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FC0" w:rsidRPr="00C571D6" w:rsidRDefault="005E5FC0" w:rsidP="00D06C26">
      <w:pPr>
        <w:pStyle w:val="af0"/>
        <w:ind w:left="-993" w:right="-285"/>
        <w:jc w:val="center"/>
      </w:pPr>
    </w:p>
    <w:tbl>
      <w:tblPr>
        <w:tblStyle w:val="a9"/>
        <w:tblpPr w:leftFromText="180" w:rightFromText="180" w:vertAnchor="text" w:horzAnchor="page" w:tblpX="7066" w:tblpY="-248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8"/>
      </w:tblGrid>
      <w:tr w:rsidR="00726FE3" w:rsidRPr="000C3BD1" w:rsidTr="00726FE3">
        <w:trPr>
          <w:trHeight w:val="1470"/>
        </w:trPr>
        <w:tc>
          <w:tcPr>
            <w:tcW w:w="4498" w:type="dxa"/>
          </w:tcPr>
          <w:p w:rsidR="00726FE3" w:rsidRPr="000C3BD1" w:rsidRDefault="00726FE3" w:rsidP="00726FE3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0C3BD1">
              <w:rPr>
                <w:rFonts w:ascii="Times New Roman" w:eastAsia="Times New Roman" w:hAnsi="Times New Roman" w:cs="Times New Roman"/>
                <w:b/>
                <w:bCs/>
              </w:rPr>
              <w:t>УТВЕРЖДЕН</w:t>
            </w:r>
          </w:p>
          <w:p w:rsidR="00726FE3" w:rsidRPr="000C3BD1" w:rsidRDefault="00726FE3" w:rsidP="00726FE3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0C3BD1">
              <w:rPr>
                <w:rFonts w:ascii="Times New Roman" w:eastAsia="Times New Roman" w:hAnsi="Times New Roman" w:cs="Times New Roman"/>
                <w:b/>
                <w:bCs/>
              </w:rPr>
              <w:t>Советом директоров</w:t>
            </w:r>
          </w:p>
          <w:p w:rsidR="00726FE3" w:rsidRPr="000C3BD1" w:rsidRDefault="00726FE3" w:rsidP="00726FE3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0C3BD1">
              <w:rPr>
                <w:rFonts w:ascii="Times New Roman" w:eastAsia="Times New Roman" w:hAnsi="Times New Roman" w:cs="Times New Roman"/>
                <w:b/>
                <w:bCs/>
              </w:rPr>
              <w:t>КБ «ЛОКО-Банк» (АО)</w:t>
            </w:r>
          </w:p>
          <w:p w:rsidR="00726FE3" w:rsidRPr="000C3BD1" w:rsidRDefault="00726FE3" w:rsidP="00726FE3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0C3BD1">
              <w:rPr>
                <w:rFonts w:ascii="Times New Roman" w:eastAsia="Times New Roman" w:hAnsi="Times New Roman" w:cs="Times New Roman"/>
                <w:b/>
                <w:bCs/>
              </w:rPr>
              <w:t>«15» сентября 2017 года</w:t>
            </w:r>
          </w:p>
          <w:p w:rsidR="00726FE3" w:rsidRPr="000C3BD1" w:rsidRDefault="00726FE3" w:rsidP="00726FE3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0C3BD1">
              <w:rPr>
                <w:rFonts w:ascii="Times New Roman" w:eastAsia="Times New Roman" w:hAnsi="Times New Roman" w:cs="Times New Roman"/>
                <w:b/>
                <w:bCs/>
              </w:rPr>
              <w:t>Протокол № 16 от «15» сентября 2017 года</w:t>
            </w:r>
          </w:p>
        </w:tc>
      </w:tr>
    </w:tbl>
    <w:p w:rsidR="00646128" w:rsidRPr="000C3BD1" w:rsidRDefault="00646128" w:rsidP="008B1A55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2"/>
        <w:gridCol w:w="416"/>
        <w:gridCol w:w="2574"/>
      </w:tblGrid>
      <w:tr w:rsidR="00646128" w:rsidRPr="000C3BD1" w:rsidTr="00C55186">
        <w:tc>
          <w:tcPr>
            <w:tcW w:w="4644" w:type="dxa"/>
          </w:tcPr>
          <w:p w:rsidR="00646128" w:rsidRPr="000C3BD1" w:rsidRDefault="00F80965" w:rsidP="00F80965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C3BD1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66" w:type="dxa"/>
          </w:tcPr>
          <w:p w:rsidR="00646128" w:rsidRPr="000C3BD1" w:rsidRDefault="00646128" w:rsidP="00B31EFD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397" w:type="dxa"/>
          </w:tcPr>
          <w:p w:rsidR="00646128" w:rsidRPr="000C3BD1" w:rsidRDefault="00646128" w:rsidP="00C55186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:rsidR="008B1A55" w:rsidRPr="000C3BD1" w:rsidRDefault="008B1A55" w:rsidP="008B1A55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8B1A55" w:rsidRPr="000C3BD1" w:rsidRDefault="008B1A55" w:rsidP="008B1A55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422129" w:rsidRPr="000C3BD1" w:rsidRDefault="00422129" w:rsidP="008B1A55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8B1A55" w:rsidRPr="000C3BD1" w:rsidRDefault="008B1A55" w:rsidP="008B1A5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C813B2" w:rsidRPr="000C3BD1" w:rsidRDefault="00C813B2" w:rsidP="008B1A5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C813B2" w:rsidRPr="000C3BD1" w:rsidRDefault="00C813B2" w:rsidP="008B1A5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726FE3" w:rsidRPr="000C3BD1" w:rsidRDefault="00726FE3" w:rsidP="008B1A5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8B1A55" w:rsidRPr="000C3BD1" w:rsidRDefault="00F80965" w:rsidP="008B1A5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C3B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ИЗМЕНЕНИЯ </w:t>
      </w:r>
      <w:r w:rsidR="00726FE3" w:rsidRPr="000C3B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</w:t>
      </w:r>
      <w:r w:rsidRPr="000C3BD1">
        <w:rPr>
          <w:rFonts w:ascii="Times New Roman" w:eastAsia="Times New Roman" w:hAnsi="Times New Roman" w:cs="Times New Roman"/>
          <w:b/>
          <w:bCs/>
          <w:sz w:val="24"/>
          <w:szCs w:val="24"/>
        </w:rPr>
        <w:t>ГОДОВЫ</w:t>
      </w:r>
      <w:r w:rsidR="00726FE3" w:rsidRPr="000C3BD1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="008B1A55" w:rsidRPr="000C3B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ОТЧЕТ</w:t>
      </w:r>
      <w:r w:rsidR="00726FE3" w:rsidRPr="000C3BD1">
        <w:rPr>
          <w:rFonts w:ascii="Times New Roman" w:eastAsia="Times New Roman" w:hAnsi="Times New Roman" w:cs="Times New Roman"/>
          <w:b/>
          <w:bCs/>
          <w:sz w:val="24"/>
          <w:szCs w:val="24"/>
        </w:rPr>
        <w:t>Ы</w:t>
      </w:r>
    </w:p>
    <w:p w:rsidR="008B1A55" w:rsidRPr="000C3BD1" w:rsidRDefault="008B1A55" w:rsidP="008B1A5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B1A55" w:rsidRPr="000C3BD1" w:rsidRDefault="00C813B2" w:rsidP="008B1A5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C3B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КОММЕРЧЕСКОГО БАНКА «ЛОКО-БАНК» (АКЦИОНЕРНОЕ ОБЩЕСТВО) </w:t>
      </w:r>
    </w:p>
    <w:p w:rsidR="008B1A55" w:rsidRPr="000C3BD1" w:rsidRDefault="00C813B2" w:rsidP="008B1A55">
      <w:pPr>
        <w:tabs>
          <w:tab w:val="left" w:pos="3600"/>
          <w:tab w:val="left" w:pos="3720"/>
          <w:tab w:val="center" w:pos="472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3BD1">
        <w:rPr>
          <w:rFonts w:ascii="Times New Roman" w:eastAsia="Times New Roman" w:hAnsi="Times New Roman" w:cs="Times New Roman"/>
          <w:b/>
          <w:sz w:val="24"/>
          <w:szCs w:val="24"/>
        </w:rPr>
        <w:t>ЗА</w:t>
      </w:r>
      <w:r w:rsidR="00D542AB" w:rsidRPr="000C3BD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80965" w:rsidRPr="000C3BD1">
        <w:rPr>
          <w:rFonts w:ascii="Times New Roman" w:eastAsia="Times New Roman" w:hAnsi="Times New Roman" w:cs="Times New Roman"/>
          <w:b/>
          <w:sz w:val="24"/>
          <w:szCs w:val="24"/>
        </w:rPr>
        <w:t>2014</w:t>
      </w:r>
      <w:r w:rsidR="006118A3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  <w:r w:rsidR="00F80965" w:rsidRPr="000C3BD1">
        <w:rPr>
          <w:rFonts w:ascii="Times New Roman" w:eastAsia="Times New Roman" w:hAnsi="Times New Roman" w:cs="Times New Roman"/>
          <w:b/>
          <w:sz w:val="24"/>
          <w:szCs w:val="24"/>
        </w:rPr>
        <w:t>, 2015</w:t>
      </w:r>
      <w:r w:rsidR="006118A3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  <w:r w:rsidR="00F80965" w:rsidRPr="000C3BD1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C55186" w:rsidRPr="000C3BD1">
        <w:rPr>
          <w:rFonts w:ascii="Times New Roman" w:eastAsia="Times New Roman" w:hAnsi="Times New Roman" w:cs="Times New Roman"/>
          <w:b/>
          <w:sz w:val="24"/>
          <w:szCs w:val="24"/>
        </w:rPr>
        <w:t>201</w:t>
      </w:r>
      <w:r w:rsidR="00D542AB" w:rsidRPr="000C3BD1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8B1A55" w:rsidRPr="000C3BD1">
        <w:rPr>
          <w:rFonts w:ascii="Times New Roman" w:eastAsia="Times New Roman" w:hAnsi="Times New Roman" w:cs="Times New Roman"/>
          <w:b/>
          <w:sz w:val="24"/>
          <w:szCs w:val="24"/>
        </w:rPr>
        <w:t xml:space="preserve"> Г</w:t>
      </w:r>
      <w:r w:rsidR="00F80965" w:rsidRPr="000C3BD1">
        <w:rPr>
          <w:rFonts w:ascii="Times New Roman" w:eastAsia="Times New Roman" w:hAnsi="Times New Roman" w:cs="Times New Roman"/>
          <w:b/>
          <w:sz w:val="24"/>
          <w:szCs w:val="24"/>
        </w:rPr>
        <w:t>ОД</w:t>
      </w:r>
    </w:p>
    <w:p w:rsidR="008B1A55" w:rsidRPr="000C3BD1" w:rsidRDefault="008B1A55" w:rsidP="008B1A55">
      <w:pPr>
        <w:tabs>
          <w:tab w:val="left" w:pos="3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1A55" w:rsidRPr="000C3BD1" w:rsidRDefault="008B1A55" w:rsidP="008B1A55">
      <w:pPr>
        <w:tabs>
          <w:tab w:val="left" w:pos="3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8B1A55" w:rsidRPr="000C3BD1" w:rsidRDefault="008B1A55" w:rsidP="008B1A55">
      <w:pPr>
        <w:tabs>
          <w:tab w:val="left" w:pos="3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B31EFD" w:rsidRPr="000C3BD1" w:rsidRDefault="00B31EFD" w:rsidP="008B1A55">
      <w:pPr>
        <w:tabs>
          <w:tab w:val="left" w:pos="3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B31EFD" w:rsidRPr="000C3BD1" w:rsidRDefault="00B31EFD" w:rsidP="008B1A55">
      <w:pPr>
        <w:tabs>
          <w:tab w:val="left" w:pos="3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B31EFD" w:rsidRPr="000C3BD1" w:rsidRDefault="00B31EFD" w:rsidP="008B1A55">
      <w:pPr>
        <w:tabs>
          <w:tab w:val="left" w:pos="3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B31EFD" w:rsidRPr="000C3BD1" w:rsidRDefault="00B31EFD" w:rsidP="008B1A55">
      <w:pPr>
        <w:tabs>
          <w:tab w:val="left" w:pos="3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B31EFD" w:rsidRPr="000C3BD1" w:rsidRDefault="00B31EFD" w:rsidP="008B1A55">
      <w:pPr>
        <w:tabs>
          <w:tab w:val="left" w:pos="3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B31EFD" w:rsidRPr="000C3BD1" w:rsidRDefault="00B31EFD" w:rsidP="008B1A55">
      <w:pPr>
        <w:tabs>
          <w:tab w:val="left" w:pos="3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C813B2" w:rsidRPr="000C3BD1" w:rsidRDefault="00C813B2" w:rsidP="008B1A55">
      <w:pPr>
        <w:tabs>
          <w:tab w:val="left" w:pos="3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C813B2" w:rsidRPr="000C3BD1" w:rsidRDefault="00C813B2" w:rsidP="008B1A55">
      <w:pPr>
        <w:tabs>
          <w:tab w:val="left" w:pos="3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B31EFD" w:rsidRPr="000C3BD1" w:rsidRDefault="00B31EFD" w:rsidP="008B1A55">
      <w:pPr>
        <w:tabs>
          <w:tab w:val="left" w:pos="3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B31EFD" w:rsidRPr="000C3BD1" w:rsidRDefault="00B31EFD" w:rsidP="008B1A55">
      <w:pPr>
        <w:tabs>
          <w:tab w:val="left" w:pos="3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8B1A55" w:rsidRPr="000C3BD1" w:rsidRDefault="008B1A55" w:rsidP="008B1A55">
      <w:pPr>
        <w:tabs>
          <w:tab w:val="left" w:pos="3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120"/>
        <w:gridCol w:w="1492"/>
        <w:gridCol w:w="2169"/>
      </w:tblGrid>
      <w:tr w:rsidR="008B1A55" w:rsidRPr="000C3BD1" w:rsidTr="00C55186">
        <w:trPr>
          <w:trHeight w:val="49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4066C" w:rsidRPr="000C3BD1" w:rsidRDefault="0094066C" w:rsidP="0094066C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proofErr w:type="gramStart"/>
            <w:r w:rsidRPr="000C3BD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Исполняющий</w:t>
            </w:r>
            <w:proofErr w:type="gramEnd"/>
            <w:r w:rsidRPr="000C3BD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обязанности Председателя Правления </w:t>
            </w:r>
          </w:p>
          <w:p w:rsidR="008B1A55" w:rsidRPr="000C3BD1" w:rsidRDefault="00F80965" w:rsidP="0094066C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0C3BD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КБ «ЛОКО-Банк» (АО)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8B1A55" w:rsidRPr="000C3BD1" w:rsidRDefault="008B1A55" w:rsidP="00C55186">
            <w:pPr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BD1">
              <w:rPr>
                <w:rFonts w:ascii="Times New Roman" w:eastAsia="Times New Roman" w:hAnsi="Times New Roman" w:cs="Times New Roman"/>
                <w:lang w:eastAsia="ru-RU"/>
              </w:rPr>
              <w:t>__________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B1A55" w:rsidRPr="000C3BD1" w:rsidRDefault="0094066C" w:rsidP="00F80965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BD1">
              <w:rPr>
                <w:rFonts w:ascii="Times New Roman" w:eastAsia="Times New Roman" w:hAnsi="Times New Roman" w:cs="Times New Roman"/>
                <w:lang w:eastAsia="ru-RU"/>
              </w:rPr>
              <w:t xml:space="preserve">В.Ю. </w:t>
            </w:r>
            <w:proofErr w:type="spellStart"/>
            <w:r w:rsidRPr="000C3BD1">
              <w:rPr>
                <w:rFonts w:ascii="Times New Roman" w:eastAsia="Times New Roman" w:hAnsi="Times New Roman" w:cs="Times New Roman"/>
                <w:lang w:eastAsia="ru-RU"/>
              </w:rPr>
              <w:t>Давыдик</w:t>
            </w:r>
            <w:proofErr w:type="spellEnd"/>
          </w:p>
        </w:tc>
      </w:tr>
      <w:tr w:rsidR="008B1A55" w:rsidRPr="000C3BD1" w:rsidTr="00C55186">
        <w:trPr>
          <w:trHeight w:val="720"/>
        </w:trPr>
        <w:tc>
          <w:tcPr>
            <w:tcW w:w="61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1A55" w:rsidRPr="000C3BD1" w:rsidRDefault="008B1A55" w:rsidP="00C55186">
            <w:pPr>
              <w:spacing w:after="0" w:line="240" w:lineRule="auto"/>
              <w:ind w:left="176" w:firstLine="180"/>
              <w:rPr>
                <w:rFonts w:ascii="Times New Roman" w:eastAsia="Times New Roman" w:hAnsi="Times New Roman" w:cs="Courier New"/>
                <w:lang w:eastAsia="ru-RU"/>
              </w:rPr>
            </w:pPr>
          </w:p>
          <w:p w:rsidR="00F80965" w:rsidRPr="000C3BD1" w:rsidRDefault="00F80965" w:rsidP="00C55186">
            <w:pPr>
              <w:spacing w:after="0" w:line="240" w:lineRule="auto"/>
              <w:ind w:left="176" w:firstLine="180"/>
              <w:rPr>
                <w:rFonts w:ascii="Times New Roman" w:eastAsia="Times New Roman" w:hAnsi="Times New Roman" w:cs="Courier New"/>
                <w:lang w:eastAsia="ru-RU"/>
              </w:rPr>
            </w:pPr>
          </w:p>
          <w:p w:rsidR="008B1A55" w:rsidRPr="000C3BD1" w:rsidRDefault="008B1A55" w:rsidP="00F80965">
            <w:pPr>
              <w:spacing w:after="0" w:line="240" w:lineRule="auto"/>
              <w:ind w:left="176"/>
              <w:rPr>
                <w:rFonts w:ascii="Times New Roman" w:eastAsia="Times New Roman" w:hAnsi="Times New Roman" w:cs="Courier New"/>
                <w:lang w:val="en-US" w:eastAsia="ru-RU"/>
              </w:rPr>
            </w:pPr>
            <w:r w:rsidRPr="000C3BD1">
              <w:rPr>
                <w:rFonts w:ascii="Times New Roman" w:eastAsia="Times New Roman" w:hAnsi="Times New Roman" w:cs="Courier New"/>
                <w:lang w:eastAsia="ru-RU"/>
              </w:rPr>
              <w:t>Дата  «</w:t>
            </w:r>
            <w:r w:rsidR="00F80965" w:rsidRPr="000C3BD1">
              <w:rPr>
                <w:rFonts w:ascii="Times New Roman" w:eastAsia="Times New Roman" w:hAnsi="Times New Roman" w:cs="Courier New"/>
                <w:lang w:eastAsia="ru-RU"/>
              </w:rPr>
              <w:t>15</w:t>
            </w:r>
            <w:r w:rsidR="00C55186" w:rsidRPr="000C3BD1">
              <w:rPr>
                <w:rFonts w:ascii="Times New Roman" w:eastAsia="Times New Roman" w:hAnsi="Times New Roman" w:cs="Courier New"/>
                <w:lang w:eastAsia="ru-RU"/>
              </w:rPr>
              <w:t xml:space="preserve">» </w:t>
            </w:r>
            <w:r w:rsidR="00F80965" w:rsidRPr="000C3BD1">
              <w:rPr>
                <w:rFonts w:ascii="Times New Roman" w:eastAsia="Times New Roman" w:hAnsi="Times New Roman" w:cs="Courier New"/>
                <w:lang w:eastAsia="ru-RU"/>
              </w:rPr>
              <w:t xml:space="preserve">сентября </w:t>
            </w:r>
            <w:r w:rsidR="00C55186" w:rsidRPr="000C3BD1">
              <w:rPr>
                <w:rFonts w:ascii="Times New Roman" w:eastAsia="Times New Roman" w:hAnsi="Times New Roman" w:cs="Courier New"/>
                <w:lang w:eastAsia="ru-RU"/>
              </w:rPr>
              <w:t>201</w:t>
            </w:r>
            <w:r w:rsidR="001F3D97" w:rsidRPr="000C3BD1">
              <w:rPr>
                <w:rFonts w:ascii="Times New Roman" w:eastAsia="Times New Roman" w:hAnsi="Times New Roman" w:cs="Courier New"/>
                <w:lang w:eastAsia="ru-RU"/>
              </w:rPr>
              <w:t>7</w:t>
            </w:r>
            <w:r w:rsidRPr="000C3BD1">
              <w:rPr>
                <w:rFonts w:ascii="Times New Roman" w:eastAsia="Times New Roman" w:hAnsi="Times New Roman" w:cs="Courier New"/>
                <w:lang w:eastAsia="ru-RU"/>
              </w:rPr>
              <w:t xml:space="preserve"> г.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1A55" w:rsidRPr="000C3BD1" w:rsidRDefault="008B1A55" w:rsidP="00C55186">
            <w:pPr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BD1">
              <w:rPr>
                <w:rFonts w:ascii="Times New Roman" w:eastAsia="Times New Roman" w:hAnsi="Times New Roman" w:cs="Times New Roman"/>
                <w:lang w:eastAsia="ru-RU"/>
              </w:rPr>
              <w:t>подпись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B1A55" w:rsidRPr="000C3BD1" w:rsidRDefault="008B1A55" w:rsidP="00C55186">
            <w:pPr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B1A55" w:rsidRPr="000C3BD1" w:rsidTr="00C55186">
        <w:trPr>
          <w:trHeight w:val="495"/>
        </w:trPr>
        <w:tc>
          <w:tcPr>
            <w:tcW w:w="61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80965" w:rsidRPr="000C3BD1" w:rsidRDefault="00F80965" w:rsidP="001F3D97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F80965" w:rsidRPr="000C3BD1" w:rsidRDefault="00F80965" w:rsidP="001F3D97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8B1A55" w:rsidRPr="000C3BD1" w:rsidRDefault="00C55186" w:rsidP="001F3D97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0C3BD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Главн</w:t>
            </w:r>
            <w:r w:rsidR="001F3D97" w:rsidRPr="000C3BD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ый</w:t>
            </w:r>
            <w:r w:rsidRPr="000C3BD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бухгалтер </w:t>
            </w:r>
            <w:r w:rsidR="00F80965" w:rsidRPr="000C3BD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КБ «ЛОКО-Банк» (АО)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B1A55" w:rsidRPr="000C3BD1" w:rsidRDefault="008B1A55" w:rsidP="00C55186">
            <w:pPr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BD1">
              <w:rPr>
                <w:rFonts w:ascii="Times New Roman" w:eastAsia="Times New Roman" w:hAnsi="Times New Roman" w:cs="Times New Roman"/>
                <w:lang w:eastAsia="ru-RU"/>
              </w:rPr>
              <w:t>__________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B1A55" w:rsidRPr="000C3BD1" w:rsidRDefault="008B1A55" w:rsidP="00C55186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BD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55186" w:rsidRPr="000C3BD1">
              <w:rPr>
                <w:rFonts w:ascii="Times New Roman" w:eastAsia="Times New Roman" w:hAnsi="Times New Roman" w:cs="Times New Roman"/>
                <w:lang w:eastAsia="ru-RU"/>
              </w:rPr>
              <w:t>Я.И. Грициенко</w:t>
            </w:r>
          </w:p>
        </w:tc>
      </w:tr>
      <w:tr w:rsidR="008B1A55" w:rsidRPr="000C3BD1" w:rsidTr="00C55186">
        <w:trPr>
          <w:trHeight w:val="720"/>
        </w:trPr>
        <w:tc>
          <w:tcPr>
            <w:tcW w:w="61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1A55" w:rsidRPr="000C3BD1" w:rsidRDefault="008B1A55" w:rsidP="00C55186">
            <w:pPr>
              <w:spacing w:after="0" w:line="240" w:lineRule="auto"/>
              <w:ind w:left="176" w:firstLine="180"/>
              <w:rPr>
                <w:rFonts w:ascii="Times New Roman" w:eastAsia="Times New Roman" w:hAnsi="Times New Roman" w:cs="Courier New"/>
                <w:lang w:eastAsia="ru-RU"/>
              </w:rPr>
            </w:pPr>
          </w:p>
          <w:p w:rsidR="008B1A55" w:rsidRPr="000C3BD1" w:rsidRDefault="008B1A55" w:rsidP="00F80965">
            <w:pPr>
              <w:spacing w:after="0" w:line="240" w:lineRule="auto"/>
              <w:ind w:left="176"/>
              <w:rPr>
                <w:rFonts w:ascii="Times New Roman" w:eastAsia="Times New Roman" w:hAnsi="Times New Roman" w:cs="Courier New"/>
                <w:lang w:eastAsia="ru-RU"/>
              </w:rPr>
            </w:pPr>
            <w:r w:rsidRPr="000C3BD1">
              <w:rPr>
                <w:rFonts w:ascii="Times New Roman" w:eastAsia="Times New Roman" w:hAnsi="Times New Roman" w:cs="Courier New"/>
                <w:lang w:eastAsia="ru-RU"/>
              </w:rPr>
              <w:t xml:space="preserve">  Дата  «</w:t>
            </w:r>
            <w:r w:rsidR="00F80965" w:rsidRPr="000C3BD1">
              <w:rPr>
                <w:rFonts w:ascii="Times New Roman" w:eastAsia="Times New Roman" w:hAnsi="Times New Roman" w:cs="Courier New"/>
                <w:lang w:eastAsia="ru-RU"/>
              </w:rPr>
              <w:t>15</w:t>
            </w:r>
            <w:r w:rsidRPr="000C3BD1">
              <w:rPr>
                <w:rFonts w:ascii="Times New Roman" w:eastAsia="Times New Roman" w:hAnsi="Times New Roman" w:cs="Courier New"/>
                <w:lang w:eastAsia="ru-RU"/>
              </w:rPr>
              <w:t xml:space="preserve">»  </w:t>
            </w:r>
            <w:r w:rsidR="00F80965" w:rsidRPr="000C3BD1">
              <w:rPr>
                <w:rFonts w:ascii="Times New Roman" w:eastAsia="Times New Roman" w:hAnsi="Times New Roman" w:cs="Courier New"/>
                <w:lang w:eastAsia="ru-RU"/>
              </w:rPr>
              <w:t>сентября</w:t>
            </w:r>
            <w:r w:rsidRPr="000C3BD1">
              <w:rPr>
                <w:rFonts w:ascii="Times New Roman" w:eastAsia="Times New Roman" w:hAnsi="Times New Roman" w:cs="Courier New"/>
                <w:lang w:eastAsia="ru-RU"/>
              </w:rPr>
              <w:t xml:space="preserve">   </w:t>
            </w:r>
            <w:r w:rsidR="00C55186" w:rsidRPr="000C3BD1">
              <w:rPr>
                <w:rFonts w:ascii="Times New Roman" w:eastAsia="Times New Roman" w:hAnsi="Times New Roman" w:cs="Courier New"/>
                <w:lang w:eastAsia="ru-RU"/>
              </w:rPr>
              <w:t>201</w:t>
            </w:r>
            <w:r w:rsidR="001F3D97" w:rsidRPr="000C3BD1">
              <w:rPr>
                <w:rFonts w:ascii="Times New Roman" w:eastAsia="Times New Roman" w:hAnsi="Times New Roman" w:cs="Courier New"/>
                <w:lang w:eastAsia="ru-RU"/>
              </w:rPr>
              <w:t>7</w:t>
            </w:r>
            <w:r w:rsidRPr="000C3BD1">
              <w:rPr>
                <w:rFonts w:ascii="Times New Roman" w:eastAsia="Times New Roman" w:hAnsi="Times New Roman" w:cs="Courier New"/>
                <w:lang w:eastAsia="ru-RU"/>
              </w:rPr>
              <w:t xml:space="preserve"> г.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1A55" w:rsidRPr="000C3BD1" w:rsidRDefault="008B1A55" w:rsidP="00C55186">
            <w:pPr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BD1">
              <w:rPr>
                <w:rFonts w:ascii="Times New Roman" w:eastAsia="Times New Roman" w:hAnsi="Times New Roman" w:cs="Times New Roman"/>
                <w:lang w:eastAsia="ru-RU"/>
              </w:rPr>
              <w:t>подпись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B1A55" w:rsidRPr="000C3BD1" w:rsidRDefault="008B1A55" w:rsidP="00C55186">
            <w:pPr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B1A55" w:rsidRPr="000C3BD1" w:rsidTr="00C55186">
        <w:trPr>
          <w:trHeight w:val="63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B1A55" w:rsidRPr="000C3BD1" w:rsidRDefault="008B1A55" w:rsidP="00C55186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A55" w:rsidRPr="000C3BD1" w:rsidRDefault="008B1A55" w:rsidP="00C55186">
            <w:pPr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BD1">
              <w:rPr>
                <w:rFonts w:ascii="Times New Roman" w:eastAsia="Times New Roman" w:hAnsi="Times New Roman" w:cs="Times New Roman"/>
                <w:lang w:eastAsia="ru-RU"/>
              </w:rPr>
              <w:t>Печать</w:t>
            </w:r>
            <w:r w:rsidRPr="000C3BD1">
              <w:rPr>
                <w:rFonts w:ascii="Times New Roman" w:eastAsia="Times New Roman" w:hAnsi="Times New Roman" w:cs="Times New Roman"/>
                <w:lang w:eastAsia="ru-RU"/>
              </w:rPr>
              <w:br/>
              <w:t>кредитной организации – эмитента</w:t>
            </w:r>
          </w:p>
        </w:tc>
      </w:tr>
    </w:tbl>
    <w:p w:rsidR="00F80965" w:rsidRPr="000C3BD1" w:rsidRDefault="008B1A55" w:rsidP="00422129">
      <w:pPr>
        <w:rPr>
          <w:rFonts w:cs="Times New Roman"/>
        </w:rPr>
      </w:pPr>
      <w:r w:rsidRPr="000C3BD1">
        <w:br w:type="page"/>
      </w:r>
      <w:bookmarkStart w:id="0" w:name="_Toc454184563"/>
    </w:p>
    <w:p w:rsidR="00F80965" w:rsidRPr="000C3BD1" w:rsidRDefault="00F80965" w:rsidP="00E26472">
      <w:pPr>
        <w:pStyle w:val="1"/>
        <w:rPr>
          <w:rFonts w:cs="Times New Roman"/>
          <w:sz w:val="22"/>
          <w:szCs w:val="22"/>
        </w:rPr>
      </w:pPr>
    </w:p>
    <w:p w:rsidR="00726FE3" w:rsidRPr="000C3BD1" w:rsidRDefault="00CE77B5" w:rsidP="00726FE3">
      <w:pPr>
        <w:jc w:val="both"/>
        <w:rPr>
          <w:rFonts w:ascii="Times New Roman" w:eastAsia="Times New Roman" w:hAnsi="Times New Roman" w:cs="Times New Roman"/>
          <w:b/>
        </w:rPr>
      </w:pPr>
      <w:proofErr w:type="gramStart"/>
      <w:r w:rsidRPr="000C3BD1">
        <w:rPr>
          <w:rFonts w:ascii="Times New Roman" w:hAnsi="Times New Roman" w:cs="Times New Roman"/>
          <w:b/>
        </w:rPr>
        <w:t xml:space="preserve">Изменения </w:t>
      </w:r>
      <w:r w:rsidR="00726FE3" w:rsidRPr="000C3BD1">
        <w:rPr>
          <w:rFonts w:ascii="Times New Roman" w:hAnsi="Times New Roman" w:cs="Times New Roman"/>
          <w:b/>
        </w:rPr>
        <w:t>в</w:t>
      </w:r>
      <w:r w:rsidRPr="000C3BD1">
        <w:rPr>
          <w:rFonts w:ascii="Times New Roman" w:hAnsi="Times New Roman" w:cs="Times New Roman"/>
          <w:b/>
        </w:rPr>
        <w:t xml:space="preserve"> Годовы</w:t>
      </w:r>
      <w:r w:rsidR="00726FE3" w:rsidRPr="000C3BD1">
        <w:rPr>
          <w:rFonts w:ascii="Times New Roman" w:hAnsi="Times New Roman" w:cs="Times New Roman"/>
          <w:b/>
        </w:rPr>
        <w:t>е</w:t>
      </w:r>
      <w:r w:rsidRPr="000C3BD1">
        <w:rPr>
          <w:rFonts w:ascii="Times New Roman" w:hAnsi="Times New Roman" w:cs="Times New Roman"/>
          <w:b/>
        </w:rPr>
        <w:t xml:space="preserve"> отчет</w:t>
      </w:r>
      <w:r w:rsidR="00726FE3" w:rsidRPr="000C3BD1">
        <w:rPr>
          <w:rFonts w:ascii="Times New Roman" w:hAnsi="Times New Roman" w:cs="Times New Roman"/>
          <w:b/>
        </w:rPr>
        <w:t>ы</w:t>
      </w:r>
      <w:r w:rsidRPr="000C3BD1">
        <w:rPr>
          <w:rFonts w:ascii="Times New Roman" w:hAnsi="Times New Roman" w:cs="Times New Roman"/>
          <w:b/>
        </w:rPr>
        <w:t xml:space="preserve"> </w:t>
      </w:r>
      <w:r w:rsidRPr="000C3BD1">
        <w:rPr>
          <w:rFonts w:ascii="Times New Roman" w:eastAsia="Times New Roman" w:hAnsi="Times New Roman" w:cs="Times New Roman"/>
          <w:b/>
          <w:bCs/>
        </w:rPr>
        <w:t>Коммерческого Банка «ЛОКО-Банк» (акционерное общество)</w:t>
      </w:r>
      <w:r w:rsidR="00726FE3" w:rsidRPr="000C3BD1">
        <w:rPr>
          <w:rFonts w:ascii="Times New Roman" w:eastAsia="Times New Roman" w:hAnsi="Times New Roman" w:cs="Times New Roman"/>
          <w:b/>
          <w:bCs/>
        </w:rPr>
        <w:t xml:space="preserve"> (далее – КБ «ЛОКО-Банк»</w:t>
      </w:r>
      <w:r w:rsidR="00DB0461" w:rsidRPr="000C3BD1">
        <w:rPr>
          <w:rFonts w:ascii="Times New Roman" w:eastAsia="Times New Roman" w:hAnsi="Times New Roman" w:cs="Times New Roman"/>
          <w:b/>
          <w:bCs/>
        </w:rPr>
        <w:t xml:space="preserve"> (АО)</w:t>
      </w:r>
      <w:r w:rsidR="00726FE3" w:rsidRPr="000C3BD1">
        <w:rPr>
          <w:rFonts w:ascii="Times New Roman" w:eastAsia="Times New Roman" w:hAnsi="Times New Roman" w:cs="Times New Roman"/>
          <w:b/>
          <w:bCs/>
        </w:rPr>
        <w:t>, Банк)</w:t>
      </w:r>
      <w:r w:rsidRPr="000C3BD1">
        <w:rPr>
          <w:rFonts w:ascii="Times New Roman" w:eastAsia="Times New Roman" w:hAnsi="Times New Roman" w:cs="Times New Roman"/>
          <w:b/>
          <w:bCs/>
        </w:rPr>
        <w:t xml:space="preserve"> </w:t>
      </w:r>
      <w:r w:rsidRPr="000C3BD1">
        <w:rPr>
          <w:rFonts w:ascii="Times New Roman" w:eastAsia="Times New Roman" w:hAnsi="Times New Roman" w:cs="Times New Roman"/>
          <w:b/>
        </w:rPr>
        <w:t>за 2014</w:t>
      </w:r>
      <w:r w:rsidR="006118A3">
        <w:rPr>
          <w:rFonts w:ascii="Times New Roman" w:eastAsia="Times New Roman" w:hAnsi="Times New Roman" w:cs="Times New Roman"/>
          <w:b/>
        </w:rPr>
        <w:t xml:space="preserve"> год</w:t>
      </w:r>
      <w:r w:rsidRPr="000C3BD1">
        <w:rPr>
          <w:rFonts w:ascii="Times New Roman" w:eastAsia="Times New Roman" w:hAnsi="Times New Roman" w:cs="Times New Roman"/>
          <w:b/>
        </w:rPr>
        <w:t>, 2015</w:t>
      </w:r>
      <w:r w:rsidR="006118A3">
        <w:rPr>
          <w:rFonts w:ascii="Times New Roman" w:eastAsia="Times New Roman" w:hAnsi="Times New Roman" w:cs="Times New Roman"/>
          <w:b/>
        </w:rPr>
        <w:t xml:space="preserve"> год</w:t>
      </w:r>
      <w:r w:rsidRPr="000C3BD1">
        <w:rPr>
          <w:rFonts w:ascii="Times New Roman" w:eastAsia="Times New Roman" w:hAnsi="Times New Roman" w:cs="Times New Roman"/>
          <w:b/>
        </w:rPr>
        <w:t>, 2016</w:t>
      </w:r>
      <w:r w:rsidR="00726FE3" w:rsidRPr="000C3BD1">
        <w:rPr>
          <w:rFonts w:ascii="Times New Roman" w:eastAsia="Times New Roman" w:hAnsi="Times New Roman" w:cs="Times New Roman"/>
          <w:b/>
        </w:rPr>
        <w:t xml:space="preserve"> год</w:t>
      </w:r>
      <w:r w:rsidRPr="000C3BD1">
        <w:rPr>
          <w:rFonts w:ascii="Times New Roman" w:eastAsia="Times New Roman" w:hAnsi="Times New Roman" w:cs="Times New Roman"/>
          <w:b/>
        </w:rPr>
        <w:t xml:space="preserve"> </w:t>
      </w:r>
      <w:r w:rsidR="00726FE3" w:rsidRPr="000C3BD1">
        <w:rPr>
          <w:rFonts w:ascii="Times New Roman" w:eastAsia="Times New Roman" w:hAnsi="Times New Roman" w:cs="Times New Roman"/>
          <w:b/>
        </w:rPr>
        <w:t xml:space="preserve">публикуются в порядке </w:t>
      </w:r>
      <w:r w:rsidR="00726FE3" w:rsidRPr="000C3BD1">
        <w:rPr>
          <w:rFonts w:ascii="Times New Roman" w:hAnsi="Times New Roman" w:cs="Times New Roman"/>
          <w:b/>
          <w:bCs/>
        </w:rPr>
        <w:t xml:space="preserve">изменения (корректировки) информации, содержащейся в ранее опубликованных Годовых отчетах КБ «ЛОКО-Банк» (АО) за </w:t>
      </w:r>
      <w:r w:rsidR="00726FE3" w:rsidRPr="000C3BD1">
        <w:rPr>
          <w:rFonts w:ascii="Times New Roman" w:eastAsia="Times New Roman" w:hAnsi="Times New Roman" w:cs="Times New Roman"/>
          <w:b/>
        </w:rPr>
        <w:t>2014</w:t>
      </w:r>
      <w:r w:rsidR="006118A3">
        <w:rPr>
          <w:rFonts w:ascii="Times New Roman" w:eastAsia="Times New Roman" w:hAnsi="Times New Roman" w:cs="Times New Roman"/>
          <w:b/>
        </w:rPr>
        <w:t xml:space="preserve"> год</w:t>
      </w:r>
      <w:r w:rsidR="00726FE3" w:rsidRPr="000C3BD1">
        <w:rPr>
          <w:rFonts w:ascii="Times New Roman" w:eastAsia="Times New Roman" w:hAnsi="Times New Roman" w:cs="Times New Roman"/>
          <w:b/>
        </w:rPr>
        <w:t>, 2015</w:t>
      </w:r>
      <w:r w:rsidR="006118A3">
        <w:rPr>
          <w:rFonts w:ascii="Times New Roman" w:eastAsia="Times New Roman" w:hAnsi="Times New Roman" w:cs="Times New Roman"/>
          <w:b/>
        </w:rPr>
        <w:t xml:space="preserve"> год</w:t>
      </w:r>
      <w:r w:rsidR="00726FE3" w:rsidRPr="000C3BD1">
        <w:rPr>
          <w:rFonts w:ascii="Times New Roman" w:eastAsia="Times New Roman" w:hAnsi="Times New Roman" w:cs="Times New Roman"/>
          <w:b/>
        </w:rPr>
        <w:t>, 2016 год.</w:t>
      </w:r>
      <w:proofErr w:type="gramEnd"/>
    </w:p>
    <w:p w:rsidR="00D4693D" w:rsidRPr="000C3BD1" w:rsidRDefault="00726FE3" w:rsidP="00D4693D">
      <w:pPr>
        <w:spacing w:after="0" w:line="240" w:lineRule="auto"/>
        <w:jc w:val="both"/>
        <w:rPr>
          <w:rStyle w:val="ac"/>
          <w:rFonts w:ascii="Times New Roman" w:hAnsi="Times New Roman" w:cs="Times New Roman"/>
          <w:b/>
          <w:bCs/>
        </w:rPr>
      </w:pPr>
      <w:proofErr w:type="gramStart"/>
      <w:r w:rsidRPr="000C3BD1">
        <w:rPr>
          <w:rFonts w:ascii="Times New Roman" w:eastAsia="Times New Roman" w:hAnsi="Times New Roman" w:cs="Times New Roman"/>
          <w:b/>
        </w:rPr>
        <w:t>Т</w:t>
      </w:r>
      <w:r w:rsidR="00CE77B5" w:rsidRPr="000C3BD1">
        <w:rPr>
          <w:rFonts w:ascii="Times New Roman" w:eastAsia="Times New Roman" w:hAnsi="Times New Roman" w:cs="Times New Roman"/>
          <w:b/>
        </w:rPr>
        <w:t>екст Годов</w:t>
      </w:r>
      <w:r w:rsidRPr="000C3BD1">
        <w:rPr>
          <w:rFonts w:ascii="Times New Roman" w:eastAsia="Times New Roman" w:hAnsi="Times New Roman" w:cs="Times New Roman"/>
          <w:b/>
        </w:rPr>
        <w:t xml:space="preserve">ого </w:t>
      </w:r>
      <w:r w:rsidR="00CE77B5" w:rsidRPr="000C3BD1">
        <w:rPr>
          <w:rFonts w:ascii="Times New Roman" w:eastAsia="Times New Roman" w:hAnsi="Times New Roman" w:cs="Times New Roman"/>
          <w:b/>
        </w:rPr>
        <w:t>отчет</w:t>
      </w:r>
      <w:r w:rsidRPr="000C3BD1">
        <w:rPr>
          <w:rFonts w:ascii="Times New Roman" w:eastAsia="Times New Roman" w:hAnsi="Times New Roman" w:cs="Times New Roman"/>
          <w:b/>
        </w:rPr>
        <w:t xml:space="preserve">а </w:t>
      </w:r>
      <w:r w:rsidR="00CE77B5" w:rsidRPr="000C3BD1">
        <w:rPr>
          <w:rFonts w:ascii="Times New Roman" w:eastAsia="Times New Roman" w:hAnsi="Times New Roman" w:cs="Times New Roman"/>
          <w:b/>
        </w:rPr>
        <w:t>КБ «ЛОКО-Банк» (АО)</w:t>
      </w:r>
      <w:r w:rsidR="00422129" w:rsidRPr="000C3BD1">
        <w:rPr>
          <w:rFonts w:ascii="Times New Roman" w:eastAsia="Times New Roman" w:hAnsi="Times New Roman" w:cs="Times New Roman"/>
          <w:b/>
        </w:rPr>
        <w:t xml:space="preserve"> за 2014</w:t>
      </w:r>
      <w:r w:rsidRPr="000C3BD1">
        <w:rPr>
          <w:rFonts w:ascii="Times New Roman" w:eastAsia="Times New Roman" w:hAnsi="Times New Roman" w:cs="Times New Roman"/>
          <w:b/>
        </w:rPr>
        <w:t xml:space="preserve"> год, утвержденного годовым Общим собранием акционеров Банка (Протокол № </w:t>
      </w:r>
      <w:r w:rsidR="00DB0461" w:rsidRPr="000C3BD1">
        <w:rPr>
          <w:rFonts w:ascii="Times New Roman" w:eastAsia="Times New Roman" w:hAnsi="Times New Roman" w:cs="Times New Roman"/>
          <w:b/>
        </w:rPr>
        <w:t xml:space="preserve">01 от 30.06.2015г.), </w:t>
      </w:r>
      <w:r w:rsidR="00CE77B5" w:rsidRPr="000C3BD1">
        <w:rPr>
          <w:rFonts w:ascii="Times New Roman" w:eastAsia="Times New Roman" w:hAnsi="Times New Roman" w:cs="Times New Roman"/>
          <w:b/>
        </w:rPr>
        <w:t>информация в котор</w:t>
      </w:r>
      <w:r w:rsidR="00DB0461" w:rsidRPr="000C3BD1">
        <w:rPr>
          <w:rFonts w:ascii="Times New Roman" w:eastAsia="Times New Roman" w:hAnsi="Times New Roman" w:cs="Times New Roman"/>
          <w:b/>
        </w:rPr>
        <w:t>ом</w:t>
      </w:r>
      <w:r w:rsidR="00D4693D" w:rsidRPr="000C3BD1">
        <w:rPr>
          <w:rFonts w:ascii="Times New Roman" w:eastAsia="Times New Roman" w:hAnsi="Times New Roman" w:cs="Times New Roman"/>
          <w:b/>
        </w:rPr>
        <w:t xml:space="preserve"> </w:t>
      </w:r>
      <w:r w:rsidR="00CE77B5" w:rsidRPr="000C3BD1">
        <w:rPr>
          <w:rFonts w:ascii="Times New Roman" w:eastAsia="Times New Roman" w:hAnsi="Times New Roman" w:cs="Times New Roman"/>
          <w:b/>
        </w:rPr>
        <w:t>изменяется (корректируется), размещен</w:t>
      </w:r>
      <w:r w:rsidR="00D4693D" w:rsidRPr="000C3BD1">
        <w:rPr>
          <w:rFonts w:ascii="Times New Roman" w:eastAsia="Times New Roman" w:hAnsi="Times New Roman" w:cs="Times New Roman"/>
          <w:b/>
        </w:rPr>
        <w:t xml:space="preserve"> </w:t>
      </w:r>
      <w:r w:rsidR="00DB0461" w:rsidRPr="000C3BD1">
        <w:rPr>
          <w:rFonts w:ascii="Times New Roman" w:eastAsia="Times New Roman" w:hAnsi="Times New Roman" w:cs="Times New Roman"/>
          <w:b/>
        </w:rPr>
        <w:t xml:space="preserve">на странице в сети </w:t>
      </w:r>
      <w:r w:rsidR="00D4693D" w:rsidRPr="000C3BD1">
        <w:rPr>
          <w:rFonts w:ascii="Times New Roman" w:eastAsia="Times New Roman" w:hAnsi="Times New Roman" w:cs="Times New Roman"/>
          <w:b/>
        </w:rPr>
        <w:t xml:space="preserve">Интернет по </w:t>
      </w:r>
      <w:r w:rsidR="00CE77B5" w:rsidRPr="000C3BD1">
        <w:rPr>
          <w:rFonts w:ascii="Times New Roman" w:eastAsia="Times New Roman" w:hAnsi="Times New Roman" w:cs="Times New Roman"/>
          <w:b/>
        </w:rPr>
        <w:t>адресу:</w:t>
      </w:r>
      <w:r w:rsidR="00DB0461" w:rsidRPr="000C3BD1">
        <w:rPr>
          <w:rFonts w:ascii="Times New Roman" w:eastAsia="Times New Roman" w:hAnsi="Times New Roman" w:cs="Times New Roman"/>
          <w:b/>
        </w:rPr>
        <w:t xml:space="preserve"> </w:t>
      </w:r>
      <w:hyperlink r:id="rId10" w:history="1">
        <w:r w:rsidR="00CE77B5" w:rsidRPr="000C3BD1">
          <w:rPr>
            <w:rStyle w:val="ac"/>
            <w:rFonts w:ascii="Times New Roman" w:hAnsi="Times New Roman" w:cs="Times New Roman"/>
            <w:b/>
            <w:bCs/>
          </w:rPr>
          <w:t>https://disclosure.1prime.ru/Portal/Default.aspx?emId=7750003943</w:t>
        </w:r>
      </w:hyperlink>
      <w:r w:rsidR="00DB0461" w:rsidRPr="000C3BD1">
        <w:rPr>
          <w:rStyle w:val="ac"/>
          <w:rFonts w:ascii="Times New Roman" w:hAnsi="Times New Roman" w:cs="Times New Roman"/>
          <w:b/>
          <w:bCs/>
          <w:color w:val="auto"/>
          <w:u w:val="none"/>
        </w:rPr>
        <w:t xml:space="preserve"> и на сайте Банка по адресу</w:t>
      </w:r>
      <w:r w:rsidR="00DB0461" w:rsidRPr="000C3BD1">
        <w:rPr>
          <w:rStyle w:val="ac"/>
          <w:rFonts w:ascii="Times New Roman" w:eastAsia="Times New Roman" w:hAnsi="Times New Roman" w:cs="Times New Roman"/>
          <w:b/>
          <w:color w:val="auto"/>
          <w:u w:val="none"/>
        </w:rPr>
        <w:t xml:space="preserve">: </w:t>
      </w:r>
      <w:hyperlink r:id="rId11" w:history="1">
        <w:r w:rsidR="00D4693D" w:rsidRPr="000C3BD1">
          <w:rPr>
            <w:rStyle w:val="ac"/>
            <w:rFonts w:ascii="Times New Roman" w:hAnsi="Times New Roman" w:cs="Times New Roman"/>
            <w:b/>
            <w:bCs/>
          </w:rPr>
          <w:t>http://www.lockobank.ru/about/reports/</w:t>
        </w:r>
      </w:hyperlink>
      <w:r w:rsidR="00DB0461" w:rsidRPr="000C3BD1">
        <w:rPr>
          <w:rStyle w:val="ac"/>
          <w:rFonts w:ascii="Times New Roman" w:hAnsi="Times New Roman" w:cs="Times New Roman"/>
          <w:b/>
          <w:bCs/>
        </w:rPr>
        <w:t>.</w:t>
      </w:r>
      <w:proofErr w:type="gramEnd"/>
    </w:p>
    <w:p w:rsidR="00726FE3" w:rsidRPr="000C3BD1" w:rsidRDefault="00726FE3" w:rsidP="00726FE3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DB0461" w:rsidRPr="000C3BD1" w:rsidRDefault="00DB0461" w:rsidP="00DB0461">
      <w:pPr>
        <w:spacing w:after="0" w:line="240" w:lineRule="auto"/>
        <w:jc w:val="both"/>
        <w:rPr>
          <w:rStyle w:val="ac"/>
          <w:rFonts w:ascii="Times New Roman" w:hAnsi="Times New Roman" w:cs="Times New Roman"/>
          <w:b/>
          <w:bCs/>
        </w:rPr>
      </w:pPr>
      <w:proofErr w:type="gramStart"/>
      <w:r w:rsidRPr="000C3BD1">
        <w:rPr>
          <w:rFonts w:ascii="Times New Roman" w:eastAsia="Times New Roman" w:hAnsi="Times New Roman" w:cs="Times New Roman"/>
          <w:b/>
        </w:rPr>
        <w:t xml:space="preserve">Текст Годового отчета КБ «ЛОКО-Банк» (АО) за 2015 год, утвержденного годовым Общим собранием акционеров Банка (Протокол № 03 от 30.06.2016г.), информация в котором изменяется (корректируется), размещен на странице в сети Интернет по адресу: </w:t>
      </w:r>
      <w:hyperlink r:id="rId12" w:history="1">
        <w:r w:rsidRPr="000C3BD1">
          <w:rPr>
            <w:rStyle w:val="ac"/>
            <w:rFonts w:ascii="Times New Roman" w:hAnsi="Times New Roman" w:cs="Times New Roman"/>
            <w:b/>
            <w:bCs/>
          </w:rPr>
          <w:t>https://disclosure.1prime.ru/Portal/Default.aspx?emId=7750003943</w:t>
        </w:r>
      </w:hyperlink>
      <w:r w:rsidRPr="000C3BD1">
        <w:rPr>
          <w:rStyle w:val="ac"/>
          <w:rFonts w:ascii="Times New Roman" w:hAnsi="Times New Roman" w:cs="Times New Roman"/>
          <w:b/>
          <w:bCs/>
          <w:color w:val="auto"/>
          <w:u w:val="none"/>
        </w:rPr>
        <w:t xml:space="preserve"> и на сайте Банка по адресу</w:t>
      </w:r>
      <w:r w:rsidRPr="000C3BD1">
        <w:rPr>
          <w:rStyle w:val="ac"/>
          <w:rFonts w:ascii="Times New Roman" w:eastAsia="Times New Roman" w:hAnsi="Times New Roman" w:cs="Times New Roman"/>
          <w:b/>
          <w:color w:val="auto"/>
          <w:u w:val="none"/>
        </w:rPr>
        <w:t xml:space="preserve">: </w:t>
      </w:r>
      <w:hyperlink r:id="rId13" w:history="1">
        <w:r w:rsidRPr="000C3BD1">
          <w:rPr>
            <w:rStyle w:val="ac"/>
            <w:rFonts w:ascii="Times New Roman" w:hAnsi="Times New Roman" w:cs="Times New Roman"/>
            <w:b/>
            <w:bCs/>
          </w:rPr>
          <w:t>http://www.lockobank.ru/about/reports/</w:t>
        </w:r>
      </w:hyperlink>
      <w:r w:rsidRPr="000C3BD1">
        <w:rPr>
          <w:rStyle w:val="ac"/>
          <w:rFonts w:ascii="Times New Roman" w:hAnsi="Times New Roman" w:cs="Times New Roman"/>
          <w:b/>
          <w:bCs/>
        </w:rPr>
        <w:t>.</w:t>
      </w:r>
      <w:proofErr w:type="gramEnd"/>
    </w:p>
    <w:p w:rsidR="00DB0461" w:rsidRPr="000C3BD1" w:rsidRDefault="00DB0461" w:rsidP="00DB0461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DB0461" w:rsidRPr="000C3BD1" w:rsidRDefault="00DB0461" w:rsidP="00DB0461">
      <w:pPr>
        <w:spacing w:after="0" w:line="240" w:lineRule="auto"/>
        <w:jc w:val="both"/>
        <w:rPr>
          <w:rStyle w:val="ac"/>
          <w:rFonts w:ascii="Times New Roman" w:hAnsi="Times New Roman" w:cs="Times New Roman"/>
          <w:b/>
          <w:bCs/>
        </w:rPr>
      </w:pPr>
      <w:proofErr w:type="gramStart"/>
      <w:r w:rsidRPr="000C3BD1">
        <w:rPr>
          <w:rFonts w:ascii="Times New Roman" w:eastAsia="Times New Roman" w:hAnsi="Times New Roman" w:cs="Times New Roman"/>
          <w:b/>
        </w:rPr>
        <w:t xml:space="preserve">Текст Годового отчета КБ «ЛОКО-Банк» (АО) за 2016 год, утвержденного годовым Общим собранием акционеров Банка (Протокол № 02 от 30.06.2017г.), информация в котором изменяется (корректируется), размещен на странице в сети Интернет по адресу: </w:t>
      </w:r>
      <w:hyperlink r:id="rId14" w:history="1">
        <w:r w:rsidRPr="000C3BD1">
          <w:rPr>
            <w:rStyle w:val="ac"/>
            <w:rFonts w:ascii="Times New Roman" w:hAnsi="Times New Roman" w:cs="Times New Roman"/>
            <w:b/>
            <w:bCs/>
          </w:rPr>
          <w:t>https://disclosure.1prime.ru/Portal/Default.aspx?emId=7750003943</w:t>
        </w:r>
      </w:hyperlink>
      <w:r w:rsidRPr="000C3BD1">
        <w:rPr>
          <w:rStyle w:val="ac"/>
          <w:rFonts w:ascii="Times New Roman" w:hAnsi="Times New Roman" w:cs="Times New Roman"/>
          <w:b/>
          <w:bCs/>
          <w:color w:val="auto"/>
          <w:u w:val="none"/>
        </w:rPr>
        <w:t xml:space="preserve"> и на сайте Банка по адресу</w:t>
      </w:r>
      <w:r w:rsidRPr="000C3BD1">
        <w:rPr>
          <w:rStyle w:val="ac"/>
          <w:rFonts w:ascii="Times New Roman" w:eastAsia="Times New Roman" w:hAnsi="Times New Roman" w:cs="Times New Roman"/>
          <w:b/>
          <w:color w:val="auto"/>
          <w:u w:val="none"/>
        </w:rPr>
        <w:t xml:space="preserve">: </w:t>
      </w:r>
      <w:hyperlink r:id="rId15" w:history="1">
        <w:r w:rsidRPr="000C3BD1">
          <w:rPr>
            <w:rStyle w:val="ac"/>
            <w:rFonts w:ascii="Times New Roman" w:hAnsi="Times New Roman" w:cs="Times New Roman"/>
            <w:b/>
            <w:bCs/>
          </w:rPr>
          <w:t>http://www.lockobank.ru/about/reports/</w:t>
        </w:r>
      </w:hyperlink>
      <w:r w:rsidRPr="000C3BD1">
        <w:rPr>
          <w:rStyle w:val="ac"/>
          <w:rFonts w:ascii="Times New Roman" w:hAnsi="Times New Roman" w:cs="Times New Roman"/>
          <w:b/>
          <w:bCs/>
        </w:rPr>
        <w:t>.</w:t>
      </w:r>
      <w:proofErr w:type="gramEnd"/>
    </w:p>
    <w:p w:rsidR="00D4693D" w:rsidRPr="000C3BD1" w:rsidRDefault="00D4693D" w:rsidP="00D4693D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4693D" w:rsidRPr="000C3BD1" w:rsidRDefault="00DB0461" w:rsidP="00D4693D">
      <w:pPr>
        <w:jc w:val="both"/>
        <w:rPr>
          <w:rFonts w:ascii="Times New Roman" w:hAnsi="Times New Roman" w:cs="Times New Roman"/>
          <w:b/>
          <w:bCs/>
        </w:rPr>
      </w:pPr>
      <w:r w:rsidRPr="000C3BD1">
        <w:rPr>
          <w:rFonts w:ascii="Times New Roman" w:hAnsi="Times New Roman" w:cs="Times New Roman"/>
          <w:b/>
        </w:rPr>
        <w:t xml:space="preserve">Изменения в Годовые отчеты </w:t>
      </w:r>
      <w:r w:rsidRPr="000C3BD1">
        <w:rPr>
          <w:rFonts w:ascii="Times New Roman" w:eastAsia="Times New Roman" w:hAnsi="Times New Roman" w:cs="Times New Roman"/>
          <w:b/>
          <w:bCs/>
        </w:rPr>
        <w:t xml:space="preserve">КБ «ЛОКО-Банк» (АО) </w:t>
      </w:r>
      <w:r w:rsidRPr="000C3BD1">
        <w:rPr>
          <w:rFonts w:ascii="Times New Roman" w:eastAsia="Times New Roman" w:hAnsi="Times New Roman" w:cs="Times New Roman"/>
          <w:b/>
        </w:rPr>
        <w:t>за 2014</w:t>
      </w:r>
      <w:r w:rsidR="006118A3">
        <w:rPr>
          <w:rFonts w:ascii="Times New Roman" w:eastAsia="Times New Roman" w:hAnsi="Times New Roman" w:cs="Times New Roman"/>
          <w:b/>
        </w:rPr>
        <w:t xml:space="preserve"> год</w:t>
      </w:r>
      <w:r w:rsidRPr="000C3BD1">
        <w:rPr>
          <w:rFonts w:ascii="Times New Roman" w:eastAsia="Times New Roman" w:hAnsi="Times New Roman" w:cs="Times New Roman"/>
          <w:b/>
        </w:rPr>
        <w:t>, 2015</w:t>
      </w:r>
      <w:r w:rsidR="006118A3">
        <w:rPr>
          <w:rFonts w:ascii="Times New Roman" w:eastAsia="Times New Roman" w:hAnsi="Times New Roman" w:cs="Times New Roman"/>
          <w:b/>
        </w:rPr>
        <w:t xml:space="preserve"> год</w:t>
      </w:r>
      <w:r w:rsidRPr="000C3BD1">
        <w:rPr>
          <w:rFonts w:ascii="Times New Roman" w:eastAsia="Times New Roman" w:hAnsi="Times New Roman" w:cs="Times New Roman"/>
          <w:b/>
        </w:rPr>
        <w:t xml:space="preserve">, 2016 год, публикуемые в порядке изменений (корректировки) ранее опубликованной информации, </w:t>
      </w:r>
      <w:r w:rsidR="00D4693D" w:rsidRPr="000C3BD1">
        <w:rPr>
          <w:rFonts w:ascii="Times New Roman" w:hAnsi="Times New Roman" w:cs="Times New Roman"/>
          <w:b/>
          <w:bCs/>
        </w:rPr>
        <w:t>утвержден</w:t>
      </w:r>
      <w:r w:rsidRPr="000C3BD1">
        <w:rPr>
          <w:rFonts w:ascii="Times New Roman" w:hAnsi="Times New Roman" w:cs="Times New Roman"/>
          <w:b/>
          <w:bCs/>
        </w:rPr>
        <w:t>ы</w:t>
      </w:r>
      <w:r w:rsidR="00D4693D" w:rsidRPr="000C3BD1">
        <w:rPr>
          <w:rFonts w:ascii="Times New Roman" w:hAnsi="Times New Roman" w:cs="Times New Roman"/>
          <w:b/>
          <w:bCs/>
        </w:rPr>
        <w:t xml:space="preserve"> Советом директоров </w:t>
      </w:r>
      <w:r w:rsidRPr="000C3BD1">
        <w:rPr>
          <w:rFonts w:ascii="Times New Roman" w:hAnsi="Times New Roman" w:cs="Times New Roman"/>
          <w:b/>
          <w:bCs/>
        </w:rPr>
        <w:t>Банка 15.09.2017г.,</w:t>
      </w:r>
      <w:r w:rsidR="00422129" w:rsidRPr="000C3BD1">
        <w:rPr>
          <w:rFonts w:ascii="Times New Roman" w:hAnsi="Times New Roman" w:cs="Times New Roman"/>
          <w:b/>
          <w:bCs/>
        </w:rPr>
        <w:t xml:space="preserve"> </w:t>
      </w:r>
      <w:r w:rsidR="00D4693D" w:rsidRPr="000C3BD1">
        <w:rPr>
          <w:rFonts w:ascii="Times New Roman" w:hAnsi="Times New Roman" w:cs="Times New Roman"/>
          <w:b/>
          <w:bCs/>
        </w:rPr>
        <w:t>в качестве внутреннего документа</w:t>
      </w:r>
      <w:r w:rsidRPr="000C3BD1">
        <w:rPr>
          <w:rFonts w:ascii="Times New Roman" w:hAnsi="Times New Roman" w:cs="Times New Roman"/>
          <w:b/>
          <w:bCs/>
        </w:rPr>
        <w:t xml:space="preserve"> Банка</w:t>
      </w:r>
      <w:r w:rsidR="00D4693D" w:rsidRPr="000C3BD1">
        <w:rPr>
          <w:rFonts w:ascii="Times New Roman" w:hAnsi="Times New Roman" w:cs="Times New Roman"/>
          <w:b/>
          <w:bCs/>
        </w:rPr>
        <w:t>, не регулир</w:t>
      </w:r>
      <w:r w:rsidRPr="000C3BD1">
        <w:rPr>
          <w:rFonts w:ascii="Times New Roman" w:hAnsi="Times New Roman" w:cs="Times New Roman"/>
          <w:b/>
          <w:bCs/>
        </w:rPr>
        <w:t>ующего деятельность его органов (Протокол № 16 от 15.09.2017г.).</w:t>
      </w:r>
    </w:p>
    <w:p w:rsidR="00DB0461" w:rsidRPr="000C3BD1" w:rsidRDefault="00DB0461" w:rsidP="00DB04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0C3BD1">
        <w:rPr>
          <w:rFonts w:ascii="Times New Roman" w:hAnsi="Times New Roman" w:cs="Times New Roman"/>
          <w:b/>
          <w:bCs/>
          <w:u w:val="single"/>
        </w:rPr>
        <w:t>Краткое описание внесенных изменений в Годовые отчеты КБ «ЛОКО-Банк» за 2014</w:t>
      </w:r>
      <w:r w:rsidR="006118A3">
        <w:rPr>
          <w:rFonts w:ascii="Times New Roman" w:hAnsi="Times New Roman" w:cs="Times New Roman"/>
          <w:b/>
          <w:bCs/>
          <w:u w:val="single"/>
        </w:rPr>
        <w:t xml:space="preserve"> год</w:t>
      </w:r>
      <w:r w:rsidRPr="000C3BD1">
        <w:rPr>
          <w:rFonts w:ascii="Times New Roman" w:hAnsi="Times New Roman" w:cs="Times New Roman"/>
          <w:b/>
          <w:bCs/>
          <w:u w:val="single"/>
        </w:rPr>
        <w:t>, 2015</w:t>
      </w:r>
      <w:r w:rsidR="006118A3">
        <w:rPr>
          <w:rFonts w:ascii="Times New Roman" w:hAnsi="Times New Roman" w:cs="Times New Roman"/>
          <w:b/>
          <w:bCs/>
          <w:u w:val="single"/>
        </w:rPr>
        <w:t xml:space="preserve"> год</w:t>
      </w:r>
      <w:r w:rsidRPr="000C3BD1">
        <w:rPr>
          <w:rFonts w:ascii="Times New Roman" w:hAnsi="Times New Roman" w:cs="Times New Roman"/>
          <w:b/>
          <w:bCs/>
          <w:u w:val="single"/>
        </w:rPr>
        <w:t xml:space="preserve">, 2016 год: </w:t>
      </w:r>
    </w:p>
    <w:p w:rsidR="00DB0461" w:rsidRPr="000C3BD1" w:rsidRDefault="00DB0461" w:rsidP="00DB04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C3BD1">
        <w:rPr>
          <w:rFonts w:ascii="Times New Roman" w:hAnsi="Times New Roman" w:cs="Times New Roman"/>
          <w:b/>
          <w:bCs/>
        </w:rPr>
        <w:t xml:space="preserve">В Годовом отчете КБ «ЛОКО-Банк» (АО) за 2014 год: </w:t>
      </w:r>
      <w:r w:rsidRPr="000C3BD1">
        <w:rPr>
          <w:rFonts w:ascii="Times New Roman" w:hAnsi="Times New Roman" w:cs="Times New Roman"/>
          <w:bCs/>
        </w:rPr>
        <w:t>в раздел 6 включена информация о том, что общим собранием акционеров на дату подготовки отчета не принималось решение о выплате дивидендов.</w:t>
      </w:r>
    </w:p>
    <w:p w:rsidR="00DB0461" w:rsidRPr="000C3BD1" w:rsidRDefault="00DB0461" w:rsidP="00DB04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proofErr w:type="gramStart"/>
      <w:r w:rsidRPr="000C3BD1">
        <w:rPr>
          <w:rFonts w:ascii="Times New Roman" w:hAnsi="Times New Roman" w:cs="Times New Roman"/>
          <w:b/>
          <w:bCs/>
        </w:rPr>
        <w:t xml:space="preserve">В Годовом отчете КБ «ЛОКО-Банк» (АО) за 2015 год: </w:t>
      </w:r>
      <w:r w:rsidRPr="000C3BD1">
        <w:rPr>
          <w:rFonts w:ascii="Times New Roman" w:hAnsi="Times New Roman" w:cs="Times New Roman"/>
          <w:bCs/>
        </w:rPr>
        <w:t>в раздел 6  включена информация о том, что общим собранием акционеров на дату подготовки отчета не принималось решение о выплате дивидендов; в разделе 12 скорректирована информация о размере выплаты вознаграждения членам Совета директоров и членам Правления Банк</w:t>
      </w:r>
      <w:r w:rsidR="00907611" w:rsidRPr="000C3BD1">
        <w:rPr>
          <w:rFonts w:ascii="Times New Roman" w:hAnsi="Times New Roman" w:cs="Times New Roman"/>
          <w:bCs/>
        </w:rPr>
        <w:t>а, а также информация по двум членам Совета директоров, выплаты вознаграждений которым не производились</w:t>
      </w:r>
      <w:proofErr w:type="gramEnd"/>
    </w:p>
    <w:p w:rsidR="00DB0461" w:rsidRPr="000C3BD1" w:rsidRDefault="00DB0461" w:rsidP="00DB04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proofErr w:type="gramStart"/>
      <w:r w:rsidRPr="000C3BD1">
        <w:rPr>
          <w:rFonts w:ascii="Times New Roman" w:hAnsi="Times New Roman" w:cs="Times New Roman"/>
          <w:b/>
          <w:bCs/>
        </w:rPr>
        <w:t xml:space="preserve">В Годовом отчете КБ «ЛОКО-Банк» (АО) за 2016 год: </w:t>
      </w:r>
      <w:r w:rsidRPr="000C3BD1">
        <w:rPr>
          <w:rFonts w:ascii="Times New Roman" w:hAnsi="Times New Roman" w:cs="Times New Roman"/>
          <w:bCs/>
        </w:rPr>
        <w:t xml:space="preserve">в раздел 6 включена информация о том, что общим собранием акционеров на дату подготовки отчета не принималось решение о выплате дивидендов; в разделе 12 скорректирована информация о размере выплаты вознаграждения членам Совета директоров и членам Правления Банка, а также информация по двум членам Совета директоров, выплаты вознаграждений которым не производились.   </w:t>
      </w:r>
      <w:proofErr w:type="gramEnd"/>
    </w:p>
    <w:p w:rsidR="00DB0461" w:rsidRPr="000C3BD1" w:rsidRDefault="00DB0461" w:rsidP="00D4693D">
      <w:pPr>
        <w:jc w:val="both"/>
        <w:rPr>
          <w:rFonts w:ascii="Times New Roman" w:hAnsi="Times New Roman" w:cs="Times New Roman"/>
          <w:b/>
          <w:bCs/>
        </w:rPr>
      </w:pPr>
    </w:p>
    <w:p w:rsidR="00C813B2" w:rsidRPr="000C3BD1" w:rsidRDefault="00C813B2" w:rsidP="00D4693D">
      <w:pPr>
        <w:jc w:val="both"/>
        <w:rPr>
          <w:rFonts w:ascii="Times New Roman" w:hAnsi="Times New Roman" w:cs="Times New Roman"/>
          <w:b/>
          <w:bCs/>
        </w:rPr>
      </w:pPr>
    </w:p>
    <w:p w:rsidR="00907611" w:rsidRPr="000C3BD1" w:rsidRDefault="00907611" w:rsidP="00D4693D">
      <w:pPr>
        <w:jc w:val="both"/>
        <w:rPr>
          <w:rFonts w:ascii="Times New Roman" w:hAnsi="Times New Roman" w:cs="Times New Roman"/>
          <w:b/>
          <w:bCs/>
        </w:rPr>
      </w:pPr>
    </w:p>
    <w:p w:rsidR="00907611" w:rsidRPr="000C3BD1" w:rsidRDefault="00907611" w:rsidP="00D4693D">
      <w:pPr>
        <w:jc w:val="both"/>
        <w:rPr>
          <w:rFonts w:ascii="Times New Roman" w:hAnsi="Times New Roman" w:cs="Times New Roman"/>
          <w:b/>
          <w:bCs/>
        </w:rPr>
      </w:pPr>
    </w:p>
    <w:p w:rsidR="00907611" w:rsidRPr="000C3BD1" w:rsidRDefault="00907611" w:rsidP="00D4693D">
      <w:pPr>
        <w:jc w:val="both"/>
        <w:rPr>
          <w:rFonts w:ascii="Times New Roman" w:hAnsi="Times New Roman" w:cs="Times New Roman"/>
          <w:b/>
          <w:bCs/>
        </w:rPr>
      </w:pPr>
    </w:p>
    <w:p w:rsidR="00907611" w:rsidRPr="000C3BD1" w:rsidRDefault="00907611" w:rsidP="00D4693D">
      <w:pPr>
        <w:jc w:val="both"/>
        <w:rPr>
          <w:rFonts w:ascii="Times New Roman" w:hAnsi="Times New Roman" w:cs="Times New Roman"/>
          <w:b/>
          <w:bCs/>
        </w:rPr>
      </w:pPr>
    </w:p>
    <w:p w:rsidR="00907611" w:rsidRPr="000C3BD1" w:rsidRDefault="00907611" w:rsidP="00D4693D">
      <w:pPr>
        <w:jc w:val="both"/>
        <w:rPr>
          <w:rFonts w:ascii="Times New Roman" w:hAnsi="Times New Roman" w:cs="Times New Roman"/>
          <w:b/>
          <w:bCs/>
        </w:rPr>
      </w:pPr>
    </w:p>
    <w:p w:rsidR="00DB0461" w:rsidRPr="000C3BD1" w:rsidRDefault="00DB0461" w:rsidP="00DB0461">
      <w:pPr>
        <w:jc w:val="both"/>
        <w:rPr>
          <w:rFonts w:ascii="Times New Roman" w:hAnsi="Times New Roman" w:cs="Times New Roman"/>
          <w:b/>
          <w:bCs/>
        </w:rPr>
      </w:pPr>
      <w:r w:rsidRPr="000C3BD1">
        <w:rPr>
          <w:rFonts w:ascii="Times New Roman" w:hAnsi="Times New Roman" w:cs="Times New Roman"/>
          <w:b/>
          <w:bCs/>
        </w:rPr>
        <w:lastRenderedPageBreak/>
        <w:t>Полный текст измененной (скорректированной) информации в Годовые отчеты КБ «ЛОКО-Банк» (АО) за 2014</w:t>
      </w:r>
      <w:r w:rsidR="006118A3">
        <w:rPr>
          <w:rFonts w:ascii="Times New Roman" w:hAnsi="Times New Roman" w:cs="Times New Roman"/>
          <w:b/>
          <w:bCs/>
        </w:rPr>
        <w:t xml:space="preserve"> год</w:t>
      </w:r>
      <w:r w:rsidRPr="000C3BD1">
        <w:rPr>
          <w:rFonts w:ascii="Times New Roman" w:hAnsi="Times New Roman" w:cs="Times New Roman"/>
          <w:b/>
          <w:bCs/>
        </w:rPr>
        <w:t>, 2015</w:t>
      </w:r>
      <w:r w:rsidR="006118A3">
        <w:rPr>
          <w:rFonts w:ascii="Times New Roman" w:hAnsi="Times New Roman" w:cs="Times New Roman"/>
          <w:b/>
          <w:bCs/>
        </w:rPr>
        <w:t xml:space="preserve"> год</w:t>
      </w:r>
      <w:r w:rsidRPr="000C3BD1">
        <w:rPr>
          <w:rFonts w:ascii="Times New Roman" w:hAnsi="Times New Roman" w:cs="Times New Roman"/>
          <w:b/>
          <w:bCs/>
        </w:rPr>
        <w:t>, 2016 год.</w:t>
      </w:r>
    </w:p>
    <w:p w:rsidR="008D0E19" w:rsidRPr="000C3BD1" w:rsidRDefault="00590D4A" w:rsidP="008D0E19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0C3BD1">
        <w:rPr>
          <w:rFonts w:ascii="Times New Roman" w:hAnsi="Times New Roman" w:cs="Times New Roman"/>
          <w:b/>
          <w:bCs/>
          <w:u w:val="single"/>
        </w:rPr>
        <w:t>Внести в Годовой отчет КБ «ЛОКО-Банк» (АО) за 2014 год следующие изменения (корректировки)</w:t>
      </w:r>
      <w:r w:rsidR="00210D0F" w:rsidRPr="000C3BD1">
        <w:rPr>
          <w:rFonts w:ascii="Times New Roman" w:hAnsi="Times New Roman" w:cs="Times New Roman"/>
          <w:b/>
          <w:bCs/>
          <w:u w:val="single"/>
        </w:rPr>
        <w:t>:</w:t>
      </w:r>
    </w:p>
    <w:p w:rsidR="00340E67" w:rsidRPr="000C3BD1" w:rsidRDefault="008D0E19" w:rsidP="00A72CF4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u w:val="single"/>
        </w:rPr>
      </w:pPr>
      <w:r w:rsidRPr="000C3BD1">
        <w:rPr>
          <w:rFonts w:ascii="Times New Roman" w:hAnsi="Times New Roman" w:cs="Times New Roman"/>
          <w:b/>
          <w:bCs/>
        </w:rPr>
        <w:t xml:space="preserve"> </w:t>
      </w:r>
      <w:r w:rsidR="00590D4A" w:rsidRPr="000C3BD1">
        <w:rPr>
          <w:rFonts w:ascii="Times New Roman" w:hAnsi="Times New Roman" w:cs="Times New Roman"/>
          <w:b/>
          <w:bCs/>
        </w:rPr>
        <w:t xml:space="preserve">Изложить </w:t>
      </w:r>
      <w:r w:rsidR="00D4693D" w:rsidRPr="000C3BD1">
        <w:rPr>
          <w:rFonts w:ascii="Times New Roman" w:hAnsi="Times New Roman" w:cs="Times New Roman"/>
          <w:b/>
          <w:bCs/>
        </w:rPr>
        <w:t xml:space="preserve">Раздел </w:t>
      </w:r>
      <w:r w:rsidR="00590D4A" w:rsidRPr="000C3BD1">
        <w:rPr>
          <w:rFonts w:ascii="Times New Roman" w:hAnsi="Times New Roman" w:cs="Times New Roman"/>
          <w:b/>
          <w:bCs/>
        </w:rPr>
        <w:t xml:space="preserve">6 </w:t>
      </w:r>
      <w:r w:rsidR="00D4693D" w:rsidRPr="000C3BD1">
        <w:rPr>
          <w:rFonts w:ascii="Times New Roman" w:hAnsi="Times New Roman" w:cs="Times New Roman"/>
          <w:b/>
          <w:bCs/>
        </w:rPr>
        <w:t>“Отчет о выплате объявленных (начисленных) дивидендов по акциям акционерного</w:t>
      </w:r>
      <w:r w:rsidR="00590D4A" w:rsidRPr="000C3BD1">
        <w:rPr>
          <w:rFonts w:ascii="Times New Roman" w:hAnsi="Times New Roman" w:cs="Times New Roman"/>
          <w:b/>
          <w:bCs/>
        </w:rPr>
        <w:t xml:space="preserve"> общества</w:t>
      </w:r>
      <w:r w:rsidR="00D4693D" w:rsidRPr="000C3BD1">
        <w:rPr>
          <w:rFonts w:ascii="Times New Roman" w:hAnsi="Times New Roman" w:cs="Times New Roman"/>
          <w:b/>
          <w:bCs/>
        </w:rPr>
        <w:t>”</w:t>
      </w:r>
      <w:r w:rsidR="00590D4A" w:rsidRPr="000C3BD1">
        <w:rPr>
          <w:rFonts w:ascii="Times New Roman" w:hAnsi="Times New Roman" w:cs="Times New Roman"/>
          <w:b/>
          <w:bCs/>
        </w:rPr>
        <w:t xml:space="preserve"> в следующей редакции:</w:t>
      </w:r>
    </w:p>
    <w:p w:rsidR="00590D4A" w:rsidRPr="000C3BD1" w:rsidRDefault="00590D4A" w:rsidP="008D0E19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C3BD1">
        <w:rPr>
          <w:rFonts w:ascii="Times New Roman" w:hAnsi="Times New Roman" w:cs="Times New Roman"/>
          <w:i/>
        </w:rPr>
        <w:t xml:space="preserve">Вопрос о выработке рекомендаций по размеру дивиденда по акциям и порядку его выплаты Банком, находится в компетенции Совета директоров. </w:t>
      </w:r>
    </w:p>
    <w:p w:rsidR="00590D4A" w:rsidRPr="000C3BD1" w:rsidRDefault="00590D4A" w:rsidP="008D0E19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0C3BD1">
        <w:rPr>
          <w:rFonts w:ascii="Times New Roman" w:hAnsi="Times New Roman" w:cs="Times New Roman"/>
          <w:i/>
        </w:rPr>
        <w:t xml:space="preserve">Решения о выплате (объявлении) дивидендов, в том числе решения о размере дивиденда и форме его выплаты по акциям каждой категории (типа), принимаются Общим Собранием акционеров Банка. </w:t>
      </w:r>
    </w:p>
    <w:p w:rsidR="00590D4A" w:rsidRPr="000C3BD1" w:rsidRDefault="00590D4A" w:rsidP="008D0E19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0C3BD1">
        <w:rPr>
          <w:rFonts w:ascii="Times New Roman" w:hAnsi="Times New Roman" w:cs="Times New Roman"/>
          <w:i/>
        </w:rPr>
        <w:t xml:space="preserve">На дату подготовки настоящего отчета нормативный срок для проведения годового Общего Собрания акционеров Банка не наступил, в </w:t>
      </w:r>
      <w:proofErr w:type="gramStart"/>
      <w:r w:rsidRPr="000C3BD1">
        <w:rPr>
          <w:rFonts w:ascii="Times New Roman" w:hAnsi="Times New Roman" w:cs="Times New Roman"/>
          <w:i/>
        </w:rPr>
        <w:t>связи</w:t>
      </w:r>
      <w:proofErr w:type="gramEnd"/>
      <w:r w:rsidRPr="000C3BD1">
        <w:rPr>
          <w:rFonts w:ascii="Times New Roman" w:hAnsi="Times New Roman" w:cs="Times New Roman"/>
          <w:i/>
        </w:rPr>
        <w:t xml:space="preserve"> с чем решение о распределении чистой прибыли Банка по итогам 2014 года не принималось. </w:t>
      </w:r>
    </w:p>
    <w:p w:rsidR="00112E91" w:rsidRPr="00112E91" w:rsidRDefault="008D1436" w:rsidP="002454E1">
      <w:pPr>
        <w:spacing w:after="0" w:line="240" w:lineRule="auto"/>
        <w:jc w:val="both"/>
        <w:rPr>
          <w:rFonts w:ascii="Times New Roman" w:hAnsi="Times New Roman" w:cs="Times New Roman"/>
          <w:i/>
          <w:strike/>
          <w:color w:val="FF0000"/>
        </w:rPr>
      </w:pPr>
      <w:r w:rsidRPr="00112E91">
        <w:rPr>
          <w:rFonts w:ascii="Times New Roman" w:hAnsi="Times New Roman" w:cs="Times New Roman"/>
          <w:i/>
          <w:strike/>
          <w:color w:val="FF0000"/>
        </w:rPr>
        <w:t>На дату подготовки настоящего отчета решение о выплате дивидендов по обыкновенным именным акциям Банка за 2014 год Общим собранием акционеров не принималось.</w:t>
      </w:r>
    </w:p>
    <w:p w:rsidR="005D54F1" w:rsidRPr="000C3BD1" w:rsidRDefault="005D54F1" w:rsidP="002454E1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5D54F1">
        <w:rPr>
          <w:rFonts w:ascii="Times New Roman" w:hAnsi="Times New Roman" w:cs="Times New Roman"/>
          <w:i/>
          <w:highlight w:val="yellow"/>
        </w:rPr>
        <w:t>На годовом общем собрании акционеров Банка по итогам 201</w:t>
      </w:r>
      <w:r w:rsidR="00484175">
        <w:rPr>
          <w:rFonts w:ascii="Times New Roman" w:hAnsi="Times New Roman" w:cs="Times New Roman"/>
          <w:i/>
          <w:highlight w:val="yellow"/>
        </w:rPr>
        <w:t>3</w:t>
      </w:r>
      <w:r w:rsidRPr="005D54F1">
        <w:rPr>
          <w:rFonts w:ascii="Times New Roman" w:hAnsi="Times New Roman" w:cs="Times New Roman"/>
          <w:i/>
          <w:highlight w:val="yellow"/>
        </w:rPr>
        <w:t xml:space="preserve"> года (протокол № 01 от 30.06.2014г.) принято решение дивиденды за 2013 год не выплачивать</w:t>
      </w:r>
      <w:r w:rsidRPr="00B5211E">
        <w:rPr>
          <w:rFonts w:ascii="Times New Roman" w:hAnsi="Times New Roman" w:cs="Times New Roman"/>
          <w:i/>
          <w:highlight w:val="yellow"/>
        </w:rPr>
        <w:t>.</w:t>
      </w:r>
      <w:r w:rsidR="00B5211E" w:rsidRPr="00B5211E">
        <w:rPr>
          <w:rFonts w:ascii="Times New Roman" w:hAnsi="Times New Roman" w:cs="Times New Roman"/>
          <w:i/>
          <w:highlight w:val="yellow"/>
        </w:rPr>
        <w:t xml:space="preserve"> </w:t>
      </w:r>
      <w:r w:rsidRPr="005D54F1">
        <w:rPr>
          <w:rFonts w:ascii="Times New Roman" w:hAnsi="Times New Roman" w:cs="Times New Roman"/>
          <w:i/>
          <w:highlight w:val="yellow"/>
        </w:rPr>
        <w:t xml:space="preserve">Дивиденды </w:t>
      </w:r>
      <w:r>
        <w:rPr>
          <w:rFonts w:ascii="Times New Roman" w:hAnsi="Times New Roman" w:cs="Times New Roman"/>
          <w:i/>
          <w:highlight w:val="yellow"/>
        </w:rPr>
        <w:t xml:space="preserve">акционерам </w:t>
      </w:r>
      <w:r w:rsidRPr="005D54F1">
        <w:rPr>
          <w:rFonts w:ascii="Times New Roman" w:hAnsi="Times New Roman" w:cs="Times New Roman"/>
          <w:i/>
          <w:highlight w:val="yellow"/>
        </w:rPr>
        <w:t>за 2013 год не выплачивались.</w:t>
      </w:r>
    </w:p>
    <w:p w:rsidR="00C813B2" w:rsidRPr="000C3BD1" w:rsidRDefault="002454E1" w:rsidP="00422129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0C3BD1">
        <w:rPr>
          <w:rFonts w:ascii="Times New Roman" w:hAnsi="Times New Roman" w:cs="Times New Roman"/>
          <w:i/>
        </w:rPr>
        <w:t xml:space="preserve"> </w:t>
      </w:r>
    </w:p>
    <w:p w:rsidR="008D0E19" w:rsidRPr="000C3BD1" w:rsidRDefault="008D1436" w:rsidP="00422129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0C3BD1">
        <w:rPr>
          <w:rFonts w:ascii="Times New Roman" w:hAnsi="Times New Roman" w:cs="Times New Roman"/>
          <w:b/>
          <w:bCs/>
          <w:u w:val="single"/>
        </w:rPr>
        <w:t>Внести в Годовой отчет КБ «ЛОКО-Банк» (АО) за 2015 год следующие изменения (корректировки)</w:t>
      </w:r>
      <w:r w:rsidR="00210D0F" w:rsidRPr="000C3BD1">
        <w:rPr>
          <w:rFonts w:ascii="Times New Roman" w:hAnsi="Times New Roman" w:cs="Times New Roman"/>
          <w:b/>
          <w:bCs/>
          <w:u w:val="single"/>
        </w:rPr>
        <w:t>:</w:t>
      </w:r>
    </w:p>
    <w:p w:rsidR="00C813B2" w:rsidRPr="000C3BD1" w:rsidRDefault="00C813B2" w:rsidP="00422129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:rsidR="008D0E19" w:rsidRPr="000C3BD1" w:rsidRDefault="008D0E19" w:rsidP="00A72CF4">
      <w:pPr>
        <w:pStyle w:val="aa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</w:rPr>
      </w:pPr>
      <w:r w:rsidRPr="000C3BD1">
        <w:rPr>
          <w:rFonts w:ascii="Times New Roman" w:hAnsi="Times New Roman" w:cs="Times New Roman"/>
          <w:b/>
          <w:bCs/>
        </w:rPr>
        <w:t>Изложить Раздел 6 “Отчет о выплате объявленных (начисленных) дивидендов по акциям акционерного общества” в следующей редакции:</w:t>
      </w:r>
    </w:p>
    <w:p w:rsidR="008D1436" w:rsidRPr="000C3BD1" w:rsidRDefault="008D1436" w:rsidP="008D143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0C3BD1">
        <w:rPr>
          <w:rFonts w:ascii="Times New Roman" w:hAnsi="Times New Roman" w:cs="Times New Roman"/>
          <w:i/>
        </w:rPr>
        <w:t xml:space="preserve">Вопрос о выработке рекомендаций по размеру дивиденда по акциям и порядку его выплаты Банком, находится в компетенции Совета директоров. </w:t>
      </w:r>
    </w:p>
    <w:p w:rsidR="008D1436" w:rsidRPr="000C3BD1" w:rsidRDefault="008D1436" w:rsidP="008D143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0C3BD1">
        <w:rPr>
          <w:rFonts w:ascii="Times New Roman" w:hAnsi="Times New Roman" w:cs="Times New Roman"/>
          <w:i/>
        </w:rPr>
        <w:t xml:space="preserve">Решения о выплате (объявлении) дивидендов, в том числе решения о размере дивиденда и форме его выплаты по акциям каждой категории (типа), принимаются Общим Собранием акционеров Банка. </w:t>
      </w:r>
    </w:p>
    <w:p w:rsidR="008D1436" w:rsidRPr="000C3BD1" w:rsidRDefault="008D1436" w:rsidP="008D143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0C3BD1">
        <w:rPr>
          <w:rFonts w:ascii="Times New Roman" w:hAnsi="Times New Roman" w:cs="Times New Roman"/>
          <w:i/>
        </w:rPr>
        <w:t xml:space="preserve">На дату подготовки настоящего отчета нормативный срок для проведения годового Общего Собрания акционеров Банка не наступил, в </w:t>
      </w:r>
      <w:proofErr w:type="gramStart"/>
      <w:r w:rsidRPr="000C3BD1">
        <w:rPr>
          <w:rFonts w:ascii="Times New Roman" w:hAnsi="Times New Roman" w:cs="Times New Roman"/>
          <w:i/>
        </w:rPr>
        <w:t>связи</w:t>
      </w:r>
      <w:proofErr w:type="gramEnd"/>
      <w:r w:rsidRPr="000C3BD1">
        <w:rPr>
          <w:rFonts w:ascii="Times New Roman" w:hAnsi="Times New Roman" w:cs="Times New Roman"/>
          <w:i/>
        </w:rPr>
        <w:t xml:space="preserve"> с чем решение о распределении чистой прибыли Банка по итогам 201</w:t>
      </w:r>
      <w:r w:rsidR="00484175">
        <w:rPr>
          <w:rFonts w:ascii="Times New Roman" w:hAnsi="Times New Roman" w:cs="Times New Roman"/>
          <w:i/>
        </w:rPr>
        <w:t xml:space="preserve">5 </w:t>
      </w:r>
      <w:r w:rsidRPr="000C3BD1">
        <w:rPr>
          <w:rFonts w:ascii="Times New Roman" w:hAnsi="Times New Roman" w:cs="Times New Roman"/>
          <w:i/>
        </w:rPr>
        <w:t xml:space="preserve">года не принималось. </w:t>
      </w:r>
    </w:p>
    <w:p w:rsidR="008D1436" w:rsidRPr="00112E91" w:rsidRDefault="008D1436" w:rsidP="008D1436">
      <w:pPr>
        <w:spacing w:after="0" w:line="240" w:lineRule="auto"/>
        <w:jc w:val="both"/>
        <w:rPr>
          <w:rFonts w:ascii="Times New Roman" w:hAnsi="Times New Roman" w:cs="Times New Roman"/>
          <w:i/>
          <w:strike/>
        </w:rPr>
      </w:pPr>
      <w:r w:rsidRPr="00112E91">
        <w:rPr>
          <w:rFonts w:ascii="Times New Roman" w:hAnsi="Times New Roman" w:cs="Times New Roman"/>
          <w:i/>
          <w:strike/>
        </w:rPr>
        <w:t xml:space="preserve">На дату подготовки настоящего отчета нормативный срок для проведения годового Общего Собрания акционеров Банка не наступил, в </w:t>
      </w:r>
      <w:proofErr w:type="gramStart"/>
      <w:r w:rsidRPr="00112E91">
        <w:rPr>
          <w:rFonts w:ascii="Times New Roman" w:hAnsi="Times New Roman" w:cs="Times New Roman"/>
          <w:i/>
          <w:strike/>
        </w:rPr>
        <w:t>связи</w:t>
      </w:r>
      <w:proofErr w:type="gramEnd"/>
      <w:r w:rsidRPr="00112E91">
        <w:rPr>
          <w:rFonts w:ascii="Times New Roman" w:hAnsi="Times New Roman" w:cs="Times New Roman"/>
          <w:i/>
          <w:strike/>
        </w:rPr>
        <w:t xml:space="preserve"> с чем решение о распределении чистой прибыли Банка по итогам 2014 года не принималось. </w:t>
      </w:r>
    </w:p>
    <w:p w:rsidR="00B5211E" w:rsidRPr="000C3BD1" w:rsidRDefault="00B5211E" w:rsidP="00B5211E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5D54F1">
        <w:rPr>
          <w:rFonts w:ascii="Times New Roman" w:hAnsi="Times New Roman" w:cs="Times New Roman"/>
          <w:i/>
          <w:highlight w:val="yellow"/>
        </w:rPr>
        <w:t>На годовом общем собрании акционеров Банка по итогам 201</w:t>
      </w:r>
      <w:r>
        <w:rPr>
          <w:rFonts w:ascii="Times New Roman" w:hAnsi="Times New Roman" w:cs="Times New Roman"/>
          <w:i/>
          <w:highlight w:val="yellow"/>
        </w:rPr>
        <w:t>4</w:t>
      </w:r>
      <w:r w:rsidRPr="005D54F1">
        <w:rPr>
          <w:rFonts w:ascii="Times New Roman" w:hAnsi="Times New Roman" w:cs="Times New Roman"/>
          <w:i/>
          <w:highlight w:val="yellow"/>
        </w:rPr>
        <w:t xml:space="preserve"> года (протокол № 01 от 30.06.201</w:t>
      </w:r>
      <w:r>
        <w:rPr>
          <w:rFonts w:ascii="Times New Roman" w:hAnsi="Times New Roman" w:cs="Times New Roman"/>
          <w:i/>
          <w:highlight w:val="yellow"/>
        </w:rPr>
        <w:t>5</w:t>
      </w:r>
      <w:r w:rsidRPr="005D54F1">
        <w:rPr>
          <w:rFonts w:ascii="Times New Roman" w:hAnsi="Times New Roman" w:cs="Times New Roman"/>
          <w:i/>
          <w:highlight w:val="yellow"/>
        </w:rPr>
        <w:t>г.) принято решение дивиденды за 201</w:t>
      </w:r>
      <w:r>
        <w:rPr>
          <w:rFonts w:ascii="Times New Roman" w:hAnsi="Times New Roman" w:cs="Times New Roman"/>
          <w:i/>
          <w:highlight w:val="yellow"/>
        </w:rPr>
        <w:t xml:space="preserve">4 </w:t>
      </w:r>
      <w:r w:rsidRPr="005D54F1">
        <w:rPr>
          <w:rFonts w:ascii="Times New Roman" w:hAnsi="Times New Roman" w:cs="Times New Roman"/>
          <w:i/>
          <w:highlight w:val="yellow"/>
        </w:rPr>
        <w:t>год не выплачивать</w:t>
      </w:r>
      <w:r w:rsidRPr="00B5211E">
        <w:rPr>
          <w:rFonts w:ascii="Times New Roman" w:hAnsi="Times New Roman" w:cs="Times New Roman"/>
          <w:i/>
          <w:highlight w:val="yellow"/>
        </w:rPr>
        <w:t xml:space="preserve">. </w:t>
      </w:r>
      <w:r w:rsidRPr="005D54F1">
        <w:rPr>
          <w:rFonts w:ascii="Times New Roman" w:hAnsi="Times New Roman" w:cs="Times New Roman"/>
          <w:i/>
          <w:highlight w:val="yellow"/>
        </w:rPr>
        <w:t xml:space="preserve">Дивиденды </w:t>
      </w:r>
      <w:r>
        <w:rPr>
          <w:rFonts w:ascii="Times New Roman" w:hAnsi="Times New Roman" w:cs="Times New Roman"/>
          <w:i/>
          <w:highlight w:val="yellow"/>
        </w:rPr>
        <w:t xml:space="preserve">акционерам за 2014 </w:t>
      </w:r>
      <w:r w:rsidRPr="005D54F1">
        <w:rPr>
          <w:rFonts w:ascii="Times New Roman" w:hAnsi="Times New Roman" w:cs="Times New Roman"/>
          <w:i/>
          <w:highlight w:val="yellow"/>
        </w:rPr>
        <w:t>год не выплачивались.</w:t>
      </w:r>
    </w:p>
    <w:p w:rsidR="00B5211E" w:rsidRDefault="00B5211E" w:rsidP="005D54F1">
      <w:pPr>
        <w:spacing w:after="0" w:line="240" w:lineRule="auto"/>
        <w:jc w:val="both"/>
        <w:rPr>
          <w:rFonts w:ascii="Times New Roman" w:hAnsi="Times New Roman" w:cs="Times New Roman"/>
          <w:i/>
          <w:highlight w:val="yellow"/>
        </w:rPr>
      </w:pPr>
    </w:p>
    <w:p w:rsidR="008D1436" w:rsidRPr="000C3BD1" w:rsidRDefault="008D1436" w:rsidP="008D143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956501" w:rsidRPr="000C3BD1" w:rsidRDefault="00956501" w:rsidP="00A72CF4">
      <w:pPr>
        <w:pStyle w:val="aa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</w:rPr>
      </w:pPr>
      <w:proofErr w:type="gramStart"/>
      <w:r w:rsidRPr="000C3BD1">
        <w:rPr>
          <w:rFonts w:ascii="Times New Roman" w:hAnsi="Times New Roman" w:cs="Times New Roman"/>
          <w:b/>
          <w:bCs/>
        </w:rPr>
        <w:t>Изложить Раздел 12 “</w:t>
      </w:r>
      <w:r w:rsidRPr="000C3BD1">
        <w:rPr>
          <w:rFonts w:ascii="Times New Roman" w:eastAsiaTheme="majorEastAsia" w:hAnsi="Times New Roman" w:cs="Times New Roman"/>
          <w:b/>
          <w:bCs/>
        </w:rPr>
        <w:t>Основные положения политики акционерного общества в области вознаграждения и (или) компенсации расходов, а также сведения по каждому из органов управления акционерного общества (за исключением физического лица, занимавшего должность (осуществлявшего функции) единоличного исполнительного органа управления акционерного общества, если только таким лицом не являлся управляющий) с указанием размера всех видов вознаграждения, включая заработную плату членов органов управления акционерного общества</w:t>
      </w:r>
      <w:proofErr w:type="gramEnd"/>
      <w:r w:rsidRPr="000C3BD1">
        <w:rPr>
          <w:rFonts w:ascii="Times New Roman" w:eastAsiaTheme="majorEastAsia" w:hAnsi="Times New Roman" w:cs="Times New Roman"/>
          <w:b/>
          <w:bCs/>
        </w:rPr>
        <w:t xml:space="preserve">, </w:t>
      </w:r>
      <w:proofErr w:type="gramStart"/>
      <w:r w:rsidRPr="000C3BD1">
        <w:rPr>
          <w:rFonts w:ascii="Times New Roman" w:eastAsiaTheme="majorEastAsia" w:hAnsi="Times New Roman" w:cs="Times New Roman"/>
          <w:b/>
          <w:bCs/>
        </w:rPr>
        <w:t xml:space="preserve">являвшихся его работниками, в том числе работавших по совместительству, премии, комиссионные, вознаграждения, отдельно выплаченные за участие в работе соответствующего органа управления, иные виды вознаграждения, которые были выплачены акционерным обществом в течение отчетного года, и с указанием размера расходов, связанных с исполнением функций членов органов управления акционерного общества, </w:t>
      </w:r>
      <w:r w:rsidRPr="000C3BD1">
        <w:rPr>
          <w:rFonts w:ascii="Times New Roman" w:eastAsiaTheme="majorEastAsia" w:hAnsi="Times New Roman" w:cs="Times New Roman"/>
          <w:b/>
          <w:bCs/>
        </w:rPr>
        <w:lastRenderedPageBreak/>
        <w:t xml:space="preserve">компенсированных акционерным обществом в течение отчетного года” </w:t>
      </w:r>
      <w:r w:rsidRPr="000C3BD1">
        <w:rPr>
          <w:rFonts w:ascii="Times New Roman" w:hAnsi="Times New Roman" w:cs="Times New Roman"/>
          <w:b/>
          <w:bCs/>
        </w:rPr>
        <w:t>в следующей редакции:</w:t>
      </w:r>
      <w:proofErr w:type="gramEnd"/>
    </w:p>
    <w:p w:rsidR="006118A3" w:rsidRDefault="006118A3" w:rsidP="00956501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956501" w:rsidRPr="000C3BD1" w:rsidRDefault="00956501" w:rsidP="00956501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0C3BD1">
        <w:rPr>
          <w:rFonts w:ascii="Times New Roman" w:hAnsi="Times New Roman" w:cs="Times New Roman"/>
          <w:i/>
        </w:rPr>
        <w:t>Выплаты членам Совета директоров осуществляются в порядке и размере, утвержденном Общим собранием акционеров Банка.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5"/>
        <w:gridCol w:w="3672"/>
        <w:gridCol w:w="2741"/>
        <w:gridCol w:w="307"/>
      </w:tblGrid>
      <w:tr w:rsidR="00956501" w:rsidRPr="000C3BD1" w:rsidTr="00B84191">
        <w:tc>
          <w:tcPr>
            <w:tcW w:w="929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501" w:rsidRPr="000C3BD1" w:rsidRDefault="00956501" w:rsidP="0095650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lang w:eastAsia="ru-RU"/>
              </w:rPr>
            </w:pPr>
            <w:r w:rsidRPr="000C3BD1">
              <w:rPr>
                <w:rFonts w:ascii="Times New Roman" w:hAnsi="Times New Roman" w:cs="Times New Roman"/>
                <w:i/>
                <w:lang w:eastAsia="ru-RU"/>
              </w:rPr>
              <w:t>Информация о размере и видах вознаграждения, которые были выплачены Банком Совету директоров в 2015 году</w:t>
            </w:r>
            <w:r w:rsidR="00CC5920" w:rsidRPr="000C3BD1">
              <w:rPr>
                <w:rFonts w:ascii="Times New Roman" w:hAnsi="Times New Roman" w:cs="Times New Roman"/>
                <w:i/>
                <w:lang w:eastAsia="ru-RU"/>
              </w:rPr>
              <w:t xml:space="preserve"> </w:t>
            </w:r>
            <w:r w:rsidR="00CC5920" w:rsidRPr="000C3BD1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CC5920" w:rsidRPr="000C3BD1">
              <w:rPr>
                <w:rFonts w:ascii="Times New Roman" w:eastAsia="Calibri" w:hAnsi="Times New Roman" w:cs="Times New Roman"/>
                <w:b/>
                <w:bCs/>
                <w:i/>
                <w:lang w:eastAsia="ru-RU"/>
              </w:rPr>
              <w:t xml:space="preserve">(Богуславский С.И., </w:t>
            </w:r>
            <w:proofErr w:type="spellStart"/>
            <w:r w:rsidR="00CC5920" w:rsidRPr="000C3BD1">
              <w:rPr>
                <w:rFonts w:ascii="Times New Roman" w:eastAsia="Calibri" w:hAnsi="Times New Roman" w:cs="Times New Roman"/>
                <w:b/>
                <w:bCs/>
                <w:i/>
                <w:lang w:eastAsia="ru-RU"/>
              </w:rPr>
              <w:t>Давыдик</w:t>
            </w:r>
            <w:proofErr w:type="spellEnd"/>
            <w:r w:rsidR="00CC5920" w:rsidRPr="000C3BD1">
              <w:rPr>
                <w:rFonts w:ascii="Times New Roman" w:eastAsia="Calibri" w:hAnsi="Times New Roman" w:cs="Times New Roman"/>
                <w:b/>
                <w:bCs/>
                <w:i/>
                <w:lang w:eastAsia="ru-RU"/>
              </w:rPr>
              <w:t xml:space="preserve"> В.Ю., </w:t>
            </w:r>
            <w:proofErr w:type="spellStart"/>
            <w:r w:rsidR="00CC5920" w:rsidRPr="000C3BD1">
              <w:rPr>
                <w:rFonts w:ascii="Times New Roman" w:eastAsia="Calibri" w:hAnsi="Times New Roman" w:cs="Times New Roman"/>
                <w:b/>
                <w:bCs/>
                <w:i/>
                <w:lang w:eastAsia="ru-RU"/>
              </w:rPr>
              <w:t>Давыдик</w:t>
            </w:r>
            <w:proofErr w:type="spellEnd"/>
            <w:r w:rsidR="00CC5920" w:rsidRPr="000C3BD1">
              <w:rPr>
                <w:rFonts w:ascii="Times New Roman" w:eastAsia="Calibri" w:hAnsi="Times New Roman" w:cs="Times New Roman"/>
                <w:b/>
                <w:bCs/>
                <w:i/>
                <w:lang w:eastAsia="ru-RU"/>
              </w:rPr>
              <w:t xml:space="preserve"> </w:t>
            </w:r>
            <w:proofErr w:type="spellStart"/>
            <w:r w:rsidR="00CC5920" w:rsidRPr="000C3BD1">
              <w:rPr>
                <w:rFonts w:ascii="Times New Roman" w:eastAsia="Calibri" w:hAnsi="Times New Roman" w:cs="Times New Roman"/>
                <w:b/>
                <w:bCs/>
                <w:i/>
                <w:lang w:eastAsia="ru-RU"/>
              </w:rPr>
              <w:t>Вл.Ю</w:t>
            </w:r>
            <w:proofErr w:type="spellEnd"/>
            <w:r w:rsidR="00CC5920" w:rsidRPr="000C3BD1">
              <w:rPr>
                <w:rFonts w:ascii="Times New Roman" w:eastAsia="Calibri" w:hAnsi="Times New Roman" w:cs="Times New Roman"/>
                <w:b/>
                <w:bCs/>
                <w:i/>
                <w:lang w:eastAsia="ru-RU"/>
              </w:rPr>
              <w:t>.)</w:t>
            </w:r>
            <w:r w:rsidRPr="000C3BD1">
              <w:rPr>
                <w:rFonts w:ascii="Times New Roman" w:hAnsi="Times New Roman" w:cs="Times New Roman"/>
                <w:i/>
                <w:lang w:eastAsia="ru-RU"/>
              </w:rPr>
              <w:t>: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956501" w:rsidRPr="000C3BD1" w:rsidRDefault="00956501" w:rsidP="0095650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C3BD1">
              <w:rPr>
                <w:rFonts w:ascii="Times New Roman" w:hAnsi="Times New Roman" w:cs="Times New Roman"/>
                <w:i/>
              </w:rPr>
              <w:t> </w:t>
            </w:r>
          </w:p>
        </w:tc>
      </w:tr>
      <w:tr w:rsidR="00956501" w:rsidRPr="000C3BD1" w:rsidTr="00B84191">
        <w:tc>
          <w:tcPr>
            <w:tcW w:w="2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501" w:rsidRPr="000C3BD1" w:rsidRDefault="00956501" w:rsidP="009565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C3BD1">
              <w:rPr>
                <w:rFonts w:ascii="Times New Roman" w:hAnsi="Times New Roman" w:cs="Times New Roman"/>
                <w:i/>
              </w:rPr>
              <w:t>Отчетная дата</w:t>
            </w:r>
          </w:p>
        </w:tc>
        <w:tc>
          <w:tcPr>
            <w:tcW w:w="3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501" w:rsidRPr="000C3BD1" w:rsidRDefault="00956501" w:rsidP="009565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C3BD1">
              <w:rPr>
                <w:rFonts w:ascii="Times New Roman" w:hAnsi="Times New Roman" w:cs="Times New Roman"/>
                <w:i/>
              </w:rPr>
              <w:t>Вид вознаграждения</w:t>
            </w:r>
          </w:p>
          <w:p w:rsidR="00956501" w:rsidRPr="000C3BD1" w:rsidRDefault="00956501" w:rsidP="00956501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i/>
              </w:rPr>
            </w:pPr>
            <w:r w:rsidRPr="000C3BD1">
              <w:rPr>
                <w:rFonts w:ascii="Times New Roman" w:hAnsi="Times New Roman" w:cs="Times New Roman"/>
                <w:i/>
              </w:rPr>
              <w:t>(заработная плата, премии, комиссионные, льготы и (или) компенсации расходов, иное)</w:t>
            </w:r>
          </w:p>
        </w:tc>
        <w:tc>
          <w:tcPr>
            <w:tcW w:w="30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501" w:rsidRPr="000C3BD1" w:rsidRDefault="00956501" w:rsidP="00956501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i/>
              </w:rPr>
            </w:pPr>
            <w:r w:rsidRPr="000C3BD1">
              <w:rPr>
                <w:rFonts w:ascii="Times New Roman" w:hAnsi="Times New Roman" w:cs="Times New Roman"/>
                <w:i/>
              </w:rPr>
              <w:t>Размер вознаграждения, руб.</w:t>
            </w:r>
          </w:p>
        </w:tc>
      </w:tr>
      <w:tr w:rsidR="00956501" w:rsidRPr="000C3BD1" w:rsidTr="00B84191">
        <w:tc>
          <w:tcPr>
            <w:tcW w:w="2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501" w:rsidRPr="000C3BD1" w:rsidRDefault="00956501" w:rsidP="00956501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i/>
              </w:rPr>
            </w:pPr>
            <w:r w:rsidRPr="000C3BD1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501" w:rsidRPr="000C3BD1" w:rsidRDefault="00956501" w:rsidP="00956501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i/>
              </w:rPr>
            </w:pPr>
            <w:r w:rsidRPr="000C3BD1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30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501" w:rsidRPr="000C3BD1" w:rsidRDefault="00956501" w:rsidP="00956501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i/>
              </w:rPr>
            </w:pPr>
            <w:r w:rsidRPr="000C3BD1">
              <w:rPr>
                <w:rFonts w:ascii="Times New Roman" w:hAnsi="Times New Roman" w:cs="Times New Roman"/>
                <w:i/>
              </w:rPr>
              <w:t>3</w:t>
            </w:r>
          </w:p>
        </w:tc>
      </w:tr>
      <w:tr w:rsidR="00956501" w:rsidRPr="000C3BD1" w:rsidTr="00B84191">
        <w:tc>
          <w:tcPr>
            <w:tcW w:w="2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501" w:rsidRPr="000C3BD1" w:rsidRDefault="00956501" w:rsidP="00956501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i/>
              </w:rPr>
            </w:pPr>
            <w:r w:rsidRPr="000C3BD1">
              <w:rPr>
                <w:rFonts w:ascii="Times New Roman" w:hAnsi="Times New Roman" w:cs="Times New Roman"/>
                <w:i/>
              </w:rPr>
              <w:t>За 2015 год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501" w:rsidRPr="000C3BD1" w:rsidRDefault="00956501" w:rsidP="0095650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</w:rPr>
            </w:pPr>
            <w:r w:rsidRPr="000C3BD1">
              <w:rPr>
                <w:rFonts w:ascii="Times New Roman" w:hAnsi="Times New Roman" w:cs="Times New Roman"/>
                <w:i/>
              </w:rPr>
              <w:t>заработная плата, премии</w:t>
            </w:r>
          </w:p>
        </w:tc>
        <w:tc>
          <w:tcPr>
            <w:tcW w:w="30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920" w:rsidRPr="000C3BD1" w:rsidRDefault="00CC5920" w:rsidP="00956501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i/>
              </w:rPr>
            </w:pPr>
            <w:r w:rsidRPr="000C3BD1">
              <w:rPr>
                <w:rFonts w:ascii="Times New Roman" w:hAnsi="Times New Roman" w:cs="Times New Roman"/>
                <w:b/>
                <w:i/>
              </w:rPr>
              <w:t>87 776 007</w:t>
            </w:r>
          </w:p>
        </w:tc>
      </w:tr>
      <w:tr w:rsidR="00956501" w:rsidRPr="000C3BD1" w:rsidTr="00B84191">
        <w:tc>
          <w:tcPr>
            <w:tcW w:w="2885" w:type="dxa"/>
            <w:vAlign w:val="center"/>
            <w:hideMark/>
          </w:tcPr>
          <w:p w:rsidR="00956501" w:rsidRPr="000C3BD1" w:rsidRDefault="00956501" w:rsidP="009565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3672" w:type="dxa"/>
            <w:vAlign w:val="center"/>
            <w:hideMark/>
          </w:tcPr>
          <w:p w:rsidR="00956501" w:rsidRPr="000C3BD1" w:rsidRDefault="00956501" w:rsidP="009565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741" w:type="dxa"/>
            <w:vAlign w:val="center"/>
            <w:hideMark/>
          </w:tcPr>
          <w:p w:rsidR="00956501" w:rsidRPr="000C3BD1" w:rsidRDefault="00956501" w:rsidP="009565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307" w:type="dxa"/>
            <w:vAlign w:val="center"/>
            <w:hideMark/>
          </w:tcPr>
          <w:p w:rsidR="00956501" w:rsidRPr="000C3BD1" w:rsidRDefault="00956501" w:rsidP="009565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</w:tbl>
    <w:p w:rsidR="00CC5920" w:rsidRPr="000C3BD1" w:rsidRDefault="00CC5920" w:rsidP="00CC5920">
      <w:pPr>
        <w:spacing w:after="0" w:line="240" w:lineRule="auto"/>
        <w:jc w:val="both"/>
        <w:rPr>
          <w:rFonts w:ascii="Times New Roman" w:hAnsi="Times New Roman" w:cs="Times New Roman"/>
          <w:i/>
          <w:lang w:eastAsia="ru-RU"/>
        </w:rPr>
      </w:pPr>
      <w:r w:rsidRPr="000C3BD1">
        <w:rPr>
          <w:rFonts w:ascii="Times New Roman" w:hAnsi="Times New Roman" w:cs="Times New Roman"/>
          <w:i/>
          <w:lang w:eastAsia="ru-RU"/>
        </w:rPr>
        <w:t>Членам Совета директоров (Рабинович М.Д., Ханна-</w:t>
      </w:r>
      <w:proofErr w:type="spellStart"/>
      <w:r w:rsidRPr="000C3BD1">
        <w:rPr>
          <w:rFonts w:ascii="Times New Roman" w:hAnsi="Times New Roman" w:cs="Times New Roman"/>
          <w:i/>
          <w:lang w:eastAsia="ru-RU"/>
        </w:rPr>
        <w:t>Леена</w:t>
      </w:r>
      <w:proofErr w:type="spellEnd"/>
      <w:r w:rsidRPr="000C3BD1">
        <w:rPr>
          <w:rFonts w:ascii="Times New Roman" w:hAnsi="Times New Roman" w:cs="Times New Roman"/>
          <w:i/>
          <w:lang w:eastAsia="ru-RU"/>
        </w:rPr>
        <w:t xml:space="preserve"> </w:t>
      </w:r>
      <w:proofErr w:type="spellStart"/>
      <w:r w:rsidRPr="000C3BD1">
        <w:rPr>
          <w:rFonts w:ascii="Times New Roman" w:hAnsi="Times New Roman" w:cs="Times New Roman"/>
          <w:i/>
          <w:lang w:eastAsia="ru-RU"/>
        </w:rPr>
        <w:t>Лойкканен</w:t>
      </w:r>
      <w:proofErr w:type="spellEnd"/>
      <w:r w:rsidRPr="000C3BD1">
        <w:rPr>
          <w:rFonts w:ascii="Times New Roman" w:hAnsi="Times New Roman" w:cs="Times New Roman"/>
          <w:i/>
          <w:lang w:eastAsia="ru-RU"/>
        </w:rPr>
        <w:t xml:space="preserve">) вознаграждения </w:t>
      </w:r>
      <w:r w:rsidR="00591DE1" w:rsidRPr="000C3BD1">
        <w:rPr>
          <w:rFonts w:ascii="Times New Roman" w:hAnsi="Times New Roman" w:cs="Times New Roman"/>
          <w:i/>
          <w:lang w:eastAsia="ru-RU"/>
        </w:rPr>
        <w:t>в 2015</w:t>
      </w:r>
      <w:r w:rsidRPr="000C3BD1">
        <w:rPr>
          <w:rFonts w:ascii="Times New Roman" w:hAnsi="Times New Roman" w:cs="Times New Roman"/>
          <w:i/>
          <w:lang w:eastAsia="ru-RU"/>
        </w:rPr>
        <w:t xml:space="preserve"> году не выплачивались в связи с отсутствием оснований для выплаты таких вознаграждений: отсутствуют заключенные трудовые договоры и иные договоры гражданско-правового характера.</w:t>
      </w:r>
    </w:p>
    <w:p w:rsidR="00956501" w:rsidRPr="000C3BD1" w:rsidRDefault="00956501" w:rsidP="00956501">
      <w:pPr>
        <w:spacing w:after="0" w:line="240" w:lineRule="auto"/>
        <w:jc w:val="both"/>
        <w:rPr>
          <w:rFonts w:ascii="Times New Roman" w:hAnsi="Times New Roman" w:cs="Times New Roman"/>
          <w:i/>
          <w:lang w:val="quz-BO" w:eastAsia="ru-RU"/>
        </w:rPr>
      </w:pPr>
      <w:r w:rsidRPr="000C3BD1">
        <w:rPr>
          <w:rFonts w:ascii="Times New Roman" w:hAnsi="Times New Roman" w:cs="Times New Roman"/>
          <w:i/>
          <w:lang w:val="quz-BO" w:eastAsia="ru-RU"/>
        </w:rPr>
        <w:t>Выплаты членам Правления осуществляются в соответствии с заключенными между ними и кредитной организацией-эмитентом трудовыми соглашениями</w:t>
      </w:r>
      <w:r w:rsidRPr="000C3BD1">
        <w:rPr>
          <w:rFonts w:ascii="Times New Roman" w:hAnsi="Times New Roman" w:cs="Times New Roman"/>
          <w:i/>
          <w:lang w:val="quz-BO"/>
        </w:rPr>
        <w:t xml:space="preserve"> </w:t>
      </w:r>
      <w:r w:rsidRPr="000C3BD1">
        <w:rPr>
          <w:rFonts w:ascii="Times New Roman" w:hAnsi="Times New Roman" w:cs="Times New Roman"/>
          <w:i/>
          <w:lang w:eastAsia="ru-RU"/>
        </w:rPr>
        <w:t xml:space="preserve">и </w:t>
      </w:r>
      <w:r w:rsidRPr="000C3BD1">
        <w:rPr>
          <w:rFonts w:ascii="Times New Roman" w:hAnsi="Times New Roman" w:cs="Times New Roman"/>
          <w:i/>
          <w:lang w:val="quz-BO" w:eastAsia="ru-RU"/>
        </w:rPr>
        <w:t>формиру</w:t>
      </w:r>
      <w:r w:rsidRPr="000C3BD1">
        <w:rPr>
          <w:rFonts w:ascii="Times New Roman" w:hAnsi="Times New Roman" w:cs="Times New Roman"/>
          <w:i/>
          <w:lang w:eastAsia="ru-RU"/>
        </w:rPr>
        <w:t>ю</w:t>
      </w:r>
      <w:r w:rsidRPr="000C3BD1">
        <w:rPr>
          <w:rFonts w:ascii="Times New Roman" w:hAnsi="Times New Roman" w:cs="Times New Roman"/>
          <w:i/>
          <w:lang w:val="quz-BO" w:eastAsia="ru-RU"/>
        </w:rPr>
        <w:t>тся исходя из оклада, премий и оплаты ежегодных отпусков.</w:t>
      </w:r>
    </w:p>
    <w:p w:rsidR="00956501" w:rsidRPr="000C3BD1" w:rsidRDefault="00956501" w:rsidP="00956501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0C3BD1">
        <w:rPr>
          <w:rFonts w:ascii="Times New Roman" w:hAnsi="Times New Roman" w:cs="Times New Roman"/>
          <w:i/>
          <w:lang w:val="quz-BO" w:eastAsia="ru-RU"/>
        </w:rPr>
        <w:t>Информация о размере и видах вознаграждения, которые были выплачены Банком членам Правления в 201</w:t>
      </w:r>
      <w:r w:rsidRPr="000C3BD1">
        <w:rPr>
          <w:rFonts w:ascii="Times New Roman" w:hAnsi="Times New Roman" w:cs="Times New Roman"/>
          <w:i/>
          <w:lang w:eastAsia="ru-RU"/>
        </w:rPr>
        <w:t>5</w:t>
      </w:r>
      <w:r w:rsidRPr="000C3BD1">
        <w:rPr>
          <w:rFonts w:ascii="Times New Roman" w:hAnsi="Times New Roman" w:cs="Times New Roman"/>
          <w:i/>
          <w:lang w:val="quz-BO" w:eastAsia="ru-RU"/>
        </w:rPr>
        <w:t xml:space="preserve"> году: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4"/>
        <w:gridCol w:w="3715"/>
        <w:gridCol w:w="3074"/>
      </w:tblGrid>
      <w:tr w:rsidR="00956501" w:rsidRPr="000C3BD1" w:rsidTr="00956501">
        <w:tc>
          <w:tcPr>
            <w:tcW w:w="2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501" w:rsidRPr="000C3BD1" w:rsidRDefault="00956501" w:rsidP="009565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C3BD1">
              <w:rPr>
                <w:rFonts w:ascii="Times New Roman" w:hAnsi="Times New Roman" w:cs="Times New Roman"/>
                <w:i/>
              </w:rPr>
              <w:t>Отчетная дата</w:t>
            </w:r>
          </w:p>
        </w:tc>
        <w:tc>
          <w:tcPr>
            <w:tcW w:w="3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501" w:rsidRPr="000C3BD1" w:rsidRDefault="00956501" w:rsidP="009565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C3BD1">
              <w:rPr>
                <w:rFonts w:ascii="Times New Roman" w:hAnsi="Times New Roman" w:cs="Times New Roman"/>
                <w:i/>
              </w:rPr>
              <w:t>Вид вознаграждения</w:t>
            </w:r>
          </w:p>
          <w:p w:rsidR="00956501" w:rsidRPr="000C3BD1" w:rsidRDefault="00956501" w:rsidP="009565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C3BD1">
              <w:rPr>
                <w:rFonts w:ascii="Times New Roman" w:hAnsi="Times New Roman" w:cs="Times New Roman"/>
                <w:i/>
              </w:rPr>
              <w:t>(заработная плата, премии, комиссионные, льготы и (или) компенсации расходов, иное)</w:t>
            </w:r>
          </w:p>
        </w:tc>
        <w:tc>
          <w:tcPr>
            <w:tcW w:w="30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501" w:rsidRPr="000C3BD1" w:rsidRDefault="00956501" w:rsidP="00956501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i/>
              </w:rPr>
            </w:pPr>
            <w:r w:rsidRPr="000C3BD1">
              <w:rPr>
                <w:rFonts w:ascii="Times New Roman" w:hAnsi="Times New Roman" w:cs="Times New Roman"/>
                <w:i/>
              </w:rPr>
              <w:t>Размер вознаграждения, руб.</w:t>
            </w:r>
          </w:p>
        </w:tc>
      </w:tr>
      <w:tr w:rsidR="00956501" w:rsidRPr="000C3BD1" w:rsidTr="00956501">
        <w:tc>
          <w:tcPr>
            <w:tcW w:w="2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501" w:rsidRPr="000C3BD1" w:rsidRDefault="00956501" w:rsidP="00956501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i/>
              </w:rPr>
            </w:pPr>
            <w:r w:rsidRPr="000C3BD1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501" w:rsidRPr="000C3BD1" w:rsidRDefault="00956501" w:rsidP="00956501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i/>
              </w:rPr>
            </w:pPr>
            <w:r w:rsidRPr="000C3BD1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501" w:rsidRPr="000C3BD1" w:rsidRDefault="00956501" w:rsidP="009565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C3BD1">
              <w:rPr>
                <w:rFonts w:ascii="Times New Roman" w:hAnsi="Times New Roman" w:cs="Times New Roman"/>
                <w:i/>
              </w:rPr>
              <w:t>3</w:t>
            </w:r>
          </w:p>
        </w:tc>
      </w:tr>
      <w:tr w:rsidR="00956501" w:rsidRPr="000C3BD1" w:rsidTr="00956501">
        <w:tc>
          <w:tcPr>
            <w:tcW w:w="2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501" w:rsidRPr="000C3BD1" w:rsidRDefault="00956501" w:rsidP="00956501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i/>
              </w:rPr>
            </w:pPr>
            <w:r w:rsidRPr="000C3BD1">
              <w:rPr>
                <w:rFonts w:ascii="Times New Roman" w:hAnsi="Times New Roman" w:cs="Times New Roman"/>
                <w:i/>
              </w:rPr>
              <w:t>За 2015 год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501" w:rsidRPr="000C3BD1" w:rsidRDefault="00956501" w:rsidP="0095650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</w:rPr>
            </w:pPr>
            <w:r w:rsidRPr="000C3BD1">
              <w:rPr>
                <w:rFonts w:ascii="Times New Roman" w:hAnsi="Times New Roman" w:cs="Times New Roman"/>
                <w:i/>
              </w:rPr>
              <w:t>заработная плата, премии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920" w:rsidRPr="000C3BD1" w:rsidRDefault="00CC5920" w:rsidP="009030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C3BD1">
              <w:rPr>
                <w:rFonts w:ascii="Times New Roman" w:hAnsi="Times New Roman" w:cs="Times New Roman"/>
                <w:b/>
                <w:i/>
              </w:rPr>
              <w:t>12</w:t>
            </w:r>
            <w:r w:rsidR="009030E2" w:rsidRPr="000C3BD1">
              <w:rPr>
                <w:rFonts w:ascii="Times New Roman" w:hAnsi="Times New Roman" w:cs="Times New Roman"/>
                <w:b/>
                <w:i/>
              </w:rPr>
              <w:t>7</w:t>
            </w:r>
            <w:r w:rsidRPr="000C3BD1">
              <w:rPr>
                <w:rFonts w:ascii="Times New Roman" w:hAnsi="Times New Roman" w:cs="Times New Roman"/>
                <w:b/>
                <w:i/>
              </w:rPr>
              <w:t xml:space="preserve"> 001 166</w:t>
            </w:r>
          </w:p>
        </w:tc>
      </w:tr>
    </w:tbl>
    <w:p w:rsidR="00C813B2" w:rsidRPr="000C3BD1" w:rsidRDefault="00C813B2" w:rsidP="008D1436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8D1436" w:rsidRPr="000C3BD1" w:rsidRDefault="008D1436" w:rsidP="008D1436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0C3BD1">
        <w:rPr>
          <w:rFonts w:ascii="Times New Roman" w:hAnsi="Times New Roman" w:cs="Times New Roman"/>
          <w:b/>
          <w:bCs/>
          <w:u w:val="single"/>
        </w:rPr>
        <w:t>Внести в Годовой отчет КБ «ЛОКО-Банк» (АО) за 2016 год следующие изменения (корректировки)</w:t>
      </w:r>
      <w:r w:rsidR="00210D0F" w:rsidRPr="000C3BD1">
        <w:rPr>
          <w:rFonts w:ascii="Times New Roman" w:hAnsi="Times New Roman" w:cs="Times New Roman"/>
          <w:b/>
          <w:bCs/>
          <w:u w:val="single"/>
        </w:rPr>
        <w:t>:</w:t>
      </w:r>
    </w:p>
    <w:p w:rsidR="008D1436" w:rsidRPr="000C3BD1" w:rsidRDefault="008D1436" w:rsidP="00A72CF4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 w:rsidRPr="000C3BD1">
        <w:rPr>
          <w:rFonts w:ascii="Times New Roman" w:hAnsi="Times New Roman" w:cs="Times New Roman"/>
          <w:b/>
          <w:bCs/>
        </w:rPr>
        <w:t>Изложить Раздел 6 “Отчет о выплате объявленных (начисленных) дивидендов по акциям акционерного общества” в следующей редакции:</w:t>
      </w:r>
    </w:p>
    <w:p w:rsidR="008D1436" w:rsidRPr="000C3BD1" w:rsidRDefault="008D1436" w:rsidP="008D143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0C3BD1">
        <w:rPr>
          <w:rFonts w:ascii="Times New Roman" w:hAnsi="Times New Roman" w:cs="Times New Roman"/>
          <w:i/>
        </w:rPr>
        <w:t xml:space="preserve">Вопрос о выработке рекомендаций по размеру дивиденда по акциям и порядку его выплаты Банком, находится в компетенции Совета директоров. </w:t>
      </w:r>
    </w:p>
    <w:p w:rsidR="008D1436" w:rsidRPr="000C3BD1" w:rsidRDefault="008D1436" w:rsidP="008D143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0C3BD1">
        <w:rPr>
          <w:rFonts w:ascii="Times New Roman" w:hAnsi="Times New Roman" w:cs="Times New Roman"/>
          <w:i/>
        </w:rPr>
        <w:t xml:space="preserve">Решения о выплате (объявлении) дивидендов, в том числе решения о размере дивиденда и форме его выплаты по акциям каждой категории (типа), принимаются Общим Собранием акционеров Банка. </w:t>
      </w:r>
    </w:p>
    <w:p w:rsidR="008D1436" w:rsidRPr="000C3BD1" w:rsidRDefault="008D1436" w:rsidP="008D143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0C3BD1">
        <w:rPr>
          <w:rFonts w:ascii="Times New Roman" w:hAnsi="Times New Roman" w:cs="Times New Roman"/>
          <w:i/>
        </w:rPr>
        <w:t xml:space="preserve">На дату подготовки настоящего отчета нормативный срок для проведения годового Общего Собрания акционеров Банка не наступил, в </w:t>
      </w:r>
      <w:proofErr w:type="gramStart"/>
      <w:r w:rsidRPr="000C3BD1">
        <w:rPr>
          <w:rFonts w:ascii="Times New Roman" w:hAnsi="Times New Roman" w:cs="Times New Roman"/>
          <w:i/>
        </w:rPr>
        <w:t>связи</w:t>
      </w:r>
      <w:proofErr w:type="gramEnd"/>
      <w:r w:rsidRPr="000C3BD1">
        <w:rPr>
          <w:rFonts w:ascii="Times New Roman" w:hAnsi="Times New Roman" w:cs="Times New Roman"/>
          <w:i/>
        </w:rPr>
        <w:t xml:space="preserve"> с чем решение о распределении чистой прибыли Банка по итогам 201</w:t>
      </w:r>
      <w:r w:rsidR="004F2046" w:rsidRPr="000C3BD1">
        <w:rPr>
          <w:rFonts w:ascii="Times New Roman" w:hAnsi="Times New Roman" w:cs="Times New Roman"/>
          <w:i/>
        </w:rPr>
        <w:t>6</w:t>
      </w:r>
      <w:r w:rsidRPr="000C3BD1">
        <w:rPr>
          <w:rFonts w:ascii="Times New Roman" w:hAnsi="Times New Roman" w:cs="Times New Roman"/>
          <w:i/>
        </w:rPr>
        <w:t xml:space="preserve"> года не принималось. </w:t>
      </w:r>
    </w:p>
    <w:p w:rsidR="00422129" w:rsidRPr="000C3BD1" w:rsidRDefault="00385F9F" w:rsidP="00385F9F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0C3BD1">
        <w:rPr>
          <w:rFonts w:ascii="Times New Roman" w:hAnsi="Times New Roman" w:cs="Times New Roman"/>
          <w:i/>
        </w:rPr>
        <w:t>На дату подготовки настоящего отчета решение о выплате дивидендов по обыкновенным именным акциям Банка за 2016 год Общим собранием акционеров не принималось.</w:t>
      </w:r>
    </w:p>
    <w:p w:rsidR="004F2046" w:rsidRPr="000C3BD1" w:rsidRDefault="008D1436" w:rsidP="00385F9F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0C3BD1">
        <w:rPr>
          <w:rFonts w:ascii="Times New Roman" w:hAnsi="Times New Roman" w:cs="Times New Roman"/>
          <w:i/>
        </w:rPr>
        <w:t xml:space="preserve">На годовом общем собрании акционеров Банка (протокол № </w:t>
      </w:r>
      <w:r w:rsidR="00385F9F" w:rsidRPr="000C3BD1">
        <w:rPr>
          <w:rFonts w:ascii="Times New Roman" w:hAnsi="Times New Roman" w:cs="Times New Roman"/>
          <w:i/>
        </w:rPr>
        <w:t xml:space="preserve">03 </w:t>
      </w:r>
      <w:r w:rsidRPr="000C3BD1">
        <w:rPr>
          <w:rFonts w:ascii="Times New Roman" w:hAnsi="Times New Roman" w:cs="Times New Roman"/>
          <w:i/>
        </w:rPr>
        <w:t>от 30.06.201</w:t>
      </w:r>
      <w:r w:rsidR="00385F9F" w:rsidRPr="000C3BD1">
        <w:rPr>
          <w:rFonts w:ascii="Times New Roman" w:hAnsi="Times New Roman" w:cs="Times New Roman"/>
          <w:i/>
        </w:rPr>
        <w:t>6</w:t>
      </w:r>
      <w:r w:rsidRPr="000C3BD1">
        <w:rPr>
          <w:rFonts w:ascii="Times New Roman" w:hAnsi="Times New Roman" w:cs="Times New Roman"/>
          <w:i/>
        </w:rPr>
        <w:t xml:space="preserve">г.) принято решение </w:t>
      </w:r>
      <w:r w:rsidR="00385F9F" w:rsidRPr="000C3BD1">
        <w:rPr>
          <w:rFonts w:ascii="Times New Roman" w:hAnsi="Times New Roman" w:cs="Times New Roman"/>
          <w:i/>
        </w:rPr>
        <w:t xml:space="preserve">о выплате (объявлении) </w:t>
      </w:r>
      <w:r w:rsidR="00385F9F" w:rsidRPr="000C3BD1">
        <w:rPr>
          <w:rFonts w:ascii="Times New Roman" w:eastAsia="Times New Roman" w:hAnsi="Times New Roman" w:cs="Times New Roman"/>
          <w:i/>
          <w:lang w:eastAsia="ru-RU"/>
        </w:rPr>
        <w:t xml:space="preserve">по результатам отчетного 2015 года дивиденда в размере 239,84 руб. (Двести тридцать девять рублей 84 копейки) за одну размещенную, обыкновенную именную акцию КБ «ЛОКО-Банк» (АО) с государственным регистрационным номером выпуска 10102707В. </w:t>
      </w:r>
    </w:p>
    <w:p w:rsidR="004F2046" w:rsidRPr="000C3BD1" w:rsidRDefault="004F2046" w:rsidP="004F204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0C3BD1">
        <w:rPr>
          <w:rFonts w:ascii="Times New Roman" w:eastAsia="Times New Roman" w:hAnsi="Times New Roman" w:cs="Times New Roman"/>
          <w:i/>
          <w:lang w:eastAsia="ru-RU"/>
        </w:rPr>
        <w:t>Общее собрание акционеров Банка определило следующие сроки, порядок и форму выплаты дивидендов по результатам 2015 года по обыкновенным именным акциям Банка:</w:t>
      </w:r>
    </w:p>
    <w:p w:rsidR="004F2046" w:rsidRPr="000C3BD1" w:rsidRDefault="004F2046" w:rsidP="004F2046">
      <w:pPr>
        <w:tabs>
          <w:tab w:val="left" w:pos="567"/>
        </w:tabs>
        <w:autoSpaceDE w:val="0"/>
        <w:autoSpaceDN w:val="0"/>
        <w:spacing w:after="0" w:line="240" w:lineRule="auto"/>
        <w:ind w:left="357" w:right="142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0C3BD1">
        <w:rPr>
          <w:rFonts w:ascii="Times New Roman" w:eastAsia="Times New Roman" w:hAnsi="Times New Roman" w:cs="Times New Roman"/>
          <w:i/>
          <w:lang w:eastAsia="ru-RU"/>
        </w:rPr>
        <w:tab/>
      </w:r>
      <w:r w:rsidRPr="000C3BD1">
        <w:rPr>
          <w:rFonts w:ascii="Times New Roman" w:eastAsia="Times New Roman" w:hAnsi="Times New Roman" w:cs="Times New Roman"/>
          <w:i/>
          <w:lang w:eastAsia="ru-RU"/>
        </w:rPr>
        <w:tab/>
        <w:t xml:space="preserve">- Дивиденды по результатам 2015 года выплачиваются денежными средствами. </w:t>
      </w:r>
    </w:p>
    <w:p w:rsidR="004F2046" w:rsidRPr="000C3BD1" w:rsidRDefault="004F2046" w:rsidP="004F2046">
      <w:pPr>
        <w:tabs>
          <w:tab w:val="left" w:pos="567"/>
        </w:tabs>
        <w:autoSpaceDE w:val="0"/>
        <w:autoSpaceDN w:val="0"/>
        <w:spacing w:after="0" w:line="240" w:lineRule="auto"/>
        <w:ind w:left="357" w:right="142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0C3BD1">
        <w:rPr>
          <w:rFonts w:ascii="Times New Roman" w:eastAsia="Times New Roman" w:hAnsi="Times New Roman" w:cs="Times New Roman"/>
          <w:i/>
          <w:lang w:eastAsia="ru-RU"/>
        </w:rPr>
        <w:tab/>
      </w:r>
      <w:r w:rsidRPr="000C3BD1">
        <w:rPr>
          <w:rFonts w:ascii="Times New Roman" w:eastAsia="Times New Roman" w:hAnsi="Times New Roman" w:cs="Times New Roman"/>
          <w:i/>
          <w:lang w:eastAsia="ru-RU"/>
        </w:rPr>
        <w:tab/>
      </w:r>
      <w:proofErr w:type="gramStart"/>
      <w:r w:rsidRPr="000C3BD1">
        <w:rPr>
          <w:rFonts w:ascii="Times New Roman" w:eastAsia="Times New Roman" w:hAnsi="Times New Roman" w:cs="Times New Roman"/>
          <w:i/>
          <w:lang w:eastAsia="ru-RU"/>
        </w:rPr>
        <w:t xml:space="preserve">- Выплата дивидендов осуществляется в следующие сроки: номинальным держателям и являющимися профессиональными участниками рынка ценных бумаг доверительным управляющим, зарегистрированным в реестре акционеров КБ «ЛОКО-Банк» (АО) – не позднее 10 рабочих дней с даты, на которую определяются лица, имеющие право на получение </w:t>
      </w:r>
      <w:r w:rsidRPr="000C3BD1">
        <w:rPr>
          <w:rFonts w:ascii="Times New Roman" w:eastAsia="Times New Roman" w:hAnsi="Times New Roman" w:cs="Times New Roman"/>
          <w:i/>
          <w:lang w:eastAsia="ru-RU"/>
        </w:rPr>
        <w:lastRenderedPageBreak/>
        <w:t>дивидендов, другим лицам, зарегистрированным в реестре акционеров КБ «ЛОКО-Банк» (АО) – не позднее 25 рабочих дней с даты, на которую определяются лица</w:t>
      </w:r>
      <w:proofErr w:type="gramEnd"/>
      <w:r w:rsidRPr="000C3BD1">
        <w:rPr>
          <w:rFonts w:ascii="Times New Roman" w:eastAsia="Times New Roman" w:hAnsi="Times New Roman" w:cs="Times New Roman"/>
          <w:i/>
          <w:lang w:eastAsia="ru-RU"/>
        </w:rPr>
        <w:t xml:space="preserve">, </w:t>
      </w:r>
      <w:proofErr w:type="gramStart"/>
      <w:r w:rsidRPr="000C3BD1">
        <w:rPr>
          <w:rFonts w:ascii="Times New Roman" w:eastAsia="Times New Roman" w:hAnsi="Times New Roman" w:cs="Times New Roman"/>
          <w:i/>
          <w:lang w:eastAsia="ru-RU"/>
        </w:rPr>
        <w:t>имеющие</w:t>
      </w:r>
      <w:proofErr w:type="gramEnd"/>
      <w:r w:rsidRPr="000C3BD1">
        <w:rPr>
          <w:rFonts w:ascii="Times New Roman" w:eastAsia="Times New Roman" w:hAnsi="Times New Roman" w:cs="Times New Roman"/>
          <w:i/>
          <w:lang w:eastAsia="ru-RU"/>
        </w:rPr>
        <w:t xml:space="preserve"> право на получение дивидендов.</w:t>
      </w:r>
    </w:p>
    <w:p w:rsidR="00956501" w:rsidRPr="000C3BD1" w:rsidRDefault="004F2046" w:rsidP="00956501">
      <w:pPr>
        <w:autoSpaceDE w:val="0"/>
        <w:autoSpaceDN w:val="0"/>
        <w:adjustRightInd w:val="0"/>
        <w:spacing w:after="0" w:line="240" w:lineRule="auto"/>
        <w:ind w:right="142" w:firstLine="708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0C3BD1">
        <w:rPr>
          <w:rFonts w:ascii="Times New Roman" w:eastAsia="Times New Roman" w:hAnsi="Times New Roman" w:cs="Times New Roman"/>
          <w:i/>
          <w:lang w:eastAsia="ru-RU"/>
        </w:rPr>
        <w:t xml:space="preserve">- По акциям, право </w:t>
      </w:r>
      <w:proofErr w:type="gramStart"/>
      <w:r w:rsidRPr="000C3BD1">
        <w:rPr>
          <w:rFonts w:ascii="Times New Roman" w:eastAsia="Times New Roman" w:hAnsi="Times New Roman" w:cs="Times New Roman"/>
          <w:i/>
          <w:lang w:eastAsia="ru-RU"/>
        </w:rPr>
        <w:t>собственности</w:t>
      </w:r>
      <w:proofErr w:type="gramEnd"/>
      <w:r w:rsidRPr="000C3BD1">
        <w:rPr>
          <w:rFonts w:ascii="Times New Roman" w:eastAsia="Times New Roman" w:hAnsi="Times New Roman" w:cs="Times New Roman"/>
          <w:i/>
          <w:lang w:eastAsia="ru-RU"/>
        </w:rPr>
        <w:t xml:space="preserve"> на которые перешло к Банку, дивиденды не начисляются.</w:t>
      </w:r>
    </w:p>
    <w:p w:rsidR="002A2136" w:rsidRDefault="004F2046" w:rsidP="00956501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0C3BD1">
        <w:rPr>
          <w:rFonts w:ascii="Times New Roman" w:eastAsia="Times New Roman" w:hAnsi="Times New Roman" w:cs="Times New Roman"/>
          <w:i/>
          <w:lang w:eastAsia="ru-RU"/>
        </w:rPr>
        <w:t>Выплата дивидендов осуществляется в денежной форме путем безналичного перечисления на банковские счета акционеров.</w:t>
      </w:r>
    </w:p>
    <w:p w:rsidR="00112E91" w:rsidRPr="000C3BD1" w:rsidRDefault="00112E91" w:rsidP="00956501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2A2136">
        <w:rPr>
          <w:rFonts w:ascii="Times New Roman" w:eastAsia="Times New Roman" w:hAnsi="Times New Roman" w:cs="Times New Roman"/>
          <w:i/>
          <w:highlight w:val="yellow"/>
          <w:lang w:eastAsia="ru-RU"/>
        </w:rPr>
        <w:t xml:space="preserve">Вся сумма дивидендов (100%) </w:t>
      </w:r>
      <w:r w:rsidR="002A2136" w:rsidRPr="002A2136">
        <w:rPr>
          <w:rFonts w:ascii="Times New Roman" w:eastAsia="Times New Roman" w:hAnsi="Times New Roman" w:cs="Times New Roman"/>
          <w:i/>
          <w:highlight w:val="yellow"/>
          <w:lang w:eastAsia="ru-RU"/>
        </w:rPr>
        <w:t xml:space="preserve">по результатам 2015 года </w:t>
      </w:r>
      <w:r w:rsidRPr="002A2136">
        <w:rPr>
          <w:rFonts w:ascii="Times New Roman" w:eastAsia="Times New Roman" w:hAnsi="Times New Roman" w:cs="Times New Roman"/>
          <w:i/>
          <w:highlight w:val="yellow"/>
          <w:lang w:eastAsia="ru-RU"/>
        </w:rPr>
        <w:t>была выплачена все</w:t>
      </w:r>
      <w:r w:rsidR="00B32FFC" w:rsidRPr="002A2136">
        <w:rPr>
          <w:rFonts w:ascii="Times New Roman" w:eastAsia="Times New Roman" w:hAnsi="Times New Roman" w:cs="Times New Roman"/>
          <w:i/>
          <w:highlight w:val="yellow"/>
          <w:lang w:eastAsia="ru-RU"/>
        </w:rPr>
        <w:t>м</w:t>
      </w:r>
      <w:r w:rsidR="000E68AC">
        <w:rPr>
          <w:rFonts w:ascii="Times New Roman" w:eastAsia="Times New Roman" w:hAnsi="Times New Roman" w:cs="Times New Roman"/>
          <w:i/>
          <w:highlight w:val="yellow"/>
          <w:lang w:eastAsia="ru-RU"/>
        </w:rPr>
        <w:t xml:space="preserve"> акционерам </w:t>
      </w:r>
      <w:r w:rsidRPr="002A2136">
        <w:rPr>
          <w:rFonts w:ascii="Times New Roman" w:eastAsia="Times New Roman" w:hAnsi="Times New Roman" w:cs="Times New Roman"/>
          <w:i/>
          <w:highlight w:val="yellow"/>
          <w:lang w:eastAsia="ru-RU"/>
        </w:rPr>
        <w:t>Банка.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 </w:t>
      </w:r>
    </w:p>
    <w:p w:rsidR="004F2046" w:rsidRPr="000C3BD1" w:rsidRDefault="004F2046" w:rsidP="004F2046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lang w:eastAsia="ru-RU"/>
        </w:rPr>
      </w:pPr>
      <w:bookmarkStart w:id="1" w:name="_GoBack"/>
      <w:bookmarkEnd w:id="1"/>
    </w:p>
    <w:p w:rsidR="00210D0F" w:rsidRPr="000C3BD1" w:rsidRDefault="00210D0F" w:rsidP="00A72CF4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proofErr w:type="gramStart"/>
      <w:r w:rsidRPr="000C3BD1">
        <w:rPr>
          <w:rFonts w:ascii="Times New Roman" w:hAnsi="Times New Roman" w:cs="Times New Roman"/>
          <w:b/>
          <w:bCs/>
        </w:rPr>
        <w:t>Изложить Раздел 12 “</w:t>
      </w:r>
      <w:r w:rsidRPr="000C3BD1">
        <w:rPr>
          <w:rFonts w:ascii="Times New Roman" w:eastAsiaTheme="majorEastAsia" w:hAnsi="Times New Roman" w:cs="Times New Roman"/>
          <w:b/>
          <w:bCs/>
        </w:rPr>
        <w:t>Основные положения политики акционерного общества в области вознаграждения и (или) компенсации расходов, а также сведения по каждому из органов управления акционерного общества (за исключением физического лица, занимавшего должность (осуществлявшего функции) единоличного исполнительного органа управления акционерного общества, если только таким лицом не являлся управляющий) с указанием размера всех видов вознаграждения, включая заработную плату членов органов управления акционерного общества</w:t>
      </w:r>
      <w:proofErr w:type="gramEnd"/>
      <w:r w:rsidRPr="000C3BD1">
        <w:rPr>
          <w:rFonts w:ascii="Times New Roman" w:eastAsiaTheme="majorEastAsia" w:hAnsi="Times New Roman" w:cs="Times New Roman"/>
          <w:b/>
          <w:bCs/>
        </w:rPr>
        <w:t xml:space="preserve">, </w:t>
      </w:r>
      <w:proofErr w:type="gramStart"/>
      <w:r w:rsidRPr="000C3BD1">
        <w:rPr>
          <w:rFonts w:ascii="Times New Roman" w:eastAsiaTheme="majorEastAsia" w:hAnsi="Times New Roman" w:cs="Times New Roman"/>
          <w:b/>
          <w:bCs/>
        </w:rPr>
        <w:t>являвшихся его работниками, в том числе работавших по совместительству, премии, комиссионные, вознаграждения, отдельно выплаченные за участие в работе соответствующего органа управления, иные виды вознаграждения, которые были выплачены акционерным обществом в течение отчетного года, и с указанием размера расходов, связанных с исполнением функций членов органов управления акционерного общества, компенсированных акционерным обществом в течение отчетного года” в следующей редакции:</w:t>
      </w:r>
      <w:proofErr w:type="gramEnd"/>
    </w:p>
    <w:p w:rsidR="00210D0F" w:rsidRPr="000C3BD1" w:rsidRDefault="00210D0F" w:rsidP="00210D0F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0C3BD1">
        <w:rPr>
          <w:rFonts w:ascii="Times New Roman" w:hAnsi="Times New Roman" w:cs="Times New Roman"/>
          <w:i/>
        </w:rPr>
        <w:t>Выплаты членам Совета директоров осуществляются в порядке и размере, утвержденном Общим собранием акционеров Банка.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5"/>
        <w:gridCol w:w="3672"/>
        <w:gridCol w:w="2741"/>
        <w:gridCol w:w="307"/>
      </w:tblGrid>
      <w:tr w:rsidR="00210D0F" w:rsidRPr="000C3BD1" w:rsidTr="00B84191">
        <w:tc>
          <w:tcPr>
            <w:tcW w:w="929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D0F" w:rsidRPr="000C3BD1" w:rsidRDefault="00210D0F" w:rsidP="00210D0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lang w:eastAsia="ru-RU"/>
              </w:rPr>
            </w:pPr>
            <w:r w:rsidRPr="000C3BD1">
              <w:rPr>
                <w:rFonts w:ascii="Times New Roman" w:hAnsi="Times New Roman" w:cs="Times New Roman"/>
                <w:i/>
                <w:lang w:eastAsia="ru-RU"/>
              </w:rPr>
              <w:t xml:space="preserve">Информация о размере и видах вознаграждения, которые были выплачены Банком Совету директоров  </w:t>
            </w:r>
            <w:r w:rsidRPr="000C3BD1">
              <w:rPr>
                <w:rFonts w:ascii="Times New Roman" w:hAnsi="Times New Roman" w:cs="Times New Roman"/>
                <w:b/>
                <w:i/>
                <w:lang w:eastAsia="ru-RU"/>
              </w:rPr>
              <w:t xml:space="preserve">(Богуславский С.И., </w:t>
            </w:r>
            <w:proofErr w:type="spellStart"/>
            <w:r w:rsidRPr="000C3BD1">
              <w:rPr>
                <w:rFonts w:ascii="Times New Roman" w:hAnsi="Times New Roman" w:cs="Times New Roman"/>
                <w:b/>
                <w:i/>
                <w:lang w:eastAsia="ru-RU"/>
              </w:rPr>
              <w:t>Давыдик</w:t>
            </w:r>
            <w:proofErr w:type="spellEnd"/>
            <w:r w:rsidRPr="000C3BD1">
              <w:rPr>
                <w:rFonts w:ascii="Times New Roman" w:hAnsi="Times New Roman" w:cs="Times New Roman"/>
                <w:b/>
                <w:i/>
                <w:lang w:eastAsia="ru-RU"/>
              </w:rPr>
              <w:t xml:space="preserve"> В.Ю., </w:t>
            </w:r>
            <w:proofErr w:type="spellStart"/>
            <w:r w:rsidRPr="000C3BD1">
              <w:rPr>
                <w:rFonts w:ascii="Times New Roman" w:hAnsi="Times New Roman" w:cs="Times New Roman"/>
                <w:b/>
                <w:i/>
                <w:lang w:eastAsia="ru-RU"/>
              </w:rPr>
              <w:t>Давыдик</w:t>
            </w:r>
            <w:proofErr w:type="spellEnd"/>
            <w:r w:rsidRPr="000C3BD1">
              <w:rPr>
                <w:rFonts w:ascii="Times New Roman" w:hAnsi="Times New Roman" w:cs="Times New Roman"/>
                <w:b/>
                <w:i/>
                <w:lang w:eastAsia="ru-RU"/>
              </w:rPr>
              <w:t xml:space="preserve"> </w:t>
            </w:r>
            <w:proofErr w:type="spellStart"/>
            <w:r w:rsidRPr="000C3BD1">
              <w:rPr>
                <w:rFonts w:ascii="Times New Roman" w:hAnsi="Times New Roman" w:cs="Times New Roman"/>
                <w:b/>
                <w:i/>
                <w:lang w:eastAsia="ru-RU"/>
              </w:rPr>
              <w:t>Вл.Ю</w:t>
            </w:r>
            <w:proofErr w:type="spellEnd"/>
            <w:r w:rsidRPr="000C3BD1">
              <w:rPr>
                <w:rFonts w:ascii="Times New Roman" w:hAnsi="Times New Roman" w:cs="Times New Roman"/>
                <w:b/>
                <w:i/>
                <w:lang w:eastAsia="ru-RU"/>
              </w:rPr>
              <w:t>.)</w:t>
            </w:r>
            <w:r w:rsidRPr="000C3BD1">
              <w:rPr>
                <w:rFonts w:ascii="Times New Roman" w:hAnsi="Times New Roman" w:cs="Times New Roman"/>
                <w:i/>
                <w:lang w:eastAsia="ru-RU"/>
              </w:rPr>
              <w:t xml:space="preserve"> в 2016 году: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210D0F" w:rsidRPr="000C3BD1" w:rsidRDefault="00210D0F" w:rsidP="00210D0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C3BD1">
              <w:rPr>
                <w:rFonts w:ascii="Times New Roman" w:hAnsi="Times New Roman" w:cs="Times New Roman"/>
                <w:i/>
              </w:rPr>
              <w:t> </w:t>
            </w:r>
          </w:p>
        </w:tc>
      </w:tr>
      <w:tr w:rsidR="00210D0F" w:rsidRPr="000C3BD1" w:rsidTr="00B84191">
        <w:tc>
          <w:tcPr>
            <w:tcW w:w="2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D0F" w:rsidRPr="000C3BD1" w:rsidRDefault="00210D0F" w:rsidP="00210D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C3BD1">
              <w:rPr>
                <w:rFonts w:ascii="Times New Roman" w:hAnsi="Times New Roman" w:cs="Times New Roman"/>
                <w:i/>
              </w:rPr>
              <w:t>Отчетная дата</w:t>
            </w:r>
          </w:p>
        </w:tc>
        <w:tc>
          <w:tcPr>
            <w:tcW w:w="3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D0F" w:rsidRPr="000C3BD1" w:rsidRDefault="00210D0F" w:rsidP="00210D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C3BD1">
              <w:rPr>
                <w:rFonts w:ascii="Times New Roman" w:hAnsi="Times New Roman" w:cs="Times New Roman"/>
                <w:i/>
              </w:rPr>
              <w:t>Вид вознаграждения</w:t>
            </w:r>
          </w:p>
          <w:p w:rsidR="00210D0F" w:rsidRPr="000C3BD1" w:rsidRDefault="00210D0F" w:rsidP="00210D0F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i/>
              </w:rPr>
            </w:pPr>
            <w:r w:rsidRPr="000C3BD1">
              <w:rPr>
                <w:rFonts w:ascii="Times New Roman" w:hAnsi="Times New Roman" w:cs="Times New Roman"/>
                <w:i/>
              </w:rPr>
              <w:t>(заработная плата, премии, комиссионные, льготы и (или) компенсации расходов, иное)</w:t>
            </w:r>
          </w:p>
        </w:tc>
        <w:tc>
          <w:tcPr>
            <w:tcW w:w="30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D0F" w:rsidRPr="000C3BD1" w:rsidRDefault="00210D0F" w:rsidP="00210D0F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i/>
              </w:rPr>
            </w:pPr>
            <w:r w:rsidRPr="000C3BD1">
              <w:rPr>
                <w:rFonts w:ascii="Times New Roman" w:hAnsi="Times New Roman" w:cs="Times New Roman"/>
                <w:i/>
              </w:rPr>
              <w:t>Размер вознаграждения, руб.</w:t>
            </w:r>
          </w:p>
        </w:tc>
      </w:tr>
      <w:tr w:rsidR="00210D0F" w:rsidRPr="000C3BD1" w:rsidTr="00B84191">
        <w:tc>
          <w:tcPr>
            <w:tcW w:w="2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D0F" w:rsidRPr="000C3BD1" w:rsidRDefault="00210D0F" w:rsidP="00210D0F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i/>
              </w:rPr>
            </w:pPr>
            <w:r w:rsidRPr="000C3BD1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D0F" w:rsidRPr="000C3BD1" w:rsidRDefault="00210D0F" w:rsidP="00210D0F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i/>
              </w:rPr>
            </w:pPr>
            <w:r w:rsidRPr="000C3BD1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30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D0F" w:rsidRPr="000C3BD1" w:rsidRDefault="00210D0F" w:rsidP="00210D0F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i/>
              </w:rPr>
            </w:pPr>
            <w:r w:rsidRPr="000C3BD1">
              <w:rPr>
                <w:rFonts w:ascii="Times New Roman" w:hAnsi="Times New Roman" w:cs="Times New Roman"/>
                <w:i/>
              </w:rPr>
              <w:t>3</w:t>
            </w:r>
          </w:p>
        </w:tc>
      </w:tr>
      <w:tr w:rsidR="00210D0F" w:rsidRPr="000C3BD1" w:rsidTr="00B84191">
        <w:tc>
          <w:tcPr>
            <w:tcW w:w="2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D0F" w:rsidRPr="000C3BD1" w:rsidRDefault="00210D0F" w:rsidP="00210D0F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i/>
              </w:rPr>
            </w:pPr>
            <w:r w:rsidRPr="000C3BD1">
              <w:rPr>
                <w:rFonts w:ascii="Times New Roman" w:hAnsi="Times New Roman" w:cs="Times New Roman"/>
                <w:i/>
              </w:rPr>
              <w:t>За 2016 год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D0F" w:rsidRPr="000C3BD1" w:rsidRDefault="00210D0F" w:rsidP="00210D0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</w:rPr>
            </w:pPr>
            <w:r w:rsidRPr="000C3BD1">
              <w:rPr>
                <w:rFonts w:ascii="Times New Roman" w:hAnsi="Times New Roman" w:cs="Times New Roman"/>
                <w:i/>
              </w:rPr>
              <w:t>заработная плата, премии</w:t>
            </w:r>
          </w:p>
        </w:tc>
        <w:tc>
          <w:tcPr>
            <w:tcW w:w="30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D0F" w:rsidRPr="000C3BD1" w:rsidRDefault="00210D0F" w:rsidP="00210D0F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i/>
              </w:rPr>
            </w:pPr>
            <w:r w:rsidRPr="000C3BD1">
              <w:rPr>
                <w:rFonts w:ascii="Times New Roman" w:hAnsi="Times New Roman" w:cs="Times New Roman"/>
                <w:b/>
                <w:i/>
                <w:lang w:eastAsia="ru-RU"/>
              </w:rPr>
              <w:t>40 778 484</w:t>
            </w:r>
            <w:r w:rsidR="00CC5920" w:rsidRPr="000C3BD1">
              <w:rPr>
                <w:rFonts w:ascii="Times New Roman" w:hAnsi="Times New Roman" w:cs="Times New Roman"/>
                <w:i/>
                <w:lang w:eastAsia="ru-RU"/>
              </w:rPr>
              <w:t xml:space="preserve"> </w:t>
            </w:r>
          </w:p>
        </w:tc>
      </w:tr>
      <w:tr w:rsidR="00210D0F" w:rsidRPr="000C3BD1" w:rsidTr="00B84191">
        <w:tc>
          <w:tcPr>
            <w:tcW w:w="2885" w:type="dxa"/>
            <w:vAlign w:val="center"/>
            <w:hideMark/>
          </w:tcPr>
          <w:p w:rsidR="00210D0F" w:rsidRPr="000C3BD1" w:rsidRDefault="00210D0F" w:rsidP="00210D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3672" w:type="dxa"/>
            <w:vAlign w:val="center"/>
            <w:hideMark/>
          </w:tcPr>
          <w:p w:rsidR="00210D0F" w:rsidRPr="000C3BD1" w:rsidRDefault="00210D0F" w:rsidP="00210D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741" w:type="dxa"/>
            <w:vAlign w:val="center"/>
            <w:hideMark/>
          </w:tcPr>
          <w:p w:rsidR="00210D0F" w:rsidRPr="000C3BD1" w:rsidRDefault="00210D0F" w:rsidP="00210D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307" w:type="dxa"/>
            <w:vAlign w:val="center"/>
            <w:hideMark/>
          </w:tcPr>
          <w:p w:rsidR="00210D0F" w:rsidRPr="000C3BD1" w:rsidRDefault="00210D0F" w:rsidP="00210D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</w:tbl>
    <w:p w:rsidR="00210D0F" w:rsidRPr="000C3BD1" w:rsidRDefault="00422129" w:rsidP="00210D0F">
      <w:pPr>
        <w:spacing w:after="0" w:line="240" w:lineRule="auto"/>
        <w:jc w:val="both"/>
        <w:rPr>
          <w:rFonts w:ascii="Times New Roman" w:hAnsi="Times New Roman" w:cs="Times New Roman"/>
          <w:i/>
          <w:lang w:eastAsia="ru-RU"/>
        </w:rPr>
      </w:pPr>
      <w:r w:rsidRPr="000C3BD1">
        <w:rPr>
          <w:rFonts w:ascii="Times New Roman" w:hAnsi="Times New Roman" w:cs="Times New Roman"/>
          <w:i/>
          <w:lang w:eastAsia="ru-RU"/>
        </w:rPr>
        <w:t>Членам Совета д</w:t>
      </w:r>
      <w:r w:rsidR="00210D0F" w:rsidRPr="000C3BD1">
        <w:rPr>
          <w:rFonts w:ascii="Times New Roman" w:hAnsi="Times New Roman" w:cs="Times New Roman"/>
          <w:i/>
          <w:lang w:eastAsia="ru-RU"/>
        </w:rPr>
        <w:t>иректоров (</w:t>
      </w:r>
      <w:r w:rsidR="006C73BA" w:rsidRPr="000C3BD1">
        <w:rPr>
          <w:rFonts w:ascii="Times New Roman" w:hAnsi="Times New Roman" w:cs="Times New Roman"/>
          <w:i/>
          <w:lang w:eastAsia="ru-RU"/>
        </w:rPr>
        <w:t>Рабинович М.Д., Ханна-</w:t>
      </w:r>
      <w:proofErr w:type="spellStart"/>
      <w:r w:rsidR="006C73BA" w:rsidRPr="000C3BD1">
        <w:rPr>
          <w:rFonts w:ascii="Times New Roman" w:hAnsi="Times New Roman" w:cs="Times New Roman"/>
          <w:i/>
          <w:lang w:eastAsia="ru-RU"/>
        </w:rPr>
        <w:t>Леена</w:t>
      </w:r>
      <w:proofErr w:type="spellEnd"/>
      <w:r w:rsidR="006C73BA" w:rsidRPr="000C3BD1">
        <w:rPr>
          <w:rFonts w:ascii="Times New Roman" w:hAnsi="Times New Roman" w:cs="Times New Roman"/>
          <w:i/>
          <w:lang w:eastAsia="ru-RU"/>
        </w:rPr>
        <w:t xml:space="preserve"> </w:t>
      </w:r>
      <w:proofErr w:type="spellStart"/>
      <w:r w:rsidR="006C73BA" w:rsidRPr="000C3BD1">
        <w:rPr>
          <w:rFonts w:ascii="Times New Roman" w:hAnsi="Times New Roman" w:cs="Times New Roman"/>
          <w:i/>
          <w:lang w:eastAsia="ru-RU"/>
        </w:rPr>
        <w:t>Лойкканен</w:t>
      </w:r>
      <w:proofErr w:type="spellEnd"/>
      <w:r w:rsidR="006C73BA" w:rsidRPr="000C3BD1">
        <w:rPr>
          <w:rFonts w:ascii="Times New Roman" w:hAnsi="Times New Roman" w:cs="Times New Roman"/>
          <w:i/>
          <w:lang w:eastAsia="ru-RU"/>
        </w:rPr>
        <w:t xml:space="preserve">) </w:t>
      </w:r>
      <w:r w:rsidR="00210D0F" w:rsidRPr="000C3BD1">
        <w:rPr>
          <w:rFonts w:ascii="Times New Roman" w:hAnsi="Times New Roman" w:cs="Times New Roman"/>
          <w:i/>
          <w:lang w:eastAsia="ru-RU"/>
        </w:rPr>
        <w:t>вознаграждения</w:t>
      </w:r>
      <w:r w:rsidRPr="000C3BD1">
        <w:rPr>
          <w:rFonts w:ascii="Times New Roman" w:hAnsi="Times New Roman" w:cs="Times New Roman"/>
          <w:i/>
          <w:lang w:eastAsia="ru-RU"/>
        </w:rPr>
        <w:t xml:space="preserve"> </w:t>
      </w:r>
      <w:r w:rsidR="00210D0F" w:rsidRPr="000C3BD1">
        <w:rPr>
          <w:rFonts w:ascii="Times New Roman" w:hAnsi="Times New Roman" w:cs="Times New Roman"/>
          <w:i/>
          <w:lang w:eastAsia="ru-RU"/>
        </w:rPr>
        <w:t xml:space="preserve">в 2016 году не выплачивались в связи с отсутствием оснований для выплаты </w:t>
      </w:r>
      <w:r w:rsidRPr="000C3BD1">
        <w:rPr>
          <w:rFonts w:ascii="Times New Roman" w:hAnsi="Times New Roman" w:cs="Times New Roman"/>
          <w:i/>
          <w:lang w:eastAsia="ru-RU"/>
        </w:rPr>
        <w:t xml:space="preserve">таких </w:t>
      </w:r>
      <w:r w:rsidR="006C73BA" w:rsidRPr="000C3BD1">
        <w:rPr>
          <w:rFonts w:ascii="Times New Roman" w:hAnsi="Times New Roman" w:cs="Times New Roman"/>
          <w:i/>
          <w:lang w:eastAsia="ru-RU"/>
        </w:rPr>
        <w:t>вознаграждени</w:t>
      </w:r>
      <w:r w:rsidRPr="000C3BD1">
        <w:rPr>
          <w:rFonts w:ascii="Times New Roman" w:hAnsi="Times New Roman" w:cs="Times New Roman"/>
          <w:i/>
          <w:lang w:eastAsia="ru-RU"/>
        </w:rPr>
        <w:t>й</w:t>
      </w:r>
      <w:r w:rsidR="00210D0F" w:rsidRPr="000C3BD1">
        <w:rPr>
          <w:rFonts w:ascii="Times New Roman" w:hAnsi="Times New Roman" w:cs="Times New Roman"/>
          <w:i/>
          <w:lang w:eastAsia="ru-RU"/>
        </w:rPr>
        <w:t xml:space="preserve">: отсутствуют </w:t>
      </w:r>
      <w:r w:rsidR="006C73BA" w:rsidRPr="000C3BD1">
        <w:rPr>
          <w:rFonts w:ascii="Times New Roman" w:hAnsi="Times New Roman" w:cs="Times New Roman"/>
          <w:i/>
          <w:lang w:eastAsia="ru-RU"/>
        </w:rPr>
        <w:t>заключенные</w:t>
      </w:r>
      <w:r w:rsidR="00210D0F" w:rsidRPr="000C3BD1">
        <w:rPr>
          <w:rFonts w:ascii="Times New Roman" w:hAnsi="Times New Roman" w:cs="Times New Roman"/>
          <w:i/>
          <w:lang w:eastAsia="ru-RU"/>
        </w:rPr>
        <w:t xml:space="preserve"> трудовые договоры и иные договоры гражданско-правового характера.</w:t>
      </w:r>
    </w:p>
    <w:p w:rsidR="00210D0F" w:rsidRPr="000C3BD1" w:rsidRDefault="00210D0F" w:rsidP="00210D0F">
      <w:pPr>
        <w:spacing w:after="0" w:line="240" w:lineRule="auto"/>
        <w:jc w:val="both"/>
        <w:rPr>
          <w:rFonts w:ascii="Times New Roman" w:hAnsi="Times New Roman" w:cs="Times New Roman"/>
          <w:i/>
          <w:lang w:val="quz-BO" w:eastAsia="ru-RU"/>
        </w:rPr>
      </w:pPr>
      <w:r w:rsidRPr="000C3BD1">
        <w:rPr>
          <w:rFonts w:ascii="Times New Roman" w:hAnsi="Times New Roman" w:cs="Times New Roman"/>
          <w:i/>
          <w:lang w:val="quz-BO" w:eastAsia="ru-RU"/>
        </w:rPr>
        <w:t>Выплаты членам Правления осуществляются в соответствии с заключенными между ними и кредитной организацией-эмитентом трудовыми соглашениями</w:t>
      </w:r>
      <w:r w:rsidRPr="000C3BD1">
        <w:rPr>
          <w:rFonts w:ascii="Times New Roman" w:hAnsi="Times New Roman" w:cs="Times New Roman"/>
          <w:i/>
          <w:lang w:val="quz-BO"/>
        </w:rPr>
        <w:t xml:space="preserve"> </w:t>
      </w:r>
      <w:r w:rsidRPr="000C3BD1">
        <w:rPr>
          <w:rFonts w:ascii="Times New Roman" w:hAnsi="Times New Roman" w:cs="Times New Roman"/>
          <w:i/>
          <w:lang w:eastAsia="ru-RU"/>
        </w:rPr>
        <w:t xml:space="preserve">и </w:t>
      </w:r>
      <w:r w:rsidRPr="000C3BD1">
        <w:rPr>
          <w:rFonts w:ascii="Times New Roman" w:hAnsi="Times New Roman" w:cs="Times New Roman"/>
          <w:i/>
          <w:lang w:val="quz-BO" w:eastAsia="ru-RU"/>
        </w:rPr>
        <w:t>формиру</w:t>
      </w:r>
      <w:r w:rsidRPr="000C3BD1">
        <w:rPr>
          <w:rFonts w:ascii="Times New Roman" w:hAnsi="Times New Roman" w:cs="Times New Roman"/>
          <w:i/>
          <w:lang w:eastAsia="ru-RU"/>
        </w:rPr>
        <w:t>ю</w:t>
      </w:r>
      <w:r w:rsidRPr="000C3BD1">
        <w:rPr>
          <w:rFonts w:ascii="Times New Roman" w:hAnsi="Times New Roman" w:cs="Times New Roman"/>
          <w:i/>
          <w:lang w:val="quz-BO" w:eastAsia="ru-RU"/>
        </w:rPr>
        <w:t>тся исходя из оклада, премий и оплаты ежегодных отпусков.</w:t>
      </w:r>
    </w:p>
    <w:p w:rsidR="00210D0F" w:rsidRPr="000C3BD1" w:rsidRDefault="00210D0F" w:rsidP="00210D0F">
      <w:pPr>
        <w:spacing w:after="0" w:line="240" w:lineRule="auto"/>
        <w:jc w:val="both"/>
        <w:rPr>
          <w:rFonts w:ascii="Times New Roman" w:hAnsi="Times New Roman" w:cs="Times New Roman"/>
          <w:i/>
          <w:lang w:val="quz-BO" w:eastAsia="ru-RU"/>
        </w:rPr>
      </w:pPr>
      <w:r w:rsidRPr="000C3BD1">
        <w:rPr>
          <w:rFonts w:ascii="Times New Roman" w:hAnsi="Times New Roman" w:cs="Times New Roman"/>
          <w:i/>
          <w:lang w:val="quz-BO" w:eastAsia="ru-RU"/>
        </w:rPr>
        <w:t xml:space="preserve">Информация о размере и видах вознаграждения, которые были выплачены Банком членам Правления </w:t>
      </w:r>
      <w:r w:rsidRPr="000C3BD1">
        <w:rPr>
          <w:rFonts w:ascii="Times New Roman" w:hAnsi="Times New Roman" w:cs="Times New Roman"/>
          <w:i/>
          <w:lang w:eastAsia="ru-RU"/>
        </w:rPr>
        <w:t xml:space="preserve">  </w:t>
      </w:r>
      <w:r w:rsidRPr="000C3BD1">
        <w:rPr>
          <w:rFonts w:ascii="Times New Roman" w:hAnsi="Times New Roman" w:cs="Times New Roman"/>
          <w:i/>
          <w:lang w:val="quz-BO" w:eastAsia="ru-RU"/>
        </w:rPr>
        <w:t>в 201</w:t>
      </w:r>
      <w:r w:rsidRPr="000C3BD1">
        <w:rPr>
          <w:rFonts w:ascii="Times New Roman" w:hAnsi="Times New Roman" w:cs="Times New Roman"/>
          <w:i/>
          <w:lang w:eastAsia="ru-RU"/>
        </w:rPr>
        <w:t>6</w:t>
      </w:r>
      <w:r w:rsidRPr="000C3BD1">
        <w:rPr>
          <w:rFonts w:ascii="Times New Roman" w:hAnsi="Times New Roman" w:cs="Times New Roman"/>
          <w:i/>
          <w:lang w:val="quz-BO" w:eastAsia="ru-RU"/>
        </w:rPr>
        <w:t xml:space="preserve"> году: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5"/>
        <w:gridCol w:w="3713"/>
        <w:gridCol w:w="3075"/>
      </w:tblGrid>
      <w:tr w:rsidR="00210D0F" w:rsidRPr="000C3BD1" w:rsidTr="00210D0F">
        <w:tc>
          <w:tcPr>
            <w:tcW w:w="2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D0F" w:rsidRPr="000C3BD1" w:rsidRDefault="00210D0F" w:rsidP="00210D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C3BD1">
              <w:rPr>
                <w:rFonts w:ascii="Times New Roman" w:hAnsi="Times New Roman" w:cs="Times New Roman"/>
                <w:i/>
              </w:rPr>
              <w:t>Отчетная дата</w:t>
            </w:r>
          </w:p>
        </w:tc>
        <w:tc>
          <w:tcPr>
            <w:tcW w:w="3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D0F" w:rsidRPr="000C3BD1" w:rsidRDefault="00210D0F" w:rsidP="00210D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C3BD1">
              <w:rPr>
                <w:rFonts w:ascii="Times New Roman" w:hAnsi="Times New Roman" w:cs="Times New Roman"/>
                <w:i/>
              </w:rPr>
              <w:t>Вид вознаграждения</w:t>
            </w:r>
          </w:p>
          <w:p w:rsidR="00210D0F" w:rsidRPr="000C3BD1" w:rsidRDefault="00210D0F" w:rsidP="00210D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C3BD1">
              <w:rPr>
                <w:rFonts w:ascii="Times New Roman" w:hAnsi="Times New Roman" w:cs="Times New Roman"/>
                <w:i/>
              </w:rPr>
              <w:t>(заработная плата, премии, комиссионные, льготы и (или) компенсации расходов, иное)</w:t>
            </w:r>
          </w:p>
        </w:tc>
        <w:tc>
          <w:tcPr>
            <w:tcW w:w="30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D0F" w:rsidRPr="000C3BD1" w:rsidRDefault="00210D0F" w:rsidP="00210D0F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i/>
              </w:rPr>
            </w:pPr>
            <w:r w:rsidRPr="000C3BD1">
              <w:rPr>
                <w:rFonts w:ascii="Times New Roman" w:hAnsi="Times New Roman" w:cs="Times New Roman"/>
                <w:i/>
              </w:rPr>
              <w:t>Размер вознаграждения, руб.</w:t>
            </w:r>
          </w:p>
        </w:tc>
      </w:tr>
      <w:tr w:rsidR="00210D0F" w:rsidRPr="000C3BD1" w:rsidTr="00210D0F">
        <w:tc>
          <w:tcPr>
            <w:tcW w:w="2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D0F" w:rsidRPr="000C3BD1" w:rsidRDefault="00210D0F" w:rsidP="00210D0F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i/>
              </w:rPr>
            </w:pPr>
            <w:r w:rsidRPr="000C3BD1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D0F" w:rsidRPr="000C3BD1" w:rsidRDefault="00210D0F" w:rsidP="00210D0F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i/>
              </w:rPr>
            </w:pPr>
            <w:r w:rsidRPr="000C3BD1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D0F" w:rsidRPr="000C3BD1" w:rsidRDefault="00210D0F" w:rsidP="00210D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C3BD1">
              <w:rPr>
                <w:rFonts w:ascii="Times New Roman" w:hAnsi="Times New Roman" w:cs="Times New Roman"/>
                <w:i/>
              </w:rPr>
              <w:t>3</w:t>
            </w:r>
          </w:p>
        </w:tc>
      </w:tr>
      <w:tr w:rsidR="00210D0F" w:rsidRPr="00907611" w:rsidTr="00210D0F">
        <w:tc>
          <w:tcPr>
            <w:tcW w:w="2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D0F" w:rsidRPr="000C3BD1" w:rsidRDefault="00210D0F" w:rsidP="00210D0F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i/>
              </w:rPr>
            </w:pPr>
            <w:r w:rsidRPr="000C3BD1">
              <w:rPr>
                <w:rFonts w:ascii="Times New Roman" w:hAnsi="Times New Roman" w:cs="Times New Roman"/>
                <w:i/>
              </w:rPr>
              <w:t>За 2016 год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D0F" w:rsidRPr="000C3BD1" w:rsidRDefault="00210D0F" w:rsidP="00210D0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</w:rPr>
            </w:pPr>
            <w:r w:rsidRPr="000C3BD1">
              <w:rPr>
                <w:rFonts w:ascii="Times New Roman" w:hAnsi="Times New Roman" w:cs="Times New Roman"/>
                <w:i/>
              </w:rPr>
              <w:t>заработная плата, премии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920" w:rsidRPr="00907611" w:rsidRDefault="00CC5920" w:rsidP="00CC59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C3BD1">
              <w:rPr>
                <w:rFonts w:ascii="Times New Roman" w:hAnsi="Times New Roman" w:cs="Times New Roman"/>
                <w:b/>
                <w:i/>
                <w:lang w:eastAsia="ru-RU"/>
              </w:rPr>
              <w:t>170 142 397</w:t>
            </w:r>
          </w:p>
        </w:tc>
      </w:tr>
      <w:bookmarkEnd w:id="0"/>
    </w:tbl>
    <w:p w:rsidR="00CC5920" w:rsidRPr="00907611" w:rsidRDefault="00CC5920" w:rsidP="00907611">
      <w:pPr>
        <w:jc w:val="both"/>
        <w:rPr>
          <w:rFonts w:ascii="Times New Roman" w:hAnsi="Times New Roman" w:cs="Times New Roman"/>
          <w:b/>
          <w:bCs/>
        </w:rPr>
      </w:pPr>
    </w:p>
    <w:sectPr w:rsidR="00CC5920" w:rsidRPr="00907611" w:rsidSect="00907611">
      <w:pgSz w:w="11906" w:h="16838"/>
      <w:pgMar w:top="851" w:right="1133" w:bottom="1134" w:left="1276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27E" w:rsidRDefault="0017027E" w:rsidP="008B1A55">
      <w:pPr>
        <w:spacing w:after="0" w:line="240" w:lineRule="auto"/>
      </w:pPr>
      <w:r>
        <w:separator/>
      </w:r>
    </w:p>
  </w:endnote>
  <w:endnote w:type="continuationSeparator" w:id="0">
    <w:p w:rsidR="0017027E" w:rsidRDefault="0017027E" w:rsidP="008B1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27E" w:rsidRDefault="0017027E" w:rsidP="008B1A55">
      <w:pPr>
        <w:spacing w:after="0" w:line="240" w:lineRule="auto"/>
      </w:pPr>
      <w:r>
        <w:separator/>
      </w:r>
    </w:p>
  </w:footnote>
  <w:footnote w:type="continuationSeparator" w:id="0">
    <w:p w:rsidR="0017027E" w:rsidRDefault="0017027E" w:rsidP="008B1A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25A4D"/>
    <w:multiLevelType w:val="hybridMultilevel"/>
    <w:tmpl w:val="8B9AF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D72E28"/>
    <w:multiLevelType w:val="hybridMultilevel"/>
    <w:tmpl w:val="4B241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9D44AB"/>
    <w:multiLevelType w:val="hybridMultilevel"/>
    <w:tmpl w:val="1528E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hdrShapeDefaults>
    <o:shapedefaults v:ext="edit" spidmax="2049">
      <o:colormru v:ext="edit" colors="#e0e0e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A55"/>
    <w:rsid w:val="0001192D"/>
    <w:rsid w:val="00014F4C"/>
    <w:rsid w:val="00017353"/>
    <w:rsid w:val="00026814"/>
    <w:rsid w:val="00026936"/>
    <w:rsid w:val="000273B4"/>
    <w:rsid w:val="00032F5F"/>
    <w:rsid w:val="00033E37"/>
    <w:rsid w:val="00056CD2"/>
    <w:rsid w:val="000731EA"/>
    <w:rsid w:val="000748D9"/>
    <w:rsid w:val="00083D04"/>
    <w:rsid w:val="0009090C"/>
    <w:rsid w:val="000C3BD1"/>
    <w:rsid w:val="000D25FE"/>
    <w:rsid w:val="000E15E3"/>
    <w:rsid w:val="000E68AC"/>
    <w:rsid w:val="000F222C"/>
    <w:rsid w:val="00101D0D"/>
    <w:rsid w:val="00112E91"/>
    <w:rsid w:val="001156E9"/>
    <w:rsid w:val="00151501"/>
    <w:rsid w:val="00154383"/>
    <w:rsid w:val="001647AE"/>
    <w:rsid w:val="00164EDF"/>
    <w:rsid w:val="001655F4"/>
    <w:rsid w:val="0017027E"/>
    <w:rsid w:val="0018609F"/>
    <w:rsid w:val="001A5277"/>
    <w:rsid w:val="001E2CC9"/>
    <w:rsid w:val="001E5823"/>
    <w:rsid w:val="001F3D97"/>
    <w:rsid w:val="001F648B"/>
    <w:rsid w:val="001F752A"/>
    <w:rsid w:val="00210D0F"/>
    <w:rsid w:val="00217D0C"/>
    <w:rsid w:val="00244C7E"/>
    <w:rsid w:val="002454E1"/>
    <w:rsid w:val="00250C29"/>
    <w:rsid w:val="00251A49"/>
    <w:rsid w:val="00260374"/>
    <w:rsid w:val="0027615C"/>
    <w:rsid w:val="002A2136"/>
    <w:rsid w:val="002A753A"/>
    <w:rsid w:val="002C061E"/>
    <w:rsid w:val="002C7878"/>
    <w:rsid w:val="002D33AD"/>
    <w:rsid w:val="002D7C02"/>
    <w:rsid w:val="002E3E6B"/>
    <w:rsid w:val="002E4899"/>
    <w:rsid w:val="00306D48"/>
    <w:rsid w:val="0031093C"/>
    <w:rsid w:val="00320AFC"/>
    <w:rsid w:val="00321B09"/>
    <w:rsid w:val="0032255F"/>
    <w:rsid w:val="00340E67"/>
    <w:rsid w:val="003503D4"/>
    <w:rsid w:val="0035271E"/>
    <w:rsid w:val="00361743"/>
    <w:rsid w:val="003732FE"/>
    <w:rsid w:val="00385A34"/>
    <w:rsid w:val="00385F9F"/>
    <w:rsid w:val="003951C4"/>
    <w:rsid w:val="003C4BC0"/>
    <w:rsid w:val="003F6CD8"/>
    <w:rsid w:val="0040786C"/>
    <w:rsid w:val="00412D99"/>
    <w:rsid w:val="00422129"/>
    <w:rsid w:val="004239C9"/>
    <w:rsid w:val="00451E10"/>
    <w:rsid w:val="0047090B"/>
    <w:rsid w:val="00484175"/>
    <w:rsid w:val="0049056D"/>
    <w:rsid w:val="00491A81"/>
    <w:rsid w:val="004A097D"/>
    <w:rsid w:val="004A1C15"/>
    <w:rsid w:val="004A3568"/>
    <w:rsid w:val="004B0B4D"/>
    <w:rsid w:val="004B6FB9"/>
    <w:rsid w:val="004D5BCB"/>
    <w:rsid w:val="004F2046"/>
    <w:rsid w:val="004F2A09"/>
    <w:rsid w:val="004F3955"/>
    <w:rsid w:val="00502571"/>
    <w:rsid w:val="00513AA3"/>
    <w:rsid w:val="00521B43"/>
    <w:rsid w:val="0052237A"/>
    <w:rsid w:val="00523C69"/>
    <w:rsid w:val="00524988"/>
    <w:rsid w:val="00526BA5"/>
    <w:rsid w:val="00530730"/>
    <w:rsid w:val="0053507B"/>
    <w:rsid w:val="00540577"/>
    <w:rsid w:val="0055141D"/>
    <w:rsid w:val="00570148"/>
    <w:rsid w:val="005757C1"/>
    <w:rsid w:val="00590D4A"/>
    <w:rsid w:val="00591DE1"/>
    <w:rsid w:val="005954FC"/>
    <w:rsid w:val="005A4EB1"/>
    <w:rsid w:val="005B256C"/>
    <w:rsid w:val="005D54F1"/>
    <w:rsid w:val="005E01E9"/>
    <w:rsid w:val="005E5FC0"/>
    <w:rsid w:val="005E6DE3"/>
    <w:rsid w:val="005E7D58"/>
    <w:rsid w:val="005F444F"/>
    <w:rsid w:val="0061033E"/>
    <w:rsid w:val="006118A3"/>
    <w:rsid w:val="0063208B"/>
    <w:rsid w:val="00646128"/>
    <w:rsid w:val="00661FBF"/>
    <w:rsid w:val="00662F8E"/>
    <w:rsid w:val="00664137"/>
    <w:rsid w:val="006731B4"/>
    <w:rsid w:val="00682E76"/>
    <w:rsid w:val="00691CE1"/>
    <w:rsid w:val="00694102"/>
    <w:rsid w:val="006B0903"/>
    <w:rsid w:val="006C5F88"/>
    <w:rsid w:val="006C73BA"/>
    <w:rsid w:val="006D3439"/>
    <w:rsid w:val="006D3F74"/>
    <w:rsid w:val="006D6F05"/>
    <w:rsid w:val="00703ABF"/>
    <w:rsid w:val="007249BB"/>
    <w:rsid w:val="00726FE3"/>
    <w:rsid w:val="00735B95"/>
    <w:rsid w:val="00756665"/>
    <w:rsid w:val="00757A44"/>
    <w:rsid w:val="00783B2C"/>
    <w:rsid w:val="007B0090"/>
    <w:rsid w:val="007B1920"/>
    <w:rsid w:val="007D080A"/>
    <w:rsid w:val="007F583A"/>
    <w:rsid w:val="00811DD7"/>
    <w:rsid w:val="008264F5"/>
    <w:rsid w:val="00827835"/>
    <w:rsid w:val="00845ECF"/>
    <w:rsid w:val="008549C1"/>
    <w:rsid w:val="008953E2"/>
    <w:rsid w:val="00896D7D"/>
    <w:rsid w:val="00897C80"/>
    <w:rsid w:val="008B1A55"/>
    <w:rsid w:val="008B57C5"/>
    <w:rsid w:val="008C6108"/>
    <w:rsid w:val="008D0E19"/>
    <w:rsid w:val="008D1436"/>
    <w:rsid w:val="008E0AD1"/>
    <w:rsid w:val="008E1735"/>
    <w:rsid w:val="008E32BE"/>
    <w:rsid w:val="009030E2"/>
    <w:rsid w:val="00907611"/>
    <w:rsid w:val="0094066C"/>
    <w:rsid w:val="00956501"/>
    <w:rsid w:val="00966C76"/>
    <w:rsid w:val="00967413"/>
    <w:rsid w:val="00990981"/>
    <w:rsid w:val="009A28DB"/>
    <w:rsid w:val="009B6F0F"/>
    <w:rsid w:val="009D49B2"/>
    <w:rsid w:val="009F11C5"/>
    <w:rsid w:val="00A1675A"/>
    <w:rsid w:val="00A179AC"/>
    <w:rsid w:val="00A37623"/>
    <w:rsid w:val="00A37DD2"/>
    <w:rsid w:val="00A54200"/>
    <w:rsid w:val="00A72CF4"/>
    <w:rsid w:val="00A80608"/>
    <w:rsid w:val="00AA163D"/>
    <w:rsid w:val="00AA5B68"/>
    <w:rsid w:val="00AA6E22"/>
    <w:rsid w:val="00AA7DD5"/>
    <w:rsid w:val="00AB6A02"/>
    <w:rsid w:val="00AD1838"/>
    <w:rsid w:val="00AD40DE"/>
    <w:rsid w:val="00AD6E2E"/>
    <w:rsid w:val="00B00D14"/>
    <w:rsid w:val="00B31EFD"/>
    <w:rsid w:val="00B32FFC"/>
    <w:rsid w:val="00B35B68"/>
    <w:rsid w:val="00B37E7C"/>
    <w:rsid w:val="00B41227"/>
    <w:rsid w:val="00B47A9C"/>
    <w:rsid w:val="00B5211E"/>
    <w:rsid w:val="00B526C1"/>
    <w:rsid w:val="00B62D35"/>
    <w:rsid w:val="00B70001"/>
    <w:rsid w:val="00B94B3C"/>
    <w:rsid w:val="00BA0F7C"/>
    <w:rsid w:val="00BA74F1"/>
    <w:rsid w:val="00BB3977"/>
    <w:rsid w:val="00BF142E"/>
    <w:rsid w:val="00BF1710"/>
    <w:rsid w:val="00C01193"/>
    <w:rsid w:val="00C07AF4"/>
    <w:rsid w:val="00C152B3"/>
    <w:rsid w:val="00C31061"/>
    <w:rsid w:val="00C33552"/>
    <w:rsid w:val="00C370AC"/>
    <w:rsid w:val="00C55186"/>
    <w:rsid w:val="00C571D6"/>
    <w:rsid w:val="00C66343"/>
    <w:rsid w:val="00C813B2"/>
    <w:rsid w:val="00C82E4D"/>
    <w:rsid w:val="00CA0D9B"/>
    <w:rsid w:val="00CA4056"/>
    <w:rsid w:val="00CA451D"/>
    <w:rsid w:val="00CA6B51"/>
    <w:rsid w:val="00CB28F1"/>
    <w:rsid w:val="00CB5962"/>
    <w:rsid w:val="00CC5920"/>
    <w:rsid w:val="00CD0E2B"/>
    <w:rsid w:val="00CE6365"/>
    <w:rsid w:val="00CE77B5"/>
    <w:rsid w:val="00D01FC0"/>
    <w:rsid w:val="00D06C26"/>
    <w:rsid w:val="00D25537"/>
    <w:rsid w:val="00D35B9A"/>
    <w:rsid w:val="00D4693D"/>
    <w:rsid w:val="00D542AB"/>
    <w:rsid w:val="00D7076D"/>
    <w:rsid w:val="00D8418B"/>
    <w:rsid w:val="00D93FC8"/>
    <w:rsid w:val="00D97CD6"/>
    <w:rsid w:val="00DA5E1D"/>
    <w:rsid w:val="00DB0461"/>
    <w:rsid w:val="00DB248D"/>
    <w:rsid w:val="00DF2E88"/>
    <w:rsid w:val="00DF4DE2"/>
    <w:rsid w:val="00DF7F7F"/>
    <w:rsid w:val="00E02760"/>
    <w:rsid w:val="00E059E0"/>
    <w:rsid w:val="00E07A7B"/>
    <w:rsid w:val="00E21044"/>
    <w:rsid w:val="00E2192E"/>
    <w:rsid w:val="00E26472"/>
    <w:rsid w:val="00E35477"/>
    <w:rsid w:val="00E43EA5"/>
    <w:rsid w:val="00E50BEB"/>
    <w:rsid w:val="00E95176"/>
    <w:rsid w:val="00EA1A7B"/>
    <w:rsid w:val="00EA56E3"/>
    <w:rsid w:val="00EB2E5D"/>
    <w:rsid w:val="00EB431F"/>
    <w:rsid w:val="00EC5757"/>
    <w:rsid w:val="00EC65B5"/>
    <w:rsid w:val="00EE2DC2"/>
    <w:rsid w:val="00EF49AE"/>
    <w:rsid w:val="00F0723F"/>
    <w:rsid w:val="00F239FA"/>
    <w:rsid w:val="00F30F5C"/>
    <w:rsid w:val="00F35333"/>
    <w:rsid w:val="00F7206B"/>
    <w:rsid w:val="00F80965"/>
    <w:rsid w:val="00F92A32"/>
    <w:rsid w:val="00FB2BDE"/>
    <w:rsid w:val="00FC019D"/>
    <w:rsid w:val="00FC078C"/>
    <w:rsid w:val="00FD1DBA"/>
    <w:rsid w:val="00FD49ED"/>
    <w:rsid w:val="00FD762B"/>
    <w:rsid w:val="00FE3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0e0e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BA5"/>
  </w:style>
  <w:style w:type="paragraph" w:styleId="1">
    <w:name w:val="heading 1"/>
    <w:basedOn w:val="a"/>
    <w:next w:val="a"/>
    <w:link w:val="10"/>
    <w:autoRedefine/>
    <w:uiPriority w:val="9"/>
    <w:qFormat/>
    <w:rsid w:val="002D7C02"/>
    <w:pPr>
      <w:keepNext/>
      <w:keepLines/>
      <w:spacing w:after="0" w:line="240" w:lineRule="auto"/>
      <w:jc w:val="both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1A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B1A55"/>
  </w:style>
  <w:style w:type="paragraph" w:styleId="a5">
    <w:name w:val="footer"/>
    <w:basedOn w:val="a"/>
    <w:link w:val="a6"/>
    <w:uiPriority w:val="99"/>
    <w:unhideWhenUsed/>
    <w:rsid w:val="008B1A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B1A55"/>
  </w:style>
  <w:style w:type="paragraph" w:styleId="a7">
    <w:name w:val="Balloon Text"/>
    <w:basedOn w:val="a"/>
    <w:link w:val="a8"/>
    <w:uiPriority w:val="99"/>
    <w:semiHidden/>
    <w:unhideWhenUsed/>
    <w:rsid w:val="008B1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1A5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46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D40D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D7C02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ab">
    <w:name w:val="TOC Heading"/>
    <w:basedOn w:val="1"/>
    <w:next w:val="a"/>
    <w:uiPriority w:val="39"/>
    <w:unhideWhenUsed/>
    <w:qFormat/>
    <w:rsid w:val="002D7C02"/>
    <w:pPr>
      <w:spacing w:before="480"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BA0F7C"/>
    <w:pPr>
      <w:tabs>
        <w:tab w:val="left" w:pos="426"/>
        <w:tab w:val="right" w:leader="dot" w:pos="9781"/>
      </w:tabs>
      <w:spacing w:after="100"/>
      <w:jc w:val="both"/>
    </w:pPr>
    <w:rPr>
      <w:rFonts w:ascii="Times New Roman" w:hAnsi="Times New Roman" w:cs="Times New Roman"/>
      <w:noProof/>
    </w:rPr>
  </w:style>
  <w:style w:type="character" w:styleId="ac">
    <w:name w:val="Hyperlink"/>
    <w:basedOn w:val="a0"/>
    <w:uiPriority w:val="99"/>
    <w:unhideWhenUsed/>
    <w:rsid w:val="002D7C02"/>
    <w:rPr>
      <w:color w:val="0000FF" w:themeColor="hyperlink"/>
      <w:u w:val="single"/>
    </w:rPr>
  </w:style>
  <w:style w:type="character" w:styleId="ad">
    <w:name w:val="footnote reference"/>
    <w:aliases w:val="Знак сноски 1,Знак сноски-FN"/>
    <w:rsid w:val="00E07A7B"/>
    <w:rPr>
      <w:vertAlign w:val="superscript"/>
    </w:rPr>
  </w:style>
  <w:style w:type="paragraph" w:customStyle="1" w:styleId="em-">
    <w:name w:val="em-текст сноски"/>
    <w:basedOn w:val="ae"/>
    <w:rsid w:val="00E07A7B"/>
    <w:pPr>
      <w:ind w:firstLine="284"/>
      <w:jc w:val="both"/>
    </w:pPr>
    <w:rPr>
      <w:rFonts w:ascii="Times New Roman" w:eastAsia="Times New Roman" w:hAnsi="Times New Roman" w:cs="Times New Roman"/>
      <w:vanish/>
      <w:sz w:val="16"/>
      <w:szCs w:val="16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E07A7B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E07A7B"/>
    <w:rPr>
      <w:sz w:val="20"/>
      <w:szCs w:val="20"/>
    </w:rPr>
  </w:style>
  <w:style w:type="paragraph" w:customStyle="1" w:styleId="em-0">
    <w:name w:val="em-абзац"/>
    <w:basedOn w:val="a"/>
    <w:link w:val="em-1"/>
    <w:rsid w:val="002E489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em-1">
    <w:name w:val="em-абзац Знак"/>
    <w:link w:val="em-0"/>
    <w:rsid w:val="002E4899"/>
    <w:rPr>
      <w:rFonts w:ascii="Times New Roman" w:eastAsia="Times New Roman" w:hAnsi="Times New Roman" w:cs="Times New Roman"/>
      <w:lang w:eastAsia="ru-RU"/>
    </w:rPr>
  </w:style>
  <w:style w:type="paragraph" w:customStyle="1" w:styleId="12">
    <w:name w:val="Знак Знак1 Знак Знак Знак"/>
    <w:basedOn w:val="a"/>
    <w:rsid w:val="005E5FC0"/>
    <w:pPr>
      <w:tabs>
        <w:tab w:val="num" w:pos="360"/>
      </w:tabs>
      <w:spacing w:after="160" w:line="240" w:lineRule="exact"/>
    </w:pPr>
    <w:rPr>
      <w:rFonts w:ascii="Times New Roman" w:eastAsia="Times New Roman" w:hAnsi="Times New Roman" w:cs="Times New Roman"/>
      <w:noProof/>
      <w:sz w:val="24"/>
      <w:szCs w:val="24"/>
      <w:lang w:val="en-US" w:eastAsia="ru-RU"/>
    </w:rPr>
  </w:style>
  <w:style w:type="paragraph" w:styleId="af0">
    <w:name w:val="No Spacing"/>
    <w:link w:val="af1"/>
    <w:uiPriority w:val="1"/>
    <w:qFormat/>
    <w:rsid w:val="005E5FC0"/>
    <w:pPr>
      <w:spacing w:after="0" w:line="240" w:lineRule="auto"/>
    </w:pPr>
    <w:rPr>
      <w:rFonts w:eastAsiaTheme="minorEastAsia"/>
      <w:lang w:eastAsia="ru-RU"/>
    </w:rPr>
  </w:style>
  <w:style w:type="character" w:customStyle="1" w:styleId="af1">
    <w:name w:val="Без интервала Знак"/>
    <w:basedOn w:val="a0"/>
    <w:link w:val="af0"/>
    <w:uiPriority w:val="1"/>
    <w:rsid w:val="005E5FC0"/>
    <w:rPr>
      <w:rFonts w:eastAsiaTheme="minorEastAsia"/>
      <w:lang w:eastAsia="ru-RU"/>
    </w:rPr>
  </w:style>
  <w:style w:type="paragraph" w:styleId="af2">
    <w:name w:val="Title"/>
    <w:basedOn w:val="a"/>
    <w:next w:val="a"/>
    <w:link w:val="af3"/>
    <w:uiPriority w:val="10"/>
    <w:qFormat/>
    <w:rsid w:val="00250C2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f3">
    <w:name w:val="Название Знак"/>
    <w:basedOn w:val="a0"/>
    <w:link w:val="af2"/>
    <w:uiPriority w:val="10"/>
    <w:rsid w:val="00250C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4">
    <w:name w:val="Subtitle"/>
    <w:basedOn w:val="a"/>
    <w:next w:val="a"/>
    <w:link w:val="af5"/>
    <w:uiPriority w:val="11"/>
    <w:qFormat/>
    <w:rsid w:val="00250C2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f5">
    <w:name w:val="Подзаголовок Знак"/>
    <w:basedOn w:val="a0"/>
    <w:link w:val="af4"/>
    <w:uiPriority w:val="11"/>
    <w:rsid w:val="00250C2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6">
    <w:name w:val="Normal (Web)"/>
    <w:basedOn w:val="a"/>
    <w:uiPriority w:val="99"/>
    <w:semiHidden/>
    <w:unhideWhenUsed/>
    <w:rsid w:val="000D25F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3CBD5A742C28424DA5172AD252E32316">
    <w:name w:val="3CBD5A742C28424DA5172AD252E32316"/>
    <w:rsid w:val="00017353"/>
    <w:rPr>
      <w:rFonts w:eastAsiaTheme="minorEastAsia"/>
      <w:lang w:eastAsia="ru-RU"/>
    </w:rPr>
  </w:style>
  <w:style w:type="paragraph" w:customStyle="1" w:styleId="HeaderOdd">
    <w:name w:val="Header Odd"/>
    <w:basedOn w:val="af0"/>
    <w:qFormat/>
    <w:rsid w:val="00017353"/>
    <w:pPr>
      <w:pBdr>
        <w:bottom w:val="single" w:sz="4" w:space="1" w:color="4F81BD" w:themeColor="accent1"/>
      </w:pBdr>
      <w:jc w:val="right"/>
    </w:pPr>
    <w:rPr>
      <w:b/>
      <w:bCs/>
      <w:color w:val="1F497D" w:themeColor="text2"/>
      <w:sz w:val="20"/>
      <w:szCs w:val="23"/>
      <w:lang w:eastAsia="ja-JP"/>
    </w:rPr>
  </w:style>
  <w:style w:type="character" w:styleId="af7">
    <w:name w:val="FollowedHyperlink"/>
    <w:basedOn w:val="a0"/>
    <w:uiPriority w:val="99"/>
    <w:semiHidden/>
    <w:unhideWhenUsed/>
    <w:rsid w:val="00D4693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BA5"/>
  </w:style>
  <w:style w:type="paragraph" w:styleId="1">
    <w:name w:val="heading 1"/>
    <w:basedOn w:val="a"/>
    <w:next w:val="a"/>
    <w:link w:val="10"/>
    <w:autoRedefine/>
    <w:uiPriority w:val="9"/>
    <w:qFormat/>
    <w:rsid w:val="002D7C02"/>
    <w:pPr>
      <w:keepNext/>
      <w:keepLines/>
      <w:spacing w:after="0" w:line="240" w:lineRule="auto"/>
      <w:jc w:val="both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1A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B1A55"/>
  </w:style>
  <w:style w:type="paragraph" w:styleId="a5">
    <w:name w:val="footer"/>
    <w:basedOn w:val="a"/>
    <w:link w:val="a6"/>
    <w:uiPriority w:val="99"/>
    <w:unhideWhenUsed/>
    <w:rsid w:val="008B1A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B1A55"/>
  </w:style>
  <w:style w:type="paragraph" w:styleId="a7">
    <w:name w:val="Balloon Text"/>
    <w:basedOn w:val="a"/>
    <w:link w:val="a8"/>
    <w:uiPriority w:val="99"/>
    <w:semiHidden/>
    <w:unhideWhenUsed/>
    <w:rsid w:val="008B1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1A5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46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D40D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D7C02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ab">
    <w:name w:val="TOC Heading"/>
    <w:basedOn w:val="1"/>
    <w:next w:val="a"/>
    <w:uiPriority w:val="39"/>
    <w:unhideWhenUsed/>
    <w:qFormat/>
    <w:rsid w:val="002D7C02"/>
    <w:pPr>
      <w:spacing w:before="480"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BA0F7C"/>
    <w:pPr>
      <w:tabs>
        <w:tab w:val="left" w:pos="426"/>
        <w:tab w:val="right" w:leader="dot" w:pos="9781"/>
      </w:tabs>
      <w:spacing w:after="100"/>
      <w:jc w:val="both"/>
    </w:pPr>
    <w:rPr>
      <w:rFonts w:ascii="Times New Roman" w:hAnsi="Times New Roman" w:cs="Times New Roman"/>
      <w:noProof/>
    </w:rPr>
  </w:style>
  <w:style w:type="character" w:styleId="ac">
    <w:name w:val="Hyperlink"/>
    <w:basedOn w:val="a0"/>
    <w:uiPriority w:val="99"/>
    <w:unhideWhenUsed/>
    <w:rsid w:val="002D7C02"/>
    <w:rPr>
      <w:color w:val="0000FF" w:themeColor="hyperlink"/>
      <w:u w:val="single"/>
    </w:rPr>
  </w:style>
  <w:style w:type="character" w:styleId="ad">
    <w:name w:val="footnote reference"/>
    <w:aliases w:val="Знак сноски 1,Знак сноски-FN"/>
    <w:rsid w:val="00E07A7B"/>
    <w:rPr>
      <w:vertAlign w:val="superscript"/>
    </w:rPr>
  </w:style>
  <w:style w:type="paragraph" w:customStyle="1" w:styleId="em-">
    <w:name w:val="em-текст сноски"/>
    <w:basedOn w:val="ae"/>
    <w:rsid w:val="00E07A7B"/>
    <w:pPr>
      <w:ind w:firstLine="284"/>
      <w:jc w:val="both"/>
    </w:pPr>
    <w:rPr>
      <w:rFonts w:ascii="Times New Roman" w:eastAsia="Times New Roman" w:hAnsi="Times New Roman" w:cs="Times New Roman"/>
      <w:vanish/>
      <w:sz w:val="16"/>
      <w:szCs w:val="16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E07A7B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E07A7B"/>
    <w:rPr>
      <w:sz w:val="20"/>
      <w:szCs w:val="20"/>
    </w:rPr>
  </w:style>
  <w:style w:type="paragraph" w:customStyle="1" w:styleId="em-0">
    <w:name w:val="em-абзац"/>
    <w:basedOn w:val="a"/>
    <w:link w:val="em-1"/>
    <w:rsid w:val="002E489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em-1">
    <w:name w:val="em-абзац Знак"/>
    <w:link w:val="em-0"/>
    <w:rsid w:val="002E4899"/>
    <w:rPr>
      <w:rFonts w:ascii="Times New Roman" w:eastAsia="Times New Roman" w:hAnsi="Times New Roman" w:cs="Times New Roman"/>
      <w:lang w:eastAsia="ru-RU"/>
    </w:rPr>
  </w:style>
  <w:style w:type="paragraph" w:customStyle="1" w:styleId="12">
    <w:name w:val="Знак Знак1 Знак Знак Знак"/>
    <w:basedOn w:val="a"/>
    <w:rsid w:val="005E5FC0"/>
    <w:pPr>
      <w:tabs>
        <w:tab w:val="num" w:pos="360"/>
      </w:tabs>
      <w:spacing w:after="160" w:line="240" w:lineRule="exact"/>
    </w:pPr>
    <w:rPr>
      <w:rFonts w:ascii="Times New Roman" w:eastAsia="Times New Roman" w:hAnsi="Times New Roman" w:cs="Times New Roman"/>
      <w:noProof/>
      <w:sz w:val="24"/>
      <w:szCs w:val="24"/>
      <w:lang w:val="en-US" w:eastAsia="ru-RU"/>
    </w:rPr>
  </w:style>
  <w:style w:type="paragraph" w:styleId="af0">
    <w:name w:val="No Spacing"/>
    <w:link w:val="af1"/>
    <w:uiPriority w:val="1"/>
    <w:qFormat/>
    <w:rsid w:val="005E5FC0"/>
    <w:pPr>
      <w:spacing w:after="0" w:line="240" w:lineRule="auto"/>
    </w:pPr>
    <w:rPr>
      <w:rFonts w:eastAsiaTheme="minorEastAsia"/>
      <w:lang w:eastAsia="ru-RU"/>
    </w:rPr>
  </w:style>
  <w:style w:type="character" w:customStyle="1" w:styleId="af1">
    <w:name w:val="Без интервала Знак"/>
    <w:basedOn w:val="a0"/>
    <w:link w:val="af0"/>
    <w:uiPriority w:val="1"/>
    <w:rsid w:val="005E5FC0"/>
    <w:rPr>
      <w:rFonts w:eastAsiaTheme="minorEastAsia"/>
      <w:lang w:eastAsia="ru-RU"/>
    </w:rPr>
  </w:style>
  <w:style w:type="paragraph" w:styleId="af2">
    <w:name w:val="Title"/>
    <w:basedOn w:val="a"/>
    <w:next w:val="a"/>
    <w:link w:val="af3"/>
    <w:uiPriority w:val="10"/>
    <w:qFormat/>
    <w:rsid w:val="00250C2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f3">
    <w:name w:val="Название Знак"/>
    <w:basedOn w:val="a0"/>
    <w:link w:val="af2"/>
    <w:uiPriority w:val="10"/>
    <w:rsid w:val="00250C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4">
    <w:name w:val="Subtitle"/>
    <w:basedOn w:val="a"/>
    <w:next w:val="a"/>
    <w:link w:val="af5"/>
    <w:uiPriority w:val="11"/>
    <w:qFormat/>
    <w:rsid w:val="00250C2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f5">
    <w:name w:val="Подзаголовок Знак"/>
    <w:basedOn w:val="a0"/>
    <w:link w:val="af4"/>
    <w:uiPriority w:val="11"/>
    <w:rsid w:val="00250C2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6">
    <w:name w:val="Normal (Web)"/>
    <w:basedOn w:val="a"/>
    <w:uiPriority w:val="99"/>
    <w:semiHidden/>
    <w:unhideWhenUsed/>
    <w:rsid w:val="000D25F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3CBD5A742C28424DA5172AD252E32316">
    <w:name w:val="3CBD5A742C28424DA5172AD252E32316"/>
    <w:rsid w:val="00017353"/>
    <w:rPr>
      <w:rFonts w:eastAsiaTheme="minorEastAsia"/>
      <w:lang w:eastAsia="ru-RU"/>
    </w:rPr>
  </w:style>
  <w:style w:type="paragraph" w:customStyle="1" w:styleId="HeaderOdd">
    <w:name w:val="Header Odd"/>
    <w:basedOn w:val="af0"/>
    <w:qFormat/>
    <w:rsid w:val="00017353"/>
    <w:pPr>
      <w:pBdr>
        <w:bottom w:val="single" w:sz="4" w:space="1" w:color="4F81BD" w:themeColor="accent1"/>
      </w:pBdr>
      <w:jc w:val="right"/>
    </w:pPr>
    <w:rPr>
      <w:b/>
      <w:bCs/>
      <w:color w:val="1F497D" w:themeColor="text2"/>
      <w:sz w:val="20"/>
      <w:szCs w:val="23"/>
      <w:lang w:eastAsia="ja-JP"/>
    </w:rPr>
  </w:style>
  <w:style w:type="character" w:styleId="af7">
    <w:name w:val="FollowedHyperlink"/>
    <w:basedOn w:val="a0"/>
    <w:uiPriority w:val="99"/>
    <w:semiHidden/>
    <w:unhideWhenUsed/>
    <w:rsid w:val="00D4693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16153">
          <w:marLeft w:val="27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62647">
          <w:marLeft w:val="27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37512">
          <w:marLeft w:val="274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5398">
          <w:marLeft w:val="27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3452">
          <w:marLeft w:val="27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0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9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15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568121">
                      <w:marLeft w:val="-225"/>
                      <w:marRight w:val="-22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854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046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3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lockobank.ru/about/reports/" TargetMode="Externa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s://disclosure.1prime.ru/Portal/Default.aspx?emId=7750003943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lockobank.ru/about/reports/" TargetMode="External"/><Relationship Id="rId5" Type="http://schemas.microsoft.com/office/2007/relationships/stylesWithEffects" Target="stylesWithEffects.xml"/><Relationship Id="rId15" Type="http://schemas.openxmlformats.org/officeDocument/2006/relationships/hyperlink" Target="http://www.lockobank.ru/about/reports/" TargetMode="External"/><Relationship Id="rId10" Type="http://schemas.openxmlformats.org/officeDocument/2006/relationships/hyperlink" Target="https://disclosure.1prime.ru/Portal/Default.aspx?emId=7750003943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s://disclosure.1prime.ru/Portal/Default.aspx?emId=77500039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D094E74-D118-4BF2-81C0-5809BF431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1961</Words>
  <Characters>11181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ГОДОВЫМ ОТЧЕТАМ КБ «ЛОКО-БАНК» (АО) ЗА 2014, 2015, 2016 ГОД</vt:lpstr>
    </vt:vector>
  </TitlesOfParts>
  <Company/>
  <LinksUpToDate>false</LinksUpToDate>
  <CharactersWithSpaces>13116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ГОДОВЫМ ОТЧЕТАМ КБ «ЛОКО-БАНК» (АО) ЗА 2014, 2015, 2016 ГОД</dc:title>
  <dc:creator>Лысенко Оксана Андреевна</dc:creator>
  <cp:lastModifiedBy>Сагайдачная Ксения Николаевна</cp:lastModifiedBy>
  <cp:revision>14</cp:revision>
  <cp:lastPrinted>2017-09-15T12:32:00Z</cp:lastPrinted>
  <dcterms:created xsi:type="dcterms:W3CDTF">2017-09-14T08:08:00Z</dcterms:created>
  <dcterms:modified xsi:type="dcterms:W3CDTF">2017-09-29T13:16:00Z</dcterms:modified>
</cp:coreProperties>
</file>