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АО «НИЦЭВТ» сообщает, что</w:t>
      </w:r>
    </w:p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ежеквартальный отчет за </w:t>
      </w:r>
      <w:r w:rsidR="002240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="002240F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01083">
        <w:rPr>
          <w:rFonts w:ascii="Arial" w:hAnsi="Arial" w:cs="Arial"/>
          <w:sz w:val="24"/>
          <w:szCs w:val="24"/>
        </w:rPr>
        <w:t xml:space="preserve"> внесены изменения;</w:t>
      </w:r>
    </w:p>
    <w:p w:rsidR="00601083" w:rsidRDefault="005C5B94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коснулись пунктов</w:t>
      </w:r>
      <w:r w:rsidR="006010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1083">
        <w:rPr>
          <w:rFonts w:ascii="Arial" w:hAnsi="Arial" w:cs="Arial"/>
          <w:sz w:val="24"/>
          <w:szCs w:val="24"/>
        </w:rPr>
        <w:t>1.1.,</w:t>
      </w:r>
      <w:proofErr w:type="gramEnd"/>
      <w:r w:rsidR="00601083">
        <w:rPr>
          <w:rFonts w:ascii="Arial" w:hAnsi="Arial" w:cs="Arial"/>
          <w:sz w:val="24"/>
          <w:szCs w:val="24"/>
        </w:rPr>
        <w:t xml:space="preserve"> 1.2., 2.4.,</w:t>
      </w:r>
      <w:r>
        <w:rPr>
          <w:rFonts w:ascii="Arial" w:hAnsi="Arial" w:cs="Arial"/>
          <w:sz w:val="24"/>
          <w:szCs w:val="24"/>
        </w:rPr>
        <w:t xml:space="preserve"> 3.1.3.</w:t>
      </w:r>
      <w:r w:rsidR="00601083">
        <w:rPr>
          <w:rFonts w:ascii="Arial" w:hAnsi="Arial" w:cs="Arial"/>
          <w:sz w:val="24"/>
          <w:szCs w:val="24"/>
        </w:rPr>
        <w:t xml:space="preserve"> 3.4.</w:t>
      </w:r>
      <w:r>
        <w:rPr>
          <w:rFonts w:ascii="Arial" w:hAnsi="Arial" w:cs="Arial"/>
          <w:sz w:val="24"/>
          <w:szCs w:val="24"/>
        </w:rPr>
        <w:t>, 3.5.</w:t>
      </w:r>
      <w:r w:rsidR="00601083">
        <w:rPr>
          <w:rFonts w:ascii="Arial" w:hAnsi="Arial" w:cs="Arial"/>
          <w:sz w:val="24"/>
          <w:szCs w:val="24"/>
        </w:rPr>
        <w:t>,</w:t>
      </w:r>
      <w:r w:rsidR="00D31BCE">
        <w:rPr>
          <w:rFonts w:ascii="Arial" w:hAnsi="Arial" w:cs="Arial"/>
          <w:sz w:val="24"/>
          <w:szCs w:val="24"/>
        </w:rPr>
        <w:t>5.1.,</w:t>
      </w:r>
      <w:r w:rsidR="00601083">
        <w:rPr>
          <w:rFonts w:ascii="Arial" w:hAnsi="Arial" w:cs="Arial"/>
          <w:sz w:val="24"/>
          <w:szCs w:val="24"/>
        </w:rPr>
        <w:t>5.2.,</w:t>
      </w:r>
      <w:r>
        <w:rPr>
          <w:rFonts w:ascii="Arial" w:hAnsi="Arial" w:cs="Arial"/>
          <w:sz w:val="24"/>
          <w:szCs w:val="24"/>
        </w:rPr>
        <w:t>5.4. 5.5.,</w:t>
      </w:r>
      <w:r w:rsidR="00601083">
        <w:rPr>
          <w:rFonts w:ascii="Arial" w:hAnsi="Arial" w:cs="Arial"/>
          <w:sz w:val="24"/>
          <w:szCs w:val="24"/>
        </w:rPr>
        <w:t xml:space="preserve">6.1., </w:t>
      </w:r>
      <w:r>
        <w:rPr>
          <w:rFonts w:ascii="Arial" w:hAnsi="Arial" w:cs="Arial"/>
          <w:sz w:val="24"/>
          <w:szCs w:val="24"/>
        </w:rPr>
        <w:t xml:space="preserve">7.1., </w:t>
      </w:r>
      <w:r w:rsidR="00601083">
        <w:rPr>
          <w:rFonts w:ascii="Arial" w:hAnsi="Arial" w:cs="Arial"/>
          <w:sz w:val="24"/>
          <w:szCs w:val="24"/>
        </w:rPr>
        <w:t>7.3.,</w:t>
      </w:r>
      <w:r>
        <w:rPr>
          <w:rFonts w:ascii="Arial" w:hAnsi="Arial" w:cs="Arial"/>
          <w:sz w:val="24"/>
          <w:szCs w:val="24"/>
        </w:rPr>
        <w:t xml:space="preserve"> 8.1.3.,8.5.,</w:t>
      </w:r>
      <w:r w:rsidR="00601083">
        <w:rPr>
          <w:rFonts w:ascii="Arial" w:hAnsi="Arial" w:cs="Arial"/>
          <w:sz w:val="24"/>
          <w:szCs w:val="24"/>
        </w:rPr>
        <w:t>8.7.1. в связи с необходимостью приведения указанных разделов отчета в соответствие с действующим законодательством.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1083">
        <w:rPr>
          <w:rFonts w:ascii="Arial" w:hAnsi="Arial" w:cs="Arial"/>
          <w:sz w:val="24"/>
          <w:szCs w:val="24"/>
        </w:rPr>
        <w:t>дата опубликования текста ежеквартального отчета, в который внесены изменен</w:t>
      </w:r>
      <w:r>
        <w:rPr>
          <w:rFonts w:ascii="Arial" w:hAnsi="Arial" w:cs="Arial"/>
          <w:sz w:val="24"/>
          <w:szCs w:val="24"/>
        </w:rPr>
        <w:t>ия, на странице в сети Интернет – 20.04.2018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1083">
        <w:rPr>
          <w:rFonts w:ascii="Arial" w:hAnsi="Arial" w:cs="Arial"/>
          <w:sz w:val="24"/>
          <w:szCs w:val="24"/>
        </w:rPr>
        <w:t>дата опубликования текста ежеквартального отчета с внесенными изменени</w:t>
      </w:r>
      <w:r>
        <w:rPr>
          <w:rFonts w:ascii="Arial" w:hAnsi="Arial" w:cs="Arial"/>
          <w:sz w:val="24"/>
          <w:szCs w:val="24"/>
        </w:rPr>
        <w:t>ями на странице в сети Интернет – 04.05.2018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07BD" w:rsidRDefault="001907BD">
      <w:bookmarkStart w:id="0" w:name="_GoBack"/>
      <w:bookmarkEnd w:id="0"/>
    </w:p>
    <w:sectPr w:rsidR="001907BD" w:rsidSect="008744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1907BD"/>
    <w:rsid w:val="002240F3"/>
    <w:rsid w:val="005C5B94"/>
    <w:rsid w:val="005D7C11"/>
    <w:rsid w:val="00601083"/>
    <w:rsid w:val="00D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9662-EE03-4879-95D3-1D15F31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Марютин Георгий Михайлович</dc:creator>
  <cp:keywords/>
  <dc:description/>
  <cp:lastModifiedBy>Марютин Георгий Михайлович</cp:lastModifiedBy>
  <cp:revision>5</cp:revision>
  <dcterms:created xsi:type="dcterms:W3CDTF">2018-05-04T07:55:00Z</dcterms:created>
  <dcterms:modified xsi:type="dcterms:W3CDTF">2018-05-04T08:12:00Z</dcterms:modified>
</cp:coreProperties>
</file>