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C2" w:rsidRDefault="000249C2"/>
    <w:p w:rsidR="000249C2" w:rsidRDefault="000249C2"/>
    <w:p w:rsidR="000249C2" w:rsidRDefault="000249C2">
      <w:pPr>
        <w:spacing w:before="960"/>
        <w:jc w:val="center"/>
        <w:rPr>
          <w:b/>
          <w:bCs/>
          <w:sz w:val="32"/>
          <w:szCs w:val="32"/>
        </w:rPr>
      </w:pPr>
      <w:r>
        <w:rPr>
          <w:b/>
          <w:bCs/>
          <w:sz w:val="32"/>
          <w:szCs w:val="32"/>
        </w:rPr>
        <w:t>Е Ж Е К В А Р Т А Л Ь Н Ы Й  О Т Ч Е Т</w:t>
      </w:r>
    </w:p>
    <w:p w:rsidR="000249C2" w:rsidRDefault="00A84B13">
      <w:pPr>
        <w:spacing w:before="600"/>
        <w:jc w:val="center"/>
        <w:rPr>
          <w:b/>
          <w:bCs/>
          <w:i/>
          <w:iCs/>
          <w:sz w:val="32"/>
          <w:szCs w:val="32"/>
        </w:rPr>
      </w:pPr>
      <w:r>
        <w:rPr>
          <w:b/>
          <w:bCs/>
          <w:i/>
          <w:iCs/>
          <w:sz w:val="32"/>
          <w:szCs w:val="32"/>
        </w:rPr>
        <w:t>А</w:t>
      </w:r>
      <w:r w:rsidR="000249C2">
        <w:rPr>
          <w:b/>
          <w:bCs/>
          <w:i/>
          <w:iCs/>
          <w:sz w:val="32"/>
          <w:szCs w:val="32"/>
        </w:rPr>
        <w:t>кционерное общество "РН-Влакра"</w:t>
      </w:r>
    </w:p>
    <w:p w:rsidR="000249C2" w:rsidRDefault="000249C2">
      <w:pPr>
        <w:spacing w:before="120"/>
        <w:jc w:val="center"/>
        <w:rPr>
          <w:b/>
          <w:bCs/>
          <w:i/>
          <w:iCs/>
          <w:sz w:val="28"/>
          <w:szCs w:val="28"/>
        </w:rPr>
      </w:pPr>
      <w:r>
        <w:rPr>
          <w:b/>
          <w:bCs/>
          <w:i/>
          <w:iCs/>
          <w:sz w:val="28"/>
          <w:szCs w:val="28"/>
        </w:rPr>
        <w:t>Код эмитента: 13057-A</w:t>
      </w:r>
    </w:p>
    <w:p w:rsidR="000249C2" w:rsidRDefault="000249C2">
      <w:pPr>
        <w:spacing w:before="360"/>
        <w:jc w:val="center"/>
        <w:rPr>
          <w:b/>
          <w:bCs/>
          <w:sz w:val="32"/>
          <w:szCs w:val="32"/>
        </w:rPr>
      </w:pPr>
      <w:r>
        <w:rPr>
          <w:b/>
          <w:bCs/>
          <w:sz w:val="32"/>
          <w:szCs w:val="32"/>
        </w:rPr>
        <w:t xml:space="preserve">за </w:t>
      </w:r>
      <w:r w:rsidR="00A03EA3">
        <w:rPr>
          <w:b/>
          <w:bCs/>
          <w:sz w:val="32"/>
          <w:szCs w:val="32"/>
        </w:rPr>
        <w:t>2</w:t>
      </w:r>
      <w:r>
        <w:rPr>
          <w:b/>
          <w:bCs/>
          <w:sz w:val="32"/>
          <w:szCs w:val="32"/>
        </w:rPr>
        <w:t xml:space="preserve"> квартал 201</w:t>
      </w:r>
      <w:r w:rsidR="00331590">
        <w:rPr>
          <w:b/>
          <w:bCs/>
          <w:sz w:val="32"/>
          <w:szCs w:val="32"/>
        </w:rPr>
        <w:t>6</w:t>
      </w:r>
      <w:r>
        <w:rPr>
          <w:b/>
          <w:bCs/>
          <w:sz w:val="32"/>
          <w:szCs w:val="32"/>
        </w:rPr>
        <w:t xml:space="preserve"> г.</w:t>
      </w:r>
    </w:p>
    <w:p w:rsidR="000249C2" w:rsidRDefault="00974464">
      <w:pPr>
        <w:spacing w:before="840"/>
        <w:rPr>
          <w:b/>
          <w:bCs/>
          <w:sz w:val="24"/>
          <w:szCs w:val="24"/>
        </w:rPr>
      </w:pPr>
      <w:r w:rsidRPr="00974464">
        <w:rPr>
          <w:bCs/>
          <w:noProof/>
          <w:sz w:val="16"/>
          <w:szCs w:val="16"/>
        </w:rPr>
        <w:pict>
          <v:shapetype id="_x0000_t32" coordsize="21600,21600" o:spt="32" o:oned="t" path="m,l21600,21600e" filled="f">
            <v:path arrowok="t" fillok="f" o:connecttype="none"/>
            <o:lock v:ext="edit" shapetype="t"/>
          </v:shapetype>
          <v:shape id="_x0000_s1058" type="#_x0000_t32" style="position:absolute;margin-left:-12.55pt;margin-top:57.45pt;width:475.95pt;height:.05pt;z-index:251657728" o:connectortype="straight"/>
        </w:pict>
      </w:r>
      <w:r w:rsidR="009E5978" w:rsidRPr="009E5978">
        <w:rPr>
          <w:bCs/>
          <w:sz w:val="24"/>
          <w:szCs w:val="24"/>
        </w:rPr>
        <w:t>Адрес эмитента:</w:t>
      </w:r>
      <w:r w:rsidR="009E5978">
        <w:rPr>
          <w:b/>
          <w:bCs/>
          <w:sz w:val="24"/>
          <w:szCs w:val="24"/>
        </w:rPr>
        <w:t xml:space="preserve"> </w:t>
      </w:r>
      <w:r w:rsidR="000249C2">
        <w:rPr>
          <w:b/>
          <w:bCs/>
          <w:sz w:val="24"/>
          <w:szCs w:val="24"/>
        </w:rPr>
        <w:t>119071</w:t>
      </w:r>
      <w:r w:rsidR="003271F7">
        <w:rPr>
          <w:b/>
          <w:bCs/>
          <w:sz w:val="24"/>
          <w:szCs w:val="24"/>
        </w:rPr>
        <w:t>,</w:t>
      </w:r>
      <w:r w:rsidR="000249C2">
        <w:rPr>
          <w:b/>
          <w:bCs/>
          <w:sz w:val="24"/>
          <w:szCs w:val="24"/>
        </w:rPr>
        <w:t xml:space="preserve"> Россия, Москва, Малая Калужская 15 стр. 1</w:t>
      </w:r>
    </w:p>
    <w:p w:rsidR="009E5978" w:rsidRPr="009E5978" w:rsidRDefault="00D944E6" w:rsidP="009E5978">
      <w:pPr>
        <w:pStyle w:val="ConsPlusNonformat"/>
        <w:jc w:val="center"/>
        <w:rPr>
          <w:rFonts w:ascii="Times New Roman" w:hAnsi="Times New Roman" w:cs="Times New Roman"/>
        </w:rPr>
      </w:pPr>
      <w:r w:rsidRPr="009E5978">
        <w:rPr>
          <w:rFonts w:ascii="Times New Roman" w:hAnsi="Times New Roman" w:cs="Times New Roman"/>
        </w:rPr>
        <w:t xml:space="preserve"> </w:t>
      </w:r>
      <w:r w:rsidR="009E5978" w:rsidRPr="009E5978">
        <w:rPr>
          <w:rFonts w:ascii="Times New Roman" w:hAnsi="Times New Roman" w:cs="Times New Roman"/>
        </w:rPr>
        <w:t>(адрес эмитента, указанный в едином государственном реестре</w:t>
      </w:r>
    </w:p>
    <w:p w:rsidR="009E5978" w:rsidRDefault="009E5978" w:rsidP="009E5978">
      <w:pPr>
        <w:spacing w:before="0" w:after="0"/>
        <w:jc w:val="center"/>
        <w:rPr>
          <w:sz w:val="24"/>
          <w:szCs w:val="24"/>
        </w:rPr>
      </w:pPr>
      <w:r>
        <w:t>юридических лиц, по которому находится орган или представитель эмитента)</w:t>
      </w:r>
    </w:p>
    <w:p w:rsidR="000249C2" w:rsidRDefault="000249C2">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249C2" w:rsidRDefault="000249C2"/>
    <w:tbl>
      <w:tblPr>
        <w:tblW w:w="0" w:type="auto"/>
        <w:tblLayout w:type="fixed"/>
        <w:tblCellMar>
          <w:left w:w="72" w:type="dxa"/>
          <w:right w:w="72" w:type="dxa"/>
        </w:tblCellMar>
        <w:tblLook w:val="0000"/>
      </w:tblPr>
      <w:tblGrid>
        <w:gridCol w:w="5572"/>
        <w:gridCol w:w="3680"/>
      </w:tblGrid>
      <w:tr w:rsidR="000249C2" w:rsidRPr="00215F04">
        <w:tc>
          <w:tcPr>
            <w:tcW w:w="5572" w:type="dxa"/>
            <w:tcBorders>
              <w:top w:val="single" w:sz="6" w:space="0" w:color="auto"/>
              <w:left w:val="single" w:sz="6" w:space="0" w:color="auto"/>
              <w:bottom w:val="nil"/>
              <w:right w:val="nil"/>
            </w:tcBorders>
          </w:tcPr>
          <w:p w:rsidR="000249C2" w:rsidRPr="00883F00" w:rsidRDefault="000249C2">
            <w:pPr>
              <w:spacing w:before="120"/>
            </w:pPr>
          </w:p>
          <w:p w:rsidR="000249C2" w:rsidRPr="00883F00" w:rsidRDefault="000249C2">
            <w:pPr>
              <w:spacing w:before="200"/>
            </w:pPr>
            <w:r w:rsidRPr="00883F00">
              <w:t>Генеральный директор</w:t>
            </w:r>
          </w:p>
          <w:p w:rsidR="000249C2" w:rsidRPr="00883F00" w:rsidRDefault="000249C2" w:rsidP="008A0663">
            <w:r w:rsidRPr="00883F00">
              <w:t xml:space="preserve">Дата: </w:t>
            </w:r>
            <w:r w:rsidR="008A0663">
              <w:t>10</w:t>
            </w:r>
            <w:r w:rsidRPr="00883F00">
              <w:t xml:space="preserve"> </w:t>
            </w:r>
            <w:r w:rsidR="00A03EA3">
              <w:t>августа</w:t>
            </w:r>
            <w:r w:rsidRPr="00883F00">
              <w:t xml:space="preserve"> 201</w:t>
            </w:r>
            <w:r w:rsidR="009E6A14">
              <w:t>6</w:t>
            </w:r>
            <w:r w:rsidRPr="00883F00">
              <w:t xml:space="preserve"> г.</w:t>
            </w:r>
          </w:p>
        </w:tc>
        <w:tc>
          <w:tcPr>
            <w:tcW w:w="3680" w:type="dxa"/>
            <w:tcBorders>
              <w:top w:val="single" w:sz="6" w:space="0" w:color="auto"/>
              <w:left w:val="nil"/>
              <w:bottom w:val="nil"/>
              <w:right w:val="single" w:sz="6" w:space="0" w:color="auto"/>
            </w:tcBorders>
          </w:tcPr>
          <w:p w:rsidR="000249C2" w:rsidRPr="00883F00" w:rsidRDefault="000249C2"/>
          <w:p w:rsidR="000249C2" w:rsidRPr="00883F00" w:rsidRDefault="000249C2">
            <w:pPr>
              <w:spacing w:before="200" w:after="200"/>
              <w:jc w:val="center"/>
            </w:pPr>
            <w:r w:rsidRPr="00883F00">
              <w:t xml:space="preserve">____________ </w:t>
            </w:r>
            <w:r w:rsidR="001545B6" w:rsidRPr="00883F00">
              <w:t>О.А. Шокина</w:t>
            </w:r>
            <w:r w:rsidRPr="00883F00">
              <w:br/>
            </w:r>
            <w:r w:rsidRPr="00883F00">
              <w:tab/>
              <w:t>подпись</w:t>
            </w:r>
          </w:p>
        </w:tc>
      </w:tr>
      <w:tr w:rsidR="000249C2" w:rsidRPr="00215F04">
        <w:tc>
          <w:tcPr>
            <w:tcW w:w="5572" w:type="dxa"/>
            <w:tcBorders>
              <w:top w:val="nil"/>
              <w:left w:val="single" w:sz="6" w:space="0" w:color="auto"/>
              <w:bottom w:val="single" w:sz="6" w:space="0" w:color="auto"/>
              <w:right w:val="nil"/>
            </w:tcBorders>
          </w:tcPr>
          <w:p w:rsidR="000249C2" w:rsidRPr="00883F00" w:rsidRDefault="000249C2">
            <w:pPr>
              <w:spacing w:before="120"/>
            </w:pPr>
          </w:p>
          <w:p w:rsidR="000249C2" w:rsidRPr="00883F00" w:rsidRDefault="000249C2">
            <w:pPr>
              <w:spacing w:before="200"/>
            </w:pPr>
            <w:r w:rsidRPr="00883F00">
              <w:t>Главный бухгалтер</w:t>
            </w:r>
          </w:p>
          <w:p w:rsidR="000249C2" w:rsidRPr="00883F00" w:rsidRDefault="000249C2" w:rsidP="008A0663">
            <w:r w:rsidRPr="00883F00">
              <w:t xml:space="preserve">Дата: </w:t>
            </w:r>
            <w:r w:rsidR="008A0663">
              <w:t>10</w:t>
            </w:r>
            <w:r w:rsidR="00A03EA3" w:rsidRPr="00883F00">
              <w:t xml:space="preserve"> </w:t>
            </w:r>
            <w:r w:rsidR="00A03EA3">
              <w:t>августа</w:t>
            </w:r>
            <w:r w:rsidR="00A03EA3" w:rsidRPr="00883F00">
              <w:t xml:space="preserve"> </w:t>
            </w:r>
            <w:r w:rsidRPr="00883F00">
              <w:t>201</w:t>
            </w:r>
            <w:r w:rsidR="009E6A14">
              <w:t>6</w:t>
            </w:r>
            <w:r w:rsidRPr="00883F00">
              <w:t xml:space="preserve"> г.</w:t>
            </w:r>
          </w:p>
        </w:tc>
        <w:tc>
          <w:tcPr>
            <w:tcW w:w="3680" w:type="dxa"/>
            <w:tcBorders>
              <w:top w:val="nil"/>
              <w:left w:val="nil"/>
              <w:bottom w:val="single" w:sz="6" w:space="0" w:color="auto"/>
              <w:right w:val="single" w:sz="6" w:space="0" w:color="auto"/>
            </w:tcBorders>
          </w:tcPr>
          <w:p w:rsidR="000249C2" w:rsidRPr="00883F00" w:rsidRDefault="000249C2"/>
          <w:p w:rsidR="000249C2" w:rsidRPr="00883F00" w:rsidRDefault="000249C2">
            <w:pPr>
              <w:spacing w:before="200" w:after="200"/>
              <w:jc w:val="center"/>
            </w:pPr>
            <w:r w:rsidRPr="00883F00">
              <w:t>____________ О. В. Козлова</w:t>
            </w:r>
            <w:r w:rsidRPr="00883F00">
              <w:br/>
            </w:r>
            <w:r w:rsidRPr="00883F00">
              <w:tab/>
              <w:t>подпись</w:t>
            </w:r>
          </w:p>
        </w:tc>
      </w:tr>
    </w:tbl>
    <w:p w:rsidR="000249C2" w:rsidRDefault="000249C2"/>
    <w:p w:rsidR="000249C2" w:rsidRDefault="000249C2"/>
    <w:tbl>
      <w:tblPr>
        <w:tblW w:w="0" w:type="auto"/>
        <w:tblLayout w:type="fixed"/>
        <w:tblCellMar>
          <w:left w:w="72" w:type="dxa"/>
          <w:right w:w="72" w:type="dxa"/>
        </w:tblCellMar>
        <w:tblLook w:val="0000"/>
      </w:tblPr>
      <w:tblGrid>
        <w:gridCol w:w="9252"/>
        <w:gridCol w:w="360"/>
      </w:tblGrid>
      <w:tr w:rsidR="000249C2" w:rsidRPr="00215F04">
        <w:tc>
          <w:tcPr>
            <w:tcW w:w="9252" w:type="dxa"/>
            <w:tcBorders>
              <w:top w:val="single" w:sz="6" w:space="0" w:color="auto"/>
              <w:left w:val="single" w:sz="6" w:space="0" w:color="auto"/>
              <w:bottom w:val="single" w:sz="6" w:space="0" w:color="auto"/>
              <w:right w:val="single" w:sz="6" w:space="0" w:color="auto"/>
            </w:tcBorders>
          </w:tcPr>
          <w:p w:rsidR="000249C2" w:rsidRPr="00883F00" w:rsidRDefault="000249C2">
            <w:pPr>
              <w:spacing w:before="40"/>
            </w:pPr>
            <w:r w:rsidRPr="00883F00">
              <w:t>Контактное лицо:</w:t>
            </w:r>
            <w:r w:rsidRPr="00883F00">
              <w:rPr>
                <w:b/>
                <w:bCs/>
              </w:rPr>
              <w:t xml:space="preserve"> </w:t>
            </w:r>
            <w:r w:rsidR="001545B6" w:rsidRPr="00883F00">
              <w:rPr>
                <w:b/>
                <w:bCs/>
              </w:rPr>
              <w:t>Шокина Ольга Александровна</w:t>
            </w:r>
            <w:r w:rsidRPr="00883F00">
              <w:rPr>
                <w:b/>
                <w:bCs/>
              </w:rPr>
              <w:t>, Генеральный директор</w:t>
            </w:r>
          </w:p>
          <w:p w:rsidR="000249C2" w:rsidRPr="00883F00" w:rsidRDefault="000249C2">
            <w:pPr>
              <w:spacing w:before="40"/>
            </w:pPr>
            <w:r w:rsidRPr="00883F00">
              <w:t>Телефон:</w:t>
            </w:r>
            <w:r w:rsidRPr="00883F00">
              <w:rPr>
                <w:b/>
                <w:bCs/>
              </w:rPr>
              <w:t xml:space="preserve"> +7 (495) 955-9243</w:t>
            </w:r>
          </w:p>
          <w:p w:rsidR="000249C2" w:rsidRPr="00883F00" w:rsidRDefault="000249C2">
            <w:pPr>
              <w:spacing w:before="40"/>
            </w:pPr>
            <w:r w:rsidRPr="00883F00">
              <w:t>Факс:</w:t>
            </w:r>
            <w:r w:rsidRPr="00883F00">
              <w:rPr>
                <w:b/>
                <w:bCs/>
              </w:rPr>
              <w:t xml:space="preserve"> +7 (495) 955-9243</w:t>
            </w:r>
          </w:p>
          <w:p w:rsidR="000249C2" w:rsidRPr="00883F00" w:rsidRDefault="000249C2">
            <w:pPr>
              <w:spacing w:before="40"/>
            </w:pPr>
            <w:r w:rsidRPr="00883F00">
              <w:t>Адрес электронной почты:</w:t>
            </w:r>
            <w:r w:rsidRPr="00883F00">
              <w:rPr>
                <w:b/>
                <w:bCs/>
              </w:rPr>
              <w:t xml:space="preserve"> office@rnvlakra.ru</w:t>
            </w:r>
          </w:p>
          <w:p w:rsidR="000249C2" w:rsidRPr="00883F00" w:rsidRDefault="000249C2">
            <w:pPr>
              <w:spacing w:before="40"/>
              <w:rPr>
                <w:b/>
                <w:bCs/>
              </w:rPr>
            </w:pPr>
            <w:r w:rsidRPr="00883F00">
              <w:t>Адрес страницы (страниц) в сети Интернет, на которой раскрывается информация, содержащаяся в настоящем ежеквартальном отчете:</w:t>
            </w:r>
            <w:r w:rsidRPr="00883F00">
              <w:rPr>
                <w:b/>
                <w:bCs/>
              </w:rPr>
              <w:t xml:space="preserve"> disclosure.1prime.ru/portal/default.aspx?emid=7725636702</w:t>
            </w:r>
          </w:p>
        </w:tc>
        <w:tc>
          <w:tcPr>
            <w:tcW w:w="360" w:type="dxa"/>
          </w:tcPr>
          <w:p w:rsidR="000249C2" w:rsidRPr="00883F00" w:rsidRDefault="000249C2">
            <w:pPr>
              <w:spacing w:before="40"/>
            </w:pPr>
          </w:p>
        </w:tc>
      </w:tr>
    </w:tbl>
    <w:p w:rsidR="000249C2" w:rsidRDefault="000249C2">
      <w:pPr>
        <w:pStyle w:val="11"/>
      </w:pPr>
      <w:r>
        <w:br w:type="page"/>
      </w:r>
      <w:bookmarkStart w:id="0" w:name="_Toc458696837"/>
      <w:r>
        <w:lastRenderedPageBreak/>
        <w:t>Оглавление</w:t>
      </w:r>
      <w:bookmarkEnd w:id="0"/>
    </w:p>
    <w:p w:rsidR="00141E3B" w:rsidRDefault="00974464">
      <w:pPr>
        <w:pStyle w:val="13"/>
        <w:tabs>
          <w:tab w:val="right" w:leader="dot" w:pos="9628"/>
        </w:tabs>
        <w:rPr>
          <w:rFonts w:asciiTheme="minorHAnsi" w:eastAsiaTheme="minorEastAsia" w:hAnsiTheme="minorHAnsi" w:cstheme="minorBidi"/>
          <w:noProof/>
          <w:sz w:val="22"/>
          <w:szCs w:val="22"/>
        </w:rPr>
      </w:pPr>
      <w:r w:rsidRPr="00974464">
        <w:fldChar w:fldCharType="begin"/>
      </w:r>
      <w:r w:rsidR="000249C2">
        <w:instrText>TOC</w:instrText>
      </w:r>
      <w:r w:rsidRPr="00974464">
        <w:fldChar w:fldCharType="separate"/>
      </w:r>
      <w:r w:rsidR="00141E3B">
        <w:rPr>
          <w:noProof/>
        </w:rPr>
        <w:t>Оглавление</w:t>
      </w:r>
      <w:r w:rsidR="00141E3B">
        <w:rPr>
          <w:noProof/>
        </w:rPr>
        <w:tab/>
      </w:r>
      <w:r w:rsidR="00141E3B">
        <w:rPr>
          <w:noProof/>
        </w:rPr>
        <w:fldChar w:fldCharType="begin"/>
      </w:r>
      <w:r w:rsidR="00141E3B">
        <w:rPr>
          <w:noProof/>
        </w:rPr>
        <w:instrText xml:space="preserve"> PAGEREF _Toc458696837 \h </w:instrText>
      </w:r>
      <w:r w:rsidR="00141E3B">
        <w:rPr>
          <w:noProof/>
        </w:rPr>
      </w:r>
      <w:r w:rsidR="00141E3B">
        <w:rPr>
          <w:noProof/>
        </w:rPr>
        <w:fldChar w:fldCharType="separate"/>
      </w:r>
      <w:r w:rsidR="00141E3B">
        <w:rPr>
          <w:noProof/>
        </w:rPr>
        <w:t>2</w:t>
      </w:r>
      <w:r w:rsidR="00141E3B">
        <w:rPr>
          <w:noProof/>
        </w:rPr>
        <w:fldChar w:fldCharType="end"/>
      </w:r>
    </w:p>
    <w:p w:rsidR="00141E3B" w:rsidRDefault="00141E3B">
      <w:pPr>
        <w:pStyle w:val="13"/>
        <w:tabs>
          <w:tab w:val="right" w:leader="dot" w:pos="9628"/>
        </w:tabs>
        <w:rPr>
          <w:rFonts w:asciiTheme="minorHAnsi" w:eastAsiaTheme="minorEastAsia" w:hAnsiTheme="minorHAnsi" w:cstheme="minorBidi"/>
          <w:noProof/>
          <w:sz w:val="22"/>
          <w:szCs w:val="22"/>
        </w:rPr>
      </w:pPr>
      <w:r>
        <w:rPr>
          <w:noProof/>
        </w:rPr>
        <w:t>Введение</w:t>
      </w:r>
      <w:r>
        <w:rPr>
          <w:noProof/>
        </w:rPr>
        <w:tab/>
      </w:r>
      <w:r>
        <w:rPr>
          <w:noProof/>
        </w:rPr>
        <w:fldChar w:fldCharType="begin"/>
      </w:r>
      <w:r>
        <w:rPr>
          <w:noProof/>
        </w:rPr>
        <w:instrText xml:space="preserve"> PAGEREF _Toc458696838 \h </w:instrText>
      </w:r>
      <w:r>
        <w:rPr>
          <w:noProof/>
        </w:rPr>
      </w:r>
      <w:r>
        <w:rPr>
          <w:noProof/>
        </w:rPr>
        <w:fldChar w:fldCharType="separate"/>
      </w:r>
      <w:r>
        <w:rPr>
          <w:noProof/>
        </w:rPr>
        <w:t>5</w:t>
      </w:r>
      <w:r>
        <w:rPr>
          <w:noProof/>
        </w:rPr>
        <w:fldChar w:fldCharType="end"/>
      </w:r>
    </w:p>
    <w:p w:rsidR="00141E3B" w:rsidRDefault="00141E3B">
      <w:pPr>
        <w:pStyle w:val="13"/>
        <w:tabs>
          <w:tab w:val="right" w:leader="dot" w:pos="9628"/>
        </w:tabs>
        <w:rPr>
          <w:rFonts w:asciiTheme="minorHAnsi" w:eastAsiaTheme="minorEastAsia" w:hAnsiTheme="minorHAnsi" w:cstheme="minorBidi"/>
          <w:noProof/>
          <w:sz w:val="22"/>
          <w:szCs w:val="22"/>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Pr>
          <w:noProof/>
        </w:rPr>
        <w:fldChar w:fldCharType="begin"/>
      </w:r>
      <w:r>
        <w:rPr>
          <w:noProof/>
        </w:rPr>
        <w:instrText xml:space="preserve"> PAGEREF _Toc458696839 \h </w:instrText>
      </w:r>
      <w:r>
        <w:rPr>
          <w:noProof/>
        </w:rPr>
      </w:r>
      <w:r>
        <w:rPr>
          <w:noProof/>
        </w:rPr>
        <w:fldChar w:fldCharType="separate"/>
      </w:r>
      <w:r>
        <w:rPr>
          <w:noProof/>
        </w:rPr>
        <w:t>6</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1.1. Сведения о банковских счетах эмитента</w:t>
      </w:r>
      <w:r>
        <w:rPr>
          <w:noProof/>
        </w:rPr>
        <w:tab/>
      </w:r>
      <w:r>
        <w:rPr>
          <w:noProof/>
        </w:rPr>
        <w:fldChar w:fldCharType="begin"/>
      </w:r>
      <w:r>
        <w:rPr>
          <w:noProof/>
        </w:rPr>
        <w:instrText xml:space="preserve"> PAGEREF _Toc458696840 \h </w:instrText>
      </w:r>
      <w:r>
        <w:rPr>
          <w:noProof/>
        </w:rPr>
      </w:r>
      <w:r>
        <w:rPr>
          <w:noProof/>
        </w:rPr>
        <w:fldChar w:fldCharType="separate"/>
      </w:r>
      <w:r>
        <w:rPr>
          <w:noProof/>
        </w:rPr>
        <w:t>6</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1.2. Сведения об аудиторе (аудиторской организации) эмитента</w:t>
      </w:r>
      <w:r>
        <w:rPr>
          <w:noProof/>
        </w:rPr>
        <w:tab/>
      </w:r>
      <w:r>
        <w:rPr>
          <w:noProof/>
        </w:rPr>
        <w:fldChar w:fldCharType="begin"/>
      </w:r>
      <w:r>
        <w:rPr>
          <w:noProof/>
        </w:rPr>
        <w:instrText xml:space="preserve"> PAGEREF _Toc458696841 \h </w:instrText>
      </w:r>
      <w:r>
        <w:rPr>
          <w:noProof/>
        </w:rPr>
      </w:r>
      <w:r>
        <w:rPr>
          <w:noProof/>
        </w:rPr>
        <w:fldChar w:fldCharType="separate"/>
      </w:r>
      <w:r>
        <w:rPr>
          <w:noProof/>
        </w:rPr>
        <w:t>6</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1.3. Сведения об оценщике (оценщиках) эмитента</w:t>
      </w:r>
      <w:r>
        <w:rPr>
          <w:noProof/>
        </w:rPr>
        <w:tab/>
      </w:r>
      <w:r>
        <w:rPr>
          <w:noProof/>
        </w:rPr>
        <w:fldChar w:fldCharType="begin"/>
      </w:r>
      <w:r>
        <w:rPr>
          <w:noProof/>
        </w:rPr>
        <w:instrText xml:space="preserve"> PAGEREF _Toc458696842 \h </w:instrText>
      </w:r>
      <w:r>
        <w:rPr>
          <w:noProof/>
        </w:rPr>
      </w:r>
      <w:r>
        <w:rPr>
          <w:noProof/>
        </w:rPr>
        <w:fldChar w:fldCharType="separate"/>
      </w:r>
      <w:r>
        <w:rPr>
          <w:noProof/>
        </w:rPr>
        <w:t>7</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1.4. Сведения о консультантах эмитента</w:t>
      </w:r>
      <w:r>
        <w:rPr>
          <w:noProof/>
        </w:rPr>
        <w:tab/>
      </w:r>
      <w:r>
        <w:rPr>
          <w:noProof/>
        </w:rPr>
        <w:fldChar w:fldCharType="begin"/>
      </w:r>
      <w:r>
        <w:rPr>
          <w:noProof/>
        </w:rPr>
        <w:instrText xml:space="preserve"> PAGEREF _Toc458696843 \h </w:instrText>
      </w:r>
      <w:r>
        <w:rPr>
          <w:noProof/>
        </w:rPr>
      </w:r>
      <w:r>
        <w:rPr>
          <w:noProof/>
        </w:rPr>
        <w:fldChar w:fldCharType="separate"/>
      </w:r>
      <w:r>
        <w:rPr>
          <w:noProof/>
        </w:rPr>
        <w:t>7</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1.5. Сведения о лицах, подписавших ежеквартальный отчет</w:t>
      </w:r>
      <w:r>
        <w:rPr>
          <w:noProof/>
        </w:rPr>
        <w:tab/>
      </w:r>
      <w:r>
        <w:rPr>
          <w:noProof/>
        </w:rPr>
        <w:fldChar w:fldCharType="begin"/>
      </w:r>
      <w:r>
        <w:rPr>
          <w:noProof/>
        </w:rPr>
        <w:instrText xml:space="preserve"> PAGEREF _Toc458696844 \h </w:instrText>
      </w:r>
      <w:r>
        <w:rPr>
          <w:noProof/>
        </w:rPr>
      </w:r>
      <w:r>
        <w:rPr>
          <w:noProof/>
        </w:rPr>
        <w:fldChar w:fldCharType="separate"/>
      </w:r>
      <w:r>
        <w:rPr>
          <w:noProof/>
        </w:rPr>
        <w:t>7</w:t>
      </w:r>
      <w:r>
        <w:rPr>
          <w:noProof/>
        </w:rPr>
        <w:fldChar w:fldCharType="end"/>
      </w:r>
    </w:p>
    <w:p w:rsidR="00141E3B" w:rsidRDefault="00141E3B">
      <w:pPr>
        <w:pStyle w:val="13"/>
        <w:tabs>
          <w:tab w:val="right" w:leader="dot" w:pos="9628"/>
        </w:tabs>
        <w:rPr>
          <w:rFonts w:asciiTheme="minorHAnsi" w:eastAsiaTheme="minorEastAsia" w:hAnsiTheme="minorHAnsi" w:cstheme="minorBidi"/>
          <w:noProof/>
          <w:sz w:val="22"/>
          <w:szCs w:val="22"/>
        </w:rPr>
      </w:pPr>
      <w:r>
        <w:rPr>
          <w:noProof/>
        </w:rPr>
        <w:t>II. Основная информация о финансово-экономическом состоянии эмитента</w:t>
      </w:r>
      <w:r>
        <w:rPr>
          <w:noProof/>
        </w:rPr>
        <w:tab/>
      </w:r>
      <w:r>
        <w:rPr>
          <w:noProof/>
        </w:rPr>
        <w:fldChar w:fldCharType="begin"/>
      </w:r>
      <w:r>
        <w:rPr>
          <w:noProof/>
        </w:rPr>
        <w:instrText xml:space="preserve"> PAGEREF _Toc458696845 \h </w:instrText>
      </w:r>
      <w:r>
        <w:rPr>
          <w:noProof/>
        </w:rPr>
      </w:r>
      <w:r>
        <w:rPr>
          <w:noProof/>
        </w:rPr>
        <w:fldChar w:fldCharType="separate"/>
      </w:r>
      <w:r>
        <w:rPr>
          <w:noProof/>
        </w:rPr>
        <w:t>8</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_Toc458696846 \h </w:instrText>
      </w:r>
      <w:r>
        <w:rPr>
          <w:noProof/>
        </w:rPr>
      </w:r>
      <w:r>
        <w:rPr>
          <w:noProof/>
        </w:rPr>
        <w:fldChar w:fldCharType="separate"/>
      </w:r>
      <w:r>
        <w:rPr>
          <w:noProof/>
        </w:rPr>
        <w:t>8</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2.2. Рыночная капитализация эмитента</w:t>
      </w:r>
      <w:r>
        <w:rPr>
          <w:noProof/>
        </w:rPr>
        <w:tab/>
      </w:r>
      <w:r>
        <w:rPr>
          <w:noProof/>
        </w:rPr>
        <w:fldChar w:fldCharType="begin"/>
      </w:r>
      <w:r>
        <w:rPr>
          <w:noProof/>
        </w:rPr>
        <w:instrText xml:space="preserve"> PAGEREF _Toc458696847 \h </w:instrText>
      </w:r>
      <w:r>
        <w:rPr>
          <w:noProof/>
        </w:rPr>
      </w:r>
      <w:r>
        <w:rPr>
          <w:noProof/>
        </w:rPr>
        <w:fldChar w:fldCharType="separate"/>
      </w:r>
      <w:r>
        <w:rPr>
          <w:noProof/>
        </w:rPr>
        <w:t>8</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2.3. Обязательства эмитента</w:t>
      </w:r>
      <w:r>
        <w:rPr>
          <w:noProof/>
        </w:rPr>
        <w:tab/>
      </w:r>
      <w:r>
        <w:rPr>
          <w:noProof/>
        </w:rPr>
        <w:fldChar w:fldCharType="begin"/>
      </w:r>
      <w:r>
        <w:rPr>
          <w:noProof/>
        </w:rPr>
        <w:instrText xml:space="preserve"> PAGEREF _Toc458696848 \h </w:instrText>
      </w:r>
      <w:r>
        <w:rPr>
          <w:noProof/>
        </w:rPr>
      </w:r>
      <w:r>
        <w:rPr>
          <w:noProof/>
        </w:rPr>
        <w:fldChar w:fldCharType="separate"/>
      </w:r>
      <w:r>
        <w:rPr>
          <w:noProof/>
        </w:rPr>
        <w:t>8</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2.3.1. Заемные средства и кредиторская задолженность</w:t>
      </w:r>
      <w:r>
        <w:rPr>
          <w:noProof/>
        </w:rPr>
        <w:tab/>
      </w:r>
      <w:r>
        <w:rPr>
          <w:noProof/>
        </w:rPr>
        <w:fldChar w:fldCharType="begin"/>
      </w:r>
      <w:r>
        <w:rPr>
          <w:noProof/>
        </w:rPr>
        <w:instrText xml:space="preserve"> PAGEREF _Toc458696849 \h </w:instrText>
      </w:r>
      <w:r>
        <w:rPr>
          <w:noProof/>
        </w:rPr>
      </w:r>
      <w:r>
        <w:rPr>
          <w:noProof/>
        </w:rPr>
        <w:fldChar w:fldCharType="separate"/>
      </w:r>
      <w:r>
        <w:rPr>
          <w:noProof/>
        </w:rPr>
        <w:t>8</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2.3.2. Кредитная история эмитента</w:t>
      </w:r>
      <w:r>
        <w:rPr>
          <w:noProof/>
        </w:rPr>
        <w:tab/>
      </w:r>
      <w:r>
        <w:rPr>
          <w:noProof/>
        </w:rPr>
        <w:fldChar w:fldCharType="begin"/>
      </w:r>
      <w:r>
        <w:rPr>
          <w:noProof/>
        </w:rPr>
        <w:instrText xml:space="preserve"> PAGEREF _Toc458696850 \h </w:instrText>
      </w:r>
      <w:r>
        <w:rPr>
          <w:noProof/>
        </w:rPr>
      </w:r>
      <w:r>
        <w:rPr>
          <w:noProof/>
        </w:rPr>
        <w:fldChar w:fldCharType="separate"/>
      </w:r>
      <w:r>
        <w:rPr>
          <w:noProof/>
        </w:rPr>
        <w:t>8</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_Toc458696851 \h </w:instrText>
      </w:r>
      <w:r>
        <w:rPr>
          <w:noProof/>
        </w:rPr>
      </w:r>
      <w:r>
        <w:rPr>
          <w:noProof/>
        </w:rPr>
        <w:fldChar w:fldCharType="separate"/>
      </w:r>
      <w:r>
        <w:rPr>
          <w:noProof/>
        </w:rPr>
        <w:t>8</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2.3.4. Прочие обязательства эмитента</w:t>
      </w:r>
      <w:r>
        <w:rPr>
          <w:noProof/>
        </w:rPr>
        <w:tab/>
      </w:r>
      <w:r>
        <w:rPr>
          <w:noProof/>
        </w:rPr>
        <w:fldChar w:fldCharType="begin"/>
      </w:r>
      <w:r>
        <w:rPr>
          <w:noProof/>
        </w:rPr>
        <w:instrText xml:space="preserve"> PAGEREF _Toc458696852 \h </w:instrText>
      </w:r>
      <w:r>
        <w:rPr>
          <w:noProof/>
        </w:rPr>
      </w:r>
      <w:r>
        <w:rPr>
          <w:noProof/>
        </w:rPr>
        <w:fldChar w:fldCharType="separate"/>
      </w:r>
      <w:r>
        <w:rPr>
          <w:noProof/>
        </w:rPr>
        <w:t>8</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2.4. 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_Toc458696853 \h </w:instrText>
      </w:r>
      <w:r>
        <w:rPr>
          <w:noProof/>
        </w:rPr>
      </w:r>
      <w:r>
        <w:rPr>
          <w:noProof/>
        </w:rPr>
        <w:fldChar w:fldCharType="separate"/>
      </w:r>
      <w:r>
        <w:rPr>
          <w:noProof/>
        </w:rPr>
        <w:t>8</w:t>
      </w:r>
      <w:r>
        <w:rPr>
          <w:noProof/>
        </w:rPr>
        <w:fldChar w:fldCharType="end"/>
      </w:r>
    </w:p>
    <w:p w:rsidR="00141E3B" w:rsidRDefault="00141E3B">
      <w:pPr>
        <w:pStyle w:val="13"/>
        <w:tabs>
          <w:tab w:val="right" w:leader="dot" w:pos="9628"/>
        </w:tabs>
        <w:rPr>
          <w:rFonts w:asciiTheme="minorHAnsi" w:eastAsiaTheme="minorEastAsia" w:hAnsiTheme="minorHAnsi" w:cstheme="minorBidi"/>
          <w:noProof/>
          <w:sz w:val="22"/>
          <w:szCs w:val="22"/>
        </w:rPr>
      </w:pPr>
      <w:r>
        <w:rPr>
          <w:noProof/>
        </w:rPr>
        <w:t>III. Подробная информация об эмитенте</w:t>
      </w:r>
      <w:r>
        <w:rPr>
          <w:noProof/>
        </w:rPr>
        <w:tab/>
      </w:r>
      <w:r>
        <w:rPr>
          <w:noProof/>
        </w:rPr>
        <w:fldChar w:fldCharType="begin"/>
      </w:r>
      <w:r>
        <w:rPr>
          <w:noProof/>
        </w:rPr>
        <w:instrText xml:space="preserve"> PAGEREF _Toc458696854 \h </w:instrText>
      </w:r>
      <w:r>
        <w:rPr>
          <w:noProof/>
        </w:rPr>
      </w:r>
      <w:r>
        <w:rPr>
          <w:noProof/>
        </w:rPr>
        <w:fldChar w:fldCharType="separate"/>
      </w:r>
      <w:r>
        <w:rPr>
          <w:noProof/>
        </w:rPr>
        <w:t>8</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3.1. История создания и развитие эмитента</w:t>
      </w:r>
      <w:r>
        <w:rPr>
          <w:noProof/>
        </w:rPr>
        <w:tab/>
      </w:r>
      <w:r>
        <w:rPr>
          <w:noProof/>
        </w:rPr>
        <w:fldChar w:fldCharType="begin"/>
      </w:r>
      <w:r>
        <w:rPr>
          <w:noProof/>
        </w:rPr>
        <w:instrText xml:space="preserve"> PAGEREF _Toc458696855 \h </w:instrText>
      </w:r>
      <w:r>
        <w:rPr>
          <w:noProof/>
        </w:rPr>
      </w:r>
      <w:r>
        <w:rPr>
          <w:noProof/>
        </w:rPr>
        <w:fldChar w:fldCharType="separate"/>
      </w:r>
      <w:r>
        <w:rPr>
          <w:noProof/>
        </w:rPr>
        <w:t>8</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_Toc458696856 \h </w:instrText>
      </w:r>
      <w:r>
        <w:rPr>
          <w:noProof/>
        </w:rPr>
      </w:r>
      <w:r>
        <w:rPr>
          <w:noProof/>
        </w:rPr>
        <w:fldChar w:fldCharType="separate"/>
      </w:r>
      <w:r>
        <w:rPr>
          <w:noProof/>
        </w:rPr>
        <w:t>8</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3.1.2. Сведения о государственной регистрации эмитента</w:t>
      </w:r>
      <w:r>
        <w:rPr>
          <w:noProof/>
        </w:rPr>
        <w:tab/>
      </w:r>
      <w:r>
        <w:rPr>
          <w:noProof/>
        </w:rPr>
        <w:fldChar w:fldCharType="begin"/>
      </w:r>
      <w:r>
        <w:rPr>
          <w:noProof/>
        </w:rPr>
        <w:instrText xml:space="preserve"> PAGEREF _Toc458696857 \h </w:instrText>
      </w:r>
      <w:r>
        <w:rPr>
          <w:noProof/>
        </w:rPr>
      </w:r>
      <w:r>
        <w:rPr>
          <w:noProof/>
        </w:rPr>
        <w:fldChar w:fldCharType="separate"/>
      </w:r>
      <w:r>
        <w:rPr>
          <w:noProof/>
        </w:rPr>
        <w:t>9</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3.1.3. Сведения о создании и развитии эмитента</w:t>
      </w:r>
      <w:r>
        <w:rPr>
          <w:noProof/>
        </w:rPr>
        <w:tab/>
      </w:r>
      <w:r>
        <w:rPr>
          <w:noProof/>
        </w:rPr>
        <w:fldChar w:fldCharType="begin"/>
      </w:r>
      <w:r>
        <w:rPr>
          <w:noProof/>
        </w:rPr>
        <w:instrText xml:space="preserve"> PAGEREF _Toc458696858 \h </w:instrText>
      </w:r>
      <w:r>
        <w:rPr>
          <w:noProof/>
        </w:rPr>
      </w:r>
      <w:r>
        <w:rPr>
          <w:noProof/>
        </w:rPr>
        <w:fldChar w:fldCharType="separate"/>
      </w:r>
      <w:r>
        <w:rPr>
          <w:noProof/>
        </w:rPr>
        <w:t>9</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3.1.4. Контактная информация</w:t>
      </w:r>
      <w:r>
        <w:rPr>
          <w:noProof/>
        </w:rPr>
        <w:tab/>
      </w:r>
      <w:r>
        <w:rPr>
          <w:noProof/>
        </w:rPr>
        <w:fldChar w:fldCharType="begin"/>
      </w:r>
      <w:r>
        <w:rPr>
          <w:noProof/>
        </w:rPr>
        <w:instrText xml:space="preserve"> PAGEREF _Toc458696859 \h </w:instrText>
      </w:r>
      <w:r>
        <w:rPr>
          <w:noProof/>
        </w:rPr>
      </w:r>
      <w:r>
        <w:rPr>
          <w:noProof/>
        </w:rPr>
        <w:fldChar w:fldCharType="separate"/>
      </w:r>
      <w:r>
        <w:rPr>
          <w:noProof/>
        </w:rPr>
        <w:t>9</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3.1.5. Идентификационный номер налогоплательщика</w:t>
      </w:r>
      <w:r>
        <w:rPr>
          <w:noProof/>
        </w:rPr>
        <w:tab/>
      </w:r>
      <w:r>
        <w:rPr>
          <w:noProof/>
        </w:rPr>
        <w:fldChar w:fldCharType="begin"/>
      </w:r>
      <w:r>
        <w:rPr>
          <w:noProof/>
        </w:rPr>
        <w:instrText xml:space="preserve"> PAGEREF _Toc458696860 \h </w:instrText>
      </w:r>
      <w:r>
        <w:rPr>
          <w:noProof/>
        </w:rPr>
      </w:r>
      <w:r>
        <w:rPr>
          <w:noProof/>
        </w:rPr>
        <w:fldChar w:fldCharType="separate"/>
      </w:r>
      <w:r>
        <w:rPr>
          <w:noProof/>
        </w:rPr>
        <w:t>9</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3.1.6. Филиалы и представительства эмитента</w:t>
      </w:r>
      <w:r>
        <w:rPr>
          <w:noProof/>
        </w:rPr>
        <w:tab/>
      </w:r>
      <w:r>
        <w:rPr>
          <w:noProof/>
        </w:rPr>
        <w:fldChar w:fldCharType="begin"/>
      </w:r>
      <w:r>
        <w:rPr>
          <w:noProof/>
        </w:rPr>
        <w:instrText xml:space="preserve"> PAGEREF _Toc458696861 \h </w:instrText>
      </w:r>
      <w:r>
        <w:rPr>
          <w:noProof/>
        </w:rPr>
      </w:r>
      <w:r>
        <w:rPr>
          <w:noProof/>
        </w:rPr>
        <w:fldChar w:fldCharType="separate"/>
      </w:r>
      <w:r>
        <w:rPr>
          <w:noProof/>
        </w:rPr>
        <w:t>9</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3.2. Основная хозяйственная деятельность эмитента</w:t>
      </w:r>
      <w:r>
        <w:rPr>
          <w:noProof/>
        </w:rPr>
        <w:tab/>
      </w:r>
      <w:r>
        <w:rPr>
          <w:noProof/>
        </w:rPr>
        <w:fldChar w:fldCharType="begin"/>
      </w:r>
      <w:r>
        <w:rPr>
          <w:noProof/>
        </w:rPr>
        <w:instrText xml:space="preserve"> PAGEREF _Toc458696862 \h </w:instrText>
      </w:r>
      <w:r>
        <w:rPr>
          <w:noProof/>
        </w:rPr>
      </w:r>
      <w:r>
        <w:rPr>
          <w:noProof/>
        </w:rPr>
        <w:fldChar w:fldCharType="separate"/>
      </w:r>
      <w:r>
        <w:rPr>
          <w:noProof/>
        </w:rPr>
        <w:t>9</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_Toc458696863 \h </w:instrText>
      </w:r>
      <w:r>
        <w:rPr>
          <w:noProof/>
        </w:rPr>
      </w:r>
      <w:r>
        <w:rPr>
          <w:noProof/>
        </w:rPr>
        <w:fldChar w:fldCharType="separate"/>
      </w:r>
      <w:r>
        <w:rPr>
          <w:noProof/>
        </w:rPr>
        <w:t>9</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3.2.2. Основная хозяйственная деятельность эмитента</w:t>
      </w:r>
      <w:r>
        <w:rPr>
          <w:noProof/>
        </w:rPr>
        <w:tab/>
      </w:r>
      <w:r>
        <w:rPr>
          <w:noProof/>
        </w:rPr>
        <w:fldChar w:fldCharType="begin"/>
      </w:r>
      <w:r>
        <w:rPr>
          <w:noProof/>
        </w:rPr>
        <w:instrText xml:space="preserve"> PAGEREF _Toc458696864 \h </w:instrText>
      </w:r>
      <w:r>
        <w:rPr>
          <w:noProof/>
        </w:rPr>
      </w:r>
      <w:r>
        <w:rPr>
          <w:noProof/>
        </w:rPr>
        <w:fldChar w:fldCharType="separate"/>
      </w:r>
      <w:r>
        <w:rPr>
          <w:noProof/>
        </w:rPr>
        <w:t>9</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3.2.3. Материалы, товары (сырье) и поставщики эмитента</w:t>
      </w:r>
      <w:r>
        <w:rPr>
          <w:noProof/>
        </w:rPr>
        <w:tab/>
      </w:r>
      <w:r>
        <w:rPr>
          <w:noProof/>
        </w:rPr>
        <w:fldChar w:fldCharType="begin"/>
      </w:r>
      <w:r>
        <w:rPr>
          <w:noProof/>
        </w:rPr>
        <w:instrText xml:space="preserve"> PAGEREF _Toc458696865 \h </w:instrText>
      </w:r>
      <w:r>
        <w:rPr>
          <w:noProof/>
        </w:rPr>
      </w:r>
      <w:r>
        <w:rPr>
          <w:noProof/>
        </w:rPr>
        <w:fldChar w:fldCharType="separate"/>
      </w:r>
      <w:r>
        <w:rPr>
          <w:noProof/>
        </w:rPr>
        <w:t>9</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3.2.4. Рынки сбыта продукции (работ, услуг) эмитента</w:t>
      </w:r>
      <w:r>
        <w:rPr>
          <w:noProof/>
        </w:rPr>
        <w:tab/>
      </w:r>
      <w:r>
        <w:rPr>
          <w:noProof/>
        </w:rPr>
        <w:fldChar w:fldCharType="begin"/>
      </w:r>
      <w:r>
        <w:rPr>
          <w:noProof/>
        </w:rPr>
        <w:instrText xml:space="preserve"> PAGEREF _Toc458696866 \h </w:instrText>
      </w:r>
      <w:r>
        <w:rPr>
          <w:noProof/>
        </w:rPr>
      </w:r>
      <w:r>
        <w:rPr>
          <w:noProof/>
        </w:rPr>
        <w:fldChar w:fldCharType="separate"/>
      </w:r>
      <w:r>
        <w:rPr>
          <w:noProof/>
        </w:rPr>
        <w:t>9</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_Toc458696867 \h </w:instrText>
      </w:r>
      <w:r>
        <w:rPr>
          <w:noProof/>
        </w:rPr>
      </w:r>
      <w:r>
        <w:rPr>
          <w:noProof/>
        </w:rPr>
        <w:fldChar w:fldCharType="separate"/>
      </w:r>
      <w:r>
        <w:rPr>
          <w:noProof/>
        </w:rPr>
        <w:t>9</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3.2.6. Сведения о деятельности отдельных категорий эмитентов эмиссионных ценных бумаг</w:t>
      </w:r>
      <w:r>
        <w:rPr>
          <w:noProof/>
        </w:rPr>
        <w:tab/>
      </w:r>
      <w:r>
        <w:rPr>
          <w:noProof/>
        </w:rPr>
        <w:fldChar w:fldCharType="begin"/>
      </w:r>
      <w:r>
        <w:rPr>
          <w:noProof/>
        </w:rPr>
        <w:instrText xml:space="preserve"> PAGEREF _Toc458696868 \h </w:instrText>
      </w:r>
      <w:r>
        <w:rPr>
          <w:noProof/>
        </w:rPr>
      </w:r>
      <w:r>
        <w:rPr>
          <w:noProof/>
        </w:rPr>
        <w:fldChar w:fldCharType="separate"/>
      </w:r>
      <w:r>
        <w:rPr>
          <w:noProof/>
        </w:rPr>
        <w:t>9</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_Toc458696869 \h </w:instrText>
      </w:r>
      <w:r>
        <w:rPr>
          <w:noProof/>
        </w:rPr>
      </w:r>
      <w:r>
        <w:rPr>
          <w:noProof/>
        </w:rPr>
        <w:fldChar w:fldCharType="separate"/>
      </w:r>
      <w:r>
        <w:rPr>
          <w:noProof/>
        </w:rPr>
        <w:t>10</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3.2.8. Дополнительные требования к эмитентам, основной деятельностью которых является оказание услуг связи</w:t>
      </w:r>
      <w:r>
        <w:rPr>
          <w:noProof/>
        </w:rPr>
        <w:tab/>
      </w:r>
      <w:r>
        <w:rPr>
          <w:noProof/>
        </w:rPr>
        <w:fldChar w:fldCharType="begin"/>
      </w:r>
      <w:r>
        <w:rPr>
          <w:noProof/>
        </w:rPr>
        <w:instrText xml:space="preserve"> PAGEREF _Toc458696870 \h </w:instrText>
      </w:r>
      <w:r>
        <w:rPr>
          <w:noProof/>
        </w:rPr>
      </w:r>
      <w:r>
        <w:rPr>
          <w:noProof/>
        </w:rPr>
        <w:fldChar w:fldCharType="separate"/>
      </w:r>
      <w:r>
        <w:rPr>
          <w:noProof/>
        </w:rPr>
        <w:t>10</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3.3. Планы будущей деятельности эмитента</w:t>
      </w:r>
      <w:r>
        <w:rPr>
          <w:noProof/>
        </w:rPr>
        <w:tab/>
      </w:r>
      <w:r>
        <w:rPr>
          <w:noProof/>
        </w:rPr>
        <w:fldChar w:fldCharType="begin"/>
      </w:r>
      <w:r>
        <w:rPr>
          <w:noProof/>
        </w:rPr>
        <w:instrText xml:space="preserve"> PAGEREF _Toc458696871 \h </w:instrText>
      </w:r>
      <w:r>
        <w:rPr>
          <w:noProof/>
        </w:rPr>
      </w:r>
      <w:r>
        <w:rPr>
          <w:noProof/>
        </w:rPr>
        <w:fldChar w:fldCharType="separate"/>
      </w:r>
      <w:r>
        <w:rPr>
          <w:noProof/>
        </w:rPr>
        <w:t>10</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_Toc458696872 \h </w:instrText>
      </w:r>
      <w:r>
        <w:rPr>
          <w:noProof/>
        </w:rPr>
      </w:r>
      <w:r>
        <w:rPr>
          <w:noProof/>
        </w:rPr>
        <w:fldChar w:fldCharType="separate"/>
      </w:r>
      <w:r>
        <w:rPr>
          <w:noProof/>
        </w:rPr>
        <w:t>10</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_Toc458696873 \h </w:instrText>
      </w:r>
      <w:r>
        <w:rPr>
          <w:noProof/>
        </w:rPr>
      </w:r>
      <w:r>
        <w:rPr>
          <w:noProof/>
        </w:rPr>
        <w:fldChar w:fldCharType="separate"/>
      </w:r>
      <w:r>
        <w:rPr>
          <w:noProof/>
        </w:rPr>
        <w:t>10</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_Toc458696874 \h </w:instrText>
      </w:r>
      <w:r>
        <w:rPr>
          <w:noProof/>
        </w:rPr>
      </w:r>
      <w:r>
        <w:rPr>
          <w:noProof/>
        </w:rPr>
        <w:fldChar w:fldCharType="separate"/>
      </w:r>
      <w:r>
        <w:rPr>
          <w:noProof/>
        </w:rPr>
        <w:t>10</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3.6.1. Основные средства</w:t>
      </w:r>
      <w:r>
        <w:rPr>
          <w:noProof/>
        </w:rPr>
        <w:tab/>
      </w:r>
      <w:r>
        <w:rPr>
          <w:noProof/>
        </w:rPr>
        <w:fldChar w:fldCharType="begin"/>
      </w:r>
      <w:r>
        <w:rPr>
          <w:noProof/>
        </w:rPr>
        <w:instrText xml:space="preserve"> PAGEREF _Toc458696875 \h </w:instrText>
      </w:r>
      <w:r>
        <w:rPr>
          <w:noProof/>
        </w:rPr>
      </w:r>
      <w:r>
        <w:rPr>
          <w:noProof/>
        </w:rPr>
        <w:fldChar w:fldCharType="separate"/>
      </w:r>
      <w:r>
        <w:rPr>
          <w:noProof/>
        </w:rPr>
        <w:t>10</w:t>
      </w:r>
      <w:r>
        <w:rPr>
          <w:noProof/>
        </w:rPr>
        <w:fldChar w:fldCharType="end"/>
      </w:r>
    </w:p>
    <w:p w:rsidR="00141E3B" w:rsidRDefault="00141E3B">
      <w:pPr>
        <w:pStyle w:val="13"/>
        <w:tabs>
          <w:tab w:val="right" w:leader="dot" w:pos="9628"/>
        </w:tabs>
        <w:rPr>
          <w:rFonts w:asciiTheme="minorHAnsi" w:eastAsiaTheme="minorEastAsia" w:hAnsiTheme="minorHAnsi" w:cstheme="minorBidi"/>
          <w:noProof/>
          <w:sz w:val="22"/>
          <w:szCs w:val="22"/>
        </w:rPr>
      </w:pPr>
      <w:r>
        <w:rPr>
          <w:noProof/>
        </w:rPr>
        <w:t>IV. Сведения о финансово-хозяйственной деятельности эмитента</w:t>
      </w:r>
      <w:r>
        <w:rPr>
          <w:noProof/>
        </w:rPr>
        <w:tab/>
      </w:r>
      <w:r>
        <w:rPr>
          <w:noProof/>
        </w:rPr>
        <w:fldChar w:fldCharType="begin"/>
      </w:r>
      <w:r>
        <w:rPr>
          <w:noProof/>
        </w:rPr>
        <w:instrText xml:space="preserve"> PAGEREF _Toc458696876 \h </w:instrText>
      </w:r>
      <w:r>
        <w:rPr>
          <w:noProof/>
        </w:rPr>
      </w:r>
      <w:r>
        <w:rPr>
          <w:noProof/>
        </w:rPr>
        <w:fldChar w:fldCharType="separate"/>
      </w:r>
      <w:r>
        <w:rPr>
          <w:noProof/>
        </w:rPr>
        <w:t>10</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_Toc458696877 \h </w:instrText>
      </w:r>
      <w:r>
        <w:rPr>
          <w:noProof/>
        </w:rPr>
      </w:r>
      <w:r>
        <w:rPr>
          <w:noProof/>
        </w:rPr>
        <w:fldChar w:fldCharType="separate"/>
      </w:r>
      <w:r>
        <w:rPr>
          <w:noProof/>
        </w:rPr>
        <w:t>10</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_Toc458696878 \h </w:instrText>
      </w:r>
      <w:r>
        <w:rPr>
          <w:noProof/>
        </w:rPr>
      </w:r>
      <w:r>
        <w:rPr>
          <w:noProof/>
        </w:rPr>
        <w:fldChar w:fldCharType="separate"/>
      </w:r>
      <w:r>
        <w:rPr>
          <w:noProof/>
        </w:rPr>
        <w:t>10</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4.3. Финансовые вложения эмитента</w:t>
      </w:r>
      <w:r>
        <w:rPr>
          <w:noProof/>
        </w:rPr>
        <w:tab/>
      </w:r>
      <w:r>
        <w:rPr>
          <w:noProof/>
        </w:rPr>
        <w:fldChar w:fldCharType="begin"/>
      </w:r>
      <w:r>
        <w:rPr>
          <w:noProof/>
        </w:rPr>
        <w:instrText xml:space="preserve"> PAGEREF _Toc458696879 \h </w:instrText>
      </w:r>
      <w:r>
        <w:rPr>
          <w:noProof/>
        </w:rPr>
      </w:r>
      <w:r>
        <w:rPr>
          <w:noProof/>
        </w:rPr>
        <w:fldChar w:fldCharType="separate"/>
      </w:r>
      <w:r>
        <w:rPr>
          <w:noProof/>
        </w:rPr>
        <w:t>10</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4.4. Нематериальные активы эмитента</w:t>
      </w:r>
      <w:r>
        <w:rPr>
          <w:noProof/>
        </w:rPr>
        <w:tab/>
      </w:r>
      <w:r>
        <w:rPr>
          <w:noProof/>
        </w:rPr>
        <w:fldChar w:fldCharType="begin"/>
      </w:r>
      <w:r>
        <w:rPr>
          <w:noProof/>
        </w:rPr>
        <w:instrText xml:space="preserve"> PAGEREF _Toc458696880 \h </w:instrText>
      </w:r>
      <w:r>
        <w:rPr>
          <w:noProof/>
        </w:rPr>
      </w:r>
      <w:r>
        <w:rPr>
          <w:noProof/>
        </w:rPr>
        <w:fldChar w:fldCharType="separate"/>
      </w:r>
      <w:r>
        <w:rPr>
          <w:noProof/>
        </w:rPr>
        <w:t>10</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_Toc458696881 \h </w:instrText>
      </w:r>
      <w:r>
        <w:rPr>
          <w:noProof/>
        </w:rPr>
      </w:r>
      <w:r>
        <w:rPr>
          <w:noProof/>
        </w:rPr>
        <w:fldChar w:fldCharType="separate"/>
      </w:r>
      <w:r>
        <w:rPr>
          <w:noProof/>
        </w:rPr>
        <w:t>10</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_Toc458696882 \h </w:instrText>
      </w:r>
      <w:r>
        <w:rPr>
          <w:noProof/>
        </w:rPr>
      </w:r>
      <w:r>
        <w:rPr>
          <w:noProof/>
        </w:rPr>
        <w:fldChar w:fldCharType="separate"/>
      </w:r>
      <w:r>
        <w:rPr>
          <w:noProof/>
        </w:rPr>
        <w:t>11</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lastRenderedPageBreak/>
        <w:t>4.7. Анализ факторов и условий, влияющих на деятельность эмитента</w:t>
      </w:r>
      <w:r>
        <w:rPr>
          <w:noProof/>
        </w:rPr>
        <w:tab/>
      </w:r>
      <w:r>
        <w:rPr>
          <w:noProof/>
        </w:rPr>
        <w:fldChar w:fldCharType="begin"/>
      </w:r>
      <w:r>
        <w:rPr>
          <w:noProof/>
        </w:rPr>
        <w:instrText xml:space="preserve"> PAGEREF _Toc458696883 \h </w:instrText>
      </w:r>
      <w:r>
        <w:rPr>
          <w:noProof/>
        </w:rPr>
      </w:r>
      <w:r>
        <w:rPr>
          <w:noProof/>
        </w:rPr>
        <w:fldChar w:fldCharType="separate"/>
      </w:r>
      <w:r>
        <w:rPr>
          <w:noProof/>
        </w:rPr>
        <w:t>11</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4.8. Конкуренты эмитента</w:t>
      </w:r>
      <w:r>
        <w:rPr>
          <w:noProof/>
        </w:rPr>
        <w:tab/>
      </w:r>
      <w:r>
        <w:rPr>
          <w:noProof/>
        </w:rPr>
        <w:fldChar w:fldCharType="begin"/>
      </w:r>
      <w:r>
        <w:rPr>
          <w:noProof/>
        </w:rPr>
        <w:instrText xml:space="preserve"> PAGEREF _Toc458696884 \h </w:instrText>
      </w:r>
      <w:r>
        <w:rPr>
          <w:noProof/>
        </w:rPr>
      </w:r>
      <w:r>
        <w:rPr>
          <w:noProof/>
        </w:rPr>
        <w:fldChar w:fldCharType="separate"/>
      </w:r>
      <w:r>
        <w:rPr>
          <w:noProof/>
        </w:rPr>
        <w:t>11</w:t>
      </w:r>
      <w:r>
        <w:rPr>
          <w:noProof/>
        </w:rPr>
        <w:fldChar w:fldCharType="end"/>
      </w:r>
    </w:p>
    <w:p w:rsidR="00141E3B" w:rsidRDefault="00141E3B">
      <w:pPr>
        <w:pStyle w:val="13"/>
        <w:tabs>
          <w:tab w:val="right" w:leader="dot" w:pos="9628"/>
        </w:tabs>
        <w:rPr>
          <w:rFonts w:asciiTheme="minorHAnsi" w:eastAsiaTheme="minorEastAsia" w:hAnsiTheme="minorHAnsi" w:cstheme="minorBidi"/>
          <w:noProof/>
          <w:sz w:val="22"/>
          <w:szCs w:val="22"/>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_Toc458696885 \h </w:instrText>
      </w:r>
      <w:r>
        <w:rPr>
          <w:noProof/>
        </w:rPr>
      </w:r>
      <w:r>
        <w:rPr>
          <w:noProof/>
        </w:rPr>
        <w:fldChar w:fldCharType="separate"/>
      </w:r>
      <w:r>
        <w:rPr>
          <w:noProof/>
        </w:rPr>
        <w:t>11</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_Toc458696886 \h </w:instrText>
      </w:r>
      <w:r>
        <w:rPr>
          <w:noProof/>
        </w:rPr>
      </w:r>
      <w:r>
        <w:rPr>
          <w:noProof/>
        </w:rPr>
        <w:fldChar w:fldCharType="separate"/>
      </w:r>
      <w:r>
        <w:rPr>
          <w:noProof/>
        </w:rPr>
        <w:t>11</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_Toc458696887 \h </w:instrText>
      </w:r>
      <w:r>
        <w:rPr>
          <w:noProof/>
        </w:rPr>
      </w:r>
      <w:r>
        <w:rPr>
          <w:noProof/>
        </w:rPr>
        <w:fldChar w:fldCharType="separate"/>
      </w:r>
      <w:r>
        <w:rPr>
          <w:noProof/>
        </w:rPr>
        <w:t>11</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_Toc458696888 \h </w:instrText>
      </w:r>
      <w:r>
        <w:rPr>
          <w:noProof/>
        </w:rPr>
      </w:r>
      <w:r>
        <w:rPr>
          <w:noProof/>
        </w:rPr>
        <w:fldChar w:fldCharType="separate"/>
      </w:r>
      <w:r>
        <w:rPr>
          <w:noProof/>
        </w:rPr>
        <w:t>11</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_Toc458696889 \h </w:instrText>
      </w:r>
      <w:r>
        <w:rPr>
          <w:noProof/>
        </w:rPr>
      </w:r>
      <w:r>
        <w:rPr>
          <w:noProof/>
        </w:rPr>
        <w:fldChar w:fldCharType="separate"/>
      </w:r>
      <w:r>
        <w:rPr>
          <w:noProof/>
        </w:rPr>
        <w:t>15</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_Toc458696890 \h </w:instrText>
      </w:r>
      <w:r>
        <w:rPr>
          <w:noProof/>
        </w:rPr>
      </w:r>
      <w:r>
        <w:rPr>
          <w:noProof/>
        </w:rPr>
        <w:fldChar w:fldCharType="separate"/>
      </w:r>
      <w:r>
        <w:rPr>
          <w:noProof/>
        </w:rPr>
        <w:t>16</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5.3. Сведения о размере вознаграждения, льгот и/или компенсации расходов по каждому органу управления эмитента</w:t>
      </w:r>
      <w:r>
        <w:rPr>
          <w:noProof/>
        </w:rPr>
        <w:tab/>
      </w:r>
      <w:r>
        <w:rPr>
          <w:noProof/>
        </w:rPr>
        <w:fldChar w:fldCharType="begin"/>
      </w:r>
      <w:r>
        <w:rPr>
          <w:noProof/>
        </w:rPr>
        <w:instrText xml:space="preserve"> PAGEREF _Toc458696891 \h </w:instrText>
      </w:r>
      <w:r>
        <w:rPr>
          <w:noProof/>
        </w:rPr>
      </w:r>
      <w:r>
        <w:rPr>
          <w:noProof/>
        </w:rPr>
        <w:fldChar w:fldCharType="separate"/>
      </w:r>
      <w:r>
        <w:rPr>
          <w:noProof/>
        </w:rPr>
        <w:t>16</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_Toc458696892 \h </w:instrText>
      </w:r>
      <w:r>
        <w:rPr>
          <w:noProof/>
        </w:rPr>
      </w:r>
      <w:r>
        <w:rPr>
          <w:noProof/>
        </w:rPr>
        <w:fldChar w:fldCharType="separate"/>
      </w:r>
      <w:r>
        <w:rPr>
          <w:noProof/>
        </w:rPr>
        <w:t>16</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_Toc458696893 \h </w:instrText>
      </w:r>
      <w:r>
        <w:rPr>
          <w:noProof/>
        </w:rPr>
      </w:r>
      <w:r>
        <w:rPr>
          <w:noProof/>
        </w:rPr>
        <w:fldChar w:fldCharType="separate"/>
      </w:r>
      <w:r>
        <w:rPr>
          <w:noProof/>
        </w:rPr>
        <w:t>16</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_Toc458696894 \h </w:instrText>
      </w:r>
      <w:r>
        <w:rPr>
          <w:noProof/>
        </w:rPr>
      </w:r>
      <w:r>
        <w:rPr>
          <w:noProof/>
        </w:rPr>
        <w:fldChar w:fldCharType="separate"/>
      </w:r>
      <w:r>
        <w:rPr>
          <w:noProof/>
        </w:rPr>
        <w:t>18</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_Toc458696895 \h </w:instrText>
      </w:r>
      <w:r>
        <w:rPr>
          <w:noProof/>
        </w:rPr>
      </w:r>
      <w:r>
        <w:rPr>
          <w:noProof/>
        </w:rPr>
        <w:fldChar w:fldCharType="separate"/>
      </w:r>
      <w:r>
        <w:rPr>
          <w:noProof/>
        </w:rPr>
        <w:t>19</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_Toc458696896 \h </w:instrText>
      </w:r>
      <w:r>
        <w:rPr>
          <w:noProof/>
        </w:rPr>
      </w:r>
      <w:r>
        <w:rPr>
          <w:noProof/>
        </w:rPr>
        <w:fldChar w:fldCharType="separate"/>
      </w:r>
      <w:r>
        <w:rPr>
          <w:noProof/>
        </w:rPr>
        <w:t>19</w:t>
      </w:r>
      <w:r>
        <w:rPr>
          <w:noProof/>
        </w:rPr>
        <w:fldChar w:fldCharType="end"/>
      </w:r>
    </w:p>
    <w:p w:rsidR="00141E3B" w:rsidRDefault="00141E3B">
      <w:pPr>
        <w:pStyle w:val="13"/>
        <w:tabs>
          <w:tab w:val="right" w:leader="dot" w:pos="9628"/>
        </w:tabs>
        <w:rPr>
          <w:rFonts w:asciiTheme="minorHAnsi" w:eastAsiaTheme="minorEastAsia" w:hAnsiTheme="minorHAnsi" w:cstheme="minorBidi"/>
          <w:noProof/>
          <w:sz w:val="22"/>
          <w:szCs w:val="22"/>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_Toc458696897 \h </w:instrText>
      </w:r>
      <w:r>
        <w:rPr>
          <w:noProof/>
        </w:rPr>
      </w:r>
      <w:r>
        <w:rPr>
          <w:noProof/>
        </w:rPr>
        <w:fldChar w:fldCharType="separate"/>
      </w:r>
      <w:r>
        <w:rPr>
          <w:noProof/>
        </w:rPr>
        <w:t>19</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_Toc458696898 \h </w:instrText>
      </w:r>
      <w:r>
        <w:rPr>
          <w:noProof/>
        </w:rPr>
      </w:r>
      <w:r>
        <w:rPr>
          <w:noProof/>
        </w:rPr>
        <w:fldChar w:fldCharType="separate"/>
      </w:r>
      <w:r>
        <w:rPr>
          <w:noProof/>
        </w:rPr>
        <w:t>19</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_Toc458696899 \h </w:instrText>
      </w:r>
      <w:r>
        <w:rPr>
          <w:noProof/>
        </w:rPr>
      </w:r>
      <w:r>
        <w:rPr>
          <w:noProof/>
        </w:rPr>
        <w:fldChar w:fldCharType="separate"/>
      </w:r>
      <w:r>
        <w:rPr>
          <w:noProof/>
        </w:rPr>
        <w:t>20</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_Toc458696900 \h </w:instrText>
      </w:r>
      <w:r>
        <w:rPr>
          <w:noProof/>
        </w:rPr>
      </w:r>
      <w:r>
        <w:rPr>
          <w:noProof/>
        </w:rPr>
        <w:fldChar w:fldCharType="separate"/>
      </w:r>
      <w:r>
        <w:rPr>
          <w:noProof/>
        </w:rPr>
        <w:t>21</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_Toc458696901 \h </w:instrText>
      </w:r>
      <w:r>
        <w:rPr>
          <w:noProof/>
        </w:rPr>
      </w:r>
      <w:r>
        <w:rPr>
          <w:noProof/>
        </w:rPr>
        <w:fldChar w:fldCharType="separate"/>
      </w:r>
      <w:r>
        <w:rPr>
          <w:noProof/>
        </w:rPr>
        <w:t>22</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_Toc458696902 \h </w:instrText>
      </w:r>
      <w:r>
        <w:rPr>
          <w:noProof/>
        </w:rPr>
      </w:r>
      <w:r>
        <w:rPr>
          <w:noProof/>
        </w:rPr>
        <w:fldChar w:fldCharType="separate"/>
      </w:r>
      <w:r>
        <w:rPr>
          <w:noProof/>
        </w:rPr>
        <w:t>22</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_Toc458696903 \h </w:instrText>
      </w:r>
      <w:r>
        <w:rPr>
          <w:noProof/>
        </w:rPr>
      </w:r>
      <w:r>
        <w:rPr>
          <w:noProof/>
        </w:rPr>
        <w:fldChar w:fldCharType="separate"/>
      </w:r>
      <w:r>
        <w:rPr>
          <w:noProof/>
        </w:rPr>
        <w:t>22</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6.7. Сведения о размере дебиторской задолженности</w:t>
      </w:r>
      <w:r>
        <w:rPr>
          <w:noProof/>
        </w:rPr>
        <w:tab/>
      </w:r>
      <w:r>
        <w:rPr>
          <w:noProof/>
        </w:rPr>
        <w:fldChar w:fldCharType="begin"/>
      </w:r>
      <w:r>
        <w:rPr>
          <w:noProof/>
        </w:rPr>
        <w:instrText xml:space="preserve"> PAGEREF _Toc458696904 \h </w:instrText>
      </w:r>
      <w:r>
        <w:rPr>
          <w:noProof/>
        </w:rPr>
      </w:r>
      <w:r>
        <w:rPr>
          <w:noProof/>
        </w:rPr>
        <w:fldChar w:fldCharType="separate"/>
      </w:r>
      <w:r>
        <w:rPr>
          <w:noProof/>
        </w:rPr>
        <w:t>22</w:t>
      </w:r>
      <w:r>
        <w:rPr>
          <w:noProof/>
        </w:rPr>
        <w:fldChar w:fldCharType="end"/>
      </w:r>
    </w:p>
    <w:p w:rsidR="00141E3B" w:rsidRDefault="00141E3B">
      <w:pPr>
        <w:pStyle w:val="13"/>
        <w:tabs>
          <w:tab w:val="right" w:leader="dot" w:pos="9628"/>
        </w:tabs>
        <w:rPr>
          <w:rFonts w:asciiTheme="minorHAnsi" w:eastAsiaTheme="minorEastAsia" w:hAnsiTheme="minorHAnsi" w:cstheme="minorBidi"/>
          <w:noProof/>
          <w:sz w:val="22"/>
          <w:szCs w:val="22"/>
        </w:rPr>
      </w:pPr>
      <w:r>
        <w:rPr>
          <w:noProof/>
        </w:rPr>
        <w:t>VII. Бухгалтерская (финансовая) отчетность эмитента и иная финансовая информация</w:t>
      </w:r>
      <w:r>
        <w:rPr>
          <w:noProof/>
        </w:rPr>
        <w:tab/>
      </w:r>
      <w:r>
        <w:rPr>
          <w:noProof/>
        </w:rPr>
        <w:fldChar w:fldCharType="begin"/>
      </w:r>
      <w:r>
        <w:rPr>
          <w:noProof/>
        </w:rPr>
        <w:instrText xml:space="preserve"> PAGEREF _Toc458696905 \h </w:instrText>
      </w:r>
      <w:r>
        <w:rPr>
          <w:noProof/>
        </w:rPr>
      </w:r>
      <w:r>
        <w:rPr>
          <w:noProof/>
        </w:rPr>
        <w:fldChar w:fldCharType="separate"/>
      </w:r>
      <w:r>
        <w:rPr>
          <w:noProof/>
        </w:rPr>
        <w:t>22</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7.1. Годовая бухгалтерская (финансовая) отчетность эмитента</w:t>
      </w:r>
      <w:r>
        <w:rPr>
          <w:noProof/>
        </w:rPr>
        <w:tab/>
      </w:r>
      <w:r>
        <w:rPr>
          <w:noProof/>
        </w:rPr>
        <w:fldChar w:fldCharType="begin"/>
      </w:r>
      <w:r>
        <w:rPr>
          <w:noProof/>
        </w:rPr>
        <w:instrText xml:space="preserve"> PAGEREF _Toc458696906 \h </w:instrText>
      </w:r>
      <w:r>
        <w:rPr>
          <w:noProof/>
        </w:rPr>
      </w:r>
      <w:r>
        <w:rPr>
          <w:noProof/>
        </w:rPr>
        <w:fldChar w:fldCharType="separate"/>
      </w:r>
      <w:r>
        <w:rPr>
          <w:noProof/>
        </w:rPr>
        <w:t>23</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_Toc458696907 \h </w:instrText>
      </w:r>
      <w:r>
        <w:rPr>
          <w:noProof/>
        </w:rPr>
      </w:r>
      <w:r>
        <w:rPr>
          <w:noProof/>
        </w:rPr>
        <w:fldChar w:fldCharType="separate"/>
      </w:r>
      <w:r>
        <w:rPr>
          <w:noProof/>
        </w:rPr>
        <w:t>23</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_Toc458696908 \h </w:instrText>
      </w:r>
      <w:r>
        <w:rPr>
          <w:noProof/>
        </w:rPr>
      </w:r>
      <w:r>
        <w:rPr>
          <w:noProof/>
        </w:rPr>
        <w:fldChar w:fldCharType="separate"/>
      </w:r>
      <w:r>
        <w:rPr>
          <w:noProof/>
        </w:rPr>
        <w:t>26</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7.4. Сведения об учетной политике эмитента</w:t>
      </w:r>
      <w:r>
        <w:rPr>
          <w:noProof/>
        </w:rPr>
        <w:tab/>
      </w:r>
      <w:r>
        <w:rPr>
          <w:noProof/>
        </w:rPr>
        <w:fldChar w:fldCharType="begin"/>
      </w:r>
      <w:r>
        <w:rPr>
          <w:noProof/>
        </w:rPr>
        <w:instrText xml:space="preserve"> PAGEREF _Toc458696909 \h </w:instrText>
      </w:r>
      <w:r>
        <w:rPr>
          <w:noProof/>
        </w:rPr>
      </w:r>
      <w:r>
        <w:rPr>
          <w:noProof/>
        </w:rPr>
        <w:fldChar w:fldCharType="separate"/>
      </w:r>
      <w:r>
        <w:rPr>
          <w:noProof/>
        </w:rPr>
        <w:t>26</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_Toc458696910 \h </w:instrText>
      </w:r>
      <w:r>
        <w:rPr>
          <w:noProof/>
        </w:rPr>
      </w:r>
      <w:r>
        <w:rPr>
          <w:noProof/>
        </w:rPr>
        <w:fldChar w:fldCharType="separate"/>
      </w:r>
      <w:r>
        <w:rPr>
          <w:noProof/>
        </w:rPr>
        <w:t>26</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_Toc458696911 \h </w:instrText>
      </w:r>
      <w:r>
        <w:rPr>
          <w:noProof/>
        </w:rPr>
      </w:r>
      <w:r>
        <w:rPr>
          <w:noProof/>
        </w:rPr>
        <w:fldChar w:fldCharType="separate"/>
      </w:r>
      <w:r>
        <w:rPr>
          <w:noProof/>
        </w:rPr>
        <w:t>26</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_Toc458696912 \h </w:instrText>
      </w:r>
      <w:r>
        <w:rPr>
          <w:noProof/>
        </w:rPr>
      </w:r>
      <w:r>
        <w:rPr>
          <w:noProof/>
        </w:rPr>
        <w:fldChar w:fldCharType="separate"/>
      </w:r>
      <w:r>
        <w:rPr>
          <w:noProof/>
        </w:rPr>
        <w:t>26</w:t>
      </w:r>
      <w:r>
        <w:rPr>
          <w:noProof/>
        </w:rPr>
        <w:fldChar w:fldCharType="end"/>
      </w:r>
    </w:p>
    <w:p w:rsidR="00141E3B" w:rsidRDefault="00141E3B">
      <w:pPr>
        <w:pStyle w:val="13"/>
        <w:tabs>
          <w:tab w:val="right" w:leader="dot" w:pos="9628"/>
        </w:tabs>
        <w:rPr>
          <w:rFonts w:asciiTheme="minorHAnsi" w:eastAsiaTheme="minorEastAsia" w:hAnsiTheme="minorHAnsi" w:cstheme="minorBidi"/>
          <w:noProof/>
          <w:sz w:val="22"/>
          <w:szCs w:val="22"/>
        </w:rPr>
      </w:pPr>
      <w:r>
        <w:rPr>
          <w:noProof/>
        </w:rPr>
        <w:t>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_Toc458696913 \h </w:instrText>
      </w:r>
      <w:r>
        <w:rPr>
          <w:noProof/>
        </w:rPr>
      </w:r>
      <w:r>
        <w:rPr>
          <w:noProof/>
        </w:rPr>
        <w:fldChar w:fldCharType="separate"/>
      </w:r>
      <w:r>
        <w:rPr>
          <w:noProof/>
        </w:rPr>
        <w:t>26</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8.1. Дополнительные сведения об эмитенте</w:t>
      </w:r>
      <w:r>
        <w:rPr>
          <w:noProof/>
        </w:rPr>
        <w:tab/>
      </w:r>
      <w:r>
        <w:rPr>
          <w:noProof/>
        </w:rPr>
        <w:fldChar w:fldCharType="begin"/>
      </w:r>
      <w:r>
        <w:rPr>
          <w:noProof/>
        </w:rPr>
        <w:instrText xml:space="preserve"> PAGEREF _Toc458696914 \h </w:instrText>
      </w:r>
      <w:r>
        <w:rPr>
          <w:noProof/>
        </w:rPr>
      </w:r>
      <w:r>
        <w:rPr>
          <w:noProof/>
        </w:rPr>
        <w:fldChar w:fldCharType="separate"/>
      </w:r>
      <w:r>
        <w:rPr>
          <w:noProof/>
        </w:rPr>
        <w:t>26</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_Toc458696915 \h </w:instrText>
      </w:r>
      <w:r>
        <w:rPr>
          <w:noProof/>
        </w:rPr>
      </w:r>
      <w:r>
        <w:rPr>
          <w:noProof/>
        </w:rPr>
        <w:fldChar w:fldCharType="separate"/>
      </w:r>
      <w:r>
        <w:rPr>
          <w:noProof/>
        </w:rPr>
        <w:t>26</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_Toc458696916 \h </w:instrText>
      </w:r>
      <w:r>
        <w:rPr>
          <w:noProof/>
        </w:rPr>
      </w:r>
      <w:r>
        <w:rPr>
          <w:noProof/>
        </w:rPr>
        <w:fldChar w:fldCharType="separate"/>
      </w:r>
      <w:r>
        <w:rPr>
          <w:noProof/>
        </w:rPr>
        <w:t>26</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_Toc458696917 \h </w:instrText>
      </w:r>
      <w:r>
        <w:rPr>
          <w:noProof/>
        </w:rPr>
      </w:r>
      <w:r>
        <w:rPr>
          <w:noProof/>
        </w:rPr>
        <w:fldChar w:fldCharType="separate"/>
      </w:r>
      <w:r>
        <w:rPr>
          <w:noProof/>
        </w:rPr>
        <w:t>27</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_Toc458696918 \h </w:instrText>
      </w:r>
      <w:r>
        <w:rPr>
          <w:noProof/>
        </w:rPr>
      </w:r>
      <w:r>
        <w:rPr>
          <w:noProof/>
        </w:rPr>
        <w:fldChar w:fldCharType="separate"/>
      </w:r>
      <w:r>
        <w:rPr>
          <w:noProof/>
        </w:rPr>
        <w:t>27</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_Toc458696919 \h </w:instrText>
      </w:r>
      <w:r>
        <w:rPr>
          <w:noProof/>
        </w:rPr>
      </w:r>
      <w:r>
        <w:rPr>
          <w:noProof/>
        </w:rPr>
        <w:fldChar w:fldCharType="separate"/>
      </w:r>
      <w:r>
        <w:rPr>
          <w:noProof/>
        </w:rPr>
        <w:t>27</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8.1.6. Сведения о кредитных рейтингах эмитента</w:t>
      </w:r>
      <w:r>
        <w:rPr>
          <w:noProof/>
        </w:rPr>
        <w:tab/>
      </w:r>
      <w:r>
        <w:rPr>
          <w:noProof/>
        </w:rPr>
        <w:fldChar w:fldCharType="begin"/>
      </w:r>
      <w:r>
        <w:rPr>
          <w:noProof/>
        </w:rPr>
        <w:instrText xml:space="preserve"> PAGEREF _Toc458696920 \h </w:instrText>
      </w:r>
      <w:r>
        <w:rPr>
          <w:noProof/>
        </w:rPr>
      </w:r>
      <w:r>
        <w:rPr>
          <w:noProof/>
        </w:rPr>
        <w:fldChar w:fldCharType="separate"/>
      </w:r>
      <w:r>
        <w:rPr>
          <w:noProof/>
        </w:rPr>
        <w:t>27</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lastRenderedPageBreak/>
        <w:t>8.2. Сведения о каждой категории (типе) акций эмитента</w:t>
      </w:r>
      <w:r>
        <w:rPr>
          <w:noProof/>
        </w:rPr>
        <w:tab/>
      </w:r>
      <w:r>
        <w:rPr>
          <w:noProof/>
        </w:rPr>
        <w:fldChar w:fldCharType="begin"/>
      </w:r>
      <w:r>
        <w:rPr>
          <w:noProof/>
        </w:rPr>
        <w:instrText xml:space="preserve"> PAGEREF _Toc458696921 \h </w:instrText>
      </w:r>
      <w:r>
        <w:rPr>
          <w:noProof/>
        </w:rPr>
      </w:r>
      <w:r>
        <w:rPr>
          <w:noProof/>
        </w:rPr>
        <w:fldChar w:fldCharType="separate"/>
      </w:r>
      <w:r>
        <w:rPr>
          <w:noProof/>
        </w:rPr>
        <w:t>27</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_Toc458696922 \h </w:instrText>
      </w:r>
      <w:r>
        <w:rPr>
          <w:noProof/>
        </w:rPr>
      </w:r>
      <w:r>
        <w:rPr>
          <w:noProof/>
        </w:rPr>
        <w:fldChar w:fldCharType="separate"/>
      </w:r>
      <w:r>
        <w:rPr>
          <w:noProof/>
        </w:rPr>
        <w:t>27</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_Toc458696923 \h </w:instrText>
      </w:r>
      <w:r>
        <w:rPr>
          <w:noProof/>
        </w:rPr>
      </w:r>
      <w:r>
        <w:rPr>
          <w:noProof/>
        </w:rPr>
        <w:fldChar w:fldCharType="separate"/>
      </w:r>
      <w:r>
        <w:rPr>
          <w:noProof/>
        </w:rPr>
        <w:t>27</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_Toc458696924 \h </w:instrText>
      </w:r>
      <w:r>
        <w:rPr>
          <w:noProof/>
        </w:rPr>
      </w:r>
      <w:r>
        <w:rPr>
          <w:noProof/>
        </w:rPr>
        <w:fldChar w:fldCharType="separate"/>
      </w:r>
      <w:r>
        <w:rPr>
          <w:noProof/>
        </w:rPr>
        <w:t>27</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_Toc458696925 \h </w:instrText>
      </w:r>
      <w:r>
        <w:rPr>
          <w:noProof/>
        </w:rPr>
      </w:r>
      <w:r>
        <w:rPr>
          <w:noProof/>
        </w:rPr>
        <w:fldChar w:fldCharType="separate"/>
      </w:r>
      <w:r>
        <w:rPr>
          <w:noProof/>
        </w:rPr>
        <w:t>27</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_Toc458696926 \h </w:instrText>
      </w:r>
      <w:r>
        <w:rPr>
          <w:noProof/>
        </w:rPr>
      </w:r>
      <w:r>
        <w:rPr>
          <w:noProof/>
        </w:rPr>
        <w:fldChar w:fldCharType="separate"/>
      </w:r>
      <w:r>
        <w:rPr>
          <w:noProof/>
        </w:rPr>
        <w:t>27</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_Toc458696927 \h </w:instrText>
      </w:r>
      <w:r>
        <w:rPr>
          <w:noProof/>
        </w:rPr>
      </w:r>
      <w:r>
        <w:rPr>
          <w:noProof/>
        </w:rPr>
        <w:fldChar w:fldCharType="separate"/>
      </w:r>
      <w:r>
        <w:rPr>
          <w:noProof/>
        </w:rPr>
        <w:t>27</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_Toc458696928 \h </w:instrText>
      </w:r>
      <w:r>
        <w:rPr>
          <w:noProof/>
        </w:rPr>
      </w:r>
      <w:r>
        <w:rPr>
          <w:noProof/>
        </w:rPr>
        <w:fldChar w:fldCharType="separate"/>
      </w:r>
      <w:r>
        <w:rPr>
          <w:noProof/>
        </w:rPr>
        <w:t>28</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_Toc458696929 \h </w:instrText>
      </w:r>
      <w:r>
        <w:rPr>
          <w:noProof/>
        </w:rPr>
      </w:r>
      <w:r>
        <w:rPr>
          <w:noProof/>
        </w:rPr>
        <w:fldChar w:fldCharType="separate"/>
      </w:r>
      <w:r>
        <w:rPr>
          <w:noProof/>
        </w:rPr>
        <w:t>28</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_Toc458696930 \h </w:instrText>
      </w:r>
      <w:r>
        <w:rPr>
          <w:noProof/>
        </w:rPr>
      </w:r>
      <w:r>
        <w:rPr>
          <w:noProof/>
        </w:rPr>
        <w:fldChar w:fldCharType="separate"/>
      </w:r>
      <w:r>
        <w:rPr>
          <w:noProof/>
        </w:rPr>
        <w:t>28</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_Toc458696931 \h </w:instrText>
      </w:r>
      <w:r>
        <w:rPr>
          <w:noProof/>
        </w:rPr>
      </w:r>
      <w:r>
        <w:rPr>
          <w:noProof/>
        </w:rPr>
        <w:fldChar w:fldCharType="separate"/>
      </w:r>
      <w:r>
        <w:rPr>
          <w:noProof/>
        </w:rPr>
        <w:t>28</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8.8. Иные сведения</w:t>
      </w:r>
      <w:r>
        <w:rPr>
          <w:noProof/>
        </w:rPr>
        <w:tab/>
      </w:r>
      <w:r>
        <w:rPr>
          <w:noProof/>
        </w:rPr>
        <w:fldChar w:fldCharType="begin"/>
      </w:r>
      <w:r>
        <w:rPr>
          <w:noProof/>
        </w:rPr>
        <w:instrText xml:space="preserve"> PAGEREF _Toc458696932 \h </w:instrText>
      </w:r>
      <w:r>
        <w:rPr>
          <w:noProof/>
        </w:rPr>
      </w:r>
      <w:r>
        <w:rPr>
          <w:noProof/>
        </w:rPr>
        <w:fldChar w:fldCharType="separate"/>
      </w:r>
      <w:r>
        <w:rPr>
          <w:noProof/>
        </w:rPr>
        <w:t>28</w:t>
      </w:r>
      <w:r>
        <w:rPr>
          <w:noProof/>
        </w:rPr>
        <w:fldChar w:fldCharType="end"/>
      </w:r>
    </w:p>
    <w:p w:rsidR="00141E3B" w:rsidRDefault="00141E3B">
      <w:pPr>
        <w:pStyle w:val="23"/>
        <w:tabs>
          <w:tab w:val="right" w:leader="dot" w:pos="9628"/>
        </w:tabs>
        <w:rPr>
          <w:rFonts w:asciiTheme="minorHAnsi" w:eastAsiaTheme="minorEastAsia"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_Toc458696933 \h </w:instrText>
      </w:r>
      <w:r>
        <w:rPr>
          <w:noProof/>
        </w:rPr>
      </w:r>
      <w:r>
        <w:rPr>
          <w:noProof/>
        </w:rPr>
        <w:fldChar w:fldCharType="separate"/>
      </w:r>
      <w:r>
        <w:rPr>
          <w:noProof/>
        </w:rPr>
        <w:t>28</w:t>
      </w:r>
      <w:r>
        <w:rPr>
          <w:noProof/>
        </w:rPr>
        <w:fldChar w:fldCharType="end"/>
      </w:r>
    </w:p>
    <w:p w:rsidR="000249C2" w:rsidRDefault="00974464">
      <w:pPr>
        <w:pStyle w:val="11"/>
      </w:pPr>
      <w:r>
        <w:fldChar w:fldCharType="end"/>
      </w:r>
      <w:r w:rsidR="000249C2">
        <w:br w:type="page"/>
      </w:r>
      <w:bookmarkStart w:id="1" w:name="_Toc458696838"/>
      <w:r w:rsidR="000249C2">
        <w:lastRenderedPageBreak/>
        <w:t>Введение</w:t>
      </w:r>
      <w:bookmarkEnd w:id="1"/>
    </w:p>
    <w:p w:rsidR="000249C2" w:rsidRDefault="000249C2" w:rsidP="00FB5F2E">
      <w:pPr>
        <w:pStyle w:val="SubHeading"/>
        <w:jc w:val="both"/>
      </w:pPr>
      <w:r>
        <w:t>Основания возникновения у эмитента обязанности осуществлять раскрытие информации в форме ежеквартального отчета</w:t>
      </w:r>
      <w:r w:rsidR="004C52B3">
        <w:t>:</w:t>
      </w:r>
    </w:p>
    <w:p w:rsidR="000249C2" w:rsidRDefault="000249C2">
      <w:pPr>
        <w:ind w:left="200"/>
      </w:pPr>
      <w:r>
        <w:rPr>
          <w:rStyle w:val="Subst"/>
        </w:rPr>
        <w:t xml:space="preserve">В отношении ценных бумаг </w:t>
      </w:r>
      <w:r w:rsidR="00EA6A33">
        <w:rPr>
          <w:rStyle w:val="Subst"/>
        </w:rPr>
        <w:t>Э</w:t>
      </w:r>
      <w:r>
        <w:rPr>
          <w:rStyle w:val="Subst"/>
        </w:rPr>
        <w:t>митента осуществлена регистрация проспекта ценных бумаг</w:t>
      </w:r>
      <w:r w:rsidR="004C52B3">
        <w:rPr>
          <w:rStyle w:val="Subst"/>
        </w:rPr>
        <w:t>.</w:t>
      </w:r>
    </w:p>
    <w:p w:rsidR="000249C2" w:rsidRDefault="000249C2">
      <w:pPr>
        <w:ind w:left="200"/>
      </w:pPr>
    </w:p>
    <w:p w:rsidR="000249C2" w:rsidRDefault="000249C2">
      <w:pPr>
        <w:ind w:left="200"/>
      </w:pPr>
    </w:p>
    <w:p w:rsidR="000249C2" w:rsidRDefault="000249C2">
      <w:pPr>
        <w:pStyle w:val="ThinDelim"/>
      </w:pPr>
    </w:p>
    <w:p w:rsidR="000249C2" w:rsidRDefault="000249C2">
      <w:pPr>
        <w:pStyle w:val="ThinDelim"/>
      </w:pPr>
    </w:p>
    <w:p w:rsidR="000249C2" w:rsidRDefault="000249C2" w:rsidP="004C52B3">
      <w:pPr>
        <w:ind w:firstLine="720"/>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249C2" w:rsidRDefault="000249C2">
      <w:pPr>
        <w:pStyle w:val="11"/>
      </w:pPr>
      <w:r>
        <w:br w:type="page"/>
      </w:r>
      <w:bookmarkStart w:id="2" w:name="_Toc458696839"/>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2"/>
    </w:p>
    <w:p w:rsidR="000249C2" w:rsidRDefault="000249C2">
      <w:pPr>
        <w:pStyle w:val="21"/>
      </w:pPr>
      <w:bookmarkStart w:id="3" w:name="_Toc458696840"/>
      <w:r>
        <w:t>1.</w:t>
      </w:r>
      <w:r w:rsidR="00617C83">
        <w:t>1</w:t>
      </w:r>
      <w:r>
        <w:t>. Сведения о банковских счетах эмитента</w:t>
      </w:r>
      <w:bookmarkEnd w:id="3"/>
    </w:p>
    <w:p w:rsidR="0029201C" w:rsidRDefault="0029201C" w:rsidP="0029201C">
      <w:pPr>
        <w:pStyle w:val="SubHeading"/>
        <w:ind w:left="200"/>
      </w:pPr>
      <w:r>
        <w:t>Сведения о кредитной организации</w:t>
      </w:r>
    </w:p>
    <w:p w:rsidR="0029201C" w:rsidRDefault="0029201C" w:rsidP="0029201C">
      <w:pPr>
        <w:ind w:left="400"/>
      </w:pPr>
      <w:r>
        <w:t>Полное фирменное наименование:</w:t>
      </w:r>
      <w:r>
        <w:rPr>
          <w:rStyle w:val="Subst"/>
        </w:rPr>
        <w:t xml:space="preserve"> Акционерное общество «Всероссийский банк развития регионов»</w:t>
      </w:r>
    </w:p>
    <w:p w:rsidR="0029201C" w:rsidRDefault="0029201C" w:rsidP="0029201C">
      <w:pPr>
        <w:ind w:left="400"/>
      </w:pPr>
      <w:r>
        <w:t>Сокращенное фирменное наименование:</w:t>
      </w:r>
      <w:r>
        <w:rPr>
          <w:rStyle w:val="Subst"/>
        </w:rPr>
        <w:t xml:space="preserve"> </w:t>
      </w:r>
      <w:r w:rsidRPr="00A152AB">
        <w:rPr>
          <w:b/>
          <w:bCs/>
          <w:i/>
          <w:iCs/>
        </w:rPr>
        <w:t>БАНК "ВБРР" (АО)</w:t>
      </w:r>
    </w:p>
    <w:p w:rsidR="0029201C" w:rsidRDefault="0029201C" w:rsidP="0029201C">
      <w:pPr>
        <w:ind w:left="400"/>
      </w:pPr>
      <w:r>
        <w:t>Место нахождения:</w:t>
      </w:r>
      <w:r>
        <w:rPr>
          <w:rStyle w:val="Subst"/>
        </w:rPr>
        <w:t xml:space="preserve"> 129594, г. Москва, ул. Сущевский вал, д. 65, корп. 1</w:t>
      </w:r>
    </w:p>
    <w:p w:rsidR="0029201C" w:rsidRDefault="0029201C" w:rsidP="0029201C">
      <w:pPr>
        <w:ind w:left="400"/>
      </w:pPr>
      <w:r>
        <w:t>ИНН:</w:t>
      </w:r>
      <w:r>
        <w:rPr>
          <w:rStyle w:val="Subst"/>
        </w:rPr>
        <w:t xml:space="preserve"> 7736153344</w:t>
      </w:r>
    </w:p>
    <w:p w:rsidR="0029201C" w:rsidRDefault="0029201C" w:rsidP="0029201C">
      <w:pPr>
        <w:ind w:left="400"/>
      </w:pPr>
      <w:r>
        <w:t>БИК:</w:t>
      </w:r>
      <w:r>
        <w:rPr>
          <w:rStyle w:val="Subst"/>
        </w:rPr>
        <w:t xml:space="preserve"> 044525880</w:t>
      </w:r>
    </w:p>
    <w:p w:rsidR="0029201C" w:rsidRDefault="0029201C" w:rsidP="0029201C">
      <w:pPr>
        <w:ind w:left="200"/>
      </w:pPr>
      <w:r>
        <w:t>Номер счета:</w:t>
      </w:r>
      <w:r>
        <w:rPr>
          <w:rStyle w:val="Subst"/>
        </w:rPr>
        <w:t xml:space="preserve"> 40702810900003002510</w:t>
      </w:r>
    </w:p>
    <w:p w:rsidR="0029201C" w:rsidRDefault="0029201C" w:rsidP="0029201C">
      <w:pPr>
        <w:ind w:left="200"/>
      </w:pPr>
      <w:r>
        <w:t>Корр. счет:</w:t>
      </w:r>
      <w:r>
        <w:rPr>
          <w:rStyle w:val="Subst"/>
        </w:rPr>
        <w:t xml:space="preserve"> 30101810900000000880</w:t>
      </w:r>
    </w:p>
    <w:p w:rsidR="000249C2" w:rsidRDefault="0029201C" w:rsidP="0029201C">
      <w:pPr>
        <w:ind w:left="200"/>
      </w:pPr>
      <w:r>
        <w:t>Тип счета:</w:t>
      </w:r>
      <w:r>
        <w:rPr>
          <w:rStyle w:val="Subst"/>
        </w:rPr>
        <w:t xml:space="preserve"> Расчетный</w:t>
      </w:r>
    </w:p>
    <w:p w:rsidR="000249C2" w:rsidRDefault="000249C2" w:rsidP="003D0BE5">
      <w:pPr>
        <w:pStyle w:val="21"/>
        <w:jc w:val="both"/>
      </w:pPr>
      <w:bookmarkStart w:id="4" w:name="_Toc458696841"/>
      <w:r w:rsidRPr="008A0663">
        <w:t>1.</w:t>
      </w:r>
      <w:r w:rsidR="006A16F1" w:rsidRPr="008A0663">
        <w:t>2</w:t>
      </w:r>
      <w:r w:rsidRPr="008A0663">
        <w:t xml:space="preserve">. Сведения об аудиторе </w:t>
      </w:r>
      <w:r w:rsidR="00617C83" w:rsidRPr="008A0663">
        <w:t>(аудиторской организации)</w:t>
      </w:r>
      <w:r w:rsidRPr="008A0663">
        <w:t xml:space="preserve"> эмитента</w:t>
      </w:r>
      <w:bookmarkEnd w:id="4"/>
    </w:p>
    <w:p w:rsidR="0029201C" w:rsidRDefault="0029201C" w:rsidP="0029201C">
      <w:pPr>
        <w:ind w:left="200"/>
        <w:jc w:val="both"/>
      </w:pPr>
      <w:r>
        <w:t>И</w:t>
      </w:r>
      <w:r w:rsidRPr="00617C83">
        <w:t>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w:t>
      </w:r>
      <w:r>
        <w:t>ледний завершенный отчетный год:</w:t>
      </w:r>
    </w:p>
    <w:p w:rsidR="0029201C" w:rsidRPr="00BE45CA" w:rsidRDefault="0029201C" w:rsidP="0029201C">
      <w:pPr>
        <w:ind w:left="200"/>
        <w:jc w:val="both"/>
        <w:rPr>
          <w:rFonts w:eastAsiaTheme="minorEastAsia"/>
        </w:rPr>
      </w:pPr>
      <w:r w:rsidRPr="00BE45CA">
        <w:rPr>
          <w:rFonts w:eastAsiaTheme="minorEastAsia"/>
        </w:rPr>
        <w:t>Полное фирменное наименование:</w:t>
      </w:r>
      <w:r w:rsidRPr="00BE45CA">
        <w:rPr>
          <w:rFonts w:eastAsiaTheme="minorEastAsia"/>
          <w:b/>
          <w:bCs/>
          <w:i/>
          <w:iCs/>
        </w:rPr>
        <w:t xml:space="preserve"> </w:t>
      </w:r>
      <w:r w:rsidR="00614261">
        <w:rPr>
          <w:rFonts w:eastAsiaTheme="minorEastAsia"/>
          <w:b/>
          <w:bCs/>
          <w:i/>
          <w:iCs/>
        </w:rPr>
        <w:t xml:space="preserve">Общество с ограниченной ответственностью </w:t>
      </w:r>
      <w:r w:rsidR="00614261" w:rsidRPr="00614261">
        <w:rPr>
          <w:rFonts w:eastAsiaTheme="minorEastAsia"/>
          <w:b/>
          <w:bCs/>
          <w:i/>
          <w:iCs/>
        </w:rPr>
        <w:t>«СТ-аудит»</w:t>
      </w:r>
    </w:p>
    <w:p w:rsidR="0029201C" w:rsidRPr="00BE45CA" w:rsidRDefault="0029201C" w:rsidP="0001172E">
      <w:pPr>
        <w:ind w:left="200"/>
        <w:jc w:val="both"/>
        <w:rPr>
          <w:rFonts w:eastAsiaTheme="minorEastAsia"/>
        </w:rPr>
      </w:pPr>
      <w:r w:rsidRPr="00BE45CA">
        <w:rPr>
          <w:rFonts w:eastAsiaTheme="minorEastAsia"/>
        </w:rPr>
        <w:t>Сокращенное фирменное наименование:</w:t>
      </w:r>
      <w:r w:rsidRPr="00BE45CA">
        <w:rPr>
          <w:rFonts w:eastAsiaTheme="minorEastAsia"/>
          <w:b/>
          <w:bCs/>
          <w:i/>
          <w:iCs/>
        </w:rPr>
        <w:t xml:space="preserve"> </w:t>
      </w:r>
      <w:r w:rsidR="00B47501" w:rsidRPr="00614261">
        <w:rPr>
          <w:rFonts w:eastAsiaTheme="minorEastAsia"/>
          <w:b/>
          <w:bCs/>
          <w:i/>
          <w:iCs/>
        </w:rPr>
        <w:t>ООО «СТ-аудит»</w:t>
      </w:r>
    </w:p>
    <w:p w:rsidR="0029201C" w:rsidRPr="00BE45CA" w:rsidRDefault="0029201C" w:rsidP="0029201C">
      <w:pPr>
        <w:ind w:left="200"/>
        <w:jc w:val="both"/>
        <w:rPr>
          <w:rFonts w:eastAsiaTheme="minorEastAsia"/>
        </w:rPr>
      </w:pPr>
      <w:r w:rsidRPr="00BE45CA">
        <w:rPr>
          <w:rFonts w:eastAsiaTheme="minorEastAsia"/>
        </w:rPr>
        <w:t>ИНН:</w:t>
      </w:r>
      <w:r w:rsidRPr="00BE45CA">
        <w:rPr>
          <w:rFonts w:eastAsiaTheme="minorEastAsia"/>
          <w:b/>
          <w:bCs/>
          <w:i/>
          <w:iCs/>
        </w:rPr>
        <w:t xml:space="preserve"> </w:t>
      </w:r>
      <w:r w:rsidR="00D1522A" w:rsidRPr="00614261">
        <w:rPr>
          <w:rFonts w:eastAsiaTheme="minorEastAsia"/>
          <w:b/>
          <w:bCs/>
          <w:i/>
          <w:iCs/>
        </w:rPr>
        <w:t>7727198444</w:t>
      </w:r>
    </w:p>
    <w:p w:rsidR="0029201C" w:rsidRPr="00BE45CA" w:rsidRDefault="0029201C" w:rsidP="0029201C">
      <w:pPr>
        <w:ind w:left="200"/>
        <w:jc w:val="both"/>
        <w:rPr>
          <w:rFonts w:eastAsiaTheme="minorEastAsia"/>
        </w:rPr>
      </w:pPr>
      <w:r w:rsidRPr="00BE45CA">
        <w:rPr>
          <w:rFonts w:eastAsiaTheme="minorEastAsia"/>
        </w:rPr>
        <w:t>ОГРН:</w:t>
      </w:r>
      <w:r w:rsidRPr="00BE45CA">
        <w:rPr>
          <w:rFonts w:eastAsiaTheme="minorEastAsia"/>
          <w:b/>
          <w:bCs/>
          <w:i/>
          <w:iCs/>
        </w:rPr>
        <w:t xml:space="preserve"> </w:t>
      </w:r>
      <w:r w:rsidR="00D1522A" w:rsidRPr="00614261">
        <w:rPr>
          <w:rFonts w:eastAsiaTheme="minorEastAsia"/>
          <w:b/>
          <w:bCs/>
          <w:i/>
          <w:iCs/>
        </w:rPr>
        <w:t>1037739434920</w:t>
      </w:r>
    </w:p>
    <w:p w:rsidR="0029201C" w:rsidRPr="00BE45CA" w:rsidRDefault="0029201C" w:rsidP="0029201C">
      <w:pPr>
        <w:ind w:left="200"/>
        <w:jc w:val="both"/>
        <w:rPr>
          <w:rFonts w:eastAsiaTheme="minorEastAsia"/>
        </w:rPr>
      </w:pPr>
      <w:r w:rsidRPr="00BE45CA">
        <w:rPr>
          <w:rFonts w:eastAsiaTheme="minorEastAsia"/>
        </w:rPr>
        <w:t>Место нахождения:</w:t>
      </w:r>
      <w:r w:rsidRPr="00BE45CA">
        <w:rPr>
          <w:rFonts w:eastAsiaTheme="minorEastAsia"/>
          <w:b/>
          <w:bCs/>
          <w:i/>
          <w:iCs/>
        </w:rPr>
        <w:t xml:space="preserve"> </w:t>
      </w:r>
      <w:r w:rsidR="00B47501" w:rsidRPr="00614261">
        <w:rPr>
          <w:rFonts w:eastAsiaTheme="minorEastAsia"/>
          <w:b/>
          <w:bCs/>
          <w:i/>
          <w:iCs/>
        </w:rPr>
        <w:t>113042, г. Москва, ул. Скобелевская, д. 1, корп. 6., бизнес-центр «Калита»</w:t>
      </w:r>
    </w:p>
    <w:p w:rsidR="0029201C" w:rsidRPr="00BE45CA" w:rsidRDefault="0029201C" w:rsidP="0029201C">
      <w:pPr>
        <w:ind w:left="200"/>
        <w:jc w:val="both"/>
        <w:rPr>
          <w:rFonts w:eastAsiaTheme="minorEastAsia"/>
        </w:rPr>
      </w:pPr>
      <w:r w:rsidRPr="008A0663">
        <w:rPr>
          <w:rFonts w:eastAsiaTheme="minorEastAsia"/>
        </w:rPr>
        <w:t>Телефон</w:t>
      </w:r>
      <w:r w:rsidR="008A0663" w:rsidRPr="008A0663">
        <w:rPr>
          <w:rFonts w:eastAsiaTheme="minorEastAsia"/>
        </w:rPr>
        <w:t>, факс</w:t>
      </w:r>
      <w:r w:rsidRPr="008A0663">
        <w:rPr>
          <w:rFonts w:eastAsiaTheme="minorEastAsia"/>
        </w:rPr>
        <w:t>:</w:t>
      </w:r>
      <w:r w:rsidRPr="008A0663">
        <w:rPr>
          <w:rFonts w:eastAsiaTheme="minorEastAsia"/>
          <w:b/>
          <w:bCs/>
          <w:i/>
          <w:iCs/>
        </w:rPr>
        <w:t xml:space="preserve"> +7</w:t>
      </w:r>
      <w:r w:rsidR="00410863" w:rsidRPr="008A0663">
        <w:rPr>
          <w:rFonts w:eastAsiaTheme="minorEastAsia"/>
          <w:b/>
          <w:bCs/>
          <w:i/>
          <w:iCs/>
        </w:rPr>
        <w:t xml:space="preserve"> (846) 205-78-05; (495) 792-41-40</w:t>
      </w:r>
    </w:p>
    <w:p w:rsidR="0029201C" w:rsidRPr="00BE45CA" w:rsidRDefault="0029201C" w:rsidP="0029201C">
      <w:pPr>
        <w:ind w:left="200"/>
        <w:jc w:val="both"/>
        <w:rPr>
          <w:rFonts w:eastAsiaTheme="minorEastAsia"/>
        </w:rPr>
      </w:pPr>
      <w:r w:rsidRPr="00BE45CA">
        <w:rPr>
          <w:rFonts w:eastAsiaTheme="minorEastAsia"/>
        </w:rPr>
        <w:t>Адрес электронной почты:</w:t>
      </w:r>
      <w:r w:rsidR="00410863" w:rsidRPr="00614261">
        <w:rPr>
          <w:rFonts w:eastAsiaTheme="minorEastAsia"/>
          <w:b/>
          <w:bCs/>
          <w:i/>
          <w:iCs/>
        </w:rPr>
        <w:t xml:space="preserve"> </w:t>
      </w:r>
      <w:hyperlink r:id="rId8" w:history="1">
        <w:r w:rsidR="00410863" w:rsidRPr="00614261">
          <w:rPr>
            <w:rFonts w:eastAsiaTheme="minorEastAsia"/>
            <w:b/>
            <w:bCs/>
            <w:i/>
            <w:iCs/>
          </w:rPr>
          <w:t>info@st-audit.ru</w:t>
        </w:r>
      </w:hyperlink>
    </w:p>
    <w:p w:rsidR="0029201C" w:rsidRPr="00BE45CA" w:rsidRDefault="0029201C" w:rsidP="0029201C">
      <w:pPr>
        <w:spacing w:before="240"/>
        <w:ind w:left="200"/>
        <w:jc w:val="both"/>
        <w:rPr>
          <w:rFonts w:eastAsiaTheme="minorEastAsia"/>
        </w:rPr>
      </w:pPr>
      <w:r w:rsidRPr="00BE45CA">
        <w:rPr>
          <w:rFonts w:eastAsiaTheme="minorEastAsia"/>
        </w:rPr>
        <w:t>Данные о членстве аудитора в саморегулируемых организациях аудиторов:</w:t>
      </w:r>
    </w:p>
    <w:p w:rsidR="0029201C" w:rsidRPr="00BE45CA" w:rsidRDefault="0029201C" w:rsidP="001A1021">
      <w:pPr>
        <w:ind w:firstLine="284"/>
        <w:jc w:val="both"/>
        <w:rPr>
          <w:rFonts w:eastAsiaTheme="minorEastAsia"/>
        </w:rPr>
      </w:pPr>
      <w:r w:rsidRPr="00BE45CA">
        <w:rPr>
          <w:rFonts w:eastAsiaTheme="minorEastAsia"/>
        </w:rPr>
        <w:t>Полное наименование:</w:t>
      </w:r>
      <w:r w:rsidRPr="00BE45CA">
        <w:rPr>
          <w:rFonts w:eastAsiaTheme="minorEastAsia"/>
          <w:b/>
          <w:bCs/>
          <w:i/>
          <w:iCs/>
        </w:rPr>
        <w:t xml:space="preserve"> </w:t>
      </w:r>
      <w:r w:rsidR="00E41C08">
        <w:rPr>
          <w:rFonts w:eastAsiaTheme="minorEastAsia"/>
          <w:b/>
          <w:bCs/>
          <w:i/>
          <w:iCs/>
        </w:rPr>
        <w:t>Саморегулируемая</w:t>
      </w:r>
      <w:r w:rsidR="001A1021">
        <w:rPr>
          <w:rFonts w:eastAsiaTheme="minorEastAsia"/>
          <w:b/>
          <w:bCs/>
          <w:i/>
          <w:iCs/>
        </w:rPr>
        <w:t xml:space="preserve"> </w:t>
      </w:r>
      <w:r w:rsidR="00E41C08">
        <w:rPr>
          <w:rFonts w:eastAsiaTheme="minorEastAsia"/>
          <w:b/>
          <w:bCs/>
          <w:i/>
          <w:iCs/>
        </w:rPr>
        <w:t>организация</w:t>
      </w:r>
      <w:r w:rsidR="001A1021">
        <w:rPr>
          <w:rFonts w:eastAsiaTheme="minorEastAsia"/>
          <w:b/>
          <w:bCs/>
          <w:i/>
          <w:iCs/>
        </w:rPr>
        <w:t xml:space="preserve"> аудиторов </w:t>
      </w:r>
      <w:r w:rsidR="001A1021" w:rsidRPr="00614261">
        <w:rPr>
          <w:rFonts w:eastAsiaTheme="minorEastAsia"/>
          <w:b/>
          <w:bCs/>
          <w:i/>
          <w:iCs/>
        </w:rPr>
        <w:t>«Аудиторская Палата России»</w:t>
      </w:r>
      <w:r w:rsidR="00E41C08">
        <w:rPr>
          <w:rFonts w:eastAsiaTheme="minorEastAsia"/>
          <w:b/>
          <w:bCs/>
          <w:i/>
          <w:iCs/>
        </w:rPr>
        <w:t xml:space="preserve"> (Ассоциация)</w:t>
      </w:r>
    </w:p>
    <w:p w:rsidR="0029201C" w:rsidRPr="00BE45CA" w:rsidRDefault="0029201C" w:rsidP="001A1021">
      <w:pPr>
        <w:spacing w:before="0"/>
        <w:ind w:firstLine="284"/>
        <w:jc w:val="both"/>
        <w:rPr>
          <w:rFonts w:eastAsiaTheme="minorEastAsia"/>
        </w:rPr>
      </w:pPr>
      <w:r w:rsidRPr="00BE45CA">
        <w:rPr>
          <w:rFonts w:eastAsiaTheme="minorEastAsia"/>
        </w:rPr>
        <w:t xml:space="preserve">Место нахождения: </w:t>
      </w:r>
      <w:r w:rsidRPr="00BE45CA">
        <w:rPr>
          <w:rFonts w:eastAsiaTheme="minorEastAsia"/>
          <w:b/>
          <w:bCs/>
          <w:i/>
          <w:iCs/>
        </w:rPr>
        <w:t>Российская Федерация, город Москва.</w:t>
      </w:r>
    </w:p>
    <w:p w:rsidR="0029201C" w:rsidRPr="00BE45CA" w:rsidRDefault="006F3EA8" w:rsidP="0029201C">
      <w:pPr>
        <w:spacing w:before="240"/>
        <w:ind w:left="200"/>
        <w:jc w:val="both"/>
        <w:rPr>
          <w:rFonts w:eastAsiaTheme="minorEastAsia"/>
        </w:rPr>
      </w:pPr>
      <w:r w:rsidRPr="006F3EA8">
        <w:rPr>
          <w:rFonts w:eastAsiaTheme="minorEastAsia"/>
        </w:rPr>
        <w:t>Отчетный год (годы) из числа последних пяти завершенных отчетных лет и текущего года, за который (за которые) аудитором (аудиторской организацией) проводилась (будет проводиться) независимая проверка отчетности эмитента</w:t>
      </w:r>
      <w:r w:rsidR="0029201C" w:rsidRPr="006F3EA8">
        <w:rPr>
          <w:rFonts w:eastAsiaTheme="minorEastAsia"/>
        </w:rPr>
        <w:t>:</w:t>
      </w:r>
    </w:p>
    <w:tbl>
      <w:tblPr>
        <w:tblW w:w="0" w:type="auto"/>
        <w:tblLayout w:type="fixed"/>
        <w:tblCellMar>
          <w:left w:w="72" w:type="dxa"/>
          <w:right w:w="72" w:type="dxa"/>
        </w:tblCellMar>
        <w:tblLook w:val="0000"/>
      </w:tblPr>
      <w:tblGrid>
        <w:gridCol w:w="2592"/>
        <w:gridCol w:w="2520"/>
        <w:gridCol w:w="2520"/>
      </w:tblGrid>
      <w:tr w:rsidR="0029201C" w:rsidRPr="00BE45CA" w:rsidTr="00877342">
        <w:tc>
          <w:tcPr>
            <w:tcW w:w="2592" w:type="dxa"/>
            <w:tcBorders>
              <w:top w:val="double" w:sz="6" w:space="0" w:color="auto"/>
              <w:left w:val="double" w:sz="6" w:space="0" w:color="auto"/>
              <w:bottom w:val="single" w:sz="6" w:space="0" w:color="auto"/>
              <w:right w:val="single" w:sz="6" w:space="0" w:color="auto"/>
            </w:tcBorders>
          </w:tcPr>
          <w:p w:rsidR="0029201C" w:rsidRPr="00BE45CA" w:rsidRDefault="0029201C" w:rsidP="00877342">
            <w:pPr>
              <w:jc w:val="both"/>
              <w:rPr>
                <w:rFonts w:eastAsiaTheme="minorEastAsia"/>
              </w:rPr>
            </w:pPr>
            <w:r w:rsidRPr="00BE45CA">
              <w:rPr>
                <w:rFonts w:eastAsiaTheme="minorEastAsia"/>
              </w:rPr>
              <w:t xml:space="preserve">Бухгалтерская (финансовая) отчетность, </w:t>
            </w:r>
            <w:r>
              <w:rPr>
                <w:rFonts w:eastAsiaTheme="minorEastAsia"/>
              </w:rPr>
              <w:t>г</w:t>
            </w:r>
            <w:r w:rsidRPr="00BE45CA">
              <w:rPr>
                <w:rFonts w:eastAsiaTheme="minorEastAsia"/>
              </w:rPr>
              <w:t>од</w:t>
            </w:r>
          </w:p>
        </w:tc>
        <w:tc>
          <w:tcPr>
            <w:tcW w:w="2520" w:type="dxa"/>
            <w:tcBorders>
              <w:top w:val="double" w:sz="6" w:space="0" w:color="auto"/>
              <w:left w:val="single" w:sz="6" w:space="0" w:color="auto"/>
              <w:bottom w:val="single" w:sz="6" w:space="0" w:color="auto"/>
              <w:right w:val="single" w:sz="6" w:space="0" w:color="auto"/>
            </w:tcBorders>
          </w:tcPr>
          <w:p w:rsidR="0029201C" w:rsidRPr="00BE45CA" w:rsidRDefault="0029201C" w:rsidP="00877342">
            <w:pPr>
              <w:jc w:val="both"/>
              <w:rPr>
                <w:rFonts w:eastAsiaTheme="minorEastAsia"/>
              </w:rPr>
            </w:pPr>
            <w:r w:rsidRPr="00BE45CA">
              <w:rPr>
                <w:rFonts w:eastAsiaTheme="minorEastAsia"/>
              </w:rPr>
              <w:t xml:space="preserve">Сводная бухгалтерская отчетность, </w:t>
            </w:r>
            <w:r>
              <w:rPr>
                <w:rFonts w:eastAsiaTheme="minorEastAsia"/>
              </w:rPr>
              <w:t>г</w:t>
            </w:r>
            <w:r w:rsidRPr="00BE45CA">
              <w:rPr>
                <w:rFonts w:eastAsiaTheme="minorEastAsia"/>
              </w:rPr>
              <w:t>од</w:t>
            </w:r>
          </w:p>
        </w:tc>
        <w:tc>
          <w:tcPr>
            <w:tcW w:w="2520" w:type="dxa"/>
            <w:tcBorders>
              <w:top w:val="double" w:sz="6" w:space="0" w:color="auto"/>
              <w:left w:val="single" w:sz="6" w:space="0" w:color="auto"/>
              <w:bottom w:val="single" w:sz="6" w:space="0" w:color="auto"/>
              <w:right w:val="double" w:sz="6" w:space="0" w:color="auto"/>
            </w:tcBorders>
          </w:tcPr>
          <w:p w:rsidR="0029201C" w:rsidRPr="00BE45CA" w:rsidRDefault="0029201C" w:rsidP="00877342">
            <w:pPr>
              <w:jc w:val="both"/>
              <w:rPr>
                <w:rFonts w:eastAsiaTheme="minorEastAsia"/>
              </w:rPr>
            </w:pPr>
            <w:r w:rsidRPr="00BE45CA">
              <w:rPr>
                <w:rFonts w:eastAsiaTheme="minorEastAsia"/>
              </w:rPr>
              <w:t xml:space="preserve">Консолидированная финансовая отчетность, </w:t>
            </w:r>
            <w:r>
              <w:rPr>
                <w:rFonts w:eastAsiaTheme="minorEastAsia"/>
              </w:rPr>
              <w:t>г</w:t>
            </w:r>
            <w:r w:rsidRPr="00BE45CA">
              <w:rPr>
                <w:rFonts w:eastAsiaTheme="minorEastAsia"/>
              </w:rPr>
              <w:t>од</w:t>
            </w:r>
          </w:p>
        </w:tc>
      </w:tr>
      <w:tr w:rsidR="008A0663" w:rsidRPr="00BE45CA" w:rsidTr="00877342">
        <w:tc>
          <w:tcPr>
            <w:tcW w:w="2592" w:type="dxa"/>
            <w:tcBorders>
              <w:top w:val="single" w:sz="6" w:space="0" w:color="auto"/>
              <w:left w:val="double" w:sz="6" w:space="0" w:color="auto"/>
              <w:bottom w:val="double" w:sz="6" w:space="0" w:color="auto"/>
              <w:right w:val="single" w:sz="6" w:space="0" w:color="auto"/>
            </w:tcBorders>
          </w:tcPr>
          <w:p w:rsidR="008A0663" w:rsidRDefault="008A0663" w:rsidP="006E0229">
            <w:pPr>
              <w:jc w:val="both"/>
              <w:rPr>
                <w:rFonts w:eastAsiaTheme="minorEastAsia"/>
              </w:rPr>
            </w:pPr>
            <w:r>
              <w:rPr>
                <w:rFonts w:eastAsiaTheme="minorEastAsia"/>
              </w:rPr>
              <w:t>2016</w:t>
            </w:r>
          </w:p>
        </w:tc>
        <w:tc>
          <w:tcPr>
            <w:tcW w:w="2520" w:type="dxa"/>
            <w:tcBorders>
              <w:top w:val="single" w:sz="6" w:space="0" w:color="auto"/>
              <w:left w:val="single" w:sz="6" w:space="0" w:color="auto"/>
              <w:bottom w:val="double" w:sz="6" w:space="0" w:color="auto"/>
              <w:right w:val="single" w:sz="6" w:space="0" w:color="auto"/>
            </w:tcBorders>
          </w:tcPr>
          <w:p w:rsidR="008A0663" w:rsidRPr="00BE45CA" w:rsidRDefault="008A0663" w:rsidP="008A0663">
            <w:pPr>
              <w:jc w:val="both"/>
              <w:rPr>
                <w:rFonts w:eastAsiaTheme="minorEastAsia"/>
                <w:lang w:val="en-US"/>
              </w:rPr>
            </w:pPr>
            <w:r w:rsidRPr="00BE45CA">
              <w:rPr>
                <w:rFonts w:eastAsiaTheme="minorEastAsia"/>
                <w:lang w:val="en-US"/>
              </w:rPr>
              <w:t>-</w:t>
            </w:r>
          </w:p>
        </w:tc>
        <w:tc>
          <w:tcPr>
            <w:tcW w:w="2520" w:type="dxa"/>
            <w:tcBorders>
              <w:top w:val="single" w:sz="6" w:space="0" w:color="auto"/>
              <w:left w:val="single" w:sz="6" w:space="0" w:color="auto"/>
              <w:bottom w:val="double" w:sz="6" w:space="0" w:color="auto"/>
              <w:right w:val="double" w:sz="6" w:space="0" w:color="auto"/>
            </w:tcBorders>
          </w:tcPr>
          <w:p w:rsidR="008A0663" w:rsidRPr="00BE45CA" w:rsidRDefault="008A0663" w:rsidP="008A0663">
            <w:pPr>
              <w:jc w:val="both"/>
              <w:rPr>
                <w:rFonts w:eastAsiaTheme="minorEastAsia"/>
                <w:lang w:val="en-US"/>
              </w:rPr>
            </w:pPr>
            <w:r w:rsidRPr="00BE45CA">
              <w:rPr>
                <w:rFonts w:eastAsiaTheme="minorEastAsia"/>
                <w:lang w:val="en-US"/>
              </w:rPr>
              <w:t>-</w:t>
            </w:r>
          </w:p>
        </w:tc>
      </w:tr>
    </w:tbl>
    <w:p w:rsidR="0029201C" w:rsidRPr="00BE45CA" w:rsidRDefault="0029201C" w:rsidP="0029201C">
      <w:pPr>
        <w:spacing w:before="240"/>
        <w:ind w:left="200"/>
        <w:jc w:val="both"/>
        <w:rPr>
          <w:rFonts w:eastAsiaTheme="minorEastAsia"/>
        </w:rPr>
      </w:pPr>
      <w:r w:rsidRPr="00742C05">
        <w:rPr>
          <w:rFonts w:eastAsiaTheme="minorEastAsia"/>
        </w:rPr>
        <w:t>Факторы, которые могут оказать влияние на независимость аудитора (аудиторской организации) от эмитента, в том числе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r>
        <w:rPr>
          <w:rFonts w:eastAsiaTheme="minorEastAsia"/>
        </w:rPr>
        <w:t>:</w:t>
      </w:r>
    </w:p>
    <w:p w:rsidR="0029201C" w:rsidRPr="00BE45CA" w:rsidRDefault="0029201C" w:rsidP="0029201C">
      <w:pPr>
        <w:ind w:left="400"/>
        <w:jc w:val="both"/>
        <w:rPr>
          <w:rFonts w:eastAsiaTheme="minorEastAsia"/>
        </w:rPr>
      </w:pPr>
      <w:r w:rsidRPr="00BE45CA">
        <w:rPr>
          <w:rFonts w:eastAsiaTheme="minorEastAsia"/>
          <w:b/>
          <w:bCs/>
          <w:i/>
          <w:iCs/>
        </w:rPr>
        <w:t xml:space="preserve">Факторов, которые могут оказать влияние на независимость аудитора </w:t>
      </w:r>
      <w:r w:rsidRPr="00742C05">
        <w:rPr>
          <w:rFonts w:eastAsiaTheme="minorEastAsia"/>
          <w:b/>
          <w:bCs/>
          <w:i/>
          <w:iCs/>
        </w:rPr>
        <w:t>(аудиторской организации)</w:t>
      </w:r>
      <w:r>
        <w:rPr>
          <w:rFonts w:eastAsiaTheme="minorEastAsia"/>
          <w:b/>
          <w:bCs/>
          <w:i/>
          <w:iCs/>
        </w:rPr>
        <w:t xml:space="preserve"> </w:t>
      </w:r>
      <w:r w:rsidRPr="00BE45CA">
        <w:rPr>
          <w:rFonts w:eastAsiaTheme="minorEastAsia"/>
          <w:b/>
          <w:bCs/>
          <w:i/>
          <w:iCs/>
        </w:rPr>
        <w:t xml:space="preserve">от </w:t>
      </w:r>
      <w:r w:rsidR="00877342">
        <w:rPr>
          <w:rFonts w:eastAsiaTheme="minorEastAsia"/>
          <w:b/>
          <w:bCs/>
          <w:i/>
          <w:iCs/>
        </w:rPr>
        <w:t>Э</w:t>
      </w:r>
      <w:r w:rsidRPr="00BE45CA">
        <w:rPr>
          <w:rFonts w:eastAsiaTheme="minorEastAsia"/>
          <w:b/>
          <w:bCs/>
          <w:i/>
          <w:iCs/>
        </w:rPr>
        <w:t xml:space="preserve">митента, а также существенных интересов, связывающих аудитора </w:t>
      </w:r>
      <w:r w:rsidRPr="00742C05">
        <w:rPr>
          <w:rFonts w:eastAsiaTheme="minorEastAsia"/>
          <w:b/>
          <w:bCs/>
          <w:i/>
          <w:iCs/>
        </w:rPr>
        <w:t>(лиц, занимающих должности в органах управления и органах контроля за финансово-хозяйственной деятельностью аудиторской организации)</w:t>
      </w:r>
      <w:r w:rsidRPr="00BE45CA">
        <w:rPr>
          <w:rFonts w:eastAsiaTheme="minorEastAsia"/>
          <w:b/>
          <w:bCs/>
          <w:i/>
          <w:iCs/>
        </w:rPr>
        <w:t xml:space="preserve"> с </w:t>
      </w:r>
      <w:r>
        <w:rPr>
          <w:rFonts w:eastAsiaTheme="minorEastAsia"/>
          <w:b/>
          <w:bCs/>
          <w:i/>
          <w:iCs/>
        </w:rPr>
        <w:t>Э</w:t>
      </w:r>
      <w:r w:rsidRPr="00BE45CA">
        <w:rPr>
          <w:rFonts w:eastAsiaTheme="minorEastAsia"/>
          <w:b/>
          <w:bCs/>
          <w:i/>
          <w:iCs/>
        </w:rPr>
        <w:t xml:space="preserve">митентом </w:t>
      </w:r>
      <w:r w:rsidRPr="00742C05">
        <w:rPr>
          <w:rFonts w:eastAsiaTheme="minorEastAsia"/>
          <w:b/>
          <w:bCs/>
          <w:i/>
          <w:iCs/>
        </w:rPr>
        <w:t xml:space="preserve">(лицами, занимающими должности в органах управления и органах контроля за финансово-хозяйственной деятельностью </w:t>
      </w:r>
      <w:r>
        <w:rPr>
          <w:rFonts w:eastAsiaTheme="minorEastAsia"/>
          <w:b/>
          <w:bCs/>
          <w:i/>
          <w:iCs/>
        </w:rPr>
        <w:t>Э</w:t>
      </w:r>
      <w:r w:rsidRPr="00BE45CA">
        <w:rPr>
          <w:rFonts w:eastAsiaTheme="minorEastAsia"/>
          <w:b/>
          <w:bCs/>
          <w:i/>
          <w:iCs/>
        </w:rPr>
        <w:t>митента), нет.</w:t>
      </w:r>
    </w:p>
    <w:p w:rsidR="0029201C" w:rsidRPr="00BE45CA" w:rsidRDefault="0029201C" w:rsidP="0029201C">
      <w:pPr>
        <w:spacing w:before="240"/>
        <w:ind w:left="200"/>
        <w:jc w:val="both"/>
        <w:rPr>
          <w:rFonts w:eastAsiaTheme="minorEastAsia"/>
        </w:rPr>
      </w:pPr>
      <w:r w:rsidRPr="00BE45CA">
        <w:rPr>
          <w:rFonts w:eastAsiaTheme="minorEastAsia"/>
        </w:rPr>
        <w:t xml:space="preserve">Порядок выбора аудитора </w:t>
      </w:r>
      <w:r w:rsidRPr="0015677A">
        <w:rPr>
          <w:rFonts w:eastAsiaTheme="minorEastAsia"/>
        </w:rPr>
        <w:t>(аудиторской организации)</w:t>
      </w:r>
      <w:r>
        <w:rPr>
          <w:rFonts w:eastAsiaTheme="minorEastAsia"/>
        </w:rPr>
        <w:t xml:space="preserve"> </w:t>
      </w:r>
      <w:r w:rsidRPr="00BE45CA">
        <w:rPr>
          <w:rFonts w:eastAsiaTheme="minorEastAsia"/>
        </w:rPr>
        <w:t>эмитента</w:t>
      </w:r>
    </w:p>
    <w:p w:rsidR="0029201C" w:rsidRPr="00BE45CA" w:rsidRDefault="0029201C" w:rsidP="0029201C">
      <w:pPr>
        <w:ind w:left="400"/>
        <w:jc w:val="both"/>
        <w:rPr>
          <w:rFonts w:eastAsiaTheme="minorEastAsia"/>
        </w:rPr>
      </w:pPr>
      <w:r>
        <w:rPr>
          <w:rFonts w:eastAsiaTheme="minorEastAsia"/>
        </w:rPr>
        <w:lastRenderedPageBreak/>
        <w:t>П</w:t>
      </w:r>
      <w:r w:rsidRPr="00BE45CA">
        <w:rPr>
          <w:rFonts w:eastAsiaTheme="minorEastAsia"/>
        </w:rPr>
        <w:t>роцедур</w:t>
      </w:r>
      <w:r>
        <w:rPr>
          <w:rFonts w:eastAsiaTheme="minorEastAsia"/>
        </w:rPr>
        <w:t>а</w:t>
      </w:r>
      <w:r w:rsidRPr="00BE45CA">
        <w:rPr>
          <w:rFonts w:eastAsiaTheme="minorEastAsia"/>
        </w:rPr>
        <w:t xml:space="preserve"> тендера, связанного с выбором аудитора</w:t>
      </w:r>
      <w:r>
        <w:rPr>
          <w:rFonts w:eastAsiaTheme="minorEastAsia"/>
        </w:rPr>
        <w:t xml:space="preserve"> </w:t>
      </w:r>
      <w:r w:rsidRPr="006165D5">
        <w:rPr>
          <w:rFonts w:eastAsiaTheme="minorEastAsia"/>
        </w:rPr>
        <w:t>(аудиторской организации)</w:t>
      </w:r>
      <w:r w:rsidRPr="00BE45CA">
        <w:rPr>
          <w:rFonts w:eastAsiaTheme="minorEastAsia"/>
        </w:rPr>
        <w:t>, и его основные условия:</w:t>
      </w:r>
      <w:r w:rsidRPr="00BE45CA">
        <w:rPr>
          <w:rFonts w:eastAsiaTheme="minorEastAsia"/>
        </w:rPr>
        <w:br/>
      </w:r>
      <w:r w:rsidRPr="00BE45CA">
        <w:rPr>
          <w:rFonts w:eastAsiaTheme="minorEastAsia"/>
          <w:b/>
          <w:bCs/>
          <w:i/>
          <w:iCs/>
        </w:rPr>
        <w:t xml:space="preserve">В соответствии с Уставом </w:t>
      </w:r>
      <w:r>
        <w:rPr>
          <w:rFonts w:eastAsiaTheme="minorEastAsia"/>
          <w:b/>
          <w:bCs/>
          <w:i/>
          <w:iCs/>
        </w:rPr>
        <w:t>Э</w:t>
      </w:r>
      <w:r w:rsidRPr="00BE45CA">
        <w:rPr>
          <w:rFonts w:eastAsiaTheme="minorEastAsia"/>
          <w:b/>
          <w:bCs/>
          <w:i/>
          <w:iCs/>
        </w:rPr>
        <w:t>митента утверждение аудитора относится к компетенции Общего собрания акционеров Общества. Процедура тендера не установлена, аудитор определяется исходя из его репутации и независимости с учетом соотношения критериев качества и стоимости.</w:t>
      </w:r>
    </w:p>
    <w:p w:rsidR="00BF2EF4" w:rsidRPr="00BF2EF4" w:rsidRDefault="0029201C" w:rsidP="00BF2EF4">
      <w:pPr>
        <w:ind w:left="400" w:firstLine="26"/>
        <w:jc w:val="both"/>
        <w:rPr>
          <w:rFonts w:eastAsiaTheme="minorEastAsia"/>
          <w:b/>
          <w:bCs/>
          <w:i/>
          <w:iCs/>
        </w:rPr>
      </w:pPr>
      <w:r w:rsidRPr="00BE45CA">
        <w:rPr>
          <w:rFonts w:eastAsiaTheme="minorEastAsia"/>
        </w:rPr>
        <w:t xml:space="preserve">Процедура выдвижения кандидатуры аудитора </w:t>
      </w:r>
      <w:r w:rsidRPr="006165D5">
        <w:rPr>
          <w:rFonts w:eastAsiaTheme="minorEastAsia"/>
        </w:rPr>
        <w:t>(аудиторской организации)</w:t>
      </w:r>
      <w:r>
        <w:rPr>
          <w:rFonts w:eastAsiaTheme="minorEastAsia"/>
        </w:rPr>
        <w:t xml:space="preserve"> </w:t>
      </w:r>
      <w:r w:rsidRPr="00BE45CA">
        <w:rPr>
          <w:rFonts w:eastAsiaTheme="minorEastAsia"/>
        </w:rPr>
        <w:t xml:space="preserve">для утверждения </w:t>
      </w:r>
      <w:r w:rsidRPr="006165D5">
        <w:rPr>
          <w:rFonts w:eastAsiaTheme="minorEastAsia"/>
        </w:rPr>
        <w:t>общим</w:t>
      </w:r>
      <w:r w:rsidRPr="00BE45CA">
        <w:rPr>
          <w:rFonts w:eastAsiaTheme="minorEastAsia"/>
        </w:rPr>
        <w:t xml:space="preserve"> собранием акционеров (участников), в том числе орган управления, принимающий соответствующее решение:</w:t>
      </w:r>
      <w:r w:rsidRPr="00BE45CA">
        <w:rPr>
          <w:rFonts w:eastAsiaTheme="minorEastAsia"/>
        </w:rPr>
        <w:br/>
      </w:r>
      <w:r w:rsidR="00BF2EF4" w:rsidRPr="00BF2EF4">
        <w:rPr>
          <w:rFonts w:eastAsiaTheme="minorEastAsia"/>
          <w:b/>
          <w:bCs/>
          <w:i/>
          <w:iCs/>
        </w:rPr>
        <w:t xml:space="preserve">Процедура выдвижения кандидатуры аудитора для утверждения собранием акционеров Федеральным законом «Об акционерных обществах» и </w:t>
      </w:r>
      <w:r w:rsidR="00BF2EF4">
        <w:rPr>
          <w:rFonts w:eastAsiaTheme="minorEastAsia"/>
          <w:b/>
          <w:bCs/>
          <w:i/>
          <w:iCs/>
        </w:rPr>
        <w:t>У</w:t>
      </w:r>
      <w:r w:rsidR="00BF2EF4" w:rsidRPr="00BF2EF4">
        <w:rPr>
          <w:rFonts w:eastAsiaTheme="minorEastAsia"/>
          <w:b/>
          <w:bCs/>
          <w:i/>
          <w:iCs/>
        </w:rPr>
        <w:t>ставом Общества не предусмотрена. В связи с этим кандидатура аудитора для утверждения на годовом Общем собрании акционеров определяется Советом директоров Общества в рамках решения вопросов подготовки и проведения годового Общего собрания акционеров.</w:t>
      </w:r>
    </w:p>
    <w:p w:rsidR="0029201C" w:rsidRPr="00BE45CA" w:rsidRDefault="0029201C" w:rsidP="00BF2EF4">
      <w:pPr>
        <w:ind w:left="403" w:firstLine="28"/>
        <w:jc w:val="both"/>
        <w:rPr>
          <w:rFonts w:eastAsiaTheme="minorEastAsia"/>
        </w:rPr>
      </w:pPr>
      <w:r w:rsidRPr="00BE45CA">
        <w:rPr>
          <w:rFonts w:eastAsiaTheme="minorEastAsia"/>
          <w:b/>
          <w:bCs/>
          <w:i/>
          <w:iCs/>
        </w:rPr>
        <w:t>В соответствии со ст.</w:t>
      </w:r>
      <w:r w:rsidR="00BF2EF4">
        <w:rPr>
          <w:rFonts w:eastAsiaTheme="minorEastAsia"/>
          <w:b/>
          <w:bCs/>
          <w:i/>
          <w:iCs/>
        </w:rPr>
        <w:t> 8</w:t>
      </w:r>
      <w:r w:rsidRPr="00BE45CA">
        <w:rPr>
          <w:rFonts w:eastAsiaTheme="minorEastAsia"/>
          <w:b/>
          <w:bCs/>
          <w:i/>
          <w:iCs/>
        </w:rPr>
        <w:t xml:space="preserve"> Устава Эмитента общее собрание акционеров утверждает аудитора Общества.</w:t>
      </w:r>
      <w:r w:rsidRPr="00BE45CA">
        <w:rPr>
          <w:rFonts w:eastAsiaTheme="minorEastAsia"/>
          <w:b/>
          <w:bCs/>
          <w:i/>
          <w:iCs/>
        </w:rPr>
        <w:br/>
      </w:r>
    </w:p>
    <w:p w:rsidR="0029201C" w:rsidRPr="00BE45CA" w:rsidRDefault="0029201C" w:rsidP="0029201C">
      <w:pPr>
        <w:ind w:left="200"/>
        <w:jc w:val="both"/>
        <w:rPr>
          <w:rFonts w:eastAsiaTheme="minorEastAsia"/>
        </w:rPr>
      </w:pPr>
      <w:r>
        <w:rPr>
          <w:rFonts w:eastAsiaTheme="minorEastAsia"/>
        </w:rPr>
        <w:t>И</w:t>
      </w:r>
      <w:r w:rsidRPr="00BE45CA">
        <w:rPr>
          <w:rFonts w:eastAsiaTheme="minorEastAsia"/>
        </w:rPr>
        <w:t xml:space="preserve">нформация о работах, проводимых аудитором </w:t>
      </w:r>
      <w:r w:rsidRPr="006A16F1">
        <w:rPr>
          <w:rFonts w:eastAsiaTheme="minorEastAsia"/>
        </w:rPr>
        <w:t>(аудиторской организаци</w:t>
      </w:r>
      <w:r>
        <w:rPr>
          <w:rFonts w:eastAsiaTheme="minorEastAsia"/>
        </w:rPr>
        <w:t>ей</w:t>
      </w:r>
      <w:r w:rsidRPr="006A16F1">
        <w:rPr>
          <w:rFonts w:eastAsiaTheme="minorEastAsia"/>
        </w:rPr>
        <w:t>)</w:t>
      </w:r>
      <w:r>
        <w:rPr>
          <w:rFonts w:eastAsiaTheme="minorEastAsia"/>
        </w:rPr>
        <w:t xml:space="preserve"> </w:t>
      </w:r>
      <w:r w:rsidRPr="00BE45CA">
        <w:rPr>
          <w:rFonts w:eastAsiaTheme="minorEastAsia"/>
        </w:rPr>
        <w:t>в рамках специальных аудиторских заданий:</w:t>
      </w:r>
      <w:r w:rsidRPr="00BE45CA">
        <w:rPr>
          <w:rFonts w:eastAsiaTheme="minorEastAsia"/>
        </w:rPr>
        <w:br/>
      </w:r>
      <w:r w:rsidRPr="000B3972">
        <w:rPr>
          <w:rFonts w:eastAsiaTheme="minorEastAsia"/>
          <w:b/>
          <w:bCs/>
          <w:i/>
          <w:iCs/>
        </w:rPr>
        <w:t>Работ, проводимых аудитором в рамках специальных аудиторских заданий, не проводилось.</w:t>
      </w:r>
    </w:p>
    <w:p w:rsidR="00BA0F9C" w:rsidRDefault="00BA0F9C" w:rsidP="0029201C">
      <w:pPr>
        <w:ind w:left="200"/>
        <w:jc w:val="both"/>
        <w:rPr>
          <w:rFonts w:eastAsiaTheme="minorEastAsia"/>
        </w:rPr>
      </w:pPr>
    </w:p>
    <w:p w:rsidR="0029201C" w:rsidRDefault="0029201C" w:rsidP="0029201C">
      <w:pPr>
        <w:ind w:left="200"/>
        <w:jc w:val="both"/>
        <w:rPr>
          <w:rFonts w:eastAsiaTheme="minorEastAsia"/>
        </w:rPr>
      </w:pPr>
      <w:r>
        <w:rPr>
          <w:rFonts w:eastAsiaTheme="minorEastAsia"/>
        </w:rPr>
        <w:t>П</w:t>
      </w:r>
      <w:r w:rsidRPr="00BE45CA">
        <w:rPr>
          <w:rFonts w:eastAsiaTheme="minorEastAsia"/>
        </w:rPr>
        <w:t xml:space="preserve">орядок </w:t>
      </w:r>
      <w:r w:rsidRPr="006A16F1">
        <w:rPr>
          <w:rFonts w:eastAsiaTheme="minorEastAsia"/>
        </w:rPr>
        <w:t>определения размера вознаграждения аудитора (аудиторской организации),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 информация о наличии отсроченных и просроченных платежей за оказанные аудитором (аудиторской организацией) услуги</w:t>
      </w:r>
      <w:r w:rsidRPr="00BE45CA">
        <w:rPr>
          <w:rFonts w:eastAsiaTheme="minorEastAsia"/>
        </w:rPr>
        <w:t>:</w:t>
      </w:r>
      <w:r w:rsidRPr="00BE45CA">
        <w:rPr>
          <w:rFonts w:eastAsiaTheme="minorEastAsia"/>
        </w:rPr>
        <w:br/>
      </w:r>
      <w:r w:rsidRPr="00BE45CA">
        <w:rPr>
          <w:rFonts w:eastAsiaTheme="minorEastAsia"/>
          <w:b/>
          <w:bCs/>
          <w:i/>
          <w:iCs/>
        </w:rPr>
        <w:t>Стоимость за оказываемые аудиторские услуги определяется в зависимости от трудозатрат, технического задания на аудиторскую проверку и требуемых сроков оказания услуг.</w:t>
      </w:r>
      <w:r w:rsidRPr="00BE45CA">
        <w:rPr>
          <w:rFonts w:eastAsiaTheme="minorEastAsia"/>
          <w:b/>
          <w:bCs/>
          <w:i/>
          <w:iCs/>
        </w:rPr>
        <w:br/>
        <w:t>В соответствии с</w:t>
      </w:r>
      <w:r w:rsidR="00BF2EF4">
        <w:rPr>
          <w:rFonts w:eastAsiaTheme="minorEastAsia"/>
          <w:b/>
          <w:bCs/>
          <w:i/>
          <w:iCs/>
        </w:rPr>
        <w:t>о</w:t>
      </w:r>
      <w:r w:rsidRPr="00BE45CA">
        <w:rPr>
          <w:rFonts w:eastAsiaTheme="minorEastAsia"/>
          <w:b/>
          <w:bCs/>
          <w:i/>
          <w:iCs/>
        </w:rPr>
        <w:t xml:space="preserve"> ст. </w:t>
      </w:r>
      <w:r w:rsidR="00BF2EF4">
        <w:rPr>
          <w:rFonts w:eastAsiaTheme="minorEastAsia"/>
          <w:b/>
          <w:bCs/>
          <w:i/>
          <w:iCs/>
        </w:rPr>
        <w:t>9</w:t>
      </w:r>
      <w:r w:rsidRPr="00BE45CA">
        <w:rPr>
          <w:rFonts w:eastAsiaTheme="minorEastAsia"/>
          <w:b/>
          <w:bCs/>
          <w:i/>
          <w:iCs/>
        </w:rPr>
        <w:t xml:space="preserve"> Устава </w:t>
      </w:r>
      <w:r>
        <w:rPr>
          <w:rFonts w:eastAsiaTheme="minorEastAsia"/>
          <w:b/>
          <w:bCs/>
          <w:i/>
          <w:iCs/>
        </w:rPr>
        <w:t>Э</w:t>
      </w:r>
      <w:r w:rsidRPr="00BE45CA">
        <w:rPr>
          <w:rFonts w:eastAsiaTheme="minorEastAsia"/>
          <w:b/>
          <w:bCs/>
          <w:i/>
          <w:iCs/>
        </w:rPr>
        <w:t>митента определение размера оплаты услуг аудитора относится к компетенции Совета директоров.</w:t>
      </w:r>
      <w:r w:rsidRPr="00BE45CA">
        <w:rPr>
          <w:rFonts w:eastAsiaTheme="minorEastAsia"/>
          <w:b/>
          <w:bCs/>
          <w:i/>
          <w:iCs/>
        </w:rPr>
        <w:br/>
      </w:r>
    </w:p>
    <w:p w:rsidR="008A0663" w:rsidRPr="00713482" w:rsidRDefault="00713482" w:rsidP="0029201C">
      <w:pPr>
        <w:ind w:left="200"/>
        <w:jc w:val="both"/>
        <w:rPr>
          <w:rFonts w:eastAsiaTheme="minorEastAsia"/>
          <w:b/>
          <w:i/>
        </w:rPr>
      </w:pPr>
      <w:r w:rsidRPr="00713482">
        <w:rPr>
          <w:rFonts w:eastAsiaTheme="minorEastAsia"/>
          <w:b/>
          <w:i/>
        </w:rPr>
        <w:t>В</w:t>
      </w:r>
      <w:r w:rsidR="008A0663" w:rsidRPr="00713482">
        <w:rPr>
          <w:rFonts w:eastAsiaTheme="minorEastAsia"/>
          <w:b/>
          <w:i/>
        </w:rPr>
        <w:t>ознаграждение</w:t>
      </w:r>
      <w:r w:rsidRPr="00713482">
        <w:rPr>
          <w:rFonts w:eastAsiaTheme="minorEastAsia"/>
          <w:b/>
          <w:i/>
        </w:rPr>
        <w:t xml:space="preserve"> не выплачивалось.</w:t>
      </w:r>
    </w:p>
    <w:p w:rsidR="0029201C" w:rsidRPr="00BE45CA" w:rsidRDefault="00713482" w:rsidP="0029201C">
      <w:pPr>
        <w:ind w:left="200"/>
        <w:jc w:val="both"/>
        <w:rPr>
          <w:rFonts w:eastAsiaTheme="minorEastAsia"/>
        </w:rPr>
      </w:pPr>
      <w:r>
        <w:rPr>
          <w:rFonts w:eastAsiaTheme="minorEastAsia"/>
        </w:rPr>
        <w:t>И</w:t>
      </w:r>
      <w:r w:rsidR="0029201C" w:rsidRPr="00BE45CA">
        <w:rPr>
          <w:rFonts w:eastAsiaTheme="minorEastAsia"/>
        </w:rPr>
        <w:t>нформация о наличии отсроченных и просроченных платежей за оказанные аудитором услуги:</w:t>
      </w:r>
      <w:r w:rsidR="0029201C" w:rsidRPr="00BE45CA">
        <w:rPr>
          <w:rFonts w:eastAsiaTheme="minorEastAsia"/>
        </w:rPr>
        <w:br/>
      </w:r>
      <w:r w:rsidR="0029201C" w:rsidRPr="00BE45CA">
        <w:rPr>
          <w:rFonts w:eastAsiaTheme="minorEastAsia"/>
          <w:b/>
          <w:bCs/>
          <w:i/>
          <w:iCs/>
        </w:rPr>
        <w:t>Отсроченные или просроченные платежи отсутствуют.</w:t>
      </w:r>
    </w:p>
    <w:p w:rsidR="000249C2" w:rsidRDefault="000249C2">
      <w:pPr>
        <w:pStyle w:val="21"/>
      </w:pPr>
      <w:bookmarkStart w:id="5" w:name="_Toc458696842"/>
      <w:r>
        <w:t>1.</w:t>
      </w:r>
      <w:r w:rsidR="006A16F1">
        <w:t>3</w:t>
      </w:r>
      <w:r>
        <w:t>. Сведения об оценщике</w:t>
      </w:r>
      <w:r w:rsidR="00185C7F">
        <w:t xml:space="preserve"> </w:t>
      </w:r>
      <w:r w:rsidR="00185C7F" w:rsidRPr="00185C7F">
        <w:t xml:space="preserve">(оценщиках) </w:t>
      </w:r>
      <w:r>
        <w:t>эмитента</w:t>
      </w:r>
      <w:bookmarkEnd w:id="5"/>
    </w:p>
    <w:p w:rsidR="000249C2" w:rsidRDefault="00D04FC8" w:rsidP="00051CF0">
      <w:pPr>
        <w:ind w:left="200"/>
        <w:jc w:val="both"/>
      </w:pPr>
      <w:r w:rsidRPr="00D04FC8">
        <w:rPr>
          <w:b/>
          <w:bCs/>
          <w:i/>
          <w:iCs/>
        </w:rPr>
        <w:t>Оценщики для определения рыночной стоимости размещаемых ценных бумаг и размещенных ценных бумаг, находящихся в обращении (обязательства по которым не исполнены); 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 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 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в течение 12 месяцев до даты окончания отчетного квартала не привлекались.</w:t>
      </w:r>
    </w:p>
    <w:p w:rsidR="000249C2" w:rsidRDefault="000249C2">
      <w:pPr>
        <w:pStyle w:val="21"/>
      </w:pPr>
      <w:bookmarkStart w:id="6" w:name="_Toc458696843"/>
      <w:r>
        <w:t>1.</w:t>
      </w:r>
      <w:r w:rsidR="006A16F1">
        <w:t>4</w:t>
      </w:r>
      <w:r>
        <w:t>. Сведения о консультантах эмитента</w:t>
      </w:r>
      <w:bookmarkEnd w:id="6"/>
    </w:p>
    <w:p w:rsidR="000249C2" w:rsidRDefault="000249C2" w:rsidP="002F12B9">
      <w:pPr>
        <w:ind w:left="200"/>
        <w:jc w:val="both"/>
        <w:rPr>
          <w:rStyle w:val="Subst"/>
        </w:rPr>
      </w:pPr>
      <w:r>
        <w:rPr>
          <w:rStyle w:val="Subst"/>
        </w:rPr>
        <w:t xml:space="preserve">Финансовые консультанты </w:t>
      </w:r>
      <w:r w:rsidR="002F12B9">
        <w:rPr>
          <w:b/>
          <w:bCs/>
          <w:i/>
          <w:iCs/>
        </w:rPr>
        <w:t>на рынке ценных бумаг для</w:t>
      </w:r>
      <w:r w:rsidR="002F12B9" w:rsidRPr="002F12B9">
        <w:rPr>
          <w:b/>
          <w:bCs/>
          <w:i/>
          <w:iCs/>
        </w:rPr>
        <w:t xml:space="preserve"> подписа</w:t>
      </w:r>
      <w:r w:rsidR="002F12B9">
        <w:rPr>
          <w:b/>
          <w:bCs/>
          <w:i/>
          <w:iCs/>
        </w:rPr>
        <w:t>ния</w:t>
      </w:r>
      <w:r w:rsidR="002F12B9" w:rsidRPr="002F12B9">
        <w:rPr>
          <w:b/>
          <w:bCs/>
          <w:i/>
          <w:iCs/>
        </w:rPr>
        <w:t xml:space="preserve"> проспект</w:t>
      </w:r>
      <w:r w:rsidR="002F12B9">
        <w:rPr>
          <w:b/>
          <w:bCs/>
          <w:i/>
          <w:iCs/>
        </w:rPr>
        <w:t>а</w:t>
      </w:r>
      <w:r w:rsidR="002F12B9" w:rsidRPr="002F12B9">
        <w:rPr>
          <w:b/>
          <w:bCs/>
          <w:i/>
          <w:iCs/>
        </w:rPr>
        <w:t xml:space="preserve"> ценных бумаг </w:t>
      </w:r>
      <w:r w:rsidR="002F12B9">
        <w:rPr>
          <w:b/>
          <w:bCs/>
          <w:i/>
          <w:iCs/>
        </w:rPr>
        <w:t>Э</w:t>
      </w:r>
      <w:r w:rsidR="002F12B9" w:rsidRPr="002F12B9">
        <w:rPr>
          <w:b/>
          <w:bCs/>
          <w:i/>
          <w:iCs/>
        </w:rPr>
        <w:t>митента или ежеквартальн</w:t>
      </w:r>
      <w:r w:rsidR="002F12B9">
        <w:rPr>
          <w:b/>
          <w:bCs/>
          <w:i/>
          <w:iCs/>
        </w:rPr>
        <w:t>ого</w:t>
      </w:r>
      <w:r w:rsidR="002F12B9" w:rsidRPr="002F12B9">
        <w:rPr>
          <w:b/>
          <w:bCs/>
          <w:i/>
          <w:iCs/>
        </w:rPr>
        <w:t xml:space="preserve"> отчет</w:t>
      </w:r>
      <w:r w:rsidR="002F12B9">
        <w:rPr>
          <w:b/>
          <w:bCs/>
          <w:i/>
          <w:iCs/>
        </w:rPr>
        <w:t>а</w:t>
      </w:r>
      <w:r w:rsidR="002F12B9" w:rsidRPr="002F12B9">
        <w:rPr>
          <w:b/>
          <w:bCs/>
          <w:i/>
          <w:iCs/>
        </w:rPr>
        <w:t xml:space="preserve"> </w:t>
      </w:r>
      <w:r w:rsidR="002F12B9">
        <w:rPr>
          <w:b/>
          <w:bCs/>
          <w:i/>
          <w:iCs/>
        </w:rPr>
        <w:t>Э</w:t>
      </w:r>
      <w:r w:rsidR="002F12B9" w:rsidRPr="002F12B9">
        <w:rPr>
          <w:b/>
          <w:bCs/>
          <w:i/>
          <w:iCs/>
        </w:rPr>
        <w:t>митента</w:t>
      </w:r>
      <w:r w:rsidR="002F12B9">
        <w:rPr>
          <w:b/>
          <w:bCs/>
          <w:i/>
          <w:iCs/>
        </w:rPr>
        <w:t>, а также иные консультанты</w:t>
      </w:r>
      <w:r w:rsidR="002F12B9" w:rsidRPr="002F12B9">
        <w:rPr>
          <w:b/>
          <w:bCs/>
          <w:i/>
          <w:iCs/>
        </w:rPr>
        <w:t xml:space="preserve"> </w:t>
      </w:r>
      <w:r>
        <w:rPr>
          <w:rStyle w:val="Subst"/>
        </w:rPr>
        <w:t>в течение 12 месяцев до даты окончания отчетного квартала не привлекались</w:t>
      </w:r>
      <w:r w:rsidR="00051CF0">
        <w:rPr>
          <w:rStyle w:val="Subst"/>
        </w:rPr>
        <w:t>.</w:t>
      </w:r>
    </w:p>
    <w:p w:rsidR="000249C2" w:rsidRDefault="000249C2">
      <w:pPr>
        <w:pStyle w:val="21"/>
      </w:pPr>
      <w:bookmarkStart w:id="7" w:name="_Toc458696844"/>
      <w:r>
        <w:t>1.</w:t>
      </w:r>
      <w:r w:rsidR="006A16F1">
        <w:t>5</w:t>
      </w:r>
      <w:r>
        <w:t>. Сведения о лицах, подписавших ежеквартальный отчет</w:t>
      </w:r>
      <w:bookmarkEnd w:id="7"/>
    </w:p>
    <w:p w:rsidR="00CD65F8" w:rsidRPr="00CD65F8" w:rsidRDefault="00CD65F8" w:rsidP="00CD65F8">
      <w:pPr>
        <w:ind w:left="200"/>
      </w:pPr>
      <w:r w:rsidRPr="00CD65F8">
        <w:t>ФИО:</w:t>
      </w:r>
      <w:r w:rsidRPr="00CD65F8">
        <w:rPr>
          <w:b/>
          <w:bCs/>
          <w:i/>
          <w:iCs/>
        </w:rPr>
        <w:t xml:space="preserve"> Шокина Ольга Александровна</w:t>
      </w:r>
    </w:p>
    <w:p w:rsidR="00CD65F8" w:rsidRPr="00CD65F8" w:rsidRDefault="00CD65F8" w:rsidP="00CD65F8">
      <w:pPr>
        <w:ind w:left="200"/>
      </w:pPr>
      <w:r w:rsidRPr="00CD65F8">
        <w:t>Год рождения:</w:t>
      </w:r>
      <w:r w:rsidRPr="00CD65F8">
        <w:rPr>
          <w:b/>
          <w:bCs/>
          <w:i/>
          <w:iCs/>
        </w:rPr>
        <w:t xml:space="preserve"> 19</w:t>
      </w:r>
      <w:r>
        <w:rPr>
          <w:b/>
          <w:bCs/>
          <w:i/>
          <w:iCs/>
        </w:rPr>
        <w:t>82</w:t>
      </w:r>
    </w:p>
    <w:p w:rsidR="00CD65F8" w:rsidRPr="00CD65F8" w:rsidRDefault="00CD65F8" w:rsidP="00CD65F8">
      <w:pPr>
        <w:ind w:left="200"/>
      </w:pPr>
      <w:r w:rsidRPr="00CD65F8">
        <w:t>Сведения об основном месте работы:</w:t>
      </w:r>
    </w:p>
    <w:p w:rsidR="00AD0AA7" w:rsidRPr="00AD0AA7" w:rsidRDefault="00AD0AA7" w:rsidP="00AD0AA7">
      <w:pPr>
        <w:ind w:left="200"/>
      </w:pPr>
      <w:r w:rsidRPr="00AD0AA7">
        <w:t>Организация:</w:t>
      </w:r>
      <w:r w:rsidRPr="00AD0AA7">
        <w:rPr>
          <w:b/>
          <w:bCs/>
          <w:i/>
          <w:iCs/>
        </w:rPr>
        <w:t xml:space="preserve"> </w:t>
      </w:r>
      <w:r w:rsidR="009D1C33">
        <w:rPr>
          <w:b/>
          <w:bCs/>
          <w:i/>
          <w:iCs/>
        </w:rPr>
        <w:t>П</w:t>
      </w:r>
      <w:r w:rsidRPr="00AD0AA7">
        <w:rPr>
          <w:b/>
          <w:bCs/>
          <w:i/>
          <w:iCs/>
        </w:rPr>
        <w:t xml:space="preserve">АО «НК «Роснефть» </w:t>
      </w:r>
    </w:p>
    <w:p w:rsidR="00AD0AA7" w:rsidRPr="00AD0AA7" w:rsidRDefault="00AD0AA7" w:rsidP="00AD0AA7">
      <w:pPr>
        <w:ind w:left="200"/>
      </w:pPr>
      <w:r w:rsidRPr="00AD0AA7">
        <w:t>Должность:</w:t>
      </w:r>
      <w:r w:rsidRPr="00AD0AA7">
        <w:rPr>
          <w:b/>
          <w:bCs/>
          <w:i/>
          <w:iCs/>
        </w:rPr>
        <w:t xml:space="preserve"> </w:t>
      </w:r>
      <w:r w:rsidRPr="00AD0AA7">
        <w:rPr>
          <w:b/>
          <w:i/>
        </w:rPr>
        <w:t>Заместитель управляющего делами</w:t>
      </w:r>
      <w:r w:rsidR="00830A95" w:rsidRPr="00830A95">
        <w:rPr>
          <w:b/>
          <w:i/>
        </w:rPr>
        <w:t>, Управление делами</w:t>
      </w:r>
    </w:p>
    <w:p w:rsidR="00CD65F8" w:rsidRDefault="00CD65F8">
      <w:pPr>
        <w:ind w:left="200"/>
      </w:pPr>
    </w:p>
    <w:p w:rsidR="000249C2" w:rsidRDefault="000249C2">
      <w:pPr>
        <w:ind w:left="200"/>
      </w:pPr>
      <w:r>
        <w:t>ФИО:</w:t>
      </w:r>
      <w:r>
        <w:rPr>
          <w:rStyle w:val="Subst"/>
        </w:rPr>
        <w:t xml:space="preserve"> Козлова Ольга Вячеславовна</w:t>
      </w:r>
    </w:p>
    <w:p w:rsidR="000249C2" w:rsidRDefault="000249C2" w:rsidP="00CD65F8">
      <w:pPr>
        <w:spacing w:before="0" w:after="0"/>
        <w:ind w:left="198"/>
      </w:pPr>
      <w:r>
        <w:t>Год рождения:</w:t>
      </w:r>
      <w:r>
        <w:rPr>
          <w:rStyle w:val="Subst"/>
        </w:rPr>
        <w:t xml:space="preserve"> 1967</w:t>
      </w:r>
    </w:p>
    <w:p w:rsidR="000249C2" w:rsidRDefault="000249C2" w:rsidP="00CD65F8">
      <w:pPr>
        <w:pStyle w:val="SubHeading"/>
        <w:spacing w:before="0" w:after="0"/>
        <w:ind w:left="198"/>
      </w:pPr>
      <w:r>
        <w:t>Сведения об основном месте работы:</w:t>
      </w:r>
    </w:p>
    <w:p w:rsidR="000249C2" w:rsidRDefault="000249C2">
      <w:pPr>
        <w:ind w:left="400"/>
      </w:pPr>
      <w:r>
        <w:t>Организация:</w:t>
      </w:r>
      <w:r>
        <w:rPr>
          <w:rStyle w:val="Subst"/>
        </w:rPr>
        <w:t xml:space="preserve"> АО «РН-Влакра»</w:t>
      </w:r>
    </w:p>
    <w:p w:rsidR="000249C2" w:rsidRDefault="000249C2">
      <w:pPr>
        <w:ind w:left="400"/>
      </w:pPr>
      <w:r>
        <w:lastRenderedPageBreak/>
        <w:t>Должность:</w:t>
      </w:r>
      <w:r>
        <w:rPr>
          <w:rStyle w:val="Subst"/>
        </w:rPr>
        <w:t xml:space="preserve"> Главный бухгалтер</w:t>
      </w:r>
    </w:p>
    <w:p w:rsidR="000249C2" w:rsidRDefault="000249C2">
      <w:pPr>
        <w:pStyle w:val="11"/>
      </w:pPr>
      <w:bookmarkStart w:id="8" w:name="_Toc458696845"/>
      <w:r>
        <w:t>II. Основная информация о финансово-экономическом состоянии эмитента</w:t>
      </w:r>
      <w:bookmarkEnd w:id="8"/>
    </w:p>
    <w:p w:rsidR="000249C2" w:rsidRDefault="000249C2">
      <w:pPr>
        <w:pStyle w:val="21"/>
      </w:pPr>
      <w:bookmarkStart w:id="9" w:name="_Toc458696846"/>
      <w:r>
        <w:t>2.1. Показатели финансово-экономической деятельности эмитента</w:t>
      </w:r>
      <w:bookmarkEnd w:id="9"/>
    </w:p>
    <w:p w:rsidR="000249C2" w:rsidRDefault="000249C2" w:rsidP="00452C8E">
      <w:pPr>
        <w:ind w:left="200"/>
        <w:jc w:val="both"/>
      </w:pPr>
      <w:r>
        <w:rPr>
          <w:rStyle w:val="Subst"/>
        </w:rPr>
        <w:t>В связи с тем, что ценные бумаги эмитента не допущен</w:t>
      </w:r>
      <w:r w:rsidR="005D737B">
        <w:rPr>
          <w:rStyle w:val="Subst"/>
        </w:rPr>
        <w:t>ы</w:t>
      </w:r>
      <w:r>
        <w:rPr>
          <w:rStyle w:val="Subst"/>
        </w:rPr>
        <w:t xml:space="preserve"> к </w:t>
      </w:r>
      <w:r w:rsidR="005D737B">
        <w:rPr>
          <w:rStyle w:val="Subst"/>
        </w:rPr>
        <w:t xml:space="preserve">организованным </w:t>
      </w:r>
      <w:r>
        <w:rPr>
          <w:rStyle w:val="Subst"/>
        </w:rPr>
        <w:t xml:space="preserve">торгам и эмитент не является организацией, предоставившей обеспечение по облигациям другого эмитента, которые </w:t>
      </w:r>
      <w:r w:rsidR="005D737B" w:rsidRPr="005D737B">
        <w:rPr>
          <w:b/>
          <w:bCs/>
          <w:i/>
          <w:iCs/>
        </w:rPr>
        <w:t>допущены к организованным торгам</w:t>
      </w:r>
      <w:r>
        <w:rPr>
          <w:rStyle w:val="Subst"/>
        </w:rPr>
        <w:t xml:space="preserve">, на основании п. </w:t>
      </w:r>
      <w:r w:rsidR="005D737B">
        <w:rPr>
          <w:rStyle w:val="Subst"/>
        </w:rPr>
        <w:t>10</w:t>
      </w:r>
      <w:r>
        <w:rPr>
          <w:rStyle w:val="Subst"/>
        </w:rPr>
        <w:t>.</w:t>
      </w:r>
      <w:r w:rsidR="005D737B">
        <w:rPr>
          <w:rStyle w:val="Subst"/>
        </w:rPr>
        <w:t>10</w:t>
      </w:r>
      <w:r>
        <w:rPr>
          <w:rStyle w:val="Subst"/>
        </w:rPr>
        <w:t xml:space="preserve"> Положения о раскрытии информации настоящая информация эмитентом в ежеквартальный отчет не включается</w:t>
      </w:r>
      <w:r w:rsidR="00452C8E">
        <w:rPr>
          <w:rStyle w:val="Subst"/>
        </w:rPr>
        <w:t>.</w:t>
      </w:r>
    </w:p>
    <w:p w:rsidR="000249C2" w:rsidRDefault="000249C2">
      <w:pPr>
        <w:pStyle w:val="21"/>
      </w:pPr>
      <w:bookmarkStart w:id="10" w:name="_Toc458696847"/>
      <w:r>
        <w:t>2.2. Рыночная капитализация эмитента</w:t>
      </w:r>
      <w:bookmarkEnd w:id="10"/>
    </w:p>
    <w:p w:rsidR="00C51BAA" w:rsidRDefault="00C51BAA" w:rsidP="00C51BAA">
      <w:pPr>
        <w:ind w:left="200"/>
        <w:jc w:val="both"/>
      </w:pPr>
      <w:r>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5D737B">
        <w:rPr>
          <w:b/>
          <w:bCs/>
          <w:i/>
          <w:iCs/>
        </w:rPr>
        <w:t>допущены к организованным торгам</w:t>
      </w:r>
      <w:r>
        <w:rPr>
          <w:rStyle w:val="Subst"/>
        </w:rPr>
        <w:t>,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11" w:name="_Toc458696848"/>
      <w:r>
        <w:t>2.3. Обязательства эмитента</w:t>
      </w:r>
      <w:bookmarkEnd w:id="11"/>
    </w:p>
    <w:p w:rsidR="000249C2" w:rsidRDefault="000249C2">
      <w:pPr>
        <w:pStyle w:val="21"/>
      </w:pPr>
      <w:bookmarkStart w:id="12" w:name="_Toc458696849"/>
      <w:r>
        <w:t>2.3.1. Заемные средства и кредиторская задолженность</w:t>
      </w:r>
      <w:bookmarkEnd w:id="12"/>
    </w:p>
    <w:p w:rsidR="00C51BAA" w:rsidRDefault="00C51BAA" w:rsidP="00C51BAA">
      <w:pPr>
        <w:ind w:left="200"/>
        <w:jc w:val="both"/>
      </w:pPr>
      <w:r>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5D737B">
        <w:rPr>
          <w:b/>
          <w:bCs/>
          <w:i/>
          <w:iCs/>
        </w:rPr>
        <w:t>допущены к организованным торгам</w:t>
      </w:r>
      <w:r>
        <w:rPr>
          <w:rStyle w:val="Subst"/>
        </w:rPr>
        <w:t>, на основании п. 10.10 Положения о раскрытии информации настоящая информация эмитентом в ежеквартальный отчет не включается.</w:t>
      </w:r>
    </w:p>
    <w:p w:rsidR="000249C2" w:rsidRDefault="000249C2" w:rsidP="00452C8E">
      <w:pPr>
        <w:pStyle w:val="21"/>
        <w:jc w:val="both"/>
      </w:pPr>
      <w:bookmarkStart w:id="13" w:name="_Toc458696850"/>
      <w:r>
        <w:t>2.3.2. Кредитная история эмитента</w:t>
      </w:r>
      <w:bookmarkEnd w:id="13"/>
    </w:p>
    <w:p w:rsidR="00C51BAA" w:rsidRDefault="00C51BAA" w:rsidP="00C51BAA">
      <w:pPr>
        <w:ind w:left="200"/>
        <w:jc w:val="both"/>
      </w:pPr>
      <w:r>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5D737B">
        <w:rPr>
          <w:b/>
          <w:bCs/>
          <w:i/>
          <w:iCs/>
        </w:rPr>
        <w:t>допущены к организованным торгам</w:t>
      </w:r>
      <w:r>
        <w:rPr>
          <w:rStyle w:val="Subst"/>
        </w:rPr>
        <w:t>,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14" w:name="_Toc458696851"/>
      <w:r>
        <w:t xml:space="preserve">2.3.3. </w:t>
      </w:r>
      <w:r w:rsidR="005300CB" w:rsidRPr="005300CB">
        <w:t>Обязательства эмитента из предоставленного им обеспечения</w:t>
      </w:r>
      <w:bookmarkEnd w:id="14"/>
    </w:p>
    <w:p w:rsidR="00C51BAA" w:rsidRDefault="00C51BAA" w:rsidP="00C51BAA">
      <w:pPr>
        <w:ind w:left="200"/>
        <w:jc w:val="both"/>
      </w:pPr>
      <w:r>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5D737B">
        <w:rPr>
          <w:b/>
          <w:bCs/>
          <w:i/>
          <w:iCs/>
        </w:rPr>
        <w:t>допущены к организованным торгам</w:t>
      </w:r>
      <w:r>
        <w:rPr>
          <w:rStyle w:val="Subst"/>
        </w:rPr>
        <w:t>,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15" w:name="_Toc458696852"/>
      <w:r>
        <w:t>2.3.4. Прочие обязательства эмитента</w:t>
      </w:r>
      <w:bookmarkEnd w:id="15"/>
    </w:p>
    <w:p w:rsidR="000249C2" w:rsidRDefault="000249C2" w:rsidP="00452C8E">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r w:rsidR="005300CB">
        <w:rPr>
          <w:rStyle w:val="Subst"/>
        </w:rPr>
        <w:t>.</w:t>
      </w:r>
    </w:p>
    <w:p w:rsidR="000249C2" w:rsidRPr="00775102" w:rsidRDefault="000249C2" w:rsidP="00452C8E">
      <w:pPr>
        <w:pStyle w:val="21"/>
        <w:jc w:val="both"/>
      </w:pPr>
      <w:bookmarkStart w:id="16" w:name="_Toc458696853"/>
      <w:r w:rsidRPr="00775102">
        <w:t>2.4. Риски, связанные с приобретением размещаемых (размещенных) эмиссионных ценных бумаг</w:t>
      </w:r>
      <w:bookmarkEnd w:id="16"/>
    </w:p>
    <w:p w:rsidR="00775102" w:rsidRDefault="00775102" w:rsidP="000D433F">
      <w:pPr>
        <w:ind w:left="200"/>
        <w:jc w:val="both"/>
      </w:pPr>
      <w:r w:rsidRPr="00775102">
        <w:rPr>
          <w:b/>
          <w:bCs/>
          <w:i/>
          <w:iCs/>
        </w:rPr>
        <w:t>Изменения в составе информации настоящего пункта в отчетном квартале не происходили.</w:t>
      </w:r>
    </w:p>
    <w:p w:rsidR="000249C2" w:rsidRDefault="000249C2">
      <w:pPr>
        <w:pStyle w:val="11"/>
      </w:pPr>
      <w:bookmarkStart w:id="17" w:name="_Toc458696854"/>
      <w:r>
        <w:t>III. Подробная информация об эмитенте</w:t>
      </w:r>
      <w:bookmarkEnd w:id="17"/>
    </w:p>
    <w:p w:rsidR="000249C2" w:rsidRDefault="000249C2">
      <w:pPr>
        <w:pStyle w:val="21"/>
      </w:pPr>
      <w:bookmarkStart w:id="18" w:name="_Toc458696855"/>
      <w:r>
        <w:t>3.1. История создания и развитие эмитента</w:t>
      </w:r>
      <w:bookmarkEnd w:id="18"/>
    </w:p>
    <w:p w:rsidR="000249C2" w:rsidRDefault="000249C2">
      <w:pPr>
        <w:pStyle w:val="21"/>
      </w:pPr>
      <w:bookmarkStart w:id="19" w:name="_Toc458696856"/>
      <w:r>
        <w:t>3.1.1. Данные о фирменном наименовании (наименовании) эмитента</w:t>
      </w:r>
      <w:bookmarkEnd w:id="19"/>
    </w:p>
    <w:p w:rsidR="000249C2" w:rsidRDefault="000249C2">
      <w:pPr>
        <w:ind w:left="200"/>
      </w:pPr>
      <w:r>
        <w:t>Полное фирменное наименование эмитента:</w:t>
      </w:r>
      <w:r>
        <w:rPr>
          <w:rStyle w:val="Subst"/>
        </w:rPr>
        <w:t xml:space="preserve"> </w:t>
      </w:r>
      <w:r w:rsidR="002C6BA1">
        <w:rPr>
          <w:rStyle w:val="Subst"/>
        </w:rPr>
        <w:t>А</w:t>
      </w:r>
      <w:r>
        <w:rPr>
          <w:rStyle w:val="Subst"/>
        </w:rPr>
        <w:t>кционерное общество "РН-Влакра"</w:t>
      </w:r>
    </w:p>
    <w:p w:rsidR="000249C2" w:rsidRDefault="000249C2">
      <w:pPr>
        <w:ind w:left="200"/>
      </w:pPr>
      <w:r>
        <w:t>Дата введения действующего полного фирменного наименования:</w:t>
      </w:r>
      <w:r>
        <w:rPr>
          <w:rStyle w:val="Subst"/>
        </w:rPr>
        <w:t xml:space="preserve"> </w:t>
      </w:r>
      <w:r w:rsidR="00EC3B9B" w:rsidRPr="00EC3B9B">
        <w:rPr>
          <w:b/>
          <w:bCs/>
          <w:i/>
          <w:iCs/>
        </w:rPr>
        <w:t>06.07.2015</w:t>
      </w:r>
      <w:r w:rsidR="00EC3B9B" w:rsidRPr="00EC3B9B">
        <w:rPr>
          <w:b/>
          <w:bCs/>
          <w:i/>
          <w:iCs/>
          <w:lang w:val="en-US"/>
        </w:rPr>
        <w:t> </w:t>
      </w:r>
      <w:r w:rsidR="00EC3B9B" w:rsidRPr="00EC3B9B">
        <w:rPr>
          <w:b/>
          <w:bCs/>
          <w:i/>
          <w:iCs/>
        </w:rPr>
        <w:t>г.</w:t>
      </w:r>
    </w:p>
    <w:p w:rsidR="000249C2" w:rsidRDefault="000249C2">
      <w:pPr>
        <w:ind w:left="200"/>
      </w:pPr>
      <w:r>
        <w:t>Сокращенное фирменное наименование эмитента:</w:t>
      </w:r>
      <w:r>
        <w:rPr>
          <w:rStyle w:val="Subst"/>
        </w:rPr>
        <w:t xml:space="preserve"> АО "РН-Влакра"</w:t>
      </w:r>
    </w:p>
    <w:p w:rsidR="000249C2" w:rsidRDefault="000249C2">
      <w:pPr>
        <w:ind w:left="200"/>
      </w:pPr>
      <w:r>
        <w:t>Дата введения действующего сокращенного фирменного наименования:</w:t>
      </w:r>
      <w:r>
        <w:rPr>
          <w:rStyle w:val="Subst"/>
        </w:rPr>
        <w:t xml:space="preserve"> </w:t>
      </w:r>
      <w:r w:rsidR="00EC3B9B" w:rsidRPr="00EC3B9B">
        <w:rPr>
          <w:b/>
          <w:bCs/>
          <w:i/>
          <w:iCs/>
        </w:rPr>
        <w:t>06.07.2015</w:t>
      </w:r>
      <w:r w:rsidR="00EC3B9B" w:rsidRPr="00EC3B9B">
        <w:rPr>
          <w:b/>
          <w:bCs/>
          <w:i/>
          <w:iCs/>
          <w:lang w:val="en-US"/>
        </w:rPr>
        <w:t> </w:t>
      </w:r>
      <w:r w:rsidR="00EC3B9B" w:rsidRPr="00EC3B9B">
        <w:rPr>
          <w:b/>
          <w:bCs/>
          <w:i/>
          <w:iCs/>
        </w:rPr>
        <w:t>г.</w:t>
      </w:r>
    </w:p>
    <w:p w:rsidR="000249C2" w:rsidRDefault="000249C2">
      <w:pPr>
        <w:pStyle w:val="SubHeading"/>
        <w:ind w:left="200"/>
      </w:pPr>
      <w:r>
        <w:t>Все предшествующие наименования эмитента в течение времени его существования</w:t>
      </w:r>
      <w:r w:rsidR="00292606">
        <w:t>:</w:t>
      </w:r>
    </w:p>
    <w:p w:rsidR="00292606" w:rsidRPr="00292606" w:rsidRDefault="00292606" w:rsidP="00294BB6">
      <w:pPr>
        <w:widowControl/>
        <w:jc w:val="both"/>
        <w:rPr>
          <w:b/>
          <w:bCs/>
          <w:i/>
          <w:iCs/>
        </w:rPr>
      </w:pPr>
      <w:r w:rsidRPr="00292606">
        <w:t>Предшествующее полное фирменное наименование эмитента:</w:t>
      </w:r>
      <w:r w:rsidR="00E831B1">
        <w:t xml:space="preserve"> </w:t>
      </w:r>
      <w:r w:rsidRPr="00292606">
        <w:rPr>
          <w:b/>
          <w:bCs/>
          <w:i/>
          <w:iCs/>
        </w:rPr>
        <w:t>Открытое акционерное общество "РН-Влакра"</w:t>
      </w:r>
    </w:p>
    <w:p w:rsidR="00292606" w:rsidRPr="00292606" w:rsidRDefault="00292606" w:rsidP="00294BB6">
      <w:pPr>
        <w:widowControl/>
        <w:jc w:val="both"/>
        <w:rPr>
          <w:b/>
          <w:bCs/>
          <w:i/>
          <w:iCs/>
        </w:rPr>
      </w:pPr>
      <w:r w:rsidRPr="00292606">
        <w:lastRenderedPageBreak/>
        <w:t xml:space="preserve">Предшествующее сокращенное фирменное наименование эмитента: </w:t>
      </w:r>
      <w:r w:rsidRPr="00292606">
        <w:rPr>
          <w:b/>
          <w:bCs/>
          <w:i/>
          <w:iCs/>
        </w:rPr>
        <w:t>ОАО "РН-Влакра"</w:t>
      </w:r>
    </w:p>
    <w:p w:rsidR="00EC3B9B" w:rsidRDefault="00EC3B9B" w:rsidP="00294BB6">
      <w:pPr>
        <w:widowControl/>
        <w:jc w:val="both"/>
      </w:pPr>
      <w:r w:rsidRPr="00EC3B9B">
        <w:t>Дата введения наименовани</w:t>
      </w:r>
      <w:r>
        <w:t>й</w:t>
      </w:r>
      <w:r w:rsidRPr="00EC3B9B">
        <w:t>:</w:t>
      </w:r>
      <w:r w:rsidRPr="00EC3B9B">
        <w:rPr>
          <w:rStyle w:val="Subst"/>
        </w:rPr>
        <w:t xml:space="preserve"> </w:t>
      </w:r>
      <w:r>
        <w:rPr>
          <w:rStyle w:val="Subst"/>
        </w:rPr>
        <w:t>28.04.2008 г.</w:t>
      </w:r>
    </w:p>
    <w:p w:rsidR="00EC3B9B" w:rsidRPr="00EC3B9B" w:rsidRDefault="00292606" w:rsidP="00294BB6">
      <w:pPr>
        <w:widowControl/>
        <w:jc w:val="both"/>
        <w:rPr>
          <w:b/>
          <w:bCs/>
          <w:i/>
          <w:iCs/>
        </w:rPr>
      </w:pPr>
      <w:r w:rsidRPr="00292606">
        <w:t xml:space="preserve">Основание изменения: </w:t>
      </w:r>
      <w:r w:rsidR="00EC3B9B">
        <w:rPr>
          <w:b/>
          <w:bCs/>
          <w:i/>
          <w:iCs/>
        </w:rPr>
        <w:t xml:space="preserve">Протокол годового </w:t>
      </w:r>
      <w:r w:rsidR="00EC3B9B" w:rsidRPr="00EC3B9B">
        <w:rPr>
          <w:b/>
          <w:bCs/>
          <w:i/>
          <w:iCs/>
        </w:rPr>
        <w:t>общего собрания</w:t>
      </w:r>
      <w:r w:rsidR="00EC3B9B">
        <w:rPr>
          <w:b/>
          <w:bCs/>
          <w:i/>
          <w:iCs/>
        </w:rPr>
        <w:t xml:space="preserve"> </w:t>
      </w:r>
      <w:r w:rsidR="00EC3B9B" w:rsidRPr="00EC3B9B">
        <w:rPr>
          <w:b/>
          <w:bCs/>
          <w:i/>
          <w:iCs/>
        </w:rPr>
        <w:t>акционеров</w:t>
      </w:r>
      <w:r w:rsidR="00EC3B9B">
        <w:rPr>
          <w:b/>
          <w:bCs/>
          <w:i/>
          <w:iCs/>
        </w:rPr>
        <w:t xml:space="preserve"> от 26.06.2015 г. № 8</w:t>
      </w:r>
    </w:p>
    <w:p w:rsidR="00292606" w:rsidRPr="00292606" w:rsidRDefault="00EC3B9B" w:rsidP="00294BB6">
      <w:pPr>
        <w:widowControl/>
        <w:jc w:val="both"/>
        <w:rPr>
          <w:b/>
          <w:bCs/>
          <w:i/>
          <w:iCs/>
        </w:rPr>
      </w:pPr>
      <w:r w:rsidRPr="00292606">
        <w:t xml:space="preserve">Дата изменения: </w:t>
      </w:r>
      <w:r w:rsidRPr="00292606">
        <w:rPr>
          <w:b/>
          <w:bCs/>
          <w:i/>
          <w:iCs/>
        </w:rPr>
        <w:t>0</w:t>
      </w:r>
      <w:r>
        <w:rPr>
          <w:b/>
          <w:bCs/>
          <w:i/>
          <w:iCs/>
        </w:rPr>
        <w:t>6</w:t>
      </w:r>
      <w:r w:rsidRPr="00292606">
        <w:rPr>
          <w:b/>
          <w:bCs/>
          <w:i/>
          <w:iCs/>
        </w:rPr>
        <w:t>.07.</w:t>
      </w:r>
      <w:r>
        <w:rPr>
          <w:b/>
          <w:bCs/>
          <w:i/>
          <w:iCs/>
        </w:rPr>
        <w:t>2015</w:t>
      </w:r>
      <w:r w:rsidRPr="00292606">
        <w:rPr>
          <w:b/>
          <w:bCs/>
          <w:i/>
          <w:iCs/>
          <w:lang w:val="en-US"/>
        </w:rPr>
        <w:t> </w:t>
      </w:r>
      <w:r w:rsidRPr="00292606">
        <w:rPr>
          <w:b/>
          <w:bCs/>
          <w:i/>
          <w:iCs/>
        </w:rPr>
        <w:t>г.</w:t>
      </w:r>
    </w:p>
    <w:p w:rsidR="000249C2" w:rsidRDefault="000249C2">
      <w:pPr>
        <w:pStyle w:val="21"/>
      </w:pPr>
      <w:bookmarkStart w:id="20" w:name="_Toc458696857"/>
      <w:r>
        <w:t>3.1.2. Сведения о государственной регистрации эмитента</w:t>
      </w:r>
      <w:bookmarkEnd w:id="20"/>
    </w:p>
    <w:p w:rsidR="000249C2" w:rsidRDefault="000249C2">
      <w:pPr>
        <w:ind w:left="200"/>
      </w:pPr>
      <w:r>
        <w:t>Основной государственный регистрационный номер юридического лица:</w:t>
      </w:r>
      <w:r>
        <w:rPr>
          <w:rStyle w:val="Subst"/>
        </w:rPr>
        <w:t xml:space="preserve"> 1087746574057</w:t>
      </w:r>
    </w:p>
    <w:p w:rsidR="000249C2" w:rsidRDefault="000249C2">
      <w:pPr>
        <w:ind w:left="200"/>
      </w:pPr>
      <w:r>
        <w:t>Дата государственной регистрации:</w:t>
      </w:r>
      <w:r>
        <w:rPr>
          <w:rStyle w:val="Subst"/>
        </w:rPr>
        <w:t xml:space="preserve"> 28.04.2008</w:t>
      </w:r>
    </w:p>
    <w:p w:rsidR="000249C2" w:rsidRDefault="000249C2">
      <w:pPr>
        <w:ind w:left="200"/>
      </w:pPr>
      <w:r>
        <w:t>Наименование регистрирующего органа:</w:t>
      </w:r>
      <w:r>
        <w:rPr>
          <w:rStyle w:val="Subst"/>
        </w:rPr>
        <w:t xml:space="preserve"> Межрайонная ИФНС России № 46 по г. Москве.</w:t>
      </w:r>
    </w:p>
    <w:p w:rsidR="000249C2" w:rsidRDefault="000249C2">
      <w:pPr>
        <w:pStyle w:val="21"/>
      </w:pPr>
      <w:bookmarkStart w:id="21" w:name="_Toc458696858"/>
      <w:r>
        <w:t>3.1.3. Сведения о создании и развитии эмитента</w:t>
      </w:r>
      <w:bookmarkEnd w:id="21"/>
    </w:p>
    <w:p w:rsidR="000249C2" w:rsidRDefault="002B0AD2" w:rsidP="00452C8E">
      <w:pPr>
        <w:ind w:left="200"/>
        <w:jc w:val="both"/>
      </w:pPr>
      <w:r w:rsidRPr="002B0AD2">
        <w:rPr>
          <w:b/>
          <w:bCs/>
          <w:i/>
          <w:iCs/>
        </w:rPr>
        <w:t>Изменения в составе информации настоящего пункта в отчетном квартале не происходили.</w:t>
      </w:r>
    </w:p>
    <w:p w:rsidR="000249C2" w:rsidRDefault="000249C2">
      <w:pPr>
        <w:pStyle w:val="21"/>
      </w:pPr>
      <w:bookmarkStart w:id="22" w:name="_Toc458696859"/>
      <w:r>
        <w:t>3.1.4. Контактная информация</w:t>
      </w:r>
      <w:bookmarkEnd w:id="22"/>
    </w:p>
    <w:p w:rsidR="000249C2" w:rsidRDefault="000249C2" w:rsidP="006721FC">
      <w:pPr>
        <w:pStyle w:val="SubHeading"/>
        <w:spacing w:before="0"/>
        <w:rPr>
          <w:rStyle w:val="Subst"/>
        </w:rPr>
      </w:pPr>
      <w:r>
        <w:t>Место нахождения эмитента</w:t>
      </w:r>
      <w:r w:rsidR="000320FE">
        <w:t xml:space="preserve">: </w:t>
      </w:r>
      <w:r w:rsidR="001A4B4D" w:rsidRPr="001A4B4D">
        <w:rPr>
          <w:b/>
          <w:bCs/>
          <w:i/>
          <w:iCs/>
        </w:rPr>
        <w:t>Российская Федерация, г. Москва</w:t>
      </w:r>
    </w:p>
    <w:p w:rsidR="006721FC" w:rsidRDefault="006721FC" w:rsidP="006721FC">
      <w:pPr>
        <w:pStyle w:val="SubHeading"/>
        <w:spacing w:before="0"/>
      </w:pPr>
      <w:r>
        <w:t>А</w:t>
      </w:r>
      <w:r w:rsidRPr="006721FC">
        <w:t>дрес эмитента, указанный в едином государственном реестре юридических лиц</w:t>
      </w:r>
      <w:r>
        <w:t xml:space="preserve">: </w:t>
      </w:r>
      <w:r w:rsidR="001A4B4D">
        <w:rPr>
          <w:rStyle w:val="Subst"/>
        </w:rPr>
        <w:t>119071, Россия, г. Москва, ул. Малая Калужская, д. 15 стр. 1</w:t>
      </w:r>
    </w:p>
    <w:p w:rsidR="000249C2" w:rsidRDefault="000249C2">
      <w:r>
        <w:t>Телефон:</w:t>
      </w:r>
      <w:r>
        <w:rPr>
          <w:rStyle w:val="Subst"/>
        </w:rPr>
        <w:t xml:space="preserve"> +7 (495) 955-92-43</w:t>
      </w:r>
    </w:p>
    <w:p w:rsidR="000249C2" w:rsidRDefault="000249C2">
      <w:r>
        <w:t>Факс:</w:t>
      </w:r>
      <w:r>
        <w:rPr>
          <w:rStyle w:val="Subst"/>
        </w:rPr>
        <w:t xml:space="preserve"> +7 (495) 955-92-43</w:t>
      </w:r>
    </w:p>
    <w:p w:rsidR="000249C2" w:rsidRDefault="000249C2">
      <w:r>
        <w:t>Адрес электронной почты:</w:t>
      </w:r>
      <w:r>
        <w:rPr>
          <w:rStyle w:val="Subst"/>
        </w:rPr>
        <w:t xml:space="preserve"> office@rnvlakra.ru</w:t>
      </w:r>
    </w:p>
    <w:p w:rsidR="000320FE" w:rsidRDefault="000249C2" w:rsidP="000320FE">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p>
    <w:p w:rsidR="000249C2" w:rsidRPr="000320FE" w:rsidRDefault="000320FE" w:rsidP="000320FE">
      <w:pPr>
        <w:jc w:val="both"/>
        <w:rPr>
          <w:lang w:val="en-US"/>
        </w:rPr>
      </w:pPr>
      <w:r w:rsidRPr="005E2798">
        <w:t xml:space="preserve"> </w:t>
      </w:r>
      <w:r w:rsidR="000249C2" w:rsidRPr="000320FE">
        <w:rPr>
          <w:rStyle w:val="Subst"/>
          <w:lang w:val="en-US"/>
        </w:rPr>
        <w:t>disclosure.1prime.ru/portal/default.aspx?emid=7725636702</w:t>
      </w:r>
    </w:p>
    <w:p w:rsidR="000249C2" w:rsidRDefault="000249C2">
      <w:pPr>
        <w:pStyle w:val="21"/>
      </w:pPr>
      <w:bookmarkStart w:id="23" w:name="_Toc458696860"/>
      <w:r>
        <w:t>3.1.5. Идентификационный номер налогоплательщика</w:t>
      </w:r>
      <w:bookmarkEnd w:id="23"/>
    </w:p>
    <w:p w:rsidR="000249C2" w:rsidRDefault="00D424A9">
      <w:pPr>
        <w:ind w:left="200"/>
      </w:pPr>
      <w:r>
        <w:rPr>
          <w:rStyle w:val="Subst"/>
          <w:b w:val="0"/>
          <w:i w:val="0"/>
        </w:rPr>
        <w:t>ИНН</w:t>
      </w:r>
      <w:r w:rsidRPr="00D424A9">
        <w:rPr>
          <w:rStyle w:val="Subst"/>
          <w:b w:val="0"/>
          <w:i w:val="0"/>
        </w:rPr>
        <w:t xml:space="preserve">: </w:t>
      </w:r>
      <w:r w:rsidR="000249C2">
        <w:rPr>
          <w:rStyle w:val="Subst"/>
        </w:rPr>
        <w:t>7725636702</w:t>
      </w:r>
    </w:p>
    <w:p w:rsidR="000249C2" w:rsidRDefault="000249C2">
      <w:pPr>
        <w:pStyle w:val="21"/>
      </w:pPr>
      <w:bookmarkStart w:id="24" w:name="_Toc458696861"/>
      <w:r>
        <w:t>3.1.6. Филиалы и представительства эмитента</w:t>
      </w:r>
      <w:bookmarkEnd w:id="24"/>
    </w:p>
    <w:p w:rsidR="000249C2" w:rsidRDefault="000249C2">
      <w:pPr>
        <w:ind w:left="200"/>
      </w:pPr>
      <w:r>
        <w:rPr>
          <w:rStyle w:val="Subst"/>
        </w:rPr>
        <w:t>Эмитент не имеет филиалов и представительств</w:t>
      </w:r>
      <w:r w:rsidR="000320FE">
        <w:rPr>
          <w:rStyle w:val="Subst"/>
        </w:rPr>
        <w:t>.</w:t>
      </w:r>
    </w:p>
    <w:p w:rsidR="000249C2" w:rsidRDefault="000249C2">
      <w:pPr>
        <w:pStyle w:val="21"/>
      </w:pPr>
      <w:bookmarkStart w:id="25" w:name="_Toc458696862"/>
      <w:r>
        <w:t>3.2. Основная хозяйственная деятельность эмитента</w:t>
      </w:r>
      <w:bookmarkEnd w:id="25"/>
    </w:p>
    <w:p w:rsidR="00345E42" w:rsidRPr="00345E42" w:rsidRDefault="000249C2" w:rsidP="00345E42">
      <w:pPr>
        <w:pStyle w:val="21"/>
      </w:pPr>
      <w:bookmarkStart w:id="26" w:name="_Toc458696863"/>
      <w:r>
        <w:t xml:space="preserve">3.2.1. </w:t>
      </w:r>
      <w:r w:rsidR="00345E42" w:rsidRPr="00345E42">
        <w:t>Основные виды экономической деятельности эмитента</w:t>
      </w:r>
      <w:bookmarkEnd w:id="26"/>
    </w:p>
    <w:p w:rsidR="00345E42" w:rsidRPr="00345E42" w:rsidRDefault="00345E42" w:rsidP="00345E42">
      <w:pPr>
        <w:ind w:left="200"/>
      </w:pPr>
      <w:r>
        <w:t>Код э</w:t>
      </w:r>
      <w:r w:rsidRPr="00345E42">
        <w:t xml:space="preserve">кономической деятельности, которая является для эмитента основной, согласно </w:t>
      </w:r>
      <w:hyperlink r:id="rId9" w:history="1">
        <w:r w:rsidRPr="00E57ADB">
          <w:t>ОКВЭД</w:t>
        </w:r>
      </w:hyperlink>
      <w:r>
        <w:t>:</w:t>
      </w:r>
    </w:p>
    <w:p w:rsidR="000249C2" w:rsidRDefault="000249C2">
      <w:pPr>
        <w:ind w:left="200"/>
      </w:pPr>
      <w:r>
        <w:rPr>
          <w:rStyle w:val="Subst"/>
        </w:rPr>
        <w:t>70.20</w:t>
      </w:r>
    </w:p>
    <w:p w:rsidR="000249C2" w:rsidRDefault="000249C2">
      <w:pPr>
        <w:pStyle w:val="21"/>
      </w:pPr>
      <w:bookmarkStart w:id="27" w:name="_Toc458696864"/>
      <w:r>
        <w:t>3.2.2. Основная хозяйственная деятельность эмитента</w:t>
      </w:r>
      <w:bookmarkEnd w:id="27"/>
    </w:p>
    <w:p w:rsidR="000249C2" w:rsidRDefault="006721FC" w:rsidP="00452C8E">
      <w:pPr>
        <w:ind w:left="200"/>
        <w:jc w:val="both"/>
      </w:pPr>
      <w:r w:rsidRPr="006721F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28" w:name="_Toc458696865"/>
      <w:r>
        <w:t>3.2.3. Материалы, товары (сырье) и поставщики эмитента</w:t>
      </w:r>
      <w:bookmarkEnd w:id="28"/>
    </w:p>
    <w:p w:rsidR="000249C2" w:rsidRDefault="006721FC" w:rsidP="00452C8E">
      <w:pPr>
        <w:ind w:left="200"/>
        <w:jc w:val="both"/>
      </w:pPr>
      <w:r w:rsidRPr="006721F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29" w:name="_Toc458696866"/>
      <w:r>
        <w:t>3.2.4. Рынки сбыта продукции (работ, услуг) эмитента</w:t>
      </w:r>
      <w:bookmarkEnd w:id="29"/>
    </w:p>
    <w:p w:rsidR="000249C2" w:rsidRDefault="002B0AD2" w:rsidP="00CC48C7">
      <w:pPr>
        <w:ind w:left="200"/>
        <w:jc w:val="both"/>
      </w:pPr>
      <w:r w:rsidRPr="002B0AD2">
        <w:rPr>
          <w:b/>
          <w:bCs/>
          <w:i/>
          <w:iCs/>
        </w:rPr>
        <w:t>Изменения в составе информации настоящего пункта в отчетном квартале не происходили.</w:t>
      </w:r>
    </w:p>
    <w:p w:rsidR="000249C2" w:rsidRDefault="000249C2">
      <w:pPr>
        <w:pStyle w:val="21"/>
      </w:pPr>
      <w:bookmarkStart w:id="30" w:name="_Toc458696867"/>
      <w:r>
        <w:t>3.2.5. Сведения о наличии у эмитента разрешений (лицензий) или допусков к отдельным видам работ</w:t>
      </w:r>
      <w:bookmarkEnd w:id="30"/>
    </w:p>
    <w:p w:rsidR="000249C2" w:rsidRDefault="000249C2" w:rsidP="00D14837">
      <w:pPr>
        <w:ind w:left="200"/>
        <w:jc w:val="both"/>
      </w:pPr>
      <w:r>
        <w:rPr>
          <w:rStyle w:val="Subst"/>
        </w:rPr>
        <w:t>Эмитент не имеет разрешений (лицензий)</w:t>
      </w:r>
      <w:r w:rsidR="00D14837">
        <w:rPr>
          <w:rStyle w:val="Subst"/>
        </w:rPr>
        <w:t>,</w:t>
      </w:r>
      <w:r>
        <w:rPr>
          <w:rStyle w:val="Subst"/>
        </w:rPr>
        <w:t xml:space="preserve"> сведения которых обязательно указывать в ежеквартальном отчете</w:t>
      </w:r>
      <w:r w:rsidR="00452C8E">
        <w:rPr>
          <w:rStyle w:val="Subst"/>
        </w:rPr>
        <w:t>.</w:t>
      </w:r>
    </w:p>
    <w:p w:rsidR="000249C2" w:rsidRDefault="000249C2">
      <w:pPr>
        <w:pStyle w:val="21"/>
      </w:pPr>
      <w:bookmarkStart w:id="31" w:name="_Toc458696868"/>
      <w:r>
        <w:t>3.2.6. Сведения о деятельности отдельных категорий эмитентов эмиссионных ценных бумаг</w:t>
      </w:r>
      <w:bookmarkEnd w:id="31"/>
    </w:p>
    <w:p w:rsidR="000249C2" w:rsidRPr="00CC48C7" w:rsidRDefault="000249C2" w:rsidP="00CC48C7">
      <w:pPr>
        <w:ind w:left="200"/>
        <w:jc w:val="both"/>
        <w:rPr>
          <w:rStyle w:val="Subst"/>
        </w:rPr>
      </w:pPr>
      <w:r w:rsidRPr="00CC48C7">
        <w:rPr>
          <w:rStyle w:val="Subst"/>
        </w:rPr>
        <w:lastRenderedPageBreak/>
        <w:t>Эмитент не является акционерным инвестиционным фондом, страховой или кредитной организацией, ипотечным агентом.</w:t>
      </w:r>
    </w:p>
    <w:p w:rsidR="000249C2" w:rsidRDefault="000249C2">
      <w:pPr>
        <w:pStyle w:val="21"/>
      </w:pPr>
      <w:bookmarkStart w:id="32" w:name="_Toc458696869"/>
      <w:r>
        <w:t>3.2.7. Дополнительные требования к эмитентам, основной деятельностью которых является добыча полезных ископаемых</w:t>
      </w:r>
      <w:bookmarkEnd w:id="32"/>
    </w:p>
    <w:p w:rsidR="000249C2" w:rsidRPr="00CC48C7" w:rsidRDefault="000249C2" w:rsidP="00CC48C7">
      <w:pPr>
        <w:ind w:left="200"/>
        <w:jc w:val="both"/>
        <w:rPr>
          <w:rStyle w:val="Subst"/>
        </w:rPr>
      </w:pPr>
      <w:r w:rsidRPr="00CC48C7">
        <w:rPr>
          <w:rStyle w:val="Subst"/>
        </w:rPr>
        <w:t>Основной деятельностью эмитента не является добыча полезных ископаемых</w:t>
      </w:r>
      <w:r w:rsidR="00D14837" w:rsidRPr="00CC48C7">
        <w:rPr>
          <w:rStyle w:val="Subst"/>
        </w:rPr>
        <w:t>.</w:t>
      </w:r>
    </w:p>
    <w:p w:rsidR="000249C2" w:rsidRDefault="000249C2">
      <w:pPr>
        <w:pStyle w:val="21"/>
      </w:pPr>
      <w:bookmarkStart w:id="33" w:name="_Toc458696870"/>
      <w:r>
        <w:t>3.2.8. Дополнительные требования к эмитентам, основной деятельностью которых является оказание услуг связи</w:t>
      </w:r>
      <w:bookmarkEnd w:id="33"/>
    </w:p>
    <w:p w:rsidR="000249C2" w:rsidRPr="00CC48C7" w:rsidRDefault="000249C2" w:rsidP="00CC48C7">
      <w:pPr>
        <w:ind w:left="200"/>
        <w:jc w:val="both"/>
        <w:rPr>
          <w:rStyle w:val="Subst"/>
        </w:rPr>
      </w:pPr>
      <w:r w:rsidRPr="00CC48C7">
        <w:rPr>
          <w:rStyle w:val="Subst"/>
        </w:rPr>
        <w:t>Основной деятельностью эмитента не является оказание услуг связи</w:t>
      </w:r>
      <w:r w:rsidR="00D14837" w:rsidRPr="00CC48C7">
        <w:rPr>
          <w:rStyle w:val="Subst"/>
        </w:rPr>
        <w:t>.</w:t>
      </w:r>
    </w:p>
    <w:p w:rsidR="000249C2" w:rsidRDefault="000249C2">
      <w:pPr>
        <w:pStyle w:val="21"/>
      </w:pPr>
      <w:bookmarkStart w:id="34" w:name="_Toc458696871"/>
      <w:r>
        <w:t>3.3. Планы будущей деятельности эмитента</w:t>
      </w:r>
      <w:bookmarkEnd w:id="34"/>
    </w:p>
    <w:p w:rsidR="000249C2" w:rsidRDefault="002B0AD2" w:rsidP="00452C8E">
      <w:pPr>
        <w:ind w:left="200"/>
        <w:jc w:val="both"/>
      </w:pPr>
      <w:r w:rsidRPr="002B0AD2">
        <w:rPr>
          <w:b/>
          <w:bCs/>
          <w:i/>
          <w:iCs/>
        </w:rPr>
        <w:t>Изменения в составе информации настоящего пункта в отчетном квартале не происходили.</w:t>
      </w:r>
      <w:r w:rsidR="000249C2">
        <w:rPr>
          <w:rStyle w:val="Subst"/>
        </w:rPr>
        <w:t xml:space="preserve"> </w:t>
      </w:r>
    </w:p>
    <w:p w:rsidR="000249C2" w:rsidRDefault="000249C2">
      <w:pPr>
        <w:pStyle w:val="21"/>
      </w:pPr>
      <w:bookmarkStart w:id="35" w:name="_Toc458696872"/>
      <w:r>
        <w:t>3.4. Участие эмитента в банковских группах, банковских холдингах, холдингах и ассоциациях</w:t>
      </w:r>
      <w:bookmarkEnd w:id="35"/>
    </w:p>
    <w:p w:rsidR="000249C2" w:rsidRDefault="002B0AD2">
      <w:pPr>
        <w:ind w:left="200"/>
      </w:pPr>
      <w:r w:rsidRPr="002B0AD2">
        <w:rPr>
          <w:b/>
          <w:bCs/>
          <w:i/>
          <w:iCs/>
        </w:rPr>
        <w:t>Изменения в составе информации настоящего пункта в отчетном квартале не происходили.</w:t>
      </w:r>
    </w:p>
    <w:p w:rsidR="000249C2" w:rsidRDefault="000249C2">
      <w:pPr>
        <w:pStyle w:val="21"/>
      </w:pPr>
      <w:bookmarkStart w:id="36" w:name="_Toc458696873"/>
      <w:r>
        <w:t>3.5. Подконтрольные эмитенту организации, имеющие для него существенное значение</w:t>
      </w:r>
      <w:bookmarkEnd w:id="36"/>
    </w:p>
    <w:p w:rsidR="000249C2" w:rsidRDefault="002B0AD2">
      <w:pPr>
        <w:ind w:left="200"/>
      </w:pPr>
      <w:r w:rsidRPr="002B0AD2">
        <w:rPr>
          <w:b/>
          <w:bCs/>
          <w:i/>
          <w:iCs/>
        </w:rPr>
        <w:t>Изменения в составе информации настоящего пункта в отчетном квартале не происходили.</w:t>
      </w:r>
    </w:p>
    <w:p w:rsidR="000249C2" w:rsidRDefault="000249C2">
      <w:pPr>
        <w:pStyle w:val="21"/>
      </w:pPr>
      <w:bookmarkStart w:id="37" w:name="_Toc458696874"/>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7"/>
    </w:p>
    <w:p w:rsidR="000249C2" w:rsidRDefault="000249C2">
      <w:pPr>
        <w:pStyle w:val="21"/>
      </w:pPr>
      <w:bookmarkStart w:id="38" w:name="_Toc458696875"/>
      <w:r>
        <w:t>3.6.1. Основные средства</w:t>
      </w:r>
      <w:bookmarkEnd w:id="38"/>
    </w:p>
    <w:p w:rsidR="00777E7C" w:rsidRDefault="00777E7C" w:rsidP="00777E7C">
      <w:pPr>
        <w:pStyle w:val="SubHeading"/>
        <w:spacing w:before="0"/>
        <w:ind w:left="198"/>
        <w:jc w:val="both"/>
        <w:rPr>
          <w:b/>
          <w:bCs/>
          <w:i/>
          <w:iCs/>
        </w:rPr>
      </w:pPr>
      <w:r w:rsidRPr="00777E7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11"/>
      </w:pPr>
      <w:bookmarkStart w:id="39" w:name="_Toc458696876"/>
      <w:r>
        <w:t>IV. Сведения о финансово-хозяйственной деятельности эмитента</w:t>
      </w:r>
      <w:bookmarkEnd w:id="39"/>
    </w:p>
    <w:p w:rsidR="000249C2" w:rsidRDefault="000249C2">
      <w:pPr>
        <w:pStyle w:val="21"/>
      </w:pPr>
      <w:bookmarkStart w:id="40" w:name="_Toc458696877"/>
      <w:r>
        <w:t>4.1. Результаты финансово-хозяйственной деятельности эмитента</w:t>
      </w:r>
      <w:bookmarkEnd w:id="40"/>
    </w:p>
    <w:p w:rsidR="000249C2" w:rsidRDefault="00192D5E" w:rsidP="0069477D">
      <w:pPr>
        <w:jc w:val="both"/>
      </w:pPr>
      <w:r w:rsidRPr="00777E7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rsidP="000249C2">
      <w:pPr>
        <w:pStyle w:val="21"/>
        <w:jc w:val="both"/>
      </w:pPr>
      <w:bookmarkStart w:id="41" w:name="_Toc458696878"/>
      <w:r>
        <w:t>4.2. Ликвидность эмитента, достаточность капитала и оборотных средств</w:t>
      </w:r>
      <w:bookmarkEnd w:id="41"/>
    </w:p>
    <w:p w:rsidR="000249C2" w:rsidRDefault="00192D5E" w:rsidP="0069477D">
      <w:pPr>
        <w:jc w:val="both"/>
      </w:pPr>
      <w:r w:rsidRPr="00777E7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rsidP="000249C2">
      <w:pPr>
        <w:pStyle w:val="21"/>
        <w:jc w:val="both"/>
      </w:pPr>
      <w:bookmarkStart w:id="42" w:name="_Toc458696879"/>
      <w:r>
        <w:t>4.3. Финансовые вложения эмитента</w:t>
      </w:r>
      <w:bookmarkEnd w:id="42"/>
    </w:p>
    <w:p w:rsidR="000249C2" w:rsidRDefault="00192D5E" w:rsidP="0069477D">
      <w:pPr>
        <w:jc w:val="both"/>
      </w:pPr>
      <w:r w:rsidRPr="00777E7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43" w:name="_Toc458696880"/>
      <w:r w:rsidRPr="005E2798">
        <w:t>4.4. Нематериальные активы эмитента</w:t>
      </w:r>
      <w:bookmarkEnd w:id="43"/>
    </w:p>
    <w:p w:rsidR="00E14874" w:rsidRDefault="00192D5E" w:rsidP="00A003D7">
      <w:pPr>
        <w:widowControl/>
        <w:autoSpaceDE/>
        <w:autoSpaceDN/>
        <w:adjustRightInd/>
        <w:spacing w:before="0" w:after="0"/>
        <w:jc w:val="both"/>
        <w:rPr>
          <w:lang w:eastAsia="en-US"/>
        </w:rPr>
      </w:pPr>
      <w:r w:rsidRPr="00777E7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44" w:name="_Toc458696881"/>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rsidR="00895E9C" w:rsidRPr="00C23B61" w:rsidRDefault="00422D01" w:rsidP="00303BCA">
      <w:pPr>
        <w:widowControl/>
        <w:autoSpaceDE/>
        <w:autoSpaceDN/>
        <w:adjustRightInd/>
        <w:spacing w:before="0" w:after="0"/>
        <w:jc w:val="both"/>
        <w:rPr>
          <w:b/>
          <w:bCs/>
          <w:i/>
          <w:iCs/>
          <w:lang w:eastAsia="en-US"/>
        </w:rPr>
      </w:pPr>
      <w:r w:rsidRPr="00422D01">
        <w:rPr>
          <w:b/>
          <w:bCs/>
          <w:i/>
          <w:iCs/>
        </w:rPr>
        <w:t>Изменения в составе информации настоящего пункта в отчетном квартале не происходили.</w:t>
      </w:r>
    </w:p>
    <w:p w:rsidR="000249C2" w:rsidRPr="00A003D7" w:rsidRDefault="000249C2" w:rsidP="00C23B61">
      <w:pPr>
        <w:pStyle w:val="21"/>
      </w:pPr>
      <w:bookmarkStart w:id="45" w:name="_Toc458696882"/>
      <w:r w:rsidRPr="007C1CF9">
        <w:lastRenderedPageBreak/>
        <w:t>4.6. Анализ тенденций развития в сфере основной деятельности эмитента</w:t>
      </w:r>
      <w:bookmarkEnd w:id="45"/>
    </w:p>
    <w:p w:rsidR="00303BCA" w:rsidRDefault="000C1D99" w:rsidP="000C1D99">
      <w:pPr>
        <w:jc w:val="both"/>
        <w:rPr>
          <w:b/>
          <w:bCs/>
          <w:i/>
          <w:iCs/>
        </w:rPr>
      </w:pPr>
      <w:r w:rsidRPr="00422D01">
        <w:rPr>
          <w:b/>
          <w:bCs/>
          <w:i/>
          <w:iCs/>
        </w:rPr>
        <w:t>Изменения в составе информации настоящего пункта в отчетном квартале не происходили.</w:t>
      </w:r>
    </w:p>
    <w:p w:rsidR="000249C2" w:rsidRPr="0053107F" w:rsidRDefault="000249C2" w:rsidP="00C23B61">
      <w:pPr>
        <w:pStyle w:val="21"/>
      </w:pPr>
      <w:bookmarkStart w:id="46" w:name="_Toc458696883"/>
      <w:r w:rsidRPr="00D43221">
        <w:t>4.</w:t>
      </w:r>
      <w:r w:rsidR="00D43221" w:rsidRPr="00D43221">
        <w:t>7</w:t>
      </w:r>
      <w:r w:rsidRPr="00D43221">
        <w:t>. Анализ факторов и условий, влияющих на деятельность эмитента</w:t>
      </w:r>
      <w:bookmarkEnd w:id="46"/>
    </w:p>
    <w:p w:rsidR="000249C2" w:rsidRDefault="000C1D99" w:rsidP="000C1D99">
      <w:pPr>
        <w:jc w:val="both"/>
      </w:pPr>
      <w:r w:rsidRPr="00422D01">
        <w:rPr>
          <w:b/>
          <w:bCs/>
          <w:i/>
          <w:iCs/>
        </w:rPr>
        <w:t>Изменения в составе информации настоящего пункта в отчетном квартале не происходили.</w:t>
      </w:r>
    </w:p>
    <w:p w:rsidR="000249C2" w:rsidRDefault="000249C2">
      <w:pPr>
        <w:pStyle w:val="21"/>
      </w:pPr>
      <w:bookmarkStart w:id="47" w:name="_Toc458696884"/>
      <w:r>
        <w:t>4.</w:t>
      </w:r>
      <w:r w:rsidR="00D43221">
        <w:t>8</w:t>
      </w:r>
      <w:r>
        <w:t>. Конкуренты эмитента</w:t>
      </w:r>
      <w:bookmarkEnd w:id="47"/>
    </w:p>
    <w:p w:rsidR="000249C2" w:rsidRDefault="00F15CBB" w:rsidP="0053107F">
      <w:pPr>
        <w:jc w:val="both"/>
      </w:pPr>
      <w:r w:rsidRPr="00422D01">
        <w:rPr>
          <w:b/>
          <w:bCs/>
          <w:i/>
          <w:iCs/>
        </w:rPr>
        <w:t>Изменения в составе информации настоящего пункта в отчетном квартале не происходили.</w:t>
      </w:r>
    </w:p>
    <w:p w:rsidR="000249C2" w:rsidRDefault="000249C2">
      <w:pPr>
        <w:pStyle w:val="11"/>
      </w:pPr>
      <w:bookmarkStart w:id="48" w:name="_Toc458696885"/>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8"/>
    </w:p>
    <w:p w:rsidR="000249C2" w:rsidRPr="007B0584" w:rsidRDefault="000249C2">
      <w:pPr>
        <w:pStyle w:val="21"/>
      </w:pPr>
      <w:bookmarkStart w:id="49" w:name="_Toc458696886"/>
      <w:r w:rsidRPr="007B0584">
        <w:t>5.1. Сведения о структуре и компетенции органов управления эмитента</w:t>
      </w:r>
      <w:bookmarkEnd w:id="49"/>
    </w:p>
    <w:p w:rsidR="007B0584" w:rsidRPr="00D07FB0" w:rsidRDefault="00F15CBB" w:rsidP="007B0584">
      <w:pPr>
        <w:widowControl/>
        <w:tabs>
          <w:tab w:val="left" w:pos="1560"/>
        </w:tabs>
        <w:suppressAutoHyphens/>
        <w:autoSpaceDE/>
        <w:autoSpaceDN/>
        <w:adjustRightInd/>
        <w:spacing w:before="0" w:after="0"/>
        <w:jc w:val="both"/>
        <w:rPr>
          <w:b/>
          <w:bCs/>
          <w:i/>
          <w:iCs/>
        </w:rPr>
      </w:pPr>
      <w:r w:rsidRPr="00422D01">
        <w:rPr>
          <w:b/>
          <w:bCs/>
          <w:i/>
          <w:iCs/>
        </w:rPr>
        <w:t>Изменения в составе информации настоящего пункта в отчетном квартале не происходили.</w:t>
      </w:r>
    </w:p>
    <w:p w:rsidR="000249C2" w:rsidRDefault="000249C2">
      <w:pPr>
        <w:pStyle w:val="21"/>
      </w:pPr>
      <w:bookmarkStart w:id="50" w:name="_Toc458696887"/>
      <w:r>
        <w:t>5.2. Информация о лицах, входящих в состав органов управления эмитента</w:t>
      </w:r>
      <w:bookmarkEnd w:id="50"/>
    </w:p>
    <w:p w:rsidR="000249C2" w:rsidRDefault="000249C2">
      <w:pPr>
        <w:pStyle w:val="21"/>
      </w:pPr>
      <w:bookmarkStart w:id="51" w:name="_Toc458696888"/>
      <w:r w:rsidRPr="007143C4">
        <w:t>5.2.1. Состав совета директоров (наблюдательного совета) эмитента</w:t>
      </w:r>
      <w:bookmarkEnd w:id="51"/>
    </w:p>
    <w:p w:rsidR="00A96A70" w:rsidRPr="00A96A70" w:rsidRDefault="00A96A70" w:rsidP="00A96A70">
      <w:pPr>
        <w:ind w:left="200" w:firstLine="84"/>
      </w:pPr>
      <w:r w:rsidRPr="00A96A70">
        <w:t>ФИО:</w:t>
      </w:r>
      <w:r w:rsidRPr="00A96A70">
        <w:rPr>
          <w:b/>
          <w:bCs/>
          <w:i/>
          <w:iCs/>
        </w:rPr>
        <w:t xml:space="preserve"> Воронкова Марина Викторовна</w:t>
      </w:r>
    </w:p>
    <w:p w:rsidR="00A96A70" w:rsidRPr="00A96A70" w:rsidRDefault="00A96A70" w:rsidP="00A96A70">
      <w:pPr>
        <w:ind w:left="200" w:firstLine="84"/>
      </w:pPr>
      <w:r w:rsidRPr="00A96A70">
        <w:t>Год рождения:</w:t>
      </w:r>
      <w:r w:rsidRPr="00A96A70">
        <w:rPr>
          <w:b/>
          <w:bCs/>
          <w:i/>
          <w:iCs/>
        </w:rPr>
        <w:t xml:space="preserve"> 1970</w:t>
      </w:r>
    </w:p>
    <w:p w:rsidR="00A96A70" w:rsidRPr="00A96A70" w:rsidRDefault="00A96A70" w:rsidP="00A96A70">
      <w:pPr>
        <w:ind w:firstLine="284"/>
      </w:pPr>
      <w:r w:rsidRPr="00A96A70">
        <w:t xml:space="preserve">Образование: </w:t>
      </w:r>
    </w:p>
    <w:p w:rsidR="00A96A70" w:rsidRPr="00A96A70" w:rsidRDefault="00A96A70" w:rsidP="00A96A70">
      <w:pPr>
        <w:ind w:firstLine="284"/>
        <w:rPr>
          <w:b/>
          <w:bCs/>
          <w:i/>
          <w:iCs/>
        </w:rPr>
      </w:pPr>
      <w:r w:rsidRPr="00A96A70">
        <w:rPr>
          <w:b/>
          <w:bCs/>
          <w:i/>
          <w:iCs/>
        </w:rPr>
        <w:t xml:space="preserve">1992 - Московский государственный </w:t>
      </w:r>
      <w:r w:rsidR="00C64D43">
        <w:rPr>
          <w:b/>
          <w:bCs/>
          <w:i/>
          <w:iCs/>
        </w:rPr>
        <w:t>университет им. М.В. Ломоносова;</w:t>
      </w:r>
      <w:r w:rsidRPr="00A96A70">
        <w:rPr>
          <w:b/>
          <w:bCs/>
          <w:i/>
          <w:iCs/>
        </w:rPr>
        <w:t xml:space="preserve"> </w:t>
      </w:r>
    </w:p>
    <w:p w:rsidR="00A96A70" w:rsidRPr="00A96A70" w:rsidRDefault="00A96A70" w:rsidP="00A96A70">
      <w:pPr>
        <w:widowControl/>
        <w:spacing w:before="0" w:after="0"/>
        <w:ind w:firstLine="284"/>
        <w:rPr>
          <w:b/>
          <w:bCs/>
          <w:i/>
          <w:iCs/>
        </w:rPr>
      </w:pPr>
      <w:r w:rsidRPr="00A96A70">
        <w:rPr>
          <w:b/>
          <w:bCs/>
          <w:i/>
          <w:iCs/>
        </w:rPr>
        <w:t>2000 - Государственный университет управления им. Орджоникидзе</w:t>
      </w:r>
      <w:r w:rsidR="00C64D43">
        <w:rPr>
          <w:b/>
          <w:bCs/>
          <w:i/>
          <w:iCs/>
        </w:rPr>
        <w:t>.</w:t>
      </w:r>
    </w:p>
    <w:p w:rsidR="00A96A70" w:rsidRPr="00A96A70" w:rsidRDefault="00A96A70" w:rsidP="00A96A70">
      <w:pPr>
        <w:ind w:left="200" w:firstLine="84"/>
      </w:pPr>
      <w:r w:rsidRPr="00A96A70">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Layout w:type="fixed"/>
        <w:tblCellMar>
          <w:left w:w="72" w:type="dxa"/>
          <w:right w:w="72" w:type="dxa"/>
        </w:tblCellMar>
        <w:tblLook w:val="0000"/>
      </w:tblPr>
      <w:tblGrid>
        <w:gridCol w:w="1332"/>
        <w:gridCol w:w="1260"/>
        <w:gridCol w:w="3980"/>
        <w:gridCol w:w="2680"/>
      </w:tblGrid>
      <w:tr w:rsidR="00A96A70" w:rsidRPr="00A96A70" w:rsidTr="008A0663">
        <w:tc>
          <w:tcPr>
            <w:tcW w:w="2592" w:type="dxa"/>
            <w:gridSpan w:val="2"/>
            <w:tcBorders>
              <w:top w:val="double" w:sz="6" w:space="0" w:color="auto"/>
              <w:left w:val="double" w:sz="6" w:space="0" w:color="auto"/>
              <w:bottom w:val="single" w:sz="6" w:space="0" w:color="auto"/>
              <w:right w:val="single" w:sz="6" w:space="0" w:color="auto"/>
            </w:tcBorders>
          </w:tcPr>
          <w:p w:rsidR="00A96A70" w:rsidRPr="00A96A70" w:rsidRDefault="00A96A70" w:rsidP="00A96A70">
            <w:pPr>
              <w:ind w:firstLine="84"/>
              <w:jc w:val="center"/>
            </w:pPr>
            <w:r w:rsidRPr="00A96A70">
              <w:t>Период</w:t>
            </w:r>
          </w:p>
        </w:tc>
        <w:tc>
          <w:tcPr>
            <w:tcW w:w="3980" w:type="dxa"/>
            <w:tcBorders>
              <w:top w:val="double" w:sz="6" w:space="0" w:color="auto"/>
              <w:left w:val="single" w:sz="6" w:space="0" w:color="auto"/>
              <w:bottom w:val="single" w:sz="6" w:space="0" w:color="auto"/>
              <w:right w:val="single" w:sz="6" w:space="0" w:color="auto"/>
            </w:tcBorders>
          </w:tcPr>
          <w:p w:rsidR="00A96A70" w:rsidRPr="00A96A70" w:rsidRDefault="00A96A70" w:rsidP="00A96A70">
            <w:pPr>
              <w:ind w:firstLine="84"/>
              <w:jc w:val="center"/>
            </w:pPr>
            <w:r w:rsidRPr="00A96A7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96A70" w:rsidRPr="00A96A70" w:rsidRDefault="00A96A70" w:rsidP="00A96A70">
            <w:pPr>
              <w:ind w:firstLine="84"/>
              <w:jc w:val="center"/>
            </w:pPr>
            <w:r w:rsidRPr="00A96A70">
              <w:t>Должность</w:t>
            </w:r>
          </w:p>
        </w:tc>
      </w:tr>
      <w:tr w:rsidR="00A96A70" w:rsidRPr="00A96A70" w:rsidTr="008A0663">
        <w:tc>
          <w:tcPr>
            <w:tcW w:w="1332" w:type="dxa"/>
            <w:tcBorders>
              <w:top w:val="single" w:sz="6" w:space="0" w:color="auto"/>
              <w:left w:val="double" w:sz="6" w:space="0" w:color="auto"/>
              <w:bottom w:val="single" w:sz="6" w:space="0" w:color="auto"/>
              <w:right w:val="single" w:sz="6" w:space="0" w:color="auto"/>
            </w:tcBorders>
          </w:tcPr>
          <w:p w:rsidR="00A96A70" w:rsidRPr="00A96A70" w:rsidRDefault="00A96A70" w:rsidP="00A96A70">
            <w:pPr>
              <w:ind w:firstLine="84"/>
              <w:jc w:val="center"/>
            </w:pPr>
            <w:r w:rsidRPr="00A96A70">
              <w:t>С</w:t>
            </w:r>
          </w:p>
        </w:tc>
        <w:tc>
          <w:tcPr>
            <w:tcW w:w="1260" w:type="dxa"/>
            <w:tcBorders>
              <w:top w:val="single" w:sz="6" w:space="0" w:color="auto"/>
              <w:left w:val="single" w:sz="6" w:space="0" w:color="auto"/>
              <w:bottom w:val="single" w:sz="6" w:space="0" w:color="auto"/>
              <w:right w:val="single" w:sz="6" w:space="0" w:color="auto"/>
            </w:tcBorders>
          </w:tcPr>
          <w:p w:rsidR="00A96A70" w:rsidRPr="00A96A70" w:rsidRDefault="00A96A70" w:rsidP="00A96A70">
            <w:pPr>
              <w:ind w:firstLine="84"/>
              <w:jc w:val="center"/>
            </w:pPr>
            <w:r w:rsidRPr="00A96A70">
              <w:t>по</w:t>
            </w:r>
          </w:p>
        </w:tc>
        <w:tc>
          <w:tcPr>
            <w:tcW w:w="3980" w:type="dxa"/>
            <w:tcBorders>
              <w:top w:val="single" w:sz="6" w:space="0" w:color="auto"/>
              <w:left w:val="single" w:sz="6" w:space="0" w:color="auto"/>
              <w:bottom w:val="single" w:sz="6" w:space="0" w:color="auto"/>
              <w:right w:val="single" w:sz="6" w:space="0" w:color="auto"/>
            </w:tcBorders>
          </w:tcPr>
          <w:p w:rsidR="00A96A70" w:rsidRPr="00A96A70" w:rsidRDefault="00A96A70" w:rsidP="00A96A70">
            <w:pPr>
              <w:ind w:firstLine="84"/>
            </w:pPr>
          </w:p>
        </w:tc>
        <w:tc>
          <w:tcPr>
            <w:tcW w:w="2680" w:type="dxa"/>
            <w:tcBorders>
              <w:top w:val="single" w:sz="6" w:space="0" w:color="auto"/>
              <w:left w:val="single" w:sz="6" w:space="0" w:color="auto"/>
              <w:bottom w:val="single" w:sz="6" w:space="0" w:color="auto"/>
              <w:right w:val="double" w:sz="6" w:space="0" w:color="auto"/>
            </w:tcBorders>
          </w:tcPr>
          <w:p w:rsidR="00A96A70" w:rsidRPr="00A96A70" w:rsidRDefault="00A96A70" w:rsidP="00A96A70">
            <w:pPr>
              <w:ind w:firstLine="84"/>
            </w:pPr>
          </w:p>
        </w:tc>
      </w:tr>
      <w:tr w:rsidR="00A96A70" w:rsidRPr="00A96A70" w:rsidTr="008A0663">
        <w:tc>
          <w:tcPr>
            <w:tcW w:w="1332" w:type="dxa"/>
            <w:tcBorders>
              <w:top w:val="single" w:sz="6" w:space="0" w:color="auto"/>
              <w:left w:val="double" w:sz="6" w:space="0" w:color="auto"/>
              <w:bottom w:val="single" w:sz="6" w:space="0" w:color="auto"/>
              <w:right w:val="single" w:sz="6" w:space="0" w:color="auto"/>
            </w:tcBorders>
          </w:tcPr>
          <w:p w:rsidR="00A96A70" w:rsidRPr="00A96A70" w:rsidRDefault="00A96A70" w:rsidP="00A96A70">
            <w:pPr>
              <w:ind w:firstLine="84"/>
            </w:pPr>
            <w:r w:rsidRPr="00A96A70">
              <w:t>2010</w:t>
            </w:r>
          </w:p>
        </w:tc>
        <w:tc>
          <w:tcPr>
            <w:tcW w:w="1260" w:type="dxa"/>
            <w:tcBorders>
              <w:top w:val="single" w:sz="6" w:space="0" w:color="auto"/>
              <w:left w:val="single" w:sz="6" w:space="0" w:color="auto"/>
              <w:bottom w:val="single" w:sz="6" w:space="0" w:color="auto"/>
              <w:right w:val="single" w:sz="6" w:space="0" w:color="auto"/>
            </w:tcBorders>
          </w:tcPr>
          <w:p w:rsidR="00A96A70" w:rsidRPr="00A96A70" w:rsidRDefault="00A96A70" w:rsidP="00A96A70">
            <w:pPr>
              <w:ind w:firstLine="84"/>
            </w:pPr>
            <w:r w:rsidRPr="00A96A70">
              <w:t>2014</w:t>
            </w:r>
          </w:p>
        </w:tc>
        <w:tc>
          <w:tcPr>
            <w:tcW w:w="3980" w:type="dxa"/>
            <w:tcBorders>
              <w:top w:val="single" w:sz="6" w:space="0" w:color="auto"/>
              <w:left w:val="single" w:sz="6" w:space="0" w:color="auto"/>
              <w:bottom w:val="single" w:sz="6" w:space="0" w:color="auto"/>
              <w:right w:val="single" w:sz="6" w:space="0" w:color="auto"/>
            </w:tcBorders>
          </w:tcPr>
          <w:p w:rsidR="00A96A70" w:rsidRPr="00A96A70" w:rsidRDefault="00A96A70" w:rsidP="002706E8">
            <w:pPr>
              <w:ind w:firstLine="8"/>
            </w:pPr>
            <w:r w:rsidRPr="00A96A70">
              <w:rPr>
                <w:rFonts w:eastAsia="Calibri"/>
                <w:color w:val="000000"/>
                <w:lang w:eastAsia="en-US"/>
              </w:rPr>
              <w:t>ЗАО «Инвестиционная компания «РЕГИОН»</w:t>
            </w:r>
          </w:p>
        </w:tc>
        <w:tc>
          <w:tcPr>
            <w:tcW w:w="2680" w:type="dxa"/>
            <w:tcBorders>
              <w:top w:val="single" w:sz="6" w:space="0" w:color="auto"/>
              <w:left w:val="single" w:sz="6" w:space="0" w:color="auto"/>
              <w:bottom w:val="single" w:sz="6" w:space="0" w:color="auto"/>
              <w:right w:val="double" w:sz="6" w:space="0" w:color="auto"/>
            </w:tcBorders>
          </w:tcPr>
          <w:p w:rsidR="00A96A70" w:rsidRPr="00A96A70" w:rsidRDefault="00A96A70" w:rsidP="002706E8">
            <w:r w:rsidRPr="00A96A70">
              <w:rPr>
                <w:rFonts w:eastAsia="Calibri"/>
                <w:color w:val="000000"/>
                <w:lang w:eastAsia="en-US"/>
              </w:rPr>
              <w:t>Первый Зам. Генерального директора – исполнительный директор, Генеральный Директор, Заместитель генерального директора</w:t>
            </w:r>
          </w:p>
        </w:tc>
      </w:tr>
      <w:tr w:rsidR="00A96A70" w:rsidRPr="00A96A70" w:rsidTr="008A0663">
        <w:tc>
          <w:tcPr>
            <w:tcW w:w="1332" w:type="dxa"/>
            <w:tcBorders>
              <w:top w:val="single" w:sz="6" w:space="0" w:color="auto"/>
              <w:left w:val="double" w:sz="6" w:space="0" w:color="auto"/>
              <w:bottom w:val="single" w:sz="6" w:space="0" w:color="auto"/>
              <w:right w:val="single" w:sz="6" w:space="0" w:color="auto"/>
            </w:tcBorders>
          </w:tcPr>
          <w:p w:rsidR="00A96A70" w:rsidRPr="00A96A70" w:rsidRDefault="00A96A70" w:rsidP="00A96A70">
            <w:pPr>
              <w:ind w:firstLine="84"/>
            </w:pPr>
            <w:r w:rsidRPr="00A96A70">
              <w:t>2014</w:t>
            </w:r>
          </w:p>
        </w:tc>
        <w:tc>
          <w:tcPr>
            <w:tcW w:w="1260" w:type="dxa"/>
            <w:tcBorders>
              <w:top w:val="single" w:sz="6" w:space="0" w:color="auto"/>
              <w:left w:val="single" w:sz="6" w:space="0" w:color="auto"/>
              <w:bottom w:val="single" w:sz="6" w:space="0" w:color="auto"/>
              <w:right w:val="single" w:sz="6" w:space="0" w:color="auto"/>
            </w:tcBorders>
          </w:tcPr>
          <w:p w:rsidR="00A96A70" w:rsidRPr="00A96A70" w:rsidRDefault="00A96A70" w:rsidP="002706E8">
            <w:r w:rsidRPr="00A96A7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96A70" w:rsidRPr="00A96A70" w:rsidRDefault="00A96A70" w:rsidP="002706E8">
            <w:pPr>
              <w:ind w:firstLine="8"/>
            </w:pPr>
            <w:r w:rsidRPr="00A96A70">
              <w:rPr>
                <w:rFonts w:eastAsia="Calibri"/>
                <w:color w:val="000000"/>
                <w:lang w:eastAsia="en-US"/>
              </w:rPr>
              <w:t>ООО «Алнасмашсервис»</w:t>
            </w:r>
          </w:p>
        </w:tc>
        <w:tc>
          <w:tcPr>
            <w:tcW w:w="2680" w:type="dxa"/>
            <w:tcBorders>
              <w:top w:val="single" w:sz="6" w:space="0" w:color="auto"/>
              <w:left w:val="single" w:sz="6" w:space="0" w:color="auto"/>
              <w:bottom w:val="single" w:sz="6" w:space="0" w:color="auto"/>
              <w:right w:val="double" w:sz="6" w:space="0" w:color="auto"/>
            </w:tcBorders>
          </w:tcPr>
          <w:p w:rsidR="00A96A70" w:rsidRPr="00A96A70" w:rsidRDefault="00A96A70" w:rsidP="002706E8">
            <w:r w:rsidRPr="00A96A70">
              <w:rPr>
                <w:rFonts w:eastAsia="Calibri"/>
                <w:color w:val="000000"/>
                <w:lang w:eastAsia="en-US"/>
              </w:rPr>
              <w:t>Генеральный директор</w:t>
            </w:r>
          </w:p>
        </w:tc>
      </w:tr>
      <w:tr w:rsidR="00A96A70" w:rsidRPr="00A96A70" w:rsidTr="008A0663">
        <w:tc>
          <w:tcPr>
            <w:tcW w:w="1332" w:type="dxa"/>
            <w:tcBorders>
              <w:top w:val="single" w:sz="6" w:space="0" w:color="auto"/>
              <w:left w:val="double" w:sz="6" w:space="0" w:color="auto"/>
              <w:bottom w:val="single" w:sz="6" w:space="0" w:color="auto"/>
              <w:right w:val="single" w:sz="6" w:space="0" w:color="auto"/>
            </w:tcBorders>
          </w:tcPr>
          <w:p w:rsidR="00A96A70" w:rsidRPr="00A96A70" w:rsidRDefault="00A96A70" w:rsidP="00A96A70">
            <w:pPr>
              <w:ind w:firstLine="84"/>
            </w:pPr>
            <w:r w:rsidRPr="00A96A70">
              <w:t>2014</w:t>
            </w:r>
          </w:p>
        </w:tc>
        <w:tc>
          <w:tcPr>
            <w:tcW w:w="1260" w:type="dxa"/>
            <w:tcBorders>
              <w:top w:val="single" w:sz="6" w:space="0" w:color="auto"/>
              <w:left w:val="single" w:sz="6" w:space="0" w:color="auto"/>
              <w:bottom w:val="single" w:sz="6" w:space="0" w:color="auto"/>
              <w:right w:val="single" w:sz="6" w:space="0" w:color="auto"/>
            </w:tcBorders>
          </w:tcPr>
          <w:p w:rsidR="00A96A70" w:rsidRPr="00A96A70" w:rsidRDefault="00A96A70" w:rsidP="002706E8">
            <w:r w:rsidRPr="00A96A7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96A70" w:rsidRPr="00A96A70" w:rsidRDefault="00A96A70" w:rsidP="002706E8">
            <w:pPr>
              <w:ind w:firstLine="8"/>
            </w:pPr>
            <w:r w:rsidRPr="00A96A70">
              <w:rPr>
                <w:rFonts w:eastAsia="Calibri"/>
                <w:color w:val="000000"/>
                <w:lang w:eastAsia="en-US"/>
              </w:rPr>
              <w:t>ООО «Алнасмаш»</w:t>
            </w:r>
          </w:p>
        </w:tc>
        <w:tc>
          <w:tcPr>
            <w:tcW w:w="2680" w:type="dxa"/>
            <w:tcBorders>
              <w:top w:val="single" w:sz="6" w:space="0" w:color="auto"/>
              <w:left w:val="single" w:sz="6" w:space="0" w:color="auto"/>
              <w:bottom w:val="single" w:sz="6" w:space="0" w:color="auto"/>
              <w:right w:val="double" w:sz="6" w:space="0" w:color="auto"/>
            </w:tcBorders>
          </w:tcPr>
          <w:p w:rsidR="00A96A70" w:rsidRPr="00A96A70" w:rsidRDefault="00A96A70" w:rsidP="002706E8">
            <w:r w:rsidRPr="00A96A70">
              <w:rPr>
                <w:rFonts w:eastAsia="Calibri"/>
                <w:color w:val="000000"/>
                <w:lang w:eastAsia="en-US"/>
              </w:rPr>
              <w:t>Генеральный директор</w:t>
            </w:r>
          </w:p>
        </w:tc>
      </w:tr>
      <w:tr w:rsidR="00A96A70" w:rsidRPr="00A96A70" w:rsidTr="008A0663">
        <w:tc>
          <w:tcPr>
            <w:tcW w:w="1332" w:type="dxa"/>
            <w:tcBorders>
              <w:top w:val="single" w:sz="6" w:space="0" w:color="auto"/>
              <w:left w:val="double" w:sz="6" w:space="0" w:color="auto"/>
              <w:bottom w:val="single" w:sz="6" w:space="0" w:color="auto"/>
              <w:right w:val="single" w:sz="6" w:space="0" w:color="auto"/>
            </w:tcBorders>
          </w:tcPr>
          <w:p w:rsidR="00A96A70" w:rsidRPr="00A96A70" w:rsidRDefault="00A96A70" w:rsidP="00A96A70">
            <w:pPr>
              <w:ind w:firstLine="84"/>
            </w:pPr>
            <w:r w:rsidRPr="00A96A70">
              <w:t>2015</w:t>
            </w:r>
          </w:p>
        </w:tc>
        <w:tc>
          <w:tcPr>
            <w:tcW w:w="1260" w:type="dxa"/>
            <w:tcBorders>
              <w:top w:val="single" w:sz="6" w:space="0" w:color="auto"/>
              <w:left w:val="single" w:sz="6" w:space="0" w:color="auto"/>
              <w:bottom w:val="single" w:sz="6" w:space="0" w:color="auto"/>
              <w:right w:val="single" w:sz="6" w:space="0" w:color="auto"/>
            </w:tcBorders>
          </w:tcPr>
          <w:p w:rsidR="00A96A70" w:rsidRPr="00A96A70" w:rsidRDefault="00A96A70" w:rsidP="002706E8">
            <w:r w:rsidRPr="00A96A7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B1E7A" w:rsidRDefault="00A96A70" w:rsidP="002706E8">
            <w:pPr>
              <w:ind w:firstLine="8"/>
              <w:rPr>
                <w:rFonts w:eastAsia="Calibri"/>
                <w:color w:val="000000"/>
                <w:lang w:eastAsia="en-US"/>
              </w:rPr>
            </w:pPr>
            <w:r w:rsidRPr="00A96A70">
              <w:rPr>
                <w:rFonts w:eastAsia="Calibri"/>
                <w:color w:val="000000"/>
                <w:lang w:eastAsia="en-US"/>
              </w:rPr>
              <w:t>ОАО «НК «Роснефть»</w:t>
            </w:r>
          </w:p>
          <w:p w:rsidR="00A96A70" w:rsidRPr="00A96A70" w:rsidRDefault="00A96A70" w:rsidP="00AB1E7A">
            <w:pPr>
              <w:ind w:firstLine="8"/>
            </w:pPr>
            <w:r w:rsidRPr="00A96A70">
              <w:rPr>
                <w:rFonts w:eastAsia="Calibri"/>
                <w:color w:val="000000"/>
                <w:lang w:eastAsia="en-US"/>
              </w:rPr>
              <w:t>(</w:t>
            </w:r>
            <w:r w:rsidR="00D93315" w:rsidRPr="00A96A70">
              <w:rPr>
                <w:rFonts w:eastAsia="Calibri"/>
                <w:color w:val="000000"/>
                <w:lang w:eastAsia="en-US"/>
              </w:rPr>
              <w:t>с 08.07.2016</w:t>
            </w:r>
            <w:r w:rsidR="00D93315">
              <w:rPr>
                <w:rFonts w:eastAsia="Calibri"/>
                <w:color w:val="000000"/>
                <w:lang w:eastAsia="en-US"/>
              </w:rPr>
              <w:t> </w:t>
            </w:r>
            <w:r w:rsidR="00D93315" w:rsidRPr="00A96A70">
              <w:rPr>
                <w:rFonts w:eastAsia="Calibri"/>
                <w:color w:val="000000"/>
                <w:lang w:eastAsia="en-US"/>
              </w:rPr>
              <w:t>г</w:t>
            </w:r>
            <w:r w:rsidR="00D93315">
              <w:rPr>
                <w:rFonts w:eastAsia="Calibri"/>
                <w:color w:val="000000"/>
                <w:lang w:eastAsia="en-US"/>
              </w:rPr>
              <w:t xml:space="preserve">. </w:t>
            </w:r>
            <w:r w:rsidR="00D93315" w:rsidRPr="00A96A70">
              <w:rPr>
                <w:rFonts w:eastAsia="Calibri"/>
                <w:color w:val="000000"/>
                <w:lang w:eastAsia="en-US"/>
              </w:rPr>
              <w:t>ПАО «НК «Роснефть»</w:t>
            </w:r>
            <w:r w:rsidR="00AB1E7A">
              <w:rPr>
                <w:rFonts w:eastAsia="Calibri"/>
                <w:color w:val="000000"/>
                <w:lang w:eastAsia="en-US"/>
              </w:rPr>
              <w:t>)</w:t>
            </w:r>
          </w:p>
        </w:tc>
        <w:tc>
          <w:tcPr>
            <w:tcW w:w="2680" w:type="dxa"/>
            <w:tcBorders>
              <w:top w:val="single" w:sz="6" w:space="0" w:color="auto"/>
              <w:left w:val="single" w:sz="6" w:space="0" w:color="auto"/>
              <w:bottom w:val="single" w:sz="6" w:space="0" w:color="auto"/>
              <w:right w:val="double" w:sz="6" w:space="0" w:color="auto"/>
            </w:tcBorders>
          </w:tcPr>
          <w:p w:rsidR="00A96A70" w:rsidRPr="00A96A70" w:rsidRDefault="00A96A70" w:rsidP="002706E8">
            <w:r w:rsidRPr="00A96A70">
              <w:rPr>
                <w:rFonts w:eastAsia="Calibri"/>
                <w:color w:val="000000"/>
                <w:lang w:eastAsia="en-US"/>
              </w:rPr>
              <w:t>Заместитель директора – начальник Управления оптимизации корпоративной структуры Департамента собственности</w:t>
            </w:r>
          </w:p>
        </w:tc>
      </w:tr>
      <w:tr w:rsidR="00E15E24" w:rsidRPr="00A96A70" w:rsidTr="008A0663">
        <w:tc>
          <w:tcPr>
            <w:tcW w:w="1332" w:type="dxa"/>
            <w:tcBorders>
              <w:top w:val="single" w:sz="6" w:space="0" w:color="auto"/>
              <w:left w:val="double" w:sz="6" w:space="0" w:color="auto"/>
              <w:bottom w:val="single" w:sz="6" w:space="0" w:color="auto"/>
              <w:right w:val="single" w:sz="6" w:space="0" w:color="auto"/>
            </w:tcBorders>
          </w:tcPr>
          <w:p w:rsidR="00E15E24" w:rsidRPr="00A96A70" w:rsidRDefault="00E15E24" w:rsidP="00E15E24">
            <w:pPr>
              <w:ind w:firstLine="84"/>
            </w:pPr>
            <w:r>
              <w:t>2016</w:t>
            </w:r>
          </w:p>
        </w:tc>
        <w:tc>
          <w:tcPr>
            <w:tcW w:w="1260" w:type="dxa"/>
            <w:tcBorders>
              <w:top w:val="single" w:sz="6" w:space="0" w:color="auto"/>
              <w:left w:val="single" w:sz="6" w:space="0" w:color="auto"/>
              <w:bottom w:val="single" w:sz="6" w:space="0" w:color="auto"/>
              <w:right w:val="single" w:sz="6" w:space="0" w:color="auto"/>
            </w:tcBorders>
          </w:tcPr>
          <w:p w:rsidR="00E15E24" w:rsidRPr="00A96A70" w:rsidRDefault="00E15E24" w:rsidP="00E15E24">
            <w:r w:rsidRPr="00A96A7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E15E24" w:rsidRPr="00A96A70" w:rsidRDefault="00E15E24" w:rsidP="00E15E24">
            <w:pPr>
              <w:ind w:firstLine="8"/>
              <w:rPr>
                <w:rFonts w:eastAsia="Calibri"/>
                <w:color w:val="000000"/>
                <w:lang w:eastAsia="en-US"/>
              </w:rPr>
            </w:pPr>
            <w:r w:rsidRPr="00883F00">
              <w:t>АО «РН-Влакра»</w:t>
            </w:r>
          </w:p>
        </w:tc>
        <w:tc>
          <w:tcPr>
            <w:tcW w:w="2680" w:type="dxa"/>
            <w:tcBorders>
              <w:top w:val="single" w:sz="6" w:space="0" w:color="auto"/>
              <w:left w:val="single" w:sz="6" w:space="0" w:color="auto"/>
              <w:bottom w:val="single" w:sz="6" w:space="0" w:color="auto"/>
              <w:right w:val="double" w:sz="6" w:space="0" w:color="auto"/>
            </w:tcBorders>
          </w:tcPr>
          <w:p w:rsidR="00E15E24" w:rsidRPr="00A96A70" w:rsidRDefault="00E15E24" w:rsidP="00E15E24">
            <w:pPr>
              <w:rPr>
                <w:rFonts w:eastAsia="Calibri"/>
                <w:color w:val="000000"/>
                <w:lang w:eastAsia="en-US"/>
              </w:rPr>
            </w:pPr>
            <w:r>
              <w:rPr>
                <w:rFonts w:eastAsia="Calibri"/>
                <w:color w:val="000000"/>
                <w:lang w:eastAsia="en-US"/>
              </w:rPr>
              <w:t>Член совета директоров</w:t>
            </w:r>
          </w:p>
        </w:tc>
      </w:tr>
    </w:tbl>
    <w:p w:rsidR="00A96A70" w:rsidRPr="00A96A70" w:rsidRDefault="00A96A70" w:rsidP="00A96A70">
      <w:pPr>
        <w:spacing w:before="0" w:after="0"/>
        <w:ind w:firstLine="84"/>
      </w:pPr>
    </w:p>
    <w:p w:rsidR="00A96A70" w:rsidRPr="00A96A70" w:rsidRDefault="00A96A70" w:rsidP="00A96A70">
      <w:pPr>
        <w:ind w:left="142" w:firstLine="84"/>
        <w:jc w:val="both"/>
        <w:rPr>
          <w:b/>
          <w:bCs/>
          <w:i/>
          <w:iCs/>
        </w:rPr>
      </w:pPr>
      <w:r w:rsidRPr="00A96A70">
        <w:t>Доля участия такого лица в уставном капитале эмитента:</w:t>
      </w:r>
      <w:r w:rsidRPr="00A96A70">
        <w:rPr>
          <w:b/>
          <w:bCs/>
          <w:i/>
          <w:iCs/>
        </w:rPr>
        <w:t xml:space="preserve"> </w:t>
      </w:r>
    </w:p>
    <w:p w:rsidR="00A96A70" w:rsidRPr="00A96A70" w:rsidRDefault="00A96A70" w:rsidP="00A96A70">
      <w:pPr>
        <w:ind w:left="142" w:firstLine="84"/>
        <w:jc w:val="both"/>
      </w:pPr>
      <w:r w:rsidRPr="00A96A70">
        <w:rPr>
          <w:b/>
          <w:bCs/>
          <w:i/>
          <w:iCs/>
        </w:rPr>
        <w:t>Доли участия в уставном капитале эмитента/обыкновенных акций не имеет</w:t>
      </w:r>
    </w:p>
    <w:p w:rsidR="00A96A70" w:rsidRPr="00A96A70" w:rsidRDefault="00A96A70" w:rsidP="00A96A70">
      <w:pPr>
        <w:ind w:left="142" w:firstLine="84"/>
        <w:jc w:val="both"/>
      </w:pPr>
      <w:r w:rsidRPr="00A96A70">
        <w:t>Доли участия лица в уставном капитале дочерних и зависимых обществ эмитента:</w:t>
      </w:r>
    </w:p>
    <w:p w:rsidR="00A96A70" w:rsidRPr="00A96A70" w:rsidRDefault="00A96A70" w:rsidP="00A96A70">
      <w:pPr>
        <w:ind w:left="142" w:firstLine="84"/>
        <w:jc w:val="both"/>
      </w:pPr>
      <w:r w:rsidRPr="00A96A70">
        <w:rPr>
          <w:b/>
          <w:bCs/>
          <w:i/>
          <w:iCs/>
        </w:rPr>
        <w:t>Лицо указанных долей не имеет</w:t>
      </w:r>
    </w:p>
    <w:p w:rsidR="00A96A70" w:rsidRPr="00A96A70" w:rsidRDefault="00A96A70" w:rsidP="00A96A70">
      <w:pPr>
        <w:ind w:left="142" w:firstLine="84"/>
        <w:jc w:val="both"/>
      </w:pPr>
      <w:r w:rsidRPr="00A96A70">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A96A70">
        <w:br/>
      </w:r>
      <w:r w:rsidRPr="00A96A70">
        <w:rPr>
          <w:b/>
          <w:bCs/>
          <w:i/>
          <w:iCs/>
        </w:rPr>
        <w:t>Указанных родственных связей нет</w:t>
      </w:r>
    </w:p>
    <w:p w:rsidR="00A96A70" w:rsidRPr="00A96A70" w:rsidRDefault="00A96A70" w:rsidP="00A96A70">
      <w:pPr>
        <w:ind w:left="142" w:firstLine="84"/>
        <w:jc w:val="both"/>
      </w:pPr>
      <w:r w:rsidRPr="00A96A70">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A96A70">
        <w:br/>
      </w:r>
      <w:r w:rsidRPr="00A96A70">
        <w:rPr>
          <w:b/>
          <w:bCs/>
          <w:i/>
          <w:iCs/>
        </w:rPr>
        <w:t>Лицо к указанным видам ответственности не привлекалось</w:t>
      </w:r>
    </w:p>
    <w:p w:rsidR="00A96A70" w:rsidRPr="00A96A70" w:rsidRDefault="00A96A70" w:rsidP="00A96A70">
      <w:pPr>
        <w:ind w:left="142" w:firstLine="84"/>
        <w:jc w:val="both"/>
        <w:rPr>
          <w:b/>
          <w:bCs/>
          <w:i/>
          <w:iCs/>
        </w:rPr>
      </w:pPr>
      <w:r w:rsidRPr="00A96A70">
        <w:t xml:space="preserve">Сведений о занятии таким лицом должностей в органах управления коммерческих организаций в период, </w:t>
      </w:r>
      <w:r w:rsidRPr="00A96A70">
        <w:lastRenderedPageBreak/>
        <w:t>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A96A70">
        <w:br/>
      </w:r>
      <w:r w:rsidRPr="00A96A70">
        <w:rPr>
          <w:b/>
          <w:bCs/>
          <w:i/>
          <w:iCs/>
        </w:rPr>
        <w:t>Лицо указанных должностей не занимало</w:t>
      </w:r>
    </w:p>
    <w:p w:rsidR="00A96A70" w:rsidRPr="00A96A70" w:rsidRDefault="00A96A70" w:rsidP="00A96A70">
      <w:pPr>
        <w:ind w:left="142" w:firstLine="84"/>
        <w:jc w:val="both"/>
      </w:pPr>
      <w:r w:rsidRPr="00A96A70">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A96A70" w:rsidRPr="00A96A70" w:rsidRDefault="00A96A70" w:rsidP="00A96A70">
      <w:pPr>
        <w:ind w:left="142" w:firstLine="84"/>
        <w:jc w:val="both"/>
        <w:rPr>
          <w:b/>
          <w:bCs/>
          <w:i/>
          <w:iCs/>
        </w:rPr>
      </w:pPr>
      <w:r w:rsidRPr="00A96A70">
        <w:rPr>
          <w:b/>
          <w:bCs/>
          <w:i/>
          <w:iCs/>
        </w:rPr>
        <w:t>Лицо в работе комитетов совета директоров участие не принимает</w:t>
      </w:r>
    </w:p>
    <w:p w:rsidR="00A96A70" w:rsidRPr="00A96A70" w:rsidRDefault="00A96A70" w:rsidP="002706E8">
      <w:pPr>
        <w:ind w:left="142" w:firstLine="84"/>
        <w:jc w:val="both"/>
        <w:rPr>
          <w:b/>
          <w:bCs/>
          <w:i/>
          <w:iCs/>
        </w:rPr>
      </w:pPr>
      <w:r w:rsidRPr="00A96A70">
        <w:t xml:space="preserve">Сведения о том, является ли член совета директоров (наблюдательного совета), по мнению эмитента, </w:t>
      </w:r>
      <w:r w:rsidRPr="007143C4">
        <w:t>независимым:</w:t>
      </w:r>
      <w:r w:rsidR="002706E8" w:rsidRPr="007143C4">
        <w:t xml:space="preserve"> </w:t>
      </w:r>
      <w:r w:rsidRPr="007143C4">
        <w:rPr>
          <w:b/>
          <w:bCs/>
          <w:i/>
          <w:iCs/>
        </w:rPr>
        <w:t>Член Совета директоров является независимым.</w:t>
      </w:r>
    </w:p>
    <w:p w:rsidR="00A96A70" w:rsidRPr="00A96A70" w:rsidRDefault="00A96A70" w:rsidP="00A96A70">
      <w:pPr>
        <w:ind w:left="200" w:firstLine="84"/>
      </w:pPr>
    </w:p>
    <w:p w:rsidR="00A96A70" w:rsidRPr="00A96A70" w:rsidRDefault="00A96A70" w:rsidP="00A96A70">
      <w:pPr>
        <w:ind w:left="142" w:firstLine="84"/>
      </w:pPr>
      <w:r w:rsidRPr="00A96A70">
        <w:t xml:space="preserve">ФИО: </w:t>
      </w:r>
      <w:r w:rsidRPr="00A96A70">
        <w:rPr>
          <w:b/>
          <w:bCs/>
          <w:i/>
          <w:iCs/>
        </w:rPr>
        <w:t>Данилюк Сергей Григорьевич</w:t>
      </w:r>
    </w:p>
    <w:p w:rsidR="00A96A70" w:rsidRPr="00A96A70" w:rsidRDefault="00A96A70" w:rsidP="00A96A70">
      <w:pPr>
        <w:ind w:left="142" w:firstLine="84"/>
      </w:pPr>
      <w:r w:rsidRPr="00A96A70">
        <w:t xml:space="preserve">Год рождения: </w:t>
      </w:r>
      <w:r w:rsidRPr="00A96A70">
        <w:rPr>
          <w:b/>
          <w:bCs/>
          <w:i/>
          <w:iCs/>
        </w:rPr>
        <w:t>1958</w:t>
      </w:r>
    </w:p>
    <w:p w:rsidR="00A96A70" w:rsidRPr="00A96A70" w:rsidRDefault="00A96A70" w:rsidP="00A96A70">
      <w:pPr>
        <w:ind w:left="142" w:firstLine="84"/>
      </w:pPr>
      <w:r w:rsidRPr="00A96A70">
        <w:t xml:space="preserve">Образование: </w:t>
      </w:r>
    </w:p>
    <w:p w:rsidR="00A96A70" w:rsidRPr="00A96A70" w:rsidRDefault="00A96A70" w:rsidP="00A96A70">
      <w:pPr>
        <w:widowControl/>
        <w:spacing w:before="0" w:after="0"/>
        <w:ind w:firstLine="284"/>
        <w:rPr>
          <w:b/>
          <w:bCs/>
          <w:i/>
          <w:iCs/>
        </w:rPr>
      </w:pPr>
      <w:r w:rsidRPr="00A96A70">
        <w:rPr>
          <w:b/>
          <w:bCs/>
          <w:i/>
          <w:iCs/>
        </w:rPr>
        <w:t>1991 - Всесоюзный юридический заочный институт</w:t>
      </w:r>
      <w:r w:rsidR="00C64D43">
        <w:rPr>
          <w:b/>
          <w:bCs/>
          <w:i/>
          <w:iCs/>
        </w:rPr>
        <w:t>;</w:t>
      </w:r>
    </w:p>
    <w:p w:rsidR="00A96A70" w:rsidRPr="00A96A70" w:rsidRDefault="00A96A70" w:rsidP="00A96A70">
      <w:pPr>
        <w:ind w:left="142" w:firstLine="84"/>
        <w:jc w:val="both"/>
        <w:rPr>
          <w:b/>
          <w:bCs/>
          <w:i/>
          <w:iCs/>
        </w:rPr>
      </w:pPr>
      <w:r w:rsidRPr="00A96A70">
        <w:rPr>
          <w:b/>
          <w:bCs/>
          <w:i/>
          <w:iCs/>
        </w:rPr>
        <w:t>1995 - Академия управления МВД</w:t>
      </w:r>
      <w:r w:rsidR="00C64D43">
        <w:rPr>
          <w:b/>
          <w:bCs/>
          <w:i/>
          <w:iCs/>
        </w:rPr>
        <w:t>.</w:t>
      </w:r>
    </w:p>
    <w:p w:rsidR="00A96A70" w:rsidRPr="00A96A70" w:rsidRDefault="00A96A70" w:rsidP="00A96A70">
      <w:pPr>
        <w:ind w:left="200" w:firstLine="84"/>
        <w:jc w:val="both"/>
      </w:pPr>
      <w:r w:rsidRPr="00A96A70">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Layout w:type="fixed"/>
        <w:tblCellMar>
          <w:left w:w="72" w:type="dxa"/>
          <w:right w:w="72" w:type="dxa"/>
        </w:tblCellMar>
        <w:tblLook w:val="0000"/>
      </w:tblPr>
      <w:tblGrid>
        <w:gridCol w:w="1332"/>
        <w:gridCol w:w="1260"/>
        <w:gridCol w:w="3980"/>
        <w:gridCol w:w="2680"/>
      </w:tblGrid>
      <w:tr w:rsidR="00A96A70" w:rsidRPr="00A96A70" w:rsidTr="008A0663">
        <w:tc>
          <w:tcPr>
            <w:tcW w:w="2592" w:type="dxa"/>
            <w:gridSpan w:val="2"/>
            <w:tcBorders>
              <w:top w:val="double" w:sz="6" w:space="0" w:color="auto"/>
              <w:left w:val="double" w:sz="6" w:space="0" w:color="auto"/>
              <w:bottom w:val="single" w:sz="6" w:space="0" w:color="auto"/>
              <w:right w:val="single" w:sz="6" w:space="0" w:color="auto"/>
            </w:tcBorders>
          </w:tcPr>
          <w:p w:rsidR="00A96A70" w:rsidRPr="00A96A70" w:rsidRDefault="00A96A70" w:rsidP="00A96A70">
            <w:pPr>
              <w:ind w:firstLine="84"/>
            </w:pPr>
            <w:r w:rsidRPr="00A96A70">
              <w:t>Период</w:t>
            </w:r>
          </w:p>
        </w:tc>
        <w:tc>
          <w:tcPr>
            <w:tcW w:w="3980" w:type="dxa"/>
            <w:tcBorders>
              <w:top w:val="double" w:sz="6" w:space="0" w:color="auto"/>
              <w:left w:val="single" w:sz="6" w:space="0" w:color="auto"/>
              <w:bottom w:val="single" w:sz="6" w:space="0" w:color="auto"/>
              <w:right w:val="single" w:sz="6" w:space="0" w:color="auto"/>
            </w:tcBorders>
          </w:tcPr>
          <w:p w:rsidR="00A96A70" w:rsidRPr="00A96A70" w:rsidRDefault="00A96A70" w:rsidP="00A96A70">
            <w:pPr>
              <w:ind w:firstLine="84"/>
            </w:pPr>
            <w:r w:rsidRPr="00A96A7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96A70" w:rsidRPr="00A96A70" w:rsidRDefault="00A96A70" w:rsidP="00A96A70">
            <w:pPr>
              <w:ind w:firstLine="84"/>
            </w:pPr>
            <w:r w:rsidRPr="00A96A70">
              <w:t>Должность</w:t>
            </w:r>
          </w:p>
        </w:tc>
      </w:tr>
      <w:tr w:rsidR="00A96A70" w:rsidRPr="00A96A70" w:rsidTr="008A0663">
        <w:tc>
          <w:tcPr>
            <w:tcW w:w="1332" w:type="dxa"/>
            <w:tcBorders>
              <w:top w:val="single" w:sz="6" w:space="0" w:color="auto"/>
              <w:left w:val="double" w:sz="6" w:space="0" w:color="auto"/>
              <w:bottom w:val="single" w:sz="6" w:space="0" w:color="auto"/>
              <w:right w:val="single" w:sz="6" w:space="0" w:color="auto"/>
            </w:tcBorders>
          </w:tcPr>
          <w:p w:rsidR="00A96A70" w:rsidRPr="00A96A70" w:rsidRDefault="00A96A70" w:rsidP="00A96A70">
            <w:pPr>
              <w:ind w:firstLine="84"/>
            </w:pPr>
            <w:r w:rsidRPr="00A96A70">
              <w:t>с</w:t>
            </w:r>
          </w:p>
        </w:tc>
        <w:tc>
          <w:tcPr>
            <w:tcW w:w="1260" w:type="dxa"/>
            <w:tcBorders>
              <w:top w:val="single" w:sz="6" w:space="0" w:color="auto"/>
              <w:left w:val="single" w:sz="6" w:space="0" w:color="auto"/>
              <w:bottom w:val="single" w:sz="6" w:space="0" w:color="auto"/>
              <w:right w:val="single" w:sz="6" w:space="0" w:color="auto"/>
            </w:tcBorders>
          </w:tcPr>
          <w:p w:rsidR="00A96A70" w:rsidRPr="00A96A70" w:rsidRDefault="00A96A70" w:rsidP="00A96A70">
            <w:pPr>
              <w:ind w:firstLine="84"/>
            </w:pPr>
            <w:r w:rsidRPr="00A96A70">
              <w:t>по</w:t>
            </w:r>
          </w:p>
        </w:tc>
        <w:tc>
          <w:tcPr>
            <w:tcW w:w="3980" w:type="dxa"/>
            <w:tcBorders>
              <w:top w:val="single" w:sz="6" w:space="0" w:color="auto"/>
              <w:left w:val="single" w:sz="6" w:space="0" w:color="auto"/>
              <w:bottom w:val="single" w:sz="6" w:space="0" w:color="auto"/>
              <w:right w:val="single" w:sz="6" w:space="0" w:color="auto"/>
            </w:tcBorders>
          </w:tcPr>
          <w:p w:rsidR="00A96A70" w:rsidRPr="00A96A70" w:rsidRDefault="00A96A70" w:rsidP="00A96A70">
            <w:pPr>
              <w:ind w:firstLine="84"/>
            </w:pPr>
          </w:p>
        </w:tc>
        <w:tc>
          <w:tcPr>
            <w:tcW w:w="2680" w:type="dxa"/>
            <w:tcBorders>
              <w:top w:val="single" w:sz="6" w:space="0" w:color="auto"/>
              <w:left w:val="single" w:sz="6" w:space="0" w:color="auto"/>
              <w:bottom w:val="single" w:sz="6" w:space="0" w:color="auto"/>
              <w:right w:val="double" w:sz="6" w:space="0" w:color="auto"/>
            </w:tcBorders>
          </w:tcPr>
          <w:p w:rsidR="00A96A70" w:rsidRPr="00A96A70" w:rsidRDefault="00A96A70" w:rsidP="00A96A70">
            <w:pPr>
              <w:ind w:firstLine="84"/>
            </w:pPr>
          </w:p>
        </w:tc>
      </w:tr>
      <w:tr w:rsidR="00A96A70" w:rsidRPr="00A96A70" w:rsidTr="008A0663">
        <w:tc>
          <w:tcPr>
            <w:tcW w:w="1332" w:type="dxa"/>
            <w:tcBorders>
              <w:top w:val="single" w:sz="6" w:space="0" w:color="auto"/>
              <w:left w:val="double" w:sz="6" w:space="0" w:color="auto"/>
              <w:bottom w:val="single" w:sz="6" w:space="0" w:color="auto"/>
              <w:right w:val="single" w:sz="6" w:space="0" w:color="auto"/>
            </w:tcBorders>
          </w:tcPr>
          <w:p w:rsidR="00A96A70" w:rsidRPr="00A96A70" w:rsidRDefault="00A96A70" w:rsidP="00A96A70">
            <w:pPr>
              <w:ind w:firstLine="84"/>
            </w:pPr>
            <w:r w:rsidRPr="00A96A70">
              <w:t>2009</w:t>
            </w:r>
          </w:p>
        </w:tc>
        <w:tc>
          <w:tcPr>
            <w:tcW w:w="1260" w:type="dxa"/>
            <w:tcBorders>
              <w:top w:val="single" w:sz="6" w:space="0" w:color="auto"/>
              <w:left w:val="single" w:sz="6" w:space="0" w:color="auto"/>
              <w:bottom w:val="single" w:sz="6" w:space="0" w:color="auto"/>
              <w:right w:val="single" w:sz="6" w:space="0" w:color="auto"/>
            </w:tcBorders>
          </w:tcPr>
          <w:p w:rsidR="00A96A70" w:rsidRPr="00A96A70" w:rsidRDefault="00A96A70" w:rsidP="00A96A70">
            <w:pPr>
              <w:ind w:firstLine="84"/>
            </w:pPr>
            <w:r w:rsidRPr="00A96A70">
              <w:t>2015</w:t>
            </w:r>
          </w:p>
        </w:tc>
        <w:tc>
          <w:tcPr>
            <w:tcW w:w="3980" w:type="dxa"/>
            <w:tcBorders>
              <w:top w:val="single" w:sz="6" w:space="0" w:color="auto"/>
              <w:left w:val="single" w:sz="6" w:space="0" w:color="auto"/>
              <w:bottom w:val="single" w:sz="6" w:space="0" w:color="auto"/>
              <w:right w:val="single" w:sz="6" w:space="0" w:color="auto"/>
            </w:tcBorders>
          </w:tcPr>
          <w:p w:rsidR="00A96A70" w:rsidRPr="00A96A70" w:rsidRDefault="00A96A70" w:rsidP="00A96A70">
            <w:pPr>
              <w:ind w:firstLine="84"/>
            </w:pPr>
            <w:r w:rsidRPr="00A96A70">
              <w:rPr>
                <w:rFonts w:eastAsia="Calibri"/>
                <w:color w:val="000000"/>
                <w:lang w:eastAsia="en-US"/>
              </w:rPr>
              <w:t>МВД России</w:t>
            </w:r>
          </w:p>
        </w:tc>
        <w:tc>
          <w:tcPr>
            <w:tcW w:w="2680" w:type="dxa"/>
            <w:tcBorders>
              <w:top w:val="single" w:sz="6" w:space="0" w:color="auto"/>
              <w:left w:val="single" w:sz="6" w:space="0" w:color="auto"/>
              <w:bottom w:val="single" w:sz="6" w:space="0" w:color="auto"/>
              <w:right w:val="double" w:sz="6" w:space="0" w:color="auto"/>
            </w:tcBorders>
          </w:tcPr>
          <w:p w:rsidR="00A96A70" w:rsidRPr="00A96A70" w:rsidRDefault="00A96A70" w:rsidP="00A96A70">
            <w:pPr>
              <w:ind w:firstLine="84"/>
            </w:pPr>
            <w:r w:rsidRPr="00A96A70">
              <w:rPr>
                <w:rFonts w:eastAsia="Calibri"/>
                <w:color w:val="000000"/>
                <w:lang w:eastAsia="en-US"/>
              </w:rPr>
              <w:t>Главный инспектор</w:t>
            </w:r>
          </w:p>
        </w:tc>
      </w:tr>
      <w:tr w:rsidR="00A96A70" w:rsidRPr="00A96A70" w:rsidTr="008A0663">
        <w:tc>
          <w:tcPr>
            <w:tcW w:w="1332" w:type="dxa"/>
            <w:tcBorders>
              <w:top w:val="single" w:sz="6" w:space="0" w:color="auto"/>
              <w:left w:val="double" w:sz="6" w:space="0" w:color="auto"/>
              <w:bottom w:val="single" w:sz="6" w:space="0" w:color="auto"/>
              <w:right w:val="single" w:sz="6" w:space="0" w:color="auto"/>
            </w:tcBorders>
          </w:tcPr>
          <w:p w:rsidR="00A96A70" w:rsidRPr="00A96A70" w:rsidRDefault="00A96A70" w:rsidP="00A96A70">
            <w:pPr>
              <w:ind w:firstLine="84"/>
            </w:pPr>
            <w:r w:rsidRPr="00A96A70">
              <w:t>2015</w:t>
            </w:r>
          </w:p>
        </w:tc>
        <w:tc>
          <w:tcPr>
            <w:tcW w:w="1260" w:type="dxa"/>
            <w:tcBorders>
              <w:top w:val="single" w:sz="6" w:space="0" w:color="auto"/>
              <w:left w:val="single" w:sz="6" w:space="0" w:color="auto"/>
              <w:bottom w:val="single" w:sz="6" w:space="0" w:color="auto"/>
              <w:right w:val="single" w:sz="6" w:space="0" w:color="auto"/>
            </w:tcBorders>
          </w:tcPr>
          <w:p w:rsidR="00A96A70" w:rsidRPr="00A96A70" w:rsidRDefault="00A96A70" w:rsidP="00AB1E7A">
            <w:r w:rsidRPr="00A96A7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B1E7A" w:rsidRDefault="00AB1E7A" w:rsidP="00AB1E7A">
            <w:pPr>
              <w:ind w:firstLine="8"/>
              <w:rPr>
                <w:rFonts w:eastAsia="Calibri"/>
                <w:color w:val="000000"/>
                <w:lang w:eastAsia="en-US"/>
              </w:rPr>
            </w:pPr>
            <w:r w:rsidRPr="00A96A70">
              <w:rPr>
                <w:rFonts w:eastAsia="Calibri"/>
                <w:color w:val="000000"/>
                <w:lang w:eastAsia="en-US"/>
              </w:rPr>
              <w:t>ОАО «НК «Роснефть»</w:t>
            </w:r>
          </w:p>
          <w:p w:rsidR="00A96A70" w:rsidRPr="00A96A70" w:rsidRDefault="00AB1E7A" w:rsidP="00AB1E7A">
            <w:r w:rsidRPr="00A96A70">
              <w:rPr>
                <w:rFonts w:eastAsia="Calibri"/>
                <w:color w:val="000000"/>
                <w:lang w:eastAsia="en-US"/>
              </w:rPr>
              <w:t>(</w:t>
            </w:r>
            <w:r w:rsidR="007143C4" w:rsidRPr="00A96A70">
              <w:rPr>
                <w:rFonts w:eastAsia="Calibri"/>
                <w:color w:val="000000"/>
                <w:lang w:eastAsia="en-US"/>
              </w:rPr>
              <w:t>с 08.07.2016</w:t>
            </w:r>
            <w:r w:rsidR="00D93315">
              <w:rPr>
                <w:rFonts w:eastAsia="Calibri"/>
                <w:color w:val="000000"/>
                <w:lang w:eastAsia="en-US"/>
              </w:rPr>
              <w:t> </w:t>
            </w:r>
            <w:r w:rsidR="007143C4" w:rsidRPr="00A96A70">
              <w:rPr>
                <w:rFonts w:eastAsia="Calibri"/>
                <w:color w:val="000000"/>
                <w:lang w:eastAsia="en-US"/>
              </w:rPr>
              <w:t>г</w:t>
            </w:r>
            <w:r w:rsidR="007143C4">
              <w:rPr>
                <w:rFonts w:eastAsia="Calibri"/>
                <w:color w:val="000000"/>
                <w:lang w:eastAsia="en-US"/>
              </w:rPr>
              <w:t xml:space="preserve">. </w:t>
            </w:r>
            <w:r w:rsidR="007143C4" w:rsidRPr="00A96A70">
              <w:rPr>
                <w:rFonts w:eastAsia="Calibri"/>
                <w:color w:val="000000"/>
                <w:lang w:eastAsia="en-US"/>
              </w:rPr>
              <w:t>ПАО «НК «Роснефть»</w:t>
            </w:r>
            <w:r>
              <w:rPr>
                <w:rFonts w:eastAsia="Calibri"/>
                <w:color w:val="000000"/>
                <w:lang w:eastAsia="en-US"/>
              </w:rPr>
              <w:t>)</w:t>
            </w:r>
          </w:p>
        </w:tc>
        <w:tc>
          <w:tcPr>
            <w:tcW w:w="2680" w:type="dxa"/>
            <w:tcBorders>
              <w:top w:val="single" w:sz="6" w:space="0" w:color="auto"/>
              <w:left w:val="single" w:sz="6" w:space="0" w:color="auto"/>
              <w:bottom w:val="single" w:sz="6" w:space="0" w:color="auto"/>
              <w:right w:val="double" w:sz="6" w:space="0" w:color="auto"/>
            </w:tcBorders>
          </w:tcPr>
          <w:p w:rsidR="00A96A70" w:rsidRPr="00A96A70" w:rsidRDefault="00A96A70" w:rsidP="00AB1E7A">
            <w:r w:rsidRPr="00A96A70">
              <w:rPr>
                <w:rFonts w:eastAsia="Calibri"/>
                <w:color w:val="000000"/>
                <w:lang w:eastAsia="en-US"/>
              </w:rPr>
              <w:t>Начальник Организационно-аналитического управления Службы безопасности</w:t>
            </w:r>
          </w:p>
        </w:tc>
      </w:tr>
      <w:tr w:rsidR="00E15E24" w:rsidRPr="00A96A70" w:rsidTr="008A0663">
        <w:tc>
          <w:tcPr>
            <w:tcW w:w="1332" w:type="dxa"/>
            <w:tcBorders>
              <w:top w:val="single" w:sz="6" w:space="0" w:color="auto"/>
              <w:left w:val="double" w:sz="6" w:space="0" w:color="auto"/>
              <w:bottom w:val="single" w:sz="6" w:space="0" w:color="auto"/>
              <w:right w:val="single" w:sz="6" w:space="0" w:color="auto"/>
            </w:tcBorders>
          </w:tcPr>
          <w:p w:rsidR="00E15E24" w:rsidRPr="00A96A70" w:rsidRDefault="00E15E24" w:rsidP="00E15E24">
            <w:pPr>
              <w:ind w:firstLine="84"/>
            </w:pPr>
            <w:r>
              <w:t>2016</w:t>
            </w:r>
          </w:p>
        </w:tc>
        <w:tc>
          <w:tcPr>
            <w:tcW w:w="1260" w:type="dxa"/>
            <w:tcBorders>
              <w:top w:val="single" w:sz="6" w:space="0" w:color="auto"/>
              <w:left w:val="single" w:sz="6" w:space="0" w:color="auto"/>
              <w:bottom w:val="single" w:sz="6" w:space="0" w:color="auto"/>
              <w:right w:val="single" w:sz="6" w:space="0" w:color="auto"/>
            </w:tcBorders>
          </w:tcPr>
          <w:p w:rsidR="00E15E24" w:rsidRPr="00A96A70" w:rsidRDefault="00E15E24" w:rsidP="00E15E24">
            <w:r w:rsidRPr="00A96A7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E15E24" w:rsidRPr="00A96A70" w:rsidRDefault="00E15E24" w:rsidP="00E15E24">
            <w:pPr>
              <w:ind w:firstLine="8"/>
              <w:rPr>
                <w:rFonts w:eastAsia="Calibri"/>
                <w:color w:val="000000"/>
                <w:lang w:eastAsia="en-US"/>
              </w:rPr>
            </w:pPr>
            <w:r w:rsidRPr="00883F00">
              <w:t>АО «РН-Влакра»</w:t>
            </w:r>
          </w:p>
        </w:tc>
        <w:tc>
          <w:tcPr>
            <w:tcW w:w="2680" w:type="dxa"/>
            <w:tcBorders>
              <w:top w:val="single" w:sz="6" w:space="0" w:color="auto"/>
              <w:left w:val="single" w:sz="6" w:space="0" w:color="auto"/>
              <w:bottom w:val="single" w:sz="6" w:space="0" w:color="auto"/>
              <w:right w:val="double" w:sz="6" w:space="0" w:color="auto"/>
            </w:tcBorders>
          </w:tcPr>
          <w:p w:rsidR="00E15E24" w:rsidRPr="00A96A70" w:rsidRDefault="00E15E24" w:rsidP="00E15E24">
            <w:pPr>
              <w:rPr>
                <w:rFonts w:eastAsia="Calibri"/>
                <w:color w:val="000000"/>
                <w:lang w:eastAsia="en-US"/>
              </w:rPr>
            </w:pPr>
            <w:r>
              <w:rPr>
                <w:rFonts w:eastAsia="Calibri"/>
                <w:color w:val="000000"/>
                <w:lang w:eastAsia="en-US"/>
              </w:rPr>
              <w:t>Член совета директоров</w:t>
            </w:r>
          </w:p>
        </w:tc>
      </w:tr>
    </w:tbl>
    <w:p w:rsidR="00A96A70" w:rsidRPr="00A96A70" w:rsidRDefault="00A96A70" w:rsidP="00A96A70">
      <w:pPr>
        <w:ind w:left="200" w:firstLine="84"/>
      </w:pPr>
    </w:p>
    <w:p w:rsidR="00A96A70" w:rsidRPr="00A96A70" w:rsidRDefault="00A96A70" w:rsidP="00A96A70">
      <w:pPr>
        <w:ind w:left="284"/>
        <w:jc w:val="both"/>
        <w:rPr>
          <w:b/>
          <w:bCs/>
          <w:i/>
          <w:iCs/>
        </w:rPr>
      </w:pPr>
      <w:r w:rsidRPr="00A96A70">
        <w:t>Доля участия такого лица в уставном капитале эмитента:</w:t>
      </w:r>
      <w:r w:rsidRPr="00A96A70">
        <w:rPr>
          <w:b/>
          <w:bCs/>
          <w:i/>
          <w:iCs/>
        </w:rPr>
        <w:t xml:space="preserve"> </w:t>
      </w:r>
    </w:p>
    <w:p w:rsidR="00A96A70" w:rsidRPr="00A96A70" w:rsidRDefault="00A96A70" w:rsidP="00A96A70">
      <w:pPr>
        <w:ind w:left="284" w:hanging="284"/>
        <w:jc w:val="both"/>
      </w:pPr>
      <w:r w:rsidRPr="00A96A70">
        <w:rPr>
          <w:b/>
          <w:bCs/>
          <w:i/>
          <w:iCs/>
        </w:rPr>
        <w:t xml:space="preserve">    Доли участия в уставном капитале эмитента/обыкновенных акций не имеет</w:t>
      </w:r>
    </w:p>
    <w:p w:rsidR="00A96A70" w:rsidRPr="00A96A70" w:rsidRDefault="00A96A70" w:rsidP="00A96A70">
      <w:pPr>
        <w:ind w:left="200"/>
        <w:jc w:val="both"/>
      </w:pPr>
      <w:r w:rsidRPr="00A96A70">
        <w:t>Доли участия лица в уставном капитале дочерних и зависимых обществ эмитента:</w:t>
      </w:r>
    </w:p>
    <w:p w:rsidR="00A96A70" w:rsidRPr="00A96A70" w:rsidRDefault="00A96A70" w:rsidP="00A96A70">
      <w:pPr>
        <w:ind w:left="200"/>
        <w:jc w:val="both"/>
      </w:pPr>
      <w:r w:rsidRPr="00A96A70">
        <w:rPr>
          <w:b/>
          <w:bCs/>
          <w:i/>
          <w:iCs/>
        </w:rPr>
        <w:t>Лицо указанных долей не имеет</w:t>
      </w:r>
    </w:p>
    <w:p w:rsidR="00A96A70" w:rsidRPr="00A96A70" w:rsidRDefault="00A96A70" w:rsidP="00A96A70">
      <w:pPr>
        <w:ind w:left="200" w:firstLine="84"/>
        <w:jc w:val="both"/>
      </w:pPr>
      <w:r w:rsidRPr="00A96A70">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A96A70">
        <w:br/>
      </w:r>
      <w:r w:rsidRPr="00A96A70">
        <w:rPr>
          <w:b/>
          <w:bCs/>
          <w:i/>
          <w:iCs/>
        </w:rPr>
        <w:t>Указанных родственных связей нет</w:t>
      </w:r>
    </w:p>
    <w:p w:rsidR="00A96A70" w:rsidRPr="00A96A70" w:rsidRDefault="00A96A70" w:rsidP="00A96A70">
      <w:pPr>
        <w:ind w:left="200" w:firstLine="84"/>
        <w:jc w:val="both"/>
      </w:pPr>
      <w:r w:rsidRPr="00A96A70">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A96A70">
        <w:br/>
      </w:r>
      <w:r w:rsidRPr="00A96A70">
        <w:rPr>
          <w:b/>
          <w:bCs/>
          <w:i/>
          <w:iCs/>
        </w:rPr>
        <w:t>Лицо к указанным видам ответственности не привлекалось</w:t>
      </w:r>
    </w:p>
    <w:p w:rsidR="00A96A70" w:rsidRPr="00A96A70" w:rsidRDefault="00A96A70" w:rsidP="00A96A70">
      <w:pPr>
        <w:ind w:left="200" w:firstLine="84"/>
        <w:jc w:val="both"/>
        <w:rPr>
          <w:b/>
          <w:bCs/>
          <w:i/>
          <w:iCs/>
        </w:rPr>
      </w:pPr>
      <w:r w:rsidRPr="00A96A70">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A96A70">
        <w:br/>
      </w:r>
      <w:r w:rsidRPr="00A96A70">
        <w:rPr>
          <w:b/>
          <w:bCs/>
          <w:i/>
          <w:iCs/>
        </w:rPr>
        <w:t>Лицо указанных должностей не занимало</w:t>
      </w:r>
    </w:p>
    <w:p w:rsidR="00A96A70" w:rsidRPr="00A96A70" w:rsidRDefault="00A96A70" w:rsidP="00A96A70">
      <w:pPr>
        <w:ind w:left="200" w:firstLine="84"/>
        <w:jc w:val="both"/>
      </w:pPr>
      <w:r w:rsidRPr="00A96A70">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A96A70" w:rsidRPr="00A96A70" w:rsidRDefault="00A96A70" w:rsidP="00A96A70">
      <w:pPr>
        <w:ind w:left="200" w:firstLine="84"/>
        <w:jc w:val="both"/>
      </w:pPr>
      <w:r w:rsidRPr="00A96A70">
        <w:rPr>
          <w:b/>
          <w:bCs/>
          <w:i/>
          <w:iCs/>
        </w:rPr>
        <w:t>Лицо в работе комитетов совета директоров участие не принимает</w:t>
      </w:r>
    </w:p>
    <w:p w:rsidR="00A96A70" w:rsidRPr="00A96A70" w:rsidRDefault="00A96A70" w:rsidP="00A96A70">
      <w:pPr>
        <w:ind w:left="200" w:firstLine="84"/>
        <w:rPr>
          <w:b/>
          <w:bCs/>
          <w:i/>
          <w:iCs/>
        </w:rPr>
      </w:pPr>
      <w:r w:rsidRPr="00A96A70">
        <w:t xml:space="preserve">Сведения о том, является ли член совета директоров (наблюдательного совета), по мнению эмитента, </w:t>
      </w:r>
      <w:r w:rsidRPr="007143C4">
        <w:t xml:space="preserve">независимым: </w:t>
      </w:r>
      <w:r w:rsidRPr="007143C4">
        <w:rPr>
          <w:b/>
          <w:bCs/>
          <w:i/>
          <w:iCs/>
        </w:rPr>
        <w:t>Член Совета директоров является независимым.</w:t>
      </w:r>
    </w:p>
    <w:p w:rsidR="00A96A70" w:rsidRPr="00A96A70" w:rsidRDefault="00A96A70" w:rsidP="00A96A70">
      <w:pPr>
        <w:ind w:left="200" w:firstLine="84"/>
      </w:pPr>
    </w:p>
    <w:p w:rsidR="00A96A70" w:rsidRPr="00A96A70" w:rsidRDefault="00A96A70" w:rsidP="00A96A70">
      <w:pPr>
        <w:ind w:firstLine="84"/>
      </w:pPr>
      <w:r w:rsidRPr="00A96A70">
        <w:t>ФИО:</w:t>
      </w:r>
      <w:r w:rsidRPr="00A96A70">
        <w:rPr>
          <w:b/>
          <w:bCs/>
          <w:i/>
          <w:iCs/>
        </w:rPr>
        <w:t xml:space="preserve"> Замалдинов Тимур Абдулхадиевич</w:t>
      </w:r>
    </w:p>
    <w:p w:rsidR="00A96A70" w:rsidRPr="00A96A70" w:rsidRDefault="00A96A70" w:rsidP="00A96A70">
      <w:pPr>
        <w:ind w:firstLine="84"/>
      </w:pPr>
      <w:r w:rsidRPr="00A96A70">
        <w:t>Год рождения:</w:t>
      </w:r>
      <w:r w:rsidRPr="00A96A70">
        <w:rPr>
          <w:b/>
          <w:bCs/>
          <w:i/>
          <w:iCs/>
        </w:rPr>
        <w:t xml:space="preserve"> 1967</w:t>
      </w:r>
    </w:p>
    <w:p w:rsidR="00A96A70" w:rsidRPr="00A96A70" w:rsidRDefault="00A96A70" w:rsidP="00A96A70">
      <w:pPr>
        <w:widowControl/>
        <w:spacing w:before="0" w:after="0"/>
      </w:pPr>
      <w:r w:rsidRPr="00A96A70">
        <w:t>Образование:</w:t>
      </w:r>
    </w:p>
    <w:p w:rsidR="00A96A70" w:rsidRPr="00A96A70" w:rsidRDefault="00A96A70" w:rsidP="00A96A70">
      <w:pPr>
        <w:widowControl/>
        <w:spacing w:before="0" w:after="0" w:line="276" w:lineRule="auto"/>
        <w:rPr>
          <w:b/>
          <w:bCs/>
          <w:i/>
          <w:iCs/>
        </w:rPr>
      </w:pPr>
      <w:r w:rsidRPr="00A96A70">
        <w:rPr>
          <w:b/>
          <w:bCs/>
          <w:i/>
          <w:iCs/>
        </w:rPr>
        <w:t>1991 - Московский горный институт</w:t>
      </w:r>
      <w:r w:rsidR="00C64D43">
        <w:rPr>
          <w:b/>
          <w:bCs/>
          <w:i/>
          <w:iCs/>
        </w:rPr>
        <w:t>;</w:t>
      </w:r>
    </w:p>
    <w:p w:rsidR="00A96A70" w:rsidRPr="00A96A70" w:rsidRDefault="00A96A70" w:rsidP="00A96A70">
      <w:pPr>
        <w:widowControl/>
        <w:spacing w:before="0" w:after="0"/>
        <w:rPr>
          <w:b/>
          <w:bCs/>
          <w:i/>
          <w:iCs/>
        </w:rPr>
      </w:pPr>
      <w:r w:rsidRPr="00A96A70">
        <w:rPr>
          <w:b/>
          <w:bCs/>
          <w:i/>
          <w:iCs/>
        </w:rPr>
        <w:t>1996 - Государственная академия управления им. Орджоникидзе</w:t>
      </w:r>
      <w:r w:rsidR="00C64D43">
        <w:rPr>
          <w:b/>
          <w:bCs/>
          <w:i/>
          <w:iCs/>
        </w:rPr>
        <w:t>.</w:t>
      </w:r>
      <w:r w:rsidRPr="00A96A70">
        <w:rPr>
          <w:b/>
          <w:bCs/>
          <w:i/>
          <w:iCs/>
        </w:rPr>
        <w:t xml:space="preserve"> </w:t>
      </w:r>
    </w:p>
    <w:p w:rsidR="00A96A70" w:rsidRPr="00A96A70" w:rsidRDefault="00A96A70" w:rsidP="00A96A70">
      <w:pPr>
        <w:ind w:firstLine="84"/>
      </w:pPr>
      <w:r w:rsidRPr="00A96A70">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1332"/>
        <w:gridCol w:w="1260"/>
        <w:gridCol w:w="3980"/>
        <w:gridCol w:w="2680"/>
      </w:tblGrid>
      <w:tr w:rsidR="00A96A70" w:rsidRPr="00A96A70" w:rsidTr="008A0663">
        <w:tc>
          <w:tcPr>
            <w:tcW w:w="2592" w:type="dxa"/>
            <w:gridSpan w:val="2"/>
          </w:tcPr>
          <w:p w:rsidR="00A96A70" w:rsidRPr="00A96A70" w:rsidRDefault="00A96A70" w:rsidP="00A96A70">
            <w:pPr>
              <w:ind w:firstLine="84"/>
            </w:pPr>
            <w:r w:rsidRPr="00A96A70">
              <w:t>Период</w:t>
            </w:r>
          </w:p>
        </w:tc>
        <w:tc>
          <w:tcPr>
            <w:tcW w:w="3980" w:type="dxa"/>
          </w:tcPr>
          <w:p w:rsidR="00A96A70" w:rsidRPr="00A96A70" w:rsidRDefault="00A96A70" w:rsidP="00A96A70">
            <w:pPr>
              <w:ind w:firstLine="84"/>
            </w:pPr>
            <w:r w:rsidRPr="00A96A70">
              <w:t>Наименование организации</w:t>
            </w:r>
          </w:p>
        </w:tc>
        <w:tc>
          <w:tcPr>
            <w:tcW w:w="2680" w:type="dxa"/>
          </w:tcPr>
          <w:p w:rsidR="00A96A70" w:rsidRPr="00A96A70" w:rsidRDefault="00A96A70" w:rsidP="00A96A70">
            <w:pPr>
              <w:ind w:firstLine="84"/>
            </w:pPr>
            <w:r w:rsidRPr="00A96A70">
              <w:t>Должность</w:t>
            </w:r>
          </w:p>
        </w:tc>
      </w:tr>
      <w:tr w:rsidR="00A96A70" w:rsidRPr="00A96A70" w:rsidTr="008A0663">
        <w:tc>
          <w:tcPr>
            <w:tcW w:w="1332" w:type="dxa"/>
          </w:tcPr>
          <w:p w:rsidR="00A96A70" w:rsidRPr="00A96A70" w:rsidRDefault="00A96A70" w:rsidP="00A96A70">
            <w:pPr>
              <w:ind w:firstLine="84"/>
            </w:pPr>
            <w:r w:rsidRPr="00A96A70">
              <w:t>с</w:t>
            </w:r>
          </w:p>
        </w:tc>
        <w:tc>
          <w:tcPr>
            <w:tcW w:w="1260" w:type="dxa"/>
          </w:tcPr>
          <w:p w:rsidR="00A96A70" w:rsidRPr="00A96A70" w:rsidRDefault="00A96A70" w:rsidP="00A96A70">
            <w:pPr>
              <w:ind w:firstLine="84"/>
            </w:pPr>
            <w:r w:rsidRPr="00A96A70">
              <w:t>по</w:t>
            </w:r>
          </w:p>
        </w:tc>
        <w:tc>
          <w:tcPr>
            <w:tcW w:w="3980" w:type="dxa"/>
          </w:tcPr>
          <w:p w:rsidR="00A96A70" w:rsidRPr="00A96A70" w:rsidRDefault="00A96A70" w:rsidP="00A96A70">
            <w:pPr>
              <w:ind w:firstLine="84"/>
            </w:pPr>
          </w:p>
        </w:tc>
        <w:tc>
          <w:tcPr>
            <w:tcW w:w="2680" w:type="dxa"/>
          </w:tcPr>
          <w:p w:rsidR="00A96A70" w:rsidRPr="00A96A70" w:rsidRDefault="00A96A70" w:rsidP="00A96A70">
            <w:pPr>
              <w:ind w:firstLine="84"/>
            </w:pPr>
          </w:p>
        </w:tc>
      </w:tr>
      <w:tr w:rsidR="00A96A70" w:rsidRPr="00A96A70" w:rsidTr="008A0663">
        <w:tc>
          <w:tcPr>
            <w:tcW w:w="1332" w:type="dxa"/>
          </w:tcPr>
          <w:p w:rsidR="00A96A70" w:rsidRPr="00A96A70" w:rsidRDefault="00A96A70" w:rsidP="00A96A70">
            <w:pPr>
              <w:ind w:firstLine="84"/>
            </w:pPr>
            <w:r w:rsidRPr="00A96A70">
              <w:lastRenderedPageBreak/>
              <w:t>1997</w:t>
            </w:r>
          </w:p>
        </w:tc>
        <w:tc>
          <w:tcPr>
            <w:tcW w:w="1260" w:type="dxa"/>
          </w:tcPr>
          <w:p w:rsidR="00A96A70" w:rsidRPr="00A96A70" w:rsidRDefault="00A96A70" w:rsidP="00A96A70">
            <w:pPr>
              <w:ind w:firstLine="84"/>
            </w:pPr>
            <w:r w:rsidRPr="00A96A70">
              <w:t>2011</w:t>
            </w:r>
          </w:p>
        </w:tc>
        <w:tc>
          <w:tcPr>
            <w:tcW w:w="3980" w:type="dxa"/>
          </w:tcPr>
          <w:p w:rsidR="00A96A70" w:rsidRPr="00A96A70" w:rsidRDefault="00A96A70" w:rsidP="00A96A70">
            <w:pPr>
              <w:ind w:firstLine="84"/>
            </w:pPr>
            <w:r w:rsidRPr="00A96A70">
              <w:rPr>
                <w:rFonts w:eastAsia="Calibri"/>
                <w:color w:val="000000"/>
                <w:lang w:eastAsia="en-US"/>
              </w:rPr>
              <w:t>ОАО «Газпром»</w:t>
            </w:r>
          </w:p>
        </w:tc>
        <w:tc>
          <w:tcPr>
            <w:tcW w:w="2680" w:type="dxa"/>
          </w:tcPr>
          <w:p w:rsidR="00A96A70" w:rsidRPr="00A96A70" w:rsidRDefault="00A96A70" w:rsidP="004F4C04">
            <w:r w:rsidRPr="00A96A70">
              <w:rPr>
                <w:rFonts w:eastAsia="Calibri"/>
                <w:color w:val="000000"/>
                <w:lang w:eastAsia="en-US"/>
              </w:rPr>
              <w:t>Заместитель начальника финансово-экономического департамента – начальник казначейства</w:t>
            </w:r>
          </w:p>
        </w:tc>
      </w:tr>
      <w:tr w:rsidR="00A96A70" w:rsidRPr="00A96A70" w:rsidTr="008A0663">
        <w:tc>
          <w:tcPr>
            <w:tcW w:w="1332" w:type="dxa"/>
          </w:tcPr>
          <w:p w:rsidR="00A96A70" w:rsidRPr="00A96A70" w:rsidRDefault="00A96A70" w:rsidP="00A96A70">
            <w:pPr>
              <w:ind w:firstLine="84"/>
            </w:pPr>
            <w:r w:rsidRPr="00A96A70">
              <w:t>2011</w:t>
            </w:r>
          </w:p>
        </w:tc>
        <w:tc>
          <w:tcPr>
            <w:tcW w:w="1260" w:type="dxa"/>
          </w:tcPr>
          <w:p w:rsidR="00A96A70" w:rsidRPr="00A96A70" w:rsidRDefault="00A96A70" w:rsidP="00A96A70">
            <w:pPr>
              <w:ind w:firstLine="84"/>
            </w:pPr>
            <w:r w:rsidRPr="00A96A70">
              <w:t>2012</w:t>
            </w:r>
          </w:p>
        </w:tc>
        <w:tc>
          <w:tcPr>
            <w:tcW w:w="3980" w:type="dxa"/>
          </w:tcPr>
          <w:p w:rsidR="00AB1E7A" w:rsidRDefault="00AB1E7A" w:rsidP="00AB1E7A">
            <w:pPr>
              <w:ind w:firstLine="8"/>
              <w:rPr>
                <w:rFonts w:eastAsia="Calibri"/>
                <w:color w:val="000000"/>
                <w:lang w:eastAsia="en-US"/>
              </w:rPr>
            </w:pPr>
            <w:r w:rsidRPr="00A96A70">
              <w:rPr>
                <w:rFonts w:eastAsia="Calibri"/>
                <w:color w:val="000000"/>
                <w:lang w:eastAsia="en-US"/>
              </w:rPr>
              <w:t>ОАО «НК «Роснефть»</w:t>
            </w:r>
          </w:p>
          <w:p w:rsidR="00A96A70" w:rsidRPr="00A96A70" w:rsidRDefault="00A96A70" w:rsidP="00AB1E7A"/>
        </w:tc>
        <w:tc>
          <w:tcPr>
            <w:tcW w:w="2680" w:type="dxa"/>
          </w:tcPr>
          <w:p w:rsidR="00A96A70" w:rsidRPr="00A96A70" w:rsidRDefault="00A96A70" w:rsidP="00F535D8">
            <w:r w:rsidRPr="00A96A70">
              <w:rPr>
                <w:rFonts w:eastAsia="Calibri"/>
                <w:color w:val="000000"/>
                <w:lang w:eastAsia="en-US"/>
              </w:rPr>
              <w:t>Советник Президента ОАО</w:t>
            </w:r>
            <w:r w:rsidR="00F535D8">
              <w:rPr>
                <w:rFonts w:eastAsia="Calibri"/>
                <w:color w:val="000000"/>
                <w:lang w:eastAsia="en-US"/>
              </w:rPr>
              <w:t> </w:t>
            </w:r>
            <w:r w:rsidRPr="00A96A70">
              <w:rPr>
                <w:rFonts w:eastAsia="Calibri"/>
                <w:color w:val="000000"/>
                <w:lang w:eastAsia="en-US"/>
              </w:rPr>
              <w:t>«НК «Роснефть», первый заместитель генерального директора ООО «РН-Информ»</w:t>
            </w:r>
          </w:p>
        </w:tc>
      </w:tr>
      <w:tr w:rsidR="00A96A70" w:rsidRPr="00A96A70" w:rsidTr="008A0663">
        <w:tc>
          <w:tcPr>
            <w:tcW w:w="1332" w:type="dxa"/>
          </w:tcPr>
          <w:p w:rsidR="00A96A70" w:rsidRPr="00A96A70" w:rsidRDefault="00A96A70" w:rsidP="00A96A70">
            <w:pPr>
              <w:ind w:firstLine="84"/>
            </w:pPr>
            <w:r w:rsidRPr="00A96A70">
              <w:t>2012</w:t>
            </w:r>
          </w:p>
        </w:tc>
        <w:tc>
          <w:tcPr>
            <w:tcW w:w="1260" w:type="dxa"/>
          </w:tcPr>
          <w:p w:rsidR="00A96A70" w:rsidRPr="00A96A70" w:rsidRDefault="00AB1E7A" w:rsidP="00AB1E7A">
            <w:r w:rsidRPr="00A96A70">
              <w:t xml:space="preserve">настоящее </w:t>
            </w:r>
            <w:r w:rsidR="00A96A70" w:rsidRPr="00A96A70">
              <w:t>время</w:t>
            </w:r>
          </w:p>
        </w:tc>
        <w:tc>
          <w:tcPr>
            <w:tcW w:w="3980" w:type="dxa"/>
          </w:tcPr>
          <w:p w:rsidR="00AB1E7A" w:rsidRDefault="00AB1E7A" w:rsidP="00AB1E7A">
            <w:pPr>
              <w:ind w:firstLine="8"/>
              <w:rPr>
                <w:rFonts w:eastAsia="Calibri"/>
                <w:color w:val="000000"/>
                <w:lang w:eastAsia="en-US"/>
              </w:rPr>
            </w:pPr>
            <w:r w:rsidRPr="00A96A70">
              <w:rPr>
                <w:rFonts w:eastAsia="Calibri"/>
                <w:color w:val="000000"/>
                <w:lang w:eastAsia="en-US"/>
              </w:rPr>
              <w:t>ОАО «НК «Роснефть»</w:t>
            </w:r>
          </w:p>
          <w:p w:rsidR="00A96A70" w:rsidRPr="00A96A70" w:rsidRDefault="00AB1E7A" w:rsidP="007143C4">
            <w:r w:rsidRPr="00A96A70">
              <w:rPr>
                <w:rFonts w:eastAsia="Calibri"/>
                <w:color w:val="000000"/>
                <w:lang w:eastAsia="en-US"/>
              </w:rPr>
              <w:t>(</w:t>
            </w:r>
            <w:r w:rsidR="007143C4" w:rsidRPr="00A96A70">
              <w:rPr>
                <w:rFonts w:eastAsia="Calibri"/>
                <w:color w:val="000000"/>
                <w:lang w:eastAsia="en-US"/>
              </w:rPr>
              <w:t>с 08.07.2016</w:t>
            </w:r>
            <w:r w:rsidR="00D93315">
              <w:rPr>
                <w:rFonts w:eastAsia="Calibri"/>
                <w:color w:val="000000"/>
                <w:lang w:eastAsia="en-US"/>
              </w:rPr>
              <w:t> </w:t>
            </w:r>
            <w:r w:rsidR="007143C4" w:rsidRPr="00A96A70">
              <w:rPr>
                <w:rFonts w:eastAsia="Calibri"/>
                <w:color w:val="000000"/>
                <w:lang w:eastAsia="en-US"/>
              </w:rPr>
              <w:t>г</w:t>
            </w:r>
            <w:r w:rsidR="007143C4">
              <w:rPr>
                <w:rFonts w:eastAsia="Calibri"/>
                <w:color w:val="000000"/>
                <w:lang w:eastAsia="en-US"/>
              </w:rPr>
              <w:t xml:space="preserve">. </w:t>
            </w:r>
            <w:r w:rsidRPr="00A96A70">
              <w:rPr>
                <w:rFonts w:eastAsia="Calibri"/>
                <w:color w:val="000000"/>
                <w:lang w:eastAsia="en-US"/>
              </w:rPr>
              <w:t>ПАО «НК «Роснефть»</w:t>
            </w:r>
            <w:r>
              <w:rPr>
                <w:rFonts w:eastAsia="Calibri"/>
                <w:color w:val="000000"/>
                <w:lang w:eastAsia="en-US"/>
              </w:rPr>
              <w:t>)</w:t>
            </w:r>
          </w:p>
        </w:tc>
        <w:tc>
          <w:tcPr>
            <w:tcW w:w="2680" w:type="dxa"/>
          </w:tcPr>
          <w:p w:rsidR="00A96A70" w:rsidRPr="00A96A70" w:rsidRDefault="00A96A70" w:rsidP="004F4C04">
            <w:r w:rsidRPr="00A96A70">
              <w:rPr>
                <w:rFonts w:eastAsia="Calibri"/>
                <w:color w:val="000000"/>
                <w:lang w:eastAsia="en-US"/>
              </w:rPr>
              <w:t>Директор департамента рисков</w:t>
            </w:r>
          </w:p>
        </w:tc>
      </w:tr>
      <w:tr w:rsidR="00E15E24" w:rsidRPr="00A96A70" w:rsidTr="008A0663">
        <w:tc>
          <w:tcPr>
            <w:tcW w:w="1332" w:type="dxa"/>
          </w:tcPr>
          <w:p w:rsidR="00E15E24" w:rsidRPr="00A96A70" w:rsidRDefault="00E15E24" w:rsidP="00E15E24">
            <w:pPr>
              <w:ind w:firstLine="84"/>
            </w:pPr>
            <w:r>
              <w:t>2016</w:t>
            </w:r>
          </w:p>
        </w:tc>
        <w:tc>
          <w:tcPr>
            <w:tcW w:w="1260" w:type="dxa"/>
          </w:tcPr>
          <w:p w:rsidR="00E15E24" w:rsidRPr="00A96A70" w:rsidRDefault="00E15E24" w:rsidP="00E15E24">
            <w:r w:rsidRPr="00A96A70">
              <w:t>настоящее время</w:t>
            </w:r>
          </w:p>
        </w:tc>
        <w:tc>
          <w:tcPr>
            <w:tcW w:w="3980" w:type="dxa"/>
          </w:tcPr>
          <w:p w:rsidR="00E15E24" w:rsidRPr="00A96A70" w:rsidRDefault="00E15E24" w:rsidP="00E15E24">
            <w:pPr>
              <w:ind w:firstLine="8"/>
              <w:rPr>
                <w:rFonts w:eastAsia="Calibri"/>
                <w:color w:val="000000"/>
                <w:lang w:eastAsia="en-US"/>
              </w:rPr>
            </w:pPr>
            <w:r w:rsidRPr="00883F00">
              <w:t>АО «РН-Влакра»</w:t>
            </w:r>
          </w:p>
        </w:tc>
        <w:tc>
          <w:tcPr>
            <w:tcW w:w="2680" w:type="dxa"/>
          </w:tcPr>
          <w:p w:rsidR="00E15E24" w:rsidRPr="00A96A70" w:rsidRDefault="00E15E24" w:rsidP="00E15E24">
            <w:pPr>
              <w:rPr>
                <w:rFonts w:eastAsia="Calibri"/>
                <w:color w:val="000000"/>
                <w:lang w:eastAsia="en-US"/>
              </w:rPr>
            </w:pPr>
            <w:r>
              <w:rPr>
                <w:rFonts w:eastAsia="Calibri"/>
                <w:color w:val="000000"/>
                <w:lang w:eastAsia="en-US"/>
              </w:rPr>
              <w:t>Член совета директоров</w:t>
            </w:r>
          </w:p>
        </w:tc>
      </w:tr>
    </w:tbl>
    <w:p w:rsidR="00A96A70" w:rsidRPr="00A96A70" w:rsidRDefault="00A96A70" w:rsidP="00A96A70">
      <w:pPr>
        <w:ind w:firstLine="84"/>
      </w:pPr>
    </w:p>
    <w:p w:rsidR="00A96A70" w:rsidRPr="00A96A70" w:rsidRDefault="00A96A70" w:rsidP="00A96A70">
      <w:pPr>
        <w:ind w:firstLine="84"/>
        <w:jc w:val="both"/>
        <w:rPr>
          <w:b/>
          <w:bCs/>
          <w:i/>
          <w:iCs/>
        </w:rPr>
      </w:pPr>
      <w:r w:rsidRPr="00A96A70">
        <w:t>Доля участия такого лица в уставном капитале эмитента:</w:t>
      </w:r>
      <w:r w:rsidRPr="00A96A70">
        <w:rPr>
          <w:b/>
          <w:bCs/>
          <w:i/>
          <w:iCs/>
        </w:rPr>
        <w:t xml:space="preserve"> </w:t>
      </w:r>
    </w:p>
    <w:p w:rsidR="00A96A70" w:rsidRPr="00A96A70" w:rsidRDefault="00A96A70" w:rsidP="00A96A70">
      <w:pPr>
        <w:ind w:firstLine="84"/>
        <w:jc w:val="both"/>
      </w:pPr>
      <w:r w:rsidRPr="00A96A70">
        <w:rPr>
          <w:b/>
          <w:bCs/>
          <w:i/>
          <w:iCs/>
        </w:rPr>
        <w:t>Доли участия в уставном капитале эмитента/обыкновенных акций не имеет</w:t>
      </w:r>
    </w:p>
    <w:p w:rsidR="00A96A70" w:rsidRPr="00A96A70" w:rsidRDefault="00A96A70" w:rsidP="00A96A70">
      <w:pPr>
        <w:ind w:firstLine="84"/>
        <w:jc w:val="both"/>
      </w:pPr>
      <w:r w:rsidRPr="00A96A70">
        <w:t>Доли участия лица в уставном капитале дочерних и зависимых обществ эмитента:</w:t>
      </w:r>
    </w:p>
    <w:p w:rsidR="00A96A70" w:rsidRPr="00A96A70" w:rsidRDefault="00A96A70" w:rsidP="00A96A70">
      <w:pPr>
        <w:ind w:firstLine="84"/>
        <w:jc w:val="both"/>
      </w:pPr>
      <w:r w:rsidRPr="00A96A70">
        <w:rPr>
          <w:b/>
          <w:bCs/>
          <w:i/>
          <w:iCs/>
        </w:rPr>
        <w:t>Лицо указанных долей не имеет</w:t>
      </w:r>
    </w:p>
    <w:p w:rsidR="00A96A70" w:rsidRPr="00A96A70" w:rsidRDefault="00A96A70" w:rsidP="00A96A70">
      <w:pPr>
        <w:ind w:firstLine="84"/>
        <w:jc w:val="both"/>
      </w:pPr>
      <w:r w:rsidRPr="00A96A70">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A96A70">
        <w:br/>
      </w:r>
      <w:r w:rsidRPr="00A96A70">
        <w:rPr>
          <w:b/>
          <w:bCs/>
          <w:i/>
          <w:iCs/>
        </w:rPr>
        <w:t>Указанных родственных связей нет</w:t>
      </w:r>
    </w:p>
    <w:p w:rsidR="00A96A70" w:rsidRPr="00A96A70" w:rsidRDefault="00A96A70" w:rsidP="00A96A70">
      <w:pPr>
        <w:ind w:firstLine="84"/>
        <w:jc w:val="both"/>
      </w:pPr>
      <w:r w:rsidRPr="00A96A70">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A96A70" w:rsidRPr="00A96A70" w:rsidRDefault="00A96A70" w:rsidP="00A96A70">
      <w:pPr>
        <w:ind w:firstLine="84"/>
        <w:jc w:val="both"/>
      </w:pPr>
      <w:r w:rsidRPr="00A96A70">
        <w:rPr>
          <w:b/>
          <w:bCs/>
          <w:i/>
          <w:iCs/>
        </w:rPr>
        <w:t>Лицо к указанным видам ответственности не привлекалось</w:t>
      </w:r>
    </w:p>
    <w:p w:rsidR="00A96A70" w:rsidRPr="00A96A70" w:rsidRDefault="00A96A70" w:rsidP="00A96A70">
      <w:pPr>
        <w:ind w:firstLine="84"/>
        <w:jc w:val="both"/>
      </w:pPr>
      <w:r w:rsidRPr="00A96A70">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A96A70" w:rsidRPr="00A96A70" w:rsidRDefault="00A96A70" w:rsidP="00A96A70">
      <w:pPr>
        <w:ind w:firstLine="84"/>
        <w:jc w:val="both"/>
        <w:rPr>
          <w:b/>
          <w:bCs/>
          <w:i/>
          <w:iCs/>
        </w:rPr>
      </w:pPr>
      <w:r w:rsidRPr="00A96A70">
        <w:rPr>
          <w:b/>
          <w:bCs/>
          <w:i/>
          <w:iCs/>
        </w:rPr>
        <w:t>Лицо указанных должностей не занимало</w:t>
      </w:r>
    </w:p>
    <w:p w:rsidR="00A96A70" w:rsidRPr="00A96A70" w:rsidRDefault="00A96A70" w:rsidP="00A96A70">
      <w:pPr>
        <w:ind w:firstLine="84"/>
        <w:jc w:val="both"/>
      </w:pPr>
      <w:r w:rsidRPr="00A96A70">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A96A70" w:rsidRPr="00A96A70" w:rsidRDefault="00A96A70" w:rsidP="00A96A70">
      <w:pPr>
        <w:ind w:firstLine="84"/>
        <w:jc w:val="both"/>
      </w:pPr>
      <w:r w:rsidRPr="00A96A70">
        <w:rPr>
          <w:b/>
          <w:bCs/>
          <w:i/>
          <w:iCs/>
        </w:rPr>
        <w:t>Лицо в работе комитетов совета директоров участие не принимает</w:t>
      </w:r>
    </w:p>
    <w:p w:rsidR="002706E8" w:rsidRPr="00C64D43" w:rsidRDefault="00A96A70" w:rsidP="00A96A70">
      <w:pPr>
        <w:ind w:firstLine="84"/>
        <w:jc w:val="both"/>
      </w:pPr>
      <w:r w:rsidRPr="00A96A70">
        <w:t xml:space="preserve">Сведения о том, является ли член совета директоров (наблюдательного совета), по мнению эмитента, независимым: </w:t>
      </w:r>
    </w:p>
    <w:p w:rsidR="00A96A70" w:rsidRPr="00A96A70" w:rsidRDefault="00A96A70" w:rsidP="00A96A70">
      <w:pPr>
        <w:ind w:firstLine="84"/>
        <w:jc w:val="both"/>
      </w:pPr>
      <w:r w:rsidRPr="00A96A70">
        <w:rPr>
          <w:b/>
          <w:bCs/>
          <w:i/>
          <w:iCs/>
        </w:rPr>
        <w:t>Член Совета директоров является независимым.</w:t>
      </w:r>
    </w:p>
    <w:p w:rsidR="00A96A70" w:rsidRPr="00A96A70" w:rsidRDefault="00A96A70" w:rsidP="00A96A70">
      <w:pPr>
        <w:ind w:firstLine="84"/>
      </w:pPr>
    </w:p>
    <w:p w:rsidR="00A96A70" w:rsidRPr="00A96A70" w:rsidRDefault="00A96A70" w:rsidP="00A96A70">
      <w:pPr>
        <w:ind w:firstLine="84"/>
        <w:rPr>
          <w:b/>
          <w:bCs/>
          <w:i/>
          <w:iCs/>
        </w:rPr>
      </w:pPr>
      <w:r w:rsidRPr="00A96A70">
        <w:t>ФИО:</w:t>
      </w:r>
      <w:r w:rsidRPr="00A96A70">
        <w:rPr>
          <w:b/>
          <w:bCs/>
          <w:i/>
          <w:iCs/>
        </w:rPr>
        <w:t xml:space="preserve"> Соколов Александр Анатольевич</w:t>
      </w:r>
    </w:p>
    <w:p w:rsidR="00A96A70" w:rsidRPr="00A96A70" w:rsidRDefault="00A96A70" w:rsidP="00A96A70">
      <w:pPr>
        <w:ind w:firstLine="84"/>
      </w:pPr>
      <w:r w:rsidRPr="00A96A70">
        <w:t>Год рождения:</w:t>
      </w:r>
      <w:r w:rsidRPr="00A96A70">
        <w:rPr>
          <w:b/>
          <w:bCs/>
          <w:i/>
          <w:iCs/>
        </w:rPr>
        <w:t xml:space="preserve"> 1968</w:t>
      </w:r>
    </w:p>
    <w:p w:rsidR="00A96A70" w:rsidRPr="00A96A70" w:rsidRDefault="00A96A70" w:rsidP="00A96A70">
      <w:pPr>
        <w:widowControl/>
        <w:spacing w:before="0" w:after="0" w:line="276" w:lineRule="auto"/>
      </w:pPr>
      <w:r w:rsidRPr="00A96A70">
        <w:t>Образование:</w:t>
      </w:r>
    </w:p>
    <w:p w:rsidR="00A96A70" w:rsidRPr="00A96A70" w:rsidRDefault="00A96A70" w:rsidP="00A96A70">
      <w:pPr>
        <w:widowControl/>
        <w:spacing w:before="0" w:after="0" w:line="276" w:lineRule="auto"/>
        <w:rPr>
          <w:b/>
          <w:bCs/>
          <w:i/>
          <w:iCs/>
        </w:rPr>
      </w:pPr>
      <w:r w:rsidRPr="00A96A70">
        <w:rPr>
          <w:b/>
          <w:bCs/>
          <w:i/>
          <w:iCs/>
        </w:rPr>
        <w:t>1991 - Московский институт радиотехники, электроники и автоматики</w:t>
      </w:r>
      <w:r w:rsidR="00F424A2">
        <w:rPr>
          <w:b/>
          <w:bCs/>
          <w:i/>
          <w:iCs/>
        </w:rPr>
        <w:t>;</w:t>
      </w:r>
    </w:p>
    <w:p w:rsidR="00A96A70" w:rsidRPr="00A96A70" w:rsidRDefault="00A96A70" w:rsidP="00A96A70">
      <w:pPr>
        <w:widowControl/>
        <w:spacing w:before="0" w:after="0"/>
        <w:rPr>
          <w:b/>
          <w:bCs/>
          <w:i/>
          <w:iCs/>
        </w:rPr>
      </w:pPr>
      <w:r w:rsidRPr="00A96A70">
        <w:rPr>
          <w:b/>
          <w:bCs/>
          <w:i/>
          <w:iCs/>
        </w:rPr>
        <w:t>1999 - Финансовая академия при Правительстве РФ</w:t>
      </w:r>
      <w:r w:rsidR="00F424A2">
        <w:rPr>
          <w:b/>
          <w:bCs/>
          <w:i/>
          <w:iCs/>
        </w:rPr>
        <w:t>.</w:t>
      </w:r>
    </w:p>
    <w:p w:rsidR="00A96A70" w:rsidRPr="00A96A70" w:rsidRDefault="00A96A70" w:rsidP="00A96A70">
      <w:pPr>
        <w:widowControl/>
        <w:spacing w:before="0" w:after="0"/>
      </w:pPr>
    </w:p>
    <w:p w:rsidR="00A96A70" w:rsidRPr="00A96A70" w:rsidRDefault="00A96A70" w:rsidP="00A96A70">
      <w:pPr>
        <w:spacing w:after="0"/>
        <w:ind w:firstLine="84"/>
      </w:pPr>
      <w:r w:rsidRPr="00A96A70">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Layout w:type="fixed"/>
        <w:tblCellMar>
          <w:left w:w="72" w:type="dxa"/>
          <w:right w:w="72" w:type="dxa"/>
        </w:tblCellMar>
        <w:tblLook w:val="0000"/>
      </w:tblPr>
      <w:tblGrid>
        <w:gridCol w:w="1332"/>
        <w:gridCol w:w="1260"/>
        <w:gridCol w:w="3980"/>
        <w:gridCol w:w="2680"/>
      </w:tblGrid>
      <w:tr w:rsidR="00A96A70" w:rsidRPr="00A96A70" w:rsidTr="008A0663">
        <w:tc>
          <w:tcPr>
            <w:tcW w:w="2592" w:type="dxa"/>
            <w:gridSpan w:val="2"/>
            <w:tcBorders>
              <w:top w:val="double" w:sz="6" w:space="0" w:color="auto"/>
              <w:left w:val="double" w:sz="6" w:space="0" w:color="auto"/>
              <w:bottom w:val="single" w:sz="6" w:space="0" w:color="auto"/>
              <w:right w:val="single" w:sz="6" w:space="0" w:color="auto"/>
            </w:tcBorders>
          </w:tcPr>
          <w:p w:rsidR="00A96A70" w:rsidRPr="00A96A70" w:rsidRDefault="00A96A70" w:rsidP="00A96A70">
            <w:pPr>
              <w:ind w:firstLine="84"/>
            </w:pPr>
            <w:r w:rsidRPr="00A96A70">
              <w:t>Период</w:t>
            </w:r>
          </w:p>
        </w:tc>
        <w:tc>
          <w:tcPr>
            <w:tcW w:w="3980" w:type="dxa"/>
            <w:tcBorders>
              <w:top w:val="double" w:sz="6" w:space="0" w:color="auto"/>
              <w:left w:val="single" w:sz="6" w:space="0" w:color="auto"/>
              <w:bottom w:val="single" w:sz="6" w:space="0" w:color="auto"/>
              <w:right w:val="single" w:sz="6" w:space="0" w:color="auto"/>
            </w:tcBorders>
          </w:tcPr>
          <w:p w:rsidR="00A96A70" w:rsidRPr="00A96A70" w:rsidRDefault="00A96A70" w:rsidP="00A96A70">
            <w:pPr>
              <w:ind w:firstLine="84"/>
            </w:pPr>
            <w:r w:rsidRPr="00A96A7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96A70" w:rsidRPr="00A96A70" w:rsidRDefault="00A96A70" w:rsidP="00A96A70">
            <w:pPr>
              <w:ind w:firstLine="84"/>
            </w:pPr>
            <w:r w:rsidRPr="00A96A70">
              <w:t>Должность</w:t>
            </w:r>
          </w:p>
        </w:tc>
      </w:tr>
      <w:tr w:rsidR="00A96A70" w:rsidRPr="00A96A70" w:rsidTr="008A0663">
        <w:tc>
          <w:tcPr>
            <w:tcW w:w="1332" w:type="dxa"/>
            <w:tcBorders>
              <w:top w:val="single" w:sz="6" w:space="0" w:color="auto"/>
              <w:left w:val="double" w:sz="6" w:space="0" w:color="auto"/>
              <w:bottom w:val="single" w:sz="6" w:space="0" w:color="auto"/>
              <w:right w:val="single" w:sz="6" w:space="0" w:color="auto"/>
            </w:tcBorders>
          </w:tcPr>
          <w:p w:rsidR="00A96A70" w:rsidRPr="00A96A70" w:rsidRDefault="00A96A70" w:rsidP="00A96A70">
            <w:pPr>
              <w:ind w:firstLine="84"/>
            </w:pPr>
            <w:r w:rsidRPr="00A96A70">
              <w:t>с</w:t>
            </w:r>
          </w:p>
        </w:tc>
        <w:tc>
          <w:tcPr>
            <w:tcW w:w="1260" w:type="dxa"/>
            <w:tcBorders>
              <w:top w:val="single" w:sz="6" w:space="0" w:color="auto"/>
              <w:left w:val="single" w:sz="6" w:space="0" w:color="auto"/>
              <w:bottom w:val="single" w:sz="6" w:space="0" w:color="auto"/>
              <w:right w:val="single" w:sz="6" w:space="0" w:color="auto"/>
            </w:tcBorders>
          </w:tcPr>
          <w:p w:rsidR="00A96A70" w:rsidRPr="00A96A70" w:rsidRDefault="00A96A70" w:rsidP="00A96A70">
            <w:pPr>
              <w:ind w:firstLine="84"/>
            </w:pPr>
            <w:r w:rsidRPr="00A96A70">
              <w:t>по</w:t>
            </w:r>
          </w:p>
        </w:tc>
        <w:tc>
          <w:tcPr>
            <w:tcW w:w="3980" w:type="dxa"/>
            <w:tcBorders>
              <w:top w:val="single" w:sz="6" w:space="0" w:color="auto"/>
              <w:left w:val="single" w:sz="6" w:space="0" w:color="auto"/>
              <w:bottom w:val="single" w:sz="6" w:space="0" w:color="auto"/>
              <w:right w:val="single" w:sz="6" w:space="0" w:color="auto"/>
            </w:tcBorders>
          </w:tcPr>
          <w:p w:rsidR="00A96A70" w:rsidRPr="00A96A70" w:rsidRDefault="00A96A70" w:rsidP="00A96A70">
            <w:pPr>
              <w:ind w:firstLine="84"/>
            </w:pPr>
          </w:p>
        </w:tc>
        <w:tc>
          <w:tcPr>
            <w:tcW w:w="2680" w:type="dxa"/>
            <w:tcBorders>
              <w:top w:val="single" w:sz="6" w:space="0" w:color="auto"/>
              <w:left w:val="single" w:sz="6" w:space="0" w:color="auto"/>
              <w:bottom w:val="single" w:sz="6" w:space="0" w:color="auto"/>
              <w:right w:val="double" w:sz="6" w:space="0" w:color="auto"/>
            </w:tcBorders>
          </w:tcPr>
          <w:p w:rsidR="00A96A70" w:rsidRPr="00A96A70" w:rsidRDefault="00A96A70" w:rsidP="00A96A70">
            <w:pPr>
              <w:ind w:firstLine="84"/>
            </w:pPr>
          </w:p>
        </w:tc>
      </w:tr>
      <w:tr w:rsidR="00A96A70" w:rsidRPr="00A96A70" w:rsidTr="00E15E24">
        <w:tc>
          <w:tcPr>
            <w:tcW w:w="1332" w:type="dxa"/>
            <w:tcBorders>
              <w:top w:val="single" w:sz="6" w:space="0" w:color="auto"/>
              <w:left w:val="double" w:sz="6" w:space="0" w:color="auto"/>
              <w:bottom w:val="single" w:sz="6" w:space="0" w:color="auto"/>
              <w:right w:val="single" w:sz="6" w:space="0" w:color="auto"/>
            </w:tcBorders>
          </w:tcPr>
          <w:p w:rsidR="00A96A70" w:rsidRPr="00A96A70" w:rsidRDefault="00A96A70" w:rsidP="007C3696">
            <w:r w:rsidRPr="00A96A70">
              <w:t>2007</w:t>
            </w:r>
          </w:p>
        </w:tc>
        <w:tc>
          <w:tcPr>
            <w:tcW w:w="1260" w:type="dxa"/>
            <w:tcBorders>
              <w:top w:val="single" w:sz="6" w:space="0" w:color="auto"/>
              <w:left w:val="single" w:sz="6" w:space="0" w:color="auto"/>
              <w:bottom w:val="single" w:sz="6" w:space="0" w:color="auto"/>
              <w:right w:val="single" w:sz="6" w:space="0" w:color="auto"/>
            </w:tcBorders>
          </w:tcPr>
          <w:p w:rsidR="00A96A70" w:rsidRPr="00A96A70" w:rsidRDefault="00A96A70" w:rsidP="00033ADE">
            <w:r w:rsidRPr="00A96A7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E0ED7" w:rsidRDefault="004E0ED7" w:rsidP="004E0ED7">
            <w:pPr>
              <w:ind w:firstLine="8"/>
              <w:rPr>
                <w:rFonts w:eastAsia="Calibri"/>
                <w:color w:val="000000"/>
                <w:lang w:eastAsia="en-US"/>
              </w:rPr>
            </w:pPr>
            <w:r w:rsidRPr="00A96A70">
              <w:rPr>
                <w:rFonts w:eastAsia="Calibri"/>
                <w:color w:val="000000"/>
                <w:lang w:eastAsia="en-US"/>
              </w:rPr>
              <w:t>ОАО «НК «Роснефть»</w:t>
            </w:r>
          </w:p>
          <w:p w:rsidR="00A96A70" w:rsidRPr="00A96A70" w:rsidRDefault="004E0ED7" w:rsidP="004E0ED7">
            <w:r w:rsidRPr="00A96A70">
              <w:rPr>
                <w:rFonts w:eastAsia="Calibri"/>
                <w:color w:val="000000"/>
                <w:lang w:eastAsia="en-US"/>
              </w:rPr>
              <w:t>(</w:t>
            </w:r>
            <w:r w:rsidR="00D93315" w:rsidRPr="00A96A70">
              <w:rPr>
                <w:rFonts w:eastAsia="Calibri"/>
                <w:color w:val="000000"/>
                <w:lang w:eastAsia="en-US"/>
              </w:rPr>
              <w:t>с 08.07.2016</w:t>
            </w:r>
            <w:r w:rsidR="00D93315">
              <w:rPr>
                <w:rFonts w:eastAsia="Calibri"/>
                <w:color w:val="000000"/>
                <w:lang w:eastAsia="en-US"/>
              </w:rPr>
              <w:t> </w:t>
            </w:r>
            <w:r w:rsidR="00D93315" w:rsidRPr="00A96A70">
              <w:rPr>
                <w:rFonts w:eastAsia="Calibri"/>
                <w:color w:val="000000"/>
                <w:lang w:eastAsia="en-US"/>
              </w:rPr>
              <w:t>г</w:t>
            </w:r>
            <w:r w:rsidR="00D93315">
              <w:rPr>
                <w:rFonts w:eastAsia="Calibri"/>
                <w:color w:val="000000"/>
                <w:lang w:eastAsia="en-US"/>
              </w:rPr>
              <w:t xml:space="preserve">. </w:t>
            </w:r>
            <w:r w:rsidR="00D93315" w:rsidRPr="00A96A70">
              <w:rPr>
                <w:rFonts w:eastAsia="Calibri"/>
                <w:color w:val="000000"/>
                <w:lang w:eastAsia="en-US"/>
              </w:rPr>
              <w:t>ПАО «НК «Роснефть»</w:t>
            </w:r>
            <w:r>
              <w:rPr>
                <w:rFonts w:eastAsia="Calibri"/>
                <w:color w:val="000000"/>
                <w:lang w:eastAsia="en-US"/>
              </w:rPr>
              <w:t>)</w:t>
            </w:r>
          </w:p>
        </w:tc>
        <w:tc>
          <w:tcPr>
            <w:tcW w:w="2680" w:type="dxa"/>
            <w:tcBorders>
              <w:top w:val="single" w:sz="6" w:space="0" w:color="auto"/>
              <w:left w:val="single" w:sz="6" w:space="0" w:color="auto"/>
              <w:bottom w:val="single" w:sz="6" w:space="0" w:color="auto"/>
              <w:right w:val="double" w:sz="6" w:space="0" w:color="auto"/>
            </w:tcBorders>
            <w:vAlign w:val="center"/>
          </w:tcPr>
          <w:p w:rsidR="00A96A70" w:rsidRPr="00A96A70" w:rsidRDefault="00A96A70" w:rsidP="004E0ED7">
            <w:pPr>
              <w:widowControl/>
              <w:spacing w:before="0" w:after="0"/>
              <w:rPr>
                <w:color w:val="000000"/>
              </w:rPr>
            </w:pPr>
            <w:r w:rsidRPr="00A96A70">
              <w:rPr>
                <w:color w:val="000000"/>
              </w:rPr>
              <w:t>Начальник управления контроллинга Казначейства;</w:t>
            </w:r>
          </w:p>
          <w:p w:rsidR="00A96A70" w:rsidRPr="00A96A70" w:rsidRDefault="00A96A70" w:rsidP="004E0ED7">
            <w:pPr>
              <w:widowControl/>
              <w:spacing w:before="0" w:after="0"/>
              <w:rPr>
                <w:color w:val="000000"/>
              </w:rPr>
            </w:pPr>
            <w:r w:rsidRPr="00A96A70">
              <w:rPr>
                <w:color w:val="000000"/>
              </w:rPr>
              <w:t>Зам. руководителя Казначейства;</w:t>
            </w:r>
          </w:p>
          <w:p w:rsidR="00A96A70" w:rsidRPr="00A96A70" w:rsidRDefault="00A96A70" w:rsidP="004E0ED7">
            <w:pPr>
              <w:widowControl/>
              <w:spacing w:before="0" w:after="0"/>
              <w:rPr>
                <w:color w:val="000000"/>
              </w:rPr>
            </w:pPr>
            <w:r w:rsidRPr="00A96A70">
              <w:rPr>
                <w:color w:val="000000"/>
              </w:rPr>
              <w:t>Директор Департамента финансового контроля;</w:t>
            </w:r>
          </w:p>
          <w:p w:rsidR="00A96A70" w:rsidRPr="00A96A70" w:rsidRDefault="00A96A70" w:rsidP="004E0ED7">
            <w:r w:rsidRPr="00A96A70">
              <w:rPr>
                <w:color w:val="000000"/>
              </w:rPr>
              <w:t>Директор Финансового департамента</w:t>
            </w:r>
          </w:p>
        </w:tc>
      </w:tr>
      <w:tr w:rsidR="00033ADE" w:rsidRPr="00A96A70" w:rsidTr="00932027">
        <w:tc>
          <w:tcPr>
            <w:tcW w:w="1332" w:type="dxa"/>
            <w:tcBorders>
              <w:top w:val="single" w:sz="6" w:space="0" w:color="auto"/>
              <w:left w:val="double" w:sz="6" w:space="0" w:color="auto"/>
              <w:bottom w:val="single" w:sz="6" w:space="0" w:color="auto"/>
              <w:right w:val="single" w:sz="6" w:space="0" w:color="auto"/>
            </w:tcBorders>
          </w:tcPr>
          <w:p w:rsidR="00033ADE" w:rsidRPr="0037610E" w:rsidRDefault="00033ADE" w:rsidP="007C3696">
            <w:r w:rsidRPr="007C3696">
              <w:t>2013</w:t>
            </w:r>
          </w:p>
        </w:tc>
        <w:tc>
          <w:tcPr>
            <w:tcW w:w="1260" w:type="dxa"/>
            <w:tcBorders>
              <w:top w:val="single" w:sz="6" w:space="0" w:color="auto"/>
              <w:left w:val="single" w:sz="6" w:space="0" w:color="auto"/>
              <w:bottom w:val="single" w:sz="6" w:space="0" w:color="auto"/>
              <w:right w:val="single" w:sz="6" w:space="0" w:color="auto"/>
            </w:tcBorders>
          </w:tcPr>
          <w:p w:rsidR="00033ADE" w:rsidRPr="0037610E" w:rsidRDefault="00033ADE" w:rsidP="007C3696">
            <w:r w:rsidRPr="00A96A7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33ADE" w:rsidRPr="00141E3B" w:rsidRDefault="00033ADE" w:rsidP="007C3696">
            <w:pPr>
              <w:rPr>
                <w:lang w:val="en-US"/>
              </w:rPr>
            </w:pPr>
            <w:r w:rsidRPr="00141E3B">
              <w:rPr>
                <w:lang w:val="en-US"/>
              </w:rPr>
              <w:t>Shelf Support Shiphold Limited (</w:t>
            </w:r>
            <w:r w:rsidRPr="007C3696">
              <w:t>Кипр</w:t>
            </w:r>
            <w:r w:rsidRPr="00141E3B">
              <w:rPr>
                <w:lang w:val="en-US"/>
              </w:rPr>
              <w:t xml:space="preserve">) </w:t>
            </w:r>
          </w:p>
        </w:tc>
        <w:tc>
          <w:tcPr>
            <w:tcW w:w="2680" w:type="dxa"/>
            <w:tcBorders>
              <w:top w:val="single" w:sz="6" w:space="0" w:color="auto"/>
              <w:left w:val="single" w:sz="6" w:space="0" w:color="auto"/>
              <w:bottom w:val="single" w:sz="6" w:space="0" w:color="auto"/>
              <w:right w:val="double" w:sz="6" w:space="0" w:color="auto"/>
            </w:tcBorders>
          </w:tcPr>
          <w:p w:rsidR="00033ADE" w:rsidRPr="0037610E" w:rsidRDefault="00033ADE" w:rsidP="007C3696">
            <w:r w:rsidRPr="007C3696">
              <w:t>Директор</w:t>
            </w:r>
          </w:p>
        </w:tc>
      </w:tr>
      <w:tr w:rsidR="00033ADE" w:rsidRPr="00A96A70" w:rsidTr="00932027">
        <w:tc>
          <w:tcPr>
            <w:tcW w:w="1332" w:type="dxa"/>
            <w:tcBorders>
              <w:top w:val="single" w:sz="6" w:space="0" w:color="auto"/>
              <w:left w:val="double" w:sz="6" w:space="0" w:color="auto"/>
              <w:bottom w:val="single" w:sz="6" w:space="0" w:color="auto"/>
              <w:right w:val="single" w:sz="6" w:space="0" w:color="auto"/>
            </w:tcBorders>
          </w:tcPr>
          <w:p w:rsidR="00033ADE" w:rsidRPr="0037610E" w:rsidRDefault="00033ADE" w:rsidP="007C3696">
            <w:r w:rsidRPr="007C3696">
              <w:t>2013</w:t>
            </w:r>
          </w:p>
        </w:tc>
        <w:tc>
          <w:tcPr>
            <w:tcW w:w="1260" w:type="dxa"/>
            <w:tcBorders>
              <w:top w:val="single" w:sz="6" w:space="0" w:color="auto"/>
              <w:left w:val="single" w:sz="6" w:space="0" w:color="auto"/>
              <w:bottom w:val="single" w:sz="6" w:space="0" w:color="auto"/>
              <w:right w:val="single" w:sz="6" w:space="0" w:color="auto"/>
            </w:tcBorders>
          </w:tcPr>
          <w:p w:rsidR="00033ADE" w:rsidRPr="007C3696" w:rsidRDefault="00033ADE" w:rsidP="007C3696">
            <w:r w:rsidRPr="00A96A7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33ADE" w:rsidRPr="0037610E" w:rsidRDefault="00033ADE" w:rsidP="007C3696">
            <w:r w:rsidRPr="007C3696">
              <w:t>Skyline Asset Management (БВО)</w:t>
            </w:r>
          </w:p>
        </w:tc>
        <w:tc>
          <w:tcPr>
            <w:tcW w:w="2680" w:type="dxa"/>
            <w:tcBorders>
              <w:top w:val="single" w:sz="6" w:space="0" w:color="auto"/>
              <w:left w:val="single" w:sz="6" w:space="0" w:color="auto"/>
              <w:bottom w:val="single" w:sz="6" w:space="0" w:color="auto"/>
              <w:right w:val="double" w:sz="6" w:space="0" w:color="auto"/>
            </w:tcBorders>
          </w:tcPr>
          <w:p w:rsidR="00033ADE" w:rsidRPr="0037610E" w:rsidRDefault="00033ADE" w:rsidP="007C3696">
            <w:r w:rsidRPr="007C3696">
              <w:t>Директор</w:t>
            </w:r>
          </w:p>
        </w:tc>
      </w:tr>
      <w:tr w:rsidR="00033ADE" w:rsidRPr="00A96A70" w:rsidTr="00361B0D">
        <w:tc>
          <w:tcPr>
            <w:tcW w:w="1332" w:type="dxa"/>
            <w:tcBorders>
              <w:top w:val="single" w:sz="6" w:space="0" w:color="auto"/>
              <w:left w:val="double" w:sz="6" w:space="0" w:color="auto"/>
              <w:bottom w:val="single" w:sz="6" w:space="0" w:color="auto"/>
              <w:right w:val="single" w:sz="6" w:space="0" w:color="auto"/>
            </w:tcBorders>
          </w:tcPr>
          <w:p w:rsidR="00033ADE" w:rsidRPr="007C3696" w:rsidRDefault="00033ADE" w:rsidP="007C3696"/>
          <w:p w:rsidR="00033ADE" w:rsidRPr="007C3696" w:rsidRDefault="00033ADE" w:rsidP="007C3696">
            <w:r w:rsidRPr="007C3696">
              <w:t>2013</w:t>
            </w:r>
          </w:p>
        </w:tc>
        <w:tc>
          <w:tcPr>
            <w:tcW w:w="1260" w:type="dxa"/>
            <w:tcBorders>
              <w:top w:val="single" w:sz="6" w:space="0" w:color="auto"/>
              <w:left w:val="single" w:sz="6" w:space="0" w:color="auto"/>
              <w:bottom w:val="single" w:sz="6" w:space="0" w:color="auto"/>
              <w:right w:val="single" w:sz="6" w:space="0" w:color="auto"/>
            </w:tcBorders>
          </w:tcPr>
          <w:p w:rsidR="00033ADE" w:rsidRPr="007C3696" w:rsidRDefault="00033ADE" w:rsidP="007C3696"/>
          <w:p w:rsidR="00033ADE" w:rsidRPr="007C3696" w:rsidRDefault="00033ADE" w:rsidP="007C3696">
            <w:r w:rsidRPr="007C3696">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33ADE" w:rsidRPr="007C3696" w:rsidRDefault="00033ADE" w:rsidP="007C3696">
            <w:r w:rsidRPr="007C3696">
              <w:t>Публичное акционерное общество «Дальневосточный банк»</w:t>
            </w:r>
          </w:p>
        </w:tc>
        <w:tc>
          <w:tcPr>
            <w:tcW w:w="2680" w:type="dxa"/>
            <w:tcBorders>
              <w:top w:val="single" w:sz="6" w:space="0" w:color="auto"/>
              <w:left w:val="single" w:sz="6" w:space="0" w:color="auto"/>
              <w:bottom w:val="single" w:sz="6" w:space="0" w:color="auto"/>
              <w:right w:val="double" w:sz="6" w:space="0" w:color="auto"/>
            </w:tcBorders>
          </w:tcPr>
          <w:p w:rsidR="00033ADE" w:rsidRPr="007C3696" w:rsidRDefault="00033ADE" w:rsidP="007C3696"/>
          <w:p w:rsidR="00033ADE" w:rsidRPr="007C3696" w:rsidRDefault="00033ADE" w:rsidP="007C3696">
            <w:r w:rsidRPr="007C3696">
              <w:t>Член совета директоров</w:t>
            </w:r>
          </w:p>
        </w:tc>
      </w:tr>
      <w:tr w:rsidR="00033ADE" w:rsidRPr="00A96A70" w:rsidTr="002F0CAD">
        <w:tc>
          <w:tcPr>
            <w:tcW w:w="1332" w:type="dxa"/>
            <w:tcBorders>
              <w:top w:val="single" w:sz="6" w:space="0" w:color="auto"/>
              <w:left w:val="double" w:sz="6" w:space="0" w:color="auto"/>
              <w:bottom w:val="single" w:sz="6" w:space="0" w:color="auto"/>
              <w:right w:val="single" w:sz="6" w:space="0" w:color="auto"/>
            </w:tcBorders>
            <w:vAlign w:val="center"/>
          </w:tcPr>
          <w:p w:rsidR="00033ADE" w:rsidRPr="001E72BB" w:rsidRDefault="00033ADE" w:rsidP="007C3696">
            <w:r w:rsidRPr="007C3696">
              <w:t>2014</w:t>
            </w:r>
          </w:p>
        </w:tc>
        <w:tc>
          <w:tcPr>
            <w:tcW w:w="1260" w:type="dxa"/>
            <w:tcBorders>
              <w:top w:val="single" w:sz="6" w:space="0" w:color="auto"/>
              <w:left w:val="single" w:sz="6" w:space="0" w:color="auto"/>
              <w:bottom w:val="single" w:sz="6" w:space="0" w:color="auto"/>
              <w:right w:val="single" w:sz="6" w:space="0" w:color="auto"/>
            </w:tcBorders>
            <w:vAlign w:val="center"/>
          </w:tcPr>
          <w:p w:rsidR="00033ADE" w:rsidRPr="007C3696" w:rsidRDefault="00033ADE" w:rsidP="007C3696">
            <w:pPr>
              <w:pStyle w:val="3a"/>
              <w:rPr>
                <w:snapToGrid/>
                <w:sz w:val="20"/>
              </w:rPr>
            </w:pPr>
            <w:r w:rsidRPr="007C3696">
              <w:rPr>
                <w:snapToGrid/>
                <w:sz w:val="20"/>
              </w:rPr>
              <w:t>настоящее время</w:t>
            </w:r>
          </w:p>
        </w:tc>
        <w:tc>
          <w:tcPr>
            <w:tcW w:w="3980" w:type="dxa"/>
            <w:tcBorders>
              <w:top w:val="single" w:sz="6" w:space="0" w:color="auto"/>
              <w:left w:val="single" w:sz="6" w:space="0" w:color="auto"/>
              <w:bottom w:val="single" w:sz="6" w:space="0" w:color="auto"/>
              <w:right w:val="single" w:sz="6" w:space="0" w:color="auto"/>
            </w:tcBorders>
            <w:vAlign w:val="center"/>
          </w:tcPr>
          <w:p w:rsidR="00033ADE" w:rsidRPr="001E72BB" w:rsidRDefault="00033ADE" w:rsidP="007C3696">
            <w:r w:rsidRPr="007C3696">
              <w:t>Акционерное общество «Всероссийский банк развития регионов»</w:t>
            </w:r>
          </w:p>
        </w:tc>
        <w:tc>
          <w:tcPr>
            <w:tcW w:w="2680" w:type="dxa"/>
            <w:tcBorders>
              <w:top w:val="single" w:sz="6" w:space="0" w:color="auto"/>
              <w:left w:val="single" w:sz="6" w:space="0" w:color="auto"/>
              <w:bottom w:val="single" w:sz="6" w:space="0" w:color="auto"/>
              <w:right w:val="double" w:sz="6" w:space="0" w:color="auto"/>
            </w:tcBorders>
            <w:vAlign w:val="center"/>
          </w:tcPr>
          <w:p w:rsidR="00033ADE" w:rsidRPr="001E72BB" w:rsidRDefault="00033ADE" w:rsidP="007C3696">
            <w:r w:rsidRPr="007C3696">
              <w:t>Член наблюдательного совета</w:t>
            </w:r>
          </w:p>
        </w:tc>
      </w:tr>
      <w:tr w:rsidR="00033ADE" w:rsidRPr="00A96A70" w:rsidTr="00F83ED1">
        <w:tc>
          <w:tcPr>
            <w:tcW w:w="1332" w:type="dxa"/>
            <w:tcBorders>
              <w:top w:val="single" w:sz="6" w:space="0" w:color="auto"/>
              <w:left w:val="double" w:sz="6" w:space="0" w:color="auto"/>
              <w:bottom w:val="double" w:sz="6" w:space="0" w:color="auto"/>
              <w:right w:val="single" w:sz="6" w:space="0" w:color="auto"/>
            </w:tcBorders>
          </w:tcPr>
          <w:p w:rsidR="00033ADE" w:rsidRPr="00A96A70" w:rsidRDefault="00033ADE" w:rsidP="00033ADE">
            <w:r>
              <w:t>2016</w:t>
            </w:r>
          </w:p>
        </w:tc>
        <w:tc>
          <w:tcPr>
            <w:tcW w:w="1260" w:type="dxa"/>
            <w:tcBorders>
              <w:top w:val="single" w:sz="6" w:space="0" w:color="auto"/>
              <w:left w:val="single" w:sz="6" w:space="0" w:color="auto"/>
              <w:bottom w:val="double" w:sz="6" w:space="0" w:color="auto"/>
              <w:right w:val="single" w:sz="6" w:space="0" w:color="auto"/>
            </w:tcBorders>
          </w:tcPr>
          <w:p w:rsidR="00033ADE" w:rsidRPr="00A96A70" w:rsidRDefault="00033ADE" w:rsidP="00033ADE">
            <w:r w:rsidRPr="00A96A70">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33ADE" w:rsidRPr="007C3696" w:rsidRDefault="00033ADE" w:rsidP="00033ADE">
            <w:pPr>
              <w:ind w:firstLine="8"/>
            </w:pPr>
            <w:r w:rsidRPr="00883F00">
              <w:t>АО «РН-Влакра»</w:t>
            </w:r>
          </w:p>
        </w:tc>
        <w:tc>
          <w:tcPr>
            <w:tcW w:w="2680" w:type="dxa"/>
            <w:tcBorders>
              <w:top w:val="single" w:sz="6" w:space="0" w:color="auto"/>
              <w:left w:val="single" w:sz="6" w:space="0" w:color="auto"/>
              <w:bottom w:val="double" w:sz="6" w:space="0" w:color="auto"/>
              <w:right w:val="double" w:sz="6" w:space="0" w:color="auto"/>
            </w:tcBorders>
          </w:tcPr>
          <w:p w:rsidR="00033ADE" w:rsidRPr="007C3696" w:rsidRDefault="00033ADE" w:rsidP="00033ADE">
            <w:r w:rsidRPr="007C3696">
              <w:t>Член совета директоров</w:t>
            </w:r>
          </w:p>
        </w:tc>
      </w:tr>
    </w:tbl>
    <w:p w:rsidR="00A96A70" w:rsidRPr="00A96A70" w:rsidRDefault="00A96A70" w:rsidP="00A96A70">
      <w:pPr>
        <w:ind w:firstLine="84"/>
      </w:pPr>
    </w:p>
    <w:p w:rsidR="00A96A70" w:rsidRPr="00A96A70" w:rsidRDefault="00A96A70" w:rsidP="00A96A70">
      <w:pPr>
        <w:ind w:firstLine="84"/>
        <w:jc w:val="both"/>
        <w:rPr>
          <w:b/>
          <w:bCs/>
          <w:i/>
          <w:iCs/>
        </w:rPr>
      </w:pPr>
      <w:r w:rsidRPr="00A96A70">
        <w:t>Доля участия такого лица в уставном капитале эмитента:</w:t>
      </w:r>
      <w:r w:rsidRPr="00A96A70">
        <w:rPr>
          <w:b/>
          <w:bCs/>
          <w:i/>
          <w:iCs/>
        </w:rPr>
        <w:t xml:space="preserve"> </w:t>
      </w:r>
    </w:p>
    <w:p w:rsidR="00A96A70" w:rsidRPr="00A96A70" w:rsidRDefault="00A96A70" w:rsidP="00A96A70">
      <w:pPr>
        <w:ind w:firstLine="84"/>
        <w:jc w:val="both"/>
      </w:pPr>
      <w:r w:rsidRPr="00A96A70">
        <w:rPr>
          <w:b/>
          <w:bCs/>
          <w:i/>
          <w:iCs/>
        </w:rPr>
        <w:t>Доли участия в уставном капитале эмитента/обыкновенных акций не имеет</w:t>
      </w:r>
    </w:p>
    <w:p w:rsidR="00A96A70" w:rsidRPr="00A96A70" w:rsidRDefault="00A96A70" w:rsidP="00A96A70">
      <w:pPr>
        <w:ind w:firstLine="84"/>
        <w:jc w:val="both"/>
      </w:pPr>
      <w:r w:rsidRPr="00A96A70">
        <w:t>Доли участия лица в уставном капитале дочерних и зависимых обществ эмитента:</w:t>
      </w:r>
    </w:p>
    <w:p w:rsidR="00A96A70" w:rsidRPr="00A96A70" w:rsidRDefault="00A96A70" w:rsidP="00A96A70">
      <w:pPr>
        <w:ind w:firstLine="84"/>
        <w:jc w:val="both"/>
      </w:pPr>
      <w:r w:rsidRPr="00A96A70">
        <w:rPr>
          <w:b/>
          <w:bCs/>
          <w:i/>
          <w:iCs/>
        </w:rPr>
        <w:t>Лицо указанных долей не имеет</w:t>
      </w:r>
    </w:p>
    <w:p w:rsidR="00A96A70" w:rsidRPr="00A96A70" w:rsidRDefault="00A96A70" w:rsidP="00A96A70">
      <w:pPr>
        <w:ind w:firstLine="84"/>
        <w:jc w:val="both"/>
      </w:pPr>
      <w:r w:rsidRPr="00A96A70">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A96A70">
        <w:br/>
      </w:r>
      <w:r w:rsidRPr="00A96A70">
        <w:rPr>
          <w:b/>
          <w:bCs/>
          <w:i/>
          <w:iCs/>
        </w:rPr>
        <w:t>Указанных родственных связей нет</w:t>
      </w:r>
    </w:p>
    <w:p w:rsidR="00A96A70" w:rsidRPr="00A96A70" w:rsidRDefault="00A96A70" w:rsidP="00A96A70">
      <w:pPr>
        <w:ind w:firstLine="84"/>
        <w:jc w:val="both"/>
      </w:pPr>
      <w:r w:rsidRPr="00A96A70">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96A70" w:rsidRPr="00A96A70" w:rsidRDefault="00A96A70" w:rsidP="00A96A70">
      <w:pPr>
        <w:ind w:firstLine="84"/>
        <w:jc w:val="both"/>
      </w:pPr>
      <w:r w:rsidRPr="00A96A70">
        <w:rPr>
          <w:b/>
          <w:bCs/>
          <w:i/>
          <w:iCs/>
        </w:rPr>
        <w:t>Лицо к указанным видам ответственности не привлекалось</w:t>
      </w:r>
    </w:p>
    <w:p w:rsidR="00A96A70" w:rsidRPr="00A96A70" w:rsidRDefault="00A96A70" w:rsidP="00A96A70">
      <w:pPr>
        <w:ind w:firstLine="84"/>
        <w:jc w:val="both"/>
      </w:pPr>
      <w:r w:rsidRPr="00A96A70">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A96A70" w:rsidRPr="00A96A70" w:rsidRDefault="00A96A70" w:rsidP="00A96A70">
      <w:pPr>
        <w:ind w:firstLine="84"/>
        <w:jc w:val="both"/>
        <w:rPr>
          <w:b/>
          <w:bCs/>
          <w:i/>
          <w:iCs/>
        </w:rPr>
      </w:pPr>
      <w:r w:rsidRPr="00A96A70">
        <w:rPr>
          <w:b/>
          <w:bCs/>
          <w:i/>
          <w:iCs/>
        </w:rPr>
        <w:t>Лицо указанных должностей не занимало</w:t>
      </w:r>
    </w:p>
    <w:p w:rsidR="00A96A70" w:rsidRPr="00A96A70" w:rsidRDefault="00A96A70" w:rsidP="00A96A70">
      <w:pPr>
        <w:ind w:firstLine="84"/>
        <w:jc w:val="both"/>
      </w:pPr>
      <w:r w:rsidRPr="00A96A70">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A96A70" w:rsidRPr="00A96A70" w:rsidRDefault="00A96A70" w:rsidP="00A96A70">
      <w:pPr>
        <w:ind w:firstLine="84"/>
        <w:jc w:val="both"/>
      </w:pPr>
      <w:r w:rsidRPr="00A96A70">
        <w:rPr>
          <w:b/>
          <w:bCs/>
          <w:i/>
          <w:iCs/>
        </w:rPr>
        <w:t>Лицо в работе комитетов совета директоров участие не принимает</w:t>
      </w:r>
    </w:p>
    <w:p w:rsidR="00A96A70" w:rsidRPr="00A96A70" w:rsidRDefault="00A96A70" w:rsidP="00A96A70">
      <w:pPr>
        <w:ind w:firstLine="84"/>
        <w:jc w:val="both"/>
      </w:pPr>
      <w:r w:rsidRPr="00A96A70">
        <w:t xml:space="preserve">Сведения о том, является ли член совета директоров (наблюдательного совета), по мнению эмитента, независимым: </w:t>
      </w:r>
      <w:r w:rsidRPr="00A96A70">
        <w:rPr>
          <w:b/>
          <w:bCs/>
          <w:i/>
          <w:iCs/>
        </w:rPr>
        <w:t>Член Совета директоров является независимым.</w:t>
      </w:r>
    </w:p>
    <w:p w:rsidR="00A96A70" w:rsidRPr="00A96A70" w:rsidRDefault="00A96A70" w:rsidP="00A96A70">
      <w:pPr>
        <w:ind w:firstLine="84"/>
      </w:pPr>
    </w:p>
    <w:p w:rsidR="00A96A70" w:rsidRPr="00A96A70" w:rsidRDefault="00A96A70" w:rsidP="00A96A70">
      <w:pPr>
        <w:ind w:firstLine="84"/>
      </w:pPr>
      <w:r w:rsidRPr="00A96A70">
        <w:t>ФИО:</w:t>
      </w:r>
      <w:r w:rsidRPr="00A96A70">
        <w:rPr>
          <w:b/>
          <w:bCs/>
          <w:i/>
          <w:iCs/>
        </w:rPr>
        <w:t xml:space="preserve"> Хендель Томас</w:t>
      </w:r>
    </w:p>
    <w:p w:rsidR="00A96A70" w:rsidRPr="00A96A70" w:rsidRDefault="00A96A70" w:rsidP="00A96A70">
      <w:pPr>
        <w:ind w:firstLine="84"/>
      </w:pPr>
      <w:r w:rsidRPr="00A96A70">
        <w:t>Год рождения:</w:t>
      </w:r>
      <w:r w:rsidRPr="00A96A70">
        <w:rPr>
          <w:b/>
          <w:bCs/>
          <w:i/>
          <w:iCs/>
        </w:rPr>
        <w:t xml:space="preserve"> 1967</w:t>
      </w:r>
    </w:p>
    <w:p w:rsidR="00A96A70" w:rsidRPr="00A96A70" w:rsidRDefault="00A96A70" w:rsidP="00A96A70">
      <w:pPr>
        <w:ind w:firstLine="84"/>
        <w:rPr>
          <w:b/>
          <w:bCs/>
          <w:i/>
          <w:iCs/>
        </w:rPr>
      </w:pPr>
      <w:r w:rsidRPr="00A96A70">
        <w:t xml:space="preserve">Образование: </w:t>
      </w:r>
      <w:r w:rsidRPr="00A96A70">
        <w:rPr>
          <w:b/>
          <w:bCs/>
          <w:i/>
          <w:iCs/>
        </w:rPr>
        <w:t>Высшее</w:t>
      </w:r>
      <w:r w:rsidR="00F424A2">
        <w:rPr>
          <w:b/>
          <w:bCs/>
          <w:i/>
          <w:iCs/>
        </w:rPr>
        <w:t>.</w:t>
      </w:r>
    </w:p>
    <w:p w:rsidR="00A96A70" w:rsidRPr="00A96A70" w:rsidRDefault="00A96A70" w:rsidP="00A96A70">
      <w:pPr>
        <w:ind w:firstLine="84"/>
      </w:pPr>
      <w:r w:rsidRPr="00A96A70">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1332"/>
        <w:gridCol w:w="1260"/>
        <w:gridCol w:w="3980"/>
        <w:gridCol w:w="2680"/>
      </w:tblGrid>
      <w:tr w:rsidR="00A96A70" w:rsidRPr="00A96A70" w:rsidTr="008A0663">
        <w:tc>
          <w:tcPr>
            <w:tcW w:w="2592" w:type="dxa"/>
            <w:gridSpan w:val="2"/>
          </w:tcPr>
          <w:p w:rsidR="00A96A70" w:rsidRPr="00A96A70" w:rsidRDefault="00A96A70" w:rsidP="00A96A70">
            <w:pPr>
              <w:ind w:firstLine="84"/>
            </w:pPr>
            <w:r w:rsidRPr="00A96A70">
              <w:t>Период</w:t>
            </w:r>
          </w:p>
        </w:tc>
        <w:tc>
          <w:tcPr>
            <w:tcW w:w="3980" w:type="dxa"/>
          </w:tcPr>
          <w:p w:rsidR="00A96A70" w:rsidRPr="00A96A70" w:rsidRDefault="00A96A70" w:rsidP="00A96A70">
            <w:pPr>
              <w:ind w:firstLine="84"/>
            </w:pPr>
            <w:r w:rsidRPr="00A96A70">
              <w:t>Наименование организации</w:t>
            </w:r>
          </w:p>
        </w:tc>
        <w:tc>
          <w:tcPr>
            <w:tcW w:w="2680" w:type="dxa"/>
          </w:tcPr>
          <w:p w:rsidR="00A96A70" w:rsidRPr="00A96A70" w:rsidRDefault="00A96A70" w:rsidP="00A96A70">
            <w:pPr>
              <w:ind w:firstLine="84"/>
            </w:pPr>
            <w:r w:rsidRPr="00A96A70">
              <w:t>Должность</w:t>
            </w:r>
          </w:p>
        </w:tc>
      </w:tr>
      <w:tr w:rsidR="00A96A70" w:rsidRPr="00A96A70" w:rsidTr="008A0663">
        <w:tc>
          <w:tcPr>
            <w:tcW w:w="1332" w:type="dxa"/>
          </w:tcPr>
          <w:p w:rsidR="00A96A70" w:rsidRPr="00A96A70" w:rsidRDefault="00A96A70" w:rsidP="00A96A70">
            <w:pPr>
              <w:ind w:firstLine="84"/>
            </w:pPr>
            <w:r w:rsidRPr="00A96A70">
              <w:t>с</w:t>
            </w:r>
          </w:p>
        </w:tc>
        <w:tc>
          <w:tcPr>
            <w:tcW w:w="1260" w:type="dxa"/>
          </w:tcPr>
          <w:p w:rsidR="00A96A70" w:rsidRPr="00A96A70" w:rsidRDefault="00A96A70" w:rsidP="00A96A70">
            <w:pPr>
              <w:ind w:firstLine="84"/>
            </w:pPr>
            <w:r w:rsidRPr="00A96A70">
              <w:t>по</w:t>
            </w:r>
          </w:p>
        </w:tc>
        <w:tc>
          <w:tcPr>
            <w:tcW w:w="3980" w:type="dxa"/>
          </w:tcPr>
          <w:p w:rsidR="00A96A70" w:rsidRPr="00A96A70" w:rsidRDefault="00A96A70" w:rsidP="00A96A70">
            <w:pPr>
              <w:ind w:firstLine="84"/>
            </w:pPr>
          </w:p>
        </w:tc>
        <w:tc>
          <w:tcPr>
            <w:tcW w:w="2680" w:type="dxa"/>
          </w:tcPr>
          <w:p w:rsidR="00A96A70" w:rsidRPr="00A96A70" w:rsidRDefault="00A96A70" w:rsidP="00A96A70">
            <w:pPr>
              <w:ind w:firstLine="84"/>
            </w:pPr>
          </w:p>
        </w:tc>
      </w:tr>
      <w:tr w:rsidR="00A96A70" w:rsidRPr="00A96A70" w:rsidTr="004E0ED7">
        <w:tc>
          <w:tcPr>
            <w:tcW w:w="1332" w:type="dxa"/>
          </w:tcPr>
          <w:p w:rsidR="00A96A70" w:rsidRPr="007C3696" w:rsidRDefault="00A96A70" w:rsidP="007C3696">
            <w:pPr>
              <w:widowControl/>
              <w:spacing w:before="0" w:after="200" w:line="276" w:lineRule="auto"/>
              <w:rPr>
                <w:rFonts w:eastAsia="Calibri"/>
                <w:color w:val="000000"/>
                <w:lang w:eastAsia="en-US"/>
              </w:rPr>
            </w:pPr>
            <w:r w:rsidRPr="007C3696">
              <w:rPr>
                <w:rFonts w:eastAsia="Calibri"/>
                <w:color w:val="000000"/>
                <w:lang w:eastAsia="en-US"/>
              </w:rPr>
              <w:t>2010</w:t>
            </w:r>
          </w:p>
        </w:tc>
        <w:tc>
          <w:tcPr>
            <w:tcW w:w="1260" w:type="dxa"/>
          </w:tcPr>
          <w:p w:rsidR="00A96A70" w:rsidRPr="007C3696" w:rsidRDefault="00A96A70" w:rsidP="007C3696">
            <w:pPr>
              <w:widowControl/>
              <w:spacing w:before="0" w:after="200" w:line="276" w:lineRule="auto"/>
              <w:ind w:firstLine="84"/>
              <w:rPr>
                <w:rFonts w:eastAsia="Calibri"/>
                <w:color w:val="000000"/>
                <w:lang w:eastAsia="en-US"/>
              </w:rPr>
            </w:pPr>
            <w:r w:rsidRPr="007C3696">
              <w:rPr>
                <w:rFonts w:eastAsia="Calibri"/>
                <w:color w:val="000000"/>
                <w:lang w:eastAsia="en-US"/>
              </w:rPr>
              <w:t>2012</w:t>
            </w:r>
          </w:p>
        </w:tc>
        <w:tc>
          <w:tcPr>
            <w:tcW w:w="3980" w:type="dxa"/>
          </w:tcPr>
          <w:p w:rsidR="00A96A70" w:rsidRPr="00A96A70" w:rsidRDefault="00A96A70" w:rsidP="007C3696">
            <w:pPr>
              <w:widowControl/>
              <w:spacing w:before="0" w:after="200" w:line="276" w:lineRule="auto"/>
              <w:ind w:firstLine="84"/>
              <w:rPr>
                <w:rFonts w:eastAsia="Calibri"/>
                <w:color w:val="000000"/>
                <w:lang w:eastAsia="en-US"/>
              </w:rPr>
            </w:pPr>
            <w:r w:rsidRPr="00A96A70">
              <w:rPr>
                <w:rFonts w:eastAsia="Calibri"/>
                <w:color w:val="000000"/>
                <w:lang w:eastAsia="en-US"/>
              </w:rPr>
              <w:t>ООО «Рудеа»</w:t>
            </w:r>
          </w:p>
        </w:tc>
        <w:tc>
          <w:tcPr>
            <w:tcW w:w="2680" w:type="dxa"/>
          </w:tcPr>
          <w:p w:rsidR="00A96A70" w:rsidRPr="00A96A70" w:rsidRDefault="00A96A70" w:rsidP="007C3696">
            <w:pPr>
              <w:widowControl/>
              <w:spacing w:before="0" w:after="200" w:line="276" w:lineRule="auto"/>
              <w:rPr>
                <w:rFonts w:eastAsia="Calibri"/>
                <w:color w:val="000000"/>
                <w:lang w:eastAsia="en-US"/>
              </w:rPr>
            </w:pPr>
            <w:r w:rsidRPr="00A96A70">
              <w:rPr>
                <w:rFonts w:eastAsia="Calibri"/>
                <w:color w:val="000000"/>
                <w:lang w:eastAsia="en-US"/>
              </w:rPr>
              <w:t>Генеральный директор</w:t>
            </w:r>
          </w:p>
        </w:tc>
      </w:tr>
      <w:tr w:rsidR="00A96A70" w:rsidRPr="00A96A70" w:rsidTr="004E0ED7">
        <w:tc>
          <w:tcPr>
            <w:tcW w:w="1332" w:type="dxa"/>
          </w:tcPr>
          <w:p w:rsidR="00A96A70" w:rsidRPr="007C3696" w:rsidRDefault="00A96A70" w:rsidP="007C3696">
            <w:pPr>
              <w:widowControl/>
              <w:spacing w:before="0" w:after="200" w:line="276" w:lineRule="auto"/>
              <w:rPr>
                <w:rFonts w:eastAsia="Calibri"/>
                <w:color w:val="000000"/>
                <w:lang w:eastAsia="en-US"/>
              </w:rPr>
            </w:pPr>
            <w:r w:rsidRPr="007C3696">
              <w:rPr>
                <w:rFonts w:eastAsia="Calibri"/>
                <w:color w:val="000000"/>
                <w:lang w:eastAsia="en-US"/>
              </w:rPr>
              <w:t>2012</w:t>
            </w:r>
          </w:p>
        </w:tc>
        <w:tc>
          <w:tcPr>
            <w:tcW w:w="1260" w:type="dxa"/>
          </w:tcPr>
          <w:p w:rsidR="00A96A70" w:rsidRPr="007C3696" w:rsidRDefault="00A96A70" w:rsidP="007C3696">
            <w:pPr>
              <w:widowControl/>
              <w:spacing w:before="0" w:after="200" w:line="276" w:lineRule="auto"/>
              <w:rPr>
                <w:rFonts w:eastAsia="Calibri"/>
                <w:color w:val="000000"/>
                <w:lang w:eastAsia="en-US"/>
              </w:rPr>
            </w:pPr>
            <w:r w:rsidRPr="007C3696">
              <w:rPr>
                <w:rFonts w:eastAsia="Calibri"/>
                <w:color w:val="000000"/>
                <w:lang w:eastAsia="en-US"/>
              </w:rPr>
              <w:t>2013</w:t>
            </w:r>
          </w:p>
        </w:tc>
        <w:tc>
          <w:tcPr>
            <w:tcW w:w="3980" w:type="dxa"/>
          </w:tcPr>
          <w:p w:rsidR="004E0ED7" w:rsidRDefault="004E0ED7" w:rsidP="007C3696">
            <w:pPr>
              <w:widowControl/>
              <w:spacing w:before="0" w:after="200" w:line="276" w:lineRule="auto"/>
              <w:rPr>
                <w:rFonts w:eastAsia="Calibri"/>
                <w:color w:val="000000"/>
                <w:lang w:eastAsia="en-US"/>
              </w:rPr>
            </w:pPr>
            <w:r w:rsidRPr="00A96A70">
              <w:rPr>
                <w:rFonts w:eastAsia="Calibri"/>
                <w:color w:val="000000"/>
                <w:lang w:eastAsia="en-US"/>
              </w:rPr>
              <w:t>ОАО «НК «Роснефть»</w:t>
            </w:r>
          </w:p>
          <w:p w:rsidR="00A96A70" w:rsidRPr="00A96A70" w:rsidRDefault="00A96A70" w:rsidP="007C3696">
            <w:pPr>
              <w:widowControl/>
              <w:spacing w:before="0" w:after="200" w:line="276" w:lineRule="auto"/>
              <w:rPr>
                <w:rFonts w:eastAsia="Calibri"/>
                <w:color w:val="000000"/>
                <w:lang w:eastAsia="en-US"/>
              </w:rPr>
            </w:pPr>
          </w:p>
        </w:tc>
        <w:tc>
          <w:tcPr>
            <w:tcW w:w="2680" w:type="dxa"/>
          </w:tcPr>
          <w:p w:rsidR="00A96A70" w:rsidRPr="00A96A70" w:rsidRDefault="00A96A70" w:rsidP="007C3696">
            <w:pPr>
              <w:widowControl/>
              <w:spacing w:before="0" w:after="200" w:line="276" w:lineRule="auto"/>
              <w:rPr>
                <w:rFonts w:eastAsia="Calibri"/>
                <w:color w:val="000000"/>
                <w:lang w:eastAsia="en-US"/>
              </w:rPr>
            </w:pPr>
            <w:r w:rsidRPr="00A96A70">
              <w:rPr>
                <w:rFonts w:eastAsia="Calibri"/>
                <w:color w:val="000000"/>
                <w:lang w:eastAsia="en-US"/>
              </w:rPr>
              <w:t>Директор Департамента материально-технических ресурсов</w:t>
            </w:r>
          </w:p>
        </w:tc>
      </w:tr>
      <w:tr w:rsidR="00A96A70" w:rsidRPr="00A96A70" w:rsidTr="004E0ED7">
        <w:tc>
          <w:tcPr>
            <w:tcW w:w="1332" w:type="dxa"/>
          </w:tcPr>
          <w:p w:rsidR="00A96A70" w:rsidRPr="007C3696" w:rsidRDefault="00A96A70" w:rsidP="007C3696">
            <w:pPr>
              <w:widowControl/>
              <w:spacing w:before="0" w:after="200" w:line="276" w:lineRule="auto"/>
              <w:rPr>
                <w:rFonts w:eastAsia="Calibri"/>
                <w:color w:val="000000"/>
                <w:lang w:eastAsia="en-US"/>
              </w:rPr>
            </w:pPr>
            <w:r w:rsidRPr="007C3696">
              <w:rPr>
                <w:rFonts w:eastAsia="Calibri"/>
                <w:color w:val="000000"/>
                <w:lang w:eastAsia="en-US"/>
              </w:rPr>
              <w:t>2013</w:t>
            </w:r>
          </w:p>
        </w:tc>
        <w:tc>
          <w:tcPr>
            <w:tcW w:w="1260" w:type="dxa"/>
          </w:tcPr>
          <w:p w:rsidR="00A96A70" w:rsidRPr="007C3696" w:rsidRDefault="00A96A70" w:rsidP="007C3696">
            <w:pPr>
              <w:widowControl/>
              <w:spacing w:before="0" w:after="200" w:line="276" w:lineRule="auto"/>
              <w:rPr>
                <w:rFonts w:eastAsia="Calibri"/>
                <w:color w:val="000000"/>
                <w:lang w:eastAsia="en-US"/>
              </w:rPr>
            </w:pPr>
            <w:r w:rsidRPr="007C3696">
              <w:rPr>
                <w:rFonts w:eastAsia="Calibri"/>
                <w:color w:val="000000"/>
                <w:lang w:eastAsia="en-US"/>
              </w:rPr>
              <w:t>настоящее время</w:t>
            </w:r>
          </w:p>
        </w:tc>
        <w:tc>
          <w:tcPr>
            <w:tcW w:w="3980" w:type="dxa"/>
          </w:tcPr>
          <w:p w:rsidR="004E0ED7" w:rsidRDefault="004E0ED7" w:rsidP="007C3696">
            <w:pPr>
              <w:widowControl/>
              <w:spacing w:before="0" w:after="200" w:line="276" w:lineRule="auto"/>
              <w:rPr>
                <w:rFonts w:eastAsia="Calibri"/>
                <w:color w:val="000000"/>
                <w:lang w:eastAsia="en-US"/>
              </w:rPr>
            </w:pPr>
            <w:r w:rsidRPr="00A96A70">
              <w:rPr>
                <w:rFonts w:eastAsia="Calibri"/>
                <w:color w:val="000000"/>
                <w:lang w:eastAsia="en-US"/>
              </w:rPr>
              <w:t>ОАО «НК «Роснефть»</w:t>
            </w:r>
          </w:p>
          <w:p w:rsidR="00A96A70" w:rsidRPr="00A96A70" w:rsidRDefault="004E0ED7" w:rsidP="007C3696">
            <w:pPr>
              <w:widowControl/>
              <w:spacing w:before="0" w:after="200" w:line="276" w:lineRule="auto"/>
              <w:rPr>
                <w:rFonts w:eastAsia="Calibri"/>
                <w:color w:val="000000"/>
                <w:lang w:eastAsia="en-US"/>
              </w:rPr>
            </w:pPr>
            <w:r w:rsidRPr="00A96A70">
              <w:rPr>
                <w:rFonts w:eastAsia="Calibri"/>
                <w:color w:val="000000"/>
                <w:lang w:eastAsia="en-US"/>
              </w:rPr>
              <w:t>(</w:t>
            </w:r>
            <w:r w:rsidR="00D93315" w:rsidRPr="00A96A70">
              <w:rPr>
                <w:rFonts w:eastAsia="Calibri"/>
                <w:color w:val="000000"/>
                <w:lang w:eastAsia="en-US"/>
              </w:rPr>
              <w:t>с 08.07.2016</w:t>
            </w:r>
            <w:r w:rsidR="00D93315">
              <w:rPr>
                <w:rFonts w:eastAsia="Calibri"/>
                <w:color w:val="000000"/>
                <w:lang w:eastAsia="en-US"/>
              </w:rPr>
              <w:t> </w:t>
            </w:r>
            <w:r w:rsidR="00D93315" w:rsidRPr="00A96A70">
              <w:rPr>
                <w:rFonts w:eastAsia="Calibri"/>
                <w:color w:val="000000"/>
                <w:lang w:eastAsia="en-US"/>
              </w:rPr>
              <w:t>г</w:t>
            </w:r>
            <w:r w:rsidR="00D93315">
              <w:rPr>
                <w:rFonts w:eastAsia="Calibri"/>
                <w:color w:val="000000"/>
                <w:lang w:eastAsia="en-US"/>
              </w:rPr>
              <w:t xml:space="preserve">. </w:t>
            </w:r>
            <w:r w:rsidR="00D93315" w:rsidRPr="00A96A70">
              <w:rPr>
                <w:rFonts w:eastAsia="Calibri"/>
                <w:color w:val="000000"/>
                <w:lang w:eastAsia="en-US"/>
              </w:rPr>
              <w:t>ПАО «НК «Роснефть»</w:t>
            </w:r>
            <w:r>
              <w:rPr>
                <w:rFonts w:eastAsia="Calibri"/>
                <w:color w:val="000000"/>
                <w:lang w:eastAsia="en-US"/>
              </w:rPr>
              <w:t>)</w:t>
            </w:r>
          </w:p>
        </w:tc>
        <w:tc>
          <w:tcPr>
            <w:tcW w:w="2680" w:type="dxa"/>
          </w:tcPr>
          <w:p w:rsidR="00A96A70" w:rsidRPr="00A96A70" w:rsidRDefault="00A96A70" w:rsidP="007C3696">
            <w:pPr>
              <w:widowControl/>
              <w:spacing w:before="0" w:after="200" w:line="276" w:lineRule="auto"/>
              <w:rPr>
                <w:rFonts w:eastAsia="Calibri"/>
                <w:color w:val="000000"/>
                <w:lang w:eastAsia="en-US"/>
              </w:rPr>
            </w:pPr>
            <w:r w:rsidRPr="00A96A70">
              <w:rPr>
                <w:rFonts w:eastAsia="Calibri"/>
                <w:color w:val="000000"/>
                <w:lang w:eastAsia="en-US"/>
              </w:rPr>
              <w:t>Управляющий делами</w:t>
            </w:r>
          </w:p>
        </w:tc>
      </w:tr>
      <w:tr w:rsidR="00E15E24" w:rsidRPr="00A96A70" w:rsidTr="004E0ED7">
        <w:tc>
          <w:tcPr>
            <w:tcW w:w="1332" w:type="dxa"/>
          </w:tcPr>
          <w:p w:rsidR="00E15E24" w:rsidRPr="007C3696" w:rsidRDefault="00E15E24" w:rsidP="007C3696">
            <w:pPr>
              <w:widowControl/>
              <w:spacing w:before="0" w:after="200" w:line="276" w:lineRule="auto"/>
              <w:rPr>
                <w:rFonts w:eastAsia="Calibri"/>
                <w:color w:val="000000"/>
                <w:lang w:eastAsia="en-US"/>
              </w:rPr>
            </w:pPr>
            <w:r w:rsidRPr="007C3696">
              <w:rPr>
                <w:rFonts w:eastAsia="Calibri"/>
                <w:color w:val="000000"/>
                <w:lang w:eastAsia="en-US"/>
              </w:rPr>
              <w:t>2016</w:t>
            </w:r>
          </w:p>
        </w:tc>
        <w:tc>
          <w:tcPr>
            <w:tcW w:w="1260" w:type="dxa"/>
          </w:tcPr>
          <w:p w:rsidR="00E15E24" w:rsidRPr="007C3696" w:rsidRDefault="00E15E24" w:rsidP="007C3696">
            <w:pPr>
              <w:widowControl/>
              <w:spacing w:before="0" w:after="200" w:line="276" w:lineRule="auto"/>
              <w:rPr>
                <w:rFonts w:eastAsia="Calibri"/>
                <w:color w:val="000000"/>
                <w:lang w:eastAsia="en-US"/>
              </w:rPr>
            </w:pPr>
            <w:r w:rsidRPr="007C3696">
              <w:rPr>
                <w:rFonts w:eastAsia="Calibri"/>
                <w:color w:val="000000"/>
                <w:lang w:eastAsia="en-US"/>
              </w:rPr>
              <w:t>настоящее время</w:t>
            </w:r>
          </w:p>
        </w:tc>
        <w:tc>
          <w:tcPr>
            <w:tcW w:w="3980" w:type="dxa"/>
          </w:tcPr>
          <w:p w:rsidR="00E15E24" w:rsidRPr="00A96A70" w:rsidRDefault="00E15E24" w:rsidP="007C3696">
            <w:pPr>
              <w:widowControl/>
              <w:spacing w:before="0" w:after="200" w:line="276" w:lineRule="auto"/>
              <w:rPr>
                <w:rFonts w:eastAsia="Calibri"/>
                <w:color w:val="000000"/>
                <w:lang w:eastAsia="en-US"/>
              </w:rPr>
            </w:pPr>
            <w:r w:rsidRPr="007C3696">
              <w:rPr>
                <w:rFonts w:eastAsia="Calibri"/>
                <w:color w:val="000000"/>
                <w:lang w:eastAsia="en-US"/>
              </w:rPr>
              <w:t>АО «РН-Влакра»</w:t>
            </w:r>
          </w:p>
        </w:tc>
        <w:tc>
          <w:tcPr>
            <w:tcW w:w="2680" w:type="dxa"/>
          </w:tcPr>
          <w:p w:rsidR="00E15E24" w:rsidRPr="00A96A70" w:rsidRDefault="00E15E24" w:rsidP="007C3696">
            <w:pPr>
              <w:widowControl/>
              <w:spacing w:before="0" w:after="200" w:line="276" w:lineRule="auto"/>
              <w:rPr>
                <w:rFonts w:eastAsia="Calibri"/>
                <w:color w:val="000000"/>
                <w:lang w:eastAsia="en-US"/>
              </w:rPr>
            </w:pPr>
            <w:r>
              <w:rPr>
                <w:rFonts w:eastAsia="Calibri"/>
                <w:color w:val="000000"/>
                <w:lang w:eastAsia="en-US"/>
              </w:rPr>
              <w:t>Член совета директоров</w:t>
            </w:r>
          </w:p>
        </w:tc>
      </w:tr>
    </w:tbl>
    <w:p w:rsidR="00A96A70" w:rsidRPr="00A96A70" w:rsidRDefault="00A96A70" w:rsidP="00A96A70">
      <w:pPr>
        <w:ind w:firstLine="84"/>
        <w:jc w:val="both"/>
      </w:pPr>
    </w:p>
    <w:p w:rsidR="00A96A70" w:rsidRPr="00A96A70" w:rsidRDefault="00A96A70" w:rsidP="00A96A70">
      <w:pPr>
        <w:ind w:firstLine="84"/>
        <w:jc w:val="both"/>
        <w:rPr>
          <w:b/>
          <w:bCs/>
          <w:i/>
          <w:iCs/>
        </w:rPr>
      </w:pPr>
      <w:r w:rsidRPr="00A96A70">
        <w:t>Доля участия такого лица в уставном капитале эмитента:</w:t>
      </w:r>
      <w:r w:rsidRPr="00A96A70">
        <w:rPr>
          <w:b/>
          <w:bCs/>
          <w:i/>
          <w:iCs/>
        </w:rPr>
        <w:t xml:space="preserve"> </w:t>
      </w:r>
    </w:p>
    <w:p w:rsidR="00A96A70" w:rsidRPr="00A96A70" w:rsidRDefault="00A96A70" w:rsidP="00A96A70">
      <w:pPr>
        <w:ind w:firstLine="84"/>
        <w:jc w:val="both"/>
      </w:pPr>
      <w:r w:rsidRPr="00A96A70">
        <w:rPr>
          <w:b/>
          <w:bCs/>
          <w:i/>
          <w:iCs/>
        </w:rPr>
        <w:t>Доли участия в уставном капитале эмитента/обыкновенных акций не имеет</w:t>
      </w:r>
    </w:p>
    <w:p w:rsidR="00A96A70" w:rsidRPr="00A96A70" w:rsidRDefault="00A96A70" w:rsidP="00A96A70">
      <w:pPr>
        <w:ind w:firstLine="84"/>
        <w:jc w:val="both"/>
      </w:pPr>
      <w:r w:rsidRPr="00A96A70">
        <w:t>Доли участия лица в уставном капитале дочерних и зависимых обществ эмитента:</w:t>
      </w:r>
    </w:p>
    <w:p w:rsidR="00A96A70" w:rsidRPr="00A96A70" w:rsidRDefault="00A96A70" w:rsidP="00A96A70">
      <w:pPr>
        <w:ind w:firstLine="84"/>
        <w:jc w:val="both"/>
      </w:pPr>
      <w:r w:rsidRPr="00A96A70">
        <w:rPr>
          <w:b/>
          <w:bCs/>
          <w:i/>
          <w:iCs/>
        </w:rPr>
        <w:t>Лицо указанных долей не имеет</w:t>
      </w:r>
    </w:p>
    <w:p w:rsidR="00A96A70" w:rsidRPr="00A96A70" w:rsidRDefault="00A96A70" w:rsidP="00A96A70">
      <w:pPr>
        <w:ind w:firstLine="84"/>
        <w:jc w:val="both"/>
      </w:pPr>
      <w:r w:rsidRPr="00A96A70">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A96A70">
        <w:br/>
      </w:r>
      <w:r w:rsidRPr="00A96A70">
        <w:rPr>
          <w:b/>
          <w:bCs/>
          <w:i/>
          <w:iCs/>
        </w:rPr>
        <w:t>Указанных родственных связей нет</w:t>
      </w:r>
    </w:p>
    <w:p w:rsidR="00A96A70" w:rsidRPr="00A96A70" w:rsidRDefault="00A96A70" w:rsidP="00A96A70">
      <w:pPr>
        <w:ind w:firstLine="84"/>
        <w:jc w:val="both"/>
      </w:pPr>
      <w:r w:rsidRPr="00A96A70">
        <w:lastRenderedPageBreak/>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96A70" w:rsidRPr="00A96A70" w:rsidRDefault="00A96A70" w:rsidP="00A96A70">
      <w:pPr>
        <w:ind w:firstLine="84"/>
        <w:jc w:val="both"/>
      </w:pPr>
      <w:r w:rsidRPr="00A96A70">
        <w:rPr>
          <w:b/>
          <w:bCs/>
          <w:i/>
          <w:iCs/>
        </w:rPr>
        <w:t>Лицо к указанным видам ответственности не привлекалось</w:t>
      </w:r>
    </w:p>
    <w:p w:rsidR="00A96A70" w:rsidRPr="00A96A70" w:rsidRDefault="00A96A70" w:rsidP="00A96A70">
      <w:pPr>
        <w:ind w:firstLine="84"/>
        <w:jc w:val="both"/>
      </w:pPr>
      <w:r w:rsidRPr="00A96A70">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A96A70" w:rsidRPr="00A96A70" w:rsidRDefault="00A96A70" w:rsidP="00A96A70">
      <w:pPr>
        <w:ind w:firstLine="84"/>
        <w:jc w:val="both"/>
        <w:rPr>
          <w:b/>
          <w:bCs/>
          <w:i/>
          <w:iCs/>
        </w:rPr>
      </w:pPr>
      <w:r w:rsidRPr="00A96A70">
        <w:rPr>
          <w:b/>
          <w:bCs/>
          <w:i/>
          <w:iCs/>
        </w:rPr>
        <w:t>Лицо указанных должностей не занимало</w:t>
      </w:r>
    </w:p>
    <w:p w:rsidR="00A96A70" w:rsidRPr="00A96A70" w:rsidRDefault="00A96A70" w:rsidP="00A96A70">
      <w:pPr>
        <w:ind w:firstLine="84"/>
        <w:jc w:val="both"/>
      </w:pPr>
      <w:r w:rsidRPr="00A96A70">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A96A70" w:rsidRPr="00A96A70" w:rsidRDefault="00A96A70" w:rsidP="00A96A70">
      <w:pPr>
        <w:ind w:firstLine="84"/>
        <w:jc w:val="both"/>
      </w:pPr>
      <w:r w:rsidRPr="00A96A70">
        <w:rPr>
          <w:b/>
          <w:bCs/>
          <w:i/>
          <w:iCs/>
        </w:rPr>
        <w:t>Лицо в работе комитетов совета директоров участие не принимает</w:t>
      </w:r>
    </w:p>
    <w:p w:rsidR="00A96A70" w:rsidRPr="00A96A70" w:rsidRDefault="00A96A70" w:rsidP="00A96A70">
      <w:pPr>
        <w:ind w:firstLine="84"/>
        <w:jc w:val="both"/>
        <w:rPr>
          <w:b/>
          <w:bCs/>
          <w:i/>
          <w:iCs/>
        </w:rPr>
      </w:pPr>
      <w:r w:rsidRPr="00A96A70">
        <w:t xml:space="preserve">Сведения о том, является ли член совета директоров (наблюдательного совета), по мнению эмитента, независимым: </w:t>
      </w:r>
      <w:r w:rsidRPr="00A96A70">
        <w:rPr>
          <w:b/>
          <w:bCs/>
          <w:i/>
          <w:iCs/>
        </w:rPr>
        <w:t>Член Совета директоров является независимым.</w:t>
      </w:r>
    </w:p>
    <w:p w:rsidR="000249C2" w:rsidRDefault="000249C2">
      <w:pPr>
        <w:pStyle w:val="21"/>
      </w:pPr>
      <w:bookmarkStart w:id="52" w:name="_Toc458696889"/>
      <w:r>
        <w:t>5.2.2. Информация о единоличном исполнительном органе эмитента</w:t>
      </w:r>
      <w:bookmarkEnd w:id="52"/>
    </w:p>
    <w:p w:rsidR="000249C2" w:rsidRDefault="000249C2">
      <w:pPr>
        <w:ind w:left="200"/>
      </w:pPr>
    </w:p>
    <w:p w:rsidR="00F64B9B" w:rsidRPr="00F64B9B" w:rsidRDefault="00F64B9B" w:rsidP="00F64B9B">
      <w:pPr>
        <w:ind w:left="142"/>
      </w:pPr>
      <w:r w:rsidRPr="00F64B9B">
        <w:t xml:space="preserve">ФИО: </w:t>
      </w:r>
      <w:r w:rsidRPr="00883F00">
        <w:rPr>
          <w:b/>
          <w:bCs/>
          <w:i/>
          <w:iCs/>
        </w:rPr>
        <w:t>Шокина Ольга Александровна</w:t>
      </w:r>
    </w:p>
    <w:p w:rsidR="00F64B9B" w:rsidRPr="00F64B9B" w:rsidRDefault="00F64B9B" w:rsidP="00F64B9B">
      <w:pPr>
        <w:ind w:left="142"/>
      </w:pPr>
      <w:r w:rsidRPr="00F64B9B">
        <w:t>Год рождения:</w:t>
      </w:r>
      <w:r>
        <w:t xml:space="preserve"> </w:t>
      </w:r>
      <w:r w:rsidRPr="00883F00">
        <w:rPr>
          <w:b/>
          <w:bCs/>
          <w:i/>
          <w:iCs/>
        </w:rPr>
        <w:t>1982</w:t>
      </w:r>
    </w:p>
    <w:p w:rsidR="00F64B9B" w:rsidRPr="00F64B9B" w:rsidRDefault="00F64B9B" w:rsidP="00F64B9B">
      <w:pPr>
        <w:ind w:left="142"/>
      </w:pPr>
      <w:r w:rsidRPr="00F64B9B">
        <w:t xml:space="preserve">Образование: </w:t>
      </w:r>
    </w:p>
    <w:p w:rsidR="00F64B9B" w:rsidRPr="00883F00" w:rsidRDefault="00F64B9B" w:rsidP="00F64B9B">
      <w:pPr>
        <w:ind w:left="142"/>
        <w:jc w:val="both"/>
        <w:rPr>
          <w:b/>
          <w:bCs/>
          <w:i/>
          <w:iCs/>
        </w:rPr>
      </w:pPr>
      <w:r w:rsidRPr="00883F00">
        <w:rPr>
          <w:b/>
          <w:bCs/>
          <w:i/>
          <w:iCs/>
        </w:rPr>
        <w:t>2004 г. - Государственная академия сервиса и экономики; специальность: «Финансы и кредит», квалификация: экономист.</w:t>
      </w:r>
    </w:p>
    <w:p w:rsidR="00FA001E" w:rsidRPr="00883F00" w:rsidRDefault="00FA001E" w:rsidP="00FA001E">
      <w:pPr>
        <w:ind w:left="200"/>
      </w:pPr>
      <w:r w:rsidRPr="00883F00">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6" w:type="dxa"/>
        <w:tblLayout w:type="fixed"/>
        <w:tblCellMar>
          <w:left w:w="72" w:type="dxa"/>
          <w:right w:w="72" w:type="dxa"/>
        </w:tblCellMar>
        <w:tblLook w:val="0000"/>
      </w:tblPr>
      <w:tblGrid>
        <w:gridCol w:w="1332"/>
        <w:gridCol w:w="1260"/>
        <w:gridCol w:w="3980"/>
        <w:gridCol w:w="2680"/>
      </w:tblGrid>
      <w:tr w:rsidR="00FA001E" w:rsidRPr="00FA001E" w:rsidTr="007E09E9">
        <w:tc>
          <w:tcPr>
            <w:tcW w:w="2592" w:type="dxa"/>
            <w:gridSpan w:val="2"/>
            <w:tcBorders>
              <w:top w:val="double" w:sz="6" w:space="0" w:color="auto"/>
              <w:left w:val="double" w:sz="6" w:space="0" w:color="auto"/>
              <w:bottom w:val="single" w:sz="6" w:space="0" w:color="auto"/>
              <w:right w:val="single" w:sz="6" w:space="0" w:color="auto"/>
            </w:tcBorders>
          </w:tcPr>
          <w:p w:rsidR="00FA001E" w:rsidRPr="00883F00" w:rsidRDefault="00FA001E" w:rsidP="00107827">
            <w:pPr>
              <w:jc w:val="center"/>
            </w:pPr>
            <w:r w:rsidRPr="00883F00">
              <w:t>Период</w:t>
            </w:r>
          </w:p>
        </w:tc>
        <w:tc>
          <w:tcPr>
            <w:tcW w:w="3980" w:type="dxa"/>
            <w:tcBorders>
              <w:top w:val="double" w:sz="6" w:space="0" w:color="auto"/>
              <w:left w:val="single" w:sz="6" w:space="0" w:color="auto"/>
              <w:bottom w:val="single" w:sz="6" w:space="0" w:color="auto"/>
              <w:right w:val="single" w:sz="6" w:space="0" w:color="auto"/>
            </w:tcBorders>
          </w:tcPr>
          <w:p w:rsidR="00FA001E" w:rsidRPr="00883F00" w:rsidRDefault="00FA001E" w:rsidP="00107827">
            <w:pPr>
              <w:jc w:val="center"/>
            </w:pPr>
            <w:r w:rsidRPr="00883F0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A001E" w:rsidRPr="00883F00" w:rsidRDefault="00FA001E" w:rsidP="00107827">
            <w:pPr>
              <w:jc w:val="center"/>
            </w:pPr>
            <w:r w:rsidRPr="00883F00">
              <w:t>Должность</w:t>
            </w:r>
          </w:p>
        </w:tc>
      </w:tr>
      <w:tr w:rsidR="00FA001E" w:rsidRPr="00FA001E" w:rsidTr="007E09E9">
        <w:tc>
          <w:tcPr>
            <w:tcW w:w="1332" w:type="dxa"/>
            <w:tcBorders>
              <w:top w:val="single" w:sz="6" w:space="0" w:color="auto"/>
              <w:left w:val="double" w:sz="6" w:space="0" w:color="auto"/>
              <w:bottom w:val="single" w:sz="6" w:space="0" w:color="auto"/>
              <w:right w:val="single" w:sz="6" w:space="0" w:color="auto"/>
            </w:tcBorders>
          </w:tcPr>
          <w:p w:rsidR="00FA001E" w:rsidRPr="00883F00" w:rsidRDefault="00FA001E" w:rsidP="00107827">
            <w:pPr>
              <w:jc w:val="center"/>
            </w:pPr>
            <w:r w:rsidRPr="00883F00">
              <w:t>с</w:t>
            </w:r>
          </w:p>
        </w:tc>
        <w:tc>
          <w:tcPr>
            <w:tcW w:w="1260" w:type="dxa"/>
            <w:tcBorders>
              <w:top w:val="single" w:sz="6" w:space="0" w:color="auto"/>
              <w:left w:val="single" w:sz="6" w:space="0" w:color="auto"/>
              <w:bottom w:val="single" w:sz="6" w:space="0" w:color="auto"/>
              <w:right w:val="single" w:sz="6" w:space="0" w:color="auto"/>
            </w:tcBorders>
          </w:tcPr>
          <w:p w:rsidR="00FA001E" w:rsidRPr="00883F00" w:rsidRDefault="00FA001E" w:rsidP="00107827">
            <w:pPr>
              <w:jc w:val="center"/>
            </w:pPr>
            <w:r w:rsidRPr="00883F00">
              <w:t>по</w:t>
            </w:r>
          </w:p>
        </w:tc>
        <w:tc>
          <w:tcPr>
            <w:tcW w:w="3980" w:type="dxa"/>
            <w:tcBorders>
              <w:top w:val="single" w:sz="6" w:space="0" w:color="auto"/>
              <w:left w:val="single" w:sz="6" w:space="0" w:color="auto"/>
              <w:bottom w:val="single" w:sz="6" w:space="0" w:color="auto"/>
              <w:right w:val="single" w:sz="6" w:space="0" w:color="auto"/>
            </w:tcBorders>
          </w:tcPr>
          <w:p w:rsidR="00FA001E" w:rsidRPr="00883F00" w:rsidRDefault="00FA001E" w:rsidP="00107827"/>
        </w:tc>
        <w:tc>
          <w:tcPr>
            <w:tcW w:w="2680" w:type="dxa"/>
            <w:tcBorders>
              <w:top w:val="single" w:sz="6" w:space="0" w:color="auto"/>
              <w:left w:val="single" w:sz="6" w:space="0" w:color="auto"/>
              <w:bottom w:val="single" w:sz="6" w:space="0" w:color="auto"/>
              <w:right w:val="double" w:sz="6" w:space="0" w:color="auto"/>
            </w:tcBorders>
          </w:tcPr>
          <w:p w:rsidR="00FA001E" w:rsidRPr="00883F00" w:rsidRDefault="00FA001E" w:rsidP="00107827"/>
        </w:tc>
      </w:tr>
      <w:tr w:rsidR="00F64B9B" w:rsidRPr="00F64B9B" w:rsidTr="007E09E9">
        <w:tc>
          <w:tcPr>
            <w:tcW w:w="1332" w:type="dxa"/>
            <w:tcBorders>
              <w:top w:val="single" w:sz="6" w:space="0" w:color="auto"/>
              <w:left w:val="double" w:sz="6" w:space="0" w:color="auto"/>
              <w:bottom w:val="single" w:sz="6" w:space="0" w:color="auto"/>
              <w:right w:val="single" w:sz="6" w:space="0" w:color="auto"/>
            </w:tcBorders>
          </w:tcPr>
          <w:p w:rsidR="00F64B9B" w:rsidRPr="00883F00" w:rsidRDefault="00F64B9B" w:rsidP="00FD715B">
            <w:r w:rsidRPr="00883F00">
              <w:t>2009</w:t>
            </w:r>
          </w:p>
        </w:tc>
        <w:tc>
          <w:tcPr>
            <w:tcW w:w="1260" w:type="dxa"/>
            <w:tcBorders>
              <w:top w:val="single" w:sz="6" w:space="0" w:color="auto"/>
              <w:left w:val="single" w:sz="6" w:space="0" w:color="auto"/>
              <w:bottom w:val="single" w:sz="6" w:space="0" w:color="auto"/>
              <w:right w:val="single" w:sz="6" w:space="0" w:color="auto"/>
            </w:tcBorders>
          </w:tcPr>
          <w:p w:rsidR="00F64B9B" w:rsidRPr="00883F00" w:rsidRDefault="00F64B9B" w:rsidP="00F64B9B">
            <w:pPr>
              <w:ind w:left="-56"/>
            </w:pPr>
            <w:r w:rsidRPr="00883F00">
              <w:t>2013</w:t>
            </w:r>
          </w:p>
        </w:tc>
        <w:tc>
          <w:tcPr>
            <w:tcW w:w="3980" w:type="dxa"/>
            <w:tcBorders>
              <w:top w:val="single" w:sz="6" w:space="0" w:color="auto"/>
              <w:left w:val="single" w:sz="6" w:space="0" w:color="auto"/>
              <w:bottom w:val="single" w:sz="6" w:space="0" w:color="auto"/>
              <w:right w:val="single" w:sz="6" w:space="0" w:color="auto"/>
            </w:tcBorders>
          </w:tcPr>
          <w:p w:rsidR="00F64B9B" w:rsidRPr="00883F00" w:rsidRDefault="00F64B9B" w:rsidP="00FD715B">
            <w:pPr>
              <w:ind w:left="26"/>
            </w:pPr>
            <w:r w:rsidRPr="00883F00">
              <w:t>ООО «Конкорд Менеджмент и Консалтинг»</w:t>
            </w:r>
          </w:p>
        </w:tc>
        <w:tc>
          <w:tcPr>
            <w:tcW w:w="2680" w:type="dxa"/>
            <w:tcBorders>
              <w:top w:val="single" w:sz="6" w:space="0" w:color="auto"/>
              <w:left w:val="single" w:sz="6" w:space="0" w:color="auto"/>
              <w:bottom w:val="single" w:sz="6" w:space="0" w:color="auto"/>
              <w:right w:val="double" w:sz="6" w:space="0" w:color="auto"/>
            </w:tcBorders>
          </w:tcPr>
          <w:p w:rsidR="00F64B9B" w:rsidRPr="00883F00" w:rsidRDefault="00F64B9B" w:rsidP="00FD715B">
            <w:pPr>
              <w:ind w:left="15"/>
            </w:pPr>
            <w:r w:rsidRPr="00883F00">
              <w:t>Руководитель клиентского отдела</w:t>
            </w:r>
          </w:p>
        </w:tc>
      </w:tr>
      <w:tr w:rsidR="00F64B9B" w:rsidRPr="00F64B9B" w:rsidTr="007E09E9">
        <w:tc>
          <w:tcPr>
            <w:tcW w:w="1332" w:type="dxa"/>
            <w:tcBorders>
              <w:top w:val="single" w:sz="6" w:space="0" w:color="auto"/>
              <w:left w:val="double" w:sz="6" w:space="0" w:color="auto"/>
              <w:bottom w:val="single" w:sz="6" w:space="0" w:color="auto"/>
              <w:right w:val="single" w:sz="6" w:space="0" w:color="auto"/>
            </w:tcBorders>
          </w:tcPr>
          <w:p w:rsidR="00F64B9B" w:rsidRPr="00883F00" w:rsidRDefault="00F64B9B" w:rsidP="00FD715B">
            <w:r w:rsidRPr="00883F00">
              <w:t>2010</w:t>
            </w:r>
          </w:p>
        </w:tc>
        <w:tc>
          <w:tcPr>
            <w:tcW w:w="1260" w:type="dxa"/>
            <w:tcBorders>
              <w:top w:val="single" w:sz="6" w:space="0" w:color="auto"/>
              <w:left w:val="single" w:sz="6" w:space="0" w:color="auto"/>
              <w:bottom w:val="single" w:sz="6" w:space="0" w:color="auto"/>
              <w:right w:val="single" w:sz="6" w:space="0" w:color="auto"/>
            </w:tcBorders>
          </w:tcPr>
          <w:p w:rsidR="00F64B9B" w:rsidRPr="00883F00" w:rsidRDefault="00F64B9B" w:rsidP="00F64B9B">
            <w:pPr>
              <w:ind w:left="-56"/>
            </w:pPr>
            <w:r w:rsidRPr="00883F00">
              <w:t>2013</w:t>
            </w:r>
          </w:p>
        </w:tc>
        <w:tc>
          <w:tcPr>
            <w:tcW w:w="3980" w:type="dxa"/>
            <w:tcBorders>
              <w:top w:val="single" w:sz="6" w:space="0" w:color="auto"/>
              <w:left w:val="single" w:sz="6" w:space="0" w:color="auto"/>
              <w:bottom w:val="single" w:sz="6" w:space="0" w:color="auto"/>
              <w:right w:val="single" w:sz="6" w:space="0" w:color="auto"/>
            </w:tcBorders>
          </w:tcPr>
          <w:p w:rsidR="00F64B9B" w:rsidRPr="00883F00" w:rsidRDefault="00F64B9B" w:rsidP="00FD715B">
            <w:pPr>
              <w:ind w:left="26"/>
            </w:pPr>
            <w:r w:rsidRPr="00883F00">
              <w:t>ООО «Конкорд М»</w:t>
            </w:r>
          </w:p>
        </w:tc>
        <w:tc>
          <w:tcPr>
            <w:tcW w:w="2680" w:type="dxa"/>
            <w:tcBorders>
              <w:top w:val="single" w:sz="6" w:space="0" w:color="auto"/>
              <w:left w:val="single" w:sz="6" w:space="0" w:color="auto"/>
              <w:bottom w:val="single" w:sz="6" w:space="0" w:color="auto"/>
              <w:right w:val="double" w:sz="6" w:space="0" w:color="auto"/>
            </w:tcBorders>
          </w:tcPr>
          <w:p w:rsidR="00F64B9B" w:rsidRPr="00883F00" w:rsidRDefault="00F64B9B" w:rsidP="00FD715B">
            <w:pPr>
              <w:ind w:left="15"/>
            </w:pPr>
            <w:r w:rsidRPr="00883F00">
              <w:t>Генеральный директор (по совместительству)</w:t>
            </w:r>
          </w:p>
        </w:tc>
      </w:tr>
      <w:tr w:rsidR="00F64B9B" w:rsidRPr="00F64B9B" w:rsidTr="007E09E9">
        <w:tc>
          <w:tcPr>
            <w:tcW w:w="1332" w:type="dxa"/>
            <w:tcBorders>
              <w:top w:val="single" w:sz="6" w:space="0" w:color="auto"/>
              <w:left w:val="double" w:sz="6" w:space="0" w:color="auto"/>
              <w:bottom w:val="single" w:sz="6" w:space="0" w:color="auto"/>
              <w:right w:val="single" w:sz="6" w:space="0" w:color="auto"/>
            </w:tcBorders>
          </w:tcPr>
          <w:p w:rsidR="00F64B9B" w:rsidRPr="00883F00" w:rsidRDefault="00F64B9B" w:rsidP="00FD715B">
            <w:r w:rsidRPr="00883F00">
              <w:t>2013</w:t>
            </w:r>
          </w:p>
        </w:tc>
        <w:tc>
          <w:tcPr>
            <w:tcW w:w="1260" w:type="dxa"/>
            <w:tcBorders>
              <w:top w:val="single" w:sz="6" w:space="0" w:color="auto"/>
              <w:left w:val="single" w:sz="6" w:space="0" w:color="auto"/>
              <w:bottom w:val="single" w:sz="6" w:space="0" w:color="auto"/>
              <w:right w:val="single" w:sz="6" w:space="0" w:color="auto"/>
            </w:tcBorders>
          </w:tcPr>
          <w:p w:rsidR="00F64B9B" w:rsidRPr="00883F00" w:rsidRDefault="005323F6" w:rsidP="00F64B9B">
            <w:pPr>
              <w:ind w:left="-56"/>
            </w:pPr>
            <w:r>
              <w:t>2015</w:t>
            </w:r>
          </w:p>
        </w:tc>
        <w:tc>
          <w:tcPr>
            <w:tcW w:w="3980" w:type="dxa"/>
            <w:tcBorders>
              <w:top w:val="single" w:sz="6" w:space="0" w:color="auto"/>
              <w:left w:val="single" w:sz="6" w:space="0" w:color="auto"/>
              <w:bottom w:val="single" w:sz="6" w:space="0" w:color="auto"/>
              <w:right w:val="single" w:sz="6" w:space="0" w:color="auto"/>
            </w:tcBorders>
          </w:tcPr>
          <w:p w:rsidR="00F64B9B" w:rsidRPr="00883F00" w:rsidRDefault="00C64D43" w:rsidP="00D101B2">
            <w:pPr>
              <w:ind w:left="26"/>
            </w:pPr>
            <w:r>
              <w:t>ООО «</w:t>
            </w:r>
            <w:r w:rsidR="00F64B9B" w:rsidRPr="00883F00">
              <w:t>Ресторан</w:t>
            </w:r>
            <w:r w:rsidR="00D101B2">
              <w:t xml:space="preserve"> </w:t>
            </w:r>
            <w:r>
              <w:t>КСК «Новый век»</w:t>
            </w:r>
          </w:p>
        </w:tc>
        <w:tc>
          <w:tcPr>
            <w:tcW w:w="2680" w:type="dxa"/>
            <w:tcBorders>
              <w:top w:val="single" w:sz="6" w:space="0" w:color="auto"/>
              <w:left w:val="single" w:sz="6" w:space="0" w:color="auto"/>
              <w:bottom w:val="single" w:sz="6" w:space="0" w:color="auto"/>
              <w:right w:val="double" w:sz="6" w:space="0" w:color="auto"/>
            </w:tcBorders>
          </w:tcPr>
          <w:p w:rsidR="00F64B9B" w:rsidRPr="00883F00" w:rsidRDefault="00F64B9B" w:rsidP="00FD715B">
            <w:pPr>
              <w:ind w:left="15"/>
            </w:pPr>
            <w:r w:rsidRPr="00883F00">
              <w:t>Генеральный директор (по совместительству</w:t>
            </w:r>
            <w:r w:rsidR="00AD0AA7" w:rsidRPr="00883F00">
              <w:t>)</w:t>
            </w:r>
          </w:p>
        </w:tc>
      </w:tr>
      <w:tr w:rsidR="00F64B9B" w:rsidRPr="00F64B9B" w:rsidTr="007E09E9">
        <w:tc>
          <w:tcPr>
            <w:tcW w:w="1332" w:type="dxa"/>
            <w:tcBorders>
              <w:top w:val="single" w:sz="6" w:space="0" w:color="auto"/>
              <w:left w:val="double" w:sz="6" w:space="0" w:color="auto"/>
              <w:bottom w:val="single" w:sz="6" w:space="0" w:color="auto"/>
              <w:right w:val="single" w:sz="6" w:space="0" w:color="auto"/>
            </w:tcBorders>
          </w:tcPr>
          <w:p w:rsidR="00F64B9B" w:rsidRPr="00883F00" w:rsidRDefault="00F64B9B" w:rsidP="00FD715B">
            <w:r w:rsidRPr="00883F00">
              <w:t>2014</w:t>
            </w:r>
          </w:p>
        </w:tc>
        <w:tc>
          <w:tcPr>
            <w:tcW w:w="1260" w:type="dxa"/>
            <w:tcBorders>
              <w:top w:val="single" w:sz="6" w:space="0" w:color="auto"/>
              <w:left w:val="single" w:sz="6" w:space="0" w:color="auto"/>
              <w:bottom w:val="single" w:sz="6" w:space="0" w:color="auto"/>
              <w:right w:val="single" w:sz="6" w:space="0" w:color="auto"/>
            </w:tcBorders>
          </w:tcPr>
          <w:p w:rsidR="00F64B9B" w:rsidRPr="00883F00" w:rsidRDefault="00F64B9B" w:rsidP="00F64B9B">
            <w:pPr>
              <w:ind w:left="-56"/>
            </w:pPr>
            <w:r w:rsidRPr="00883F0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E0ED7" w:rsidRDefault="004E0ED7" w:rsidP="004E0ED7">
            <w:pPr>
              <w:ind w:firstLine="8"/>
              <w:rPr>
                <w:rFonts w:eastAsia="Calibri"/>
                <w:color w:val="000000"/>
                <w:lang w:eastAsia="en-US"/>
              </w:rPr>
            </w:pPr>
            <w:r w:rsidRPr="00A96A70">
              <w:rPr>
                <w:rFonts w:eastAsia="Calibri"/>
                <w:color w:val="000000"/>
                <w:lang w:eastAsia="en-US"/>
              </w:rPr>
              <w:t>ОАО «НК «Роснефть»</w:t>
            </w:r>
            <w:r>
              <w:rPr>
                <w:rFonts w:eastAsia="Calibri"/>
                <w:color w:val="000000"/>
                <w:lang w:eastAsia="en-US"/>
              </w:rPr>
              <w:t xml:space="preserve">  </w:t>
            </w:r>
          </w:p>
          <w:p w:rsidR="00F64B9B" w:rsidRPr="004E0ED7" w:rsidRDefault="004E0ED7" w:rsidP="004E0ED7">
            <w:pPr>
              <w:ind w:firstLine="8"/>
              <w:rPr>
                <w:rFonts w:eastAsia="Calibri"/>
                <w:color w:val="000000"/>
                <w:lang w:eastAsia="en-US"/>
              </w:rPr>
            </w:pPr>
            <w:r w:rsidRPr="00A96A70">
              <w:rPr>
                <w:rFonts w:eastAsia="Calibri"/>
                <w:color w:val="000000"/>
                <w:lang w:eastAsia="en-US"/>
              </w:rPr>
              <w:t>(</w:t>
            </w:r>
            <w:r w:rsidR="00D93315" w:rsidRPr="00A96A70">
              <w:rPr>
                <w:rFonts w:eastAsia="Calibri"/>
                <w:color w:val="000000"/>
                <w:lang w:eastAsia="en-US"/>
              </w:rPr>
              <w:t>с 08.07.2016</w:t>
            </w:r>
            <w:r w:rsidR="00D93315">
              <w:rPr>
                <w:rFonts w:eastAsia="Calibri"/>
                <w:color w:val="000000"/>
                <w:lang w:eastAsia="en-US"/>
              </w:rPr>
              <w:t> </w:t>
            </w:r>
            <w:r w:rsidR="00D93315" w:rsidRPr="00A96A70">
              <w:rPr>
                <w:rFonts w:eastAsia="Calibri"/>
                <w:color w:val="000000"/>
                <w:lang w:eastAsia="en-US"/>
              </w:rPr>
              <w:t>г</w:t>
            </w:r>
            <w:r w:rsidR="00D93315">
              <w:rPr>
                <w:rFonts w:eastAsia="Calibri"/>
                <w:color w:val="000000"/>
                <w:lang w:eastAsia="en-US"/>
              </w:rPr>
              <w:t xml:space="preserve">. </w:t>
            </w:r>
            <w:r w:rsidR="00D93315" w:rsidRPr="00A96A70">
              <w:rPr>
                <w:rFonts w:eastAsia="Calibri"/>
                <w:color w:val="000000"/>
                <w:lang w:eastAsia="en-US"/>
              </w:rPr>
              <w:t>ПАО «НК «Роснефть»</w:t>
            </w:r>
            <w:r>
              <w:rPr>
                <w:rFonts w:eastAsia="Calibri"/>
                <w:color w:val="000000"/>
                <w:lang w:eastAsia="en-US"/>
              </w:rPr>
              <w:t>)</w:t>
            </w:r>
          </w:p>
        </w:tc>
        <w:tc>
          <w:tcPr>
            <w:tcW w:w="2680" w:type="dxa"/>
            <w:tcBorders>
              <w:top w:val="single" w:sz="6" w:space="0" w:color="auto"/>
              <w:left w:val="single" w:sz="6" w:space="0" w:color="auto"/>
              <w:bottom w:val="single" w:sz="6" w:space="0" w:color="auto"/>
              <w:right w:val="double" w:sz="6" w:space="0" w:color="auto"/>
            </w:tcBorders>
          </w:tcPr>
          <w:p w:rsidR="00F64B9B" w:rsidRPr="00883F00" w:rsidRDefault="00F64B9B" w:rsidP="00FD715B">
            <w:pPr>
              <w:ind w:left="15"/>
            </w:pPr>
            <w:r w:rsidRPr="00883F00">
              <w:t>Заместитель управляющего делами, Управление делами</w:t>
            </w:r>
          </w:p>
        </w:tc>
      </w:tr>
      <w:tr w:rsidR="00F64B9B" w:rsidRPr="00F64B9B" w:rsidTr="007E09E9">
        <w:tc>
          <w:tcPr>
            <w:tcW w:w="1332" w:type="dxa"/>
            <w:tcBorders>
              <w:top w:val="single" w:sz="6" w:space="0" w:color="auto"/>
              <w:left w:val="double" w:sz="6" w:space="0" w:color="auto"/>
              <w:bottom w:val="single" w:sz="6" w:space="0" w:color="auto"/>
              <w:right w:val="single" w:sz="6" w:space="0" w:color="auto"/>
            </w:tcBorders>
          </w:tcPr>
          <w:p w:rsidR="00F64B9B" w:rsidRPr="00883F00" w:rsidRDefault="00F64B9B" w:rsidP="00FD715B">
            <w:r w:rsidRPr="00883F00">
              <w:t>2015</w:t>
            </w:r>
          </w:p>
        </w:tc>
        <w:tc>
          <w:tcPr>
            <w:tcW w:w="1260" w:type="dxa"/>
            <w:tcBorders>
              <w:top w:val="single" w:sz="6" w:space="0" w:color="auto"/>
              <w:left w:val="single" w:sz="6" w:space="0" w:color="auto"/>
              <w:bottom w:val="single" w:sz="6" w:space="0" w:color="auto"/>
              <w:right w:val="single" w:sz="6" w:space="0" w:color="auto"/>
            </w:tcBorders>
          </w:tcPr>
          <w:p w:rsidR="00F64B9B" w:rsidRPr="00883F00" w:rsidRDefault="00F64B9B" w:rsidP="00F64B9B">
            <w:pPr>
              <w:ind w:left="-56"/>
            </w:pPr>
            <w:r w:rsidRPr="00883F0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64B9B" w:rsidRPr="00883F00" w:rsidRDefault="00F64B9B" w:rsidP="00FD715B">
            <w:pPr>
              <w:ind w:left="26"/>
            </w:pPr>
            <w:r w:rsidRPr="00883F00">
              <w:t>ООО «Вектор Девелопмент»</w:t>
            </w:r>
          </w:p>
        </w:tc>
        <w:tc>
          <w:tcPr>
            <w:tcW w:w="2680" w:type="dxa"/>
            <w:tcBorders>
              <w:top w:val="single" w:sz="6" w:space="0" w:color="auto"/>
              <w:left w:val="single" w:sz="6" w:space="0" w:color="auto"/>
              <w:bottom w:val="single" w:sz="6" w:space="0" w:color="auto"/>
              <w:right w:val="double" w:sz="6" w:space="0" w:color="auto"/>
            </w:tcBorders>
          </w:tcPr>
          <w:p w:rsidR="00F64B9B" w:rsidRPr="00883F00" w:rsidRDefault="00F64B9B" w:rsidP="00FD715B">
            <w:pPr>
              <w:ind w:left="15"/>
            </w:pPr>
            <w:r w:rsidRPr="00883F00">
              <w:t>Генеральный директор (по совместительству</w:t>
            </w:r>
            <w:r w:rsidR="00AD0AA7" w:rsidRPr="00883F00">
              <w:t>)</w:t>
            </w:r>
          </w:p>
        </w:tc>
      </w:tr>
      <w:tr w:rsidR="00E15E24" w:rsidRPr="00F64B9B" w:rsidTr="007E09E9">
        <w:tc>
          <w:tcPr>
            <w:tcW w:w="1332" w:type="dxa"/>
            <w:tcBorders>
              <w:top w:val="single" w:sz="6" w:space="0" w:color="auto"/>
              <w:left w:val="double" w:sz="6" w:space="0" w:color="auto"/>
              <w:bottom w:val="single" w:sz="6" w:space="0" w:color="auto"/>
              <w:right w:val="single" w:sz="6" w:space="0" w:color="auto"/>
            </w:tcBorders>
          </w:tcPr>
          <w:p w:rsidR="00E15E24" w:rsidRPr="00883F00" w:rsidRDefault="00E15E24" w:rsidP="00FD715B">
            <w:r>
              <w:t>2015</w:t>
            </w:r>
          </w:p>
        </w:tc>
        <w:tc>
          <w:tcPr>
            <w:tcW w:w="1260" w:type="dxa"/>
            <w:tcBorders>
              <w:top w:val="single" w:sz="6" w:space="0" w:color="auto"/>
              <w:left w:val="single" w:sz="6" w:space="0" w:color="auto"/>
              <w:bottom w:val="single" w:sz="6" w:space="0" w:color="auto"/>
              <w:right w:val="single" w:sz="6" w:space="0" w:color="auto"/>
            </w:tcBorders>
          </w:tcPr>
          <w:p w:rsidR="00E15E24" w:rsidRPr="00883F00" w:rsidRDefault="00E15E24" w:rsidP="00F64B9B">
            <w:pPr>
              <w:ind w:left="-56"/>
            </w:pPr>
            <w:r>
              <w:t>2016</w:t>
            </w:r>
          </w:p>
        </w:tc>
        <w:tc>
          <w:tcPr>
            <w:tcW w:w="3980" w:type="dxa"/>
            <w:tcBorders>
              <w:top w:val="single" w:sz="6" w:space="0" w:color="auto"/>
              <w:left w:val="single" w:sz="6" w:space="0" w:color="auto"/>
              <w:bottom w:val="single" w:sz="6" w:space="0" w:color="auto"/>
              <w:right w:val="single" w:sz="6" w:space="0" w:color="auto"/>
            </w:tcBorders>
          </w:tcPr>
          <w:p w:rsidR="00E15E24" w:rsidRPr="00883F00" w:rsidRDefault="00E15E24" w:rsidP="00E15E24">
            <w:pPr>
              <w:ind w:left="26"/>
            </w:pPr>
            <w:r>
              <w:t>ОАО «РН-Влакра»</w:t>
            </w:r>
            <w:r w:rsidRPr="00883F00">
              <w:t xml:space="preserve"> </w:t>
            </w:r>
          </w:p>
          <w:p w:rsidR="00E15E24" w:rsidRPr="00883F00" w:rsidRDefault="00E15E24" w:rsidP="00E15E24">
            <w:pPr>
              <w:ind w:left="26"/>
            </w:pPr>
            <w:r w:rsidRPr="00883F00">
              <w:t>(с 06.07.2015 г.</w:t>
            </w:r>
            <w:r>
              <w:t xml:space="preserve"> </w:t>
            </w:r>
            <w:r w:rsidRPr="00883F00">
              <w:t>АО «РН-Влакра»)</w:t>
            </w:r>
          </w:p>
        </w:tc>
        <w:tc>
          <w:tcPr>
            <w:tcW w:w="2680" w:type="dxa"/>
            <w:tcBorders>
              <w:top w:val="single" w:sz="6" w:space="0" w:color="auto"/>
              <w:left w:val="single" w:sz="6" w:space="0" w:color="auto"/>
              <w:bottom w:val="single" w:sz="6" w:space="0" w:color="auto"/>
              <w:right w:val="double" w:sz="6" w:space="0" w:color="auto"/>
            </w:tcBorders>
          </w:tcPr>
          <w:p w:rsidR="00E15E24" w:rsidRPr="00883F00" w:rsidRDefault="00E15E24" w:rsidP="00FD715B">
            <w:pPr>
              <w:ind w:left="15"/>
            </w:pPr>
            <w:r>
              <w:t>Член совета директоров</w:t>
            </w:r>
          </w:p>
        </w:tc>
      </w:tr>
      <w:tr w:rsidR="00F64B9B" w:rsidRPr="00F64B9B" w:rsidTr="007E09E9">
        <w:tc>
          <w:tcPr>
            <w:tcW w:w="1332" w:type="dxa"/>
            <w:tcBorders>
              <w:top w:val="single" w:sz="6" w:space="0" w:color="auto"/>
              <w:left w:val="double" w:sz="6" w:space="0" w:color="auto"/>
              <w:bottom w:val="double" w:sz="6" w:space="0" w:color="auto"/>
              <w:right w:val="single" w:sz="6" w:space="0" w:color="auto"/>
            </w:tcBorders>
          </w:tcPr>
          <w:p w:rsidR="00F64B9B" w:rsidRPr="00883F00" w:rsidRDefault="00F64B9B" w:rsidP="00FD715B">
            <w:r w:rsidRPr="00883F00">
              <w:t>2015</w:t>
            </w:r>
          </w:p>
        </w:tc>
        <w:tc>
          <w:tcPr>
            <w:tcW w:w="1260" w:type="dxa"/>
            <w:tcBorders>
              <w:top w:val="single" w:sz="6" w:space="0" w:color="auto"/>
              <w:left w:val="single" w:sz="6" w:space="0" w:color="auto"/>
              <w:bottom w:val="double" w:sz="6" w:space="0" w:color="auto"/>
              <w:right w:val="single" w:sz="6" w:space="0" w:color="auto"/>
            </w:tcBorders>
          </w:tcPr>
          <w:p w:rsidR="00F64B9B" w:rsidRPr="00883F00" w:rsidRDefault="00F64B9B" w:rsidP="00671D67">
            <w:pPr>
              <w:ind w:left="-56"/>
            </w:pPr>
            <w:r w:rsidRPr="00883F00">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4268" w:rsidRPr="00883F00" w:rsidRDefault="00C64D43" w:rsidP="00FD715B">
            <w:pPr>
              <w:ind w:left="26"/>
            </w:pPr>
            <w:r>
              <w:t>ОАО «РН-Влакра»</w:t>
            </w:r>
            <w:r w:rsidR="00484268" w:rsidRPr="00883F00">
              <w:t xml:space="preserve"> </w:t>
            </w:r>
          </w:p>
          <w:p w:rsidR="00F64B9B" w:rsidRPr="00883F00" w:rsidRDefault="00484268" w:rsidP="00D93315">
            <w:pPr>
              <w:ind w:left="26"/>
            </w:pPr>
            <w:r w:rsidRPr="00883F00">
              <w:t>(</w:t>
            </w:r>
            <w:r w:rsidR="00D93315" w:rsidRPr="00883F00">
              <w:t>с 06.07.2015 г.</w:t>
            </w:r>
            <w:r w:rsidR="00D93315">
              <w:t xml:space="preserve"> </w:t>
            </w:r>
            <w:r w:rsidRPr="00883F00">
              <w:t>АО «РН-Влакра»)</w:t>
            </w:r>
          </w:p>
        </w:tc>
        <w:tc>
          <w:tcPr>
            <w:tcW w:w="2680" w:type="dxa"/>
            <w:tcBorders>
              <w:top w:val="single" w:sz="6" w:space="0" w:color="auto"/>
              <w:left w:val="single" w:sz="6" w:space="0" w:color="auto"/>
              <w:bottom w:val="double" w:sz="6" w:space="0" w:color="auto"/>
              <w:right w:val="double" w:sz="6" w:space="0" w:color="auto"/>
            </w:tcBorders>
          </w:tcPr>
          <w:p w:rsidR="00DE748E" w:rsidRPr="00883F00" w:rsidRDefault="00F64B9B" w:rsidP="00E15E24">
            <w:pPr>
              <w:ind w:left="15"/>
            </w:pPr>
            <w:r w:rsidRPr="00883F00">
              <w:t>Генеральный директор (по совместительству</w:t>
            </w:r>
            <w:r w:rsidR="00AD0AA7" w:rsidRPr="00883F00">
              <w:t>)</w:t>
            </w:r>
          </w:p>
        </w:tc>
      </w:tr>
    </w:tbl>
    <w:p w:rsidR="00FA001E" w:rsidRPr="00883F00" w:rsidRDefault="00FA001E" w:rsidP="00FA001E">
      <w:pPr>
        <w:spacing w:before="0" w:after="0"/>
        <w:rPr>
          <w:sz w:val="16"/>
          <w:szCs w:val="16"/>
        </w:rPr>
      </w:pPr>
    </w:p>
    <w:p w:rsidR="00704D35" w:rsidRPr="00883F00" w:rsidRDefault="00704D35" w:rsidP="00FA001E">
      <w:pPr>
        <w:ind w:left="200"/>
        <w:rPr>
          <w:b/>
          <w:bCs/>
          <w:i/>
          <w:iCs/>
        </w:rPr>
      </w:pPr>
      <w:r w:rsidRPr="00883F00">
        <w:t>Доля участия такого лица в уставном капитале эмитента:</w:t>
      </w:r>
      <w:r w:rsidRPr="00883F00">
        <w:rPr>
          <w:b/>
          <w:bCs/>
          <w:i/>
          <w:iCs/>
        </w:rPr>
        <w:t xml:space="preserve"> </w:t>
      </w:r>
    </w:p>
    <w:p w:rsidR="00FA001E" w:rsidRPr="00883F00" w:rsidRDefault="00FA001E" w:rsidP="00FA001E">
      <w:pPr>
        <w:ind w:left="200"/>
      </w:pPr>
      <w:r w:rsidRPr="00883F00">
        <w:rPr>
          <w:b/>
          <w:bCs/>
          <w:i/>
          <w:iCs/>
        </w:rPr>
        <w:t>Доли участия в уставном капитале эмитента/обыкновенных акций не имеет</w:t>
      </w:r>
    </w:p>
    <w:p w:rsidR="00FA001E" w:rsidRPr="00883F00" w:rsidRDefault="00FA001E" w:rsidP="00FA001E">
      <w:pPr>
        <w:ind w:left="200"/>
        <w:jc w:val="both"/>
      </w:pPr>
      <w:r w:rsidRPr="00883F00">
        <w:t>Доли участия лица в уставном капитале дочерних и зависимых обществ эмитента</w:t>
      </w:r>
      <w:r w:rsidR="00704D35" w:rsidRPr="00883F00">
        <w:t>:</w:t>
      </w:r>
    </w:p>
    <w:p w:rsidR="00FA001E" w:rsidRPr="00883F00" w:rsidRDefault="00FA001E" w:rsidP="00FA001E">
      <w:pPr>
        <w:ind w:left="200"/>
        <w:jc w:val="both"/>
      </w:pPr>
      <w:r w:rsidRPr="00883F00">
        <w:rPr>
          <w:b/>
          <w:bCs/>
          <w:i/>
          <w:iCs/>
        </w:rPr>
        <w:t>Лицо указанных долей не имеет</w:t>
      </w:r>
    </w:p>
    <w:p w:rsidR="00FA001E" w:rsidRPr="00883F00" w:rsidRDefault="00FA001E" w:rsidP="00FA001E">
      <w:pPr>
        <w:ind w:left="200"/>
        <w:jc w:val="both"/>
      </w:pPr>
      <w:r w:rsidRPr="00883F00">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83F00">
        <w:br/>
      </w:r>
      <w:r w:rsidRPr="00883F00">
        <w:rPr>
          <w:b/>
          <w:bCs/>
          <w:i/>
          <w:iCs/>
        </w:rPr>
        <w:t>Указанных родственных связей нет</w:t>
      </w:r>
    </w:p>
    <w:p w:rsidR="00FA001E" w:rsidRPr="00883F00" w:rsidRDefault="00FA001E" w:rsidP="00FA001E">
      <w:pPr>
        <w:ind w:left="200"/>
        <w:jc w:val="both"/>
      </w:pPr>
      <w:r w:rsidRPr="00883F00">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83F00">
        <w:br/>
      </w:r>
      <w:r w:rsidRPr="00883F00">
        <w:rPr>
          <w:b/>
          <w:bCs/>
          <w:i/>
          <w:iCs/>
        </w:rPr>
        <w:t>Лицо к указанным видам ответственности не привлекалось</w:t>
      </w:r>
    </w:p>
    <w:p w:rsidR="00FA001E" w:rsidRPr="00883F00" w:rsidRDefault="00FA001E" w:rsidP="00FA001E">
      <w:pPr>
        <w:ind w:left="200"/>
        <w:jc w:val="both"/>
      </w:pPr>
      <w:r w:rsidRPr="00883F00">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83F00">
        <w:br/>
      </w:r>
      <w:r w:rsidRPr="00883F00">
        <w:rPr>
          <w:b/>
          <w:bCs/>
          <w:i/>
          <w:iCs/>
        </w:rPr>
        <w:t>Лицо указанных должностей не занимало</w:t>
      </w:r>
    </w:p>
    <w:p w:rsidR="000249C2" w:rsidRDefault="000249C2">
      <w:pPr>
        <w:pStyle w:val="21"/>
      </w:pPr>
      <w:bookmarkStart w:id="53" w:name="_Toc458696890"/>
      <w:r>
        <w:lastRenderedPageBreak/>
        <w:t>5.2.3. Состав коллегиального исполнительного органа эмитента</w:t>
      </w:r>
      <w:bookmarkEnd w:id="53"/>
    </w:p>
    <w:p w:rsidR="000249C2" w:rsidRDefault="000249C2">
      <w:pPr>
        <w:ind w:left="200"/>
      </w:pPr>
      <w:r>
        <w:rPr>
          <w:rStyle w:val="Subst"/>
        </w:rPr>
        <w:t>Коллегиальный исполнительный орган не предусмотрен.</w:t>
      </w:r>
    </w:p>
    <w:p w:rsidR="000249C2" w:rsidRDefault="000249C2">
      <w:pPr>
        <w:pStyle w:val="21"/>
      </w:pPr>
      <w:bookmarkStart w:id="54" w:name="_Toc458696891"/>
      <w:r w:rsidRPr="001E7C85">
        <w:t>5.3. Сведения о размере вознаграждения, льгот и/или компенсации расходов по каждому органу управления эмитента</w:t>
      </w:r>
      <w:bookmarkEnd w:id="54"/>
    </w:p>
    <w:p w:rsidR="005B7A59" w:rsidRDefault="000249C2" w:rsidP="005B7A59">
      <w:pPr>
        <w:ind w:left="200"/>
        <w:jc w:val="both"/>
      </w:pPr>
      <w:r>
        <w:t xml:space="preserve">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w:t>
      </w:r>
      <w:r w:rsidR="005B7A59">
        <w:t>В</w:t>
      </w:r>
      <w:r w:rsidR="005B7A59" w:rsidRPr="005B7A59">
        <w:t>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 а также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p>
    <w:p w:rsidR="00FF65E2" w:rsidRDefault="00FF65E2" w:rsidP="005B7A59">
      <w:pPr>
        <w:ind w:left="200"/>
      </w:pPr>
    </w:p>
    <w:p w:rsidR="000249C2" w:rsidRDefault="000249C2" w:rsidP="005B7A59">
      <w:pPr>
        <w:ind w:left="200"/>
      </w:pPr>
      <w:r>
        <w:t>Совет директоров</w:t>
      </w:r>
    </w:p>
    <w:p w:rsidR="000249C2" w:rsidRDefault="000249C2">
      <w:pPr>
        <w:ind w:left="400"/>
        <w:rPr>
          <w:rStyle w:val="Subst"/>
        </w:rPr>
      </w:pPr>
      <w:r>
        <w:t>Единица измерения:</w:t>
      </w:r>
      <w:r>
        <w:rPr>
          <w:rStyle w:val="Subst"/>
        </w:rPr>
        <w:t xml:space="preserve"> тыс. руб.</w:t>
      </w:r>
    </w:p>
    <w:tbl>
      <w:tblPr>
        <w:tblW w:w="0" w:type="auto"/>
        <w:tblLayout w:type="fixed"/>
        <w:tblCellMar>
          <w:left w:w="72" w:type="dxa"/>
          <w:right w:w="72" w:type="dxa"/>
        </w:tblCellMar>
        <w:tblLook w:val="0000"/>
      </w:tblPr>
      <w:tblGrid>
        <w:gridCol w:w="6492"/>
        <w:gridCol w:w="1400"/>
      </w:tblGrid>
      <w:tr w:rsidR="00AF2623" w:rsidRPr="00DF571C" w:rsidTr="001E7C85">
        <w:tc>
          <w:tcPr>
            <w:tcW w:w="6492" w:type="dxa"/>
            <w:tcBorders>
              <w:top w:val="double" w:sz="6" w:space="0" w:color="auto"/>
              <w:left w:val="double" w:sz="6" w:space="0" w:color="auto"/>
              <w:bottom w:val="single" w:sz="6" w:space="0" w:color="auto"/>
              <w:right w:val="single" w:sz="6" w:space="0" w:color="auto"/>
            </w:tcBorders>
          </w:tcPr>
          <w:p w:rsidR="00AF2623" w:rsidRPr="00DF571C" w:rsidRDefault="00AF2623" w:rsidP="001E7C85">
            <w:pPr>
              <w:jc w:val="center"/>
              <w:rPr>
                <w:rFonts w:eastAsiaTheme="minorEastAsia"/>
                <w:b/>
              </w:rPr>
            </w:pPr>
            <w:r w:rsidRPr="00DF571C">
              <w:rPr>
                <w:rFonts w:eastAsiaTheme="minorEastAsia"/>
                <w:b/>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AF2623" w:rsidRPr="00DF571C" w:rsidRDefault="00AF2623" w:rsidP="00AF2623">
            <w:pPr>
              <w:jc w:val="center"/>
              <w:rPr>
                <w:rFonts w:eastAsiaTheme="minorEastAsia"/>
                <w:b/>
              </w:rPr>
            </w:pPr>
            <w:r w:rsidRPr="00DF571C">
              <w:rPr>
                <w:rFonts w:eastAsiaTheme="minorEastAsia"/>
                <w:b/>
              </w:rPr>
              <w:t>2016, 6 мес.</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Вознаграждение за участие в работе органа управления</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Заработная плата</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Премии</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Комиссионные</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Льготы</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Компенсации расходов</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Иные виды вознаграждений</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doub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ИТОГО</w:t>
            </w:r>
          </w:p>
        </w:tc>
        <w:tc>
          <w:tcPr>
            <w:tcW w:w="1400" w:type="dxa"/>
            <w:tcBorders>
              <w:top w:val="single" w:sz="6" w:space="0" w:color="auto"/>
              <w:left w:val="single" w:sz="6" w:space="0" w:color="auto"/>
              <w:bottom w:val="doub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bl>
    <w:p w:rsidR="001E7C85" w:rsidRDefault="001E7C85">
      <w:pPr>
        <w:ind w:left="400"/>
      </w:pPr>
    </w:p>
    <w:p w:rsidR="000249C2" w:rsidRDefault="00E15E24" w:rsidP="005F17A8">
      <w:pPr>
        <w:ind w:left="400"/>
        <w:jc w:val="both"/>
      </w:pPr>
      <w:r>
        <w:t>Сведения</w:t>
      </w:r>
      <w:r w:rsidR="000249C2">
        <w:t xml:space="preserve"> </w:t>
      </w:r>
      <w:r w:rsidR="005F17A8" w:rsidRPr="005F17A8">
        <w:t>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w:t>
      </w:r>
      <w:r w:rsidR="005F17A8">
        <w:t>асходов, подлежащих компенсации</w:t>
      </w:r>
      <w:r w:rsidR="000249C2">
        <w:t>:</w:t>
      </w:r>
      <w:r w:rsidR="000249C2">
        <w:br/>
      </w:r>
      <w:r w:rsidR="005F17A8">
        <w:rPr>
          <w:rStyle w:val="Subst"/>
        </w:rPr>
        <w:t>Решения не принимались, с</w:t>
      </w:r>
      <w:r w:rsidR="000249C2">
        <w:rPr>
          <w:rStyle w:val="Subst"/>
        </w:rPr>
        <w:t>оглашений относительно выплат в текущем финансовом году не предусмотрено.</w:t>
      </w:r>
    </w:p>
    <w:p w:rsidR="000249C2" w:rsidRPr="001E7C85" w:rsidRDefault="000249C2">
      <w:pPr>
        <w:pStyle w:val="21"/>
      </w:pPr>
      <w:bookmarkStart w:id="55" w:name="_Toc458696892"/>
      <w:r w:rsidRPr="001E7C85">
        <w:t xml:space="preserve">5.4. </w:t>
      </w:r>
      <w:r w:rsidR="00DD2929" w:rsidRPr="001E7C85">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5"/>
    </w:p>
    <w:p w:rsidR="00677207" w:rsidRDefault="00AF2623" w:rsidP="001E7C85">
      <w:pPr>
        <w:ind w:left="200"/>
        <w:jc w:val="both"/>
      </w:pPr>
      <w:r w:rsidRPr="00422D01">
        <w:rPr>
          <w:b/>
          <w:bCs/>
          <w:i/>
          <w:iCs/>
        </w:rPr>
        <w:t>Изменения в составе информации настоящего пункта в отчетном квартале не происходили.</w:t>
      </w:r>
    </w:p>
    <w:p w:rsidR="000249C2" w:rsidRDefault="000249C2">
      <w:pPr>
        <w:pStyle w:val="21"/>
      </w:pPr>
      <w:bookmarkStart w:id="56" w:name="_Toc458696893"/>
      <w:r w:rsidRPr="00B211AD">
        <w:t>5.5. Информация о лицах, входящих в состав органов контроля за финансово-хозяйственной деятельностью эмитента</w:t>
      </w:r>
      <w:bookmarkEnd w:id="56"/>
    </w:p>
    <w:p w:rsidR="000249C2" w:rsidRDefault="000249C2" w:rsidP="0032473F">
      <w:pPr>
        <w:ind w:left="200"/>
        <w:jc w:val="both"/>
      </w:pPr>
      <w:r>
        <w:t>Наименование органа контроля за финансово-хозяйственной деятельностью эмитента:</w:t>
      </w:r>
      <w:r>
        <w:rPr>
          <w:rStyle w:val="Subst"/>
        </w:rPr>
        <w:t xml:space="preserve"> Ревиз</w:t>
      </w:r>
      <w:r w:rsidR="0032473F">
        <w:rPr>
          <w:rStyle w:val="Subst"/>
        </w:rPr>
        <w:t>ионная комиссия</w:t>
      </w:r>
    </w:p>
    <w:p w:rsidR="004D5474" w:rsidRDefault="004D5474" w:rsidP="004D5474">
      <w:pPr>
        <w:ind w:left="200"/>
      </w:pPr>
      <w:r>
        <w:t>ФИО:</w:t>
      </w:r>
      <w:r>
        <w:rPr>
          <w:rStyle w:val="Subst"/>
        </w:rPr>
        <w:t xml:space="preserve"> </w:t>
      </w:r>
      <w:r w:rsidRPr="00885F1D">
        <w:rPr>
          <w:b/>
          <w:bCs/>
          <w:i/>
          <w:iCs/>
        </w:rPr>
        <w:t xml:space="preserve">Магазеева </w:t>
      </w:r>
      <w:r w:rsidRPr="00E41075">
        <w:rPr>
          <w:b/>
          <w:bCs/>
          <w:i/>
          <w:iCs/>
        </w:rPr>
        <w:t xml:space="preserve"> Анастасия Максимовна</w:t>
      </w:r>
    </w:p>
    <w:p w:rsidR="004D5474" w:rsidRDefault="004D5474" w:rsidP="004D5474">
      <w:pPr>
        <w:ind w:left="200"/>
      </w:pPr>
      <w:r>
        <w:t>Год рождения:</w:t>
      </w:r>
      <w:r>
        <w:rPr>
          <w:rStyle w:val="Subst"/>
        </w:rPr>
        <w:t xml:space="preserve"> </w:t>
      </w:r>
      <w:r w:rsidRPr="0013123E">
        <w:rPr>
          <w:b/>
          <w:bCs/>
          <w:i/>
          <w:iCs/>
        </w:rPr>
        <w:t>1990</w:t>
      </w:r>
    </w:p>
    <w:p w:rsidR="004D5474" w:rsidRDefault="004D5474" w:rsidP="004D5474">
      <w:pPr>
        <w:ind w:left="200"/>
      </w:pPr>
      <w:r>
        <w:t>Образование:</w:t>
      </w:r>
      <w:r>
        <w:br/>
      </w:r>
      <w:r w:rsidR="00355618">
        <w:rPr>
          <w:b/>
          <w:bCs/>
          <w:i/>
          <w:iCs/>
        </w:rPr>
        <w:t xml:space="preserve">2011 - </w:t>
      </w:r>
      <w:r w:rsidRPr="00096830">
        <w:rPr>
          <w:b/>
          <w:bCs/>
          <w:i/>
          <w:iCs/>
        </w:rPr>
        <w:t>Национальный исследовательский университет «Высшая школа экономики» (НИУ ВШЭ)</w:t>
      </w:r>
    </w:p>
    <w:p w:rsidR="004D5474" w:rsidRDefault="004D5474" w:rsidP="004D5474">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D5474" w:rsidRDefault="004D5474" w:rsidP="004D5474">
      <w:pPr>
        <w:pStyle w:val="ThinDelim"/>
      </w:pPr>
    </w:p>
    <w:tbl>
      <w:tblPr>
        <w:tblW w:w="9428" w:type="dxa"/>
        <w:tblLayout w:type="fixed"/>
        <w:tblCellMar>
          <w:left w:w="72" w:type="dxa"/>
          <w:right w:w="72" w:type="dxa"/>
        </w:tblCellMar>
        <w:tblLook w:val="0000"/>
      </w:tblPr>
      <w:tblGrid>
        <w:gridCol w:w="1332"/>
        <w:gridCol w:w="1260"/>
        <w:gridCol w:w="3980"/>
        <w:gridCol w:w="2856"/>
      </w:tblGrid>
      <w:tr w:rsidR="004D5474" w:rsidRPr="00215F04" w:rsidTr="004D5474">
        <w:tc>
          <w:tcPr>
            <w:tcW w:w="2592" w:type="dxa"/>
            <w:gridSpan w:val="2"/>
            <w:tcBorders>
              <w:top w:val="double" w:sz="6" w:space="0" w:color="auto"/>
              <w:left w:val="double" w:sz="6" w:space="0" w:color="auto"/>
              <w:bottom w:val="single" w:sz="6" w:space="0" w:color="auto"/>
              <w:right w:val="single" w:sz="6" w:space="0" w:color="auto"/>
            </w:tcBorders>
          </w:tcPr>
          <w:p w:rsidR="004D5474" w:rsidRPr="00883F00" w:rsidRDefault="004D5474" w:rsidP="004D5474">
            <w:pPr>
              <w:jc w:val="center"/>
            </w:pPr>
            <w:r w:rsidRPr="00883F00">
              <w:t>Период</w:t>
            </w:r>
          </w:p>
        </w:tc>
        <w:tc>
          <w:tcPr>
            <w:tcW w:w="3980" w:type="dxa"/>
            <w:tcBorders>
              <w:top w:val="double" w:sz="6" w:space="0" w:color="auto"/>
              <w:left w:val="single" w:sz="6" w:space="0" w:color="auto"/>
              <w:bottom w:val="single" w:sz="6" w:space="0" w:color="auto"/>
              <w:right w:val="single" w:sz="6" w:space="0" w:color="auto"/>
            </w:tcBorders>
          </w:tcPr>
          <w:p w:rsidR="004D5474" w:rsidRPr="00883F00" w:rsidRDefault="004D5474" w:rsidP="004D5474">
            <w:pPr>
              <w:jc w:val="center"/>
            </w:pPr>
            <w:r w:rsidRPr="00883F00">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4D5474" w:rsidRPr="00883F00" w:rsidRDefault="004D5474" w:rsidP="004D5474">
            <w:pPr>
              <w:jc w:val="center"/>
            </w:pPr>
            <w:r w:rsidRPr="00883F00">
              <w:t>Должность</w:t>
            </w:r>
          </w:p>
        </w:tc>
      </w:tr>
      <w:tr w:rsidR="004D5474" w:rsidRPr="00215F04" w:rsidTr="004D5474">
        <w:tc>
          <w:tcPr>
            <w:tcW w:w="1332" w:type="dxa"/>
            <w:tcBorders>
              <w:top w:val="single" w:sz="6" w:space="0" w:color="auto"/>
              <w:left w:val="double" w:sz="6" w:space="0" w:color="auto"/>
              <w:bottom w:val="single" w:sz="6" w:space="0" w:color="auto"/>
              <w:right w:val="single" w:sz="6" w:space="0" w:color="auto"/>
            </w:tcBorders>
          </w:tcPr>
          <w:p w:rsidR="004D5474" w:rsidRPr="00883F00" w:rsidRDefault="004D5474" w:rsidP="004D5474">
            <w:pPr>
              <w:jc w:val="center"/>
            </w:pPr>
            <w:r w:rsidRPr="00883F00">
              <w:t>с</w:t>
            </w:r>
          </w:p>
        </w:tc>
        <w:tc>
          <w:tcPr>
            <w:tcW w:w="1260" w:type="dxa"/>
            <w:tcBorders>
              <w:top w:val="single" w:sz="6" w:space="0" w:color="auto"/>
              <w:left w:val="single" w:sz="6" w:space="0" w:color="auto"/>
              <w:bottom w:val="single" w:sz="6" w:space="0" w:color="auto"/>
              <w:right w:val="single" w:sz="6" w:space="0" w:color="auto"/>
            </w:tcBorders>
          </w:tcPr>
          <w:p w:rsidR="004D5474" w:rsidRPr="00883F00" w:rsidRDefault="004D5474" w:rsidP="004D5474">
            <w:pPr>
              <w:jc w:val="center"/>
            </w:pPr>
            <w:r w:rsidRPr="00883F00">
              <w:t>по</w:t>
            </w:r>
          </w:p>
        </w:tc>
        <w:tc>
          <w:tcPr>
            <w:tcW w:w="3980" w:type="dxa"/>
            <w:tcBorders>
              <w:top w:val="single" w:sz="6" w:space="0" w:color="auto"/>
              <w:left w:val="single" w:sz="6" w:space="0" w:color="auto"/>
              <w:bottom w:val="single" w:sz="6" w:space="0" w:color="auto"/>
              <w:right w:val="single" w:sz="6" w:space="0" w:color="auto"/>
            </w:tcBorders>
          </w:tcPr>
          <w:p w:rsidR="004D5474" w:rsidRPr="00883F00" w:rsidRDefault="004D5474" w:rsidP="004D5474"/>
        </w:tc>
        <w:tc>
          <w:tcPr>
            <w:tcW w:w="2856" w:type="dxa"/>
            <w:tcBorders>
              <w:top w:val="single" w:sz="6" w:space="0" w:color="auto"/>
              <w:left w:val="single" w:sz="6" w:space="0" w:color="auto"/>
              <w:bottom w:val="single" w:sz="6" w:space="0" w:color="auto"/>
              <w:right w:val="double" w:sz="6" w:space="0" w:color="auto"/>
            </w:tcBorders>
          </w:tcPr>
          <w:p w:rsidR="004D5474" w:rsidRPr="00883F00" w:rsidRDefault="004D5474" w:rsidP="004D5474"/>
        </w:tc>
      </w:tr>
      <w:tr w:rsidR="004D5474" w:rsidRPr="00215F04" w:rsidTr="004D5474">
        <w:tc>
          <w:tcPr>
            <w:tcW w:w="1332" w:type="dxa"/>
            <w:tcBorders>
              <w:top w:val="single" w:sz="6" w:space="0" w:color="auto"/>
              <w:left w:val="double" w:sz="6" w:space="0" w:color="auto"/>
              <w:bottom w:val="single" w:sz="6" w:space="0" w:color="auto"/>
              <w:right w:val="single" w:sz="6" w:space="0" w:color="auto"/>
            </w:tcBorders>
          </w:tcPr>
          <w:p w:rsidR="004D5474" w:rsidRPr="002F40FA" w:rsidRDefault="004D5474" w:rsidP="004D5474">
            <w:r w:rsidRPr="002F40FA">
              <w:t>2011</w:t>
            </w:r>
          </w:p>
        </w:tc>
        <w:tc>
          <w:tcPr>
            <w:tcW w:w="126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rsidRPr="002F40FA">
              <w:t>2014</w:t>
            </w:r>
          </w:p>
        </w:tc>
        <w:tc>
          <w:tcPr>
            <w:tcW w:w="398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rsidRPr="002F40FA">
              <w:t>Эрнст энд Янг СНГ Б.В</w:t>
            </w:r>
          </w:p>
        </w:tc>
        <w:tc>
          <w:tcPr>
            <w:tcW w:w="2856" w:type="dxa"/>
            <w:tcBorders>
              <w:top w:val="single" w:sz="6" w:space="0" w:color="auto"/>
              <w:left w:val="single" w:sz="6" w:space="0" w:color="auto"/>
              <w:bottom w:val="single" w:sz="6" w:space="0" w:color="auto"/>
              <w:right w:val="double" w:sz="6" w:space="0" w:color="auto"/>
            </w:tcBorders>
          </w:tcPr>
          <w:p w:rsidR="004D5474" w:rsidRPr="002F40FA" w:rsidRDefault="004D5474" w:rsidP="004D5474">
            <w:r w:rsidRPr="002F40FA">
              <w:t>старший эксперт группы по Расследованию мошенничества и содействию в спорных ситуациях</w:t>
            </w:r>
          </w:p>
        </w:tc>
      </w:tr>
      <w:tr w:rsidR="004D5474" w:rsidRPr="00215F04" w:rsidTr="004D5474">
        <w:tc>
          <w:tcPr>
            <w:tcW w:w="1332" w:type="dxa"/>
            <w:tcBorders>
              <w:top w:val="single" w:sz="6" w:space="0" w:color="auto"/>
              <w:left w:val="double" w:sz="6" w:space="0" w:color="auto"/>
              <w:bottom w:val="single" w:sz="6" w:space="0" w:color="auto"/>
              <w:right w:val="single" w:sz="6" w:space="0" w:color="auto"/>
            </w:tcBorders>
          </w:tcPr>
          <w:p w:rsidR="004D5474" w:rsidRPr="002F40FA" w:rsidRDefault="004D5474" w:rsidP="004D5474">
            <w:pPr>
              <w:rPr>
                <w:sz w:val="18"/>
                <w:szCs w:val="18"/>
              </w:rPr>
            </w:pPr>
            <w:r w:rsidRPr="002F40FA">
              <w:t>2014</w:t>
            </w:r>
          </w:p>
        </w:tc>
        <w:tc>
          <w:tcPr>
            <w:tcW w:w="126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rsidRPr="002F40F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D5474" w:rsidRDefault="004D5474" w:rsidP="004D5474">
            <w:pPr>
              <w:ind w:firstLine="8"/>
              <w:rPr>
                <w:rFonts w:eastAsia="Calibri"/>
                <w:color w:val="000000"/>
                <w:lang w:eastAsia="en-US"/>
              </w:rPr>
            </w:pPr>
            <w:r w:rsidRPr="00A96A70">
              <w:rPr>
                <w:rFonts w:eastAsia="Calibri"/>
                <w:color w:val="000000"/>
                <w:lang w:eastAsia="en-US"/>
              </w:rPr>
              <w:t>ОАО «НК «Роснефть»</w:t>
            </w:r>
          </w:p>
          <w:p w:rsidR="004D5474" w:rsidRPr="002F40FA" w:rsidRDefault="004D5474" w:rsidP="004D5474">
            <w:r w:rsidRPr="00A96A70">
              <w:rPr>
                <w:rFonts w:eastAsia="Calibri"/>
                <w:color w:val="000000"/>
                <w:lang w:eastAsia="en-US"/>
              </w:rPr>
              <w:t>(</w:t>
            </w:r>
            <w:r w:rsidR="008E5D52" w:rsidRPr="00A96A70">
              <w:rPr>
                <w:rFonts w:eastAsia="Calibri"/>
                <w:color w:val="000000"/>
                <w:lang w:eastAsia="en-US"/>
              </w:rPr>
              <w:t>с 08.07.2016</w:t>
            </w:r>
            <w:r w:rsidR="008E5D52">
              <w:rPr>
                <w:rFonts w:eastAsia="Calibri"/>
                <w:color w:val="000000"/>
                <w:lang w:eastAsia="en-US"/>
              </w:rPr>
              <w:t> </w:t>
            </w:r>
            <w:r w:rsidR="008E5D52" w:rsidRPr="00A96A70">
              <w:rPr>
                <w:rFonts w:eastAsia="Calibri"/>
                <w:color w:val="000000"/>
                <w:lang w:eastAsia="en-US"/>
              </w:rPr>
              <w:t>г</w:t>
            </w:r>
            <w:r w:rsidR="008E5D52">
              <w:rPr>
                <w:rFonts w:eastAsia="Calibri"/>
                <w:color w:val="000000"/>
                <w:lang w:eastAsia="en-US"/>
              </w:rPr>
              <w:t xml:space="preserve">. </w:t>
            </w:r>
            <w:r w:rsidR="008E5D52" w:rsidRPr="00A96A70">
              <w:rPr>
                <w:rFonts w:eastAsia="Calibri"/>
                <w:color w:val="000000"/>
                <w:lang w:eastAsia="en-US"/>
              </w:rPr>
              <w:t>ПАО «НК «Роснефть»</w:t>
            </w:r>
            <w:r>
              <w:rPr>
                <w:rFonts w:eastAsia="Calibri"/>
                <w:color w:val="000000"/>
                <w:lang w:eastAsia="en-US"/>
              </w:rPr>
              <w:t>)</w:t>
            </w:r>
          </w:p>
        </w:tc>
        <w:tc>
          <w:tcPr>
            <w:tcW w:w="2856" w:type="dxa"/>
            <w:tcBorders>
              <w:top w:val="single" w:sz="6" w:space="0" w:color="auto"/>
              <w:left w:val="single" w:sz="6" w:space="0" w:color="auto"/>
              <w:bottom w:val="single" w:sz="6" w:space="0" w:color="auto"/>
              <w:right w:val="double" w:sz="6" w:space="0" w:color="auto"/>
            </w:tcBorders>
          </w:tcPr>
          <w:p w:rsidR="004D5474" w:rsidRPr="002F40FA" w:rsidRDefault="004D5474" w:rsidP="004D5474">
            <w:r w:rsidRPr="002F40FA">
              <w:t>ведущий специалист Управления аудита экономики и финансов Департамента корпоративного аудита</w:t>
            </w:r>
          </w:p>
        </w:tc>
      </w:tr>
      <w:tr w:rsidR="004D5474" w:rsidRPr="00215F04" w:rsidTr="004D5474">
        <w:tc>
          <w:tcPr>
            <w:tcW w:w="1332" w:type="dxa"/>
            <w:tcBorders>
              <w:top w:val="single" w:sz="6" w:space="0" w:color="auto"/>
              <w:left w:val="double" w:sz="6" w:space="0" w:color="auto"/>
              <w:bottom w:val="single" w:sz="6" w:space="0" w:color="auto"/>
              <w:right w:val="single" w:sz="6" w:space="0" w:color="auto"/>
            </w:tcBorders>
          </w:tcPr>
          <w:p w:rsidR="004D5474" w:rsidRPr="002F40FA" w:rsidRDefault="004D5474" w:rsidP="004D5474">
            <w:r w:rsidRPr="002F40FA">
              <w:lastRenderedPageBreak/>
              <w:t>2015</w:t>
            </w:r>
          </w:p>
        </w:tc>
        <w:tc>
          <w:tcPr>
            <w:tcW w:w="126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rsidRPr="002F40F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D5474" w:rsidRPr="002F40FA" w:rsidRDefault="004D5474" w:rsidP="004D5474">
            <w:pPr>
              <w:rPr>
                <w:bCs/>
                <w:iCs/>
              </w:rPr>
            </w:pPr>
            <w:r>
              <w:t>ОАО «РН-Влакра»</w:t>
            </w:r>
            <w:r w:rsidRPr="002F40FA">
              <w:rPr>
                <w:bCs/>
                <w:iCs/>
              </w:rPr>
              <w:t xml:space="preserve"> </w:t>
            </w:r>
          </w:p>
          <w:p w:rsidR="004D5474" w:rsidRPr="007F76EF" w:rsidRDefault="004D5474" w:rsidP="004D5474">
            <w:pPr>
              <w:rPr>
                <w:bCs/>
                <w:iCs/>
              </w:rPr>
            </w:pPr>
            <w:r w:rsidRPr="002F40FA">
              <w:rPr>
                <w:bCs/>
                <w:iCs/>
              </w:rPr>
              <w:t>(</w:t>
            </w:r>
            <w:r w:rsidR="008E5D52" w:rsidRPr="00883F00">
              <w:t>с 06.07.2015 г.</w:t>
            </w:r>
            <w:r w:rsidR="008E5D52">
              <w:t xml:space="preserve"> </w:t>
            </w:r>
            <w:r w:rsidR="008E5D52" w:rsidRPr="00883F00">
              <w:t>АО «РН-Влакра»</w:t>
            </w:r>
            <w:r w:rsidRPr="002F40FA">
              <w:rPr>
                <w:bCs/>
                <w:iCs/>
              </w:rPr>
              <w:t>)</w:t>
            </w:r>
          </w:p>
        </w:tc>
        <w:tc>
          <w:tcPr>
            <w:tcW w:w="2856" w:type="dxa"/>
            <w:tcBorders>
              <w:top w:val="single" w:sz="6" w:space="0" w:color="auto"/>
              <w:left w:val="single" w:sz="6" w:space="0" w:color="auto"/>
              <w:bottom w:val="single" w:sz="6" w:space="0" w:color="auto"/>
              <w:right w:val="double" w:sz="6" w:space="0" w:color="auto"/>
            </w:tcBorders>
          </w:tcPr>
          <w:p w:rsidR="004D5474" w:rsidRPr="002F40FA" w:rsidRDefault="004D5474" w:rsidP="004D5474">
            <w:r w:rsidRPr="002F40FA">
              <w:t>член ревизионной комиссии</w:t>
            </w:r>
          </w:p>
        </w:tc>
      </w:tr>
      <w:tr w:rsidR="004D5474" w:rsidRPr="00215F04" w:rsidTr="004D5474">
        <w:tc>
          <w:tcPr>
            <w:tcW w:w="1332" w:type="dxa"/>
            <w:tcBorders>
              <w:top w:val="single" w:sz="6" w:space="0" w:color="auto"/>
              <w:left w:val="double" w:sz="6" w:space="0" w:color="auto"/>
              <w:bottom w:val="single" w:sz="6" w:space="0" w:color="auto"/>
              <w:right w:val="single" w:sz="6" w:space="0" w:color="auto"/>
            </w:tcBorders>
          </w:tcPr>
          <w:p w:rsidR="004D5474" w:rsidRPr="002F40FA" w:rsidRDefault="004D5474" w:rsidP="004D5474">
            <w:r>
              <w:t>2015</w:t>
            </w:r>
          </w:p>
        </w:tc>
        <w:tc>
          <w:tcPr>
            <w:tcW w:w="126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rsidRPr="002F40F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t>ООО «ЧОП «РН-Охрана»</w:t>
            </w:r>
          </w:p>
        </w:tc>
        <w:tc>
          <w:tcPr>
            <w:tcW w:w="2856" w:type="dxa"/>
            <w:tcBorders>
              <w:top w:val="single" w:sz="6" w:space="0" w:color="auto"/>
              <w:left w:val="single" w:sz="6" w:space="0" w:color="auto"/>
              <w:bottom w:val="single" w:sz="6" w:space="0" w:color="auto"/>
              <w:right w:val="double" w:sz="6" w:space="0" w:color="auto"/>
            </w:tcBorders>
          </w:tcPr>
          <w:p w:rsidR="004D5474" w:rsidRPr="002F40FA" w:rsidRDefault="004D5474" w:rsidP="004D5474">
            <w:r w:rsidRPr="002F40FA">
              <w:t>член ревизионной комиссии</w:t>
            </w:r>
          </w:p>
        </w:tc>
      </w:tr>
      <w:tr w:rsidR="004D5474" w:rsidRPr="00215F04" w:rsidTr="004D5474">
        <w:tc>
          <w:tcPr>
            <w:tcW w:w="1332" w:type="dxa"/>
            <w:tcBorders>
              <w:top w:val="single" w:sz="6" w:space="0" w:color="auto"/>
              <w:left w:val="double" w:sz="6" w:space="0" w:color="auto"/>
              <w:bottom w:val="single" w:sz="6" w:space="0" w:color="auto"/>
              <w:right w:val="single" w:sz="6" w:space="0" w:color="auto"/>
            </w:tcBorders>
          </w:tcPr>
          <w:p w:rsidR="004D5474" w:rsidRPr="002F40FA" w:rsidRDefault="004D5474" w:rsidP="004D5474">
            <w:r>
              <w:t>2015</w:t>
            </w:r>
          </w:p>
        </w:tc>
        <w:tc>
          <w:tcPr>
            <w:tcW w:w="126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rsidRPr="002F40F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t>ООО «Линко-оптим»</w:t>
            </w:r>
          </w:p>
        </w:tc>
        <w:tc>
          <w:tcPr>
            <w:tcW w:w="2856" w:type="dxa"/>
            <w:tcBorders>
              <w:top w:val="single" w:sz="6" w:space="0" w:color="auto"/>
              <w:left w:val="single" w:sz="6" w:space="0" w:color="auto"/>
              <w:bottom w:val="single" w:sz="6" w:space="0" w:color="auto"/>
              <w:right w:val="double" w:sz="6" w:space="0" w:color="auto"/>
            </w:tcBorders>
          </w:tcPr>
          <w:p w:rsidR="004D5474" w:rsidRPr="002F40FA" w:rsidRDefault="004D5474" w:rsidP="004D5474">
            <w:r w:rsidRPr="002F40FA">
              <w:t>член ревизионной комиссии</w:t>
            </w:r>
          </w:p>
        </w:tc>
      </w:tr>
      <w:tr w:rsidR="004D5474" w:rsidRPr="00215F04" w:rsidTr="004D5474">
        <w:tc>
          <w:tcPr>
            <w:tcW w:w="1332" w:type="dxa"/>
            <w:tcBorders>
              <w:top w:val="single" w:sz="6" w:space="0" w:color="auto"/>
              <w:left w:val="double" w:sz="6" w:space="0" w:color="auto"/>
              <w:bottom w:val="single" w:sz="6" w:space="0" w:color="auto"/>
              <w:right w:val="single" w:sz="6" w:space="0" w:color="auto"/>
            </w:tcBorders>
          </w:tcPr>
          <w:p w:rsidR="004D5474" w:rsidRPr="002F40FA" w:rsidRDefault="004D5474" w:rsidP="004D5474">
            <w:r>
              <w:t>2015</w:t>
            </w:r>
          </w:p>
        </w:tc>
        <w:tc>
          <w:tcPr>
            <w:tcW w:w="126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rsidRPr="002F40F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t>ООО «Нефтепромлизинг»</w:t>
            </w:r>
          </w:p>
        </w:tc>
        <w:tc>
          <w:tcPr>
            <w:tcW w:w="2856" w:type="dxa"/>
            <w:tcBorders>
              <w:top w:val="single" w:sz="6" w:space="0" w:color="auto"/>
              <w:left w:val="single" w:sz="6" w:space="0" w:color="auto"/>
              <w:bottom w:val="single" w:sz="6" w:space="0" w:color="auto"/>
              <w:right w:val="double" w:sz="6" w:space="0" w:color="auto"/>
            </w:tcBorders>
          </w:tcPr>
          <w:p w:rsidR="004D5474" w:rsidRPr="002F40FA" w:rsidRDefault="004D5474" w:rsidP="004D5474">
            <w:r w:rsidRPr="002F40FA">
              <w:t>член ревизионной комиссии</w:t>
            </w:r>
          </w:p>
        </w:tc>
      </w:tr>
      <w:tr w:rsidR="004D5474" w:rsidRPr="00215F04" w:rsidTr="004D5474">
        <w:tc>
          <w:tcPr>
            <w:tcW w:w="1332" w:type="dxa"/>
            <w:tcBorders>
              <w:top w:val="single" w:sz="6" w:space="0" w:color="auto"/>
              <w:left w:val="double" w:sz="6" w:space="0" w:color="auto"/>
              <w:bottom w:val="single" w:sz="6" w:space="0" w:color="auto"/>
              <w:right w:val="single" w:sz="6" w:space="0" w:color="auto"/>
            </w:tcBorders>
          </w:tcPr>
          <w:p w:rsidR="004D5474" w:rsidRPr="002F40FA" w:rsidRDefault="004D5474" w:rsidP="004D5474">
            <w:r>
              <w:t>2015</w:t>
            </w:r>
          </w:p>
        </w:tc>
        <w:tc>
          <w:tcPr>
            <w:tcW w:w="126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rsidRPr="002F40F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t>ООО «ЮКОС-ФБЦ»</w:t>
            </w:r>
          </w:p>
        </w:tc>
        <w:tc>
          <w:tcPr>
            <w:tcW w:w="2856" w:type="dxa"/>
            <w:tcBorders>
              <w:top w:val="single" w:sz="6" w:space="0" w:color="auto"/>
              <w:left w:val="single" w:sz="6" w:space="0" w:color="auto"/>
              <w:bottom w:val="single" w:sz="6" w:space="0" w:color="auto"/>
              <w:right w:val="double" w:sz="6" w:space="0" w:color="auto"/>
            </w:tcBorders>
          </w:tcPr>
          <w:p w:rsidR="004D5474" w:rsidRPr="002F40FA" w:rsidRDefault="004D5474" w:rsidP="004D5474">
            <w:r w:rsidRPr="002F40FA">
              <w:t>член ревизионной комиссии</w:t>
            </w:r>
          </w:p>
        </w:tc>
      </w:tr>
      <w:tr w:rsidR="004D5474" w:rsidRPr="00215F04" w:rsidTr="004D5474">
        <w:tc>
          <w:tcPr>
            <w:tcW w:w="1332" w:type="dxa"/>
            <w:tcBorders>
              <w:top w:val="single" w:sz="6" w:space="0" w:color="auto"/>
              <w:left w:val="double" w:sz="6" w:space="0" w:color="auto"/>
              <w:bottom w:val="double" w:sz="6" w:space="0" w:color="auto"/>
              <w:right w:val="single" w:sz="6" w:space="0" w:color="auto"/>
            </w:tcBorders>
          </w:tcPr>
          <w:p w:rsidR="004D5474" w:rsidRPr="002F40FA" w:rsidRDefault="004D5474" w:rsidP="004D5474">
            <w:r>
              <w:t>2015</w:t>
            </w:r>
          </w:p>
        </w:tc>
        <w:tc>
          <w:tcPr>
            <w:tcW w:w="1260" w:type="dxa"/>
            <w:tcBorders>
              <w:top w:val="single" w:sz="6" w:space="0" w:color="auto"/>
              <w:left w:val="single" w:sz="6" w:space="0" w:color="auto"/>
              <w:bottom w:val="double" w:sz="6" w:space="0" w:color="auto"/>
              <w:right w:val="single" w:sz="6" w:space="0" w:color="auto"/>
            </w:tcBorders>
          </w:tcPr>
          <w:p w:rsidR="004D5474" w:rsidRPr="002F40FA" w:rsidRDefault="004D5474" w:rsidP="004D5474">
            <w:r w:rsidRPr="002F40FA">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D5474" w:rsidRPr="002F40FA" w:rsidRDefault="004D5474" w:rsidP="004D5474">
            <w:r>
              <w:t>О</w:t>
            </w:r>
            <w:r w:rsidR="00FF11D4">
              <w:t>с</w:t>
            </w:r>
            <w:r>
              <w:t>ОО «Охранное детективное агентство «</w:t>
            </w:r>
            <w:r>
              <w:rPr>
                <w:lang w:val="en-US"/>
              </w:rPr>
              <w:t>Mustang</w:t>
            </w:r>
            <w:r w:rsidRPr="00A866D3">
              <w:t>-</w:t>
            </w:r>
            <w:r>
              <w:rPr>
                <w:lang w:val="en-US"/>
              </w:rPr>
              <w:t>Security</w:t>
            </w:r>
            <w:r>
              <w:t>»</w:t>
            </w:r>
          </w:p>
        </w:tc>
        <w:tc>
          <w:tcPr>
            <w:tcW w:w="2856" w:type="dxa"/>
            <w:tcBorders>
              <w:top w:val="single" w:sz="6" w:space="0" w:color="auto"/>
              <w:left w:val="single" w:sz="6" w:space="0" w:color="auto"/>
              <w:bottom w:val="double" w:sz="6" w:space="0" w:color="auto"/>
              <w:right w:val="double" w:sz="6" w:space="0" w:color="auto"/>
            </w:tcBorders>
          </w:tcPr>
          <w:p w:rsidR="004D5474" w:rsidRPr="002F40FA" w:rsidRDefault="004D5474" w:rsidP="004D5474">
            <w:r w:rsidRPr="002F40FA">
              <w:t>член ревизионной комиссии</w:t>
            </w:r>
          </w:p>
        </w:tc>
      </w:tr>
    </w:tbl>
    <w:p w:rsidR="004D5474" w:rsidRDefault="004D5474" w:rsidP="004D5474"/>
    <w:p w:rsidR="004D5474" w:rsidRPr="00883F00" w:rsidRDefault="004D5474" w:rsidP="004D5474">
      <w:pPr>
        <w:ind w:left="142"/>
        <w:jc w:val="both"/>
        <w:rPr>
          <w:b/>
          <w:bCs/>
          <w:i/>
          <w:iCs/>
        </w:rPr>
      </w:pPr>
      <w:r w:rsidRPr="00883F00">
        <w:t>Доля участия такого лица в уставном капитале эмитента:</w:t>
      </w:r>
      <w:r w:rsidRPr="00883F00">
        <w:rPr>
          <w:b/>
          <w:bCs/>
          <w:i/>
          <w:iCs/>
        </w:rPr>
        <w:t xml:space="preserve"> </w:t>
      </w:r>
    </w:p>
    <w:p w:rsidR="004D5474" w:rsidRPr="00883F00" w:rsidRDefault="004D5474" w:rsidP="004D5474">
      <w:pPr>
        <w:ind w:left="142"/>
        <w:jc w:val="both"/>
      </w:pPr>
      <w:r w:rsidRPr="00883F00">
        <w:rPr>
          <w:b/>
          <w:bCs/>
          <w:i/>
          <w:iCs/>
        </w:rPr>
        <w:t>Доли участия в уставном капитале эмитента/обыкновенных акций не имеет</w:t>
      </w:r>
    </w:p>
    <w:p w:rsidR="004D5474" w:rsidRDefault="004D5474" w:rsidP="004D5474">
      <w:pPr>
        <w:ind w:left="142"/>
        <w:jc w:val="both"/>
      </w:pPr>
      <w:r w:rsidRPr="00883F00">
        <w:t>Доли участия лица в уставном капитале дочерних и зависимых обществ эмитента:</w:t>
      </w:r>
    </w:p>
    <w:p w:rsidR="004D5474" w:rsidRDefault="004D5474" w:rsidP="004D5474">
      <w:pPr>
        <w:ind w:left="142"/>
        <w:jc w:val="both"/>
      </w:pPr>
      <w:r>
        <w:rPr>
          <w:rStyle w:val="Subst"/>
        </w:rPr>
        <w:t>Лицо указанных долей не имеет</w:t>
      </w:r>
    </w:p>
    <w:p w:rsidR="004D5474" w:rsidRDefault="004D5474" w:rsidP="004D5474">
      <w:pPr>
        <w:ind w:left="142"/>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4D5474" w:rsidRDefault="004D5474" w:rsidP="004D5474">
      <w:pPr>
        <w:ind w:left="142"/>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4D5474" w:rsidRDefault="004D5474" w:rsidP="004D5474">
      <w:pPr>
        <w:ind w:left="142"/>
        <w:jc w:val="both"/>
        <w:rPr>
          <w:rStyle w:val="Subst"/>
        </w:rPr>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4D5474" w:rsidRPr="00EC755C" w:rsidRDefault="004D5474">
      <w:pPr>
        <w:ind w:left="200"/>
      </w:pPr>
    </w:p>
    <w:p w:rsidR="000249C2" w:rsidRPr="00EC755C" w:rsidRDefault="000249C2">
      <w:pPr>
        <w:ind w:left="200"/>
      </w:pPr>
      <w:r w:rsidRPr="00EC755C">
        <w:t>ФИО:</w:t>
      </w:r>
      <w:r w:rsidRPr="00EC755C">
        <w:rPr>
          <w:rStyle w:val="Subst"/>
        </w:rPr>
        <w:t xml:space="preserve"> </w:t>
      </w:r>
      <w:r w:rsidR="00EE6DDF" w:rsidRPr="00EC755C">
        <w:rPr>
          <w:rStyle w:val="Subst"/>
        </w:rPr>
        <w:t>Хитрикова Анна Олеговна</w:t>
      </w:r>
    </w:p>
    <w:p w:rsidR="00EC755C" w:rsidRPr="00EC755C" w:rsidRDefault="00EC755C" w:rsidP="00EC755C">
      <w:pPr>
        <w:widowControl/>
        <w:spacing w:before="0" w:after="0"/>
        <w:ind w:firstLine="142"/>
      </w:pPr>
      <w:r w:rsidRPr="00EC755C">
        <w:t xml:space="preserve">Год рождения: </w:t>
      </w:r>
      <w:r w:rsidRPr="00EC755C">
        <w:rPr>
          <w:rStyle w:val="Subst"/>
        </w:rPr>
        <w:t>1976</w:t>
      </w:r>
    </w:p>
    <w:p w:rsidR="00EC755C" w:rsidRPr="00EC755C" w:rsidRDefault="00EC755C" w:rsidP="00EC755C">
      <w:pPr>
        <w:widowControl/>
        <w:spacing w:before="0" w:after="0"/>
        <w:ind w:firstLine="142"/>
      </w:pPr>
      <w:r w:rsidRPr="00EC755C">
        <w:t xml:space="preserve">Образование: </w:t>
      </w:r>
    </w:p>
    <w:p w:rsidR="00EC755C" w:rsidRPr="00EC755C" w:rsidRDefault="00EC755C" w:rsidP="00EC755C">
      <w:pPr>
        <w:widowControl/>
        <w:spacing w:before="0" w:after="0"/>
        <w:ind w:firstLine="142"/>
        <w:rPr>
          <w:rStyle w:val="Subst"/>
        </w:rPr>
      </w:pPr>
      <w:r w:rsidRPr="00EC755C">
        <w:rPr>
          <w:rStyle w:val="Subst"/>
        </w:rPr>
        <w:t>1998 - Ижевский Государственный технический университет;</w:t>
      </w:r>
    </w:p>
    <w:p w:rsidR="000249C2" w:rsidRPr="00EC755C" w:rsidRDefault="00EC755C" w:rsidP="00EC755C">
      <w:pPr>
        <w:ind w:left="200"/>
        <w:rPr>
          <w:rStyle w:val="Subst"/>
        </w:rPr>
      </w:pPr>
      <w:r w:rsidRPr="00EC755C">
        <w:rPr>
          <w:rStyle w:val="Subst"/>
        </w:rPr>
        <w:t>2004 - Ижевский Государственный технический университет.</w:t>
      </w:r>
    </w:p>
    <w:p w:rsidR="000249C2" w:rsidRDefault="000249C2" w:rsidP="009F7640">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249C2" w:rsidRDefault="000249C2">
      <w:pPr>
        <w:pStyle w:val="ThinDelim"/>
      </w:pPr>
    </w:p>
    <w:tbl>
      <w:tblPr>
        <w:tblW w:w="0" w:type="auto"/>
        <w:tblLayout w:type="fixed"/>
        <w:tblCellMar>
          <w:left w:w="72" w:type="dxa"/>
          <w:right w:w="72" w:type="dxa"/>
        </w:tblCellMar>
        <w:tblLook w:val="0000"/>
      </w:tblPr>
      <w:tblGrid>
        <w:gridCol w:w="1332"/>
        <w:gridCol w:w="1260"/>
        <w:gridCol w:w="3980"/>
        <w:gridCol w:w="2680"/>
      </w:tblGrid>
      <w:tr w:rsidR="000249C2" w:rsidRPr="00215F04">
        <w:tc>
          <w:tcPr>
            <w:tcW w:w="2592" w:type="dxa"/>
            <w:gridSpan w:val="2"/>
            <w:tcBorders>
              <w:top w:val="double" w:sz="6" w:space="0" w:color="auto"/>
              <w:left w:val="double" w:sz="6" w:space="0" w:color="auto"/>
              <w:bottom w:val="single" w:sz="6" w:space="0" w:color="auto"/>
              <w:right w:val="single" w:sz="6" w:space="0" w:color="auto"/>
            </w:tcBorders>
          </w:tcPr>
          <w:p w:rsidR="000249C2" w:rsidRPr="00883F00" w:rsidRDefault="000249C2">
            <w:pPr>
              <w:jc w:val="center"/>
            </w:pPr>
            <w:r w:rsidRPr="00883F00">
              <w:t>Период</w:t>
            </w:r>
          </w:p>
        </w:tc>
        <w:tc>
          <w:tcPr>
            <w:tcW w:w="3980" w:type="dxa"/>
            <w:tcBorders>
              <w:top w:val="double" w:sz="6" w:space="0" w:color="auto"/>
              <w:left w:val="single" w:sz="6" w:space="0" w:color="auto"/>
              <w:bottom w:val="single" w:sz="6" w:space="0" w:color="auto"/>
              <w:right w:val="single" w:sz="6" w:space="0" w:color="auto"/>
            </w:tcBorders>
          </w:tcPr>
          <w:p w:rsidR="000249C2" w:rsidRPr="00883F00" w:rsidRDefault="000249C2">
            <w:pPr>
              <w:jc w:val="center"/>
            </w:pPr>
            <w:r w:rsidRPr="00883F0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249C2" w:rsidRPr="00883F00" w:rsidRDefault="000249C2">
            <w:pPr>
              <w:jc w:val="center"/>
            </w:pPr>
            <w:r w:rsidRPr="00883F00">
              <w:t>Должность</w:t>
            </w:r>
          </w:p>
        </w:tc>
      </w:tr>
      <w:tr w:rsidR="000249C2" w:rsidRPr="00215F04">
        <w:tc>
          <w:tcPr>
            <w:tcW w:w="1332" w:type="dxa"/>
            <w:tcBorders>
              <w:top w:val="single" w:sz="6" w:space="0" w:color="auto"/>
              <w:left w:val="double" w:sz="6" w:space="0" w:color="auto"/>
              <w:bottom w:val="single" w:sz="6" w:space="0" w:color="auto"/>
              <w:right w:val="single" w:sz="6" w:space="0" w:color="auto"/>
            </w:tcBorders>
          </w:tcPr>
          <w:p w:rsidR="000249C2" w:rsidRPr="00883F00" w:rsidRDefault="000249C2">
            <w:pPr>
              <w:jc w:val="center"/>
            </w:pPr>
            <w:r w:rsidRPr="00883F00">
              <w:t>с</w:t>
            </w:r>
          </w:p>
        </w:tc>
        <w:tc>
          <w:tcPr>
            <w:tcW w:w="1260" w:type="dxa"/>
            <w:tcBorders>
              <w:top w:val="single" w:sz="6" w:space="0" w:color="auto"/>
              <w:left w:val="single" w:sz="6" w:space="0" w:color="auto"/>
              <w:bottom w:val="single" w:sz="6" w:space="0" w:color="auto"/>
              <w:right w:val="single" w:sz="6" w:space="0" w:color="auto"/>
            </w:tcBorders>
          </w:tcPr>
          <w:p w:rsidR="000249C2" w:rsidRPr="00883F00" w:rsidRDefault="000249C2">
            <w:pPr>
              <w:jc w:val="center"/>
            </w:pPr>
            <w:r w:rsidRPr="00883F00">
              <w:t>по</w:t>
            </w:r>
          </w:p>
        </w:tc>
        <w:tc>
          <w:tcPr>
            <w:tcW w:w="3980" w:type="dxa"/>
            <w:tcBorders>
              <w:top w:val="single" w:sz="6" w:space="0" w:color="auto"/>
              <w:left w:val="single" w:sz="6" w:space="0" w:color="auto"/>
              <w:bottom w:val="single" w:sz="6" w:space="0" w:color="auto"/>
              <w:right w:val="single" w:sz="6" w:space="0" w:color="auto"/>
            </w:tcBorders>
          </w:tcPr>
          <w:p w:rsidR="000249C2" w:rsidRPr="00883F00" w:rsidRDefault="000249C2"/>
        </w:tc>
        <w:tc>
          <w:tcPr>
            <w:tcW w:w="2680" w:type="dxa"/>
            <w:tcBorders>
              <w:top w:val="single" w:sz="6" w:space="0" w:color="auto"/>
              <w:left w:val="single" w:sz="6" w:space="0" w:color="auto"/>
              <w:bottom w:val="single" w:sz="6" w:space="0" w:color="auto"/>
              <w:right w:val="double" w:sz="6" w:space="0" w:color="auto"/>
            </w:tcBorders>
          </w:tcPr>
          <w:p w:rsidR="000249C2" w:rsidRPr="00883F00" w:rsidRDefault="000249C2"/>
        </w:tc>
      </w:tr>
      <w:tr w:rsidR="00EE6DDF" w:rsidRPr="00215F04">
        <w:tc>
          <w:tcPr>
            <w:tcW w:w="1332" w:type="dxa"/>
            <w:tcBorders>
              <w:top w:val="single" w:sz="6" w:space="0" w:color="auto"/>
              <w:left w:val="double" w:sz="6" w:space="0" w:color="auto"/>
              <w:bottom w:val="single" w:sz="6" w:space="0" w:color="auto"/>
              <w:right w:val="single" w:sz="6" w:space="0" w:color="auto"/>
            </w:tcBorders>
          </w:tcPr>
          <w:p w:rsidR="00EE6DDF" w:rsidRPr="002F40FA" w:rsidRDefault="00EE6DDF" w:rsidP="008A0663">
            <w:r>
              <w:t>2011</w:t>
            </w:r>
          </w:p>
        </w:tc>
        <w:tc>
          <w:tcPr>
            <w:tcW w:w="1260" w:type="dxa"/>
            <w:tcBorders>
              <w:top w:val="single" w:sz="6" w:space="0" w:color="auto"/>
              <w:left w:val="single" w:sz="6" w:space="0" w:color="auto"/>
              <w:bottom w:val="single" w:sz="6" w:space="0" w:color="auto"/>
              <w:right w:val="single" w:sz="6" w:space="0" w:color="auto"/>
            </w:tcBorders>
          </w:tcPr>
          <w:p w:rsidR="00EE6DDF" w:rsidRPr="002F40FA" w:rsidRDefault="00EE6DDF" w:rsidP="008A0663">
            <w:r>
              <w:t>2013</w:t>
            </w:r>
          </w:p>
        </w:tc>
        <w:tc>
          <w:tcPr>
            <w:tcW w:w="3980" w:type="dxa"/>
            <w:tcBorders>
              <w:top w:val="single" w:sz="6" w:space="0" w:color="auto"/>
              <w:left w:val="single" w:sz="6" w:space="0" w:color="auto"/>
              <w:bottom w:val="single" w:sz="6" w:space="0" w:color="auto"/>
              <w:right w:val="single" w:sz="6" w:space="0" w:color="auto"/>
            </w:tcBorders>
          </w:tcPr>
          <w:p w:rsidR="00EE6DDF" w:rsidRPr="002F40FA" w:rsidRDefault="00EE6DDF" w:rsidP="008A0663">
            <w:r>
              <w:t>ООО «РН-Информ»</w:t>
            </w:r>
          </w:p>
        </w:tc>
        <w:tc>
          <w:tcPr>
            <w:tcW w:w="2680" w:type="dxa"/>
            <w:tcBorders>
              <w:top w:val="single" w:sz="6" w:space="0" w:color="auto"/>
              <w:left w:val="single" w:sz="6" w:space="0" w:color="auto"/>
              <w:bottom w:val="single" w:sz="6" w:space="0" w:color="auto"/>
              <w:right w:val="double" w:sz="6" w:space="0" w:color="auto"/>
            </w:tcBorders>
          </w:tcPr>
          <w:p w:rsidR="00EE6DDF" w:rsidRPr="002F40FA" w:rsidRDefault="00927D14" w:rsidP="00927D14">
            <w:r>
              <w:t>Управление нормативного обеспечения, г</w:t>
            </w:r>
            <w:r w:rsidR="00EE6DDF">
              <w:t>лавный специалист</w:t>
            </w:r>
            <w:r>
              <w:t>,</w:t>
            </w:r>
            <w:r w:rsidR="00EE6DDF">
              <w:t xml:space="preserve"> </w:t>
            </w:r>
          </w:p>
        </w:tc>
      </w:tr>
      <w:tr w:rsidR="00EE6DDF" w:rsidRPr="00215F04">
        <w:tc>
          <w:tcPr>
            <w:tcW w:w="1332" w:type="dxa"/>
            <w:tcBorders>
              <w:top w:val="single" w:sz="6" w:space="0" w:color="auto"/>
              <w:left w:val="double" w:sz="6" w:space="0" w:color="auto"/>
              <w:bottom w:val="single" w:sz="6" w:space="0" w:color="auto"/>
              <w:right w:val="single" w:sz="6" w:space="0" w:color="auto"/>
            </w:tcBorders>
          </w:tcPr>
          <w:p w:rsidR="00EE6DDF" w:rsidRPr="00554050" w:rsidRDefault="00EE6DDF" w:rsidP="008A0663">
            <w:r w:rsidRPr="00554050">
              <w:t>2013</w:t>
            </w:r>
          </w:p>
        </w:tc>
        <w:tc>
          <w:tcPr>
            <w:tcW w:w="1260" w:type="dxa"/>
            <w:tcBorders>
              <w:top w:val="single" w:sz="6" w:space="0" w:color="auto"/>
              <w:left w:val="single" w:sz="6" w:space="0" w:color="auto"/>
              <w:bottom w:val="single" w:sz="6" w:space="0" w:color="auto"/>
              <w:right w:val="single" w:sz="6" w:space="0" w:color="auto"/>
            </w:tcBorders>
          </w:tcPr>
          <w:p w:rsidR="00EE6DDF" w:rsidRPr="002F40FA" w:rsidRDefault="00EE6DDF" w:rsidP="008A0663">
            <w:r>
              <w:t>2015</w:t>
            </w:r>
          </w:p>
        </w:tc>
        <w:tc>
          <w:tcPr>
            <w:tcW w:w="3980" w:type="dxa"/>
            <w:tcBorders>
              <w:top w:val="single" w:sz="6" w:space="0" w:color="auto"/>
              <w:left w:val="single" w:sz="6" w:space="0" w:color="auto"/>
              <w:bottom w:val="single" w:sz="6" w:space="0" w:color="auto"/>
              <w:right w:val="single" w:sz="6" w:space="0" w:color="auto"/>
            </w:tcBorders>
          </w:tcPr>
          <w:p w:rsidR="00EE6DDF" w:rsidRPr="008E5D52" w:rsidRDefault="004E0ED7" w:rsidP="008E5D52">
            <w:pPr>
              <w:ind w:firstLine="8"/>
              <w:rPr>
                <w:rFonts w:eastAsia="Calibri"/>
                <w:color w:val="000000"/>
                <w:lang w:eastAsia="en-US"/>
              </w:rPr>
            </w:pPr>
            <w:r w:rsidRPr="00A96A70">
              <w:rPr>
                <w:rFonts w:eastAsia="Calibri"/>
                <w:color w:val="000000"/>
                <w:lang w:eastAsia="en-US"/>
              </w:rPr>
              <w:t>ОАО «НК «Роснефть»</w:t>
            </w:r>
          </w:p>
        </w:tc>
        <w:tc>
          <w:tcPr>
            <w:tcW w:w="2680" w:type="dxa"/>
            <w:tcBorders>
              <w:top w:val="single" w:sz="6" w:space="0" w:color="auto"/>
              <w:left w:val="single" w:sz="6" w:space="0" w:color="auto"/>
              <w:bottom w:val="single" w:sz="6" w:space="0" w:color="auto"/>
              <w:right w:val="double" w:sz="6" w:space="0" w:color="auto"/>
            </w:tcBorders>
          </w:tcPr>
          <w:p w:rsidR="00EE6DDF" w:rsidRPr="002F40FA" w:rsidRDefault="00EE6DDF" w:rsidP="00927D14">
            <w:r>
              <w:t>Управлени</w:t>
            </w:r>
            <w:r w:rsidR="007C3696">
              <w:t>е</w:t>
            </w:r>
            <w:r>
              <w:t xml:space="preserve"> по работе с ЛНД</w:t>
            </w:r>
            <w:r w:rsidR="00927D14">
              <w:t>, главный специалист</w:t>
            </w:r>
          </w:p>
        </w:tc>
      </w:tr>
      <w:tr w:rsidR="00EE6DDF" w:rsidRPr="00215F04">
        <w:tc>
          <w:tcPr>
            <w:tcW w:w="1332" w:type="dxa"/>
            <w:tcBorders>
              <w:top w:val="single" w:sz="6" w:space="0" w:color="auto"/>
              <w:left w:val="double" w:sz="6" w:space="0" w:color="auto"/>
              <w:bottom w:val="single" w:sz="6" w:space="0" w:color="auto"/>
              <w:right w:val="single" w:sz="6" w:space="0" w:color="auto"/>
            </w:tcBorders>
          </w:tcPr>
          <w:p w:rsidR="00EE6DDF" w:rsidRPr="00554050" w:rsidRDefault="00EE6DDF" w:rsidP="008A0663">
            <w:r w:rsidRPr="00554050">
              <w:t>2015</w:t>
            </w:r>
          </w:p>
        </w:tc>
        <w:tc>
          <w:tcPr>
            <w:tcW w:w="1260" w:type="dxa"/>
            <w:tcBorders>
              <w:top w:val="single" w:sz="6" w:space="0" w:color="auto"/>
              <w:left w:val="single" w:sz="6" w:space="0" w:color="auto"/>
              <w:bottom w:val="single" w:sz="6" w:space="0" w:color="auto"/>
              <w:right w:val="single" w:sz="6" w:space="0" w:color="auto"/>
            </w:tcBorders>
          </w:tcPr>
          <w:p w:rsidR="00EE6DDF" w:rsidRPr="002F40FA" w:rsidRDefault="00EE6DDF" w:rsidP="008A0663">
            <w:r w:rsidRPr="002F40F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E0ED7" w:rsidRDefault="004E0ED7" w:rsidP="004E0ED7">
            <w:pPr>
              <w:ind w:firstLine="8"/>
              <w:rPr>
                <w:rFonts w:eastAsia="Calibri"/>
                <w:color w:val="000000"/>
                <w:lang w:eastAsia="en-US"/>
              </w:rPr>
            </w:pPr>
            <w:r w:rsidRPr="00A96A70">
              <w:rPr>
                <w:rFonts w:eastAsia="Calibri"/>
                <w:color w:val="000000"/>
                <w:lang w:eastAsia="en-US"/>
              </w:rPr>
              <w:t>ОАО «НК «Роснефть»</w:t>
            </w:r>
          </w:p>
          <w:p w:rsidR="00EE6DDF" w:rsidRPr="002F40FA" w:rsidRDefault="004E0ED7" w:rsidP="004E0ED7">
            <w:r w:rsidRPr="00A96A70">
              <w:rPr>
                <w:rFonts w:eastAsia="Calibri"/>
                <w:color w:val="000000"/>
                <w:lang w:eastAsia="en-US"/>
              </w:rPr>
              <w:t>(</w:t>
            </w:r>
            <w:r w:rsidR="008E5D52" w:rsidRPr="00A96A70">
              <w:rPr>
                <w:rFonts w:eastAsia="Calibri"/>
                <w:color w:val="000000"/>
                <w:lang w:eastAsia="en-US"/>
              </w:rPr>
              <w:t>с 08.07.2016</w:t>
            </w:r>
            <w:r w:rsidR="008E5D52">
              <w:rPr>
                <w:rFonts w:eastAsia="Calibri"/>
                <w:color w:val="000000"/>
                <w:lang w:eastAsia="en-US"/>
              </w:rPr>
              <w:t> </w:t>
            </w:r>
            <w:r w:rsidR="008E5D52" w:rsidRPr="00A96A70">
              <w:rPr>
                <w:rFonts w:eastAsia="Calibri"/>
                <w:color w:val="000000"/>
                <w:lang w:eastAsia="en-US"/>
              </w:rPr>
              <w:t>г</w:t>
            </w:r>
            <w:r w:rsidR="008E5D52">
              <w:rPr>
                <w:rFonts w:eastAsia="Calibri"/>
                <w:color w:val="000000"/>
                <w:lang w:eastAsia="en-US"/>
              </w:rPr>
              <w:t xml:space="preserve">. </w:t>
            </w:r>
            <w:r w:rsidR="008E5D52" w:rsidRPr="00A96A70">
              <w:rPr>
                <w:rFonts w:eastAsia="Calibri"/>
                <w:color w:val="000000"/>
                <w:lang w:eastAsia="en-US"/>
              </w:rPr>
              <w:t>ПАО «НК «Роснефть»</w:t>
            </w:r>
            <w:r>
              <w:rPr>
                <w:rFonts w:eastAsia="Calibri"/>
                <w:color w:val="000000"/>
                <w:lang w:eastAsia="en-US"/>
              </w:rPr>
              <w:t>)</w:t>
            </w:r>
          </w:p>
        </w:tc>
        <w:tc>
          <w:tcPr>
            <w:tcW w:w="2680" w:type="dxa"/>
            <w:tcBorders>
              <w:top w:val="single" w:sz="6" w:space="0" w:color="auto"/>
              <w:left w:val="single" w:sz="6" w:space="0" w:color="auto"/>
              <w:bottom w:val="single" w:sz="6" w:space="0" w:color="auto"/>
              <w:right w:val="double" w:sz="6" w:space="0" w:color="auto"/>
            </w:tcBorders>
          </w:tcPr>
          <w:p w:rsidR="00EE6DDF" w:rsidRDefault="00EE6DDF" w:rsidP="00927D14">
            <w:r w:rsidRPr="002F40FA">
              <w:t>Управлени</w:t>
            </w:r>
            <w:r w:rsidR="00927D14">
              <w:t>е</w:t>
            </w:r>
            <w:r w:rsidRPr="002F40FA">
              <w:t xml:space="preserve"> аудита</w:t>
            </w:r>
            <w:r>
              <w:t xml:space="preserve"> и комплаенс</w:t>
            </w:r>
            <w:r w:rsidRPr="002F40FA">
              <w:t xml:space="preserve"> Департамента корпоративного аудита</w:t>
            </w:r>
            <w:r w:rsidR="00927D14">
              <w:t>, главный</w:t>
            </w:r>
            <w:r w:rsidR="00927D14" w:rsidRPr="002F40FA">
              <w:t xml:space="preserve"> специалист</w:t>
            </w:r>
          </w:p>
        </w:tc>
      </w:tr>
      <w:tr w:rsidR="00EE6DDF" w:rsidRPr="00215F04">
        <w:tc>
          <w:tcPr>
            <w:tcW w:w="1332" w:type="dxa"/>
            <w:tcBorders>
              <w:top w:val="single" w:sz="6" w:space="0" w:color="auto"/>
              <w:left w:val="double" w:sz="6" w:space="0" w:color="auto"/>
              <w:bottom w:val="single" w:sz="6" w:space="0" w:color="auto"/>
              <w:right w:val="single" w:sz="6" w:space="0" w:color="auto"/>
            </w:tcBorders>
          </w:tcPr>
          <w:p w:rsidR="00EE6DDF" w:rsidRPr="002F40FA" w:rsidRDefault="00EE6DDF" w:rsidP="008A0663">
            <w:r w:rsidRPr="002F40FA">
              <w:t>201</w:t>
            </w:r>
            <w:r>
              <w:t>6</w:t>
            </w:r>
          </w:p>
        </w:tc>
        <w:tc>
          <w:tcPr>
            <w:tcW w:w="1260" w:type="dxa"/>
            <w:tcBorders>
              <w:top w:val="single" w:sz="6" w:space="0" w:color="auto"/>
              <w:left w:val="single" w:sz="6" w:space="0" w:color="auto"/>
              <w:bottom w:val="single" w:sz="6" w:space="0" w:color="auto"/>
              <w:right w:val="single" w:sz="6" w:space="0" w:color="auto"/>
            </w:tcBorders>
          </w:tcPr>
          <w:p w:rsidR="00EE6DDF" w:rsidRPr="002F40FA" w:rsidRDefault="00EE6DDF" w:rsidP="008A0663">
            <w:r w:rsidRPr="002F40F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EE6DDF" w:rsidRPr="002F40FA" w:rsidRDefault="008E5D52" w:rsidP="008A0663">
            <w:r>
              <w:t xml:space="preserve"> </w:t>
            </w:r>
            <w:r w:rsidRPr="00883F00">
              <w:t>АО «РН-Влакра»</w:t>
            </w:r>
          </w:p>
        </w:tc>
        <w:tc>
          <w:tcPr>
            <w:tcW w:w="2680" w:type="dxa"/>
            <w:tcBorders>
              <w:top w:val="single" w:sz="6" w:space="0" w:color="auto"/>
              <w:left w:val="single" w:sz="6" w:space="0" w:color="auto"/>
              <w:bottom w:val="single" w:sz="6" w:space="0" w:color="auto"/>
              <w:right w:val="double" w:sz="6" w:space="0" w:color="auto"/>
            </w:tcBorders>
          </w:tcPr>
          <w:p w:rsidR="00EE6DDF" w:rsidRPr="002F40FA" w:rsidRDefault="00E15E24" w:rsidP="008A0663">
            <w:r>
              <w:t>Ч</w:t>
            </w:r>
            <w:r w:rsidR="00EE6DDF" w:rsidRPr="002F40FA">
              <w:t>лен ревизионной комиссии</w:t>
            </w:r>
          </w:p>
        </w:tc>
      </w:tr>
    </w:tbl>
    <w:p w:rsidR="000249C2" w:rsidRDefault="000249C2"/>
    <w:p w:rsidR="00A2122F" w:rsidRPr="00883F00" w:rsidRDefault="00A2122F" w:rsidP="00A2122F">
      <w:pPr>
        <w:ind w:left="142"/>
        <w:jc w:val="both"/>
        <w:rPr>
          <w:b/>
          <w:bCs/>
          <w:i/>
          <w:iCs/>
        </w:rPr>
      </w:pPr>
      <w:r w:rsidRPr="00883F00">
        <w:t>Доля участия такого лица в уставном капитале эмитента:</w:t>
      </w:r>
      <w:r w:rsidRPr="00883F00">
        <w:rPr>
          <w:b/>
          <w:bCs/>
          <w:i/>
          <w:iCs/>
        </w:rPr>
        <w:t xml:space="preserve"> </w:t>
      </w:r>
    </w:p>
    <w:p w:rsidR="00A2122F" w:rsidRPr="00883F00" w:rsidRDefault="00A2122F" w:rsidP="00A2122F">
      <w:pPr>
        <w:ind w:left="142"/>
        <w:jc w:val="both"/>
      </w:pPr>
      <w:r w:rsidRPr="00883F00">
        <w:rPr>
          <w:b/>
          <w:bCs/>
          <w:i/>
          <w:iCs/>
        </w:rPr>
        <w:t>Доли участия в уставном капитале эмитента/обыкновенных акций не имеет</w:t>
      </w:r>
    </w:p>
    <w:p w:rsidR="000249C2" w:rsidRDefault="00A2122F" w:rsidP="00A2122F">
      <w:pPr>
        <w:ind w:left="142"/>
        <w:jc w:val="both"/>
      </w:pPr>
      <w:r w:rsidRPr="00883F00">
        <w:t>Доли участия лица в уставном капитале дочерних и зависимых обществ эмитента:</w:t>
      </w:r>
    </w:p>
    <w:p w:rsidR="000249C2" w:rsidRDefault="000249C2" w:rsidP="00A2122F">
      <w:pPr>
        <w:ind w:left="142"/>
        <w:jc w:val="both"/>
      </w:pPr>
      <w:r>
        <w:rPr>
          <w:rStyle w:val="Subst"/>
        </w:rPr>
        <w:t>Лицо указанных долей не имеет</w:t>
      </w:r>
    </w:p>
    <w:p w:rsidR="000249C2" w:rsidRDefault="000249C2" w:rsidP="00A2122F">
      <w:pPr>
        <w:ind w:left="142"/>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lastRenderedPageBreak/>
        <w:t>Указанных родственных связей нет</w:t>
      </w:r>
    </w:p>
    <w:p w:rsidR="000249C2" w:rsidRDefault="000249C2" w:rsidP="00A2122F">
      <w:pPr>
        <w:ind w:left="142"/>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0249C2" w:rsidRDefault="000249C2" w:rsidP="00A2122F">
      <w:pPr>
        <w:ind w:left="142"/>
        <w:jc w:val="both"/>
        <w:rPr>
          <w:rStyle w:val="Subst"/>
        </w:rPr>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F215CC" w:rsidRDefault="00F215CC" w:rsidP="00F215CC">
      <w:pPr>
        <w:ind w:left="200"/>
        <w:jc w:val="both"/>
        <w:rPr>
          <w:rStyle w:val="Subst"/>
        </w:rPr>
      </w:pPr>
    </w:p>
    <w:p w:rsidR="00E41075" w:rsidRDefault="00E41075" w:rsidP="00E41075">
      <w:pPr>
        <w:ind w:left="200"/>
      </w:pPr>
      <w:r>
        <w:t>ФИО:</w:t>
      </w:r>
      <w:r>
        <w:rPr>
          <w:rStyle w:val="Subst"/>
        </w:rPr>
        <w:t xml:space="preserve"> </w:t>
      </w:r>
      <w:r w:rsidR="007B080A" w:rsidRPr="007B080A">
        <w:rPr>
          <w:rStyle w:val="Subst"/>
        </w:rPr>
        <w:t>Жуковская Юлия Валерьевна</w:t>
      </w:r>
    </w:p>
    <w:p w:rsidR="00E41075" w:rsidRPr="00FF11D4" w:rsidRDefault="00E41075" w:rsidP="00E41075">
      <w:pPr>
        <w:ind w:left="200"/>
      </w:pPr>
      <w:r w:rsidRPr="00FF11D4">
        <w:t>Год рождения:</w:t>
      </w:r>
      <w:r w:rsidRPr="00FF11D4">
        <w:rPr>
          <w:rStyle w:val="Subst"/>
        </w:rPr>
        <w:t xml:space="preserve"> </w:t>
      </w:r>
      <w:r w:rsidR="00FF11D4" w:rsidRPr="00FF11D4">
        <w:rPr>
          <w:rStyle w:val="Subst"/>
        </w:rPr>
        <w:t>1972</w:t>
      </w:r>
    </w:p>
    <w:p w:rsidR="00FF11D4" w:rsidRDefault="00E41075" w:rsidP="00A175DA">
      <w:pPr>
        <w:ind w:left="200"/>
      </w:pPr>
      <w:r w:rsidRPr="00FF11D4">
        <w:t>Образование:</w:t>
      </w:r>
      <w:r w:rsidR="00FF11D4" w:rsidRPr="00FF11D4">
        <w:t xml:space="preserve"> Высшее</w:t>
      </w:r>
      <w:r w:rsidRPr="009112A7">
        <w:br/>
      </w:r>
    </w:p>
    <w:p w:rsidR="00E41075" w:rsidRDefault="00E41075" w:rsidP="00A175DA">
      <w:pPr>
        <w:ind w:left="200"/>
      </w:pPr>
      <w:r w:rsidRPr="009112A7">
        <w:t>Все должности, занимаемые данным лицом в эмитенте и других организациях за последние 5 лет и в</w:t>
      </w:r>
      <w:r>
        <w:t xml:space="preserve"> настоящее время в хронологическом порядке, в том числе по совместительству</w:t>
      </w:r>
    </w:p>
    <w:p w:rsidR="00E41075" w:rsidRDefault="00E41075" w:rsidP="00E41075">
      <w:pPr>
        <w:pStyle w:val="ThinDelim"/>
      </w:pPr>
    </w:p>
    <w:tbl>
      <w:tblPr>
        <w:tblW w:w="0" w:type="auto"/>
        <w:tblLayout w:type="fixed"/>
        <w:tblCellMar>
          <w:left w:w="72" w:type="dxa"/>
          <w:right w:w="72" w:type="dxa"/>
        </w:tblCellMar>
        <w:tblLook w:val="0000"/>
      </w:tblPr>
      <w:tblGrid>
        <w:gridCol w:w="1332"/>
        <w:gridCol w:w="1260"/>
        <w:gridCol w:w="3980"/>
        <w:gridCol w:w="2680"/>
      </w:tblGrid>
      <w:tr w:rsidR="00E41075" w:rsidRPr="00215F04" w:rsidTr="003271F7">
        <w:tc>
          <w:tcPr>
            <w:tcW w:w="2592" w:type="dxa"/>
            <w:gridSpan w:val="2"/>
            <w:tcBorders>
              <w:top w:val="double" w:sz="6" w:space="0" w:color="auto"/>
              <w:left w:val="double" w:sz="6" w:space="0" w:color="auto"/>
              <w:bottom w:val="single" w:sz="6" w:space="0" w:color="auto"/>
              <w:right w:val="single" w:sz="6" w:space="0" w:color="auto"/>
            </w:tcBorders>
          </w:tcPr>
          <w:p w:rsidR="00E41075" w:rsidRPr="00883F00" w:rsidRDefault="00E41075" w:rsidP="003271F7">
            <w:pPr>
              <w:jc w:val="center"/>
            </w:pPr>
            <w:r w:rsidRPr="00883F00">
              <w:t>Период</w:t>
            </w:r>
          </w:p>
        </w:tc>
        <w:tc>
          <w:tcPr>
            <w:tcW w:w="3980" w:type="dxa"/>
            <w:tcBorders>
              <w:top w:val="double" w:sz="6" w:space="0" w:color="auto"/>
              <w:left w:val="single" w:sz="6" w:space="0" w:color="auto"/>
              <w:bottom w:val="single" w:sz="6" w:space="0" w:color="auto"/>
              <w:right w:val="single" w:sz="6" w:space="0" w:color="auto"/>
            </w:tcBorders>
          </w:tcPr>
          <w:p w:rsidR="00E41075" w:rsidRPr="00883F00" w:rsidRDefault="00E41075" w:rsidP="003271F7">
            <w:pPr>
              <w:jc w:val="center"/>
            </w:pPr>
            <w:r w:rsidRPr="00883F0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41075" w:rsidRPr="00883F00" w:rsidRDefault="00E41075" w:rsidP="003271F7">
            <w:pPr>
              <w:jc w:val="center"/>
            </w:pPr>
            <w:r w:rsidRPr="00883F00">
              <w:t>Должность</w:t>
            </w:r>
          </w:p>
        </w:tc>
      </w:tr>
      <w:tr w:rsidR="00E41075" w:rsidRPr="00215F04" w:rsidTr="003271F7">
        <w:tc>
          <w:tcPr>
            <w:tcW w:w="1332" w:type="dxa"/>
            <w:tcBorders>
              <w:top w:val="single" w:sz="6" w:space="0" w:color="auto"/>
              <w:left w:val="double" w:sz="6" w:space="0" w:color="auto"/>
              <w:bottom w:val="single" w:sz="6" w:space="0" w:color="auto"/>
              <w:right w:val="single" w:sz="6" w:space="0" w:color="auto"/>
            </w:tcBorders>
          </w:tcPr>
          <w:p w:rsidR="00E41075" w:rsidRPr="00883F00" w:rsidRDefault="00E41075" w:rsidP="003271F7">
            <w:pPr>
              <w:jc w:val="center"/>
            </w:pPr>
            <w:r w:rsidRPr="00883F00">
              <w:t>с</w:t>
            </w:r>
          </w:p>
        </w:tc>
        <w:tc>
          <w:tcPr>
            <w:tcW w:w="1260" w:type="dxa"/>
            <w:tcBorders>
              <w:top w:val="single" w:sz="6" w:space="0" w:color="auto"/>
              <w:left w:val="single" w:sz="6" w:space="0" w:color="auto"/>
              <w:bottom w:val="single" w:sz="6" w:space="0" w:color="auto"/>
              <w:right w:val="single" w:sz="6" w:space="0" w:color="auto"/>
            </w:tcBorders>
          </w:tcPr>
          <w:p w:rsidR="00E41075" w:rsidRPr="00883F00" w:rsidRDefault="00E41075" w:rsidP="003271F7">
            <w:pPr>
              <w:jc w:val="center"/>
            </w:pPr>
            <w:r w:rsidRPr="00883F00">
              <w:t>по</w:t>
            </w:r>
          </w:p>
        </w:tc>
        <w:tc>
          <w:tcPr>
            <w:tcW w:w="3980" w:type="dxa"/>
            <w:tcBorders>
              <w:top w:val="single" w:sz="6" w:space="0" w:color="auto"/>
              <w:left w:val="single" w:sz="6" w:space="0" w:color="auto"/>
              <w:bottom w:val="single" w:sz="6" w:space="0" w:color="auto"/>
              <w:right w:val="single" w:sz="6" w:space="0" w:color="auto"/>
            </w:tcBorders>
          </w:tcPr>
          <w:p w:rsidR="00E41075" w:rsidRPr="00883F00" w:rsidRDefault="00E41075" w:rsidP="003271F7"/>
        </w:tc>
        <w:tc>
          <w:tcPr>
            <w:tcW w:w="2680" w:type="dxa"/>
            <w:tcBorders>
              <w:top w:val="single" w:sz="6" w:space="0" w:color="auto"/>
              <w:left w:val="single" w:sz="6" w:space="0" w:color="auto"/>
              <w:bottom w:val="single" w:sz="6" w:space="0" w:color="auto"/>
              <w:right w:val="double" w:sz="6" w:space="0" w:color="auto"/>
            </w:tcBorders>
          </w:tcPr>
          <w:p w:rsidR="00E41075" w:rsidRPr="00883F00" w:rsidRDefault="00E41075" w:rsidP="003271F7"/>
        </w:tc>
      </w:tr>
      <w:tr w:rsidR="00FF11D4" w:rsidRPr="00215F04" w:rsidTr="003271F7">
        <w:tc>
          <w:tcPr>
            <w:tcW w:w="1332" w:type="dxa"/>
            <w:tcBorders>
              <w:top w:val="single" w:sz="6" w:space="0" w:color="auto"/>
              <w:left w:val="double" w:sz="6" w:space="0" w:color="auto"/>
              <w:bottom w:val="single" w:sz="6" w:space="0" w:color="auto"/>
              <w:right w:val="single" w:sz="6" w:space="0" w:color="auto"/>
            </w:tcBorders>
          </w:tcPr>
          <w:p w:rsidR="00FF11D4" w:rsidRPr="00883F00" w:rsidRDefault="00FF11D4" w:rsidP="00E15E24">
            <w:r>
              <w:t>2010</w:t>
            </w:r>
          </w:p>
        </w:tc>
        <w:tc>
          <w:tcPr>
            <w:tcW w:w="1260" w:type="dxa"/>
            <w:tcBorders>
              <w:top w:val="single" w:sz="6" w:space="0" w:color="auto"/>
              <w:left w:val="single" w:sz="6" w:space="0" w:color="auto"/>
              <w:bottom w:val="single" w:sz="6" w:space="0" w:color="auto"/>
              <w:right w:val="single" w:sz="6" w:space="0" w:color="auto"/>
            </w:tcBorders>
          </w:tcPr>
          <w:p w:rsidR="00FF11D4" w:rsidRPr="00883F00" w:rsidRDefault="00FF11D4" w:rsidP="00E15E24">
            <w:r>
              <w:t>2013</w:t>
            </w:r>
          </w:p>
        </w:tc>
        <w:tc>
          <w:tcPr>
            <w:tcW w:w="3980" w:type="dxa"/>
            <w:tcBorders>
              <w:top w:val="single" w:sz="6" w:space="0" w:color="auto"/>
              <w:left w:val="single" w:sz="6" w:space="0" w:color="auto"/>
              <w:bottom w:val="single" w:sz="6" w:space="0" w:color="auto"/>
              <w:right w:val="single" w:sz="6" w:space="0" w:color="auto"/>
            </w:tcBorders>
          </w:tcPr>
          <w:p w:rsidR="00FF11D4" w:rsidRPr="00883F00" w:rsidRDefault="00FF11D4" w:rsidP="003271F7">
            <w:r>
              <w:t>ОАО «ТНК-ВР Менеджмент»</w:t>
            </w:r>
          </w:p>
        </w:tc>
        <w:tc>
          <w:tcPr>
            <w:tcW w:w="2680" w:type="dxa"/>
            <w:tcBorders>
              <w:top w:val="single" w:sz="6" w:space="0" w:color="auto"/>
              <w:left w:val="single" w:sz="6" w:space="0" w:color="auto"/>
              <w:bottom w:val="single" w:sz="6" w:space="0" w:color="auto"/>
              <w:right w:val="double" w:sz="6" w:space="0" w:color="auto"/>
            </w:tcBorders>
          </w:tcPr>
          <w:p w:rsidR="00FF11D4" w:rsidRPr="00883F00" w:rsidRDefault="00FF11D4" w:rsidP="00862DA9">
            <w:r>
              <w:t>Начальник Отдела планирования, управление эффективност</w:t>
            </w:r>
            <w:r w:rsidR="00862DA9">
              <w:t>и</w:t>
            </w:r>
            <w:r>
              <w:t xml:space="preserve"> и контроля</w:t>
            </w:r>
            <w:r w:rsidR="00862DA9">
              <w:t>, Административный департамент</w:t>
            </w:r>
            <w:r>
              <w:t xml:space="preserve"> </w:t>
            </w:r>
          </w:p>
        </w:tc>
      </w:tr>
      <w:tr w:rsidR="00FF11D4" w:rsidRPr="00215F04" w:rsidTr="003271F7">
        <w:tc>
          <w:tcPr>
            <w:tcW w:w="1332" w:type="dxa"/>
            <w:tcBorders>
              <w:top w:val="single" w:sz="6" w:space="0" w:color="auto"/>
              <w:left w:val="double" w:sz="6" w:space="0" w:color="auto"/>
              <w:bottom w:val="single" w:sz="6" w:space="0" w:color="auto"/>
              <w:right w:val="single" w:sz="6" w:space="0" w:color="auto"/>
            </w:tcBorders>
          </w:tcPr>
          <w:p w:rsidR="00FF11D4" w:rsidRPr="00883F00" w:rsidRDefault="00862DA9" w:rsidP="00E15E24">
            <w:r>
              <w:t>2013</w:t>
            </w:r>
          </w:p>
        </w:tc>
        <w:tc>
          <w:tcPr>
            <w:tcW w:w="1260" w:type="dxa"/>
            <w:tcBorders>
              <w:top w:val="single" w:sz="6" w:space="0" w:color="auto"/>
              <w:left w:val="single" w:sz="6" w:space="0" w:color="auto"/>
              <w:bottom w:val="single" w:sz="6" w:space="0" w:color="auto"/>
              <w:right w:val="single" w:sz="6" w:space="0" w:color="auto"/>
            </w:tcBorders>
          </w:tcPr>
          <w:p w:rsidR="00FF11D4" w:rsidRPr="00883F00" w:rsidRDefault="00862DA9" w:rsidP="00862DA9">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62DA9" w:rsidRDefault="00862DA9" w:rsidP="00862DA9">
            <w:pPr>
              <w:ind w:firstLine="8"/>
              <w:rPr>
                <w:rFonts w:eastAsia="Calibri"/>
                <w:color w:val="000000"/>
                <w:lang w:eastAsia="en-US"/>
              </w:rPr>
            </w:pPr>
            <w:bookmarkStart w:id="57" w:name="_GoBack"/>
            <w:r w:rsidRPr="00A96A70">
              <w:rPr>
                <w:rFonts w:eastAsia="Calibri"/>
                <w:color w:val="000000"/>
                <w:lang w:eastAsia="en-US"/>
              </w:rPr>
              <w:t>ОАО</w:t>
            </w:r>
            <w:bookmarkEnd w:id="57"/>
            <w:r w:rsidRPr="00A96A70">
              <w:rPr>
                <w:rFonts w:eastAsia="Calibri"/>
                <w:color w:val="000000"/>
                <w:lang w:eastAsia="en-US"/>
              </w:rPr>
              <w:t xml:space="preserve"> «НК «Роснефть»</w:t>
            </w:r>
          </w:p>
          <w:p w:rsidR="00FF11D4" w:rsidRPr="00883F00" w:rsidRDefault="00862DA9" w:rsidP="00862DA9">
            <w:r w:rsidRPr="00A96A70">
              <w:rPr>
                <w:rFonts w:eastAsia="Calibri"/>
                <w:color w:val="000000"/>
                <w:lang w:eastAsia="en-US"/>
              </w:rPr>
              <w:t>(с 08.07.2016</w:t>
            </w:r>
            <w:r>
              <w:rPr>
                <w:rFonts w:eastAsia="Calibri"/>
                <w:color w:val="000000"/>
                <w:lang w:eastAsia="en-US"/>
              </w:rPr>
              <w:t> </w:t>
            </w:r>
            <w:r w:rsidRPr="00A96A70">
              <w:rPr>
                <w:rFonts w:eastAsia="Calibri"/>
                <w:color w:val="000000"/>
                <w:lang w:eastAsia="en-US"/>
              </w:rPr>
              <w:t>г</w:t>
            </w:r>
            <w:r>
              <w:rPr>
                <w:rFonts w:eastAsia="Calibri"/>
                <w:color w:val="000000"/>
                <w:lang w:eastAsia="en-US"/>
              </w:rPr>
              <w:t xml:space="preserve">. </w:t>
            </w:r>
            <w:r w:rsidRPr="00A96A70">
              <w:rPr>
                <w:rFonts w:eastAsia="Calibri"/>
                <w:color w:val="000000"/>
                <w:lang w:eastAsia="en-US"/>
              </w:rPr>
              <w:t>ПАО «НК «Роснефть»</w:t>
            </w:r>
            <w:r>
              <w:rPr>
                <w:rFonts w:eastAsia="Calibri"/>
                <w:color w:val="000000"/>
                <w:lang w:eastAsia="en-US"/>
              </w:rPr>
              <w:t>)</w:t>
            </w:r>
          </w:p>
        </w:tc>
        <w:tc>
          <w:tcPr>
            <w:tcW w:w="2680" w:type="dxa"/>
            <w:tcBorders>
              <w:top w:val="single" w:sz="6" w:space="0" w:color="auto"/>
              <w:left w:val="single" w:sz="6" w:space="0" w:color="auto"/>
              <w:bottom w:val="single" w:sz="6" w:space="0" w:color="auto"/>
              <w:right w:val="double" w:sz="6" w:space="0" w:color="auto"/>
            </w:tcBorders>
          </w:tcPr>
          <w:p w:rsidR="00FF11D4" w:rsidRPr="00883F00" w:rsidRDefault="00862DA9" w:rsidP="003271F7">
            <w:r>
              <w:t>Заместитель начальника Управления планирования, оценки эффективности и контроля Управления делами</w:t>
            </w:r>
          </w:p>
        </w:tc>
      </w:tr>
      <w:tr w:rsidR="00E41075" w:rsidRPr="00215F04" w:rsidTr="003271F7">
        <w:tc>
          <w:tcPr>
            <w:tcW w:w="1332" w:type="dxa"/>
            <w:tcBorders>
              <w:top w:val="single" w:sz="6" w:space="0" w:color="auto"/>
              <w:left w:val="double" w:sz="6" w:space="0" w:color="auto"/>
              <w:bottom w:val="double" w:sz="6" w:space="0" w:color="auto"/>
              <w:right w:val="single" w:sz="6" w:space="0" w:color="auto"/>
            </w:tcBorders>
          </w:tcPr>
          <w:p w:rsidR="00E41075" w:rsidRPr="00883F00" w:rsidRDefault="00CE71A8" w:rsidP="003271F7">
            <w:r>
              <w:t>2016</w:t>
            </w:r>
          </w:p>
        </w:tc>
        <w:tc>
          <w:tcPr>
            <w:tcW w:w="1260" w:type="dxa"/>
            <w:tcBorders>
              <w:top w:val="single" w:sz="6" w:space="0" w:color="auto"/>
              <w:left w:val="single" w:sz="6" w:space="0" w:color="auto"/>
              <w:bottom w:val="double" w:sz="6" w:space="0" w:color="auto"/>
              <w:right w:val="single" w:sz="6" w:space="0" w:color="auto"/>
            </w:tcBorders>
          </w:tcPr>
          <w:p w:rsidR="00E41075" w:rsidRPr="00883F00" w:rsidRDefault="00CE71A8" w:rsidP="003271F7">
            <w:r w:rsidRPr="002F40FA">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E41075" w:rsidRPr="008E5D52" w:rsidRDefault="00CE71A8" w:rsidP="00CE71A8">
            <w:pPr>
              <w:rPr>
                <w:bCs/>
                <w:iCs/>
              </w:rPr>
            </w:pPr>
            <w:r>
              <w:t>АО «РН-Влакра»</w:t>
            </w:r>
            <w:r w:rsidRPr="002F40FA">
              <w:rPr>
                <w:bCs/>
                <w:iCs/>
              </w:rPr>
              <w:t xml:space="preserve"> </w:t>
            </w:r>
          </w:p>
        </w:tc>
        <w:tc>
          <w:tcPr>
            <w:tcW w:w="2680" w:type="dxa"/>
            <w:tcBorders>
              <w:top w:val="single" w:sz="6" w:space="0" w:color="auto"/>
              <w:left w:val="single" w:sz="6" w:space="0" w:color="auto"/>
              <w:bottom w:val="double" w:sz="6" w:space="0" w:color="auto"/>
              <w:right w:val="double" w:sz="6" w:space="0" w:color="auto"/>
            </w:tcBorders>
          </w:tcPr>
          <w:p w:rsidR="00E41075" w:rsidRPr="00883F00" w:rsidRDefault="00E15E24" w:rsidP="003271F7">
            <w:r>
              <w:t>Ч</w:t>
            </w:r>
            <w:r w:rsidR="00A175DA" w:rsidRPr="00883F00">
              <w:t>лен ревизионной комиссии</w:t>
            </w:r>
          </w:p>
        </w:tc>
      </w:tr>
    </w:tbl>
    <w:p w:rsidR="00E41075" w:rsidRDefault="00E41075" w:rsidP="00E41075"/>
    <w:p w:rsidR="00A2122F" w:rsidRPr="00883F00" w:rsidRDefault="00A2122F" w:rsidP="00A2122F">
      <w:pPr>
        <w:ind w:left="142"/>
        <w:jc w:val="both"/>
        <w:rPr>
          <w:b/>
          <w:bCs/>
          <w:i/>
          <w:iCs/>
        </w:rPr>
      </w:pPr>
      <w:r w:rsidRPr="00883F00">
        <w:t>Доля участия такого лица в уставном капитале эмитента:</w:t>
      </w:r>
      <w:r w:rsidRPr="00883F00">
        <w:rPr>
          <w:b/>
          <w:bCs/>
          <w:i/>
          <w:iCs/>
        </w:rPr>
        <w:t xml:space="preserve"> </w:t>
      </w:r>
    </w:p>
    <w:p w:rsidR="00A2122F" w:rsidRPr="00883F00" w:rsidRDefault="00A2122F" w:rsidP="00A2122F">
      <w:pPr>
        <w:ind w:left="142"/>
        <w:jc w:val="both"/>
      </w:pPr>
      <w:r w:rsidRPr="00883F00">
        <w:rPr>
          <w:b/>
          <w:bCs/>
          <w:i/>
          <w:iCs/>
        </w:rPr>
        <w:t>Доли участия в уставном капитале эмитента/обыкновенных акций не имеет</w:t>
      </w:r>
    </w:p>
    <w:p w:rsidR="00E41075" w:rsidRDefault="00A2122F" w:rsidP="00A2122F">
      <w:pPr>
        <w:ind w:left="142"/>
        <w:jc w:val="both"/>
      </w:pPr>
      <w:r w:rsidRPr="00883F00">
        <w:t>Доли участия лица в уставном капитале дочерних и зависимых обществ эмитента:</w:t>
      </w:r>
    </w:p>
    <w:p w:rsidR="00E41075" w:rsidRDefault="00E41075" w:rsidP="00A2122F">
      <w:pPr>
        <w:ind w:left="142"/>
        <w:jc w:val="both"/>
      </w:pPr>
      <w:r>
        <w:rPr>
          <w:rStyle w:val="Subst"/>
        </w:rPr>
        <w:t>Лицо указанных долей не имеет</w:t>
      </w:r>
    </w:p>
    <w:p w:rsidR="00E41075" w:rsidRDefault="00E41075" w:rsidP="00A2122F">
      <w:pPr>
        <w:ind w:left="142"/>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E41075" w:rsidRDefault="00E41075" w:rsidP="00A2122F">
      <w:pPr>
        <w:ind w:left="142"/>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E41075" w:rsidRDefault="00E41075" w:rsidP="00A2122F">
      <w:pPr>
        <w:ind w:left="142"/>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0249C2" w:rsidRDefault="000249C2">
      <w:pPr>
        <w:pStyle w:val="21"/>
      </w:pPr>
      <w:bookmarkStart w:id="58" w:name="_Toc458696894"/>
      <w:r w:rsidRPr="003756C0">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58"/>
    </w:p>
    <w:p w:rsidR="000249C2" w:rsidRDefault="000249C2" w:rsidP="000249C2">
      <w:pPr>
        <w:ind w:left="200"/>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календарный год, предшествующий первому кварталу, и за первый квартал:</w:t>
      </w:r>
    </w:p>
    <w:p w:rsidR="006D6664" w:rsidRPr="006D6664" w:rsidRDefault="000249C2" w:rsidP="00554050">
      <w:pPr>
        <w:ind w:left="200"/>
        <w:jc w:val="both"/>
        <w:rPr>
          <w:b/>
          <w:bCs/>
          <w:i/>
          <w:iCs/>
        </w:rPr>
      </w:pPr>
      <w:r>
        <w:t>Наименование органа контроля за финансово-хозяйственной деятельностью эмитента:</w:t>
      </w:r>
      <w:r>
        <w:rPr>
          <w:rStyle w:val="Subst"/>
        </w:rPr>
        <w:t xml:space="preserve"> </w:t>
      </w:r>
      <w:r w:rsidR="006D6664" w:rsidRPr="006D6664">
        <w:rPr>
          <w:b/>
          <w:bCs/>
          <w:i/>
          <w:iCs/>
        </w:rPr>
        <w:t>Ревизионная комиссия</w:t>
      </w:r>
    </w:p>
    <w:p w:rsidR="000249C2" w:rsidRDefault="000249C2">
      <w:pPr>
        <w:pStyle w:val="SubHeading"/>
        <w:ind w:left="200"/>
      </w:pPr>
      <w:r>
        <w:t>Вознаграждение за участие в работе органа контроля</w:t>
      </w:r>
    </w:p>
    <w:p w:rsidR="000249C2" w:rsidRDefault="000249C2">
      <w:pPr>
        <w:ind w:left="400"/>
        <w:rPr>
          <w:rStyle w:val="Subst"/>
        </w:rPr>
      </w:pPr>
      <w:r>
        <w:lastRenderedPageBreak/>
        <w:t>Единица измерения:</w:t>
      </w:r>
      <w:r>
        <w:rPr>
          <w:rStyle w:val="Subst"/>
        </w:rPr>
        <w:t xml:space="preserve"> тыс. руб.</w:t>
      </w:r>
    </w:p>
    <w:tbl>
      <w:tblPr>
        <w:tblW w:w="0" w:type="auto"/>
        <w:tblLayout w:type="fixed"/>
        <w:tblCellMar>
          <w:left w:w="72" w:type="dxa"/>
          <w:right w:w="72" w:type="dxa"/>
        </w:tblCellMar>
        <w:tblLook w:val="0000"/>
      </w:tblPr>
      <w:tblGrid>
        <w:gridCol w:w="6492"/>
        <w:gridCol w:w="1400"/>
      </w:tblGrid>
      <w:tr w:rsidR="00AF2623" w:rsidRPr="00215F04" w:rsidTr="001E7C85">
        <w:tc>
          <w:tcPr>
            <w:tcW w:w="6492" w:type="dxa"/>
            <w:tcBorders>
              <w:top w:val="double" w:sz="6" w:space="0" w:color="auto"/>
              <w:left w:val="double" w:sz="6" w:space="0" w:color="auto"/>
              <w:bottom w:val="single" w:sz="6" w:space="0" w:color="auto"/>
              <w:right w:val="single" w:sz="6" w:space="0" w:color="auto"/>
            </w:tcBorders>
          </w:tcPr>
          <w:p w:rsidR="00AF2623" w:rsidRPr="00215F04" w:rsidRDefault="00AF2623" w:rsidP="001E7C85">
            <w:pPr>
              <w:jc w:val="center"/>
              <w:rPr>
                <w:rFonts w:eastAsiaTheme="minorEastAsia"/>
              </w:rPr>
            </w:pPr>
            <w:r w:rsidRPr="00215F04">
              <w:rPr>
                <w:rFonts w:eastAsiaTheme="minorEastAsia"/>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AF2623" w:rsidRPr="00215F04" w:rsidRDefault="00AF2623" w:rsidP="00AF2623">
            <w:pPr>
              <w:jc w:val="center"/>
              <w:rPr>
                <w:rFonts w:eastAsiaTheme="minorEastAsia"/>
              </w:rPr>
            </w:pPr>
            <w:r w:rsidRPr="00215F04">
              <w:rPr>
                <w:rFonts w:eastAsiaTheme="minorEastAsia"/>
              </w:rPr>
              <w:t>201</w:t>
            </w:r>
            <w:r>
              <w:rPr>
                <w:rFonts w:eastAsiaTheme="minorEastAsia"/>
              </w:rPr>
              <w:t>6</w:t>
            </w:r>
            <w:r w:rsidRPr="00215F04">
              <w:rPr>
                <w:rFonts w:eastAsiaTheme="minorEastAsia"/>
              </w:rPr>
              <w:t xml:space="preserve">, </w:t>
            </w:r>
            <w:r>
              <w:rPr>
                <w:rFonts w:eastAsiaTheme="minorEastAsia"/>
              </w:rPr>
              <w:t>6</w:t>
            </w:r>
            <w:r w:rsidRPr="00215F04">
              <w:rPr>
                <w:rFonts w:eastAsiaTheme="minorEastAsia"/>
              </w:rPr>
              <w:t xml:space="preserve"> мес.</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Вознаграждение за участие в работе органа контроля за финансово-хозяйственной деятельностью эмитента</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Заработная плата</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Премии</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Комиссионные</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Льготы</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Компенсации расходов</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Иные виды вознаграждений</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doub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ИТОГО</w:t>
            </w:r>
          </w:p>
        </w:tc>
        <w:tc>
          <w:tcPr>
            <w:tcW w:w="1400" w:type="dxa"/>
            <w:tcBorders>
              <w:top w:val="single" w:sz="6" w:space="0" w:color="auto"/>
              <w:left w:val="single" w:sz="6" w:space="0" w:color="auto"/>
              <w:bottom w:val="doub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bl>
    <w:p w:rsidR="001E7C85" w:rsidRDefault="001E7C85">
      <w:pPr>
        <w:ind w:left="400"/>
        <w:rPr>
          <w:rStyle w:val="Subst"/>
        </w:rPr>
      </w:pPr>
    </w:p>
    <w:p w:rsidR="005F17A8" w:rsidRDefault="005F17A8" w:rsidP="005F17A8">
      <w:pPr>
        <w:ind w:left="400"/>
        <w:jc w:val="both"/>
      </w:pPr>
      <w:r>
        <w:t xml:space="preserve">Cведения </w:t>
      </w:r>
      <w:r w:rsidRPr="005F17A8">
        <w:t>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w:t>
      </w:r>
      <w:r>
        <w:t>асходов, подлежащих компенсации:</w:t>
      </w:r>
      <w:r>
        <w:br/>
      </w:r>
      <w:r>
        <w:rPr>
          <w:rStyle w:val="Subst"/>
        </w:rPr>
        <w:t>Решения не принимались, соглашений относительно выплат в текущем финансовом году не предусмотрено.</w:t>
      </w:r>
    </w:p>
    <w:p w:rsidR="000249C2" w:rsidRDefault="000249C2">
      <w:pPr>
        <w:pStyle w:val="21"/>
      </w:pPr>
      <w:bookmarkStart w:id="59" w:name="_Toc458696895"/>
      <w:r w:rsidRPr="002D49E7">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9"/>
    </w:p>
    <w:p w:rsidR="00C775DB" w:rsidRDefault="00C775DB" w:rsidP="00035478">
      <w:pPr>
        <w:pStyle w:val="ThinDelim"/>
        <w:jc w:val="both"/>
        <w:rPr>
          <w:sz w:val="20"/>
          <w:szCs w:val="20"/>
        </w:rPr>
      </w:pPr>
    </w:p>
    <w:p w:rsidR="00035478" w:rsidRDefault="00C775DB" w:rsidP="00035478">
      <w:pPr>
        <w:pStyle w:val="ThinDelim"/>
        <w:jc w:val="both"/>
        <w:rPr>
          <w:sz w:val="20"/>
          <w:szCs w:val="20"/>
        </w:rPr>
      </w:pPr>
      <w:r>
        <w:rPr>
          <w:sz w:val="20"/>
          <w:szCs w:val="20"/>
        </w:rPr>
        <w:t>С</w:t>
      </w:r>
      <w:r w:rsidRPr="00C775DB">
        <w:rPr>
          <w:sz w:val="20"/>
          <w:szCs w:val="20"/>
        </w:rPr>
        <w:t>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r w:rsidR="00035478">
        <w:rPr>
          <w:sz w:val="20"/>
          <w:szCs w:val="20"/>
        </w:rPr>
        <w:t>:</w:t>
      </w:r>
    </w:p>
    <w:tbl>
      <w:tblPr>
        <w:tblW w:w="0" w:type="auto"/>
        <w:tblLayout w:type="fixed"/>
        <w:tblCellMar>
          <w:left w:w="72" w:type="dxa"/>
          <w:right w:w="72" w:type="dxa"/>
        </w:tblCellMar>
        <w:tblLook w:val="0000"/>
      </w:tblPr>
      <w:tblGrid>
        <w:gridCol w:w="6492"/>
        <w:gridCol w:w="1400"/>
      </w:tblGrid>
      <w:tr w:rsidR="00AF2623" w:rsidRPr="002821D9" w:rsidTr="006E07AE">
        <w:tc>
          <w:tcPr>
            <w:tcW w:w="6492" w:type="dxa"/>
            <w:tcBorders>
              <w:top w:val="double" w:sz="6" w:space="0" w:color="auto"/>
              <w:left w:val="double" w:sz="6" w:space="0" w:color="auto"/>
              <w:bottom w:val="single" w:sz="6" w:space="0" w:color="auto"/>
              <w:right w:val="single" w:sz="6" w:space="0" w:color="auto"/>
            </w:tcBorders>
          </w:tcPr>
          <w:p w:rsidR="00AF2623" w:rsidRPr="002821D9" w:rsidRDefault="00AF2623" w:rsidP="006E07AE">
            <w:pPr>
              <w:jc w:val="center"/>
              <w:rPr>
                <w:rFonts w:eastAsiaTheme="minorEastAsia"/>
                <w:b/>
              </w:rPr>
            </w:pPr>
            <w:r w:rsidRPr="002821D9">
              <w:rPr>
                <w:rFonts w:eastAsiaTheme="minorEastAsia"/>
                <w:b/>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AF2623" w:rsidRPr="002821D9" w:rsidRDefault="00AF2623" w:rsidP="00AF2623">
            <w:pPr>
              <w:jc w:val="center"/>
              <w:rPr>
                <w:rFonts w:eastAsiaTheme="minorEastAsia"/>
                <w:b/>
              </w:rPr>
            </w:pPr>
            <w:r w:rsidRPr="002821D9">
              <w:rPr>
                <w:rFonts w:eastAsiaTheme="minorEastAsia"/>
                <w:b/>
              </w:rPr>
              <w:t>201</w:t>
            </w:r>
            <w:r>
              <w:rPr>
                <w:rFonts w:eastAsiaTheme="minorEastAsia"/>
                <w:b/>
              </w:rPr>
              <w:t>6</w:t>
            </w:r>
            <w:r w:rsidRPr="002821D9">
              <w:rPr>
                <w:rFonts w:eastAsiaTheme="minorEastAsia"/>
                <w:b/>
              </w:rPr>
              <w:t xml:space="preserve">, </w:t>
            </w:r>
            <w:r>
              <w:rPr>
                <w:rFonts w:eastAsiaTheme="minorEastAsia"/>
                <w:b/>
              </w:rPr>
              <w:t>6</w:t>
            </w:r>
            <w:r w:rsidRPr="002821D9">
              <w:rPr>
                <w:rFonts w:eastAsiaTheme="minorEastAsia"/>
                <w:b/>
              </w:rPr>
              <w:t xml:space="preserve"> мес.</w:t>
            </w:r>
          </w:p>
        </w:tc>
      </w:tr>
      <w:tr w:rsidR="00B47501" w:rsidRPr="002821D9" w:rsidTr="006E07AE">
        <w:tc>
          <w:tcPr>
            <w:tcW w:w="6492" w:type="dxa"/>
            <w:tcBorders>
              <w:top w:val="single" w:sz="6" w:space="0" w:color="auto"/>
              <w:left w:val="double" w:sz="6" w:space="0" w:color="auto"/>
              <w:bottom w:val="single" w:sz="6" w:space="0" w:color="auto"/>
              <w:right w:val="single" w:sz="6" w:space="0" w:color="auto"/>
            </w:tcBorders>
          </w:tcPr>
          <w:p w:rsidR="00B47501" w:rsidRPr="003D2603" w:rsidRDefault="00B47501" w:rsidP="006E07AE">
            <w:r w:rsidRPr="003D2603">
              <w:t>Средняя численность работников, чел.</w:t>
            </w:r>
          </w:p>
        </w:tc>
        <w:tc>
          <w:tcPr>
            <w:tcW w:w="1400" w:type="dxa"/>
            <w:tcBorders>
              <w:top w:val="single" w:sz="6" w:space="0" w:color="auto"/>
              <w:left w:val="single" w:sz="6" w:space="0" w:color="auto"/>
              <w:bottom w:val="single" w:sz="6" w:space="0" w:color="auto"/>
              <w:right w:val="double" w:sz="6" w:space="0" w:color="auto"/>
            </w:tcBorders>
          </w:tcPr>
          <w:p w:rsidR="00B47501" w:rsidRPr="00B47501" w:rsidRDefault="00B47501" w:rsidP="008A0663">
            <w:pPr>
              <w:jc w:val="center"/>
            </w:pPr>
            <w:r w:rsidRPr="00B47501">
              <w:t>199</w:t>
            </w:r>
          </w:p>
        </w:tc>
      </w:tr>
      <w:tr w:rsidR="00B47501" w:rsidRPr="002821D9" w:rsidTr="006E07AE">
        <w:tc>
          <w:tcPr>
            <w:tcW w:w="6492" w:type="dxa"/>
            <w:tcBorders>
              <w:top w:val="single" w:sz="6" w:space="0" w:color="auto"/>
              <w:left w:val="double" w:sz="6" w:space="0" w:color="auto"/>
              <w:bottom w:val="single" w:sz="6" w:space="0" w:color="auto"/>
              <w:right w:val="single" w:sz="6" w:space="0" w:color="auto"/>
            </w:tcBorders>
          </w:tcPr>
          <w:p w:rsidR="00B47501" w:rsidRPr="003D2603" w:rsidRDefault="00B47501" w:rsidP="006E07AE">
            <w:pPr>
              <w:pStyle w:val="ConsPlusCell"/>
              <w:rPr>
                <w:rFonts w:ascii="Times New Roman" w:hAnsi="Times New Roman" w:cs="Times New Roman"/>
              </w:rPr>
            </w:pPr>
            <w:r>
              <w:rPr>
                <w:rFonts w:ascii="Times New Roman" w:hAnsi="Times New Roman" w:cs="Times New Roman"/>
              </w:rPr>
              <w:t xml:space="preserve">Фонд начисленной </w:t>
            </w:r>
            <w:r w:rsidRPr="003D2603">
              <w:rPr>
                <w:rFonts w:ascii="Times New Roman" w:hAnsi="Times New Roman" w:cs="Times New Roman"/>
              </w:rPr>
              <w:t>заработной  платы</w:t>
            </w:r>
          </w:p>
          <w:p w:rsidR="00B47501" w:rsidRPr="003D2603" w:rsidRDefault="00B47501" w:rsidP="006E07AE">
            <w:pPr>
              <w:pStyle w:val="ConsPlusCell"/>
              <w:rPr>
                <w:rFonts w:ascii="Times New Roman" w:hAnsi="Times New Roman" w:cs="Times New Roman"/>
              </w:rPr>
            </w:pPr>
            <w:r w:rsidRPr="003D2603">
              <w:rPr>
                <w:rFonts w:ascii="Times New Roman" w:hAnsi="Times New Roman" w:cs="Times New Roman"/>
              </w:rPr>
              <w:t>работников за отчетный период, руб.</w:t>
            </w:r>
          </w:p>
        </w:tc>
        <w:tc>
          <w:tcPr>
            <w:tcW w:w="1400" w:type="dxa"/>
            <w:tcBorders>
              <w:top w:val="single" w:sz="6" w:space="0" w:color="auto"/>
              <w:left w:val="single" w:sz="6" w:space="0" w:color="auto"/>
              <w:bottom w:val="single" w:sz="6" w:space="0" w:color="auto"/>
              <w:right w:val="double" w:sz="6" w:space="0" w:color="auto"/>
            </w:tcBorders>
          </w:tcPr>
          <w:p w:rsidR="00B47501" w:rsidRPr="00B47501" w:rsidRDefault="00B47501" w:rsidP="008A0663">
            <w:pPr>
              <w:jc w:val="center"/>
            </w:pPr>
            <w:r w:rsidRPr="00B47501">
              <w:t>62 168 711</w:t>
            </w:r>
          </w:p>
        </w:tc>
      </w:tr>
      <w:tr w:rsidR="00B47501" w:rsidRPr="002821D9" w:rsidTr="006E07AE">
        <w:tc>
          <w:tcPr>
            <w:tcW w:w="6492" w:type="dxa"/>
            <w:tcBorders>
              <w:top w:val="single" w:sz="6" w:space="0" w:color="auto"/>
              <w:left w:val="double" w:sz="6" w:space="0" w:color="auto"/>
              <w:bottom w:val="double" w:sz="6" w:space="0" w:color="auto"/>
              <w:right w:val="single" w:sz="6" w:space="0" w:color="auto"/>
            </w:tcBorders>
          </w:tcPr>
          <w:p w:rsidR="00B47501" w:rsidRPr="003D2603" w:rsidRDefault="00B47501" w:rsidP="006E07AE">
            <w:pPr>
              <w:pStyle w:val="ConsPlusCell"/>
              <w:rPr>
                <w:rFonts w:ascii="Times New Roman" w:hAnsi="Times New Roman" w:cs="Times New Roman"/>
              </w:rPr>
            </w:pPr>
            <w:r>
              <w:rPr>
                <w:rFonts w:ascii="Times New Roman" w:hAnsi="Times New Roman" w:cs="Times New Roman"/>
              </w:rPr>
              <w:t xml:space="preserve">Выплаты социального </w:t>
            </w:r>
            <w:r w:rsidRPr="003D2603">
              <w:rPr>
                <w:rFonts w:ascii="Times New Roman" w:hAnsi="Times New Roman" w:cs="Times New Roman"/>
              </w:rPr>
              <w:t>характера</w:t>
            </w:r>
            <w:r w:rsidRPr="003D2603">
              <w:rPr>
                <w:rFonts w:ascii="Times New Roman" w:hAnsi="Times New Roman" w:cs="Times New Roman"/>
              </w:rPr>
              <w:br/>
              <w:t>работников за отчетный период, руб.</w:t>
            </w:r>
          </w:p>
        </w:tc>
        <w:tc>
          <w:tcPr>
            <w:tcW w:w="1400" w:type="dxa"/>
            <w:tcBorders>
              <w:top w:val="single" w:sz="6" w:space="0" w:color="auto"/>
              <w:left w:val="single" w:sz="6" w:space="0" w:color="auto"/>
              <w:bottom w:val="double" w:sz="6" w:space="0" w:color="auto"/>
              <w:right w:val="double" w:sz="6" w:space="0" w:color="auto"/>
            </w:tcBorders>
          </w:tcPr>
          <w:p w:rsidR="00B47501" w:rsidRPr="00B47501" w:rsidRDefault="00B47501" w:rsidP="008A0663">
            <w:pPr>
              <w:jc w:val="center"/>
            </w:pPr>
            <w:r w:rsidRPr="00B47501">
              <w:t>50 000</w:t>
            </w:r>
          </w:p>
        </w:tc>
      </w:tr>
    </w:tbl>
    <w:p w:rsidR="002A4B84" w:rsidRDefault="002A4B84" w:rsidP="00035478">
      <w:pPr>
        <w:pStyle w:val="ThinDelim"/>
        <w:jc w:val="both"/>
        <w:rPr>
          <w:sz w:val="20"/>
          <w:szCs w:val="20"/>
        </w:rPr>
      </w:pPr>
    </w:p>
    <w:p w:rsidR="000249C2" w:rsidRDefault="000249C2">
      <w:pPr>
        <w:ind w:left="200"/>
      </w:pPr>
      <w:r>
        <w:rPr>
          <w:rStyle w:val="Subst"/>
        </w:rPr>
        <w:t xml:space="preserve">Изменение численности сотрудников </w:t>
      </w:r>
      <w:r w:rsidR="00035478">
        <w:rPr>
          <w:rStyle w:val="Subst"/>
        </w:rPr>
        <w:t>Э</w:t>
      </w:r>
      <w:r>
        <w:rPr>
          <w:rStyle w:val="Subst"/>
        </w:rPr>
        <w:t>митента за раскрываемый период не является существенным.</w:t>
      </w:r>
    </w:p>
    <w:p w:rsidR="000249C2" w:rsidRDefault="000249C2">
      <w:pPr>
        <w:pStyle w:val="21"/>
      </w:pPr>
      <w:bookmarkStart w:id="60" w:name="_Toc458696896"/>
      <w:r>
        <w:t xml:space="preserve">5.8. </w:t>
      </w:r>
      <w:r w:rsidR="00C775DB" w:rsidRPr="00C775DB">
        <w:t>Сведения о любых обязательствах эмитента перед сотрудниками (работниками), касающихся возможности их участия в уставном капитале эмитента</w:t>
      </w:r>
      <w:bookmarkEnd w:id="60"/>
    </w:p>
    <w:p w:rsidR="000249C2" w:rsidRDefault="000249C2" w:rsidP="00E7511B">
      <w:pPr>
        <w:ind w:left="200"/>
        <w:jc w:val="both"/>
      </w:pPr>
      <w:r>
        <w:rPr>
          <w:rStyle w:val="Subst"/>
        </w:rPr>
        <w:t xml:space="preserve">Эмитент не имеет обязательств перед сотрудниками (работниками), касающихся возможности их участия в уставном  капитале </w:t>
      </w:r>
      <w:r w:rsidR="00877137">
        <w:rPr>
          <w:rStyle w:val="Subst"/>
        </w:rPr>
        <w:t>Э</w:t>
      </w:r>
      <w:r>
        <w:rPr>
          <w:rStyle w:val="Subst"/>
        </w:rPr>
        <w:t>митента</w:t>
      </w:r>
      <w:r w:rsidR="00E7511B">
        <w:rPr>
          <w:rStyle w:val="Subst"/>
        </w:rPr>
        <w:t>.</w:t>
      </w:r>
    </w:p>
    <w:p w:rsidR="000249C2" w:rsidRDefault="000249C2">
      <w:pPr>
        <w:pStyle w:val="11"/>
      </w:pPr>
      <w:bookmarkStart w:id="61" w:name="_Toc458696897"/>
      <w:r>
        <w:t>VI. Сведения об участниках (акционерах) эмитента и о совершенных эмитентом сделках, в совершении которых имелась заинтересованность</w:t>
      </w:r>
      <w:bookmarkEnd w:id="61"/>
    </w:p>
    <w:p w:rsidR="000249C2" w:rsidRPr="00E20E8E" w:rsidRDefault="000249C2">
      <w:pPr>
        <w:pStyle w:val="21"/>
      </w:pPr>
      <w:bookmarkStart w:id="62" w:name="_Toc458696898"/>
      <w:r w:rsidRPr="00991EA0">
        <w:t>6.1. Сведения об общем количестве акционеров (участников) эмитента</w:t>
      </w:r>
      <w:bookmarkEnd w:id="62"/>
    </w:p>
    <w:p w:rsidR="000249C2" w:rsidRPr="00E20E8E" w:rsidRDefault="000249C2" w:rsidP="00E7511B">
      <w:pPr>
        <w:jc w:val="both"/>
      </w:pPr>
      <w:r w:rsidRPr="00E20E8E">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E20E8E">
        <w:rPr>
          <w:rStyle w:val="Subst"/>
        </w:rPr>
        <w:t xml:space="preserve"> </w:t>
      </w:r>
      <w:r w:rsidRPr="00FF65E2">
        <w:rPr>
          <w:rStyle w:val="Subst"/>
        </w:rPr>
        <w:t>7</w:t>
      </w:r>
      <w:r w:rsidR="004A3A3A" w:rsidRPr="00FF65E2">
        <w:rPr>
          <w:rStyle w:val="Subst"/>
        </w:rPr>
        <w:t>5</w:t>
      </w:r>
      <w:r w:rsidR="00991EA0">
        <w:rPr>
          <w:rStyle w:val="Subst"/>
        </w:rPr>
        <w:t>8</w:t>
      </w:r>
    </w:p>
    <w:p w:rsidR="000249C2" w:rsidRPr="00E20E8E" w:rsidRDefault="000249C2" w:rsidP="00E7511B">
      <w:pPr>
        <w:jc w:val="both"/>
      </w:pPr>
      <w:r w:rsidRPr="00E20E8E">
        <w:t>Общее количество номинальных держателей акций эмитента:</w:t>
      </w:r>
      <w:r w:rsidRPr="00E20E8E">
        <w:rPr>
          <w:rStyle w:val="Subst"/>
        </w:rPr>
        <w:t xml:space="preserve"> </w:t>
      </w:r>
      <w:r w:rsidR="00FB5CAD">
        <w:rPr>
          <w:rStyle w:val="Subst"/>
        </w:rPr>
        <w:t>3</w:t>
      </w:r>
    </w:p>
    <w:p w:rsidR="000249C2" w:rsidRPr="00F459A6" w:rsidRDefault="000249C2" w:rsidP="00E7511B">
      <w:pPr>
        <w:pStyle w:val="ThinDelim"/>
        <w:jc w:val="both"/>
        <w:rPr>
          <w:highlight w:val="yellow"/>
        </w:rPr>
      </w:pPr>
    </w:p>
    <w:p w:rsidR="000249C2" w:rsidRPr="00F7002F" w:rsidRDefault="000249C2" w:rsidP="00E7511B">
      <w:pPr>
        <w:jc w:val="both"/>
      </w:pPr>
      <w:r w:rsidRPr="00F7002F">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EE7DAC">
        <w:t>):</w:t>
      </w:r>
      <w:r w:rsidRPr="00EE7DAC">
        <w:rPr>
          <w:rStyle w:val="Subst"/>
        </w:rPr>
        <w:t xml:space="preserve"> </w:t>
      </w:r>
      <w:r w:rsidR="00DF3DF6" w:rsidRPr="00EE7DAC">
        <w:rPr>
          <w:b/>
          <w:bCs/>
          <w:i/>
          <w:iCs/>
        </w:rPr>
        <w:t>76</w:t>
      </w:r>
      <w:r w:rsidR="00EE7DAC" w:rsidRPr="00EE7DAC">
        <w:rPr>
          <w:b/>
          <w:bCs/>
          <w:i/>
          <w:iCs/>
        </w:rPr>
        <w:t>5</w:t>
      </w:r>
    </w:p>
    <w:p w:rsidR="00DF3DF6" w:rsidRDefault="000249C2" w:rsidP="00DF3DF6">
      <w:pPr>
        <w:jc w:val="both"/>
      </w:pPr>
      <w:r w:rsidRPr="00F7002F">
        <w:t>Владельцы обыкновенных акций эмитента, которые подлежали включению в такой список:</w:t>
      </w:r>
      <w:r w:rsidRPr="00F7002F">
        <w:rPr>
          <w:rStyle w:val="Subst"/>
        </w:rPr>
        <w:t xml:space="preserve"> </w:t>
      </w:r>
      <w:r w:rsidR="00DF3DF6" w:rsidRPr="00F7002F">
        <w:rPr>
          <w:b/>
          <w:bCs/>
          <w:i/>
          <w:iCs/>
        </w:rPr>
        <w:t>76</w:t>
      </w:r>
      <w:r w:rsidR="00EE7DAC">
        <w:rPr>
          <w:b/>
          <w:bCs/>
          <w:i/>
          <w:iCs/>
        </w:rPr>
        <w:t>5</w:t>
      </w:r>
    </w:p>
    <w:p w:rsidR="00F459A6" w:rsidRPr="00F459A6" w:rsidRDefault="00DF3DF6" w:rsidP="00F459A6">
      <w:pPr>
        <w:jc w:val="both"/>
        <w:rPr>
          <w:b/>
          <w:bCs/>
          <w:i/>
          <w:iCs/>
        </w:rPr>
      </w:pPr>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w:t>
      </w:r>
      <w:r w:rsidR="00991EA0" w:rsidRPr="00991EA0">
        <w:rPr>
          <w:b/>
          <w:bCs/>
          <w:i/>
          <w:iCs/>
        </w:rPr>
        <w:t>27 апреля 2016</w:t>
      </w:r>
      <w:r w:rsidR="00991EA0">
        <w:rPr>
          <w:b/>
          <w:bCs/>
          <w:i/>
          <w:iCs/>
        </w:rPr>
        <w:t> </w:t>
      </w:r>
      <w:r w:rsidR="00991EA0" w:rsidRPr="00991EA0">
        <w:rPr>
          <w:b/>
          <w:bCs/>
          <w:i/>
          <w:iCs/>
        </w:rPr>
        <w:t>года</w:t>
      </w:r>
    </w:p>
    <w:p w:rsidR="005177FC" w:rsidRPr="005177FC" w:rsidRDefault="005177FC" w:rsidP="005177FC">
      <w:pPr>
        <w:jc w:val="both"/>
      </w:pPr>
      <w:r w:rsidRPr="00612DB4">
        <w:t xml:space="preserve">Информация о количестве собственных акций, находящихся на балансе эмитента на дату окончания отчетного </w:t>
      </w:r>
      <w:r w:rsidRPr="00612DB4">
        <w:lastRenderedPageBreak/>
        <w:t xml:space="preserve">квартала: </w:t>
      </w:r>
      <w:r w:rsidRPr="00612DB4">
        <w:rPr>
          <w:b/>
          <w:bCs/>
          <w:i/>
          <w:iCs/>
        </w:rPr>
        <w:t>0</w:t>
      </w:r>
    </w:p>
    <w:p w:rsidR="005177FC" w:rsidRPr="005177FC" w:rsidRDefault="005177FC" w:rsidP="005177FC">
      <w:pPr>
        <w:jc w:val="both"/>
      </w:pPr>
      <w:r>
        <w:t>И</w:t>
      </w:r>
      <w:r w:rsidRPr="005177FC">
        <w:t xml:space="preserve">звестная </w:t>
      </w:r>
      <w:r>
        <w:t>эмитенту</w:t>
      </w:r>
      <w:r w:rsidRPr="005177FC">
        <w:t xml:space="preserve"> информация о количестве акций эмитента, принадлежащих</w:t>
      </w:r>
      <w:r>
        <w:t xml:space="preserve"> подконтрольным им организациям: </w:t>
      </w:r>
      <w:r w:rsidRPr="005177FC">
        <w:rPr>
          <w:b/>
          <w:bCs/>
          <w:i/>
          <w:iCs/>
        </w:rPr>
        <w:t>подконтрольных организаций нет.</w:t>
      </w:r>
    </w:p>
    <w:p w:rsidR="000249C2" w:rsidRDefault="000249C2">
      <w:pPr>
        <w:pStyle w:val="21"/>
      </w:pPr>
      <w:bookmarkStart w:id="63" w:name="_Toc458696899"/>
      <w:r w:rsidRPr="00E86E48">
        <w:t xml:space="preserve">6.2. </w:t>
      </w:r>
      <w:r w:rsidR="00171219" w:rsidRPr="00E86E48">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3"/>
    </w:p>
    <w:p w:rsidR="00BC76D8" w:rsidRPr="00BC76D8" w:rsidRDefault="00BC76D8" w:rsidP="00BC76D8">
      <w:pPr>
        <w:jc w:val="both"/>
      </w:pPr>
      <w:r w:rsidRPr="0077476D">
        <w:t>Участники (акционеры) эмитента, владеющие не менее чем 5 процентами его уставного (складочного) капитала</w:t>
      </w:r>
      <w:r w:rsidRPr="00BC76D8">
        <w:t xml:space="preserve"> (паевого фонда) или не менее чем 5 процентами его обыкновенных акций:</w:t>
      </w:r>
    </w:p>
    <w:p w:rsidR="00BC76D8" w:rsidRPr="00BC76D8" w:rsidRDefault="006A0BEF" w:rsidP="00BC76D8">
      <w:r>
        <w:t xml:space="preserve">Полное фирменное наименование: </w:t>
      </w:r>
      <w:r w:rsidRPr="006A0BEF">
        <w:rPr>
          <w:b/>
          <w:bCs/>
          <w:i/>
          <w:iCs/>
        </w:rPr>
        <w:t>Публичное</w:t>
      </w:r>
      <w:r>
        <w:rPr>
          <w:b/>
          <w:bCs/>
          <w:i/>
          <w:iCs/>
        </w:rPr>
        <w:t xml:space="preserve"> акционерное общество «Нефтяная компания «</w:t>
      </w:r>
      <w:r w:rsidR="00BC76D8" w:rsidRPr="00BC76D8">
        <w:rPr>
          <w:b/>
          <w:bCs/>
          <w:i/>
          <w:iCs/>
        </w:rPr>
        <w:t>Роснефть</w:t>
      </w:r>
      <w:r>
        <w:rPr>
          <w:b/>
          <w:bCs/>
          <w:i/>
          <w:iCs/>
        </w:rPr>
        <w:t>»</w:t>
      </w:r>
    </w:p>
    <w:p w:rsidR="00BC76D8" w:rsidRPr="00BC76D8" w:rsidRDefault="00BC76D8" w:rsidP="00BC76D8">
      <w:r w:rsidRPr="00BC76D8">
        <w:t>Сокращенное фирменное наименование:</w:t>
      </w:r>
      <w:r w:rsidRPr="00BC76D8">
        <w:rPr>
          <w:b/>
          <w:bCs/>
          <w:i/>
          <w:iCs/>
        </w:rPr>
        <w:t xml:space="preserve"> </w:t>
      </w:r>
      <w:r w:rsidR="006A0BEF">
        <w:rPr>
          <w:b/>
          <w:bCs/>
          <w:i/>
          <w:iCs/>
        </w:rPr>
        <w:t>ПАО «НК «</w:t>
      </w:r>
      <w:r w:rsidRPr="00BC76D8">
        <w:rPr>
          <w:b/>
          <w:bCs/>
          <w:i/>
          <w:iCs/>
        </w:rPr>
        <w:t>Роснефть</w:t>
      </w:r>
      <w:r w:rsidR="006A0BEF">
        <w:rPr>
          <w:b/>
          <w:bCs/>
          <w:i/>
          <w:iCs/>
        </w:rPr>
        <w:t>»</w:t>
      </w:r>
    </w:p>
    <w:p w:rsidR="00BC76D8" w:rsidRPr="00BC76D8" w:rsidRDefault="00BC76D8" w:rsidP="00BC76D8">
      <w:pPr>
        <w:spacing w:before="0"/>
      </w:pPr>
      <w:r w:rsidRPr="00BC76D8">
        <w:t xml:space="preserve">Место нахождения: </w:t>
      </w:r>
      <w:r w:rsidRPr="00BC76D8">
        <w:rPr>
          <w:b/>
          <w:bCs/>
          <w:i/>
          <w:iCs/>
        </w:rPr>
        <w:t>115035 Россия, г. Москва, Софийская набережная 26/1</w:t>
      </w:r>
    </w:p>
    <w:p w:rsidR="00BC76D8" w:rsidRPr="00BC76D8" w:rsidRDefault="00BC76D8" w:rsidP="00BC76D8">
      <w:r w:rsidRPr="00BC76D8">
        <w:t>ИНН:</w:t>
      </w:r>
      <w:r w:rsidRPr="00BC76D8">
        <w:rPr>
          <w:b/>
          <w:bCs/>
          <w:i/>
          <w:iCs/>
        </w:rPr>
        <w:t xml:space="preserve"> 7706107510</w:t>
      </w:r>
    </w:p>
    <w:p w:rsidR="00BC76D8" w:rsidRPr="00BC76D8" w:rsidRDefault="00BC76D8" w:rsidP="00BC76D8">
      <w:r w:rsidRPr="00BC76D8">
        <w:t>ОГРН:</w:t>
      </w:r>
      <w:r w:rsidRPr="00BC76D8">
        <w:rPr>
          <w:b/>
          <w:bCs/>
          <w:i/>
          <w:iCs/>
        </w:rPr>
        <w:t xml:space="preserve"> 1027700043502</w:t>
      </w:r>
    </w:p>
    <w:p w:rsidR="00BC76D8" w:rsidRPr="00BC76D8" w:rsidRDefault="00BC76D8" w:rsidP="00BC76D8">
      <w:r w:rsidRPr="00BC76D8">
        <w:t>Доля участия лица в уставном капитале эмитента, %:</w:t>
      </w:r>
      <w:r w:rsidRPr="00BC76D8">
        <w:rPr>
          <w:b/>
          <w:bCs/>
          <w:i/>
          <w:iCs/>
        </w:rPr>
        <w:t xml:space="preserve"> 18,25</w:t>
      </w:r>
    </w:p>
    <w:p w:rsidR="00BC76D8" w:rsidRPr="00BC76D8" w:rsidRDefault="00BC76D8" w:rsidP="00BC76D8">
      <w:r w:rsidRPr="00BC76D8">
        <w:t>Доля принадлежащих лицу обыкновенных акций эмитента, %:</w:t>
      </w:r>
      <w:r w:rsidRPr="00BC76D8">
        <w:rPr>
          <w:b/>
          <w:bCs/>
          <w:i/>
          <w:iCs/>
        </w:rPr>
        <w:t xml:space="preserve"> 18,25</w:t>
      </w:r>
    </w:p>
    <w:p w:rsidR="00BC76D8" w:rsidRPr="00BC76D8" w:rsidRDefault="00BC76D8" w:rsidP="00BC76D8">
      <w:pPr>
        <w:ind w:left="200"/>
      </w:pPr>
    </w:p>
    <w:p w:rsidR="00BC76D8" w:rsidRPr="00BC76D8" w:rsidRDefault="00BC76D8" w:rsidP="00BC76D8">
      <w:pPr>
        <w:rPr>
          <w:b/>
          <w:bCs/>
        </w:rPr>
      </w:pPr>
      <w:r w:rsidRPr="00BC76D8">
        <w:rPr>
          <w:b/>
          <w:bCs/>
        </w:rPr>
        <w:t>Лица, контролирующие акционера эмитента:</w:t>
      </w:r>
    </w:p>
    <w:p w:rsidR="00BC76D8" w:rsidRPr="00BC76D8" w:rsidRDefault="00BC76D8" w:rsidP="00BC76D8">
      <w:r w:rsidRPr="00BC76D8">
        <w:t>1. Полное фирменное наименование:</w:t>
      </w:r>
      <w:r w:rsidRPr="00BC76D8">
        <w:rPr>
          <w:b/>
          <w:bCs/>
          <w:i/>
          <w:iCs/>
        </w:rPr>
        <w:t xml:space="preserve"> </w:t>
      </w:r>
      <w:r w:rsidR="00F52DB0">
        <w:rPr>
          <w:b/>
          <w:bCs/>
          <w:i/>
          <w:iCs/>
        </w:rPr>
        <w:t>А</w:t>
      </w:r>
      <w:r w:rsidRPr="00BC76D8">
        <w:rPr>
          <w:b/>
          <w:bCs/>
          <w:i/>
          <w:iCs/>
        </w:rPr>
        <w:t>кционерное общество "РОСНЕФТЕГАЗ"</w:t>
      </w:r>
    </w:p>
    <w:p w:rsidR="00BC76D8" w:rsidRPr="00BC76D8" w:rsidRDefault="00BC76D8" w:rsidP="00BC76D8">
      <w:r w:rsidRPr="00BC76D8">
        <w:t>Сокращенное фирменное наименование:</w:t>
      </w:r>
      <w:r w:rsidR="00F52DB0">
        <w:rPr>
          <w:b/>
          <w:bCs/>
          <w:i/>
          <w:iCs/>
        </w:rPr>
        <w:t xml:space="preserve"> </w:t>
      </w:r>
      <w:r w:rsidRPr="00BC76D8">
        <w:rPr>
          <w:b/>
          <w:bCs/>
          <w:i/>
          <w:iCs/>
        </w:rPr>
        <w:t>АО "РОСНЕФТЕГАЗ"</w:t>
      </w:r>
    </w:p>
    <w:p w:rsidR="00BC76D8" w:rsidRPr="00BC76D8" w:rsidRDefault="00BC76D8" w:rsidP="00BC76D8">
      <w:pPr>
        <w:spacing w:before="0"/>
      </w:pPr>
      <w:r w:rsidRPr="00BC76D8">
        <w:t xml:space="preserve">Место нахождения: </w:t>
      </w:r>
      <w:r w:rsidRPr="00BC76D8">
        <w:rPr>
          <w:b/>
          <w:bCs/>
          <w:i/>
          <w:iCs/>
        </w:rPr>
        <w:t>115035 Россия, Москва, Софийская набережная 26/1</w:t>
      </w:r>
    </w:p>
    <w:p w:rsidR="00BC76D8" w:rsidRPr="00BC76D8" w:rsidRDefault="00BC76D8" w:rsidP="00BC76D8">
      <w:r w:rsidRPr="00BC76D8">
        <w:t>ИНН:</w:t>
      </w:r>
      <w:r w:rsidRPr="00BC76D8">
        <w:rPr>
          <w:b/>
          <w:bCs/>
          <w:i/>
          <w:iCs/>
        </w:rPr>
        <w:t xml:space="preserve"> 7705630445</w:t>
      </w:r>
    </w:p>
    <w:p w:rsidR="00BC76D8" w:rsidRPr="00BC76D8" w:rsidRDefault="00BC76D8" w:rsidP="00BC76D8">
      <w:r w:rsidRPr="00BC76D8">
        <w:t>ОГРН:</w:t>
      </w:r>
      <w:r w:rsidRPr="00BC76D8">
        <w:rPr>
          <w:b/>
          <w:bCs/>
          <w:i/>
          <w:iCs/>
        </w:rPr>
        <w:t xml:space="preserve"> 1047796902966</w:t>
      </w:r>
    </w:p>
    <w:p w:rsidR="00BC76D8" w:rsidRPr="00BC76D8" w:rsidRDefault="00BC76D8" w:rsidP="00BC76D8">
      <w:pPr>
        <w:jc w:val="both"/>
      </w:pPr>
      <w:r w:rsidRPr="00BC76D8">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
    <w:p w:rsidR="00BC76D8" w:rsidRPr="00BC76D8" w:rsidRDefault="00BC76D8" w:rsidP="00BC76D8">
      <w:pPr>
        <w:jc w:val="both"/>
      </w:pPr>
      <w:r w:rsidRPr="00BC76D8">
        <w:rPr>
          <w:b/>
          <w:bCs/>
          <w:i/>
          <w:iCs/>
        </w:rPr>
        <w:t>участие в юридическом лице, являющемся акционером Эмитента</w:t>
      </w:r>
    </w:p>
    <w:p w:rsidR="00BC76D8" w:rsidRPr="00BC76D8" w:rsidRDefault="00BC76D8" w:rsidP="00BC76D8">
      <w:pPr>
        <w:jc w:val="both"/>
      </w:pPr>
      <w:r w:rsidRPr="00BC76D8">
        <w:t>Признак осуществления лицом, контролирующим участника (акционера) эмитента, такого контроля:</w:t>
      </w:r>
      <w:r w:rsidRPr="00BC76D8">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BC76D8" w:rsidRPr="00BC76D8" w:rsidRDefault="00BC76D8" w:rsidP="00BC76D8">
      <w:pPr>
        <w:jc w:val="both"/>
      </w:pPr>
      <w:r w:rsidRPr="00BC76D8">
        <w:t>Вид контроля:</w:t>
      </w:r>
      <w:r w:rsidRPr="00BC76D8">
        <w:rPr>
          <w:b/>
          <w:bCs/>
          <w:i/>
          <w:iCs/>
        </w:rPr>
        <w:t xml:space="preserve"> прямой контроль</w:t>
      </w:r>
    </w:p>
    <w:p w:rsidR="00BC76D8" w:rsidRPr="00BC76D8" w:rsidRDefault="00BC76D8" w:rsidP="00BC76D8">
      <w:pPr>
        <w:jc w:val="both"/>
      </w:pPr>
      <w:r w:rsidRPr="00BC76D8">
        <w:t>Размер доли такого лица в уставном (складочном) капитале (паевом фонде) участника (акционера) эмитента, %:</w:t>
      </w:r>
      <w:r w:rsidRPr="00BC76D8">
        <w:rPr>
          <w:b/>
          <w:bCs/>
          <w:i/>
          <w:iCs/>
        </w:rPr>
        <w:t xml:space="preserve"> 69,5</w:t>
      </w:r>
    </w:p>
    <w:p w:rsidR="00BC76D8" w:rsidRPr="00BC76D8" w:rsidRDefault="00BC76D8" w:rsidP="00BC76D8">
      <w:pPr>
        <w:jc w:val="both"/>
      </w:pPr>
      <w:r w:rsidRPr="00BC76D8">
        <w:t>Доля принадлежащих такому лицу обыкновенных акций участника (акционера) эмитента, %:</w:t>
      </w:r>
      <w:r w:rsidRPr="00BC76D8">
        <w:rPr>
          <w:b/>
          <w:bCs/>
          <w:i/>
          <w:iCs/>
        </w:rPr>
        <w:t xml:space="preserve"> 69,5</w:t>
      </w:r>
    </w:p>
    <w:p w:rsidR="00BC76D8" w:rsidRPr="00BC76D8" w:rsidRDefault="00BC76D8" w:rsidP="00BC76D8">
      <w:r w:rsidRPr="00BC76D8">
        <w:t>Иные сведения, указываемые эмитентом по собственному усмотрению:</w:t>
      </w:r>
      <w:r w:rsidRPr="00BC76D8">
        <w:br/>
      </w:r>
      <w:r w:rsidRPr="00BC76D8">
        <w:rPr>
          <w:b/>
          <w:bCs/>
          <w:i/>
          <w:iCs/>
        </w:rPr>
        <w:t>иных сведений нет</w:t>
      </w:r>
    </w:p>
    <w:p w:rsidR="00BC76D8" w:rsidRPr="00BC76D8" w:rsidRDefault="00BC76D8" w:rsidP="00BC76D8">
      <w:pPr>
        <w:jc w:val="both"/>
      </w:pPr>
      <w:r w:rsidRPr="00BC76D8">
        <w:t>2. Полное фирменное наименование:</w:t>
      </w:r>
      <w:r w:rsidRPr="00BC76D8">
        <w:rPr>
          <w:b/>
          <w:bCs/>
          <w:i/>
          <w:iCs/>
        </w:rPr>
        <w:t xml:space="preserve"> Российская Федерация в лице Федерального агентства по управлению государственным имуществом</w:t>
      </w:r>
    </w:p>
    <w:p w:rsidR="00BC76D8" w:rsidRPr="00BC76D8" w:rsidRDefault="00BC76D8" w:rsidP="00BC76D8">
      <w:pPr>
        <w:jc w:val="both"/>
      </w:pPr>
      <w:r w:rsidRPr="00BC76D8">
        <w:t>Сокращенное фирменное наименование:</w:t>
      </w:r>
      <w:r w:rsidRPr="00BC76D8">
        <w:rPr>
          <w:b/>
          <w:bCs/>
          <w:i/>
          <w:iCs/>
        </w:rPr>
        <w:t xml:space="preserve"> РФ в лице Росимущества</w:t>
      </w:r>
    </w:p>
    <w:p w:rsidR="00BC76D8" w:rsidRPr="00BC76D8" w:rsidRDefault="00BC76D8" w:rsidP="00BC76D8">
      <w:pPr>
        <w:spacing w:before="0"/>
        <w:jc w:val="both"/>
      </w:pPr>
      <w:r w:rsidRPr="00BC76D8">
        <w:t xml:space="preserve">Место нахождения: </w:t>
      </w:r>
      <w:r w:rsidRPr="00BC76D8">
        <w:rPr>
          <w:b/>
          <w:bCs/>
          <w:i/>
          <w:iCs/>
        </w:rPr>
        <w:t>103685 Россия, Москва, Никольский пер. 9</w:t>
      </w:r>
    </w:p>
    <w:p w:rsidR="00BC76D8" w:rsidRPr="00BC76D8" w:rsidRDefault="00BC76D8" w:rsidP="00BC76D8">
      <w:pPr>
        <w:jc w:val="both"/>
      </w:pPr>
      <w:r w:rsidRPr="00BC76D8">
        <w:t>ИНН:</w:t>
      </w:r>
      <w:r w:rsidRPr="00BC76D8">
        <w:rPr>
          <w:b/>
          <w:bCs/>
          <w:i/>
          <w:iCs/>
        </w:rPr>
        <w:t xml:space="preserve"> 7710723134</w:t>
      </w:r>
    </w:p>
    <w:p w:rsidR="00BC76D8" w:rsidRPr="00BC76D8" w:rsidRDefault="00BC76D8" w:rsidP="00BC76D8">
      <w:pPr>
        <w:jc w:val="both"/>
      </w:pPr>
      <w:r w:rsidRPr="00BC76D8">
        <w:t>ОГРН:</w:t>
      </w:r>
      <w:r w:rsidRPr="00BC76D8">
        <w:rPr>
          <w:b/>
          <w:bCs/>
          <w:i/>
          <w:iCs/>
        </w:rPr>
        <w:t xml:space="preserve"> 1087746829994</w:t>
      </w:r>
    </w:p>
    <w:p w:rsidR="00BC76D8" w:rsidRPr="00BC76D8" w:rsidRDefault="00BC76D8" w:rsidP="00BC76D8">
      <w:pPr>
        <w:jc w:val="both"/>
      </w:pPr>
      <w:r w:rsidRPr="00BC76D8">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BC76D8">
        <w:br/>
      </w:r>
      <w:r w:rsidRPr="00BC76D8">
        <w:rPr>
          <w:b/>
          <w:bCs/>
          <w:i/>
          <w:iCs/>
        </w:rPr>
        <w:t>участие в юридическом лице, являющемся акционером эмитента</w:t>
      </w:r>
    </w:p>
    <w:p w:rsidR="00BC76D8" w:rsidRPr="00BC76D8" w:rsidRDefault="00BC76D8" w:rsidP="00BC76D8">
      <w:pPr>
        <w:jc w:val="both"/>
      </w:pPr>
      <w:r w:rsidRPr="00BC76D8">
        <w:t>Признак осуществления лицом, контролирующим участника (акционера) эмитента, такого контроля:</w:t>
      </w:r>
      <w:r w:rsidRPr="00BC76D8">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BC76D8" w:rsidRPr="00BC76D8" w:rsidRDefault="00BC76D8" w:rsidP="00BC76D8">
      <w:pPr>
        <w:jc w:val="both"/>
      </w:pPr>
      <w:r w:rsidRPr="00BC76D8">
        <w:t>Вид контроля:</w:t>
      </w:r>
      <w:r w:rsidRPr="00BC76D8">
        <w:rPr>
          <w:b/>
          <w:bCs/>
          <w:i/>
          <w:iCs/>
        </w:rPr>
        <w:t xml:space="preserve"> косвенный контроль</w:t>
      </w:r>
    </w:p>
    <w:p w:rsidR="00BC76D8" w:rsidRPr="00BC76D8" w:rsidRDefault="00BC76D8" w:rsidP="00BC76D8">
      <w:pPr>
        <w:jc w:val="both"/>
      </w:pPr>
      <w:r w:rsidRPr="00BC76D8">
        <w:t xml:space="preserve">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w:t>
      </w:r>
      <w:r w:rsidRPr="00BC76D8">
        <w:lastRenderedPageBreak/>
        <w:t>(акционера)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BC76D8" w:rsidRPr="00BC76D8" w:rsidRDefault="00BC76D8" w:rsidP="00BC76D8">
      <w:pPr>
        <w:spacing w:before="0" w:after="0"/>
        <w:jc w:val="both"/>
        <w:rPr>
          <w:b/>
          <w:bCs/>
          <w:i/>
          <w:iCs/>
        </w:rPr>
      </w:pPr>
      <w:r w:rsidRPr="00BC76D8">
        <w:rPr>
          <w:b/>
          <w:bCs/>
          <w:i/>
          <w:iCs/>
        </w:rPr>
        <w:t xml:space="preserve">Полное фирменное наименование: </w:t>
      </w:r>
      <w:r w:rsidR="00602BC1">
        <w:rPr>
          <w:b/>
          <w:bCs/>
          <w:i/>
          <w:iCs/>
        </w:rPr>
        <w:t>А</w:t>
      </w:r>
      <w:r w:rsidRPr="00BC76D8">
        <w:rPr>
          <w:b/>
          <w:bCs/>
          <w:i/>
          <w:iCs/>
        </w:rPr>
        <w:t>кционерное общество "РОСНЕФТЕГАЗ"</w:t>
      </w:r>
    </w:p>
    <w:p w:rsidR="00BC76D8" w:rsidRPr="00BC76D8" w:rsidRDefault="00BC76D8" w:rsidP="00BC76D8">
      <w:pPr>
        <w:spacing w:before="0" w:after="0"/>
        <w:jc w:val="both"/>
        <w:rPr>
          <w:b/>
          <w:bCs/>
          <w:i/>
          <w:iCs/>
        </w:rPr>
      </w:pPr>
      <w:r w:rsidRPr="00BC76D8">
        <w:rPr>
          <w:b/>
          <w:bCs/>
          <w:i/>
          <w:iCs/>
        </w:rPr>
        <w:t>Сокращенное фирменное наименование: АО "РОСНЕФТЕГАЗ"</w:t>
      </w:r>
    </w:p>
    <w:p w:rsidR="00BC76D8" w:rsidRPr="00BC76D8" w:rsidRDefault="00BC76D8" w:rsidP="00BC76D8">
      <w:pPr>
        <w:spacing w:before="0" w:after="0"/>
        <w:jc w:val="both"/>
        <w:rPr>
          <w:b/>
          <w:bCs/>
          <w:i/>
          <w:iCs/>
        </w:rPr>
      </w:pPr>
      <w:r w:rsidRPr="00BC76D8">
        <w:rPr>
          <w:b/>
          <w:bCs/>
          <w:i/>
          <w:iCs/>
        </w:rPr>
        <w:t>Место нахождения: 115035 Россия, Москва, Софийская набережная 26/1</w:t>
      </w:r>
    </w:p>
    <w:p w:rsidR="00BC76D8" w:rsidRPr="00BC76D8" w:rsidRDefault="00BC76D8" w:rsidP="00BC76D8">
      <w:pPr>
        <w:spacing w:before="0" w:after="0"/>
        <w:jc w:val="both"/>
        <w:rPr>
          <w:b/>
          <w:bCs/>
          <w:i/>
          <w:iCs/>
        </w:rPr>
      </w:pPr>
      <w:r w:rsidRPr="00BC76D8">
        <w:rPr>
          <w:b/>
          <w:bCs/>
          <w:i/>
          <w:iCs/>
        </w:rPr>
        <w:t>ИНН: 7705630445</w:t>
      </w:r>
    </w:p>
    <w:p w:rsidR="00BC76D8" w:rsidRPr="00BC76D8" w:rsidRDefault="00BC76D8" w:rsidP="00BC76D8">
      <w:pPr>
        <w:spacing w:before="0" w:after="0"/>
        <w:jc w:val="both"/>
      </w:pPr>
      <w:r w:rsidRPr="00BC76D8">
        <w:rPr>
          <w:b/>
          <w:bCs/>
          <w:i/>
          <w:iCs/>
        </w:rPr>
        <w:t>ОГРН: 1047796902966</w:t>
      </w:r>
    </w:p>
    <w:p w:rsidR="00BC76D8" w:rsidRPr="00BC76D8" w:rsidRDefault="00BC76D8" w:rsidP="00BC76D8">
      <w:pPr>
        <w:jc w:val="both"/>
      </w:pPr>
      <w:r w:rsidRPr="00BC76D8">
        <w:t>Иные сведения, указываемые эмитентом по собственному усмотрению:</w:t>
      </w:r>
    </w:p>
    <w:p w:rsidR="00BC76D8" w:rsidRPr="00BC76D8" w:rsidRDefault="00BC76D8" w:rsidP="00BC76D8">
      <w:pPr>
        <w:spacing w:before="0"/>
        <w:jc w:val="both"/>
      </w:pPr>
      <w:r w:rsidRPr="00BC76D8">
        <w:rPr>
          <w:b/>
          <w:bCs/>
          <w:i/>
          <w:iCs/>
        </w:rPr>
        <w:t>иных сведений нет</w:t>
      </w:r>
    </w:p>
    <w:p w:rsidR="00BC76D8" w:rsidRPr="00BC76D8" w:rsidRDefault="00BC76D8" w:rsidP="00BC76D8">
      <w:pPr>
        <w:rPr>
          <w:b/>
          <w:bCs/>
          <w:i/>
          <w:iCs/>
        </w:rPr>
      </w:pPr>
    </w:p>
    <w:p w:rsidR="00BC76D8" w:rsidRPr="00BC76D8" w:rsidRDefault="00BC76D8" w:rsidP="00BC76D8">
      <w:pPr>
        <w:rPr>
          <w:i/>
        </w:rPr>
      </w:pPr>
      <w:r w:rsidRPr="00BC76D8">
        <w:rPr>
          <w:b/>
          <w:bCs/>
          <w:iCs/>
        </w:rPr>
        <w:t>Номинальные держатели:</w:t>
      </w:r>
    </w:p>
    <w:p w:rsidR="00BC76D8" w:rsidRPr="00BC76D8" w:rsidRDefault="00BC76D8" w:rsidP="00BC76D8">
      <w:r w:rsidRPr="00BC76D8">
        <w:t>1. Полное фирменное наименование:</w:t>
      </w:r>
      <w:r w:rsidRPr="00BC76D8">
        <w:rPr>
          <w:b/>
          <w:bCs/>
          <w:i/>
          <w:iCs/>
        </w:rPr>
        <w:t xml:space="preserve"> </w:t>
      </w:r>
      <w:r w:rsidR="00BA5069">
        <w:rPr>
          <w:b/>
          <w:bCs/>
          <w:i/>
          <w:iCs/>
        </w:rPr>
        <w:t>А</w:t>
      </w:r>
      <w:r w:rsidRPr="00BC76D8">
        <w:rPr>
          <w:b/>
          <w:bCs/>
          <w:i/>
          <w:iCs/>
        </w:rPr>
        <w:t>кционерное общество "Всероссийский банк развития регионов"</w:t>
      </w:r>
    </w:p>
    <w:p w:rsidR="00BC76D8" w:rsidRPr="00BC76D8" w:rsidRDefault="00BC76D8" w:rsidP="00BC76D8">
      <w:r w:rsidRPr="00BC76D8">
        <w:t>Сокращенное фирменное наименование:</w:t>
      </w:r>
      <w:r w:rsidRPr="00BC76D8">
        <w:rPr>
          <w:b/>
          <w:bCs/>
          <w:i/>
          <w:iCs/>
        </w:rPr>
        <w:t xml:space="preserve"> </w:t>
      </w:r>
      <w:r w:rsidR="00DA6B9A">
        <w:rPr>
          <w:b/>
          <w:bCs/>
          <w:i/>
          <w:iCs/>
        </w:rPr>
        <w:t>Банк "ВБРР" (АО)</w:t>
      </w:r>
    </w:p>
    <w:p w:rsidR="00BC76D8" w:rsidRPr="00BC76D8" w:rsidRDefault="00BC76D8" w:rsidP="00BC76D8">
      <w:pPr>
        <w:spacing w:before="0"/>
      </w:pPr>
      <w:r w:rsidRPr="00BC76D8">
        <w:t xml:space="preserve">Место нахождения: </w:t>
      </w:r>
      <w:r w:rsidRPr="00BC76D8">
        <w:rPr>
          <w:b/>
          <w:bCs/>
          <w:i/>
          <w:iCs/>
        </w:rPr>
        <w:t>129594</w:t>
      </w:r>
      <w:r w:rsidR="00BA5069">
        <w:rPr>
          <w:b/>
          <w:bCs/>
          <w:i/>
          <w:iCs/>
        </w:rPr>
        <w:t>,</w:t>
      </w:r>
      <w:r w:rsidRPr="00BC76D8">
        <w:rPr>
          <w:b/>
          <w:bCs/>
          <w:i/>
          <w:iCs/>
        </w:rPr>
        <w:t xml:space="preserve"> Россия, Москва, Сущевский вал</w:t>
      </w:r>
      <w:r w:rsidR="00BA5069">
        <w:rPr>
          <w:b/>
          <w:bCs/>
          <w:i/>
          <w:iCs/>
        </w:rPr>
        <w:t>, д.</w:t>
      </w:r>
      <w:r w:rsidRPr="00BC76D8">
        <w:rPr>
          <w:b/>
          <w:bCs/>
          <w:i/>
          <w:iCs/>
        </w:rPr>
        <w:t xml:space="preserve"> 65</w:t>
      </w:r>
      <w:r w:rsidR="00BA5069">
        <w:rPr>
          <w:b/>
          <w:bCs/>
          <w:i/>
          <w:iCs/>
        </w:rPr>
        <w:t>,</w:t>
      </w:r>
      <w:r w:rsidRPr="00BC76D8">
        <w:rPr>
          <w:b/>
          <w:bCs/>
          <w:i/>
          <w:iCs/>
        </w:rPr>
        <w:t xml:space="preserve"> корп. 1</w:t>
      </w:r>
    </w:p>
    <w:p w:rsidR="00BC76D8" w:rsidRPr="00BC76D8" w:rsidRDefault="00BC76D8" w:rsidP="00BC76D8">
      <w:r w:rsidRPr="00BC76D8">
        <w:t>ИНН:</w:t>
      </w:r>
      <w:r w:rsidRPr="00BC76D8">
        <w:rPr>
          <w:b/>
          <w:bCs/>
          <w:i/>
          <w:iCs/>
        </w:rPr>
        <w:t xml:space="preserve"> 7736153344</w:t>
      </w:r>
    </w:p>
    <w:p w:rsidR="00BC76D8" w:rsidRPr="00BC76D8" w:rsidRDefault="00BC76D8" w:rsidP="00BC76D8">
      <w:r w:rsidRPr="00BC76D8">
        <w:t>ОГРН:</w:t>
      </w:r>
      <w:r w:rsidRPr="00BC76D8">
        <w:rPr>
          <w:b/>
          <w:bCs/>
          <w:i/>
          <w:iCs/>
        </w:rPr>
        <w:t xml:space="preserve"> 1027739186914</w:t>
      </w:r>
    </w:p>
    <w:p w:rsidR="00BC76D8" w:rsidRPr="00BC76D8" w:rsidRDefault="00BC76D8" w:rsidP="00BC76D8">
      <w:r w:rsidRPr="00BC76D8">
        <w:t>Телефон:</w:t>
      </w:r>
      <w:r w:rsidRPr="00BC76D8">
        <w:rPr>
          <w:b/>
          <w:bCs/>
          <w:i/>
          <w:iCs/>
        </w:rPr>
        <w:t xml:space="preserve"> (495) 933-0349</w:t>
      </w:r>
    </w:p>
    <w:p w:rsidR="00BC76D8" w:rsidRPr="00BC76D8" w:rsidRDefault="00BC76D8" w:rsidP="00BC76D8">
      <w:r w:rsidRPr="00BC76D8">
        <w:t>Факс:</w:t>
      </w:r>
      <w:r w:rsidRPr="00BC76D8">
        <w:rPr>
          <w:b/>
          <w:bCs/>
          <w:i/>
          <w:iCs/>
        </w:rPr>
        <w:t xml:space="preserve"> (495) 933-0343</w:t>
      </w:r>
    </w:p>
    <w:p w:rsidR="00BC76D8" w:rsidRPr="00BC76D8" w:rsidRDefault="00BC76D8" w:rsidP="00BC76D8">
      <w:r w:rsidRPr="00BC76D8">
        <w:rPr>
          <w:b/>
          <w:bCs/>
          <w:i/>
          <w:iCs/>
        </w:rPr>
        <w:t>Адреса электронной почты не имеет</w:t>
      </w:r>
    </w:p>
    <w:p w:rsidR="00BC76D8" w:rsidRPr="00BC76D8" w:rsidRDefault="00BC76D8" w:rsidP="00BC76D8">
      <w:pPr>
        <w:spacing w:before="240"/>
      </w:pPr>
      <w:r w:rsidRPr="00BC76D8">
        <w:t>Сведения о лицензии профессионального участника рынка ценных бумаг</w:t>
      </w:r>
    </w:p>
    <w:p w:rsidR="00BC76D8" w:rsidRPr="00BC76D8" w:rsidRDefault="00BC76D8" w:rsidP="0000042F">
      <w:pPr>
        <w:spacing w:before="0" w:after="0"/>
      </w:pPr>
      <w:r w:rsidRPr="00BC76D8">
        <w:t>Номер:</w:t>
      </w:r>
      <w:r w:rsidRPr="00BC76D8">
        <w:rPr>
          <w:b/>
          <w:bCs/>
          <w:i/>
          <w:iCs/>
        </w:rPr>
        <w:t xml:space="preserve"> 177-04665-000100</w:t>
      </w:r>
    </w:p>
    <w:p w:rsidR="00BC76D8" w:rsidRPr="00BC76D8" w:rsidRDefault="00BC76D8" w:rsidP="0000042F">
      <w:pPr>
        <w:spacing w:before="0" w:after="0"/>
      </w:pPr>
      <w:r w:rsidRPr="00BC76D8">
        <w:t>Дата выдачи:</w:t>
      </w:r>
      <w:r w:rsidRPr="00BC76D8">
        <w:rPr>
          <w:b/>
          <w:bCs/>
          <w:i/>
          <w:iCs/>
        </w:rPr>
        <w:t xml:space="preserve"> 25.01.2001</w:t>
      </w:r>
    </w:p>
    <w:p w:rsidR="00BC76D8" w:rsidRPr="00BC76D8" w:rsidRDefault="00BC76D8" w:rsidP="0000042F">
      <w:pPr>
        <w:spacing w:before="0" w:after="0"/>
      </w:pPr>
      <w:r w:rsidRPr="00BC76D8">
        <w:t xml:space="preserve">Дата окончания действия: </w:t>
      </w:r>
      <w:r w:rsidRPr="00BC76D8">
        <w:rPr>
          <w:b/>
          <w:bCs/>
          <w:i/>
          <w:iCs/>
        </w:rPr>
        <w:t>Бессрочная</w:t>
      </w:r>
    </w:p>
    <w:p w:rsidR="00BC76D8" w:rsidRPr="00BC76D8" w:rsidRDefault="00BC76D8" w:rsidP="0000042F">
      <w:pPr>
        <w:spacing w:before="0" w:after="0"/>
      </w:pPr>
      <w:r w:rsidRPr="00BC76D8">
        <w:t>Наименование органа, выдавшего лицензию:</w:t>
      </w:r>
      <w:r w:rsidRPr="00BC76D8">
        <w:rPr>
          <w:b/>
          <w:bCs/>
          <w:i/>
          <w:iCs/>
        </w:rPr>
        <w:t xml:space="preserve"> Федеральная служба по финансовым рынкам</w:t>
      </w:r>
    </w:p>
    <w:p w:rsidR="00BC76D8" w:rsidRPr="00BC76D8" w:rsidRDefault="00BC76D8" w:rsidP="0000042F">
      <w:pPr>
        <w:spacing w:before="0" w:after="0"/>
      </w:pPr>
      <w:r w:rsidRPr="00BC76D8">
        <w:t>Количество обыкновенных акций эмитента, зарегистрированных в реестре акционеров эмитента на имя номинального держателя:</w:t>
      </w:r>
      <w:r w:rsidRPr="00BC76D8">
        <w:rPr>
          <w:b/>
          <w:bCs/>
          <w:i/>
          <w:iCs/>
        </w:rPr>
        <w:t xml:space="preserve"> 53 847 557</w:t>
      </w:r>
    </w:p>
    <w:p w:rsidR="00BC76D8" w:rsidRPr="00BC76D8" w:rsidRDefault="00BC76D8" w:rsidP="0000042F">
      <w:pPr>
        <w:spacing w:before="0" w:after="0"/>
        <w:rPr>
          <w:b/>
          <w:bCs/>
          <w:i/>
          <w:iCs/>
        </w:rPr>
      </w:pPr>
      <w:r w:rsidRPr="00BC76D8">
        <w:t>Количество привилегированных акций эмитента, зарегистрированных в реестре акционеров эмитента на имя номинального держателя:</w:t>
      </w:r>
      <w:r w:rsidRPr="00BC76D8">
        <w:rPr>
          <w:b/>
          <w:bCs/>
          <w:i/>
          <w:iCs/>
        </w:rPr>
        <w:t xml:space="preserve"> 0</w:t>
      </w:r>
    </w:p>
    <w:p w:rsidR="00BC76D8" w:rsidRPr="00BC76D8" w:rsidRDefault="00BC76D8" w:rsidP="0000042F">
      <w:pPr>
        <w:spacing w:before="0" w:after="0"/>
      </w:pPr>
      <w:r w:rsidRPr="00BC76D8">
        <w:t xml:space="preserve">Иные сведения, указываемые эмитентом по собственному усмотрению: </w:t>
      </w:r>
      <w:r w:rsidRPr="00BC76D8">
        <w:rPr>
          <w:b/>
          <w:bCs/>
          <w:i/>
          <w:iCs/>
        </w:rPr>
        <w:t>иных сведений нет</w:t>
      </w:r>
      <w:r w:rsidRPr="00BC76D8">
        <w:br/>
      </w:r>
    </w:p>
    <w:p w:rsidR="00BC76D8" w:rsidRPr="00BC76D8" w:rsidRDefault="00BC76D8" w:rsidP="00BC76D8">
      <w:r w:rsidRPr="00BC76D8">
        <w:t>2. Полное фирменное наименование:</w:t>
      </w:r>
      <w:r w:rsidRPr="00BC76D8">
        <w:rPr>
          <w:b/>
          <w:bCs/>
          <w:i/>
          <w:iCs/>
        </w:rPr>
        <w:t xml:space="preserve"> Небанковская кредитная организация закрытое акционерное общество "Национальный расчетный депозитарий"</w:t>
      </w:r>
    </w:p>
    <w:p w:rsidR="00BC76D8" w:rsidRPr="00BC76D8" w:rsidRDefault="00BC76D8" w:rsidP="00BC76D8">
      <w:r w:rsidRPr="00BC76D8">
        <w:t>Сокращенное фирменное наименование:</w:t>
      </w:r>
      <w:r w:rsidRPr="00BC76D8">
        <w:rPr>
          <w:b/>
          <w:bCs/>
          <w:i/>
          <w:iCs/>
        </w:rPr>
        <w:t xml:space="preserve"> НКО ЗАО НРД</w:t>
      </w:r>
    </w:p>
    <w:p w:rsidR="00E20E8E" w:rsidRDefault="00BC76D8" w:rsidP="00E20E8E">
      <w:pPr>
        <w:spacing w:before="0"/>
        <w:rPr>
          <w:b/>
          <w:bCs/>
          <w:i/>
          <w:iCs/>
        </w:rPr>
      </w:pPr>
      <w:r w:rsidRPr="00BC76D8">
        <w:t xml:space="preserve">Место нахождения: </w:t>
      </w:r>
      <w:r w:rsidR="00E20E8E" w:rsidRPr="00E20E8E">
        <w:rPr>
          <w:b/>
          <w:bCs/>
          <w:i/>
          <w:iCs/>
        </w:rPr>
        <w:t>город Моск</w:t>
      </w:r>
      <w:r w:rsidR="00E20E8E">
        <w:rPr>
          <w:b/>
          <w:bCs/>
          <w:i/>
          <w:iCs/>
        </w:rPr>
        <w:t>ва, улица Спартаковская, дом 12</w:t>
      </w:r>
    </w:p>
    <w:p w:rsidR="00BC76D8" w:rsidRPr="00BC76D8" w:rsidRDefault="00BC76D8" w:rsidP="00E20E8E">
      <w:pPr>
        <w:spacing w:before="0"/>
      </w:pPr>
      <w:r w:rsidRPr="00BC76D8">
        <w:t>ИНН:</w:t>
      </w:r>
      <w:r w:rsidRPr="00BC76D8">
        <w:rPr>
          <w:b/>
          <w:bCs/>
          <w:i/>
          <w:iCs/>
        </w:rPr>
        <w:t xml:space="preserve"> 7702165310</w:t>
      </w:r>
    </w:p>
    <w:p w:rsidR="00BC76D8" w:rsidRPr="00BC76D8" w:rsidRDefault="00BC76D8" w:rsidP="00BC76D8">
      <w:r w:rsidRPr="00BC76D8">
        <w:t>ОГРН:</w:t>
      </w:r>
      <w:r w:rsidRPr="00BC76D8">
        <w:rPr>
          <w:b/>
          <w:bCs/>
          <w:i/>
          <w:iCs/>
        </w:rPr>
        <w:t xml:space="preserve"> 1027739132563</w:t>
      </w:r>
    </w:p>
    <w:p w:rsidR="00BC76D8" w:rsidRPr="00BC76D8" w:rsidRDefault="00BC76D8" w:rsidP="00BC76D8">
      <w:r w:rsidRPr="00BC76D8">
        <w:t>Телефон:</w:t>
      </w:r>
      <w:r w:rsidRPr="00BC76D8">
        <w:rPr>
          <w:b/>
          <w:bCs/>
          <w:i/>
          <w:iCs/>
        </w:rPr>
        <w:t xml:space="preserve"> (495) 234-4827</w:t>
      </w:r>
    </w:p>
    <w:p w:rsidR="00BC76D8" w:rsidRPr="00BC76D8" w:rsidRDefault="00BC76D8" w:rsidP="00BC76D8">
      <w:r w:rsidRPr="00BC76D8">
        <w:t>Факс:</w:t>
      </w:r>
      <w:r w:rsidRPr="00BC76D8">
        <w:rPr>
          <w:b/>
          <w:bCs/>
          <w:i/>
          <w:iCs/>
        </w:rPr>
        <w:t xml:space="preserve"> (495) 232-0275</w:t>
      </w:r>
    </w:p>
    <w:p w:rsidR="00BC76D8" w:rsidRPr="00BC76D8" w:rsidRDefault="00BC76D8" w:rsidP="00BC76D8">
      <w:r w:rsidRPr="00BC76D8">
        <w:t>Адрес электронной почты:</w:t>
      </w:r>
      <w:r w:rsidRPr="00BC76D8">
        <w:rPr>
          <w:b/>
          <w:bCs/>
          <w:i/>
          <w:iCs/>
        </w:rPr>
        <w:t xml:space="preserve"> dc@nsd.ru</w:t>
      </w:r>
    </w:p>
    <w:p w:rsidR="00BC76D8" w:rsidRPr="00BC76D8" w:rsidRDefault="00BC76D8" w:rsidP="00BC76D8">
      <w:pPr>
        <w:spacing w:before="240"/>
      </w:pPr>
      <w:r w:rsidRPr="00BC76D8">
        <w:t>Сведения о лицензии профессионального участника рынка ценных бумаг</w:t>
      </w:r>
    </w:p>
    <w:p w:rsidR="00BC76D8" w:rsidRPr="00BC76D8" w:rsidRDefault="00BC76D8" w:rsidP="0000042F">
      <w:pPr>
        <w:spacing w:before="0" w:after="0"/>
      </w:pPr>
      <w:r w:rsidRPr="00BC76D8">
        <w:t>Номер:</w:t>
      </w:r>
      <w:r w:rsidRPr="00BC76D8">
        <w:rPr>
          <w:b/>
          <w:bCs/>
          <w:i/>
          <w:iCs/>
        </w:rPr>
        <w:t xml:space="preserve"> 177-12042-000100</w:t>
      </w:r>
    </w:p>
    <w:p w:rsidR="00BC76D8" w:rsidRPr="00BC76D8" w:rsidRDefault="00BC76D8" w:rsidP="0000042F">
      <w:pPr>
        <w:spacing w:before="0" w:after="0"/>
      </w:pPr>
      <w:r w:rsidRPr="00BC76D8">
        <w:t>Дата выдачи:</w:t>
      </w:r>
      <w:r w:rsidRPr="00BC76D8">
        <w:rPr>
          <w:b/>
          <w:bCs/>
          <w:i/>
          <w:iCs/>
        </w:rPr>
        <w:t xml:space="preserve"> 19.02.2009</w:t>
      </w:r>
    </w:p>
    <w:p w:rsidR="00BC76D8" w:rsidRPr="00BC76D8" w:rsidRDefault="00BC76D8" w:rsidP="0000042F">
      <w:pPr>
        <w:spacing w:before="0" w:after="0"/>
      </w:pPr>
      <w:r w:rsidRPr="00BC76D8">
        <w:t xml:space="preserve">Дата окончания действия: </w:t>
      </w:r>
      <w:r w:rsidRPr="00BC76D8">
        <w:rPr>
          <w:b/>
          <w:bCs/>
          <w:i/>
          <w:iCs/>
        </w:rPr>
        <w:t>Бессрочная</w:t>
      </w:r>
    </w:p>
    <w:p w:rsidR="00BC76D8" w:rsidRPr="00BC76D8" w:rsidRDefault="00BC76D8" w:rsidP="0000042F">
      <w:pPr>
        <w:spacing w:before="0" w:after="0"/>
      </w:pPr>
      <w:r w:rsidRPr="00BC76D8">
        <w:t>Наименование органа, выдавшего лицензию:</w:t>
      </w:r>
      <w:r w:rsidRPr="00BC76D8">
        <w:rPr>
          <w:b/>
          <w:bCs/>
          <w:i/>
          <w:iCs/>
        </w:rPr>
        <w:t xml:space="preserve"> Федеральная служба по финансовым рынкам</w:t>
      </w:r>
    </w:p>
    <w:p w:rsidR="00BC76D8" w:rsidRPr="00BC76D8" w:rsidRDefault="00BC76D8" w:rsidP="0000042F">
      <w:pPr>
        <w:spacing w:before="0" w:after="0"/>
      </w:pPr>
      <w:r w:rsidRPr="00BC76D8">
        <w:t>Количество обыкновенных акций эмитента, зарегистрированных в реестре акционеров эмитента на имя номинального держателя:</w:t>
      </w:r>
      <w:r w:rsidRPr="00BC76D8">
        <w:rPr>
          <w:b/>
          <w:bCs/>
          <w:i/>
          <w:iCs/>
        </w:rPr>
        <w:t xml:space="preserve"> </w:t>
      </w:r>
      <w:r w:rsidR="000E191E">
        <w:rPr>
          <w:b/>
          <w:bCs/>
          <w:i/>
          <w:iCs/>
        </w:rPr>
        <w:t>35 841 315</w:t>
      </w:r>
    </w:p>
    <w:p w:rsidR="00BC76D8" w:rsidRPr="00BC76D8" w:rsidRDefault="00BC76D8" w:rsidP="0000042F">
      <w:pPr>
        <w:spacing w:before="0" w:after="0"/>
      </w:pPr>
      <w:r w:rsidRPr="00BC76D8">
        <w:t>Количество привилегированных акций эмитента, зарегистрированных в реестре акционеров эмитента на имя номинального держателя:</w:t>
      </w:r>
      <w:r w:rsidRPr="00BC76D8">
        <w:rPr>
          <w:b/>
          <w:bCs/>
          <w:i/>
          <w:iCs/>
        </w:rPr>
        <w:t xml:space="preserve"> 0</w:t>
      </w:r>
    </w:p>
    <w:p w:rsidR="000249C2" w:rsidRDefault="00BC76D8" w:rsidP="0000042F">
      <w:pPr>
        <w:spacing w:before="0" w:after="0"/>
        <w:jc w:val="both"/>
      </w:pPr>
      <w:r w:rsidRPr="00BC76D8">
        <w:t xml:space="preserve">Иные сведения, указываемые эмитентом по собственному усмотрению: </w:t>
      </w:r>
      <w:r w:rsidRPr="00BC76D8">
        <w:rPr>
          <w:b/>
          <w:bCs/>
          <w:i/>
          <w:iCs/>
        </w:rPr>
        <w:t>иных сведений нет</w:t>
      </w:r>
    </w:p>
    <w:p w:rsidR="000249C2" w:rsidRDefault="000249C2" w:rsidP="00E7511B">
      <w:pPr>
        <w:pStyle w:val="21"/>
        <w:jc w:val="both"/>
      </w:pPr>
      <w:bookmarkStart w:id="64" w:name="_Toc458696900"/>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4"/>
    </w:p>
    <w:p w:rsidR="000249C2" w:rsidRDefault="000249C2" w:rsidP="00E7511B">
      <w:pPr>
        <w:pStyle w:val="SubHeading"/>
        <w:ind w:left="200"/>
        <w:jc w:val="both"/>
      </w:pPr>
      <w:r>
        <w:t>Сведения об управляющих государственными, муниципальными пакетами акций</w:t>
      </w:r>
    </w:p>
    <w:p w:rsidR="000249C2" w:rsidRDefault="000249C2" w:rsidP="00E7511B">
      <w:pPr>
        <w:ind w:left="400"/>
        <w:jc w:val="both"/>
      </w:pPr>
      <w:r>
        <w:rPr>
          <w:rStyle w:val="Subst"/>
        </w:rPr>
        <w:t>Указанных лиц нет</w:t>
      </w:r>
      <w:r w:rsidR="00333859">
        <w:rPr>
          <w:rStyle w:val="Subst"/>
        </w:rPr>
        <w:t>.</w:t>
      </w:r>
    </w:p>
    <w:p w:rsidR="000249C2" w:rsidRDefault="000249C2" w:rsidP="00E7511B">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0249C2" w:rsidRDefault="000249C2" w:rsidP="00E7511B">
      <w:pPr>
        <w:ind w:left="400"/>
        <w:jc w:val="both"/>
      </w:pPr>
      <w:r>
        <w:rPr>
          <w:rStyle w:val="Subst"/>
        </w:rPr>
        <w:lastRenderedPageBreak/>
        <w:t>Указанных лиц нет</w:t>
      </w:r>
      <w:r w:rsidR="00333859">
        <w:rPr>
          <w:rStyle w:val="Subst"/>
        </w:rPr>
        <w:t>.</w:t>
      </w:r>
    </w:p>
    <w:p w:rsidR="000249C2" w:rsidRDefault="000249C2" w:rsidP="00E7511B">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0249C2" w:rsidRDefault="000249C2">
      <w:pPr>
        <w:ind w:left="400"/>
      </w:pPr>
      <w:r>
        <w:rPr>
          <w:rStyle w:val="Subst"/>
        </w:rPr>
        <w:t>Указанное право не предусмотрено</w:t>
      </w:r>
      <w:r w:rsidR="00333859">
        <w:rPr>
          <w:rStyle w:val="Subst"/>
        </w:rPr>
        <w:t>.</w:t>
      </w:r>
    </w:p>
    <w:p w:rsidR="000249C2" w:rsidRDefault="000249C2">
      <w:pPr>
        <w:pStyle w:val="21"/>
      </w:pPr>
      <w:bookmarkStart w:id="65" w:name="_Toc458696901"/>
      <w:r>
        <w:t>6.4. Сведения об ограничениях на участие в уставном капитале эмитента</w:t>
      </w:r>
      <w:bookmarkEnd w:id="65"/>
    </w:p>
    <w:p w:rsidR="000249C2" w:rsidRDefault="000249C2">
      <w:pPr>
        <w:ind w:left="200"/>
      </w:pPr>
      <w:r>
        <w:rPr>
          <w:rStyle w:val="Subst"/>
        </w:rPr>
        <w:t>Ограничений на участие в уставном капитале эмитента нет</w:t>
      </w:r>
      <w:r w:rsidR="00333859">
        <w:rPr>
          <w:rStyle w:val="Subst"/>
        </w:rPr>
        <w:t>.</w:t>
      </w:r>
    </w:p>
    <w:p w:rsidR="000249C2" w:rsidRDefault="000249C2">
      <w:pPr>
        <w:pStyle w:val="21"/>
      </w:pPr>
      <w:bookmarkStart w:id="66" w:name="_Toc458696902"/>
      <w:r>
        <w:t xml:space="preserve">6.5. </w:t>
      </w:r>
      <w:r w:rsidR="006172E1" w:rsidRPr="006172E1">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6"/>
    </w:p>
    <w:p w:rsidR="000249C2" w:rsidRDefault="000249C2" w:rsidP="00E7511B">
      <w:pPr>
        <w:ind w:left="200"/>
        <w:jc w:val="both"/>
      </w:pPr>
      <w:r>
        <w:t xml:space="preserve">Составы акционеров (участников) эмитента, владевших не менее чем 5 процентами уставного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w:t>
      </w:r>
      <w:r w:rsidR="006172E1">
        <w:t>отчетный</w:t>
      </w:r>
      <w:r>
        <w:t xml:space="preserve">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B802D3" w:rsidRPr="00883F00" w:rsidRDefault="00B802D3" w:rsidP="00B802D3">
      <w:pPr>
        <w:ind w:left="400"/>
      </w:pPr>
      <w:r w:rsidRPr="00883F00">
        <w:t>Дата составления списка лиц, имеющих право на участие в общем собрании акционеров (участников) эмитента:</w:t>
      </w:r>
      <w:r w:rsidRPr="00883F00">
        <w:rPr>
          <w:b/>
          <w:bCs/>
          <w:i/>
          <w:iCs/>
        </w:rPr>
        <w:t xml:space="preserve"> </w:t>
      </w:r>
      <w:r w:rsidR="00D70B0F" w:rsidRPr="00883F00">
        <w:rPr>
          <w:b/>
          <w:bCs/>
          <w:i/>
          <w:iCs/>
        </w:rPr>
        <w:t>21 мая 2015 года</w:t>
      </w:r>
    </w:p>
    <w:p w:rsidR="00B802D3" w:rsidRPr="00883F00" w:rsidRDefault="00B802D3" w:rsidP="00B802D3">
      <w:pPr>
        <w:ind w:left="400"/>
      </w:pPr>
      <w:r w:rsidRPr="00883F00">
        <w:t>Список акционеров (участников)</w:t>
      </w:r>
    </w:p>
    <w:p w:rsidR="00B802D3" w:rsidRPr="00883F00" w:rsidRDefault="00B802D3" w:rsidP="00B802D3">
      <w:pPr>
        <w:ind w:left="400"/>
      </w:pPr>
      <w:r w:rsidRPr="00883F00">
        <w:t>Полное фирменное наименование:</w:t>
      </w:r>
      <w:r w:rsidRPr="00883F00">
        <w:rPr>
          <w:b/>
          <w:bCs/>
          <w:i/>
          <w:iCs/>
        </w:rPr>
        <w:t xml:space="preserve"> </w:t>
      </w:r>
      <w:r w:rsidR="00DA6B9A">
        <w:rPr>
          <w:b/>
          <w:bCs/>
          <w:i/>
          <w:iCs/>
        </w:rPr>
        <w:t>О</w:t>
      </w:r>
      <w:r w:rsidR="00333859" w:rsidRPr="00883F00">
        <w:rPr>
          <w:b/>
          <w:bCs/>
          <w:i/>
          <w:iCs/>
        </w:rPr>
        <w:t>ткрытое акционерное общество «Нефтяная компания «Роснефть»</w:t>
      </w:r>
    </w:p>
    <w:p w:rsidR="00B802D3" w:rsidRPr="00883F00" w:rsidRDefault="00B802D3" w:rsidP="00B802D3">
      <w:pPr>
        <w:ind w:left="400"/>
      </w:pPr>
      <w:r w:rsidRPr="00883F00">
        <w:t>Сокращенное фирменное наименование:</w:t>
      </w:r>
      <w:r w:rsidRPr="00883F00">
        <w:rPr>
          <w:b/>
          <w:bCs/>
          <w:i/>
          <w:iCs/>
        </w:rPr>
        <w:t xml:space="preserve"> ОАО "НК "Роснефть"</w:t>
      </w:r>
    </w:p>
    <w:p w:rsidR="00B802D3" w:rsidRPr="00883F00" w:rsidRDefault="00B802D3" w:rsidP="00B802D3">
      <w:pPr>
        <w:ind w:left="400"/>
      </w:pPr>
      <w:r w:rsidRPr="00883F00">
        <w:t>Место нахождения:</w:t>
      </w:r>
      <w:r w:rsidRPr="00883F00">
        <w:rPr>
          <w:b/>
          <w:bCs/>
          <w:i/>
          <w:iCs/>
        </w:rPr>
        <w:t xml:space="preserve"> </w:t>
      </w:r>
      <w:r w:rsidR="00333859" w:rsidRPr="00883F00">
        <w:rPr>
          <w:b/>
          <w:bCs/>
          <w:i/>
          <w:iCs/>
        </w:rPr>
        <w:t>Российская Федерация, 115035, г. Москва, Софийская набережная, 26/1</w:t>
      </w:r>
    </w:p>
    <w:p w:rsidR="00B802D3" w:rsidRPr="00883F00" w:rsidRDefault="00B802D3" w:rsidP="00B802D3">
      <w:pPr>
        <w:ind w:left="400"/>
      </w:pPr>
      <w:r w:rsidRPr="00883F00">
        <w:t>ИНН:</w:t>
      </w:r>
      <w:r w:rsidRPr="00883F00">
        <w:rPr>
          <w:b/>
          <w:bCs/>
          <w:i/>
          <w:iCs/>
        </w:rPr>
        <w:t xml:space="preserve"> 7706107510</w:t>
      </w:r>
    </w:p>
    <w:p w:rsidR="00B802D3" w:rsidRPr="00883F00" w:rsidRDefault="00B802D3" w:rsidP="00B802D3">
      <w:pPr>
        <w:ind w:left="400"/>
      </w:pPr>
      <w:r w:rsidRPr="00883F00">
        <w:t>ОГРН:</w:t>
      </w:r>
      <w:r w:rsidRPr="00883F00">
        <w:rPr>
          <w:b/>
          <w:bCs/>
          <w:i/>
          <w:iCs/>
        </w:rPr>
        <w:t xml:space="preserve"> 1027700043502</w:t>
      </w:r>
    </w:p>
    <w:p w:rsidR="00B802D3" w:rsidRPr="00883F00" w:rsidRDefault="00B802D3" w:rsidP="00B802D3">
      <w:pPr>
        <w:ind w:left="400"/>
      </w:pPr>
      <w:r w:rsidRPr="00883F00">
        <w:t>Доля участия лица в уставном капитале эмитента, %:</w:t>
      </w:r>
      <w:r w:rsidRPr="00883F00">
        <w:rPr>
          <w:b/>
          <w:bCs/>
          <w:i/>
          <w:iCs/>
        </w:rPr>
        <w:t xml:space="preserve"> 18,25</w:t>
      </w:r>
    </w:p>
    <w:p w:rsidR="00B802D3" w:rsidRDefault="00B802D3" w:rsidP="00B802D3">
      <w:pPr>
        <w:ind w:left="400"/>
        <w:rPr>
          <w:b/>
          <w:bCs/>
          <w:i/>
          <w:iCs/>
        </w:rPr>
      </w:pPr>
      <w:r w:rsidRPr="00883F00">
        <w:t>Доля принадлежавших лицу обыкновенных акций эмитента, %:</w:t>
      </w:r>
      <w:r w:rsidRPr="00883F00">
        <w:rPr>
          <w:b/>
          <w:bCs/>
          <w:i/>
          <w:iCs/>
        </w:rPr>
        <w:t xml:space="preserve"> 18,25</w:t>
      </w:r>
    </w:p>
    <w:p w:rsidR="00CB737B" w:rsidRDefault="00CB737B" w:rsidP="00B802D3">
      <w:pPr>
        <w:ind w:left="400"/>
        <w:rPr>
          <w:b/>
          <w:bCs/>
          <w:i/>
          <w:iCs/>
        </w:rPr>
      </w:pPr>
    </w:p>
    <w:p w:rsidR="00CB737B" w:rsidRPr="00883F00" w:rsidRDefault="00CB737B" w:rsidP="00CB737B">
      <w:pPr>
        <w:ind w:left="400"/>
      </w:pPr>
      <w:r w:rsidRPr="00883F00">
        <w:t>Дата составления списка лиц, имеющих право на участие в общем собрании акционеров (участников) эмитента:</w:t>
      </w:r>
      <w:r w:rsidRPr="00883F00">
        <w:rPr>
          <w:b/>
          <w:bCs/>
          <w:i/>
          <w:iCs/>
        </w:rPr>
        <w:t xml:space="preserve"> 2</w:t>
      </w:r>
      <w:r>
        <w:rPr>
          <w:b/>
          <w:bCs/>
          <w:i/>
          <w:iCs/>
        </w:rPr>
        <w:t>7</w:t>
      </w:r>
      <w:r w:rsidRPr="00883F00">
        <w:rPr>
          <w:b/>
          <w:bCs/>
          <w:i/>
          <w:iCs/>
        </w:rPr>
        <w:t xml:space="preserve"> </w:t>
      </w:r>
      <w:r>
        <w:rPr>
          <w:b/>
          <w:bCs/>
          <w:i/>
          <w:iCs/>
        </w:rPr>
        <w:t>апрел</w:t>
      </w:r>
      <w:r w:rsidRPr="00883F00">
        <w:rPr>
          <w:b/>
          <w:bCs/>
          <w:i/>
          <w:iCs/>
        </w:rPr>
        <w:t>я 201</w:t>
      </w:r>
      <w:r>
        <w:rPr>
          <w:b/>
          <w:bCs/>
          <w:i/>
          <w:iCs/>
        </w:rPr>
        <w:t>6</w:t>
      </w:r>
      <w:r w:rsidRPr="00883F00">
        <w:rPr>
          <w:b/>
          <w:bCs/>
          <w:i/>
          <w:iCs/>
        </w:rPr>
        <w:t xml:space="preserve"> года</w:t>
      </w:r>
    </w:p>
    <w:p w:rsidR="00CB737B" w:rsidRPr="00883F00" w:rsidRDefault="00CB737B" w:rsidP="00CB737B">
      <w:pPr>
        <w:ind w:left="400"/>
      </w:pPr>
      <w:r w:rsidRPr="00883F00">
        <w:t>Список акционеров (участников)</w:t>
      </w:r>
    </w:p>
    <w:p w:rsidR="00CB737B" w:rsidRPr="00883F00" w:rsidRDefault="00CB737B" w:rsidP="00CB737B">
      <w:pPr>
        <w:ind w:left="400"/>
      </w:pPr>
      <w:r w:rsidRPr="00883F00">
        <w:t>Полное фирменное наименование:</w:t>
      </w:r>
      <w:r w:rsidRPr="00883F00">
        <w:rPr>
          <w:b/>
          <w:bCs/>
          <w:i/>
          <w:iCs/>
        </w:rPr>
        <w:t xml:space="preserve"> </w:t>
      </w:r>
      <w:r>
        <w:rPr>
          <w:b/>
          <w:bCs/>
          <w:i/>
          <w:iCs/>
        </w:rPr>
        <w:t>О</w:t>
      </w:r>
      <w:r w:rsidRPr="00883F00">
        <w:rPr>
          <w:b/>
          <w:bCs/>
          <w:i/>
          <w:iCs/>
        </w:rPr>
        <w:t>ткрытое акционерное общество «Нефтяная компания «Роснефть»</w:t>
      </w:r>
    </w:p>
    <w:p w:rsidR="00CB737B" w:rsidRPr="00883F00" w:rsidRDefault="00CB737B" w:rsidP="00CB737B">
      <w:pPr>
        <w:ind w:left="400"/>
      </w:pPr>
      <w:r w:rsidRPr="00883F00">
        <w:t>Сокращенное фирменное наименование:</w:t>
      </w:r>
      <w:r w:rsidRPr="00883F00">
        <w:rPr>
          <w:b/>
          <w:bCs/>
          <w:i/>
          <w:iCs/>
        </w:rPr>
        <w:t xml:space="preserve"> ОАО "НК "Роснефть"</w:t>
      </w:r>
    </w:p>
    <w:p w:rsidR="00CB737B" w:rsidRPr="00883F00" w:rsidRDefault="00CB737B" w:rsidP="00CB737B">
      <w:pPr>
        <w:ind w:left="400"/>
      </w:pPr>
      <w:r w:rsidRPr="00883F00">
        <w:t>Место нахождения:</w:t>
      </w:r>
      <w:r w:rsidRPr="00883F00">
        <w:rPr>
          <w:b/>
          <w:bCs/>
          <w:i/>
          <w:iCs/>
        </w:rPr>
        <w:t xml:space="preserve"> Российская Федерация, 115035, г. Москва, Софийская набережная, 26/1</w:t>
      </w:r>
    </w:p>
    <w:p w:rsidR="00CB737B" w:rsidRPr="00883F00" w:rsidRDefault="00CB737B" w:rsidP="00CB737B">
      <w:pPr>
        <w:ind w:left="400"/>
      </w:pPr>
      <w:r w:rsidRPr="00883F00">
        <w:t>ИНН:</w:t>
      </w:r>
      <w:r w:rsidRPr="00883F00">
        <w:rPr>
          <w:b/>
          <w:bCs/>
          <w:i/>
          <w:iCs/>
        </w:rPr>
        <w:t xml:space="preserve"> 7706107510</w:t>
      </w:r>
    </w:p>
    <w:p w:rsidR="00CB737B" w:rsidRPr="00883F00" w:rsidRDefault="00CB737B" w:rsidP="00CB737B">
      <w:pPr>
        <w:ind w:left="400"/>
      </w:pPr>
      <w:r w:rsidRPr="00883F00">
        <w:t>ОГРН:</w:t>
      </w:r>
      <w:r w:rsidRPr="00883F00">
        <w:rPr>
          <w:b/>
          <w:bCs/>
          <w:i/>
          <w:iCs/>
        </w:rPr>
        <w:t xml:space="preserve"> 1027700043502</w:t>
      </w:r>
    </w:p>
    <w:p w:rsidR="00CB737B" w:rsidRPr="00883F00" w:rsidRDefault="00CB737B" w:rsidP="00CB737B">
      <w:pPr>
        <w:ind w:left="400"/>
      </w:pPr>
      <w:r w:rsidRPr="00883F00">
        <w:t>Доля участия лица в уставном капитале эмитента, %:</w:t>
      </w:r>
      <w:r w:rsidRPr="00883F00">
        <w:rPr>
          <w:b/>
          <w:bCs/>
          <w:i/>
          <w:iCs/>
        </w:rPr>
        <w:t xml:space="preserve"> 18,25</w:t>
      </w:r>
    </w:p>
    <w:p w:rsidR="00CB737B" w:rsidRPr="00883F00" w:rsidRDefault="00CB737B" w:rsidP="00CB737B">
      <w:pPr>
        <w:ind w:left="400"/>
      </w:pPr>
      <w:r w:rsidRPr="00883F00">
        <w:t>Доля принадлежавших лицу обыкновенных акций эмитента, %:</w:t>
      </w:r>
      <w:r w:rsidRPr="00883F00">
        <w:rPr>
          <w:b/>
          <w:bCs/>
          <w:i/>
          <w:iCs/>
        </w:rPr>
        <w:t xml:space="preserve"> 18,25</w:t>
      </w:r>
    </w:p>
    <w:p w:rsidR="000249C2" w:rsidRPr="00C333DA" w:rsidRDefault="000249C2">
      <w:pPr>
        <w:pStyle w:val="21"/>
      </w:pPr>
      <w:bookmarkStart w:id="67" w:name="_Toc458696903"/>
      <w:r w:rsidRPr="00C333DA">
        <w:t>6.6. Сведения о совершенных эмитентом сделках, в совершении которых имелась заинтересованность</w:t>
      </w:r>
      <w:bookmarkEnd w:id="67"/>
    </w:p>
    <w:p w:rsidR="000249C2" w:rsidRDefault="000249C2">
      <w:pPr>
        <w:ind w:left="200"/>
      </w:pPr>
      <w:r w:rsidRPr="00D70B0F">
        <w:rPr>
          <w:rStyle w:val="Subst"/>
        </w:rPr>
        <w:t>Указанных сделок не совершалось</w:t>
      </w:r>
      <w:r w:rsidR="00E7511B" w:rsidRPr="00D70B0F">
        <w:rPr>
          <w:rStyle w:val="Subst"/>
        </w:rPr>
        <w:t>.</w:t>
      </w:r>
    </w:p>
    <w:p w:rsidR="000249C2" w:rsidRDefault="000249C2">
      <w:pPr>
        <w:pStyle w:val="21"/>
      </w:pPr>
      <w:bookmarkStart w:id="68" w:name="_Toc458696904"/>
      <w:r>
        <w:t>6.7. Сведения о размере дебиторской задолженности</w:t>
      </w:r>
      <w:bookmarkEnd w:id="68"/>
    </w:p>
    <w:p w:rsidR="00B802D3" w:rsidRPr="00B802D3" w:rsidRDefault="00B802D3" w:rsidP="00B802D3">
      <w:pPr>
        <w:ind w:left="200"/>
        <w:jc w:val="both"/>
        <w:rPr>
          <w:b/>
          <w:bCs/>
          <w:i/>
          <w:iCs/>
        </w:rPr>
      </w:pPr>
      <w:r w:rsidRPr="00B802D3">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11"/>
      </w:pPr>
      <w:bookmarkStart w:id="69" w:name="_Toc458696905"/>
      <w:r>
        <w:t>VII. Бухгалтерская</w:t>
      </w:r>
      <w:r w:rsidR="00E7511B">
        <w:t xml:space="preserve"> </w:t>
      </w:r>
      <w:r>
        <w:t>(финансовая) отчетность эмитента и иная финансовая информация</w:t>
      </w:r>
      <w:bookmarkEnd w:id="69"/>
    </w:p>
    <w:p w:rsidR="000249C2" w:rsidRPr="00546B52" w:rsidRDefault="000249C2">
      <w:pPr>
        <w:pStyle w:val="21"/>
      </w:pPr>
      <w:bookmarkStart w:id="70" w:name="_Toc458696906"/>
      <w:r w:rsidRPr="00546B52">
        <w:lastRenderedPageBreak/>
        <w:t>7.1. Годовая бухгалтерская</w:t>
      </w:r>
      <w:r w:rsidR="003C5F7E" w:rsidRPr="00546B52">
        <w:t xml:space="preserve"> </w:t>
      </w:r>
      <w:r w:rsidRPr="00546B52">
        <w:t>(финансовая) отчетность эмитента</w:t>
      </w:r>
      <w:bookmarkEnd w:id="70"/>
    </w:p>
    <w:p w:rsidR="00AF2623" w:rsidRDefault="00AF2623" w:rsidP="00F978DF">
      <w:r w:rsidRPr="00AF2623">
        <w:t>Не указывается в данном отчетном квартале</w:t>
      </w:r>
    </w:p>
    <w:p w:rsidR="000249C2" w:rsidRDefault="000249C2">
      <w:pPr>
        <w:pStyle w:val="21"/>
      </w:pPr>
      <w:bookmarkStart w:id="71" w:name="_Toc458696907"/>
      <w:r w:rsidRPr="00E166B0">
        <w:t xml:space="preserve">7.2. </w:t>
      </w:r>
      <w:r w:rsidR="005B2507" w:rsidRPr="00E166B0">
        <w:t>Промежуточная бухгалтерская (</w:t>
      </w:r>
      <w:r w:rsidRPr="00E166B0">
        <w:t>финансовая</w:t>
      </w:r>
      <w:r w:rsidR="005B2507" w:rsidRPr="00E166B0">
        <w:t>)</w:t>
      </w:r>
      <w:r w:rsidRPr="00E166B0">
        <w:t xml:space="preserve"> отчетность эмитента</w:t>
      </w:r>
      <w:bookmarkEnd w:id="71"/>
    </w:p>
    <w:p w:rsidR="00546B52" w:rsidRPr="00546B52" w:rsidRDefault="00546B52" w:rsidP="00546B52">
      <w:pPr>
        <w:jc w:val="both"/>
        <w:rPr>
          <w:b/>
          <w:i/>
        </w:rPr>
      </w:pPr>
      <w:r w:rsidRPr="00546B52">
        <w:rPr>
          <w:b/>
          <w:i/>
        </w:rPr>
        <w:t>Состав квартальной бухгалтерской (финансовой) отчетности эмитента:</w:t>
      </w:r>
    </w:p>
    <w:p w:rsidR="00546B52" w:rsidRPr="00546B52" w:rsidRDefault="00546B52" w:rsidP="00546B52">
      <w:pPr>
        <w:jc w:val="both"/>
        <w:rPr>
          <w:b/>
          <w:i/>
        </w:rPr>
      </w:pPr>
      <w:r w:rsidRPr="00546B52">
        <w:rPr>
          <w:b/>
          <w:i/>
        </w:rPr>
        <w:t xml:space="preserve">а) квартальная бухгалтерская отчетность эмитента за </w:t>
      </w:r>
      <w:r w:rsidR="00E166B0">
        <w:rPr>
          <w:b/>
          <w:i/>
        </w:rPr>
        <w:t>2</w:t>
      </w:r>
      <w:r w:rsidRPr="00546B52">
        <w:rPr>
          <w:b/>
          <w:i/>
        </w:rPr>
        <w:t xml:space="preserve"> кв. 201</w:t>
      </w:r>
      <w:r>
        <w:rPr>
          <w:b/>
          <w:i/>
        </w:rPr>
        <w:t>6</w:t>
      </w:r>
      <w:r w:rsidRPr="00546B52">
        <w:rPr>
          <w:b/>
          <w:i/>
        </w:rPr>
        <w:t> г., составленная в соответствии с требованиями законодательства Российской Федерации, в следующем составе:</w:t>
      </w:r>
    </w:p>
    <w:p w:rsidR="00546B52" w:rsidRPr="00546B52" w:rsidRDefault="00546B52" w:rsidP="00546B52">
      <w:pPr>
        <w:jc w:val="both"/>
        <w:rPr>
          <w:b/>
          <w:bCs/>
          <w:i/>
          <w:iCs/>
        </w:rPr>
      </w:pPr>
      <w:r w:rsidRPr="00546B52">
        <w:rPr>
          <w:b/>
          <w:bCs/>
          <w:i/>
          <w:iCs/>
        </w:rPr>
        <w:t>- бухгалтерский баланс на 3</w:t>
      </w:r>
      <w:r w:rsidR="00AF2623">
        <w:rPr>
          <w:b/>
          <w:bCs/>
          <w:i/>
          <w:iCs/>
        </w:rPr>
        <w:t>0</w:t>
      </w:r>
      <w:r w:rsidRPr="00546B52">
        <w:rPr>
          <w:b/>
          <w:bCs/>
          <w:i/>
          <w:iCs/>
        </w:rPr>
        <w:t xml:space="preserve"> </w:t>
      </w:r>
      <w:r w:rsidR="00AF2623">
        <w:rPr>
          <w:b/>
          <w:bCs/>
          <w:i/>
          <w:iCs/>
        </w:rPr>
        <w:t>июня</w:t>
      </w:r>
      <w:r w:rsidRPr="00546B52">
        <w:rPr>
          <w:b/>
          <w:bCs/>
          <w:i/>
          <w:iCs/>
        </w:rPr>
        <w:t xml:space="preserve"> 201</w:t>
      </w:r>
      <w:r>
        <w:rPr>
          <w:b/>
          <w:bCs/>
          <w:i/>
          <w:iCs/>
        </w:rPr>
        <w:t>6</w:t>
      </w:r>
      <w:r w:rsidRPr="00546B52">
        <w:rPr>
          <w:b/>
          <w:bCs/>
          <w:i/>
          <w:iCs/>
        </w:rPr>
        <w:t xml:space="preserve"> года;</w:t>
      </w:r>
    </w:p>
    <w:p w:rsidR="00617B35" w:rsidRDefault="00546B52" w:rsidP="00546B52">
      <w:pPr>
        <w:jc w:val="both"/>
        <w:rPr>
          <w:b/>
          <w:bCs/>
          <w:i/>
          <w:iCs/>
        </w:rPr>
      </w:pPr>
      <w:r w:rsidRPr="00546B52">
        <w:rPr>
          <w:b/>
          <w:bCs/>
          <w:i/>
          <w:iCs/>
        </w:rPr>
        <w:t xml:space="preserve">- отчет о финансовых результатах на </w:t>
      </w:r>
      <w:r w:rsidR="00AF2623" w:rsidRPr="00546B52">
        <w:rPr>
          <w:b/>
          <w:bCs/>
          <w:i/>
          <w:iCs/>
        </w:rPr>
        <w:t>3</w:t>
      </w:r>
      <w:r w:rsidR="00AF2623">
        <w:rPr>
          <w:b/>
          <w:bCs/>
          <w:i/>
          <w:iCs/>
        </w:rPr>
        <w:t>0</w:t>
      </w:r>
      <w:r w:rsidR="00AF2623" w:rsidRPr="00546B52">
        <w:rPr>
          <w:b/>
          <w:bCs/>
          <w:i/>
          <w:iCs/>
        </w:rPr>
        <w:t xml:space="preserve"> </w:t>
      </w:r>
      <w:r w:rsidR="00AF2623">
        <w:rPr>
          <w:b/>
          <w:bCs/>
          <w:i/>
          <w:iCs/>
        </w:rPr>
        <w:t>июня</w:t>
      </w:r>
      <w:r w:rsidR="00AF2623" w:rsidRPr="00546B52">
        <w:rPr>
          <w:b/>
          <w:bCs/>
          <w:i/>
          <w:iCs/>
        </w:rPr>
        <w:t xml:space="preserve"> </w:t>
      </w:r>
      <w:r w:rsidRPr="00546B52">
        <w:rPr>
          <w:b/>
          <w:bCs/>
          <w:i/>
          <w:iCs/>
        </w:rPr>
        <w:t>201</w:t>
      </w:r>
      <w:r>
        <w:rPr>
          <w:b/>
          <w:bCs/>
          <w:i/>
          <w:iCs/>
        </w:rPr>
        <w:t>6</w:t>
      </w:r>
      <w:r w:rsidRPr="00546B52">
        <w:rPr>
          <w:b/>
          <w:bCs/>
          <w:i/>
          <w:iCs/>
        </w:rPr>
        <w:t xml:space="preserve"> г.</w:t>
      </w:r>
    </w:p>
    <w:p w:rsidR="00F978DF" w:rsidRDefault="00E166B0" w:rsidP="00546B52">
      <w:pPr>
        <w:jc w:val="both"/>
        <w:rPr>
          <w:b/>
          <w:bCs/>
          <w:i/>
          <w:iCs/>
        </w:rPr>
      </w:pPr>
      <w:r w:rsidRPr="00E166B0">
        <w:rPr>
          <w:noProof/>
        </w:rPr>
        <w:drawing>
          <wp:inline distT="0" distB="0" distL="0" distR="0">
            <wp:extent cx="5950585" cy="6059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50585" cy="6059805"/>
                    </a:xfrm>
                    <a:prstGeom prst="rect">
                      <a:avLst/>
                    </a:prstGeom>
                    <a:noFill/>
                    <a:ln w="9525">
                      <a:noFill/>
                      <a:miter lim="800000"/>
                      <a:headEnd/>
                      <a:tailEnd/>
                    </a:ln>
                  </pic:spPr>
                </pic:pic>
              </a:graphicData>
            </a:graphic>
          </wp:inline>
        </w:drawing>
      </w:r>
    </w:p>
    <w:p w:rsidR="00546B52" w:rsidRDefault="00546B52" w:rsidP="00546B52">
      <w:pPr>
        <w:jc w:val="both"/>
        <w:rPr>
          <w:b/>
          <w:bCs/>
          <w:i/>
          <w:iCs/>
        </w:rPr>
      </w:pPr>
      <w:r w:rsidRPr="00546B52">
        <w:rPr>
          <w:b/>
          <w:bCs/>
          <w:i/>
          <w:iCs/>
        </w:rPr>
        <w:tab/>
      </w:r>
      <w:r w:rsidRPr="00546B52">
        <w:rPr>
          <w:b/>
          <w:bCs/>
          <w:i/>
          <w:iCs/>
        </w:rPr>
        <w:tab/>
      </w:r>
      <w:r w:rsidRPr="00546B52">
        <w:rPr>
          <w:b/>
          <w:bCs/>
          <w:i/>
          <w:iCs/>
        </w:rPr>
        <w:tab/>
      </w:r>
      <w:r w:rsidRPr="00546B52">
        <w:rPr>
          <w:b/>
          <w:bCs/>
          <w:i/>
          <w:iCs/>
        </w:rPr>
        <w:tab/>
      </w:r>
      <w:r w:rsidRPr="00546B52">
        <w:rPr>
          <w:b/>
          <w:bCs/>
          <w:i/>
          <w:iCs/>
        </w:rPr>
        <w:tab/>
      </w:r>
      <w:r w:rsidRPr="00546B52">
        <w:rPr>
          <w:b/>
          <w:bCs/>
          <w:i/>
          <w:iCs/>
        </w:rPr>
        <w:tab/>
      </w:r>
      <w:r w:rsidRPr="00546B52">
        <w:rPr>
          <w:b/>
          <w:bCs/>
          <w:i/>
          <w:iCs/>
        </w:rPr>
        <w:tab/>
      </w:r>
      <w:r w:rsidRPr="00546B52">
        <w:rPr>
          <w:b/>
          <w:bCs/>
          <w:i/>
          <w:iCs/>
        </w:rPr>
        <w:tab/>
      </w:r>
      <w:r w:rsidRPr="00546B52">
        <w:rPr>
          <w:b/>
          <w:bCs/>
          <w:i/>
          <w:iCs/>
        </w:rPr>
        <w:tab/>
      </w:r>
      <w:r w:rsidRPr="00546B52">
        <w:rPr>
          <w:b/>
          <w:bCs/>
          <w:i/>
          <w:iCs/>
        </w:rPr>
        <w:tab/>
      </w:r>
      <w:r w:rsidRPr="00546B52">
        <w:rPr>
          <w:b/>
          <w:bCs/>
          <w:i/>
          <w:iCs/>
        </w:rPr>
        <w:tab/>
      </w:r>
      <w:r w:rsidRPr="00546B52">
        <w:rPr>
          <w:b/>
          <w:bCs/>
          <w:i/>
          <w:iCs/>
        </w:rPr>
        <w:tab/>
      </w:r>
      <w:r w:rsidRPr="00546B52">
        <w:rPr>
          <w:b/>
          <w:bCs/>
          <w:i/>
          <w:iCs/>
        </w:rPr>
        <w:tab/>
      </w:r>
      <w:r w:rsidRPr="00546B52">
        <w:rPr>
          <w:b/>
          <w:bCs/>
          <w:i/>
          <w:iCs/>
        </w:rPr>
        <w:tab/>
      </w:r>
      <w:r w:rsidRPr="00546B52">
        <w:rPr>
          <w:b/>
          <w:bCs/>
          <w:i/>
          <w:iCs/>
        </w:rPr>
        <w:tab/>
      </w:r>
      <w:r w:rsidRPr="00546B52">
        <w:rPr>
          <w:b/>
          <w:bCs/>
          <w:i/>
          <w:iCs/>
        </w:rPr>
        <w:tab/>
      </w:r>
      <w:r w:rsidRPr="00546B52">
        <w:rPr>
          <w:b/>
          <w:bCs/>
          <w:i/>
          <w:iCs/>
        </w:rPr>
        <w:tab/>
      </w:r>
      <w:r w:rsidRPr="00546B52">
        <w:rPr>
          <w:b/>
          <w:bCs/>
          <w:i/>
          <w:iCs/>
        </w:rPr>
        <w:tab/>
      </w:r>
      <w:r w:rsidRPr="00546B52">
        <w:rPr>
          <w:b/>
          <w:bCs/>
          <w:i/>
          <w:iCs/>
        </w:rPr>
        <w:tab/>
      </w:r>
      <w:r>
        <w:rPr>
          <w:b/>
          <w:bCs/>
          <w:i/>
          <w:iCs/>
        </w:rPr>
        <w:tab/>
      </w:r>
      <w:r>
        <w:rPr>
          <w:b/>
          <w:bCs/>
          <w:i/>
          <w:iCs/>
        </w:rPr>
        <w:tab/>
      </w:r>
      <w:r>
        <w:rPr>
          <w:b/>
          <w:bCs/>
          <w:i/>
          <w:iCs/>
        </w:rPr>
        <w:tab/>
      </w:r>
      <w:r>
        <w:rPr>
          <w:b/>
          <w:bCs/>
          <w:i/>
          <w:iCs/>
        </w:rPr>
        <w:tab/>
      </w:r>
      <w:r>
        <w:rPr>
          <w:b/>
          <w:bCs/>
          <w:i/>
          <w:iCs/>
        </w:rPr>
        <w:tab/>
      </w:r>
      <w:r w:rsidRPr="00546B52">
        <w:rPr>
          <w:b/>
          <w:bCs/>
          <w:i/>
          <w:iCs/>
        </w:rPr>
        <w:t>Форма 0710001 с. 2</w:t>
      </w:r>
    </w:p>
    <w:p w:rsidR="00546B52" w:rsidRDefault="00E166B0" w:rsidP="00546B52">
      <w:pPr>
        <w:jc w:val="both"/>
        <w:rPr>
          <w:b/>
          <w:bCs/>
          <w:i/>
          <w:iCs/>
        </w:rPr>
      </w:pPr>
      <w:r w:rsidRPr="00E166B0">
        <w:rPr>
          <w:noProof/>
        </w:rPr>
        <w:lastRenderedPageBreak/>
        <w:drawing>
          <wp:inline distT="0" distB="0" distL="0" distR="0">
            <wp:extent cx="5950585" cy="4708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950585" cy="4708525"/>
                    </a:xfrm>
                    <a:prstGeom prst="rect">
                      <a:avLst/>
                    </a:prstGeom>
                    <a:noFill/>
                    <a:ln w="9525">
                      <a:noFill/>
                      <a:miter lim="800000"/>
                      <a:headEnd/>
                      <a:tailEnd/>
                    </a:ln>
                  </pic:spPr>
                </pic:pic>
              </a:graphicData>
            </a:graphic>
          </wp:inline>
        </w:drawing>
      </w:r>
    </w:p>
    <w:p w:rsidR="00546B52" w:rsidRDefault="00546B52" w:rsidP="00546B52">
      <w:pPr>
        <w:jc w:val="both"/>
        <w:rPr>
          <w:b/>
          <w:bCs/>
          <w:i/>
          <w:iCs/>
        </w:rPr>
      </w:pPr>
    </w:p>
    <w:p w:rsidR="00E166B0" w:rsidRDefault="00E166B0" w:rsidP="00546B52">
      <w:pPr>
        <w:jc w:val="both"/>
        <w:rPr>
          <w:b/>
          <w:bCs/>
          <w:i/>
          <w:iCs/>
        </w:rPr>
      </w:pPr>
      <w:r w:rsidRPr="00E166B0">
        <w:rPr>
          <w:noProof/>
        </w:rPr>
        <w:lastRenderedPageBreak/>
        <w:drawing>
          <wp:inline distT="0" distB="0" distL="0" distR="0">
            <wp:extent cx="5895975" cy="941006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895975" cy="9410065"/>
                    </a:xfrm>
                    <a:prstGeom prst="rect">
                      <a:avLst/>
                    </a:prstGeom>
                    <a:noFill/>
                    <a:ln w="9525">
                      <a:noFill/>
                      <a:miter lim="800000"/>
                      <a:headEnd/>
                      <a:tailEnd/>
                    </a:ln>
                  </pic:spPr>
                </pic:pic>
              </a:graphicData>
            </a:graphic>
          </wp:inline>
        </w:drawing>
      </w:r>
    </w:p>
    <w:p w:rsidR="00E166B0" w:rsidRDefault="00E166B0" w:rsidP="00546B52">
      <w:pPr>
        <w:jc w:val="both"/>
        <w:rPr>
          <w:b/>
          <w:bCs/>
          <w:i/>
          <w:iCs/>
        </w:rPr>
      </w:pPr>
    </w:p>
    <w:p w:rsidR="00E166B0" w:rsidRDefault="00E166B0" w:rsidP="00546B52">
      <w:pPr>
        <w:jc w:val="both"/>
        <w:rPr>
          <w:b/>
          <w:bCs/>
          <w:i/>
          <w:iCs/>
        </w:rPr>
      </w:pPr>
    </w:p>
    <w:p w:rsidR="00546B52" w:rsidRDefault="00546B52" w:rsidP="00546B52">
      <w:pPr>
        <w:jc w:val="both"/>
        <w:rPr>
          <w:b/>
          <w:bCs/>
          <w:i/>
          <w:iCs/>
        </w:rPr>
      </w:pPr>
      <w:r w:rsidRPr="00A15132">
        <w:lastRenderedPageBreak/>
        <w:t xml:space="preserve">б) Сведения о составлении эмитентом квартальной бухгалтерской  (финансовой) отчетности в соответствии с Международными стандартами финансовой отчетности  либо иными, отличными от МСФО, международно признанными правилами: </w:t>
      </w:r>
      <w:r w:rsidRPr="00A15132">
        <w:rPr>
          <w:rStyle w:val="Subst"/>
          <w:bCs w:val="0"/>
        </w:rPr>
        <w:t>Эмитент не составляет квартальную бухгалтерскую отчетность в соответствии с Международными стандартами финансовой отчетности либо иными, отличными от МСФО, международно признанными правилами.</w:t>
      </w:r>
    </w:p>
    <w:p w:rsidR="000249C2" w:rsidRDefault="000249C2">
      <w:pPr>
        <w:pStyle w:val="21"/>
      </w:pPr>
      <w:bookmarkStart w:id="72" w:name="_Toc458696908"/>
      <w:r>
        <w:t xml:space="preserve">7.3. </w:t>
      </w:r>
      <w:r w:rsidR="005B2507">
        <w:t>К</w:t>
      </w:r>
      <w:r>
        <w:t>онсолидированная финансовая отчетность эмитента</w:t>
      </w:r>
      <w:bookmarkEnd w:id="72"/>
    </w:p>
    <w:p w:rsidR="00E166B0" w:rsidRPr="005B2507" w:rsidRDefault="00E166B0" w:rsidP="00E166B0">
      <w:pPr>
        <w:pStyle w:val="SubHeading"/>
        <w:spacing w:before="0"/>
        <w:jc w:val="both"/>
      </w:pPr>
      <w:r w:rsidRPr="005B2507">
        <w:rPr>
          <w:b/>
          <w:bCs/>
          <w:i/>
          <w:iCs/>
        </w:rPr>
        <w:t>Эмитент не составляет консолидированную финансовую</w:t>
      </w:r>
      <w:r>
        <w:rPr>
          <w:b/>
          <w:bCs/>
          <w:i/>
          <w:iCs/>
        </w:rPr>
        <w:t xml:space="preserve"> </w:t>
      </w:r>
      <w:r w:rsidRPr="005B2507">
        <w:rPr>
          <w:b/>
          <w:bCs/>
          <w:i/>
          <w:iCs/>
        </w:rPr>
        <w:t>отчетность.</w:t>
      </w:r>
    </w:p>
    <w:p w:rsidR="000249C2" w:rsidRDefault="00E166B0" w:rsidP="00E166B0">
      <w:pPr>
        <w:pStyle w:val="SubHeading"/>
        <w:spacing w:before="0"/>
        <w:jc w:val="both"/>
      </w:pPr>
      <w:r w:rsidRPr="005B2507">
        <w:t xml:space="preserve">Основание, в силу которого эмитент не обязан составлять </w:t>
      </w:r>
      <w:r w:rsidRPr="008365AC">
        <w:t xml:space="preserve">консолидированную финансовую </w:t>
      </w:r>
      <w:r w:rsidRPr="005B2507">
        <w:t>отчетность:</w:t>
      </w:r>
      <w:r w:rsidRPr="005B2507">
        <w:br/>
      </w:r>
      <w:r w:rsidRPr="005B2507">
        <w:rPr>
          <w:b/>
          <w:bCs/>
          <w:i/>
          <w:iCs/>
        </w:rPr>
        <w:t xml:space="preserve">Эмитент не составляет консолидированную </w:t>
      </w:r>
      <w:r w:rsidRPr="00F21D1A">
        <w:rPr>
          <w:b/>
          <w:bCs/>
          <w:i/>
          <w:iCs/>
        </w:rPr>
        <w:t>финансовую</w:t>
      </w:r>
      <w:r w:rsidRPr="005B2507">
        <w:rPr>
          <w:b/>
          <w:bCs/>
          <w:i/>
          <w:iCs/>
        </w:rPr>
        <w:t xml:space="preserve"> отчетность в связи с отсутствием дочерних (зависимых) обществ.</w:t>
      </w:r>
    </w:p>
    <w:p w:rsidR="000249C2" w:rsidRDefault="000249C2">
      <w:pPr>
        <w:pStyle w:val="21"/>
      </w:pPr>
      <w:bookmarkStart w:id="73" w:name="_Toc458696909"/>
      <w:r>
        <w:t>7.4. Сведения об учетной политике эмитента</w:t>
      </w:r>
      <w:bookmarkEnd w:id="73"/>
    </w:p>
    <w:p w:rsidR="000249C2" w:rsidRDefault="00EC23D1" w:rsidP="002E4630">
      <w:pPr>
        <w:ind w:left="200"/>
        <w:jc w:val="both"/>
        <w:rPr>
          <w:rStyle w:val="Subst"/>
        </w:rPr>
      </w:pPr>
      <w:r w:rsidRPr="00EC23D1">
        <w:rPr>
          <w:b/>
          <w:bCs/>
          <w:i/>
          <w:iCs/>
        </w:rPr>
        <w:t>Изменения в составе информации настоящего пункта в отчетном квартале не происходили.</w:t>
      </w:r>
    </w:p>
    <w:p w:rsidR="000249C2" w:rsidRDefault="000249C2" w:rsidP="002E4630">
      <w:pPr>
        <w:pStyle w:val="21"/>
        <w:jc w:val="both"/>
      </w:pPr>
      <w:bookmarkStart w:id="74" w:name="_Toc458696910"/>
      <w:r>
        <w:t>7.5. Сведения об общей сумме экспорта, а также о доле, которую составляет экспорт в общем объеме продаж</w:t>
      </w:r>
      <w:bookmarkEnd w:id="74"/>
    </w:p>
    <w:p w:rsidR="000249C2" w:rsidRDefault="00086F6C" w:rsidP="002E4630">
      <w:pPr>
        <w:ind w:left="200"/>
        <w:jc w:val="both"/>
      </w:pPr>
      <w:r w:rsidRPr="00086F6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rsidP="002E4630">
      <w:pPr>
        <w:pStyle w:val="21"/>
        <w:jc w:val="both"/>
      </w:pPr>
      <w:bookmarkStart w:id="75" w:name="_Toc458696911"/>
      <w:r>
        <w:t xml:space="preserve">7.6. Сведения о существенных изменениях, произошедших в составе имущества эмитента после даты окончания последнего завершенного </w:t>
      </w:r>
      <w:r w:rsidR="00BA0D6B" w:rsidRPr="00BA0D6B">
        <w:t>отчетного</w:t>
      </w:r>
      <w:r>
        <w:t xml:space="preserve"> года</w:t>
      </w:r>
      <w:bookmarkEnd w:id="75"/>
    </w:p>
    <w:p w:rsidR="000249C2" w:rsidRDefault="000249C2" w:rsidP="002E4630">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0249C2" w:rsidRDefault="00FD0E0B">
      <w:pPr>
        <w:ind w:left="400"/>
      </w:pPr>
      <w:r w:rsidRPr="00FD0E0B">
        <w:rPr>
          <w:b/>
          <w:bCs/>
          <w:i/>
          <w:iCs/>
        </w:rPr>
        <w:t>Существенных изменений в составе имущества эмитента, произошедших в течение 12 месяцев до даты окончания отчетного квартала не было.</w:t>
      </w:r>
    </w:p>
    <w:p w:rsidR="000249C2" w:rsidRDefault="000249C2">
      <w:pPr>
        <w:pStyle w:val="21"/>
      </w:pPr>
      <w:bookmarkStart w:id="76" w:name="_Toc458696912"/>
      <w:r w:rsidRPr="00FB3496">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6"/>
    </w:p>
    <w:p w:rsidR="002411A8" w:rsidRDefault="002411A8" w:rsidP="002411A8">
      <w:pPr>
        <w:jc w:val="both"/>
      </w:pPr>
      <w:r>
        <w:t>С</w:t>
      </w:r>
      <w:r w:rsidRPr="002411A8">
        <w:t xml:space="preserve">ведения об участии эмитента в судебных процессах в качестве истца либо ответчика (с указанием наложенных на ответчика судебным органом санкций) в случае, если такое участие может существенно отразиться на финансово-хозяйственной деятельности эмитента, за период с даты начала последнего завершенного </w:t>
      </w:r>
      <w:r w:rsidR="00BA0D6B" w:rsidRPr="00BA0D6B">
        <w:t>отчетного</w:t>
      </w:r>
      <w:r w:rsidRPr="002411A8">
        <w:t xml:space="preserve"> года и до даты окончания отчетного квартала</w:t>
      </w:r>
      <w:r>
        <w:t>:</w:t>
      </w:r>
      <w:r w:rsidR="000C3620">
        <w:t xml:space="preserve"> </w:t>
      </w:r>
      <w:r w:rsidR="000C3620" w:rsidRPr="000C3620">
        <w:rPr>
          <w:b/>
          <w:bCs/>
          <w:i/>
          <w:iCs/>
        </w:rPr>
        <w:t>В 2016 г. Эмитент не принимал участие в судебных процессах, которые могут отразиться на его финансово-хозяйственной деятельности.</w:t>
      </w:r>
    </w:p>
    <w:p w:rsidR="000249C2" w:rsidRDefault="000249C2">
      <w:pPr>
        <w:pStyle w:val="11"/>
      </w:pPr>
      <w:bookmarkStart w:id="77" w:name="_Toc458696913"/>
      <w:r>
        <w:t>VIII. Дополнительные сведения об эмитенте и о размещенных им эмиссионных ценных бумагах</w:t>
      </w:r>
      <w:bookmarkEnd w:id="77"/>
    </w:p>
    <w:p w:rsidR="000249C2" w:rsidRDefault="000249C2">
      <w:pPr>
        <w:pStyle w:val="21"/>
      </w:pPr>
      <w:bookmarkStart w:id="78" w:name="_Toc458696914"/>
      <w:r>
        <w:t>8.1. Дополнительные сведения об эмитенте</w:t>
      </w:r>
      <w:bookmarkEnd w:id="78"/>
    </w:p>
    <w:p w:rsidR="000249C2" w:rsidRDefault="000249C2">
      <w:pPr>
        <w:pStyle w:val="21"/>
      </w:pPr>
      <w:bookmarkStart w:id="79" w:name="_Toc458696915"/>
      <w:r>
        <w:t>8.1.1. Сведения о размере, структуре уставного капитала эмитента</w:t>
      </w:r>
      <w:bookmarkEnd w:id="79"/>
    </w:p>
    <w:p w:rsidR="000249C2" w:rsidRDefault="000249C2">
      <w:pPr>
        <w:ind w:left="200"/>
      </w:pPr>
      <w:r>
        <w:t>Размер уставного  капитала эмитента на дату окончания последнего отчетного квартала, руб.:</w:t>
      </w:r>
      <w:r>
        <w:rPr>
          <w:rStyle w:val="Subst"/>
        </w:rPr>
        <w:t xml:space="preserve"> 394 985 571.04</w:t>
      </w:r>
    </w:p>
    <w:p w:rsidR="000249C2" w:rsidRDefault="000249C2">
      <w:pPr>
        <w:pStyle w:val="SubHeading"/>
        <w:ind w:left="200"/>
      </w:pPr>
      <w:r>
        <w:t>Обыкновенные акции</w:t>
      </w:r>
    </w:p>
    <w:p w:rsidR="000249C2" w:rsidRDefault="000249C2">
      <w:pPr>
        <w:ind w:left="400"/>
      </w:pPr>
      <w:r>
        <w:t>Общая номинальная стоимость:</w:t>
      </w:r>
      <w:r>
        <w:rPr>
          <w:rStyle w:val="Subst"/>
        </w:rPr>
        <w:t xml:space="preserve"> 394 985 571.04</w:t>
      </w:r>
    </w:p>
    <w:p w:rsidR="000249C2" w:rsidRDefault="000249C2">
      <w:pPr>
        <w:ind w:left="400"/>
      </w:pPr>
      <w:r>
        <w:t>Размер доли в УК, %:</w:t>
      </w:r>
      <w:r>
        <w:rPr>
          <w:rStyle w:val="Subst"/>
        </w:rPr>
        <w:t xml:space="preserve"> 100</w:t>
      </w:r>
    </w:p>
    <w:p w:rsidR="000249C2" w:rsidRDefault="000249C2">
      <w:pPr>
        <w:pStyle w:val="SubHeading"/>
        <w:ind w:left="200"/>
      </w:pPr>
      <w:r>
        <w:t>Привилегированные</w:t>
      </w:r>
      <w:r w:rsidR="00642D65" w:rsidRPr="00642D65">
        <w:t xml:space="preserve"> </w:t>
      </w:r>
      <w:r w:rsidR="00642D65">
        <w:t>акции</w:t>
      </w:r>
    </w:p>
    <w:p w:rsidR="000249C2" w:rsidRDefault="000249C2">
      <w:pPr>
        <w:ind w:left="400"/>
      </w:pPr>
      <w:r>
        <w:t>Общая номинальная стоимость:</w:t>
      </w:r>
      <w:r>
        <w:rPr>
          <w:rStyle w:val="Subst"/>
        </w:rPr>
        <w:t xml:space="preserve"> 0</w:t>
      </w:r>
    </w:p>
    <w:p w:rsidR="000249C2" w:rsidRDefault="000249C2">
      <w:pPr>
        <w:ind w:left="400"/>
      </w:pPr>
      <w:r>
        <w:t>Размер доли в УК, %:</w:t>
      </w:r>
      <w:r>
        <w:rPr>
          <w:rStyle w:val="Subst"/>
        </w:rPr>
        <w:t xml:space="preserve"> 0</w:t>
      </w:r>
    </w:p>
    <w:p w:rsidR="000249C2" w:rsidRDefault="000249C2" w:rsidP="00582605">
      <w:pPr>
        <w:ind w:left="200"/>
        <w:jc w:val="both"/>
      </w:pPr>
      <w:r>
        <w:t>Указывается информация о соответствии величины уставного капитала, приведенной в настоящем пункте, учредительным документам</w:t>
      </w:r>
      <w:r w:rsidR="00582605">
        <w:t xml:space="preserve"> (уставу)</w:t>
      </w:r>
      <w:r>
        <w:t xml:space="preserve"> эмитента:</w:t>
      </w:r>
      <w:r>
        <w:br/>
      </w:r>
      <w:r>
        <w:rPr>
          <w:rStyle w:val="Subst"/>
        </w:rPr>
        <w:t xml:space="preserve">Размер уставного капитала, приведенный в настоящем пункте, соответствует </w:t>
      </w:r>
      <w:r w:rsidR="00582605">
        <w:rPr>
          <w:rStyle w:val="Subst"/>
        </w:rPr>
        <w:t>уставу</w:t>
      </w:r>
      <w:r>
        <w:rPr>
          <w:rStyle w:val="Subst"/>
        </w:rPr>
        <w:t xml:space="preserve"> </w:t>
      </w:r>
      <w:r w:rsidR="00642D65">
        <w:rPr>
          <w:rStyle w:val="Subst"/>
        </w:rPr>
        <w:t>Э</w:t>
      </w:r>
      <w:r>
        <w:rPr>
          <w:rStyle w:val="Subst"/>
        </w:rPr>
        <w:t>митента.</w:t>
      </w:r>
    </w:p>
    <w:p w:rsidR="000249C2" w:rsidRDefault="000249C2">
      <w:pPr>
        <w:pStyle w:val="21"/>
      </w:pPr>
      <w:bookmarkStart w:id="80" w:name="_Toc458696916"/>
      <w:r>
        <w:t>8.1.2. Сведения об изменении размера уставного капитала эмитента</w:t>
      </w:r>
      <w:bookmarkEnd w:id="80"/>
    </w:p>
    <w:p w:rsidR="000249C2" w:rsidRDefault="000249C2" w:rsidP="00B8203A">
      <w:pPr>
        <w:ind w:left="200"/>
        <w:jc w:val="both"/>
      </w:pPr>
      <w:r>
        <w:t xml:space="preserve">В случае если за последний завершенный </w:t>
      </w:r>
      <w:r w:rsidR="000E0856">
        <w:t>отчетн</w:t>
      </w:r>
      <w:r>
        <w:t xml:space="preserve">ый год, предшествующий дате окончания отчетного </w:t>
      </w:r>
      <w:r>
        <w:lastRenderedPageBreak/>
        <w:t>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r w:rsidR="00B8203A" w:rsidRPr="00B8203A">
        <w:t xml:space="preserve"> </w:t>
      </w:r>
      <w:r w:rsidR="00B8203A" w:rsidRPr="00B8203A">
        <w:rPr>
          <w:b/>
          <w:i/>
        </w:rPr>
        <w:t>изменени</w:t>
      </w:r>
      <w:r w:rsidR="00B8203A">
        <w:rPr>
          <w:b/>
          <w:i/>
        </w:rPr>
        <w:t xml:space="preserve">й </w:t>
      </w:r>
      <w:r w:rsidR="00B8203A" w:rsidRPr="00B8203A">
        <w:rPr>
          <w:b/>
          <w:i/>
        </w:rPr>
        <w:t xml:space="preserve">размера уставного капитала </w:t>
      </w:r>
      <w:r w:rsidR="00B8203A">
        <w:rPr>
          <w:b/>
          <w:i/>
        </w:rPr>
        <w:t>Э</w:t>
      </w:r>
      <w:r w:rsidR="00B8203A" w:rsidRPr="00B8203A">
        <w:rPr>
          <w:b/>
          <w:i/>
        </w:rPr>
        <w:t xml:space="preserve">митента за последний завершенный </w:t>
      </w:r>
      <w:r w:rsidR="00DC489E" w:rsidRPr="00DC489E">
        <w:rPr>
          <w:b/>
          <w:i/>
        </w:rPr>
        <w:t>отчетный</w:t>
      </w:r>
      <w:r w:rsidR="00B8203A" w:rsidRPr="00B8203A">
        <w:rPr>
          <w:b/>
          <w:i/>
        </w:rPr>
        <w:t xml:space="preserve"> год, предшествующий дате окончания отчетного квартала, а также за период с даты начала текущего года до даты окончания отчетного квартала не было.</w:t>
      </w:r>
    </w:p>
    <w:p w:rsidR="000249C2" w:rsidRDefault="000249C2">
      <w:pPr>
        <w:pStyle w:val="21"/>
      </w:pPr>
      <w:bookmarkStart w:id="81" w:name="_Toc458696917"/>
      <w:r w:rsidRPr="003756C0">
        <w:t>8.1.3. Сведения о порядке созыва и проведения собрания (заседания) высшего органа управления эмитента</w:t>
      </w:r>
      <w:bookmarkEnd w:id="81"/>
    </w:p>
    <w:p w:rsidR="00D95FAF" w:rsidRPr="00E23C74" w:rsidRDefault="003454A8" w:rsidP="00D95FAF">
      <w:pPr>
        <w:jc w:val="both"/>
        <w:rPr>
          <w:b/>
          <w:bCs/>
          <w:i/>
          <w:iCs/>
        </w:rPr>
      </w:pPr>
      <w:r w:rsidRPr="00422D01">
        <w:rPr>
          <w:b/>
          <w:bCs/>
          <w:i/>
          <w:iCs/>
        </w:rPr>
        <w:t>Изменения в составе информации настоящего пункта в отчетном квартале не происходили.</w:t>
      </w:r>
    </w:p>
    <w:p w:rsidR="000249C2" w:rsidRPr="003756C0" w:rsidRDefault="000249C2" w:rsidP="002E4630">
      <w:pPr>
        <w:pStyle w:val="21"/>
        <w:jc w:val="both"/>
      </w:pPr>
      <w:bookmarkStart w:id="82" w:name="_Toc458696918"/>
      <w:r w:rsidRPr="000C3620">
        <w:t xml:space="preserve">8.1.4. </w:t>
      </w:r>
      <w:r w:rsidR="00DC489E" w:rsidRPr="000C3620">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2"/>
    </w:p>
    <w:p w:rsidR="003756C0" w:rsidRDefault="003756C0" w:rsidP="003756C0">
      <w:pPr>
        <w:ind w:left="200"/>
        <w:jc w:val="both"/>
      </w:pPr>
      <w:r w:rsidRPr="003756C0">
        <w:t>Список коммерческих организаций, в которых эмитент на дату окончания последнего отчетного квартала</w:t>
      </w:r>
      <w:r>
        <w:t xml:space="preserve"> владеет не менее чем 5 процентами уставного капитала либо не менее чем 5 процентами обыкновенных акций</w:t>
      </w:r>
    </w:p>
    <w:p w:rsidR="003756C0" w:rsidRDefault="003756C0" w:rsidP="003756C0">
      <w:pPr>
        <w:ind w:left="200"/>
        <w:jc w:val="both"/>
      </w:pPr>
      <w:r>
        <w:t>Полное фирменное наименование:</w:t>
      </w:r>
      <w:r>
        <w:rPr>
          <w:rStyle w:val="Subst"/>
        </w:rPr>
        <w:t xml:space="preserve"> Общество с ограниченной ответственностью "Медсанчасть № 43"</w:t>
      </w:r>
    </w:p>
    <w:p w:rsidR="003756C0" w:rsidRDefault="003756C0" w:rsidP="003756C0">
      <w:pPr>
        <w:ind w:left="200"/>
        <w:jc w:val="both"/>
      </w:pPr>
      <w:r>
        <w:t>Сокращенное фирменное наименование:</w:t>
      </w:r>
      <w:r>
        <w:rPr>
          <w:rStyle w:val="Subst"/>
        </w:rPr>
        <w:t xml:space="preserve"> ООО «Медсанчасть № 43»</w:t>
      </w:r>
    </w:p>
    <w:p w:rsidR="003756C0" w:rsidRDefault="003756C0" w:rsidP="003756C0">
      <w:pPr>
        <w:pStyle w:val="SubHeading"/>
        <w:spacing w:before="120"/>
        <w:ind w:left="198"/>
        <w:jc w:val="both"/>
      </w:pPr>
      <w:r>
        <w:t xml:space="preserve">Место нахождения: </w:t>
      </w:r>
      <w:r>
        <w:rPr>
          <w:rStyle w:val="Subst"/>
        </w:rPr>
        <w:t>115419 Россия, Москва, Донская 28</w:t>
      </w:r>
    </w:p>
    <w:p w:rsidR="003756C0" w:rsidRDefault="003756C0" w:rsidP="003756C0">
      <w:pPr>
        <w:ind w:left="200"/>
        <w:jc w:val="both"/>
      </w:pPr>
      <w:r>
        <w:t>ИНН:</w:t>
      </w:r>
      <w:r>
        <w:rPr>
          <w:rStyle w:val="Subst"/>
        </w:rPr>
        <w:t xml:space="preserve"> 7725110204</w:t>
      </w:r>
    </w:p>
    <w:p w:rsidR="003756C0" w:rsidRDefault="003756C0" w:rsidP="003756C0">
      <w:pPr>
        <w:ind w:left="200"/>
        <w:jc w:val="both"/>
      </w:pPr>
      <w:r>
        <w:t>ОГРН:</w:t>
      </w:r>
      <w:r>
        <w:rPr>
          <w:rStyle w:val="Subst"/>
        </w:rPr>
        <w:t xml:space="preserve"> 1027739591494</w:t>
      </w:r>
    </w:p>
    <w:p w:rsidR="003756C0" w:rsidRDefault="003756C0" w:rsidP="003756C0">
      <w:pPr>
        <w:ind w:left="200"/>
        <w:jc w:val="both"/>
      </w:pPr>
      <w:r>
        <w:t>Доля эмитента в уставном (складочном) капитале (паевом фонде) коммерческой организации, %:</w:t>
      </w:r>
      <w:r>
        <w:rPr>
          <w:rStyle w:val="Subst"/>
        </w:rPr>
        <w:t xml:space="preserve"> 20</w:t>
      </w:r>
    </w:p>
    <w:p w:rsidR="003756C0" w:rsidRDefault="003756C0" w:rsidP="003756C0">
      <w:pPr>
        <w:ind w:left="200"/>
        <w:jc w:val="both"/>
      </w:pPr>
      <w:r>
        <w:t>Доля участия лица в уставном капитале эмитента, %:</w:t>
      </w:r>
      <w:r>
        <w:rPr>
          <w:rStyle w:val="Subst"/>
        </w:rPr>
        <w:t xml:space="preserve"> 0</w:t>
      </w:r>
    </w:p>
    <w:p w:rsidR="000249C2" w:rsidRDefault="003756C0" w:rsidP="003756C0">
      <w:pPr>
        <w:ind w:left="200"/>
        <w:jc w:val="both"/>
      </w:pPr>
      <w:r>
        <w:t>Доля принадлежащих лицу обыкновенных акций эмитента, %:</w:t>
      </w:r>
      <w:r>
        <w:rPr>
          <w:rStyle w:val="Subst"/>
        </w:rPr>
        <w:t xml:space="preserve"> 0</w:t>
      </w:r>
    </w:p>
    <w:p w:rsidR="000249C2" w:rsidRDefault="000249C2" w:rsidP="002E4630">
      <w:pPr>
        <w:pStyle w:val="21"/>
        <w:jc w:val="both"/>
      </w:pPr>
      <w:bookmarkStart w:id="83" w:name="_Toc458696919"/>
      <w:r w:rsidRPr="00A91A5D">
        <w:t>8.1.5. Сведения о существенных сделках, совершенных эмитентом</w:t>
      </w:r>
      <w:bookmarkEnd w:id="83"/>
    </w:p>
    <w:p w:rsidR="000249C2" w:rsidRDefault="000249C2" w:rsidP="002E4630">
      <w:pPr>
        <w:pStyle w:val="SubHeading"/>
        <w:ind w:left="200"/>
        <w:jc w:val="both"/>
      </w:pPr>
      <w:r>
        <w:t>За отчетный квартал</w:t>
      </w:r>
    </w:p>
    <w:p w:rsidR="000249C2" w:rsidRDefault="000249C2" w:rsidP="002E4630">
      <w:pPr>
        <w:ind w:left="400"/>
        <w:jc w:val="both"/>
      </w:pPr>
      <w:r>
        <w:rPr>
          <w:rStyle w:val="Subst"/>
        </w:rPr>
        <w:t>Указанные сделки в течение данного периода не совершались</w:t>
      </w:r>
      <w:r w:rsidR="006D5CEC">
        <w:rPr>
          <w:rStyle w:val="Subst"/>
        </w:rPr>
        <w:t>.</w:t>
      </w:r>
    </w:p>
    <w:p w:rsidR="000249C2" w:rsidRPr="00E812FE" w:rsidRDefault="000249C2" w:rsidP="002E4630">
      <w:pPr>
        <w:pStyle w:val="21"/>
        <w:jc w:val="both"/>
      </w:pPr>
      <w:bookmarkStart w:id="84" w:name="_Toc458696920"/>
      <w:r w:rsidRPr="00E812FE">
        <w:t>8.1.6. Сведения о кредитных рейтингах эмитента</w:t>
      </w:r>
      <w:bookmarkEnd w:id="84"/>
    </w:p>
    <w:p w:rsidR="00A17C32" w:rsidRPr="00E812FE" w:rsidRDefault="00510389" w:rsidP="00A17C32">
      <w:pPr>
        <w:ind w:left="200"/>
        <w:jc w:val="both"/>
        <w:rPr>
          <w:b/>
          <w:bCs/>
          <w:i/>
          <w:iCs/>
        </w:rPr>
      </w:pPr>
      <w:r w:rsidRPr="00422D01">
        <w:rPr>
          <w:b/>
          <w:bCs/>
          <w:i/>
          <w:iCs/>
        </w:rPr>
        <w:t>Изменения в составе информации настоящего пункта в отчетном квартале не происходили.</w:t>
      </w:r>
    </w:p>
    <w:p w:rsidR="000249C2" w:rsidRPr="00E812FE" w:rsidRDefault="000249C2" w:rsidP="002E4630">
      <w:pPr>
        <w:pStyle w:val="21"/>
        <w:jc w:val="both"/>
      </w:pPr>
      <w:bookmarkStart w:id="85" w:name="_Toc458696921"/>
      <w:r w:rsidRPr="00E812FE">
        <w:t>8.2. Сведения о каждой категории (типе) акций эмитента</w:t>
      </w:r>
      <w:bookmarkEnd w:id="85"/>
    </w:p>
    <w:p w:rsidR="00A17C32" w:rsidRPr="00982B73" w:rsidRDefault="00510389" w:rsidP="00DB26D5">
      <w:pPr>
        <w:ind w:firstLine="284"/>
        <w:jc w:val="both"/>
        <w:rPr>
          <w:highlight w:val="cyan"/>
        </w:rPr>
      </w:pPr>
      <w:r w:rsidRPr="00422D01">
        <w:rPr>
          <w:b/>
          <w:bCs/>
          <w:i/>
          <w:iCs/>
        </w:rPr>
        <w:t>Изменения в составе информации настоящего пункта в отчетном квартале не происходили.</w:t>
      </w:r>
    </w:p>
    <w:p w:rsidR="000249C2" w:rsidRPr="00DD4B1E" w:rsidRDefault="000249C2">
      <w:pPr>
        <w:pStyle w:val="21"/>
      </w:pPr>
      <w:bookmarkStart w:id="86" w:name="_Toc458696922"/>
      <w:r w:rsidRPr="00DD4B1E">
        <w:t>8.3. Сведения о предыдущих выпусках эмиссионных ценных бумаг эмитента, за исключением акций эмитента</w:t>
      </w:r>
      <w:bookmarkEnd w:id="86"/>
    </w:p>
    <w:p w:rsidR="000249C2" w:rsidRPr="00DD4B1E" w:rsidRDefault="000249C2">
      <w:pPr>
        <w:pStyle w:val="21"/>
      </w:pPr>
      <w:bookmarkStart w:id="87" w:name="_Toc458696923"/>
      <w:r w:rsidRPr="00DD4B1E">
        <w:t>8.3.1. Сведения о выпусках, все ценные бумаги которых погашены</w:t>
      </w:r>
      <w:bookmarkEnd w:id="87"/>
    </w:p>
    <w:p w:rsidR="00A17C32" w:rsidRPr="00DD4B1E" w:rsidRDefault="00510389" w:rsidP="00A17C32">
      <w:pPr>
        <w:ind w:left="200"/>
        <w:rPr>
          <w:b/>
          <w:bCs/>
          <w:i/>
          <w:iCs/>
        </w:rPr>
      </w:pPr>
      <w:r w:rsidRPr="00422D01">
        <w:rPr>
          <w:b/>
          <w:bCs/>
          <w:i/>
          <w:iCs/>
        </w:rPr>
        <w:t>Изменения в составе информации настоящего пункта в отчетном квартале не происходили.</w:t>
      </w:r>
    </w:p>
    <w:p w:rsidR="000249C2" w:rsidRPr="00DD4B1E" w:rsidRDefault="000249C2">
      <w:pPr>
        <w:pStyle w:val="21"/>
      </w:pPr>
      <w:bookmarkStart w:id="88" w:name="_Toc458696924"/>
      <w:r w:rsidRPr="00DD4B1E">
        <w:t>8.3.2. Сведения о выпусках, ценные бумаги которых не являются погашенными</w:t>
      </w:r>
      <w:bookmarkEnd w:id="88"/>
    </w:p>
    <w:p w:rsidR="00A17C32" w:rsidRPr="00A17C32" w:rsidRDefault="00510389" w:rsidP="00A17C32">
      <w:pPr>
        <w:ind w:left="200"/>
        <w:rPr>
          <w:b/>
          <w:bCs/>
          <w:i/>
          <w:iCs/>
        </w:rPr>
      </w:pPr>
      <w:r w:rsidRPr="00422D01">
        <w:rPr>
          <w:b/>
          <w:bCs/>
          <w:i/>
          <w:iCs/>
        </w:rPr>
        <w:t>Изменения в составе информации настоящего пункта в отчетном квартале не происходили.</w:t>
      </w:r>
    </w:p>
    <w:p w:rsidR="000249C2" w:rsidRDefault="000249C2">
      <w:pPr>
        <w:pStyle w:val="21"/>
      </w:pPr>
      <w:bookmarkStart w:id="89" w:name="_Toc458696925"/>
      <w:r>
        <w:t xml:space="preserve">8.4. </w:t>
      </w:r>
      <w:r w:rsidR="00E406E0" w:rsidRPr="00E406E0">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9"/>
    </w:p>
    <w:p w:rsidR="000249C2" w:rsidRDefault="000249C2">
      <w:pPr>
        <w:ind w:left="200"/>
      </w:pPr>
      <w:r>
        <w:rPr>
          <w:rStyle w:val="Subst"/>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r w:rsidR="001F3318">
        <w:rPr>
          <w:rStyle w:val="Subst"/>
        </w:rPr>
        <w:t>.</w:t>
      </w:r>
    </w:p>
    <w:p w:rsidR="000249C2" w:rsidRDefault="000249C2">
      <w:pPr>
        <w:pStyle w:val="21"/>
      </w:pPr>
      <w:bookmarkStart w:id="90" w:name="_Toc458696926"/>
      <w:r>
        <w:t xml:space="preserve">8.4.1. </w:t>
      </w:r>
      <w:r w:rsidR="00E406E0" w:rsidRPr="00E406E0">
        <w:t>Дополнительные сведения об ипотечном покрытии по облигациям эмитента с ипотечным покрытием</w:t>
      </w:r>
      <w:bookmarkEnd w:id="90"/>
      <w:r w:rsidR="00E406E0" w:rsidRPr="00E406E0">
        <w:t xml:space="preserve"> </w:t>
      </w:r>
    </w:p>
    <w:p w:rsidR="000249C2" w:rsidRDefault="000249C2">
      <w:pPr>
        <w:ind w:left="200"/>
      </w:pPr>
      <w:r>
        <w:rPr>
          <w:rStyle w:val="Subst"/>
        </w:rPr>
        <w:t>Эмитент не размещал облигации с ипотечным покрытием</w:t>
      </w:r>
      <w:r w:rsidR="00E406E0">
        <w:rPr>
          <w:rStyle w:val="Subst"/>
        </w:rPr>
        <w:t>.</w:t>
      </w:r>
    </w:p>
    <w:p w:rsidR="00A17C32" w:rsidRPr="008572AF" w:rsidRDefault="000249C2" w:rsidP="00A17C32">
      <w:pPr>
        <w:pStyle w:val="21"/>
      </w:pPr>
      <w:bookmarkStart w:id="91" w:name="_Toc458696927"/>
      <w:r w:rsidRPr="008572AF">
        <w:t>8.5. Сведения об организациях, осуществляющих учет прав на эмиссионные ценные бумаги эмитента</w:t>
      </w:r>
      <w:bookmarkEnd w:id="91"/>
    </w:p>
    <w:p w:rsidR="00A17C32" w:rsidRPr="00441F6B" w:rsidRDefault="00510389" w:rsidP="008572AF">
      <w:pPr>
        <w:ind w:left="200"/>
        <w:rPr>
          <w:rStyle w:val="Subst"/>
          <w:highlight w:val="cyan"/>
        </w:rPr>
      </w:pPr>
      <w:r w:rsidRPr="00422D01">
        <w:rPr>
          <w:b/>
          <w:bCs/>
          <w:i/>
          <w:iCs/>
        </w:rPr>
        <w:t>Изменения в составе информации настоящего пункта в отчетном квартале не происходили.</w:t>
      </w:r>
    </w:p>
    <w:p w:rsidR="000249C2" w:rsidRPr="000829C9" w:rsidRDefault="000249C2">
      <w:pPr>
        <w:pStyle w:val="21"/>
      </w:pPr>
      <w:bookmarkStart w:id="92" w:name="_Toc458696928"/>
      <w:r w:rsidRPr="000829C9">
        <w:lastRenderedPageBreak/>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rsidR="00A17C32" w:rsidRPr="00441F6B" w:rsidRDefault="00510389" w:rsidP="00A17C32">
      <w:pPr>
        <w:ind w:left="200"/>
        <w:jc w:val="both"/>
        <w:rPr>
          <w:b/>
          <w:bCs/>
          <w:i/>
          <w:iCs/>
          <w:highlight w:val="cyan"/>
        </w:rPr>
      </w:pPr>
      <w:r w:rsidRPr="00422D01">
        <w:rPr>
          <w:b/>
          <w:bCs/>
          <w:i/>
          <w:iCs/>
        </w:rPr>
        <w:t>Изменения в составе информации настоящего пункта в отчетном квартале не происходили.</w:t>
      </w:r>
    </w:p>
    <w:p w:rsidR="000249C2" w:rsidRPr="000829C9" w:rsidRDefault="000249C2" w:rsidP="002E4630">
      <w:pPr>
        <w:pStyle w:val="21"/>
        <w:jc w:val="both"/>
      </w:pPr>
      <w:bookmarkStart w:id="93" w:name="_Toc458696929"/>
      <w:r w:rsidRPr="000829C9">
        <w:t>8.</w:t>
      </w:r>
      <w:r w:rsidR="00FE4391" w:rsidRPr="000829C9">
        <w:t>7</w:t>
      </w:r>
      <w:r w:rsidRPr="000829C9">
        <w:t xml:space="preserve">. Сведения об объявленных (начисленных) и </w:t>
      </w:r>
      <w:r w:rsidR="00C014F0" w:rsidRPr="000829C9">
        <w:t xml:space="preserve">(или) </w:t>
      </w:r>
      <w:r w:rsidRPr="000829C9">
        <w:t>о выплаченных дивидендах по акциям эмитента, а также о доходах по облигациям эмитента</w:t>
      </w:r>
      <w:bookmarkEnd w:id="93"/>
    </w:p>
    <w:p w:rsidR="000249C2" w:rsidRPr="000829C9" w:rsidRDefault="000249C2" w:rsidP="002E4630">
      <w:pPr>
        <w:pStyle w:val="21"/>
        <w:jc w:val="both"/>
      </w:pPr>
      <w:bookmarkStart w:id="94" w:name="_Toc458696930"/>
      <w:r w:rsidRPr="000829C9">
        <w:t>8.</w:t>
      </w:r>
      <w:r w:rsidR="00C014F0" w:rsidRPr="000829C9">
        <w:t>7</w:t>
      </w:r>
      <w:r w:rsidRPr="000829C9">
        <w:t>.1. Сведения об объявленных и выплаченных дивидендах по акциям эмитента</w:t>
      </w:r>
      <w:bookmarkEnd w:id="94"/>
    </w:p>
    <w:p w:rsidR="00A17C32" w:rsidRPr="000829C9" w:rsidRDefault="00510389" w:rsidP="00A17C32">
      <w:pPr>
        <w:ind w:left="200"/>
        <w:jc w:val="both"/>
      </w:pPr>
      <w:r w:rsidRPr="00422D01">
        <w:rPr>
          <w:b/>
          <w:bCs/>
          <w:i/>
          <w:iCs/>
        </w:rPr>
        <w:t>Изменения в составе информации настоящего пункта в отчетном квартале не происходили.</w:t>
      </w:r>
    </w:p>
    <w:p w:rsidR="000249C2" w:rsidRPr="000829C9" w:rsidRDefault="000249C2" w:rsidP="002E4630">
      <w:pPr>
        <w:pStyle w:val="21"/>
        <w:jc w:val="both"/>
      </w:pPr>
      <w:bookmarkStart w:id="95" w:name="_Toc458696931"/>
      <w:r w:rsidRPr="000829C9">
        <w:t>8.</w:t>
      </w:r>
      <w:r w:rsidR="00C014F0" w:rsidRPr="000829C9">
        <w:t>7</w:t>
      </w:r>
      <w:r w:rsidRPr="000829C9">
        <w:t>.2. Сведения о начисленных и выплаченных доходах по облигациям эмитента</w:t>
      </w:r>
      <w:bookmarkEnd w:id="95"/>
    </w:p>
    <w:p w:rsidR="00A17C32" w:rsidRDefault="00510389" w:rsidP="00A17C32">
      <w:pPr>
        <w:ind w:left="200"/>
        <w:jc w:val="both"/>
      </w:pPr>
      <w:r w:rsidRPr="00422D01">
        <w:rPr>
          <w:b/>
          <w:bCs/>
          <w:i/>
          <w:iCs/>
        </w:rPr>
        <w:t>Изменения в составе информации настоящего пункта в отчетном квартале не происходили.</w:t>
      </w:r>
    </w:p>
    <w:p w:rsidR="000249C2" w:rsidRDefault="000249C2" w:rsidP="002E4630">
      <w:pPr>
        <w:pStyle w:val="21"/>
        <w:jc w:val="both"/>
      </w:pPr>
      <w:bookmarkStart w:id="96" w:name="_Toc458696932"/>
      <w:r>
        <w:t>8.</w:t>
      </w:r>
      <w:r w:rsidR="00C014F0">
        <w:t>8</w:t>
      </w:r>
      <w:r>
        <w:t>. Иные сведения</w:t>
      </w:r>
      <w:bookmarkEnd w:id="96"/>
    </w:p>
    <w:p w:rsidR="000249C2" w:rsidRDefault="000249C2" w:rsidP="002E4630">
      <w:pPr>
        <w:ind w:left="200"/>
        <w:jc w:val="both"/>
      </w:pPr>
      <w:r>
        <w:rPr>
          <w:rStyle w:val="Subst"/>
        </w:rPr>
        <w:t xml:space="preserve">Иных сведений об </w:t>
      </w:r>
      <w:r w:rsidR="00BA0F9C">
        <w:rPr>
          <w:rStyle w:val="Subst"/>
        </w:rPr>
        <w:t>Э</w:t>
      </w:r>
      <w:r>
        <w:rPr>
          <w:rStyle w:val="Subst"/>
        </w:rPr>
        <w:t>митенте и его ценных бумагах, предусмотренных Федеральным законом “О рынке ценных бумаг” или иными федеральными законами, нет.</w:t>
      </w:r>
    </w:p>
    <w:p w:rsidR="000249C2" w:rsidRDefault="000249C2" w:rsidP="00FB466A">
      <w:pPr>
        <w:pStyle w:val="21"/>
      </w:pPr>
      <w:bookmarkStart w:id="97" w:name="_Toc458696933"/>
      <w:r>
        <w:t>8.</w:t>
      </w:r>
      <w:r w:rsidR="00C014F0">
        <w:t>9</w:t>
      </w:r>
      <w:r>
        <w:t>.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7"/>
    </w:p>
    <w:p w:rsidR="00FE08C2" w:rsidRDefault="000249C2" w:rsidP="00A91A5D">
      <w:pPr>
        <w:ind w:left="200"/>
        <w:jc w:val="both"/>
        <w:rPr>
          <w:rStyle w:val="Subst"/>
        </w:rPr>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sidR="002E4630">
        <w:rPr>
          <w:rStyle w:val="Subst"/>
        </w:rPr>
        <w:t>.</w:t>
      </w:r>
    </w:p>
    <w:p w:rsidR="003E419E" w:rsidRPr="00FB466A" w:rsidRDefault="003E419E" w:rsidP="00FB466A">
      <w:pPr>
        <w:pStyle w:val="21"/>
      </w:pPr>
      <w:r w:rsidRPr="00FB466A">
        <w:t xml:space="preserve"> </w:t>
      </w:r>
    </w:p>
    <w:p w:rsidR="003E419E" w:rsidRDefault="003E419E" w:rsidP="00A91A5D">
      <w:pPr>
        <w:ind w:left="200"/>
        <w:jc w:val="both"/>
      </w:pPr>
    </w:p>
    <w:sectPr w:rsidR="003E419E" w:rsidSect="000971B3">
      <w:footerReference w:type="default" r:id="rId13"/>
      <w:pgSz w:w="11906" w:h="16838" w:code="9"/>
      <w:pgMar w:top="709" w:right="1021" w:bottom="567" w:left="1247" w:header="737" w:footer="5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967" w:rsidRDefault="00C35967">
      <w:pPr>
        <w:spacing w:before="0" w:after="0"/>
      </w:pPr>
      <w:r>
        <w:separator/>
      </w:r>
    </w:p>
  </w:endnote>
  <w:endnote w:type="continuationSeparator" w:id="0">
    <w:p w:rsidR="00C35967" w:rsidRDefault="00C3596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ewtonC">
    <w:altName w:val="Times New Roman"/>
    <w:panose1 w:val="00000000000000000000"/>
    <w:charset w:val="4D"/>
    <w:family w:val="auto"/>
    <w:notTrueType/>
    <w:pitch w:val="default"/>
    <w:sig w:usb0="00000003" w:usb1="00000000" w:usb2="00000000" w:usb3="00000000" w:csb0="00000001" w:csb1="00000000"/>
  </w:font>
  <w:font w:name="Tahoma">
    <w:altName w:val="Device Font 10cpi"/>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wiss Light 10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72" w:rsidRDefault="00974464" w:rsidP="003B2350">
    <w:pPr>
      <w:pStyle w:val="a8"/>
      <w:framePr w:wrap="auto" w:hAnchor="text" w:xAlign="right"/>
      <w:jc w:val="right"/>
    </w:pPr>
    <w:r>
      <w:fldChar w:fldCharType="begin"/>
    </w:r>
    <w:r w:rsidR="000B3972">
      <w:instrText xml:space="preserve"> PAGE   \* MERGEFORMAT </w:instrText>
    </w:r>
    <w:r>
      <w:fldChar w:fldCharType="separate"/>
    </w:r>
    <w:r w:rsidR="00141E3B">
      <w:rPr>
        <w:noProof/>
      </w:rPr>
      <w:t>28</w:t>
    </w:r>
    <w:r>
      <w:rPr>
        <w:noProof/>
      </w:rPr>
      <w:fldChar w:fldCharType="end"/>
    </w:r>
  </w:p>
  <w:p w:rsidR="000B3972" w:rsidRDefault="000B3972">
    <w:pPr>
      <w:framePr w:wrap="auto" w:hAnchor="text" w:xAlign="right"/>
      <w:spacing w:before="0"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967" w:rsidRDefault="00C35967">
      <w:pPr>
        <w:spacing w:before="0" w:after="0"/>
      </w:pPr>
      <w:r>
        <w:separator/>
      </w:r>
    </w:p>
  </w:footnote>
  <w:footnote w:type="continuationSeparator" w:id="0">
    <w:p w:rsidR="00C35967" w:rsidRDefault="00C3596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name w:val="WW8Num22"/>
    <w:lvl w:ilvl="0">
      <w:start w:val="1"/>
      <w:numFmt w:val="lowerRoman"/>
      <w:lvlText w:val="(%1)"/>
      <w:lvlJc w:val="left"/>
      <w:pPr>
        <w:tabs>
          <w:tab w:val="num" w:pos="0"/>
        </w:tabs>
        <w:ind w:left="720" w:hanging="360"/>
      </w:pPr>
      <w:rPr>
        <w:rFonts w:ascii="Times New Roman" w:hAnsi="Times New Roman" w:cs="Times New Roman" w:hint="default"/>
        <w:sz w:val="23"/>
        <w:szCs w:val="23"/>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Roman"/>
      <w:lvlText w:val="(%5)"/>
      <w:lvlJc w:val="left"/>
      <w:pPr>
        <w:tabs>
          <w:tab w:val="num" w:pos="-1539"/>
        </w:tabs>
        <w:ind w:left="2061" w:hanging="360"/>
      </w:pPr>
      <w:rPr>
        <w:rFonts w:ascii="Times New Roman" w:hAnsi="Times New Roman" w:cs="Times New Roman" w:hint="default"/>
        <w:sz w:val="23"/>
        <w:szCs w:val="23"/>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8C2329"/>
    <w:multiLevelType w:val="hybridMultilevel"/>
    <w:tmpl w:val="92AEC074"/>
    <w:lvl w:ilvl="0" w:tplc="FFFFFFFF">
      <w:start w:val="1"/>
      <w:numFmt w:val="bullet"/>
      <w:lvlRestart w:val="0"/>
      <w:lvlText w:val=""/>
      <w:lvlJc w:val="left"/>
      <w:pPr>
        <w:tabs>
          <w:tab w:val="num" w:pos="1443"/>
        </w:tabs>
        <w:ind w:left="1443" w:hanging="363"/>
      </w:pPr>
      <w:rPr>
        <w:rFonts w:ascii="Wingdings" w:hAnsi="Wingdings" w:hint="default"/>
        <w:b w:val="0"/>
        <w:i w:val="0"/>
        <w:color w:val="auto"/>
        <w:sz w:val="24"/>
      </w:rPr>
    </w:lvl>
    <w:lvl w:ilvl="1" w:tplc="FFFFFFFF">
      <w:start w:val="1"/>
      <w:numFmt w:val="bullet"/>
      <w:lvlText w:val="o"/>
      <w:lvlJc w:val="left"/>
      <w:pPr>
        <w:tabs>
          <w:tab w:val="num" w:pos="2163"/>
        </w:tabs>
        <w:ind w:left="2163" w:hanging="360"/>
      </w:pPr>
      <w:rPr>
        <w:rFonts w:ascii="Courier New" w:hAnsi="Courier New" w:hint="default"/>
      </w:rPr>
    </w:lvl>
    <w:lvl w:ilvl="2" w:tplc="FFFFFFFF" w:tentative="1">
      <w:start w:val="1"/>
      <w:numFmt w:val="bullet"/>
      <w:lvlText w:val=""/>
      <w:lvlJc w:val="left"/>
      <w:pPr>
        <w:tabs>
          <w:tab w:val="num" w:pos="2883"/>
        </w:tabs>
        <w:ind w:left="2883" w:hanging="360"/>
      </w:pPr>
      <w:rPr>
        <w:rFonts w:ascii="Wingdings" w:hAnsi="Wingdings" w:hint="default"/>
      </w:rPr>
    </w:lvl>
    <w:lvl w:ilvl="3" w:tplc="FFFFFFFF" w:tentative="1">
      <w:start w:val="1"/>
      <w:numFmt w:val="bullet"/>
      <w:lvlText w:val=""/>
      <w:lvlJc w:val="left"/>
      <w:pPr>
        <w:tabs>
          <w:tab w:val="num" w:pos="3603"/>
        </w:tabs>
        <w:ind w:left="3603" w:hanging="360"/>
      </w:pPr>
      <w:rPr>
        <w:rFonts w:ascii="Symbol" w:hAnsi="Symbol" w:hint="default"/>
      </w:rPr>
    </w:lvl>
    <w:lvl w:ilvl="4" w:tplc="FFFFFFFF" w:tentative="1">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2">
    <w:nsid w:val="02356C40"/>
    <w:multiLevelType w:val="hybridMultilevel"/>
    <w:tmpl w:val="63FC3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7B443D"/>
    <w:multiLevelType w:val="hybridMultilevel"/>
    <w:tmpl w:val="01381968"/>
    <w:lvl w:ilvl="0" w:tplc="1D2095B0">
      <w:start w:val="1"/>
      <w:numFmt w:val="bullet"/>
      <w:lvlText w:val="-"/>
      <w:lvlJc w:val="left"/>
      <w:pPr>
        <w:ind w:left="2421" w:hanging="360"/>
      </w:pPr>
      <w:rPr>
        <w:rFonts w:hint="default"/>
        <w:b/>
      </w:rPr>
    </w:lvl>
    <w:lvl w:ilvl="1" w:tplc="04190003" w:tentative="1">
      <w:start w:val="1"/>
      <w:numFmt w:val="bullet"/>
      <w:lvlText w:val="o"/>
      <w:lvlJc w:val="left"/>
      <w:pPr>
        <w:ind w:left="3141" w:hanging="360"/>
      </w:pPr>
      <w:rPr>
        <w:rFonts w:ascii="Courier New" w:hAnsi="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nsid w:val="03D403DB"/>
    <w:multiLevelType w:val="multilevel"/>
    <w:tmpl w:val="90F0BD3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12"/>
        </w:tabs>
        <w:ind w:left="612" w:hanging="432"/>
      </w:pPr>
      <w:rPr>
        <w:rFonts w:hint="default"/>
      </w:rPr>
    </w:lvl>
    <w:lvl w:ilvl="2">
      <w:start w:val="1"/>
      <w:numFmt w:val="decimal"/>
      <w:lvlText w:val="%1.%2.%3"/>
      <w:lvlJc w:val="left"/>
      <w:pPr>
        <w:tabs>
          <w:tab w:val="num" w:pos="1224"/>
        </w:tabs>
        <w:ind w:left="1224" w:hanging="504"/>
      </w:pPr>
      <w:rPr>
        <w:rFonts w:ascii="Times New Roman" w:hAnsi="Times New Roman" w:cs="Arial" w:hint="default"/>
        <w:b w:val="0"/>
        <w:i w:val="0"/>
        <w:caps w:val="0"/>
        <w:sz w:val="24"/>
      </w:rPr>
    </w:lvl>
    <w:lvl w:ilvl="3">
      <w:start w:val="1"/>
      <w:numFmt w:val="decimal"/>
      <w:lvlText w:val="%1.%2.%3.%4."/>
      <w:lvlJc w:val="left"/>
      <w:pPr>
        <w:tabs>
          <w:tab w:val="num" w:pos="1134"/>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4B3707B"/>
    <w:multiLevelType w:val="hybridMultilevel"/>
    <w:tmpl w:val="0394848E"/>
    <w:lvl w:ilvl="0" w:tplc="46129FD8">
      <w:start w:val="1"/>
      <w:numFmt w:val="bullet"/>
      <w:lvlRestart w:val="0"/>
      <w:lvlText w:val=""/>
      <w:lvlJc w:val="left"/>
      <w:pPr>
        <w:tabs>
          <w:tab w:val="num" w:pos="1443"/>
        </w:tabs>
        <w:ind w:left="1443" w:hanging="363"/>
      </w:pPr>
      <w:rPr>
        <w:rFonts w:ascii="Wingdings" w:hAnsi="Wingdings" w:hint="default"/>
        <w:b w:val="0"/>
        <w:i w:val="0"/>
        <w:color w:val="auto"/>
        <w:sz w:val="24"/>
      </w:rPr>
    </w:lvl>
    <w:lvl w:ilvl="1" w:tplc="04190003" w:tentative="1">
      <w:start w:val="1"/>
      <w:numFmt w:val="bullet"/>
      <w:lvlText w:val="o"/>
      <w:lvlJc w:val="left"/>
      <w:pPr>
        <w:tabs>
          <w:tab w:val="num" w:pos="2163"/>
        </w:tabs>
        <w:ind w:left="2163" w:hanging="360"/>
      </w:pPr>
      <w:rPr>
        <w:rFonts w:ascii="Courier New" w:hAnsi="Courier New" w:hint="default"/>
      </w:rPr>
    </w:lvl>
    <w:lvl w:ilvl="2" w:tplc="04190005" w:tentative="1">
      <w:start w:val="1"/>
      <w:numFmt w:val="bullet"/>
      <w:lvlText w:val=""/>
      <w:lvlJc w:val="left"/>
      <w:pPr>
        <w:tabs>
          <w:tab w:val="num" w:pos="2883"/>
        </w:tabs>
        <w:ind w:left="2883" w:hanging="360"/>
      </w:pPr>
      <w:rPr>
        <w:rFonts w:ascii="Wingdings" w:hAnsi="Wingdings" w:hint="default"/>
      </w:rPr>
    </w:lvl>
    <w:lvl w:ilvl="3" w:tplc="04190001" w:tentative="1">
      <w:start w:val="1"/>
      <w:numFmt w:val="bullet"/>
      <w:lvlText w:val=""/>
      <w:lvlJc w:val="left"/>
      <w:pPr>
        <w:tabs>
          <w:tab w:val="num" w:pos="3603"/>
        </w:tabs>
        <w:ind w:left="3603" w:hanging="360"/>
      </w:pPr>
      <w:rPr>
        <w:rFonts w:ascii="Symbol" w:hAnsi="Symbol" w:hint="default"/>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6">
    <w:nsid w:val="06081DE1"/>
    <w:multiLevelType w:val="multilevel"/>
    <w:tmpl w:val="D7F468D8"/>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6522894"/>
    <w:multiLevelType w:val="hybridMultilevel"/>
    <w:tmpl w:val="DD1030A2"/>
    <w:lvl w:ilvl="0" w:tplc="BF825E3C">
      <w:start w:val="1"/>
      <w:numFmt w:val="bullet"/>
      <w:lvlRestart w:val="0"/>
      <w:lvlText w:val=""/>
      <w:lvlJc w:val="left"/>
      <w:pPr>
        <w:tabs>
          <w:tab w:val="num" w:pos="1443"/>
        </w:tabs>
        <w:ind w:left="1443" w:hanging="363"/>
      </w:pPr>
      <w:rPr>
        <w:rFonts w:ascii="Wingdings" w:hAnsi="Wingdings" w:hint="default"/>
        <w:b w:val="0"/>
        <w:i w:val="0"/>
        <w:caps/>
        <w:smallCaps w:val="0"/>
        <w:color w:val="auto"/>
        <w:sz w:val="24"/>
      </w:rPr>
    </w:lvl>
    <w:lvl w:ilvl="1" w:tplc="A99A23FE">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8">
    <w:nsid w:val="079D4003"/>
    <w:multiLevelType w:val="multilevel"/>
    <w:tmpl w:val="619C11BE"/>
    <w:lvl w:ilvl="0">
      <w:start w:val="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B5E3464"/>
    <w:multiLevelType w:val="hybridMultilevel"/>
    <w:tmpl w:val="9328E024"/>
    <w:lvl w:ilvl="0" w:tplc="A1A83300">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0">
    <w:nsid w:val="0D036314"/>
    <w:multiLevelType w:val="hybridMultilevel"/>
    <w:tmpl w:val="6F7ECFC6"/>
    <w:lvl w:ilvl="0" w:tplc="BF825E3C">
      <w:start w:val="1"/>
      <w:numFmt w:val="bullet"/>
      <w:lvlRestart w:val="0"/>
      <w:lvlText w:val=""/>
      <w:lvlJc w:val="left"/>
      <w:pPr>
        <w:tabs>
          <w:tab w:val="num" w:pos="1259"/>
        </w:tabs>
        <w:ind w:left="1259" w:hanging="363"/>
      </w:pPr>
      <w:rPr>
        <w:rFonts w:ascii="Wingdings" w:hAnsi="Wingdings" w:hint="default"/>
        <w:b w:val="0"/>
        <w:i w:val="0"/>
        <w:color w:val="auto"/>
        <w:sz w:val="24"/>
      </w:rPr>
    </w:lvl>
    <w:lvl w:ilvl="1" w:tplc="A99A23FE">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11">
    <w:nsid w:val="0E4E7297"/>
    <w:multiLevelType w:val="hybridMultilevel"/>
    <w:tmpl w:val="A78E935E"/>
    <w:lvl w:ilvl="0" w:tplc="1092F092">
      <w:start w:val="1"/>
      <w:numFmt w:val="bullet"/>
      <w:lvlText w:val="-"/>
      <w:lvlJc w:val="left"/>
      <w:pPr>
        <w:ind w:left="756" w:hanging="360"/>
      </w:pPr>
      <w:rPr>
        <w:rFonts w:hint="default"/>
      </w:rPr>
    </w:lvl>
    <w:lvl w:ilvl="1" w:tplc="04190003" w:tentative="1">
      <w:start w:val="1"/>
      <w:numFmt w:val="bullet"/>
      <w:lvlText w:val="o"/>
      <w:lvlJc w:val="left"/>
      <w:pPr>
        <w:ind w:left="1476" w:hanging="360"/>
      </w:pPr>
      <w:rPr>
        <w:rFonts w:ascii="Courier New" w:hAnsi="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2">
    <w:nsid w:val="0E6D1985"/>
    <w:multiLevelType w:val="hybridMultilevel"/>
    <w:tmpl w:val="A00C5F7A"/>
    <w:lvl w:ilvl="0" w:tplc="0419000F">
      <w:start w:val="1"/>
      <w:numFmt w:val="decimal"/>
      <w:lvlText w:val="%1."/>
      <w:lvlJc w:val="left"/>
      <w:pPr>
        <w:tabs>
          <w:tab w:val="num" w:pos="720"/>
        </w:tabs>
        <w:ind w:left="720" w:hanging="360"/>
      </w:pPr>
      <w:rPr>
        <w:rFonts w:cs="Times New Roman"/>
      </w:rPr>
    </w:lvl>
    <w:lvl w:ilvl="1" w:tplc="978EB8C2">
      <w:start w:val="1"/>
      <w:numFmt w:val="bullet"/>
      <w:lvlText w:val=""/>
      <w:lvlJc w:val="left"/>
      <w:pPr>
        <w:tabs>
          <w:tab w:val="num" w:pos="1440"/>
        </w:tabs>
        <w:ind w:left="1440" w:hanging="360"/>
      </w:pPr>
      <w:rPr>
        <w:rFonts w:ascii="Wingdings" w:hAnsi="Wingdings" w:hint="default"/>
        <w:sz w:val="16"/>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0EDD763D"/>
    <w:multiLevelType w:val="hybridMultilevel"/>
    <w:tmpl w:val="250A3306"/>
    <w:lvl w:ilvl="0" w:tplc="04190001">
      <w:start w:val="1"/>
      <w:numFmt w:val="none"/>
      <w:pStyle w:val="AA1stlevelbullet"/>
      <w:lvlText w:val="4.3."/>
      <w:lvlJc w:val="left"/>
      <w:pPr>
        <w:tabs>
          <w:tab w:val="num" w:pos="785"/>
        </w:tabs>
        <w:ind w:left="785" w:hanging="360"/>
      </w:pPr>
      <w:rPr>
        <w:rFonts w:hint="default"/>
      </w:rPr>
    </w:lvl>
    <w:lvl w:ilvl="1" w:tplc="04190003">
      <w:start w:val="5"/>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0F223623"/>
    <w:multiLevelType w:val="multilevel"/>
    <w:tmpl w:val="F9A031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b/>
        <w:i w:val="0"/>
        <w:caps/>
        <w:sz w:val="24"/>
      </w:rPr>
    </w:lvl>
    <w:lvl w:ilvl="2">
      <w:start w:val="1"/>
      <w:numFmt w:val="decimal"/>
      <w:lvlText w:val="%1.%2.%3"/>
      <w:lvlJc w:val="left"/>
      <w:pPr>
        <w:tabs>
          <w:tab w:val="num" w:pos="567"/>
        </w:tabs>
        <w:ind w:left="1224" w:hanging="504"/>
      </w:pPr>
      <w:rPr>
        <w:rFonts w:ascii="Times New Roman" w:hAnsi="Times New Roman" w:cs="Arial" w:hint="default"/>
        <w:b w:val="0"/>
        <w:i w:val="0"/>
        <w:caps w:val="0"/>
        <w:sz w:val="24"/>
      </w:rPr>
    </w:lvl>
    <w:lvl w:ilvl="3">
      <w:start w:val="1"/>
      <w:numFmt w:val="decimal"/>
      <w:lvlText w:val="%1.%2.%3.%4."/>
      <w:lvlJc w:val="left"/>
      <w:pPr>
        <w:tabs>
          <w:tab w:val="num" w:pos="1134"/>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149C5555"/>
    <w:multiLevelType w:val="multilevel"/>
    <w:tmpl w:val="BA86360E"/>
    <w:lvl w:ilvl="0">
      <w:start w:val="1"/>
      <w:numFmt w:val="decimal"/>
      <w:lvlText w:val="%1"/>
      <w:lvlJc w:val="left"/>
      <w:pPr>
        <w:tabs>
          <w:tab w:val="num" w:pos="360"/>
        </w:tabs>
        <w:ind w:left="360" w:hanging="360"/>
      </w:pPr>
      <w:rPr>
        <w:rFonts w:hint="default"/>
      </w:rPr>
    </w:lvl>
    <w:lvl w:ilvl="1">
      <w:start w:val="1"/>
      <w:numFmt w:val="decimal"/>
      <w:pStyle w:val="2Arial"/>
      <w:lvlText w:val="%1.%2"/>
      <w:lvlJc w:val="left"/>
      <w:pPr>
        <w:tabs>
          <w:tab w:val="num" w:pos="57"/>
        </w:tabs>
        <w:ind w:left="0" w:firstLine="0"/>
      </w:pPr>
      <w:rPr>
        <w:rFonts w:ascii="Arial" w:hAnsi="Arial" w:hint="default"/>
        <w:b/>
        <w:i w:val="0"/>
        <w:caps/>
        <w:sz w:val="24"/>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6306B14"/>
    <w:multiLevelType w:val="multilevel"/>
    <w:tmpl w:val="3BC460A2"/>
    <w:lvl w:ilvl="0">
      <w:start w:val="4"/>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7D32206"/>
    <w:multiLevelType w:val="multilevel"/>
    <w:tmpl w:val="E0AE1442"/>
    <w:lvl w:ilvl="0">
      <w:start w:val="3"/>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85A7B2A"/>
    <w:multiLevelType w:val="multilevel"/>
    <w:tmpl w:val="E2A2E81E"/>
    <w:lvl w:ilvl="0">
      <w:start w:val="1"/>
      <w:numFmt w:val="decimal"/>
      <w:pStyle w:val="1"/>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8FF1FDF"/>
    <w:multiLevelType w:val="hybridMultilevel"/>
    <w:tmpl w:val="BAE2F456"/>
    <w:lvl w:ilvl="0" w:tplc="4770EA48">
      <w:start w:val="1"/>
      <w:numFmt w:val="bullet"/>
      <w:lvlText w:val=""/>
      <w:lvlJc w:val="left"/>
      <w:pPr>
        <w:tabs>
          <w:tab w:val="num" w:pos="720"/>
        </w:tabs>
        <w:ind w:left="720" w:hanging="360"/>
      </w:pPr>
      <w:rPr>
        <w:rFonts w:ascii="Wingdings" w:hAnsi="Wingdings" w:hint="default"/>
      </w:rPr>
    </w:lvl>
    <w:lvl w:ilvl="1" w:tplc="5E705C3E">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9AC146C"/>
    <w:multiLevelType w:val="hybridMultilevel"/>
    <w:tmpl w:val="6994C57E"/>
    <w:lvl w:ilvl="0" w:tplc="A1A83300">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DD52AE5"/>
    <w:multiLevelType w:val="multilevel"/>
    <w:tmpl w:val="2ABE49CA"/>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i w:val="0"/>
      </w:rPr>
    </w:lvl>
    <w:lvl w:ilvl="2">
      <w:start w:val="1"/>
      <w:numFmt w:val="decimal"/>
      <w:lvlText w:val="8.2.%3."/>
      <w:lvlJc w:val="left"/>
      <w:pPr>
        <w:ind w:left="1429" w:hanging="720"/>
      </w:pPr>
      <w:rPr>
        <w:rFonts w:hint="default"/>
        <w:i w:val="0"/>
        <w:color w:val="auto"/>
        <w:sz w:val="20"/>
        <w:szCs w:val="2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1F1F2C4A"/>
    <w:multiLevelType w:val="hybridMultilevel"/>
    <w:tmpl w:val="878A3750"/>
    <w:lvl w:ilvl="0" w:tplc="46B03BE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2062169E"/>
    <w:multiLevelType w:val="hybridMultilevel"/>
    <w:tmpl w:val="CEB47336"/>
    <w:lvl w:ilvl="0" w:tplc="BF825E3C">
      <w:start w:val="1"/>
      <w:numFmt w:val="bullet"/>
      <w:lvlRestart w:val="0"/>
      <w:lvlText w:val=""/>
      <w:lvlJc w:val="left"/>
      <w:pPr>
        <w:tabs>
          <w:tab w:val="num" w:pos="1443"/>
        </w:tabs>
        <w:ind w:left="1443" w:hanging="363"/>
      </w:pPr>
      <w:rPr>
        <w:rFonts w:ascii="Wingdings" w:hAnsi="Wingdings" w:hint="default"/>
        <w:b w:val="0"/>
        <w:i w:val="0"/>
        <w:caps/>
        <w:smallCaps w:val="0"/>
        <w:color w:val="auto"/>
        <w:sz w:val="24"/>
      </w:rPr>
    </w:lvl>
    <w:lvl w:ilvl="1" w:tplc="A99A23FE">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24">
    <w:nsid w:val="24191B0E"/>
    <w:multiLevelType w:val="multilevel"/>
    <w:tmpl w:val="336641BA"/>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6635412"/>
    <w:multiLevelType w:val="singleLevel"/>
    <w:tmpl w:val="AB30F568"/>
    <w:lvl w:ilvl="0">
      <w:start w:val="1"/>
      <w:numFmt w:val="decimal"/>
      <w:pStyle w:val="AANumbering"/>
      <w:lvlText w:val="%1."/>
      <w:lvlJc w:val="left"/>
      <w:pPr>
        <w:tabs>
          <w:tab w:val="num" w:pos="283"/>
        </w:tabs>
        <w:ind w:left="283" w:hanging="283"/>
      </w:pPr>
    </w:lvl>
  </w:abstractNum>
  <w:abstractNum w:abstractNumId="26">
    <w:nsid w:val="2B64514B"/>
    <w:multiLevelType w:val="hybridMultilevel"/>
    <w:tmpl w:val="EC9809EA"/>
    <w:lvl w:ilvl="0" w:tplc="DA5EFE40">
      <w:start w:val="1"/>
      <w:numFmt w:val="bullet"/>
      <w:lvlRestart w:val="0"/>
      <w:lvlText w:val=""/>
      <w:lvlJc w:val="left"/>
      <w:pPr>
        <w:tabs>
          <w:tab w:val="num" w:pos="720"/>
        </w:tabs>
        <w:ind w:left="720" w:hanging="363"/>
      </w:pPr>
      <w:rPr>
        <w:rFonts w:ascii="Wingdings" w:hAnsi="Wingdings" w:hint="default"/>
        <w:b w:val="0"/>
        <w:i w:val="0"/>
        <w:color w:val="auto"/>
        <w:sz w:val="24"/>
      </w:rPr>
    </w:lvl>
    <w:lvl w:ilvl="1" w:tplc="7220BA44" w:tentative="1">
      <w:start w:val="1"/>
      <w:numFmt w:val="bullet"/>
      <w:lvlText w:val="o"/>
      <w:lvlJc w:val="left"/>
      <w:pPr>
        <w:tabs>
          <w:tab w:val="num" w:pos="1440"/>
        </w:tabs>
        <w:ind w:left="1440" w:hanging="360"/>
      </w:pPr>
      <w:rPr>
        <w:rFonts w:ascii="Courier New" w:hAnsi="Courier New" w:cs="Courier New" w:hint="default"/>
      </w:rPr>
    </w:lvl>
    <w:lvl w:ilvl="2" w:tplc="6F7EA554" w:tentative="1">
      <w:start w:val="1"/>
      <w:numFmt w:val="bullet"/>
      <w:lvlText w:val=""/>
      <w:lvlJc w:val="left"/>
      <w:pPr>
        <w:tabs>
          <w:tab w:val="num" w:pos="2160"/>
        </w:tabs>
        <w:ind w:left="2160" w:hanging="360"/>
      </w:pPr>
      <w:rPr>
        <w:rFonts w:ascii="Wingdings" w:hAnsi="Wingdings" w:hint="default"/>
      </w:rPr>
    </w:lvl>
    <w:lvl w:ilvl="3" w:tplc="FEFA527A" w:tentative="1">
      <w:start w:val="1"/>
      <w:numFmt w:val="bullet"/>
      <w:lvlText w:val=""/>
      <w:lvlJc w:val="left"/>
      <w:pPr>
        <w:tabs>
          <w:tab w:val="num" w:pos="2880"/>
        </w:tabs>
        <w:ind w:left="2880" w:hanging="360"/>
      </w:pPr>
      <w:rPr>
        <w:rFonts w:ascii="Symbol" w:hAnsi="Symbol" w:hint="default"/>
      </w:rPr>
    </w:lvl>
    <w:lvl w:ilvl="4" w:tplc="67FCB1B2" w:tentative="1">
      <w:start w:val="1"/>
      <w:numFmt w:val="bullet"/>
      <w:lvlText w:val="o"/>
      <w:lvlJc w:val="left"/>
      <w:pPr>
        <w:tabs>
          <w:tab w:val="num" w:pos="3600"/>
        </w:tabs>
        <w:ind w:left="3600" w:hanging="360"/>
      </w:pPr>
      <w:rPr>
        <w:rFonts w:ascii="Courier New" w:hAnsi="Courier New" w:cs="Courier New" w:hint="default"/>
      </w:rPr>
    </w:lvl>
    <w:lvl w:ilvl="5" w:tplc="84CE4700" w:tentative="1">
      <w:start w:val="1"/>
      <w:numFmt w:val="bullet"/>
      <w:lvlText w:val=""/>
      <w:lvlJc w:val="left"/>
      <w:pPr>
        <w:tabs>
          <w:tab w:val="num" w:pos="4320"/>
        </w:tabs>
        <w:ind w:left="4320" w:hanging="360"/>
      </w:pPr>
      <w:rPr>
        <w:rFonts w:ascii="Wingdings" w:hAnsi="Wingdings" w:hint="default"/>
      </w:rPr>
    </w:lvl>
    <w:lvl w:ilvl="6" w:tplc="3B3A8600" w:tentative="1">
      <w:start w:val="1"/>
      <w:numFmt w:val="bullet"/>
      <w:lvlText w:val=""/>
      <w:lvlJc w:val="left"/>
      <w:pPr>
        <w:tabs>
          <w:tab w:val="num" w:pos="5040"/>
        </w:tabs>
        <w:ind w:left="5040" w:hanging="360"/>
      </w:pPr>
      <w:rPr>
        <w:rFonts w:ascii="Symbol" w:hAnsi="Symbol" w:hint="default"/>
      </w:rPr>
    </w:lvl>
    <w:lvl w:ilvl="7" w:tplc="27BE20EC" w:tentative="1">
      <w:start w:val="1"/>
      <w:numFmt w:val="bullet"/>
      <w:lvlText w:val="o"/>
      <w:lvlJc w:val="left"/>
      <w:pPr>
        <w:tabs>
          <w:tab w:val="num" w:pos="5760"/>
        </w:tabs>
        <w:ind w:left="5760" w:hanging="360"/>
      </w:pPr>
      <w:rPr>
        <w:rFonts w:ascii="Courier New" w:hAnsi="Courier New" w:cs="Courier New" w:hint="default"/>
      </w:rPr>
    </w:lvl>
    <w:lvl w:ilvl="8" w:tplc="7540B1D4" w:tentative="1">
      <w:start w:val="1"/>
      <w:numFmt w:val="bullet"/>
      <w:lvlText w:val=""/>
      <w:lvlJc w:val="left"/>
      <w:pPr>
        <w:tabs>
          <w:tab w:val="num" w:pos="6480"/>
        </w:tabs>
        <w:ind w:left="6480" w:hanging="360"/>
      </w:pPr>
      <w:rPr>
        <w:rFonts w:ascii="Wingdings" w:hAnsi="Wingdings" w:hint="default"/>
      </w:rPr>
    </w:lvl>
  </w:abstractNum>
  <w:abstractNum w:abstractNumId="27">
    <w:nsid w:val="2E617DA0"/>
    <w:multiLevelType w:val="hybridMultilevel"/>
    <w:tmpl w:val="E3525CC2"/>
    <w:lvl w:ilvl="0" w:tplc="381030F4">
      <w:start w:val="1"/>
      <w:numFmt w:val="bullet"/>
      <w:lvlText w:val=""/>
      <w:lvlJc w:val="left"/>
      <w:pPr>
        <w:tabs>
          <w:tab w:val="num" w:pos="1080"/>
        </w:tabs>
        <w:ind w:left="1080" w:hanging="360"/>
      </w:pPr>
      <w:rPr>
        <w:rFonts w:ascii="Wingdings" w:hAnsi="Wingdings" w:hint="default"/>
      </w:rPr>
    </w:lvl>
    <w:lvl w:ilvl="1" w:tplc="6CEE4818">
      <w:start w:val="1"/>
      <w:numFmt w:val="decimal"/>
      <w:lvlText w:val="%2."/>
      <w:lvlJc w:val="left"/>
      <w:pPr>
        <w:tabs>
          <w:tab w:val="num" w:pos="1440"/>
        </w:tabs>
        <w:ind w:left="1440" w:hanging="360"/>
      </w:pPr>
      <w:rPr>
        <w:rFonts w:cs="Times New Roman"/>
      </w:rPr>
    </w:lvl>
    <w:lvl w:ilvl="2" w:tplc="27287EAA">
      <w:start w:val="1"/>
      <w:numFmt w:val="decimal"/>
      <w:lvlText w:val="%3."/>
      <w:lvlJc w:val="left"/>
      <w:pPr>
        <w:tabs>
          <w:tab w:val="num" w:pos="2160"/>
        </w:tabs>
        <w:ind w:left="2160" w:hanging="360"/>
      </w:pPr>
      <w:rPr>
        <w:rFonts w:cs="Times New Roman"/>
      </w:rPr>
    </w:lvl>
    <w:lvl w:ilvl="3" w:tplc="E3B075A8">
      <w:start w:val="1"/>
      <w:numFmt w:val="decimal"/>
      <w:lvlText w:val="%4."/>
      <w:lvlJc w:val="left"/>
      <w:pPr>
        <w:tabs>
          <w:tab w:val="num" w:pos="2880"/>
        </w:tabs>
        <w:ind w:left="2880" w:hanging="360"/>
      </w:pPr>
      <w:rPr>
        <w:rFonts w:cs="Times New Roman"/>
      </w:rPr>
    </w:lvl>
    <w:lvl w:ilvl="4" w:tplc="4184B4B6">
      <w:start w:val="1"/>
      <w:numFmt w:val="decimal"/>
      <w:lvlText w:val="%5."/>
      <w:lvlJc w:val="left"/>
      <w:pPr>
        <w:tabs>
          <w:tab w:val="num" w:pos="3600"/>
        </w:tabs>
        <w:ind w:left="3600" w:hanging="360"/>
      </w:pPr>
      <w:rPr>
        <w:rFonts w:cs="Times New Roman"/>
      </w:rPr>
    </w:lvl>
    <w:lvl w:ilvl="5" w:tplc="16F87818">
      <w:start w:val="1"/>
      <w:numFmt w:val="decimal"/>
      <w:lvlText w:val="%6."/>
      <w:lvlJc w:val="left"/>
      <w:pPr>
        <w:tabs>
          <w:tab w:val="num" w:pos="4320"/>
        </w:tabs>
        <w:ind w:left="4320" w:hanging="360"/>
      </w:pPr>
      <w:rPr>
        <w:rFonts w:cs="Times New Roman"/>
      </w:rPr>
    </w:lvl>
    <w:lvl w:ilvl="6" w:tplc="8D904BAA">
      <w:start w:val="1"/>
      <w:numFmt w:val="decimal"/>
      <w:lvlText w:val="%7."/>
      <w:lvlJc w:val="left"/>
      <w:pPr>
        <w:tabs>
          <w:tab w:val="num" w:pos="5040"/>
        </w:tabs>
        <w:ind w:left="5040" w:hanging="360"/>
      </w:pPr>
      <w:rPr>
        <w:rFonts w:cs="Times New Roman"/>
      </w:rPr>
    </w:lvl>
    <w:lvl w:ilvl="7" w:tplc="2A72D1FE">
      <w:start w:val="1"/>
      <w:numFmt w:val="decimal"/>
      <w:lvlText w:val="%8."/>
      <w:lvlJc w:val="left"/>
      <w:pPr>
        <w:tabs>
          <w:tab w:val="num" w:pos="5760"/>
        </w:tabs>
        <w:ind w:left="5760" w:hanging="360"/>
      </w:pPr>
      <w:rPr>
        <w:rFonts w:cs="Times New Roman"/>
      </w:rPr>
    </w:lvl>
    <w:lvl w:ilvl="8" w:tplc="B26C4B3E">
      <w:start w:val="1"/>
      <w:numFmt w:val="decimal"/>
      <w:lvlText w:val="%9."/>
      <w:lvlJc w:val="left"/>
      <w:pPr>
        <w:tabs>
          <w:tab w:val="num" w:pos="6480"/>
        </w:tabs>
        <w:ind w:left="6480" w:hanging="360"/>
      </w:pPr>
      <w:rPr>
        <w:rFonts w:cs="Times New Roman"/>
      </w:rPr>
    </w:lvl>
  </w:abstractNum>
  <w:abstractNum w:abstractNumId="28">
    <w:nsid w:val="2E8B3FA5"/>
    <w:multiLevelType w:val="multilevel"/>
    <w:tmpl w:val="A9DE5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rPr>
    </w:lvl>
    <w:lvl w:ilvl="2">
      <w:start w:val="1"/>
      <w:numFmt w:val="decimal"/>
      <w:pStyle w:val="text"/>
      <w:lvlText w:val="%1.%2.%3."/>
      <w:lvlJc w:val="left"/>
      <w:pPr>
        <w:tabs>
          <w:tab w:val="num" w:pos="1224"/>
        </w:tabs>
        <w:ind w:left="1224" w:hanging="504"/>
      </w:pPr>
      <w:rPr>
        <w:rFonts w:ascii="Times New Roman" w:hAnsi="Times New Roman" w:cs="Arial" w:hint="default"/>
        <w:b w:val="0"/>
        <w:i w:val="0"/>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2F45293A"/>
    <w:multiLevelType w:val="hybridMultilevel"/>
    <w:tmpl w:val="BB924978"/>
    <w:lvl w:ilvl="0" w:tplc="57942302">
      <w:start w:val="1"/>
      <w:numFmt w:val="bullet"/>
      <w:lvlRestart w:val="0"/>
      <w:lvlText w:val=""/>
      <w:lvlJc w:val="left"/>
      <w:pPr>
        <w:tabs>
          <w:tab w:val="num" w:pos="1443"/>
        </w:tabs>
        <w:ind w:left="1443" w:hanging="363"/>
      </w:pPr>
      <w:rPr>
        <w:rFonts w:ascii="Wingdings" w:hAnsi="Wingdings" w:hint="default"/>
        <w:b w:val="0"/>
        <w:i w:val="0"/>
        <w:caps/>
        <w:smallCaps w:val="0"/>
        <w:color w:val="auto"/>
        <w:sz w:val="24"/>
      </w:rPr>
    </w:lvl>
    <w:lvl w:ilvl="1" w:tplc="902EA1BC">
      <w:start w:val="1"/>
      <w:numFmt w:val="bullet"/>
      <w:lvlText w:val=""/>
      <w:lvlJc w:val="left"/>
      <w:pPr>
        <w:tabs>
          <w:tab w:val="num" w:pos="1803"/>
        </w:tabs>
        <w:ind w:left="723" w:firstLine="1080"/>
      </w:pPr>
      <w:rPr>
        <w:rFonts w:ascii="Symbol" w:hAnsi="Symbol" w:hint="default"/>
        <w:b w:val="0"/>
        <w:i w:val="0"/>
        <w:color w:val="auto"/>
        <w:sz w:val="24"/>
      </w:rPr>
    </w:lvl>
    <w:lvl w:ilvl="2" w:tplc="31F4A794" w:tentative="1">
      <w:start w:val="1"/>
      <w:numFmt w:val="bullet"/>
      <w:lvlText w:val=""/>
      <w:lvlJc w:val="left"/>
      <w:pPr>
        <w:tabs>
          <w:tab w:val="num" w:pos="2883"/>
        </w:tabs>
        <w:ind w:left="2883" w:hanging="360"/>
      </w:pPr>
      <w:rPr>
        <w:rFonts w:ascii="Wingdings" w:hAnsi="Wingdings" w:hint="default"/>
      </w:rPr>
    </w:lvl>
    <w:lvl w:ilvl="3" w:tplc="7E086D26">
      <w:start w:val="1"/>
      <w:numFmt w:val="bullet"/>
      <w:lvlText w:val=""/>
      <w:lvlJc w:val="left"/>
      <w:pPr>
        <w:tabs>
          <w:tab w:val="num" w:pos="3603"/>
        </w:tabs>
        <w:ind w:left="3603" w:hanging="360"/>
      </w:pPr>
      <w:rPr>
        <w:rFonts w:ascii="Symbol" w:hAnsi="Symbol" w:hint="default"/>
        <w:b w:val="0"/>
        <w:i w:val="0"/>
        <w:color w:val="auto"/>
        <w:sz w:val="24"/>
      </w:rPr>
    </w:lvl>
    <w:lvl w:ilvl="4" w:tplc="B2F63D96" w:tentative="1">
      <w:start w:val="1"/>
      <w:numFmt w:val="bullet"/>
      <w:lvlText w:val="o"/>
      <w:lvlJc w:val="left"/>
      <w:pPr>
        <w:tabs>
          <w:tab w:val="num" w:pos="4323"/>
        </w:tabs>
        <w:ind w:left="4323" w:hanging="360"/>
      </w:pPr>
      <w:rPr>
        <w:rFonts w:ascii="Courier New" w:hAnsi="Courier New" w:hint="default"/>
      </w:rPr>
    </w:lvl>
    <w:lvl w:ilvl="5" w:tplc="0BC01892" w:tentative="1">
      <w:start w:val="1"/>
      <w:numFmt w:val="bullet"/>
      <w:lvlText w:val=""/>
      <w:lvlJc w:val="left"/>
      <w:pPr>
        <w:tabs>
          <w:tab w:val="num" w:pos="5043"/>
        </w:tabs>
        <w:ind w:left="5043" w:hanging="360"/>
      </w:pPr>
      <w:rPr>
        <w:rFonts w:ascii="Wingdings" w:hAnsi="Wingdings" w:hint="default"/>
      </w:rPr>
    </w:lvl>
    <w:lvl w:ilvl="6" w:tplc="DCE6DC2C" w:tentative="1">
      <w:start w:val="1"/>
      <w:numFmt w:val="bullet"/>
      <w:lvlText w:val=""/>
      <w:lvlJc w:val="left"/>
      <w:pPr>
        <w:tabs>
          <w:tab w:val="num" w:pos="5763"/>
        </w:tabs>
        <w:ind w:left="5763" w:hanging="360"/>
      </w:pPr>
      <w:rPr>
        <w:rFonts w:ascii="Symbol" w:hAnsi="Symbol" w:hint="default"/>
      </w:rPr>
    </w:lvl>
    <w:lvl w:ilvl="7" w:tplc="2E3646FA" w:tentative="1">
      <w:start w:val="1"/>
      <w:numFmt w:val="bullet"/>
      <w:lvlText w:val="o"/>
      <w:lvlJc w:val="left"/>
      <w:pPr>
        <w:tabs>
          <w:tab w:val="num" w:pos="6483"/>
        </w:tabs>
        <w:ind w:left="6483" w:hanging="360"/>
      </w:pPr>
      <w:rPr>
        <w:rFonts w:ascii="Courier New" w:hAnsi="Courier New" w:hint="default"/>
      </w:rPr>
    </w:lvl>
    <w:lvl w:ilvl="8" w:tplc="3A0C534A" w:tentative="1">
      <w:start w:val="1"/>
      <w:numFmt w:val="bullet"/>
      <w:lvlText w:val=""/>
      <w:lvlJc w:val="left"/>
      <w:pPr>
        <w:tabs>
          <w:tab w:val="num" w:pos="7203"/>
        </w:tabs>
        <w:ind w:left="7203" w:hanging="360"/>
      </w:pPr>
      <w:rPr>
        <w:rFonts w:ascii="Wingdings" w:hAnsi="Wingdings" w:hint="default"/>
      </w:rPr>
    </w:lvl>
  </w:abstractNum>
  <w:abstractNum w:abstractNumId="30">
    <w:nsid w:val="2F477200"/>
    <w:multiLevelType w:val="hybridMultilevel"/>
    <w:tmpl w:val="66A2BBE2"/>
    <w:lvl w:ilvl="0" w:tplc="124A2408">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B456BEBA">
      <w:start w:val="1"/>
      <w:numFmt w:val="bullet"/>
      <w:lvlText w:val="o"/>
      <w:lvlJc w:val="left"/>
      <w:pPr>
        <w:tabs>
          <w:tab w:val="num" w:pos="1440"/>
        </w:tabs>
        <w:ind w:left="1440" w:hanging="360"/>
      </w:pPr>
      <w:rPr>
        <w:rFonts w:ascii="Courier New" w:hAnsi="Courier New" w:hint="default"/>
      </w:rPr>
    </w:lvl>
    <w:lvl w:ilvl="2" w:tplc="9022F5C2" w:tentative="1">
      <w:start w:val="1"/>
      <w:numFmt w:val="bullet"/>
      <w:lvlText w:val=""/>
      <w:lvlJc w:val="left"/>
      <w:pPr>
        <w:tabs>
          <w:tab w:val="num" w:pos="2160"/>
        </w:tabs>
        <w:ind w:left="2160" w:hanging="360"/>
      </w:pPr>
      <w:rPr>
        <w:rFonts w:ascii="Wingdings" w:hAnsi="Wingdings" w:hint="default"/>
      </w:rPr>
    </w:lvl>
    <w:lvl w:ilvl="3" w:tplc="D86402D8">
      <w:start w:val="1"/>
      <w:numFmt w:val="bullet"/>
      <w:lvlText w:val=""/>
      <w:lvlJc w:val="left"/>
      <w:pPr>
        <w:tabs>
          <w:tab w:val="num" w:pos="2880"/>
        </w:tabs>
        <w:ind w:left="2880" w:hanging="360"/>
      </w:pPr>
      <w:rPr>
        <w:rFonts w:ascii="Symbol" w:hAnsi="Symbol" w:hint="default"/>
      </w:rPr>
    </w:lvl>
    <w:lvl w:ilvl="4" w:tplc="8C4A59C0" w:tentative="1">
      <w:start w:val="1"/>
      <w:numFmt w:val="bullet"/>
      <w:lvlText w:val="o"/>
      <w:lvlJc w:val="left"/>
      <w:pPr>
        <w:tabs>
          <w:tab w:val="num" w:pos="3600"/>
        </w:tabs>
        <w:ind w:left="3600" w:hanging="360"/>
      </w:pPr>
      <w:rPr>
        <w:rFonts w:ascii="Courier New" w:hAnsi="Courier New" w:hint="default"/>
      </w:rPr>
    </w:lvl>
    <w:lvl w:ilvl="5" w:tplc="A948E256" w:tentative="1">
      <w:start w:val="1"/>
      <w:numFmt w:val="bullet"/>
      <w:lvlText w:val=""/>
      <w:lvlJc w:val="left"/>
      <w:pPr>
        <w:tabs>
          <w:tab w:val="num" w:pos="4320"/>
        </w:tabs>
        <w:ind w:left="4320" w:hanging="360"/>
      </w:pPr>
      <w:rPr>
        <w:rFonts w:ascii="Wingdings" w:hAnsi="Wingdings" w:hint="default"/>
      </w:rPr>
    </w:lvl>
    <w:lvl w:ilvl="6" w:tplc="C3CE3322" w:tentative="1">
      <w:start w:val="1"/>
      <w:numFmt w:val="bullet"/>
      <w:lvlText w:val=""/>
      <w:lvlJc w:val="left"/>
      <w:pPr>
        <w:tabs>
          <w:tab w:val="num" w:pos="5040"/>
        </w:tabs>
        <w:ind w:left="5040" w:hanging="360"/>
      </w:pPr>
      <w:rPr>
        <w:rFonts w:ascii="Symbol" w:hAnsi="Symbol" w:hint="default"/>
      </w:rPr>
    </w:lvl>
    <w:lvl w:ilvl="7" w:tplc="22B259E8" w:tentative="1">
      <w:start w:val="1"/>
      <w:numFmt w:val="bullet"/>
      <w:lvlText w:val="o"/>
      <w:lvlJc w:val="left"/>
      <w:pPr>
        <w:tabs>
          <w:tab w:val="num" w:pos="5760"/>
        </w:tabs>
        <w:ind w:left="5760" w:hanging="360"/>
      </w:pPr>
      <w:rPr>
        <w:rFonts w:ascii="Courier New" w:hAnsi="Courier New" w:hint="default"/>
      </w:rPr>
    </w:lvl>
    <w:lvl w:ilvl="8" w:tplc="A8E01388" w:tentative="1">
      <w:start w:val="1"/>
      <w:numFmt w:val="bullet"/>
      <w:lvlText w:val=""/>
      <w:lvlJc w:val="left"/>
      <w:pPr>
        <w:tabs>
          <w:tab w:val="num" w:pos="6480"/>
        </w:tabs>
        <w:ind w:left="6480" w:hanging="360"/>
      </w:pPr>
      <w:rPr>
        <w:rFonts w:ascii="Wingdings" w:hAnsi="Wingdings" w:hint="default"/>
      </w:rPr>
    </w:lvl>
  </w:abstractNum>
  <w:abstractNum w:abstractNumId="31">
    <w:nsid w:val="32A93B51"/>
    <w:multiLevelType w:val="hybridMultilevel"/>
    <w:tmpl w:val="82242382"/>
    <w:lvl w:ilvl="0" w:tplc="BC8267A8">
      <w:start w:val="1"/>
      <w:numFmt w:val="bullet"/>
      <w:lvlText w:val=""/>
      <w:lvlJc w:val="left"/>
      <w:pPr>
        <w:tabs>
          <w:tab w:val="num" w:pos="720"/>
        </w:tabs>
        <w:ind w:left="720" w:hanging="360"/>
      </w:pPr>
      <w:rPr>
        <w:rFonts w:ascii="Wingdings" w:hAnsi="Wingdings" w:hint="default"/>
      </w:rPr>
    </w:lvl>
    <w:lvl w:ilvl="1" w:tplc="2C0041D4">
      <w:start w:val="1"/>
      <w:numFmt w:val="decimal"/>
      <w:lvlText w:val="%2."/>
      <w:lvlJc w:val="left"/>
      <w:pPr>
        <w:tabs>
          <w:tab w:val="num" w:pos="1440"/>
        </w:tabs>
        <w:ind w:left="1440" w:hanging="360"/>
      </w:pPr>
      <w:rPr>
        <w:rFonts w:cs="Times New Roman"/>
      </w:rPr>
    </w:lvl>
    <w:lvl w:ilvl="2" w:tplc="C254B882">
      <w:start w:val="1"/>
      <w:numFmt w:val="decimal"/>
      <w:lvlText w:val="%3."/>
      <w:lvlJc w:val="left"/>
      <w:pPr>
        <w:tabs>
          <w:tab w:val="num" w:pos="2160"/>
        </w:tabs>
        <w:ind w:left="2160" w:hanging="360"/>
      </w:pPr>
      <w:rPr>
        <w:rFonts w:cs="Times New Roman"/>
      </w:rPr>
    </w:lvl>
    <w:lvl w:ilvl="3" w:tplc="F2A8CE4A">
      <w:start w:val="1"/>
      <w:numFmt w:val="decimal"/>
      <w:lvlText w:val="%4."/>
      <w:lvlJc w:val="left"/>
      <w:pPr>
        <w:tabs>
          <w:tab w:val="num" w:pos="2880"/>
        </w:tabs>
        <w:ind w:left="2880" w:hanging="360"/>
      </w:pPr>
      <w:rPr>
        <w:rFonts w:cs="Times New Roman"/>
      </w:rPr>
    </w:lvl>
    <w:lvl w:ilvl="4" w:tplc="9342B576">
      <w:start w:val="1"/>
      <w:numFmt w:val="decimal"/>
      <w:lvlText w:val="%5."/>
      <w:lvlJc w:val="left"/>
      <w:pPr>
        <w:tabs>
          <w:tab w:val="num" w:pos="3600"/>
        </w:tabs>
        <w:ind w:left="3600" w:hanging="360"/>
      </w:pPr>
      <w:rPr>
        <w:rFonts w:cs="Times New Roman"/>
      </w:rPr>
    </w:lvl>
    <w:lvl w:ilvl="5" w:tplc="11D0A2DA">
      <w:start w:val="1"/>
      <w:numFmt w:val="decimal"/>
      <w:lvlText w:val="%6."/>
      <w:lvlJc w:val="left"/>
      <w:pPr>
        <w:tabs>
          <w:tab w:val="num" w:pos="4320"/>
        </w:tabs>
        <w:ind w:left="4320" w:hanging="360"/>
      </w:pPr>
      <w:rPr>
        <w:rFonts w:cs="Times New Roman"/>
      </w:rPr>
    </w:lvl>
    <w:lvl w:ilvl="6" w:tplc="2FDA25B2">
      <w:start w:val="1"/>
      <w:numFmt w:val="decimal"/>
      <w:lvlText w:val="%7."/>
      <w:lvlJc w:val="left"/>
      <w:pPr>
        <w:tabs>
          <w:tab w:val="num" w:pos="5040"/>
        </w:tabs>
        <w:ind w:left="5040" w:hanging="360"/>
      </w:pPr>
      <w:rPr>
        <w:rFonts w:cs="Times New Roman"/>
      </w:rPr>
    </w:lvl>
    <w:lvl w:ilvl="7" w:tplc="AA400818">
      <w:start w:val="1"/>
      <w:numFmt w:val="decimal"/>
      <w:lvlText w:val="%8."/>
      <w:lvlJc w:val="left"/>
      <w:pPr>
        <w:tabs>
          <w:tab w:val="num" w:pos="5760"/>
        </w:tabs>
        <w:ind w:left="5760" w:hanging="360"/>
      </w:pPr>
      <w:rPr>
        <w:rFonts w:cs="Times New Roman"/>
      </w:rPr>
    </w:lvl>
    <w:lvl w:ilvl="8" w:tplc="E708BF12">
      <w:start w:val="1"/>
      <w:numFmt w:val="decimal"/>
      <w:lvlText w:val="%9."/>
      <w:lvlJc w:val="left"/>
      <w:pPr>
        <w:tabs>
          <w:tab w:val="num" w:pos="6480"/>
        </w:tabs>
        <w:ind w:left="6480" w:hanging="360"/>
      </w:pPr>
      <w:rPr>
        <w:rFonts w:cs="Times New Roman"/>
      </w:rPr>
    </w:lvl>
  </w:abstractNum>
  <w:abstractNum w:abstractNumId="32">
    <w:nsid w:val="33917D5A"/>
    <w:multiLevelType w:val="hybridMultilevel"/>
    <w:tmpl w:val="81F4DA38"/>
    <w:lvl w:ilvl="0" w:tplc="8C786C36">
      <w:start w:val="1"/>
      <w:numFmt w:val="bullet"/>
      <w:lvlRestart w:val="0"/>
      <w:lvlText w:val=""/>
      <w:lvlJc w:val="left"/>
      <w:pPr>
        <w:tabs>
          <w:tab w:val="num" w:pos="1559"/>
        </w:tabs>
        <w:ind w:left="1559" w:hanging="425"/>
      </w:pPr>
      <w:rPr>
        <w:rFonts w:ascii="Wingdings" w:hAnsi="Wingdings" w:hint="default"/>
        <w:b w:val="0"/>
        <w:i w:val="0"/>
        <w:color w:val="auto"/>
        <w:sz w:val="24"/>
      </w:rPr>
    </w:lvl>
    <w:lvl w:ilvl="1" w:tplc="C4AC9F76">
      <w:start w:val="1"/>
      <w:numFmt w:val="bullet"/>
      <w:lvlText w:val="o"/>
      <w:lvlJc w:val="left"/>
      <w:pPr>
        <w:tabs>
          <w:tab w:val="num" w:pos="1440"/>
        </w:tabs>
        <w:ind w:left="1440" w:hanging="360"/>
      </w:pPr>
      <w:rPr>
        <w:rFonts w:ascii="Courier New" w:hAnsi="Courier New" w:hint="default"/>
      </w:rPr>
    </w:lvl>
    <w:lvl w:ilvl="2" w:tplc="D8861E74">
      <w:start w:val="1"/>
      <w:numFmt w:val="bullet"/>
      <w:lvlText w:val=""/>
      <w:lvlJc w:val="left"/>
      <w:pPr>
        <w:tabs>
          <w:tab w:val="num" w:pos="2160"/>
        </w:tabs>
        <w:ind w:left="2160" w:hanging="360"/>
      </w:pPr>
      <w:rPr>
        <w:rFonts w:ascii="Wingdings" w:hAnsi="Wingdings" w:hint="default"/>
      </w:rPr>
    </w:lvl>
    <w:lvl w:ilvl="3" w:tplc="D3C01E66">
      <w:start w:val="1"/>
      <w:numFmt w:val="bullet"/>
      <w:lvlText w:val=""/>
      <w:lvlJc w:val="left"/>
      <w:pPr>
        <w:tabs>
          <w:tab w:val="num" w:pos="2880"/>
        </w:tabs>
        <w:ind w:left="2880" w:hanging="360"/>
      </w:pPr>
      <w:rPr>
        <w:rFonts w:ascii="Symbol" w:hAnsi="Symbol" w:hint="default"/>
      </w:rPr>
    </w:lvl>
    <w:lvl w:ilvl="4" w:tplc="B6D8ECE4" w:tentative="1">
      <w:start w:val="1"/>
      <w:numFmt w:val="bullet"/>
      <w:lvlText w:val="o"/>
      <w:lvlJc w:val="left"/>
      <w:pPr>
        <w:tabs>
          <w:tab w:val="num" w:pos="3600"/>
        </w:tabs>
        <w:ind w:left="3600" w:hanging="360"/>
      </w:pPr>
      <w:rPr>
        <w:rFonts w:ascii="Courier New" w:hAnsi="Courier New" w:hint="default"/>
      </w:rPr>
    </w:lvl>
    <w:lvl w:ilvl="5" w:tplc="802E0A0E" w:tentative="1">
      <w:start w:val="1"/>
      <w:numFmt w:val="bullet"/>
      <w:lvlText w:val=""/>
      <w:lvlJc w:val="left"/>
      <w:pPr>
        <w:tabs>
          <w:tab w:val="num" w:pos="4320"/>
        </w:tabs>
        <w:ind w:left="4320" w:hanging="360"/>
      </w:pPr>
      <w:rPr>
        <w:rFonts w:ascii="Wingdings" w:hAnsi="Wingdings" w:hint="default"/>
      </w:rPr>
    </w:lvl>
    <w:lvl w:ilvl="6" w:tplc="2FCC2878" w:tentative="1">
      <w:start w:val="1"/>
      <w:numFmt w:val="bullet"/>
      <w:lvlText w:val=""/>
      <w:lvlJc w:val="left"/>
      <w:pPr>
        <w:tabs>
          <w:tab w:val="num" w:pos="5040"/>
        </w:tabs>
        <w:ind w:left="5040" w:hanging="360"/>
      </w:pPr>
      <w:rPr>
        <w:rFonts w:ascii="Symbol" w:hAnsi="Symbol" w:hint="default"/>
      </w:rPr>
    </w:lvl>
    <w:lvl w:ilvl="7" w:tplc="E984FCC2" w:tentative="1">
      <w:start w:val="1"/>
      <w:numFmt w:val="bullet"/>
      <w:lvlText w:val="o"/>
      <w:lvlJc w:val="left"/>
      <w:pPr>
        <w:tabs>
          <w:tab w:val="num" w:pos="5760"/>
        </w:tabs>
        <w:ind w:left="5760" w:hanging="360"/>
      </w:pPr>
      <w:rPr>
        <w:rFonts w:ascii="Courier New" w:hAnsi="Courier New" w:hint="default"/>
      </w:rPr>
    </w:lvl>
    <w:lvl w:ilvl="8" w:tplc="402C5FC0" w:tentative="1">
      <w:start w:val="1"/>
      <w:numFmt w:val="bullet"/>
      <w:lvlText w:val=""/>
      <w:lvlJc w:val="left"/>
      <w:pPr>
        <w:tabs>
          <w:tab w:val="num" w:pos="6480"/>
        </w:tabs>
        <w:ind w:left="6480" w:hanging="360"/>
      </w:pPr>
      <w:rPr>
        <w:rFonts w:ascii="Wingdings" w:hAnsi="Wingdings" w:hint="default"/>
      </w:rPr>
    </w:lvl>
  </w:abstractNum>
  <w:abstractNum w:abstractNumId="33">
    <w:nsid w:val="3392252E"/>
    <w:multiLevelType w:val="multilevel"/>
    <w:tmpl w:val="311685D6"/>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i w:val="0"/>
      </w:rPr>
    </w:lvl>
    <w:lvl w:ilvl="2">
      <w:start w:val="1"/>
      <w:numFmt w:val="decimal"/>
      <w:lvlText w:val="10.3.%3."/>
      <w:lvlJc w:val="left"/>
      <w:pPr>
        <w:ind w:left="1429" w:hanging="720"/>
      </w:pPr>
      <w:rPr>
        <w:rFonts w:hint="default"/>
        <w:i w:val="0"/>
        <w:color w:val="auto"/>
        <w:sz w:val="20"/>
        <w:szCs w:val="20"/>
      </w:rPr>
    </w:lvl>
    <w:lvl w:ilvl="3">
      <w:start w:val="1"/>
      <w:numFmt w:val="decimal"/>
      <w:lvlText w:val="10.3.2.%4."/>
      <w:lvlJc w:val="left"/>
      <w:pPr>
        <w:ind w:left="72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340E4698"/>
    <w:multiLevelType w:val="hybridMultilevel"/>
    <w:tmpl w:val="EC787548"/>
    <w:lvl w:ilvl="0" w:tplc="B31E0408">
      <w:start w:val="1"/>
      <w:numFmt w:val="bullet"/>
      <w:lvlText w:val=""/>
      <w:lvlJc w:val="left"/>
      <w:pPr>
        <w:tabs>
          <w:tab w:val="num" w:pos="360"/>
        </w:tabs>
        <w:ind w:left="360" w:hanging="360"/>
      </w:pPr>
      <w:rPr>
        <w:rFonts w:ascii="Wingdings" w:hAnsi="Wingdings" w:hint="default"/>
      </w:rPr>
    </w:lvl>
    <w:lvl w:ilvl="1" w:tplc="18AE4208" w:tentative="1">
      <w:start w:val="1"/>
      <w:numFmt w:val="bullet"/>
      <w:lvlText w:val="o"/>
      <w:lvlJc w:val="left"/>
      <w:pPr>
        <w:tabs>
          <w:tab w:val="num" w:pos="1440"/>
        </w:tabs>
        <w:ind w:left="1440" w:hanging="360"/>
      </w:pPr>
      <w:rPr>
        <w:rFonts w:ascii="Courier New" w:hAnsi="Courier New" w:hint="default"/>
      </w:rPr>
    </w:lvl>
    <w:lvl w:ilvl="2" w:tplc="A67EB59A" w:tentative="1">
      <w:start w:val="1"/>
      <w:numFmt w:val="bullet"/>
      <w:lvlText w:val=""/>
      <w:lvlJc w:val="left"/>
      <w:pPr>
        <w:tabs>
          <w:tab w:val="num" w:pos="2160"/>
        </w:tabs>
        <w:ind w:left="2160" w:hanging="360"/>
      </w:pPr>
      <w:rPr>
        <w:rFonts w:ascii="Wingdings" w:hAnsi="Wingdings" w:hint="default"/>
      </w:rPr>
    </w:lvl>
    <w:lvl w:ilvl="3" w:tplc="82E87D06" w:tentative="1">
      <w:start w:val="1"/>
      <w:numFmt w:val="bullet"/>
      <w:lvlText w:val=""/>
      <w:lvlJc w:val="left"/>
      <w:pPr>
        <w:tabs>
          <w:tab w:val="num" w:pos="2880"/>
        </w:tabs>
        <w:ind w:left="2880" w:hanging="360"/>
      </w:pPr>
      <w:rPr>
        <w:rFonts w:ascii="Symbol" w:hAnsi="Symbol" w:hint="default"/>
      </w:rPr>
    </w:lvl>
    <w:lvl w:ilvl="4" w:tplc="EF6A6BCA" w:tentative="1">
      <w:start w:val="1"/>
      <w:numFmt w:val="bullet"/>
      <w:lvlText w:val="o"/>
      <w:lvlJc w:val="left"/>
      <w:pPr>
        <w:tabs>
          <w:tab w:val="num" w:pos="3600"/>
        </w:tabs>
        <w:ind w:left="3600" w:hanging="360"/>
      </w:pPr>
      <w:rPr>
        <w:rFonts w:ascii="Courier New" w:hAnsi="Courier New" w:hint="default"/>
      </w:rPr>
    </w:lvl>
    <w:lvl w:ilvl="5" w:tplc="7D9E92E4" w:tentative="1">
      <w:start w:val="1"/>
      <w:numFmt w:val="bullet"/>
      <w:lvlText w:val=""/>
      <w:lvlJc w:val="left"/>
      <w:pPr>
        <w:tabs>
          <w:tab w:val="num" w:pos="4320"/>
        </w:tabs>
        <w:ind w:left="4320" w:hanging="360"/>
      </w:pPr>
      <w:rPr>
        <w:rFonts w:ascii="Wingdings" w:hAnsi="Wingdings" w:hint="default"/>
      </w:rPr>
    </w:lvl>
    <w:lvl w:ilvl="6" w:tplc="C92ACB6A" w:tentative="1">
      <w:start w:val="1"/>
      <w:numFmt w:val="bullet"/>
      <w:lvlText w:val=""/>
      <w:lvlJc w:val="left"/>
      <w:pPr>
        <w:tabs>
          <w:tab w:val="num" w:pos="5040"/>
        </w:tabs>
        <w:ind w:left="5040" w:hanging="360"/>
      </w:pPr>
      <w:rPr>
        <w:rFonts w:ascii="Symbol" w:hAnsi="Symbol" w:hint="default"/>
      </w:rPr>
    </w:lvl>
    <w:lvl w:ilvl="7" w:tplc="191EEBDE" w:tentative="1">
      <w:start w:val="1"/>
      <w:numFmt w:val="bullet"/>
      <w:lvlText w:val="o"/>
      <w:lvlJc w:val="left"/>
      <w:pPr>
        <w:tabs>
          <w:tab w:val="num" w:pos="5760"/>
        </w:tabs>
        <w:ind w:left="5760" w:hanging="360"/>
      </w:pPr>
      <w:rPr>
        <w:rFonts w:ascii="Courier New" w:hAnsi="Courier New" w:hint="default"/>
      </w:rPr>
    </w:lvl>
    <w:lvl w:ilvl="8" w:tplc="69FC82A4" w:tentative="1">
      <w:start w:val="1"/>
      <w:numFmt w:val="bullet"/>
      <w:lvlText w:val=""/>
      <w:lvlJc w:val="left"/>
      <w:pPr>
        <w:tabs>
          <w:tab w:val="num" w:pos="6480"/>
        </w:tabs>
        <w:ind w:left="6480" w:hanging="360"/>
      </w:pPr>
      <w:rPr>
        <w:rFonts w:ascii="Wingdings" w:hAnsi="Wingdings" w:hint="default"/>
      </w:rPr>
    </w:lvl>
  </w:abstractNum>
  <w:abstractNum w:abstractNumId="35">
    <w:nsid w:val="344166E7"/>
    <w:multiLevelType w:val="hybridMultilevel"/>
    <w:tmpl w:val="E1FACCF8"/>
    <w:lvl w:ilvl="0" w:tplc="02D869CE">
      <w:start w:val="1"/>
      <w:numFmt w:val="bullet"/>
      <w:lvlText w:val=""/>
      <w:lvlJc w:val="left"/>
      <w:pPr>
        <w:tabs>
          <w:tab w:val="num" w:pos="1260"/>
        </w:tabs>
        <w:ind w:left="1260" w:hanging="360"/>
      </w:pPr>
      <w:rPr>
        <w:rFonts w:ascii="Symbol" w:hAnsi="Symbol" w:hint="default"/>
      </w:rPr>
    </w:lvl>
    <w:lvl w:ilvl="1" w:tplc="5B125B32">
      <w:start w:val="1"/>
      <w:numFmt w:val="decimal"/>
      <w:lvlText w:val="%2."/>
      <w:lvlJc w:val="left"/>
      <w:pPr>
        <w:tabs>
          <w:tab w:val="num" w:pos="1440"/>
        </w:tabs>
        <w:ind w:left="1440" w:hanging="360"/>
      </w:pPr>
      <w:rPr>
        <w:rFonts w:cs="Times New Roman"/>
      </w:rPr>
    </w:lvl>
    <w:lvl w:ilvl="2" w:tplc="2A9CEB5A">
      <w:start w:val="1"/>
      <w:numFmt w:val="decimal"/>
      <w:lvlText w:val="%3."/>
      <w:lvlJc w:val="left"/>
      <w:pPr>
        <w:tabs>
          <w:tab w:val="num" w:pos="2160"/>
        </w:tabs>
        <w:ind w:left="2160" w:hanging="360"/>
      </w:pPr>
      <w:rPr>
        <w:rFonts w:cs="Times New Roman"/>
      </w:rPr>
    </w:lvl>
    <w:lvl w:ilvl="3" w:tplc="7E727658">
      <w:start w:val="1"/>
      <w:numFmt w:val="decimal"/>
      <w:lvlText w:val="%4."/>
      <w:lvlJc w:val="left"/>
      <w:pPr>
        <w:tabs>
          <w:tab w:val="num" w:pos="2880"/>
        </w:tabs>
        <w:ind w:left="2880" w:hanging="360"/>
      </w:pPr>
      <w:rPr>
        <w:rFonts w:cs="Times New Roman"/>
      </w:rPr>
    </w:lvl>
    <w:lvl w:ilvl="4" w:tplc="8676C6A8">
      <w:start w:val="1"/>
      <w:numFmt w:val="decimal"/>
      <w:lvlText w:val="%5."/>
      <w:lvlJc w:val="left"/>
      <w:pPr>
        <w:tabs>
          <w:tab w:val="num" w:pos="3600"/>
        </w:tabs>
        <w:ind w:left="3600" w:hanging="360"/>
      </w:pPr>
      <w:rPr>
        <w:rFonts w:cs="Times New Roman"/>
      </w:rPr>
    </w:lvl>
    <w:lvl w:ilvl="5" w:tplc="8FCC0952">
      <w:start w:val="1"/>
      <w:numFmt w:val="decimal"/>
      <w:lvlText w:val="%6."/>
      <w:lvlJc w:val="left"/>
      <w:pPr>
        <w:tabs>
          <w:tab w:val="num" w:pos="4320"/>
        </w:tabs>
        <w:ind w:left="4320" w:hanging="360"/>
      </w:pPr>
      <w:rPr>
        <w:rFonts w:cs="Times New Roman"/>
      </w:rPr>
    </w:lvl>
    <w:lvl w:ilvl="6" w:tplc="D9C621CE">
      <w:start w:val="1"/>
      <w:numFmt w:val="decimal"/>
      <w:lvlText w:val="%7."/>
      <w:lvlJc w:val="left"/>
      <w:pPr>
        <w:tabs>
          <w:tab w:val="num" w:pos="5040"/>
        </w:tabs>
        <w:ind w:left="5040" w:hanging="360"/>
      </w:pPr>
      <w:rPr>
        <w:rFonts w:cs="Times New Roman"/>
      </w:rPr>
    </w:lvl>
    <w:lvl w:ilvl="7" w:tplc="5EAECC0A">
      <w:start w:val="1"/>
      <w:numFmt w:val="decimal"/>
      <w:lvlText w:val="%8."/>
      <w:lvlJc w:val="left"/>
      <w:pPr>
        <w:tabs>
          <w:tab w:val="num" w:pos="5760"/>
        </w:tabs>
        <w:ind w:left="5760" w:hanging="360"/>
      </w:pPr>
      <w:rPr>
        <w:rFonts w:cs="Times New Roman"/>
      </w:rPr>
    </w:lvl>
    <w:lvl w:ilvl="8" w:tplc="2432F206">
      <w:start w:val="1"/>
      <w:numFmt w:val="decimal"/>
      <w:lvlText w:val="%9."/>
      <w:lvlJc w:val="left"/>
      <w:pPr>
        <w:tabs>
          <w:tab w:val="num" w:pos="6480"/>
        </w:tabs>
        <w:ind w:left="6480" w:hanging="360"/>
      </w:pPr>
      <w:rPr>
        <w:rFonts w:cs="Times New Roman"/>
      </w:rPr>
    </w:lvl>
  </w:abstractNum>
  <w:abstractNum w:abstractNumId="36">
    <w:nsid w:val="37270421"/>
    <w:multiLevelType w:val="hybridMultilevel"/>
    <w:tmpl w:val="46545EA8"/>
    <w:lvl w:ilvl="0" w:tplc="9D66C4B4">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AA727178">
      <w:start w:val="1"/>
      <w:numFmt w:val="bullet"/>
      <w:lvlText w:val="o"/>
      <w:lvlJc w:val="left"/>
      <w:pPr>
        <w:tabs>
          <w:tab w:val="num" w:pos="1440"/>
        </w:tabs>
        <w:ind w:left="1440" w:hanging="360"/>
      </w:pPr>
      <w:rPr>
        <w:rFonts w:ascii="Courier New" w:hAnsi="Courier New" w:hint="default"/>
      </w:rPr>
    </w:lvl>
    <w:lvl w:ilvl="2" w:tplc="9E92F5BA" w:tentative="1">
      <w:start w:val="1"/>
      <w:numFmt w:val="bullet"/>
      <w:lvlText w:val=""/>
      <w:lvlJc w:val="left"/>
      <w:pPr>
        <w:tabs>
          <w:tab w:val="num" w:pos="2160"/>
        </w:tabs>
        <w:ind w:left="2160" w:hanging="360"/>
      </w:pPr>
      <w:rPr>
        <w:rFonts w:ascii="Wingdings" w:hAnsi="Wingdings" w:hint="default"/>
      </w:rPr>
    </w:lvl>
    <w:lvl w:ilvl="3" w:tplc="923A5868">
      <w:start w:val="1"/>
      <w:numFmt w:val="bullet"/>
      <w:lvlText w:val=""/>
      <w:lvlJc w:val="left"/>
      <w:pPr>
        <w:tabs>
          <w:tab w:val="num" w:pos="2880"/>
        </w:tabs>
        <w:ind w:left="2880" w:hanging="360"/>
      </w:pPr>
      <w:rPr>
        <w:rFonts w:ascii="Symbol" w:hAnsi="Symbol" w:hint="default"/>
      </w:rPr>
    </w:lvl>
    <w:lvl w:ilvl="4" w:tplc="EE0A943E" w:tentative="1">
      <w:start w:val="1"/>
      <w:numFmt w:val="bullet"/>
      <w:lvlText w:val="o"/>
      <w:lvlJc w:val="left"/>
      <w:pPr>
        <w:tabs>
          <w:tab w:val="num" w:pos="3600"/>
        </w:tabs>
        <w:ind w:left="3600" w:hanging="360"/>
      </w:pPr>
      <w:rPr>
        <w:rFonts w:ascii="Courier New" w:hAnsi="Courier New" w:hint="default"/>
      </w:rPr>
    </w:lvl>
    <w:lvl w:ilvl="5" w:tplc="B142C944" w:tentative="1">
      <w:start w:val="1"/>
      <w:numFmt w:val="bullet"/>
      <w:lvlText w:val=""/>
      <w:lvlJc w:val="left"/>
      <w:pPr>
        <w:tabs>
          <w:tab w:val="num" w:pos="4320"/>
        </w:tabs>
        <w:ind w:left="4320" w:hanging="360"/>
      </w:pPr>
      <w:rPr>
        <w:rFonts w:ascii="Wingdings" w:hAnsi="Wingdings" w:hint="default"/>
      </w:rPr>
    </w:lvl>
    <w:lvl w:ilvl="6" w:tplc="ED625FA6" w:tentative="1">
      <w:start w:val="1"/>
      <w:numFmt w:val="bullet"/>
      <w:lvlText w:val=""/>
      <w:lvlJc w:val="left"/>
      <w:pPr>
        <w:tabs>
          <w:tab w:val="num" w:pos="5040"/>
        </w:tabs>
        <w:ind w:left="5040" w:hanging="360"/>
      </w:pPr>
      <w:rPr>
        <w:rFonts w:ascii="Symbol" w:hAnsi="Symbol" w:hint="default"/>
      </w:rPr>
    </w:lvl>
    <w:lvl w:ilvl="7" w:tplc="EBC46820" w:tentative="1">
      <w:start w:val="1"/>
      <w:numFmt w:val="bullet"/>
      <w:lvlText w:val="o"/>
      <w:lvlJc w:val="left"/>
      <w:pPr>
        <w:tabs>
          <w:tab w:val="num" w:pos="5760"/>
        </w:tabs>
        <w:ind w:left="5760" w:hanging="360"/>
      </w:pPr>
      <w:rPr>
        <w:rFonts w:ascii="Courier New" w:hAnsi="Courier New" w:hint="default"/>
      </w:rPr>
    </w:lvl>
    <w:lvl w:ilvl="8" w:tplc="1B68E928" w:tentative="1">
      <w:start w:val="1"/>
      <w:numFmt w:val="bullet"/>
      <w:lvlText w:val=""/>
      <w:lvlJc w:val="left"/>
      <w:pPr>
        <w:tabs>
          <w:tab w:val="num" w:pos="6480"/>
        </w:tabs>
        <w:ind w:left="6480" w:hanging="360"/>
      </w:pPr>
      <w:rPr>
        <w:rFonts w:ascii="Wingdings" w:hAnsi="Wingdings" w:hint="default"/>
      </w:rPr>
    </w:lvl>
  </w:abstractNum>
  <w:abstractNum w:abstractNumId="37">
    <w:nsid w:val="390C432A"/>
    <w:multiLevelType w:val="multilevel"/>
    <w:tmpl w:val="A55C379E"/>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B01514B"/>
    <w:multiLevelType w:val="multilevel"/>
    <w:tmpl w:val="DCE034B0"/>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3D3303AA"/>
    <w:multiLevelType w:val="hybridMultilevel"/>
    <w:tmpl w:val="65700FB6"/>
    <w:lvl w:ilvl="0" w:tplc="D1F2D500">
      <w:start w:val="1"/>
      <w:numFmt w:val="bullet"/>
      <w:lvlText w:val=""/>
      <w:lvlJc w:val="left"/>
      <w:pPr>
        <w:tabs>
          <w:tab w:val="num" w:pos="1260"/>
        </w:tabs>
        <w:ind w:left="1260" w:hanging="360"/>
      </w:pPr>
      <w:rPr>
        <w:rFonts w:ascii="Wingdings" w:hAnsi="Wingdings" w:hint="default"/>
      </w:rPr>
    </w:lvl>
    <w:lvl w:ilvl="1" w:tplc="9D02BE86">
      <w:start w:val="1"/>
      <w:numFmt w:val="decimal"/>
      <w:lvlText w:val="%2."/>
      <w:lvlJc w:val="left"/>
      <w:pPr>
        <w:tabs>
          <w:tab w:val="num" w:pos="1440"/>
        </w:tabs>
        <w:ind w:left="1440" w:hanging="360"/>
      </w:pPr>
      <w:rPr>
        <w:rFonts w:cs="Times New Roman"/>
      </w:rPr>
    </w:lvl>
    <w:lvl w:ilvl="2" w:tplc="A638583C">
      <w:start w:val="1"/>
      <w:numFmt w:val="decimal"/>
      <w:lvlText w:val="%3."/>
      <w:lvlJc w:val="left"/>
      <w:pPr>
        <w:tabs>
          <w:tab w:val="num" w:pos="2160"/>
        </w:tabs>
        <w:ind w:left="2160" w:hanging="360"/>
      </w:pPr>
      <w:rPr>
        <w:rFonts w:cs="Times New Roman"/>
      </w:rPr>
    </w:lvl>
    <w:lvl w:ilvl="3" w:tplc="77B60EB4">
      <w:start w:val="1"/>
      <w:numFmt w:val="decimal"/>
      <w:lvlText w:val="%4."/>
      <w:lvlJc w:val="left"/>
      <w:pPr>
        <w:tabs>
          <w:tab w:val="num" w:pos="2880"/>
        </w:tabs>
        <w:ind w:left="2880" w:hanging="360"/>
      </w:pPr>
      <w:rPr>
        <w:rFonts w:cs="Times New Roman"/>
      </w:rPr>
    </w:lvl>
    <w:lvl w:ilvl="4" w:tplc="7C0EA348">
      <w:start w:val="1"/>
      <w:numFmt w:val="decimal"/>
      <w:lvlText w:val="%5."/>
      <w:lvlJc w:val="left"/>
      <w:pPr>
        <w:tabs>
          <w:tab w:val="num" w:pos="3600"/>
        </w:tabs>
        <w:ind w:left="3600" w:hanging="360"/>
      </w:pPr>
      <w:rPr>
        <w:rFonts w:cs="Times New Roman"/>
      </w:rPr>
    </w:lvl>
    <w:lvl w:ilvl="5" w:tplc="AB742B66">
      <w:start w:val="1"/>
      <w:numFmt w:val="decimal"/>
      <w:lvlText w:val="%6."/>
      <w:lvlJc w:val="left"/>
      <w:pPr>
        <w:tabs>
          <w:tab w:val="num" w:pos="4320"/>
        </w:tabs>
        <w:ind w:left="4320" w:hanging="360"/>
      </w:pPr>
      <w:rPr>
        <w:rFonts w:cs="Times New Roman"/>
      </w:rPr>
    </w:lvl>
    <w:lvl w:ilvl="6" w:tplc="62EEB198">
      <w:start w:val="1"/>
      <w:numFmt w:val="decimal"/>
      <w:lvlText w:val="%7."/>
      <w:lvlJc w:val="left"/>
      <w:pPr>
        <w:tabs>
          <w:tab w:val="num" w:pos="5040"/>
        </w:tabs>
        <w:ind w:left="5040" w:hanging="360"/>
      </w:pPr>
      <w:rPr>
        <w:rFonts w:cs="Times New Roman"/>
      </w:rPr>
    </w:lvl>
    <w:lvl w:ilvl="7" w:tplc="88B28808">
      <w:start w:val="1"/>
      <w:numFmt w:val="decimal"/>
      <w:lvlText w:val="%8."/>
      <w:lvlJc w:val="left"/>
      <w:pPr>
        <w:tabs>
          <w:tab w:val="num" w:pos="5760"/>
        </w:tabs>
        <w:ind w:left="5760" w:hanging="360"/>
      </w:pPr>
      <w:rPr>
        <w:rFonts w:cs="Times New Roman"/>
      </w:rPr>
    </w:lvl>
    <w:lvl w:ilvl="8" w:tplc="1EB8F0DE">
      <w:start w:val="1"/>
      <w:numFmt w:val="decimal"/>
      <w:lvlText w:val="%9."/>
      <w:lvlJc w:val="left"/>
      <w:pPr>
        <w:tabs>
          <w:tab w:val="num" w:pos="6480"/>
        </w:tabs>
        <w:ind w:left="6480" w:hanging="360"/>
      </w:pPr>
      <w:rPr>
        <w:rFonts w:cs="Times New Roman"/>
      </w:rPr>
    </w:lvl>
  </w:abstractNum>
  <w:abstractNum w:abstractNumId="40">
    <w:nsid w:val="3F431FB7"/>
    <w:multiLevelType w:val="singleLevel"/>
    <w:tmpl w:val="C4102D84"/>
    <w:lvl w:ilvl="0">
      <w:start w:val="1"/>
      <w:numFmt w:val="bullet"/>
      <w:pStyle w:val="AA2ndlevelbullet"/>
      <w:lvlText w:val=""/>
      <w:lvlJc w:val="left"/>
      <w:pPr>
        <w:tabs>
          <w:tab w:val="num" w:pos="283"/>
        </w:tabs>
        <w:ind w:left="283" w:hanging="283"/>
      </w:pPr>
      <w:rPr>
        <w:rFonts w:ascii="Symbol" w:hAnsi="Symbol" w:hint="default"/>
      </w:rPr>
    </w:lvl>
  </w:abstractNum>
  <w:abstractNum w:abstractNumId="41">
    <w:nsid w:val="40F95E45"/>
    <w:multiLevelType w:val="hybridMultilevel"/>
    <w:tmpl w:val="909E6DD8"/>
    <w:lvl w:ilvl="0" w:tplc="15C8FB38">
      <w:start w:val="1"/>
      <w:numFmt w:val="bullet"/>
      <w:lvlText w:val=""/>
      <w:lvlJc w:val="left"/>
      <w:pPr>
        <w:tabs>
          <w:tab w:val="num" w:pos="1440"/>
        </w:tabs>
        <w:ind w:left="1440" w:hanging="360"/>
      </w:pPr>
      <w:rPr>
        <w:rFonts w:ascii="Wingdings" w:hAnsi="Wingdings" w:hint="default"/>
      </w:rPr>
    </w:lvl>
    <w:lvl w:ilvl="1" w:tplc="3946A2DA" w:tentative="1">
      <w:start w:val="1"/>
      <w:numFmt w:val="bullet"/>
      <w:lvlText w:val="o"/>
      <w:lvlJc w:val="left"/>
      <w:pPr>
        <w:tabs>
          <w:tab w:val="num" w:pos="1440"/>
        </w:tabs>
        <w:ind w:left="1440" w:hanging="360"/>
      </w:pPr>
      <w:rPr>
        <w:rFonts w:ascii="Courier New" w:hAnsi="Courier New" w:hint="default"/>
      </w:rPr>
    </w:lvl>
    <w:lvl w:ilvl="2" w:tplc="00AAD602" w:tentative="1">
      <w:start w:val="1"/>
      <w:numFmt w:val="bullet"/>
      <w:lvlText w:val=""/>
      <w:lvlJc w:val="left"/>
      <w:pPr>
        <w:tabs>
          <w:tab w:val="num" w:pos="2160"/>
        </w:tabs>
        <w:ind w:left="2160" w:hanging="360"/>
      </w:pPr>
      <w:rPr>
        <w:rFonts w:ascii="Wingdings" w:hAnsi="Wingdings" w:hint="default"/>
      </w:rPr>
    </w:lvl>
    <w:lvl w:ilvl="3" w:tplc="A20AE740" w:tentative="1">
      <w:start w:val="1"/>
      <w:numFmt w:val="bullet"/>
      <w:lvlText w:val=""/>
      <w:lvlJc w:val="left"/>
      <w:pPr>
        <w:tabs>
          <w:tab w:val="num" w:pos="2880"/>
        </w:tabs>
        <w:ind w:left="2880" w:hanging="360"/>
      </w:pPr>
      <w:rPr>
        <w:rFonts w:ascii="Symbol" w:hAnsi="Symbol" w:hint="default"/>
      </w:rPr>
    </w:lvl>
    <w:lvl w:ilvl="4" w:tplc="2C9E2460" w:tentative="1">
      <w:start w:val="1"/>
      <w:numFmt w:val="bullet"/>
      <w:lvlText w:val="o"/>
      <w:lvlJc w:val="left"/>
      <w:pPr>
        <w:tabs>
          <w:tab w:val="num" w:pos="3600"/>
        </w:tabs>
        <w:ind w:left="3600" w:hanging="360"/>
      </w:pPr>
      <w:rPr>
        <w:rFonts w:ascii="Courier New" w:hAnsi="Courier New" w:hint="default"/>
      </w:rPr>
    </w:lvl>
    <w:lvl w:ilvl="5" w:tplc="F410BDA4" w:tentative="1">
      <w:start w:val="1"/>
      <w:numFmt w:val="bullet"/>
      <w:lvlText w:val=""/>
      <w:lvlJc w:val="left"/>
      <w:pPr>
        <w:tabs>
          <w:tab w:val="num" w:pos="4320"/>
        </w:tabs>
        <w:ind w:left="4320" w:hanging="360"/>
      </w:pPr>
      <w:rPr>
        <w:rFonts w:ascii="Wingdings" w:hAnsi="Wingdings" w:hint="default"/>
      </w:rPr>
    </w:lvl>
    <w:lvl w:ilvl="6" w:tplc="EBBE69F6" w:tentative="1">
      <w:start w:val="1"/>
      <w:numFmt w:val="bullet"/>
      <w:lvlText w:val=""/>
      <w:lvlJc w:val="left"/>
      <w:pPr>
        <w:tabs>
          <w:tab w:val="num" w:pos="5040"/>
        </w:tabs>
        <w:ind w:left="5040" w:hanging="360"/>
      </w:pPr>
      <w:rPr>
        <w:rFonts w:ascii="Symbol" w:hAnsi="Symbol" w:hint="default"/>
      </w:rPr>
    </w:lvl>
    <w:lvl w:ilvl="7" w:tplc="73CE2EA4" w:tentative="1">
      <w:start w:val="1"/>
      <w:numFmt w:val="bullet"/>
      <w:lvlText w:val="o"/>
      <w:lvlJc w:val="left"/>
      <w:pPr>
        <w:tabs>
          <w:tab w:val="num" w:pos="5760"/>
        </w:tabs>
        <w:ind w:left="5760" w:hanging="360"/>
      </w:pPr>
      <w:rPr>
        <w:rFonts w:ascii="Courier New" w:hAnsi="Courier New" w:hint="default"/>
      </w:rPr>
    </w:lvl>
    <w:lvl w:ilvl="8" w:tplc="BE6CD9CC" w:tentative="1">
      <w:start w:val="1"/>
      <w:numFmt w:val="bullet"/>
      <w:lvlText w:val=""/>
      <w:lvlJc w:val="left"/>
      <w:pPr>
        <w:tabs>
          <w:tab w:val="num" w:pos="6480"/>
        </w:tabs>
        <w:ind w:left="6480" w:hanging="360"/>
      </w:pPr>
      <w:rPr>
        <w:rFonts w:ascii="Wingdings" w:hAnsi="Wingdings" w:hint="default"/>
      </w:rPr>
    </w:lvl>
  </w:abstractNum>
  <w:abstractNum w:abstractNumId="42">
    <w:nsid w:val="42811FF3"/>
    <w:multiLevelType w:val="multilevel"/>
    <w:tmpl w:val="B644DA78"/>
    <w:lvl w:ilvl="0">
      <w:start w:val="4"/>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2DC41E9"/>
    <w:multiLevelType w:val="hybridMultilevel"/>
    <w:tmpl w:val="70061654"/>
    <w:lvl w:ilvl="0" w:tplc="04190001">
      <w:start w:val="9"/>
      <w:numFmt w:val="bullet"/>
      <w:lvlText w:val="-"/>
      <w:lvlJc w:val="left"/>
      <w:pPr>
        <w:tabs>
          <w:tab w:val="num" w:pos="1800"/>
        </w:tabs>
        <w:ind w:left="180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44332D84"/>
    <w:multiLevelType w:val="hybridMultilevel"/>
    <w:tmpl w:val="D3BEB312"/>
    <w:lvl w:ilvl="0" w:tplc="ECE6E7E8">
      <w:start w:val="1"/>
      <w:numFmt w:val="bullet"/>
      <w:lvlText w:val="-"/>
      <w:lvlJc w:val="left"/>
      <w:pPr>
        <w:ind w:left="1080" w:hanging="360"/>
      </w:pPr>
      <w:rPr>
        <w:rFonts w:ascii="Times New Roman" w:hAnsi="Times New Roman" w:cs="Times New Roman" w:hint="default"/>
      </w:rPr>
    </w:lvl>
    <w:lvl w:ilvl="1" w:tplc="750E2A10" w:tentative="1">
      <w:start w:val="1"/>
      <w:numFmt w:val="bullet"/>
      <w:lvlText w:val="o"/>
      <w:lvlJc w:val="left"/>
      <w:pPr>
        <w:ind w:left="1800" w:hanging="360"/>
      </w:pPr>
      <w:rPr>
        <w:rFonts w:ascii="Courier New" w:hAnsi="Courier New" w:cs="Courier New" w:hint="default"/>
      </w:rPr>
    </w:lvl>
    <w:lvl w:ilvl="2" w:tplc="07268C9C" w:tentative="1">
      <w:start w:val="1"/>
      <w:numFmt w:val="bullet"/>
      <w:lvlText w:val=""/>
      <w:lvlJc w:val="left"/>
      <w:pPr>
        <w:ind w:left="2520" w:hanging="360"/>
      </w:pPr>
      <w:rPr>
        <w:rFonts w:ascii="Wingdings" w:hAnsi="Wingdings" w:hint="default"/>
      </w:rPr>
    </w:lvl>
    <w:lvl w:ilvl="3" w:tplc="DAD22CEC" w:tentative="1">
      <w:start w:val="1"/>
      <w:numFmt w:val="bullet"/>
      <w:lvlText w:val=""/>
      <w:lvlJc w:val="left"/>
      <w:pPr>
        <w:ind w:left="3240" w:hanging="360"/>
      </w:pPr>
      <w:rPr>
        <w:rFonts w:ascii="Symbol" w:hAnsi="Symbol" w:hint="default"/>
      </w:rPr>
    </w:lvl>
    <w:lvl w:ilvl="4" w:tplc="D9867494" w:tentative="1">
      <w:start w:val="1"/>
      <w:numFmt w:val="bullet"/>
      <w:lvlText w:val="o"/>
      <w:lvlJc w:val="left"/>
      <w:pPr>
        <w:ind w:left="3960" w:hanging="360"/>
      </w:pPr>
      <w:rPr>
        <w:rFonts w:ascii="Courier New" w:hAnsi="Courier New" w:cs="Courier New" w:hint="default"/>
      </w:rPr>
    </w:lvl>
    <w:lvl w:ilvl="5" w:tplc="B73CE61A" w:tentative="1">
      <w:start w:val="1"/>
      <w:numFmt w:val="bullet"/>
      <w:lvlText w:val=""/>
      <w:lvlJc w:val="left"/>
      <w:pPr>
        <w:ind w:left="4680" w:hanging="360"/>
      </w:pPr>
      <w:rPr>
        <w:rFonts w:ascii="Wingdings" w:hAnsi="Wingdings" w:hint="default"/>
      </w:rPr>
    </w:lvl>
    <w:lvl w:ilvl="6" w:tplc="29004086" w:tentative="1">
      <w:start w:val="1"/>
      <w:numFmt w:val="bullet"/>
      <w:lvlText w:val=""/>
      <w:lvlJc w:val="left"/>
      <w:pPr>
        <w:ind w:left="5400" w:hanging="360"/>
      </w:pPr>
      <w:rPr>
        <w:rFonts w:ascii="Symbol" w:hAnsi="Symbol" w:hint="default"/>
      </w:rPr>
    </w:lvl>
    <w:lvl w:ilvl="7" w:tplc="BB648174" w:tentative="1">
      <w:start w:val="1"/>
      <w:numFmt w:val="bullet"/>
      <w:lvlText w:val="o"/>
      <w:lvlJc w:val="left"/>
      <w:pPr>
        <w:ind w:left="6120" w:hanging="360"/>
      </w:pPr>
      <w:rPr>
        <w:rFonts w:ascii="Courier New" w:hAnsi="Courier New" w:cs="Courier New" w:hint="default"/>
      </w:rPr>
    </w:lvl>
    <w:lvl w:ilvl="8" w:tplc="D02246C4" w:tentative="1">
      <w:start w:val="1"/>
      <w:numFmt w:val="bullet"/>
      <w:lvlText w:val=""/>
      <w:lvlJc w:val="left"/>
      <w:pPr>
        <w:ind w:left="6840" w:hanging="360"/>
      </w:pPr>
      <w:rPr>
        <w:rFonts w:ascii="Wingdings" w:hAnsi="Wingdings" w:hint="default"/>
      </w:rPr>
    </w:lvl>
  </w:abstractNum>
  <w:abstractNum w:abstractNumId="45">
    <w:nsid w:val="45D245F7"/>
    <w:multiLevelType w:val="hybridMultilevel"/>
    <w:tmpl w:val="B8309F8A"/>
    <w:lvl w:ilvl="0" w:tplc="11D0C0F0">
      <w:start w:val="1"/>
      <w:numFmt w:val="bullet"/>
      <w:lvlRestart w:val="0"/>
      <w:lvlText w:val=""/>
      <w:lvlJc w:val="left"/>
      <w:pPr>
        <w:tabs>
          <w:tab w:val="num" w:pos="723"/>
        </w:tabs>
        <w:ind w:left="723" w:hanging="363"/>
      </w:pPr>
      <w:rPr>
        <w:rFonts w:ascii="Wingdings" w:hAnsi="Wingdings" w:hint="default"/>
        <w:b w:val="0"/>
        <w:i w:val="0"/>
        <w:color w:val="auto"/>
        <w:sz w:val="24"/>
      </w:rPr>
    </w:lvl>
    <w:lvl w:ilvl="1" w:tplc="58924282" w:tentative="1">
      <w:start w:val="1"/>
      <w:numFmt w:val="bullet"/>
      <w:lvlText w:val="o"/>
      <w:lvlJc w:val="left"/>
      <w:pPr>
        <w:tabs>
          <w:tab w:val="num" w:pos="1443"/>
        </w:tabs>
        <w:ind w:left="1443" w:hanging="360"/>
      </w:pPr>
      <w:rPr>
        <w:rFonts w:ascii="Courier New" w:hAnsi="Courier New" w:hint="default"/>
      </w:rPr>
    </w:lvl>
    <w:lvl w:ilvl="2" w:tplc="F552F630" w:tentative="1">
      <w:start w:val="1"/>
      <w:numFmt w:val="bullet"/>
      <w:lvlText w:val=""/>
      <w:lvlJc w:val="left"/>
      <w:pPr>
        <w:tabs>
          <w:tab w:val="num" w:pos="2163"/>
        </w:tabs>
        <w:ind w:left="2163" w:hanging="360"/>
      </w:pPr>
      <w:rPr>
        <w:rFonts w:ascii="Wingdings" w:hAnsi="Wingdings" w:hint="default"/>
      </w:rPr>
    </w:lvl>
    <w:lvl w:ilvl="3" w:tplc="47C47A62" w:tentative="1">
      <w:start w:val="1"/>
      <w:numFmt w:val="bullet"/>
      <w:lvlText w:val=""/>
      <w:lvlJc w:val="left"/>
      <w:pPr>
        <w:tabs>
          <w:tab w:val="num" w:pos="2883"/>
        </w:tabs>
        <w:ind w:left="2883" w:hanging="360"/>
      </w:pPr>
      <w:rPr>
        <w:rFonts w:ascii="Symbol" w:hAnsi="Symbol" w:hint="default"/>
      </w:rPr>
    </w:lvl>
    <w:lvl w:ilvl="4" w:tplc="6A605C3A" w:tentative="1">
      <w:start w:val="1"/>
      <w:numFmt w:val="bullet"/>
      <w:lvlText w:val="o"/>
      <w:lvlJc w:val="left"/>
      <w:pPr>
        <w:tabs>
          <w:tab w:val="num" w:pos="3603"/>
        </w:tabs>
        <w:ind w:left="3603" w:hanging="360"/>
      </w:pPr>
      <w:rPr>
        <w:rFonts w:ascii="Courier New" w:hAnsi="Courier New" w:hint="default"/>
      </w:rPr>
    </w:lvl>
    <w:lvl w:ilvl="5" w:tplc="89F88E14" w:tentative="1">
      <w:start w:val="1"/>
      <w:numFmt w:val="bullet"/>
      <w:lvlText w:val=""/>
      <w:lvlJc w:val="left"/>
      <w:pPr>
        <w:tabs>
          <w:tab w:val="num" w:pos="4323"/>
        </w:tabs>
        <w:ind w:left="4323" w:hanging="360"/>
      </w:pPr>
      <w:rPr>
        <w:rFonts w:ascii="Wingdings" w:hAnsi="Wingdings" w:hint="default"/>
      </w:rPr>
    </w:lvl>
    <w:lvl w:ilvl="6" w:tplc="2B0EFF4E" w:tentative="1">
      <w:start w:val="1"/>
      <w:numFmt w:val="bullet"/>
      <w:lvlText w:val=""/>
      <w:lvlJc w:val="left"/>
      <w:pPr>
        <w:tabs>
          <w:tab w:val="num" w:pos="5043"/>
        </w:tabs>
        <w:ind w:left="5043" w:hanging="360"/>
      </w:pPr>
      <w:rPr>
        <w:rFonts w:ascii="Symbol" w:hAnsi="Symbol" w:hint="default"/>
      </w:rPr>
    </w:lvl>
    <w:lvl w:ilvl="7" w:tplc="DEC0F178" w:tentative="1">
      <w:start w:val="1"/>
      <w:numFmt w:val="bullet"/>
      <w:lvlText w:val="o"/>
      <w:lvlJc w:val="left"/>
      <w:pPr>
        <w:tabs>
          <w:tab w:val="num" w:pos="5763"/>
        </w:tabs>
        <w:ind w:left="5763" w:hanging="360"/>
      </w:pPr>
      <w:rPr>
        <w:rFonts w:ascii="Courier New" w:hAnsi="Courier New" w:hint="default"/>
      </w:rPr>
    </w:lvl>
    <w:lvl w:ilvl="8" w:tplc="37CAB19C" w:tentative="1">
      <w:start w:val="1"/>
      <w:numFmt w:val="bullet"/>
      <w:lvlText w:val=""/>
      <w:lvlJc w:val="left"/>
      <w:pPr>
        <w:tabs>
          <w:tab w:val="num" w:pos="6483"/>
        </w:tabs>
        <w:ind w:left="6483" w:hanging="360"/>
      </w:pPr>
      <w:rPr>
        <w:rFonts w:ascii="Wingdings" w:hAnsi="Wingdings" w:hint="default"/>
      </w:rPr>
    </w:lvl>
  </w:abstractNum>
  <w:abstractNum w:abstractNumId="46">
    <w:nsid w:val="4956361F"/>
    <w:multiLevelType w:val="hybridMultilevel"/>
    <w:tmpl w:val="FBBE2E0E"/>
    <w:lvl w:ilvl="0" w:tplc="B70A7188">
      <w:start w:val="1"/>
      <w:numFmt w:val="bullet"/>
      <w:lvlText w:val=""/>
      <w:lvlJc w:val="left"/>
      <w:pPr>
        <w:tabs>
          <w:tab w:val="num" w:pos="360"/>
        </w:tabs>
        <w:ind w:left="360" w:hanging="360"/>
      </w:pPr>
      <w:rPr>
        <w:rFonts w:ascii="Wingdings" w:hAnsi="Wingdings" w:hint="default"/>
      </w:rPr>
    </w:lvl>
    <w:lvl w:ilvl="1" w:tplc="0DF27322">
      <w:start w:val="1"/>
      <w:numFmt w:val="bullet"/>
      <w:lvlText w:val="o"/>
      <w:lvlJc w:val="left"/>
      <w:pPr>
        <w:tabs>
          <w:tab w:val="num" w:pos="1440"/>
        </w:tabs>
        <w:ind w:left="1440" w:hanging="360"/>
      </w:pPr>
      <w:rPr>
        <w:rFonts w:ascii="Courier New" w:hAnsi="Courier New" w:hint="default"/>
      </w:rPr>
    </w:lvl>
    <w:lvl w:ilvl="2" w:tplc="4FF60414" w:tentative="1">
      <w:start w:val="1"/>
      <w:numFmt w:val="bullet"/>
      <w:lvlText w:val=""/>
      <w:lvlJc w:val="left"/>
      <w:pPr>
        <w:tabs>
          <w:tab w:val="num" w:pos="2160"/>
        </w:tabs>
        <w:ind w:left="2160" w:hanging="360"/>
      </w:pPr>
      <w:rPr>
        <w:rFonts w:ascii="Wingdings" w:hAnsi="Wingdings" w:hint="default"/>
      </w:rPr>
    </w:lvl>
    <w:lvl w:ilvl="3" w:tplc="D92649FA">
      <w:start w:val="1"/>
      <w:numFmt w:val="bullet"/>
      <w:lvlText w:val=""/>
      <w:lvlJc w:val="left"/>
      <w:pPr>
        <w:tabs>
          <w:tab w:val="num" w:pos="2880"/>
        </w:tabs>
        <w:ind w:left="2880" w:hanging="360"/>
      </w:pPr>
      <w:rPr>
        <w:rFonts w:ascii="Symbol" w:hAnsi="Symbol" w:hint="default"/>
      </w:rPr>
    </w:lvl>
    <w:lvl w:ilvl="4" w:tplc="4ED837A4" w:tentative="1">
      <w:start w:val="1"/>
      <w:numFmt w:val="bullet"/>
      <w:lvlText w:val="o"/>
      <w:lvlJc w:val="left"/>
      <w:pPr>
        <w:tabs>
          <w:tab w:val="num" w:pos="3600"/>
        </w:tabs>
        <w:ind w:left="3600" w:hanging="360"/>
      </w:pPr>
      <w:rPr>
        <w:rFonts w:ascii="Courier New" w:hAnsi="Courier New" w:hint="default"/>
      </w:rPr>
    </w:lvl>
    <w:lvl w:ilvl="5" w:tplc="FDC88B8E" w:tentative="1">
      <w:start w:val="1"/>
      <w:numFmt w:val="bullet"/>
      <w:lvlText w:val=""/>
      <w:lvlJc w:val="left"/>
      <w:pPr>
        <w:tabs>
          <w:tab w:val="num" w:pos="4320"/>
        </w:tabs>
        <w:ind w:left="4320" w:hanging="360"/>
      </w:pPr>
      <w:rPr>
        <w:rFonts w:ascii="Wingdings" w:hAnsi="Wingdings" w:hint="default"/>
      </w:rPr>
    </w:lvl>
    <w:lvl w:ilvl="6" w:tplc="46302C5E" w:tentative="1">
      <w:start w:val="1"/>
      <w:numFmt w:val="bullet"/>
      <w:lvlText w:val=""/>
      <w:lvlJc w:val="left"/>
      <w:pPr>
        <w:tabs>
          <w:tab w:val="num" w:pos="5040"/>
        </w:tabs>
        <w:ind w:left="5040" w:hanging="360"/>
      </w:pPr>
      <w:rPr>
        <w:rFonts w:ascii="Symbol" w:hAnsi="Symbol" w:hint="default"/>
      </w:rPr>
    </w:lvl>
    <w:lvl w:ilvl="7" w:tplc="6E46DCF6" w:tentative="1">
      <w:start w:val="1"/>
      <w:numFmt w:val="bullet"/>
      <w:lvlText w:val="o"/>
      <w:lvlJc w:val="left"/>
      <w:pPr>
        <w:tabs>
          <w:tab w:val="num" w:pos="5760"/>
        </w:tabs>
        <w:ind w:left="5760" w:hanging="360"/>
      </w:pPr>
      <w:rPr>
        <w:rFonts w:ascii="Courier New" w:hAnsi="Courier New" w:hint="default"/>
      </w:rPr>
    </w:lvl>
    <w:lvl w:ilvl="8" w:tplc="88883378" w:tentative="1">
      <w:start w:val="1"/>
      <w:numFmt w:val="bullet"/>
      <w:lvlText w:val=""/>
      <w:lvlJc w:val="left"/>
      <w:pPr>
        <w:tabs>
          <w:tab w:val="num" w:pos="6480"/>
        </w:tabs>
        <w:ind w:left="6480" w:hanging="360"/>
      </w:pPr>
      <w:rPr>
        <w:rFonts w:ascii="Wingdings" w:hAnsi="Wingdings" w:hint="default"/>
      </w:rPr>
    </w:lvl>
  </w:abstractNum>
  <w:abstractNum w:abstractNumId="47">
    <w:nsid w:val="4A393117"/>
    <w:multiLevelType w:val="hybridMultilevel"/>
    <w:tmpl w:val="D98EB24C"/>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numFmt w:val="bullet"/>
      <w:lvlText w:val=""/>
      <w:lvlJc w:val="left"/>
      <w:pPr>
        <w:tabs>
          <w:tab w:val="num" w:pos="1004"/>
        </w:tabs>
        <w:ind w:left="607" w:firstLine="113"/>
      </w:pPr>
      <w:rPr>
        <w:rFonts w:ascii="Symbol" w:hAnsi="Symbol" w:hint="default"/>
        <w:color w:val="auto"/>
        <w:sz w:val="16"/>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8">
    <w:nsid w:val="4B07113D"/>
    <w:multiLevelType w:val="hybridMultilevel"/>
    <w:tmpl w:val="888CF9C6"/>
    <w:lvl w:ilvl="0" w:tplc="AB9E67B2">
      <w:start w:val="1"/>
      <w:numFmt w:val="bullet"/>
      <w:lvlText w:val=""/>
      <w:lvlJc w:val="left"/>
      <w:pPr>
        <w:tabs>
          <w:tab w:val="num" w:pos="1260"/>
        </w:tabs>
        <w:ind w:left="1260" w:hanging="360"/>
      </w:pPr>
      <w:rPr>
        <w:rFonts w:ascii="Wingdings" w:hAnsi="Wingdings" w:hint="default"/>
        <w:color w:val="auto"/>
      </w:rPr>
    </w:lvl>
    <w:lvl w:ilvl="1" w:tplc="A3822AD0" w:tentative="1">
      <w:start w:val="1"/>
      <w:numFmt w:val="bullet"/>
      <w:lvlText w:val="o"/>
      <w:lvlJc w:val="left"/>
      <w:pPr>
        <w:tabs>
          <w:tab w:val="num" w:pos="1980"/>
        </w:tabs>
        <w:ind w:left="1980" w:hanging="360"/>
      </w:pPr>
      <w:rPr>
        <w:rFonts w:ascii="Courier New" w:hAnsi="Courier New" w:hint="default"/>
      </w:rPr>
    </w:lvl>
    <w:lvl w:ilvl="2" w:tplc="EC0C32A2" w:tentative="1">
      <w:start w:val="1"/>
      <w:numFmt w:val="bullet"/>
      <w:lvlText w:val=""/>
      <w:lvlJc w:val="left"/>
      <w:pPr>
        <w:tabs>
          <w:tab w:val="num" w:pos="2700"/>
        </w:tabs>
        <w:ind w:left="2700" w:hanging="360"/>
      </w:pPr>
      <w:rPr>
        <w:rFonts w:ascii="Wingdings" w:hAnsi="Wingdings" w:hint="default"/>
      </w:rPr>
    </w:lvl>
    <w:lvl w:ilvl="3" w:tplc="F5CC5276" w:tentative="1">
      <w:start w:val="1"/>
      <w:numFmt w:val="bullet"/>
      <w:lvlText w:val=""/>
      <w:lvlJc w:val="left"/>
      <w:pPr>
        <w:tabs>
          <w:tab w:val="num" w:pos="3420"/>
        </w:tabs>
        <w:ind w:left="3420" w:hanging="360"/>
      </w:pPr>
      <w:rPr>
        <w:rFonts w:ascii="Symbol" w:hAnsi="Symbol" w:hint="default"/>
      </w:rPr>
    </w:lvl>
    <w:lvl w:ilvl="4" w:tplc="EAD811C2" w:tentative="1">
      <w:start w:val="1"/>
      <w:numFmt w:val="bullet"/>
      <w:lvlText w:val="o"/>
      <w:lvlJc w:val="left"/>
      <w:pPr>
        <w:tabs>
          <w:tab w:val="num" w:pos="4140"/>
        </w:tabs>
        <w:ind w:left="4140" w:hanging="360"/>
      </w:pPr>
      <w:rPr>
        <w:rFonts w:ascii="Courier New" w:hAnsi="Courier New" w:hint="default"/>
      </w:rPr>
    </w:lvl>
    <w:lvl w:ilvl="5" w:tplc="8DA2EBE4" w:tentative="1">
      <w:start w:val="1"/>
      <w:numFmt w:val="bullet"/>
      <w:lvlText w:val=""/>
      <w:lvlJc w:val="left"/>
      <w:pPr>
        <w:tabs>
          <w:tab w:val="num" w:pos="4860"/>
        </w:tabs>
        <w:ind w:left="4860" w:hanging="360"/>
      </w:pPr>
      <w:rPr>
        <w:rFonts w:ascii="Wingdings" w:hAnsi="Wingdings" w:hint="default"/>
      </w:rPr>
    </w:lvl>
    <w:lvl w:ilvl="6" w:tplc="113EB822" w:tentative="1">
      <w:start w:val="1"/>
      <w:numFmt w:val="bullet"/>
      <w:lvlText w:val=""/>
      <w:lvlJc w:val="left"/>
      <w:pPr>
        <w:tabs>
          <w:tab w:val="num" w:pos="5580"/>
        </w:tabs>
        <w:ind w:left="5580" w:hanging="360"/>
      </w:pPr>
      <w:rPr>
        <w:rFonts w:ascii="Symbol" w:hAnsi="Symbol" w:hint="default"/>
      </w:rPr>
    </w:lvl>
    <w:lvl w:ilvl="7" w:tplc="70ACE48C" w:tentative="1">
      <w:start w:val="1"/>
      <w:numFmt w:val="bullet"/>
      <w:lvlText w:val="o"/>
      <w:lvlJc w:val="left"/>
      <w:pPr>
        <w:tabs>
          <w:tab w:val="num" w:pos="6300"/>
        </w:tabs>
        <w:ind w:left="6300" w:hanging="360"/>
      </w:pPr>
      <w:rPr>
        <w:rFonts w:ascii="Courier New" w:hAnsi="Courier New" w:hint="default"/>
      </w:rPr>
    </w:lvl>
    <w:lvl w:ilvl="8" w:tplc="66A679A0" w:tentative="1">
      <w:start w:val="1"/>
      <w:numFmt w:val="bullet"/>
      <w:lvlText w:val=""/>
      <w:lvlJc w:val="left"/>
      <w:pPr>
        <w:tabs>
          <w:tab w:val="num" w:pos="7020"/>
        </w:tabs>
        <w:ind w:left="7020" w:hanging="360"/>
      </w:pPr>
      <w:rPr>
        <w:rFonts w:ascii="Wingdings" w:hAnsi="Wingdings" w:hint="default"/>
      </w:rPr>
    </w:lvl>
  </w:abstractNum>
  <w:abstractNum w:abstractNumId="49">
    <w:nsid w:val="4BD97DA4"/>
    <w:multiLevelType w:val="hybridMultilevel"/>
    <w:tmpl w:val="A27C1ACC"/>
    <w:lvl w:ilvl="0" w:tplc="0419000F">
      <w:start w:val="1"/>
      <w:numFmt w:val="bullet"/>
      <w:lvlRestart w:val="0"/>
      <w:lvlText w:val=""/>
      <w:lvlJc w:val="left"/>
      <w:pPr>
        <w:tabs>
          <w:tab w:val="num" w:pos="1207"/>
        </w:tabs>
        <w:ind w:left="1207" w:hanging="425"/>
      </w:pPr>
      <w:rPr>
        <w:rFonts w:ascii="Wingdings" w:hAnsi="Wingdings" w:hint="default"/>
        <w:b w:val="0"/>
        <w:i w:val="0"/>
        <w:color w:val="auto"/>
        <w:sz w:val="24"/>
      </w:rPr>
    </w:lvl>
    <w:lvl w:ilvl="1" w:tplc="04190019" w:tentative="1">
      <w:start w:val="1"/>
      <w:numFmt w:val="bullet"/>
      <w:lvlText w:val="o"/>
      <w:lvlJc w:val="left"/>
      <w:pPr>
        <w:tabs>
          <w:tab w:val="num" w:pos="1797"/>
        </w:tabs>
        <w:ind w:left="1797" w:hanging="360"/>
      </w:pPr>
      <w:rPr>
        <w:rFonts w:ascii="Courier New" w:hAnsi="Courier New" w:hint="default"/>
      </w:rPr>
    </w:lvl>
    <w:lvl w:ilvl="2" w:tplc="0419001B" w:tentative="1">
      <w:start w:val="1"/>
      <w:numFmt w:val="bullet"/>
      <w:lvlText w:val=""/>
      <w:lvlJc w:val="left"/>
      <w:pPr>
        <w:tabs>
          <w:tab w:val="num" w:pos="2517"/>
        </w:tabs>
        <w:ind w:left="2517" w:hanging="360"/>
      </w:pPr>
      <w:rPr>
        <w:rFonts w:ascii="Wingdings" w:hAnsi="Wingdings" w:hint="default"/>
      </w:rPr>
    </w:lvl>
    <w:lvl w:ilvl="3" w:tplc="0419000F" w:tentative="1">
      <w:start w:val="1"/>
      <w:numFmt w:val="bullet"/>
      <w:lvlText w:val=""/>
      <w:lvlJc w:val="left"/>
      <w:pPr>
        <w:tabs>
          <w:tab w:val="num" w:pos="3237"/>
        </w:tabs>
        <w:ind w:left="3237" w:hanging="360"/>
      </w:pPr>
      <w:rPr>
        <w:rFonts w:ascii="Symbol" w:hAnsi="Symbol" w:hint="default"/>
      </w:rPr>
    </w:lvl>
    <w:lvl w:ilvl="4" w:tplc="04190019" w:tentative="1">
      <w:start w:val="1"/>
      <w:numFmt w:val="bullet"/>
      <w:lvlText w:val="o"/>
      <w:lvlJc w:val="left"/>
      <w:pPr>
        <w:tabs>
          <w:tab w:val="num" w:pos="3957"/>
        </w:tabs>
        <w:ind w:left="3957" w:hanging="360"/>
      </w:pPr>
      <w:rPr>
        <w:rFonts w:ascii="Courier New" w:hAnsi="Courier New" w:hint="default"/>
      </w:rPr>
    </w:lvl>
    <w:lvl w:ilvl="5" w:tplc="0419001B" w:tentative="1">
      <w:start w:val="1"/>
      <w:numFmt w:val="bullet"/>
      <w:lvlText w:val=""/>
      <w:lvlJc w:val="left"/>
      <w:pPr>
        <w:tabs>
          <w:tab w:val="num" w:pos="4677"/>
        </w:tabs>
        <w:ind w:left="4677" w:hanging="360"/>
      </w:pPr>
      <w:rPr>
        <w:rFonts w:ascii="Wingdings" w:hAnsi="Wingdings" w:hint="default"/>
      </w:rPr>
    </w:lvl>
    <w:lvl w:ilvl="6" w:tplc="0419000F" w:tentative="1">
      <w:start w:val="1"/>
      <w:numFmt w:val="bullet"/>
      <w:lvlText w:val=""/>
      <w:lvlJc w:val="left"/>
      <w:pPr>
        <w:tabs>
          <w:tab w:val="num" w:pos="5397"/>
        </w:tabs>
        <w:ind w:left="5397" w:hanging="360"/>
      </w:pPr>
      <w:rPr>
        <w:rFonts w:ascii="Symbol" w:hAnsi="Symbol" w:hint="default"/>
      </w:rPr>
    </w:lvl>
    <w:lvl w:ilvl="7" w:tplc="04190019" w:tentative="1">
      <w:start w:val="1"/>
      <w:numFmt w:val="bullet"/>
      <w:lvlText w:val="o"/>
      <w:lvlJc w:val="left"/>
      <w:pPr>
        <w:tabs>
          <w:tab w:val="num" w:pos="6117"/>
        </w:tabs>
        <w:ind w:left="6117" w:hanging="360"/>
      </w:pPr>
      <w:rPr>
        <w:rFonts w:ascii="Courier New" w:hAnsi="Courier New" w:hint="default"/>
      </w:rPr>
    </w:lvl>
    <w:lvl w:ilvl="8" w:tplc="0419001B" w:tentative="1">
      <w:start w:val="1"/>
      <w:numFmt w:val="bullet"/>
      <w:lvlText w:val=""/>
      <w:lvlJc w:val="left"/>
      <w:pPr>
        <w:tabs>
          <w:tab w:val="num" w:pos="6837"/>
        </w:tabs>
        <w:ind w:left="6837" w:hanging="360"/>
      </w:pPr>
      <w:rPr>
        <w:rFonts w:ascii="Wingdings" w:hAnsi="Wingdings" w:hint="default"/>
      </w:rPr>
    </w:lvl>
  </w:abstractNum>
  <w:abstractNum w:abstractNumId="50">
    <w:nsid w:val="4C995328"/>
    <w:multiLevelType w:val="hybridMultilevel"/>
    <w:tmpl w:val="B1B85CF2"/>
    <w:lvl w:ilvl="0" w:tplc="94700A08">
      <w:start w:val="1"/>
      <w:numFmt w:val="bullet"/>
      <w:lvlText w:val="•"/>
      <w:lvlJc w:val="left"/>
      <w:pPr>
        <w:ind w:left="1287" w:hanging="360"/>
      </w:pPr>
      <w:rPr>
        <w:rFonts w:ascii="Segoe UI Light" w:hAnsi="Segoe UI Ligh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DA15464"/>
    <w:multiLevelType w:val="multilevel"/>
    <w:tmpl w:val="A5622226"/>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rPr>
    </w:lvl>
    <w:lvl w:ilvl="2">
      <w:start w:val="1"/>
      <w:numFmt w:val="decimal"/>
      <w:lvlText w:val="%3)"/>
      <w:lvlJc w:val="left"/>
      <w:pPr>
        <w:ind w:left="1429" w:hanging="720"/>
      </w:pPr>
      <w:rPr>
        <w:rFonts w:hint="default"/>
        <w:i w:val="0"/>
        <w:color w:val="auto"/>
        <w:sz w:val="24"/>
        <w:szCs w:val="24"/>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2">
    <w:nsid w:val="501D3C0B"/>
    <w:multiLevelType w:val="hybridMultilevel"/>
    <w:tmpl w:val="711A8628"/>
    <w:lvl w:ilvl="0" w:tplc="6CEAC942">
      <w:start w:val="1"/>
      <w:numFmt w:val="bullet"/>
      <w:lvlText w:val=""/>
      <w:lvlJc w:val="left"/>
      <w:pPr>
        <w:tabs>
          <w:tab w:val="num" w:pos="720"/>
        </w:tabs>
        <w:ind w:left="720" w:hanging="360"/>
      </w:pPr>
      <w:rPr>
        <w:rFonts w:ascii="Symbol" w:hAnsi="Symbol" w:hint="default"/>
      </w:rPr>
    </w:lvl>
    <w:lvl w:ilvl="1" w:tplc="999433F4" w:tentative="1">
      <w:start w:val="1"/>
      <w:numFmt w:val="bullet"/>
      <w:lvlText w:val="o"/>
      <w:lvlJc w:val="left"/>
      <w:pPr>
        <w:tabs>
          <w:tab w:val="num" w:pos="1440"/>
        </w:tabs>
        <w:ind w:left="1440" w:hanging="360"/>
      </w:pPr>
      <w:rPr>
        <w:rFonts w:ascii="Courier New" w:hAnsi="Courier New" w:hint="default"/>
      </w:rPr>
    </w:lvl>
    <w:lvl w:ilvl="2" w:tplc="6E82D160" w:tentative="1">
      <w:start w:val="1"/>
      <w:numFmt w:val="bullet"/>
      <w:lvlText w:val=""/>
      <w:lvlJc w:val="left"/>
      <w:pPr>
        <w:tabs>
          <w:tab w:val="num" w:pos="2160"/>
        </w:tabs>
        <w:ind w:left="2160" w:hanging="360"/>
      </w:pPr>
      <w:rPr>
        <w:rFonts w:ascii="Wingdings" w:hAnsi="Wingdings" w:hint="default"/>
      </w:rPr>
    </w:lvl>
    <w:lvl w:ilvl="3" w:tplc="ECF871AA" w:tentative="1">
      <w:start w:val="1"/>
      <w:numFmt w:val="bullet"/>
      <w:lvlText w:val=""/>
      <w:lvlJc w:val="left"/>
      <w:pPr>
        <w:tabs>
          <w:tab w:val="num" w:pos="2880"/>
        </w:tabs>
        <w:ind w:left="2880" w:hanging="360"/>
      </w:pPr>
      <w:rPr>
        <w:rFonts w:ascii="Symbol" w:hAnsi="Symbol" w:hint="default"/>
      </w:rPr>
    </w:lvl>
    <w:lvl w:ilvl="4" w:tplc="149E3116" w:tentative="1">
      <w:start w:val="1"/>
      <w:numFmt w:val="bullet"/>
      <w:lvlText w:val="o"/>
      <w:lvlJc w:val="left"/>
      <w:pPr>
        <w:tabs>
          <w:tab w:val="num" w:pos="3600"/>
        </w:tabs>
        <w:ind w:left="3600" w:hanging="360"/>
      </w:pPr>
      <w:rPr>
        <w:rFonts w:ascii="Courier New" w:hAnsi="Courier New" w:hint="default"/>
      </w:rPr>
    </w:lvl>
    <w:lvl w:ilvl="5" w:tplc="657A7762" w:tentative="1">
      <w:start w:val="1"/>
      <w:numFmt w:val="bullet"/>
      <w:lvlText w:val=""/>
      <w:lvlJc w:val="left"/>
      <w:pPr>
        <w:tabs>
          <w:tab w:val="num" w:pos="4320"/>
        </w:tabs>
        <w:ind w:left="4320" w:hanging="360"/>
      </w:pPr>
      <w:rPr>
        <w:rFonts w:ascii="Wingdings" w:hAnsi="Wingdings" w:hint="default"/>
      </w:rPr>
    </w:lvl>
    <w:lvl w:ilvl="6" w:tplc="5B949ACC" w:tentative="1">
      <w:start w:val="1"/>
      <w:numFmt w:val="bullet"/>
      <w:lvlText w:val=""/>
      <w:lvlJc w:val="left"/>
      <w:pPr>
        <w:tabs>
          <w:tab w:val="num" w:pos="5040"/>
        </w:tabs>
        <w:ind w:left="5040" w:hanging="360"/>
      </w:pPr>
      <w:rPr>
        <w:rFonts w:ascii="Symbol" w:hAnsi="Symbol" w:hint="default"/>
      </w:rPr>
    </w:lvl>
    <w:lvl w:ilvl="7" w:tplc="0FAA364E" w:tentative="1">
      <w:start w:val="1"/>
      <w:numFmt w:val="bullet"/>
      <w:lvlText w:val="o"/>
      <w:lvlJc w:val="left"/>
      <w:pPr>
        <w:tabs>
          <w:tab w:val="num" w:pos="5760"/>
        </w:tabs>
        <w:ind w:left="5760" w:hanging="360"/>
      </w:pPr>
      <w:rPr>
        <w:rFonts w:ascii="Courier New" w:hAnsi="Courier New" w:hint="default"/>
      </w:rPr>
    </w:lvl>
    <w:lvl w:ilvl="8" w:tplc="A9EA2A1C" w:tentative="1">
      <w:start w:val="1"/>
      <w:numFmt w:val="bullet"/>
      <w:lvlText w:val=""/>
      <w:lvlJc w:val="left"/>
      <w:pPr>
        <w:tabs>
          <w:tab w:val="num" w:pos="6480"/>
        </w:tabs>
        <w:ind w:left="6480" w:hanging="360"/>
      </w:pPr>
      <w:rPr>
        <w:rFonts w:ascii="Wingdings" w:hAnsi="Wingdings" w:hint="default"/>
      </w:rPr>
    </w:lvl>
  </w:abstractNum>
  <w:abstractNum w:abstractNumId="53">
    <w:nsid w:val="508B2E6B"/>
    <w:multiLevelType w:val="hybridMultilevel"/>
    <w:tmpl w:val="DE52B116"/>
    <w:lvl w:ilvl="0" w:tplc="04190001">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472611E"/>
    <w:multiLevelType w:val="multilevel"/>
    <w:tmpl w:val="4E6258D4"/>
    <w:lvl w:ilvl="0">
      <w:start w:val="1"/>
      <w:numFmt w:val="decimal"/>
      <w:lvlText w:val="%1."/>
      <w:lvlJc w:val="left"/>
      <w:pPr>
        <w:ind w:left="360" w:hanging="360"/>
      </w:pPr>
      <w:rPr>
        <w:rFonts w:hint="default"/>
      </w:rPr>
    </w:lvl>
    <w:lvl w:ilvl="1">
      <w:start w:val="1"/>
      <w:numFmt w:val="decimal"/>
      <w:pStyle w:val="30"/>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nsid w:val="557E1B6D"/>
    <w:multiLevelType w:val="hybridMultilevel"/>
    <w:tmpl w:val="9000DF8A"/>
    <w:lvl w:ilvl="0" w:tplc="861C64AC">
      <w:start w:val="1"/>
      <w:numFmt w:val="bullet"/>
      <w:lvlText w:val=""/>
      <w:lvlJc w:val="left"/>
      <w:pPr>
        <w:tabs>
          <w:tab w:val="num" w:pos="720"/>
        </w:tabs>
        <w:ind w:left="720" w:hanging="360"/>
      </w:pPr>
      <w:rPr>
        <w:rFonts w:ascii="Wingdings" w:hAnsi="Wingdings" w:hint="default"/>
      </w:rPr>
    </w:lvl>
    <w:lvl w:ilvl="1" w:tplc="AE741262">
      <w:start w:val="1"/>
      <w:numFmt w:val="bullet"/>
      <w:lvlText w:val="o"/>
      <w:lvlJc w:val="left"/>
      <w:pPr>
        <w:tabs>
          <w:tab w:val="num" w:pos="1440"/>
        </w:tabs>
        <w:ind w:left="1440" w:hanging="360"/>
      </w:pPr>
      <w:rPr>
        <w:rFonts w:ascii="Courier New" w:hAnsi="Courier New" w:hint="default"/>
      </w:rPr>
    </w:lvl>
    <w:lvl w:ilvl="2" w:tplc="9F5C084E" w:tentative="1">
      <w:start w:val="1"/>
      <w:numFmt w:val="bullet"/>
      <w:lvlText w:val=""/>
      <w:lvlJc w:val="left"/>
      <w:pPr>
        <w:tabs>
          <w:tab w:val="num" w:pos="2160"/>
        </w:tabs>
        <w:ind w:left="2160" w:hanging="360"/>
      </w:pPr>
      <w:rPr>
        <w:rFonts w:ascii="Wingdings" w:hAnsi="Wingdings" w:hint="default"/>
      </w:rPr>
    </w:lvl>
    <w:lvl w:ilvl="3" w:tplc="FC34EC5A" w:tentative="1">
      <w:start w:val="1"/>
      <w:numFmt w:val="bullet"/>
      <w:lvlText w:val=""/>
      <w:lvlJc w:val="left"/>
      <w:pPr>
        <w:tabs>
          <w:tab w:val="num" w:pos="2880"/>
        </w:tabs>
        <w:ind w:left="2880" w:hanging="360"/>
      </w:pPr>
      <w:rPr>
        <w:rFonts w:ascii="Symbol" w:hAnsi="Symbol" w:hint="default"/>
      </w:rPr>
    </w:lvl>
    <w:lvl w:ilvl="4" w:tplc="DEF4E6D0" w:tentative="1">
      <w:start w:val="1"/>
      <w:numFmt w:val="bullet"/>
      <w:lvlText w:val="o"/>
      <w:lvlJc w:val="left"/>
      <w:pPr>
        <w:tabs>
          <w:tab w:val="num" w:pos="3600"/>
        </w:tabs>
        <w:ind w:left="3600" w:hanging="360"/>
      </w:pPr>
      <w:rPr>
        <w:rFonts w:ascii="Courier New" w:hAnsi="Courier New" w:hint="default"/>
      </w:rPr>
    </w:lvl>
    <w:lvl w:ilvl="5" w:tplc="3AB8EDF6" w:tentative="1">
      <w:start w:val="1"/>
      <w:numFmt w:val="bullet"/>
      <w:lvlText w:val=""/>
      <w:lvlJc w:val="left"/>
      <w:pPr>
        <w:tabs>
          <w:tab w:val="num" w:pos="4320"/>
        </w:tabs>
        <w:ind w:left="4320" w:hanging="360"/>
      </w:pPr>
      <w:rPr>
        <w:rFonts w:ascii="Wingdings" w:hAnsi="Wingdings" w:hint="default"/>
      </w:rPr>
    </w:lvl>
    <w:lvl w:ilvl="6" w:tplc="7CE4A502" w:tentative="1">
      <w:start w:val="1"/>
      <w:numFmt w:val="bullet"/>
      <w:lvlText w:val=""/>
      <w:lvlJc w:val="left"/>
      <w:pPr>
        <w:tabs>
          <w:tab w:val="num" w:pos="5040"/>
        </w:tabs>
        <w:ind w:left="5040" w:hanging="360"/>
      </w:pPr>
      <w:rPr>
        <w:rFonts w:ascii="Symbol" w:hAnsi="Symbol" w:hint="default"/>
      </w:rPr>
    </w:lvl>
    <w:lvl w:ilvl="7" w:tplc="ED1E294A" w:tentative="1">
      <w:start w:val="1"/>
      <w:numFmt w:val="bullet"/>
      <w:lvlText w:val="o"/>
      <w:lvlJc w:val="left"/>
      <w:pPr>
        <w:tabs>
          <w:tab w:val="num" w:pos="5760"/>
        </w:tabs>
        <w:ind w:left="5760" w:hanging="360"/>
      </w:pPr>
      <w:rPr>
        <w:rFonts w:ascii="Courier New" w:hAnsi="Courier New" w:hint="default"/>
      </w:rPr>
    </w:lvl>
    <w:lvl w:ilvl="8" w:tplc="608C3BF4" w:tentative="1">
      <w:start w:val="1"/>
      <w:numFmt w:val="bullet"/>
      <w:lvlText w:val=""/>
      <w:lvlJc w:val="left"/>
      <w:pPr>
        <w:tabs>
          <w:tab w:val="num" w:pos="6480"/>
        </w:tabs>
        <w:ind w:left="6480" w:hanging="360"/>
      </w:pPr>
      <w:rPr>
        <w:rFonts w:ascii="Wingdings" w:hAnsi="Wingdings" w:hint="default"/>
      </w:rPr>
    </w:lvl>
  </w:abstractNum>
  <w:abstractNum w:abstractNumId="56">
    <w:nsid w:val="56D57BBB"/>
    <w:multiLevelType w:val="multilevel"/>
    <w:tmpl w:val="8C8092C8"/>
    <w:lvl w:ilvl="0">
      <w:start w:val="1"/>
      <w:numFmt w:val="decimal"/>
      <w:pStyle w:val="2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2"/>
      </w:rPr>
    </w:lvl>
    <w:lvl w:ilvl="2">
      <w:start w:val="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583E10D3"/>
    <w:multiLevelType w:val="hybridMultilevel"/>
    <w:tmpl w:val="594ADA26"/>
    <w:lvl w:ilvl="0" w:tplc="A1A83300">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8">
    <w:nsid w:val="5893532F"/>
    <w:multiLevelType w:val="hybridMultilevel"/>
    <w:tmpl w:val="DC1A8B3C"/>
    <w:lvl w:ilvl="0" w:tplc="A1A83300">
      <w:start w:val="1"/>
      <w:numFmt w:val="bullet"/>
      <w:pStyle w:val="10"/>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20"/>
        </w:tabs>
        <w:ind w:left="1420" w:hanging="34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9E2783D"/>
    <w:multiLevelType w:val="multilevel"/>
    <w:tmpl w:val="3E664850"/>
    <w:lvl w:ilvl="0">
      <w:start w:val="1"/>
      <w:numFmt w:val="bullet"/>
      <w:lvlText w:val="-"/>
      <w:lvlJc w:val="left"/>
      <w:pPr>
        <w:tabs>
          <w:tab w:val="num" w:pos="2345"/>
        </w:tabs>
        <w:ind w:left="2345" w:hanging="360"/>
      </w:pPr>
      <w:rPr>
        <w:rFonts w:hint="default"/>
        <w:sz w:val="24"/>
      </w:rPr>
    </w:lvl>
    <w:lvl w:ilvl="1">
      <w:start w:val="1"/>
      <w:numFmt w:val="bullet"/>
      <w:lvlText w:val=""/>
      <w:lvlJc w:val="left"/>
      <w:pPr>
        <w:tabs>
          <w:tab w:val="num" w:pos="2705"/>
        </w:tabs>
        <w:ind w:left="2705" w:hanging="360"/>
      </w:pPr>
      <w:rPr>
        <w:rFonts w:ascii="Symbol" w:hAnsi="Symbol" w:hint="default"/>
        <w:sz w:val="24"/>
      </w:rPr>
    </w:lvl>
    <w:lvl w:ilvl="2">
      <w:start w:val="1"/>
      <w:numFmt w:val="bullet"/>
      <w:lvlText w:val=""/>
      <w:lvlJc w:val="left"/>
      <w:pPr>
        <w:tabs>
          <w:tab w:val="num" w:pos="3065"/>
        </w:tabs>
        <w:ind w:left="3065" w:hanging="360"/>
      </w:pPr>
      <w:rPr>
        <w:rFonts w:ascii="Symbol" w:hAnsi="Symbol" w:hint="default"/>
        <w:sz w:val="24"/>
      </w:rPr>
    </w:lvl>
    <w:lvl w:ilvl="3">
      <w:start w:val="1"/>
      <w:numFmt w:val="bullet"/>
      <w:lvlText w:val=""/>
      <w:lvlJc w:val="left"/>
      <w:pPr>
        <w:tabs>
          <w:tab w:val="num" w:pos="3425"/>
        </w:tabs>
        <w:ind w:left="3425" w:hanging="360"/>
      </w:pPr>
      <w:rPr>
        <w:rFonts w:ascii="Symbol" w:hAnsi="Symbol" w:hint="default"/>
        <w:sz w:val="24"/>
      </w:rPr>
    </w:lvl>
    <w:lvl w:ilvl="4">
      <w:start w:val="1"/>
      <w:numFmt w:val="bullet"/>
      <w:lvlText w:val=""/>
      <w:lvlJc w:val="left"/>
      <w:pPr>
        <w:tabs>
          <w:tab w:val="num" w:pos="3785"/>
        </w:tabs>
        <w:ind w:left="3785" w:hanging="360"/>
      </w:pPr>
      <w:rPr>
        <w:rFonts w:ascii="Symbol" w:hAnsi="Symbol" w:hint="default"/>
        <w:sz w:val="24"/>
      </w:rPr>
    </w:lvl>
    <w:lvl w:ilvl="5">
      <w:start w:val="1"/>
      <w:numFmt w:val="bullet"/>
      <w:lvlText w:val=""/>
      <w:lvlJc w:val="left"/>
      <w:pPr>
        <w:tabs>
          <w:tab w:val="num" w:pos="4145"/>
        </w:tabs>
        <w:ind w:left="4145" w:hanging="360"/>
      </w:pPr>
      <w:rPr>
        <w:rFonts w:ascii="Symbol" w:hAnsi="Symbol" w:hint="default"/>
        <w:sz w:val="24"/>
      </w:rPr>
    </w:lvl>
    <w:lvl w:ilvl="6">
      <w:start w:val="1"/>
      <w:numFmt w:val="bullet"/>
      <w:lvlText w:val=""/>
      <w:lvlJc w:val="left"/>
      <w:pPr>
        <w:tabs>
          <w:tab w:val="num" w:pos="4505"/>
        </w:tabs>
        <w:ind w:left="4505" w:hanging="360"/>
      </w:pPr>
      <w:rPr>
        <w:rFonts w:ascii="Symbol" w:hAnsi="Symbol" w:hint="default"/>
        <w:sz w:val="24"/>
      </w:rPr>
    </w:lvl>
    <w:lvl w:ilvl="7">
      <w:start w:val="1"/>
      <w:numFmt w:val="bullet"/>
      <w:lvlText w:val=""/>
      <w:lvlJc w:val="left"/>
      <w:pPr>
        <w:tabs>
          <w:tab w:val="num" w:pos="4865"/>
        </w:tabs>
        <w:ind w:left="4865" w:hanging="360"/>
      </w:pPr>
      <w:rPr>
        <w:rFonts w:ascii="Symbol" w:hAnsi="Symbol" w:hint="default"/>
        <w:sz w:val="24"/>
      </w:rPr>
    </w:lvl>
    <w:lvl w:ilvl="8">
      <w:start w:val="1"/>
      <w:numFmt w:val="bullet"/>
      <w:lvlText w:val=""/>
      <w:lvlJc w:val="left"/>
      <w:pPr>
        <w:tabs>
          <w:tab w:val="num" w:pos="5225"/>
        </w:tabs>
        <w:ind w:left="5225" w:hanging="360"/>
      </w:pPr>
      <w:rPr>
        <w:rFonts w:ascii="Symbol" w:hAnsi="Symbol" w:hint="default"/>
        <w:sz w:val="24"/>
      </w:rPr>
    </w:lvl>
  </w:abstractNum>
  <w:abstractNum w:abstractNumId="60">
    <w:nsid w:val="5A0A6918"/>
    <w:multiLevelType w:val="hybridMultilevel"/>
    <w:tmpl w:val="23F49D50"/>
    <w:lvl w:ilvl="0" w:tplc="04190005">
      <w:start w:val="1"/>
      <w:numFmt w:val="decimal"/>
      <w:lvlText w:val="%1."/>
      <w:lvlJc w:val="left"/>
      <w:pPr>
        <w:tabs>
          <w:tab w:val="num" w:pos="1890"/>
        </w:tabs>
        <w:ind w:left="1890" w:hanging="36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61">
    <w:nsid w:val="5B993BBD"/>
    <w:multiLevelType w:val="hybridMultilevel"/>
    <w:tmpl w:val="CC2E9210"/>
    <w:lvl w:ilvl="0" w:tplc="8294D3C4">
      <w:numFmt w:val="bullet"/>
      <w:lvlText w:val="•"/>
      <w:lvlJc w:val="left"/>
      <w:pPr>
        <w:ind w:left="725" w:hanging="525"/>
      </w:pPr>
      <w:rPr>
        <w:rFonts w:ascii="Times New Roman" w:eastAsia="Times New Roman" w:hAnsi="Times New Roman" w:hint="default"/>
      </w:rPr>
    </w:lvl>
    <w:lvl w:ilvl="1" w:tplc="7D3E1A5E" w:tentative="1">
      <w:start w:val="1"/>
      <w:numFmt w:val="bullet"/>
      <w:lvlText w:val="o"/>
      <w:lvlJc w:val="left"/>
      <w:pPr>
        <w:ind w:left="1280" w:hanging="360"/>
      </w:pPr>
      <w:rPr>
        <w:rFonts w:ascii="Courier New" w:hAnsi="Courier New" w:hint="default"/>
      </w:rPr>
    </w:lvl>
    <w:lvl w:ilvl="2" w:tplc="D4BE25F8" w:tentative="1">
      <w:start w:val="1"/>
      <w:numFmt w:val="bullet"/>
      <w:lvlText w:val=""/>
      <w:lvlJc w:val="left"/>
      <w:pPr>
        <w:ind w:left="2000" w:hanging="360"/>
      </w:pPr>
      <w:rPr>
        <w:rFonts w:ascii="Wingdings" w:hAnsi="Wingdings" w:hint="default"/>
      </w:rPr>
    </w:lvl>
    <w:lvl w:ilvl="3" w:tplc="1562B2A4" w:tentative="1">
      <w:start w:val="1"/>
      <w:numFmt w:val="bullet"/>
      <w:lvlText w:val=""/>
      <w:lvlJc w:val="left"/>
      <w:pPr>
        <w:ind w:left="2720" w:hanging="360"/>
      </w:pPr>
      <w:rPr>
        <w:rFonts w:ascii="Symbol" w:hAnsi="Symbol" w:hint="default"/>
      </w:rPr>
    </w:lvl>
    <w:lvl w:ilvl="4" w:tplc="B7BE9A0E" w:tentative="1">
      <w:start w:val="1"/>
      <w:numFmt w:val="bullet"/>
      <w:lvlText w:val="o"/>
      <w:lvlJc w:val="left"/>
      <w:pPr>
        <w:ind w:left="3440" w:hanging="360"/>
      </w:pPr>
      <w:rPr>
        <w:rFonts w:ascii="Courier New" w:hAnsi="Courier New" w:hint="default"/>
      </w:rPr>
    </w:lvl>
    <w:lvl w:ilvl="5" w:tplc="78B42006" w:tentative="1">
      <w:start w:val="1"/>
      <w:numFmt w:val="bullet"/>
      <w:lvlText w:val=""/>
      <w:lvlJc w:val="left"/>
      <w:pPr>
        <w:ind w:left="4160" w:hanging="360"/>
      </w:pPr>
      <w:rPr>
        <w:rFonts w:ascii="Wingdings" w:hAnsi="Wingdings" w:hint="default"/>
      </w:rPr>
    </w:lvl>
    <w:lvl w:ilvl="6" w:tplc="050C165C" w:tentative="1">
      <w:start w:val="1"/>
      <w:numFmt w:val="bullet"/>
      <w:lvlText w:val=""/>
      <w:lvlJc w:val="left"/>
      <w:pPr>
        <w:ind w:left="4880" w:hanging="360"/>
      </w:pPr>
      <w:rPr>
        <w:rFonts w:ascii="Symbol" w:hAnsi="Symbol" w:hint="default"/>
      </w:rPr>
    </w:lvl>
    <w:lvl w:ilvl="7" w:tplc="0BEA56B2" w:tentative="1">
      <w:start w:val="1"/>
      <w:numFmt w:val="bullet"/>
      <w:lvlText w:val="o"/>
      <w:lvlJc w:val="left"/>
      <w:pPr>
        <w:ind w:left="5600" w:hanging="360"/>
      </w:pPr>
      <w:rPr>
        <w:rFonts w:ascii="Courier New" w:hAnsi="Courier New" w:hint="default"/>
      </w:rPr>
    </w:lvl>
    <w:lvl w:ilvl="8" w:tplc="5DD88AF0" w:tentative="1">
      <w:start w:val="1"/>
      <w:numFmt w:val="bullet"/>
      <w:lvlText w:val=""/>
      <w:lvlJc w:val="left"/>
      <w:pPr>
        <w:ind w:left="6320" w:hanging="360"/>
      </w:pPr>
      <w:rPr>
        <w:rFonts w:ascii="Wingdings" w:hAnsi="Wingdings" w:hint="default"/>
      </w:rPr>
    </w:lvl>
  </w:abstractNum>
  <w:abstractNum w:abstractNumId="62">
    <w:nsid w:val="5DAE2D72"/>
    <w:multiLevelType w:val="hybridMultilevel"/>
    <w:tmpl w:val="633C6FF6"/>
    <w:lvl w:ilvl="0" w:tplc="04190001">
      <w:start w:val="1"/>
      <w:numFmt w:val="bullet"/>
      <w:lvlRestart w:val="0"/>
      <w:lvlText w:val=""/>
      <w:lvlJc w:val="left"/>
      <w:pPr>
        <w:tabs>
          <w:tab w:val="num" w:pos="1443"/>
        </w:tabs>
        <w:ind w:left="1443" w:hanging="363"/>
      </w:pPr>
      <w:rPr>
        <w:rFonts w:ascii="Wingdings" w:hAnsi="Wingdings" w:hint="default"/>
        <w:b w:val="0"/>
        <w:i w:val="0"/>
        <w:caps/>
        <w:smallCaps w:val="0"/>
        <w:color w:val="auto"/>
        <w:sz w:val="24"/>
      </w:rPr>
    </w:lvl>
    <w:lvl w:ilvl="1" w:tplc="04190003">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63">
    <w:nsid w:val="60FC79BA"/>
    <w:multiLevelType w:val="hybridMultilevel"/>
    <w:tmpl w:val="5F628C4E"/>
    <w:lvl w:ilvl="0" w:tplc="DE44580E">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192650F"/>
    <w:multiLevelType w:val="multilevel"/>
    <w:tmpl w:val="16507898"/>
    <w:lvl w:ilvl="0">
      <w:start w:val="5"/>
      <w:numFmt w:val="decimal"/>
      <w:lvlText w:val="%1"/>
      <w:lvlJc w:val="left"/>
      <w:pPr>
        <w:tabs>
          <w:tab w:val="num" w:pos="435"/>
        </w:tabs>
        <w:ind w:left="435" w:hanging="435"/>
      </w:pPr>
      <w:rPr>
        <w:rFonts w:ascii="Arial" w:hAnsi="Arial" w:cs="Arial" w:hint="default"/>
        <w:b/>
        <w:i/>
        <w:sz w:val="20"/>
      </w:rPr>
    </w:lvl>
    <w:lvl w:ilvl="1">
      <w:start w:val="1"/>
      <w:numFmt w:val="decimal"/>
      <w:lvlText w:val="%1.%2"/>
      <w:lvlJc w:val="left"/>
      <w:pPr>
        <w:tabs>
          <w:tab w:val="num" w:pos="435"/>
        </w:tabs>
        <w:ind w:left="435" w:hanging="435"/>
      </w:pPr>
      <w:rPr>
        <w:rFonts w:ascii="Arial" w:hAnsi="Arial" w:cs="Arial" w:hint="default"/>
        <w:b/>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sz w:val="24"/>
        <w:szCs w:val="24"/>
      </w:rPr>
    </w:lvl>
    <w:lvl w:ilvl="3">
      <w:start w:val="1"/>
      <w:numFmt w:val="decimal"/>
      <w:lvlText w:val="%1.%2.%3.%4"/>
      <w:lvlJc w:val="left"/>
      <w:pPr>
        <w:tabs>
          <w:tab w:val="num" w:pos="720"/>
        </w:tabs>
        <w:ind w:left="720" w:hanging="720"/>
      </w:pPr>
      <w:rPr>
        <w:rFonts w:ascii="Arial" w:hAnsi="Arial" w:cs="Arial" w:hint="default"/>
        <w:b/>
        <w:i/>
        <w:sz w:val="20"/>
      </w:rPr>
    </w:lvl>
    <w:lvl w:ilvl="4">
      <w:start w:val="1"/>
      <w:numFmt w:val="decimal"/>
      <w:lvlText w:val="%1.%2.%3.%4.%5"/>
      <w:lvlJc w:val="left"/>
      <w:pPr>
        <w:tabs>
          <w:tab w:val="num" w:pos="1080"/>
        </w:tabs>
        <w:ind w:left="1080" w:hanging="1080"/>
      </w:pPr>
      <w:rPr>
        <w:rFonts w:ascii="Arial" w:hAnsi="Arial" w:cs="Arial" w:hint="default"/>
        <w:b/>
        <w:i/>
        <w:sz w:val="20"/>
      </w:rPr>
    </w:lvl>
    <w:lvl w:ilvl="5">
      <w:start w:val="1"/>
      <w:numFmt w:val="decimal"/>
      <w:lvlText w:val="%1.%2.%3.%4.%5.%6"/>
      <w:lvlJc w:val="left"/>
      <w:pPr>
        <w:tabs>
          <w:tab w:val="num" w:pos="1080"/>
        </w:tabs>
        <w:ind w:left="1080" w:hanging="1080"/>
      </w:pPr>
      <w:rPr>
        <w:rFonts w:ascii="Arial" w:hAnsi="Arial" w:cs="Arial" w:hint="default"/>
        <w:b/>
        <w:i/>
        <w:sz w:val="20"/>
      </w:rPr>
    </w:lvl>
    <w:lvl w:ilvl="6">
      <w:start w:val="1"/>
      <w:numFmt w:val="decimal"/>
      <w:lvlText w:val="%1.%2.%3.%4.%5.%6.%7"/>
      <w:lvlJc w:val="left"/>
      <w:pPr>
        <w:tabs>
          <w:tab w:val="num" w:pos="1440"/>
        </w:tabs>
        <w:ind w:left="1440" w:hanging="1440"/>
      </w:pPr>
      <w:rPr>
        <w:rFonts w:ascii="Arial" w:hAnsi="Arial" w:cs="Arial" w:hint="default"/>
        <w:b/>
        <w:i/>
        <w:sz w:val="20"/>
      </w:rPr>
    </w:lvl>
    <w:lvl w:ilvl="7">
      <w:start w:val="1"/>
      <w:numFmt w:val="decimal"/>
      <w:lvlText w:val="%1.%2.%3.%4.%5.%6.%7.%8"/>
      <w:lvlJc w:val="left"/>
      <w:pPr>
        <w:tabs>
          <w:tab w:val="num" w:pos="1440"/>
        </w:tabs>
        <w:ind w:left="1440" w:hanging="1440"/>
      </w:pPr>
      <w:rPr>
        <w:rFonts w:ascii="Arial" w:hAnsi="Arial" w:cs="Arial" w:hint="default"/>
        <w:b/>
        <w:i/>
        <w:sz w:val="20"/>
      </w:rPr>
    </w:lvl>
    <w:lvl w:ilvl="8">
      <w:start w:val="1"/>
      <w:numFmt w:val="decimal"/>
      <w:lvlText w:val="%1.%2.%3.%4.%5.%6.%7.%8.%9"/>
      <w:lvlJc w:val="left"/>
      <w:pPr>
        <w:tabs>
          <w:tab w:val="num" w:pos="1800"/>
        </w:tabs>
        <w:ind w:left="1800" w:hanging="1800"/>
      </w:pPr>
      <w:rPr>
        <w:rFonts w:ascii="Arial" w:hAnsi="Arial" w:cs="Arial" w:hint="default"/>
        <w:b/>
        <w:i/>
        <w:sz w:val="20"/>
      </w:rPr>
    </w:lvl>
  </w:abstractNum>
  <w:abstractNum w:abstractNumId="65">
    <w:nsid w:val="619D0BF8"/>
    <w:multiLevelType w:val="multilevel"/>
    <w:tmpl w:val="E4BA6A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62785600"/>
    <w:multiLevelType w:val="hybridMultilevel"/>
    <w:tmpl w:val="EE165D60"/>
    <w:lvl w:ilvl="0" w:tplc="04190005">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63B43631"/>
    <w:multiLevelType w:val="hybridMultilevel"/>
    <w:tmpl w:val="6160FD4E"/>
    <w:lvl w:ilvl="0" w:tplc="46B03BE0">
      <w:start w:val="1"/>
      <w:numFmt w:val="bullet"/>
      <w:lvlText w:val=""/>
      <w:lvlJc w:val="left"/>
      <w:pPr>
        <w:tabs>
          <w:tab w:val="num" w:pos="1074"/>
        </w:tabs>
        <w:ind w:left="1074" w:hanging="360"/>
      </w:pPr>
      <w:rPr>
        <w:rFonts w:ascii="Wingdings" w:hAnsi="Wingdings" w:hint="default"/>
        <w:b w:val="0"/>
        <w:i w:val="0"/>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3F15861"/>
    <w:multiLevelType w:val="hybridMultilevel"/>
    <w:tmpl w:val="890C1EBA"/>
    <w:lvl w:ilvl="0" w:tplc="991C7422">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5361527"/>
    <w:multiLevelType w:val="hybridMultilevel"/>
    <w:tmpl w:val="375AFA04"/>
    <w:lvl w:ilvl="0" w:tplc="4770EA48">
      <w:start w:val="1"/>
      <w:numFmt w:val="bullet"/>
      <w:lvlRestart w:val="0"/>
      <w:lvlText w:val=""/>
      <w:lvlJc w:val="left"/>
      <w:pPr>
        <w:tabs>
          <w:tab w:val="num" w:pos="1443"/>
        </w:tabs>
        <w:ind w:left="1443" w:hanging="363"/>
      </w:pPr>
      <w:rPr>
        <w:rFonts w:ascii="Wingdings" w:hAnsi="Wingdings" w:hint="default"/>
        <w:b w:val="0"/>
        <w:i w:val="0"/>
        <w:caps/>
        <w:smallCaps w:val="0"/>
        <w:color w:val="auto"/>
        <w:sz w:val="24"/>
      </w:rPr>
    </w:lvl>
    <w:lvl w:ilvl="1" w:tplc="04190001">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70">
    <w:nsid w:val="66215969"/>
    <w:multiLevelType w:val="hybridMultilevel"/>
    <w:tmpl w:val="CBD430EE"/>
    <w:lvl w:ilvl="0" w:tplc="991C7422">
      <w:start w:val="1"/>
      <w:numFmt w:val="bullet"/>
      <w:lvlText w:val=""/>
      <w:lvlJc w:val="left"/>
      <w:pPr>
        <w:tabs>
          <w:tab w:val="num" w:pos="1443"/>
        </w:tabs>
        <w:ind w:left="1443" w:hanging="363"/>
      </w:pPr>
      <w:rPr>
        <w:rFonts w:ascii="Wingdings" w:hAnsi="Wingdings" w:hint="default"/>
        <w:b w:val="0"/>
        <w:i w:val="0"/>
        <w:caps/>
        <w:smallCaps w:val="0"/>
        <w:color w:val="auto"/>
        <w:sz w:val="24"/>
      </w:rPr>
    </w:lvl>
    <w:lvl w:ilvl="1" w:tplc="04190003">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71">
    <w:nsid w:val="6892680A"/>
    <w:multiLevelType w:val="hybridMultilevel"/>
    <w:tmpl w:val="4A6EF69A"/>
    <w:lvl w:ilvl="0" w:tplc="4B705820">
      <w:start w:val="1"/>
      <w:numFmt w:val="bullet"/>
      <w:lvlText w:val=""/>
      <w:lvlJc w:val="left"/>
      <w:pPr>
        <w:tabs>
          <w:tab w:val="num" w:pos="720"/>
        </w:tabs>
        <w:ind w:left="720" w:hanging="360"/>
      </w:pPr>
      <w:rPr>
        <w:rFonts w:ascii="Wingdings" w:hAnsi="Wingdings" w:hint="default"/>
      </w:rPr>
    </w:lvl>
    <w:lvl w:ilvl="1" w:tplc="51523E60">
      <w:start w:val="1"/>
      <w:numFmt w:val="bullet"/>
      <w:lvlText w:val="o"/>
      <w:lvlJc w:val="left"/>
      <w:pPr>
        <w:tabs>
          <w:tab w:val="num" w:pos="1440"/>
        </w:tabs>
        <w:ind w:left="1440" w:hanging="360"/>
      </w:pPr>
      <w:rPr>
        <w:rFonts w:ascii="Courier New" w:hAnsi="Courier New" w:hint="default"/>
      </w:rPr>
    </w:lvl>
    <w:lvl w:ilvl="2" w:tplc="35A2E228" w:tentative="1">
      <w:start w:val="1"/>
      <w:numFmt w:val="bullet"/>
      <w:lvlText w:val=""/>
      <w:lvlJc w:val="left"/>
      <w:pPr>
        <w:tabs>
          <w:tab w:val="num" w:pos="2160"/>
        </w:tabs>
        <w:ind w:left="2160" w:hanging="360"/>
      </w:pPr>
      <w:rPr>
        <w:rFonts w:ascii="Wingdings" w:hAnsi="Wingdings" w:hint="default"/>
      </w:rPr>
    </w:lvl>
    <w:lvl w:ilvl="3" w:tplc="C48A60F8">
      <w:start w:val="1"/>
      <w:numFmt w:val="bullet"/>
      <w:lvlText w:val=""/>
      <w:lvlJc w:val="left"/>
      <w:pPr>
        <w:tabs>
          <w:tab w:val="num" w:pos="2880"/>
        </w:tabs>
        <w:ind w:left="2880" w:hanging="360"/>
      </w:pPr>
      <w:rPr>
        <w:rFonts w:ascii="Symbol" w:hAnsi="Symbol" w:hint="default"/>
      </w:rPr>
    </w:lvl>
    <w:lvl w:ilvl="4" w:tplc="96E8A9EC" w:tentative="1">
      <w:start w:val="1"/>
      <w:numFmt w:val="bullet"/>
      <w:lvlText w:val="o"/>
      <w:lvlJc w:val="left"/>
      <w:pPr>
        <w:tabs>
          <w:tab w:val="num" w:pos="3600"/>
        </w:tabs>
        <w:ind w:left="3600" w:hanging="360"/>
      </w:pPr>
      <w:rPr>
        <w:rFonts w:ascii="Courier New" w:hAnsi="Courier New" w:hint="default"/>
      </w:rPr>
    </w:lvl>
    <w:lvl w:ilvl="5" w:tplc="5CAC9520" w:tentative="1">
      <w:start w:val="1"/>
      <w:numFmt w:val="bullet"/>
      <w:lvlText w:val=""/>
      <w:lvlJc w:val="left"/>
      <w:pPr>
        <w:tabs>
          <w:tab w:val="num" w:pos="4320"/>
        </w:tabs>
        <w:ind w:left="4320" w:hanging="360"/>
      </w:pPr>
      <w:rPr>
        <w:rFonts w:ascii="Wingdings" w:hAnsi="Wingdings" w:hint="default"/>
      </w:rPr>
    </w:lvl>
    <w:lvl w:ilvl="6" w:tplc="952AD364" w:tentative="1">
      <w:start w:val="1"/>
      <w:numFmt w:val="bullet"/>
      <w:lvlText w:val=""/>
      <w:lvlJc w:val="left"/>
      <w:pPr>
        <w:tabs>
          <w:tab w:val="num" w:pos="5040"/>
        </w:tabs>
        <w:ind w:left="5040" w:hanging="360"/>
      </w:pPr>
      <w:rPr>
        <w:rFonts w:ascii="Symbol" w:hAnsi="Symbol" w:hint="default"/>
      </w:rPr>
    </w:lvl>
    <w:lvl w:ilvl="7" w:tplc="39BE7EF2" w:tentative="1">
      <w:start w:val="1"/>
      <w:numFmt w:val="bullet"/>
      <w:lvlText w:val="o"/>
      <w:lvlJc w:val="left"/>
      <w:pPr>
        <w:tabs>
          <w:tab w:val="num" w:pos="5760"/>
        </w:tabs>
        <w:ind w:left="5760" w:hanging="360"/>
      </w:pPr>
      <w:rPr>
        <w:rFonts w:ascii="Courier New" w:hAnsi="Courier New" w:hint="default"/>
      </w:rPr>
    </w:lvl>
    <w:lvl w:ilvl="8" w:tplc="7E7A86D6" w:tentative="1">
      <w:start w:val="1"/>
      <w:numFmt w:val="bullet"/>
      <w:lvlText w:val=""/>
      <w:lvlJc w:val="left"/>
      <w:pPr>
        <w:tabs>
          <w:tab w:val="num" w:pos="6480"/>
        </w:tabs>
        <w:ind w:left="6480" w:hanging="360"/>
      </w:pPr>
      <w:rPr>
        <w:rFonts w:ascii="Wingdings" w:hAnsi="Wingdings" w:hint="default"/>
      </w:rPr>
    </w:lvl>
  </w:abstractNum>
  <w:abstractNum w:abstractNumId="72">
    <w:nsid w:val="69292821"/>
    <w:multiLevelType w:val="multilevel"/>
    <w:tmpl w:val="71B8FAF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696100F2"/>
    <w:multiLevelType w:val="hybridMultilevel"/>
    <w:tmpl w:val="F552D7FE"/>
    <w:lvl w:ilvl="0" w:tplc="D1F2D500">
      <w:start w:val="1"/>
      <w:numFmt w:val="decimal"/>
      <w:lvlText w:val="%1."/>
      <w:lvlJc w:val="left"/>
      <w:pPr>
        <w:tabs>
          <w:tab w:val="num" w:pos="1505"/>
        </w:tabs>
        <w:ind w:left="1505" w:hanging="425"/>
      </w:pPr>
      <w:rPr>
        <w:rFonts w:cs="Times New Roman" w:hint="default"/>
        <w:b w:val="0"/>
        <w:i w:val="0"/>
        <w:caps/>
        <w:smallCaps w:val="0"/>
        <w:color w:val="auto"/>
        <w:sz w:val="24"/>
      </w:rPr>
    </w:lvl>
    <w:lvl w:ilvl="1" w:tplc="04190003">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74">
    <w:nsid w:val="6BCC2EE7"/>
    <w:multiLevelType w:val="multilevel"/>
    <w:tmpl w:val="46386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5">
    <w:nsid w:val="6C3E5315"/>
    <w:multiLevelType w:val="hybridMultilevel"/>
    <w:tmpl w:val="47FE2EE4"/>
    <w:lvl w:ilvl="0" w:tplc="ABDA382A">
      <w:start w:val="1"/>
      <w:numFmt w:val="bullet"/>
      <w:lvlRestart w:val="0"/>
      <w:lvlText w:val=""/>
      <w:lvlJc w:val="left"/>
      <w:pPr>
        <w:tabs>
          <w:tab w:val="num" w:pos="720"/>
        </w:tabs>
        <w:ind w:left="720" w:hanging="363"/>
      </w:pPr>
      <w:rPr>
        <w:rFonts w:ascii="Wingdings" w:hAnsi="Wingdings" w:hint="default"/>
        <w:b w:val="0"/>
        <w:i w:val="0"/>
        <w:caps/>
        <w:smallCaps w:val="0"/>
        <w:color w:val="auto"/>
        <w:sz w:val="24"/>
      </w:rPr>
    </w:lvl>
    <w:lvl w:ilvl="1" w:tplc="28268C84">
      <w:start w:val="1"/>
      <w:numFmt w:val="bullet"/>
      <w:lvlText w:val=""/>
      <w:lvlJc w:val="left"/>
      <w:pPr>
        <w:tabs>
          <w:tab w:val="num" w:pos="1803"/>
        </w:tabs>
        <w:ind w:left="723" w:firstLine="1080"/>
      </w:pPr>
      <w:rPr>
        <w:rFonts w:ascii="Symbol" w:hAnsi="Symbol" w:hint="default"/>
        <w:b w:val="0"/>
        <w:i w:val="0"/>
        <w:color w:val="auto"/>
        <w:sz w:val="24"/>
      </w:rPr>
    </w:lvl>
    <w:lvl w:ilvl="2" w:tplc="04BE6AAC" w:tentative="1">
      <w:start w:val="1"/>
      <w:numFmt w:val="bullet"/>
      <w:lvlText w:val=""/>
      <w:lvlJc w:val="left"/>
      <w:pPr>
        <w:tabs>
          <w:tab w:val="num" w:pos="2883"/>
        </w:tabs>
        <w:ind w:left="2883" w:hanging="360"/>
      </w:pPr>
      <w:rPr>
        <w:rFonts w:ascii="Wingdings" w:hAnsi="Wingdings" w:hint="default"/>
      </w:rPr>
    </w:lvl>
    <w:lvl w:ilvl="3" w:tplc="D7F20CE2">
      <w:start w:val="1"/>
      <w:numFmt w:val="bullet"/>
      <w:lvlText w:val=""/>
      <w:lvlJc w:val="left"/>
      <w:pPr>
        <w:tabs>
          <w:tab w:val="num" w:pos="3603"/>
        </w:tabs>
        <w:ind w:left="3603" w:hanging="360"/>
      </w:pPr>
      <w:rPr>
        <w:rFonts w:ascii="Symbol" w:hAnsi="Symbol" w:hint="default"/>
        <w:b w:val="0"/>
        <w:i w:val="0"/>
        <w:color w:val="auto"/>
        <w:sz w:val="24"/>
      </w:rPr>
    </w:lvl>
    <w:lvl w:ilvl="4" w:tplc="AF3E736E" w:tentative="1">
      <w:start w:val="1"/>
      <w:numFmt w:val="bullet"/>
      <w:lvlText w:val="o"/>
      <w:lvlJc w:val="left"/>
      <w:pPr>
        <w:tabs>
          <w:tab w:val="num" w:pos="4323"/>
        </w:tabs>
        <w:ind w:left="4323" w:hanging="360"/>
      </w:pPr>
      <w:rPr>
        <w:rFonts w:ascii="Courier New" w:hAnsi="Courier New" w:hint="default"/>
      </w:rPr>
    </w:lvl>
    <w:lvl w:ilvl="5" w:tplc="BE36B794" w:tentative="1">
      <w:start w:val="1"/>
      <w:numFmt w:val="bullet"/>
      <w:lvlText w:val=""/>
      <w:lvlJc w:val="left"/>
      <w:pPr>
        <w:tabs>
          <w:tab w:val="num" w:pos="5043"/>
        </w:tabs>
        <w:ind w:left="5043" w:hanging="360"/>
      </w:pPr>
      <w:rPr>
        <w:rFonts w:ascii="Wingdings" w:hAnsi="Wingdings" w:hint="default"/>
      </w:rPr>
    </w:lvl>
    <w:lvl w:ilvl="6" w:tplc="1EB09930" w:tentative="1">
      <w:start w:val="1"/>
      <w:numFmt w:val="bullet"/>
      <w:lvlText w:val=""/>
      <w:lvlJc w:val="left"/>
      <w:pPr>
        <w:tabs>
          <w:tab w:val="num" w:pos="5763"/>
        </w:tabs>
        <w:ind w:left="5763" w:hanging="360"/>
      </w:pPr>
      <w:rPr>
        <w:rFonts w:ascii="Symbol" w:hAnsi="Symbol" w:hint="default"/>
      </w:rPr>
    </w:lvl>
    <w:lvl w:ilvl="7" w:tplc="605E9040" w:tentative="1">
      <w:start w:val="1"/>
      <w:numFmt w:val="bullet"/>
      <w:lvlText w:val="o"/>
      <w:lvlJc w:val="left"/>
      <w:pPr>
        <w:tabs>
          <w:tab w:val="num" w:pos="6483"/>
        </w:tabs>
        <w:ind w:left="6483" w:hanging="360"/>
      </w:pPr>
      <w:rPr>
        <w:rFonts w:ascii="Courier New" w:hAnsi="Courier New" w:hint="default"/>
      </w:rPr>
    </w:lvl>
    <w:lvl w:ilvl="8" w:tplc="848A1F50" w:tentative="1">
      <w:start w:val="1"/>
      <w:numFmt w:val="bullet"/>
      <w:lvlText w:val=""/>
      <w:lvlJc w:val="left"/>
      <w:pPr>
        <w:tabs>
          <w:tab w:val="num" w:pos="7203"/>
        </w:tabs>
        <w:ind w:left="7203" w:hanging="360"/>
      </w:pPr>
      <w:rPr>
        <w:rFonts w:ascii="Wingdings" w:hAnsi="Wingdings" w:hint="default"/>
      </w:rPr>
    </w:lvl>
  </w:abstractNum>
  <w:abstractNum w:abstractNumId="76">
    <w:nsid w:val="6D9A6E76"/>
    <w:multiLevelType w:val="multilevel"/>
    <w:tmpl w:val="0470A134"/>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i w:val="0"/>
      </w:rPr>
    </w:lvl>
    <w:lvl w:ilvl="2">
      <w:start w:val="8"/>
      <w:numFmt w:val="decimal"/>
      <w:lvlText w:val="10.3.%3."/>
      <w:lvlJc w:val="left"/>
      <w:pPr>
        <w:ind w:left="1429" w:hanging="720"/>
      </w:pPr>
      <w:rPr>
        <w:rFonts w:hint="default"/>
        <w:i w:val="0"/>
        <w:color w:val="auto"/>
        <w:sz w:val="20"/>
        <w:szCs w:val="20"/>
      </w:rPr>
    </w:lvl>
    <w:lvl w:ilvl="3">
      <w:start w:val="1"/>
      <w:numFmt w:val="decimal"/>
      <w:lvlText w:val="10.3.2.%4."/>
      <w:lvlJc w:val="left"/>
      <w:pPr>
        <w:ind w:left="72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7">
    <w:nsid w:val="70814A87"/>
    <w:multiLevelType w:val="hybridMultilevel"/>
    <w:tmpl w:val="AF3ACBA6"/>
    <w:lvl w:ilvl="0" w:tplc="32D81090">
      <w:start w:val="1"/>
      <w:numFmt w:val="bullet"/>
      <w:lvlRestart w:val="0"/>
      <w:lvlText w:val=""/>
      <w:lvlJc w:val="left"/>
      <w:pPr>
        <w:tabs>
          <w:tab w:val="num" w:pos="723"/>
        </w:tabs>
        <w:ind w:left="723" w:hanging="363"/>
      </w:pPr>
      <w:rPr>
        <w:rFonts w:ascii="Wingdings" w:hAnsi="Wingdings" w:hint="default"/>
        <w:b w:val="0"/>
        <w:i w:val="0"/>
        <w:color w:val="auto"/>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1785635"/>
    <w:multiLevelType w:val="hybridMultilevel"/>
    <w:tmpl w:val="D5000110"/>
    <w:lvl w:ilvl="0" w:tplc="FF5E403A">
      <w:start w:val="1"/>
      <w:numFmt w:val="decimal"/>
      <w:lvlText w:val="%1)"/>
      <w:lvlJc w:val="left"/>
      <w:pPr>
        <w:ind w:left="1287" w:hanging="360"/>
      </w:pPr>
      <w:rPr>
        <w:rFonts w:cs="Times New Roman"/>
      </w:rPr>
    </w:lvl>
    <w:lvl w:ilvl="1" w:tplc="73E0FD6A" w:tentative="1">
      <w:start w:val="1"/>
      <w:numFmt w:val="lowerLetter"/>
      <w:lvlText w:val="%2."/>
      <w:lvlJc w:val="left"/>
      <w:pPr>
        <w:ind w:left="2007" w:hanging="360"/>
      </w:pPr>
      <w:rPr>
        <w:rFonts w:cs="Times New Roman"/>
      </w:rPr>
    </w:lvl>
    <w:lvl w:ilvl="2" w:tplc="64F8F6DE" w:tentative="1">
      <w:start w:val="1"/>
      <w:numFmt w:val="lowerRoman"/>
      <w:lvlText w:val="%3."/>
      <w:lvlJc w:val="right"/>
      <w:pPr>
        <w:ind w:left="2727" w:hanging="180"/>
      </w:pPr>
      <w:rPr>
        <w:rFonts w:cs="Times New Roman"/>
      </w:rPr>
    </w:lvl>
    <w:lvl w:ilvl="3" w:tplc="57B4E654" w:tentative="1">
      <w:start w:val="1"/>
      <w:numFmt w:val="decimal"/>
      <w:lvlText w:val="%4."/>
      <w:lvlJc w:val="left"/>
      <w:pPr>
        <w:ind w:left="3447" w:hanging="360"/>
      </w:pPr>
      <w:rPr>
        <w:rFonts w:cs="Times New Roman"/>
      </w:rPr>
    </w:lvl>
    <w:lvl w:ilvl="4" w:tplc="C8E80E96" w:tentative="1">
      <w:start w:val="1"/>
      <w:numFmt w:val="lowerLetter"/>
      <w:lvlText w:val="%5."/>
      <w:lvlJc w:val="left"/>
      <w:pPr>
        <w:ind w:left="4167" w:hanging="360"/>
      </w:pPr>
      <w:rPr>
        <w:rFonts w:cs="Times New Roman"/>
      </w:rPr>
    </w:lvl>
    <w:lvl w:ilvl="5" w:tplc="0DD28BDC" w:tentative="1">
      <w:start w:val="1"/>
      <w:numFmt w:val="lowerRoman"/>
      <w:lvlText w:val="%6."/>
      <w:lvlJc w:val="right"/>
      <w:pPr>
        <w:ind w:left="4887" w:hanging="180"/>
      </w:pPr>
      <w:rPr>
        <w:rFonts w:cs="Times New Roman"/>
      </w:rPr>
    </w:lvl>
    <w:lvl w:ilvl="6" w:tplc="FB2089B2" w:tentative="1">
      <w:start w:val="1"/>
      <w:numFmt w:val="decimal"/>
      <w:lvlText w:val="%7."/>
      <w:lvlJc w:val="left"/>
      <w:pPr>
        <w:ind w:left="5607" w:hanging="360"/>
      </w:pPr>
      <w:rPr>
        <w:rFonts w:cs="Times New Roman"/>
      </w:rPr>
    </w:lvl>
    <w:lvl w:ilvl="7" w:tplc="DE52AC3A" w:tentative="1">
      <w:start w:val="1"/>
      <w:numFmt w:val="lowerLetter"/>
      <w:lvlText w:val="%8."/>
      <w:lvlJc w:val="left"/>
      <w:pPr>
        <w:ind w:left="6327" w:hanging="360"/>
      </w:pPr>
      <w:rPr>
        <w:rFonts w:cs="Times New Roman"/>
      </w:rPr>
    </w:lvl>
    <w:lvl w:ilvl="8" w:tplc="D3982844" w:tentative="1">
      <w:start w:val="1"/>
      <w:numFmt w:val="lowerRoman"/>
      <w:lvlText w:val="%9."/>
      <w:lvlJc w:val="right"/>
      <w:pPr>
        <w:ind w:left="7047" w:hanging="180"/>
      </w:pPr>
      <w:rPr>
        <w:rFonts w:cs="Times New Roman"/>
      </w:rPr>
    </w:lvl>
  </w:abstractNum>
  <w:abstractNum w:abstractNumId="79">
    <w:nsid w:val="73705130"/>
    <w:multiLevelType w:val="multilevel"/>
    <w:tmpl w:val="5628CA68"/>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74233F60"/>
    <w:multiLevelType w:val="multilevel"/>
    <w:tmpl w:val="1C0A12F6"/>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750B6AFD"/>
    <w:multiLevelType w:val="hybridMultilevel"/>
    <w:tmpl w:val="59C8E3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75713830"/>
    <w:multiLevelType w:val="hybridMultilevel"/>
    <w:tmpl w:val="84E4C45E"/>
    <w:lvl w:ilvl="0" w:tplc="362A70CA">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78F06454"/>
    <w:multiLevelType w:val="multilevel"/>
    <w:tmpl w:val="2BD85DEE"/>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i w:val="0"/>
      </w:rPr>
    </w:lvl>
    <w:lvl w:ilvl="2">
      <w:start w:val="1"/>
      <w:numFmt w:val="decimal"/>
      <w:lvlText w:val="9.2.%3."/>
      <w:lvlJc w:val="left"/>
      <w:pPr>
        <w:ind w:left="1429" w:hanging="720"/>
      </w:pPr>
      <w:rPr>
        <w:rFonts w:hint="default"/>
        <w:i w:val="0"/>
        <w:color w:val="auto"/>
        <w:sz w:val="20"/>
        <w:szCs w:val="2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4">
    <w:nsid w:val="792C5ADE"/>
    <w:multiLevelType w:val="hybridMultilevel"/>
    <w:tmpl w:val="8868A42E"/>
    <w:lvl w:ilvl="0" w:tplc="362A70CA">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9CD0CAD"/>
    <w:multiLevelType w:val="hybridMultilevel"/>
    <w:tmpl w:val="E1DEA7D4"/>
    <w:lvl w:ilvl="0" w:tplc="04190001">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7BBF308A"/>
    <w:multiLevelType w:val="hybridMultilevel"/>
    <w:tmpl w:val="BE287DB4"/>
    <w:lvl w:ilvl="0" w:tplc="A1A83300">
      <w:start w:val="1"/>
      <w:numFmt w:val="bullet"/>
      <w:lvlText w:val=""/>
      <w:lvlJc w:val="left"/>
      <w:pPr>
        <w:tabs>
          <w:tab w:val="num" w:pos="680"/>
        </w:tabs>
        <w:ind w:left="720" w:hanging="360"/>
      </w:pPr>
      <w:rPr>
        <w:rFonts w:ascii="Wingdings" w:hAnsi="Wingdings" w:hint="default"/>
        <w:spacing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C2742DE"/>
    <w:multiLevelType w:val="hybridMultilevel"/>
    <w:tmpl w:val="06DEAE6A"/>
    <w:lvl w:ilvl="0" w:tplc="0419000F">
      <w:start w:val="1"/>
      <w:numFmt w:val="decimal"/>
      <w:lvlText w:val="%1."/>
      <w:lvlJc w:val="left"/>
      <w:pPr>
        <w:tabs>
          <w:tab w:val="num" w:pos="1890"/>
        </w:tabs>
        <w:ind w:left="189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7ED33577"/>
    <w:multiLevelType w:val="hybridMultilevel"/>
    <w:tmpl w:val="B78E54EC"/>
    <w:lvl w:ilvl="0" w:tplc="961E9AC6">
      <w:start w:val="1"/>
      <w:numFmt w:val="bullet"/>
      <w:lvlText w:val=""/>
      <w:lvlJc w:val="left"/>
      <w:pPr>
        <w:ind w:left="126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7FC8651E"/>
    <w:multiLevelType w:val="hybridMultilevel"/>
    <w:tmpl w:val="DFFEC7A4"/>
    <w:lvl w:ilvl="0" w:tplc="F7D2E170">
      <w:start w:val="1"/>
      <w:numFmt w:val="bullet"/>
      <w:lvlText w:val=""/>
      <w:lvlJc w:val="left"/>
      <w:pPr>
        <w:tabs>
          <w:tab w:val="num" w:pos="723"/>
        </w:tabs>
        <w:ind w:left="723" w:hanging="363"/>
      </w:pPr>
      <w:rPr>
        <w:rFonts w:ascii="Wingdings" w:hAnsi="Wingdings" w:hint="default"/>
        <w:b w:val="0"/>
        <w:i w:val="0"/>
        <w:color w:val="auto"/>
        <w:sz w:val="24"/>
      </w:rPr>
    </w:lvl>
    <w:lvl w:ilvl="1" w:tplc="01767D88">
      <w:start w:val="1"/>
      <w:numFmt w:val="decimal"/>
      <w:lvlText w:val="%2."/>
      <w:lvlJc w:val="left"/>
      <w:pPr>
        <w:tabs>
          <w:tab w:val="num" w:pos="1440"/>
        </w:tabs>
        <w:ind w:left="1440" w:hanging="360"/>
      </w:pPr>
      <w:rPr>
        <w:rFonts w:cs="Times New Roman"/>
      </w:rPr>
    </w:lvl>
    <w:lvl w:ilvl="2" w:tplc="67D61694">
      <w:start w:val="1"/>
      <w:numFmt w:val="decimal"/>
      <w:lvlText w:val="%3."/>
      <w:lvlJc w:val="left"/>
      <w:pPr>
        <w:tabs>
          <w:tab w:val="num" w:pos="2160"/>
        </w:tabs>
        <w:ind w:left="2160" w:hanging="360"/>
      </w:pPr>
      <w:rPr>
        <w:rFonts w:cs="Times New Roman"/>
      </w:rPr>
    </w:lvl>
    <w:lvl w:ilvl="3" w:tplc="B07E7444">
      <w:start w:val="1"/>
      <w:numFmt w:val="decimal"/>
      <w:lvlText w:val="%4."/>
      <w:lvlJc w:val="left"/>
      <w:pPr>
        <w:tabs>
          <w:tab w:val="num" w:pos="2880"/>
        </w:tabs>
        <w:ind w:left="2880" w:hanging="360"/>
      </w:pPr>
      <w:rPr>
        <w:rFonts w:cs="Times New Roman"/>
      </w:rPr>
    </w:lvl>
    <w:lvl w:ilvl="4" w:tplc="B1BE7AEC">
      <w:start w:val="1"/>
      <w:numFmt w:val="decimal"/>
      <w:lvlText w:val="%5."/>
      <w:lvlJc w:val="left"/>
      <w:pPr>
        <w:tabs>
          <w:tab w:val="num" w:pos="3600"/>
        </w:tabs>
        <w:ind w:left="3600" w:hanging="360"/>
      </w:pPr>
      <w:rPr>
        <w:rFonts w:cs="Times New Roman"/>
      </w:rPr>
    </w:lvl>
    <w:lvl w:ilvl="5" w:tplc="2ADED24C">
      <w:start w:val="1"/>
      <w:numFmt w:val="decimal"/>
      <w:lvlText w:val="%6."/>
      <w:lvlJc w:val="left"/>
      <w:pPr>
        <w:tabs>
          <w:tab w:val="num" w:pos="4320"/>
        </w:tabs>
        <w:ind w:left="4320" w:hanging="360"/>
      </w:pPr>
      <w:rPr>
        <w:rFonts w:cs="Times New Roman"/>
      </w:rPr>
    </w:lvl>
    <w:lvl w:ilvl="6" w:tplc="55840F96">
      <w:start w:val="1"/>
      <w:numFmt w:val="decimal"/>
      <w:lvlText w:val="%7."/>
      <w:lvlJc w:val="left"/>
      <w:pPr>
        <w:tabs>
          <w:tab w:val="num" w:pos="5040"/>
        </w:tabs>
        <w:ind w:left="5040" w:hanging="360"/>
      </w:pPr>
      <w:rPr>
        <w:rFonts w:cs="Times New Roman"/>
      </w:rPr>
    </w:lvl>
    <w:lvl w:ilvl="7" w:tplc="6C44DA0C">
      <w:start w:val="1"/>
      <w:numFmt w:val="decimal"/>
      <w:lvlText w:val="%8."/>
      <w:lvlJc w:val="left"/>
      <w:pPr>
        <w:tabs>
          <w:tab w:val="num" w:pos="5760"/>
        </w:tabs>
        <w:ind w:left="5760" w:hanging="360"/>
      </w:pPr>
      <w:rPr>
        <w:rFonts w:cs="Times New Roman"/>
      </w:rPr>
    </w:lvl>
    <w:lvl w:ilvl="8" w:tplc="7A661654">
      <w:start w:val="1"/>
      <w:numFmt w:val="decimal"/>
      <w:lvlText w:val="%9."/>
      <w:lvlJc w:val="left"/>
      <w:pPr>
        <w:tabs>
          <w:tab w:val="num" w:pos="6480"/>
        </w:tabs>
        <w:ind w:left="6480" w:hanging="360"/>
      </w:pPr>
      <w:rPr>
        <w:rFonts w:cs="Times New Roman"/>
      </w:rPr>
    </w:lvl>
  </w:abstractNum>
  <w:num w:numId="1">
    <w:abstractNumId w:val="74"/>
  </w:num>
  <w:num w:numId="2">
    <w:abstractNumId w:val="13"/>
  </w:num>
  <w:num w:numId="3">
    <w:abstractNumId w:val="40"/>
  </w:num>
  <w:num w:numId="4">
    <w:abstractNumId w:val="25"/>
  </w:num>
  <w:num w:numId="5">
    <w:abstractNumId w:val="56"/>
  </w:num>
  <w:num w:numId="6">
    <w:abstractNumId w:val="54"/>
  </w:num>
  <w:num w:numId="7">
    <w:abstractNumId w:val="18"/>
  </w:num>
  <w:num w:numId="8">
    <w:abstractNumId w:val="58"/>
  </w:num>
  <w:num w:numId="9">
    <w:abstractNumId w:val="15"/>
  </w:num>
  <w:num w:numId="10">
    <w:abstractNumId w:val="28"/>
  </w:num>
  <w:num w:numId="11">
    <w:abstractNumId w:val="21"/>
  </w:num>
  <w:num w:numId="12">
    <w:abstractNumId w:val="59"/>
  </w:num>
  <w:num w:numId="13">
    <w:abstractNumId w:val="50"/>
  </w:num>
  <w:num w:numId="14">
    <w:abstractNumId w:val="22"/>
  </w:num>
  <w:num w:numId="15">
    <w:abstractNumId w:val="3"/>
  </w:num>
  <w:num w:numId="16">
    <w:abstractNumId w:val="0"/>
  </w:num>
  <w:num w:numId="17">
    <w:abstractNumId w:val="11"/>
  </w:num>
  <w:num w:numId="18">
    <w:abstractNumId w:val="83"/>
  </w:num>
  <w:num w:numId="19">
    <w:abstractNumId w:val="33"/>
  </w:num>
  <w:num w:numId="20">
    <w:abstractNumId w:val="76"/>
  </w:num>
  <w:num w:numId="21">
    <w:abstractNumId w:val="44"/>
  </w:num>
  <w:num w:numId="22">
    <w:abstractNumId w:val="61"/>
  </w:num>
  <w:num w:numId="23">
    <w:abstractNumId w:val="51"/>
  </w:num>
  <w:num w:numId="24">
    <w:abstractNumId w:val="26"/>
  </w:num>
  <w:num w:numId="25">
    <w:abstractNumId w:val="41"/>
  </w:num>
  <w:num w:numId="26">
    <w:abstractNumId w:val="45"/>
  </w:num>
  <w:num w:numId="27">
    <w:abstractNumId w:val="5"/>
  </w:num>
  <w:num w:numId="28">
    <w:abstractNumId w:val="10"/>
  </w:num>
  <w:num w:numId="29">
    <w:abstractNumId w:val="7"/>
  </w:num>
  <w:num w:numId="30">
    <w:abstractNumId w:val="75"/>
  </w:num>
  <w:num w:numId="31">
    <w:abstractNumId w:val="69"/>
  </w:num>
  <w:num w:numId="32">
    <w:abstractNumId w:val="29"/>
  </w:num>
  <w:num w:numId="33">
    <w:abstractNumId w:val="23"/>
  </w:num>
  <w:num w:numId="34">
    <w:abstractNumId w:val="62"/>
  </w:num>
  <w:num w:numId="35">
    <w:abstractNumId w:val="49"/>
  </w:num>
  <w:num w:numId="36">
    <w:abstractNumId w:val="34"/>
  </w:num>
  <w:num w:numId="37">
    <w:abstractNumId w:val="48"/>
  </w:num>
  <w:num w:numId="38">
    <w:abstractNumId w:val="1"/>
  </w:num>
  <w:num w:numId="39">
    <w:abstractNumId w:val="67"/>
  </w:num>
  <w:num w:numId="40">
    <w:abstractNumId w:val="87"/>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lvlOverride w:ilvl="2"/>
    <w:lvlOverride w:ilvl="3"/>
    <w:lvlOverride w:ilvl="4"/>
    <w:lvlOverride w:ilvl="5"/>
    <w:lvlOverride w:ilvl="6"/>
    <w:lvlOverride w:ilvl="7"/>
    <w:lvlOverride w:ilvl="8"/>
  </w:num>
  <w:num w:numId="4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52"/>
  </w:num>
  <w:num w:numId="52">
    <w:abstractNumId w:val="78"/>
  </w:num>
  <w:num w:numId="53">
    <w:abstractNumId w:val="57"/>
  </w:num>
  <w:num w:numId="54">
    <w:abstractNumId w:val="77"/>
  </w:num>
  <w:num w:numId="55">
    <w:abstractNumId w:val="73"/>
  </w:num>
  <w:num w:numId="56">
    <w:abstractNumId w:val="70"/>
  </w:num>
  <w:num w:numId="57">
    <w:abstractNumId w:val="6"/>
  </w:num>
  <w:num w:numId="58">
    <w:abstractNumId w:val="9"/>
  </w:num>
  <w:num w:numId="59">
    <w:abstractNumId w:val="55"/>
  </w:num>
  <w:num w:numId="60">
    <w:abstractNumId w:val="85"/>
  </w:num>
  <w:num w:numId="61">
    <w:abstractNumId w:val="20"/>
  </w:num>
  <w:num w:numId="62">
    <w:abstractNumId w:val="19"/>
  </w:num>
  <w:num w:numId="63">
    <w:abstractNumId w:val="71"/>
  </w:num>
  <w:num w:numId="64">
    <w:abstractNumId w:val="53"/>
  </w:num>
  <w:num w:numId="65">
    <w:abstractNumId w:val="81"/>
  </w:num>
  <w:num w:numId="66">
    <w:abstractNumId w:val="46"/>
  </w:num>
  <w:num w:numId="67">
    <w:abstractNumId w:val="30"/>
  </w:num>
  <w:num w:numId="68">
    <w:abstractNumId w:val="32"/>
  </w:num>
  <w:num w:numId="69">
    <w:abstractNumId w:val="84"/>
  </w:num>
  <w:num w:numId="70">
    <w:abstractNumId w:val="63"/>
  </w:num>
  <w:num w:numId="71">
    <w:abstractNumId w:val="82"/>
  </w:num>
  <w:num w:numId="72">
    <w:abstractNumId w:val="36"/>
  </w:num>
  <w:num w:numId="73">
    <w:abstractNumId w:val="2"/>
  </w:num>
  <w:num w:numId="74">
    <w:abstractNumId w:val="86"/>
  </w:num>
  <w:num w:numId="75">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num>
  <w:num w:numId="77">
    <w:abstractNumId w:val="72"/>
  </w:num>
  <w:num w:numId="78">
    <w:abstractNumId w:val="80"/>
  </w:num>
  <w:num w:numId="79">
    <w:abstractNumId w:val="64"/>
  </w:num>
  <w:num w:numId="80">
    <w:abstractNumId w:val="24"/>
  </w:num>
  <w:num w:numId="81">
    <w:abstractNumId w:val="79"/>
  </w:num>
  <w:num w:numId="82">
    <w:abstractNumId w:val="38"/>
  </w:num>
  <w:num w:numId="83">
    <w:abstractNumId w:val="37"/>
  </w:num>
  <w:num w:numId="84">
    <w:abstractNumId w:val="17"/>
  </w:num>
  <w:num w:numId="85">
    <w:abstractNumId w:val="65"/>
  </w:num>
  <w:num w:numId="86">
    <w:abstractNumId w:val="47"/>
  </w:num>
  <w:num w:numId="87">
    <w:abstractNumId w:val="16"/>
  </w:num>
  <w:num w:numId="88">
    <w:abstractNumId w:val="42"/>
  </w:num>
  <w:num w:numId="89">
    <w:abstractNumId w:val="68"/>
  </w:num>
  <w:num w:numId="90">
    <w:abstractNumId w:val="8"/>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BE5"/>
    <w:rsid w:val="0000042F"/>
    <w:rsid w:val="000043CC"/>
    <w:rsid w:val="000105BA"/>
    <w:rsid w:val="0001172E"/>
    <w:rsid w:val="000249C2"/>
    <w:rsid w:val="000320FE"/>
    <w:rsid w:val="0003321A"/>
    <w:rsid w:val="00033ADE"/>
    <w:rsid w:val="00035478"/>
    <w:rsid w:val="000379DD"/>
    <w:rsid w:val="00040786"/>
    <w:rsid w:val="000459BD"/>
    <w:rsid w:val="000510BD"/>
    <w:rsid w:val="00051CF0"/>
    <w:rsid w:val="00054A75"/>
    <w:rsid w:val="000637F5"/>
    <w:rsid w:val="00074430"/>
    <w:rsid w:val="00074C4B"/>
    <w:rsid w:val="00076079"/>
    <w:rsid w:val="000760AC"/>
    <w:rsid w:val="00082463"/>
    <w:rsid w:val="000829C9"/>
    <w:rsid w:val="00086F6C"/>
    <w:rsid w:val="00087F79"/>
    <w:rsid w:val="0009047F"/>
    <w:rsid w:val="00096830"/>
    <w:rsid w:val="000971B3"/>
    <w:rsid w:val="000A0902"/>
    <w:rsid w:val="000A290A"/>
    <w:rsid w:val="000A7A6C"/>
    <w:rsid w:val="000B0748"/>
    <w:rsid w:val="000B2620"/>
    <w:rsid w:val="000B2B13"/>
    <w:rsid w:val="000B3972"/>
    <w:rsid w:val="000B4B6F"/>
    <w:rsid w:val="000C0C50"/>
    <w:rsid w:val="000C0E28"/>
    <w:rsid w:val="000C1D99"/>
    <w:rsid w:val="000C3620"/>
    <w:rsid w:val="000D3DCF"/>
    <w:rsid w:val="000D433F"/>
    <w:rsid w:val="000D7CDA"/>
    <w:rsid w:val="000E06AA"/>
    <w:rsid w:val="000E0856"/>
    <w:rsid w:val="000E191E"/>
    <w:rsid w:val="000F315A"/>
    <w:rsid w:val="000F3461"/>
    <w:rsid w:val="000F5992"/>
    <w:rsid w:val="000F7728"/>
    <w:rsid w:val="00100BBB"/>
    <w:rsid w:val="001024D0"/>
    <w:rsid w:val="00103DDD"/>
    <w:rsid w:val="00103EDD"/>
    <w:rsid w:val="001051B7"/>
    <w:rsid w:val="00107827"/>
    <w:rsid w:val="001102B8"/>
    <w:rsid w:val="0011194B"/>
    <w:rsid w:val="00113B16"/>
    <w:rsid w:val="001144BE"/>
    <w:rsid w:val="00125D96"/>
    <w:rsid w:val="001273A1"/>
    <w:rsid w:val="00131CED"/>
    <w:rsid w:val="00136F57"/>
    <w:rsid w:val="00136F5D"/>
    <w:rsid w:val="00137ECC"/>
    <w:rsid w:val="00141BE7"/>
    <w:rsid w:val="00141E3B"/>
    <w:rsid w:val="00142423"/>
    <w:rsid w:val="00145902"/>
    <w:rsid w:val="00147192"/>
    <w:rsid w:val="001506C4"/>
    <w:rsid w:val="00152341"/>
    <w:rsid w:val="00153201"/>
    <w:rsid w:val="001545B6"/>
    <w:rsid w:val="0015677A"/>
    <w:rsid w:val="0016064F"/>
    <w:rsid w:val="001629D3"/>
    <w:rsid w:val="00163DAA"/>
    <w:rsid w:val="00164CA7"/>
    <w:rsid w:val="001667E7"/>
    <w:rsid w:val="00170768"/>
    <w:rsid w:val="00171219"/>
    <w:rsid w:val="00171EAD"/>
    <w:rsid w:val="00175FF1"/>
    <w:rsid w:val="001816C6"/>
    <w:rsid w:val="00182961"/>
    <w:rsid w:val="00185C7F"/>
    <w:rsid w:val="00192D5E"/>
    <w:rsid w:val="00193975"/>
    <w:rsid w:val="001961CF"/>
    <w:rsid w:val="001A1021"/>
    <w:rsid w:val="001A4B4D"/>
    <w:rsid w:val="001B4285"/>
    <w:rsid w:val="001B62A3"/>
    <w:rsid w:val="001C16AC"/>
    <w:rsid w:val="001C2371"/>
    <w:rsid w:val="001D10C4"/>
    <w:rsid w:val="001D7EBE"/>
    <w:rsid w:val="001E7C85"/>
    <w:rsid w:val="001F3318"/>
    <w:rsid w:val="001F3382"/>
    <w:rsid w:val="00201899"/>
    <w:rsid w:val="002047CF"/>
    <w:rsid w:val="00212CF3"/>
    <w:rsid w:val="0021414C"/>
    <w:rsid w:val="00215F04"/>
    <w:rsid w:val="00216BA4"/>
    <w:rsid w:val="00224E8F"/>
    <w:rsid w:val="00225B5F"/>
    <w:rsid w:val="00234478"/>
    <w:rsid w:val="002352A9"/>
    <w:rsid w:val="002411A8"/>
    <w:rsid w:val="00242447"/>
    <w:rsid w:val="00244DC2"/>
    <w:rsid w:val="00252880"/>
    <w:rsid w:val="00254D3E"/>
    <w:rsid w:val="00257193"/>
    <w:rsid w:val="00257B6D"/>
    <w:rsid w:val="002622FF"/>
    <w:rsid w:val="002706E8"/>
    <w:rsid w:val="00270ADA"/>
    <w:rsid w:val="002821D9"/>
    <w:rsid w:val="00286C50"/>
    <w:rsid w:val="0029201C"/>
    <w:rsid w:val="00292606"/>
    <w:rsid w:val="00294606"/>
    <w:rsid w:val="00294BB6"/>
    <w:rsid w:val="002962FB"/>
    <w:rsid w:val="002A09DF"/>
    <w:rsid w:val="002A4B84"/>
    <w:rsid w:val="002A6BD0"/>
    <w:rsid w:val="002B0AD2"/>
    <w:rsid w:val="002B16A2"/>
    <w:rsid w:val="002B20AA"/>
    <w:rsid w:val="002B57DA"/>
    <w:rsid w:val="002B6300"/>
    <w:rsid w:val="002B6AFF"/>
    <w:rsid w:val="002C2F14"/>
    <w:rsid w:val="002C6BA1"/>
    <w:rsid w:val="002D1CBF"/>
    <w:rsid w:val="002D34BD"/>
    <w:rsid w:val="002D35FB"/>
    <w:rsid w:val="002D49E7"/>
    <w:rsid w:val="002D62BC"/>
    <w:rsid w:val="002E4041"/>
    <w:rsid w:val="002E4630"/>
    <w:rsid w:val="002E6961"/>
    <w:rsid w:val="002F0369"/>
    <w:rsid w:val="002F12B9"/>
    <w:rsid w:val="002F5440"/>
    <w:rsid w:val="00303944"/>
    <w:rsid w:val="00303A5C"/>
    <w:rsid w:val="00303BCA"/>
    <w:rsid w:val="003054E9"/>
    <w:rsid w:val="003056A5"/>
    <w:rsid w:val="00312836"/>
    <w:rsid w:val="00314D0B"/>
    <w:rsid w:val="003178EE"/>
    <w:rsid w:val="0032113E"/>
    <w:rsid w:val="0032473F"/>
    <w:rsid w:val="00324868"/>
    <w:rsid w:val="003271F7"/>
    <w:rsid w:val="00331590"/>
    <w:rsid w:val="003322CC"/>
    <w:rsid w:val="00333859"/>
    <w:rsid w:val="00335017"/>
    <w:rsid w:val="00336B40"/>
    <w:rsid w:val="00340063"/>
    <w:rsid w:val="00341277"/>
    <w:rsid w:val="003454A8"/>
    <w:rsid w:val="00345E42"/>
    <w:rsid w:val="0035058E"/>
    <w:rsid w:val="00352B33"/>
    <w:rsid w:val="00355618"/>
    <w:rsid w:val="00365F8E"/>
    <w:rsid w:val="003710D2"/>
    <w:rsid w:val="003756C0"/>
    <w:rsid w:val="00381018"/>
    <w:rsid w:val="00385BE9"/>
    <w:rsid w:val="00387F0C"/>
    <w:rsid w:val="00392716"/>
    <w:rsid w:val="003938E7"/>
    <w:rsid w:val="003965BC"/>
    <w:rsid w:val="003A0AF4"/>
    <w:rsid w:val="003A4567"/>
    <w:rsid w:val="003A5B32"/>
    <w:rsid w:val="003A5D0B"/>
    <w:rsid w:val="003A6F62"/>
    <w:rsid w:val="003A7B06"/>
    <w:rsid w:val="003B1783"/>
    <w:rsid w:val="003B2350"/>
    <w:rsid w:val="003B3988"/>
    <w:rsid w:val="003C136E"/>
    <w:rsid w:val="003C4C55"/>
    <w:rsid w:val="003C5F7E"/>
    <w:rsid w:val="003D0BE5"/>
    <w:rsid w:val="003D2603"/>
    <w:rsid w:val="003E419E"/>
    <w:rsid w:val="003E4881"/>
    <w:rsid w:val="004005F1"/>
    <w:rsid w:val="0040307E"/>
    <w:rsid w:val="00403EE1"/>
    <w:rsid w:val="00403F4F"/>
    <w:rsid w:val="00407B4C"/>
    <w:rsid w:val="00410863"/>
    <w:rsid w:val="004116FE"/>
    <w:rsid w:val="00411CBD"/>
    <w:rsid w:val="00414697"/>
    <w:rsid w:val="004178A6"/>
    <w:rsid w:val="00420075"/>
    <w:rsid w:val="0042036C"/>
    <w:rsid w:val="00422AE1"/>
    <w:rsid w:val="00422D01"/>
    <w:rsid w:val="004243CE"/>
    <w:rsid w:val="00440298"/>
    <w:rsid w:val="00441F6B"/>
    <w:rsid w:val="004512DF"/>
    <w:rsid w:val="00452C8E"/>
    <w:rsid w:val="004626BB"/>
    <w:rsid w:val="00462EC1"/>
    <w:rsid w:val="004639AF"/>
    <w:rsid w:val="00464E4E"/>
    <w:rsid w:val="00473330"/>
    <w:rsid w:val="00477F26"/>
    <w:rsid w:val="00484268"/>
    <w:rsid w:val="0048455A"/>
    <w:rsid w:val="00486276"/>
    <w:rsid w:val="004868D4"/>
    <w:rsid w:val="00487B24"/>
    <w:rsid w:val="00492A82"/>
    <w:rsid w:val="004A071E"/>
    <w:rsid w:val="004A3A3A"/>
    <w:rsid w:val="004B0312"/>
    <w:rsid w:val="004B4ED9"/>
    <w:rsid w:val="004B56DD"/>
    <w:rsid w:val="004C01C8"/>
    <w:rsid w:val="004C101E"/>
    <w:rsid w:val="004C31C4"/>
    <w:rsid w:val="004C4E94"/>
    <w:rsid w:val="004C52B3"/>
    <w:rsid w:val="004C7500"/>
    <w:rsid w:val="004D03D8"/>
    <w:rsid w:val="004D4982"/>
    <w:rsid w:val="004D5474"/>
    <w:rsid w:val="004E0598"/>
    <w:rsid w:val="004E0ED7"/>
    <w:rsid w:val="004E5A01"/>
    <w:rsid w:val="004E62D9"/>
    <w:rsid w:val="004E7CF3"/>
    <w:rsid w:val="004F252C"/>
    <w:rsid w:val="004F3CE1"/>
    <w:rsid w:val="004F4C04"/>
    <w:rsid w:val="004F66EB"/>
    <w:rsid w:val="004F74E1"/>
    <w:rsid w:val="0050136E"/>
    <w:rsid w:val="00503394"/>
    <w:rsid w:val="00505FD2"/>
    <w:rsid w:val="00510389"/>
    <w:rsid w:val="005114C7"/>
    <w:rsid w:val="00516833"/>
    <w:rsid w:val="005177FC"/>
    <w:rsid w:val="0052094D"/>
    <w:rsid w:val="00523CF2"/>
    <w:rsid w:val="00525540"/>
    <w:rsid w:val="0052593C"/>
    <w:rsid w:val="0052736F"/>
    <w:rsid w:val="005300CB"/>
    <w:rsid w:val="0053107F"/>
    <w:rsid w:val="005323F6"/>
    <w:rsid w:val="00536CBF"/>
    <w:rsid w:val="00536EDF"/>
    <w:rsid w:val="00541344"/>
    <w:rsid w:val="00542FEA"/>
    <w:rsid w:val="005434D8"/>
    <w:rsid w:val="00544190"/>
    <w:rsid w:val="00545E20"/>
    <w:rsid w:val="00546B52"/>
    <w:rsid w:val="00546C6C"/>
    <w:rsid w:val="00550B07"/>
    <w:rsid w:val="00551934"/>
    <w:rsid w:val="00553D68"/>
    <w:rsid w:val="00553DD3"/>
    <w:rsid w:val="00554050"/>
    <w:rsid w:val="00554364"/>
    <w:rsid w:val="0055531D"/>
    <w:rsid w:val="00560D57"/>
    <w:rsid w:val="005616AA"/>
    <w:rsid w:val="00563E3C"/>
    <w:rsid w:val="00565D4E"/>
    <w:rsid w:val="0056675B"/>
    <w:rsid w:val="00567E01"/>
    <w:rsid w:val="0057144B"/>
    <w:rsid w:val="005745A0"/>
    <w:rsid w:val="005752BE"/>
    <w:rsid w:val="005754CD"/>
    <w:rsid w:val="00575A79"/>
    <w:rsid w:val="00576714"/>
    <w:rsid w:val="00580BE0"/>
    <w:rsid w:val="00582605"/>
    <w:rsid w:val="00590C02"/>
    <w:rsid w:val="0059674F"/>
    <w:rsid w:val="005A266F"/>
    <w:rsid w:val="005A372E"/>
    <w:rsid w:val="005A3F8B"/>
    <w:rsid w:val="005A4A67"/>
    <w:rsid w:val="005A7EC5"/>
    <w:rsid w:val="005B2507"/>
    <w:rsid w:val="005B4BEC"/>
    <w:rsid w:val="005B7A59"/>
    <w:rsid w:val="005C52EC"/>
    <w:rsid w:val="005C6BAD"/>
    <w:rsid w:val="005D737B"/>
    <w:rsid w:val="005E179E"/>
    <w:rsid w:val="005E1EF6"/>
    <w:rsid w:val="005E2798"/>
    <w:rsid w:val="005E3584"/>
    <w:rsid w:val="005F17A8"/>
    <w:rsid w:val="005F1D96"/>
    <w:rsid w:val="005F24A0"/>
    <w:rsid w:val="005F5399"/>
    <w:rsid w:val="00602BC1"/>
    <w:rsid w:val="006042E6"/>
    <w:rsid w:val="00612DB4"/>
    <w:rsid w:val="00614261"/>
    <w:rsid w:val="006165D5"/>
    <w:rsid w:val="006172E1"/>
    <w:rsid w:val="00617B35"/>
    <w:rsid w:val="00617C83"/>
    <w:rsid w:val="006208FB"/>
    <w:rsid w:val="00623BF0"/>
    <w:rsid w:val="00623D98"/>
    <w:rsid w:val="00624A27"/>
    <w:rsid w:val="00626053"/>
    <w:rsid w:val="00626941"/>
    <w:rsid w:val="0063117D"/>
    <w:rsid w:val="00635F3B"/>
    <w:rsid w:val="00642D65"/>
    <w:rsid w:val="00643063"/>
    <w:rsid w:val="00653B84"/>
    <w:rsid w:val="00653CB2"/>
    <w:rsid w:val="00661181"/>
    <w:rsid w:val="00661CD3"/>
    <w:rsid w:val="00663793"/>
    <w:rsid w:val="0066615E"/>
    <w:rsid w:val="00666C14"/>
    <w:rsid w:val="0067179E"/>
    <w:rsid w:val="00671D67"/>
    <w:rsid w:val="006721FC"/>
    <w:rsid w:val="0067350E"/>
    <w:rsid w:val="006739E6"/>
    <w:rsid w:val="0067401E"/>
    <w:rsid w:val="006743A7"/>
    <w:rsid w:val="00675136"/>
    <w:rsid w:val="00677207"/>
    <w:rsid w:val="0068744B"/>
    <w:rsid w:val="00690271"/>
    <w:rsid w:val="006907FF"/>
    <w:rsid w:val="0069477D"/>
    <w:rsid w:val="006A0BEF"/>
    <w:rsid w:val="006A16F1"/>
    <w:rsid w:val="006A36FC"/>
    <w:rsid w:val="006A783E"/>
    <w:rsid w:val="006B4DB9"/>
    <w:rsid w:val="006C1F0B"/>
    <w:rsid w:val="006C5833"/>
    <w:rsid w:val="006C66DF"/>
    <w:rsid w:val="006C6878"/>
    <w:rsid w:val="006C6DEF"/>
    <w:rsid w:val="006D456D"/>
    <w:rsid w:val="006D49D4"/>
    <w:rsid w:val="006D5CEC"/>
    <w:rsid w:val="006D6664"/>
    <w:rsid w:val="006E0229"/>
    <w:rsid w:val="006E07AE"/>
    <w:rsid w:val="006E42AD"/>
    <w:rsid w:val="006F1232"/>
    <w:rsid w:val="006F3EA8"/>
    <w:rsid w:val="00703AAC"/>
    <w:rsid w:val="00704D35"/>
    <w:rsid w:val="007067EA"/>
    <w:rsid w:val="00713482"/>
    <w:rsid w:val="007143C4"/>
    <w:rsid w:val="00714CC1"/>
    <w:rsid w:val="0071532D"/>
    <w:rsid w:val="00737CE7"/>
    <w:rsid w:val="00740DD4"/>
    <w:rsid w:val="00742C05"/>
    <w:rsid w:val="00746C3D"/>
    <w:rsid w:val="00754E5C"/>
    <w:rsid w:val="00760C8E"/>
    <w:rsid w:val="00764F0F"/>
    <w:rsid w:val="007701E3"/>
    <w:rsid w:val="007727E2"/>
    <w:rsid w:val="00772830"/>
    <w:rsid w:val="0077476D"/>
    <w:rsid w:val="00775102"/>
    <w:rsid w:val="00777E7C"/>
    <w:rsid w:val="00781308"/>
    <w:rsid w:val="00786B6E"/>
    <w:rsid w:val="00793F38"/>
    <w:rsid w:val="007A15E3"/>
    <w:rsid w:val="007A1D14"/>
    <w:rsid w:val="007A30A9"/>
    <w:rsid w:val="007A5AC2"/>
    <w:rsid w:val="007A5EFB"/>
    <w:rsid w:val="007B0584"/>
    <w:rsid w:val="007B080A"/>
    <w:rsid w:val="007B64E8"/>
    <w:rsid w:val="007C1CF9"/>
    <w:rsid w:val="007C3696"/>
    <w:rsid w:val="007D4C06"/>
    <w:rsid w:val="007E09E9"/>
    <w:rsid w:val="007E32A2"/>
    <w:rsid w:val="007E6128"/>
    <w:rsid w:val="007E61AA"/>
    <w:rsid w:val="007E62C9"/>
    <w:rsid w:val="007F52BF"/>
    <w:rsid w:val="008037B5"/>
    <w:rsid w:val="00825B1F"/>
    <w:rsid w:val="00830A95"/>
    <w:rsid w:val="008318CA"/>
    <w:rsid w:val="008365AC"/>
    <w:rsid w:val="00837F6A"/>
    <w:rsid w:val="008472EB"/>
    <w:rsid w:val="008572AF"/>
    <w:rsid w:val="008573EF"/>
    <w:rsid w:val="0086087C"/>
    <w:rsid w:val="00862DA9"/>
    <w:rsid w:val="00864C02"/>
    <w:rsid w:val="00866E59"/>
    <w:rsid w:val="00871532"/>
    <w:rsid w:val="00877137"/>
    <w:rsid w:val="00877342"/>
    <w:rsid w:val="00883F00"/>
    <w:rsid w:val="00885F1D"/>
    <w:rsid w:val="00887401"/>
    <w:rsid w:val="00895E9C"/>
    <w:rsid w:val="008965B8"/>
    <w:rsid w:val="008A0663"/>
    <w:rsid w:val="008A0929"/>
    <w:rsid w:val="008A0F57"/>
    <w:rsid w:val="008A143C"/>
    <w:rsid w:val="008A16D6"/>
    <w:rsid w:val="008A2674"/>
    <w:rsid w:val="008B145B"/>
    <w:rsid w:val="008B3F9A"/>
    <w:rsid w:val="008C1E0A"/>
    <w:rsid w:val="008C32EC"/>
    <w:rsid w:val="008C3C3F"/>
    <w:rsid w:val="008D797A"/>
    <w:rsid w:val="008E1C97"/>
    <w:rsid w:val="008E22F4"/>
    <w:rsid w:val="008E2E8C"/>
    <w:rsid w:val="008E5D52"/>
    <w:rsid w:val="008E65F5"/>
    <w:rsid w:val="008E6C5B"/>
    <w:rsid w:val="008F27FD"/>
    <w:rsid w:val="008F2924"/>
    <w:rsid w:val="008F65B1"/>
    <w:rsid w:val="00900A31"/>
    <w:rsid w:val="0090244C"/>
    <w:rsid w:val="00906019"/>
    <w:rsid w:val="009112A7"/>
    <w:rsid w:val="00916DF7"/>
    <w:rsid w:val="00922930"/>
    <w:rsid w:val="00925CFA"/>
    <w:rsid w:val="00926900"/>
    <w:rsid w:val="00927D14"/>
    <w:rsid w:val="009455A2"/>
    <w:rsid w:val="00952E0E"/>
    <w:rsid w:val="0095786A"/>
    <w:rsid w:val="00963DD9"/>
    <w:rsid w:val="00966BBC"/>
    <w:rsid w:val="0097294C"/>
    <w:rsid w:val="00972B6B"/>
    <w:rsid w:val="00974464"/>
    <w:rsid w:val="009765F5"/>
    <w:rsid w:val="00982B73"/>
    <w:rsid w:val="00983DAA"/>
    <w:rsid w:val="009877C1"/>
    <w:rsid w:val="0099073B"/>
    <w:rsid w:val="00991EA0"/>
    <w:rsid w:val="0099740F"/>
    <w:rsid w:val="009B1DF7"/>
    <w:rsid w:val="009B35EA"/>
    <w:rsid w:val="009C0B9B"/>
    <w:rsid w:val="009C13A1"/>
    <w:rsid w:val="009C2A97"/>
    <w:rsid w:val="009C442F"/>
    <w:rsid w:val="009D1C33"/>
    <w:rsid w:val="009D3E26"/>
    <w:rsid w:val="009D52B0"/>
    <w:rsid w:val="009E2EA7"/>
    <w:rsid w:val="009E3F71"/>
    <w:rsid w:val="009E5978"/>
    <w:rsid w:val="009E6A14"/>
    <w:rsid w:val="009E76AB"/>
    <w:rsid w:val="009F3ABF"/>
    <w:rsid w:val="009F5CD8"/>
    <w:rsid w:val="009F7640"/>
    <w:rsid w:val="00A003D7"/>
    <w:rsid w:val="00A01028"/>
    <w:rsid w:val="00A03EA3"/>
    <w:rsid w:val="00A1164D"/>
    <w:rsid w:val="00A130E3"/>
    <w:rsid w:val="00A15132"/>
    <w:rsid w:val="00A152AB"/>
    <w:rsid w:val="00A1565E"/>
    <w:rsid w:val="00A162E2"/>
    <w:rsid w:val="00A175DA"/>
    <w:rsid w:val="00A17C32"/>
    <w:rsid w:val="00A2122F"/>
    <w:rsid w:val="00A23D66"/>
    <w:rsid w:val="00A269DF"/>
    <w:rsid w:val="00A27BF4"/>
    <w:rsid w:val="00A30F91"/>
    <w:rsid w:val="00A3270C"/>
    <w:rsid w:val="00A35B0D"/>
    <w:rsid w:val="00A458D7"/>
    <w:rsid w:val="00A46A0B"/>
    <w:rsid w:val="00A46AB2"/>
    <w:rsid w:val="00A506D8"/>
    <w:rsid w:val="00A63970"/>
    <w:rsid w:val="00A6610C"/>
    <w:rsid w:val="00A738FD"/>
    <w:rsid w:val="00A74902"/>
    <w:rsid w:val="00A758F4"/>
    <w:rsid w:val="00A75FE7"/>
    <w:rsid w:val="00A77E08"/>
    <w:rsid w:val="00A84507"/>
    <w:rsid w:val="00A84B13"/>
    <w:rsid w:val="00A86256"/>
    <w:rsid w:val="00A8636C"/>
    <w:rsid w:val="00A90960"/>
    <w:rsid w:val="00A91A5D"/>
    <w:rsid w:val="00A94B4C"/>
    <w:rsid w:val="00A96A70"/>
    <w:rsid w:val="00AA6B21"/>
    <w:rsid w:val="00AB0A1A"/>
    <w:rsid w:val="00AB1E7A"/>
    <w:rsid w:val="00AB26FC"/>
    <w:rsid w:val="00AB725D"/>
    <w:rsid w:val="00AC153B"/>
    <w:rsid w:val="00AC402A"/>
    <w:rsid w:val="00AC4CA7"/>
    <w:rsid w:val="00AC6D47"/>
    <w:rsid w:val="00AC6ED5"/>
    <w:rsid w:val="00AD0AA7"/>
    <w:rsid w:val="00AD1D8E"/>
    <w:rsid w:val="00AE2787"/>
    <w:rsid w:val="00AE342D"/>
    <w:rsid w:val="00AE53B7"/>
    <w:rsid w:val="00AE5B47"/>
    <w:rsid w:val="00AE6093"/>
    <w:rsid w:val="00AE6140"/>
    <w:rsid w:val="00AE7405"/>
    <w:rsid w:val="00AF105E"/>
    <w:rsid w:val="00AF2623"/>
    <w:rsid w:val="00B00F13"/>
    <w:rsid w:val="00B204FB"/>
    <w:rsid w:val="00B211AD"/>
    <w:rsid w:val="00B227E2"/>
    <w:rsid w:val="00B23E1E"/>
    <w:rsid w:val="00B25AE5"/>
    <w:rsid w:val="00B3038A"/>
    <w:rsid w:val="00B312F5"/>
    <w:rsid w:val="00B40094"/>
    <w:rsid w:val="00B415DD"/>
    <w:rsid w:val="00B436CD"/>
    <w:rsid w:val="00B47501"/>
    <w:rsid w:val="00B47C4E"/>
    <w:rsid w:val="00B55D18"/>
    <w:rsid w:val="00B61894"/>
    <w:rsid w:val="00B70F02"/>
    <w:rsid w:val="00B7266D"/>
    <w:rsid w:val="00B802D3"/>
    <w:rsid w:val="00B8203A"/>
    <w:rsid w:val="00B91D35"/>
    <w:rsid w:val="00B934B0"/>
    <w:rsid w:val="00B94033"/>
    <w:rsid w:val="00B964D6"/>
    <w:rsid w:val="00B97F14"/>
    <w:rsid w:val="00BA0D6B"/>
    <w:rsid w:val="00BA0F9C"/>
    <w:rsid w:val="00BA5069"/>
    <w:rsid w:val="00BA7390"/>
    <w:rsid w:val="00BB2640"/>
    <w:rsid w:val="00BB3850"/>
    <w:rsid w:val="00BB44DF"/>
    <w:rsid w:val="00BB6323"/>
    <w:rsid w:val="00BB67AB"/>
    <w:rsid w:val="00BC1616"/>
    <w:rsid w:val="00BC4361"/>
    <w:rsid w:val="00BC6679"/>
    <w:rsid w:val="00BC73FD"/>
    <w:rsid w:val="00BC76D8"/>
    <w:rsid w:val="00BD17D6"/>
    <w:rsid w:val="00BD48D3"/>
    <w:rsid w:val="00BD6675"/>
    <w:rsid w:val="00BD7150"/>
    <w:rsid w:val="00BE45CA"/>
    <w:rsid w:val="00BF0367"/>
    <w:rsid w:val="00BF2EDB"/>
    <w:rsid w:val="00BF2EF4"/>
    <w:rsid w:val="00BF4060"/>
    <w:rsid w:val="00BF6E7F"/>
    <w:rsid w:val="00C005C3"/>
    <w:rsid w:val="00C014F0"/>
    <w:rsid w:val="00C049C3"/>
    <w:rsid w:val="00C112BF"/>
    <w:rsid w:val="00C16DA0"/>
    <w:rsid w:val="00C23B61"/>
    <w:rsid w:val="00C23CF6"/>
    <w:rsid w:val="00C300F7"/>
    <w:rsid w:val="00C333DA"/>
    <w:rsid w:val="00C35967"/>
    <w:rsid w:val="00C44991"/>
    <w:rsid w:val="00C45BD2"/>
    <w:rsid w:val="00C51BAA"/>
    <w:rsid w:val="00C56912"/>
    <w:rsid w:val="00C605C3"/>
    <w:rsid w:val="00C60B0A"/>
    <w:rsid w:val="00C64892"/>
    <w:rsid w:val="00C64D43"/>
    <w:rsid w:val="00C707E2"/>
    <w:rsid w:val="00C775DB"/>
    <w:rsid w:val="00C8178D"/>
    <w:rsid w:val="00C82970"/>
    <w:rsid w:val="00C84B9D"/>
    <w:rsid w:val="00C8660C"/>
    <w:rsid w:val="00C90762"/>
    <w:rsid w:val="00C942F5"/>
    <w:rsid w:val="00CA0C9E"/>
    <w:rsid w:val="00CA0EA0"/>
    <w:rsid w:val="00CA13D7"/>
    <w:rsid w:val="00CB0478"/>
    <w:rsid w:val="00CB1F8C"/>
    <w:rsid w:val="00CB3226"/>
    <w:rsid w:val="00CB3BCE"/>
    <w:rsid w:val="00CB5A86"/>
    <w:rsid w:val="00CB6CC8"/>
    <w:rsid w:val="00CB737B"/>
    <w:rsid w:val="00CC04F5"/>
    <w:rsid w:val="00CC32E2"/>
    <w:rsid w:val="00CC48C7"/>
    <w:rsid w:val="00CD2E29"/>
    <w:rsid w:val="00CD5286"/>
    <w:rsid w:val="00CD65F8"/>
    <w:rsid w:val="00CE71A8"/>
    <w:rsid w:val="00CF256E"/>
    <w:rsid w:val="00CF796C"/>
    <w:rsid w:val="00D04F73"/>
    <w:rsid w:val="00D04FC8"/>
    <w:rsid w:val="00D07FB0"/>
    <w:rsid w:val="00D101B2"/>
    <w:rsid w:val="00D1034E"/>
    <w:rsid w:val="00D10E67"/>
    <w:rsid w:val="00D12C2A"/>
    <w:rsid w:val="00D13C09"/>
    <w:rsid w:val="00D14003"/>
    <w:rsid w:val="00D14837"/>
    <w:rsid w:val="00D1522A"/>
    <w:rsid w:val="00D236CD"/>
    <w:rsid w:val="00D24623"/>
    <w:rsid w:val="00D25DB8"/>
    <w:rsid w:val="00D269BB"/>
    <w:rsid w:val="00D30452"/>
    <w:rsid w:val="00D30D87"/>
    <w:rsid w:val="00D424A9"/>
    <w:rsid w:val="00D43221"/>
    <w:rsid w:val="00D43C75"/>
    <w:rsid w:val="00D50C2F"/>
    <w:rsid w:val="00D565B7"/>
    <w:rsid w:val="00D57F3A"/>
    <w:rsid w:val="00D60BEF"/>
    <w:rsid w:val="00D64E26"/>
    <w:rsid w:val="00D678E6"/>
    <w:rsid w:val="00D70B0F"/>
    <w:rsid w:val="00D7150C"/>
    <w:rsid w:val="00D737E2"/>
    <w:rsid w:val="00D7704E"/>
    <w:rsid w:val="00D8118A"/>
    <w:rsid w:val="00D81CCD"/>
    <w:rsid w:val="00D83CB1"/>
    <w:rsid w:val="00D85314"/>
    <w:rsid w:val="00D85976"/>
    <w:rsid w:val="00D85CA4"/>
    <w:rsid w:val="00D93315"/>
    <w:rsid w:val="00D944E6"/>
    <w:rsid w:val="00D94C1E"/>
    <w:rsid w:val="00D95FAF"/>
    <w:rsid w:val="00D969E4"/>
    <w:rsid w:val="00DA105E"/>
    <w:rsid w:val="00DA2A2F"/>
    <w:rsid w:val="00DA3607"/>
    <w:rsid w:val="00DA4E57"/>
    <w:rsid w:val="00DA6B9A"/>
    <w:rsid w:val="00DA79E1"/>
    <w:rsid w:val="00DB2622"/>
    <w:rsid w:val="00DB26D5"/>
    <w:rsid w:val="00DB4F06"/>
    <w:rsid w:val="00DB72E8"/>
    <w:rsid w:val="00DC489E"/>
    <w:rsid w:val="00DD2929"/>
    <w:rsid w:val="00DD48A3"/>
    <w:rsid w:val="00DD4B1E"/>
    <w:rsid w:val="00DD4DAD"/>
    <w:rsid w:val="00DE2ECD"/>
    <w:rsid w:val="00DE426B"/>
    <w:rsid w:val="00DE748E"/>
    <w:rsid w:val="00DF103E"/>
    <w:rsid w:val="00DF1AA9"/>
    <w:rsid w:val="00DF2150"/>
    <w:rsid w:val="00DF31ED"/>
    <w:rsid w:val="00DF3DF6"/>
    <w:rsid w:val="00DF4138"/>
    <w:rsid w:val="00DF571C"/>
    <w:rsid w:val="00DF729C"/>
    <w:rsid w:val="00E05E72"/>
    <w:rsid w:val="00E068C4"/>
    <w:rsid w:val="00E06B46"/>
    <w:rsid w:val="00E07AB4"/>
    <w:rsid w:val="00E1123B"/>
    <w:rsid w:val="00E13B99"/>
    <w:rsid w:val="00E14874"/>
    <w:rsid w:val="00E15784"/>
    <w:rsid w:val="00E15E24"/>
    <w:rsid w:val="00E166B0"/>
    <w:rsid w:val="00E20E8E"/>
    <w:rsid w:val="00E23C74"/>
    <w:rsid w:val="00E2725D"/>
    <w:rsid w:val="00E27700"/>
    <w:rsid w:val="00E3173E"/>
    <w:rsid w:val="00E31BA3"/>
    <w:rsid w:val="00E33383"/>
    <w:rsid w:val="00E406E0"/>
    <w:rsid w:val="00E41075"/>
    <w:rsid w:val="00E41C08"/>
    <w:rsid w:val="00E471A6"/>
    <w:rsid w:val="00E47308"/>
    <w:rsid w:val="00E5434A"/>
    <w:rsid w:val="00E57ADB"/>
    <w:rsid w:val="00E62E34"/>
    <w:rsid w:val="00E645A9"/>
    <w:rsid w:val="00E67412"/>
    <w:rsid w:val="00E7351C"/>
    <w:rsid w:val="00E7511B"/>
    <w:rsid w:val="00E812FE"/>
    <w:rsid w:val="00E831B1"/>
    <w:rsid w:val="00E855C1"/>
    <w:rsid w:val="00E86E48"/>
    <w:rsid w:val="00E87BA7"/>
    <w:rsid w:val="00E94063"/>
    <w:rsid w:val="00E97BE9"/>
    <w:rsid w:val="00EA24DA"/>
    <w:rsid w:val="00EA6A33"/>
    <w:rsid w:val="00EA7CEB"/>
    <w:rsid w:val="00EB0947"/>
    <w:rsid w:val="00EB606D"/>
    <w:rsid w:val="00EC23D1"/>
    <w:rsid w:val="00EC3B9B"/>
    <w:rsid w:val="00EC755C"/>
    <w:rsid w:val="00ED3404"/>
    <w:rsid w:val="00ED581F"/>
    <w:rsid w:val="00ED6370"/>
    <w:rsid w:val="00EE4455"/>
    <w:rsid w:val="00EE6DDF"/>
    <w:rsid w:val="00EE7DAC"/>
    <w:rsid w:val="00EF0F9C"/>
    <w:rsid w:val="00EF710D"/>
    <w:rsid w:val="00F06270"/>
    <w:rsid w:val="00F15CBB"/>
    <w:rsid w:val="00F2031A"/>
    <w:rsid w:val="00F215CC"/>
    <w:rsid w:val="00F21D1A"/>
    <w:rsid w:val="00F2206C"/>
    <w:rsid w:val="00F231BF"/>
    <w:rsid w:val="00F2598B"/>
    <w:rsid w:val="00F25CBC"/>
    <w:rsid w:val="00F332DC"/>
    <w:rsid w:val="00F41C78"/>
    <w:rsid w:val="00F41F80"/>
    <w:rsid w:val="00F424A2"/>
    <w:rsid w:val="00F431F9"/>
    <w:rsid w:val="00F459A6"/>
    <w:rsid w:val="00F45ACE"/>
    <w:rsid w:val="00F52DB0"/>
    <w:rsid w:val="00F535D8"/>
    <w:rsid w:val="00F64B9B"/>
    <w:rsid w:val="00F7002F"/>
    <w:rsid w:val="00F7097A"/>
    <w:rsid w:val="00F70FDD"/>
    <w:rsid w:val="00F776E4"/>
    <w:rsid w:val="00F813EC"/>
    <w:rsid w:val="00F83ED1"/>
    <w:rsid w:val="00F84DF6"/>
    <w:rsid w:val="00F91F95"/>
    <w:rsid w:val="00F9557C"/>
    <w:rsid w:val="00F978DF"/>
    <w:rsid w:val="00FA001E"/>
    <w:rsid w:val="00FA12D7"/>
    <w:rsid w:val="00FA3738"/>
    <w:rsid w:val="00FA3C56"/>
    <w:rsid w:val="00FA7F54"/>
    <w:rsid w:val="00FB3496"/>
    <w:rsid w:val="00FB466A"/>
    <w:rsid w:val="00FB4CB2"/>
    <w:rsid w:val="00FB5A96"/>
    <w:rsid w:val="00FB5CAD"/>
    <w:rsid w:val="00FB5F2E"/>
    <w:rsid w:val="00FC260C"/>
    <w:rsid w:val="00FC67FF"/>
    <w:rsid w:val="00FD0E0B"/>
    <w:rsid w:val="00FD1152"/>
    <w:rsid w:val="00FD715B"/>
    <w:rsid w:val="00FE017F"/>
    <w:rsid w:val="00FE08C2"/>
    <w:rsid w:val="00FE4391"/>
    <w:rsid w:val="00FF11D4"/>
    <w:rsid w:val="00FF549E"/>
    <w:rsid w:val="00FF65E2"/>
    <w:rsid w:val="00FF6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Classic 1" w:uiPriority="0"/>
    <w:lsdException w:name="Table Columns 2" w:uiPriority="0"/>
    <w:lsdException w:name="Table List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2F"/>
    <w:pPr>
      <w:widowControl w:val="0"/>
      <w:autoSpaceDE w:val="0"/>
      <w:autoSpaceDN w:val="0"/>
      <w:adjustRightInd w:val="0"/>
      <w:spacing w:before="20" w:after="40"/>
    </w:pPr>
    <w:rPr>
      <w:rFonts w:ascii="Times New Roman" w:hAnsi="Times New Roman"/>
    </w:rPr>
  </w:style>
  <w:style w:type="paragraph" w:styleId="11">
    <w:name w:val="heading 1"/>
    <w:basedOn w:val="a"/>
    <w:next w:val="a"/>
    <w:link w:val="12"/>
    <w:qFormat/>
    <w:rsid w:val="00212CF3"/>
    <w:pPr>
      <w:spacing w:before="360" w:after="120"/>
      <w:jc w:val="center"/>
      <w:outlineLvl w:val="0"/>
    </w:pPr>
    <w:rPr>
      <w:b/>
      <w:bCs/>
      <w:sz w:val="28"/>
      <w:szCs w:val="28"/>
    </w:rPr>
  </w:style>
  <w:style w:type="paragraph" w:styleId="21">
    <w:name w:val="heading 2"/>
    <w:basedOn w:val="a"/>
    <w:next w:val="a"/>
    <w:link w:val="22"/>
    <w:qFormat/>
    <w:rsid w:val="00212CF3"/>
    <w:pPr>
      <w:spacing w:before="240"/>
      <w:outlineLvl w:val="1"/>
    </w:pPr>
    <w:rPr>
      <w:b/>
      <w:bCs/>
      <w:sz w:val="22"/>
      <w:szCs w:val="22"/>
    </w:rPr>
  </w:style>
  <w:style w:type="paragraph" w:styleId="31">
    <w:name w:val="heading 3"/>
    <w:aliases w:val="h3 sub heading,C Sub-Sub/Italic,13 Sub-Sub/Italic,h3"/>
    <w:basedOn w:val="a"/>
    <w:next w:val="a"/>
    <w:link w:val="32"/>
    <w:qFormat/>
    <w:rsid w:val="002B16A2"/>
    <w:pPr>
      <w:keepNext/>
      <w:widowControl/>
      <w:autoSpaceDE/>
      <w:autoSpaceDN/>
      <w:adjustRightInd/>
      <w:spacing w:before="240" w:after="60"/>
      <w:ind w:firstLine="720"/>
      <w:jc w:val="both"/>
      <w:outlineLvl w:val="2"/>
    </w:pPr>
    <w:rPr>
      <w:rFonts w:ascii="Arial" w:hAnsi="Arial" w:cs="Arial"/>
      <w:b/>
      <w:bCs/>
      <w:sz w:val="26"/>
      <w:szCs w:val="26"/>
      <w:lang w:val="en-US"/>
    </w:rPr>
  </w:style>
  <w:style w:type="paragraph" w:styleId="40">
    <w:name w:val="heading 4"/>
    <w:basedOn w:val="a"/>
    <w:next w:val="a"/>
    <w:link w:val="41"/>
    <w:unhideWhenUsed/>
    <w:qFormat/>
    <w:rsid w:val="00FA001E"/>
    <w:pPr>
      <w:keepNext/>
      <w:spacing w:before="240" w:after="60"/>
      <w:outlineLvl w:val="3"/>
    </w:pPr>
    <w:rPr>
      <w:rFonts w:ascii="Calibri" w:hAnsi="Calibri"/>
      <w:b/>
      <w:bCs/>
      <w:sz w:val="28"/>
      <w:szCs w:val="28"/>
    </w:rPr>
  </w:style>
  <w:style w:type="paragraph" w:styleId="5">
    <w:name w:val="heading 5"/>
    <w:basedOn w:val="a"/>
    <w:next w:val="a"/>
    <w:link w:val="50"/>
    <w:qFormat/>
    <w:rsid w:val="002B16A2"/>
    <w:pPr>
      <w:widowControl/>
      <w:autoSpaceDE/>
      <w:autoSpaceDN/>
      <w:adjustRightInd/>
      <w:spacing w:before="240" w:after="60"/>
      <w:ind w:firstLine="720"/>
      <w:jc w:val="both"/>
      <w:outlineLvl w:val="4"/>
    </w:pPr>
    <w:rPr>
      <w:b/>
      <w:bCs/>
      <w:i/>
      <w:iCs/>
      <w:sz w:val="26"/>
      <w:szCs w:val="26"/>
      <w:lang w:val="en-US"/>
    </w:rPr>
  </w:style>
  <w:style w:type="paragraph" w:styleId="6">
    <w:name w:val="heading 6"/>
    <w:basedOn w:val="a"/>
    <w:next w:val="a"/>
    <w:link w:val="60"/>
    <w:qFormat/>
    <w:rsid w:val="002B16A2"/>
    <w:pPr>
      <w:keepNext/>
      <w:widowControl/>
      <w:autoSpaceDE/>
      <w:autoSpaceDN/>
      <w:adjustRightInd/>
      <w:spacing w:before="0" w:after="0"/>
      <w:jc w:val="both"/>
      <w:outlineLvl w:val="5"/>
    </w:pPr>
    <w:rPr>
      <w:b/>
      <w:i/>
      <w:iCs/>
      <w:sz w:val="19"/>
    </w:rPr>
  </w:style>
  <w:style w:type="paragraph" w:styleId="7">
    <w:name w:val="heading 7"/>
    <w:basedOn w:val="a"/>
    <w:next w:val="a"/>
    <w:link w:val="70"/>
    <w:qFormat/>
    <w:rsid w:val="002B16A2"/>
    <w:pPr>
      <w:keepNext/>
      <w:widowControl/>
      <w:autoSpaceDE/>
      <w:autoSpaceDN/>
      <w:adjustRightInd/>
      <w:spacing w:before="0" w:after="0"/>
      <w:jc w:val="both"/>
      <w:outlineLvl w:val="6"/>
    </w:pPr>
    <w:rPr>
      <w:bCs/>
      <w:i/>
      <w:sz w:val="19"/>
      <w:u w:val="single"/>
    </w:rPr>
  </w:style>
  <w:style w:type="paragraph" w:styleId="8">
    <w:name w:val="heading 8"/>
    <w:basedOn w:val="a"/>
    <w:next w:val="a"/>
    <w:link w:val="80"/>
    <w:qFormat/>
    <w:rsid w:val="002B16A2"/>
    <w:pPr>
      <w:widowControl/>
      <w:numPr>
        <w:ilvl w:val="7"/>
        <w:numId w:val="1"/>
      </w:numPr>
      <w:autoSpaceDE/>
      <w:autoSpaceDN/>
      <w:adjustRightInd/>
      <w:spacing w:before="240" w:after="60"/>
      <w:jc w:val="both"/>
      <w:outlineLvl w:val="7"/>
    </w:pPr>
    <w:rPr>
      <w:i/>
      <w:iCs/>
      <w:sz w:val="24"/>
      <w:lang w:val="en-US"/>
    </w:rPr>
  </w:style>
  <w:style w:type="paragraph" w:styleId="9">
    <w:name w:val="heading 9"/>
    <w:basedOn w:val="a"/>
    <w:next w:val="a"/>
    <w:link w:val="90"/>
    <w:qFormat/>
    <w:rsid w:val="002B16A2"/>
    <w:pPr>
      <w:widowControl/>
      <w:numPr>
        <w:ilvl w:val="8"/>
        <w:numId w:val="1"/>
      </w:numPr>
      <w:autoSpaceDE/>
      <w:autoSpaceDN/>
      <w:adjustRightInd/>
      <w:spacing w:before="240" w:after="60"/>
      <w:jc w:val="both"/>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212CF3"/>
    <w:pPr>
      <w:widowControl w:val="0"/>
      <w:autoSpaceDE w:val="0"/>
      <w:autoSpaceDN w:val="0"/>
      <w:adjustRightInd w:val="0"/>
      <w:spacing w:before="240" w:after="40"/>
    </w:pPr>
    <w:rPr>
      <w:rFonts w:ascii="Times New Roman" w:hAnsi="Times New Roman"/>
    </w:rPr>
  </w:style>
  <w:style w:type="paragraph" w:styleId="a3">
    <w:name w:val="Title"/>
    <w:basedOn w:val="a"/>
    <w:next w:val="a"/>
    <w:link w:val="a4"/>
    <w:qFormat/>
    <w:rsid w:val="00212CF3"/>
    <w:pPr>
      <w:spacing w:before="0" w:after="240"/>
      <w:jc w:val="center"/>
    </w:pPr>
    <w:rPr>
      <w:b/>
      <w:bCs/>
      <w:sz w:val="32"/>
      <w:szCs w:val="32"/>
    </w:rPr>
  </w:style>
  <w:style w:type="character" w:customStyle="1" w:styleId="a4">
    <w:name w:val="Название Знак"/>
    <w:link w:val="a3"/>
    <w:rsid w:val="00212CF3"/>
    <w:rPr>
      <w:rFonts w:ascii="Cambria" w:eastAsia="Times New Roman" w:hAnsi="Cambria" w:cs="Times New Roman"/>
      <w:b/>
      <w:bCs/>
      <w:kern w:val="28"/>
      <w:sz w:val="32"/>
      <w:szCs w:val="32"/>
    </w:rPr>
  </w:style>
  <w:style w:type="paragraph" w:customStyle="1" w:styleId="SubTitle">
    <w:name w:val="Sub Title"/>
    <w:uiPriority w:val="99"/>
    <w:rsid w:val="00212CF3"/>
    <w:pPr>
      <w:widowControl w:val="0"/>
      <w:autoSpaceDE w:val="0"/>
      <w:autoSpaceDN w:val="0"/>
      <w:adjustRightInd w:val="0"/>
      <w:spacing w:after="240"/>
      <w:jc w:val="center"/>
    </w:pPr>
    <w:rPr>
      <w:rFonts w:ascii="Times New Roman" w:hAnsi="Times New Roman"/>
      <w:b/>
      <w:bCs/>
      <w:sz w:val="24"/>
      <w:szCs w:val="24"/>
    </w:rPr>
  </w:style>
  <w:style w:type="character" w:customStyle="1" w:styleId="12">
    <w:name w:val="Заголовок 1 Знак"/>
    <w:link w:val="11"/>
    <w:rsid w:val="00212CF3"/>
    <w:rPr>
      <w:rFonts w:ascii="Cambria" w:eastAsia="Times New Roman" w:hAnsi="Cambria" w:cs="Times New Roman"/>
      <w:b/>
      <w:bCs/>
      <w:kern w:val="32"/>
      <w:sz w:val="32"/>
      <w:szCs w:val="32"/>
    </w:rPr>
  </w:style>
  <w:style w:type="character" w:customStyle="1" w:styleId="22">
    <w:name w:val="Заголовок 2 Знак"/>
    <w:link w:val="21"/>
    <w:rsid w:val="00212CF3"/>
    <w:rPr>
      <w:rFonts w:ascii="Cambria" w:eastAsia="Times New Roman" w:hAnsi="Cambria" w:cs="Times New Roman"/>
      <w:b/>
      <w:bCs/>
      <w:i/>
      <w:iCs/>
      <w:sz w:val="28"/>
      <w:szCs w:val="28"/>
    </w:rPr>
  </w:style>
  <w:style w:type="paragraph" w:customStyle="1" w:styleId="SubHeading1">
    <w:name w:val="Sub Heading1"/>
    <w:uiPriority w:val="99"/>
    <w:rsid w:val="00212CF3"/>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rsid w:val="00212CF3"/>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rsid w:val="00212CF3"/>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rsid w:val="00212CF3"/>
    <w:pPr>
      <w:widowControl w:val="0"/>
      <w:autoSpaceDE w:val="0"/>
      <w:autoSpaceDN w:val="0"/>
      <w:adjustRightInd w:val="0"/>
    </w:pPr>
    <w:rPr>
      <w:rFonts w:ascii="Times New Roman" w:hAnsi="Times New Roman"/>
      <w:sz w:val="16"/>
      <w:szCs w:val="16"/>
    </w:rPr>
  </w:style>
  <w:style w:type="character" w:customStyle="1" w:styleId="Subst">
    <w:name w:val="Subst"/>
    <w:uiPriority w:val="99"/>
    <w:rsid w:val="00212CF3"/>
    <w:rPr>
      <w:b/>
      <w:bCs/>
      <w:i/>
      <w:iCs/>
    </w:rPr>
  </w:style>
  <w:style w:type="paragraph" w:styleId="13">
    <w:name w:val="toc 1"/>
    <w:basedOn w:val="a"/>
    <w:next w:val="a"/>
    <w:autoRedefine/>
    <w:uiPriority w:val="39"/>
    <w:unhideWhenUsed/>
    <w:rsid w:val="00152341"/>
    <w:pPr>
      <w:jc w:val="both"/>
    </w:pPr>
  </w:style>
  <w:style w:type="paragraph" w:styleId="23">
    <w:name w:val="toc 2"/>
    <w:basedOn w:val="a"/>
    <w:next w:val="a"/>
    <w:autoRedefine/>
    <w:uiPriority w:val="39"/>
    <w:unhideWhenUsed/>
    <w:rsid w:val="003D0BE5"/>
    <w:pPr>
      <w:ind w:left="200"/>
    </w:pPr>
  </w:style>
  <w:style w:type="table" w:styleId="a5">
    <w:name w:val="Table Grid"/>
    <w:basedOn w:val="a1"/>
    <w:rsid w:val="003D0B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nhideWhenUsed/>
    <w:rsid w:val="002E4630"/>
    <w:pPr>
      <w:tabs>
        <w:tab w:val="center" w:pos="4677"/>
        <w:tab w:val="right" w:pos="9355"/>
      </w:tabs>
    </w:pPr>
  </w:style>
  <w:style w:type="character" w:customStyle="1" w:styleId="a7">
    <w:name w:val="Верхний колонтитул Знак"/>
    <w:link w:val="a6"/>
    <w:rsid w:val="002E4630"/>
    <w:rPr>
      <w:rFonts w:ascii="Times New Roman" w:hAnsi="Times New Roman" w:cs="Times New Roman"/>
      <w:sz w:val="20"/>
      <w:szCs w:val="20"/>
    </w:rPr>
  </w:style>
  <w:style w:type="paragraph" w:styleId="a8">
    <w:name w:val="footer"/>
    <w:basedOn w:val="a"/>
    <w:link w:val="a9"/>
    <w:uiPriority w:val="99"/>
    <w:unhideWhenUsed/>
    <w:rsid w:val="002E4630"/>
    <w:pPr>
      <w:tabs>
        <w:tab w:val="center" w:pos="4677"/>
        <w:tab w:val="right" w:pos="9355"/>
      </w:tabs>
    </w:pPr>
  </w:style>
  <w:style w:type="character" w:customStyle="1" w:styleId="a9">
    <w:name w:val="Нижний колонтитул Знак"/>
    <w:link w:val="a8"/>
    <w:uiPriority w:val="99"/>
    <w:rsid w:val="002E4630"/>
    <w:rPr>
      <w:rFonts w:ascii="Times New Roman" w:hAnsi="Times New Roman" w:cs="Times New Roman"/>
      <w:sz w:val="20"/>
      <w:szCs w:val="20"/>
    </w:rPr>
  </w:style>
  <w:style w:type="paragraph" w:styleId="aa">
    <w:name w:val="footnote text"/>
    <w:basedOn w:val="a"/>
    <w:link w:val="ab"/>
    <w:unhideWhenUsed/>
    <w:rsid w:val="00E855C1"/>
  </w:style>
  <w:style w:type="character" w:customStyle="1" w:styleId="ab">
    <w:name w:val="Текст сноски Знак"/>
    <w:link w:val="aa"/>
    <w:rsid w:val="00E855C1"/>
    <w:rPr>
      <w:rFonts w:ascii="Times New Roman" w:hAnsi="Times New Roman" w:cs="Times New Roman"/>
      <w:sz w:val="20"/>
      <w:szCs w:val="20"/>
    </w:rPr>
  </w:style>
  <w:style w:type="character" w:styleId="ac">
    <w:name w:val="Hyperlink"/>
    <w:uiPriority w:val="99"/>
    <w:unhideWhenUsed/>
    <w:rsid w:val="00E855C1"/>
    <w:rPr>
      <w:rFonts w:ascii="Times New Roman" w:hAnsi="Times New Roman" w:cs="Times New Roman" w:hint="default"/>
      <w:color w:val="0000FF"/>
      <w:u w:val="single"/>
    </w:rPr>
  </w:style>
  <w:style w:type="character" w:styleId="ad">
    <w:name w:val="footnote reference"/>
    <w:unhideWhenUsed/>
    <w:rsid w:val="00E855C1"/>
    <w:rPr>
      <w:rFonts w:ascii="Times New Roman" w:hAnsi="Times New Roman" w:cs="Times New Roman" w:hint="default"/>
      <w:vertAlign w:val="superscript"/>
    </w:rPr>
  </w:style>
  <w:style w:type="paragraph" w:customStyle="1" w:styleId="prilozhenie">
    <w:name w:val="prilozhenie"/>
    <w:basedOn w:val="a"/>
    <w:rsid w:val="00CD2E29"/>
    <w:pPr>
      <w:widowControl/>
      <w:autoSpaceDE/>
      <w:autoSpaceDN/>
      <w:adjustRightInd/>
      <w:spacing w:before="0" w:after="0"/>
      <w:ind w:firstLine="709"/>
      <w:jc w:val="both"/>
    </w:pPr>
    <w:rPr>
      <w:sz w:val="24"/>
      <w:szCs w:val="24"/>
      <w:lang w:eastAsia="en-US"/>
    </w:rPr>
  </w:style>
  <w:style w:type="paragraph" w:customStyle="1" w:styleId="ConsPlusCell">
    <w:name w:val="ConsPlusCell"/>
    <w:uiPriority w:val="99"/>
    <w:rsid w:val="002821D9"/>
    <w:pPr>
      <w:autoSpaceDE w:val="0"/>
      <w:autoSpaceDN w:val="0"/>
      <w:adjustRightInd w:val="0"/>
    </w:pPr>
    <w:rPr>
      <w:rFonts w:ascii="Arial" w:hAnsi="Arial" w:cs="Arial"/>
    </w:rPr>
  </w:style>
  <w:style w:type="character" w:customStyle="1" w:styleId="41">
    <w:name w:val="Заголовок 4 Знак"/>
    <w:link w:val="40"/>
    <w:rsid w:val="00FA001E"/>
    <w:rPr>
      <w:rFonts w:ascii="Calibri" w:eastAsia="Times New Roman" w:hAnsi="Calibri" w:cs="Times New Roman"/>
      <w:b/>
      <w:bCs/>
      <w:sz w:val="28"/>
      <w:szCs w:val="28"/>
    </w:rPr>
  </w:style>
  <w:style w:type="character" w:customStyle="1" w:styleId="32">
    <w:name w:val="Заголовок 3 Знак"/>
    <w:aliases w:val="h3 sub heading Знак,C Sub-Sub/Italic Знак,13 Sub-Sub/Italic Знак,h3 Знак"/>
    <w:link w:val="31"/>
    <w:rsid w:val="002B16A2"/>
    <w:rPr>
      <w:rFonts w:ascii="Arial" w:hAnsi="Arial" w:cs="Arial"/>
      <w:b/>
      <w:bCs/>
      <w:sz w:val="26"/>
      <w:szCs w:val="26"/>
      <w:lang w:val="en-US"/>
    </w:rPr>
  </w:style>
  <w:style w:type="character" w:customStyle="1" w:styleId="50">
    <w:name w:val="Заголовок 5 Знак"/>
    <w:link w:val="5"/>
    <w:rsid w:val="002B16A2"/>
    <w:rPr>
      <w:rFonts w:ascii="Times New Roman" w:hAnsi="Times New Roman"/>
      <w:b/>
      <w:bCs/>
      <w:i/>
      <w:iCs/>
      <w:sz w:val="26"/>
      <w:szCs w:val="26"/>
      <w:lang w:val="en-US"/>
    </w:rPr>
  </w:style>
  <w:style w:type="character" w:customStyle="1" w:styleId="60">
    <w:name w:val="Заголовок 6 Знак"/>
    <w:link w:val="6"/>
    <w:rsid w:val="002B16A2"/>
    <w:rPr>
      <w:rFonts w:ascii="Times New Roman" w:hAnsi="Times New Roman"/>
      <w:b/>
      <w:i/>
      <w:iCs/>
      <w:sz w:val="19"/>
    </w:rPr>
  </w:style>
  <w:style w:type="character" w:customStyle="1" w:styleId="70">
    <w:name w:val="Заголовок 7 Знак"/>
    <w:link w:val="7"/>
    <w:rsid w:val="002B16A2"/>
    <w:rPr>
      <w:rFonts w:ascii="Times New Roman" w:hAnsi="Times New Roman"/>
      <w:bCs/>
      <w:i/>
      <w:sz w:val="19"/>
      <w:u w:val="single"/>
    </w:rPr>
  </w:style>
  <w:style w:type="character" w:customStyle="1" w:styleId="80">
    <w:name w:val="Заголовок 8 Знак"/>
    <w:link w:val="8"/>
    <w:rsid w:val="002B16A2"/>
    <w:rPr>
      <w:rFonts w:ascii="Times New Roman" w:hAnsi="Times New Roman"/>
      <w:i/>
      <w:iCs/>
      <w:sz w:val="24"/>
      <w:lang w:val="en-US"/>
    </w:rPr>
  </w:style>
  <w:style w:type="character" w:customStyle="1" w:styleId="90">
    <w:name w:val="Заголовок 9 Знак"/>
    <w:link w:val="9"/>
    <w:rsid w:val="002B16A2"/>
    <w:rPr>
      <w:rFonts w:ascii="Arial" w:hAnsi="Arial" w:cs="Arial"/>
      <w:sz w:val="22"/>
      <w:szCs w:val="22"/>
      <w:lang w:val="en-US"/>
    </w:rPr>
  </w:style>
  <w:style w:type="numbering" w:customStyle="1" w:styleId="14">
    <w:name w:val="Нет списка1"/>
    <w:next w:val="a2"/>
    <w:semiHidden/>
    <w:rsid w:val="002B16A2"/>
  </w:style>
  <w:style w:type="paragraph" w:customStyle="1" w:styleId="ae">
    <w:name w:val="Отчет осн"/>
    <w:basedOn w:val="af"/>
    <w:rsid w:val="002B16A2"/>
    <w:pPr>
      <w:spacing w:after="0"/>
      <w:ind w:left="0"/>
    </w:pPr>
  </w:style>
  <w:style w:type="paragraph" w:styleId="af">
    <w:name w:val="Body Text Indent"/>
    <w:basedOn w:val="a"/>
    <w:link w:val="af0"/>
    <w:rsid w:val="002B16A2"/>
    <w:pPr>
      <w:widowControl/>
      <w:autoSpaceDE/>
      <w:autoSpaceDN/>
      <w:adjustRightInd/>
      <w:spacing w:before="0" w:after="120"/>
      <w:ind w:left="283" w:firstLine="720"/>
      <w:jc w:val="both"/>
    </w:pPr>
    <w:rPr>
      <w:sz w:val="24"/>
      <w:lang w:val="en-US"/>
    </w:rPr>
  </w:style>
  <w:style w:type="character" w:customStyle="1" w:styleId="af0">
    <w:name w:val="Основной текст с отступом Знак"/>
    <w:link w:val="af"/>
    <w:rsid w:val="002B16A2"/>
    <w:rPr>
      <w:rFonts w:ascii="Times New Roman" w:hAnsi="Times New Roman"/>
      <w:sz w:val="24"/>
      <w:lang w:val="en-US"/>
    </w:rPr>
  </w:style>
  <w:style w:type="paragraph" w:customStyle="1" w:styleId="af1">
    <w:name w:val="Атчет"/>
    <w:basedOn w:val="af"/>
    <w:rsid w:val="002B16A2"/>
    <w:pPr>
      <w:spacing w:after="0"/>
      <w:ind w:left="0"/>
    </w:pPr>
  </w:style>
  <w:style w:type="paragraph" w:customStyle="1" w:styleId="Atchet">
    <w:name w:val="Atchet"/>
    <w:basedOn w:val="af"/>
    <w:rsid w:val="002B16A2"/>
    <w:pPr>
      <w:spacing w:after="0"/>
      <w:ind w:left="0"/>
    </w:pPr>
  </w:style>
  <w:style w:type="paragraph" w:customStyle="1" w:styleId="af2">
    <w:name w:val="Заголовок раздела"/>
    <w:basedOn w:val="91"/>
    <w:next w:val="a"/>
    <w:autoRedefine/>
    <w:rsid w:val="002B16A2"/>
  </w:style>
  <w:style w:type="paragraph" w:styleId="91">
    <w:name w:val="toc 9"/>
    <w:basedOn w:val="a"/>
    <w:next w:val="a"/>
    <w:autoRedefine/>
    <w:semiHidden/>
    <w:rsid w:val="002B16A2"/>
    <w:pPr>
      <w:widowControl/>
      <w:autoSpaceDE/>
      <w:autoSpaceDN/>
      <w:adjustRightInd/>
      <w:spacing w:before="0" w:after="0"/>
      <w:ind w:left="1920" w:firstLine="720"/>
      <w:jc w:val="both"/>
    </w:pPr>
    <w:rPr>
      <w:sz w:val="24"/>
      <w:lang w:val="en-US"/>
    </w:rPr>
  </w:style>
  <w:style w:type="paragraph" w:customStyle="1" w:styleId="af3">
    <w:name w:val="Заголовок параграфа"/>
    <w:basedOn w:val="8"/>
    <w:next w:val="a"/>
    <w:autoRedefine/>
    <w:rsid w:val="002B16A2"/>
    <w:pPr>
      <w:keepNext/>
      <w:numPr>
        <w:ilvl w:val="0"/>
        <w:numId w:val="0"/>
      </w:numPr>
      <w:spacing w:before="0" w:after="0"/>
      <w:jc w:val="left"/>
    </w:pPr>
    <w:rPr>
      <w:rFonts w:ascii="Arial Narrow" w:hAnsi="Arial Narrow"/>
      <w:b/>
      <w:bCs/>
      <w:i w:val="0"/>
      <w:iCs w:val="0"/>
      <w:lang w:val="ru-RU"/>
    </w:rPr>
  </w:style>
  <w:style w:type="paragraph" w:customStyle="1" w:styleId="af4">
    <w:name w:val="Заголовок подпараграфа"/>
    <w:basedOn w:val="af3"/>
    <w:next w:val="a"/>
    <w:autoRedefine/>
    <w:rsid w:val="002B16A2"/>
  </w:style>
  <w:style w:type="paragraph" w:customStyle="1" w:styleId="af5">
    <w:name w:val="Обычный текст"/>
    <w:basedOn w:val="a"/>
    <w:autoRedefine/>
    <w:rsid w:val="002B16A2"/>
    <w:pPr>
      <w:widowControl/>
      <w:autoSpaceDE/>
      <w:autoSpaceDN/>
      <w:adjustRightInd/>
      <w:spacing w:before="0" w:after="0"/>
      <w:ind w:firstLine="709"/>
      <w:jc w:val="both"/>
    </w:pPr>
    <w:rPr>
      <w:sz w:val="24"/>
    </w:rPr>
  </w:style>
  <w:style w:type="paragraph" w:customStyle="1" w:styleId="AA2ndlevelbullet">
    <w:name w:val="AA 2nd level bullet"/>
    <w:basedOn w:val="AA1stlevelbullet"/>
    <w:rsid w:val="002B16A2"/>
    <w:pPr>
      <w:numPr>
        <w:numId w:val="3"/>
      </w:numPr>
      <w:tabs>
        <w:tab w:val="clear" w:pos="283"/>
        <w:tab w:val="num" w:pos="360"/>
      </w:tabs>
      <w:ind w:left="227" w:hanging="227"/>
    </w:pPr>
  </w:style>
  <w:style w:type="paragraph" w:customStyle="1" w:styleId="AA1stlevelbullet">
    <w:name w:val="AA 1st level bullet"/>
    <w:basedOn w:val="a"/>
    <w:rsid w:val="002B16A2"/>
    <w:pPr>
      <w:widowControl/>
      <w:numPr>
        <w:numId w:val="2"/>
      </w:numPr>
      <w:tabs>
        <w:tab w:val="clear" w:pos="785"/>
        <w:tab w:val="left" w:pos="227"/>
        <w:tab w:val="num" w:pos="360"/>
      </w:tabs>
      <w:autoSpaceDE/>
      <w:autoSpaceDN/>
      <w:adjustRightInd/>
      <w:spacing w:before="0" w:after="0" w:line="240" w:lineRule="atLeast"/>
      <w:ind w:left="227" w:hanging="227"/>
    </w:pPr>
    <w:rPr>
      <w:rFonts w:ascii="Arial" w:hAnsi="Arial"/>
      <w:sz w:val="18"/>
      <w:lang w:val="en-US"/>
    </w:rPr>
  </w:style>
  <w:style w:type="paragraph" w:customStyle="1" w:styleId="AANumbering">
    <w:name w:val="AA Numbering"/>
    <w:basedOn w:val="a"/>
    <w:rsid w:val="002B16A2"/>
    <w:pPr>
      <w:widowControl/>
      <w:numPr>
        <w:numId w:val="4"/>
      </w:numPr>
      <w:tabs>
        <w:tab w:val="clear" w:pos="283"/>
        <w:tab w:val="left" w:pos="284"/>
      </w:tabs>
      <w:autoSpaceDE/>
      <w:autoSpaceDN/>
      <w:adjustRightInd/>
      <w:spacing w:before="0" w:after="0" w:line="240" w:lineRule="atLeast"/>
      <w:ind w:left="0" w:firstLine="0"/>
    </w:pPr>
    <w:rPr>
      <w:rFonts w:ascii="Arial" w:hAnsi="Arial"/>
      <w:sz w:val="18"/>
      <w:lang w:val="en-US"/>
    </w:rPr>
  </w:style>
  <w:style w:type="paragraph" w:customStyle="1" w:styleId="DefaultText">
    <w:name w:val="Default Text"/>
    <w:rsid w:val="002B16A2"/>
    <w:rPr>
      <w:rFonts w:ascii="Times New Roman" w:hAnsi="Times New Roman"/>
      <w:snapToGrid w:val="0"/>
      <w:color w:val="000000"/>
      <w:sz w:val="24"/>
      <w:lang w:val="en-US" w:eastAsia="en-US"/>
    </w:rPr>
  </w:style>
  <w:style w:type="paragraph" w:styleId="33">
    <w:name w:val="Body Text Indent 3"/>
    <w:basedOn w:val="a"/>
    <w:link w:val="34"/>
    <w:rsid w:val="002B16A2"/>
    <w:pPr>
      <w:widowControl/>
      <w:autoSpaceDE/>
      <w:autoSpaceDN/>
      <w:adjustRightInd/>
      <w:spacing w:before="0" w:after="0"/>
      <w:ind w:firstLine="720"/>
      <w:jc w:val="both"/>
    </w:pPr>
    <w:rPr>
      <w:sz w:val="19"/>
    </w:rPr>
  </w:style>
  <w:style w:type="character" w:customStyle="1" w:styleId="34">
    <w:name w:val="Основной текст с отступом 3 Знак"/>
    <w:link w:val="33"/>
    <w:rsid w:val="002B16A2"/>
    <w:rPr>
      <w:rFonts w:ascii="Times New Roman" w:hAnsi="Times New Roman"/>
      <w:sz w:val="19"/>
    </w:rPr>
  </w:style>
  <w:style w:type="paragraph" w:customStyle="1" w:styleId="xl51">
    <w:name w:val="xl51"/>
    <w:basedOn w:val="a"/>
    <w:rsid w:val="002B16A2"/>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b/>
      <w:bCs/>
      <w:sz w:val="16"/>
      <w:szCs w:val="16"/>
    </w:rPr>
  </w:style>
  <w:style w:type="paragraph" w:customStyle="1" w:styleId="SingleSpacing">
    <w:name w:val="Single Spacing"/>
    <w:rsid w:val="002B16A2"/>
    <w:pPr>
      <w:overflowPunct w:val="0"/>
      <w:autoSpaceDE w:val="0"/>
      <w:autoSpaceDN w:val="0"/>
      <w:adjustRightInd w:val="0"/>
      <w:spacing w:line="280" w:lineRule="atLeast"/>
      <w:textAlignment w:val="baseline"/>
    </w:pPr>
    <w:rPr>
      <w:rFonts w:ascii="NewtonC" w:hAnsi="NewtonC"/>
      <w:color w:val="000000"/>
      <w:lang w:val="en-US" w:eastAsia="en-US"/>
    </w:rPr>
  </w:style>
  <w:style w:type="paragraph" w:styleId="24">
    <w:name w:val="Body Text Indent 2"/>
    <w:basedOn w:val="a"/>
    <w:link w:val="25"/>
    <w:rsid w:val="002B16A2"/>
    <w:pPr>
      <w:widowControl/>
      <w:autoSpaceDE/>
      <w:autoSpaceDN/>
      <w:adjustRightInd/>
      <w:spacing w:before="0" w:after="0" w:line="360" w:lineRule="auto"/>
      <w:ind w:left="240" w:firstLine="709"/>
      <w:jc w:val="both"/>
    </w:pPr>
    <w:rPr>
      <w:sz w:val="24"/>
      <w:szCs w:val="24"/>
    </w:rPr>
  </w:style>
  <w:style w:type="character" w:customStyle="1" w:styleId="25">
    <w:name w:val="Основной текст с отступом 2 Знак"/>
    <w:link w:val="24"/>
    <w:rsid w:val="002B16A2"/>
    <w:rPr>
      <w:rFonts w:ascii="Times New Roman" w:hAnsi="Times New Roman"/>
      <w:sz w:val="24"/>
      <w:szCs w:val="24"/>
    </w:rPr>
  </w:style>
  <w:style w:type="paragraph" w:styleId="26">
    <w:name w:val="Body Text 2"/>
    <w:basedOn w:val="a"/>
    <w:link w:val="27"/>
    <w:rsid w:val="002B16A2"/>
    <w:pPr>
      <w:widowControl/>
      <w:autoSpaceDE/>
      <w:autoSpaceDN/>
      <w:adjustRightInd/>
      <w:spacing w:before="0" w:after="0"/>
      <w:outlineLvl w:val="0"/>
    </w:pPr>
    <w:rPr>
      <w:sz w:val="19"/>
    </w:rPr>
  </w:style>
  <w:style w:type="character" w:customStyle="1" w:styleId="27">
    <w:name w:val="Основной текст 2 Знак"/>
    <w:link w:val="26"/>
    <w:rsid w:val="002B16A2"/>
    <w:rPr>
      <w:rFonts w:ascii="Times New Roman" w:hAnsi="Times New Roman"/>
      <w:sz w:val="19"/>
    </w:rPr>
  </w:style>
  <w:style w:type="paragraph" w:styleId="af6">
    <w:name w:val="Body Text"/>
    <w:aliases w:val="bt,Bodytext,AvtalBrödtext,ändrad,BodyText"/>
    <w:basedOn w:val="a"/>
    <w:link w:val="af7"/>
    <w:rsid w:val="002B16A2"/>
    <w:pPr>
      <w:widowControl/>
      <w:autoSpaceDE/>
      <w:autoSpaceDN/>
      <w:adjustRightInd/>
      <w:spacing w:before="0" w:after="0"/>
      <w:jc w:val="both"/>
    </w:pPr>
    <w:rPr>
      <w:sz w:val="19"/>
    </w:rPr>
  </w:style>
  <w:style w:type="character" w:customStyle="1" w:styleId="af7">
    <w:name w:val="Основной текст Знак"/>
    <w:aliases w:val="bt Знак,Bodytext Знак,AvtalBrödtext Знак,ändrad Знак,BodyText Знак"/>
    <w:link w:val="af6"/>
    <w:rsid w:val="002B16A2"/>
    <w:rPr>
      <w:rFonts w:ascii="Times New Roman" w:hAnsi="Times New Roman"/>
      <w:sz w:val="19"/>
    </w:rPr>
  </w:style>
  <w:style w:type="character" w:styleId="af8">
    <w:name w:val="page number"/>
    <w:basedOn w:val="a0"/>
    <w:rsid w:val="002B16A2"/>
  </w:style>
  <w:style w:type="paragraph" w:styleId="35">
    <w:name w:val="Body Text 3"/>
    <w:basedOn w:val="a"/>
    <w:link w:val="36"/>
    <w:rsid w:val="002B16A2"/>
    <w:pPr>
      <w:widowControl/>
      <w:autoSpaceDE/>
      <w:autoSpaceDN/>
      <w:adjustRightInd/>
      <w:spacing w:before="0" w:after="120"/>
      <w:ind w:firstLine="720"/>
      <w:jc w:val="both"/>
    </w:pPr>
    <w:rPr>
      <w:sz w:val="16"/>
      <w:szCs w:val="16"/>
      <w:lang w:val="en-US"/>
    </w:rPr>
  </w:style>
  <w:style w:type="character" w:customStyle="1" w:styleId="36">
    <w:name w:val="Основной текст 3 Знак"/>
    <w:link w:val="35"/>
    <w:rsid w:val="002B16A2"/>
    <w:rPr>
      <w:rFonts w:ascii="Times New Roman" w:hAnsi="Times New Roman"/>
      <w:sz w:val="16"/>
      <w:szCs w:val="16"/>
      <w:lang w:val="en-US"/>
    </w:rPr>
  </w:style>
  <w:style w:type="paragraph" w:customStyle="1" w:styleId="ConsNormal">
    <w:name w:val="ConsNormal"/>
    <w:rsid w:val="002B16A2"/>
    <w:pPr>
      <w:widowControl w:val="0"/>
      <w:autoSpaceDE w:val="0"/>
      <w:autoSpaceDN w:val="0"/>
      <w:adjustRightInd w:val="0"/>
      <w:ind w:right="19772" w:firstLine="720"/>
    </w:pPr>
    <w:rPr>
      <w:rFonts w:ascii="Arial" w:hAnsi="Arial" w:cs="Arial"/>
    </w:rPr>
  </w:style>
  <w:style w:type="character" w:styleId="af9">
    <w:name w:val="annotation reference"/>
    <w:semiHidden/>
    <w:rsid w:val="002B16A2"/>
    <w:rPr>
      <w:sz w:val="16"/>
      <w:szCs w:val="16"/>
    </w:rPr>
  </w:style>
  <w:style w:type="paragraph" w:customStyle="1" w:styleId="StandaardOpinion">
    <w:name w:val="StandaardOpinion"/>
    <w:basedOn w:val="a"/>
    <w:rsid w:val="002B16A2"/>
    <w:pPr>
      <w:widowControl/>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autoSpaceDN/>
      <w:adjustRightInd/>
      <w:spacing w:before="0" w:after="0" w:line="280" w:lineRule="atLeast"/>
    </w:pPr>
    <w:rPr>
      <w:sz w:val="22"/>
      <w:lang w:val="en-US" w:eastAsia="en-US"/>
    </w:rPr>
  </w:style>
  <w:style w:type="paragraph" w:styleId="afa">
    <w:name w:val="Balloon Text"/>
    <w:basedOn w:val="a"/>
    <w:link w:val="afb"/>
    <w:semiHidden/>
    <w:rsid w:val="002B16A2"/>
    <w:pPr>
      <w:widowControl/>
      <w:autoSpaceDE/>
      <w:autoSpaceDN/>
      <w:adjustRightInd/>
      <w:spacing w:before="0" w:after="0"/>
      <w:ind w:firstLine="720"/>
      <w:jc w:val="both"/>
    </w:pPr>
    <w:rPr>
      <w:rFonts w:ascii="Tahoma" w:hAnsi="Tahoma" w:cs="Tahoma"/>
      <w:sz w:val="16"/>
      <w:szCs w:val="16"/>
      <w:lang w:val="en-US"/>
    </w:rPr>
  </w:style>
  <w:style w:type="character" w:customStyle="1" w:styleId="afb">
    <w:name w:val="Текст выноски Знак"/>
    <w:link w:val="afa"/>
    <w:semiHidden/>
    <w:rsid w:val="002B16A2"/>
    <w:rPr>
      <w:rFonts w:ascii="Tahoma" w:hAnsi="Tahoma" w:cs="Tahoma"/>
      <w:sz w:val="16"/>
      <w:szCs w:val="16"/>
      <w:lang w:val="en-US"/>
    </w:rPr>
  </w:style>
  <w:style w:type="paragraph" w:styleId="afc">
    <w:name w:val="annotation text"/>
    <w:basedOn w:val="a"/>
    <w:link w:val="afd"/>
    <w:semiHidden/>
    <w:rsid w:val="002B16A2"/>
    <w:pPr>
      <w:widowControl/>
      <w:autoSpaceDE/>
      <w:autoSpaceDN/>
      <w:adjustRightInd/>
      <w:spacing w:before="0" w:after="0"/>
      <w:ind w:firstLine="720"/>
      <w:jc w:val="both"/>
    </w:pPr>
    <w:rPr>
      <w:lang w:val="en-US"/>
    </w:rPr>
  </w:style>
  <w:style w:type="character" w:customStyle="1" w:styleId="afd">
    <w:name w:val="Текст примечания Знак"/>
    <w:link w:val="afc"/>
    <w:semiHidden/>
    <w:rsid w:val="002B16A2"/>
    <w:rPr>
      <w:rFonts w:ascii="Times New Roman" w:hAnsi="Times New Roman"/>
      <w:lang w:val="en-US"/>
    </w:rPr>
  </w:style>
  <w:style w:type="paragraph" w:styleId="afe">
    <w:name w:val="annotation subject"/>
    <w:basedOn w:val="afc"/>
    <w:next w:val="afc"/>
    <w:link w:val="aff"/>
    <w:semiHidden/>
    <w:rsid w:val="002B16A2"/>
    <w:rPr>
      <w:b/>
      <w:bCs/>
    </w:rPr>
  </w:style>
  <w:style w:type="character" w:customStyle="1" w:styleId="aff">
    <w:name w:val="Тема примечания Знак"/>
    <w:link w:val="afe"/>
    <w:semiHidden/>
    <w:rsid w:val="002B16A2"/>
    <w:rPr>
      <w:rFonts w:ascii="Times New Roman" w:hAnsi="Times New Roman"/>
      <w:b/>
      <w:bCs/>
      <w:lang w:val="en-US"/>
    </w:rPr>
  </w:style>
  <w:style w:type="paragraph" w:customStyle="1" w:styleId="Bulletedsecondparagraph">
    <w:name w:val="Bulleted second paragraph"/>
    <w:basedOn w:val="a"/>
    <w:rsid w:val="002B16A2"/>
    <w:pPr>
      <w:widowControl/>
      <w:autoSpaceDE/>
      <w:autoSpaceDN/>
      <w:adjustRightInd/>
      <w:spacing w:before="0" w:after="240"/>
      <w:ind w:left="720"/>
    </w:pPr>
    <w:rPr>
      <w:rFonts w:eastAsia="Batang"/>
      <w:lang w:eastAsia="en-US"/>
    </w:rPr>
  </w:style>
  <w:style w:type="paragraph" w:styleId="aff0">
    <w:name w:val="Document Map"/>
    <w:basedOn w:val="a"/>
    <w:link w:val="aff1"/>
    <w:semiHidden/>
    <w:rsid w:val="002B16A2"/>
    <w:pPr>
      <w:widowControl/>
      <w:shd w:val="clear" w:color="auto" w:fill="000080"/>
      <w:autoSpaceDE/>
      <w:autoSpaceDN/>
      <w:adjustRightInd/>
      <w:spacing w:before="0" w:after="0"/>
      <w:ind w:firstLine="720"/>
      <w:jc w:val="both"/>
    </w:pPr>
    <w:rPr>
      <w:rFonts w:ascii="Tahoma" w:hAnsi="Tahoma" w:cs="Tahoma"/>
      <w:lang w:val="en-US"/>
    </w:rPr>
  </w:style>
  <w:style w:type="character" w:customStyle="1" w:styleId="aff1">
    <w:name w:val="Схема документа Знак"/>
    <w:link w:val="aff0"/>
    <w:semiHidden/>
    <w:rsid w:val="002B16A2"/>
    <w:rPr>
      <w:rFonts w:ascii="Tahoma" w:hAnsi="Tahoma" w:cs="Tahoma"/>
      <w:shd w:val="clear" w:color="auto" w:fill="000080"/>
      <w:lang w:val="en-US"/>
    </w:rPr>
  </w:style>
  <w:style w:type="paragraph" w:customStyle="1" w:styleId="Default">
    <w:name w:val="Default"/>
    <w:rsid w:val="002B16A2"/>
    <w:pPr>
      <w:autoSpaceDE w:val="0"/>
      <w:autoSpaceDN w:val="0"/>
      <w:adjustRightInd w:val="0"/>
    </w:pPr>
    <w:rPr>
      <w:rFonts w:ascii="Times New Roman" w:hAnsi="Times New Roman"/>
      <w:color w:val="000000"/>
      <w:sz w:val="24"/>
      <w:szCs w:val="24"/>
    </w:rPr>
  </w:style>
  <w:style w:type="table" w:customStyle="1" w:styleId="15">
    <w:name w:val="Сетка таблицы1"/>
    <w:basedOn w:val="a1"/>
    <w:next w:val="a5"/>
    <w:rsid w:val="002B16A2"/>
    <w:pPr>
      <w:ind w:firstLine="72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rsid w:val="002B16A2"/>
    <w:pPr>
      <w:widowControl/>
      <w:adjustRightInd/>
      <w:spacing w:before="0" w:after="0"/>
      <w:jc w:val="both"/>
    </w:pPr>
    <w:rPr>
      <w:rFonts w:ascii="Courier New" w:hAnsi="Courier New" w:cs="Courier New"/>
    </w:rPr>
  </w:style>
  <w:style w:type="paragraph" w:customStyle="1" w:styleId="aff2">
    <w:name w:val="ФИО"/>
    <w:basedOn w:val="a"/>
    <w:rsid w:val="002B16A2"/>
    <w:pPr>
      <w:widowControl/>
      <w:autoSpaceDE/>
      <w:autoSpaceDN/>
      <w:adjustRightInd/>
      <w:spacing w:before="0" w:after="180"/>
      <w:ind w:left="5670"/>
      <w:jc w:val="both"/>
    </w:pPr>
    <w:rPr>
      <w:sz w:val="24"/>
    </w:rPr>
  </w:style>
  <w:style w:type="table" w:styleId="16">
    <w:name w:val="Table Classic 1"/>
    <w:basedOn w:val="a1"/>
    <w:rsid w:val="002B16A2"/>
    <w:pPr>
      <w:ind w:firstLine="720"/>
      <w:jc w:val="both"/>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List 5"/>
    <w:basedOn w:val="a1"/>
    <w:rsid w:val="002B16A2"/>
    <w:pPr>
      <w:ind w:firstLine="72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28">
    <w:name w:val="Table Columns 2"/>
    <w:basedOn w:val="a1"/>
    <w:rsid w:val="002B16A2"/>
    <w:pPr>
      <w:ind w:firstLine="720"/>
      <w:jc w:val="both"/>
    </w:pPr>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011">
    <w:name w:val="01 Стиль роснефть1"/>
    <w:basedOn w:val="-5"/>
    <w:rsid w:val="002B16A2"/>
    <w:pPr>
      <w:jc w:val="left"/>
    </w:pPr>
    <w:rPr>
      <w:rFonts w:ascii="Arial Narrow" w:hAnsi="Arial Narrow"/>
      <w:sz w:val="18"/>
    </w:rPr>
    <w:tblPr>
      <w:tblStyleRowBandSize w:val="1"/>
      <w:tblInd w:w="0" w:type="dxa"/>
      <w:tblBorders>
        <w:left w:val="dotted" w:sz="4" w:space="0" w:color="auto"/>
        <w:right w:val="dotted" w:sz="4" w:space="0" w:color="auto"/>
      </w:tblBorders>
      <w:tblCellMar>
        <w:top w:w="0" w:type="dxa"/>
        <w:left w:w="108" w:type="dxa"/>
        <w:bottom w:w="0" w:type="dxa"/>
        <w:right w:w="108" w:type="dxa"/>
      </w:tblCellMar>
    </w:tblPr>
    <w:tcPr>
      <w:shd w:val="clear" w:color="auto" w:fill="auto"/>
    </w:tcPr>
    <w:tblStylePr w:type="firstRow">
      <w:pPr>
        <w:jc w:val="center"/>
      </w:pPr>
      <w:rPr>
        <w:rFonts w:ascii="Calibri" w:hAnsi="Calibri"/>
        <w:b w:val="0"/>
        <w:bCs/>
        <w:sz w:val="16"/>
      </w:rPr>
      <w:tblPr/>
      <w:tcPr>
        <w:tcBorders>
          <w:top w:val="single" w:sz="4" w:space="0" w:color="000000"/>
          <w:left w:val="nil"/>
          <w:bottom w:val="single" w:sz="12" w:space="0" w:color="000000"/>
          <w:right w:val="nil"/>
          <w:insideH w:val="nil"/>
          <w:insideV w:val="nil"/>
          <w:tl2br w:val="nil"/>
          <w:tr2bl w:val="nil"/>
        </w:tcBorders>
        <w:shd w:val="clear" w:color="auto" w:fill="E7CF6E"/>
        <w:vAlign w:val="center"/>
      </w:tcPr>
    </w:tblStylePr>
    <w:tblStylePr w:type="lastRow">
      <w:tblPr/>
      <w:tcPr>
        <w:tcBorders>
          <w:top w:val="single" w:sz="8" w:space="0" w:color="000000"/>
          <w:left w:val="nil"/>
          <w:bottom w:val="single" w:sz="8" w:space="0" w:color="000000"/>
          <w:right w:val="nil"/>
          <w:insideH w:val="nil"/>
          <w:insideV w:val="nil"/>
          <w:tl2br w:val="nil"/>
          <w:tr2bl w:val="nil"/>
        </w:tcBorders>
        <w:shd w:val="clear" w:color="auto" w:fill="auto"/>
      </w:tcPr>
    </w:tblStylePr>
    <w:tblStylePr w:type="firstCol">
      <w:pPr>
        <w:jc w:val="left"/>
      </w:pPr>
      <w:rPr>
        <w:rFonts w:ascii="Calibri" w:hAnsi="Calibri"/>
        <w:b w:val="0"/>
        <w:bCs/>
        <w:sz w:val="18"/>
      </w:rPr>
      <w:tblPr/>
      <w:tcPr>
        <w:tcBorders>
          <w:tl2br w:val="none" w:sz="0" w:space="0" w:color="auto"/>
          <w:tr2bl w:val="none" w:sz="0" w:space="0" w:color="auto"/>
        </w:tcBorders>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4" w:space="0" w:color="000000"/>
          <w:left w:val="nil"/>
          <w:bottom w:val="single" w:sz="4" w:space="0" w:color="000000"/>
          <w:right w:val="nil"/>
          <w:insideH w:val="nil"/>
          <w:insideV w:val="nil"/>
          <w:tl2br w:val="nil"/>
          <w:tr2bl w:val="nil"/>
        </w:tcBorders>
        <w:shd w:val="clear" w:color="auto" w:fill="auto"/>
      </w:tcPr>
    </w:tblStylePr>
  </w:style>
  <w:style w:type="paragraph" w:customStyle="1" w:styleId="29">
    <w:name w:val="заголовок 2"/>
    <w:basedOn w:val="a"/>
    <w:next w:val="a"/>
    <w:rsid w:val="002B16A2"/>
    <w:pPr>
      <w:widowControl/>
      <w:shd w:val="clear" w:color="auto" w:fill="CCCCCC"/>
      <w:autoSpaceDE/>
      <w:autoSpaceDN/>
      <w:adjustRightInd/>
      <w:spacing w:before="0" w:after="0"/>
      <w:jc w:val="both"/>
    </w:pPr>
    <w:rPr>
      <w:rFonts w:ascii="Tahoma" w:hAnsi="Tahoma"/>
      <w:b/>
      <w:color w:val="000080"/>
      <w:sz w:val="16"/>
    </w:rPr>
  </w:style>
  <w:style w:type="paragraph" w:customStyle="1" w:styleId="TableText">
    <w:name w:val="Table Text"/>
    <w:rsid w:val="002B16A2"/>
    <w:pPr>
      <w:widowControl w:val="0"/>
    </w:pPr>
    <w:rPr>
      <w:rFonts w:ascii="Times New Roman" w:hAnsi="Times New Roman"/>
      <w:snapToGrid w:val="0"/>
      <w:color w:val="000000"/>
      <w:lang w:val="en-GB" w:eastAsia="en-US"/>
    </w:rPr>
  </w:style>
  <w:style w:type="paragraph" w:styleId="37">
    <w:name w:val="toc 3"/>
    <w:basedOn w:val="a"/>
    <w:next w:val="a"/>
    <w:autoRedefine/>
    <w:uiPriority w:val="39"/>
    <w:rsid w:val="002B16A2"/>
    <w:pPr>
      <w:widowControl/>
      <w:autoSpaceDE/>
      <w:autoSpaceDN/>
      <w:adjustRightInd/>
      <w:spacing w:before="0" w:after="0"/>
      <w:ind w:left="480" w:firstLine="720"/>
      <w:jc w:val="both"/>
    </w:pPr>
    <w:rPr>
      <w:sz w:val="24"/>
      <w:lang w:val="en-US"/>
    </w:rPr>
  </w:style>
  <w:style w:type="paragraph" w:customStyle="1" w:styleId="ConsTitle">
    <w:name w:val="ConsTitle"/>
    <w:rsid w:val="002B16A2"/>
    <w:pPr>
      <w:widowControl w:val="0"/>
      <w:autoSpaceDE w:val="0"/>
      <w:autoSpaceDN w:val="0"/>
      <w:adjustRightInd w:val="0"/>
      <w:ind w:right="19772"/>
    </w:pPr>
    <w:rPr>
      <w:rFonts w:ascii="Arial" w:hAnsi="Arial" w:cs="Arial"/>
      <w:b/>
      <w:bCs/>
      <w:sz w:val="16"/>
      <w:szCs w:val="16"/>
    </w:rPr>
  </w:style>
  <w:style w:type="paragraph" w:customStyle="1" w:styleId="aff3">
    <w:name w:val="обычн"/>
    <w:basedOn w:val="a"/>
    <w:rsid w:val="002B16A2"/>
    <w:pPr>
      <w:widowControl/>
      <w:autoSpaceDE/>
      <w:autoSpaceDN/>
      <w:adjustRightInd/>
      <w:spacing w:before="0" w:after="0"/>
    </w:pPr>
    <w:rPr>
      <w:sz w:val="24"/>
      <w:szCs w:val="24"/>
    </w:rPr>
  </w:style>
  <w:style w:type="paragraph" w:customStyle="1" w:styleId="17">
    <w:name w:val="Список 1"/>
    <w:basedOn w:val="aff4"/>
    <w:link w:val="18"/>
    <w:rsid w:val="002B16A2"/>
    <w:pPr>
      <w:widowControl w:val="0"/>
      <w:tabs>
        <w:tab w:val="clear" w:pos="360"/>
        <w:tab w:val="num" w:pos="720"/>
        <w:tab w:val="num" w:pos="851"/>
      </w:tabs>
      <w:overflowPunct w:val="0"/>
      <w:autoSpaceDE w:val="0"/>
      <w:autoSpaceDN w:val="0"/>
      <w:adjustRightInd w:val="0"/>
      <w:spacing w:before="60"/>
      <w:ind w:left="851" w:hanging="425"/>
      <w:jc w:val="both"/>
      <w:textAlignment w:val="baseline"/>
    </w:pPr>
    <w:rPr>
      <w:szCs w:val="20"/>
    </w:rPr>
  </w:style>
  <w:style w:type="paragraph" w:styleId="aff4">
    <w:name w:val="List Bullet"/>
    <w:basedOn w:val="a"/>
    <w:rsid w:val="002B16A2"/>
    <w:pPr>
      <w:widowControl/>
      <w:tabs>
        <w:tab w:val="num" w:pos="360"/>
      </w:tabs>
      <w:autoSpaceDE/>
      <w:autoSpaceDN/>
      <w:adjustRightInd/>
      <w:spacing w:before="0" w:after="0"/>
    </w:pPr>
    <w:rPr>
      <w:sz w:val="24"/>
      <w:szCs w:val="24"/>
    </w:rPr>
  </w:style>
  <w:style w:type="paragraph" w:styleId="42">
    <w:name w:val="toc 4"/>
    <w:basedOn w:val="a"/>
    <w:next w:val="a"/>
    <w:autoRedefine/>
    <w:uiPriority w:val="39"/>
    <w:rsid w:val="002B16A2"/>
    <w:pPr>
      <w:widowControl/>
      <w:autoSpaceDE/>
      <w:autoSpaceDN/>
      <w:adjustRightInd/>
      <w:spacing w:before="0" w:after="0"/>
      <w:ind w:left="480"/>
    </w:pPr>
  </w:style>
  <w:style w:type="paragraph" w:styleId="51">
    <w:name w:val="toc 5"/>
    <w:basedOn w:val="a"/>
    <w:next w:val="a"/>
    <w:autoRedefine/>
    <w:semiHidden/>
    <w:rsid w:val="002B16A2"/>
    <w:pPr>
      <w:widowControl/>
      <w:autoSpaceDE/>
      <w:autoSpaceDN/>
      <w:adjustRightInd/>
      <w:spacing w:before="0" w:after="0"/>
      <w:ind w:left="720"/>
    </w:pPr>
  </w:style>
  <w:style w:type="paragraph" w:styleId="61">
    <w:name w:val="toc 6"/>
    <w:basedOn w:val="a"/>
    <w:next w:val="a"/>
    <w:autoRedefine/>
    <w:semiHidden/>
    <w:rsid w:val="002B16A2"/>
    <w:pPr>
      <w:widowControl/>
      <w:autoSpaceDE/>
      <w:autoSpaceDN/>
      <w:adjustRightInd/>
      <w:spacing w:before="0" w:after="0"/>
      <w:ind w:left="960"/>
    </w:pPr>
  </w:style>
  <w:style w:type="paragraph" w:styleId="71">
    <w:name w:val="toc 7"/>
    <w:basedOn w:val="a"/>
    <w:next w:val="a"/>
    <w:autoRedefine/>
    <w:semiHidden/>
    <w:rsid w:val="002B16A2"/>
    <w:pPr>
      <w:widowControl/>
      <w:autoSpaceDE/>
      <w:autoSpaceDN/>
      <w:adjustRightInd/>
      <w:spacing w:before="0" w:after="0"/>
      <w:ind w:left="1200"/>
    </w:pPr>
  </w:style>
  <w:style w:type="paragraph" w:styleId="81">
    <w:name w:val="toc 8"/>
    <w:basedOn w:val="a"/>
    <w:next w:val="a"/>
    <w:autoRedefine/>
    <w:semiHidden/>
    <w:rsid w:val="002B16A2"/>
    <w:pPr>
      <w:widowControl/>
      <w:autoSpaceDE/>
      <w:autoSpaceDN/>
      <w:adjustRightInd/>
      <w:spacing w:before="0" w:after="0"/>
      <w:ind w:left="1440"/>
    </w:pPr>
  </w:style>
  <w:style w:type="paragraph" w:customStyle="1" w:styleId="ConsNonformat">
    <w:name w:val="ConsNonformat"/>
    <w:rsid w:val="002B16A2"/>
    <w:pPr>
      <w:widowControl w:val="0"/>
      <w:autoSpaceDE w:val="0"/>
      <w:autoSpaceDN w:val="0"/>
      <w:adjustRightInd w:val="0"/>
      <w:ind w:right="19772"/>
    </w:pPr>
    <w:rPr>
      <w:rFonts w:ascii="Courier New" w:hAnsi="Courier New" w:cs="Courier New"/>
    </w:rPr>
  </w:style>
  <w:style w:type="paragraph" w:styleId="aff5">
    <w:name w:val="Normal (Web)"/>
    <w:basedOn w:val="a"/>
    <w:rsid w:val="002B16A2"/>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aff6">
    <w:name w:val="caption"/>
    <w:basedOn w:val="a"/>
    <w:next w:val="a"/>
    <w:link w:val="aff7"/>
    <w:qFormat/>
    <w:rsid w:val="002B16A2"/>
    <w:pPr>
      <w:widowControl/>
      <w:autoSpaceDE/>
      <w:autoSpaceDN/>
      <w:adjustRightInd/>
      <w:spacing w:before="0" w:after="0"/>
      <w:jc w:val="center"/>
    </w:pPr>
    <w:rPr>
      <w:rFonts w:ascii="Arial Narrow" w:hAnsi="Arial Narrow"/>
      <w:b/>
      <w:bCs/>
      <w:color w:val="000080"/>
      <w:szCs w:val="24"/>
    </w:rPr>
  </w:style>
  <w:style w:type="character" w:styleId="aff8">
    <w:name w:val="FollowedHyperlink"/>
    <w:rsid w:val="002B16A2"/>
    <w:rPr>
      <w:rFonts w:cs="Times New Roman"/>
      <w:color w:val="800080"/>
      <w:u w:val="single"/>
    </w:rPr>
  </w:style>
  <w:style w:type="paragraph" w:styleId="19">
    <w:name w:val="index 1"/>
    <w:basedOn w:val="a"/>
    <w:next w:val="a"/>
    <w:autoRedefine/>
    <w:semiHidden/>
    <w:rsid w:val="002B16A2"/>
    <w:pPr>
      <w:widowControl/>
      <w:autoSpaceDE/>
      <w:autoSpaceDN/>
      <w:adjustRightInd/>
      <w:spacing w:before="0" w:after="0"/>
      <w:ind w:left="240" w:firstLine="120"/>
    </w:pPr>
    <w:rPr>
      <w:sz w:val="24"/>
      <w:szCs w:val="24"/>
    </w:rPr>
  </w:style>
  <w:style w:type="paragraph" w:styleId="aff9">
    <w:name w:val="index heading"/>
    <w:basedOn w:val="a"/>
    <w:next w:val="19"/>
    <w:semiHidden/>
    <w:rsid w:val="002B16A2"/>
    <w:pPr>
      <w:widowControl/>
      <w:autoSpaceDE/>
      <w:autoSpaceDN/>
      <w:adjustRightInd/>
      <w:spacing w:before="0" w:after="0"/>
    </w:pPr>
    <w:rPr>
      <w:sz w:val="24"/>
      <w:szCs w:val="24"/>
    </w:rPr>
  </w:style>
  <w:style w:type="paragraph" w:customStyle="1" w:styleId="affa">
    <w:name w:val="Заголовок таблица"/>
    <w:basedOn w:val="a"/>
    <w:autoRedefine/>
    <w:rsid w:val="002B16A2"/>
    <w:pPr>
      <w:numPr>
        <w:ilvl w:val="12"/>
      </w:numPr>
      <w:overflowPunct w:val="0"/>
      <w:spacing w:before="60" w:after="0"/>
      <w:ind w:left="24" w:hanging="24"/>
      <w:jc w:val="center"/>
      <w:textAlignment w:val="baseline"/>
    </w:pPr>
    <w:rPr>
      <w:rFonts w:ascii="Arial" w:hAnsi="Arial" w:cs="Arial"/>
      <w:b/>
      <w:iCs/>
      <w:caps/>
      <w:spacing w:val="-2"/>
      <w:sz w:val="16"/>
      <w:szCs w:val="16"/>
    </w:rPr>
  </w:style>
  <w:style w:type="paragraph" w:customStyle="1" w:styleId="affb">
    <w:name w:val="Текст таблица"/>
    <w:basedOn w:val="a"/>
    <w:rsid w:val="002B16A2"/>
    <w:pPr>
      <w:widowControl/>
      <w:numPr>
        <w:ilvl w:val="12"/>
      </w:numPr>
      <w:autoSpaceDE/>
      <w:autoSpaceDN/>
      <w:adjustRightInd/>
      <w:spacing w:before="60" w:after="0"/>
    </w:pPr>
    <w:rPr>
      <w:iCs/>
      <w:sz w:val="22"/>
    </w:rPr>
  </w:style>
  <w:style w:type="paragraph" w:customStyle="1" w:styleId="affc">
    <w:name w:val="_______"/>
    <w:rsid w:val="002B16A2"/>
    <w:pPr>
      <w:widowControl w:val="0"/>
    </w:pPr>
    <w:rPr>
      <w:rFonts w:ascii="Swiss Light 10pt" w:hAnsi="Swiss Light 10pt"/>
      <w:lang w:val="en-US"/>
    </w:rPr>
  </w:style>
  <w:style w:type="paragraph" w:styleId="2a">
    <w:name w:val="index 2"/>
    <w:basedOn w:val="a"/>
    <w:next w:val="a"/>
    <w:autoRedefine/>
    <w:semiHidden/>
    <w:rsid w:val="002B16A2"/>
    <w:pPr>
      <w:widowControl/>
      <w:autoSpaceDE/>
      <w:autoSpaceDN/>
      <w:adjustRightInd/>
      <w:spacing w:before="0" w:after="0"/>
      <w:ind w:left="400" w:hanging="200"/>
    </w:pPr>
    <w:rPr>
      <w:sz w:val="18"/>
    </w:rPr>
  </w:style>
  <w:style w:type="paragraph" w:styleId="38">
    <w:name w:val="index 3"/>
    <w:basedOn w:val="a"/>
    <w:next w:val="a"/>
    <w:autoRedefine/>
    <w:semiHidden/>
    <w:rsid w:val="002B16A2"/>
    <w:pPr>
      <w:widowControl/>
      <w:autoSpaceDE/>
      <w:autoSpaceDN/>
      <w:adjustRightInd/>
      <w:spacing w:before="0" w:after="0"/>
      <w:ind w:left="600" w:hanging="200"/>
    </w:pPr>
    <w:rPr>
      <w:sz w:val="18"/>
    </w:rPr>
  </w:style>
  <w:style w:type="paragraph" w:styleId="43">
    <w:name w:val="index 4"/>
    <w:basedOn w:val="a"/>
    <w:next w:val="a"/>
    <w:autoRedefine/>
    <w:semiHidden/>
    <w:rsid w:val="002B16A2"/>
    <w:pPr>
      <w:widowControl/>
      <w:autoSpaceDE/>
      <w:autoSpaceDN/>
      <w:adjustRightInd/>
      <w:spacing w:before="0" w:after="0"/>
      <w:ind w:left="800" w:hanging="200"/>
    </w:pPr>
    <w:rPr>
      <w:sz w:val="18"/>
    </w:rPr>
  </w:style>
  <w:style w:type="paragraph" w:styleId="52">
    <w:name w:val="index 5"/>
    <w:basedOn w:val="a"/>
    <w:next w:val="a"/>
    <w:autoRedefine/>
    <w:semiHidden/>
    <w:rsid w:val="002B16A2"/>
    <w:pPr>
      <w:widowControl/>
      <w:autoSpaceDE/>
      <w:autoSpaceDN/>
      <w:adjustRightInd/>
      <w:spacing w:before="0" w:after="0"/>
      <w:ind w:left="1000" w:hanging="200"/>
    </w:pPr>
    <w:rPr>
      <w:sz w:val="18"/>
    </w:rPr>
  </w:style>
  <w:style w:type="paragraph" w:styleId="62">
    <w:name w:val="index 6"/>
    <w:basedOn w:val="a"/>
    <w:next w:val="a"/>
    <w:autoRedefine/>
    <w:semiHidden/>
    <w:rsid w:val="002B16A2"/>
    <w:pPr>
      <w:widowControl/>
      <w:autoSpaceDE/>
      <w:autoSpaceDN/>
      <w:adjustRightInd/>
      <w:spacing w:before="0" w:after="0"/>
      <w:ind w:left="1200" w:hanging="200"/>
    </w:pPr>
    <w:rPr>
      <w:sz w:val="18"/>
    </w:rPr>
  </w:style>
  <w:style w:type="paragraph" w:styleId="72">
    <w:name w:val="index 7"/>
    <w:basedOn w:val="a"/>
    <w:next w:val="a"/>
    <w:autoRedefine/>
    <w:semiHidden/>
    <w:rsid w:val="002B16A2"/>
    <w:pPr>
      <w:widowControl/>
      <w:autoSpaceDE/>
      <w:autoSpaceDN/>
      <w:adjustRightInd/>
      <w:spacing w:before="0" w:after="0"/>
      <w:ind w:left="1400" w:hanging="200"/>
    </w:pPr>
    <w:rPr>
      <w:sz w:val="18"/>
    </w:rPr>
  </w:style>
  <w:style w:type="paragraph" w:styleId="82">
    <w:name w:val="index 8"/>
    <w:basedOn w:val="a"/>
    <w:next w:val="a"/>
    <w:autoRedefine/>
    <w:semiHidden/>
    <w:rsid w:val="002B16A2"/>
    <w:pPr>
      <w:widowControl/>
      <w:autoSpaceDE/>
      <w:autoSpaceDN/>
      <w:adjustRightInd/>
      <w:spacing w:before="0" w:after="0"/>
      <w:ind w:left="1600" w:hanging="200"/>
    </w:pPr>
    <w:rPr>
      <w:sz w:val="18"/>
    </w:rPr>
  </w:style>
  <w:style w:type="paragraph" w:styleId="92">
    <w:name w:val="index 9"/>
    <w:basedOn w:val="a"/>
    <w:next w:val="a"/>
    <w:autoRedefine/>
    <w:semiHidden/>
    <w:rsid w:val="002B16A2"/>
    <w:pPr>
      <w:widowControl/>
      <w:autoSpaceDE/>
      <w:autoSpaceDN/>
      <w:adjustRightInd/>
      <w:spacing w:before="0" w:after="0"/>
      <w:ind w:left="1800" w:hanging="200"/>
    </w:pPr>
    <w:rPr>
      <w:sz w:val="18"/>
    </w:rPr>
  </w:style>
  <w:style w:type="paragraph" w:customStyle="1" w:styleId="affd">
    <w:name w:val="Готовый"/>
    <w:basedOn w:val="a"/>
    <w:rsid w:val="002B16A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pacing w:before="0" w:after="0"/>
    </w:pPr>
    <w:rPr>
      <w:rFonts w:ascii="Courier New" w:hAnsi="Courier New"/>
    </w:rPr>
  </w:style>
  <w:style w:type="paragraph" w:styleId="affe">
    <w:name w:val="Block Text"/>
    <w:basedOn w:val="a"/>
    <w:rsid w:val="002B16A2"/>
    <w:pPr>
      <w:widowControl/>
      <w:autoSpaceDE/>
      <w:autoSpaceDN/>
      <w:adjustRightInd/>
      <w:spacing w:before="0" w:after="0"/>
      <w:ind w:left="709" w:right="-171" w:hanging="709"/>
      <w:jc w:val="both"/>
    </w:pPr>
    <w:rPr>
      <w:sz w:val="24"/>
    </w:rPr>
  </w:style>
  <w:style w:type="paragraph" w:customStyle="1" w:styleId="BodyText31">
    <w:name w:val="Body Text 31"/>
    <w:basedOn w:val="a"/>
    <w:rsid w:val="002B16A2"/>
    <w:pPr>
      <w:widowControl/>
      <w:autoSpaceDE/>
      <w:autoSpaceDN/>
      <w:adjustRightInd/>
      <w:spacing w:before="0" w:after="0"/>
      <w:jc w:val="both"/>
    </w:pPr>
    <w:rPr>
      <w:sz w:val="24"/>
      <w:szCs w:val="24"/>
    </w:rPr>
  </w:style>
  <w:style w:type="paragraph" w:customStyle="1" w:styleId="ConsPlusNormal">
    <w:name w:val="ConsPlusNormal"/>
    <w:rsid w:val="002B16A2"/>
    <w:pPr>
      <w:autoSpaceDE w:val="0"/>
      <w:autoSpaceDN w:val="0"/>
      <w:adjustRightInd w:val="0"/>
      <w:ind w:firstLine="720"/>
    </w:pPr>
    <w:rPr>
      <w:rFonts w:ascii="Arial" w:hAnsi="Arial" w:cs="Arial"/>
    </w:rPr>
  </w:style>
  <w:style w:type="paragraph" w:customStyle="1" w:styleId="ConsPlusNonformat">
    <w:name w:val="ConsPlusNonformat"/>
    <w:rsid w:val="002B16A2"/>
    <w:pPr>
      <w:autoSpaceDE w:val="0"/>
      <w:autoSpaceDN w:val="0"/>
      <w:adjustRightInd w:val="0"/>
    </w:pPr>
    <w:rPr>
      <w:rFonts w:ascii="Courier New" w:hAnsi="Courier New" w:cs="Courier New"/>
    </w:rPr>
  </w:style>
  <w:style w:type="paragraph" w:customStyle="1" w:styleId="ConsPlusTitle">
    <w:name w:val="ConsPlusTitle"/>
    <w:rsid w:val="002B16A2"/>
    <w:pPr>
      <w:autoSpaceDE w:val="0"/>
      <w:autoSpaceDN w:val="0"/>
      <w:adjustRightInd w:val="0"/>
    </w:pPr>
    <w:rPr>
      <w:rFonts w:ascii="Arial" w:hAnsi="Arial" w:cs="Arial"/>
      <w:b/>
      <w:bCs/>
    </w:rPr>
  </w:style>
  <w:style w:type="paragraph" w:customStyle="1" w:styleId="1a">
    <w:name w:val="Стиль1"/>
    <w:basedOn w:val="21"/>
    <w:rsid w:val="002B16A2"/>
    <w:pPr>
      <w:widowControl/>
      <w:autoSpaceDE/>
      <w:autoSpaceDN/>
      <w:adjustRightInd/>
      <w:spacing w:before="0" w:after="0"/>
      <w:jc w:val="both"/>
    </w:pPr>
    <w:rPr>
      <w:rFonts w:ascii="Arial" w:hAnsi="Arial" w:cs="Arial"/>
      <w:iCs/>
      <w:caps/>
      <w:sz w:val="24"/>
      <w:szCs w:val="28"/>
    </w:rPr>
  </w:style>
  <w:style w:type="paragraph" w:styleId="afff">
    <w:name w:val="Plain Text"/>
    <w:basedOn w:val="a"/>
    <w:link w:val="afff0"/>
    <w:rsid w:val="002B16A2"/>
    <w:pPr>
      <w:widowControl/>
      <w:autoSpaceDE/>
      <w:autoSpaceDN/>
      <w:adjustRightInd/>
      <w:spacing w:before="0" w:after="0"/>
    </w:pPr>
    <w:rPr>
      <w:rFonts w:ascii="Courier New" w:hAnsi="Courier New"/>
    </w:rPr>
  </w:style>
  <w:style w:type="character" w:customStyle="1" w:styleId="afff0">
    <w:name w:val="Текст Знак"/>
    <w:link w:val="afff"/>
    <w:rsid w:val="002B16A2"/>
    <w:rPr>
      <w:rFonts w:ascii="Courier New" w:hAnsi="Courier New"/>
    </w:rPr>
  </w:style>
  <w:style w:type="paragraph" w:customStyle="1" w:styleId="1b">
    <w:name w:val="Обычный1"/>
    <w:rsid w:val="002B16A2"/>
    <w:pPr>
      <w:widowControl w:val="0"/>
    </w:pPr>
    <w:rPr>
      <w:rFonts w:ascii="Arial Narrow" w:hAnsi="Arial Narrow"/>
      <w:sz w:val="16"/>
    </w:rPr>
  </w:style>
  <w:style w:type="paragraph" w:customStyle="1" w:styleId="1c">
    <w:name w:val="Текст 1"/>
    <w:basedOn w:val="21"/>
    <w:rsid w:val="002B16A2"/>
    <w:pPr>
      <w:tabs>
        <w:tab w:val="num" w:pos="1680"/>
      </w:tabs>
      <w:overflowPunct w:val="0"/>
      <w:spacing w:before="60" w:after="60"/>
      <w:ind w:left="1680" w:hanging="360"/>
      <w:jc w:val="both"/>
      <w:textAlignment w:val="baseline"/>
    </w:pPr>
    <w:rPr>
      <w:b w:val="0"/>
      <w:bCs w:val="0"/>
      <w:sz w:val="24"/>
      <w:szCs w:val="20"/>
    </w:rPr>
  </w:style>
  <w:style w:type="character" w:customStyle="1" w:styleId="fieldtitlesmall1">
    <w:name w:val="fieldtitlesmall1"/>
    <w:rsid w:val="002B16A2"/>
    <w:rPr>
      <w:rFonts w:ascii="Arial" w:hAnsi="Arial" w:cs="Arial"/>
      <w:sz w:val="18"/>
      <w:szCs w:val="18"/>
    </w:rPr>
  </w:style>
  <w:style w:type="paragraph" w:customStyle="1" w:styleId="afff1">
    <w:name w:val="стандарт"/>
    <w:basedOn w:val="a"/>
    <w:link w:val="afff2"/>
    <w:rsid w:val="002B16A2"/>
    <w:pPr>
      <w:widowControl/>
      <w:autoSpaceDE/>
      <w:autoSpaceDN/>
      <w:adjustRightInd/>
      <w:spacing w:before="240" w:after="0"/>
      <w:jc w:val="both"/>
    </w:pPr>
    <w:rPr>
      <w:sz w:val="24"/>
      <w:szCs w:val="24"/>
    </w:rPr>
  </w:style>
  <w:style w:type="character" w:customStyle="1" w:styleId="afff2">
    <w:name w:val="стандарт Знак"/>
    <w:link w:val="afff1"/>
    <w:locked/>
    <w:rsid w:val="002B16A2"/>
    <w:rPr>
      <w:rFonts w:ascii="Times New Roman" w:hAnsi="Times New Roman"/>
      <w:sz w:val="24"/>
      <w:szCs w:val="24"/>
    </w:rPr>
  </w:style>
  <w:style w:type="paragraph" w:customStyle="1" w:styleId="afff3">
    <w:name w:val="Текст письма"/>
    <w:rsid w:val="002B16A2"/>
    <w:pPr>
      <w:autoSpaceDE w:val="0"/>
      <w:autoSpaceDN w:val="0"/>
      <w:adjustRightInd w:val="0"/>
      <w:spacing w:before="180" w:line="240" w:lineRule="exact"/>
      <w:jc w:val="both"/>
    </w:pPr>
    <w:rPr>
      <w:rFonts w:ascii="Arial" w:hAnsi="Arial" w:cs="Arial"/>
    </w:rPr>
  </w:style>
  <w:style w:type="paragraph" w:customStyle="1" w:styleId="110">
    <w:name w:val="Знак1 Знак Знак Знак Знак Знак Знак Знак Знак Знак1 Знак Знак Знак"/>
    <w:basedOn w:val="a"/>
    <w:semiHidden/>
    <w:rsid w:val="002B16A2"/>
    <w:pPr>
      <w:widowControl/>
      <w:tabs>
        <w:tab w:val="num" w:pos="432"/>
      </w:tabs>
      <w:suppressAutoHyphens/>
      <w:autoSpaceDE/>
      <w:autoSpaceDN/>
      <w:adjustRightInd/>
      <w:spacing w:before="120" w:after="160"/>
      <w:ind w:left="432" w:hanging="432"/>
    </w:pPr>
    <w:rPr>
      <w:b/>
      <w:caps/>
      <w:sz w:val="32"/>
      <w:szCs w:val="32"/>
      <w:lang w:val="en-US" w:eastAsia="en-US"/>
    </w:rPr>
  </w:style>
  <w:style w:type="character" w:customStyle="1" w:styleId="afff4">
    <w:name w:val="стандарт Знак Знак"/>
    <w:rsid w:val="002B16A2"/>
    <w:rPr>
      <w:rFonts w:cs="Times New Roman"/>
      <w:sz w:val="24"/>
      <w:szCs w:val="24"/>
      <w:lang w:val="ru-RU" w:eastAsia="ru-RU" w:bidi="ar-SA"/>
    </w:rPr>
  </w:style>
  <w:style w:type="character" w:customStyle="1" w:styleId="aff7">
    <w:name w:val="Название объекта Знак"/>
    <w:link w:val="aff6"/>
    <w:rsid w:val="002B16A2"/>
    <w:rPr>
      <w:rFonts w:ascii="Arial Narrow" w:hAnsi="Arial Narrow"/>
      <w:b/>
      <w:bCs/>
      <w:color w:val="000080"/>
      <w:szCs w:val="24"/>
    </w:rPr>
  </w:style>
  <w:style w:type="paragraph" w:customStyle="1" w:styleId="oem0">
    <w:name w:val="oem"/>
    <w:basedOn w:val="a"/>
    <w:rsid w:val="002B16A2"/>
    <w:pPr>
      <w:widowControl/>
      <w:autoSpaceDE/>
      <w:autoSpaceDN/>
      <w:adjustRightInd/>
      <w:spacing w:before="100" w:beforeAutospacing="1" w:after="100" w:afterAutospacing="1"/>
    </w:pPr>
    <w:rPr>
      <w:sz w:val="24"/>
      <w:szCs w:val="24"/>
    </w:rPr>
  </w:style>
  <w:style w:type="character" w:styleId="afff5">
    <w:name w:val="Strong"/>
    <w:qFormat/>
    <w:rsid w:val="002B16A2"/>
    <w:rPr>
      <w:b/>
      <w:bCs/>
    </w:rPr>
  </w:style>
  <w:style w:type="character" w:styleId="afff6">
    <w:name w:val="Emphasis"/>
    <w:qFormat/>
    <w:rsid w:val="002B16A2"/>
    <w:rPr>
      <w:i/>
      <w:iCs/>
    </w:rPr>
  </w:style>
  <w:style w:type="paragraph" w:customStyle="1" w:styleId="20">
    <w:name w:val="Стиль2"/>
    <w:basedOn w:val="a"/>
    <w:link w:val="2b"/>
    <w:qFormat/>
    <w:rsid w:val="002B16A2"/>
    <w:pPr>
      <w:widowControl/>
      <w:numPr>
        <w:numId w:val="5"/>
      </w:numPr>
      <w:autoSpaceDE/>
      <w:autoSpaceDN/>
      <w:adjustRightInd/>
      <w:spacing w:before="0" w:after="0"/>
      <w:jc w:val="both"/>
      <w:outlineLvl w:val="0"/>
    </w:pPr>
    <w:rPr>
      <w:rFonts w:ascii="Arial Narrow" w:hAnsi="Arial Narrow"/>
      <w:b/>
      <w:sz w:val="28"/>
      <w:szCs w:val="28"/>
    </w:rPr>
  </w:style>
  <w:style w:type="paragraph" w:customStyle="1" w:styleId="30">
    <w:name w:val="Стиль3"/>
    <w:basedOn w:val="a"/>
    <w:link w:val="39"/>
    <w:qFormat/>
    <w:rsid w:val="002B16A2"/>
    <w:pPr>
      <w:widowControl/>
      <w:numPr>
        <w:ilvl w:val="1"/>
        <w:numId w:val="6"/>
      </w:numPr>
      <w:autoSpaceDE/>
      <w:autoSpaceDN/>
      <w:adjustRightInd/>
      <w:spacing w:before="0" w:after="0"/>
      <w:jc w:val="both"/>
    </w:pPr>
    <w:rPr>
      <w:rFonts w:ascii="Arial Narrow" w:hAnsi="Arial Narrow"/>
      <w:b/>
      <w:i/>
      <w:sz w:val="24"/>
      <w:szCs w:val="24"/>
    </w:rPr>
  </w:style>
  <w:style w:type="character" w:customStyle="1" w:styleId="2b">
    <w:name w:val="Стиль2 Знак"/>
    <w:link w:val="20"/>
    <w:rsid w:val="002B16A2"/>
    <w:rPr>
      <w:rFonts w:ascii="Arial Narrow" w:hAnsi="Arial Narrow"/>
      <w:b/>
      <w:sz w:val="28"/>
      <w:szCs w:val="28"/>
    </w:rPr>
  </w:style>
  <w:style w:type="paragraph" w:customStyle="1" w:styleId="44">
    <w:name w:val="Стиль4"/>
    <w:basedOn w:val="a"/>
    <w:link w:val="45"/>
    <w:qFormat/>
    <w:rsid w:val="002B16A2"/>
    <w:pPr>
      <w:widowControl/>
      <w:autoSpaceDE/>
      <w:autoSpaceDN/>
      <w:adjustRightInd/>
      <w:spacing w:before="0" w:after="0"/>
      <w:jc w:val="both"/>
      <w:outlineLvl w:val="0"/>
    </w:pPr>
    <w:rPr>
      <w:rFonts w:ascii="Arial Narrow" w:hAnsi="Arial Narrow"/>
      <w:b/>
      <w:sz w:val="24"/>
      <w:szCs w:val="24"/>
    </w:rPr>
  </w:style>
  <w:style w:type="character" w:customStyle="1" w:styleId="39">
    <w:name w:val="Стиль3 Знак"/>
    <w:link w:val="30"/>
    <w:rsid w:val="002B16A2"/>
    <w:rPr>
      <w:rFonts w:ascii="Arial Narrow" w:hAnsi="Arial Narrow"/>
      <w:b/>
      <w:i/>
      <w:sz w:val="24"/>
      <w:szCs w:val="24"/>
    </w:rPr>
  </w:style>
  <w:style w:type="paragraph" w:styleId="afff7">
    <w:name w:val="List Paragraph"/>
    <w:basedOn w:val="a"/>
    <w:uiPriority w:val="99"/>
    <w:qFormat/>
    <w:rsid w:val="002B16A2"/>
    <w:pPr>
      <w:widowControl/>
      <w:autoSpaceDE/>
      <w:autoSpaceDN/>
      <w:adjustRightInd/>
      <w:spacing w:before="0" w:after="0"/>
      <w:ind w:left="720"/>
    </w:pPr>
    <w:rPr>
      <w:rFonts w:ascii="Calibri" w:eastAsia="Calibri" w:hAnsi="Calibri"/>
      <w:sz w:val="22"/>
      <w:szCs w:val="22"/>
    </w:rPr>
  </w:style>
  <w:style w:type="character" w:customStyle="1" w:styleId="45">
    <w:name w:val="Стиль4 Знак"/>
    <w:link w:val="44"/>
    <w:rsid w:val="002B16A2"/>
    <w:rPr>
      <w:rFonts w:ascii="Arial Narrow" w:hAnsi="Arial Narrow"/>
      <w:b/>
      <w:sz w:val="24"/>
      <w:szCs w:val="24"/>
    </w:rPr>
  </w:style>
  <w:style w:type="paragraph" w:customStyle="1" w:styleId="1d">
    <w:name w:val="Абзац списка1"/>
    <w:basedOn w:val="a"/>
    <w:rsid w:val="002B16A2"/>
    <w:pPr>
      <w:widowControl/>
      <w:autoSpaceDE/>
      <w:autoSpaceDN/>
      <w:adjustRightInd/>
      <w:spacing w:before="0" w:after="200" w:line="276" w:lineRule="auto"/>
      <w:ind w:left="720"/>
      <w:contextualSpacing/>
    </w:pPr>
    <w:rPr>
      <w:rFonts w:ascii="Calibri" w:hAnsi="Calibri"/>
      <w:sz w:val="22"/>
      <w:szCs w:val="22"/>
    </w:rPr>
  </w:style>
  <w:style w:type="paragraph" w:customStyle="1" w:styleId="310">
    <w:name w:val="Основной текст с отступом 31"/>
    <w:basedOn w:val="a"/>
    <w:rsid w:val="00553D68"/>
    <w:pPr>
      <w:autoSpaceDE/>
      <w:autoSpaceDN/>
      <w:adjustRightInd/>
      <w:spacing w:before="0" w:after="0" w:line="220" w:lineRule="auto"/>
      <w:ind w:firstLine="567"/>
      <w:jc w:val="both"/>
    </w:pPr>
    <w:rPr>
      <w:i/>
      <w:sz w:val="24"/>
    </w:rPr>
  </w:style>
  <w:style w:type="paragraph" w:customStyle="1" w:styleId="afff8">
    <w:name w:val="Таб_заг"/>
    <w:basedOn w:val="a"/>
    <w:rsid w:val="00553D68"/>
    <w:pPr>
      <w:widowControl/>
      <w:autoSpaceDE/>
      <w:autoSpaceDN/>
      <w:adjustRightInd/>
      <w:spacing w:before="0" w:after="120" w:line="360" w:lineRule="auto"/>
      <w:ind w:firstLine="720"/>
      <w:jc w:val="both"/>
    </w:pPr>
    <w:rPr>
      <w:sz w:val="24"/>
    </w:rPr>
  </w:style>
  <w:style w:type="paragraph" w:customStyle="1" w:styleId="afff9">
    <w:name w:val="м_норма"/>
    <w:basedOn w:val="a"/>
    <w:rsid w:val="00553D68"/>
    <w:pPr>
      <w:keepLines/>
      <w:widowControl/>
      <w:autoSpaceDE/>
      <w:autoSpaceDN/>
      <w:adjustRightInd/>
      <w:spacing w:before="120" w:after="0"/>
      <w:jc w:val="both"/>
    </w:pPr>
    <w:rPr>
      <w:rFonts w:ascii="Arial" w:hAnsi="Arial"/>
      <w:sz w:val="24"/>
    </w:rPr>
  </w:style>
  <w:style w:type="paragraph" w:customStyle="1" w:styleId="ConsCell">
    <w:name w:val="ConsCell"/>
    <w:rsid w:val="00553D68"/>
    <w:pPr>
      <w:autoSpaceDE w:val="0"/>
      <w:autoSpaceDN w:val="0"/>
      <w:adjustRightInd w:val="0"/>
    </w:pPr>
    <w:rPr>
      <w:rFonts w:ascii="Arial" w:hAnsi="Arial" w:cs="Arial"/>
    </w:rPr>
  </w:style>
  <w:style w:type="paragraph" w:customStyle="1" w:styleId="xl24">
    <w:name w:val="xl24"/>
    <w:basedOn w:val="a"/>
    <w:rsid w:val="00553D68"/>
    <w:pPr>
      <w:widowControl/>
      <w:autoSpaceDE/>
      <w:autoSpaceDN/>
      <w:adjustRightInd/>
      <w:spacing w:before="100" w:beforeAutospacing="1" w:after="100" w:afterAutospacing="1"/>
      <w:jc w:val="center"/>
    </w:pPr>
    <w:rPr>
      <w:rFonts w:eastAsia="Arial Unicode MS"/>
      <w:b/>
      <w:bCs/>
      <w:sz w:val="24"/>
      <w:szCs w:val="24"/>
    </w:rPr>
  </w:style>
  <w:style w:type="paragraph" w:customStyle="1" w:styleId="xl25">
    <w:name w:val="xl25"/>
    <w:basedOn w:val="a"/>
    <w:rsid w:val="00553D68"/>
    <w:pPr>
      <w:widowControl/>
      <w:autoSpaceDE/>
      <w:autoSpaceDN/>
      <w:adjustRightInd/>
      <w:spacing w:before="100" w:beforeAutospacing="1" w:after="100" w:afterAutospacing="1"/>
    </w:pPr>
    <w:rPr>
      <w:rFonts w:eastAsia="Arial Unicode MS"/>
      <w:sz w:val="24"/>
      <w:szCs w:val="24"/>
    </w:rPr>
  </w:style>
  <w:style w:type="paragraph" w:customStyle="1" w:styleId="xl26">
    <w:name w:val="xl26"/>
    <w:basedOn w:val="a"/>
    <w:rsid w:val="00553D68"/>
    <w:pPr>
      <w:widowControl/>
      <w:autoSpaceDE/>
      <w:autoSpaceDN/>
      <w:adjustRightInd/>
      <w:spacing w:before="100" w:beforeAutospacing="1" w:after="100" w:afterAutospacing="1"/>
      <w:jc w:val="center"/>
    </w:pPr>
    <w:rPr>
      <w:rFonts w:eastAsia="Arial Unicode MS"/>
      <w:sz w:val="24"/>
      <w:szCs w:val="24"/>
    </w:rPr>
  </w:style>
  <w:style w:type="paragraph" w:customStyle="1" w:styleId="xl27">
    <w:name w:val="xl27"/>
    <w:basedOn w:val="a"/>
    <w:rsid w:val="00553D68"/>
    <w:pPr>
      <w:widowControl/>
      <w:autoSpaceDE/>
      <w:autoSpaceDN/>
      <w:adjustRightInd/>
      <w:spacing w:before="100" w:beforeAutospacing="1" w:after="100" w:afterAutospacing="1"/>
    </w:pPr>
    <w:rPr>
      <w:rFonts w:eastAsia="Arial Unicode MS"/>
      <w:b/>
      <w:bCs/>
      <w:sz w:val="24"/>
      <w:szCs w:val="24"/>
    </w:rPr>
  </w:style>
  <w:style w:type="paragraph" w:customStyle="1" w:styleId="xl28">
    <w:name w:val="xl28"/>
    <w:basedOn w:val="a"/>
    <w:rsid w:val="00553D68"/>
    <w:pPr>
      <w:widowControl/>
      <w:autoSpaceDE/>
      <w:autoSpaceDN/>
      <w:adjustRightInd/>
      <w:spacing w:before="100" w:beforeAutospacing="1" w:after="100" w:afterAutospacing="1"/>
    </w:pPr>
    <w:rPr>
      <w:rFonts w:eastAsia="Arial Unicode MS"/>
      <w:sz w:val="24"/>
      <w:szCs w:val="24"/>
    </w:rPr>
  </w:style>
  <w:style w:type="paragraph" w:customStyle="1" w:styleId="xl29">
    <w:name w:val="xl29"/>
    <w:basedOn w:val="a"/>
    <w:rsid w:val="00553D68"/>
    <w:pPr>
      <w:widowControl/>
      <w:pBdr>
        <w:bottom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0">
    <w:name w:val="xl30"/>
    <w:basedOn w:val="a"/>
    <w:rsid w:val="00553D6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1">
    <w:name w:val="xl31"/>
    <w:basedOn w:val="a"/>
    <w:rsid w:val="00553D6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Arial Unicode MS"/>
      <w:sz w:val="24"/>
      <w:szCs w:val="24"/>
    </w:rPr>
  </w:style>
  <w:style w:type="paragraph" w:customStyle="1" w:styleId="xl32">
    <w:name w:val="xl32"/>
    <w:basedOn w:val="a"/>
    <w:rsid w:val="00553D68"/>
    <w:pPr>
      <w:widowControl/>
      <w:pBdr>
        <w:bottom w:val="single" w:sz="4" w:space="0" w:color="auto"/>
        <w:right w:val="single" w:sz="4" w:space="0" w:color="auto"/>
      </w:pBdr>
      <w:autoSpaceDE/>
      <w:autoSpaceDN/>
      <w:adjustRightInd/>
      <w:spacing w:before="100" w:beforeAutospacing="1" w:after="100" w:afterAutospacing="1"/>
    </w:pPr>
    <w:rPr>
      <w:rFonts w:eastAsia="Arial Unicode MS"/>
      <w:sz w:val="24"/>
      <w:szCs w:val="24"/>
    </w:rPr>
  </w:style>
  <w:style w:type="paragraph" w:customStyle="1" w:styleId="xl33">
    <w:name w:val="xl33"/>
    <w:basedOn w:val="a"/>
    <w:rsid w:val="00553D68"/>
    <w:pPr>
      <w:widowControl/>
      <w:autoSpaceDE/>
      <w:autoSpaceDN/>
      <w:adjustRightInd/>
      <w:spacing w:before="100" w:beforeAutospacing="1" w:after="100" w:afterAutospacing="1"/>
    </w:pPr>
    <w:rPr>
      <w:rFonts w:eastAsia="Arial Unicode MS"/>
      <w:b/>
      <w:bCs/>
      <w:sz w:val="24"/>
      <w:szCs w:val="24"/>
    </w:rPr>
  </w:style>
  <w:style w:type="paragraph" w:customStyle="1" w:styleId="xl34">
    <w:name w:val="xl34"/>
    <w:basedOn w:val="a"/>
    <w:rsid w:val="00553D6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5">
    <w:name w:val="xl35"/>
    <w:basedOn w:val="a"/>
    <w:rsid w:val="00553D6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6">
    <w:name w:val="xl36"/>
    <w:basedOn w:val="a"/>
    <w:rsid w:val="00553D6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7">
    <w:name w:val="xl37"/>
    <w:basedOn w:val="a"/>
    <w:rsid w:val="00553D68"/>
    <w:pPr>
      <w:widowControl/>
      <w:pBdr>
        <w:left w:val="single" w:sz="4" w:space="0" w:color="auto"/>
        <w:bottom w:val="single" w:sz="4" w:space="0" w:color="000000"/>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afffa">
    <w:name w:val="Очистить формат"/>
    <w:basedOn w:val="17"/>
    <w:rsid w:val="00553D68"/>
    <w:pPr>
      <w:tabs>
        <w:tab w:val="clear" w:pos="720"/>
        <w:tab w:val="clear" w:pos="851"/>
      </w:tabs>
      <w:spacing w:before="0"/>
      <w:ind w:left="0" w:firstLine="0"/>
    </w:pPr>
    <w:rPr>
      <w:szCs w:val="24"/>
    </w:rPr>
  </w:style>
  <w:style w:type="paragraph" w:customStyle="1" w:styleId="210">
    <w:name w:val="Основной текст 21"/>
    <w:basedOn w:val="a"/>
    <w:rsid w:val="00553D68"/>
    <w:pPr>
      <w:widowControl/>
      <w:overflowPunct w:val="0"/>
      <w:spacing w:before="0" w:after="0"/>
      <w:ind w:firstLine="567"/>
      <w:jc w:val="both"/>
      <w:textAlignment w:val="baseline"/>
    </w:pPr>
    <w:rPr>
      <w:sz w:val="24"/>
    </w:rPr>
  </w:style>
  <w:style w:type="paragraph" w:customStyle="1" w:styleId="afffb">
    <w:name w:val="Заголовок статьи"/>
    <w:basedOn w:val="a"/>
    <w:next w:val="a"/>
    <w:rsid w:val="00553D68"/>
    <w:pPr>
      <w:widowControl/>
      <w:spacing w:before="0" w:after="0"/>
      <w:ind w:left="1612" w:hanging="892"/>
      <w:jc w:val="both"/>
    </w:pPr>
    <w:rPr>
      <w:rFonts w:ascii="Arial" w:hAnsi="Arial"/>
    </w:rPr>
  </w:style>
  <w:style w:type="paragraph" w:customStyle="1" w:styleId="afffc">
    <w:name w:val="Комментарий"/>
    <w:basedOn w:val="a"/>
    <w:next w:val="a"/>
    <w:rsid w:val="00553D68"/>
    <w:pPr>
      <w:widowControl/>
      <w:spacing w:before="0" w:after="0"/>
      <w:ind w:left="170"/>
      <w:jc w:val="both"/>
    </w:pPr>
    <w:rPr>
      <w:rFonts w:ascii="Arial" w:hAnsi="Arial"/>
      <w:i/>
      <w:iCs/>
      <w:color w:val="800080"/>
    </w:rPr>
  </w:style>
  <w:style w:type="paragraph" w:customStyle="1" w:styleId="S">
    <w:name w:val="S_Обычный"/>
    <w:basedOn w:val="a"/>
    <w:link w:val="S0"/>
    <w:rsid w:val="00553D68"/>
    <w:pPr>
      <w:tabs>
        <w:tab w:val="left" w:pos="1690"/>
      </w:tabs>
      <w:autoSpaceDE/>
      <w:autoSpaceDN/>
      <w:adjustRightInd/>
      <w:spacing w:before="240" w:after="0"/>
      <w:jc w:val="both"/>
    </w:pPr>
    <w:rPr>
      <w:sz w:val="24"/>
      <w:szCs w:val="24"/>
    </w:rPr>
  </w:style>
  <w:style w:type="character" w:customStyle="1" w:styleId="S0">
    <w:name w:val="S_Обычный Знак"/>
    <w:link w:val="S"/>
    <w:locked/>
    <w:rsid w:val="00553D68"/>
    <w:rPr>
      <w:rFonts w:ascii="Times New Roman" w:hAnsi="Times New Roman"/>
      <w:sz w:val="24"/>
      <w:szCs w:val="24"/>
    </w:rPr>
  </w:style>
  <w:style w:type="character" w:customStyle="1" w:styleId="S01">
    <w:name w:val="S_Термин01"/>
    <w:rsid w:val="00553D68"/>
    <w:rPr>
      <w:rFonts w:ascii="Arial" w:hAnsi="Arial"/>
      <w:b/>
      <w:i/>
      <w:caps/>
      <w:sz w:val="20"/>
      <w:lang w:val="ru-RU" w:eastAsia="ru-RU"/>
    </w:rPr>
  </w:style>
  <w:style w:type="paragraph" w:customStyle="1" w:styleId="1e">
    <w:name w:val="Без интервала1"/>
    <w:rsid w:val="00553D68"/>
    <w:rPr>
      <w:sz w:val="22"/>
      <w:szCs w:val="22"/>
      <w:lang w:eastAsia="en-US"/>
    </w:rPr>
  </w:style>
  <w:style w:type="paragraph" w:customStyle="1" w:styleId="111">
    <w:name w:val="Без интервала11"/>
    <w:rsid w:val="00553D68"/>
    <w:rPr>
      <w:sz w:val="22"/>
      <w:szCs w:val="22"/>
      <w:lang w:eastAsia="en-US"/>
    </w:rPr>
  </w:style>
  <w:style w:type="paragraph" w:customStyle="1" w:styleId="1f">
    <w:name w:val="Рецензия1"/>
    <w:hidden/>
    <w:semiHidden/>
    <w:rsid w:val="00553D68"/>
    <w:rPr>
      <w:rFonts w:ascii="Times New Roman" w:hAnsi="Times New Roman"/>
      <w:sz w:val="24"/>
      <w:szCs w:val="24"/>
    </w:rPr>
  </w:style>
  <w:style w:type="paragraph" w:customStyle="1" w:styleId="63">
    <w:name w:val="Титульный лист 6"/>
    <w:basedOn w:val="a"/>
    <w:rsid w:val="00553D68"/>
    <w:pPr>
      <w:overflowPunct w:val="0"/>
      <w:spacing w:before="0" w:after="0"/>
      <w:jc w:val="center"/>
    </w:pPr>
    <w:rPr>
      <w:b/>
      <w:sz w:val="36"/>
    </w:rPr>
  </w:style>
  <w:style w:type="paragraph" w:customStyle="1" w:styleId="body">
    <w:name w:val="body"/>
    <w:basedOn w:val="a"/>
    <w:rsid w:val="00553D68"/>
    <w:pPr>
      <w:widowControl/>
      <w:overflowPunct w:val="0"/>
      <w:spacing w:before="120" w:after="120"/>
      <w:jc w:val="both"/>
      <w:textAlignment w:val="baseline"/>
    </w:pPr>
    <w:rPr>
      <w:sz w:val="22"/>
      <w:lang w:eastAsia="en-US"/>
    </w:rPr>
  </w:style>
  <w:style w:type="character" w:customStyle="1" w:styleId="1f0">
    <w:name w:val="Основной текст Знак1"/>
    <w:locked/>
    <w:rsid w:val="00553D68"/>
    <w:rPr>
      <w:sz w:val="24"/>
      <w:lang w:val="ru-RU" w:eastAsia="ru-RU"/>
    </w:rPr>
  </w:style>
  <w:style w:type="character" w:customStyle="1" w:styleId="18">
    <w:name w:val="Список 1 Знак"/>
    <w:link w:val="17"/>
    <w:locked/>
    <w:rsid w:val="00553D68"/>
    <w:rPr>
      <w:rFonts w:ascii="Times New Roman" w:hAnsi="Times New Roman"/>
      <w:sz w:val="24"/>
    </w:rPr>
  </w:style>
  <w:style w:type="character" w:customStyle="1" w:styleId="BodyTextChar">
    <w:name w:val="Body Text Char"/>
    <w:semiHidden/>
    <w:locked/>
    <w:rsid w:val="00553D68"/>
    <w:rPr>
      <w:b/>
      <w:sz w:val="24"/>
      <w:lang w:val="ru-RU" w:eastAsia="ru-RU"/>
    </w:rPr>
  </w:style>
  <w:style w:type="character" w:customStyle="1" w:styleId="BodyText3Char">
    <w:name w:val="Body Text 3 Char"/>
    <w:semiHidden/>
    <w:locked/>
    <w:rsid w:val="00553D68"/>
    <w:rPr>
      <w:sz w:val="24"/>
      <w:lang w:val="ru-RU" w:eastAsia="ru-RU"/>
    </w:rPr>
  </w:style>
  <w:style w:type="paragraph" w:customStyle="1" w:styleId="1">
    <w:name w:val="М_Заголовок 1 номер"/>
    <w:basedOn w:val="11"/>
    <w:qFormat/>
    <w:rsid w:val="00553D68"/>
    <w:pPr>
      <w:widowControl/>
      <w:numPr>
        <w:numId w:val="7"/>
      </w:numPr>
      <w:tabs>
        <w:tab w:val="num" w:pos="360"/>
        <w:tab w:val="left" w:pos="426"/>
      </w:tabs>
      <w:autoSpaceDE/>
      <w:autoSpaceDN/>
      <w:adjustRightInd/>
      <w:spacing w:before="0" w:after="0"/>
      <w:ind w:left="0" w:firstLine="0"/>
      <w:jc w:val="both"/>
    </w:pPr>
    <w:rPr>
      <w:rFonts w:ascii="Arial" w:eastAsia="Calibri" w:hAnsi="Arial"/>
      <w:caps/>
      <w:sz w:val="32"/>
      <w:szCs w:val="32"/>
      <w:lang w:eastAsia="en-US"/>
    </w:rPr>
  </w:style>
  <w:style w:type="paragraph" w:customStyle="1" w:styleId="2">
    <w:name w:val="М_Заголовок 2 номер"/>
    <w:basedOn w:val="21"/>
    <w:qFormat/>
    <w:rsid w:val="00553D68"/>
    <w:pPr>
      <w:widowControl/>
      <w:numPr>
        <w:ilvl w:val="1"/>
        <w:numId w:val="7"/>
      </w:numPr>
      <w:tabs>
        <w:tab w:val="num" w:pos="360"/>
        <w:tab w:val="left" w:pos="567"/>
      </w:tabs>
      <w:autoSpaceDE/>
      <w:autoSpaceDN/>
      <w:adjustRightInd/>
      <w:spacing w:before="0" w:after="0"/>
      <w:ind w:left="0" w:firstLine="0"/>
      <w:jc w:val="both"/>
    </w:pPr>
    <w:rPr>
      <w:rFonts w:ascii="Arial" w:eastAsia="Calibri" w:hAnsi="Arial"/>
      <w:caps/>
      <w:snapToGrid w:val="0"/>
      <w:sz w:val="24"/>
      <w:szCs w:val="28"/>
      <w:lang w:eastAsia="en-US"/>
    </w:rPr>
  </w:style>
  <w:style w:type="paragraph" w:customStyle="1" w:styleId="3">
    <w:name w:val="М_Заголовок 3 номер"/>
    <w:basedOn w:val="31"/>
    <w:qFormat/>
    <w:rsid w:val="00553D68"/>
    <w:pPr>
      <w:numPr>
        <w:ilvl w:val="2"/>
        <w:numId w:val="7"/>
      </w:numPr>
      <w:tabs>
        <w:tab w:val="num" w:pos="360"/>
      </w:tabs>
      <w:spacing w:before="0" w:after="0"/>
      <w:ind w:left="0" w:firstLine="0"/>
    </w:pPr>
    <w:rPr>
      <w:i/>
      <w:caps/>
      <w:snapToGrid w:val="0"/>
      <w:sz w:val="20"/>
      <w:szCs w:val="20"/>
      <w:lang w:eastAsia="en-US"/>
    </w:rPr>
  </w:style>
  <w:style w:type="paragraph" w:customStyle="1" w:styleId="4">
    <w:name w:val="М_Заголовок 4 номер"/>
    <w:basedOn w:val="40"/>
    <w:qFormat/>
    <w:rsid w:val="00553D68"/>
    <w:pPr>
      <w:keepLines/>
      <w:widowControl/>
      <w:numPr>
        <w:ilvl w:val="3"/>
        <w:numId w:val="7"/>
      </w:numPr>
      <w:tabs>
        <w:tab w:val="num" w:pos="360"/>
        <w:tab w:val="left" w:pos="851"/>
      </w:tabs>
      <w:autoSpaceDE/>
      <w:autoSpaceDN/>
      <w:adjustRightInd/>
      <w:spacing w:before="0" w:after="0"/>
      <w:ind w:left="0" w:firstLine="0"/>
    </w:pPr>
    <w:rPr>
      <w:rFonts w:ascii="Arial" w:hAnsi="Arial" w:cs="Arial"/>
      <w:b w:val="0"/>
      <w:i/>
      <w:iCs/>
      <w:caps/>
      <w:sz w:val="20"/>
      <w:szCs w:val="20"/>
      <w:lang w:eastAsia="en-US"/>
    </w:rPr>
  </w:style>
  <w:style w:type="numbering" w:customStyle="1" w:styleId="2c">
    <w:name w:val="Нет списка2"/>
    <w:next w:val="a2"/>
    <w:semiHidden/>
    <w:rsid w:val="004A071E"/>
  </w:style>
  <w:style w:type="table" w:customStyle="1" w:styleId="2d">
    <w:name w:val="Сетка таблицы2"/>
    <w:basedOn w:val="a1"/>
    <w:next w:val="a5"/>
    <w:rsid w:val="004A071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
    <w:name w:val="Definition"/>
    <w:link w:val="Definition0"/>
    <w:rsid w:val="004A071E"/>
    <w:pPr>
      <w:spacing w:before="120"/>
    </w:pPr>
    <w:rPr>
      <w:rFonts w:ascii="Arial" w:hAnsi="Arial"/>
      <w:b/>
      <w:bCs/>
      <w:i/>
      <w:iCs/>
      <w:caps/>
      <w:sz w:val="18"/>
      <w:lang w:eastAsia="en-US"/>
    </w:rPr>
  </w:style>
  <w:style w:type="paragraph" w:customStyle="1" w:styleId="bodycopy">
    <w:name w:val="body copy"/>
    <w:link w:val="bodycopy0"/>
    <w:rsid w:val="004A071E"/>
    <w:pPr>
      <w:spacing w:before="120"/>
      <w:jc w:val="both"/>
    </w:pPr>
    <w:rPr>
      <w:rFonts w:ascii="Times New Roman" w:hAnsi="Times New Roman"/>
      <w:sz w:val="24"/>
      <w:lang w:eastAsia="en-US"/>
    </w:rPr>
  </w:style>
  <w:style w:type="character" w:customStyle="1" w:styleId="bodycopy0">
    <w:name w:val="body copy Знак"/>
    <w:link w:val="bodycopy"/>
    <w:rsid w:val="004A071E"/>
    <w:rPr>
      <w:rFonts w:ascii="Times New Roman" w:hAnsi="Times New Roman"/>
      <w:sz w:val="24"/>
      <w:lang w:eastAsia="en-US" w:bidi="ar-SA"/>
    </w:rPr>
  </w:style>
  <w:style w:type="character" w:customStyle="1" w:styleId="Definition0">
    <w:name w:val="Definition Знак Знак"/>
    <w:link w:val="Definition"/>
    <w:rsid w:val="004A071E"/>
    <w:rPr>
      <w:rFonts w:ascii="Arial" w:hAnsi="Arial"/>
      <w:b/>
      <w:bCs/>
      <w:i/>
      <w:iCs/>
      <w:caps/>
      <w:sz w:val="18"/>
      <w:lang w:eastAsia="en-US" w:bidi="ar-SA"/>
    </w:rPr>
  </w:style>
  <w:style w:type="paragraph" w:customStyle="1" w:styleId="10">
    <w:name w:val="Маркированный список1"/>
    <w:link w:val="listbullet"/>
    <w:rsid w:val="004A071E"/>
    <w:pPr>
      <w:numPr>
        <w:numId w:val="8"/>
      </w:numPr>
      <w:spacing w:before="120"/>
    </w:pPr>
    <w:rPr>
      <w:rFonts w:ascii="Times New Roman" w:hAnsi="Times New Roman"/>
      <w:sz w:val="24"/>
      <w:szCs w:val="22"/>
      <w:lang w:eastAsia="en-US"/>
    </w:rPr>
  </w:style>
  <w:style w:type="character" w:customStyle="1" w:styleId="listbullet">
    <w:name w:val="list bullet Знак"/>
    <w:link w:val="10"/>
    <w:rsid w:val="004A071E"/>
    <w:rPr>
      <w:rFonts w:ascii="Times New Roman" w:hAnsi="Times New Roman"/>
      <w:sz w:val="24"/>
      <w:szCs w:val="22"/>
      <w:lang w:eastAsia="en-US"/>
    </w:rPr>
  </w:style>
  <w:style w:type="paragraph" w:customStyle="1" w:styleId="consplusnormal0">
    <w:name w:val="consplusnormal"/>
    <w:basedOn w:val="a"/>
    <w:rsid w:val="004A071E"/>
    <w:pPr>
      <w:widowControl/>
      <w:autoSpaceDE/>
      <w:autoSpaceDN/>
      <w:adjustRightInd/>
      <w:spacing w:before="0" w:after="0"/>
      <w:ind w:firstLine="720"/>
    </w:pPr>
    <w:rPr>
      <w:rFonts w:ascii="Arial" w:hAnsi="Arial" w:cs="Arial"/>
    </w:rPr>
  </w:style>
  <w:style w:type="paragraph" w:customStyle="1" w:styleId="text">
    <w:name w:val="text"/>
    <w:basedOn w:val="a"/>
    <w:rsid w:val="004A071E"/>
    <w:pPr>
      <w:widowControl/>
      <w:numPr>
        <w:ilvl w:val="2"/>
        <w:numId w:val="10"/>
      </w:numPr>
      <w:autoSpaceDE/>
      <w:autoSpaceDN/>
      <w:adjustRightInd/>
      <w:spacing w:before="0" w:after="0"/>
    </w:pPr>
    <w:rPr>
      <w:sz w:val="24"/>
      <w:szCs w:val="24"/>
    </w:rPr>
  </w:style>
  <w:style w:type="paragraph" w:customStyle="1" w:styleId="53">
    <w:name w:val="Стиль5"/>
    <w:basedOn w:val="af6"/>
    <w:rsid w:val="004A071E"/>
    <w:pPr>
      <w:ind w:right="21"/>
    </w:pPr>
    <w:rPr>
      <w:sz w:val="24"/>
      <w:szCs w:val="24"/>
    </w:rPr>
  </w:style>
  <w:style w:type="paragraph" w:customStyle="1" w:styleId="64">
    <w:name w:val="Стиль6"/>
    <w:basedOn w:val="af6"/>
    <w:rsid w:val="004A071E"/>
    <w:pPr>
      <w:tabs>
        <w:tab w:val="left" w:pos="540"/>
        <w:tab w:val="num" w:pos="2160"/>
      </w:tabs>
    </w:pPr>
    <w:rPr>
      <w:rFonts w:cs="Arial"/>
      <w:b/>
      <w:snapToGrid w:val="0"/>
      <w:sz w:val="24"/>
      <w:szCs w:val="24"/>
    </w:rPr>
  </w:style>
  <w:style w:type="paragraph" w:customStyle="1" w:styleId="73">
    <w:name w:val="Стиль7"/>
    <w:basedOn w:val="af6"/>
    <w:rsid w:val="004A071E"/>
    <w:pPr>
      <w:tabs>
        <w:tab w:val="left" w:pos="540"/>
      </w:tabs>
    </w:pPr>
    <w:rPr>
      <w:rFonts w:cs="Arial"/>
      <w:b/>
      <w:snapToGrid w:val="0"/>
      <w:sz w:val="24"/>
      <w:szCs w:val="24"/>
    </w:rPr>
  </w:style>
  <w:style w:type="paragraph" w:customStyle="1" w:styleId="2Arial">
    <w:name w:val="Заголовок 2 + Arial"/>
    <w:aliases w:val="12 пт,Авто,все прописные,По ширине"/>
    <w:basedOn w:val="11"/>
    <w:rsid w:val="004A071E"/>
    <w:pPr>
      <w:widowControl/>
      <w:numPr>
        <w:ilvl w:val="1"/>
        <w:numId w:val="9"/>
      </w:numPr>
      <w:tabs>
        <w:tab w:val="left" w:pos="540"/>
      </w:tabs>
      <w:autoSpaceDE/>
      <w:autoSpaceDN/>
      <w:adjustRightInd/>
      <w:spacing w:before="0" w:after="0"/>
      <w:jc w:val="both"/>
    </w:pPr>
    <w:rPr>
      <w:rFonts w:ascii="Arial" w:hAnsi="Arial" w:cs="Arial"/>
      <w:caps/>
      <w:snapToGrid w:val="0"/>
      <w:kern w:val="32"/>
      <w:sz w:val="24"/>
      <w:szCs w:val="32"/>
    </w:rPr>
  </w:style>
  <w:style w:type="character" w:customStyle="1" w:styleId="BodyTextIndentChar">
    <w:name w:val="Body Text Indent Char"/>
    <w:semiHidden/>
    <w:locked/>
    <w:rsid w:val="004A071E"/>
    <w:rPr>
      <w:sz w:val="24"/>
      <w:szCs w:val="24"/>
      <w:lang w:val="ru-RU" w:eastAsia="ru-RU" w:bidi="ar-SA"/>
    </w:rPr>
  </w:style>
  <w:style w:type="paragraph" w:styleId="afffd">
    <w:name w:val="Revision"/>
    <w:hidden/>
    <w:uiPriority w:val="99"/>
    <w:semiHidden/>
    <w:rsid w:val="004A071E"/>
    <w:rPr>
      <w:rFonts w:ascii="Times New Roman" w:hAnsi="Times New Roman"/>
      <w:sz w:val="24"/>
      <w:szCs w:val="24"/>
    </w:rPr>
  </w:style>
  <w:style w:type="table" w:customStyle="1" w:styleId="0111">
    <w:name w:val="01 Стиль роснефть11"/>
    <w:basedOn w:val="-5"/>
    <w:rsid w:val="00AE342D"/>
    <w:pPr>
      <w:jc w:val="left"/>
    </w:pPr>
    <w:rPr>
      <w:rFonts w:ascii="Arial Narrow" w:hAnsi="Arial Narrow"/>
      <w:sz w:val="18"/>
    </w:rPr>
    <w:tblPr>
      <w:tblStyleRowBandSize w:val="1"/>
      <w:tblInd w:w="0" w:type="dxa"/>
      <w:tblBorders>
        <w:left w:val="dotted" w:sz="4" w:space="0" w:color="auto"/>
        <w:right w:val="dotted" w:sz="4" w:space="0" w:color="auto"/>
      </w:tblBorders>
      <w:tblCellMar>
        <w:top w:w="0" w:type="dxa"/>
        <w:left w:w="108" w:type="dxa"/>
        <w:bottom w:w="0" w:type="dxa"/>
        <w:right w:w="108" w:type="dxa"/>
      </w:tblCellMar>
    </w:tblPr>
    <w:tcPr>
      <w:shd w:val="clear" w:color="auto" w:fill="auto"/>
    </w:tcPr>
    <w:tblStylePr w:type="firstRow">
      <w:pPr>
        <w:jc w:val="center"/>
      </w:pPr>
      <w:rPr>
        <w:rFonts w:ascii="Calibri" w:hAnsi="Calibri"/>
        <w:b w:val="0"/>
        <w:bCs/>
        <w:sz w:val="16"/>
      </w:rPr>
      <w:tblPr/>
      <w:tcPr>
        <w:tcBorders>
          <w:top w:val="single" w:sz="4" w:space="0" w:color="000000"/>
          <w:left w:val="nil"/>
          <w:bottom w:val="single" w:sz="12" w:space="0" w:color="000000"/>
          <w:right w:val="nil"/>
          <w:insideH w:val="nil"/>
          <w:insideV w:val="nil"/>
          <w:tl2br w:val="nil"/>
          <w:tr2bl w:val="nil"/>
        </w:tcBorders>
        <w:shd w:val="clear" w:color="auto" w:fill="E7CF6E"/>
        <w:vAlign w:val="center"/>
      </w:tcPr>
    </w:tblStylePr>
    <w:tblStylePr w:type="lastRow">
      <w:tblPr/>
      <w:tcPr>
        <w:tcBorders>
          <w:top w:val="single" w:sz="8" w:space="0" w:color="000000"/>
          <w:left w:val="nil"/>
          <w:bottom w:val="single" w:sz="8" w:space="0" w:color="000000"/>
          <w:right w:val="nil"/>
          <w:insideH w:val="nil"/>
          <w:insideV w:val="nil"/>
          <w:tl2br w:val="nil"/>
          <w:tr2bl w:val="nil"/>
        </w:tcBorders>
        <w:shd w:val="clear" w:color="auto" w:fill="auto"/>
      </w:tcPr>
    </w:tblStylePr>
    <w:tblStylePr w:type="firstCol">
      <w:pPr>
        <w:jc w:val="left"/>
      </w:pPr>
      <w:rPr>
        <w:rFonts w:ascii="Calibri" w:hAnsi="Calibri"/>
        <w:b w:val="0"/>
        <w:bCs/>
        <w:sz w:val="18"/>
      </w:rPr>
      <w:tblPr/>
      <w:tcPr>
        <w:tcBorders>
          <w:tl2br w:val="none" w:sz="0" w:space="0" w:color="auto"/>
          <w:tr2bl w:val="none" w:sz="0" w:space="0" w:color="auto"/>
        </w:tcBorders>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4" w:space="0" w:color="000000"/>
          <w:left w:val="nil"/>
          <w:bottom w:val="single" w:sz="4" w:space="0" w:color="000000"/>
          <w:right w:val="nil"/>
          <w:insideH w:val="nil"/>
          <w:insideV w:val="nil"/>
          <w:tl2br w:val="nil"/>
          <w:tr2bl w:val="nil"/>
        </w:tcBorders>
        <w:shd w:val="clear" w:color="auto" w:fill="auto"/>
      </w:tcPr>
    </w:tblStylePr>
  </w:style>
  <w:style w:type="paragraph" w:customStyle="1" w:styleId="2e">
    <w:name w:val="Маркированный список2"/>
    <w:rsid w:val="00AE342D"/>
    <w:pPr>
      <w:tabs>
        <w:tab w:val="num" w:pos="720"/>
      </w:tabs>
      <w:spacing w:before="120"/>
      <w:ind w:left="720" w:hanging="360"/>
    </w:pPr>
    <w:rPr>
      <w:rFonts w:ascii="Times New Roman" w:hAnsi="Times New Roman"/>
      <w:sz w:val="24"/>
      <w:szCs w:val="22"/>
      <w:lang w:eastAsia="en-US"/>
    </w:rPr>
  </w:style>
  <w:style w:type="table" w:customStyle="1" w:styleId="0112">
    <w:name w:val="01 Стиль роснефть12"/>
    <w:basedOn w:val="-5"/>
    <w:rsid w:val="00AE342D"/>
    <w:pPr>
      <w:jc w:val="left"/>
    </w:pPr>
    <w:rPr>
      <w:rFonts w:ascii="Arial Narrow" w:hAnsi="Arial Narrow"/>
      <w:sz w:val="18"/>
    </w:rPr>
    <w:tblPr>
      <w:tblStyleRowBandSize w:val="1"/>
      <w:tblInd w:w="0" w:type="dxa"/>
      <w:tblBorders>
        <w:left w:val="dotted" w:sz="4" w:space="0" w:color="auto"/>
        <w:right w:val="dotted" w:sz="4" w:space="0" w:color="auto"/>
      </w:tblBorders>
      <w:tblCellMar>
        <w:top w:w="0" w:type="dxa"/>
        <w:left w:w="108" w:type="dxa"/>
        <w:bottom w:w="0" w:type="dxa"/>
        <w:right w:w="108" w:type="dxa"/>
      </w:tblCellMar>
    </w:tblPr>
    <w:tcPr>
      <w:shd w:val="clear" w:color="auto" w:fill="auto"/>
    </w:tcPr>
    <w:tblStylePr w:type="firstRow">
      <w:pPr>
        <w:jc w:val="center"/>
      </w:pPr>
      <w:rPr>
        <w:rFonts w:ascii="Calibri" w:hAnsi="Calibri"/>
        <w:b w:val="0"/>
        <w:bCs/>
        <w:sz w:val="16"/>
      </w:rPr>
      <w:tblPr/>
      <w:tcPr>
        <w:tcBorders>
          <w:top w:val="single" w:sz="4" w:space="0" w:color="000000"/>
          <w:left w:val="nil"/>
          <w:bottom w:val="single" w:sz="12" w:space="0" w:color="000000"/>
          <w:right w:val="nil"/>
          <w:insideH w:val="nil"/>
          <w:insideV w:val="nil"/>
          <w:tl2br w:val="nil"/>
          <w:tr2bl w:val="nil"/>
        </w:tcBorders>
        <w:shd w:val="clear" w:color="auto" w:fill="E7CF6E"/>
        <w:vAlign w:val="center"/>
      </w:tcPr>
    </w:tblStylePr>
    <w:tblStylePr w:type="lastRow">
      <w:tblPr/>
      <w:tcPr>
        <w:tcBorders>
          <w:top w:val="single" w:sz="8" w:space="0" w:color="000000"/>
          <w:left w:val="nil"/>
          <w:bottom w:val="single" w:sz="8" w:space="0" w:color="000000"/>
          <w:right w:val="nil"/>
          <w:insideH w:val="nil"/>
          <w:insideV w:val="nil"/>
          <w:tl2br w:val="nil"/>
          <w:tr2bl w:val="nil"/>
        </w:tcBorders>
        <w:shd w:val="clear" w:color="auto" w:fill="auto"/>
      </w:tcPr>
    </w:tblStylePr>
    <w:tblStylePr w:type="firstCol">
      <w:pPr>
        <w:jc w:val="left"/>
      </w:pPr>
      <w:rPr>
        <w:rFonts w:ascii="Calibri" w:hAnsi="Calibri"/>
        <w:b w:val="0"/>
        <w:bCs/>
        <w:sz w:val="18"/>
      </w:rPr>
      <w:tblPr/>
      <w:tcPr>
        <w:tcBorders>
          <w:tl2br w:val="none" w:sz="0" w:space="0" w:color="auto"/>
          <w:tr2bl w:val="none" w:sz="0" w:space="0" w:color="auto"/>
        </w:tcBorders>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4" w:space="0" w:color="000000"/>
          <w:left w:val="nil"/>
          <w:bottom w:val="single" w:sz="4" w:space="0" w:color="000000"/>
          <w:right w:val="nil"/>
          <w:insideH w:val="nil"/>
          <w:insideV w:val="nil"/>
          <w:tl2br w:val="nil"/>
          <w:tr2bl w:val="nil"/>
        </w:tcBorders>
        <w:shd w:val="clear" w:color="auto" w:fill="auto"/>
      </w:tcPr>
    </w:tblStylePr>
  </w:style>
  <w:style w:type="paragraph" w:customStyle="1" w:styleId="3a">
    <w:name w:val="Обычный3"/>
    <w:rsid w:val="00033ADE"/>
    <w:rPr>
      <w:rFonts w:ascii="Times New Roman" w:hAnsi="Times New Roman"/>
      <w:snapToGrid w:val="0"/>
      <w:sz w:val="24"/>
    </w:rPr>
  </w:style>
</w:styles>
</file>

<file path=word/webSettings.xml><?xml version="1.0" encoding="utf-8"?>
<w:webSettings xmlns:r="http://schemas.openxmlformats.org/officeDocument/2006/relationships" xmlns:w="http://schemas.openxmlformats.org/wordprocessingml/2006/main">
  <w:divs>
    <w:div w:id="16779777">
      <w:bodyDiv w:val="1"/>
      <w:marLeft w:val="0"/>
      <w:marRight w:val="0"/>
      <w:marTop w:val="0"/>
      <w:marBottom w:val="0"/>
      <w:divBdr>
        <w:top w:val="none" w:sz="0" w:space="0" w:color="auto"/>
        <w:left w:val="none" w:sz="0" w:space="0" w:color="auto"/>
        <w:bottom w:val="none" w:sz="0" w:space="0" w:color="auto"/>
        <w:right w:val="none" w:sz="0" w:space="0" w:color="auto"/>
      </w:divBdr>
      <w:divsChild>
        <w:div w:id="433592969">
          <w:marLeft w:val="0"/>
          <w:marRight w:val="0"/>
          <w:marTop w:val="0"/>
          <w:marBottom w:val="0"/>
          <w:divBdr>
            <w:top w:val="none" w:sz="0" w:space="0" w:color="auto"/>
            <w:left w:val="none" w:sz="0" w:space="0" w:color="auto"/>
            <w:bottom w:val="none" w:sz="0" w:space="0" w:color="auto"/>
            <w:right w:val="none" w:sz="0" w:space="0" w:color="auto"/>
          </w:divBdr>
          <w:divsChild>
            <w:div w:id="13656602">
              <w:marLeft w:val="0"/>
              <w:marRight w:val="0"/>
              <w:marTop w:val="0"/>
              <w:marBottom w:val="0"/>
              <w:divBdr>
                <w:top w:val="none" w:sz="0" w:space="0" w:color="auto"/>
                <w:left w:val="none" w:sz="0" w:space="0" w:color="auto"/>
                <w:bottom w:val="none" w:sz="0" w:space="0" w:color="auto"/>
                <w:right w:val="none" w:sz="0" w:space="0" w:color="auto"/>
              </w:divBdr>
            </w:div>
            <w:div w:id="123275074">
              <w:marLeft w:val="0"/>
              <w:marRight w:val="0"/>
              <w:marTop w:val="0"/>
              <w:marBottom w:val="0"/>
              <w:divBdr>
                <w:top w:val="none" w:sz="0" w:space="0" w:color="auto"/>
                <w:left w:val="none" w:sz="0" w:space="0" w:color="auto"/>
                <w:bottom w:val="none" w:sz="0" w:space="0" w:color="auto"/>
                <w:right w:val="none" w:sz="0" w:space="0" w:color="auto"/>
              </w:divBdr>
            </w:div>
            <w:div w:id="191067905">
              <w:marLeft w:val="0"/>
              <w:marRight w:val="0"/>
              <w:marTop w:val="0"/>
              <w:marBottom w:val="0"/>
              <w:divBdr>
                <w:top w:val="none" w:sz="0" w:space="0" w:color="auto"/>
                <w:left w:val="none" w:sz="0" w:space="0" w:color="auto"/>
                <w:bottom w:val="none" w:sz="0" w:space="0" w:color="auto"/>
                <w:right w:val="none" w:sz="0" w:space="0" w:color="auto"/>
              </w:divBdr>
            </w:div>
            <w:div w:id="358941850">
              <w:marLeft w:val="0"/>
              <w:marRight w:val="0"/>
              <w:marTop w:val="0"/>
              <w:marBottom w:val="0"/>
              <w:divBdr>
                <w:top w:val="none" w:sz="0" w:space="0" w:color="auto"/>
                <w:left w:val="none" w:sz="0" w:space="0" w:color="auto"/>
                <w:bottom w:val="none" w:sz="0" w:space="0" w:color="auto"/>
                <w:right w:val="none" w:sz="0" w:space="0" w:color="auto"/>
              </w:divBdr>
            </w:div>
            <w:div w:id="451049241">
              <w:marLeft w:val="0"/>
              <w:marRight w:val="0"/>
              <w:marTop w:val="0"/>
              <w:marBottom w:val="0"/>
              <w:divBdr>
                <w:top w:val="none" w:sz="0" w:space="0" w:color="auto"/>
                <w:left w:val="none" w:sz="0" w:space="0" w:color="auto"/>
                <w:bottom w:val="none" w:sz="0" w:space="0" w:color="auto"/>
                <w:right w:val="none" w:sz="0" w:space="0" w:color="auto"/>
              </w:divBdr>
            </w:div>
            <w:div w:id="555505585">
              <w:marLeft w:val="0"/>
              <w:marRight w:val="0"/>
              <w:marTop w:val="0"/>
              <w:marBottom w:val="0"/>
              <w:divBdr>
                <w:top w:val="none" w:sz="0" w:space="0" w:color="auto"/>
                <w:left w:val="none" w:sz="0" w:space="0" w:color="auto"/>
                <w:bottom w:val="none" w:sz="0" w:space="0" w:color="auto"/>
                <w:right w:val="none" w:sz="0" w:space="0" w:color="auto"/>
              </w:divBdr>
            </w:div>
            <w:div w:id="555506854">
              <w:marLeft w:val="0"/>
              <w:marRight w:val="0"/>
              <w:marTop w:val="0"/>
              <w:marBottom w:val="0"/>
              <w:divBdr>
                <w:top w:val="none" w:sz="0" w:space="0" w:color="auto"/>
                <w:left w:val="none" w:sz="0" w:space="0" w:color="auto"/>
                <w:bottom w:val="none" w:sz="0" w:space="0" w:color="auto"/>
                <w:right w:val="none" w:sz="0" w:space="0" w:color="auto"/>
              </w:divBdr>
            </w:div>
            <w:div w:id="570770898">
              <w:marLeft w:val="0"/>
              <w:marRight w:val="0"/>
              <w:marTop w:val="0"/>
              <w:marBottom w:val="0"/>
              <w:divBdr>
                <w:top w:val="none" w:sz="0" w:space="0" w:color="auto"/>
                <w:left w:val="none" w:sz="0" w:space="0" w:color="auto"/>
                <w:bottom w:val="none" w:sz="0" w:space="0" w:color="auto"/>
                <w:right w:val="none" w:sz="0" w:space="0" w:color="auto"/>
              </w:divBdr>
            </w:div>
            <w:div w:id="572738430">
              <w:marLeft w:val="0"/>
              <w:marRight w:val="0"/>
              <w:marTop w:val="0"/>
              <w:marBottom w:val="0"/>
              <w:divBdr>
                <w:top w:val="none" w:sz="0" w:space="0" w:color="auto"/>
                <w:left w:val="none" w:sz="0" w:space="0" w:color="auto"/>
                <w:bottom w:val="none" w:sz="0" w:space="0" w:color="auto"/>
                <w:right w:val="none" w:sz="0" w:space="0" w:color="auto"/>
              </w:divBdr>
            </w:div>
            <w:div w:id="578976837">
              <w:marLeft w:val="0"/>
              <w:marRight w:val="0"/>
              <w:marTop w:val="0"/>
              <w:marBottom w:val="0"/>
              <w:divBdr>
                <w:top w:val="none" w:sz="0" w:space="0" w:color="auto"/>
                <w:left w:val="none" w:sz="0" w:space="0" w:color="auto"/>
                <w:bottom w:val="none" w:sz="0" w:space="0" w:color="auto"/>
                <w:right w:val="none" w:sz="0" w:space="0" w:color="auto"/>
              </w:divBdr>
            </w:div>
            <w:div w:id="675421873">
              <w:marLeft w:val="0"/>
              <w:marRight w:val="0"/>
              <w:marTop w:val="0"/>
              <w:marBottom w:val="0"/>
              <w:divBdr>
                <w:top w:val="none" w:sz="0" w:space="0" w:color="auto"/>
                <w:left w:val="none" w:sz="0" w:space="0" w:color="auto"/>
                <w:bottom w:val="none" w:sz="0" w:space="0" w:color="auto"/>
                <w:right w:val="none" w:sz="0" w:space="0" w:color="auto"/>
              </w:divBdr>
            </w:div>
            <w:div w:id="850218597">
              <w:marLeft w:val="0"/>
              <w:marRight w:val="0"/>
              <w:marTop w:val="0"/>
              <w:marBottom w:val="0"/>
              <w:divBdr>
                <w:top w:val="none" w:sz="0" w:space="0" w:color="auto"/>
                <w:left w:val="none" w:sz="0" w:space="0" w:color="auto"/>
                <w:bottom w:val="none" w:sz="0" w:space="0" w:color="auto"/>
                <w:right w:val="none" w:sz="0" w:space="0" w:color="auto"/>
              </w:divBdr>
            </w:div>
            <w:div w:id="1014573836">
              <w:marLeft w:val="0"/>
              <w:marRight w:val="0"/>
              <w:marTop w:val="0"/>
              <w:marBottom w:val="0"/>
              <w:divBdr>
                <w:top w:val="none" w:sz="0" w:space="0" w:color="auto"/>
                <w:left w:val="none" w:sz="0" w:space="0" w:color="auto"/>
                <w:bottom w:val="none" w:sz="0" w:space="0" w:color="auto"/>
                <w:right w:val="none" w:sz="0" w:space="0" w:color="auto"/>
              </w:divBdr>
            </w:div>
            <w:div w:id="1042095962">
              <w:marLeft w:val="0"/>
              <w:marRight w:val="0"/>
              <w:marTop w:val="0"/>
              <w:marBottom w:val="0"/>
              <w:divBdr>
                <w:top w:val="none" w:sz="0" w:space="0" w:color="auto"/>
                <w:left w:val="none" w:sz="0" w:space="0" w:color="auto"/>
                <w:bottom w:val="none" w:sz="0" w:space="0" w:color="auto"/>
                <w:right w:val="none" w:sz="0" w:space="0" w:color="auto"/>
              </w:divBdr>
            </w:div>
            <w:div w:id="1066220551">
              <w:marLeft w:val="0"/>
              <w:marRight w:val="0"/>
              <w:marTop w:val="0"/>
              <w:marBottom w:val="0"/>
              <w:divBdr>
                <w:top w:val="none" w:sz="0" w:space="0" w:color="auto"/>
                <w:left w:val="none" w:sz="0" w:space="0" w:color="auto"/>
                <w:bottom w:val="none" w:sz="0" w:space="0" w:color="auto"/>
                <w:right w:val="none" w:sz="0" w:space="0" w:color="auto"/>
              </w:divBdr>
            </w:div>
            <w:div w:id="1154882463">
              <w:marLeft w:val="0"/>
              <w:marRight w:val="0"/>
              <w:marTop w:val="0"/>
              <w:marBottom w:val="0"/>
              <w:divBdr>
                <w:top w:val="none" w:sz="0" w:space="0" w:color="auto"/>
                <w:left w:val="none" w:sz="0" w:space="0" w:color="auto"/>
                <w:bottom w:val="none" w:sz="0" w:space="0" w:color="auto"/>
                <w:right w:val="none" w:sz="0" w:space="0" w:color="auto"/>
              </w:divBdr>
            </w:div>
            <w:div w:id="1193032860">
              <w:marLeft w:val="0"/>
              <w:marRight w:val="0"/>
              <w:marTop w:val="0"/>
              <w:marBottom w:val="0"/>
              <w:divBdr>
                <w:top w:val="none" w:sz="0" w:space="0" w:color="auto"/>
                <w:left w:val="none" w:sz="0" w:space="0" w:color="auto"/>
                <w:bottom w:val="none" w:sz="0" w:space="0" w:color="auto"/>
                <w:right w:val="none" w:sz="0" w:space="0" w:color="auto"/>
              </w:divBdr>
            </w:div>
            <w:div w:id="1197616640">
              <w:marLeft w:val="0"/>
              <w:marRight w:val="0"/>
              <w:marTop w:val="0"/>
              <w:marBottom w:val="0"/>
              <w:divBdr>
                <w:top w:val="none" w:sz="0" w:space="0" w:color="auto"/>
                <w:left w:val="none" w:sz="0" w:space="0" w:color="auto"/>
                <w:bottom w:val="none" w:sz="0" w:space="0" w:color="auto"/>
                <w:right w:val="none" w:sz="0" w:space="0" w:color="auto"/>
              </w:divBdr>
            </w:div>
            <w:div w:id="1238204109">
              <w:marLeft w:val="0"/>
              <w:marRight w:val="0"/>
              <w:marTop w:val="0"/>
              <w:marBottom w:val="0"/>
              <w:divBdr>
                <w:top w:val="none" w:sz="0" w:space="0" w:color="auto"/>
                <w:left w:val="none" w:sz="0" w:space="0" w:color="auto"/>
                <w:bottom w:val="none" w:sz="0" w:space="0" w:color="auto"/>
                <w:right w:val="none" w:sz="0" w:space="0" w:color="auto"/>
              </w:divBdr>
            </w:div>
            <w:div w:id="1523979624">
              <w:marLeft w:val="0"/>
              <w:marRight w:val="0"/>
              <w:marTop w:val="0"/>
              <w:marBottom w:val="0"/>
              <w:divBdr>
                <w:top w:val="none" w:sz="0" w:space="0" w:color="auto"/>
                <w:left w:val="none" w:sz="0" w:space="0" w:color="auto"/>
                <w:bottom w:val="none" w:sz="0" w:space="0" w:color="auto"/>
                <w:right w:val="none" w:sz="0" w:space="0" w:color="auto"/>
              </w:divBdr>
            </w:div>
            <w:div w:id="1530024963">
              <w:marLeft w:val="0"/>
              <w:marRight w:val="0"/>
              <w:marTop w:val="0"/>
              <w:marBottom w:val="0"/>
              <w:divBdr>
                <w:top w:val="none" w:sz="0" w:space="0" w:color="auto"/>
                <w:left w:val="none" w:sz="0" w:space="0" w:color="auto"/>
                <w:bottom w:val="none" w:sz="0" w:space="0" w:color="auto"/>
                <w:right w:val="none" w:sz="0" w:space="0" w:color="auto"/>
              </w:divBdr>
            </w:div>
            <w:div w:id="1635020828">
              <w:marLeft w:val="0"/>
              <w:marRight w:val="0"/>
              <w:marTop w:val="0"/>
              <w:marBottom w:val="0"/>
              <w:divBdr>
                <w:top w:val="none" w:sz="0" w:space="0" w:color="auto"/>
                <w:left w:val="none" w:sz="0" w:space="0" w:color="auto"/>
                <w:bottom w:val="none" w:sz="0" w:space="0" w:color="auto"/>
                <w:right w:val="none" w:sz="0" w:space="0" w:color="auto"/>
              </w:divBdr>
            </w:div>
            <w:div w:id="1739011617">
              <w:marLeft w:val="0"/>
              <w:marRight w:val="0"/>
              <w:marTop w:val="0"/>
              <w:marBottom w:val="0"/>
              <w:divBdr>
                <w:top w:val="none" w:sz="0" w:space="0" w:color="auto"/>
                <w:left w:val="none" w:sz="0" w:space="0" w:color="auto"/>
                <w:bottom w:val="none" w:sz="0" w:space="0" w:color="auto"/>
                <w:right w:val="none" w:sz="0" w:space="0" w:color="auto"/>
              </w:divBdr>
            </w:div>
            <w:div w:id="1816678992">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2102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179">
      <w:bodyDiv w:val="1"/>
      <w:marLeft w:val="0"/>
      <w:marRight w:val="0"/>
      <w:marTop w:val="0"/>
      <w:marBottom w:val="0"/>
      <w:divBdr>
        <w:top w:val="none" w:sz="0" w:space="0" w:color="auto"/>
        <w:left w:val="none" w:sz="0" w:space="0" w:color="auto"/>
        <w:bottom w:val="none" w:sz="0" w:space="0" w:color="auto"/>
        <w:right w:val="none" w:sz="0" w:space="0" w:color="auto"/>
      </w:divBdr>
    </w:div>
    <w:div w:id="46153041">
      <w:bodyDiv w:val="1"/>
      <w:marLeft w:val="0"/>
      <w:marRight w:val="0"/>
      <w:marTop w:val="0"/>
      <w:marBottom w:val="0"/>
      <w:divBdr>
        <w:top w:val="none" w:sz="0" w:space="0" w:color="auto"/>
        <w:left w:val="none" w:sz="0" w:space="0" w:color="auto"/>
        <w:bottom w:val="none" w:sz="0" w:space="0" w:color="auto"/>
        <w:right w:val="none" w:sz="0" w:space="0" w:color="auto"/>
      </w:divBdr>
    </w:div>
    <w:div w:id="62921303">
      <w:bodyDiv w:val="1"/>
      <w:marLeft w:val="0"/>
      <w:marRight w:val="0"/>
      <w:marTop w:val="0"/>
      <w:marBottom w:val="0"/>
      <w:divBdr>
        <w:top w:val="none" w:sz="0" w:space="0" w:color="auto"/>
        <w:left w:val="none" w:sz="0" w:space="0" w:color="auto"/>
        <w:bottom w:val="none" w:sz="0" w:space="0" w:color="auto"/>
        <w:right w:val="none" w:sz="0" w:space="0" w:color="auto"/>
      </w:divBdr>
    </w:div>
    <w:div w:id="90858318">
      <w:bodyDiv w:val="1"/>
      <w:marLeft w:val="0"/>
      <w:marRight w:val="0"/>
      <w:marTop w:val="0"/>
      <w:marBottom w:val="0"/>
      <w:divBdr>
        <w:top w:val="none" w:sz="0" w:space="0" w:color="auto"/>
        <w:left w:val="none" w:sz="0" w:space="0" w:color="auto"/>
        <w:bottom w:val="none" w:sz="0" w:space="0" w:color="auto"/>
        <w:right w:val="none" w:sz="0" w:space="0" w:color="auto"/>
      </w:divBdr>
    </w:div>
    <w:div w:id="93289538">
      <w:bodyDiv w:val="1"/>
      <w:marLeft w:val="0"/>
      <w:marRight w:val="0"/>
      <w:marTop w:val="0"/>
      <w:marBottom w:val="0"/>
      <w:divBdr>
        <w:top w:val="none" w:sz="0" w:space="0" w:color="auto"/>
        <w:left w:val="none" w:sz="0" w:space="0" w:color="auto"/>
        <w:bottom w:val="none" w:sz="0" w:space="0" w:color="auto"/>
        <w:right w:val="none" w:sz="0" w:space="0" w:color="auto"/>
      </w:divBdr>
    </w:div>
    <w:div w:id="115605927">
      <w:bodyDiv w:val="1"/>
      <w:marLeft w:val="0"/>
      <w:marRight w:val="0"/>
      <w:marTop w:val="0"/>
      <w:marBottom w:val="0"/>
      <w:divBdr>
        <w:top w:val="none" w:sz="0" w:space="0" w:color="auto"/>
        <w:left w:val="none" w:sz="0" w:space="0" w:color="auto"/>
        <w:bottom w:val="none" w:sz="0" w:space="0" w:color="auto"/>
        <w:right w:val="none" w:sz="0" w:space="0" w:color="auto"/>
      </w:divBdr>
    </w:div>
    <w:div w:id="156700457">
      <w:bodyDiv w:val="1"/>
      <w:marLeft w:val="0"/>
      <w:marRight w:val="0"/>
      <w:marTop w:val="0"/>
      <w:marBottom w:val="0"/>
      <w:divBdr>
        <w:top w:val="none" w:sz="0" w:space="0" w:color="auto"/>
        <w:left w:val="none" w:sz="0" w:space="0" w:color="auto"/>
        <w:bottom w:val="none" w:sz="0" w:space="0" w:color="auto"/>
        <w:right w:val="none" w:sz="0" w:space="0" w:color="auto"/>
      </w:divBdr>
    </w:div>
    <w:div w:id="176309968">
      <w:bodyDiv w:val="1"/>
      <w:marLeft w:val="0"/>
      <w:marRight w:val="0"/>
      <w:marTop w:val="0"/>
      <w:marBottom w:val="0"/>
      <w:divBdr>
        <w:top w:val="none" w:sz="0" w:space="0" w:color="auto"/>
        <w:left w:val="none" w:sz="0" w:space="0" w:color="auto"/>
        <w:bottom w:val="none" w:sz="0" w:space="0" w:color="auto"/>
        <w:right w:val="none" w:sz="0" w:space="0" w:color="auto"/>
      </w:divBdr>
    </w:div>
    <w:div w:id="225530594">
      <w:bodyDiv w:val="1"/>
      <w:marLeft w:val="0"/>
      <w:marRight w:val="0"/>
      <w:marTop w:val="0"/>
      <w:marBottom w:val="0"/>
      <w:divBdr>
        <w:top w:val="none" w:sz="0" w:space="0" w:color="auto"/>
        <w:left w:val="none" w:sz="0" w:space="0" w:color="auto"/>
        <w:bottom w:val="none" w:sz="0" w:space="0" w:color="auto"/>
        <w:right w:val="none" w:sz="0" w:space="0" w:color="auto"/>
      </w:divBdr>
    </w:div>
    <w:div w:id="325061739">
      <w:bodyDiv w:val="1"/>
      <w:marLeft w:val="0"/>
      <w:marRight w:val="0"/>
      <w:marTop w:val="0"/>
      <w:marBottom w:val="0"/>
      <w:divBdr>
        <w:top w:val="none" w:sz="0" w:space="0" w:color="auto"/>
        <w:left w:val="none" w:sz="0" w:space="0" w:color="auto"/>
        <w:bottom w:val="none" w:sz="0" w:space="0" w:color="auto"/>
        <w:right w:val="none" w:sz="0" w:space="0" w:color="auto"/>
      </w:divBdr>
    </w:div>
    <w:div w:id="327750197">
      <w:bodyDiv w:val="1"/>
      <w:marLeft w:val="0"/>
      <w:marRight w:val="0"/>
      <w:marTop w:val="0"/>
      <w:marBottom w:val="0"/>
      <w:divBdr>
        <w:top w:val="none" w:sz="0" w:space="0" w:color="auto"/>
        <w:left w:val="none" w:sz="0" w:space="0" w:color="auto"/>
        <w:bottom w:val="none" w:sz="0" w:space="0" w:color="auto"/>
        <w:right w:val="none" w:sz="0" w:space="0" w:color="auto"/>
      </w:divBdr>
    </w:div>
    <w:div w:id="414476705">
      <w:bodyDiv w:val="1"/>
      <w:marLeft w:val="0"/>
      <w:marRight w:val="0"/>
      <w:marTop w:val="0"/>
      <w:marBottom w:val="0"/>
      <w:divBdr>
        <w:top w:val="none" w:sz="0" w:space="0" w:color="auto"/>
        <w:left w:val="none" w:sz="0" w:space="0" w:color="auto"/>
        <w:bottom w:val="none" w:sz="0" w:space="0" w:color="auto"/>
        <w:right w:val="none" w:sz="0" w:space="0" w:color="auto"/>
      </w:divBdr>
    </w:div>
    <w:div w:id="481318074">
      <w:bodyDiv w:val="1"/>
      <w:marLeft w:val="0"/>
      <w:marRight w:val="0"/>
      <w:marTop w:val="0"/>
      <w:marBottom w:val="0"/>
      <w:divBdr>
        <w:top w:val="none" w:sz="0" w:space="0" w:color="auto"/>
        <w:left w:val="none" w:sz="0" w:space="0" w:color="auto"/>
        <w:bottom w:val="none" w:sz="0" w:space="0" w:color="auto"/>
        <w:right w:val="none" w:sz="0" w:space="0" w:color="auto"/>
      </w:divBdr>
    </w:div>
    <w:div w:id="501438053">
      <w:bodyDiv w:val="1"/>
      <w:marLeft w:val="0"/>
      <w:marRight w:val="0"/>
      <w:marTop w:val="0"/>
      <w:marBottom w:val="0"/>
      <w:divBdr>
        <w:top w:val="none" w:sz="0" w:space="0" w:color="auto"/>
        <w:left w:val="none" w:sz="0" w:space="0" w:color="auto"/>
        <w:bottom w:val="none" w:sz="0" w:space="0" w:color="auto"/>
        <w:right w:val="none" w:sz="0" w:space="0" w:color="auto"/>
      </w:divBdr>
    </w:div>
    <w:div w:id="506093192">
      <w:bodyDiv w:val="1"/>
      <w:marLeft w:val="0"/>
      <w:marRight w:val="0"/>
      <w:marTop w:val="0"/>
      <w:marBottom w:val="0"/>
      <w:divBdr>
        <w:top w:val="none" w:sz="0" w:space="0" w:color="auto"/>
        <w:left w:val="none" w:sz="0" w:space="0" w:color="auto"/>
        <w:bottom w:val="none" w:sz="0" w:space="0" w:color="auto"/>
        <w:right w:val="none" w:sz="0" w:space="0" w:color="auto"/>
      </w:divBdr>
    </w:div>
    <w:div w:id="513110958">
      <w:bodyDiv w:val="1"/>
      <w:marLeft w:val="0"/>
      <w:marRight w:val="0"/>
      <w:marTop w:val="0"/>
      <w:marBottom w:val="0"/>
      <w:divBdr>
        <w:top w:val="none" w:sz="0" w:space="0" w:color="auto"/>
        <w:left w:val="none" w:sz="0" w:space="0" w:color="auto"/>
        <w:bottom w:val="none" w:sz="0" w:space="0" w:color="auto"/>
        <w:right w:val="none" w:sz="0" w:space="0" w:color="auto"/>
      </w:divBdr>
    </w:div>
    <w:div w:id="524094936">
      <w:bodyDiv w:val="1"/>
      <w:marLeft w:val="0"/>
      <w:marRight w:val="0"/>
      <w:marTop w:val="0"/>
      <w:marBottom w:val="0"/>
      <w:divBdr>
        <w:top w:val="none" w:sz="0" w:space="0" w:color="auto"/>
        <w:left w:val="none" w:sz="0" w:space="0" w:color="auto"/>
        <w:bottom w:val="none" w:sz="0" w:space="0" w:color="auto"/>
        <w:right w:val="none" w:sz="0" w:space="0" w:color="auto"/>
      </w:divBdr>
    </w:div>
    <w:div w:id="557133955">
      <w:bodyDiv w:val="1"/>
      <w:marLeft w:val="0"/>
      <w:marRight w:val="0"/>
      <w:marTop w:val="0"/>
      <w:marBottom w:val="0"/>
      <w:divBdr>
        <w:top w:val="none" w:sz="0" w:space="0" w:color="auto"/>
        <w:left w:val="none" w:sz="0" w:space="0" w:color="auto"/>
        <w:bottom w:val="none" w:sz="0" w:space="0" w:color="auto"/>
        <w:right w:val="none" w:sz="0" w:space="0" w:color="auto"/>
      </w:divBdr>
      <w:divsChild>
        <w:div w:id="1257984967">
          <w:marLeft w:val="0"/>
          <w:marRight w:val="0"/>
          <w:marTop w:val="0"/>
          <w:marBottom w:val="0"/>
          <w:divBdr>
            <w:top w:val="none" w:sz="0" w:space="0" w:color="auto"/>
            <w:left w:val="none" w:sz="0" w:space="0" w:color="auto"/>
            <w:bottom w:val="none" w:sz="0" w:space="0" w:color="auto"/>
            <w:right w:val="none" w:sz="0" w:space="0" w:color="auto"/>
          </w:divBdr>
        </w:div>
      </w:divsChild>
    </w:div>
    <w:div w:id="581182367">
      <w:bodyDiv w:val="1"/>
      <w:marLeft w:val="0"/>
      <w:marRight w:val="0"/>
      <w:marTop w:val="0"/>
      <w:marBottom w:val="0"/>
      <w:divBdr>
        <w:top w:val="none" w:sz="0" w:space="0" w:color="auto"/>
        <w:left w:val="none" w:sz="0" w:space="0" w:color="auto"/>
        <w:bottom w:val="none" w:sz="0" w:space="0" w:color="auto"/>
        <w:right w:val="none" w:sz="0" w:space="0" w:color="auto"/>
      </w:divBdr>
    </w:div>
    <w:div w:id="600334005">
      <w:bodyDiv w:val="1"/>
      <w:marLeft w:val="0"/>
      <w:marRight w:val="0"/>
      <w:marTop w:val="0"/>
      <w:marBottom w:val="0"/>
      <w:divBdr>
        <w:top w:val="none" w:sz="0" w:space="0" w:color="auto"/>
        <w:left w:val="none" w:sz="0" w:space="0" w:color="auto"/>
        <w:bottom w:val="none" w:sz="0" w:space="0" w:color="auto"/>
        <w:right w:val="none" w:sz="0" w:space="0" w:color="auto"/>
      </w:divBdr>
      <w:divsChild>
        <w:div w:id="239340476">
          <w:marLeft w:val="0"/>
          <w:marRight w:val="0"/>
          <w:marTop w:val="0"/>
          <w:marBottom w:val="0"/>
          <w:divBdr>
            <w:top w:val="none" w:sz="0" w:space="0" w:color="auto"/>
            <w:left w:val="none" w:sz="0" w:space="0" w:color="auto"/>
            <w:bottom w:val="none" w:sz="0" w:space="0" w:color="auto"/>
            <w:right w:val="none" w:sz="0" w:space="0" w:color="auto"/>
          </w:divBdr>
        </w:div>
      </w:divsChild>
    </w:div>
    <w:div w:id="601835812">
      <w:bodyDiv w:val="1"/>
      <w:marLeft w:val="0"/>
      <w:marRight w:val="0"/>
      <w:marTop w:val="0"/>
      <w:marBottom w:val="0"/>
      <w:divBdr>
        <w:top w:val="none" w:sz="0" w:space="0" w:color="auto"/>
        <w:left w:val="none" w:sz="0" w:space="0" w:color="auto"/>
        <w:bottom w:val="none" w:sz="0" w:space="0" w:color="auto"/>
        <w:right w:val="none" w:sz="0" w:space="0" w:color="auto"/>
      </w:divBdr>
    </w:div>
    <w:div w:id="653724275">
      <w:bodyDiv w:val="1"/>
      <w:marLeft w:val="0"/>
      <w:marRight w:val="0"/>
      <w:marTop w:val="0"/>
      <w:marBottom w:val="0"/>
      <w:divBdr>
        <w:top w:val="none" w:sz="0" w:space="0" w:color="auto"/>
        <w:left w:val="none" w:sz="0" w:space="0" w:color="auto"/>
        <w:bottom w:val="none" w:sz="0" w:space="0" w:color="auto"/>
        <w:right w:val="none" w:sz="0" w:space="0" w:color="auto"/>
      </w:divBdr>
    </w:div>
    <w:div w:id="716466079">
      <w:bodyDiv w:val="1"/>
      <w:marLeft w:val="0"/>
      <w:marRight w:val="0"/>
      <w:marTop w:val="0"/>
      <w:marBottom w:val="0"/>
      <w:divBdr>
        <w:top w:val="none" w:sz="0" w:space="0" w:color="auto"/>
        <w:left w:val="none" w:sz="0" w:space="0" w:color="auto"/>
        <w:bottom w:val="none" w:sz="0" w:space="0" w:color="auto"/>
        <w:right w:val="none" w:sz="0" w:space="0" w:color="auto"/>
      </w:divBdr>
    </w:div>
    <w:div w:id="797576339">
      <w:bodyDiv w:val="1"/>
      <w:marLeft w:val="0"/>
      <w:marRight w:val="0"/>
      <w:marTop w:val="0"/>
      <w:marBottom w:val="0"/>
      <w:divBdr>
        <w:top w:val="none" w:sz="0" w:space="0" w:color="auto"/>
        <w:left w:val="none" w:sz="0" w:space="0" w:color="auto"/>
        <w:bottom w:val="none" w:sz="0" w:space="0" w:color="auto"/>
        <w:right w:val="none" w:sz="0" w:space="0" w:color="auto"/>
      </w:divBdr>
    </w:div>
    <w:div w:id="799804694">
      <w:bodyDiv w:val="1"/>
      <w:marLeft w:val="0"/>
      <w:marRight w:val="0"/>
      <w:marTop w:val="0"/>
      <w:marBottom w:val="0"/>
      <w:divBdr>
        <w:top w:val="none" w:sz="0" w:space="0" w:color="auto"/>
        <w:left w:val="none" w:sz="0" w:space="0" w:color="auto"/>
        <w:bottom w:val="none" w:sz="0" w:space="0" w:color="auto"/>
        <w:right w:val="none" w:sz="0" w:space="0" w:color="auto"/>
      </w:divBdr>
    </w:div>
    <w:div w:id="921764953">
      <w:bodyDiv w:val="1"/>
      <w:marLeft w:val="0"/>
      <w:marRight w:val="0"/>
      <w:marTop w:val="0"/>
      <w:marBottom w:val="0"/>
      <w:divBdr>
        <w:top w:val="none" w:sz="0" w:space="0" w:color="auto"/>
        <w:left w:val="none" w:sz="0" w:space="0" w:color="auto"/>
        <w:bottom w:val="none" w:sz="0" w:space="0" w:color="auto"/>
        <w:right w:val="none" w:sz="0" w:space="0" w:color="auto"/>
      </w:divBdr>
    </w:div>
    <w:div w:id="964896605">
      <w:bodyDiv w:val="1"/>
      <w:marLeft w:val="0"/>
      <w:marRight w:val="0"/>
      <w:marTop w:val="0"/>
      <w:marBottom w:val="0"/>
      <w:divBdr>
        <w:top w:val="none" w:sz="0" w:space="0" w:color="auto"/>
        <w:left w:val="none" w:sz="0" w:space="0" w:color="auto"/>
        <w:bottom w:val="none" w:sz="0" w:space="0" w:color="auto"/>
        <w:right w:val="none" w:sz="0" w:space="0" w:color="auto"/>
      </w:divBdr>
    </w:div>
    <w:div w:id="1034886591">
      <w:bodyDiv w:val="1"/>
      <w:marLeft w:val="0"/>
      <w:marRight w:val="0"/>
      <w:marTop w:val="0"/>
      <w:marBottom w:val="0"/>
      <w:divBdr>
        <w:top w:val="none" w:sz="0" w:space="0" w:color="auto"/>
        <w:left w:val="none" w:sz="0" w:space="0" w:color="auto"/>
        <w:bottom w:val="none" w:sz="0" w:space="0" w:color="auto"/>
        <w:right w:val="none" w:sz="0" w:space="0" w:color="auto"/>
      </w:divBdr>
    </w:div>
    <w:div w:id="1112239295">
      <w:bodyDiv w:val="1"/>
      <w:marLeft w:val="0"/>
      <w:marRight w:val="0"/>
      <w:marTop w:val="0"/>
      <w:marBottom w:val="0"/>
      <w:divBdr>
        <w:top w:val="none" w:sz="0" w:space="0" w:color="auto"/>
        <w:left w:val="none" w:sz="0" w:space="0" w:color="auto"/>
        <w:bottom w:val="none" w:sz="0" w:space="0" w:color="auto"/>
        <w:right w:val="none" w:sz="0" w:space="0" w:color="auto"/>
      </w:divBdr>
    </w:div>
    <w:div w:id="1118186907">
      <w:bodyDiv w:val="1"/>
      <w:marLeft w:val="0"/>
      <w:marRight w:val="0"/>
      <w:marTop w:val="0"/>
      <w:marBottom w:val="0"/>
      <w:divBdr>
        <w:top w:val="none" w:sz="0" w:space="0" w:color="auto"/>
        <w:left w:val="none" w:sz="0" w:space="0" w:color="auto"/>
        <w:bottom w:val="none" w:sz="0" w:space="0" w:color="auto"/>
        <w:right w:val="none" w:sz="0" w:space="0" w:color="auto"/>
      </w:divBdr>
    </w:div>
    <w:div w:id="1139030557">
      <w:bodyDiv w:val="1"/>
      <w:marLeft w:val="0"/>
      <w:marRight w:val="0"/>
      <w:marTop w:val="0"/>
      <w:marBottom w:val="0"/>
      <w:divBdr>
        <w:top w:val="none" w:sz="0" w:space="0" w:color="auto"/>
        <w:left w:val="none" w:sz="0" w:space="0" w:color="auto"/>
        <w:bottom w:val="none" w:sz="0" w:space="0" w:color="auto"/>
        <w:right w:val="none" w:sz="0" w:space="0" w:color="auto"/>
      </w:divBdr>
    </w:div>
    <w:div w:id="1147360251">
      <w:bodyDiv w:val="1"/>
      <w:marLeft w:val="0"/>
      <w:marRight w:val="0"/>
      <w:marTop w:val="0"/>
      <w:marBottom w:val="0"/>
      <w:divBdr>
        <w:top w:val="none" w:sz="0" w:space="0" w:color="auto"/>
        <w:left w:val="none" w:sz="0" w:space="0" w:color="auto"/>
        <w:bottom w:val="none" w:sz="0" w:space="0" w:color="auto"/>
        <w:right w:val="none" w:sz="0" w:space="0" w:color="auto"/>
      </w:divBdr>
    </w:div>
    <w:div w:id="1163349855">
      <w:bodyDiv w:val="1"/>
      <w:marLeft w:val="0"/>
      <w:marRight w:val="0"/>
      <w:marTop w:val="0"/>
      <w:marBottom w:val="0"/>
      <w:divBdr>
        <w:top w:val="none" w:sz="0" w:space="0" w:color="auto"/>
        <w:left w:val="none" w:sz="0" w:space="0" w:color="auto"/>
        <w:bottom w:val="none" w:sz="0" w:space="0" w:color="auto"/>
        <w:right w:val="none" w:sz="0" w:space="0" w:color="auto"/>
      </w:divBdr>
    </w:div>
    <w:div w:id="1172993227">
      <w:bodyDiv w:val="1"/>
      <w:marLeft w:val="0"/>
      <w:marRight w:val="0"/>
      <w:marTop w:val="0"/>
      <w:marBottom w:val="0"/>
      <w:divBdr>
        <w:top w:val="none" w:sz="0" w:space="0" w:color="auto"/>
        <w:left w:val="none" w:sz="0" w:space="0" w:color="auto"/>
        <w:bottom w:val="none" w:sz="0" w:space="0" w:color="auto"/>
        <w:right w:val="none" w:sz="0" w:space="0" w:color="auto"/>
      </w:divBdr>
    </w:div>
    <w:div w:id="1212959407">
      <w:bodyDiv w:val="1"/>
      <w:marLeft w:val="0"/>
      <w:marRight w:val="0"/>
      <w:marTop w:val="0"/>
      <w:marBottom w:val="0"/>
      <w:divBdr>
        <w:top w:val="none" w:sz="0" w:space="0" w:color="auto"/>
        <w:left w:val="none" w:sz="0" w:space="0" w:color="auto"/>
        <w:bottom w:val="none" w:sz="0" w:space="0" w:color="auto"/>
        <w:right w:val="none" w:sz="0" w:space="0" w:color="auto"/>
      </w:divBdr>
    </w:div>
    <w:div w:id="1226723410">
      <w:bodyDiv w:val="1"/>
      <w:marLeft w:val="0"/>
      <w:marRight w:val="0"/>
      <w:marTop w:val="0"/>
      <w:marBottom w:val="0"/>
      <w:divBdr>
        <w:top w:val="none" w:sz="0" w:space="0" w:color="auto"/>
        <w:left w:val="none" w:sz="0" w:space="0" w:color="auto"/>
        <w:bottom w:val="none" w:sz="0" w:space="0" w:color="auto"/>
        <w:right w:val="none" w:sz="0" w:space="0" w:color="auto"/>
      </w:divBdr>
    </w:div>
    <w:div w:id="1229610172">
      <w:bodyDiv w:val="1"/>
      <w:marLeft w:val="0"/>
      <w:marRight w:val="0"/>
      <w:marTop w:val="0"/>
      <w:marBottom w:val="0"/>
      <w:divBdr>
        <w:top w:val="none" w:sz="0" w:space="0" w:color="auto"/>
        <w:left w:val="none" w:sz="0" w:space="0" w:color="auto"/>
        <w:bottom w:val="none" w:sz="0" w:space="0" w:color="auto"/>
        <w:right w:val="none" w:sz="0" w:space="0" w:color="auto"/>
      </w:divBdr>
      <w:divsChild>
        <w:div w:id="621765067">
          <w:marLeft w:val="0"/>
          <w:marRight w:val="0"/>
          <w:marTop w:val="0"/>
          <w:marBottom w:val="0"/>
          <w:divBdr>
            <w:top w:val="none" w:sz="0" w:space="0" w:color="auto"/>
            <w:left w:val="none" w:sz="0" w:space="0" w:color="auto"/>
            <w:bottom w:val="none" w:sz="0" w:space="0" w:color="auto"/>
            <w:right w:val="none" w:sz="0" w:space="0" w:color="auto"/>
          </w:divBdr>
          <w:divsChild>
            <w:div w:id="8802795">
              <w:marLeft w:val="0"/>
              <w:marRight w:val="0"/>
              <w:marTop w:val="0"/>
              <w:marBottom w:val="0"/>
              <w:divBdr>
                <w:top w:val="none" w:sz="0" w:space="0" w:color="auto"/>
                <w:left w:val="none" w:sz="0" w:space="0" w:color="auto"/>
                <w:bottom w:val="none" w:sz="0" w:space="0" w:color="auto"/>
                <w:right w:val="none" w:sz="0" w:space="0" w:color="auto"/>
              </w:divBdr>
            </w:div>
            <w:div w:id="205072827">
              <w:marLeft w:val="0"/>
              <w:marRight w:val="0"/>
              <w:marTop w:val="0"/>
              <w:marBottom w:val="0"/>
              <w:divBdr>
                <w:top w:val="none" w:sz="0" w:space="0" w:color="auto"/>
                <w:left w:val="none" w:sz="0" w:space="0" w:color="auto"/>
                <w:bottom w:val="none" w:sz="0" w:space="0" w:color="auto"/>
                <w:right w:val="none" w:sz="0" w:space="0" w:color="auto"/>
              </w:divBdr>
            </w:div>
            <w:div w:id="376509835">
              <w:marLeft w:val="0"/>
              <w:marRight w:val="0"/>
              <w:marTop w:val="0"/>
              <w:marBottom w:val="0"/>
              <w:divBdr>
                <w:top w:val="none" w:sz="0" w:space="0" w:color="auto"/>
                <w:left w:val="none" w:sz="0" w:space="0" w:color="auto"/>
                <w:bottom w:val="none" w:sz="0" w:space="0" w:color="auto"/>
                <w:right w:val="none" w:sz="0" w:space="0" w:color="auto"/>
              </w:divBdr>
            </w:div>
            <w:div w:id="517700911">
              <w:marLeft w:val="0"/>
              <w:marRight w:val="0"/>
              <w:marTop w:val="0"/>
              <w:marBottom w:val="0"/>
              <w:divBdr>
                <w:top w:val="none" w:sz="0" w:space="0" w:color="auto"/>
                <w:left w:val="none" w:sz="0" w:space="0" w:color="auto"/>
                <w:bottom w:val="none" w:sz="0" w:space="0" w:color="auto"/>
                <w:right w:val="none" w:sz="0" w:space="0" w:color="auto"/>
              </w:divBdr>
            </w:div>
            <w:div w:id="576014037">
              <w:marLeft w:val="0"/>
              <w:marRight w:val="0"/>
              <w:marTop w:val="0"/>
              <w:marBottom w:val="0"/>
              <w:divBdr>
                <w:top w:val="none" w:sz="0" w:space="0" w:color="auto"/>
                <w:left w:val="none" w:sz="0" w:space="0" w:color="auto"/>
                <w:bottom w:val="none" w:sz="0" w:space="0" w:color="auto"/>
                <w:right w:val="none" w:sz="0" w:space="0" w:color="auto"/>
              </w:divBdr>
            </w:div>
            <w:div w:id="715545135">
              <w:marLeft w:val="0"/>
              <w:marRight w:val="0"/>
              <w:marTop w:val="0"/>
              <w:marBottom w:val="0"/>
              <w:divBdr>
                <w:top w:val="none" w:sz="0" w:space="0" w:color="auto"/>
                <w:left w:val="none" w:sz="0" w:space="0" w:color="auto"/>
                <w:bottom w:val="none" w:sz="0" w:space="0" w:color="auto"/>
                <w:right w:val="none" w:sz="0" w:space="0" w:color="auto"/>
              </w:divBdr>
            </w:div>
            <w:div w:id="749817534">
              <w:marLeft w:val="0"/>
              <w:marRight w:val="0"/>
              <w:marTop w:val="0"/>
              <w:marBottom w:val="0"/>
              <w:divBdr>
                <w:top w:val="none" w:sz="0" w:space="0" w:color="auto"/>
                <w:left w:val="none" w:sz="0" w:space="0" w:color="auto"/>
                <w:bottom w:val="none" w:sz="0" w:space="0" w:color="auto"/>
                <w:right w:val="none" w:sz="0" w:space="0" w:color="auto"/>
              </w:divBdr>
            </w:div>
            <w:div w:id="782916595">
              <w:marLeft w:val="0"/>
              <w:marRight w:val="0"/>
              <w:marTop w:val="0"/>
              <w:marBottom w:val="0"/>
              <w:divBdr>
                <w:top w:val="none" w:sz="0" w:space="0" w:color="auto"/>
                <w:left w:val="none" w:sz="0" w:space="0" w:color="auto"/>
                <w:bottom w:val="none" w:sz="0" w:space="0" w:color="auto"/>
                <w:right w:val="none" w:sz="0" w:space="0" w:color="auto"/>
              </w:divBdr>
            </w:div>
            <w:div w:id="864292837">
              <w:marLeft w:val="0"/>
              <w:marRight w:val="0"/>
              <w:marTop w:val="0"/>
              <w:marBottom w:val="0"/>
              <w:divBdr>
                <w:top w:val="none" w:sz="0" w:space="0" w:color="auto"/>
                <w:left w:val="none" w:sz="0" w:space="0" w:color="auto"/>
                <w:bottom w:val="none" w:sz="0" w:space="0" w:color="auto"/>
                <w:right w:val="none" w:sz="0" w:space="0" w:color="auto"/>
              </w:divBdr>
            </w:div>
            <w:div w:id="935211443">
              <w:marLeft w:val="0"/>
              <w:marRight w:val="0"/>
              <w:marTop w:val="0"/>
              <w:marBottom w:val="0"/>
              <w:divBdr>
                <w:top w:val="none" w:sz="0" w:space="0" w:color="auto"/>
                <w:left w:val="none" w:sz="0" w:space="0" w:color="auto"/>
                <w:bottom w:val="none" w:sz="0" w:space="0" w:color="auto"/>
                <w:right w:val="none" w:sz="0" w:space="0" w:color="auto"/>
              </w:divBdr>
            </w:div>
            <w:div w:id="943685252">
              <w:marLeft w:val="0"/>
              <w:marRight w:val="0"/>
              <w:marTop w:val="0"/>
              <w:marBottom w:val="0"/>
              <w:divBdr>
                <w:top w:val="none" w:sz="0" w:space="0" w:color="auto"/>
                <w:left w:val="none" w:sz="0" w:space="0" w:color="auto"/>
                <w:bottom w:val="none" w:sz="0" w:space="0" w:color="auto"/>
                <w:right w:val="none" w:sz="0" w:space="0" w:color="auto"/>
              </w:divBdr>
            </w:div>
            <w:div w:id="949507292">
              <w:marLeft w:val="0"/>
              <w:marRight w:val="0"/>
              <w:marTop w:val="0"/>
              <w:marBottom w:val="0"/>
              <w:divBdr>
                <w:top w:val="none" w:sz="0" w:space="0" w:color="auto"/>
                <w:left w:val="none" w:sz="0" w:space="0" w:color="auto"/>
                <w:bottom w:val="none" w:sz="0" w:space="0" w:color="auto"/>
                <w:right w:val="none" w:sz="0" w:space="0" w:color="auto"/>
              </w:divBdr>
            </w:div>
            <w:div w:id="966661677">
              <w:marLeft w:val="0"/>
              <w:marRight w:val="0"/>
              <w:marTop w:val="0"/>
              <w:marBottom w:val="0"/>
              <w:divBdr>
                <w:top w:val="none" w:sz="0" w:space="0" w:color="auto"/>
                <w:left w:val="none" w:sz="0" w:space="0" w:color="auto"/>
                <w:bottom w:val="none" w:sz="0" w:space="0" w:color="auto"/>
                <w:right w:val="none" w:sz="0" w:space="0" w:color="auto"/>
              </w:divBdr>
            </w:div>
            <w:div w:id="1041251052">
              <w:marLeft w:val="0"/>
              <w:marRight w:val="0"/>
              <w:marTop w:val="0"/>
              <w:marBottom w:val="0"/>
              <w:divBdr>
                <w:top w:val="none" w:sz="0" w:space="0" w:color="auto"/>
                <w:left w:val="none" w:sz="0" w:space="0" w:color="auto"/>
                <w:bottom w:val="none" w:sz="0" w:space="0" w:color="auto"/>
                <w:right w:val="none" w:sz="0" w:space="0" w:color="auto"/>
              </w:divBdr>
            </w:div>
            <w:div w:id="1212885166">
              <w:marLeft w:val="0"/>
              <w:marRight w:val="0"/>
              <w:marTop w:val="0"/>
              <w:marBottom w:val="0"/>
              <w:divBdr>
                <w:top w:val="none" w:sz="0" w:space="0" w:color="auto"/>
                <w:left w:val="none" w:sz="0" w:space="0" w:color="auto"/>
                <w:bottom w:val="none" w:sz="0" w:space="0" w:color="auto"/>
                <w:right w:val="none" w:sz="0" w:space="0" w:color="auto"/>
              </w:divBdr>
            </w:div>
            <w:div w:id="1287930617">
              <w:marLeft w:val="0"/>
              <w:marRight w:val="0"/>
              <w:marTop w:val="0"/>
              <w:marBottom w:val="0"/>
              <w:divBdr>
                <w:top w:val="none" w:sz="0" w:space="0" w:color="auto"/>
                <w:left w:val="none" w:sz="0" w:space="0" w:color="auto"/>
                <w:bottom w:val="none" w:sz="0" w:space="0" w:color="auto"/>
                <w:right w:val="none" w:sz="0" w:space="0" w:color="auto"/>
              </w:divBdr>
            </w:div>
            <w:div w:id="1292007897">
              <w:marLeft w:val="0"/>
              <w:marRight w:val="0"/>
              <w:marTop w:val="0"/>
              <w:marBottom w:val="0"/>
              <w:divBdr>
                <w:top w:val="none" w:sz="0" w:space="0" w:color="auto"/>
                <w:left w:val="none" w:sz="0" w:space="0" w:color="auto"/>
                <w:bottom w:val="none" w:sz="0" w:space="0" w:color="auto"/>
                <w:right w:val="none" w:sz="0" w:space="0" w:color="auto"/>
              </w:divBdr>
            </w:div>
            <w:div w:id="1428380765">
              <w:marLeft w:val="0"/>
              <w:marRight w:val="0"/>
              <w:marTop w:val="0"/>
              <w:marBottom w:val="0"/>
              <w:divBdr>
                <w:top w:val="none" w:sz="0" w:space="0" w:color="auto"/>
                <w:left w:val="none" w:sz="0" w:space="0" w:color="auto"/>
                <w:bottom w:val="none" w:sz="0" w:space="0" w:color="auto"/>
                <w:right w:val="none" w:sz="0" w:space="0" w:color="auto"/>
              </w:divBdr>
            </w:div>
            <w:div w:id="1814908483">
              <w:marLeft w:val="0"/>
              <w:marRight w:val="0"/>
              <w:marTop w:val="0"/>
              <w:marBottom w:val="0"/>
              <w:divBdr>
                <w:top w:val="none" w:sz="0" w:space="0" w:color="auto"/>
                <w:left w:val="none" w:sz="0" w:space="0" w:color="auto"/>
                <w:bottom w:val="none" w:sz="0" w:space="0" w:color="auto"/>
                <w:right w:val="none" w:sz="0" w:space="0" w:color="auto"/>
              </w:divBdr>
            </w:div>
            <w:div w:id="1848128463">
              <w:marLeft w:val="0"/>
              <w:marRight w:val="0"/>
              <w:marTop w:val="0"/>
              <w:marBottom w:val="0"/>
              <w:divBdr>
                <w:top w:val="none" w:sz="0" w:space="0" w:color="auto"/>
                <w:left w:val="none" w:sz="0" w:space="0" w:color="auto"/>
                <w:bottom w:val="none" w:sz="0" w:space="0" w:color="auto"/>
                <w:right w:val="none" w:sz="0" w:space="0" w:color="auto"/>
              </w:divBdr>
            </w:div>
            <w:div w:id="1850677361">
              <w:marLeft w:val="0"/>
              <w:marRight w:val="0"/>
              <w:marTop w:val="0"/>
              <w:marBottom w:val="0"/>
              <w:divBdr>
                <w:top w:val="none" w:sz="0" w:space="0" w:color="auto"/>
                <w:left w:val="none" w:sz="0" w:space="0" w:color="auto"/>
                <w:bottom w:val="none" w:sz="0" w:space="0" w:color="auto"/>
                <w:right w:val="none" w:sz="0" w:space="0" w:color="auto"/>
              </w:divBdr>
            </w:div>
            <w:div w:id="1926524935">
              <w:marLeft w:val="0"/>
              <w:marRight w:val="0"/>
              <w:marTop w:val="0"/>
              <w:marBottom w:val="0"/>
              <w:divBdr>
                <w:top w:val="none" w:sz="0" w:space="0" w:color="auto"/>
                <w:left w:val="none" w:sz="0" w:space="0" w:color="auto"/>
                <w:bottom w:val="none" w:sz="0" w:space="0" w:color="auto"/>
                <w:right w:val="none" w:sz="0" w:space="0" w:color="auto"/>
              </w:divBdr>
            </w:div>
            <w:div w:id="2019387371">
              <w:marLeft w:val="0"/>
              <w:marRight w:val="0"/>
              <w:marTop w:val="0"/>
              <w:marBottom w:val="0"/>
              <w:divBdr>
                <w:top w:val="none" w:sz="0" w:space="0" w:color="auto"/>
                <w:left w:val="none" w:sz="0" w:space="0" w:color="auto"/>
                <w:bottom w:val="none" w:sz="0" w:space="0" w:color="auto"/>
                <w:right w:val="none" w:sz="0" w:space="0" w:color="auto"/>
              </w:divBdr>
            </w:div>
            <w:div w:id="2031225851">
              <w:marLeft w:val="0"/>
              <w:marRight w:val="0"/>
              <w:marTop w:val="0"/>
              <w:marBottom w:val="0"/>
              <w:divBdr>
                <w:top w:val="none" w:sz="0" w:space="0" w:color="auto"/>
                <w:left w:val="none" w:sz="0" w:space="0" w:color="auto"/>
                <w:bottom w:val="none" w:sz="0" w:space="0" w:color="auto"/>
                <w:right w:val="none" w:sz="0" w:space="0" w:color="auto"/>
              </w:divBdr>
            </w:div>
            <w:div w:id="2082366202">
              <w:marLeft w:val="0"/>
              <w:marRight w:val="0"/>
              <w:marTop w:val="0"/>
              <w:marBottom w:val="0"/>
              <w:divBdr>
                <w:top w:val="none" w:sz="0" w:space="0" w:color="auto"/>
                <w:left w:val="none" w:sz="0" w:space="0" w:color="auto"/>
                <w:bottom w:val="none" w:sz="0" w:space="0" w:color="auto"/>
                <w:right w:val="none" w:sz="0" w:space="0" w:color="auto"/>
              </w:divBdr>
            </w:div>
            <w:div w:id="21401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3225">
      <w:bodyDiv w:val="1"/>
      <w:marLeft w:val="0"/>
      <w:marRight w:val="0"/>
      <w:marTop w:val="0"/>
      <w:marBottom w:val="0"/>
      <w:divBdr>
        <w:top w:val="none" w:sz="0" w:space="0" w:color="auto"/>
        <w:left w:val="none" w:sz="0" w:space="0" w:color="auto"/>
        <w:bottom w:val="none" w:sz="0" w:space="0" w:color="auto"/>
        <w:right w:val="none" w:sz="0" w:space="0" w:color="auto"/>
      </w:divBdr>
    </w:div>
    <w:div w:id="1441146565">
      <w:bodyDiv w:val="1"/>
      <w:marLeft w:val="0"/>
      <w:marRight w:val="0"/>
      <w:marTop w:val="0"/>
      <w:marBottom w:val="0"/>
      <w:divBdr>
        <w:top w:val="none" w:sz="0" w:space="0" w:color="auto"/>
        <w:left w:val="none" w:sz="0" w:space="0" w:color="auto"/>
        <w:bottom w:val="none" w:sz="0" w:space="0" w:color="auto"/>
        <w:right w:val="none" w:sz="0" w:space="0" w:color="auto"/>
      </w:divBdr>
    </w:div>
    <w:div w:id="1441951773">
      <w:bodyDiv w:val="1"/>
      <w:marLeft w:val="0"/>
      <w:marRight w:val="0"/>
      <w:marTop w:val="0"/>
      <w:marBottom w:val="0"/>
      <w:divBdr>
        <w:top w:val="none" w:sz="0" w:space="0" w:color="auto"/>
        <w:left w:val="none" w:sz="0" w:space="0" w:color="auto"/>
        <w:bottom w:val="none" w:sz="0" w:space="0" w:color="auto"/>
        <w:right w:val="none" w:sz="0" w:space="0" w:color="auto"/>
      </w:divBdr>
    </w:div>
    <w:div w:id="1445882702">
      <w:bodyDiv w:val="1"/>
      <w:marLeft w:val="0"/>
      <w:marRight w:val="0"/>
      <w:marTop w:val="0"/>
      <w:marBottom w:val="0"/>
      <w:divBdr>
        <w:top w:val="none" w:sz="0" w:space="0" w:color="auto"/>
        <w:left w:val="none" w:sz="0" w:space="0" w:color="auto"/>
        <w:bottom w:val="none" w:sz="0" w:space="0" w:color="auto"/>
        <w:right w:val="none" w:sz="0" w:space="0" w:color="auto"/>
      </w:divBdr>
    </w:div>
    <w:div w:id="1484279510">
      <w:bodyDiv w:val="1"/>
      <w:marLeft w:val="0"/>
      <w:marRight w:val="0"/>
      <w:marTop w:val="0"/>
      <w:marBottom w:val="0"/>
      <w:divBdr>
        <w:top w:val="none" w:sz="0" w:space="0" w:color="auto"/>
        <w:left w:val="none" w:sz="0" w:space="0" w:color="auto"/>
        <w:bottom w:val="none" w:sz="0" w:space="0" w:color="auto"/>
        <w:right w:val="none" w:sz="0" w:space="0" w:color="auto"/>
      </w:divBdr>
    </w:div>
    <w:div w:id="1549029779">
      <w:bodyDiv w:val="1"/>
      <w:marLeft w:val="0"/>
      <w:marRight w:val="0"/>
      <w:marTop w:val="0"/>
      <w:marBottom w:val="0"/>
      <w:divBdr>
        <w:top w:val="none" w:sz="0" w:space="0" w:color="auto"/>
        <w:left w:val="none" w:sz="0" w:space="0" w:color="auto"/>
        <w:bottom w:val="none" w:sz="0" w:space="0" w:color="auto"/>
        <w:right w:val="none" w:sz="0" w:space="0" w:color="auto"/>
      </w:divBdr>
    </w:div>
    <w:div w:id="1553299355">
      <w:bodyDiv w:val="1"/>
      <w:marLeft w:val="0"/>
      <w:marRight w:val="0"/>
      <w:marTop w:val="0"/>
      <w:marBottom w:val="0"/>
      <w:divBdr>
        <w:top w:val="none" w:sz="0" w:space="0" w:color="auto"/>
        <w:left w:val="none" w:sz="0" w:space="0" w:color="auto"/>
        <w:bottom w:val="none" w:sz="0" w:space="0" w:color="auto"/>
        <w:right w:val="none" w:sz="0" w:space="0" w:color="auto"/>
      </w:divBdr>
    </w:div>
    <w:div w:id="1569530962">
      <w:bodyDiv w:val="1"/>
      <w:marLeft w:val="0"/>
      <w:marRight w:val="0"/>
      <w:marTop w:val="0"/>
      <w:marBottom w:val="0"/>
      <w:divBdr>
        <w:top w:val="none" w:sz="0" w:space="0" w:color="auto"/>
        <w:left w:val="none" w:sz="0" w:space="0" w:color="auto"/>
        <w:bottom w:val="none" w:sz="0" w:space="0" w:color="auto"/>
        <w:right w:val="none" w:sz="0" w:space="0" w:color="auto"/>
      </w:divBdr>
    </w:div>
    <w:div w:id="1575776594">
      <w:bodyDiv w:val="1"/>
      <w:marLeft w:val="0"/>
      <w:marRight w:val="0"/>
      <w:marTop w:val="0"/>
      <w:marBottom w:val="0"/>
      <w:divBdr>
        <w:top w:val="none" w:sz="0" w:space="0" w:color="auto"/>
        <w:left w:val="none" w:sz="0" w:space="0" w:color="auto"/>
        <w:bottom w:val="none" w:sz="0" w:space="0" w:color="auto"/>
        <w:right w:val="none" w:sz="0" w:space="0" w:color="auto"/>
      </w:divBdr>
    </w:div>
    <w:div w:id="1642922041">
      <w:bodyDiv w:val="1"/>
      <w:marLeft w:val="0"/>
      <w:marRight w:val="0"/>
      <w:marTop w:val="0"/>
      <w:marBottom w:val="0"/>
      <w:divBdr>
        <w:top w:val="none" w:sz="0" w:space="0" w:color="auto"/>
        <w:left w:val="none" w:sz="0" w:space="0" w:color="auto"/>
        <w:bottom w:val="none" w:sz="0" w:space="0" w:color="auto"/>
        <w:right w:val="none" w:sz="0" w:space="0" w:color="auto"/>
      </w:divBdr>
    </w:div>
    <w:div w:id="1728216516">
      <w:bodyDiv w:val="1"/>
      <w:marLeft w:val="0"/>
      <w:marRight w:val="0"/>
      <w:marTop w:val="0"/>
      <w:marBottom w:val="0"/>
      <w:divBdr>
        <w:top w:val="none" w:sz="0" w:space="0" w:color="auto"/>
        <w:left w:val="none" w:sz="0" w:space="0" w:color="auto"/>
        <w:bottom w:val="none" w:sz="0" w:space="0" w:color="auto"/>
        <w:right w:val="none" w:sz="0" w:space="0" w:color="auto"/>
      </w:divBdr>
    </w:div>
    <w:div w:id="1732533003">
      <w:bodyDiv w:val="1"/>
      <w:marLeft w:val="0"/>
      <w:marRight w:val="0"/>
      <w:marTop w:val="0"/>
      <w:marBottom w:val="0"/>
      <w:divBdr>
        <w:top w:val="none" w:sz="0" w:space="0" w:color="auto"/>
        <w:left w:val="none" w:sz="0" w:space="0" w:color="auto"/>
        <w:bottom w:val="none" w:sz="0" w:space="0" w:color="auto"/>
        <w:right w:val="none" w:sz="0" w:space="0" w:color="auto"/>
      </w:divBdr>
    </w:div>
    <w:div w:id="1740011149">
      <w:bodyDiv w:val="1"/>
      <w:marLeft w:val="0"/>
      <w:marRight w:val="0"/>
      <w:marTop w:val="0"/>
      <w:marBottom w:val="0"/>
      <w:divBdr>
        <w:top w:val="none" w:sz="0" w:space="0" w:color="auto"/>
        <w:left w:val="none" w:sz="0" w:space="0" w:color="auto"/>
        <w:bottom w:val="none" w:sz="0" w:space="0" w:color="auto"/>
        <w:right w:val="none" w:sz="0" w:space="0" w:color="auto"/>
      </w:divBdr>
    </w:div>
    <w:div w:id="1794329662">
      <w:bodyDiv w:val="1"/>
      <w:marLeft w:val="0"/>
      <w:marRight w:val="0"/>
      <w:marTop w:val="0"/>
      <w:marBottom w:val="0"/>
      <w:divBdr>
        <w:top w:val="none" w:sz="0" w:space="0" w:color="auto"/>
        <w:left w:val="none" w:sz="0" w:space="0" w:color="auto"/>
        <w:bottom w:val="none" w:sz="0" w:space="0" w:color="auto"/>
        <w:right w:val="none" w:sz="0" w:space="0" w:color="auto"/>
      </w:divBdr>
    </w:div>
    <w:div w:id="1853909671">
      <w:bodyDiv w:val="1"/>
      <w:marLeft w:val="0"/>
      <w:marRight w:val="0"/>
      <w:marTop w:val="0"/>
      <w:marBottom w:val="0"/>
      <w:divBdr>
        <w:top w:val="none" w:sz="0" w:space="0" w:color="auto"/>
        <w:left w:val="none" w:sz="0" w:space="0" w:color="auto"/>
        <w:bottom w:val="none" w:sz="0" w:space="0" w:color="auto"/>
        <w:right w:val="none" w:sz="0" w:space="0" w:color="auto"/>
      </w:divBdr>
    </w:div>
    <w:div w:id="1918902889">
      <w:bodyDiv w:val="1"/>
      <w:marLeft w:val="0"/>
      <w:marRight w:val="0"/>
      <w:marTop w:val="0"/>
      <w:marBottom w:val="0"/>
      <w:divBdr>
        <w:top w:val="none" w:sz="0" w:space="0" w:color="auto"/>
        <w:left w:val="none" w:sz="0" w:space="0" w:color="auto"/>
        <w:bottom w:val="none" w:sz="0" w:space="0" w:color="auto"/>
        <w:right w:val="none" w:sz="0" w:space="0" w:color="auto"/>
      </w:divBdr>
    </w:div>
    <w:div w:id="1943104154">
      <w:bodyDiv w:val="1"/>
      <w:marLeft w:val="0"/>
      <w:marRight w:val="0"/>
      <w:marTop w:val="0"/>
      <w:marBottom w:val="0"/>
      <w:divBdr>
        <w:top w:val="none" w:sz="0" w:space="0" w:color="auto"/>
        <w:left w:val="none" w:sz="0" w:space="0" w:color="auto"/>
        <w:bottom w:val="none" w:sz="0" w:space="0" w:color="auto"/>
        <w:right w:val="none" w:sz="0" w:space="0" w:color="auto"/>
      </w:divBdr>
    </w:div>
    <w:div w:id="1946303571">
      <w:bodyDiv w:val="1"/>
      <w:marLeft w:val="0"/>
      <w:marRight w:val="0"/>
      <w:marTop w:val="0"/>
      <w:marBottom w:val="0"/>
      <w:divBdr>
        <w:top w:val="none" w:sz="0" w:space="0" w:color="auto"/>
        <w:left w:val="none" w:sz="0" w:space="0" w:color="auto"/>
        <w:bottom w:val="none" w:sz="0" w:space="0" w:color="auto"/>
        <w:right w:val="none" w:sz="0" w:space="0" w:color="auto"/>
      </w:divBdr>
    </w:div>
    <w:div w:id="1946764165">
      <w:bodyDiv w:val="1"/>
      <w:marLeft w:val="0"/>
      <w:marRight w:val="0"/>
      <w:marTop w:val="0"/>
      <w:marBottom w:val="0"/>
      <w:divBdr>
        <w:top w:val="none" w:sz="0" w:space="0" w:color="auto"/>
        <w:left w:val="none" w:sz="0" w:space="0" w:color="auto"/>
        <w:bottom w:val="none" w:sz="0" w:space="0" w:color="auto"/>
        <w:right w:val="none" w:sz="0" w:space="0" w:color="auto"/>
      </w:divBdr>
    </w:div>
    <w:div w:id="1979411633">
      <w:bodyDiv w:val="1"/>
      <w:marLeft w:val="0"/>
      <w:marRight w:val="0"/>
      <w:marTop w:val="0"/>
      <w:marBottom w:val="0"/>
      <w:divBdr>
        <w:top w:val="none" w:sz="0" w:space="0" w:color="auto"/>
        <w:left w:val="none" w:sz="0" w:space="0" w:color="auto"/>
        <w:bottom w:val="none" w:sz="0" w:space="0" w:color="auto"/>
        <w:right w:val="none" w:sz="0" w:space="0" w:color="auto"/>
      </w:divBdr>
    </w:div>
    <w:div w:id="1988507842">
      <w:bodyDiv w:val="1"/>
      <w:marLeft w:val="0"/>
      <w:marRight w:val="0"/>
      <w:marTop w:val="0"/>
      <w:marBottom w:val="0"/>
      <w:divBdr>
        <w:top w:val="none" w:sz="0" w:space="0" w:color="auto"/>
        <w:left w:val="none" w:sz="0" w:space="0" w:color="auto"/>
        <w:bottom w:val="none" w:sz="0" w:space="0" w:color="auto"/>
        <w:right w:val="none" w:sz="0" w:space="0" w:color="auto"/>
      </w:divBdr>
    </w:div>
    <w:div w:id="2045014498">
      <w:bodyDiv w:val="1"/>
      <w:marLeft w:val="0"/>
      <w:marRight w:val="0"/>
      <w:marTop w:val="0"/>
      <w:marBottom w:val="0"/>
      <w:divBdr>
        <w:top w:val="none" w:sz="0" w:space="0" w:color="auto"/>
        <w:left w:val="none" w:sz="0" w:space="0" w:color="auto"/>
        <w:bottom w:val="none" w:sz="0" w:space="0" w:color="auto"/>
        <w:right w:val="none" w:sz="0" w:space="0" w:color="auto"/>
      </w:divBdr>
    </w:div>
    <w:div w:id="2134592183">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udi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1F93B54D63E1EB97BAF19DB2FF16F5DD870AB766F035BAD6E812F0D26CVEp7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B384-7230-47A8-A9D7-F6C631A3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28</Pages>
  <Words>10944</Words>
  <Characters>62384</Characters>
  <Application>Microsoft Office Word</Application>
  <DocSecurity>0</DocSecurity>
  <Lines>519</Lines>
  <Paragraphs>146</Paragraphs>
  <ScaleCrop>false</ScaleCrop>
  <HeadingPairs>
    <vt:vector size="4" baseType="variant">
      <vt:variant>
        <vt:lpstr>Название</vt:lpstr>
      </vt:variant>
      <vt:variant>
        <vt:i4>1</vt:i4>
      </vt:variant>
      <vt:variant>
        <vt:lpstr>Заголовки</vt:lpstr>
      </vt:variant>
      <vt:variant>
        <vt:i4>98</vt:i4>
      </vt:variant>
    </vt:vector>
  </HeadingPairs>
  <TitlesOfParts>
    <vt:vector size="99" baseType="lpstr">
      <vt:lpstr/>
      <vt:lpstr>Оглавление</vt:lpstr>
      <vt:lpstr>Введение</vt:lpstr>
      <vt:lpstr>I. Краткие сведения о лицах, входящих в состав органов управления эмитента, све</vt:lpstr>
      <vt:lpstr>    1.1. Сведения о банковских счетах эмитента</vt:lpstr>
      <vt:lpstr>    1.2. Сведения об аудиторе (аудиторской организации) эмитента</vt:lpstr>
      <vt:lpstr>    1.3. Сведения об оценщике (оценщиках) эмитента</vt:lpstr>
      <vt:lpstr>    1.4. Сведения о консультантах эмитента</vt:lpstr>
      <vt:lpstr>    1.5. Сведения о лицах, подписавших ежеквартальный отчет</vt:lpstr>
      <vt:lpstr>II. Основная информация о финансово-экономическом состоянии эмитента</vt:lpstr>
      <vt:lpstr>    2.1. Показатели финансово-экономической деятельности эмитента</vt:lpstr>
      <vt:lpstr>    2.2. Рыночная капитализация эмитента</vt:lpstr>
      <vt:lpstr>    2.3. Обязательства эмитента</vt:lpstr>
      <vt:lpstr>    2.3.1. Заемные средства и кредиторская задолженность</vt:lpstr>
      <vt:lpstr>    2.3.2. Кредитная история эмитента</vt:lpstr>
      <vt:lpstr>    2.3.3. Обязательства эмитента из предоставленного им обеспечения</vt:lpstr>
      <vt:lpstr>    2.3.4. Прочие обязательства эмитента</vt:lpstr>
      <vt:lpstr>    2.4. Риски, связанные с приобретением размещаемых (размещенных) эмиссионных ценн</vt:lpstr>
      <vt:lpstr>III. Подробная информация об эмитенте</vt:lpstr>
      <vt:lpstr>    3.1. История создания и развитие эмитента</vt:lpstr>
      <vt:lpstr>    3.1.1. Данные о фирменном наименовании (наименовании) эмитента</vt:lpstr>
      <vt:lpstr>    3.1.2. Сведения о государственной регистрации эмитента</vt:lpstr>
      <vt:lpstr>    3.1.3. Сведения о создании и развитии эмитента</vt:lpstr>
      <vt:lpstr>    3.1.4. Контактная информация</vt:lpstr>
      <vt:lpstr>    3.1.5. Идентификационный номер налогоплательщика</vt:lpstr>
      <vt:lpstr>    3.1.6. Филиалы и представительства эмитента</vt:lpstr>
      <vt:lpstr>    3.2. Основная хозяйственная деятельность эмитента</vt:lpstr>
      <vt:lpstr>    3.2.1. Основные виды экономической деятельности эмитента</vt:lpstr>
      <vt:lpstr>    3.2.2. Основная хозяйственная деятельность эмитента</vt:lpstr>
      <vt:lpstr>    3.2.3. Материалы, товары (сырье) и поставщики эмитента</vt:lpstr>
      <vt:lpstr>    3.2.4. Рынки сбыта продукции (работ, услуг) эмитента</vt:lpstr>
      <vt:lpstr>    3.2.5. Сведения о наличии у эмитента разрешений (лицензий) или допусков к отдель</vt:lpstr>
      <vt:lpstr>    3.2.6. Сведения о деятельности отдельных категорий эмитентов эмиссионных ценных </vt:lpstr>
      <vt:lpstr>    3.2.7. Дополнительные требования к эмитентам, основной деятельностью которых явл</vt:lpstr>
      <vt:lpstr>    3.2.8. Дополнительные требования к эмитентам, основной деятельностью которых явл</vt:lpstr>
      <vt:lpstr>    3.3. Планы будущей деятельности эмитента</vt:lpstr>
      <vt:lpstr>    3.4. Участие эмитента в банковских группах, банковских холдингах, холдингах и ас</vt:lpstr>
      <vt:lpstr>    3.5. Подконтрольные эмитенту организации, имеющие для него существенное значение</vt:lpstr>
      <vt:lpstr>    3.6. Состав, структура и стоимость основных средств эмитента, информация о плана</vt:lpstr>
      <vt:lpstr>    3.6.1. Основные средства</vt:lpstr>
      <vt:lpstr>IV. Сведения о финансово-хозяйственной деятельности эмитента</vt:lpstr>
      <vt:lpstr>    4.1. Результаты финансово-хозяйственной деятельности эмитента</vt:lpstr>
      <vt:lpstr>    4.2. Ликвидность эмитента, достаточность капитала и оборотных средств</vt:lpstr>
      <vt:lpstr>    4.3. Финансовые вложения эмитента</vt:lpstr>
      <vt:lpstr>    4.4. Нематериальные активы эмитента</vt:lpstr>
      <vt:lpstr>    4.5. Сведения о политике и расходах эмитента в области научно-технического разви</vt:lpstr>
      <vt:lpstr>    4.6. Анализ тенденций развития в сфере основной деятельности эмитента</vt:lpstr>
      <vt:lpstr>    4.7. Анализ факторов и условий, влияющих на деятельность эмитента</vt:lpstr>
      <vt:lpstr>    4.8. Конкуренты эмитента</vt:lpstr>
      <vt:lpstr>V. Подробные сведения о лицах, входящих в состав органов управления эмитента, ор</vt:lpstr>
      <vt:lpstr>    5.1. Сведения о структуре и компетенции органов управления эмитента</vt:lpstr>
      <vt:lpstr>    5.2. Информация о лицах, входящих в состав органов управления эмитента</vt:lpstr>
      <vt:lpstr>    5.2.1. Состав совета директоров (наблюдательного совета) эмитента</vt:lpstr>
      <vt:lpstr>    5.2.2. Информация о единоличном исполнительном органе эмитента</vt:lpstr>
      <vt:lpstr>    5.2.3. Состав коллегиального исполнительного органа эмитента</vt:lpstr>
      <vt:lpstr>    5.3. Сведения о размере вознаграждения, льгот и/или компенсации расходов по кажд</vt:lpstr>
      <vt:lpstr>    5.4. Сведения о структуре и компетенции органов контроля за финансово-хозяйствен</vt:lpstr>
      <vt:lpstr>    5.5. Информация о лицах, входящих в состав органов контроля за финансово-хозяйст</vt:lpstr>
      <vt:lpstr>    5.6. Сведения о размере вознаграждения, льгот и/или компенсации расходов по орга</vt:lpstr>
      <vt:lpstr>    5.7. Данные о численности и обобщенные данные о составе сотрудников (работников)</vt:lpstr>
      <vt:lpstr>    5.8. Сведения о любых обязательствах эмитента перед сотрудниками (работниками), </vt:lpstr>
      <vt:lpstr>VI. Сведения об участниках (акционерах) эмитента и о совершенных эмитентом сделк</vt:lpstr>
      <vt:lpstr>    6.1. Сведения об общем количестве акционеров (участников) эмитента</vt:lpstr>
      <vt:lpstr>    6.2. Сведения об участниках (акционерах) эмитента, владеющих не менее чем пятью </vt:lpstr>
      <vt:lpstr>    6.3. Сведения о доле участия государства или муниципального образования в уставн</vt:lpstr>
      <vt:lpstr>    6.4. Сведения об ограничениях на участие в уставном капитале эмитента</vt:lpstr>
      <vt:lpstr>    6.5. Сведения об изменениях в составе и размере участия акционеров (участников) </vt:lpstr>
      <vt:lpstr>    6.6. Сведения о совершенных эмитентом сделках, в совершении которых имелась заин</vt:lpstr>
      <vt:lpstr>    6.7. Сведения о размере дебиторской задолженности</vt:lpstr>
      <vt:lpstr>VII. Бухгалтерская (финансовая) отчетность эмитента и иная финансовая информация</vt:lpstr>
      <vt:lpstr>    7.1. Годовая бухгалтерская (финансовая) отчетность эмитента</vt:lpstr>
      <vt:lpstr>    7.2. Промежуточная бухгалтерская (финансовая) отчетность эмитента</vt:lpstr>
      <vt:lpstr>    7.3. Консолидированная финансовая отчетность эмитента</vt:lpstr>
      <vt:lpstr>    7.4. Сведения об учетной политике эмитента</vt:lpstr>
      <vt:lpstr>    7.5. Сведения об общей сумме экспорта, а также о доле, которую составляет экспор</vt:lpstr>
      <vt:lpstr>    7.6. Сведения о существенных изменениях, произошедших в составе имущества эмитен</vt:lpstr>
      <vt:lpstr>    7.7. Сведения об участии эмитента в судебных процессах в случае, если такое учас</vt:lpstr>
      <vt:lpstr>VIII. Дополнительные сведения об эмитенте и о размещенных им эмиссионных ценных </vt:lpstr>
      <vt:lpstr>    8.1. Дополнительные сведения об эмитенте</vt:lpstr>
      <vt:lpstr>    8.1.1. Сведения о размере, структуре уставного капитала эмитента</vt:lpstr>
      <vt:lpstr>    8.1.2. Сведения об изменении размера уставного капитала эмитента</vt:lpstr>
      <vt:lpstr>    8.1.3. Сведения о порядке созыва и проведения собрания (заседания) высшего орган</vt:lpstr>
      <vt:lpstr>    8.1.4. Сведения о коммерческих организациях, в которых эмитент владеет не менее </vt:lpstr>
      <vt:lpstr>    8.1.5. Сведения о существенных сделках, совершенных эмитентом</vt:lpstr>
      <vt:lpstr>    8.1.6. Сведения о кредитных рейтингах эмитента</vt:lpstr>
      <vt:lpstr>    8.2. Сведения о каждой категории (типе) акций эмитента</vt:lpstr>
      <vt:lpstr>    8.3. Сведения о предыдущих выпусках эмиссионных ценных бумаг эмитента, за исключ</vt:lpstr>
      <vt:lpstr>    8.3.1. Сведения о выпусках, все ценные бумаги которых погашены</vt:lpstr>
      <vt:lpstr>    8.3.2. Сведения о выпусках, ценные бумаги которых не являются погашенными</vt:lpstr>
      <vt:lpstr>    8.4. Сведения о лице (лицах), предоставившем (предоставивших) обеспечение по обл</vt:lpstr>
      <vt:lpstr>    8.4.1. Дополнительные сведения об ипотечном покрытии по облигациям эмитента с ип</vt:lpstr>
      <vt:lpstr>    8.5. Сведения об организациях, осуществляющих учет прав на эмиссионные ценные бу</vt:lpstr>
      <vt:lpstr>    8.6. Сведения о законодательных актах, регулирующих вопросы импорта и экспорта к</vt:lpstr>
      <vt:lpstr>    8.7. Сведения об объявленных (начисленных) и (или) о выплаченных дивидендах по а</vt:lpstr>
      <vt:lpstr>    8.7.1. Сведения об объявленных и выплаченных дивидендах по акциям эмитента</vt:lpstr>
      <vt:lpstr>    8.7.2. Сведения о начисленных и выплаченных доходах по облигациям эмитента</vt:lpstr>
      <vt:lpstr>    8.8. Иные сведения</vt:lpstr>
      <vt:lpstr>    8.9. Сведения о представляемых ценных бумагах и эмитенте представляемых ценных б</vt:lpstr>
      <vt:lpstr>    </vt:lpstr>
    </vt:vector>
  </TitlesOfParts>
  <Company>Grizli777</Company>
  <LinksUpToDate>false</LinksUpToDate>
  <CharactersWithSpaces>73182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Ermolaeva</dc:creator>
  <cp:keywords/>
  <dc:description/>
  <cp:lastModifiedBy>Ermolaeva</cp:lastModifiedBy>
  <cp:revision>3</cp:revision>
  <dcterms:created xsi:type="dcterms:W3CDTF">2016-04-19T14:20:00Z</dcterms:created>
  <dcterms:modified xsi:type="dcterms:W3CDTF">2016-08-11T13:38:00Z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1637820334</vt:i4>
  </property>
  <property fmtid="{D5CDD505-2E9C-101B-9397-08002B2CF9AE}" pid="3" name="_NewReviewCycle">
    <vt:lpwstr/>
  </property>
  <property fmtid="{D5CDD505-2E9C-101B-9397-08002B2CF9AE}" pid="4" name="_EmailSubject">
    <vt:lpwstr>ЕЖО за 2-й квартал</vt:lpwstr>
  </property>
  <property fmtid="{D5CDD505-2E9C-101B-9397-08002B2CF9AE}" pid="5" name="_AuthorEmail">
    <vt:lpwstr>arozanov@vlakra.ru</vt:lpwstr>
  </property>
  <property fmtid="{D5CDD505-2E9C-101B-9397-08002B2CF9AE}" pid="6" name="_AuthorEmailDisplayName">
    <vt:lpwstr>Розанов Александр Олегович</vt:lpwstr>
  </property>
  <property fmtid="{D5CDD505-2E9C-101B-9397-08002B2CF9AE}" pid="7" name="_ReviewingToolsShownOnce">
    <vt:lpwstr/>
  </property>
</Properties>
</file>