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139" w:type="dxa"/>
        <w:tblLayout w:type="fixed"/>
        <w:tblCellMar>
          <w:left w:w="28" w:type="dxa"/>
          <w:right w:w="28" w:type="dxa"/>
        </w:tblCellMar>
        <w:tblLook w:val="0000" w:firstRow="0" w:lastRow="0" w:firstColumn="0" w:lastColumn="0" w:noHBand="0" w:noVBand="0"/>
      </w:tblPr>
      <w:tblGrid>
        <w:gridCol w:w="1378"/>
        <w:gridCol w:w="493"/>
        <w:gridCol w:w="284"/>
        <w:gridCol w:w="2835"/>
        <w:gridCol w:w="510"/>
        <w:gridCol w:w="284"/>
        <w:gridCol w:w="340"/>
      </w:tblGrid>
      <w:tr w:rsidR="0026539B" w:rsidTr="0026539B">
        <w:trPr>
          <w:cantSplit/>
        </w:trPr>
        <w:tc>
          <w:tcPr>
            <w:tcW w:w="1378" w:type="dxa"/>
            <w:vAlign w:val="bottom"/>
          </w:tcPr>
          <w:p w:rsidR="0026539B" w:rsidRDefault="0026539B" w:rsidP="0026539B">
            <w:pPr>
              <w:snapToGrid w:val="0"/>
            </w:pPr>
            <w:r>
              <w:t>Утвержден     “</w:t>
            </w:r>
          </w:p>
        </w:tc>
        <w:tc>
          <w:tcPr>
            <w:tcW w:w="493" w:type="dxa"/>
            <w:tcBorders>
              <w:bottom w:val="single" w:sz="4" w:space="0" w:color="000000"/>
            </w:tcBorders>
            <w:vAlign w:val="bottom"/>
          </w:tcPr>
          <w:p w:rsidR="0026539B" w:rsidRPr="00FF0E3F" w:rsidRDefault="0026539B" w:rsidP="0026539B">
            <w:pPr>
              <w:snapToGrid w:val="0"/>
              <w:jc w:val="center"/>
            </w:pPr>
          </w:p>
        </w:tc>
        <w:tc>
          <w:tcPr>
            <w:tcW w:w="284" w:type="dxa"/>
            <w:vAlign w:val="bottom"/>
          </w:tcPr>
          <w:p w:rsidR="0026539B" w:rsidRDefault="0026539B" w:rsidP="0026539B">
            <w:pPr>
              <w:snapToGrid w:val="0"/>
            </w:pPr>
            <w:r>
              <w:t>”</w:t>
            </w:r>
          </w:p>
        </w:tc>
        <w:tc>
          <w:tcPr>
            <w:tcW w:w="2835" w:type="dxa"/>
            <w:tcBorders>
              <w:bottom w:val="single" w:sz="4" w:space="0" w:color="000000"/>
            </w:tcBorders>
            <w:vAlign w:val="bottom"/>
          </w:tcPr>
          <w:p w:rsidR="0026539B" w:rsidRPr="004E59AB" w:rsidRDefault="0026539B" w:rsidP="0026539B">
            <w:pPr>
              <w:snapToGrid w:val="0"/>
              <w:jc w:val="center"/>
            </w:pPr>
          </w:p>
        </w:tc>
        <w:tc>
          <w:tcPr>
            <w:tcW w:w="510" w:type="dxa"/>
            <w:vAlign w:val="bottom"/>
          </w:tcPr>
          <w:p w:rsidR="0026539B" w:rsidRDefault="0026539B" w:rsidP="0026539B">
            <w:pPr>
              <w:snapToGrid w:val="0"/>
              <w:jc w:val="right"/>
            </w:pPr>
            <w:r>
              <w:t>20</w:t>
            </w:r>
          </w:p>
        </w:tc>
        <w:tc>
          <w:tcPr>
            <w:tcW w:w="284" w:type="dxa"/>
            <w:tcBorders>
              <w:bottom w:val="single" w:sz="4" w:space="0" w:color="000000"/>
            </w:tcBorders>
            <w:vAlign w:val="bottom"/>
          </w:tcPr>
          <w:p w:rsidR="0026539B" w:rsidRPr="00555508" w:rsidRDefault="0026539B" w:rsidP="0026539B">
            <w:pPr>
              <w:snapToGrid w:val="0"/>
            </w:pPr>
            <w:r>
              <w:rPr>
                <w:lang w:val="en-US"/>
              </w:rPr>
              <w:t>15</w:t>
            </w:r>
          </w:p>
        </w:tc>
        <w:tc>
          <w:tcPr>
            <w:tcW w:w="340" w:type="dxa"/>
            <w:vAlign w:val="bottom"/>
          </w:tcPr>
          <w:p w:rsidR="0026539B" w:rsidRDefault="0026539B" w:rsidP="0026539B">
            <w:pPr>
              <w:snapToGrid w:val="0"/>
            </w:pPr>
            <w:r>
              <w:t>г.</w:t>
            </w:r>
          </w:p>
        </w:tc>
      </w:tr>
    </w:tbl>
    <w:p w:rsidR="0026539B" w:rsidRDefault="0026539B" w:rsidP="0026539B">
      <w:pPr>
        <w:pStyle w:val="18"/>
      </w:pPr>
      <w:r>
        <w:t>Советом директоров ОАО "Национальный институт авиационных технологий" (ОАО НИАТ)</w:t>
      </w:r>
    </w:p>
    <w:p w:rsidR="0026539B" w:rsidRDefault="0026539B" w:rsidP="0026539B">
      <w:pPr>
        <w:pBdr>
          <w:top w:val="single" w:sz="4" w:space="1" w:color="000000"/>
        </w:pBdr>
        <w:ind w:left="4111"/>
        <w:jc w:val="center"/>
      </w:pPr>
      <w:r>
        <w:t>(указывается уполномоченный орган управления эмитента, утвердивший ежеквартальный отчет)</w:t>
      </w:r>
    </w:p>
    <w:tbl>
      <w:tblPr>
        <w:tblW w:w="0" w:type="auto"/>
        <w:tblInd w:w="4139" w:type="dxa"/>
        <w:tblLayout w:type="fixed"/>
        <w:tblCellMar>
          <w:left w:w="28" w:type="dxa"/>
          <w:right w:w="28" w:type="dxa"/>
        </w:tblCellMar>
        <w:tblLook w:val="0000" w:firstRow="0" w:lastRow="0" w:firstColumn="0" w:lastColumn="0" w:noHBand="0" w:noVBand="0"/>
      </w:tblPr>
      <w:tblGrid>
        <w:gridCol w:w="1520"/>
        <w:gridCol w:w="340"/>
        <w:gridCol w:w="284"/>
        <w:gridCol w:w="1247"/>
        <w:gridCol w:w="510"/>
        <w:gridCol w:w="284"/>
        <w:gridCol w:w="680"/>
        <w:gridCol w:w="1230"/>
      </w:tblGrid>
      <w:tr w:rsidR="0026539B" w:rsidTr="0026539B">
        <w:trPr>
          <w:cantSplit/>
        </w:trPr>
        <w:tc>
          <w:tcPr>
            <w:tcW w:w="1520" w:type="dxa"/>
            <w:vAlign w:val="bottom"/>
          </w:tcPr>
          <w:p w:rsidR="0026539B" w:rsidRDefault="0026539B" w:rsidP="0026539B">
            <w:pPr>
              <w:snapToGrid w:val="0"/>
            </w:pPr>
            <w:r>
              <w:t>Протокол от      “</w:t>
            </w:r>
          </w:p>
        </w:tc>
        <w:tc>
          <w:tcPr>
            <w:tcW w:w="340" w:type="dxa"/>
            <w:tcBorders>
              <w:bottom w:val="single" w:sz="4" w:space="0" w:color="000000"/>
            </w:tcBorders>
            <w:vAlign w:val="bottom"/>
          </w:tcPr>
          <w:p w:rsidR="0026539B" w:rsidRPr="000D4669" w:rsidRDefault="0026539B" w:rsidP="0026539B">
            <w:pPr>
              <w:snapToGrid w:val="0"/>
              <w:jc w:val="center"/>
            </w:pPr>
          </w:p>
        </w:tc>
        <w:tc>
          <w:tcPr>
            <w:tcW w:w="284" w:type="dxa"/>
            <w:vAlign w:val="bottom"/>
          </w:tcPr>
          <w:p w:rsidR="0026539B" w:rsidRDefault="0026539B" w:rsidP="0026539B">
            <w:pPr>
              <w:snapToGrid w:val="0"/>
            </w:pPr>
            <w:r>
              <w:t>”</w:t>
            </w:r>
          </w:p>
        </w:tc>
        <w:tc>
          <w:tcPr>
            <w:tcW w:w="1247" w:type="dxa"/>
            <w:tcBorders>
              <w:bottom w:val="single" w:sz="4" w:space="0" w:color="000000"/>
            </w:tcBorders>
            <w:vAlign w:val="bottom"/>
          </w:tcPr>
          <w:p w:rsidR="0026539B" w:rsidRDefault="0026539B" w:rsidP="0026539B">
            <w:pPr>
              <w:snapToGrid w:val="0"/>
              <w:jc w:val="center"/>
            </w:pPr>
          </w:p>
        </w:tc>
        <w:tc>
          <w:tcPr>
            <w:tcW w:w="510" w:type="dxa"/>
            <w:vAlign w:val="bottom"/>
          </w:tcPr>
          <w:p w:rsidR="0026539B" w:rsidRDefault="0026539B" w:rsidP="0026539B">
            <w:pPr>
              <w:snapToGrid w:val="0"/>
              <w:jc w:val="right"/>
            </w:pPr>
            <w:r>
              <w:t>20</w:t>
            </w:r>
          </w:p>
        </w:tc>
        <w:tc>
          <w:tcPr>
            <w:tcW w:w="284" w:type="dxa"/>
            <w:tcBorders>
              <w:bottom w:val="single" w:sz="4" w:space="0" w:color="000000"/>
            </w:tcBorders>
            <w:vAlign w:val="bottom"/>
          </w:tcPr>
          <w:p w:rsidR="0026539B" w:rsidRPr="00555508" w:rsidRDefault="0026539B" w:rsidP="0026539B">
            <w:pPr>
              <w:snapToGrid w:val="0"/>
            </w:pPr>
            <w:r>
              <w:rPr>
                <w:lang w:val="en-US"/>
              </w:rPr>
              <w:t>15</w:t>
            </w:r>
          </w:p>
        </w:tc>
        <w:tc>
          <w:tcPr>
            <w:tcW w:w="680" w:type="dxa"/>
            <w:vAlign w:val="bottom"/>
          </w:tcPr>
          <w:p w:rsidR="0026539B" w:rsidRDefault="0026539B" w:rsidP="0026539B">
            <w:pPr>
              <w:snapToGrid w:val="0"/>
            </w:pPr>
            <w:r>
              <w:t>г.     №</w:t>
            </w:r>
          </w:p>
        </w:tc>
        <w:tc>
          <w:tcPr>
            <w:tcW w:w="1230" w:type="dxa"/>
            <w:tcBorders>
              <w:bottom w:val="single" w:sz="4" w:space="0" w:color="000000"/>
            </w:tcBorders>
            <w:vAlign w:val="bottom"/>
          </w:tcPr>
          <w:p w:rsidR="0026539B" w:rsidRPr="000D4669" w:rsidRDefault="0026539B" w:rsidP="0026539B">
            <w:pPr>
              <w:snapToGrid w:val="0"/>
              <w:jc w:val="center"/>
            </w:pPr>
          </w:p>
        </w:tc>
      </w:tr>
    </w:tbl>
    <w:p w:rsidR="0026539B" w:rsidRDefault="0026539B" w:rsidP="0026539B">
      <w:pPr>
        <w:spacing w:before="120"/>
        <w:ind w:left="4111"/>
        <w:jc w:val="center"/>
      </w:pPr>
      <w: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или иными внутренними документами эмитента)</w:t>
      </w:r>
    </w:p>
    <w:p w:rsidR="0026539B" w:rsidRDefault="0026539B" w:rsidP="0026539B">
      <w:pPr>
        <w:spacing w:before="240"/>
        <w:ind w:left="4536"/>
        <w:rPr>
          <w:sz w:val="22"/>
          <w:szCs w:val="22"/>
        </w:rPr>
      </w:pPr>
    </w:p>
    <w:p w:rsidR="0026539B" w:rsidRDefault="0026539B" w:rsidP="0026539B">
      <w:pPr>
        <w:pStyle w:val="4"/>
        <w:tabs>
          <w:tab w:val="left" w:pos="0"/>
        </w:tabs>
      </w:pPr>
      <w:bookmarkStart w:id="0" w:name="_Toc411077724"/>
      <w:r>
        <w:t>ЕЖЕКВАРТАЛЬНЫЙ ОТЧЕТ</w:t>
      </w:r>
      <w:bookmarkEnd w:id="0"/>
    </w:p>
    <w:p w:rsidR="0026539B" w:rsidRDefault="0026539B" w:rsidP="0026539B"/>
    <w:p w:rsidR="0026539B" w:rsidRDefault="0026539B" w:rsidP="0026539B">
      <w:pPr>
        <w:jc w:val="center"/>
        <w:rPr>
          <w:b/>
          <w:bCs/>
          <w:sz w:val="24"/>
          <w:szCs w:val="24"/>
        </w:rPr>
      </w:pPr>
      <w:r>
        <w:rPr>
          <w:b/>
          <w:bCs/>
          <w:sz w:val="24"/>
          <w:szCs w:val="24"/>
        </w:rPr>
        <w:t>Открытое акционерное общество "Национальный институт авиационных технологий" (ОАО НИАТ)</w:t>
      </w:r>
    </w:p>
    <w:p w:rsidR="0026539B" w:rsidRDefault="0026539B" w:rsidP="0026539B">
      <w:pPr>
        <w:pBdr>
          <w:top w:val="single" w:sz="4" w:space="1" w:color="000000"/>
        </w:pBdr>
        <w:spacing w:after="480"/>
        <w:jc w:val="center"/>
        <w:rPr>
          <w:sz w:val="18"/>
          <w:szCs w:val="18"/>
        </w:rPr>
      </w:pPr>
      <w:r>
        <w:rPr>
          <w:sz w:val="18"/>
          <w:szCs w:val="18"/>
        </w:rPr>
        <w:t>(указывается полное фирменное наименование (для некоммерческой организации – наименование) эмитента)</w:t>
      </w:r>
    </w:p>
    <w:tbl>
      <w:tblPr>
        <w:tblW w:w="0" w:type="auto"/>
        <w:jc w:val="center"/>
        <w:tblLayout w:type="fixed"/>
        <w:tblCellMar>
          <w:left w:w="28" w:type="dxa"/>
          <w:right w:w="28" w:type="dxa"/>
        </w:tblCellMar>
        <w:tblLook w:val="0000" w:firstRow="0" w:lastRow="0" w:firstColumn="0" w:lastColumn="0" w:noHBand="0" w:noVBand="0"/>
      </w:tblPr>
      <w:tblGrid>
        <w:gridCol w:w="1871"/>
        <w:gridCol w:w="284"/>
        <w:gridCol w:w="284"/>
        <w:gridCol w:w="284"/>
        <w:gridCol w:w="284"/>
        <w:gridCol w:w="284"/>
        <w:gridCol w:w="284"/>
        <w:gridCol w:w="294"/>
      </w:tblGrid>
      <w:tr w:rsidR="0026539B" w:rsidTr="0026539B">
        <w:trPr>
          <w:jc w:val="center"/>
        </w:trPr>
        <w:tc>
          <w:tcPr>
            <w:tcW w:w="1871" w:type="dxa"/>
            <w:vAlign w:val="bottom"/>
          </w:tcPr>
          <w:p w:rsidR="0026539B" w:rsidRDefault="0026539B" w:rsidP="0026539B">
            <w:pPr>
              <w:snapToGrid w:val="0"/>
              <w:rPr>
                <w:b/>
                <w:bCs/>
                <w:sz w:val="22"/>
                <w:szCs w:val="22"/>
              </w:rPr>
            </w:pPr>
            <w:r>
              <w:rPr>
                <w:b/>
                <w:bCs/>
                <w:sz w:val="22"/>
                <w:szCs w:val="22"/>
              </w:rPr>
              <w:t>Код эмитента:</w:t>
            </w:r>
          </w:p>
        </w:tc>
        <w:tc>
          <w:tcPr>
            <w:tcW w:w="284" w:type="dxa"/>
            <w:tcBorders>
              <w:top w:val="single" w:sz="4" w:space="0" w:color="000000"/>
              <w:left w:val="single" w:sz="4" w:space="0" w:color="000000"/>
              <w:bottom w:val="single" w:sz="4" w:space="0" w:color="000000"/>
            </w:tcBorders>
            <w:vAlign w:val="bottom"/>
          </w:tcPr>
          <w:p w:rsidR="0026539B" w:rsidRDefault="0026539B" w:rsidP="0026539B">
            <w:pPr>
              <w:snapToGrid w:val="0"/>
              <w:jc w:val="center"/>
              <w:rPr>
                <w:b/>
                <w:bCs/>
                <w:sz w:val="22"/>
                <w:szCs w:val="22"/>
              </w:rPr>
            </w:pPr>
            <w:r>
              <w:rPr>
                <w:b/>
                <w:bCs/>
                <w:sz w:val="22"/>
                <w:szCs w:val="22"/>
              </w:rPr>
              <w:t>0</w:t>
            </w:r>
          </w:p>
        </w:tc>
        <w:tc>
          <w:tcPr>
            <w:tcW w:w="284" w:type="dxa"/>
            <w:tcBorders>
              <w:top w:val="single" w:sz="4" w:space="0" w:color="000000"/>
              <w:left w:val="single" w:sz="4" w:space="0" w:color="000000"/>
              <w:bottom w:val="single" w:sz="4" w:space="0" w:color="000000"/>
            </w:tcBorders>
            <w:vAlign w:val="bottom"/>
          </w:tcPr>
          <w:p w:rsidR="0026539B" w:rsidRDefault="0026539B" w:rsidP="0026539B">
            <w:pPr>
              <w:snapToGrid w:val="0"/>
              <w:jc w:val="center"/>
              <w:rPr>
                <w:b/>
                <w:bCs/>
                <w:sz w:val="22"/>
                <w:szCs w:val="22"/>
              </w:rPr>
            </w:pPr>
            <w:r>
              <w:rPr>
                <w:b/>
                <w:bCs/>
                <w:sz w:val="22"/>
                <w:szCs w:val="22"/>
              </w:rPr>
              <w:t>3</w:t>
            </w:r>
          </w:p>
        </w:tc>
        <w:tc>
          <w:tcPr>
            <w:tcW w:w="284" w:type="dxa"/>
            <w:tcBorders>
              <w:top w:val="single" w:sz="4" w:space="0" w:color="000000"/>
              <w:left w:val="single" w:sz="4" w:space="0" w:color="000000"/>
              <w:bottom w:val="single" w:sz="4" w:space="0" w:color="000000"/>
            </w:tcBorders>
            <w:vAlign w:val="bottom"/>
          </w:tcPr>
          <w:p w:rsidR="0026539B" w:rsidRDefault="0026539B" w:rsidP="0026539B">
            <w:pPr>
              <w:snapToGrid w:val="0"/>
              <w:jc w:val="center"/>
              <w:rPr>
                <w:b/>
                <w:bCs/>
                <w:sz w:val="22"/>
                <w:szCs w:val="22"/>
              </w:rPr>
            </w:pPr>
            <w:r>
              <w:rPr>
                <w:b/>
                <w:bCs/>
                <w:sz w:val="22"/>
                <w:szCs w:val="22"/>
              </w:rPr>
              <w:t>9</w:t>
            </w:r>
          </w:p>
        </w:tc>
        <w:tc>
          <w:tcPr>
            <w:tcW w:w="284" w:type="dxa"/>
            <w:tcBorders>
              <w:top w:val="single" w:sz="4" w:space="0" w:color="000000"/>
              <w:left w:val="single" w:sz="4" w:space="0" w:color="000000"/>
              <w:bottom w:val="single" w:sz="4" w:space="0" w:color="000000"/>
            </w:tcBorders>
            <w:vAlign w:val="bottom"/>
          </w:tcPr>
          <w:p w:rsidR="0026539B" w:rsidRDefault="0026539B" w:rsidP="0026539B">
            <w:pPr>
              <w:snapToGrid w:val="0"/>
              <w:jc w:val="center"/>
              <w:rPr>
                <w:b/>
                <w:bCs/>
                <w:sz w:val="22"/>
                <w:szCs w:val="22"/>
              </w:rPr>
            </w:pPr>
            <w:r>
              <w:rPr>
                <w:b/>
                <w:bCs/>
                <w:sz w:val="22"/>
                <w:szCs w:val="22"/>
              </w:rPr>
              <w:t>6</w:t>
            </w:r>
          </w:p>
        </w:tc>
        <w:tc>
          <w:tcPr>
            <w:tcW w:w="284" w:type="dxa"/>
            <w:tcBorders>
              <w:top w:val="single" w:sz="4" w:space="0" w:color="000000"/>
              <w:left w:val="single" w:sz="4" w:space="0" w:color="000000"/>
              <w:bottom w:val="single" w:sz="4" w:space="0" w:color="000000"/>
            </w:tcBorders>
            <w:vAlign w:val="bottom"/>
          </w:tcPr>
          <w:p w:rsidR="0026539B" w:rsidRDefault="0026539B" w:rsidP="0026539B">
            <w:pPr>
              <w:snapToGrid w:val="0"/>
              <w:jc w:val="center"/>
              <w:rPr>
                <w:b/>
                <w:bCs/>
                <w:sz w:val="22"/>
                <w:szCs w:val="22"/>
              </w:rPr>
            </w:pPr>
            <w:r>
              <w:rPr>
                <w:b/>
                <w:bCs/>
                <w:sz w:val="22"/>
                <w:szCs w:val="22"/>
              </w:rPr>
              <w:t>7</w:t>
            </w:r>
          </w:p>
        </w:tc>
        <w:tc>
          <w:tcPr>
            <w:tcW w:w="284" w:type="dxa"/>
            <w:tcBorders>
              <w:left w:val="single" w:sz="4" w:space="0" w:color="000000"/>
            </w:tcBorders>
            <w:vAlign w:val="bottom"/>
          </w:tcPr>
          <w:p w:rsidR="0026539B" w:rsidRDefault="0026539B" w:rsidP="0026539B">
            <w:pPr>
              <w:snapToGrid w:val="0"/>
              <w:jc w:val="center"/>
              <w:rPr>
                <w:sz w:val="22"/>
                <w:szCs w:val="22"/>
              </w:rPr>
            </w:pPr>
            <w:r>
              <w:rPr>
                <w:sz w:val="22"/>
                <w:szCs w:val="22"/>
              </w:rPr>
              <w:t>-</w:t>
            </w:r>
          </w:p>
        </w:tc>
        <w:tc>
          <w:tcPr>
            <w:tcW w:w="294" w:type="dxa"/>
            <w:tcBorders>
              <w:top w:val="single" w:sz="4" w:space="0" w:color="000000"/>
              <w:left w:val="single" w:sz="4" w:space="0" w:color="000000"/>
              <w:bottom w:val="single" w:sz="4" w:space="0" w:color="000000"/>
              <w:right w:val="single" w:sz="4" w:space="0" w:color="000000"/>
            </w:tcBorders>
            <w:vAlign w:val="bottom"/>
          </w:tcPr>
          <w:p w:rsidR="0026539B" w:rsidRDefault="0026539B" w:rsidP="0026539B">
            <w:pPr>
              <w:snapToGrid w:val="0"/>
              <w:jc w:val="center"/>
              <w:rPr>
                <w:b/>
                <w:bCs/>
                <w:sz w:val="22"/>
                <w:szCs w:val="22"/>
              </w:rPr>
            </w:pPr>
            <w:r>
              <w:rPr>
                <w:b/>
                <w:bCs/>
                <w:sz w:val="22"/>
                <w:szCs w:val="22"/>
              </w:rPr>
              <w:t>А</w:t>
            </w:r>
          </w:p>
        </w:tc>
      </w:tr>
    </w:tbl>
    <w:p w:rsidR="0026539B" w:rsidRDefault="0026539B" w:rsidP="0026539B"/>
    <w:tbl>
      <w:tblPr>
        <w:tblW w:w="0" w:type="auto"/>
        <w:jc w:val="center"/>
        <w:tblLayout w:type="fixed"/>
        <w:tblCellMar>
          <w:left w:w="28" w:type="dxa"/>
          <w:right w:w="28" w:type="dxa"/>
        </w:tblCellMar>
        <w:tblLook w:val="0000" w:firstRow="0" w:lastRow="0" w:firstColumn="0" w:lastColumn="0" w:noHBand="0" w:noVBand="0"/>
      </w:tblPr>
      <w:tblGrid>
        <w:gridCol w:w="312"/>
        <w:gridCol w:w="709"/>
        <w:gridCol w:w="1275"/>
        <w:gridCol w:w="284"/>
        <w:gridCol w:w="567"/>
      </w:tblGrid>
      <w:tr w:rsidR="0026539B" w:rsidTr="0026539B">
        <w:trPr>
          <w:jc w:val="center"/>
        </w:trPr>
        <w:tc>
          <w:tcPr>
            <w:tcW w:w="312" w:type="dxa"/>
            <w:vAlign w:val="bottom"/>
          </w:tcPr>
          <w:p w:rsidR="0026539B" w:rsidRDefault="0026539B" w:rsidP="0026539B">
            <w:pPr>
              <w:snapToGrid w:val="0"/>
              <w:rPr>
                <w:b/>
                <w:bCs/>
                <w:sz w:val="22"/>
                <w:szCs w:val="22"/>
              </w:rPr>
            </w:pPr>
            <w:r>
              <w:rPr>
                <w:b/>
                <w:bCs/>
                <w:sz w:val="22"/>
                <w:szCs w:val="22"/>
              </w:rPr>
              <w:t>за</w:t>
            </w:r>
          </w:p>
        </w:tc>
        <w:tc>
          <w:tcPr>
            <w:tcW w:w="709" w:type="dxa"/>
            <w:tcBorders>
              <w:bottom w:val="single" w:sz="4" w:space="0" w:color="000000"/>
            </w:tcBorders>
            <w:vAlign w:val="bottom"/>
          </w:tcPr>
          <w:p w:rsidR="0026539B" w:rsidRPr="008301EA" w:rsidRDefault="0026539B" w:rsidP="0026539B">
            <w:pPr>
              <w:snapToGrid w:val="0"/>
              <w:jc w:val="center"/>
              <w:rPr>
                <w:b/>
                <w:bCs/>
                <w:sz w:val="22"/>
                <w:szCs w:val="22"/>
              </w:rPr>
            </w:pPr>
            <w:r>
              <w:rPr>
                <w:b/>
                <w:bCs/>
                <w:sz w:val="22"/>
                <w:szCs w:val="22"/>
              </w:rPr>
              <w:t>4</w:t>
            </w:r>
          </w:p>
        </w:tc>
        <w:tc>
          <w:tcPr>
            <w:tcW w:w="1275" w:type="dxa"/>
            <w:vAlign w:val="bottom"/>
          </w:tcPr>
          <w:p w:rsidR="0026539B" w:rsidRDefault="0026539B" w:rsidP="0026539B">
            <w:pPr>
              <w:snapToGrid w:val="0"/>
              <w:jc w:val="right"/>
              <w:rPr>
                <w:b/>
                <w:bCs/>
                <w:sz w:val="22"/>
                <w:szCs w:val="22"/>
              </w:rPr>
            </w:pPr>
            <w:r>
              <w:rPr>
                <w:b/>
                <w:bCs/>
                <w:sz w:val="22"/>
                <w:szCs w:val="22"/>
              </w:rPr>
              <w:t>квартал   20</w:t>
            </w:r>
          </w:p>
        </w:tc>
        <w:tc>
          <w:tcPr>
            <w:tcW w:w="284" w:type="dxa"/>
            <w:tcBorders>
              <w:bottom w:val="single" w:sz="4" w:space="0" w:color="000000"/>
            </w:tcBorders>
            <w:vAlign w:val="bottom"/>
          </w:tcPr>
          <w:p w:rsidR="0026539B" w:rsidRPr="0026539B" w:rsidRDefault="0026539B" w:rsidP="0026539B">
            <w:pPr>
              <w:snapToGrid w:val="0"/>
              <w:rPr>
                <w:b/>
                <w:bCs/>
                <w:sz w:val="22"/>
                <w:szCs w:val="22"/>
                <w:lang w:val="en-US"/>
              </w:rPr>
            </w:pPr>
            <w:r>
              <w:rPr>
                <w:b/>
                <w:bCs/>
                <w:sz w:val="22"/>
                <w:szCs w:val="22"/>
              </w:rPr>
              <w:t>1</w:t>
            </w:r>
            <w:r>
              <w:rPr>
                <w:b/>
                <w:bCs/>
                <w:sz w:val="22"/>
                <w:szCs w:val="22"/>
                <w:lang w:val="en-US"/>
              </w:rPr>
              <w:t>4</w:t>
            </w:r>
          </w:p>
        </w:tc>
        <w:tc>
          <w:tcPr>
            <w:tcW w:w="567" w:type="dxa"/>
            <w:vAlign w:val="bottom"/>
          </w:tcPr>
          <w:p w:rsidR="0026539B" w:rsidRDefault="0026539B" w:rsidP="0026539B">
            <w:pPr>
              <w:snapToGrid w:val="0"/>
              <w:ind w:left="57"/>
              <w:rPr>
                <w:b/>
                <w:bCs/>
                <w:sz w:val="22"/>
                <w:szCs w:val="22"/>
              </w:rPr>
            </w:pPr>
            <w:r>
              <w:rPr>
                <w:b/>
                <w:bCs/>
                <w:sz w:val="22"/>
                <w:szCs w:val="22"/>
              </w:rPr>
              <w:t>года</w:t>
            </w:r>
          </w:p>
        </w:tc>
      </w:tr>
    </w:tbl>
    <w:p w:rsidR="0026539B" w:rsidRDefault="0026539B" w:rsidP="0026539B">
      <w:pPr>
        <w:spacing w:before="240"/>
        <w:rPr>
          <w:b/>
          <w:bCs/>
          <w:sz w:val="24"/>
          <w:szCs w:val="24"/>
        </w:rPr>
      </w:pPr>
      <w:r>
        <w:rPr>
          <w:sz w:val="22"/>
          <w:szCs w:val="22"/>
        </w:rPr>
        <w:t xml:space="preserve">Место нахождения эмитента: </w:t>
      </w:r>
      <w:smartTag w:uri="urn:schemas-microsoft-com:office:smarttags" w:element="metricconverter">
        <w:smartTagPr>
          <w:attr w:name="ProductID" w:val="127051, г"/>
        </w:smartTagPr>
        <w:r>
          <w:rPr>
            <w:b/>
            <w:bCs/>
            <w:sz w:val="24"/>
            <w:szCs w:val="24"/>
          </w:rPr>
          <w:t>127051, г</w:t>
        </w:r>
      </w:smartTag>
      <w:r>
        <w:rPr>
          <w:b/>
          <w:bCs/>
          <w:sz w:val="24"/>
          <w:szCs w:val="24"/>
        </w:rPr>
        <w:t>. Москва, ул. Петровка, д. 24</w:t>
      </w:r>
    </w:p>
    <w:p w:rsidR="0026539B" w:rsidRDefault="0026539B" w:rsidP="0026539B">
      <w:pPr>
        <w:pBdr>
          <w:top w:val="single" w:sz="4" w:space="1" w:color="000000"/>
        </w:pBdr>
        <w:ind w:left="2863"/>
        <w:jc w:val="center"/>
        <w:rPr>
          <w:sz w:val="18"/>
          <w:szCs w:val="18"/>
        </w:rPr>
      </w:pPr>
      <w:r>
        <w:rPr>
          <w:sz w:val="18"/>
          <w:szCs w:val="18"/>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26539B" w:rsidRDefault="0026539B" w:rsidP="0026539B">
      <w:pPr>
        <w:spacing w:before="360" w:after="240"/>
        <w:jc w:val="center"/>
        <w:rPr>
          <w:b/>
          <w:bCs/>
          <w:sz w:val="22"/>
          <w:szCs w:val="22"/>
        </w:rPr>
      </w:pPr>
      <w:r>
        <w:rPr>
          <w:b/>
          <w:bCs/>
          <w:sz w:val="22"/>
          <w:szCs w:val="22"/>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Ind w:w="28" w:type="dxa"/>
        <w:tblLayout w:type="fixed"/>
        <w:tblCellMar>
          <w:left w:w="28" w:type="dxa"/>
          <w:right w:w="28" w:type="dxa"/>
        </w:tblCellMar>
        <w:tblLook w:val="0000" w:firstRow="0" w:lastRow="0" w:firstColumn="0" w:lastColumn="0" w:noHBand="0" w:noVBand="0"/>
      </w:tblPr>
      <w:tblGrid>
        <w:gridCol w:w="142"/>
        <w:gridCol w:w="595"/>
        <w:gridCol w:w="539"/>
        <w:gridCol w:w="284"/>
        <w:gridCol w:w="1701"/>
        <w:gridCol w:w="425"/>
        <w:gridCol w:w="283"/>
        <w:gridCol w:w="1985"/>
        <w:gridCol w:w="142"/>
        <w:gridCol w:w="1276"/>
        <w:gridCol w:w="182"/>
        <w:gridCol w:w="2512"/>
        <w:gridCol w:w="151"/>
      </w:tblGrid>
      <w:tr w:rsidR="0026539B" w:rsidTr="0026539B">
        <w:tc>
          <w:tcPr>
            <w:tcW w:w="142" w:type="dxa"/>
            <w:tcBorders>
              <w:top w:val="single" w:sz="4" w:space="0" w:color="000000"/>
              <w:left w:val="single" w:sz="4" w:space="0" w:color="000000"/>
            </w:tcBorders>
            <w:vAlign w:val="bottom"/>
          </w:tcPr>
          <w:p w:rsidR="0026539B" w:rsidRDefault="0026539B" w:rsidP="0026539B">
            <w:pPr>
              <w:snapToGrid w:val="0"/>
              <w:rPr>
                <w:sz w:val="22"/>
                <w:szCs w:val="22"/>
              </w:rPr>
            </w:pPr>
          </w:p>
        </w:tc>
        <w:tc>
          <w:tcPr>
            <w:tcW w:w="5812" w:type="dxa"/>
            <w:gridSpan w:val="7"/>
            <w:tcBorders>
              <w:top w:val="single" w:sz="4" w:space="0" w:color="000000"/>
              <w:bottom w:val="single" w:sz="4" w:space="0" w:color="000000"/>
            </w:tcBorders>
            <w:vAlign w:val="bottom"/>
          </w:tcPr>
          <w:p w:rsidR="0026539B" w:rsidRDefault="0026539B" w:rsidP="0026539B">
            <w:pPr>
              <w:pStyle w:val="a6"/>
              <w:snapToGrid w:val="0"/>
              <w:jc w:val="center"/>
              <w:rPr>
                <w:b/>
                <w:bCs/>
                <w:sz w:val="20"/>
                <w:szCs w:val="20"/>
              </w:rPr>
            </w:pPr>
            <w:r>
              <w:rPr>
                <w:b/>
                <w:bCs/>
                <w:sz w:val="20"/>
                <w:szCs w:val="20"/>
              </w:rPr>
              <w:t>Генеральный директор</w:t>
            </w:r>
          </w:p>
        </w:tc>
        <w:tc>
          <w:tcPr>
            <w:tcW w:w="142" w:type="dxa"/>
            <w:tcBorders>
              <w:top w:val="single" w:sz="4" w:space="0" w:color="000000"/>
            </w:tcBorders>
            <w:vAlign w:val="bottom"/>
          </w:tcPr>
          <w:p w:rsidR="0026539B" w:rsidRDefault="0026539B" w:rsidP="0026539B">
            <w:pPr>
              <w:snapToGrid w:val="0"/>
              <w:rPr>
                <w:sz w:val="22"/>
                <w:szCs w:val="22"/>
              </w:rPr>
            </w:pPr>
          </w:p>
        </w:tc>
        <w:tc>
          <w:tcPr>
            <w:tcW w:w="1276" w:type="dxa"/>
            <w:tcBorders>
              <w:top w:val="single" w:sz="4" w:space="0" w:color="000000"/>
              <w:bottom w:val="single" w:sz="4" w:space="0" w:color="000000"/>
            </w:tcBorders>
            <w:vAlign w:val="bottom"/>
          </w:tcPr>
          <w:p w:rsidR="0026539B" w:rsidRDefault="0026539B" w:rsidP="0026539B">
            <w:pPr>
              <w:snapToGrid w:val="0"/>
              <w:jc w:val="center"/>
              <w:rPr>
                <w:sz w:val="22"/>
                <w:szCs w:val="22"/>
              </w:rPr>
            </w:pPr>
          </w:p>
        </w:tc>
        <w:tc>
          <w:tcPr>
            <w:tcW w:w="182" w:type="dxa"/>
            <w:tcBorders>
              <w:top w:val="single" w:sz="4" w:space="0" w:color="000000"/>
            </w:tcBorders>
            <w:vAlign w:val="bottom"/>
          </w:tcPr>
          <w:p w:rsidR="0026539B" w:rsidRDefault="0026539B" w:rsidP="0026539B">
            <w:pPr>
              <w:snapToGrid w:val="0"/>
              <w:rPr>
                <w:sz w:val="22"/>
                <w:szCs w:val="22"/>
              </w:rPr>
            </w:pPr>
          </w:p>
        </w:tc>
        <w:tc>
          <w:tcPr>
            <w:tcW w:w="2512" w:type="dxa"/>
            <w:tcBorders>
              <w:top w:val="single" w:sz="4" w:space="0" w:color="000000"/>
              <w:bottom w:val="single" w:sz="4" w:space="0" w:color="000000"/>
            </w:tcBorders>
            <w:vAlign w:val="bottom"/>
          </w:tcPr>
          <w:p w:rsidR="0026539B" w:rsidRDefault="0026539B" w:rsidP="0026539B">
            <w:pPr>
              <w:snapToGrid w:val="0"/>
              <w:jc w:val="center"/>
              <w:rPr>
                <w:b/>
                <w:bCs/>
              </w:rPr>
            </w:pPr>
            <w:r>
              <w:rPr>
                <w:b/>
                <w:bCs/>
              </w:rPr>
              <w:t>Сироткин О.С.</w:t>
            </w:r>
          </w:p>
        </w:tc>
        <w:tc>
          <w:tcPr>
            <w:tcW w:w="151" w:type="dxa"/>
            <w:tcBorders>
              <w:top w:val="single" w:sz="4" w:space="0" w:color="000000"/>
              <w:right w:val="single" w:sz="4" w:space="0" w:color="000000"/>
            </w:tcBorders>
            <w:vAlign w:val="bottom"/>
          </w:tcPr>
          <w:p w:rsidR="0026539B" w:rsidRDefault="0026539B" w:rsidP="0026539B">
            <w:pPr>
              <w:snapToGrid w:val="0"/>
              <w:rPr>
                <w:sz w:val="22"/>
                <w:szCs w:val="22"/>
              </w:rPr>
            </w:pPr>
          </w:p>
        </w:tc>
      </w:tr>
      <w:tr w:rsidR="0026539B" w:rsidTr="0026539B">
        <w:tc>
          <w:tcPr>
            <w:tcW w:w="142" w:type="dxa"/>
            <w:tcBorders>
              <w:left w:val="single" w:sz="4" w:space="0" w:color="000000"/>
            </w:tcBorders>
            <w:vAlign w:val="bottom"/>
          </w:tcPr>
          <w:p w:rsidR="0026539B" w:rsidRDefault="0026539B" w:rsidP="0026539B">
            <w:pPr>
              <w:snapToGrid w:val="0"/>
              <w:rPr>
                <w:sz w:val="18"/>
                <w:szCs w:val="18"/>
              </w:rPr>
            </w:pPr>
          </w:p>
        </w:tc>
        <w:tc>
          <w:tcPr>
            <w:tcW w:w="5812" w:type="dxa"/>
            <w:gridSpan w:val="7"/>
            <w:vAlign w:val="bottom"/>
          </w:tcPr>
          <w:p w:rsidR="0026539B" w:rsidRDefault="0026539B" w:rsidP="0026539B">
            <w:pPr>
              <w:snapToGrid w:val="0"/>
              <w:jc w:val="center"/>
              <w:rPr>
                <w:sz w:val="18"/>
                <w:szCs w:val="18"/>
              </w:rPr>
            </w:pPr>
            <w:r>
              <w:rPr>
                <w:sz w:val="18"/>
                <w:szCs w:val="18"/>
              </w:rPr>
              <w:t>(наименование должности руководителя эмитента)</w:t>
            </w:r>
          </w:p>
        </w:tc>
        <w:tc>
          <w:tcPr>
            <w:tcW w:w="142" w:type="dxa"/>
            <w:vAlign w:val="bottom"/>
          </w:tcPr>
          <w:p w:rsidR="0026539B" w:rsidRDefault="0026539B" w:rsidP="0026539B">
            <w:pPr>
              <w:snapToGrid w:val="0"/>
              <w:rPr>
                <w:sz w:val="18"/>
                <w:szCs w:val="18"/>
              </w:rPr>
            </w:pPr>
          </w:p>
        </w:tc>
        <w:tc>
          <w:tcPr>
            <w:tcW w:w="1276" w:type="dxa"/>
          </w:tcPr>
          <w:p w:rsidR="0026539B" w:rsidRDefault="0026539B" w:rsidP="0026539B">
            <w:pPr>
              <w:snapToGrid w:val="0"/>
              <w:jc w:val="center"/>
              <w:rPr>
                <w:sz w:val="18"/>
                <w:szCs w:val="18"/>
              </w:rPr>
            </w:pPr>
            <w:r>
              <w:rPr>
                <w:sz w:val="18"/>
                <w:szCs w:val="18"/>
              </w:rPr>
              <w:t>(подпись)</w:t>
            </w:r>
          </w:p>
        </w:tc>
        <w:tc>
          <w:tcPr>
            <w:tcW w:w="182" w:type="dxa"/>
            <w:vAlign w:val="bottom"/>
          </w:tcPr>
          <w:p w:rsidR="0026539B" w:rsidRDefault="0026539B" w:rsidP="0026539B">
            <w:pPr>
              <w:snapToGrid w:val="0"/>
              <w:rPr>
                <w:sz w:val="18"/>
                <w:szCs w:val="18"/>
              </w:rPr>
            </w:pPr>
          </w:p>
        </w:tc>
        <w:tc>
          <w:tcPr>
            <w:tcW w:w="2512" w:type="dxa"/>
          </w:tcPr>
          <w:p w:rsidR="0026539B" w:rsidRDefault="0026539B" w:rsidP="0026539B">
            <w:pPr>
              <w:snapToGrid w:val="0"/>
              <w:jc w:val="center"/>
            </w:pPr>
            <w:r>
              <w:t>(И.О. Фамилия)</w:t>
            </w:r>
          </w:p>
        </w:tc>
        <w:tc>
          <w:tcPr>
            <w:tcW w:w="151" w:type="dxa"/>
            <w:tcBorders>
              <w:right w:val="single" w:sz="4" w:space="0" w:color="000000"/>
            </w:tcBorders>
            <w:vAlign w:val="bottom"/>
          </w:tcPr>
          <w:p w:rsidR="0026539B" w:rsidRDefault="0026539B" w:rsidP="0026539B">
            <w:pPr>
              <w:snapToGrid w:val="0"/>
              <w:rPr>
                <w:sz w:val="18"/>
                <w:szCs w:val="18"/>
              </w:rPr>
            </w:pPr>
          </w:p>
        </w:tc>
      </w:tr>
      <w:tr w:rsidR="0026539B" w:rsidTr="0026539B">
        <w:tc>
          <w:tcPr>
            <w:tcW w:w="737" w:type="dxa"/>
            <w:gridSpan w:val="2"/>
            <w:tcBorders>
              <w:left w:val="single" w:sz="4" w:space="0" w:color="000000"/>
            </w:tcBorders>
            <w:vAlign w:val="bottom"/>
          </w:tcPr>
          <w:p w:rsidR="0026539B" w:rsidRDefault="0026539B" w:rsidP="0026539B">
            <w:pPr>
              <w:snapToGrid w:val="0"/>
              <w:ind w:left="57"/>
              <w:rPr>
                <w:sz w:val="22"/>
                <w:szCs w:val="22"/>
              </w:rPr>
            </w:pPr>
            <w:r>
              <w:rPr>
                <w:sz w:val="22"/>
                <w:szCs w:val="22"/>
              </w:rPr>
              <w:t>Дата “</w:t>
            </w:r>
          </w:p>
        </w:tc>
        <w:tc>
          <w:tcPr>
            <w:tcW w:w="539" w:type="dxa"/>
            <w:tcBorders>
              <w:bottom w:val="single" w:sz="4" w:space="0" w:color="000000"/>
            </w:tcBorders>
            <w:vAlign w:val="bottom"/>
          </w:tcPr>
          <w:p w:rsidR="0026539B" w:rsidRPr="000D4669" w:rsidRDefault="0026539B" w:rsidP="0026539B">
            <w:pPr>
              <w:snapToGrid w:val="0"/>
              <w:jc w:val="center"/>
              <w:rPr>
                <w:sz w:val="22"/>
                <w:szCs w:val="22"/>
              </w:rPr>
            </w:pPr>
          </w:p>
        </w:tc>
        <w:tc>
          <w:tcPr>
            <w:tcW w:w="284" w:type="dxa"/>
            <w:vAlign w:val="bottom"/>
          </w:tcPr>
          <w:p w:rsidR="0026539B" w:rsidRDefault="0026539B" w:rsidP="0026539B">
            <w:pPr>
              <w:snapToGrid w:val="0"/>
              <w:rPr>
                <w:sz w:val="22"/>
                <w:szCs w:val="22"/>
              </w:rPr>
            </w:pPr>
            <w:r>
              <w:rPr>
                <w:sz w:val="22"/>
                <w:szCs w:val="22"/>
              </w:rPr>
              <w:t>”</w:t>
            </w:r>
          </w:p>
        </w:tc>
        <w:tc>
          <w:tcPr>
            <w:tcW w:w="1701" w:type="dxa"/>
            <w:tcBorders>
              <w:bottom w:val="single" w:sz="4" w:space="0" w:color="000000"/>
            </w:tcBorders>
            <w:vAlign w:val="bottom"/>
          </w:tcPr>
          <w:p w:rsidR="0026539B" w:rsidRDefault="0026539B" w:rsidP="0026539B">
            <w:pPr>
              <w:snapToGrid w:val="0"/>
              <w:jc w:val="center"/>
            </w:pPr>
          </w:p>
        </w:tc>
        <w:tc>
          <w:tcPr>
            <w:tcW w:w="425" w:type="dxa"/>
            <w:vAlign w:val="bottom"/>
          </w:tcPr>
          <w:p w:rsidR="0026539B" w:rsidRDefault="0026539B" w:rsidP="0026539B">
            <w:pPr>
              <w:snapToGrid w:val="0"/>
              <w:jc w:val="right"/>
              <w:rPr>
                <w:sz w:val="22"/>
                <w:szCs w:val="22"/>
              </w:rPr>
            </w:pPr>
            <w:r>
              <w:rPr>
                <w:sz w:val="22"/>
                <w:szCs w:val="22"/>
              </w:rPr>
              <w:t>20</w:t>
            </w:r>
          </w:p>
        </w:tc>
        <w:tc>
          <w:tcPr>
            <w:tcW w:w="283" w:type="dxa"/>
            <w:tcBorders>
              <w:bottom w:val="single" w:sz="4" w:space="0" w:color="000000"/>
            </w:tcBorders>
            <w:vAlign w:val="bottom"/>
          </w:tcPr>
          <w:p w:rsidR="0026539B" w:rsidRDefault="0026539B" w:rsidP="0026539B">
            <w:pPr>
              <w:snapToGrid w:val="0"/>
              <w:rPr>
                <w:sz w:val="22"/>
                <w:szCs w:val="22"/>
              </w:rPr>
            </w:pPr>
            <w:r>
              <w:rPr>
                <w:sz w:val="22"/>
                <w:szCs w:val="22"/>
                <w:lang w:val="en-US"/>
              </w:rPr>
              <w:t>15</w:t>
            </w:r>
          </w:p>
        </w:tc>
        <w:tc>
          <w:tcPr>
            <w:tcW w:w="6248" w:type="dxa"/>
            <w:gridSpan w:val="6"/>
            <w:tcBorders>
              <w:right w:val="single" w:sz="4" w:space="0" w:color="000000"/>
            </w:tcBorders>
            <w:vAlign w:val="bottom"/>
          </w:tcPr>
          <w:p w:rsidR="0026539B" w:rsidRDefault="0026539B" w:rsidP="0026539B">
            <w:pPr>
              <w:snapToGrid w:val="0"/>
              <w:ind w:left="57"/>
            </w:pPr>
            <w:r>
              <w:t>г.</w:t>
            </w:r>
          </w:p>
        </w:tc>
      </w:tr>
      <w:tr w:rsidR="0026539B" w:rsidTr="0026539B">
        <w:trPr>
          <w:trHeight w:val="70"/>
        </w:trPr>
        <w:tc>
          <w:tcPr>
            <w:tcW w:w="10217" w:type="dxa"/>
            <w:gridSpan w:val="13"/>
            <w:tcBorders>
              <w:left w:val="single" w:sz="4" w:space="0" w:color="000000"/>
              <w:right w:val="single" w:sz="4" w:space="0" w:color="000000"/>
            </w:tcBorders>
            <w:vAlign w:val="bottom"/>
          </w:tcPr>
          <w:p w:rsidR="0026539B" w:rsidRDefault="0026539B" w:rsidP="0026539B">
            <w:pPr>
              <w:snapToGrid w:val="0"/>
              <w:rPr>
                <w:sz w:val="22"/>
                <w:szCs w:val="22"/>
              </w:rPr>
            </w:pPr>
          </w:p>
        </w:tc>
      </w:tr>
      <w:tr w:rsidR="0026539B" w:rsidTr="0026539B">
        <w:trPr>
          <w:cantSplit/>
        </w:trPr>
        <w:tc>
          <w:tcPr>
            <w:tcW w:w="6096" w:type="dxa"/>
            <w:gridSpan w:val="9"/>
            <w:tcBorders>
              <w:left w:val="single" w:sz="4" w:space="0" w:color="000000"/>
            </w:tcBorders>
            <w:vAlign w:val="bottom"/>
          </w:tcPr>
          <w:p w:rsidR="0026539B" w:rsidRDefault="0026539B" w:rsidP="0026539B">
            <w:pPr>
              <w:snapToGrid w:val="0"/>
              <w:ind w:left="57"/>
              <w:rPr>
                <w:b/>
                <w:bCs/>
              </w:rPr>
            </w:pPr>
            <w:r>
              <w:rPr>
                <w:sz w:val="22"/>
                <w:szCs w:val="22"/>
              </w:rPr>
              <w:t xml:space="preserve">                                 </w:t>
            </w:r>
            <w:r>
              <w:rPr>
                <w:b/>
                <w:bCs/>
              </w:rPr>
              <w:t>Главный бухгалтер эмитента</w:t>
            </w:r>
          </w:p>
        </w:tc>
        <w:tc>
          <w:tcPr>
            <w:tcW w:w="1276" w:type="dxa"/>
            <w:tcBorders>
              <w:bottom w:val="single" w:sz="4" w:space="0" w:color="000000"/>
            </w:tcBorders>
            <w:vAlign w:val="bottom"/>
          </w:tcPr>
          <w:p w:rsidR="0026539B" w:rsidRDefault="0026539B" w:rsidP="0026539B">
            <w:pPr>
              <w:snapToGrid w:val="0"/>
              <w:jc w:val="center"/>
              <w:rPr>
                <w:sz w:val="22"/>
                <w:szCs w:val="22"/>
              </w:rPr>
            </w:pPr>
          </w:p>
        </w:tc>
        <w:tc>
          <w:tcPr>
            <w:tcW w:w="182" w:type="dxa"/>
            <w:vAlign w:val="bottom"/>
          </w:tcPr>
          <w:p w:rsidR="0026539B" w:rsidRDefault="0026539B" w:rsidP="0026539B">
            <w:pPr>
              <w:snapToGrid w:val="0"/>
              <w:rPr>
                <w:sz w:val="22"/>
                <w:szCs w:val="22"/>
              </w:rPr>
            </w:pPr>
          </w:p>
        </w:tc>
        <w:tc>
          <w:tcPr>
            <w:tcW w:w="2512" w:type="dxa"/>
            <w:tcBorders>
              <w:bottom w:val="single" w:sz="4" w:space="0" w:color="000000"/>
            </w:tcBorders>
            <w:vAlign w:val="bottom"/>
          </w:tcPr>
          <w:p w:rsidR="0026539B" w:rsidRDefault="0026539B" w:rsidP="0026539B">
            <w:pPr>
              <w:snapToGrid w:val="0"/>
              <w:jc w:val="center"/>
              <w:rPr>
                <w:b/>
                <w:bCs/>
              </w:rPr>
            </w:pPr>
            <w:r>
              <w:rPr>
                <w:b/>
                <w:bCs/>
              </w:rPr>
              <w:t>Соловьева Г.П.</w:t>
            </w:r>
          </w:p>
        </w:tc>
        <w:tc>
          <w:tcPr>
            <w:tcW w:w="151" w:type="dxa"/>
            <w:tcBorders>
              <w:right w:val="single" w:sz="4" w:space="0" w:color="000000"/>
            </w:tcBorders>
            <w:vAlign w:val="bottom"/>
          </w:tcPr>
          <w:p w:rsidR="0026539B" w:rsidRDefault="0026539B" w:rsidP="0026539B">
            <w:pPr>
              <w:snapToGrid w:val="0"/>
              <w:rPr>
                <w:sz w:val="22"/>
                <w:szCs w:val="22"/>
              </w:rPr>
            </w:pPr>
          </w:p>
        </w:tc>
      </w:tr>
      <w:tr w:rsidR="0026539B" w:rsidTr="0026539B">
        <w:trPr>
          <w:cantSplit/>
          <w:trHeight w:val="385"/>
        </w:trPr>
        <w:tc>
          <w:tcPr>
            <w:tcW w:w="6096" w:type="dxa"/>
            <w:gridSpan w:val="9"/>
            <w:tcBorders>
              <w:left w:val="single" w:sz="4" w:space="0" w:color="000000"/>
            </w:tcBorders>
            <w:vAlign w:val="bottom"/>
          </w:tcPr>
          <w:p w:rsidR="0026539B" w:rsidRDefault="0026539B" w:rsidP="0026539B">
            <w:pPr>
              <w:snapToGrid w:val="0"/>
              <w:rPr>
                <w:sz w:val="18"/>
                <w:szCs w:val="18"/>
              </w:rPr>
            </w:pPr>
          </w:p>
        </w:tc>
        <w:tc>
          <w:tcPr>
            <w:tcW w:w="1276" w:type="dxa"/>
            <w:vAlign w:val="bottom"/>
          </w:tcPr>
          <w:p w:rsidR="0026539B" w:rsidRDefault="0026539B" w:rsidP="0026539B">
            <w:pPr>
              <w:snapToGrid w:val="0"/>
              <w:jc w:val="center"/>
              <w:rPr>
                <w:sz w:val="18"/>
                <w:szCs w:val="18"/>
              </w:rPr>
            </w:pPr>
            <w:r>
              <w:rPr>
                <w:sz w:val="18"/>
                <w:szCs w:val="18"/>
              </w:rPr>
              <w:t>(подпись)</w:t>
            </w:r>
          </w:p>
        </w:tc>
        <w:tc>
          <w:tcPr>
            <w:tcW w:w="182" w:type="dxa"/>
            <w:vAlign w:val="bottom"/>
          </w:tcPr>
          <w:p w:rsidR="0026539B" w:rsidRDefault="0026539B" w:rsidP="0026539B">
            <w:pPr>
              <w:snapToGrid w:val="0"/>
              <w:rPr>
                <w:sz w:val="18"/>
                <w:szCs w:val="18"/>
              </w:rPr>
            </w:pPr>
          </w:p>
        </w:tc>
        <w:tc>
          <w:tcPr>
            <w:tcW w:w="2512" w:type="dxa"/>
            <w:vAlign w:val="bottom"/>
          </w:tcPr>
          <w:p w:rsidR="0026539B" w:rsidRDefault="0026539B" w:rsidP="0026539B">
            <w:pPr>
              <w:snapToGrid w:val="0"/>
              <w:jc w:val="center"/>
            </w:pPr>
            <w:r>
              <w:t>(И.О. Фамилия)</w:t>
            </w:r>
          </w:p>
        </w:tc>
        <w:tc>
          <w:tcPr>
            <w:tcW w:w="151" w:type="dxa"/>
            <w:tcBorders>
              <w:right w:val="single" w:sz="4" w:space="0" w:color="000000"/>
            </w:tcBorders>
            <w:vAlign w:val="bottom"/>
          </w:tcPr>
          <w:p w:rsidR="0026539B" w:rsidRDefault="0026539B" w:rsidP="0026539B">
            <w:pPr>
              <w:snapToGrid w:val="0"/>
              <w:rPr>
                <w:sz w:val="18"/>
                <w:szCs w:val="18"/>
              </w:rPr>
            </w:pPr>
          </w:p>
        </w:tc>
      </w:tr>
      <w:tr w:rsidR="0026539B" w:rsidTr="0026539B">
        <w:tc>
          <w:tcPr>
            <w:tcW w:w="737" w:type="dxa"/>
            <w:gridSpan w:val="2"/>
            <w:tcBorders>
              <w:left w:val="single" w:sz="4" w:space="0" w:color="000000"/>
            </w:tcBorders>
            <w:vAlign w:val="bottom"/>
          </w:tcPr>
          <w:p w:rsidR="0026539B" w:rsidRDefault="0026539B" w:rsidP="0026539B">
            <w:pPr>
              <w:snapToGrid w:val="0"/>
              <w:ind w:left="57"/>
              <w:rPr>
                <w:sz w:val="22"/>
                <w:szCs w:val="22"/>
              </w:rPr>
            </w:pPr>
            <w:r>
              <w:rPr>
                <w:sz w:val="22"/>
                <w:szCs w:val="22"/>
              </w:rPr>
              <w:t>Дата “</w:t>
            </w:r>
          </w:p>
        </w:tc>
        <w:tc>
          <w:tcPr>
            <w:tcW w:w="539" w:type="dxa"/>
            <w:tcBorders>
              <w:bottom w:val="single" w:sz="4" w:space="0" w:color="000000"/>
            </w:tcBorders>
            <w:vAlign w:val="bottom"/>
          </w:tcPr>
          <w:p w:rsidR="0026539B" w:rsidRPr="000D4669" w:rsidRDefault="0026539B" w:rsidP="0026539B">
            <w:pPr>
              <w:snapToGrid w:val="0"/>
              <w:jc w:val="center"/>
              <w:rPr>
                <w:sz w:val="22"/>
                <w:szCs w:val="22"/>
              </w:rPr>
            </w:pPr>
          </w:p>
        </w:tc>
        <w:tc>
          <w:tcPr>
            <w:tcW w:w="284" w:type="dxa"/>
            <w:vAlign w:val="bottom"/>
          </w:tcPr>
          <w:p w:rsidR="0026539B" w:rsidRDefault="0026539B" w:rsidP="0026539B">
            <w:pPr>
              <w:snapToGrid w:val="0"/>
              <w:rPr>
                <w:sz w:val="22"/>
                <w:szCs w:val="22"/>
              </w:rPr>
            </w:pPr>
            <w:r>
              <w:rPr>
                <w:sz w:val="22"/>
                <w:szCs w:val="22"/>
              </w:rPr>
              <w:t>”</w:t>
            </w:r>
          </w:p>
        </w:tc>
        <w:tc>
          <w:tcPr>
            <w:tcW w:w="1701" w:type="dxa"/>
            <w:tcBorders>
              <w:bottom w:val="single" w:sz="4" w:space="0" w:color="000000"/>
            </w:tcBorders>
            <w:vAlign w:val="bottom"/>
          </w:tcPr>
          <w:p w:rsidR="0026539B" w:rsidRDefault="0026539B" w:rsidP="0026539B">
            <w:pPr>
              <w:snapToGrid w:val="0"/>
              <w:jc w:val="center"/>
            </w:pPr>
          </w:p>
        </w:tc>
        <w:tc>
          <w:tcPr>
            <w:tcW w:w="425" w:type="dxa"/>
            <w:vAlign w:val="bottom"/>
          </w:tcPr>
          <w:p w:rsidR="0026539B" w:rsidRDefault="0026539B" w:rsidP="0026539B">
            <w:pPr>
              <w:snapToGrid w:val="0"/>
              <w:jc w:val="right"/>
              <w:rPr>
                <w:sz w:val="22"/>
                <w:szCs w:val="22"/>
              </w:rPr>
            </w:pPr>
            <w:r>
              <w:rPr>
                <w:sz w:val="22"/>
                <w:szCs w:val="22"/>
              </w:rPr>
              <w:t>20</w:t>
            </w:r>
          </w:p>
        </w:tc>
        <w:tc>
          <w:tcPr>
            <w:tcW w:w="283" w:type="dxa"/>
            <w:tcBorders>
              <w:bottom w:val="single" w:sz="4" w:space="0" w:color="000000"/>
            </w:tcBorders>
            <w:vAlign w:val="bottom"/>
          </w:tcPr>
          <w:p w:rsidR="0026539B" w:rsidRPr="00202137" w:rsidRDefault="0026539B" w:rsidP="0026539B">
            <w:pPr>
              <w:snapToGrid w:val="0"/>
              <w:rPr>
                <w:sz w:val="22"/>
                <w:szCs w:val="22"/>
                <w:lang w:val="en-US"/>
              </w:rPr>
            </w:pPr>
            <w:r>
              <w:rPr>
                <w:sz w:val="22"/>
                <w:szCs w:val="22"/>
                <w:lang w:val="en-US"/>
              </w:rPr>
              <w:t>15</w:t>
            </w:r>
          </w:p>
        </w:tc>
        <w:tc>
          <w:tcPr>
            <w:tcW w:w="6248" w:type="dxa"/>
            <w:gridSpan w:val="6"/>
            <w:tcBorders>
              <w:right w:val="single" w:sz="4" w:space="0" w:color="000000"/>
            </w:tcBorders>
            <w:vAlign w:val="bottom"/>
          </w:tcPr>
          <w:p w:rsidR="0026539B" w:rsidRDefault="0026539B" w:rsidP="0026539B">
            <w:pPr>
              <w:tabs>
                <w:tab w:val="left" w:pos="2495"/>
              </w:tabs>
              <w:snapToGrid w:val="0"/>
              <w:ind w:left="57"/>
              <w:rPr>
                <w:sz w:val="22"/>
                <w:szCs w:val="22"/>
              </w:rPr>
            </w:pPr>
            <w:r>
              <w:rPr>
                <w:sz w:val="22"/>
                <w:szCs w:val="22"/>
              </w:rPr>
              <w:t>г.</w:t>
            </w:r>
            <w:r>
              <w:rPr>
                <w:sz w:val="22"/>
                <w:szCs w:val="22"/>
              </w:rPr>
              <w:tab/>
              <w:t>М.П.</w:t>
            </w:r>
          </w:p>
        </w:tc>
      </w:tr>
      <w:tr w:rsidR="0026539B" w:rsidTr="0026539B">
        <w:trPr>
          <w:trHeight w:val="109"/>
        </w:trPr>
        <w:tc>
          <w:tcPr>
            <w:tcW w:w="10217" w:type="dxa"/>
            <w:gridSpan w:val="13"/>
            <w:tcBorders>
              <w:left w:val="single" w:sz="4" w:space="0" w:color="000000"/>
              <w:bottom w:val="single" w:sz="4" w:space="0" w:color="000000"/>
              <w:right w:val="single" w:sz="4" w:space="0" w:color="000000"/>
            </w:tcBorders>
            <w:vAlign w:val="bottom"/>
          </w:tcPr>
          <w:p w:rsidR="0026539B" w:rsidRDefault="0026539B" w:rsidP="0026539B">
            <w:pPr>
              <w:snapToGrid w:val="0"/>
              <w:rPr>
                <w:sz w:val="22"/>
                <w:szCs w:val="22"/>
              </w:rPr>
            </w:pPr>
          </w:p>
        </w:tc>
      </w:tr>
    </w:tbl>
    <w:p w:rsidR="0026539B" w:rsidRDefault="0026539B" w:rsidP="0026539B">
      <w:pPr>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709"/>
        <w:gridCol w:w="425"/>
        <w:gridCol w:w="709"/>
        <w:gridCol w:w="851"/>
        <w:gridCol w:w="2409"/>
        <w:gridCol w:w="4962"/>
        <w:gridCol w:w="151"/>
      </w:tblGrid>
      <w:tr w:rsidR="0026539B" w:rsidTr="0026539B">
        <w:tc>
          <w:tcPr>
            <w:tcW w:w="1843" w:type="dxa"/>
            <w:gridSpan w:val="3"/>
            <w:tcBorders>
              <w:top w:val="single" w:sz="4" w:space="0" w:color="000000"/>
              <w:left w:val="single" w:sz="4" w:space="0" w:color="000000"/>
            </w:tcBorders>
            <w:vAlign w:val="bottom"/>
          </w:tcPr>
          <w:p w:rsidR="0026539B" w:rsidRDefault="0026539B" w:rsidP="0026539B">
            <w:pPr>
              <w:snapToGrid w:val="0"/>
              <w:ind w:left="57"/>
              <w:rPr>
                <w:sz w:val="22"/>
                <w:szCs w:val="22"/>
              </w:rPr>
            </w:pPr>
            <w:r>
              <w:rPr>
                <w:sz w:val="22"/>
                <w:szCs w:val="22"/>
              </w:rPr>
              <w:t>Контактное лицо:</w:t>
            </w:r>
          </w:p>
        </w:tc>
        <w:tc>
          <w:tcPr>
            <w:tcW w:w="8222" w:type="dxa"/>
            <w:gridSpan w:val="3"/>
            <w:tcBorders>
              <w:top w:val="single" w:sz="4" w:space="0" w:color="000000"/>
              <w:bottom w:val="single" w:sz="4" w:space="0" w:color="000000"/>
            </w:tcBorders>
            <w:vAlign w:val="bottom"/>
          </w:tcPr>
          <w:p w:rsidR="0026539B" w:rsidRDefault="0026539B" w:rsidP="0026539B">
            <w:pPr>
              <w:snapToGrid w:val="0"/>
              <w:jc w:val="both"/>
              <w:rPr>
                <w:b/>
                <w:bCs/>
                <w:sz w:val="22"/>
                <w:szCs w:val="22"/>
              </w:rPr>
            </w:pPr>
            <w:r>
              <w:rPr>
                <w:b/>
                <w:bCs/>
                <w:sz w:val="22"/>
                <w:szCs w:val="22"/>
              </w:rPr>
              <w:t>Денисова Елена Анатольевна финансовый директор</w:t>
            </w:r>
          </w:p>
        </w:tc>
        <w:tc>
          <w:tcPr>
            <w:tcW w:w="151" w:type="dxa"/>
            <w:tcBorders>
              <w:top w:val="single" w:sz="4" w:space="0" w:color="000000"/>
              <w:right w:val="single" w:sz="4" w:space="0" w:color="000000"/>
            </w:tcBorders>
            <w:vAlign w:val="bottom"/>
          </w:tcPr>
          <w:p w:rsidR="0026539B" w:rsidRDefault="0026539B" w:rsidP="0026539B">
            <w:pPr>
              <w:snapToGrid w:val="0"/>
              <w:rPr>
                <w:sz w:val="22"/>
                <w:szCs w:val="22"/>
              </w:rPr>
            </w:pPr>
          </w:p>
        </w:tc>
      </w:tr>
      <w:tr w:rsidR="0026539B" w:rsidTr="0026539B">
        <w:tc>
          <w:tcPr>
            <w:tcW w:w="1843" w:type="dxa"/>
            <w:gridSpan w:val="3"/>
            <w:tcBorders>
              <w:left w:val="single" w:sz="4" w:space="0" w:color="000000"/>
            </w:tcBorders>
            <w:vAlign w:val="bottom"/>
          </w:tcPr>
          <w:p w:rsidR="0026539B" w:rsidRDefault="0026539B" w:rsidP="0026539B">
            <w:pPr>
              <w:snapToGrid w:val="0"/>
              <w:rPr>
                <w:sz w:val="18"/>
                <w:szCs w:val="18"/>
              </w:rPr>
            </w:pPr>
          </w:p>
        </w:tc>
        <w:tc>
          <w:tcPr>
            <w:tcW w:w="8222" w:type="dxa"/>
            <w:gridSpan w:val="3"/>
            <w:vAlign w:val="bottom"/>
          </w:tcPr>
          <w:p w:rsidR="0026539B" w:rsidRDefault="0026539B" w:rsidP="0026539B">
            <w:pPr>
              <w:snapToGrid w:val="0"/>
              <w:jc w:val="center"/>
              <w:rPr>
                <w:sz w:val="18"/>
                <w:szCs w:val="18"/>
              </w:rPr>
            </w:pPr>
            <w:r>
              <w:rPr>
                <w:sz w:val="18"/>
                <w:szCs w:val="18"/>
              </w:rPr>
              <w:t>(указываются должность, фамилия, имя, отчество контактного лица эмитента)</w:t>
            </w:r>
          </w:p>
        </w:tc>
        <w:tc>
          <w:tcPr>
            <w:tcW w:w="151" w:type="dxa"/>
            <w:tcBorders>
              <w:right w:val="single" w:sz="4" w:space="0" w:color="000000"/>
            </w:tcBorders>
            <w:vAlign w:val="bottom"/>
          </w:tcPr>
          <w:p w:rsidR="0026539B" w:rsidRDefault="0026539B" w:rsidP="0026539B">
            <w:pPr>
              <w:snapToGrid w:val="0"/>
              <w:rPr>
                <w:sz w:val="18"/>
                <w:szCs w:val="18"/>
              </w:rPr>
            </w:pPr>
          </w:p>
        </w:tc>
      </w:tr>
      <w:tr w:rsidR="0026539B" w:rsidTr="0026539B">
        <w:trPr>
          <w:trHeight w:val="70"/>
        </w:trPr>
        <w:tc>
          <w:tcPr>
            <w:tcW w:w="10216" w:type="dxa"/>
            <w:gridSpan w:val="7"/>
            <w:tcBorders>
              <w:left w:val="single" w:sz="4" w:space="0" w:color="000000"/>
              <w:right w:val="single" w:sz="4" w:space="0" w:color="000000"/>
            </w:tcBorders>
            <w:vAlign w:val="bottom"/>
          </w:tcPr>
          <w:p w:rsidR="0026539B" w:rsidRDefault="0026539B" w:rsidP="0026539B">
            <w:pPr>
              <w:snapToGrid w:val="0"/>
              <w:rPr>
                <w:sz w:val="22"/>
                <w:szCs w:val="22"/>
              </w:rPr>
            </w:pPr>
          </w:p>
        </w:tc>
      </w:tr>
      <w:tr w:rsidR="0026539B" w:rsidTr="0026539B">
        <w:tc>
          <w:tcPr>
            <w:tcW w:w="1134" w:type="dxa"/>
            <w:gridSpan w:val="2"/>
            <w:tcBorders>
              <w:left w:val="single" w:sz="4" w:space="0" w:color="000000"/>
            </w:tcBorders>
            <w:vAlign w:val="bottom"/>
          </w:tcPr>
          <w:p w:rsidR="0026539B" w:rsidRDefault="0026539B" w:rsidP="0026539B">
            <w:pPr>
              <w:snapToGrid w:val="0"/>
              <w:ind w:left="57"/>
              <w:rPr>
                <w:sz w:val="22"/>
                <w:szCs w:val="22"/>
              </w:rPr>
            </w:pPr>
            <w:r>
              <w:rPr>
                <w:sz w:val="22"/>
                <w:szCs w:val="22"/>
              </w:rPr>
              <w:t>Телефон:</w:t>
            </w:r>
          </w:p>
        </w:tc>
        <w:tc>
          <w:tcPr>
            <w:tcW w:w="8931" w:type="dxa"/>
            <w:gridSpan w:val="4"/>
            <w:tcBorders>
              <w:bottom w:val="single" w:sz="4" w:space="0" w:color="000000"/>
            </w:tcBorders>
            <w:vAlign w:val="bottom"/>
          </w:tcPr>
          <w:p w:rsidR="0026539B" w:rsidRDefault="0026539B" w:rsidP="0026539B">
            <w:pPr>
              <w:snapToGrid w:val="0"/>
              <w:jc w:val="center"/>
              <w:rPr>
                <w:rStyle w:val="SUBST"/>
                <w:bCs/>
                <w:i w:val="0"/>
                <w:sz w:val="24"/>
                <w:szCs w:val="24"/>
              </w:rPr>
            </w:pPr>
            <w:r>
              <w:rPr>
                <w:rStyle w:val="SUBST"/>
                <w:bCs/>
                <w:i w:val="0"/>
                <w:sz w:val="24"/>
                <w:szCs w:val="24"/>
              </w:rPr>
              <w:t>(495) 312-30-27</w:t>
            </w:r>
          </w:p>
        </w:tc>
        <w:tc>
          <w:tcPr>
            <w:tcW w:w="151" w:type="dxa"/>
            <w:tcBorders>
              <w:right w:val="single" w:sz="4" w:space="0" w:color="000000"/>
            </w:tcBorders>
            <w:vAlign w:val="bottom"/>
          </w:tcPr>
          <w:p w:rsidR="0026539B" w:rsidRDefault="0026539B" w:rsidP="0026539B">
            <w:pPr>
              <w:snapToGrid w:val="0"/>
              <w:rPr>
                <w:sz w:val="22"/>
                <w:szCs w:val="22"/>
              </w:rPr>
            </w:pPr>
          </w:p>
        </w:tc>
      </w:tr>
      <w:tr w:rsidR="0026539B" w:rsidTr="0026539B">
        <w:tc>
          <w:tcPr>
            <w:tcW w:w="1134" w:type="dxa"/>
            <w:gridSpan w:val="2"/>
            <w:tcBorders>
              <w:left w:val="single" w:sz="4" w:space="0" w:color="000000"/>
            </w:tcBorders>
            <w:vAlign w:val="bottom"/>
          </w:tcPr>
          <w:p w:rsidR="0026539B" w:rsidRDefault="0026539B" w:rsidP="0026539B">
            <w:pPr>
              <w:snapToGrid w:val="0"/>
              <w:rPr>
                <w:sz w:val="18"/>
                <w:szCs w:val="18"/>
              </w:rPr>
            </w:pPr>
          </w:p>
        </w:tc>
        <w:tc>
          <w:tcPr>
            <w:tcW w:w="8931" w:type="dxa"/>
            <w:gridSpan w:val="4"/>
            <w:vAlign w:val="bottom"/>
          </w:tcPr>
          <w:p w:rsidR="0026539B" w:rsidRDefault="0026539B" w:rsidP="0026539B">
            <w:pPr>
              <w:snapToGrid w:val="0"/>
              <w:jc w:val="center"/>
              <w:rPr>
                <w:sz w:val="18"/>
                <w:szCs w:val="18"/>
              </w:rPr>
            </w:pPr>
            <w:r>
              <w:rPr>
                <w:sz w:val="18"/>
                <w:szCs w:val="18"/>
              </w:rPr>
              <w:t>(указывается номер (номера) телефона контактного лица)</w:t>
            </w:r>
          </w:p>
        </w:tc>
        <w:tc>
          <w:tcPr>
            <w:tcW w:w="151" w:type="dxa"/>
            <w:tcBorders>
              <w:right w:val="single" w:sz="4" w:space="0" w:color="000000"/>
            </w:tcBorders>
            <w:vAlign w:val="bottom"/>
          </w:tcPr>
          <w:p w:rsidR="0026539B" w:rsidRDefault="0026539B" w:rsidP="0026539B">
            <w:pPr>
              <w:snapToGrid w:val="0"/>
              <w:rPr>
                <w:sz w:val="18"/>
                <w:szCs w:val="18"/>
              </w:rPr>
            </w:pPr>
          </w:p>
        </w:tc>
      </w:tr>
      <w:tr w:rsidR="0026539B" w:rsidTr="0026539B">
        <w:tc>
          <w:tcPr>
            <w:tcW w:w="709" w:type="dxa"/>
            <w:tcBorders>
              <w:left w:val="single" w:sz="4" w:space="0" w:color="000000"/>
            </w:tcBorders>
            <w:vAlign w:val="bottom"/>
          </w:tcPr>
          <w:p w:rsidR="0026539B" w:rsidRDefault="0026539B" w:rsidP="0026539B">
            <w:pPr>
              <w:snapToGrid w:val="0"/>
              <w:ind w:left="57"/>
              <w:rPr>
                <w:sz w:val="22"/>
                <w:szCs w:val="22"/>
              </w:rPr>
            </w:pPr>
            <w:r>
              <w:rPr>
                <w:sz w:val="22"/>
                <w:szCs w:val="22"/>
              </w:rPr>
              <w:t>Факс:</w:t>
            </w:r>
          </w:p>
        </w:tc>
        <w:tc>
          <w:tcPr>
            <w:tcW w:w="9356" w:type="dxa"/>
            <w:gridSpan w:val="5"/>
            <w:tcBorders>
              <w:bottom w:val="single" w:sz="4" w:space="0" w:color="000000"/>
            </w:tcBorders>
            <w:vAlign w:val="bottom"/>
          </w:tcPr>
          <w:p w:rsidR="0026539B" w:rsidRDefault="0026539B" w:rsidP="0026539B">
            <w:pPr>
              <w:snapToGrid w:val="0"/>
              <w:jc w:val="center"/>
              <w:rPr>
                <w:rStyle w:val="SUBST"/>
                <w:bCs/>
                <w:i w:val="0"/>
                <w:sz w:val="24"/>
                <w:szCs w:val="24"/>
              </w:rPr>
            </w:pPr>
            <w:r>
              <w:rPr>
                <w:rStyle w:val="SUBST"/>
                <w:bCs/>
                <w:i w:val="0"/>
                <w:sz w:val="24"/>
                <w:szCs w:val="24"/>
              </w:rPr>
              <w:t>(495) 312-30-27</w:t>
            </w:r>
          </w:p>
        </w:tc>
        <w:tc>
          <w:tcPr>
            <w:tcW w:w="151" w:type="dxa"/>
            <w:tcBorders>
              <w:right w:val="single" w:sz="4" w:space="0" w:color="000000"/>
            </w:tcBorders>
            <w:vAlign w:val="bottom"/>
          </w:tcPr>
          <w:p w:rsidR="0026539B" w:rsidRDefault="0026539B" w:rsidP="0026539B">
            <w:pPr>
              <w:snapToGrid w:val="0"/>
              <w:rPr>
                <w:sz w:val="22"/>
                <w:szCs w:val="22"/>
              </w:rPr>
            </w:pPr>
          </w:p>
        </w:tc>
      </w:tr>
      <w:tr w:rsidR="0026539B" w:rsidTr="0026539B">
        <w:tc>
          <w:tcPr>
            <w:tcW w:w="709" w:type="dxa"/>
            <w:tcBorders>
              <w:left w:val="single" w:sz="4" w:space="0" w:color="000000"/>
            </w:tcBorders>
            <w:vAlign w:val="bottom"/>
          </w:tcPr>
          <w:p w:rsidR="0026539B" w:rsidRDefault="0026539B" w:rsidP="0026539B">
            <w:pPr>
              <w:snapToGrid w:val="0"/>
              <w:rPr>
                <w:sz w:val="18"/>
                <w:szCs w:val="18"/>
              </w:rPr>
            </w:pPr>
          </w:p>
        </w:tc>
        <w:tc>
          <w:tcPr>
            <w:tcW w:w="9356" w:type="dxa"/>
            <w:gridSpan w:val="5"/>
            <w:vAlign w:val="bottom"/>
          </w:tcPr>
          <w:p w:rsidR="0026539B" w:rsidRDefault="0026539B" w:rsidP="0026539B">
            <w:pPr>
              <w:snapToGrid w:val="0"/>
              <w:jc w:val="center"/>
              <w:rPr>
                <w:sz w:val="18"/>
                <w:szCs w:val="18"/>
              </w:rPr>
            </w:pPr>
            <w:r>
              <w:rPr>
                <w:sz w:val="18"/>
                <w:szCs w:val="18"/>
              </w:rPr>
              <w:t>(указывается номер (номера) факса эмитента)</w:t>
            </w:r>
          </w:p>
        </w:tc>
        <w:tc>
          <w:tcPr>
            <w:tcW w:w="151" w:type="dxa"/>
            <w:tcBorders>
              <w:right w:val="single" w:sz="4" w:space="0" w:color="000000"/>
            </w:tcBorders>
            <w:vAlign w:val="bottom"/>
          </w:tcPr>
          <w:p w:rsidR="0026539B" w:rsidRDefault="0026539B" w:rsidP="0026539B">
            <w:pPr>
              <w:snapToGrid w:val="0"/>
              <w:rPr>
                <w:sz w:val="18"/>
                <w:szCs w:val="18"/>
              </w:rPr>
            </w:pPr>
          </w:p>
        </w:tc>
      </w:tr>
      <w:tr w:rsidR="0026539B" w:rsidTr="0026539B">
        <w:trPr>
          <w:trHeight w:val="70"/>
        </w:trPr>
        <w:tc>
          <w:tcPr>
            <w:tcW w:w="10216" w:type="dxa"/>
            <w:gridSpan w:val="7"/>
            <w:tcBorders>
              <w:left w:val="single" w:sz="4" w:space="0" w:color="000000"/>
              <w:right w:val="single" w:sz="4" w:space="0" w:color="000000"/>
            </w:tcBorders>
            <w:vAlign w:val="bottom"/>
          </w:tcPr>
          <w:p w:rsidR="0026539B" w:rsidRDefault="0026539B" w:rsidP="0026539B">
            <w:pPr>
              <w:snapToGrid w:val="0"/>
              <w:rPr>
                <w:sz w:val="22"/>
                <w:szCs w:val="22"/>
              </w:rPr>
            </w:pPr>
          </w:p>
        </w:tc>
      </w:tr>
      <w:tr w:rsidR="0026539B" w:rsidTr="0026539B">
        <w:tc>
          <w:tcPr>
            <w:tcW w:w="2694" w:type="dxa"/>
            <w:gridSpan w:val="4"/>
            <w:tcBorders>
              <w:left w:val="single" w:sz="4" w:space="0" w:color="000000"/>
            </w:tcBorders>
            <w:vAlign w:val="bottom"/>
          </w:tcPr>
          <w:p w:rsidR="0026539B" w:rsidRDefault="0026539B" w:rsidP="0026539B">
            <w:pPr>
              <w:snapToGrid w:val="0"/>
              <w:ind w:left="57"/>
              <w:rPr>
                <w:sz w:val="22"/>
                <w:szCs w:val="22"/>
              </w:rPr>
            </w:pPr>
            <w:r>
              <w:rPr>
                <w:sz w:val="22"/>
                <w:szCs w:val="22"/>
              </w:rPr>
              <w:t>Адрес электронной почты:</w:t>
            </w:r>
          </w:p>
        </w:tc>
        <w:tc>
          <w:tcPr>
            <w:tcW w:w="7371" w:type="dxa"/>
            <w:gridSpan w:val="2"/>
            <w:tcBorders>
              <w:bottom w:val="single" w:sz="4" w:space="0" w:color="000000"/>
            </w:tcBorders>
            <w:vAlign w:val="bottom"/>
          </w:tcPr>
          <w:p w:rsidR="0026539B" w:rsidRDefault="0026539B" w:rsidP="0026539B">
            <w:pPr>
              <w:pStyle w:val="a6"/>
              <w:snapToGrid w:val="0"/>
              <w:jc w:val="center"/>
              <w:rPr>
                <w:lang w:val="en-US"/>
              </w:rPr>
            </w:pPr>
            <w:smartTag w:uri="urn:schemas-microsoft-com:office:smarttags" w:element="PersonName">
              <w:r>
                <w:rPr>
                  <w:lang w:val="en-US"/>
                </w:rPr>
                <w:t>edenisova@niat.ru</w:t>
              </w:r>
            </w:smartTag>
          </w:p>
        </w:tc>
        <w:tc>
          <w:tcPr>
            <w:tcW w:w="151" w:type="dxa"/>
            <w:tcBorders>
              <w:right w:val="single" w:sz="4" w:space="0" w:color="000000"/>
            </w:tcBorders>
            <w:vAlign w:val="bottom"/>
          </w:tcPr>
          <w:p w:rsidR="0026539B" w:rsidRDefault="0026539B" w:rsidP="0026539B">
            <w:pPr>
              <w:snapToGrid w:val="0"/>
              <w:rPr>
                <w:sz w:val="22"/>
                <w:szCs w:val="22"/>
              </w:rPr>
            </w:pPr>
          </w:p>
        </w:tc>
      </w:tr>
      <w:tr w:rsidR="0026539B" w:rsidTr="0026539B">
        <w:tc>
          <w:tcPr>
            <w:tcW w:w="2694" w:type="dxa"/>
            <w:gridSpan w:val="4"/>
            <w:tcBorders>
              <w:left w:val="single" w:sz="4" w:space="0" w:color="000000"/>
            </w:tcBorders>
            <w:vAlign w:val="bottom"/>
          </w:tcPr>
          <w:p w:rsidR="0026539B" w:rsidRDefault="0026539B" w:rsidP="0026539B">
            <w:pPr>
              <w:snapToGrid w:val="0"/>
              <w:rPr>
                <w:sz w:val="18"/>
                <w:szCs w:val="18"/>
              </w:rPr>
            </w:pPr>
          </w:p>
        </w:tc>
        <w:tc>
          <w:tcPr>
            <w:tcW w:w="7371" w:type="dxa"/>
            <w:gridSpan w:val="2"/>
            <w:vAlign w:val="bottom"/>
          </w:tcPr>
          <w:p w:rsidR="0026539B" w:rsidRDefault="0026539B" w:rsidP="0026539B">
            <w:pPr>
              <w:snapToGrid w:val="0"/>
              <w:jc w:val="center"/>
              <w:rPr>
                <w:sz w:val="18"/>
                <w:szCs w:val="18"/>
              </w:rPr>
            </w:pPr>
            <w:r>
              <w:rPr>
                <w:sz w:val="18"/>
                <w:szCs w:val="18"/>
              </w:rPr>
              <w:t>(указывается адрес электронной почты контактного лица (если имеется))</w:t>
            </w:r>
          </w:p>
        </w:tc>
        <w:tc>
          <w:tcPr>
            <w:tcW w:w="151" w:type="dxa"/>
            <w:tcBorders>
              <w:right w:val="single" w:sz="4" w:space="0" w:color="000000"/>
            </w:tcBorders>
            <w:vAlign w:val="bottom"/>
          </w:tcPr>
          <w:p w:rsidR="0026539B" w:rsidRDefault="0026539B" w:rsidP="0026539B">
            <w:pPr>
              <w:snapToGrid w:val="0"/>
              <w:rPr>
                <w:sz w:val="18"/>
                <w:szCs w:val="18"/>
              </w:rPr>
            </w:pPr>
          </w:p>
        </w:tc>
      </w:tr>
      <w:tr w:rsidR="0026539B" w:rsidTr="0026539B">
        <w:trPr>
          <w:trHeight w:val="70"/>
        </w:trPr>
        <w:tc>
          <w:tcPr>
            <w:tcW w:w="10216" w:type="dxa"/>
            <w:gridSpan w:val="7"/>
            <w:tcBorders>
              <w:left w:val="single" w:sz="4" w:space="0" w:color="000000"/>
              <w:right w:val="single" w:sz="4" w:space="0" w:color="000000"/>
            </w:tcBorders>
            <w:vAlign w:val="bottom"/>
          </w:tcPr>
          <w:p w:rsidR="0026539B" w:rsidRDefault="0026539B" w:rsidP="0026539B">
            <w:pPr>
              <w:snapToGrid w:val="0"/>
              <w:rPr>
                <w:sz w:val="22"/>
                <w:szCs w:val="22"/>
              </w:rPr>
            </w:pPr>
          </w:p>
        </w:tc>
      </w:tr>
      <w:tr w:rsidR="0026539B" w:rsidRPr="008F70D5" w:rsidTr="0026539B">
        <w:tc>
          <w:tcPr>
            <w:tcW w:w="5103" w:type="dxa"/>
            <w:gridSpan w:val="5"/>
            <w:tcBorders>
              <w:left w:val="single" w:sz="4" w:space="0" w:color="000000"/>
            </w:tcBorders>
            <w:vAlign w:val="bottom"/>
          </w:tcPr>
          <w:p w:rsidR="0026539B" w:rsidRDefault="0026539B" w:rsidP="0026539B">
            <w:pPr>
              <w:snapToGrid w:val="0"/>
              <w:ind w:left="57"/>
              <w:rPr>
                <w:sz w:val="22"/>
                <w:szCs w:val="22"/>
              </w:rPr>
            </w:pPr>
            <w:r>
              <w:rPr>
                <w:sz w:val="22"/>
                <w:szCs w:val="22"/>
              </w:rPr>
              <w:t>Адрес страницы (страниц) в сети Интернет,</w:t>
            </w:r>
            <w:r>
              <w:rPr>
                <w:sz w:val="22"/>
                <w:szCs w:val="22"/>
              </w:rPr>
              <w:br/>
              <w:t>на которой раскрывается информация,</w:t>
            </w:r>
            <w:r>
              <w:rPr>
                <w:sz w:val="22"/>
                <w:szCs w:val="22"/>
              </w:rPr>
              <w:br/>
              <w:t>содержащаяся в настоящем ежеквартальном отчете</w:t>
            </w:r>
          </w:p>
        </w:tc>
        <w:tc>
          <w:tcPr>
            <w:tcW w:w="4962" w:type="dxa"/>
            <w:tcBorders>
              <w:bottom w:val="single" w:sz="4" w:space="0" w:color="000000"/>
            </w:tcBorders>
            <w:vAlign w:val="bottom"/>
          </w:tcPr>
          <w:p w:rsidR="008F70D5" w:rsidRPr="008F70D5" w:rsidRDefault="0026539B" w:rsidP="008F70D5">
            <w:pPr>
              <w:rPr>
                <w:lang w:val="en-US"/>
              </w:rPr>
            </w:pPr>
            <w:hyperlink r:id="rId5" w:history="1">
              <w:r w:rsidRPr="008F70D5">
                <w:rPr>
                  <w:rStyle w:val="a4"/>
                  <w:lang w:val="en-US"/>
                </w:rPr>
                <w:t>www.profaudit.ru</w:t>
              </w:r>
            </w:hyperlink>
            <w:hyperlink r:id="rId6" w:history="1">
              <w:r w:rsidR="008F70D5" w:rsidRPr="008F70D5">
                <w:rPr>
                  <w:rStyle w:val="a4"/>
                  <w:lang w:val="en-US"/>
                </w:rPr>
                <w:t xml:space="preserve">http; </w:t>
              </w:r>
              <w:r w:rsidR="008F70D5" w:rsidRPr="008F70D5">
                <w:rPr>
                  <w:rStyle w:val="a4"/>
                  <w:lang w:val="en-US"/>
                </w:rPr>
                <w:t>disclosure.prime-tass.ru</w:t>
              </w:r>
            </w:hyperlink>
          </w:p>
          <w:p w:rsidR="0026539B" w:rsidRPr="008F70D5" w:rsidRDefault="0026539B" w:rsidP="0026539B">
            <w:pPr>
              <w:snapToGrid w:val="0"/>
              <w:jc w:val="center"/>
              <w:rPr>
                <w:sz w:val="22"/>
                <w:szCs w:val="22"/>
                <w:lang w:val="en-US"/>
              </w:rPr>
            </w:pPr>
          </w:p>
        </w:tc>
        <w:tc>
          <w:tcPr>
            <w:tcW w:w="151" w:type="dxa"/>
            <w:tcBorders>
              <w:right w:val="single" w:sz="4" w:space="0" w:color="000000"/>
            </w:tcBorders>
            <w:vAlign w:val="bottom"/>
          </w:tcPr>
          <w:p w:rsidR="0026539B" w:rsidRPr="008F70D5" w:rsidRDefault="0026539B" w:rsidP="0026539B">
            <w:pPr>
              <w:snapToGrid w:val="0"/>
              <w:rPr>
                <w:sz w:val="22"/>
                <w:szCs w:val="22"/>
                <w:lang w:val="en-US"/>
              </w:rPr>
            </w:pPr>
          </w:p>
        </w:tc>
      </w:tr>
      <w:tr w:rsidR="0026539B" w:rsidRPr="008F70D5" w:rsidTr="0026539B">
        <w:tc>
          <w:tcPr>
            <w:tcW w:w="5103" w:type="dxa"/>
            <w:gridSpan w:val="5"/>
            <w:tcBorders>
              <w:left w:val="single" w:sz="4" w:space="0" w:color="000000"/>
              <w:bottom w:val="single" w:sz="4" w:space="0" w:color="000000"/>
            </w:tcBorders>
            <w:vAlign w:val="bottom"/>
          </w:tcPr>
          <w:p w:rsidR="0026539B" w:rsidRPr="008F70D5" w:rsidRDefault="0026539B" w:rsidP="0026539B">
            <w:pPr>
              <w:snapToGrid w:val="0"/>
              <w:rPr>
                <w:sz w:val="18"/>
                <w:szCs w:val="18"/>
                <w:lang w:val="en-US"/>
              </w:rPr>
            </w:pPr>
          </w:p>
        </w:tc>
        <w:tc>
          <w:tcPr>
            <w:tcW w:w="4962" w:type="dxa"/>
            <w:tcBorders>
              <w:bottom w:val="single" w:sz="4" w:space="0" w:color="000000"/>
            </w:tcBorders>
            <w:vAlign w:val="bottom"/>
          </w:tcPr>
          <w:p w:rsidR="0026539B" w:rsidRPr="008F70D5" w:rsidRDefault="0026539B" w:rsidP="0026539B">
            <w:pPr>
              <w:snapToGrid w:val="0"/>
              <w:jc w:val="center"/>
              <w:rPr>
                <w:sz w:val="18"/>
                <w:szCs w:val="18"/>
                <w:lang w:val="en-US"/>
              </w:rPr>
            </w:pPr>
          </w:p>
        </w:tc>
        <w:tc>
          <w:tcPr>
            <w:tcW w:w="151" w:type="dxa"/>
            <w:tcBorders>
              <w:bottom w:val="single" w:sz="4" w:space="0" w:color="000000"/>
              <w:right w:val="single" w:sz="4" w:space="0" w:color="000000"/>
            </w:tcBorders>
            <w:vAlign w:val="bottom"/>
          </w:tcPr>
          <w:p w:rsidR="0026539B" w:rsidRPr="008F70D5" w:rsidRDefault="0026539B" w:rsidP="0026539B">
            <w:pPr>
              <w:snapToGrid w:val="0"/>
              <w:rPr>
                <w:sz w:val="18"/>
                <w:szCs w:val="18"/>
                <w:lang w:val="en-US"/>
              </w:rPr>
            </w:pPr>
          </w:p>
        </w:tc>
      </w:tr>
    </w:tbl>
    <w:p w:rsidR="0026539B" w:rsidRPr="008F70D5" w:rsidRDefault="0026539B" w:rsidP="0026539B">
      <w:pPr>
        <w:pageBreakBefore/>
        <w:jc w:val="both"/>
        <w:rPr>
          <w:sz w:val="24"/>
          <w:szCs w:val="24"/>
          <w:lang w:val="en-US"/>
        </w:rPr>
      </w:pPr>
    </w:p>
    <w:p w:rsidR="0026539B" w:rsidRDefault="0026539B" w:rsidP="0026539B">
      <w:pPr>
        <w:jc w:val="both"/>
        <w:rPr>
          <w:b/>
          <w:bCs/>
          <w:sz w:val="28"/>
          <w:szCs w:val="28"/>
          <w:u w:val="single"/>
        </w:rPr>
      </w:pPr>
      <w:r w:rsidRPr="008F70D5">
        <w:rPr>
          <w:b/>
          <w:bCs/>
          <w:sz w:val="28"/>
          <w:szCs w:val="28"/>
          <w:lang w:val="en-US"/>
        </w:rPr>
        <w:tab/>
      </w:r>
      <w:r>
        <w:rPr>
          <w:b/>
          <w:bCs/>
          <w:sz w:val="28"/>
          <w:szCs w:val="28"/>
          <w:u w:val="single"/>
        </w:rPr>
        <w:t>Содержание:</w:t>
      </w:r>
    </w:p>
    <w:p w:rsidR="004D00CE" w:rsidRDefault="0026539B" w:rsidP="0026539B">
      <w:pPr>
        <w:jc w:val="both"/>
        <w:rPr>
          <w:noProof/>
        </w:rPr>
      </w:pPr>
      <w:r>
        <w:rPr>
          <w:sz w:val="24"/>
          <w:szCs w:val="24"/>
        </w:rPr>
        <w:tab/>
      </w:r>
      <w:r>
        <w:fldChar w:fldCharType="begin"/>
      </w:r>
      <w:r>
        <w:instrText xml:space="preserve"> TOC \o "1-9" \t "Заголовок 9;9;Заголовок 8;8;Заголовок 7;7;Заголовок 6;6;Заголовок 5;5;Заголовок 4;4;Заголовок 3;3;Заголовок 2;2;Заголовок 1;1" \h</w:instrText>
      </w:r>
      <w:r>
        <w:fldChar w:fldCharType="separate"/>
      </w:r>
    </w:p>
    <w:p w:rsidR="004D00CE" w:rsidRDefault="004D00CE">
      <w:pPr>
        <w:pStyle w:val="41"/>
        <w:rPr>
          <w:rFonts w:asciiTheme="minorHAnsi" w:eastAsiaTheme="minorEastAsia" w:hAnsiTheme="minorHAnsi" w:cstheme="minorBidi"/>
          <w:noProof/>
          <w:sz w:val="22"/>
          <w:szCs w:val="22"/>
          <w:lang w:eastAsia="ru-RU"/>
        </w:rPr>
      </w:pPr>
      <w:hyperlink w:anchor="_Toc411077724" w:history="1">
        <w:r w:rsidRPr="00A12C01">
          <w:rPr>
            <w:rStyle w:val="a4"/>
            <w:noProof/>
          </w:rPr>
          <w:t>ЕЖЕКВАРТАЛЬНЫЙ ОТЧЕТ</w:t>
        </w:r>
        <w:r>
          <w:rPr>
            <w:noProof/>
          </w:rPr>
          <w:tab/>
        </w:r>
        <w:r>
          <w:rPr>
            <w:noProof/>
          </w:rPr>
          <w:fldChar w:fldCharType="begin"/>
        </w:r>
        <w:r>
          <w:rPr>
            <w:noProof/>
          </w:rPr>
          <w:instrText xml:space="preserve"> PAGEREF _Toc411077724 \h </w:instrText>
        </w:r>
        <w:r>
          <w:rPr>
            <w:noProof/>
          </w:rPr>
        </w:r>
        <w:r>
          <w:rPr>
            <w:noProof/>
          </w:rPr>
          <w:fldChar w:fldCharType="separate"/>
        </w:r>
        <w:r>
          <w:rPr>
            <w:noProof/>
          </w:rPr>
          <w:t>1</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25" w:history="1">
        <w:r w:rsidRPr="00A12C01">
          <w:rPr>
            <w:rStyle w:val="a4"/>
            <w:noProof/>
          </w:rPr>
          <w:t>I. Краткие сведения о лицах,</w:t>
        </w:r>
        <w:r>
          <w:rPr>
            <w:noProof/>
          </w:rPr>
          <w:tab/>
        </w:r>
        <w:r>
          <w:rPr>
            <w:noProof/>
          </w:rPr>
          <w:fldChar w:fldCharType="begin"/>
        </w:r>
        <w:r>
          <w:rPr>
            <w:noProof/>
          </w:rPr>
          <w:instrText xml:space="preserve"> PAGEREF _Toc411077725 \h </w:instrText>
        </w:r>
        <w:r>
          <w:rPr>
            <w:noProof/>
          </w:rPr>
        </w:r>
        <w:r>
          <w:rPr>
            <w:noProof/>
          </w:rPr>
          <w:fldChar w:fldCharType="separate"/>
        </w:r>
        <w:r>
          <w:rPr>
            <w:noProof/>
          </w:rPr>
          <w:t>7</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26" w:history="1">
        <w:r w:rsidRPr="00A12C01">
          <w:rPr>
            <w:rStyle w:val="a4"/>
            <w:noProof/>
          </w:rPr>
          <w:t>входящих в состав органов управления эмитента,</w:t>
        </w:r>
        <w:r>
          <w:rPr>
            <w:noProof/>
          </w:rPr>
          <w:tab/>
        </w:r>
        <w:r>
          <w:rPr>
            <w:noProof/>
          </w:rPr>
          <w:fldChar w:fldCharType="begin"/>
        </w:r>
        <w:r>
          <w:rPr>
            <w:noProof/>
          </w:rPr>
          <w:instrText xml:space="preserve"> PAGEREF _Toc411077726 \h </w:instrText>
        </w:r>
        <w:r>
          <w:rPr>
            <w:noProof/>
          </w:rPr>
        </w:r>
        <w:r>
          <w:rPr>
            <w:noProof/>
          </w:rPr>
          <w:fldChar w:fldCharType="separate"/>
        </w:r>
        <w:r>
          <w:rPr>
            <w:noProof/>
          </w:rPr>
          <w:t>7</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27" w:history="1">
        <w:r w:rsidRPr="00A12C01">
          <w:rPr>
            <w:rStyle w:val="a4"/>
            <w:noProof/>
          </w:rPr>
          <w:t>сведения о банковских счетах, об аудиторе, оценщике</w:t>
        </w:r>
        <w:r>
          <w:rPr>
            <w:noProof/>
          </w:rPr>
          <w:tab/>
        </w:r>
        <w:r>
          <w:rPr>
            <w:noProof/>
          </w:rPr>
          <w:fldChar w:fldCharType="begin"/>
        </w:r>
        <w:r>
          <w:rPr>
            <w:noProof/>
          </w:rPr>
          <w:instrText xml:space="preserve"> PAGEREF _Toc411077727 \h </w:instrText>
        </w:r>
        <w:r>
          <w:rPr>
            <w:noProof/>
          </w:rPr>
        </w:r>
        <w:r>
          <w:rPr>
            <w:noProof/>
          </w:rPr>
          <w:fldChar w:fldCharType="separate"/>
        </w:r>
        <w:r>
          <w:rPr>
            <w:noProof/>
          </w:rPr>
          <w:t>7</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28" w:history="1">
        <w:r w:rsidRPr="00A12C01">
          <w:rPr>
            <w:rStyle w:val="a4"/>
            <w:noProof/>
          </w:rPr>
          <w:t>и о финансовом консультанте эмитента, а также об иных</w:t>
        </w:r>
        <w:r>
          <w:rPr>
            <w:noProof/>
          </w:rPr>
          <w:tab/>
        </w:r>
        <w:r>
          <w:rPr>
            <w:noProof/>
          </w:rPr>
          <w:fldChar w:fldCharType="begin"/>
        </w:r>
        <w:r>
          <w:rPr>
            <w:noProof/>
          </w:rPr>
          <w:instrText xml:space="preserve"> PAGEREF _Toc411077728 \h </w:instrText>
        </w:r>
        <w:r>
          <w:rPr>
            <w:noProof/>
          </w:rPr>
        </w:r>
        <w:r>
          <w:rPr>
            <w:noProof/>
          </w:rPr>
          <w:fldChar w:fldCharType="separate"/>
        </w:r>
        <w:r>
          <w:rPr>
            <w:noProof/>
          </w:rPr>
          <w:t>7</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29" w:history="1">
        <w:r w:rsidRPr="00A12C01">
          <w:rPr>
            <w:rStyle w:val="a4"/>
            <w:noProof/>
          </w:rPr>
          <w:t>лицах, подписавших ежеквартальный отчет</w:t>
        </w:r>
        <w:r>
          <w:rPr>
            <w:noProof/>
          </w:rPr>
          <w:tab/>
        </w:r>
        <w:r>
          <w:rPr>
            <w:noProof/>
          </w:rPr>
          <w:fldChar w:fldCharType="begin"/>
        </w:r>
        <w:r>
          <w:rPr>
            <w:noProof/>
          </w:rPr>
          <w:instrText xml:space="preserve"> PAGEREF _Toc411077729 \h </w:instrText>
        </w:r>
        <w:r>
          <w:rPr>
            <w:noProof/>
          </w:rPr>
        </w:r>
        <w:r>
          <w:rPr>
            <w:noProof/>
          </w:rPr>
          <w:fldChar w:fldCharType="separate"/>
        </w:r>
        <w:r>
          <w:rPr>
            <w:noProof/>
          </w:rPr>
          <w:t>7</w:t>
        </w:r>
        <w:r>
          <w:rPr>
            <w:noProof/>
          </w:rPr>
          <w:fldChar w:fldCharType="end"/>
        </w:r>
      </w:hyperlink>
    </w:p>
    <w:p w:rsidR="004D00CE" w:rsidRDefault="004D00CE">
      <w:pPr>
        <w:pStyle w:val="22"/>
        <w:tabs>
          <w:tab w:val="left" w:pos="849"/>
          <w:tab w:val="right" w:leader="dot" w:pos="9911"/>
        </w:tabs>
        <w:rPr>
          <w:rFonts w:asciiTheme="minorHAnsi" w:eastAsiaTheme="minorEastAsia" w:hAnsiTheme="minorHAnsi" w:cstheme="minorBidi"/>
          <w:noProof/>
          <w:sz w:val="22"/>
          <w:szCs w:val="22"/>
          <w:lang w:eastAsia="ru-RU"/>
        </w:rPr>
      </w:pPr>
      <w:hyperlink w:anchor="_Toc411077730" w:history="1">
        <w:r w:rsidRPr="00A12C01">
          <w:rPr>
            <w:rStyle w:val="a4"/>
            <w:noProof/>
          </w:rPr>
          <w:t>1.1.</w:t>
        </w:r>
        <w:r>
          <w:rPr>
            <w:rFonts w:asciiTheme="minorHAnsi" w:eastAsiaTheme="minorEastAsia" w:hAnsiTheme="minorHAnsi" w:cstheme="minorBidi"/>
            <w:noProof/>
            <w:sz w:val="22"/>
            <w:szCs w:val="22"/>
            <w:lang w:eastAsia="ru-RU"/>
          </w:rPr>
          <w:tab/>
        </w:r>
        <w:r w:rsidRPr="00A12C01">
          <w:rPr>
            <w:rStyle w:val="a4"/>
            <w:noProof/>
          </w:rPr>
          <w:t>Лица, входящие в состав органов управления эмитента</w:t>
        </w:r>
        <w:r>
          <w:rPr>
            <w:noProof/>
          </w:rPr>
          <w:tab/>
        </w:r>
        <w:r>
          <w:rPr>
            <w:noProof/>
          </w:rPr>
          <w:fldChar w:fldCharType="begin"/>
        </w:r>
        <w:r>
          <w:rPr>
            <w:noProof/>
          </w:rPr>
          <w:instrText xml:space="preserve"> PAGEREF _Toc411077730 \h </w:instrText>
        </w:r>
        <w:r>
          <w:rPr>
            <w:noProof/>
          </w:rPr>
        </w:r>
        <w:r>
          <w:rPr>
            <w:noProof/>
          </w:rPr>
          <w:fldChar w:fldCharType="separate"/>
        </w:r>
        <w:r>
          <w:rPr>
            <w:noProof/>
          </w:rPr>
          <w:t>7</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31" w:history="1">
        <w:r w:rsidRPr="00A12C01">
          <w:rPr>
            <w:rStyle w:val="a4"/>
            <w:noProof/>
          </w:rPr>
          <w:t>1.3. Сведения об аудиторе (аудиторах) эмитента</w:t>
        </w:r>
        <w:r>
          <w:rPr>
            <w:noProof/>
          </w:rPr>
          <w:tab/>
        </w:r>
        <w:r>
          <w:rPr>
            <w:noProof/>
          </w:rPr>
          <w:fldChar w:fldCharType="begin"/>
        </w:r>
        <w:r>
          <w:rPr>
            <w:noProof/>
          </w:rPr>
          <w:instrText xml:space="preserve"> PAGEREF _Toc411077731 \h </w:instrText>
        </w:r>
        <w:r>
          <w:rPr>
            <w:noProof/>
          </w:rPr>
        </w:r>
        <w:r>
          <w:rPr>
            <w:noProof/>
          </w:rPr>
          <w:fldChar w:fldCharType="separate"/>
        </w:r>
        <w:r>
          <w:rPr>
            <w:noProof/>
          </w:rPr>
          <w:t>10</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32" w:history="1">
        <w:r w:rsidRPr="00A12C01">
          <w:rPr>
            <w:rStyle w:val="a4"/>
            <w:noProof/>
          </w:rPr>
          <w:t>1.4. Сведения об оценщике эмитента</w:t>
        </w:r>
        <w:r>
          <w:rPr>
            <w:noProof/>
          </w:rPr>
          <w:tab/>
        </w:r>
        <w:r>
          <w:rPr>
            <w:noProof/>
          </w:rPr>
          <w:fldChar w:fldCharType="begin"/>
        </w:r>
        <w:r>
          <w:rPr>
            <w:noProof/>
          </w:rPr>
          <w:instrText xml:space="preserve"> PAGEREF _Toc411077732 \h </w:instrText>
        </w:r>
        <w:r>
          <w:rPr>
            <w:noProof/>
          </w:rPr>
        </w:r>
        <w:r>
          <w:rPr>
            <w:noProof/>
          </w:rPr>
          <w:fldChar w:fldCharType="separate"/>
        </w:r>
        <w:r>
          <w:rPr>
            <w:noProof/>
          </w:rPr>
          <w:t>11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33" w:history="1">
        <w:r w:rsidRPr="00A12C01">
          <w:rPr>
            <w:rStyle w:val="a4"/>
            <w:noProof/>
          </w:rPr>
          <w:t>1.5. Сведения о консультантах эмитента</w:t>
        </w:r>
        <w:r>
          <w:rPr>
            <w:noProof/>
          </w:rPr>
          <w:tab/>
        </w:r>
        <w:r>
          <w:rPr>
            <w:noProof/>
          </w:rPr>
          <w:fldChar w:fldCharType="begin"/>
        </w:r>
        <w:r>
          <w:rPr>
            <w:noProof/>
          </w:rPr>
          <w:instrText xml:space="preserve"> PAGEREF _Toc411077733 \h </w:instrText>
        </w:r>
        <w:r>
          <w:rPr>
            <w:noProof/>
          </w:rPr>
        </w:r>
        <w:r>
          <w:rPr>
            <w:noProof/>
          </w:rPr>
          <w:fldChar w:fldCharType="separate"/>
        </w:r>
        <w:r>
          <w:rPr>
            <w:noProof/>
          </w:rPr>
          <w:t>11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34" w:history="1">
        <w:r w:rsidRPr="00A12C01">
          <w:rPr>
            <w:rStyle w:val="a4"/>
            <w:noProof/>
          </w:rPr>
          <w:t>1.6. Сведения об иных лицах, подписавших ежеквартальный отчет</w:t>
        </w:r>
        <w:r>
          <w:rPr>
            <w:noProof/>
          </w:rPr>
          <w:tab/>
        </w:r>
        <w:r>
          <w:rPr>
            <w:noProof/>
          </w:rPr>
          <w:fldChar w:fldCharType="begin"/>
        </w:r>
        <w:r>
          <w:rPr>
            <w:noProof/>
          </w:rPr>
          <w:instrText xml:space="preserve"> PAGEREF _Toc411077734 \h </w:instrText>
        </w:r>
        <w:r>
          <w:rPr>
            <w:noProof/>
          </w:rPr>
        </w:r>
        <w:r>
          <w:rPr>
            <w:noProof/>
          </w:rPr>
          <w:fldChar w:fldCharType="separate"/>
        </w:r>
        <w:r>
          <w:rPr>
            <w:noProof/>
          </w:rPr>
          <w:t>11</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35" w:history="1">
        <w:r w:rsidRPr="00A12C01">
          <w:rPr>
            <w:rStyle w:val="a4"/>
            <w:noProof/>
          </w:rPr>
          <w:t>II. Основная информация</w:t>
        </w:r>
        <w:r>
          <w:rPr>
            <w:noProof/>
          </w:rPr>
          <w:tab/>
        </w:r>
        <w:r>
          <w:rPr>
            <w:noProof/>
          </w:rPr>
          <w:fldChar w:fldCharType="begin"/>
        </w:r>
        <w:r>
          <w:rPr>
            <w:noProof/>
          </w:rPr>
          <w:instrText xml:space="preserve"> PAGEREF _Toc411077735 \h </w:instrText>
        </w:r>
        <w:r>
          <w:rPr>
            <w:noProof/>
          </w:rPr>
        </w:r>
        <w:r>
          <w:rPr>
            <w:noProof/>
          </w:rPr>
          <w:fldChar w:fldCharType="separate"/>
        </w:r>
        <w:r>
          <w:rPr>
            <w:noProof/>
          </w:rPr>
          <w:t>11</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36" w:history="1">
        <w:r w:rsidRPr="00A12C01">
          <w:rPr>
            <w:rStyle w:val="a4"/>
            <w:noProof/>
          </w:rPr>
          <w:t>о финансово-экономическом состоянии эмитента</w:t>
        </w:r>
        <w:r>
          <w:rPr>
            <w:noProof/>
          </w:rPr>
          <w:tab/>
        </w:r>
        <w:r>
          <w:rPr>
            <w:noProof/>
          </w:rPr>
          <w:fldChar w:fldCharType="begin"/>
        </w:r>
        <w:r>
          <w:rPr>
            <w:noProof/>
          </w:rPr>
          <w:instrText xml:space="preserve"> PAGEREF _Toc411077736 \h </w:instrText>
        </w:r>
        <w:r>
          <w:rPr>
            <w:noProof/>
          </w:rPr>
        </w:r>
        <w:r>
          <w:rPr>
            <w:noProof/>
          </w:rPr>
          <w:fldChar w:fldCharType="separate"/>
        </w:r>
        <w:r>
          <w:rPr>
            <w:noProof/>
          </w:rPr>
          <w:t>11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37" w:history="1">
        <w:r w:rsidRPr="00A12C01">
          <w:rPr>
            <w:rStyle w:val="a4"/>
            <w:noProof/>
          </w:rPr>
          <w:t>2.1. Показатели финансово-экономической деятельности эмитента</w:t>
        </w:r>
        <w:r>
          <w:rPr>
            <w:noProof/>
          </w:rPr>
          <w:tab/>
        </w:r>
        <w:r>
          <w:rPr>
            <w:noProof/>
          </w:rPr>
          <w:fldChar w:fldCharType="begin"/>
        </w:r>
        <w:r>
          <w:rPr>
            <w:noProof/>
          </w:rPr>
          <w:instrText xml:space="preserve"> PAGEREF _Toc411077737 \h </w:instrText>
        </w:r>
        <w:r>
          <w:rPr>
            <w:noProof/>
          </w:rPr>
        </w:r>
        <w:r>
          <w:rPr>
            <w:noProof/>
          </w:rPr>
          <w:fldChar w:fldCharType="separate"/>
        </w:r>
        <w:r>
          <w:rPr>
            <w:noProof/>
          </w:rPr>
          <w:t>11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38" w:history="1">
        <w:r w:rsidRPr="00A12C01">
          <w:rPr>
            <w:rStyle w:val="a4"/>
            <w:noProof/>
          </w:rPr>
          <w:t>2.1. Показатели финансово-экономической деятельности эмитента</w:t>
        </w:r>
        <w:r>
          <w:rPr>
            <w:noProof/>
          </w:rPr>
          <w:tab/>
        </w:r>
        <w:r>
          <w:rPr>
            <w:noProof/>
          </w:rPr>
          <w:fldChar w:fldCharType="begin"/>
        </w:r>
        <w:r>
          <w:rPr>
            <w:noProof/>
          </w:rPr>
          <w:instrText xml:space="preserve"> PAGEREF _Toc411077738 \h </w:instrText>
        </w:r>
        <w:r>
          <w:rPr>
            <w:noProof/>
          </w:rPr>
        </w:r>
        <w:r>
          <w:rPr>
            <w:noProof/>
          </w:rPr>
          <w:fldChar w:fldCharType="separate"/>
        </w:r>
        <w:r>
          <w:rPr>
            <w:noProof/>
          </w:rPr>
          <w:t>11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39" w:history="1">
        <w:r w:rsidRPr="00A12C01">
          <w:rPr>
            <w:rStyle w:val="a4"/>
            <w:noProof/>
          </w:rPr>
          <w:t>2.2. Рыночная капитализация эмитента</w:t>
        </w:r>
        <w:r>
          <w:rPr>
            <w:noProof/>
          </w:rPr>
          <w:tab/>
        </w:r>
        <w:r>
          <w:rPr>
            <w:noProof/>
          </w:rPr>
          <w:fldChar w:fldCharType="begin"/>
        </w:r>
        <w:r>
          <w:rPr>
            <w:noProof/>
          </w:rPr>
          <w:instrText xml:space="preserve"> PAGEREF _Toc411077739 \h </w:instrText>
        </w:r>
        <w:r>
          <w:rPr>
            <w:noProof/>
          </w:rPr>
        </w:r>
        <w:r>
          <w:rPr>
            <w:noProof/>
          </w:rPr>
          <w:fldChar w:fldCharType="separate"/>
        </w:r>
        <w:r>
          <w:rPr>
            <w:noProof/>
          </w:rPr>
          <w:t>11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40" w:history="1">
        <w:r w:rsidRPr="00A12C01">
          <w:rPr>
            <w:rStyle w:val="a4"/>
            <w:noProof/>
          </w:rPr>
          <w:t>2.3. Обязательства эмитента</w:t>
        </w:r>
        <w:r>
          <w:rPr>
            <w:noProof/>
          </w:rPr>
          <w:tab/>
        </w:r>
        <w:r>
          <w:rPr>
            <w:noProof/>
          </w:rPr>
          <w:fldChar w:fldCharType="begin"/>
        </w:r>
        <w:r>
          <w:rPr>
            <w:noProof/>
          </w:rPr>
          <w:instrText xml:space="preserve"> PAGEREF _Toc411077740 \h </w:instrText>
        </w:r>
        <w:r>
          <w:rPr>
            <w:noProof/>
          </w:rPr>
        </w:r>
        <w:r>
          <w:rPr>
            <w:noProof/>
          </w:rPr>
          <w:fldChar w:fldCharType="separate"/>
        </w:r>
        <w:r>
          <w:rPr>
            <w:noProof/>
          </w:rPr>
          <w:t>11</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41" w:history="1">
        <w:r w:rsidRPr="00A12C01">
          <w:rPr>
            <w:rStyle w:val="a4"/>
            <w:i/>
            <w:iCs/>
            <w:noProof/>
          </w:rPr>
          <w:t>2.3.1. Кредиторская задолженность</w:t>
        </w:r>
        <w:r>
          <w:rPr>
            <w:noProof/>
          </w:rPr>
          <w:tab/>
        </w:r>
        <w:r>
          <w:rPr>
            <w:noProof/>
          </w:rPr>
          <w:fldChar w:fldCharType="begin"/>
        </w:r>
        <w:r>
          <w:rPr>
            <w:noProof/>
          </w:rPr>
          <w:instrText xml:space="preserve"> PAGEREF _Toc411077741 \h </w:instrText>
        </w:r>
        <w:r>
          <w:rPr>
            <w:noProof/>
          </w:rPr>
        </w:r>
        <w:r>
          <w:rPr>
            <w:noProof/>
          </w:rPr>
          <w:fldChar w:fldCharType="separate"/>
        </w:r>
        <w:r>
          <w:rPr>
            <w:noProof/>
          </w:rPr>
          <w:t>11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42" w:history="1">
        <w:r w:rsidRPr="00A12C01">
          <w:rPr>
            <w:rStyle w:val="a4"/>
            <w:noProof/>
          </w:rPr>
          <w:t>В данном отчете не указывается</w:t>
        </w:r>
        <w:r>
          <w:rPr>
            <w:noProof/>
          </w:rPr>
          <w:tab/>
        </w:r>
        <w:r>
          <w:rPr>
            <w:noProof/>
          </w:rPr>
          <w:fldChar w:fldCharType="begin"/>
        </w:r>
        <w:r>
          <w:rPr>
            <w:noProof/>
          </w:rPr>
          <w:instrText xml:space="preserve"> PAGEREF _Toc411077742 \h </w:instrText>
        </w:r>
        <w:r>
          <w:rPr>
            <w:noProof/>
          </w:rPr>
        </w:r>
        <w:r>
          <w:rPr>
            <w:noProof/>
          </w:rPr>
          <w:fldChar w:fldCharType="separate"/>
        </w:r>
        <w:r>
          <w:rPr>
            <w:noProof/>
          </w:rPr>
          <w:t>11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43" w:history="1">
        <w:r w:rsidRPr="00A12C01">
          <w:rPr>
            <w:rStyle w:val="a4"/>
            <w:noProof/>
          </w:rPr>
          <w:t>2.3.2. Кредитная история эмитента</w:t>
        </w:r>
        <w:r>
          <w:rPr>
            <w:noProof/>
          </w:rPr>
          <w:tab/>
        </w:r>
        <w:r>
          <w:rPr>
            <w:noProof/>
          </w:rPr>
          <w:fldChar w:fldCharType="begin"/>
        </w:r>
        <w:r>
          <w:rPr>
            <w:noProof/>
          </w:rPr>
          <w:instrText xml:space="preserve"> PAGEREF _Toc411077743 \h </w:instrText>
        </w:r>
        <w:r>
          <w:rPr>
            <w:noProof/>
          </w:rPr>
        </w:r>
        <w:r>
          <w:rPr>
            <w:noProof/>
          </w:rPr>
          <w:fldChar w:fldCharType="separate"/>
        </w:r>
        <w:r>
          <w:rPr>
            <w:noProof/>
          </w:rPr>
          <w:t>11</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44" w:history="1">
        <w:r w:rsidRPr="00A12C01">
          <w:rPr>
            <w:rStyle w:val="a4"/>
            <w:i/>
            <w:iCs/>
            <w:noProof/>
          </w:rPr>
          <w:t>2.3.4. Прочие обязательства эмитента</w:t>
        </w:r>
        <w:r>
          <w:rPr>
            <w:noProof/>
          </w:rPr>
          <w:tab/>
        </w:r>
        <w:r>
          <w:rPr>
            <w:noProof/>
          </w:rPr>
          <w:fldChar w:fldCharType="begin"/>
        </w:r>
        <w:r>
          <w:rPr>
            <w:noProof/>
          </w:rPr>
          <w:instrText xml:space="preserve"> PAGEREF _Toc411077744 \h </w:instrText>
        </w:r>
        <w:r>
          <w:rPr>
            <w:noProof/>
          </w:rPr>
        </w:r>
        <w:r>
          <w:rPr>
            <w:noProof/>
          </w:rPr>
          <w:fldChar w:fldCharType="separate"/>
        </w:r>
        <w:r>
          <w:rPr>
            <w:noProof/>
          </w:rPr>
          <w:t>12</w:t>
        </w:r>
        <w:r>
          <w:rPr>
            <w:noProof/>
          </w:rPr>
          <w:fldChar w:fldCharType="end"/>
        </w:r>
      </w:hyperlink>
    </w:p>
    <w:p w:rsidR="004D00CE" w:rsidRDefault="004D00CE">
      <w:pPr>
        <w:pStyle w:val="71"/>
        <w:tabs>
          <w:tab w:val="right" w:leader="dot" w:pos="9911"/>
        </w:tabs>
        <w:rPr>
          <w:rFonts w:asciiTheme="minorHAnsi" w:eastAsiaTheme="minorEastAsia" w:hAnsiTheme="minorHAnsi" w:cstheme="minorBidi"/>
          <w:noProof/>
          <w:sz w:val="22"/>
          <w:szCs w:val="22"/>
          <w:lang w:eastAsia="ru-RU"/>
        </w:rPr>
      </w:pPr>
      <w:hyperlink w:anchor="_Toc411077745" w:history="1">
        <w:r w:rsidRPr="00A12C01">
          <w:rPr>
            <w:rStyle w:val="a4"/>
            <w:noProof/>
          </w:rPr>
          <w:t>Отсутствуют</w:t>
        </w:r>
        <w:r>
          <w:rPr>
            <w:noProof/>
          </w:rPr>
          <w:tab/>
        </w:r>
        <w:r>
          <w:rPr>
            <w:noProof/>
          </w:rPr>
          <w:fldChar w:fldCharType="begin"/>
        </w:r>
        <w:r>
          <w:rPr>
            <w:noProof/>
          </w:rPr>
          <w:instrText xml:space="preserve"> PAGEREF _Toc411077745 \h </w:instrText>
        </w:r>
        <w:r>
          <w:rPr>
            <w:noProof/>
          </w:rPr>
        </w:r>
        <w:r>
          <w:rPr>
            <w:noProof/>
          </w:rPr>
          <w:fldChar w:fldCharType="separate"/>
        </w:r>
        <w:r>
          <w:rPr>
            <w:noProof/>
          </w:rPr>
          <w:t>12</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46" w:history="1">
        <w:r w:rsidRPr="00A12C01">
          <w:rPr>
            <w:rStyle w:val="a4"/>
            <w:noProof/>
          </w:rPr>
          <w:t>2.4. Цели эмиссии и направления использования средств, полученных в результате размещения эмиссионных ценных бумаг.</w:t>
        </w:r>
        <w:r>
          <w:rPr>
            <w:noProof/>
          </w:rPr>
          <w:tab/>
        </w:r>
        <w:r>
          <w:rPr>
            <w:noProof/>
          </w:rPr>
          <w:fldChar w:fldCharType="begin"/>
        </w:r>
        <w:r>
          <w:rPr>
            <w:noProof/>
          </w:rPr>
          <w:instrText xml:space="preserve"> PAGEREF _Toc411077746 \h </w:instrText>
        </w:r>
        <w:r>
          <w:rPr>
            <w:noProof/>
          </w:rPr>
        </w:r>
        <w:r>
          <w:rPr>
            <w:noProof/>
          </w:rPr>
          <w:fldChar w:fldCharType="separate"/>
        </w:r>
        <w:r>
          <w:rPr>
            <w:noProof/>
          </w:rPr>
          <w:t>12</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47" w:history="1">
        <w:r w:rsidRPr="00A12C01">
          <w:rPr>
            <w:rStyle w:val="a4"/>
            <w:noProof/>
          </w:rPr>
          <w:t>2.5.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_Toc411077747 \h </w:instrText>
        </w:r>
        <w:r>
          <w:rPr>
            <w:noProof/>
          </w:rPr>
        </w:r>
        <w:r>
          <w:rPr>
            <w:noProof/>
          </w:rPr>
          <w:fldChar w:fldCharType="separate"/>
        </w:r>
        <w:r>
          <w:rPr>
            <w:noProof/>
          </w:rPr>
          <w:t>12</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48" w:history="1">
        <w:r w:rsidRPr="00A12C01">
          <w:rPr>
            <w:rStyle w:val="a4"/>
            <w:i/>
            <w:iCs/>
            <w:noProof/>
          </w:rPr>
          <w:t>2.5.1. Отраслевые риски</w:t>
        </w:r>
        <w:r>
          <w:rPr>
            <w:noProof/>
          </w:rPr>
          <w:tab/>
        </w:r>
        <w:r>
          <w:rPr>
            <w:noProof/>
          </w:rPr>
          <w:fldChar w:fldCharType="begin"/>
        </w:r>
        <w:r>
          <w:rPr>
            <w:noProof/>
          </w:rPr>
          <w:instrText xml:space="preserve"> PAGEREF _Toc411077748 \h </w:instrText>
        </w:r>
        <w:r>
          <w:rPr>
            <w:noProof/>
          </w:rPr>
        </w:r>
        <w:r>
          <w:rPr>
            <w:noProof/>
          </w:rPr>
          <w:fldChar w:fldCharType="separate"/>
        </w:r>
        <w:r>
          <w:rPr>
            <w:noProof/>
          </w:rPr>
          <w:t>12</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49" w:history="1">
        <w:r w:rsidRPr="00A12C01">
          <w:rPr>
            <w:rStyle w:val="a4"/>
            <w:i/>
            <w:iCs/>
            <w:noProof/>
          </w:rPr>
          <w:t>2.5.2. Страновые и региональные риски</w:t>
        </w:r>
        <w:r>
          <w:rPr>
            <w:noProof/>
          </w:rPr>
          <w:tab/>
        </w:r>
        <w:r>
          <w:rPr>
            <w:noProof/>
          </w:rPr>
          <w:fldChar w:fldCharType="begin"/>
        </w:r>
        <w:r>
          <w:rPr>
            <w:noProof/>
          </w:rPr>
          <w:instrText xml:space="preserve"> PAGEREF _Toc411077749 \h </w:instrText>
        </w:r>
        <w:r>
          <w:rPr>
            <w:noProof/>
          </w:rPr>
        </w:r>
        <w:r>
          <w:rPr>
            <w:noProof/>
          </w:rPr>
          <w:fldChar w:fldCharType="separate"/>
        </w:r>
        <w:r>
          <w:rPr>
            <w:noProof/>
          </w:rPr>
          <w:t>12</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50" w:history="1">
        <w:r w:rsidRPr="00A12C01">
          <w:rPr>
            <w:rStyle w:val="a4"/>
            <w:i/>
            <w:iCs/>
            <w:noProof/>
          </w:rPr>
          <w:t>2.5.3. Финансовые риски</w:t>
        </w:r>
        <w:r>
          <w:rPr>
            <w:noProof/>
          </w:rPr>
          <w:tab/>
        </w:r>
        <w:r>
          <w:rPr>
            <w:noProof/>
          </w:rPr>
          <w:fldChar w:fldCharType="begin"/>
        </w:r>
        <w:r>
          <w:rPr>
            <w:noProof/>
          </w:rPr>
          <w:instrText xml:space="preserve"> PAGEREF _Toc411077750 \h </w:instrText>
        </w:r>
        <w:r>
          <w:rPr>
            <w:noProof/>
          </w:rPr>
        </w:r>
        <w:r>
          <w:rPr>
            <w:noProof/>
          </w:rPr>
          <w:fldChar w:fldCharType="separate"/>
        </w:r>
        <w:r>
          <w:rPr>
            <w:noProof/>
          </w:rPr>
          <w:t>13</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51" w:history="1">
        <w:r w:rsidRPr="00A12C01">
          <w:rPr>
            <w:rStyle w:val="a4"/>
            <w:i/>
            <w:iCs/>
            <w:noProof/>
          </w:rPr>
          <w:t>2.5.4. Правовые риски</w:t>
        </w:r>
        <w:r>
          <w:rPr>
            <w:noProof/>
          </w:rPr>
          <w:tab/>
        </w:r>
        <w:r>
          <w:rPr>
            <w:noProof/>
          </w:rPr>
          <w:fldChar w:fldCharType="begin"/>
        </w:r>
        <w:r>
          <w:rPr>
            <w:noProof/>
          </w:rPr>
          <w:instrText xml:space="preserve"> PAGEREF _Toc411077751 \h </w:instrText>
        </w:r>
        <w:r>
          <w:rPr>
            <w:noProof/>
          </w:rPr>
        </w:r>
        <w:r>
          <w:rPr>
            <w:noProof/>
          </w:rPr>
          <w:fldChar w:fldCharType="separate"/>
        </w:r>
        <w:r>
          <w:rPr>
            <w:noProof/>
          </w:rPr>
          <w:t>13</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52" w:history="1">
        <w:r w:rsidRPr="00A12C01">
          <w:rPr>
            <w:rStyle w:val="a4"/>
            <w:i/>
            <w:iCs/>
            <w:noProof/>
          </w:rPr>
          <w:t>2.5.5. Риски, связанные с деятельностью эмитента</w:t>
        </w:r>
        <w:r>
          <w:rPr>
            <w:noProof/>
          </w:rPr>
          <w:tab/>
        </w:r>
        <w:r>
          <w:rPr>
            <w:noProof/>
          </w:rPr>
          <w:fldChar w:fldCharType="begin"/>
        </w:r>
        <w:r>
          <w:rPr>
            <w:noProof/>
          </w:rPr>
          <w:instrText xml:space="preserve"> PAGEREF _Toc411077752 \h </w:instrText>
        </w:r>
        <w:r>
          <w:rPr>
            <w:noProof/>
          </w:rPr>
        </w:r>
        <w:r>
          <w:rPr>
            <w:noProof/>
          </w:rPr>
          <w:fldChar w:fldCharType="separate"/>
        </w:r>
        <w:r>
          <w:rPr>
            <w:noProof/>
          </w:rPr>
          <w:t>13</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53" w:history="1">
        <w:r w:rsidRPr="00A12C01">
          <w:rPr>
            <w:rStyle w:val="a4"/>
            <w:noProof/>
          </w:rPr>
          <w:t>III. Подробная информация об эмитенте</w:t>
        </w:r>
        <w:r>
          <w:rPr>
            <w:noProof/>
          </w:rPr>
          <w:tab/>
        </w:r>
        <w:r>
          <w:rPr>
            <w:noProof/>
          </w:rPr>
          <w:fldChar w:fldCharType="begin"/>
        </w:r>
        <w:r>
          <w:rPr>
            <w:noProof/>
          </w:rPr>
          <w:instrText xml:space="preserve"> PAGEREF _Toc411077753 \h </w:instrText>
        </w:r>
        <w:r>
          <w:rPr>
            <w:noProof/>
          </w:rPr>
        </w:r>
        <w:r>
          <w:rPr>
            <w:noProof/>
          </w:rPr>
          <w:fldChar w:fldCharType="separate"/>
        </w:r>
        <w:r>
          <w:rPr>
            <w:noProof/>
          </w:rPr>
          <w:t>13</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54" w:history="1">
        <w:r w:rsidRPr="00A12C01">
          <w:rPr>
            <w:rStyle w:val="a4"/>
            <w:noProof/>
          </w:rPr>
          <w:t>3.1. История создания и развитие эмитента</w:t>
        </w:r>
        <w:r>
          <w:rPr>
            <w:noProof/>
          </w:rPr>
          <w:tab/>
        </w:r>
        <w:r>
          <w:rPr>
            <w:noProof/>
          </w:rPr>
          <w:fldChar w:fldCharType="begin"/>
        </w:r>
        <w:r>
          <w:rPr>
            <w:noProof/>
          </w:rPr>
          <w:instrText xml:space="preserve"> PAGEREF _Toc411077754 \h </w:instrText>
        </w:r>
        <w:r>
          <w:rPr>
            <w:noProof/>
          </w:rPr>
        </w:r>
        <w:r>
          <w:rPr>
            <w:noProof/>
          </w:rPr>
          <w:fldChar w:fldCharType="separate"/>
        </w:r>
        <w:r>
          <w:rPr>
            <w:noProof/>
          </w:rPr>
          <w:t>13</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55" w:history="1">
        <w:r w:rsidRPr="00A12C01">
          <w:rPr>
            <w:rStyle w:val="a4"/>
            <w:i/>
            <w:iCs/>
            <w:noProof/>
          </w:rPr>
          <w:t>3.1.1. Данные о фирменном наименовании (наименовании) эмитента</w:t>
        </w:r>
        <w:r>
          <w:rPr>
            <w:noProof/>
          </w:rPr>
          <w:tab/>
        </w:r>
        <w:r>
          <w:rPr>
            <w:noProof/>
          </w:rPr>
          <w:fldChar w:fldCharType="begin"/>
        </w:r>
        <w:r>
          <w:rPr>
            <w:noProof/>
          </w:rPr>
          <w:instrText xml:space="preserve"> PAGEREF _Toc411077755 \h </w:instrText>
        </w:r>
        <w:r>
          <w:rPr>
            <w:noProof/>
          </w:rPr>
        </w:r>
        <w:r>
          <w:rPr>
            <w:noProof/>
          </w:rPr>
          <w:fldChar w:fldCharType="separate"/>
        </w:r>
        <w:r>
          <w:rPr>
            <w:noProof/>
          </w:rPr>
          <w:t>13</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56" w:history="1">
        <w:r w:rsidRPr="00A12C01">
          <w:rPr>
            <w:rStyle w:val="a4"/>
            <w:i/>
            <w:iCs/>
            <w:noProof/>
          </w:rPr>
          <w:t>3.1.2. Сведения о государственной регистрации эмитента</w:t>
        </w:r>
        <w:r>
          <w:rPr>
            <w:noProof/>
          </w:rPr>
          <w:tab/>
        </w:r>
        <w:r>
          <w:rPr>
            <w:noProof/>
          </w:rPr>
          <w:fldChar w:fldCharType="begin"/>
        </w:r>
        <w:r>
          <w:rPr>
            <w:noProof/>
          </w:rPr>
          <w:instrText xml:space="preserve"> PAGEREF _Toc411077756 \h </w:instrText>
        </w:r>
        <w:r>
          <w:rPr>
            <w:noProof/>
          </w:rPr>
        </w:r>
        <w:r>
          <w:rPr>
            <w:noProof/>
          </w:rPr>
          <w:fldChar w:fldCharType="separate"/>
        </w:r>
        <w:r>
          <w:rPr>
            <w:noProof/>
          </w:rPr>
          <w:t>13</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57" w:history="1">
        <w:r w:rsidRPr="00A12C01">
          <w:rPr>
            <w:rStyle w:val="a4"/>
            <w:i/>
            <w:iCs/>
            <w:noProof/>
          </w:rPr>
          <w:t>3.1.3. Сведения о создании и развитии эмитента</w:t>
        </w:r>
        <w:r>
          <w:rPr>
            <w:noProof/>
          </w:rPr>
          <w:tab/>
        </w:r>
        <w:r>
          <w:rPr>
            <w:noProof/>
          </w:rPr>
          <w:fldChar w:fldCharType="begin"/>
        </w:r>
        <w:r>
          <w:rPr>
            <w:noProof/>
          </w:rPr>
          <w:instrText xml:space="preserve"> PAGEREF _Toc411077757 \h </w:instrText>
        </w:r>
        <w:r>
          <w:rPr>
            <w:noProof/>
          </w:rPr>
        </w:r>
        <w:r>
          <w:rPr>
            <w:noProof/>
          </w:rPr>
          <w:fldChar w:fldCharType="separate"/>
        </w:r>
        <w:r>
          <w:rPr>
            <w:noProof/>
          </w:rPr>
          <w:t>13</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58" w:history="1">
        <w:r w:rsidRPr="00A12C01">
          <w:rPr>
            <w:rStyle w:val="a4"/>
            <w:i/>
            <w:iCs/>
            <w:noProof/>
          </w:rPr>
          <w:t>3.1.4. Контактная информация</w:t>
        </w:r>
        <w:r>
          <w:rPr>
            <w:noProof/>
          </w:rPr>
          <w:tab/>
        </w:r>
        <w:r>
          <w:rPr>
            <w:noProof/>
          </w:rPr>
          <w:fldChar w:fldCharType="begin"/>
        </w:r>
        <w:r>
          <w:rPr>
            <w:noProof/>
          </w:rPr>
          <w:instrText xml:space="preserve"> PAGEREF _Toc411077758 \h </w:instrText>
        </w:r>
        <w:r>
          <w:rPr>
            <w:noProof/>
          </w:rPr>
        </w:r>
        <w:r>
          <w:rPr>
            <w:noProof/>
          </w:rPr>
          <w:fldChar w:fldCharType="separate"/>
        </w:r>
        <w:r>
          <w:rPr>
            <w:noProof/>
          </w:rPr>
          <w:t>14</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59" w:history="1">
        <w:r w:rsidRPr="00A12C01">
          <w:rPr>
            <w:rStyle w:val="a4"/>
            <w:i/>
            <w:iCs/>
            <w:noProof/>
          </w:rPr>
          <w:t>3.1.6. Филиалы и представительства эмитента</w:t>
        </w:r>
        <w:r>
          <w:rPr>
            <w:noProof/>
          </w:rPr>
          <w:tab/>
        </w:r>
        <w:r>
          <w:rPr>
            <w:noProof/>
          </w:rPr>
          <w:fldChar w:fldCharType="begin"/>
        </w:r>
        <w:r>
          <w:rPr>
            <w:noProof/>
          </w:rPr>
          <w:instrText xml:space="preserve"> PAGEREF _Toc411077759 \h </w:instrText>
        </w:r>
        <w:r>
          <w:rPr>
            <w:noProof/>
          </w:rPr>
        </w:r>
        <w:r>
          <w:rPr>
            <w:noProof/>
          </w:rPr>
          <w:fldChar w:fldCharType="separate"/>
        </w:r>
        <w:r>
          <w:rPr>
            <w:noProof/>
          </w:rPr>
          <w:t>14</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60" w:history="1">
        <w:r w:rsidRPr="00A12C01">
          <w:rPr>
            <w:rStyle w:val="a4"/>
            <w:noProof/>
          </w:rPr>
          <w:t>3.2. Основная хозяйственная деятельность эмитента</w:t>
        </w:r>
        <w:r>
          <w:rPr>
            <w:noProof/>
          </w:rPr>
          <w:tab/>
        </w:r>
        <w:r>
          <w:rPr>
            <w:noProof/>
          </w:rPr>
          <w:fldChar w:fldCharType="begin"/>
        </w:r>
        <w:r>
          <w:rPr>
            <w:noProof/>
          </w:rPr>
          <w:instrText xml:space="preserve"> PAGEREF _Toc411077760 \h </w:instrText>
        </w:r>
        <w:r>
          <w:rPr>
            <w:noProof/>
          </w:rPr>
        </w:r>
        <w:r>
          <w:rPr>
            <w:noProof/>
          </w:rPr>
          <w:fldChar w:fldCharType="separate"/>
        </w:r>
        <w:r>
          <w:rPr>
            <w:noProof/>
          </w:rPr>
          <w:t>14</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61" w:history="1">
        <w:r w:rsidRPr="00A12C01">
          <w:rPr>
            <w:rStyle w:val="a4"/>
            <w:i/>
            <w:iCs/>
            <w:noProof/>
          </w:rPr>
          <w:t>3.2.1. Отраслевая принадлежность эмитента</w:t>
        </w:r>
        <w:r>
          <w:rPr>
            <w:noProof/>
          </w:rPr>
          <w:tab/>
        </w:r>
        <w:r>
          <w:rPr>
            <w:noProof/>
          </w:rPr>
          <w:fldChar w:fldCharType="begin"/>
        </w:r>
        <w:r>
          <w:rPr>
            <w:noProof/>
          </w:rPr>
          <w:instrText xml:space="preserve"> PAGEREF _Toc411077761 \h </w:instrText>
        </w:r>
        <w:r>
          <w:rPr>
            <w:noProof/>
          </w:rPr>
        </w:r>
        <w:r>
          <w:rPr>
            <w:noProof/>
          </w:rPr>
          <w:fldChar w:fldCharType="separate"/>
        </w:r>
        <w:r>
          <w:rPr>
            <w:noProof/>
          </w:rPr>
          <w:t>14</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62" w:history="1">
        <w:r w:rsidRPr="00A12C01">
          <w:rPr>
            <w:rStyle w:val="a4"/>
            <w:i/>
            <w:iCs/>
            <w:noProof/>
          </w:rPr>
          <w:t>3.2.2. Основная хозяйственная деятельность эмитента</w:t>
        </w:r>
        <w:r>
          <w:rPr>
            <w:noProof/>
          </w:rPr>
          <w:tab/>
        </w:r>
        <w:r>
          <w:rPr>
            <w:noProof/>
          </w:rPr>
          <w:fldChar w:fldCharType="begin"/>
        </w:r>
        <w:r>
          <w:rPr>
            <w:noProof/>
          </w:rPr>
          <w:instrText xml:space="preserve"> PAGEREF _Toc411077762 \h </w:instrText>
        </w:r>
        <w:r>
          <w:rPr>
            <w:noProof/>
          </w:rPr>
        </w:r>
        <w:r>
          <w:rPr>
            <w:noProof/>
          </w:rPr>
          <w:fldChar w:fldCharType="separate"/>
        </w:r>
        <w:r>
          <w:rPr>
            <w:noProof/>
          </w:rPr>
          <w:t>14</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63" w:history="1">
        <w:r w:rsidRPr="00A12C01">
          <w:rPr>
            <w:rStyle w:val="a4"/>
            <w:i/>
            <w:iCs/>
            <w:noProof/>
          </w:rPr>
          <w:t>3.2.3. Материалы товары (сырье) и поставщики эмитента.</w:t>
        </w:r>
        <w:r>
          <w:rPr>
            <w:noProof/>
          </w:rPr>
          <w:tab/>
        </w:r>
        <w:r>
          <w:rPr>
            <w:noProof/>
          </w:rPr>
          <w:fldChar w:fldCharType="begin"/>
        </w:r>
        <w:r>
          <w:rPr>
            <w:noProof/>
          </w:rPr>
          <w:instrText xml:space="preserve"> PAGEREF _Toc411077763 \h </w:instrText>
        </w:r>
        <w:r>
          <w:rPr>
            <w:noProof/>
          </w:rPr>
        </w:r>
        <w:r>
          <w:rPr>
            <w:noProof/>
          </w:rPr>
          <w:fldChar w:fldCharType="separate"/>
        </w:r>
        <w:r>
          <w:rPr>
            <w:noProof/>
          </w:rPr>
          <w:t>14</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64" w:history="1">
        <w:r w:rsidRPr="00A12C01">
          <w:rPr>
            <w:rStyle w:val="a4"/>
            <w:noProof/>
          </w:rPr>
          <w:t>Материалы товары (сырье) и поставщики эмитента, на долю которых приходится 10 и более процентов всех поставок товарно-материальных ценностей</w:t>
        </w:r>
        <w:r>
          <w:rPr>
            <w:noProof/>
          </w:rPr>
          <w:tab/>
        </w:r>
        <w:r>
          <w:rPr>
            <w:noProof/>
          </w:rPr>
          <w:fldChar w:fldCharType="begin"/>
        </w:r>
        <w:r>
          <w:rPr>
            <w:noProof/>
          </w:rPr>
          <w:instrText xml:space="preserve"> PAGEREF _Toc411077764 \h </w:instrText>
        </w:r>
        <w:r>
          <w:rPr>
            <w:noProof/>
          </w:rPr>
        </w:r>
        <w:r>
          <w:rPr>
            <w:noProof/>
          </w:rPr>
          <w:fldChar w:fldCharType="separate"/>
        </w:r>
        <w:r>
          <w:rPr>
            <w:noProof/>
          </w:rPr>
          <w:t>14</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65" w:history="1">
        <w:r w:rsidRPr="00A12C01">
          <w:rPr>
            <w:rStyle w:val="a4"/>
            <w:noProof/>
          </w:rPr>
          <w:t>Основными потребителями</w:t>
        </w:r>
        <w:r>
          <w:rPr>
            <w:noProof/>
          </w:rPr>
          <w:tab/>
        </w:r>
        <w:r>
          <w:rPr>
            <w:noProof/>
          </w:rPr>
          <w:fldChar w:fldCharType="begin"/>
        </w:r>
        <w:r>
          <w:rPr>
            <w:noProof/>
          </w:rPr>
          <w:instrText xml:space="preserve"> PAGEREF _Toc411077765 \h </w:instrText>
        </w:r>
        <w:r>
          <w:rPr>
            <w:noProof/>
          </w:rPr>
        </w:r>
        <w:r>
          <w:rPr>
            <w:noProof/>
          </w:rPr>
          <w:fldChar w:fldCharType="separate"/>
        </w:r>
        <w:r>
          <w:rPr>
            <w:noProof/>
          </w:rPr>
          <w:t>15</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66" w:history="1">
        <w:r w:rsidRPr="00A12C01">
          <w:rPr>
            <w:rStyle w:val="a4"/>
            <w:i/>
            <w:iCs/>
            <w:noProof/>
          </w:rPr>
          <w:t>на конец 4-ого квартала  2014  г.</w:t>
        </w:r>
        <w:r>
          <w:rPr>
            <w:noProof/>
          </w:rPr>
          <w:tab/>
        </w:r>
        <w:r>
          <w:rPr>
            <w:noProof/>
          </w:rPr>
          <w:fldChar w:fldCharType="begin"/>
        </w:r>
        <w:r>
          <w:rPr>
            <w:noProof/>
          </w:rPr>
          <w:instrText xml:space="preserve"> PAGEREF _Toc411077766 \h </w:instrText>
        </w:r>
        <w:r>
          <w:rPr>
            <w:noProof/>
          </w:rPr>
        </w:r>
        <w:r>
          <w:rPr>
            <w:noProof/>
          </w:rPr>
          <w:fldChar w:fldCharType="separate"/>
        </w:r>
        <w:r>
          <w:rPr>
            <w:noProof/>
          </w:rPr>
          <w:t>15</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67" w:history="1">
        <w:r w:rsidRPr="00A12C01">
          <w:rPr>
            <w:rStyle w:val="a4"/>
            <w:i/>
            <w:iCs/>
            <w:noProof/>
          </w:rPr>
          <w:t>3.2.5. Сведения о наличии у эмитента лицензий</w:t>
        </w:r>
        <w:r>
          <w:rPr>
            <w:noProof/>
          </w:rPr>
          <w:tab/>
        </w:r>
        <w:r>
          <w:rPr>
            <w:noProof/>
          </w:rPr>
          <w:fldChar w:fldCharType="begin"/>
        </w:r>
        <w:r>
          <w:rPr>
            <w:noProof/>
          </w:rPr>
          <w:instrText xml:space="preserve"> PAGEREF _Toc411077767 \h </w:instrText>
        </w:r>
        <w:r>
          <w:rPr>
            <w:noProof/>
          </w:rPr>
        </w:r>
        <w:r>
          <w:rPr>
            <w:noProof/>
          </w:rPr>
          <w:fldChar w:fldCharType="separate"/>
        </w:r>
        <w:r>
          <w:rPr>
            <w:noProof/>
          </w:rPr>
          <w:t>15</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68" w:history="1">
        <w:r w:rsidRPr="00A12C01">
          <w:rPr>
            <w:rStyle w:val="a4"/>
            <w:i/>
            <w:iCs/>
            <w:noProof/>
          </w:rPr>
          <w:t>3.2.6. Совместная деятельность эмитента</w:t>
        </w:r>
        <w:r>
          <w:rPr>
            <w:noProof/>
          </w:rPr>
          <w:tab/>
        </w:r>
        <w:r>
          <w:rPr>
            <w:noProof/>
          </w:rPr>
          <w:fldChar w:fldCharType="begin"/>
        </w:r>
        <w:r>
          <w:rPr>
            <w:noProof/>
          </w:rPr>
          <w:instrText xml:space="preserve"> PAGEREF _Toc411077768 \h </w:instrText>
        </w:r>
        <w:r>
          <w:rPr>
            <w:noProof/>
          </w:rPr>
        </w:r>
        <w:r>
          <w:rPr>
            <w:noProof/>
          </w:rPr>
          <w:fldChar w:fldCharType="separate"/>
        </w:r>
        <w:r>
          <w:rPr>
            <w:noProof/>
          </w:rPr>
          <w:t>17</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69" w:history="1">
        <w:r w:rsidRPr="00A12C01">
          <w:rPr>
            <w:rStyle w:val="a4"/>
            <w:i/>
            <w:iCs/>
            <w:noProof/>
          </w:rPr>
          <w:t>3.2.7. Дополнительные требования к эмитентам, являющимся акционерными инвестиционными фондами или страховыми организациями</w:t>
        </w:r>
        <w:r>
          <w:rPr>
            <w:noProof/>
          </w:rPr>
          <w:tab/>
        </w:r>
        <w:r>
          <w:rPr>
            <w:noProof/>
          </w:rPr>
          <w:fldChar w:fldCharType="begin"/>
        </w:r>
        <w:r>
          <w:rPr>
            <w:noProof/>
          </w:rPr>
          <w:instrText xml:space="preserve"> PAGEREF _Toc411077769 \h </w:instrText>
        </w:r>
        <w:r>
          <w:rPr>
            <w:noProof/>
          </w:rPr>
        </w:r>
        <w:r>
          <w:rPr>
            <w:noProof/>
          </w:rPr>
          <w:fldChar w:fldCharType="separate"/>
        </w:r>
        <w:r>
          <w:rPr>
            <w:noProof/>
          </w:rPr>
          <w:t>17</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70" w:history="1">
        <w:r w:rsidRPr="00A12C01">
          <w:rPr>
            <w:rStyle w:val="a4"/>
            <w:i/>
            <w:iCs/>
            <w:noProof/>
          </w:rPr>
          <w:t>3.2.8.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_Toc411077770 \h </w:instrText>
        </w:r>
        <w:r>
          <w:rPr>
            <w:noProof/>
          </w:rPr>
        </w:r>
        <w:r>
          <w:rPr>
            <w:noProof/>
          </w:rPr>
          <w:fldChar w:fldCharType="separate"/>
        </w:r>
        <w:r>
          <w:rPr>
            <w:noProof/>
          </w:rPr>
          <w:t>17</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71" w:history="1">
        <w:r w:rsidRPr="00A12C01">
          <w:rPr>
            <w:rStyle w:val="a4"/>
            <w:i/>
            <w:iCs/>
            <w:noProof/>
          </w:rPr>
          <w:t>3.2.9.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_Toc411077771 \h </w:instrText>
        </w:r>
        <w:r>
          <w:rPr>
            <w:noProof/>
          </w:rPr>
        </w:r>
        <w:r>
          <w:rPr>
            <w:noProof/>
          </w:rPr>
          <w:fldChar w:fldCharType="separate"/>
        </w:r>
        <w:r>
          <w:rPr>
            <w:noProof/>
          </w:rPr>
          <w:t>17</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72" w:history="1">
        <w:r w:rsidRPr="00A12C01">
          <w:rPr>
            <w:rStyle w:val="a4"/>
            <w:noProof/>
          </w:rPr>
          <w:t>3.3. Планы будущей деятельности эмитента</w:t>
        </w:r>
        <w:r>
          <w:rPr>
            <w:noProof/>
          </w:rPr>
          <w:tab/>
        </w:r>
        <w:r>
          <w:rPr>
            <w:noProof/>
          </w:rPr>
          <w:fldChar w:fldCharType="begin"/>
        </w:r>
        <w:r>
          <w:rPr>
            <w:noProof/>
          </w:rPr>
          <w:instrText xml:space="preserve"> PAGEREF _Toc411077772 \h </w:instrText>
        </w:r>
        <w:r>
          <w:rPr>
            <w:noProof/>
          </w:rPr>
        </w:r>
        <w:r>
          <w:rPr>
            <w:noProof/>
          </w:rPr>
          <w:fldChar w:fldCharType="separate"/>
        </w:r>
        <w:r>
          <w:rPr>
            <w:noProof/>
          </w:rPr>
          <w:t>17</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73" w:history="1">
        <w:r w:rsidRPr="00A12C01">
          <w:rPr>
            <w:rStyle w:val="a4"/>
            <w:noProof/>
          </w:rPr>
          <w:t>3.4. Участие эмитента в промышленных, банковских и финансовых группах, холдингах, концернах и ассоциациях</w:t>
        </w:r>
        <w:r>
          <w:rPr>
            <w:noProof/>
          </w:rPr>
          <w:tab/>
        </w:r>
        <w:r>
          <w:rPr>
            <w:noProof/>
          </w:rPr>
          <w:fldChar w:fldCharType="begin"/>
        </w:r>
        <w:r>
          <w:rPr>
            <w:noProof/>
          </w:rPr>
          <w:instrText xml:space="preserve"> PAGEREF _Toc411077773 \h </w:instrText>
        </w:r>
        <w:r>
          <w:rPr>
            <w:noProof/>
          </w:rPr>
        </w:r>
        <w:r>
          <w:rPr>
            <w:noProof/>
          </w:rPr>
          <w:fldChar w:fldCharType="separate"/>
        </w:r>
        <w:r>
          <w:rPr>
            <w:noProof/>
          </w:rPr>
          <w:t>17</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74" w:history="1">
        <w:r w:rsidRPr="00A12C01">
          <w:rPr>
            <w:rStyle w:val="a4"/>
            <w:noProof/>
          </w:rPr>
          <w:t>3.5. Дочерние и зависимые хозяйственные общества эмитента</w:t>
        </w:r>
        <w:r>
          <w:rPr>
            <w:noProof/>
          </w:rPr>
          <w:tab/>
        </w:r>
        <w:r>
          <w:rPr>
            <w:noProof/>
          </w:rPr>
          <w:fldChar w:fldCharType="begin"/>
        </w:r>
        <w:r>
          <w:rPr>
            <w:noProof/>
          </w:rPr>
          <w:instrText xml:space="preserve"> PAGEREF _Toc411077774 \h </w:instrText>
        </w:r>
        <w:r>
          <w:rPr>
            <w:noProof/>
          </w:rPr>
        </w:r>
        <w:r>
          <w:rPr>
            <w:noProof/>
          </w:rPr>
          <w:fldChar w:fldCharType="separate"/>
        </w:r>
        <w:r>
          <w:rPr>
            <w:noProof/>
          </w:rPr>
          <w:t>17</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75" w:history="1">
        <w:r w:rsidRPr="00A12C01">
          <w:rPr>
            <w:rStyle w:val="a4"/>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_Toc411077775 \h </w:instrText>
        </w:r>
        <w:r>
          <w:rPr>
            <w:noProof/>
          </w:rPr>
        </w:r>
        <w:r>
          <w:rPr>
            <w:noProof/>
          </w:rPr>
          <w:fldChar w:fldCharType="separate"/>
        </w:r>
        <w:r>
          <w:rPr>
            <w:noProof/>
          </w:rPr>
          <w:t>18</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76" w:history="1">
        <w:r w:rsidRPr="00A12C01">
          <w:rPr>
            <w:rStyle w:val="a4"/>
            <w:i/>
            <w:iCs/>
            <w:noProof/>
          </w:rPr>
          <w:t>3.6.1. Основные средства</w:t>
        </w:r>
        <w:r>
          <w:rPr>
            <w:noProof/>
          </w:rPr>
          <w:tab/>
        </w:r>
        <w:r>
          <w:rPr>
            <w:noProof/>
          </w:rPr>
          <w:fldChar w:fldCharType="begin"/>
        </w:r>
        <w:r>
          <w:rPr>
            <w:noProof/>
          </w:rPr>
          <w:instrText xml:space="preserve"> PAGEREF _Toc411077776 \h </w:instrText>
        </w:r>
        <w:r>
          <w:rPr>
            <w:noProof/>
          </w:rPr>
        </w:r>
        <w:r>
          <w:rPr>
            <w:noProof/>
          </w:rPr>
          <w:fldChar w:fldCharType="separate"/>
        </w:r>
        <w:r>
          <w:rPr>
            <w:noProof/>
          </w:rPr>
          <w:t>18</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77" w:history="1">
        <w:r w:rsidRPr="00A12C01">
          <w:rPr>
            <w:rStyle w:val="a4"/>
            <w:noProof/>
          </w:rPr>
          <w:t>Способы начисления  амортизационных отчислений по группам объектов:</w:t>
        </w:r>
        <w:r>
          <w:rPr>
            <w:noProof/>
          </w:rPr>
          <w:tab/>
        </w:r>
        <w:r>
          <w:rPr>
            <w:noProof/>
          </w:rPr>
          <w:fldChar w:fldCharType="begin"/>
        </w:r>
        <w:r>
          <w:rPr>
            <w:noProof/>
          </w:rPr>
          <w:instrText xml:space="preserve"> PAGEREF _Toc411077777 \h </w:instrText>
        </w:r>
        <w:r>
          <w:rPr>
            <w:noProof/>
          </w:rPr>
        </w:r>
        <w:r>
          <w:rPr>
            <w:noProof/>
          </w:rPr>
          <w:fldChar w:fldCharType="separate"/>
        </w:r>
        <w:r>
          <w:rPr>
            <w:noProof/>
          </w:rPr>
          <w:t>18</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78" w:history="1">
        <w:r w:rsidRPr="00A12C01">
          <w:rPr>
            <w:rStyle w:val="a4"/>
            <w:noProof/>
          </w:rPr>
          <w:t>IV. Сведения о финансово-хозяйственной</w:t>
        </w:r>
        <w:r>
          <w:rPr>
            <w:noProof/>
          </w:rPr>
          <w:tab/>
        </w:r>
        <w:r>
          <w:rPr>
            <w:noProof/>
          </w:rPr>
          <w:fldChar w:fldCharType="begin"/>
        </w:r>
        <w:r>
          <w:rPr>
            <w:noProof/>
          </w:rPr>
          <w:instrText xml:space="preserve"> PAGEREF _Toc411077778 \h </w:instrText>
        </w:r>
        <w:r>
          <w:rPr>
            <w:noProof/>
          </w:rPr>
        </w:r>
        <w:r>
          <w:rPr>
            <w:noProof/>
          </w:rPr>
          <w:fldChar w:fldCharType="separate"/>
        </w:r>
        <w:r>
          <w:rPr>
            <w:noProof/>
          </w:rPr>
          <w:t>18</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79" w:history="1">
        <w:r w:rsidRPr="00A12C01">
          <w:rPr>
            <w:rStyle w:val="a4"/>
            <w:noProof/>
          </w:rPr>
          <w:t>деятельности эмитента</w:t>
        </w:r>
        <w:r>
          <w:rPr>
            <w:noProof/>
          </w:rPr>
          <w:tab/>
        </w:r>
        <w:r>
          <w:rPr>
            <w:noProof/>
          </w:rPr>
          <w:fldChar w:fldCharType="begin"/>
        </w:r>
        <w:r>
          <w:rPr>
            <w:noProof/>
          </w:rPr>
          <w:instrText xml:space="preserve"> PAGEREF _Toc411077779 \h </w:instrText>
        </w:r>
        <w:r>
          <w:rPr>
            <w:noProof/>
          </w:rPr>
        </w:r>
        <w:r>
          <w:rPr>
            <w:noProof/>
          </w:rPr>
          <w:fldChar w:fldCharType="separate"/>
        </w:r>
        <w:r>
          <w:rPr>
            <w:noProof/>
          </w:rPr>
          <w:t>18</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80" w:history="1">
        <w:r w:rsidRPr="00A12C01">
          <w:rPr>
            <w:rStyle w:val="a4"/>
            <w:noProof/>
          </w:rPr>
          <w:t>4.1. Результаты финансово-хозяйственной деятельности эмитента</w:t>
        </w:r>
        <w:r>
          <w:rPr>
            <w:noProof/>
          </w:rPr>
          <w:tab/>
        </w:r>
        <w:r>
          <w:rPr>
            <w:noProof/>
          </w:rPr>
          <w:fldChar w:fldCharType="begin"/>
        </w:r>
        <w:r>
          <w:rPr>
            <w:noProof/>
          </w:rPr>
          <w:instrText xml:space="preserve"> PAGEREF _Toc411077780 \h </w:instrText>
        </w:r>
        <w:r>
          <w:rPr>
            <w:noProof/>
          </w:rPr>
        </w:r>
        <w:r>
          <w:rPr>
            <w:noProof/>
          </w:rPr>
          <w:fldChar w:fldCharType="separate"/>
        </w:r>
        <w:r>
          <w:rPr>
            <w:noProof/>
          </w:rPr>
          <w:t>19</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81" w:history="1">
        <w:r w:rsidRPr="00A12C01">
          <w:rPr>
            <w:rStyle w:val="a4"/>
            <w:i/>
            <w:iCs/>
            <w:noProof/>
          </w:rPr>
          <w:t>4.1.1. Прибыль и убытки</w:t>
        </w:r>
        <w:r>
          <w:rPr>
            <w:noProof/>
          </w:rPr>
          <w:tab/>
        </w:r>
        <w:r>
          <w:rPr>
            <w:noProof/>
          </w:rPr>
          <w:fldChar w:fldCharType="begin"/>
        </w:r>
        <w:r>
          <w:rPr>
            <w:noProof/>
          </w:rPr>
          <w:instrText xml:space="preserve"> PAGEREF _Toc411077781 \h </w:instrText>
        </w:r>
        <w:r>
          <w:rPr>
            <w:noProof/>
          </w:rPr>
        </w:r>
        <w:r>
          <w:rPr>
            <w:noProof/>
          </w:rPr>
          <w:fldChar w:fldCharType="separate"/>
        </w:r>
        <w:r>
          <w:rPr>
            <w:noProof/>
          </w:rPr>
          <w:t>19</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82" w:history="1">
        <w:r w:rsidRPr="00A12C01">
          <w:rPr>
            <w:rStyle w:val="a4"/>
            <w:i/>
            <w:iCs/>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Pr>
            <w:noProof/>
          </w:rPr>
          <w:tab/>
        </w:r>
        <w:r>
          <w:rPr>
            <w:noProof/>
          </w:rPr>
          <w:fldChar w:fldCharType="begin"/>
        </w:r>
        <w:r>
          <w:rPr>
            <w:noProof/>
          </w:rPr>
          <w:instrText xml:space="preserve"> PAGEREF _Toc411077782 \h </w:instrText>
        </w:r>
        <w:r>
          <w:rPr>
            <w:noProof/>
          </w:rPr>
        </w:r>
        <w:r>
          <w:rPr>
            <w:noProof/>
          </w:rPr>
          <w:fldChar w:fldCharType="separate"/>
        </w:r>
        <w:r>
          <w:rPr>
            <w:noProof/>
          </w:rPr>
          <w:t>19</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83" w:history="1">
        <w:r w:rsidRPr="00A12C01">
          <w:rPr>
            <w:rStyle w:val="a4"/>
            <w:noProof/>
          </w:rPr>
          <w:t>4.2. Ликвидность эмитента</w:t>
        </w:r>
        <w:r>
          <w:rPr>
            <w:noProof/>
          </w:rPr>
          <w:tab/>
        </w:r>
        <w:r>
          <w:rPr>
            <w:noProof/>
          </w:rPr>
          <w:fldChar w:fldCharType="begin"/>
        </w:r>
        <w:r>
          <w:rPr>
            <w:noProof/>
          </w:rPr>
          <w:instrText xml:space="preserve"> PAGEREF _Toc411077783 \h </w:instrText>
        </w:r>
        <w:r>
          <w:rPr>
            <w:noProof/>
          </w:rPr>
        </w:r>
        <w:r>
          <w:rPr>
            <w:noProof/>
          </w:rPr>
          <w:fldChar w:fldCharType="separate"/>
        </w:r>
        <w:r>
          <w:rPr>
            <w:noProof/>
          </w:rPr>
          <w:t>19</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84" w:history="1">
        <w:r w:rsidRPr="00A12C01">
          <w:rPr>
            <w:rStyle w:val="a4"/>
            <w:noProof/>
          </w:rPr>
          <w:t>Не указываются.</w:t>
        </w:r>
        <w:r>
          <w:rPr>
            <w:noProof/>
          </w:rPr>
          <w:tab/>
        </w:r>
        <w:r>
          <w:rPr>
            <w:noProof/>
          </w:rPr>
          <w:fldChar w:fldCharType="begin"/>
        </w:r>
        <w:r>
          <w:rPr>
            <w:noProof/>
          </w:rPr>
          <w:instrText xml:space="preserve"> PAGEREF _Toc411077784 \h </w:instrText>
        </w:r>
        <w:r>
          <w:rPr>
            <w:noProof/>
          </w:rPr>
        </w:r>
        <w:r>
          <w:rPr>
            <w:noProof/>
          </w:rPr>
          <w:fldChar w:fldCharType="separate"/>
        </w:r>
        <w:r>
          <w:rPr>
            <w:noProof/>
          </w:rPr>
          <w:t>19</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85" w:history="1">
        <w:r w:rsidRPr="00A12C01">
          <w:rPr>
            <w:rStyle w:val="a4"/>
            <w:noProof/>
          </w:rPr>
          <w:t>4.3. Размер, структура и достаточность капитала и оборотных средств эмитента</w:t>
        </w:r>
        <w:r>
          <w:rPr>
            <w:noProof/>
          </w:rPr>
          <w:tab/>
        </w:r>
        <w:r>
          <w:rPr>
            <w:noProof/>
          </w:rPr>
          <w:fldChar w:fldCharType="begin"/>
        </w:r>
        <w:r>
          <w:rPr>
            <w:noProof/>
          </w:rPr>
          <w:instrText xml:space="preserve"> PAGEREF _Toc411077785 \h </w:instrText>
        </w:r>
        <w:r>
          <w:rPr>
            <w:noProof/>
          </w:rPr>
        </w:r>
        <w:r>
          <w:rPr>
            <w:noProof/>
          </w:rPr>
          <w:fldChar w:fldCharType="separate"/>
        </w:r>
        <w:r>
          <w:rPr>
            <w:noProof/>
          </w:rPr>
          <w:t>19</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86" w:history="1">
        <w:r w:rsidRPr="00A12C01">
          <w:rPr>
            <w:rStyle w:val="a4"/>
            <w:noProof/>
          </w:rPr>
          <w:t>4.3.1. Размер и структура капитала и оборотных средств эмитента</w:t>
        </w:r>
        <w:r>
          <w:rPr>
            <w:noProof/>
          </w:rPr>
          <w:tab/>
        </w:r>
        <w:r>
          <w:rPr>
            <w:noProof/>
          </w:rPr>
          <w:fldChar w:fldCharType="begin"/>
        </w:r>
        <w:r>
          <w:rPr>
            <w:noProof/>
          </w:rPr>
          <w:instrText xml:space="preserve"> PAGEREF _Toc411077786 \h </w:instrText>
        </w:r>
        <w:r>
          <w:rPr>
            <w:noProof/>
          </w:rPr>
        </w:r>
        <w:r>
          <w:rPr>
            <w:noProof/>
          </w:rPr>
          <w:fldChar w:fldCharType="separate"/>
        </w:r>
        <w:r>
          <w:rPr>
            <w:noProof/>
          </w:rPr>
          <w:t>19</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87" w:history="1">
        <w:r w:rsidRPr="00A12C01">
          <w:rPr>
            <w:rStyle w:val="a4"/>
            <w:i/>
            <w:iCs/>
            <w:noProof/>
          </w:rPr>
          <w:t>4.3.2. Финансовые вложения эмитента</w:t>
        </w:r>
        <w:r>
          <w:rPr>
            <w:noProof/>
          </w:rPr>
          <w:tab/>
        </w:r>
        <w:r>
          <w:rPr>
            <w:noProof/>
          </w:rPr>
          <w:fldChar w:fldCharType="begin"/>
        </w:r>
        <w:r>
          <w:rPr>
            <w:noProof/>
          </w:rPr>
          <w:instrText xml:space="preserve"> PAGEREF _Toc411077787 \h </w:instrText>
        </w:r>
        <w:r>
          <w:rPr>
            <w:noProof/>
          </w:rPr>
        </w:r>
        <w:r>
          <w:rPr>
            <w:noProof/>
          </w:rPr>
          <w:fldChar w:fldCharType="separate"/>
        </w:r>
        <w:r>
          <w:rPr>
            <w:noProof/>
          </w:rPr>
          <w:t>19</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88" w:history="1">
        <w:r w:rsidRPr="00A12C01">
          <w:rPr>
            <w:rStyle w:val="a4"/>
            <w:noProof/>
          </w:rPr>
          <w:t>Эмитентом  не указываются.</w:t>
        </w:r>
        <w:r>
          <w:rPr>
            <w:noProof/>
          </w:rPr>
          <w:tab/>
        </w:r>
        <w:r>
          <w:rPr>
            <w:noProof/>
          </w:rPr>
          <w:fldChar w:fldCharType="begin"/>
        </w:r>
        <w:r>
          <w:rPr>
            <w:noProof/>
          </w:rPr>
          <w:instrText xml:space="preserve"> PAGEREF _Toc411077788 \h </w:instrText>
        </w:r>
        <w:r>
          <w:rPr>
            <w:noProof/>
          </w:rPr>
        </w:r>
        <w:r>
          <w:rPr>
            <w:noProof/>
          </w:rPr>
          <w:fldChar w:fldCharType="separate"/>
        </w:r>
        <w:r>
          <w:rPr>
            <w:noProof/>
          </w:rPr>
          <w:t>19</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89" w:history="1">
        <w:r w:rsidRPr="00A12C01">
          <w:rPr>
            <w:rStyle w:val="a4"/>
            <w:i/>
            <w:iCs/>
            <w:noProof/>
          </w:rPr>
          <w:t>4.3.3. Нематериальные активы эмитента</w:t>
        </w:r>
        <w:r>
          <w:rPr>
            <w:noProof/>
          </w:rPr>
          <w:tab/>
        </w:r>
        <w:r>
          <w:rPr>
            <w:noProof/>
          </w:rPr>
          <w:fldChar w:fldCharType="begin"/>
        </w:r>
        <w:r>
          <w:rPr>
            <w:noProof/>
          </w:rPr>
          <w:instrText xml:space="preserve"> PAGEREF _Toc411077789 \h </w:instrText>
        </w:r>
        <w:r>
          <w:rPr>
            <w:noProof/>
          </w:rPr>
        </w:r>
        <w:r>
          <w:rPr>
            <w:noProof/>
          </w:rPr>
          <w:fldChar w:fldCharType="separate"/>
        </w:r>
        <w:r>
          <w:rPr>
            <w:noProof/>
          </w:rPr>
          <w:t>19</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90" w:history="1">
        <w:r w:rsidRPr="00A12C01">
          <w:rPr>
            <w:rStyle w:val="a4"/>
            <w:noProof/>
          </w:rPr>
          <w:t>Приказ Минфина РФ от 16.10.200 г. № 91н  «Об утверждении положения по бухгалтерскому учету нематериальных активов» ПБУ 14/2000»</w:t>
        </w:r>
        <w:r>
          <w:rPr>
            <w:noProof/>
          </w:rPr>
          <w:tab/>
        </w:r>
        <w:r>
          <w:rPr>
            <w:noProof/>
          </w:rPr>
          <w:fldChar w:fldCharType="begin"/>
        </w:r>
        <w:r>
          <w:rPr>
            <w:noProof/>
          </w:rPr>
          <w:instrText xml:space="preserve"> PAGEREF _Toc411077790 \h </w:instrText>
        </w:r>
        <w:r>
          <w:rPr>
            <w:noProof/>
          </w:rPr>
        </w:r>
        <w:r>
          <w:rPr>
            <w:noProof/>
          </w:rPr>
          <w:fldChar w:fldCharType="separate"/>
        </w:r>
        <w:r>
          <w:rPr>
            <w:noProof/>
          </w:rPr>
          <w:t>19</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91" w:history="1">
        <w:r w:rsidRPr="00A12C01">
          <w:rPr>
            <w:rStyle w:val="a4"/>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_Toc411077791 \h </w:instrText>
        </w:r>
        <w:r>
          <w:rPr>
            <w:noProof/>
          </w:rPr>
        </w:r>
        <w:r>
          <w:rPr>
            <w:noProof/>
          </w:rPr>
          <w:fldChar w:fldCharType="separate"/>
        </w:r>
        <w:r>
          <w:rPr>
            <w:noProof/>
          </w:rPr>
          <w:t>19</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92" w:history="1">
        <w:r w:rsidRPr="00A12C01">
          <w:rPr>
            <w:rStyle w:val="a4"/>
            <w:noProof/>
          </w:rPr>
          <w:t>4.5. Анализ тенденций развития в сфере основной деятельности эмитента</w:t>
        </w:r>
        <w:r>
          <w:rPr>
            <w:noProof/>
          </w:rPr>
          <w:tab/>
        </w:r>
        <w:r>
          <w:rPr>
            <w:noProof/>
          </w:rPr>
          <w:fldChar w:fldCharType="begin"/>
        </w:r>
        <w:r>
          <w:rPr>
            <w:noProof/>
          </w:rPr>
          <w:instrText xml:space="preserve"> PAGEREF _Toc411077792 \h </w:instrText>
        </w:r>
        <w:r>
          <w:rPr>
            <w:noProof/>
          </w:rPr>
        </w:r>
        <w:r>
          <w:rPr>
            <w:noProof/>
          </w:rPr>
          <w:fldChar w:fldCharType="separate"/>
        </w:r>
        <w:r>
          <w:rPr>
            <w:noProof/>
          </w:rPr>
          <w:t>19</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793" w:history="1">
        <w:r w:rsidRPr="00A12C01">
          <w:rPr>
            <w:rStyle w:val="a4"/>
            <w:noProof/>
          </w:rPr>
          <w:t>V. Подробные сведения о лицах,</w:t>
        </w:r>
        <w:r>
          <w:rPr>
            <w:noProof/>
          </w:rPr>
          <w:tab/>
        </w:r>
        <w:r>
          <w:rPr>
            <w:noProof/>
          </w:rPr>
          <w:fldChar w:fldCharType="begin"/>
        </w:r>
        <w:r>
          <w:rPr>
            <w:noProof/>
          </w:rPr>
          <w:instrText xml:space="preserve"> PAGEREF _Toc411077793 \h </w:instrText>
        </w:r>
        <w:r>
          <w:rPr>
            <w:noProof/>
          </w:rPr>
        </w:r>
        <w:r>
          <w:rPr>
            <w:noProof/>
          </w:rPr>
          <w:fldChar w:fldCharType="separate"/>
        </w:r>
        <w:r>
          <w:rPr>
            <w:noProof/>
          </w:rPr>
          <w:t>20</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94" w:history="1">
        <w:r w:rsidRPr="00A12C01">
          <w:rPr>
            <w:rStyle w:val="a4"/>
            <w:noProof/>
          </w:rPr>
          <w:t>входящих в состав органов управления эмитента, органов</w:t>
        </w:r>
        <w:r>
          <w:rPr>
            <w:noProof/>
          </w:rPr>
          <w:tab/>
        </w:r>
        <w:r>
          <w:rPr>
            <w:noProof/>
          </w:rPr>
          <w:fldChar w:fldCharType="begin"/>
        </w:r>
        <w:r>
          <w:rPr>
            <w:noProof/>
          </w:rPr>
          <w:instrText xml:space="preserve"> PAGEREF _Toc411077794 \h </w:instrText>
        </w:r>
        <w:r>
          <w:rPr>
            <w:noProof/>
          </w:rPr>
        </w:r>
        <w:r>
          <w:rPr>
            <w:noProof/>
          </w:rPr>
          <w:fldChar w:fldCharType="separate"/>
        </w:r>
        <w:r>
          <w:rPr>
            <w:noProof/>
          </w:rPr>
          <w:t>20</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95" w:history="1">
        <w:r w:rsidRPr="00A12C01">
          <w:rPr>
            <w:rStyle w:val="a4"/>
            <w:noProof/>
          </w:rPr>
          <w:t>эмитента по контролю за его финансово-хозяйственной</w:t>
        </w:r>
        <w:r>
          <w:rPr>
            <w:noProof/>
          </w:rPr>
          <w:tab/>
        </w:r>
        <w:r>
          <w:rPr>
            <w:noProof/>
          </w:rPr>
          <w:fldChar w:fldCharType="begin"/>
        </w:r>
        <w:r>
          <w:rPr>
            <w:noProof/>
          </w:rPr>
          <w:instrText xml:space="preserve"> PAGEREF _Toc411077795 \h </w:instrText>
        </w:r>
        <w:r>
          <w:rPr>
            <w:noProof/>
          </w:rPr>
        </w:r>
        <w:r>
          <w:rPr>
            <w:noProof/>
          </w:rPr>
          <w:fldChar w:fldCharType="separate"/>
        </w:r>
        <w:r>
          <w:rPr>
            <w:noProof/>
          </w:rPr>
          <w:t>20</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96" w:history="1">
        <w:r w:rsidRPr="00A12C01">
          <w:rPr>
            <w:rStyle w:val="a4"/>
            <w:noProof/>
          </w:rPr>
          <w:t>деятельностью, и краткие сведения</w:t>
        </w:r>
        <w:r>
          <w:rPr>
            <w:noProof/>
          </w:rPr>
          <w:tab/>
        </w:r>
        <w:r>
          <w:rPr>
            <w:noProof/>
          </w:rPr>
          <w:fldChar w:fldCharType="begin"/>
        </w:r>
        <w:r>
          <w:rPr>
            <w:noProof/>
          </w:rPr>
          <w:instrText xml:space="preserve"> PAGEREF _Toc411077796 \h </w:instrText>
        </w:r>
        <w:r>
          <w:rPr>
            <w:noProof/>
          </w:rPr>
        </w:r>
        <w:r>
          <w:rPr>
            <w:noProof/>
          </w:rPr>
          <w:fldChar w:fldCharType="separate"/>
        </w:r>
        <w:r>
          <w:rPr>
            <w:noProof/>
          </w:rPr>
          <w:t>20</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797" w:history="1">
        <w:r w:rsidRPr="00A12C01">
          <w:rPr>
            <w:rStyle w:val="a4"/>
            <w:noProof/>
          </w:rPr>
          <w:t>о сотрудниках (работниках) эмитента</w:t>
        </w:r>
        <w:r>
          <w:rPr>
            <w:noProof/>
          </w:rPr>
          <w:tab/>
        </w:r>
        <w:r>
          <w:rPr>
            <w:noProof/>
          </w:rPr>
          <w:fldChar w:fldCharType="begin"/>
        </w:r>
        <w:r>
          <w:rPr>
            <w:noProof/>
          </w:rPr>
          <w:instrText xml:space="preserve"> PAGEREF _Toc411077797 \h </w:instrText>
        </w:r>
        <w:r>
          <w:rPr>
            <w:noProof/>
          </w:rPr>
        </w:r>
        <w:r>
          <w:rPr>
            <w:noProof/>
          </w:rPr>
          <w:fldChar w:fldCharType="separate"/>
        </w:r>
        <w:r>
          <w:rPr>
            <w:noProof/>
          </w:rPr>
          <w:t>20</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98" w:history="1">
        <w:r w:rsidRPr="00A12C01">
          <w:rPr>
            <w:rStyle w:val="a4"/>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_Toc411077798 \h </w:instrText>
        </w:r>
        <w:r>
          <w:rPr>
            <w:noProof/>
          </w:rPr>
        </w:r>
        <w:r>
          <w:rPr>
            <w:noProof/>
          </w:rPr>
          <w:fldChar w:fldCharType="separate"/>
        </w:r>
        <w:r>
          <w:rPr>
            <w:noProof/>
          </w:rPr>
          <w:t>20</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799" w:history="1">
        <w:r w:rsidRPr="00A12C01">
          <w:rPr>
            <w:rStyle w:val="a4"/>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_Toc411077799 \h </w:instrText>
        </w:r>
        <w:r>
          <w:rPr>
            <w:noProof/>
          </w:rPr>
        </w:r>
        <w:r>
          <w:rPr>
            <w:noProof/>
          </w:rPr>
          <w:fldChar w:fldCharType="separate"/>
        </w:r>
        <w:r>
          <w:rPr>
            <w:noProof/>
          </w:rPr>
          <w:t>23</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00" w:history="1">
        <w:r w:rsidRPr="00A12C01">
          <w:rPr>
            <w:rStyle w:val="a4"/>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_Toc411077800 \h </w:instrText>
        </w:r>
        <w:r>
          <w:rPr>
            <w:noProof/>
          </w:rPr>
        </w:r>
        <w:r>
          <w:rPr>
            <w:noProof/>
          </w:rPr>
          <w:fldChar w:fldCharType="separate"/>
        </w:r>
        <w:r>
          <w:rPr>
            <w:noProof/>
          </w:rPr>
          <w:t>29</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01" w:history="1">
        <w:r w:rsidRPr="00A12C01">
          <w:rPr>
            <w:rStyle w:val="a4"/>
            <w:noProof/>
          </w:rPr>
          <w:t>5.4. 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_Toc411077801 \h </w:instrText>
        </w:r>
        <w:r>
          <w:rPr>
            <w:noProof/>
          </w:rPr>
        </w:r>
        <w:r>
          <w:rPr>
            <w:noProof/>
          </w:rPr>
          <w:fldChar w:fldCharType="separate"/>
        </w:r>
        <w:r>
          <w:rPr>
            <w:noProof/>
          </w:rPr>
          <w:t>29</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03" w:history="1">
        <w:r w:rsidRPr="00A12C01">
          <w:rPr>
            <w:rStyle w:val="a4"/>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_Toc411077803 \h </w:instrText>
        </w:r>
        <w:r>
          <w:rPr>
            <w:noProof/>
          </w:rPr>
        </w:r>
        <w:r>
          <w:rPr>
            <w:noProof/>
          </w:rPr>
          <w:fldChar w:fldCharType="separate"/>
        </w:r>
        <w:r>
          <w:rPr>
            <w:noProof/>
          </w:rPr>
          <w:t>29</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04" w:history="1">
        <w:r w:rsidRPr="00A12C01">
          <w:rPr>
            <w:rStyle w:val="a4"/>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_Toc411077804 \h </w:instrText>
        </w:r>
        <w:r>
          <w:rPr>
            <w:noProof/>
          </w:rPr>
        </w:r>
        <w:r>
          <w:rPr>
            <w:noProof/>
          </w:rPr>
          <w:fldChar w:fldCharType="separate"/>
        </w:r>
        <w:r>
          <w:rPr>
            <w:noProof/>
          </w:rPr>
          <w:t>30</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05" w:history="1">
        <w:r w:rsidRPr="00A12C01">
          <w:rPr>
            <w:rStyle w:val="a4"/>
            <w:noProof/>
          </w:rPr>
          <w:t>Вознаграждения и компенсации членам Ревизионной комиссии не производились.</w:t>
        </w:r>
        <w:r>
          <w:rPr>
            <w:noProof/>
          </w:rPr>
          <w:tab/>
        </w:r>
        <w:r>
          <w:rPr>
            <w:noProof/>
          </w:rPr>
          <w:fldChar w:fldCharType="begin"/>
        </w:r>
        <w:r>
          <w:rPr>
            <w:noProof/>
          </w:rPr>
          <w:instrText xml:space="preserve"> PAGEREF _Toc411077805 \h </w:instrText>
        </w:r>
        <w:r>
          <w:rPr>
            <w:noProof/>
          </w:rPr>
        </w:r>
        <w:r>
          <w:rPr>
            <w:noProof/>
          </w:rPr>
          <w:fldChar w:fldCharType="separate"/>
        </w:r>
        <w:r>
          <w:rPr>
            <w:noProof/>
          </w:rPr>
          <w:t>30</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06" w:history="1">
        <w:r w:rsidRPr="00A12C01">
          <w:rPr>
            <w:rStyle w:val="a4"/>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_Toc411077806 \h </w:instrText>
        </w:r>
        <w:r>
          <w:rPr>
            <w:noProof/>
          </w:rPr>
        </w:r>
        <w:r>
          <w:rPr>
            <w:noProof/>
          </w:rPr>
          <w:fldChar w:fldCharType="separate"/>
        </w:r>
        <w:r>
          <w:rPr>
            <w:noProof/>
          </w:rPr>
          <w:t>30</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07" w:history="1">
        <w:r w:rsidRPr="00A12C01">
          <w:rPr>
            <w:rStyle w:val="a4"/>
            <w:noProof/>
          </w:rPr>
          <w:t>Не указываются</w:t>
        </w:r>
        <w:r>
          <w:rPr>
            <w:noProof/>
          </w:rPr>
          <w:tab/>
        </w:r>
        <w:r>
          <w:rPr>
            <w:noProof/>
          </w:rPr>
          <w:fldChar w:fldCharType="begin"/>
        </w:r>
        <w:r>
          <w:rPr>
            <w:noProof/>
          </w:rPr>
          <w:instrText xml:space="preserve"> PAGEREF _Toc411077807 \h </w:instrText>
        </w:r>
        <w:r>
          <w:rPr>
            <w:noProof/>
          </w:rPr>
        </w:r>
        <w:r>
          <w:rPr>
            <w:noProof/>
          </w:rPr>
          <w:fldChar w:fldCharType="separate"/>
        </w:r>
        <w:r>
          <w:rPr>
            <w:noProof/>
          </w:rPr>
          <w:t>30</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08" w:history="1">
        <w:r w:rsidRPr="00A12C01">
          <w:rPr>
            <w:rStyle w:val="a4"/>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_Toc411077808 \h </w:instrText>
        </w:r>
        <w:r>
          <w:rPr>
            <w:noProof/>
          </w:rPr>
        </w:r>
        <w:r>
          <w:rPr>
            <w:noProof/>
          </w:rPr>
          <w:fldChar w:fldCharType="separate"/>
        </w:r>
        <w:r>
          <w:rPr>
            <w:noProof/>
          </w:rPr>
          <w:t>30</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809" w:history="1">
        <w:r w:rsidRPr="00A12C01">
          <w:rPr>
            <w:rStyle w:val="a4"/>
            <w:noProof/>
          </w:rPr>
          <w:t>VI. Сведения об участниках (акционерах) эмитента</w:t>
        </w:r>
        <w:r>
          <w:rPr>
            <w:noProof/>
          </w:rPr>
          <w:tab/>
        </w:r>
        <w:r>
          <w:rPr>
            <w:noProof/>
          </w:rPr>
          <w:fldChar w:fldCharType="begin"/>
        </w:r>
        <w:r>
          <w:rPr>
            <w:noProof/>
          </w:rPr>
          <w:instrText xml:space="preserve"> PAGEREF _Toc411077809 \h </w:instrText>
        </w:r>
        <w:r>
          <w:rPr>
            <w:noProof/>
          </w:rPr>
        </w:r>
        <w:r>
          <w:rPr>
            <w:noProof/>
          </w:rPr>
          <w:fldChar w:fldCharType="separate"/>
        </w:r>
        <w:r>
          <w:rPr>
            <w:noProof/>
          </w:rPr>
          <w:t>30</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810" w:history="1">
        <w:r w:rsidRPr="00A12C01">
          <w:rPr>
            <w:rStyle w:val="a4"/>
            <w:noProof/>
          </w:rPr>
          <w:t>и о совершенных эмитентом сделках, в совершении</w:t>
        </w:r>
        <w:r>
          <w:rPr>
            <w:noProof/>
          </w:rPr>
          <w:tab/>
        </w:r>
        <w:r>
          <w:rPr>
            <w:noProof/>
          </w:rPr>
          <w:fldChar w:fldCharType="begin"/>
        </w:r>
        <w:r>
          <w:rPr>
            <w:noProof/>
          </w:rPr>
          <w:instrText xml:space="preserve"> PAGEREF _Toc411077810 \h </w:instrText>
        </w:r>
        <w:r>
          <w:rPr>
            <w:noProof/>
          </w:rPr>
        </w:r>
        <w:r>
          <w:rPr>
            <w:noProof/>
          </w:rPr>
          <w:fldChar w:fldCharType="separate"/>
        </w:r>
        <w:r>
          <w:rPr>
            <w:noProof/>
          </w:rPr>
          <w:t>30</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811" w:history="1">
        <w:r w:rsidRPr="00A12C01">
          <w:rPr>
            <w:rStyle w:val="a4"/>
            <w:noProof/>
          </w:rPr>
          <w:t>которых имелась заинтересованность</w:t>
        </w:r>
        <w:r>
          <w:rPr>
            <w:noProof/>
          </w:rPr>
          <w:tab/>
        </w:r>
        <w:r>
          <w:rPr>
            <w:noProof/>
          </w:rPr>
          <w:fldChar w:fldCharType="begin"/>
        </w:r>
        <w:r>
          <w:rPr>
            <w:noProof/>
          </w:rPr>
          <w:instrText xml:space="preserve"> PAGEREF _Toc411077811 \h </w:instrText>
        </w:r>
        <w:r>
          <w:rPr>
            <w:noProof/>
          </w:rPr>
        </w:r>
        <w:r>
          <w:rPr>
            <w:noProof/>
          </w:rPr>
          <w:fldChar w:fldCharType="separate"/>
        </w:r>
        <w:r>
          <w:rPr>
            <w:noProof/>
          </w:rPr>
          <w:t>30</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12" w:history="1">
        <w:r w:rsidRPr="00A12C01">
          <w:rPr>
            <w:rStyle w:val="a4"/>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_Toc411077812 \h </w:instrText>
        </w:r>
        <w:r>
          <w:rPr>
            <w:noProof/>
          </w:rPr>
        </w:r>
        <w:r>
          <w:rPr>
            <w:noProof/>
          </w:rPr>
          <w:fldChar w:fldCharType="separate"/>
        </w:r>
        <w:r>
          <w:rPr>
            <w:noProof/>
          </w:rPr>
          <w:t>30</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13" w:history="1">
        <w:r w:rsidRPr="00A12C01">
          <w:rPr>
            <w:rStyle w:val="a4"/>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_Toc411077813 \h </w:instrText>
        </w:r>
        <w:r>
          <w:rPr>
            <w:noProof/>
          </w:rPr>
        </w:r>
        <w:r>
          <w:rPr>
            <w:noProof/>
          </w:rPr>
          <w:fldChar w:fldCharType="separate"/>
        </w:r>
        <w:r>
          <w:rPr>
            <w:noProof/>
          </w:rPr>
          <w:t>31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14" w:history="1">
        <w:r w:rsidRPr="00A12C01">
          <w:rPr>
            <w:rStyle w:val="a4"/>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_Toc411077814 \h </w:instrText>
        </w:r>
        <w:r>
          <w:rPr>
            <w:noProof/>
          </w:rPr>
        </w:r>
        <w:r>
          <w:rPr>
            <w:noProof/>
          </w:rPr>
          <w:fldChar w:fldCharType="separate"/>
        </w:r>
        <w:r>
          <w:rPr>
            <w:noProof/>
          </w:rPr>
          <w:t>31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15" w:history="1">
        <w:r w:rsidRPr="00A12C01">
          <w:rPr>
            <w:rStyle w:val="a4"/>
            <w:noProof/>
          </w:rPr>
          <w:t>6.4. 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_Toc411077815 \h </w:instrText>
        </w:r>
        <w:r>
          <w:rPr>
            <w:noProof/>
          </w:rPr>
        </w:r>
        <w:r>
          <w:rPr>
            <w:noProof/>
          </w:rPr>
          <w:fldChar w:fldCharType="separate"/>
        </w:r>
        <w:r>
          <w:rPr>
            <w:noProof/>
          </w:rPr>
          <w:t>31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16" w:history="1">
        <w:r w:rsidRPr="00A12C01">
          <w:rPr>
            <w:rStyle w:val="a4"/>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_Toc411077816 \h </w:instrText>
        </w:r>
        <w:r>
          <w:rPr>
            <w:noProof/>
          </w:rPr>
        </w:r>
        <w:r>
          <w:rPr>
            <w:noProof/>
          </w:rPr>
          <w:fldChar w:fldCharType="separate"/>
        </w:r>
        <w:r>
          <w:rPr>
            <w:noProof/>
          </w:rPr>
          <w:t>31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17" w:history="1">
        <w:r w:rsidRPr="00A12C01">
          <w:rPr>
            <w:rStyle w:val="a4"/>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_Toc411077817 \h </w:instrText>
        </w:r>
        <w:r>
          <w:rPr>
            <w:noProof/>
          </w:rPr>
        </w:r>
        <w:r>
          <w:rPr>
            <w:noProof/>
          </w:rPr>
          <w:fldChar w:fldCharType="separate"/>
        </w:r>
        <w:r>
          <w:rPr>
            <w:noProof/>
          </w:rPr>
          <w:t>31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18" w:history="1">
        <w:r w:rsidRPr="00A12C01">
          <w:rPr>
            <w:rStyle w:val="a4"/>
            <w:noProof/>
          </w:rPr>
          <w:t>6.7. Сведения о размере дебиторской задолженности</w:t>
        </w:r>
        <w:r>
          <w:rPr>
            <w:noProof/>
          </w:rPr>
          <w:tab/>
        </w:r>
        <w:r>
          <w:rPr>
            <w:noProof/>
          </w:rPr>
          <w:fldChar w:fldCharType="begin"/>
        </w:r>
        <w:r>
          <w:rPr>
            <w:noProof/>
          </w:rPr>
          <w:instrText xml:space="preserve"> PAGEREF _Toc411077818 \h </w:instrText>
        </w:r>
        <w:r>
          <w:rPr>
            <w:noProof/>
          </w:rPr>
        </w:r>
        <w:r>
          <w:rPr>
            <w:noProof/>
          </w:rPr>
          <w:fldChar w:fldCharType="separate"/>
        </w:r>
        <w:r>
          <w:rPr>
            <w:noProof/>
          </w:rPr>
          <w:t>31</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819" w:history="1">
        <w:r w:rsidRPr="00A12C01">
          <w:rPr>
            <w:rStyle w:val="a4"/>
            <w:noProof/>
          </w:rPr>
          <w:t>VII. Бухгалтерская отчетность эмитента</w:t>
        </w:r>
        <w:r>
          <w:rPr>
            <w:noProof/>
          </w:rPr>
          <w:tab/>
        </w:r>
        <w:r>
          <w:rPr>
            <w:noProof/>
          </w:rPr>
          <w:fldChar w:fldCharType="begin"/>
        </w:r>
        <w:r>
          <w:rPr>
            <w:noProof/>
          </w:rPr>
          <w:instrText xml:space="preserve"> PAGEREF _Toc411077819 \h </w:instrText>
        </w:r>
        <w:r>
          <w:rPr>
            <w:noProof/>
          </w:rPr>
        </w:r>
        <w:r>
          <w:rPr>
            <w:noProof/>
          </w:rPr>
          <w:fldChar w:fldCharType="separate"/>
        </w:r>
        <w:r>
          <w:rPr>
            <w:noProof/>
          </w:rPr>
          <w:t>31</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820" w:history="1">
        <w:r w:rsidRPr="00A12C01">
          <w:rPr>
            <w:rStyle w:val="a4"/>
            <w:noProof/>
          </w:rPr>
          <w:t>и иная финансовая информация</w:t>
        </w:r>
        <w:r>
          <w:rPr>
            <w:noProof/>
          </w:rPr>
          <w:tab/>
        </w:r>
        <w:r>
          <w:rPr>
            <w:noProof/>
          </w:rPr>
          <w:fldChar w:fldCharType="begin"/>
        </w:r>
        <w:r>
          <w:rPr>
            <w:noProof/>
          </w:rPr>
          <w:instrText xml:space="preserve"> PAGEREF _Toc411077820 \h </w:instrText>
        </w:r>
        <w:r>
          <w:rPr>
            <w:noProof/>
          </w:rPr>
        </w:r>
        <w:r>
          <w:rPr>
            <w:noProof/>
          </w:rPr>
          <w:fldChar w:fldCharType="separate"/>
        </w:r>
        <w:r>
          <w:rPr>
            <w:noProof/>
          </w:rPr>
          <w:t>31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21" w:history="1">
        <w:r w:rsidRPr="00A12C01">
          <w:rPr>
            <w:rStyle w:val="a4"/>
            <w:noProof/>
          </w:rPr>
          <w:t>7.1. Годовая бухгалтерская отчетность эмитента</w:t>
        </w:r>
        <w:r>
          <w:rPr>
            <w:noProof/>
          </w:rPr>
          <w:tab/>
        </w:r>
        <w:r>
          <w:rPr>
            <w:noProof/>
          </w:rPr>
          <w:fldChar w:fldCharType="begin"/>
        </w:r>
        <w:r>
          <w:rPr>
            <w:noProof/>
          </w:rPr>
          <w:instrText xml:space="preserve"> PAGEREF _Toc411077821 \h </w:instrText>
        </w:r>
        <w:r>
          <w:rPr>
            <w:noProof/>
          </w:rPr>
        </w:r>
        <w:r>
          <w:rPr>
            <w:noProof/>
          </w:rPr>
          <w:fldChar w:fldCharType="separate"/>
        </w:r>
        <w:r>
          <w:rPr>
            <w:noProof/>
          </w:rPr>
          <w:t>31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22" w:history="1">
        <w:r w:rsidRPr="00A12C01">
          <w:rPr>
            <w:rStyle w:val="a4"/>
            <w:noProof/>
          </w:rPr>
          <w:t>7.2. Квартальная бухгалтерская отчетность эмитента за последний завершенный отчетный квартал</w:t>
        </w:r>
        <w:r>
          <w:rPr>
            <w:noProof/>
          </w:rPr>
          <w:tab/>
        </w:r>
        <w:r>
          <w:rPr>
            <w:noProof/>
          </w:rPr>
          <w:fldChar w:fldCharType="begin"/>
        </w:r>
        <w:r>
          <w:rPr>
            <w:noProof/>
          </w:rPr>
          <w:instrText xml:space="preserve"> PAGEREF _Toc411077822 \h </w:instrText>
        </w:r>
        <w:r>
          <w:rPr>
            <w:noProof/>
          </w:rPr>
        </w:r>
        <w:r>
          <w:rPr>
            <w:noProof/>
          </w:rPr>
          <w:fldChar w:fldCharType="separate"/>
        </w:r>
        <w:r>
          <w:rPr>
            <w:noProof/>
          </w:rPr>
          <w:t>31</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23" w:history="1">
        <w:r w:rsidRPr="00A12C01">
          <w:rPr>
            <w:rStyle w:val="a4"/>
            <w:noProof/>
          </w:rPr>
          <w:t>7.3. Сводная бухгалтерская отчетность эмитента за три последних завершенных финансовых года или за каждый завершенный финансовый год</w:t>
        </w:r>
        <w:r>
          <w:rPr>
            <w:noProof/>
          </w:rPr>
          <w:tab/>
        </w:r>
        <w:r>
          <w:rPr>
            <w:noProof/>
          </w:rPr>
          <w:fldChar w:fldCharType="begin"/>
        </w:r>
        <w:r>
          <w:rPr>
            <w:noProof/>
          </w:rPr>
          <w:instrText xml:space="preserve"> PAGEREF _Toc411077823 \h </w:instrText>
        </w:r>
        <w:r>
          <w:rPr>
            <w:noProof/>
          </w:rPr>
        </w:r>
        <w:r>
          <w:rPr>
            <w:noProof/>
          </w:rPr>
          <w:fldChar w:fldCharType="separate"/>
        </w:r>
        <w:r>
          <w:rPr>
            <w:noProof/>
          </w:rPr>
          <w:t>32</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24" w:history="1">
        <w:r w:rsidRPr="00A12C01">
          <w:rPr>
            <w:rStyle w:val="a4"/>
            <w:noProof/>
          </w:rPr>
          <w:t>7.4. Сведения об учетной политике эмитента.</w:t>
        </w:r>
        <w:r>
          <w:rPr>
            <w:noProof/>
          </w:rPr>
          <w:tab/>
        </w:r>
        <w:r>
          <w:rPr>
            <w:noProof/>
          </w:rPr>
          <w:fldChar w:fldCharType="begin"/>
        </w:r>
        <w:r>
          <w:rPr>
            <w:noProof/>
          </w:rPr>
          <w:instrText xml:space="preserve"> PAGEREF _Toc411077824 \h </w:instrText>
        </w:r>
        <w:r>
          <w:rPr>
            <w:noProof/>
          </w:rPr>
        </w:r>
        <w:r>
          <w:rPr>
            <w:noProof/>
          </w:rPr>
          <w:fldChar w:fldCharType="separate"/>
        </w:r>
        <w:r>
          <w:rPr>
            <w:noProof/>
          </w:rPr>
          <w:t>32</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25" w:history="1">
        <w:r w:rsidRPr="00A12C01">
          <w:rPr>
            <w:rStyle w:val="a4"/>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_Toc411077825 \h </w:instrText>
        </w:r>
        <w:r>
          <w:rPr>
            <w:noProof/>
          </w:rPr>
        </w:r>
        <w:r>
          <w:rPr>
            <w:noProof/>
          </w:rPr>
          <w:fldChar w:fldCharType="separate"/>
        </w:r>
        <w:r>
          <w:rPr>
            <w:noProof/>
          </w:rPr>
          <w:t>32</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26" w:history="1">
        <w:r w:rsidRPr="00A12C01">
          <w:rPr>
            <w:rStyle w:val="a4"/>
            <w:noProof/>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_Toc411077826 \h </w:instrText>
        </w:r>
        <w:r>
          <w:rPr>
            <w:noProof/>
          </w:rPr>
        </w:r>
        <w:r>
          <w:rPr>
            <w:noProof/>
          </w:rPr>
          <w:fldChar w:fldCharType="separate"/>
        </w:r>
        <w:r>
          <w:rPr>
            <w:noProof/>
          </w:rPr>
          <w:t>32</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27" w:history="1">
        <w:r w:rsidRPr="00A12C01">
          <w:rPr>
            <w:rStyle w:val="a4"/>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_Toc411077827 \h </w:instrText>
        </w:r>
        <w:r>
          <w:rPr>
            <w:noProof/>
          </w:rPr>
        </w:r>
        <w:r>
          <w:rPr>
            <w:noProof/>
          </w:rPr>
          <w:fldChar w:fldCharType="separate"/>
        </w:r>
        <w:r>
          <w:rPr>
            <w:noProof/>
          </w:rPr>
          <w:t>32</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828" w:history="1">
        <w:r w:rsidRPr="00A12C01">
          <w:rPr>
            <w:rStyle w:val="a4"/>
            <w:noProof/>
          </w:rPr>
          <w:t>VIII. Дополнительные сведения об эмитенте</w:t>
        </w:r>
        <w:r>
          <w:rPr>
            <w:noProof/>
          </w:rPr>
          <w:tab/>
        </w:r>
        <w:r>
          <w:rPr>
            <w:noProof/>
          </w:rPr>
          <w:fldChar w:fldCharType="begin"/>
        </w:r>
        <w:r>
          <w:rPr>
            <w:noProof/>
          </w:rPr>
          <w:instrText xml:space="preserve"> PAGEREF _Toc411077828 \h </w:instrText>
        </w:r>
        <w:r>
          <w:rPr>
            <w:noProof/>
          </w:rPr>
        </w:r>
        <w:r>
          <w:rPr>
            <w:noProof/>
          </w:rPr>
          <w:fldChar w:fldCharType="separate"/>
        </w:r>
        <w:r>
          <w:rPr>
            <w:noProof/>
          </w:rPr>
          <w:t>32</w:t>
        </w:r>
        <w:r>
          <w:rPr>
            <w:noProof/>
          </w:rPr>
          <w:fldChar w:fldCharType="end"/>
        </w:r>
      </w:hyperlink>
    </w:p>
    <w:p w:rsidR="004D00CE" w:rsidRDefault="004D00CE">
      <w:pPr>
        <w:pStyle w:val="15"/>
        <w:rPr>
          <w:rFonts w:asciiTheme="minorHAnsi" w:eastAsiaTheme="minorEastAsia" w:hAnsiTheme="minorHAnsi" w:cstheme="minorBidi"/>
          <w:noProof/>
          <w:sz w:val="22"/>
          <w:szCs w:val="22"/>
          <w:lang w:eastAsia="ru-RU"/>
        </w:rPr>
      </w:pPr>
      <w:hyperlink w:anchor="_Toc411077829" w:history="1">
        <w:r w:rsidRPr="00A12C01">
          <w:rPr>
            <w:rStyle w:val="a4"/>
            <w:noProof/>
          </w:rPr>
          <w:t>и о размещенных им эмиссионных ценных бумагах</w:t>
        </w:r>
        <w:r>
          <w:rPr>
            <w:noProof/>
          </w:rPr>
          <w:tab/>
        </w:r>
        <w:r>
          <w:rPr>
            <w:noProof/>
          </w:rPr>
          <w:fldChar w:fldCharType="begin"/>
        </w:r>
        <w:r>
          <w:rPr>
            <w:noProof/>
          </w:rPr>
          <w:instrText xml:space="preserve"> PAGEREF _Toc411077829 \h </w:instrText>
        </w:r>
        <w:r>
          <w:rPr>
            <w:noProof/>
          </w:rPr>
        </w:r>
        <w:r>
          <w:rPr>
            <w:noProof/>
          </w:rPr>
          <w:fldChar w:fldCharType="separate"/>
        </w:r>
        <w:r>
          <w:rPr>
            <w:noProof/>
          </w:rPr>
          <w:t>32</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30" w:history="1">
        <w:r w:rsidRPr="00A12C01">
          <w:rPr>
            <w:rStyle w:val="a4"/>
            <w:noProof/>
          </w:rPr>
          <w:t>8.1. Дополнительные сведения об эмитенте</w:t>
        </w:r>
        <w:r>
          <w:rPr>
            <w:noProof/>
          </w:rPr>
          <w:tab/>
        </w:r>
        <w:r>
          <w:rPr>
            <w:noProof/>
          </w:rPr>
          <w:fldChar w:fldCharType="begin"/>
        </w:r>
        <w:r>
          <w:rPr>
            <w:noProof/>
          </w:rPr>
          <w:instrText xml:space="preserve"> PAGEREF _Toc411077830 \h </w:instrText>
        </w:r>
        <w:r>
          <w:rPr>
            <w:noProof/>
          </w:rPr>
        </w:r>
        <w:r>
          <w:rPr>
            <w:noProof/>
          </w:rPr>
          <w:fldChar w:fldCharType="separate"/>
        </w:r>
        <w:r>
          <w:rPr>
            <w:noProof/>
          </w:rPr>
          <w:t>32</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831" w:history="1">
        <w:r w:rsidRPr="00A12C01">
          <w:rPr>
            <w:rStyle w:val="a4"/>
            <w:i/>
            <w:iCs/>
            <w:noProof/>
          </w:rPr>
          <w:t>8.1.1. 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_Toc411077831 \h </w:instrText>
        </w:r>
        <w:r>
          <w:rPr>
            <w:noProof/>
          </w:rPr>
        </w:r>
        <w:r>
          <w:rPr>
            <w:noProof/>
          </w:rPr>
          <w:fldChar w:fldCharType="separate"/>
        </w:r>
        <w:r>
          <w:rPr>
            <w:noProof/>
          </w:rPr>
          <w:t>32</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832" w:history="1">
        <w:r w:rsidRPr="00A12C01">
          <w:rPr>
            <w:rStyle w:val="a4"/>
            <w:i/>
            <w:iCs/>
            <w:noProof/>
          </w:rPr>
          <w:t>8.1.2. 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_Toc411077832 \h </w:instrText>
        </w:r>
        <w:r>
          <w:rPr>
            <w:noProof/>
          </w:rPr>
        </w:r>
        <w:r>
          <w:rPr>
            <w:noProof/>
          </w:rPr>
          <w:fldChar w:fldCharType="separate"/>
        </w:r>
        <w:r>
          <w:rPr>
            <w:noProof/>
          </w:rPr>
          <w:t>33</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833" w:history="1">
        <w:r w:rsidRPr="00A12C01">
          <w:rPr>
            <w:rStyle w:val="a4"/>
            <w:i/>
            <w:iCs/>
            <w:noProof/>
          </w:rPr>
          <w:t>8.1.3. Сведения о формировании и об использовании резервного фонда, а также иных фондов эмитента</w:t>
        </w:r>
        <w:r>
          <w:rPr>
            <w:noProof/>
          </w:rPr>
          <w:tab/>
        </w:r>
        <w:r>
          <w:rPr>
            <w:noProof/>
          </w:rPr>
          <w:fldChar w:fldCharType="begin"/>
        </w:r>
        <w:r>
          <w:rPr>
            <w:noProof/>
          </w:rPr>
          <w:instrText xml:space="preserve"> PAGEREF _Toc411077833 \h </w:instrText>
        </w:r>
        <w:r>
          <w:rPr>
            <w:noProof/>
          </w:rPr>
        </w:r>
        <w:r>
          <w:rPr>
            <w:noProof/>
          </w:rPr>
          <w:fldChar w:fldCharType="separate"/>
        </w:r>
        <w:r>
          <w:rPr>
            <w:noProof/>
          </w:rPr>
          <w:t>33</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834" w:history="1">
        <w:r w:rsidRPr="00A12C01">
          <w:rPr>
            <w:rStyle w:val="a4"/>
            <w:i/>
            <w:iCs/>
            <w:noProof/>
          </w:rPr>
          <w:t>8.1.4.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_Toc411077834 \h </w:instrText>
        </w:r>
        <w:r>
          <w:rPr>
            <w:noProof/>
          </w:rPr>
        </w:r>
        <w:r>
          <w:rPr>
            <w:noProof/>
          </w:rPr>
          <w:fldChar w:fldCharType="separate"/>
        </w:r>
        <w:r>
          <w:rPr>
            <w:noProof/>
          </w:rPr>
          <w:t>33</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835" w:history="1">
        <w:r w:rsidRPr="00A12C01">
          <w:rPr>
            <w:rStyle w:val="a4"/>
            <w:i/>
            <w:iCs/>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_Toc411077835 \h </w:instrText>
        </w:r>
        <w:r>
          <w:rPr>
            <w:noProof/>
          </w:rPr>
        </w:r>
        <w:r>
          <w:rPr>
            <w:noProof/>
          </w:rPr>
          <w:fldChar w:fldCharType="separate"/>
        </w:r>
        <w:r>
          <w:rPr>
            <w:noProof/>
          </w:rPr>
          <w:t>34</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836" w:history="1">
        <w:r w:rsidRPr="00A12C01">
          <w:rPr>
            <w:rStyle w:val="a4"/>
            <w:i/>
            <w:iCs/>
            <w:noProof/>
          </w:rPr>
          <w:t>8.1.6. Сведения о существенных сделках, совершенных эмитентом</w:t>
        </w:r>
        <w:r>
          <w:rPr>
            <w:noProof/>
          </w:rPr>
          <w:tab/>
        </w:r>
        <w:r>
          <w:rPr>
            <w:noProof/>
          </w:rPr>
          <w:fldChar w:fldCharType="begin"/>
        </w:r>
        <w:r>
          <w:rPr>
            <w:noProof/>
          </w:rPr>
          <w:instrText xml:space="preserve"> PAGEREF _Toc411077836 \h </w:instrText>
        </w:r>
        <w:r>
          <w:rPr>
            <w:noProof/>
          </w:rPr>
        </w:r>
        <w:r>
          <w:rPr>
            <w:noProof/>
          </w:rPr>
          <w:fldChar w:fldCharType="separate"/>
        </w:r>
        <w:r>
          <w:rPr>
            <w:noProof/>
          </w:rPr>
          <w:t>35</w:t>
        </w:r>
        <w:r>
          <w:rPr>
            <w:noProof/>
          </w:rPr>
          <w:fldChar w:fldCharType="end"/>
        </w:r>
      </w:hyperlink>
    </w:p>
    <w:p w:rsidR="004D00CE" w:rsidRDefault="004D00CE">
      <w:pPr>
        <w:pStyle w:val="51"/>
        <w:tabs>
          <w:tab w:val="right" w:leader="dot" w:pos="9911"/>
        </w:tabs>
        <w:rPr>
          <w:rFonts w:asciiTheme="minorHAnsi" w:eastAsiaTheme="minorEastAsia" w:hAnsiTheme="minorHAnsi" w:cstheme="minorBidi"/>
          <w:noProof/>
          <w:sz w:val="22"/>
          <w:szCs w:val="22"/>
          <w:lang w:eastAsia="ru-RU"/>
        </w:rPr>
      </w:pPr>
      <w:hyperlink w:anchor="_Toc411077837" w:history="1">
        <w:r w:rsidRPr="00A12C01">
          <w:rPr>
            <w:rStyle w:val="a4"/>
            <w:noProof/>
          </w:rPr>
          <w:t>В отчетном периоде не осуществлялись</w:t>
        </w:r>
        <w:r>
          <w:rPr>
            <w:noProof/>
          </w:rPr>
          <w:tab/>
        </w:r>
        <w:r>
          <w:rPr>
            <w:noProof/>
          </w:rPr>
          <w:fldChar w:fldCharType="begin"/>
        </w:r>
        <w:r>
          <w:rPr>
            <w:noProof/>
          </w:rPr>
          <w:instrText xml:space="preserve"> PAGEREF _Toc411077837 \h </w:instrText>
        </w:r>
        <w:r>
          <w:rPr>
            <w:noProof/>
          </w:rPr>
        </w:r>
        <w:r>
          <w:rPr>
            <w:noProof/>
          </w:rPr>
          <w:fldChar w:fldCharType="separate"/>
        </w:r>
        <w:r>
          <w:rPr>
            <w:noProof/>
          </w:rPr>
          <w:t>35</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838" w:history="1">
        <w:r w:rsidRPr="00A12C01">
          <w:rPr>
            <w:rStyle w:val="a4"/>
            <w:i/>
            <w:iCs/>
            <w:noProof/>
          </w:rPr>
          <w:t>8.1.7. Сведения о кредитных рейтингах эмитента</w:t>
        </w:r>
        <w:r>
          <w:rPr>
            <w:noProof/>
          </w:rPr>
          <w:tab/>
        </w:r>
        <w:r>
          <w:rPr>
            <w:noProof/>
          </w:rPr>
          <w:fldChar w:fldCharType="begin"/>
        </w:r>
        <w:r>
          <w:rPr>
            <w:noProof/>
          </w:rPr>
          <w:instrText xml:space="preserve"> PAGEREF _Toc411077838 \h </w:instrText>
        </w:r>
        <w:r>
          <w:rPr>
            <w:noProof/>
          </w:rPr>
        </w:r>
        <w:r>
          <w:rPr>
            <w:noProof/>
          </w:rPr>
          <w:fldChar w:fldCharType="separate"/>
        </w:r>
        <w:r>
          <w:rPr>
            <w:noProof/>
          </w:rPr>
          <w:t>35</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39" w:history="1">
        <w:r w:rsidRPr="00A12C01">
          <w:rPr>
            <w:rStyle w:val="a4"/>
            <w:noProof/>
          </w:rPr>
          <w:t>8.2. Сведения о каждой категории (типе) акций эмитента</w:t>
        </w:r>
        <w:r>
          <w:rPr>
            <w:noProof/>
          </w:rPr>
          <w:tab/>
        </w:r>
        <w:r>
          <w:rPr>
            <w:noProof/>
          </w:rPr>
          <w:fldChar w:fldCharType="begin"/>
        </w:r>
        <w:r>
          <w:rPr>
            <w:noProof/>
          </w:rPr>
          <w:instrText xml:space="preserve"> PAGEREF _Toc411077839 \h </w:instrText>
        </w:r>
        <w:r>
          <w:rPr>
            <w:noProof/>
          </w:rPr>
        </w:r>
        <w:r>
          <w:rPr>
            <w:noProof/>
          </w:rPr>
          <w:fldChar w:fldCharType="separate"/>
        </w:r>
        <w:r>
          <w:rPr>
            <w:noProof/>
          </w:rPr>
          <w:t>35</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40" w:history="1">
        <w:r w:rsidRPr="00A12C01">
          <w:rPr>
            <w:rStyle w:val="a4"/>
            <w:noProof/>
          </w:rPr>
          <w:t>8.2. Сведения о каждой категории (типе) акций эмитента</w:t>
        </w:r>
        <w:r>
          <w:rPr>
            <w:noProof/>
          </w:rPr>
          <w:tab/>
        </w:r>
        <w:r>
          <w:rPr>
            <w:noProof/>
          </w:rPr>
          <w:fldChar w:fldCharType="begin"/>
        </w:r>
        <w:r>
          <w:rPr>
            <w:noProof/>
          </w:rPr>
          <w:instrText xml:space="preserve"> PAGEREF _Toc411077840 \h </w:instrText>
        </w:r>
        <w:r>
          <w:rPr>
            <w:noProof/>
          </w:rPr>
        </w:r>
        <w:r>
          <w:rPr>
            <w:noProof/>
          </w:rPr>
          <w:fldChar w:fldCharType="separate"/>
        </w:r>
        <w:r>
          <w:rPr>
            <w:noProof/>
          </w:rPr>
          <w:t>35</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41" w:history="1">
        <w:r w:rsidRPr="00A12C01">
          <w:rPr>
            <w:rStyle w:val="a4"/>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_Toc411077841 \h </w:instrText>
        </w:r>
        <w:r>
          <w:rPr>
            <w:noProof/>
          </w:rPr>
        </w:r>
        <w:r>
          <w:rPr>
            <w:noProof/>
          </w:rPr>
          <w:fldChar w:fldCharType="separate"/>
        </w:r>
        <w:r>
          <w:rPr>
            <w:noProof/>
          </w:rPr>
          <w:t>37</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842" w:history="1">
        <w:r w:rsidRPr="00A12C01">
          <w:rPr>
            <w:rStyle w:val="a4"/>
            <w:i/>
            <w:iCs/>
            <w:noProof/>
          </w:rPr>
          <w:t>8.3.1. Сведения о выпусках, все ценные бумаги которых погашены (аннулированы)</w:t>
        </w:r>
        <w:r>
          <w:rPr>
            <w:noProof/>
          </w:rPr>
          <w:tab/>
        </w:r>
        <w:r>
          <w:rPr>
            <w:noProof/>
          </w:rPr>
          <w:fldChar w:fldCharType="begin"/>
        </w:r>
        <w:r>
          <w:rPr>
            <w:noProof/>
          </w:rPr>
          <w:instrText xml:space="preserve"> PAGEREF _Toc411077842 \h </w:instrText>
        </w:r>
        <w:r>
          <w:rPr>
            <w:noProof/>
          </w:rPr>
        </w:r>
        <w:r>
          <w:rPr>
            <w:noProof/>
          </w:rPr>
          <w:fldChar w:fldCharType="separate"/>
        </w:r>
        <w:r>
          <w:rPr>
            <w:noProof/>
          </w:rPr>
          <w:t>37</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843" w:history="1">
        <w:r w:rsidRPr="00A12C01">
          <w:rPr>
            <w:rStyle w:val="a4"/>
            <w:i/>
            <w:iCs/>
            <w:noProof/>
          </w:rPr>
          <w:t>8.3.2. Сведения о выпусках, ценные бумаги которых обращаются</w:t>
        </w:r>
        <w:r>
          <w:rPr>
            <w:noProof/>
          </w:rPr>
          <w:tab/>
        </w:r>
        <w:r>
          <w:rPr>
            <w:noProof/>
          </w:rPr>
          <w:fldChar w:fldCharType="begin"/>
        </w:r>
        <w:r>
          <w:rPr>
            <w:noProof/>
          </w:rPr>
          <w:instrText xml:space="preserve"> PAGEREF _Toc411077843 \h </w:instrText>
        </w:r>
        <w:r>
          <w:rPr>
            <w:noProof/>
          </w:rPr>
        </w:r>
        <w:r>
          <w:rPr>
            <w:noProof/>
          </w:rPr>
          <w:fldChar w:fldCharType="separate"/>
        </w:r>
        <w:r>
          <w:rPr>
            <w:noProof/>
          </w:rPr>
          <w:t>37</w:t>
        </w:r>
        <w:r>
          <w:rPr>
            <w:noProof/>
          </w:rPr>
          <w:fldChar w:fldCharType="end"/>
        </w:r>
      </w:hyperlink>
    </w:p>
    <w:p w:rsidR="004D00CE" w:rsidRDefault="004D00CE">
      <w:pPr>
        <w:pStyle w:val="31"/>
        <w:tabs>
          <w:tab w:val="right" w:leader="dot" w:pos="9911"/>
        </w:tabs>
        <w:rPr>
          <w:rFonts w:asciiTheme="minorHAnsi" w:eastAsiaTheme="minorEastAsia" w:hAnsiTheme="minorHAnsi" w:cstheme="minorBidi"/>
          <w:noProof/>
          <w:sz w:val="22"/>
          <w:szCs w:val="22"/>
          <w:lang w:eastAsia="ru-RU"/>
        </w:rPr>
      </w:pPr>
      <w:hyperlink w:anchor="_Toc411077844" w:history="1">
        <w:r w:rsidRPr="00A12C01">
          <w:rPr>
            <w:rStyle w:val="a4"/>
            <w:i/>
            <w:iCs/>
            <w:noProof/>
          </w:rPr>
          <w:t>8.3.3. Сведения о выпусках, обязательства эмитента по ценным бумагам которых не исполнены (дефолт)</w:t>
        </w:r>
        <w:r>
          <w:rPr>
            <w:noProof/>
          </w:rPr>
          <w:tab/>
        </w:r>
        <w:r>
          <w:rPr>
            <w:noProof/>
          </w:rPr>
          <w:fldChar w:fldCharType="begin"/>
        </w:r>
        <w:r>
          <w:rPr>
            <w:noProof/>
          </w:rPr>
          <w:instrText xml:space="preserve"> PAGEREF _Toc411077844 \h </w:instrText>
        </w:r>
        <w:r>
          <w:rPr>
            <w:noProof/>
          </w:rPr>
        </w:r>
        <w:r>
          <w:rPr>
            <w:noProof/>
          </w:rPr>
          <w:fldChar w:fldCharType="separate"/>
        </w:r>
        <w:r>
          <w:rPr>
            <w:noProof/>
          </w:rPr>
          <w:t>37</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45" w:history="1">
        <w:r w:rsidRPr="00A12C01">
          <w:rPr>
            <w:rStyle w:val="a4"/>
            <w:noProof/>
          </w:rPr>
          <w:t>8.4. Сведения о лице (лицах), предоставившем (предоставивших) обеспечение по облигациям выпуска</w:t>
        </w:r>
        <w:r>
          <w:rPr>
            <w:noProof/>
          </w:rPr>
          <w:tab/>
        </w:r>
        <w:r>
          <w:rPr>
            <w:noProof/>
          </w:rPr>
          <w:fldChar w:fldCharType="begin"/>
        </w:r>
        <w:r>
          <w:rPr>
            <w:noProof/>
          </w:rPr>
          <w:instrText xml:space="preserve"> PAGEREF _Toc411077845 \h </w:instrText>
        </w:r>
        <w:r>
          <w:rPr>
            <w:noProof/>
          </w:rPr>
        </w:r>
        <w:r>
          <w:rPr>
            <w:noProof/>
          </w:rPr>
          <w:fldChar w:fldCharType="separate"/>
        </w:r>
        <w:r>
          <w:rPr>
            <w:noProof/>
          </w:rPr>
          <w:t>37</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46" w:history="1">
        <w:r w:rsidRPr="00A12C01">
          <w:rPr>
            <w:rStyle w:val="a4"/>
            <w:noProof/>
          </w:rPr>
          <w:t>8.5. Условия обеспечения исполнения обязательств по облигациям выпуска</w:t>
        </w:r>
        <w:r>
          <w:rPr>
            <w:noProof/>
          </w:rPr>
          <w:tab/>
        </w:r>
        <w:r>
          <w:rPr>
            <w:noProof/>
          </w:rPr>
          <w:fldChar w:fldCharType="begin"/>
        </w:r>
        <w:r>
          <w:rPr>
            <w:noProof/>
          </w:rPr>
          <w:instrText xml:space="preserve"> PAGEREF _Toc411077846 \h </w:instrText>
        </w:r>
        <w:r>
          <w:rPr>
            <w:noProof/>
          </w:rPr>
        </w:r>
        <w:r>
          <w:rPr>
            <w:noProof/>
          </w:rPr>
          <w:fldChar w:fldCharType="separate"/>
        </w:r>
        <w:r>
          <w:rPr>
            <w:noProof/>
          </w:rPr>
          <w:t>37</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47" w:history="1">
        <w:r w:rsidRPr="00A12C01">
          <w:rPr>
            <w:rStyle w:val="a4"/>
            <w:noProof/>
          </w:rPr>
          <w:t>8.6.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_Toc411077847 \h </w:instrText>
        </w:r>
        <w:r>
          <w:rPr>
            <w:noProof/>
          </w:rPr>
        </w:r>
        <w:r>
          <w:rPr>
            <w:noProof/>
          </w:rPr>
          <w:fldChar w:fldCharType="separate"/>
        </w:r>
        <w:r>
          <w:rPr>
            <w:noProof/>
          </w:rPr>
          <w:t>37</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48" w:history="1">
        <w:r w:rsidRPr="00A12C01">
          <w:rPr>
            <w:rStyle w:val="a4"/>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_Toc411077848 \h </w:instrText>
        </w:r>
        <w:r>
          <w:rPr>
            <w:noProof/>
          </w:rPr>
        </w:r>
        <w:r>
          <w:rPr>
            <w:noProof/>
          </w:rPr>
          <w:fldChar w:fldCharType="separate"/>
        </w:r>
        <w:r>
          <w:rPr>
            <w:noProof/>
          </w:rPr>
          <w:t>37</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49" w:history="1">
        <w:r w:rsidRPr="00A12C01">
          <w:rPr>
            <w:rStyle w:val="a4"/>
            <w:noProof/>
          </w:rPr>
          <w:t>8.8. 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_Toc411077849 \h </w:instrText>
        </w:r>
        <w:r>
          <w:rPr>
            <w:noProof/>
          </w:rPr>
        </w:r>
        <w:r>
          <w:rPr>
            <w:noProof/>
          </w:rPr>
          <w:fldChar w:fldCharType="separate"/>
        </w:r>
        <w:r>
          <w:rPr>
            <w:noProof/>
          </w:rPr>
          <w:t>38</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50" w:history="1">
        <w:r w:rsidRPr="00A12C01">
          <w:rPr>
            <w:rStyle w:val="a4"/>
            <w:noProof/>
          </w:rPr>
          <w:t>8.9. Сведения об объявленных (начисленных) 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_Toc411077850 \h </w:instrText>
        </w:r>
        <w:r>
          <w:rPr>
            <w:noProof/>
          </w:rPr>
        </w:r>
        <w:r>
          <w:rPr>
            <w:noProof/>
          </w:rPr>
          <w:fldChar w:fldCharType="separate"/>
        </w:r>
        <w:r>
          <w:rPr>
            <w:noProof/>
          </w:rPr>
          <w:t>38</w:t>
        </w:r>
        <w:r>
          <w:rPr>
            <w:noProof/>
          </w:rPr>
          <w:fldChar w:fldCharType="end"/>
        </w:r>
      </w:hyperlink>
    </w:p>
    <w:p w:rsidR="004D00CE" w:rsidRDefault="004D00CE">
      <w:pPr>
        <w:pStyle w:val="22"/>
        <w:tabs>
          <w:tab w:val="right" w:leader="dot" w:pos="9911"/>
        </w:tabs>
        <w:rPr>
          <w:rFonts w:asciiTheme="minorHAnsi" w:eastAsiaTheme="minorEastAsia" w:hAnsiTheme="minorHAnsi" w:cstheme="minorBidi"/>
          <w:noProof/>
          <w:sz w:val="22"/>
          <w:szCs w:val="22"/>
          <w:lang w:eastAsia="ru-RU"/>
        </w:rPr>
      </w:pPr>
      <w:hyperlink w:anchor="_Toc411077851" w:history="1">
        <w:r w:rsidRPr="00A12C01">
          <w:rPr>
            <w:rStyle w:val="a4"/>
            <w:noProof/>
          </w:rPr>
          <w:t>8.10. Иные сведения</w:t>
        </w:r>
        <w:r>
          <w:rPr>
            <w:noProof/>
          </w:rPr>
          <w:tab/>
        </w:r>
        <w:r>
          <w:rPr>
            <w:noProof/>
          </w:rPr>
          <w:fldChar w:fldCharType="begin"/>
        </w:r>
        <w:r>
          <w:rPr>
            <w:noProof/>
          </w:rPr>
          <w:instrText xml:space="preserve"> PAGEREF _Toc411077851 \h </w:instrText>
        </w:r>
        <w:r>
          <w:rPr>
            <w:noProof/>
          </w:rPr>
        </w:r>
        <w:r>
          <w:rPr>
            <w:noProof/>
          </w:rPr>
          <w:fldChar w:fldCharType="separate"/>
        </w:r>
        <w:r>
          <w:rPr>
            <w:noProof/>
          </w:rPr>
          <w:t>41</w:t>
        </w:r>
        <w:r>
          <w:rPr>
            <w:noProof/>
          </w:rPr>
          <w:fldChar w:fldCharType="end"/>
        </w:r>
      </w:hyperlink>
    </w:p>
    <w:p w:rsidR="0026539B" w:rsidRDefault="0026539B" w:rsidP="0026539B">
      <w:pPr>
        <w:pStyle w:val="22"/>
        <w:tabs>
          <w:tab w:val="right" w:leader="dot" w:pos="9921"/>
        </w:tabs>
        <w:sectPr w:rsidR="0026539B" w:rsidSect="0026539B">
          <w:footerReference w:type="default" r:id="rId7"/>
          <w:footnotePr>
            <w:pos w:val="beneathText"/>
          </w:footnotePr>
          <w:pgSz w:w="11905" w:h="16837"/>
          <w:pgMar w:top="851" w:right="991" w:bottom="1134" w:left="993" w:header="720" w:footer="709" w:gutter="0"/>
          <w:cols w:space="720"/>
          <w:docGrid w:linePitch="360"/>
        </w:sectPr>
      </w:pPr>
      <w:r>
        <w:fldChar w:fldCharType="end"/>
      </w: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Default="0026539B" w:rsidP="0026539B">
      <w:pPr>
        <w:ind w:right="757"/>
        <w:jc w:val="both"/>
        <w:rPr>
          <w:b/>
          <w:sz w:val="24"/>
          <w:szCs w:val="24"/>
        </w:rPr>
      </w:pPr>
    </w:p>
    <w:p w:rsidR="0026539B" w:rsidRPr="00BB5D08" w:rsidRDefault="0026539B" w:rsidP="0026539B">
      <w:pPr>
        <w:ind w:right="757"/>
        <w:jc w:val="both"/>
        <w:rPr>
          <w:b/>
          <w:sz w:val="24"/>
          <w:szCs w:val="24"/>
        </w:rPr>
      </w:pPr>
    </w:p>
    <w:p w:rsidR="004D00CE" w:rsidRDefault="004D00CE" w:rsidP="0026539B">
      <w:pPr>
        <w:ind w:right="757"/>
        <w:jc w:val="both"/>
        <w:rPr>
          <w:b/>
          <w:sz w:val="24"/>
          <w:szCs w:val="24"/>
        </w:rPr>
      </w:pPr>
    </w:p>
    <w:p w:rsidR="0026539B" w:rsidRPr="000C24B8" w:rsidRDefault="0026539B" w:rsidP="0026539B">
      <w:pPr>
        <w:ind w:right="757"/>
        <w:jc w:val="both"/>
        <w:rPr>
          <w:b/>
          <w:sz w:val="24"/>
          <w:szCs w:val="24"/>
        </w:rPr>
      </w:pPr>
      <w:r w:rsidRPr="000C24B8">
        <w:rPr>
          <w:b/>
          <w:sz w:val="24"/>
          <w:szCs w:val="24"/>
        </w:rPr>
        <w:lastRenderedPageBreak/>
        <w:t xml:space="preserve"> Введение</w:t>
      </w:r>
    </w:p>
    <w:p w:rsidR="0026539B" w:rsidRDefault="0026539B" w:rsidP="0026539B">
      <w:pPr>
        <w:ind w:right="757"/>
        <w:jc w:val="both"/>
        <w:rPr>
          <w:sz w:val="24"/>
          <w:szCs w:val="24"/>
        </w:rPr>
      </w:pPr>
    </w:p>
    <w:p w:rsidR="0026539B" w:rsidRDefault="0026539B" w:rsidP="0026539B">
      <w:pPr>
        <w:pStyle w:val="a6"/>
        <w:ind w:right="757"/>
      </w:pPr>
      <w:r>
        <w:t>Полное фирменное наименование эмитента.</w:t>
      </w:r>
    </w:p>
    <w:p w:rsidR="0026539B" w:rsidRDefault="0026539B" w:rsidP="0026539B">
      <w:pPr>
        <w:ind w:right="757"/>
        <w:rPr>
          <w:rStyle w:val="SUBST"/>
          <w:b w:val="0"/>
          <w:i w:val="0"/>
          <w:sz w:val="24"/>
          <w:szCs w:val="24"/>
        </w:rPr>
      </w:pPr>
      <w:r>
        <w:rPr>
          <w:rStyle w:val="SUBST"/>
          <w:b w:val="0"/>
          <w:i w:val="0"/>
          <w:sz w:val="24"/>
          <w:szCs w:val="24"/>
        </w:rPr>
        <w:t>Открытое акционерное общество «Национальный институт авиационных технологий» (ОАО НИАТ)</w:t>
      </w:r>
    </w:p>
    <w:p w:rsidR="0026539B" w:rsidRDefault="0026539B" w:rsidP="0026539B">
      <w:pPr>
        <w:pStyle w:val="a6"/>
        <w:ind w:right="757"/>
        <w:rPr>
          <w:lang w:val="en-US"/>
        </w:rPr>
      </w:pPr>
      <w:r>
        <w:rPr>
          <w:lang w:val="en-US"/>
        </w:rPr>
        <w:t>Stock   Company «National Institute of Aviation Technologies»</w:t>
      </w:r>
    </w:p>
    <w:p w:rsidR="0026539B" w:rsidRDefault="0026539B" w:rsidP="0026539B">
      <w:pPr>
        <w:pStyle w:val="a6"/>
        <w:ind w:right="757"/>
        <w:rPr>
          <w:lang w:val="en-US"/>
        </w:rPr>
      </w:pPr>
    </w:p>
    <w:p w:rsidR="0026539B" w:rsidRDefault="0026539B" w:rsidP="0026539B">
      <w:pPr>
        <w:pStyle w:val="a6"/>
        <w:ind w:right="757"/>
      </w:pPr>
      <w:r>
        <w:t>Сокращенное наименование.</w:t>
      </w:r>
    </w:p>
    <w:p w:rsidR="0026539B" w:rsidRDefault="0026539B" w:rsidP="0026539B">
      <w:pPr>
        <w:ind w:right="757"/>
        <w:rPr>
          <w:rStyle w:val="SUBST"/>
          <w:b w:val="0"/>
          <w:i w:val="0"/>
          <w:sz w:val="24"/>
          <w:szCs w:val="24"/>
        </w:rPr>
      </w:pPr>
      <w:r>
        <w:rPr>
          <w:rStyle w:val="SUBST"/>
          <w:b w:val="0"/>
          <w:i w:val="0"/>
          <w:sz w:val="24"/>
          <w:szCs w:val="24"/>
        </w:rPr>
        <w:t>ОАО НИАТ</w:t>
      </w:r>
    </w:p>
    <w:p w:rsidR="0026539B" w:rsidRPr="004E5F0D" w:rsidRDefault="0026539B" w:rsidP="0026539B">
      <w:pPr>
        <w:ind w:right="757"/>
        <w:rPr>
          <w:sz w:val="24"/>
          <w:szCs w:val="24"/>
        </w:rPr>
      </w:pPr>
      <w:r>
        <w:rPr>
          <w:sz w:val="24"/>
          <w:szCs w:val="24"/>
          <w:lang w:val="en-US"/>
        </w:rPr>
        <w:t>NIAT</w:t>
      </w:r>
    </w:p>
    <w:p w:rsidR="0026539B" w:rsidRDefault="0026539B" w:rsidP="0026539B">
      <w:pPr>
        <w:ind w:right="757"/>
        <w:rPr>
          <w:b/>
          <w:bCs/>
          <w:i/>
          <w:iCs/>
          <w:sz w:val="24"/>
          <w:szCs w:val="24"/>
        </w:rPr>
      </w:pPr>
    </w:p>
    <w:p w:rsidR="0026539B" w:rsidRDefault="0026539B" w:rsidP="0026539B">
      <w:pPr>
        <w:ind w:right="757"/>
        <w:rPr>
          <w:rStyle w:val="SUBST"/>
          <w:b w:val="0"/>
          <w:i w:val="0"/>
          <w:sz w:val="24"/>
          <w:szCs w:val="24"/>
        </w:rPr>
      </w:pPr>
      <w:r>
        <w:rPr>
          <w:sz w:val="24"/>
          <w:szCs w:val="24"/>
        </w:rPr>
        <w:t xml:space="preserve">Место нахождения: </w:t>
      </w:r>
      <w:r>
        <w:rPr>
          <w:rStyle w:val="SUBST"/>
          <w:b w:val="0"/>
          <w:i w:val="0"/>
          <w:sz w:val="24"/>
          <w:szCs w:val="24"/>
        </w:rPr>
        <w:t>127051, Российская Федерация, г. Москва, ул. Петровка, д. 24</w:t>
      </w:r>
    </w:p>
    <w:p w:rsidR="0026539B" w:rsidRDefault="0026539B" w:rsidP="0026539B">
      <w:pPr>
        <w:ind w:right="757"/>
        <w:rPr>
          <w:rStyle w:val="SUBST"/>
          <w:b w:val="0"/>
          <w:i w:val="0"/>
          <w:sz w:val="24"/>
          <w:szCs w:val="24"/>
        </w:rPr>
      </w:pPr>
      <w:r>
        <w:rPr>
          <w:sz w:val="24"/>
          <w:szCs w:val="24"/>
        </w:rPr>
        <w:t xml:space="preserve">Почтовый адрес: </w:t>
      </w:r>
      <w:r>
        <w:rPr>
          <w:rStyle w:val="SUBST"/>
          <w:b w:val="0"/>
          <w:i w:val="0"/>
          <w:sz w:val="24"/>
          <w:szCs w:val="24"/>
        </w:rPr>
        <w:t>127051, Российская Федерация, г. Москва, ул. Петровка, д. 24</w:t>
      </w:r>
    </w:p>
    <w:p w:rsidR="0026539B" w:rsidRDefault="0026539B" w:rsidP="0026539B">
      <w:pPr>
        <w:ind w:right="757"/>
        <w:rPr>
          <w:sz w:val="24"/>
          <w:szCs w:val="24"/>
        </w:rPr>
      </w:pPr>
      <w:r>
        <w:rPr>
          <w:sz w:val="24"/>
          <w:szCs w:val="24"/>
        </w:rPr>
        <w:t xml:space="preserve">Тел.: </w:t>
      </w:r>
      <w:r>
        <w:rPr>
          <w:rStyle w:val="SUBST"/>
          <w:b w:val="0"/>
          <w:i w:val="0"/>
          <w:sz w:val="24"/>
          <w:szCs w:val="24"/>
        </w:rPr>
        <w:t>(495) 311-05-41</w:t>
      </w:r>
      <w:r>
        <w:rPr>
          <w:sz w:val="24"/>
          <w:szCs w:val="24"/>
        </w:rPr>
        <w:t xml:space="preserve">  Факс: </w:t>
      </w:r>
      <w:r>
        <w:rPr>
          <w:rStyle w:val="SUBST"/>
          <w:b w:val="0"/>
          <w:i w:val="0"/>
          <w:sz w:val="24"/>
          <w:szCs w:val="24"/>
        </w:rPr>
        <w:t>(495) 312-30-27</w:t>
      </w:r>
      <w:r>
        <w:rPr>
          <w:sz w:val="24"/>
          <w:szCs w:val="24"/>
        </w:rPr>
        <w:t xml:space="preserve">  </w:t>
      </w:r>
    </w:p>
    <w:p w:rsidR="0026539B" w:rsidRPr="004E5F0D" w:rsidRDefault="0026539B" w:rsidP="0026539B">
      <w:pPr>
        <w:ind w:right="757"/>
        <w:rPr>
          <w:sz w:val="24"/>
          <w:szCs w:val="24"/>
        </w:rPr>
      </w:pPr>
      <w:r>
        <w:rPr>
          <w:sz w:val="24"/>
          <w:szCs w:val="24"/>
        </w:rPr>
        <w:t xml:space="preserve">Адрес электронной почты: </w:t>
      </w:r>
      <w:r>
        <w:rPr>
          <w:sz w:val="24"/>
          <w:szCs w:val="24"/>
          <w:lang w:val="en-US"/>
        </w:rPr>
        <w:t>info</w:t>
      </w:r>
      <w:r>
        <w:rPr>
          <w:sz w:val="24"/>
          <w:szCs w:val="24"/>
        </w:rPr>
        <w:t>@</w:t>
      </w:r>
      <w:r>
        <w:rPr>
          <w:sz w:val="24"/>
          <w:szCs w:val="24"/>
          <w:lang w:val="en-US"/>
        </w:rPr>
        <w:t>niat</w:t>
      </w:r>
      <w:r>
        <w:rPr>
          <w:sz w:val="24"/>
          <w:szCs w:val="24"/>
        </w:rPr>
        <w:t>.</w:t>
      </w:r>
      <w:r>
        <w:rPr>
          <w:sz w:val="24"/>
          <w:szCs w:val="24"/>
          <w:lang w:val="en-US"/>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7"/>
      </w:tblGrid>
      <w:tr w:rsidR="0026539B" w:rsidRPr="00835D7F" w:rsidTr="0026539B">
        <w:tc>
          <w:tcPr>
            <w:tcW w:w="8817" w:type="dxa"/>
            <w:tcBorders>
              <w:top w:val="single" w:sz="4" w:space="0" w:color="auto"/>
              <w:left w:val="single" w:sz="4" w:space="0" w:color="auto"/>
              <w:bottom w:val="single" w:sz="4" w:space="0" w:color="auto"/>
              <w:right w:val="single" w:sz="4" w:space="0" w:color="auto"/>
            </w:tcBorders>
          </w:tcPr>
          <w:p w:rsidR="0026539B" w:rsidRDefault="0026539B" w:rsidP="0026539B">
            <w:r>
              <w:rPr>
                <w:sz w:val="24"/>
                <w:szCs w:val="24"/>
              </w:rPr>
              <w:t xml:space="preserve">Адрес страницы (страниц) в сети "Интернет", на которой (на которых) публикуется полный текст ежеквартального отчета эмитента: </w:t>
            </w:r>
            <w:hyperlink r:id="rId8" w:history="1">
              <w:r>
                <w:rPr>
                  <w:rStyle w:val="a4"/>
                </w:rPr>
                <w:t>http://disclosure.prime-tass.ru</w:t>
              </w:r>
            </w:hyperlink>
          </w:p>
          <w:p w:rsidR="0026539B" w:rsidRPr="00835D7F" w:rsidRDefault="0026539B" w:rsidP="0026539B">
            <w:pPr>
              <w:ind w:left="57"/>
              <w:rPr>
                <w:sz w:val="24"/>
                <w:szCs w:val="24"/>
              </w:rPr>
            </w:pPr>
          </w:p>
        </w:tc>
      </w:tr>
    </w:tbl>
    <w:p w:rsidR="0026539B" w:rsidRDefault="0026539B" w:rsidP="0026539B">
      <w:pPr>
        <w:ind w:right="757"/>
        <w:jc w:val="both"/>
        <w:rPr>
          <w:sz w:val="24"/>
          <w:szCs w:val="24"/>
        </w:rPr>
      </w:pPr>
    </w:p>
    <w:p w:rsidR="0026539B" w:rsidRDefault="0026539B" w:rsidP="0026539B">
      <w:pPr>
        <w:pStyle w:val="a6"/>
        <w:ind w:right="757"/>
        <w:rPr>
          <w:b/>
          <w:bCs/>
        </w:rPr>
      </w:pPr>
      <w:r>
        <w:rPr>
          <w:b/>
          <w:bCs/>
        </w:rPr>
        <w:t>Сведения об акциях эмитента.</w:t>
      </w:r>
    </w:p>
    <w:p w:rsidR="0026539B" w:rsidRDefault="0026539B" w:rsidP="0026539B">
      <w:pPr>
        <w:pStyle w:val="a6"/>
        <w:ind w:right="757"/>
        <w:rPr>
          <w:b/>
          <w:bCs/>
          <w:sz w:val="20"/>
          <w:szCs w:val="20"/>
        </w:rPr>
      </w:pPr>
    </w:p>
    <w:p w:rsidR="0026539B" w:rsidRDefault="0026539B" w:rsidP="0026539B">
      <w:pPr>
        <w:ind w:right="757"/>
        <w:rPr>
          <w:rStyle w:val="SUBST"/>
          <w:bCs/>
          <w:i w:val="0"/>
          <w:sz w:val="24"/>
          <w:szCs w:val="24"/>
        </w:rPr>
      </w:pPr>
      <w:r>
        <w:rPr>
          <w:b/>
          <w:bCs/>
          <w:sz w:val="24"/>
          <w:szCs w:val="24"/>
        </w:rPr>
        <w:t xml:space="preserve">Порядковый номер выпуска: </w:t>
      </w:r>
      <w:r>
        <w:rPr>
          <w:rStyle w:val="SUBST"/>
          <w:bCs/>
          <w:i w:val="0"/>
          <w:sz w:val="24"/>
          <w:szCs w:val="24"/>
        </w:rPr>
        <w:t>1</w:t>
      </w:r>
    </w:p>
    <w:p w:rsidR="0026539B" w:rsidRDefault="0026539B" w:rsidP="0026539B">
      <w:pPr>
        <w:ind w:right="757"/>
        <w:rPr>
          <w:rStyle w:val="SUBST"/>
          <w:b w:val="0"/>
          <w:i w:val="0"/>
          <w:sz w:val="24"/>
          <w:szCs w:val="24"/>
        </w:rPr>
      </w:pPr>
      <w:r>
        <w:rPr>
          <w:sz w:val="24"/>
          <w:szCs w:val="24"/>
        </w:rPr>
        <w:t xml:space="preserve">Категория: </w:t>
      </w:r>
      <w:r>
        <w:rPr>
          <w:rStyle w:val="SUBST"/>
          <w:b w:val="0"/>
          <w:i w:val="0"/>
          <w:sz w:val="24"/>
          <w:szCs w:val="24"/>
        </w:rPr>
        <w:t>обыкновенные</w:t>
      </w:r>
    </w:p>
    <w:p w:rsidR="0026539B" w:rsidRDefault="0026539B" w:rsidP="0026539B">
      <w:pPr>
        <w:ind w:right="757"/>
        <w:rPr>
          <w:rStyle w:val="SUBST"/>
          <w:b w:val="0"/>
          <w:i w:val="0"/>
          <w:sz w:val="24"/>
          <w:szCs w:val="24"/>
        </w:rPr>
      </w:pPr>
      <w:r>
        <w:rPr>
          <w:sz w:val="24"/>
          <w:szCs w:val="24"/>
        </w:rPr>
        <w:t xml:space="preserve">Форма ценных бумаг: </w:t>
      </w:r>
      <w:r>
        <w:rPr>
          <w:rStyle w:val="SUBST"/>
          <w:b w:val="0"/>
          <w:i w:val="0"/>
          <w:sz w:val="24"/>
          <w:szCs w:val="24"/>
        </w:rPr>
        <w:t>именные бездокументарные</w:t>
      </w:r>
    </w:p>
    <w:p w:rsidR="0026539B" w:rsidRDefault="0026539B" w:rsidP="0026539B">
      <w:pPr>
        <w:ind w:right="757"/>
        <w:rPr>
          <w:rStyle w:val="SUBST"/>
          <w:b w:val="0"/>
          <w:i w:val="0"/>
          <w:sz w:val="24"/>
          <w:szCs w:val="24"/>
        </w:rPr>
      </w:pPr>
      <w:r>
        <w:rPr>
          <w:sz w:val="24"/>
          <w:szCs w:val="24"/>
        </w:rPr>
        <w:t xml:space="preserve">Номинальная стоимость одной ценной бумаги выпуска: </w:t>
      </w:r>
      <w:r>
        <w:rPr>
          <w:rStyle w:val="SUBST"/>
          <w:b w:val="0"/>
          <w:i w:val="0"/>
          <w:sz w:val="24"/>
          <w:szCs w:val="24"/>
        </w:rPr>
        <w:t>0,005 рублей</w:t>
      </w:r>
    </w:p>
    <w:p w:rsidR="0026539B" w:rsidRDefault="0026539B" w:rsidP="0026539B">
      <w:pPr>
        <w:ind w:right="757"/>
        <w:rPr>
          <w:rStyle w:val="SUBST"/>
          <w:b w:val="0"/>
          <w:i w:val="0"/>
          <w:sz w:val="24"/>
          <w:szCs w:val="24"/>
        </w:rPr>
      </w:pPr>
      <w:r>
        <w:rPr>
          <w:sz w:val="24"/>
          <w:szCs w:val="24"/>
        </w:rPr>
        <w:t xml:space="preserve">Количество ценных бумаг выпуска: </w:t>
      </w:r>
      <w:r>
        <w:rPr>
          <w:rStyle w:val="SUBST"/>
          <w:b w:val="0"/>
          <w:i w:val="0"/>
          <w:sz w:val="24"/>
          <w:szCs w:val="24"/>
        </w:rPr>
        <w:t>6</w:t>
      </w:r>
      <w:r>
        <w:rPr>
          <w:rStyle w:val="SUBST"/>
          <w:b w:val="0"/>
          <w:i w:val="0"/>
          <w:sz w:val="24"/>
          <w:szCs w:val="24"/>
          <w:lang w:val="en-US"/>
        </w:rPr>
        <w:t> </w:t>
      </w:r>
      <w:r>
        <w:rPr>
          <w:rStyle w:val="SUBST"/>
          <w:b w:val="0"/>
          <w:i w:val="0"/>
          <w:sz w:val="24"/>
          <w:szCs w:val="24"/>
        </w:rPr>
        <w:t>070 484</w:t>
      </w:r>
    </w:p>
    <w:p w:rsidR="0026539B" w:rsidRDefault="0026539B" w:rsidP="0026539B">
      <w:pPr>
        <w:ind w:right="757"/>
        <w:rPr>
          <w:rStyle w:val="SUBST"/>
          <w:b w:val="0"/>
          <w:i w:val="0"/>
          <w:sz w:val="24"/>
          <w:szCs w:val="24"/>
        </w:rPr>
      </w:pPr>
      <w:r>
        <w:rPr>
          <w:sz w:val="24"/>
          <w:szCs w:val="24"/>
        </w:rPr>
        <w:t xml:space="preserve">Общий объем выпуска: </w:t>
      </w:r>
      <w:r>
        <w:rPr>
          <w:rStyle w:val="SUBST"/>
          <w:b w:val="0"/>
          <w:i w:val="0"/>
          <w:sz w:val="24"/>
          <w:szCs w:val="24"/>
        </w:rPr>
        <w:t>30</w:t>
      </w:r>
      <w:r>
        <w:rPr>
          <w:rStyle w:val="SUBST"/>
          <w:b w:val="0"/>
          <w:i w:val="0"/>
          <w:sz w:val="24"/>
          <w:szCs w:val="24"/>
          <w:lang w:val="en-US"/>
        </w:rPr>
        <w:t> </w:t>
      </w:r>
      <w:r>
        <w:rPr>
          <w:rStyle w:val="SUBST"/>
          <w:b w:val="0"/>
          <w:i w:val="0"/>
          <w:sz w:val="24"/>
          <w:szCs w:val="24"/>
        </w:rPr>
        <w:t>352, 42 рубля</w:t>
      </w:r>
    </w:p>
    <w:p w:rsidR="0026539B" w:rsidRDefault="0026539B" w:rsidP="0026539B">
      <w:pPr>
        <w:ind w:right="757"/>
        <w:rPr>
          <w:sz w:val="24"/>
          <w:szCs w:val="24"/>
        </w:rPr>
      </w:pPr>
      <w:r>
        <w:rPr>
          <w:sz w:val="24"/>
          <w:szCs w:val="24"/>
        </w:rPr>
        <w:t xml:space="preserve">Сведения о государственной регистрации выпуска: </w:t>
      </w:r>
    </w:p>
    <w:p w:rsidR="0026539B" w:rsidRDefault="0026539B" w:rsidP="0026539B">
      <w:pPr>
        <w:ind w:right="757"/>
        <w:rPr>
          <w:sz w:val="24"/>
          <w:szCs w:val="24"/>
        </w:rPr>
      </w:pPr>
      <w:r>
        <w:rPr>
          <w:sz w:val="24"/>
          <w:szCs w:val="24"/>
        </w:rPr>
        <w:t>Дата регистрации:  07.06.1994 г.</w:t>
      </w:r>
    </w:p>
    <w:p w:rsidR="0026539B" w:rsidRDefault="0026539B" w:rsidP="0026539B">
      <w:pPr>
        <w:ind w:right="757"/>
        <w:rPr>
          <w:sz w:val="24"/>
          <w:szCs w:val="24"/>
        </w:rPr>
      </w:pPr>
      <w:r>
        <w:rPr>
          <w:sz w:val="24"/>
          <w:szCs w:val="24"/>
        </w:rPr>
        <w:t>Регистрационный номер: 73-1 «п»-3198</w:t>
      </w:r>
    </w:p>
    <w:p w:rsidR="0026539B" w:rsidRDefault="0026539B" w:rsidP="0026539B">
      <w:pPr>
        <w:ind w:right="757"/>
        <w:rPr>
          <w:sz w:val="24"/>
          <w:szCs w:val="24"/>
        </w:rPr>
      </w:pPr>
      <w:r>
        <w:rPr>
          <w:sz w:val="24"/>
          <w:szCs w:val="24"/>
        </w:rPr>
        <w:t>Орган, осуществивший государственную регистрацию: Финансовые органы</w:t>
      </w:r>
    </w:p>
    <w:p w:rsidR="0026539B" w:rsidRDefault="0026539B" w:rsidP="0026539B">
      <w:pPr>
        <w:ind w:right="757"/>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26539B" w:rsidRDefault="0026539B" w:rsidP="0026539B">
      <w:pPr>
        <w:ind w:right="757"/>
        <w:rPr>
          <w:sz w:val="24"/>
          <w:szCs w:val="24"/>
        </w:rPr>
      </w:pPr>
      <w:r>
        <w:rPr>
          <w:sz w:val="24"/>
          <w:szCs w:val="24"/>
        </w:rPr>
        <w:t>Период размещения: с 07.06.1994 г. по 26.12.1995 г.</w:t>
      </w:r>
    </w:p>
    <w:p w:rsidR="0026539B" w:rsidRDefault="0026539B" w:rsidP="0026539B">
      <w:pPr>
        <w:ind w:right="757"/>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26539B" w:rsidRDefault="0026539B" w:rsidP="0026539B">
      <w:pPr>
        <w:ind w:right="757"/>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6 070 484</w:t>
      </w:r>
    </w:p>
    <w:p w:rsidR="0026539B" w:rsidRDefault="0026539B" w:rsidP="0026539B">
      <w:pPr>
        <w:ind w:right="757"/>
        <w:rPr>
          <w:sz w:val="24"/>
          <w:szCs w:val="24"/>
        </w:rPr>
      </w:pPr>
      <w:r>
        <w:rPr>
          <w:sz w:val="24"/>
          <w:szCs w:val="24"/>
        </w:rPr>
        <w:t xml:space="preserve">Сведения о государственной регистрации отчета об итогах выпуска: </w:t>
      </w:r>
    </w:p>
    <w:p w:rsidR="0026539B" w:rsidRDefault="0026539B" w:rsidP="0026539B">
      <w:pPr>
        <w:ind w:right="757"/>
        <w:rPr>
          <w:sz w:val="24"/>
          <w:szCs w:val="24"/>
        </w:rPr>
      </w:pPr>
      <w:r>
        <w:rPr>
          <w:sz w:val="24"/>
          <w:szCs w:val="24"/>
        </w:rPr>
        <w:t>Дата регистрации: 26.05.2000</w:t>
      </w:r>
    </w:p>
    <w:p w:rsidR="0026539B" w:rsidRDefault="0026539B" w:rsidP="0026539B">
      <w:pPr>
        <w:ind w:right="757"/>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26539B" w:rsidRDefault="0026539B" w:rsidP="0026539B">
      <w:pPr>
        <w:ind w:right="757"/>
        <w:rPr>
          <w:sz w:val="24"/>
          <w:szCs w:val="24"/>
        </w:rPr>
      </w:pPr>
      <w:r>
        <w:rPr>
          <w:sz w:val="24"/>
          <w:szCs w:val="24"/>
        </w:rPr>
        <w:t xml:space="preserve">Ограничения в обращении ценных бумагах выпуска (если таковые имеются): </w:t>
      </w:r>
    </w:p>
    <w:p w:rsidR="0026539B" w:rsidRDefault="0026539B" w:rsidP="0026539B">
      <w:pPr>
        <w:ind w:right="757"/>
        <w:rPr>
          <w:rStyle w:val="SUBST"/>
          <w:b w:val="0"/>
          <w:i w:val="0"/>
          <w:sz w:val="24"/>
          <w:szCs w:val="24"/>
        </w:rPr>
      </w:pPr>
      <w:r>
        <w:rPr>
          <w:rStyle w:val="SUBST"/>
          <w:b w:val="0"/>
          <w:i w:val="0"/>
          <w:sz w:val="24"/>
          <w:szCs w:val="24"/>
        </w:rPr>
        <w:t>Отсутствуют</w:t>
      </w:r>
    </w:p>
    <w:p w:rsidR="0026539B" w:rsidRDefault="0026539B" w:rsidP="0026539B">
      <w:pPr>
        <w:ind w:right="757"/>
        <w:rPr>
          <w:sz w:val="24"/>
          <w:szCs w:val="24"/>
        </w:rPr>
      </w:pPr>
      <w:r>
        <w:rPr>
          <w:sz w:val="24"/>
          <w:szCs w:val="24"/>
        </w:rPr>
        <w:t xml:space="preserve">Рыночная информация о ценных бумагах выпуска: </w:t>
      </w:r>
    </w:p>
    <w:p w:rsidR="0026539B" w:rsidRDefault="0026539B" w:rsidP="0026539B">
      <w:pPr>
        <w:ind w:right="757"/>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 </w:t>
      </w:r>
    </w:p>
    <w:p w:rsidR="0026539B" w:rsidRDefault="0026539B" w:rsidP="0026539B">
      <w:pPr>
        <w:ind w:right="757"/>
        <w:rPr>
          <w:sz w:val="24"/>
          <w:szCs w:val="24"/>
        </w:rPr>
      </w:pPr>
    </w:p>
    <w:p w:rsidR="0026539B" w:rsidRDefault="0026539B" w:rsidP="0026539B">
      <w:pPr>
        <w:ind w:right="757"/>
        <w:rPr>
          <w:sz w:val="24"/>
          <w:szCs w:val="24"/>
        </w:rPr>
      </w:pPr>
    </w:p>
    <w:p w:rsidR="0026539B" w:rsidRDefault="0026539B" w:rsidP="0026539B">
      <w:pPr>
        <w:ind w:right="757"/>
        <w:rPr>
          <w:sz w:val="24"/>
          <w:szCs w:val="24"/>
        </w:rPr>
      </w:pPr>
    </w:p>
    <w:p w:rsidR="0026539B" w:rsidRDefault="0026539B" w:rsidP="0026539B">
      <w:pPr>
        <w:ind w:right="757"/>
        <w:jc w:val="both"/>
        <w:rPr>
          <w:sz w:val="24"/>
          <w:szCs w:val="24"/>
        </w:rPr>
      </w:pPr>
      <w:r>
        <w:rPr>
          <w:sz w:val="24"/>
          <w:szCs w:val="24"/>
        </w:rPr>
        <w:t>В соответствии с действующим на то время законодательством РФ в рамках данного выпуска были выпущены также привилегированные акции типа Б:</w:t>
      </w:r>
    </w:p>
    <w:p w:rsidR="0026539B" w:rsidRDefault="0026539B" w:rsidP="0026539B">
      <w:pPr>
        <w:ind w:right="757"/>
        <w:rPr>
          <w:sz w:val="24"/>
          <w:szCs w:val="24"/>
        </w:rPr>
      </w:pPr>
    </w:p>
    <w:p w:rsidR="0026539B" w:rsidRDefault="0026539B" w:rsidP="0026539B">
      <w:pPr>
        <w:ind w:right="757"/>
        <w:rPr>
          <w:rStyle w:val="SUBST"/>
          <w:b w:val="0"/>
          <w:i w:val="0"/>
          <w:sz w:val="24"/>
          <w:szCs w:val="24"/>
        </w:rPr>
      </w:pPr>
      <w:r>
        <w:rPr>
          <w:sz w:val="24"/>
          <w:szCs w:val="24"/>
        </w:rPr>
        <w:t xml:space="preserve"> Категория: </w:t>
      </w:r>
      <w:r>
        <w:rPr>
          <w:rStyle w:val="SUBST"/>
          <w:b w:val="0"/>
          <w:i w:val="0"/>
          <w:sz w:val="24"/>
          <w:szCs w:val="24"/>
        </w:rPr>
        <w:t>привилегированные акции типа Б</w:t>
      </w:r>
    </w:p>
    <w:p w:rsidR="0026539B" w:rsidRDefault="0026539B" w:rsidP="0026539B">
      <w:pPr>
        <w:ind w:right="757"/>
        <w:rPr>
          <w:rStyle w:val="SUBST"/>
          <w:b w:val="0"/>
          <w:i w:val="0"/>
          <w:sz w:val="24"/>
          <w:szCs w:val="24"/>
        </w:rPr>
      </w:pPr>
      <w:r>
        <w:rPr>
          <w:sz w:val="24"/>
          <w:szCs w:val="24"/>
        </w:rPr>
        <w:t xml:space="preserve"> Форма ценных бумаг: </w:t>
      </w:r>
      <w:r>
        <w:rPr>
          <w:rStyle w:val="SUBST"/>
          <w:b w:val="0"/>
          <w:i w:val="0"/>
          <w:sz w:val="24"/>
          <w:szCs w:val="24"/>
        </w:rPr>
        <w:t>именные бездокументарные</w:t>
      </w:r>
    </w:p>
    <w:p w:rsidR="0026539B" w:rsidRDefault="0026539B" w:rsidP="0026539B">
      <w:pPr>
        <w:ind w:right="757"/>
        <w:rPr>
          <w:rStyle w:val="SUBST"/>
          <w:b w:val="0"/>
          <w:i w:val="0"/>
          <w:sz w:val="24"/>
          <w:szCs w:val="24"/>
        </w:rPr>
      </w:pPr>
      <w:r>
        <w:rPr>
          <w:sz w:val="24"/>
          <w:szCs w:val="24"/>
        </w:rPr>
        <w:lastRenderedPageBreak/>
        <w:t xml:space="preserve"> Номинальная стоимость одной ценной бумаги выпуска: </w:t>
      </w:r>
      <w:r>
        <w:rPr>
          <w:rStyle w:val="SUBST"/>
          <w:b w:val="0"/>
          <w:i w:val="0"/>
          <w:sz w:val="24"/>
          <w:szCs w:val="24"/>
        </w:rPr>
        <w:t>0,005 рублей</w:t>
      </w:r>
    </w:p>
    <w:p w:rsidR="0026539B" w:rsidRDefault="0026539B" w:rsidP="0026539B">
      <w:pPr>
        <w:ind w:right="757"/>
        <w:rPr>
          <w:rStyle w:val="SUBST"/>
          <w:b w:val="0"/>
          <w:i w:val="0"/>
          <w:sz w:val="24"/>
          <w:szCs w:val="24"/>
        </w:rPr>
      </w:pPr>
      <w:r>
        <w:rPr>
          <w:sz w:val="24"/>
          <w:szCs w:val="24"/>
        </w:rPr>
        <w:t xml:space="preserve">Количество ценных бумаг выпуска: </w:t>
      </w:r>
      <w:r>
        <w:rPr>
          <w:rStyle w:val="SUBST"/>
          <w:b w:val="0"/>
          <w:i w:val="0"/>
          <w:sz w:val="24"/>
          <w:szCs w:val="24"/>
        </w:rPr>
        <w:t>1 087 516</w:t>
      </w:r>
    </w:p>
    <w:p w:rsidR="0026539B" w:rsidRDefault="0026539B" w:rsidP="0026539B">
      <w:pPr>
        <w:ind w:right="757"/>
        <w:rPr>
          <w:rStyle w:val="SUBST"/>
          <w:b w:val="0"/>
          <w:i w:val="0"/>
          <w:sz w:val="24"/>
          <w:szCs w:val="24"/>
        </w:rPr>
      </w:pPr>
      <w:r>
        <w:rPr>
          <w:sz w:val="24"/>
          <w:szCs w:val="24"/>
        </w:rPr>
        <w:t xml:space="preserve">Общий объем выпуска: </w:t>
      </w:r>
      <w:r>
        <w:rPr>
          <w:rStyle w:val="SUBST"/>
          <w:b w:val="0"/>
          <w:i w:val="0"/>
          <w:sz w:val="24"/>
          <w:szCs w:val="24"/>
        </w:rPr>
        <w:t>5 437,58  рублей</w:t>
      </w:r>
    </w:p>
    <w:p w:rsidR="0026539B" w:rsidRDefault="0026539B" w:rsidP="0026539B">
      <w:pPr>
        <w:ind w:right="757"/>
        <w:rPr>
          <w:sz w:val="24"/>
          <w:szCs w:val="24"/>
        </w:rPr>
      </w:pPr>
      <w:r>
        <w:rPr>
          <w:sz w:val="24"/>
          <w:szCs w:val="24"/>
        </w:rPr>
        <w:t xml:space="preserve">Сведения о государственной регистрации выпуска: </w:t>
      </w:r>
    </w:p>
    <w:p w:rsidR="0026539B" w:rsidRDefault="0026539B" w:rsidP="0026539B">
      <w:pPr>
        <w:ind w:right="757"/>
        <w:rPr>
          <w:sz w:val="24"/>
          <w:szCs w:val="24"/>
        </w:rPr>
      </w:pPr>
      <w:r>
        <w:rPr>
          <w:sz w:val="24"/>
          <w:szCs w:val="24"/>
        </w:rPr>
        <w:t>Дата регистрации:  07.06.1994 г.</w:t>
      </w:r>
    </w:p>
    <w:p w:rsidR="0026539B" w:rsidRDefault="0026539B" w:rsidP="0026539B">
      <w:pPr>
        <w:ind w:right="757"/>
        <w:rPr>
          <w:sz w:val="24"/>
          <w:szCs w:val="24"/>
        </w:rPr>
      </w:pPr>
      <w:r>
        <w:rPr>
          <w:sz w:val="24"/>
          <w:szCs w:val="24"/>
        </w:rPr>
        <w:t>Регистрационный номер: 73-1 «п»-3198</w:t>
      </w:r>
    </w:p>
    <w:p w:rsidR="0026539B" w:rsidRDefault="0026539B" w:rsidP="0026539B">
      <w:pPr>
        <w:ind w:right="757"/>
        <w:rPr>
          <w:sz w:val="24"/>
          <w:szCs w:val="24"/>
        </w:rPr>
      </w:pPr>
      <w:r>
        <w:rPr>
          <w:sz w:val="24"/>
          <w:szCs w:val="24"/>
        </w:rPr>
        <w:t>Орган, осуществивший государственную регистрацию: Финансовые органы</w:t>
      </w:r>
    </w:p>
    <w:p w:rsidR="0026539B" w:rsidRDefault="0026539B" w:rsidP="0026539B">
      <w:pPr>
        <w:ind w:right="757"/>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26539B" w:rsidRDefault="0026539B" w:rsidP="0026539B">
      <w:pPr>
        <w:ind w:right="757"/>
        <w:rPr>
          <w:sz w:val="24"/>
          <w:szCs w:val="24"/>
        </w:rPr>
      </w:pPr>
      <w:r>
        <w:rPr>
          <w:sz w:val="24"/>
          <w:szCs w:val="24"/>
        </w:rPr>
        <w:t>Период размещения: с 07.06.1994 г. по 26.12.1995 г.</w:t>
      </w:r>
    </w:p>
    <w:p w:rsidR="0026539B" w:rsidRDefault="0026539B" w:rsidP="0026539B">
      <w:pPr>
        <w:ind w:right="757"/>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26539B" w:rsidRDefault="0026539B" w:rsidP="0026539B">
      <w:pPr>
        <w:ind w:right="757"/>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1 087 516</w:t>
      </w:r>
    </w:p>
    <w:p w:rsidR="0026539B" w:rsidRDefault="0026539B" w:rsidP="0026539B">
      <w:pPr>
        <w:ind w:right="757"/>
        <w:rPr>
          <w:sz w:val="24"/>
          <w:szCs w:val="24"/>
        </w:rPr>
      </w:pPr>
      <w:r>
        <w:rPr>
          <w:sz w:val="24"/>
          <w:szCs w:val="24"/>
        </w:rPr>
        <w:t xml:space="preserve">Сведения о государственной регистрации отчета об итогах выпуска: </w:t>
      </w:r>
    </w:p>
    <w:p w:rsidR="0026539B" w:rsidRDefault="0026539B" w:rsidP="0026539B">
      <w:pPr>
        <w:ind w:right="757"/>
        <w:rPr>
          <w:sz w:val="24"/>
          <w:szCs w:val="24"/>
        </w:rPr>
      </w:pPr>
      <w:r>
        <w:rPr>
          <w:sz w:val="24"/>
          <w:szCs w:val="24"/>
        </w:rPr>
        <w:t>Дата регистрации: 26.05.2000</w:t>
      </w:r>
    </w:p>
    <w:p w:rsidR="0026539B" w:rsidRDefault="0026539B" w:rsidP="0026539B">
      <w:pPr>
        <w:ind w:right="757"/>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26539B" w:rsidRDefault="0026539B" w:rsidP="0026539B">
      <w:pPr>
        <w:ind w:right="757"/>
        <w:rPr>
          <w:sz w:val="24"/>
          <w:szCs w:val="24"/>
        </w:rPr>
      </w:pPr>
      <w:r>
        <w:rPr>
          <w:sz w:val="24"/>
          <w:szCs w:val="24"/>
        </w:rPr>
        <w:t xml:space="preserve">Ограничения в обращении ценных бумагах выпуска (если таковые имеются): </w:t>
      </w:r>
    </w:p>
    <w:p w:rsidR="0026539B" w:rsidRDefault="0026539B" w:rsidP="0026539B">
      <w:pPr>
        <w:ind w:right="757"/>
        <w:rPr>
          <w:rStyle w:val="SUBST"/>
          <w:b w:val="0"/>
          <w:i w:val="0"/>
          <w:sz w:val="24"/>
          <w:szCs w:val="24"/>
        </w:rPr>
      </w:pPr>
      <w:r>
        <w:rPr>
          <w:rStyle w:val="SUBST"/>
          <w:b w:val="0"/>
          <w:i w:val="0"/>
          <w:sz w:val="24"/>
          <w:szCs w:val="24"/>
        </w:rPr>
        <w:t>Отсутствуют</w:t>
      </w:r>
    </w:p>
    <w:p w:rsidR="0026539B" w:rsidRDefault="0026539B" w:rsidP="0026539B">
      <w:pPr>
        <w:ind w:right="757"/>
        <w:rPr>
          <w:sz w:val="24"/>
          <w:szCs w:val="24"/>
        </w:rPr>
      </w:pPr>
      <w:r>
        <w:rPr>
          <w:sz w:val="24"/>
          <w:szCs w:val="24"/>
        </w:rPr>
        <w:t xml:space="preserve">Рыночная информация о ценных бумагах выпуска: </w:t>
      </w:r>
    </w:p>
    <w:p w:rsidR="0026539B" w:rsidRDefault="0026539B" w:rsidP="0026539B">
      <w:pPr>
        <w:ind w:right="757"/>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w:t>
      </w:r>
    </w:p>
    <w:p w:rsidR="0026539B" w:rsidRDefault="0026539B" w:rsidP="0026539B">
      <w:pPr>
        <w:ind w:right="757"/>
        <w:rPr>
          <w:sz w:val="24"/>
          <w:szCs w:val="24"/>
        </w:rPr>
      </w:pPr>
    </w:p>
    <w:p w:rsidR="0026539B" w:rsidRPr="008845CF" w:rsidRDefault="0026539B" w:rsidP="0026539B">
      <w:pPr>
        <w:ind w:right="757"/>
        <w:jc w:val="both"/>
        <w:rPr>
          <w:sz w:val="24"/>
          <w:szCs w:val="24"/>
        </w:rPr>
      </w:pPr>
      <w:r>
        <w:rPr>
          <w:sz w:val="24"/>
          <w:szCs w:val="24"/>
        </w:rPr>
        <w:t>В соответствии с п.4 ст. 43 ФЗ от 21.12.01 г. №178-ФЗ «О приватизации государственного и муниципального имущества» привилегированные акции типа  Б  были конвертированы в обыкновенные.</w:t>
      </w:r>
    </w:p>
    <w:p w:rsidR="0026539B" w:rsidRPr="008845CF" w:rsidRDefault="0026539B" w:rsidP="0026539B">
      <w:pPr>
        <w:ind w:right="757"/>
        <w:jc w:val="both"/>
        <w:rPr>
          <w:sz w:val="24"/>
          <w:szCs w:val="24"/>
        </w:rPr>
      </w:pPr>
    </w:p>
    <w:p w:rsidR="0026539B" w:rsidRPr="0021549E" w:rsidRDefault="0026539B" w:rsidP="0026539B">
      <w:pPr>
        <w:ind w:right="757"/>
        <w:rPr>
          <w:b/>
          <w:bCs/>
          <w:sz w:val="24"/>
          <w:szCs w:val="24"/>
        </w:rPr>
      </w:pPr>
      <w:r w:rsidRPr="0021549E">
        <w:rPr>
          <w:b/>
          <w:bCs/>
          <w:sz w:val="24"/>
          <w:szCs w:val="24"/>
        </w:rPr>
        <w:t xml:space="preserve">Порядковый номер выпуска: </w:t>
      </w:r>
      <w:r w:rsidRPr="0021549E">
        <w:rPr>
          <w:rStyle w:val="SUBST"/>
          <w:bCs/>
          <w:i w:val="0"/>
          <w:sz w:val="24"/>
          <w:szCs w:val="24"/>
        </w:rPr>
        <w:t>2</w:t>
      </w:r>
    </w:p>
    <w:p w:rsidR="0026539B" w:rsidRPr="0021549E" w:rsidRDefault="0026539B" w:rsidP="0026539B">
      <w:pPr>
        <w:ind w:right="757"/>
        <w:rPr>
          <w:sz w:val="24"/>
          <w:szCs w:val="24"/>
        </w:rPr>
      </w:pPr>
      <w:r w:rsidRPr="0021549E">
        <w:rPr>
          <w:sz w:val="24"/>
          <w:szCs w:val="24"/>
        </w:rPr>
        <w:t xml:space="preserve">Категория: </w:t>
      </w:r>
      <w:r w:rsidRPr="0021549E">
        <w:rPr>
          <w:rStyle w:val="SUBST"/>
          <w:b w:val="0"/>
          <w:i w:val="0"/>
          <w:sz w:val="24"/>
          <w:szCs w:val="24"/>
        </w:rPr>
        <w:t>обыкновенные</w:t>
      </w:r>
    </w:p>
    <w:p w:rsidR="0026539B" w:rsidRPr="0021549E" w:rsidRDefault="0026539B" w:rsidP="0026539B">
      <w:pPr>
        <w:ind w:right="757"/>
        <w:rPr>
          <w:sz w:val="24"/>
          <w:szCs w:val="24"/>
        </w:rPr>
      </w:pPr>
      <w:r w:rsidRPr="0021549E">
        <w:rPr>
          <w:sz w:val="24"/>
          <w:szCs w:val="24"/>
        </w:rPr>
        <w:t xml:space="preserve">Форма ценных бумаг: </w:t>
      </w:r>
      <w:r w:rsidRPr="0021549E">
        <w:rPr>
          <w:rStyle w:val="SUBST"/>
          <w:b w:val="0"/>
          <w:i w:val="0"/>
          <w:sz w:val="24"/>
          <w:szCs w:val="24"/>
        </w:rPr>
        <w:t>именные бездокументарные</w:t>
      </w:r>
    </w:p>
    <w:p w:rsidR="0026539B" w:rsidRPr="0021549E" w:rsidRDefault="0026539B" w:rsidP="0026539B">
      <w:pPr>
        <w:ind w:right="757"/>
        <w:rPr>
          <w:sz w:val="24"/>
          <w:szCs w:val="24"/>
        </w:rPr>
      </w:pPr>
      <w:r w:rsidRPr="0021549E">
        <w:rPr>
          <w:sz w:val="24"/>
          <w:szCs w:val="24"/>
        </w:rPr>
        <w:t xml:space="preserve">Номинальная стоимость одной ценной бумаги выпуска: </w:t>
      </w:r>
      <w:r w:rsidRPr="0021549E">
        <w:rPr>
          <w:rStyle w:val="SUBST"/>
          <w:b w:val="0"/>
          <w:i w:val="0"/>
          <w:sz w:val="24"/>
          <w:szCs w:val="24"/>
        </w:rPr>
        <w:t>35  рублей</w:t>
      </w:r>
    </w:p>
    <w:p w:rsidR="0026539B" w:rsidRPr="0021549E" w:rsidRDefault="0026539B" w:rsidP="0026539B">
      <w:pPr>
        <w:ind w:right="757"/>
        <w:rPr>
          <w:sz w:val="24"/>
          <w:szCs w:val="24"/>
        </w:rPr>
      </w:pPr>
      <w:r w:rsidRPr="0021549E">
        <w:rPr>
          <w:sz w:val="24"/>
          <w:szCs w:val="24"/>
        </w:rPr>
        <w:t xml:space="preserve">Количество ценных бумаг выпуска: </w:t>
      </w:r>
      <w:r w:rsidRPr="0021549E">
        <w:rPr>
          <w:rStyle w:val="SUBST"/>
          <w:b w:val="0"/>
          <w:i w:val="0"/>
          <w:sz w:val="24"/>
          <w:szCs w:val="24"/>
        </w:rPr>
        <w:t>7</w:t>
      </w:r>
      <w:r w:rsidRPr="0021549E">
        <w:rPr>
          <w:rStyle w:val="SUBST"/>
          <w:b w:val="0"/>
          <w:i w:val="0"/>
          <w:sz w:val="24"/>
          <w:szCs w:val="24"/>
          <w:lang w:val="en-US"/>
        </w:rPr>
        <w:t> </w:t>
      </w:r>
      <w:r w:rsidRPr="0021549E">
        <w:rPr>
          <w:rStyle w:val="SUBST"/>
          <w:b w:val="0"/>
          <w:i w:val="0"/>
          <w:sz w:val="24"/>
          <w:szCs w:val="24"/>
        </w:rPr>
        <w:t>158 000</w:t>
      </w:r>
    </w:p>
    <w:p w:rsidR="0026539B" w:rsidRPr="0021549E" w:rsidRDefault="0026539B" w:rsidP="0026539B">
      <w:pPr>
        <w:ind w:right="757"/>
        <w:rPr>
          <w:rStyle w:val="SUBST"/>
          <w:b w:val="0"/>
          <w:i w:val="0"/>
          <w:sz w:val="24"/>
          <w:szCs w:val="24"/>
        </w:rPr>
      </w:pPr>
      <w:r w:rsidRPr="0021549E">
        <w:rPr>
          <w:sz w:val="24"/>
          <w:szCs w:val="24"/>
        </w:rPr>
        <w:t xml:space="preserve">Общий объем выпуска: </w:t>
      </w:r>
      <w:r w:rsidRPr="0021549E">
        <w:rPr>
          <w:rStyle w:val="SUBST"/>
          <w:b w:val="0"/>
          <w:i w:val="0"/>
          <w:sz w:val="24"/>
          <w:szCs w:val="24"/>
        </w:rPr>
        <w:t>250</w:t>
      </w:r>
      <w:r w:rsidRPr="0021549E">
        <w:rPr>
          <w:rStyle w:val="SUBST"/>
          <w:b w:val="0"/>
          <w:i w:val="0"/>
          <w:sz w:val="24"/>
          <w:szCs w:val="24"/>
          <w:lang w:val="en-US"/>
        </w:rPr>
        <w:t> </w:t>
      </w:r>
      <w:r w:rsidRPr="0021549E">
        <w:rPr>
          <w:rStyle w:val="SUBST"/>
          <w:b w:val="0"/>
          <w:i w:val="0"/>
          <w:sz w:val="24"/>
          <w:szCs w:val="24"/>
        </w:rPr>
        <w:t>530 000 рублей</w:t>
      </w:r>
    </w:p>
    <w:p w:rsidR="0026539B" w:rsidRPr="0021549E" w:rsidRDefault="0026539B" w:rsidP="0026539B">
      <w:pPr>
        <w:ind w:right="757"/>
        <w:rPr>
          <w:sz w:val="24"/>
          <w:szCs w:val="24"/>
        </w:rPr>
      </w:pPr>
      <w:r w:rsidRPr="0021549E">
        <w:rPr>
          <w:sz w:val="24"/>
          <w:szCs w:val="24"/>
        </w:rPr>
        <w:t xml:space="preserve">Сведения о государственной регистрации выпуска: </w:t>
      </w:r>
    </w:p>
    <w:p w:rsidR="0026539B" w:rsidRPr="0021549E" w:rsidRDefault="0026539B" w:rsidP="0026539B">
      <w:pPr>
        <w:ind w:right="757"/>
        <w:rPr>
          <w:sz w:val="24"/>
          <w:szCs w:val="24"/>
        </w:rPr>
      </w:pPr>
      <w:r w:rsidRPr="0021549E">
        <w:rPr>
          <w:sz w:val="24"/>
          <w:szCs w:val="24"/>
        </w:rPr>
        <w:t>Дата регистрации:  17.11.2009 г.</w:t>
      </w:r>
    </w:p>
    <w:p w:rsidR="0026539B" w:rsidRPr="0021549E" w:rsidRDefault="0026539B" w:rsidP="0026539B">
      <w:pPr>
        <w:ind w:right="757"/>
        <w:rPr>
          <w:sz w:val="24"/>
          <w:szCs w:val="24"/>
        </w:rPr>
      </w:pPr>
      <w:r w:rsidRPr="0021549E">
        <w:rPr>
          <w:sz w:val="24"/>
          <w:szCs w:val="24"/>
        </w:rPr>
        <w:t>Регистрационный номер: 1-02-03967-А</w:t>
      </w:r>
    </w:p>
    <w:p w:rsidR="0026539B" w:rsidRPr="0021549E" w:rsidRDefault="0026539B" w:rsidP="0026539B">
      <w:pPr>
        <w:ind w:right="757"/>
        <w:rPr>
          <w:sz w:val="24"/>
          <w:szCs w:val="24"/>
        </w:rPr>
      </w:pPr>
      <w:r w:rsidRPr="0021549E">
        <w:rPr>
          <w:sz w:val="24"/>
          <w:szCs w:val="24"/>
        </w:rPr>
        <w:t>Орган, осуществивший государственную регистрацию: ФСФР России</w:t>
      </w:r>
    </w:p>
    <w:p w:rsidR="0026539B" w:rsidRPr="0021549E" w:rsidRDefault="0026539B" w:rsidP="0026539B">
      <w:pPr>
        <w:ind w:right="757"/>
        <w:rPr>
          <w:sz w:val="24"/>
          <w:szCs w:val="24"/>
        </w:rPr>
      </w:pPr>
      <w:r w:rsidRPr="0021549E">
        <w:rPr>
          <w:sz w:val="24"/>
          <w:szCs w:val="24"/>
        </w:rPr>
        <w:t xml:space="preserve">Способ размещения: </w:t>
      </w:r>
      <w:r w:rsidRPr="0021549E">
        <w:rPr>
          <w:rStyle w:val="SUBST"/>
          <w:b w:val="0"/>
          <w:i w:val="0"/>
          <w:sz w:val="24"/>
          <w:szCs w:val="24"/>
        </w:rPr>
        <w:t>конвертация акций в акции той же категории (типа) с большей номинальной   стоимостью</w:t>
      </w:r>
    </w:p>
    <w:p w:rsidR="0026539B" w:rsidRPr="0021549E" w:rsidRDefault="0026539B" w:rsidP="0026539B">
      <w:pPr>
        <w:ind w:right="757"/>
        <w:rPr>
          <w:sz w:val="24"/>
          <w:szCs w:val="24"/>
        </w:rPr>
      </w:pPr>
      <w:r w:rsidRPr="0021549E">
        <w:rPr>
          <w:sz w:val="24"/>
          <w:szCs w:val="24"/>
        </w:rPr>
        <w:t>Период размещения: на 10-ый рабочий день с даты государственной регистрации выпуска</w:t>
      </w:r>
    </w:p>
    <w:p w:rsidR="0026539B" w:rsidRPr="0021549E" w:rsidRDefault="0026539B" w:rsidP="0026539B">
      <w:pPr>
        <w:ind w:right="757"/>
        <w:rPr>
          <w:sz w:val="24"/>
          <w:szCs w:val="24"/>
        </w:rPr>
      </w:pPr>
      <w:r w:rsidRPr="0021549E">
        <w:rPr>
          <w:sz w:val="24"/>
          <w:szCs w:val="24"/>
        </w:rPr>
        <w:t xml:space="preserve">Текущее состояние выпуска: </w:t>
      </w:r>
      <w:r w:rsidRPr="0021549E">
        <w:rPr>
          <w:rStyle w:val="SUBST"/>
          <w:b w:val="0"/>
          <w:i w:val="0"/>
          <w:sz w:val="24"/>
          <w:szCs w:val="24"/>
        </w:rPr>
        <w:t>размещение завершено</w:t>
      </w:r>
    </w:p>
    <w:p w:rsidR="0026539B" w:rsidRPr="0021549E" w:rsidRDefault="0026539B" w:rsidP="0026539B">
      <w:pPr>
        <w:ind w:right="757"/>
        <w:jc w:val="both"/>
        <w:rPr>
          <w:sz w:val="24"/>
          <w:szCs w:val="24"/>
        </w:rPr>
      </w:pPr>
      <w:r w:rsidRPr="0021549E">
        <w:rPr>
          <w:sz w:val="24"/>
          <w:szCs w:val="24"/>
        </w:rPr>
        <w:t xml:space="preserve">Количество фактически размещенных ценных бумаг в соответствии с зарегистрированным отчетом об итогах выпуска: </w:t>
      </w:r>
      <w:r w:rsidRPr="0021549E">
        <w:rPr>
          <w:rStyle w:val="SUBST"/>
          <w:b w:val="0"/>
          <w:i w:val="0"/>
          <w:sz w:val="24"/>
          <w:szCs w:val="24"/>
        </w:rPr>
        <w:t>7 158 000</w:t>
      </w:r>
    </w:p>
    <w:p w:rsidR="0026539B" w:rsidRPr="0021549E" w:rsidRDefault="0026539B" w:rsidP="0026539B">
      <w:pPr>
        <w:ind w:right="757"/>
        <w:rPr>
          <w:sz w:val="24"/>
          <w:szCs w:val="24"/>
        </w:rPr>
      </w:pPr>
      <w:r w:rsidRPr="0021549E">
        <w:rPr>
          <w:sz w:val="24"/>
          <w:szCs w:val="24"/>
        </w:rPr>
        <w:t xml:space="preserve">Сведения о государственной регистрации отчета об итогах выпуска: </w:t>
      </w:r>
    </w:p>
    <w:p w:rsidR="0026539B" w:rsidRPr="00E303BC" w:rsidRDefault="0026539B" w:rsidP="0026539B">
      <w:pPr>
        <w:ind w:right="757"/>
        <w:rPr>
          <w:sz w:val="24"/>
          <w:szCs w:val="24"/>
        </w:rPr>
      </w:pPr>
      <w:r w:rsidRPr="0021549E">
        <w:rPr>
          <w:sz w:val="24"/>
          <w:szCs w:val="24"/>
        </w:rPr>
        <w:t xml:space="preserve">Дата регистрации: </w:t>
      </w:r>
      <w:r w:rsidRPr="00E303BC">
        <w:rPr>
          <w:sz w:val="24"/>
          <w:szCs w:val="24"/>
        </w:rPr>
        <w:t>28.01.10</w:t>
      </w:r>
    </w:p>
    <w:p w:rsidR="0026539B" w:rsidRPr="0021549E" w:rsidRDefault="0026539B" w:rsidP="0026539B">
      <w:pPr>
        <w:ind w:right="757"/>
        <w:jc w:val="both"/>
        <w:rPr>
          <w:sz w:val="24"/>
          <w:szCs w:val="24"/>
        </w:rPr>
      </w:pPr>
      <w:r w:rsidRPr="0021549E">
        <w:rPr>
          <w:sz w:val="24"/>
          <w:szCs w:val="24"/>
        </w:rPr>
        <w:t>Орган, осуществивший государственную регистрацию: ФСФР России</w:t>
      </w:r>
    </w:p>
    <w:p w:rsidR="0026539B" w:rsidRPr="0021549E" w:rsidRDefault="0026539B" w:rsidP="0026539B">
      <w:pPr>
        <w:ind w:right="757"/>
        <w:rPr>
          <w:sz w:val="24"/>
          <w:szCs w:val="24"/>
        </w:rPr>
      </w:pPr>
      <w:r w:rsidRPr="0021549E">
        <w:rPr>
          <w:sz w:val="24"/>
          <w:szCs w:val="24"/>
        </w:rPr>
        <w:t xml:space="preserve">Ограничения в обращении ценных бумагах выпуска (если таковые имеются): </w:t>
      </w:r>
    </w:p>
    <w:p w:rsidR="0026539B" w:rsidRPr="0021549E" w:rsidRDefault="0026539B" w:rsidP="0026539B">
      <w:pPr>
        <w:ind w:right="757"/>
        <w:rPr>
          <w:b/>
          <w:bCs/>
          <w:i/>
          <w:iCs/>
          <w:sz w:val="24"/>
          <w:szCs w:val="24"/>
        </w:rPr>
      </w:pPr>
      <w:r w:rsidRPr="0021549E">
        <w:rPr>
          <w:rStyle w:val="SUBST"/>
          <w:b w:val="0"/>
          <w:i w:val="0"/>
          <w:sz w:val="24"/>
          <w:szCs w:val="24"/>
        </w:rPr>
        <w:t>Отсутствуют</w:t>
      </w:r>
    </w:p>
    <w:p w:rsidR="0026539B" w:rsidRPr="0021549E" w:rsidRDefault="0026539B" w:rsidP="0026539B">
      <w:pPr>
        <w:ind w:right="757"/>
        <w:rPr>
          <w:sz w:val="24"/>
          <w:szCs w:val="24"/>
        </w:rPr>
      </w:pPr>
      <w:r w:rsidRPr="0021549E">
        <w:rPr>
          <w:sz w:val="24"/>
          <w:szCs w:val="24"/>
        </w:rPr>
        <w:t xml:space="preserve">Рыночная информация о ценных бумагах выпуска: </w:t>
      </w:r>
    </w:p>
    <w:p w:rsidR="0026539B" w:rsidRDefault="0026539B" w:rsidP="0026539B">
      <w:pPr>
        <w:ind w:right="757"/>
        <w:jc w:val="both"/>
        <w:rPr>
          <w:b/>
          <w:bCs/>
          <w:i/>
          <w:iCs/>
          <w:sz w:val="24"/>
          <w:szCs w:val="24"/>
        </w:rPr>
      </w:pPr>
      <w:r w:rsidRPr="0021549E">
        <w:rPr>
          <w:rStyle w:val="SUBST"/>
          <w:b w:val="0"/>
          <w:i w:val="0"/>
          <w:sz w:val="24"/>
          <w:szCs w:val="24"/>
        </w:rPr>
        <w:t>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w:t>
      </w:r>
      <w:r>
        <w:rPr>
          <w:rStyle w:val="SUBST"/>
          <w:b w:val="0"/>
          <w:i w:val="0"/>
          <w:sz w:val="24"/>
          <w:szCs w:val="24"/>
        </w:rPr>
        <w:t xml:space="preserve"> </w:t>
      </w:r>
    </w:p>
    <w:p w:rsidR="0026539B" w:rsidRPr="00D364FB" w:rsidRDefault="0026539B" w:rsidP="0026539B">
      <w:pPr>
        <w:ind w:right="757"/>
        <w:jc w:val="both"/>
        <w:rPr>
          <w:sz w:val="24"/>
          <w:szCs w:val="24"/>
        </w:rPr>
      </w:pPr>
    </w:p>
    <w:p w:rsidR="0026539B" w:rsidRDefault="0026539B" w:rsidP="0026539B">
      <w:pPr>
        <w:pStyle w:val="a6"/>
        <w:ind w:right="757"/>
        <w:rPr>
          <w:b/>
          <w:bCs/>
        </w:rPr>
      </w:pPr>
      <w:r>
        <w:rPr>
          <w:b/>
          <w:bCs/>
        </w:rPr>
        <w:t>Сведения об облигациях эмитента.</w:t>
      </w:r>
    </w:p>
    <w:p w:rsidR="0026539B" w:rsidRDefault="0026539B" w:rsidP="0026539B">
      <w:pPr>
        <w:ind w:right="757"/>
        <w:rPr>
          <w:rStyle w:val="SUBST"/>
          <w:b w:val="0"/>
          <w:i w:val="0"/>
          <w:sz w:val="24"/>
          <w:szCs w:val="24"/>
        </w:rPr>
      </w:pPr>
      <w:r>
        <w:rPr>
          <w:rStyle w:val="SUBST"/>
          <w:b w:val="0"/>
          <w:i w:val="0"/>
          <w:sz w:val="24"/>
          <w:szCs w:val="24"/>
        </w:rPr>
        <w:lastRenderedPageBreak/>
        <w:t>Выпуски облигаций не производились</w:t>
      </w:r>
    </w:p>
    <w:p w:rsidR="0026539B" w:rsidRDefault="0026539B" w:rsidP="0026539B">
      <w:pPr>
        <w:ind w:right="757"/>
        <w:rPr>
          <w:sz w:val="24"/>
          <w:szCs w:val="24"/>
        </w:rPr>
      </w:pPr>
    </w:p>
    <w:p w:rsidR="0026539B" w:rsidRDefault="0026539B" w:rsidP="0026539B">
      <w:pPr>
        <w:ind w:right="757"/>
        <w:jc w:val="both"/>
        <w:rPr>
          <w:sz w:val="24"/>
          <w:szCs w:val="24"/>
        </w:rPr>
      </w:pPr>
      <w:r>
        <w:rPr>
          <w:sz w:val="24"/>
          <w:szCs w:val="24"/>
        </w:rPr>
        <w:tab/>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6539B" w:rsidRDefault="0026539B" w:rsidP="0026539B">
      <w:pPr>
        <w:pStyle w:val="1"/>
        <w:tabs>
          <w:tab w:val="left" w:pos="0"/>
        </w:tabs>
        <w:spacing w:before="0" w:after="0"/>
        <w:jc w:val="center"/>
        <w:rPr>
          <w:rFonts w:ascii="Times New Roman" w:hAnsi="Times New Roman" w:cs="Times New Roman"/>
          <w:sz w:val="24"/>
          <w:szCs w:val="24"/>
        </w:rPr>
      </w:pPr>
    </w:p>
    <w:p w:rsidR="0026539B" w:rsidRDefault="0026539B" w:rsidP="0026539B">
      <w:pPr>
        <w:pStyle w:val="1"/>
        <w:tabs>
          <w:tab w:val="left" w:pos="0"/>
        </w:tabs>
        <w:spacing w:before="0" w:after="0"/>
        <w:jc w:val="center"/>
        <w:rPr>
          <w:rFonts w:ascii="Times New Roman" w:hAnsi="Times New Roman" w:cs="Times New Roman"/>
          <w:sz w:val="24"/>
          <w:szCs w:val="24"/>
        </w:rPr>
      </w:pPr>
    </w:p>
    <w:p w:rsidR="0026539B" w:rsidRDefault="0026539B" w:rsidP="0026539B">
      <w:pPr>
        <w:pStyle w:val="1"/>
        <w:tabs>
          <w:tab w:val="left" w:pos="0"/>
        </w:tabs>
        <w:spacing w:before="0" w:after="0"/>
        <w:ind w:right="757"/>
        <w:jc w:val="center"/>
        <w:rPr>
          <w:rFonts w:ascii="Times New Roman" w:hAnsi="Times New Roman" w:cs="Times New Roman"/>
          <w:sz w:val="24"/>
          <w:szCs w:val="24"/>
        </w:rPr>
      </w:pPr>
    </w:p>
    <w:p w:rsidR="0026539B" w:rsidRDefault="0026539B" w:rsidP="0026539B">
      <w:pPr>
        <w:pStyle w:val="1"/>
        <w:tabs>
          <w:tab w:val="left" w:pos="0"/>
        </w:tabs>
        <w:spacing w:before="0" w:after="0"/>
        <w:ind w:right="757"/>
        <w:jc w:val="center"/>
        <w:rPr>
          <w:rFonts w:ascii="Times New Roman" w:hAnsi="Times New Roman" w:cs="Times New Roman"/>
          <w:sz w:val="24"/>
          <w:szCs w:val="24"/>
        </w:rPr>
      </w:pPr>
    </w:p>
    <w:p w:rsidR="0026539B" w:rsidRDefault="0026539B" w:rsidP="0026539B">
      <w:pPr>
        <w:pStyle w:val="1"/>
        <w:tabs>
          <w:tab w:val="left" w:pos="0"/>
        </w:tabs>
        <w:spacing w:before="0" w:after="0"/>
        <w:ind w:right="757"/>
        <w:jc w:val="center"/>
        <w:rPr>
          <w:rFonts w:ascii="Times New Roman" w:hAnsi="Times New Roman" w:cs="Times New Roman"/>
          <w:sz w:val="24"/>
          <w:szCs w:val="24"/>
        </w:rPr>
      </w:pPr>
      <w:bookmarkStart w:id="1" w:name="_Toc411077725"/>
      <w:r>
        <w:rPr>
          <w:rFonts w:ascii="Times New Roman" w:hAnsi="Times New Roman" w:cs="Times New Roman"/>
          <w:sz w:val="24"/>
          <w:szCs w:val="24"/>
        </w:rPr>
        <w:t>I. Краткие сведения о лицах,</w:t>
      </w:r>
      <w:bookmarkEnd w:id="1"/>
    </w:p>
    <w:p w:rsidR="0026539B" w:rsidRDefault="0026539B" w:rsidP="0026539B">
      <w:pPr>
        <w:pStyle w:val="1"/>
        <w:tabs>
          <w:tab w:val="left" w:pos="0"/>
        </w:tabs>
        <w:spacing w:before="0" w:after="0"/>
        <w:ind w:right="757"/>
        <w:jc w:val="center"/>
        <w:rPr>
          <w:rFonts w:ascii="Times New Roman" w:hAnsi="Times New Roman" w:cs="Times New Roman"/>
          <w:sz w:val="24"/>
          <w:szCs w:val="24"/>
        </w:rPr>
      </w:pPr>
      <w:bookmarkStart w:id="2" w:name="_Toc411077726"/>
      <w:r>
        <w:rPr>
          <w:rFonts w:ascii="Times New Roman" w:hAnsi="Times New Roman" w:cs="Times New Roman"/>
          <w:sz w:val="24"/>
          <w:szCs w:val="24"/>
        </w:rPr>
        <w:t>входящих в состав органов управления эмитента,</w:t>
      </w:r>
      <w:bookmarkEnd w:id="2"/>
    </w:p>
    <w:p w:rsidR="0026539B" w:rsidRDefault="0026539B" w:rsidP="0026539B">
      <w:pPr>
        <w:pStyle w:val="1"/>
        <w:tabs>
          <w:tab w:val="left" w:pos="0"/>
        </w:tabs>
        <w:spacing w:before="0" w:after="0"/>
        <w:ind w:right="757"/>
        <w:jc w:val="center"/>
        <w:rPr>
          <w:rFonts w:ascii="Times New Roman" w:hAnsi="Times New Roman" w:cs="Times New Roman"/>
          <w:sz w:val="24"/>
          <w:szCs w:val="24"/>
        </w:rPr>
      </w:pPr>
      <w:bookmarkStart w:id="3" w:name="_Toc411077727"/>
      <w:r>
        <w:rPr>
          <w:rFonts w:ascii="Times New Roman" w:hAnsi="Times New Roman" w:cs="Times New Roman"/>
          <w:sz w:val="24"/>
          <w:szCs w:val="24"/>
        </w:rPr>
        <w:t>сведения о банковских счетах, об аудиторе, оценщике</w:t>
      </w:r>
      <w:bookmarkEnd w:id="3"/>
    </w:p>
    <w:p w:rsidR="0026539B" w:rsidRDefault="0026539B" w:rsidP="0026539B">
      <w:pPr>
        <w:pStyle w:val="1"/>
        <w:tabs>
          <w:tab w:val="left" w:pos="0"/>
        </w:tabs>
        <w:spacing w:before="0" w:after="0"/>
        <w:ind w:right="757"/>
        <w:jc w:val="center"/>
        <w:rPr>
          <w:rFonts w:ascii="Times New Roman" w:hAnsi="Times New Roman" w:cs="Times New Roman"/>
          <w:sz w:val="24"/>
          <w:szCs w:val="24"/>
        </w:rPr>
      </w:pPr>
      <w:bookmarkStart w:id="4" w:name="_Toc411077728"/>
      <w:r>
        <w:rPr>
          <w:rFonts w:ascii="Times New Roman" w:hAnsi="Times New Roman" w:cs="Times New Roman"/>
          <w:sz w:val="24"/>
          <w:szCs w:val="24"/>
        </w:rPr>
        <w:t>и о финансовом консультанте эмитента, а также об иных</w:t>
      </w:r>
      <w:bookmarkEnd w:id="4"/>
    </w:p>
    <w:p w:rsidR="0026539B" w:rsidRDefault="0026539B" w:rsidP="0026539B">
      <w:pPr>
        <w:pStyle w:val="1"/>
        <w:tabs>
          <w:tab w:val="left" w:pos="0"/>
        </w:tabs>
        <w:spacing w:before="0" w:after="0"/>
        <w:ind w:right="757"/>
        <w:jc w:val="center"/>
        <w:rPr>
          <w:rFonts w:ascii="Times New Roman" w:hAnsi="Times New Roman" w:cs="Times New Roman"/>
          <w:sz w:val="24"/>
          <w:szCs w:val="24"/>
        </w:rPr>
      </w:pPr>
      <w:bookmarkStart w:id="5" w:name="_Toc411077729"/>
      <w:r>
        <w:rPr>
          <w:rFonts w:ascii="Times New Roman" w:hAnsi="Times New Roman" w:cs="Times New Roman"/>
          <w:sz w:val="24"/>
          <w:szCs w:val="24"/>
        </w:rPr>
        <w:t>лицах, подписавших ежеквартальный отчет</w:t>
      </w:r>
      <w:bookmarkEnd w:id="5"/>
    </w:p>
    <w:p w:rsidR="0026539B" w:rsidRDefault="0026539B" w:rsidP="0026539B">
      <w:pPr>
        <w:ind w:right="757"/>
        <w:jc w:val="both"/>
        <w:rPr>
          <w:sz w:val="24"/>
          <w:szCs w:val="24"/>
        </w:rPr>
      </w:pPr>
    </w:p>
    <w:p w:rsidR="0026539B" w:rsidRDefault="0026539B" w:rsidP="0026539B">
      <w:pPr>
        <w:pStyle w:val="20"/>
        <w:numPr>
          <w:ilvl w:val="1"/>
          <w:numId w:val="5"/>
        </w:numPr>
        <w:suppressAutoHyphens w:val="0"/>
        <w:autoSpaceDN w:val="0"/>
        <w:ind w:right="757"/>
        <w:rPr>
          <w:rFonts w:ascii="Times New Roman" w:hAnsi="Times New Roman" w:cs="Times New Roman"/>
          <w:b w:val="0"/>
          <w:bCs w:val="0"/>
          <w:sz w:val="24"/>
          <w:szCs w:val="24"/>
        </w:rPr>
      </w:pPr>
      <w:bookmarkStart w:id="6" w:name="_Toc55233564"/>
      <w:bookmarkStart w:id="7" w:name="_Toc55233687"/>
      <w:bookmarkStart w:id="8" w:name="_Toc221346409"/>
      <w:bookmarkStart w:id="9" w:name="_Toc411077730"/>
      <w:r>
        <w:rPr>
          <w:rFonts w:ascii="Times New Roman" w:hAnsi="Times New Roman" w:cs="Times New Roman"/>
          <w:b w:val="0"/>
          <w:bCs w:val="0"/>
          <w:sz w:val="24"/>
          <w:szCs w:val="24"/>
        </w:rPr>
        <w:t>Лица, входящие в состав органов управления эмитента</w:t>
      </w:r>
      <w:bookmarkEnd w:id="6"/>
      <w:bookmarkEnd w:id="7"/>
      <w:bookmarkEnd w:id="8"/>
      <w:bookmarkEnd w:id="9"/>
    </w:p>
    <w:p w:rsidR="0026539B" w:rsidRDefault="0026539B" w:rsidP="0026539B">
      <w:pPr>
        <w:ind w:right="757"/>
      </w:pPr>
      <w:bookmarkStart w:id="10" w:name="_Hlt64439426"/>
      <w:bookmarkEnd w:id="10"/>
    </w:p>
    <w:p w:rsidR="0026539B" w:rsidRPr="00752DBC" w:rsidRDefault="0026539B" w:rsidP="0026539B">
      <w:pPr>
        <w:rPr>
          <w:b/>
          <w:sz w:val="24"/>
          <w:szCs w:val="24"/>
        </w:rPr>
      </w:pPr>
      <w:bookmarkStart w:id="11" w:name="_Toc277420162"/>
      <w:bookmarkStart w:id="12" w:name="_Toc284862666"/>
      <w:r w:rsidRPr="00752DBC">
        <w:rPr>
          <w:b/>
          <w:sz w:val="24"/>
          <w:szCs w:val="24"/>
        </w:rPr>
        <w:t>Совет директоров</w:t>
      </w:r>
    </w:p>
    <w:p w:rsidR="0026539B" w:rsidRDefault="0026539B" w:rsidP="0026539B">
      <w:pPr>
        <w:rPr>
          <w:sz w:val="24"/>
          <w:szCs w:val="24"/>
        </w:rPr>
      </w:pPr>
      <w:r w:rsidRPr="002D31DC">
        <w:rPr>
          <w:sz w:val="24"/>
          <w:szCs w:val="24"/>
        </w:rPr>
        <w:t xml:space="preserve">Председатель: </w:t>
      </w:r>
      <w:r>
        <w:rPr>
          <w:sz w:val="24"/>
          <w:szCs w:val="24"/>
        </w:rPr>
        <w:t>Омельченко Игорь Степанович</w:t>
      </w:r>
    </w:p>
    <w:p w:rsidR="0026539B" w:rsidRPr="002D31DC" w:rsidRDefault="0026539B" w:rsidP="0026539B">
      <w:pPr>
        <w:rPr>
          <w:sz w:val="24"/>
          <w:szCs w:val="24"/>
        </w:rPr>
      </w:pPr>
    </w:p>
    <w:p w:rsidR="0026539B" w:rsidRPr="00196733" w:rsidRDefault="0026539B" w:rsidP="0026539B">
      <w:pPr>
        <w:rPr>
          <w:sz w:val="24"/>
          <w:szCs w:val="24"/>
        </w:rPr>
      </w:pPr>
      <w:r w:rsidRPr="002D31DC">
        <w:rPr>
          <w:sz w:val="24"/>
          <w:szCs w:val="24"/>
        </w:rPr>
        <w:t>Члены совета директоров:</w:t>
      </w:r>
    </w:p>
    <w:p w:rsidR="0026539B" w:rsidRDefault="0026539B" w:rsidP="0026539B">
      <w:pPr>
        <w:rPr>
          <w:sz w:val="24"/>
          <w:szCs w:val="24"/>
        </w:rPr>
      </w:pPr>
    </w:p>
    <w:p w:rsidR="0026539B" w:rsidRPr="00196733" w:rsidRDefault="0026539B" w:rsidP="0026539B">
      <w:pPr>
        <w:rPr>
          <w:sz w:val="24"/>
          <w:szCs w:val="24"/>
        </w:rPr>
      </w:pPr>
      <w:r>
        <w:rPr>
          <w:sz w:val="24"/>
          <w:szCs w:val="24"/>
        </w:rPr>
        <w:t>Андреев Алексей Борисович, год рождения 1972 г.</w:t>
      </w:r>
    </w:p>
    <w:p w:rsidR="0026539B" w:rsidRDefault="0026539B" w:rsidP="0026539B">
      <w:pPr>
        <w:rPr>
          <w:sz w:val="24"/>
          <w:szCs w:val="24"/>
        </w:rPr>
      </w:pPr>
      <w:r>
        <w:rPr>
          <w:sz w:val="24"/>
          <w:szCs w:val="24"/>
        </w:rPr>
        <w:t xml:space="preserve">Денисова Елена Анатольевна, год рождения </w:t>
      </w:r>
      <w:smartTag w:uri="urn:schemas-microsoft-com:office:smarttags" w:element="metricconverter">
        <w:smartTagPr>
          <w:attr w:name="ProductID" w:val="1962 г"/>
        </w:smartTagPr>
        <w:r>
          <w:rPr>
            <w:sz w:val="24"/>
            <w:szCs w:val="24"/>
          </w:rPr>
          <w:t>1962 г</w:t>
        </w:r>
      </w:smartTag>
      <w:r>
        <w:rPr>
          <w:sz w:val="24"/>
          <w:szCs w:val="24"/>
        </w:rPr>
        <w:t>.</w:t>
      </w:r>
    </w:p>
    <w:p w:rsidR="0026539B" w:rsidRDefault="0026539B" w:rsidP="0026539B">
      <w:pPr>
        <w:rPr>
          <w:sz w:val="24"/>
          <w:szCs w:val="24"/>
        </w:rPr>
      </w:pPr>
      <w:r>
        <w:rPr>
          <w:sz w:val="24"/>
          <w:szCs w:val="24"/>
        </w:rPr>
        <w:t xml:space="preserve">Мерзляков Александр Анатольевич, год рождения  </w:t>
      </w:r>
      <w:smartTag w:uri="urn:schemas-microsoft-com:office:smarttags" w:element="metricconverter">
        <w:smartTagPr>
          <w:attr w:name="ProductID" w:val="1972 г"/>
        </w:smartTagPr>
        <w:r>
          <w:rPr>
            <w:sz w:val="24"/>
            <w:szCs w:val="24"/>
          </w:rPr>
          <w:t>1972 г</w:t>
        </w:r>
      </w:smartTag>
      <w:r>
        <w:rPr>
          <w:sz w:val="24"/>
          <w:szCs w:val="24"/>
        </w:rPr>
        <w:t>.</w:t>
      </w:r>
    </w:p>
    <w:p w:rsidR="0026539B" w:rsidRPr="00F238D4" w:rsidRDefault="0026539B" w:rsidP="0026539B">
      <w:pPr>
        <w:rPr>
          <w:sz w:val="24"/>
          <w:szCs w:val="24"/>
        </w:rPr>
      </w:pPr>
      <w:r>
        <w:rPr>
          <w:sz w:val="24"/>
          <w:szCs w:val="24"/>
        </w:rPr>
        <w:t>Озеров Алексей Владимирович, год рождения 1973 г.</w:t>
      </w:r>
    </w:p>
    <w:p w:rsidR="0026539B" w:rsidRDefault="0026539B" w:rsidP="0026539B">
      <w:pPr>
        <w:rPr>
          <w:sz w:val="24"/>
          <w:szCs w:val="24"/>
        </w:rPr>
      </w:pPr>
      <w:r>
        <w:rPr>
          <w:sz w:val="24"/>
          <w:szCs w:val="24"/>
        </w:rPr>
        <w:t xml:space="preserve">Омельченко Игорь Степанович, год рождения  </w:t>
      </w:r>
      <w:smartTag w:uri="urn:schemas-microsoft-com:office:smarttags" w:element="metricconverter">
        <w:smartTagPr>
          <w:attr w:name="ProductID" w:val="1937 г"/>
        </w:smartTagPr>
        <w:r>
          <w:rPr>
            <w:sz w:val="24"/>
            <w:szCs w:val="24"/>
          </w:rPr>
          <w:t>1937 г</w:t>
        </w:r>
      </w:smartTag>
      <w:r>
        <w:rPr>
          <w:sz w:val="24"/>
          <w:szCs w:val="24"/>
        </w:rPr>
        <w:t>.</w:t>
      </w:r>
    </w:p>
    <w:p w:rsidR="0026539B" w:rsidRDefault="0026539B" w:rsidP="0026539B">
      <w:pPr>
        <w:rPr>
          <w:sz w:val="24"/>
          <w:szCs w:val="24"/>
        </w:rPr>
      </w:pPr>
      <w:r>
        <w:rPr>
          <w:sz w:val="24"/>
          <w:szCs w:val="24"/>
        </w:rPr>
        <w:t xml:space="preserve">Ошмянский Вячеслав Юрьевич, год рождения </w:t>
      </w:r>
      <w:smartTag w:uri="urn:schemas-microsoft-com:office:smarttags" w:element="metricconverter">
        <w:smartTagPr>
          <w:attr w:name="ProductID" w:val="1968 г"/>
        </w:smartTagPr>
        <w:r>
          <w:rPr>
            <w:sz w:val="24"/>
            <w:szCs w:val="24"/>
          </w:rPr>
          <w:t>1968 г</w:t>
        </w:r>
      </w:smartTag>
      <w:r>
        <w:rPr>
          <w:sz w:val="24"/>
          <w:szCs w:val="24"/>
        </w:rPr>
        <w:t>.</w:t>
      </w:r>
    </w:p>
    <w:p w:rsidR="0026539B" w:rsidRDefault="0026539B" w:rsidP="0026539B">
      <w:pPr>
        <w:rPr>
          <w:sz w:val="24"/>
          <w:szCs w:val="24"/>
        </w:rPr>
      </w:pPr>
      <w:r>
        <w:rPr>
          <w:sz w:val="24"/>
          <w:szCs w:val="24"/>
        </w:rPr>
        <w:t xml:space="preserve">Плихунов Виталий Валентинович, год рождения </w:t>
      </w:r>
      <w:smartTag w:uri="urn:schemas-microsoft-com:office:smarttags" w:element="metricconverter">
        <w:smartTagPr>
          <w:attr w:name="ProductID" w:val="1953 г"/>
        </w:smartTagPr>
        <w:r>
          <w:rPr>
            <w:sz w:val="24"/>
            <w:szCs w:val="24"/>
          </w:rPr>
          <w:t>1953 г</w:t>
        </w:r>
      </w:smartTag>
      <w:r>
        <w:rPr>
          <w:sz w:val="24"/>
          <w:szCs w:val="24"/>
        </w:rPr>
        <w:t>.</w:t>
      </w:r>
    </w:p>
    <w:p w:rsidR="0026539B" w:rsidRDefault="0026539B" w:rsidP="0026539B">
      <w:pPr>
        <w:rPr>
          <w:sz w:val="24"/>
          <w:szCs w:val="24"/>
        </w:rPr>
      </w:pPr>
      <w:r>
        <w:rPr>
          <w:sz w:val="24"/>
          <w:szCs w:val="24"/>
        </w:rPr>
        <w:t>Тарасов Юрий Михайлович, год рождения 1951 г.</w:t>
      </w:r>
    </w:p>
    <w:p w:rsidR="0026539B" w:rsidRDefault="0026539B" w:rsidP="0026539B">
      <w:pPr>
        <w:rPr>
          <w:sz w:val="24"/>
          <w:szCs w:val="24"/>
        </w:rPr>
      </w:pPr>
      <w:r>
        <w:rPr>
          <w:sz w:val="24"/>
          <w:szCs w:val="24"/>
        </w:rPr>
        <w:t xml:space="preserve">Пушков Виктор Петрович, год рождения </w:t>
      </w:r>
      <w:smartTag w:uri="urn:schemas-microsoft-com:office:smarttags" w:element="metricconverter">
        <w:smartTagPr>
          <w:attr w:name="ProductID" w:val="1939 г"/>
        </w:smartTagPr>
        <w:r>
          <w:rPr>
            <w:sz w:val="24"/>
            <w:szCs w:val="24"/>
          </w:rPr>
          <w:t>1939 г</w:t>
        </w:r>
      </w:smartTag>
      <w:r>
        <w:rPr>
          <w:sz w:val="24"/>
          <w:szCs w:val="24"/>
        </w:rPr>
        <w:t>.</w:t>
      </w:r>
    </w:p>
    <w:p w:rsidR="0026539B" w:rsidRDefault="0026539B" w:rsidP="0026539B">
      <w:pPr>
        <w:rPr>
          <w:sz w:val="24"/>
          <w:szCs w:val="24"/>
        </w:rPr>
      </w:pPr>
      <w:r>
        <w:rPr>
          <w:sz w:val="24"/>
          <w:szCs w:val="24"/>
        </w:rPr>
        <w:t xml:space="preserve">Сироткин Олег Сергеевич, год рождения </w:t>
      </w:r>
      <w:smartTag w:uri="urn:schemas-microsoft-com:office:smarttags" w:element="metricconverter">
        <w:smartTagPr>
          <w:attr w:name="ProductID" w:val="1940 г"/>
        </w:smartTagPr>
        <w:r>
          <w:rPr>
            <w:sz w:val="24"/>
            <w:szCs w:val="24"/>
          </w:rPr>
          <w:t>1940 г</w:t>
        </w:r>
      </w:smartTag>
      <w:r>
        <w:rPr>
          <w:sz w:val="24"/>
          <w:szCs w:val="24"/>
        </w:rPr>
        <w:t>.</w:t>
      </w:r>
    </w:p>
    <w:p w:rsidR="0026539B" w:rsidRDefault="0026539B" w:rsidP="0026539B">
      <w:pPr>
        <w:rPr>
          <w:sz w:val="24"/>
          <w:szCs w:val="24"/>
        </w:rPr>
      </w:pPr>
      <w:r>
        <w:rPr>
          <w:sz w:val="24"/>
          <w:szCs w:val="24"/>
        </w:rPr>
        <w:t>Тищенко Вячеслав Валерьевич, год рождения 1971 г.</w:t>
      </w:r>
    </w:p>
    <w:p w:rsidR="0026539B" w:rsidRDefault="0026539B" w:rsidP="0026539B">
      <w:pPr>
        <w:rPr>
          <w:sz w:val="24"/>
          <w:szCs w:val="24"/>
        </w:rPr>
      </w:pPr>
    </w:p>
    <w:p w:rsidR="0026539B" w:rsidRDefault="0026539B" w:rsidP="0026539B">
      <w:pPr>
        <w:rPr>
          <w:sz w:val="24"/>
          <w:szCs w:val="24"/>
        </w:rPr>
      </w:pPr>
    </w:p>
    <w:p w:rsidR="0026539B" w:rsidRPr="00752DBC" w:rsidRDefault="0026539B" w:rsidP="0026539B">
      <w:pPr>
        <w:ind w:right="757"/>
        <w:rPr>
          <w:b/>
          <w:sz w:val="24"/>
          <w:szCs w:val="24"/>
        </w:rPr>
      </w:pPr>
      <w:r w:rsidRPr="00752DBC">
        <w:rPr>
          <w:b/>
          <w:sz w:val="24"/>
          <w:szCs w:val="24"/>
        </w:rPr>
        <w:t>Коллегиальный орган управления эмитента:</w:t>
      </w:r>
    </w:p>
    <w:p w:rsidR="0026539B" w:rsidRDefault="0026539B" w:rsidP="0026539B">
      <w:pPr>
        <w:ind w:right="757"/>
        <w:rPr>
          <w:rStyle w:val="SUBST"/>
          <w:b w:val="0"/>
          <w:i w:val="0"/>
          <w:sz w:val="24"/>
          <w:szCs w:val="24"/>
        </w:rPr>
      </w:pPr>
    </w:p>
    <w:p w:rsidR="0026539B" w:rsidRDefault="0026539B" w:rsidP="0026539B">
      <w:pPr>
        <w:ind w:right="757"/>
        <w:rPr>
          <w:rStyle w:val="SUBST"/>
          <w:b w:val="0"/>
          <w:i w:val="0"/>
          <w:sz w:val="24"/>
          <w:szCs w:val="24"/>
        </w:rPr>
      </w:pPr>
      <w:r>
        <w:rPr>
          <w:rStyle w:val="SUBST"/>
          <w:b w:val="0"/>
          <w:i w:val="0"/>
          <w:sz w:val="24"/>
          <w:szCs w:val="24"/>
        </w:rPr>
        <w:t>Председатель: Сироткин Олег Сергеевич, Год рождения:1940</w:t>
      </w:r>
    </w:p>
    <w:p w:rsidR="0026539B" w:rsidRDefault="0026539B" w:rsidP="0026539B">
      <w:pPr>
        <w:ind w:right="757"/>
      </w:pPr>
    </w:p>
    <w:p w:rsidR="0026539B" w:rsidRDefault="0026539B" w:rsidP="0026539B">
      <w:pPr>
        <w:ind w:right="757"/>
        <w:rPr>
          <w:rStyle w:val="SUBST"/>
          <w:b w:val="0"/>
          <w:i w:val="0"/>
          <w:sz w:val="24"/>
          <w:szCs w:val="24"/>
        </w:rPr>
      </w:pPr>
      <w:r>
        <w:rPr>
          <w:rStyle w:val="SUBST"/>
          <w:b w:val="0"/>
          <w:i w:val="0"/>
          <w:sz w:val="24"/>
          <w:szCs w:val="24"/>
        </w:rPr>
        <w:t>Члены Правления:</w:t>
      </w:r>
    </w:p>
    <w:p w:rsidR="0026539B" w:rsidRDefault="0026539B" w:rsidP="0026539B">
      <w:pPr>
        <w:ind w:right="757"/>
        <w:rPr>
          <w:sz w:val="24"/>
          <w:szCs w:val="24"/>
        </w:rPr>
      </w:pPr>
    </w:p>
    <w:p w:rsidR="0026539B" w:rsidRDefault="0026539B" w:rsidP="0026539B">
      <w:pPr>
        <w:ind w:right="757"/>
        <w:rPr>
          <w:sz w:val="24"/>
          <w:szCs w:val="24"/>
        </w:rPr>
      </w:pPr>
      <w:r>
        <w:rPr>
          <w:sz w:val="24"/>
          <w:szCs w:val="24"/>
        </w:rPr>
        <w:t>Андрюнина Марина Алексеевна, Год рождения:1969</w:t>
      </w:r>
    </w:p>
    <w:p w:rsidR="0026539B" w:rsidRDefault="0026539B" w:rsidP="0026539B">
      <w:pPr>
        <w:ind w:right="757"/>
        <w:rPr>
          <w:sz w:val="24"/>
          <w:szCs w:val="24"/>
        </w:rPr>
      </w:pPr>
      <w:r>
        <w:rPr>
          <w:sz w:val="24"/>
          <w:szCs w:val="24"/>
        </w:rPr>
        <w:t>Барановский Виктор Викторович, Год рождения: 1950</w:t>
      </w:r>
    </w:p>
    <w:p w:rsidR="0026539B" w:rsidRDefault="0026539B" w:rsidP="0026539B">
      <w:pPr>
        <w:ind w:right="757"/>
        <w:rPr>
          <w:bCs/>
          <w:sz w:val="24"/>
          <w:szCs w:val="24"/>
        </w:rPr>
      </w:pPr>
      <w:r w:rsidRPr="00115F1B">
        <w:rPr>
          <w:bCs/>
          <w:sz w:val="24"/>
          <w:szCs w:val="24"/>
        </w:rPr>
        <w:t xml:space="preserve">Блинков Виктор Викторович, Год рождения: </w:t>
      </w:r>
      <w:r w:rsidRPr="00F940EC">
        <w:rPr>
          <w:bCs/>
          <w:sz w:val="24"/>
          <w:szCs w:val="24"/>
        </w:rPr>
        <w:t>19</w:t>
      </w:r>
      <w:r>
        <w:rPr>
          <w:bCs/>
          <w:sz w:val="24"/>
          <w:szCs w:val="24"/>
        </w:rPr>
        <w:t>4</w:t>
      </w:r>
      <w:r w:rsidRPr="00F940EC">
        <w:rPr>
          <w:bCs/>
          <w:sz w:val="24"/>
          <w:szCs w:val="24"/>
        </w:rPr>
        <w:t>0</w:t>
      </w:r>
    </w:p>
    <w:p w:rsidR="0026539B" w:rsidRPr="00F940EC" w:rsidRDefault="0026539B" w:rsidP="0026539B">
      <w:pPr>
        <w:ind w:right="757"/>
        <w:rPr>
          <w:bCs/>
          <w:sz w:val="24"/>
          <w:szCs w:val="24"/>
        </w:rPr>
      </w:pPr>
      <w:r>
        <w:rPr>
          <w:bCs/>
          <w:sz w:val="24"/>
          <w:szCs w:val="24"/>
        </w:rPr>
        <w:t>Дегтярев Валерий Алексеевич, Год рождения: 1953</w:t>
      </w:r>
    </w:p>
    <w:p w:rsidR="0026539B" w:rsidRPr="00115F1B" w:rsidRDefault="0026539B" w:rsidP="0026539B">
      <w:pPr>
        <w:ind w:right="757"/>
        <w:rPr>
          <w:bCs/>
          <w:sz w:val="24"/>
          <w:szCs w:val="24"/>
        </w:rPr>
      </w:pPr>
      <w:r w:rsidRPr="00115F1B">
        <w:rPr>
          <w:bCs/>
          <w:sz w:val="24"/>
          <w:szCs w:val="24"/>
        </w:rPr>
        <w:t>Дорошенко  Виктор Антонович, Год рождения: 1947</w:t>
      </w:r>
    </w:p>
    <w:p w:rsidR="0026539B" w:rsidRDefault="0026539B" w:rsidP="0026539B">
      <w:pPr>
        <w:ind w:right="757"/>
        <w:rPr>
          <w:sz w:val="24"/>
          <w:szCs w:val="24"/>
        </w:rPr>
      </w:pPr>
      <w:r>
        <w:rPr>
          <w:sz w:val="24"/>
          <w:szCs w:val="24"/>
        </w:rPr>
        <w:lastRenderedPageBreak/>
        <w:t>Карпейкин Игорь Сергеевич, Год рождения: 1937</w:t>
      </w:r>
    </w:p>
    <w:p w:rsidR="0026539B" w:rsidRDefault="0026539B" w:rsidP="0026539B">
      <w:pPr>
        <w:ind w:right="757"/>
        <w:rPr>
          <w:sz w:val="24"/>
          <w:szCs w:val="24"/>
        </w:rPr>
      </w:pPr>
      <w:r>
        <w:rPr>
          <w:sz w:val="24"/>
          <w:szCs w:val="24"/>
        </w:rPr>
        <w:t>Малахов Борис Николаевич, Год рождения:1946</w:t>
      </w:r>
    </w:p>
    <w:p w:rsidR="0026539B" w:rsidRPr="00A33C83" w:rsidRDefault="0026539B" w:rsidP="0026539B">
      <w:pPr>
        <w:ind w:right="757"/>
        <w:rPr>
          <w:color w:val="FF0000"/>
          <w:sz w:val="24"/>
          <w:szCs w:val="24"/>
        </w:rPr>
      </w:pPr>
      <w:r w:rsidRPr="00A33C83">
        <w:rPr>
          <w:sz w:val="24"/>
          <w:szCs w:val="24"/>
        </w:rPr>
        <w:t>Корневич Артем Павлович, Год рождения: 1985</w:t>
      </w:r>
    </w:p>
    <w:p w:rsidR="0026539B" w:rsidRDefault="0026539B" w:rsidP="0026539B">
      <w:pPr>
        <w:ind w:right="757"/>
        <w:rPr>
          <w:sz w:val="24"/>
          <w:szCs w:val="24"/>
        </w:rPr>
      </w:pPr>
      <w:r>
        <w:rPr>
          <w:sz w:val="24"/>
          <w:szCs w:val="24"/>
        </w:rPr>
        <w:t>Соловьева Галина Павловна, Год рождения:1965</w:t>
      </w:r>
    </w:p>
    <w:p w:rsidR="0026539B" w:rsidRDefault="0026539B" w:rsidP="0026539B">
      <w:pPr>
        <w:ind w:right="757"/>
        <w:rPr>
          <w:sz w:val="24"/>
          <w:szCs w:val="24"/>
        </w:rPr>
      </w:pPr>
      <w:r>
        <w:rPr>
          <w:rStyle w:val="SUBST"/>
          <w:b w:val="0"/>
          <w:i w:val="0"/>
          <w:sz w:val="24"/>
          <w:szCs w:val="24"/>
        </w:rPr>
        <w:t>Плихунов Виталий Валентинович</w:t>
      </w:r>
      <w:r>
        <w:rPr>
          <w:rStyle w:val="SUBST"/>
          <w:bCs/>
          <w:iCs/>
          <w:sz w:val="24"/>
          <w:szCs w:val="24"/>
        </w:rPr>
        <w:t xml:space="preserve">, </w:t>
      </w:r>
      <w:r>
        <w:rPr>
          <w:sz w:val="24"/>
          <w:szCs w:val="24"/>
        </w:rPr>
        <w:t>Год рождения: 1953</w:t>
      </w:r>
    </w:p>
    <w:p w:rsidR="0026539B" w:rsidRPr="00115F1B" w:rsidRDefault="0026539B" w:rsidP="0026539B">
      <w:pPr>
        <w:rPr>
          <w:b/>
          <w:bCs/>
          <w:sz w:val="24"/>
          <w:szCs w:val="24"/>
        </w:rPr>
      </w:pPr>
    </w:p>
    <w:p w:rsidR="0026539B" w:rsidRDefault="0026539B" w:rsidP="0026539B">
      <w:pPr>
        <w:rPr>
          <w:b/>
          <w:bCs/>
          <w:sz w:val="24"/>
          <w:szCs w:val="24"/>
        </w:rPr>
      </w:pPr>
      <w:r w:rsidRPr="008909B6">
        <w:rPr>
          <w:b/>
          <w:bCs/>
          <w:sz w:val="24"/>
          <w:szCs w:val="24"/>
        </w:rPr>
        <w:t>Единоличный исполнительный орган</w:t>
      </w:r>
      <w:r>
        <w:rPr>
          <w:b/>
          <w:bCs/>
          <w:sz w:val="24"/>
          <w:szCs w:val="24"/>
        </w:rPr>
        <w:t>:</w:t>
      </w:r>
    </w:p>
    <w:p w:rsidR="0026539B" w:rsidRDefault="0026539B" w:rsidP="0026539B">
      <w:pPr>
        <w:rPr>
          <w:b/>
          <w:bCs/>
          <w:sz w:val="24"/>
          <w:szCs w:val="24"/>
        </w:rPr>
      </w:pPr>
    </w:p>
    <w:p w:rsidR="0026539B" w:rsidRPr="00727CF2" w:rsidRDefault="0026539B" w:rsidP="0026539B">
      <w:pPr>
        <w:rPr>
          <w:sz w:val="24"/>
          <w:szCs w:val="24"/>
        </w:rPr>
      </w:pPr>
      <w:r>
        <w:rPr>
          <w:sz w:val="24"/>
          <w:szCs w:val="24"/>
        </w:rPr>
        <w:t>Генеральный директор – Сироткин Олег Сергеевич, Год рождения: 1940</w:t>
      </w:r>
    </w:p>
    <w:p w:rsidR="0026539B" w:rsidRDefault="0026539B" w:rsidP="0026539B">
      <w:pPr>
        <w:ind w:right="757"/>
        <w:rPr>
          <w:sz w:val="24"/>
          <w:szCs w:val="24"/>
        </w:rPr>
      </w:pPr>
    </w:p>
    <w:bookmarkEnd w:id="11"/>
    <w:bookmarkEnd w:id="12"/>
    <w:p w:rsidR="0026539B" w:rsidRPr="00311CA0" w:rsidRDefault="0026539B" w:rsidP="0026539B">
      <w:pPr>
        <w:rPr>
          <w:sz w:val="24"/>
          <w:szCs w:val="24"/>
        </w:rPr>
      </w:pPr>
      <w:r>
        <w:rPr>
          <w:sz w:val="24"/>
          <w:szCs w:val="24"/>
        </w:rPr>
        <w:t xml:space="preserve">1.2. </w:t>
      </w:r>
      <w:r w:rsidRPr="00311CA0">
        <w:rPr>
          <w:sz w:val="24"/>
          <w:szCs w:val="24"/>
        </w:rPr>
        <w:t>Сведения о банковских счетах эмитента</w:t>
      </w:r>
    </w:p>
    <w:p w:rsidR="0026539B" w:rsidRDefault="0026539B" w:rsidP="0026539B">
      <w:pPr>
        <w:rPr>
          <w:sz w:val="24"/>
          <w:szCs w:val="24"/>
        </w:rPr>
      </w:pPr>
    </w:p>
    <w:p w:rsidR="0026539B" w:rsidRDefault="0026539B" w:rsidP="0026539B">
      <w:pPr>
        <w:ind w:right="757"/>
        <w:rPr>
          <w:b/>
          <w:bCs/>
          <w:sz w:val="24"/>
          <w:szCs w:val="24"/>
        </w:rPr>
      </w:pPr>
      <w:r>
        <w:rPr>
          <w:b/>
          <w:bCs/>
          <w:sz w:val="24"/>
          <w:szCs w:val="24"/>
        </w:rPr>
        <w:t>1.</w:t>
      </w:r>
      <w:r>
        <w:rPr>
          <w:sz w:val="24"/>
          <w:szCs w:val="24"/>
        </w:rPr>
        <w:t xml:space="preserve"> </w:t>
      </w:r>
      <w:r>
        <w:rPr>
          <w:b/>
          <w:bCs/>
          <w:sz w:val="24"/>
          <w:szCs w:val="24"/>
        </w:rPr>
        <w:t>Открытое акционерное общество «Фондсервисбанк»</w:t>
      </w:r>
    </w:p>
    <w:p w:rsidR="0026539B" w:rsidRDefault="0026539B" w:rsidP="0026539B">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5047 г"/>
        </w:smartTagPr>
        <w:r>
          <w:rPr>
            <w:sz w:val="24"/>
            <w:szCs w:val="24"/>
          </w:rPr>
          <w:t>125047 г</w:t>
        </w:r>
      </w:smartTag>
      <w:r>
        <w:rPr>
          <w:sz w:val="24"/>
          <w:szCs w:val="24"/>
        </w:rPr>
        <w:t>.Москва, ул.Бутырский вал, д.18</w:t>
      </w:r>
    </w:p>
    <w:p w:rsidR="0026539B" w:rsidRDefault="0026539B" w:rsidP="0026539B">
      <w:pPr>
        <w:ind w:right="757"/>
        <w:rPr>
          <w:sz w:val="24"/>
          <w:szCs w:val="24"/>
        </w:rPr>
      </w:pPr>
      <w:r>
        <w:rPr>
          <w:sz w:val="24"/>
          <w:szCs w:val="24"/>
        </w:rPr>
        <w:t xml:space="preserve"> стр.2</w:t>
      </w:r>
    </w:p>
    <w:p w:rsidR="0026539B" w:rsidRDefault="0026539B" w:rsidP="0026539B">
      <w:pPr>
        <w:ind w:right="757"/>
        <w:rPr>
          <w:sz w:val="24"/>
          <w:szCs w:val="24"/>
        </w:rPr>
      </w:pPr>
      <w:r>
        <w:rPr>
          <w:sz w:val="24"/>
          <w:szCs w:val="24"/>
        </w:rPr>
        <w:t>Почтовый адрес:    тот же</w:t>
      </w:r>
    </w:p>
    <w:p w:rsidR="0026539B" w:rsidRDefault="0026539B" w:rsidP="0026539B">
      <w:pPr>
        <w:ind w:right="757"/>
        <w:rPr>
          <w:rStyle w:val="SUBST"/>
          <w:sz w:val="24"/>
          <w:szCs w:val="22"/>
        </w:rPr>
      </w:pPr>
      <w:r>
        <w:rPr>
          <w:sz w:val="24"/>
          <w:szCs w:val="24"/>
        </w:rPr>
        <w:t xml:space="preserve">Тип счета: </w:t>
      </w:r>
      <w:r>
        <w:rPr>
          <w:rStyle w:val="SUBST"/>
          <w:sz w:val="24"/>
          <w:szCs w:val="24"/>
        </w:rPr>
        <w:t>расчетный</w:t>
      </w:r>
    </w:p>
    <w:p w:rsidR="0026539B" w:rsidRDefault="0026539B" w:rsidP="0026539B">
      <w:pPr>
        <w:ind w:right="757"/>
      </w:pPr>
      <w:r>
        <w:rPr>
          <w:sz w:val="24"/>
          <w:szCs w:val="24"/>
        </w:rPr>
        <w:t>Номер счета: 40702810400000000807</w:t>
      </w:r>
    </w:p>
    <w:p w:rsidR="0026539B" w:rsidRDefault="0026539B" w:rsidP="0026539B">
      <w:pPr>
        <w:ind w:right="757"/>
        <w:rPr>
          <w:sz w:val="24"/>
          <w:szCs w:val="24"/>
        </w:rPr>
      </w:pPr>
      <w:r>
        <w:rPr>
          <w:sz w:val="24"/>
          <w:szCs w:val="24"/>
        </w:rPr>
        <w:t>Дата открытия:   20.02.02 г.</w:t>
      </w:r>
    </w:p>
    <w:p w:rsidR="0026539B" w:rsidRDefault="0026539B" w:rsidP="0026539B">
      <w:pPr>
        <w:ind w:right="757"/>
        <w:rPr>
          <w:sz w:val="24"/>
          <w:szCs w:val="24"/>
        </w:rPr>
      </w:pPr>
      <w:r>
        <w:rPr>
          <w:sz w:val="24"/>
          <w:szCs w:val="24"/>
        </w:rPr>
        <w:t>ИНН 7727051787</w:t>
      </w:r>
    </w:p>
    <w:p w:rsidR="0026539B" w:rsidRDefault="0026539B" w:rsidP="0026539B">
      <w:pPr>
        <w:ind w:right="757"/>
        <w:rPr>
          <w:sz w:val="24"/>
          <w:szCs w:val="24"/>
        </w:rPr>
      </w:pPr>
      <w:r>
        <w:rPr>
          <w:sz w:val="24"/>
          <w:szCs w:val="24"/>
        </w:rPr>
        <w:t>БИК 044525904</w:t>
      </w:r>
    </w:p>
    <w:p w:rsidR="0026539B" w:rsidRDefault="0026539B" w:rsidP="0026539B">
      <w:pPr>
        <w:ind w:right="757"/>
        <w:rPr>
          <w:sz w:val="24"/>
          <w:szCs w:val="24"/>
        </w:rPr>
      </w:pPr>
      <w:r>
        <w:rPr>
          <w:sz w:val="24"/>
          <w:szCs w:val="24"/>
        </w:rPr>
        <w:t>к/с 30101810200000000904</w:t>
      </w:r>
    </w:p>
    <w:p w:rsidR="0026539B" w:rsidRDefault="0026539B" w:rsidP="0026539B">
      <w:pPr>
        <w:ind w:right="757"/>
        <w:rPr>
          <w:sz w:val="24"/>
          <w:szCs w:val="24"/>
        </w:rPr>
      </w:pPr>
    </w:p>
    <w:p w:rsidR="0026539B" w:rsidRDefault="0026539B" w:rsidP="0026539B">
      <w:pPr>
        <w:ind w:right="757"/>
        <w:rPr>
          <w:b/>
          <w:bCs/>
          <w:sz w:val="24"/>
          <w:szCs w:val="24"/>
        </w:rPr>
      </w:pPr>
      <w:r>
        <w:rPr>
          <w:b/>
          <w:bCs/>
          <w:sz w:val="24"/>
          <w:szCs w:val="24"/>
        </w:rPr>
        <w:t>2. Московский банк Сбербанка России ОАО г. Москвы</w:t>
      </w:r>
    </w:p>
    <w:p w:rsidR="0026539B" w:rsidRPr="00EC1546" w:rsidRDefault="0026539B" w:rsidP="0026539B">
      <w:pPr>
        <w:ind w:right="757"/>
        <w:rPr>
          <w:sz w:val="24"/>
          <w:szCs w:val="24"/>
        </w:rPr>
      </w:pPr>
      <w:r>
        <w:rPr>
          <w:sz w:val="24"/>
          <w:szCs w:val="24"/>
        </w:rPr>
        <w:t>Место нахождения: Россия, 107045, ул. Сретенка, д.1</w:t>
      </w:r>
      <w:r w:rsidRPr="00EC1546">
        <w:rPr>
          <w:sz w:val="24"/>
          <w:szCs w:val="24"/>
        </w:rPr>
        <w:t>4</w:t>
      </w:r>
    </w:p>
    <w:p w:rsidR="0026539B" w:rsidRDefault="0026539B" w:rsidP="0026539B">
      <w:pPr>
        <w:ind w:right="757"/>
        <w:rPr>
          <w:sz w:val="24"/>
          <w:szCs w:val="24"/>
        </w:rPr>
      </w:pPr>
      <w:r>
        <w:rPr>
          <w:sz w:val="24"/>
          <w:szCs w:val="24"/>
        </w:rPr>
        <w:t>Почтовый адрес:   тот же</w:t>
      </w:r>
    </w:p>
    <w:p w:rsidR="0026539B" w:rsidRDefault="0026539B" w:rsidP="0026539B">
      <w:pPr>
        <w:ind w:right="757"/>
        <w:rPr>
          <w:b/>
          <w:bCs/>
          <w:i/>
          <w:iCs/>
          <w:sz w:val="24"/>
          <w:szCs w:val="24"/>
        </w:rPr>
      </w:pPr>
      <w:r>
        <w:rPr>
          <w:sz w:val="24"/>
          <w:szCs w:val="24"/>
        </w:rPr>
        <w:t xml:space="preserve">Тип счета: </w:t>
      </w:r>
      <w:r>
        <w:rPr>
          <w:b/>
          <w:bCs/>
          <w:i/>
          <w:iCs/>
          <w:sz w:val="24"/>
          <w:szCs w:val="24"/>
        </w:rPr>
        <w:t>расчетный</w:t>
      </w:r>
    </w:p>
    <w:p w:rsidR="0026539B" w:rsidRDefault="0026539B" w:rsidP="0026539B">
      <w:pPr>
        <w:ind w:right="757"/>
        <w:rPr>
          <w:sz w:val="24"/>
          <w:szCs w:val="24"/>
        </w:rPr>
      </w:pPr>
      <w:r>
        <w:rPr>
          <w:sz w:val="24"/>
          <w:szCs w:val="24"/>
        </w:rPr>
        <w:t>Номер счета: 40702810938090105123</w:t>
      </w:r>
    </w:p>
    <w:p w:rsidR="0026539B" w:rsidRDefault="0026539B" w:rsidP="0026539B">
      <w:pPr>
        <w:ind w:right="757"/>
        <w:rPr>
          <w:sz w:val="24"/>
          <w:szCs w:val="24"/>
        </w:rPr>
      </w:pPr>
      <w:r>
        <w:rPr>
          <w:sz w:val="24"/>
          <w:szCs w:val="24"/>
        </w:rPr>
        <w:t>Дата открытия: 30.11.98 г.</w:t>
      </w:r>
    </w:p>
    <w:p w:rsidR="0026539B" w:rsidRDefault="0026539B" w:rsidP="0026539B">
      <w:pPr>
        <w:ind w:right="757"/>
        <w:rPr>
          <w:sz w:val="24"/>
          <w:szCs w:val="24"/>
        </w:rPr>
      </w:pPr>
      <w:r>
        <w:rPr>
          <w:sz w:val="24"/>
          <w:szCs w:val="24"/>
        </w:rPr>
        <w:t>ИНН 7707083893</w:t>
      </w:r>
    </w:p>
    <w:p w:rsidR="0026539B" w:rsidRDefault="0026539B" w:rsidP="0026539B">
      <w:pPr>
        <w:ind w:right="757"/>
        <w:rPr>
          <w:sz w:val="24"/>
          <w:szCs w:val="24"/>
        </w:rPr>
      </w:pPr>
      <w:r>
        <w:rPr>
          <w:sz w:val="24"/>
          <w:szCs w:val="24"/>
        </w:rPr>
        <w:t>БИК 044525225</w:t>
      </w:r>
    </w:p>
    <w:p w:rsidR="0026539B" w:rsidRDefault="0026539B" w:rsidP="0026539B">
      <w:pPr>
        <w:ind w:right="757"/>
        <w:rPr>
          <w:sz w:val="24"/>
          <w:szCs w:val="24"/>
        </w:rPr>
      </w:pPr>
      <w:r>
        <w:rPr>
          <w:sz w:val="24"/>
          <w:szCs w:val="24"/>
        </w:rPr>
        <w:t>к/с 30101810400000000225</w:t>
      </w:r>
    </w:p>
    <w:p w:rsidR="0026539B" w:rsidRDefault="0026539B" w:rsidP="0026539B">
      <w:pPr>
        <w:ind w:right="757"/>
        <w:rPr>
          <w:sz w:val="24"/>
          <w:szCs w:val="24"/>
        </w:rPr>
      </w:pPr>
    </w:p>
    <w:p w:rsidR="0026539B" w:rsidRDefault="0026539B" w:rsidP="0026539B">
      <w:pPr>
        <w:ind w:right="757"/>
        <w:rPr>
          <w:b/>
          <w:bCs/>
          <w:sz w:val="24"/>
          <w:szCs w:val="24"/>
        </w:rPr>
      </w:pPr>
      <w:r>
        <w:rPr>
          <w:b/>
          <w:bCs/>
          <w:sz w:val="24"/>
          <w:szCs w:val="24"/>
        </w:rPr>
        <w:t>3.</w:t>
      </w:r>
      <w:r>
        <w:rPr>
          <w:sz w:val="24"/>
          <w:szCs w:val="24"/>
        </w:rPr>
        <w:t xml:space="preserve"> </w:t>
      </w:r>
      <w:r>
        <w:rPr>
          <w:b/>
          <w:bCs/>
          <w:sz w:val="24"/>
          <w:szCs w:val="24"/>
        </w:rPr>
        <w:t>ОАО Банк «Петрокоммерц»</w:t>
      </w:r>
    </w:p>
    <w:p w:rsidR="0026539B" w:rsidRDefault="0026539B" w:rsidP="0026539B">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26539B" w:rsidRDefault="0026539B" w:rsidP="0026539B">
      <w:pPr>
        <w:ind w:right="757"/>
        <w:rPr>
          <w:sz w:val="24"/>
          <w:szCs w:val="24"/>
        </w:rPr>
      </w:pPr>
      <w:r>
        <w:rPr>
          <w:sz w:val="24"/>
          <w:szCs w:val="24"/>
        </w:rPr>
        <w:t xml:space="preserve">Почтовый </w:t>
      </w:r>
      <w:r>
        <w:rPr>
          <w:rStyle w:val="SUBST"/>
          <w:b w:val="0"/>
          <w:bCs/>
          <w:i w:val="0"/>
          <w:iCs/>
          <w:sz w:val="24"/>
          <w:szCs w:val="24"/>
        </w:rPr>
        <w:t>адрес</w:t>
      </w:r>
      <w:r>
        <w:rPr>
          <w:sz w:val="24"/>
          <w:szCs w:val="24"/>
        </w:rPr>
        <w:t>:   тот же</w:t>
      </w:r>
    </w:p>
    <w:p w:rsidR="0026539B" w:rsidRPr="00197449" w:rsidRDefault="0026539B" w:rsidP="0026539B">
      <w:pPr>
        <w:ind w:right="757"/>
        <w:rPr>
          <w:rStyle w:val="SUBST"/>
          <w:sz w:val="24"/>
          <w:szCs w:val="22"/>
        </w:rPr>
      </w:pPr>
      <w:r w:rsidRPr="00197449">
        <w:rPr>
          <w:sz w:val="24"/>
          <w:szCs w:val="24"/>
        </w:rPr>
        <w:t xml:space="preserve">Тип счета: </w:t>
      </w:r>
      <w:r w:rsidRPr="00197449">
        <w:rPr>
          <w:rStyle w:val="SUBST"/>
          <w:sz w:val="24"/>
          <w:szCs w:val="24"/>
        </w:rPr>
        <w:t xml:space="preserve">текущий счет рублевый </w:t>
      </w:r>
    </w:p>
    <w:p w:rsidR="0026539B" w:rsidRDefault="0026539B" w:rsidP="0026539B">
      <w:pPr>
        <w:ind w:right="757"/>
      </w:pPr>
      <w:r>
        <w:rPr>
          <w:sz w:val="24"/>
          <w:szCs w:val="24"/>
        </w:rPr>
        <w:t>Номер счета: 40702810800100000504</w:t>
      </w:r>
    </w:p>
    <w:p w:rsidR="0026539B" w:rsidRDefault="0026539B" w:rsidP="0026539B">
      <w:pPr>
        <w:ind w:right="757"/>
        <w:rPr>
          <w:sz w:val="24"/>
          <w:szCs w:val="24"/>
        </w:rPr>
      </w:pPr>
      <w:r>
        <w:rPr>
          <w:sz w:val="24"/>
          <w:szCs w:val="24"/>
        </w:rPr>
        <w:t>Дата открытия: 05.05.97 г.</w:t>
      </w:r>
    </w:p>
    <w:p w:rsidR="0026539B" w:rsidRDefault="0026539B" w:rsidP="0026539B">
      <w:pPr>
        <w:ind w:right="757"/>
        <w:rPr>
          <w:sz w:val="24"/>
          <w:szCs w:val="24"/>
        </w:rPr>
      </w:pPr>
      <w:r>
        <w:rPr>
          <w:sz w:val="24"/>
          <w:szCs w:val="24"/>
        </w:rPr>
        <w:t>ИНН 7707284568</w:t>
      </w:r>
    </w:p>
    <w:p w:rsidR="0026539B" w:rsidRDefault="0026539B" w:rsidP="0026539B">
      <w:pPr>
        <w:ind w:right="757"/>
        <w:rPr>
          <w:sz w:val="24"/>
          <w:szCs w:val="24"/>
        </w:rPr>
      </w:pPr>
      <w:r>
        <w:rPr>
          <w:sz w:val="24"/>
          <w:szCs w:val="24"/>
        </w:rPr>
        <w:t>БИК 044525352</w:t>
      </w:r>
    </w:p>
    <w:p w:rsidR="0026539B" w:rsidRDefault="0026539B" w:rsidP="0026539B">
      <w:pPr>
        <w:ind w:right="757"/>
        <w:rPr>
          <w:sz w:val="24"/>
          <w:szCs w:val="24"/>
        </w:rPr>
      </w:pPr>
      <w:r>
        <w:rPr>
          <w:sz w:val="24"/>
          <w:szCs w:val="24"/>
        </w:rPr>
        <w:t>к/с 30101810700000000352</w:t>
      </w:r>
    </w:p>
    <w:p w:rsidR="0026539B" w:rsidRDefault="0026539B" w:rsidP="0026539B">
      <w:pPr>
        <w:ind w:right="757"/>
        <w:rPr>
          <w:b/>
          <w:bCs/>
          <w:sz w:val="24"/>
          <w:szCs w:val="24"/>
        </w:rPr>
      </w:pPr>
    </w:p>
    <w:p w:rsidR="0026539B" w:rsidRDefault="0026539B" w:rsidP="0026539B">
      <w:pPr>
        <w:ind w:right="757"/>
        <w:rPr>
          <w:b/>
          <w:bCs/>
          <w:sz w:val="24"/>
          <w:szCs w:val="24"/>
        </w:rPr>
      </w:pPr>
      <w:r>
        <w:rPr>
          <w:b/>
          <w:bCs/>
          <w:sz w:val="24"/>
          <w:szCs w:val="24"/>
        </w:rPr>
        <w:t>4.</w:t>
      </w:r>
      <w:r>
        <w:rPr>
          <w:sz w:val="24"/>
          <w:szCs w:val="24"/>
        </w:rPr>
        <w:t xml:space="preserve"> </w:t>
      </w:r>
      <w:r>
        <w:rPr>
          <w:b/>
          <w:bCs/>
          <w:sz w:val="24"/>
          <w:szCs w:val="24"/>
        </w:rPr>
        <w:t xml:space="preserve"> ОАО Банк «Петрокоммерц»</w:t>
      </w:r>
    </w:p>
    <w:p w:rsidR="0026539B" w:rsidRDefault="0026539B" w:rsidP="0026539B">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26539B" w:rsidRDefault="0026539B" w:rsidP="0026539B">
      <w:pPr>
        <w:ind w:right="757"/>
        <w:rPr>
          <w:sz w:val="24"/>
          <w:szCs w:val="24"/>
        </w:rPr>
      </w:pPr>
      <w:r>
        <w:rPr>
          <w:sz w:val="24"/>
          <w:szCs w:val="24"/>
        </w:rPr>
        <w:t>Почтовый адрес:   тот же</w:t>
      </w:r>
    </w:p>
    <w:p w:rsidR="0026539B" w:rsidRPr="00197449" w:rsidRDefault="0026539B" w:rsidP="0026539B">
      <w:pPr>
        <w:ind w:right="757"/>
        <w:rPr>
          <w:rStyle w:val="SUBST"/>
          <w:sz w:val="24"/>
          <w:szCs w:val="22"/>
        </w:rPr>
      </w:pPr>
      <w:r w:rsidRPr="00197449">
        <w:rPr>
          <w:sz w:val="24"/>
          <w:szCs w:val="24"/>
        </w:rPr>
        <w:t xml:space="preserve">Тип счета: </w:t>
      </w:r>
      <w:r w:rsidRPr="00197449">
        <w:rPr>
          <w:rStyle w:val="SUBST"/>
          <w:sz w:val="24"/>
          <w:szCs w:val="24"/>
        </w:rPr>
        <w:t xml:space="preserve">расчетный счет рублевый </w:t>
      </w:r>
    </w:p>
    <w:p w:rsidR="0026539B" w:rsidRDefault="0026539B" w:rsidP="0026539B">
      <w:pPr>
        <w:ind w:right="757"/>
        <w:rPr>
          <w:sz w:val="24"/>
          <w:szCs w:val="24"/>
        </w:rPr>
      </w:pPr>
      <w:r>
        <w:rPr>
          <w:sz w:val="24"/>
          <w:szCs w:val="24"/>
        </w:rPr>
        <w:t>Номер счета: 40702810700000200504</w:t>
      </w:r>
    </w:p>
    <w:p w:rsidR="0026539B" w:rsidRDefault="0026539B" w:rsidP="0026539B">
      <w:pPr>
        <w:ind w:right="757"/>
        <w:rPr>
          <w:sz w:val="24"/>
          <w:szCs w:val="24"/>
        </w:rPr>
      </w:pPr>
      <w:r>
        <w:rPr>
          <w:sz w:val="24"/>
          <w:szCs w:val="24"/>
        </w:rPr>
        <w:t>Дата открытия: 26.01.2009 г.</w:t>
      </w:r>
    </w:p>
    <w:p w:rsidR="0026539B" w:rsidRDefault="0026539B" w:rsidP="0026539B">
      <w:pPr>
        <w:ind w:right="757"/>
        <w:rPr>
          <w:sz w:val="24"/>
          <w:szCs w:val="24"/>
        </w:rPr>
      </w:pPr>
      <w:r>
        <w:rPr>
          <w:sz w:val="24"/>
          <w:szCs w:val="24"/>
        </w:rPr>
        <w:t>ИНН 7707284568</w:t>
      </w:r>
    </w:p>
    <w:p w:rsidR="0026539B" w:rsidRDefault="0026539B" w:rsidP="0026539B">
      <w:pPr>
        <w:ind w:right="757"/>
        <w:rPr>
          <w:sz w:val="24"/>
          <w:szCs w:val="24"/>
        </w:rPr>
      </w:pPr>
      <w:r>
        <w:rPr>
          <w:sz w:val="24"/>
          <w:szCs w:val="24"/>
        </w:rPr>
        <w:t>БИК 044525352</w:t>
      </w:r>
    </w:p>
    <w:p w:rsidR="0026539B" w:rsidRDefault="0026539B" w:rsidP="0026539B">
      <w:pPr>
        <w:ind w:right="757"/>
        <w:rPr>
          <w:sz w:val="24"/>
          <w:szCs w:val="24"/>
        </w:rPr>
      </w:pPr>
      <w:r>
        <w:rPr>
          <w:sz w:val="24"/>
          <w:szCs w:val="24"/>
        </w:rPr>
        <w:t>к/с 30101810700000000352</w:t>
      </w:r>
    </w:p>
    <w:p w:rsidR="0026539B" w:rsidRDefault="0026539B" w:rsidP="0026539B">
      <w:pPr>
        <w:ind w:right="757"/>
        <w:rPr>
          <w:sz w:val="24"/>
          <w:szCs w:val="24"/>
        </w:rPr>
      </w:pPr>
    </w:p>
    <w:p w:rsidR="0026539B" w:rsidRDefault="0026539B" w:rsidP="0026539B">
      <w:pPr>
        <w:ind w:right="757"/>
        <w:rPr>
          <w:b/>
          <w:bCs/>
          <w:sz w:val="24"/>
          <w:szCs w:val="24"/>
        </w:rPr>
      </w:pPr>
      <w:r>
        <w:rPr>
          <w:b/>
          <w:bCs/>
          <w:sz w:val="24"/>
          <w:szCs w:val="24"/>
        </w:rPr>
        <w:lastRenderedPageBreak/>
        <w:t>5.</w:t>
      </w:r>
      <w:r>
        <w:rPr>
          <w:sz w:val="24"/>
          <w:szCs w:val="24"/>
        </w:rPr>
        <w:t xml:space="preserve"> </w:t>
      </w:r>
      <w:r>
        <w:rPr>
          <w:b/>
          <w:bCs/>
          <w:sz w:val="24"/>
          <w:szCs w:val="24"/>
        </w:rPr>
        <w:t>ОАО Банк «Петрокоммерц»</w:t>
      </w:r>
    </w:p>
    <w:p w:rsidR="0026539B" w:rsidRDefault="0026539B" w:rsidP="0026539B">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 Москва, ул.Петровка, д.24</w:t>
      </w:r>
    </w:p>
    <w:p w:rsidR="0026539B" w:rsidRDefault="0026539B" w:rsidP="0026539B">
      <w:pPr>
        <w:ind w:right="757"/>
        <w:rPr>
          <w:sz w:val="24"/>
          <w:szCs w:val="24"/>
        </w:rPr>
      </w:pPr>
      <w:r>
        <w:rPr>
          <w:sz w:val="24"/>
          <w:szCs w:val="24"/>
        </w:rPr>
        <w:t>Почтовый адрес:   тот же</w:t>
      </w:r>
    </w:p>
    <w:p w:rsidR="0026539B" w:rsidRDefault="0026539B" w:rsidP="0026539B">
      <w:pPr>
        <w:ind w:right="757"/>
        <w:rPr>
          <w:rStyle w:val="SUBST"/>
          <w:sz w:val="24"/>
          <w:szCs w:val="22"/>
        </w:rPr>
      </w:pPr>
      <w:r>
        <w:rPr>
          <w:sz w:val="24"/>
          <w:szCs w:val="24"/>
        </w:rPr>
        <w:t xml:space="preserve">Тип счета: </w:t>
      </w:r>
      <w:r>
        <w:rPr>
          <w:rStyle w:val="SUBST"/>
          <w:sz w:val="24"/>
          <w:szCs w:val="24"/>
        </w:rPr>
        <w:t xml:space="preserve">текущий валютный в </w:t>
      </w:r>
      <w:r w:rsidRPr="00197449">
        <w:rPr>
          <w:rStyle w:val="SUBST"/>
          <w:sz w:val="24"/>
          <w:szCs w:val="24"/>
        </w:rPr>
        <w:t>евро</w:t>
      </w:r>
    </w:p>
    <w:p w:rsidR="0026539B" w:rsidRDefault="0026539B" w:rsidP="0026539B">
      <w:pPr>
        <w:ind w:right="757"/>
      </w:pPr>
      <w:r>
        <w:rPr>
          <w:sz w:val="24"/>
          <w:szCs w:val="24"/>
        </w:rPr>
        <w:t>Номер счета: 40702978600100100504</w:t>
      </w:r>
    </w:p>
    <w:p w:rsidR="0026539B" w:rsidRDefault="0026539B" w:rsidP="0026539B">
      <w:pPr>
        <w:ind w:right="757"/>
        <w:rPr>
          <w:sz w:val="24"/>
          <w:szCs w:val="24"/>
        </w:rPr>
      </w:pPr>
      <w:r>
        <w:rPr>
          <w:sz w:val="24"/>
          <w:szCs w:val="24"/>
        </w:rPr>
        <w:t>Дата открытия:  26.01.2009 г.</w:t>
      </w:r>
    </w:p>
    <w:p w:rsidR="0026539B" w:rsidRDefault="0026539B" w:rsidP="0026539B">
      <w:pPr>
        <w:ind w:right="757"/>
        <w:rPr>
          <w:sz w:val="24"/>
          <w:szCs w:val="24"/>
        </w:rPr>
      </w:pPr>
      <w:r>
        <w:rPr>
          <w:sz w:val="24"/>
          <w:szCs w:val="24"/>
        </w:rPr>
        <w:t>ИНН 7707284568</w:t>
      </w:r>
    </w:p>
    <w:p w:rsidR="0026539B" w:rsidRDefault="0026539B" w:rsidP="0026539B">
      <w:pPr>
        <w:ind w:right="757"/>
        <w:rPr>
          <w:sz w:val="24"/>
          <w:szCs w:val="24"/>
        </w:rPr>
      </w:pPr>
      <w:r>
        <w:rPr>
          <w:sz w:val="24"/>
          <w:szCs w:val="24"/>
        </w:rPr>
        <w:t>БИК 044525352</w:t>
      </w:r>
    </w:p>
    <w:p w:rsidR="0026539B" w:rsidRDefault="0026539B" w:rsidP="0026539B">
      <w:pPr>
        <w:ind w:right="757"/>
        <w:rPr>
          <w:sz w:val="24"/>
          <w:szCs w:val="24"/>
        </w:rPr>
      </w:pPr>
      <w:r>
        <w:rPr>
          <w:sz w:val="24"/>
          <w:szCs w:val="24"/>
        </w:rPr>
        <w:t>к/с 30101810700000000352</w:t>
      </w:r>
    </w:p>
    <w:p w:rsidR="0026539B" w:rsidRDefault="0026539B" w:rsidP="0026539B">
      <w:pPr>
        <w:ind w:right="757"/>
        <w:rPr>
          <w:sz w:val="24"/>
          <w:szCs w:val="24"/>
        </w:rPr>
      </w:pPr>
    </w:p>
    <w:p w:rsidR="0026539B" w:rsidRDefault="0026539B" w:rsidP="0026539B">
      <w:pPr>
        <w:ind w:right="757"/>
        <w:rPr>
          <w:b/>
          <w:bCs/>
          <w:sz w:val="24"/>
          <w:szCs w:val="24"/>
        </w:rPr>
      </w:pPr>
      <w:r>
        <w:rPr>
          <w:b/>
          <w:bCs/>
          <w:sz w:val="24"/>
          <w:szCs w:val="24"/>
        </w:rPr>
        <w:t>6.</w:t>
      </w:r>
      <w:r>
        <w:rPr>
          <w:sz w:val="24"/>
          <w:szCs w:val="24"/>
        </w:rPr>
        <w:t xml:space="preserve"> </w:t>
      </w:r>
      <w:r>
        <w:rPr>
          <w:b/>
          <w:bCs/>
          <w:sz w:val="24"/>
          <w:szCs w:val="24"/>
        </w:rPr>
        <w:t>ОАО Банк «Петрокоммерц»</w:t>
      </w:r>
    </w:p>
    <w:p w:rsidR="0026539B" w:rsidRDefault="0026539B" w:rsidP="0026539B">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26539B" w:rsidRDefault="0026539B" w:rsidP="0026539B">
      <w:pPr>
        <w:ind w:right="757"/>
        <w:rPr>
          <w:sz w:val="24"/>
          <w:szCs w:val="24"/>
        </w:rPr>
      </w:pPr>
      <w:r>
        <w:rPr>
          <w:sz w:val="24"/>
          <w:szCs w:val="24"/>
        </w:rPr>
        <w:t>Почтовый адрес:   тот же</w:t>
      </w:r>
    </w:p>
    <w:p w:rsidR="0026539B" w:rsidRDefault="0026539B" w:rsidP="0026539B">
      <w:pPr>
        <w:ind w:right="757"/>
        <w:rPr>
          <w:rStyle w:val="SUBST"/>
          <w:sz w:val="24"/>
          <w:szCs w:val="22"/>
        </w:rPr>
      </w:pPr>
      <w:r>
        <w:rPr>
          <w:sz w:val="24"/>
          <w:szCs w:val="24"/>
        </w:rPr>
        <w:t xml:space="preserve">Тип счета: </w:t>
      </w:r>
      <w:r>
        <w:rPr>
          <w:rStyle w:val="SUBST"/>
          <w:sz w:val="24"/>
          <w:szCs w:val="24"/>
        </w:rPr>
        <w:t xml:space="preserve">транзитный валютный в </w:t>
      </w:r>
      <w:r w:rsidRPr="00197449">
        <w:rPr>
          <w:rStyle w:val="SUBST"/>
          <w:sz w:val="24"/>
          <w:szCs w:val="24"/>
        </w:rPr>
        <w:t>евро</w:t>
      </w:r>
    </w:p>
    <w:p w:rsidR="0026539B" w:rsidRDefault="0026539B" w:rsidP="0026539B">
      <w:pPr>
        <w:ind w:right="757"/>
      </w:pPr>
      <w:r>
        <w:rPr>
          <w:sz w:val="24"/>
          <w:szCs w:val="24"/>
        </w:rPr>
        <w:t>Номер счета: 40702978500200100504</w:t>
      </w:r>
    </w:p>
    <w:p w:rsidR="0026539B" w:rsidRDefault="0026539B" w:rsidP="0026539B">
      <w:pPr>
        <w:ind w:right="757"/>
        <w:rPr>
          <w:sz w:val="24"/>
          <w:szCs w:val="24"/>
        </w:rPr>
      </w:pPr>
      <w:r>
        <w:rPr>
          <w:sz w:val="24"/>
          <w:szCs w:val="24"/>
        </w:rPr>
        <w:t>Дата открытия: 26.01.2009 г.</w:t>
      </w:r>
    </w:p>
    <w:p w:rsidR="0026539B" w:rsidRDefault="0026539B" w:rsidP="0026539B">
      <w:pPr>
        <w:ind w:right="757"/>
        <w:rPr>
          <w:sz w:val="24"/>
          <w:szCs w:val="24"/>
        </w:rPr>
      </w:pPr>
      <w:r>
        <w:rPr>
          <w:sz w:val="24"/>
          <w:szCs w:val="24"/>
        </w:rPr>
        <w:t>ИНН 7707284568</w:t>
      </w:r>
    </w:p>
    <w:p w:rsidR="0026539B" w:rsidRDefault="0026539B" w:rsidP="0026539B">
      <w:pPr>
        <w:ind w:right="757"/>
        <w:rPr>
          <w:sz w:val="24"/>
          <w:szCs w:val="24"/>
        </w:rPr>
      </w:pPr>
      <w:r>
        <w:rPr>
          <w:sz w:val="24"/>
          <w:szCs w:val="24"/>
        </w:rPr>
        <w:t>БИК 044525352</w:t>
      </w:r>
    </w:p>
    <w:p w:rsidR="0026539B" w:rsidRDefault="0026539B" w:rsidP="0026539B">
      <w:pPr>
        <w:ind w:right="757"/>
        <w:rPr>
          <w:sz w:val="24"/>
          <w:szCs w:val="24"/>
        </w:rPr>
      </w:pPr>
      <w:r>
        <w:rPr>
          <w:sz w:val="24"/>
          <w:szCs w:val="24"/>
        </w:rPr>
        <w:t>к/с 30101810700000000352</w:t>
      </w:r>
    </w:p>
    <w:p w:rsidR="0026539B" w:rsidRDefault="0026539B" w:rsidP="0026539B">
      <w:pPr>
        <w:ind w:right="757"/>
        <w:rPr>
          <w:sz w:val="24"/>
          <w:szCs w:val="24"/>
        </w:rPr>
      </w:pPr>
    </w:p>
    <w:p w:rsidR="0026539B" w:rsidRDefault="0026539B" w:rsidP="0026539B">
      <w:pPr>
        <w:ind w:right="757"/>
        <w:rPr>
          <w:b/>
          <w:bCs/>
          <w:sz w:val="24"/>
          <w:szCs w:val="24"/>
        </w:rPr>
      </w:pPr>
      <w:r>
        <w:rPr>
          <w:b/>
          <w:bCs/>
          <w:sz w:val="24"/>
          <w:szCs w:val="24"/>
        </w:rPr>
        <w:t>7.</w:t>
      </w:r>
      <w:r>
        <w:rPr>
          <w:sz w:val="24"/>
          <w:szCs w:val="24"/>
        </w:rPr>
        <w:t xml:space="preserve"> </w:t>
      </w:r>
      <w:r>
        <w:rPr>
          <w:b/>
          <w:bCs/>
          <w:sz w:val="24"/>
          <w:szCs w:val="24"/>
        </w:rPr>
        <w:t>ОАО Банк «Петрокоммерц»</w:t>
      </w:r>
    </w:p>
    <w:p w:rsidR="0026539B" w:rsidRDefault="0026539B" w:rsidP="0026539B">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26539B" w:rsidRDefault="0026539B" w:rsidP="0026539B">
      <w:pPr>
        <w:ind w:right="757"/>
        <w:rPr>
          <w:sz w:val="24"/>
          <w:szCs w:val="24"/>
        </w:rPr>
      </w:pPr>
      <w:r>
        <w:rPr>
          <w:sz w:val="24"/>
          <w:szCs w:val="24"/>
        </w:rPr>
        <w:t>Почтовый адрес:   тот же</w:t>
      </w:r>
    </w:p>
    <w:p w:rsidR="0026539B" w:rsidRDefault="0026539B" w:rsidP="0026539B">
      <w:pPr>
        <w:tabs>
          <w:tab w:val="left" w:pos="5340"/>
        </w:tabs>
        <w:ind w:right="757"/>
        <w:rPr>
          <w:rStyle w:val="SUBST"/>
          <w:sz w:val="24"/>
          <w:szCs w:val="22"/>
        </w:rPr>
      </w:pPr>
      <w:r>
        <w:rPr>
          <w:sz w:val="24"/>
          <w:szCs w:val="24"/>
        </w:rPr>
        <w:t xml:space="preserve">Тип счета: </w:t>
      </w:r>
      <w:r>
        <w:rPr>
          <w:rStyle w:val="SUBST"/>
          <w:sz w:val="24"/>
          <w:szCs w:val="24"/>
        </w:rPr>
        <w:t>текущий валютный в евро</w:t>
      </w:r>
    </w:p>
    <w:p w:rsidR="0026539B" w:rsidRDefault="0026539B" w:rsidP="0026539B">
      <w:pPr>
        <w:ind w:right="757"/>
      </w:pPr>
      <w:r>
        <w:rPr>
          <w:sz w:val="24"/>
          <w:szCs w:val="24"/>
        </w:rPr>
        <w:t>Номер счета: 40702978700100000504</w:t>
      </w:r>
    </w:p>
    <w:p w:rsidR="0026539B" w:rsidRDefault="0026539B" w:rsidP="0026539B">
      <w:pPr>
        <w:ind w:right="757"/>
        <w:rPr>
          <w:sz w:val="24"/>
          <w:szCs w:val="24"/>
        </w:rPr>
      </w:pPr>
      <w:r>
        <w:rPr>
          <w:sz w:val="24"/>
          <w:szCs w:val="24"/>
        </w:rPr>
        <w:t>Дата открытия:  16.11.01 г.</w:t>
      </w:r>
    </w:p>
    <w:p w:rsidR="0026539B" w:rsidRDefault="0026539B" w:rsidP="0026539B">
      <w:pPr>
        <w:ind w:right="757"/>
        <w:rPr>
          <w:sz w:val="24"/>
          <w:szCs w:val="24"/>
        </w:rPr>
      </w:pPr>
      <w:r>
        <w:rPr>
          <w:sz w:val="24"/>
          <w:szCs w:val="24"/>
        </w:rPr>
        <w:t>ИНН 7707284568</w:t>
      </w:r>
    </w:p>
    <w:p w:rsidR="0026539B" w:rsidRDefault="0026539B" w:rsidP="0026539B">
      <w:pPr>
        <w:ind w:right="757"/>
        <w:rPr>
          <w:sz w:val="24"/>
          <w:szCs w:val="24"/>
        </w:rPr>
      </w:pPr>
      <w:r>
        <w:rPr>
          <w:sz w:val="24"/>
          <w:szCs w:val="24"/>
        </w:rPr>
        <w:t>БИК 044525352</w:t>
      </w:r>
    </w:p>
    <w:p w:rsidR="0026539B" w:rsidRDefault="0026539B" w:rsidP="0026539B">
      <w:pPr>
        <w:ind w:right="757"/>
        <w:rPr>
          <w:sz w:val="24"/>
          <w:szCs w:val="24"/>
        </w:rPr>
      </w:pPr>
      <w:r>
        <w:rPr>
          <w:sz w:val="24"/>
          <w:szCs w:val="24"/>
        </w:rPr>
        <w:t>к/с 30101810700000000352</w:t>
      </w:r>
    </w:p>
    <w:p w:rsidR="0026539B" w:rsidRDefault="0026539B" w:rsidP="0026539B">
      <w:pPr>
        <w:ind w:right="757"/>
        <w:rPr>
          <w:sz w:val="24"/>
          <w:szCs w:val="24"/>
        </w:rPr>
      </w:pPr>
    </w:p>
    <w:p w:rsidR="0026539B" w:rsidRDefault="0026539B" w:rsidP="0026539B">
      <w:pPr>
        <w:ind w:right="757"/>
        <w:rPr>
          <w:b/>
          <w:bCs/>
          <w:sz w:val="24"/>
          <w:szCs w:val="24"/>
        </w:rPr>
      </w:pPr>
      <w:r>
        <w:rPr>
          <w:b/>
          <w:bCs/>
          <w:sz w:val="24"/>
          <w:szCs w:val="24"/>
        </w:rPr>
        <w:t>8.</w:t>
      </w:r>
      <w:r>
        <w:rPr>
          <w:sz w:val="24"/>
          <w:szCs w:val="24"/>
        </w:rPr>
        <w:t xml:space="preserve"> </w:t>
      </w:r>
      <w:r>
        <w:rPr>
          <w:b/>
          <w:bCs/>
          <w:sz w:val="24"/>
          <w:szCs w:val="24"/>
        </w:rPr>
        <w:t>ОАО Банк «Петрокоммерц»</w:t>
      </w:r>
    </w:p>
    <w:p w:rsidR="0026539B" w:rsidRDefault="0026539B" w:rsidP="0026539B">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26539B" w:rsidRDefault="0026539B" w:rsidP="0026539B">
      <w:pPr>
        <w:ind w:right="757"/>
        <w:rPr>
          <w:sz w:val="24"/>
          <w:szCs w:val="24"/>
        </w:rPr>
      </w:pPr>
      <w:r>
        <w:rPr>
          <w:sz w:val="24"/>
          <w:szCs w:val="24"/>
        </w:rPr>
        <w:t>Почтовый адрес:   тот же</w:t>
      </w:r>
    </w:p>
    <w:p w:rsidR="0026539B" w:rsidRPr="006A0D73" w:rsidRDefault="0026539B" w:rsidP="0026539B">
      <w:pPr>
        <w:tabs>
          <w:tab w:val="left" w:pos="5340"/>
        </w:tabs>
        <w:ind w:right="757"/>
        <w:rPr>
          <w:rStyle w:val="SUBST"/>
          <w:color w:val="00B0F0"/>
          <w:sz w:val="24"/>
          <w:szCs w:val="22"/>
        </w:rPr>
      </w:pPr>
      <w:r>
        <w:rPr>
          <w:sz w:val="24"/>
          <w:szCs w:val="24"/>
        </w:rPr>
        <w:t xml:space="preserve">Тип счета: </w:t>
      </w:r>
      <w:r w:rsidRPr="00197449">
        <w:rPr>
          <w:rStyle w:val="SUBST"/>
          <w:sz w:val="24"/>
          <w:szCs w:val="24"/>
        </w:rPr>
        <w:t>транзитный валютный в евро</w:t>
      </w:r>
    </w:p>
    <w:p w:rsidR="0026539B" w:rsidRDefault="0026539B" w:rsidP="0026539B">
      <w:pPr>
        <w:ind w:right="757"/>
      </w:pPr>
      <w:r>
        <w:rPr>
          <w:sz w:val="24"/>
          <w:szCs w:val="24"/>
        </w:rPr>
        <w:t>Номер счета: 40702978600200000504</w:t>
      </w:r>
    </w:p>
    <w:p w:rsidR="0026539B" w:rsidRDefault="0026539B" w:rsidP="0026539B">
      <w:pPr>
        <w:ind w:right="757"/>
        <w:rPr>
          <w:sz w:val="24"/>
          <w:szCs w:val="24"/>
        </w:rPr>
      </w:pPr>
      <w:r>
        <w:rPr>
          <w:sz w:val="24"/>
          <w:szCs w:val="24"/>
        </w:rPr>
        <w:t>Дата открытия:  16.11.01 г.</w:t>
      </w:r>
    </w:p>
    <w:p w:rsidR="0026539B" w:rsidRDefault="0026539B" w:rsidP="0026539B">
      <w:pPr>
        <w:ind w:right="757"/>
        <w:rPr>
          <w:sz w:val="24"/>
          <w:szCs w:val="24"/>
        </w:rPr>
      </w:pPr>
      <w:r>
        <w:rPr>
          <w:sz w:val="24"/>
          <w:szCs w:val="24"/>
        </w:rPr>
        <w:t>ИНН 7707284568</w:t>
      </w:r>
    </w:p>
    <w:p w:rsidR="0026539B" w:rsidRDefault="0026539B" w:rsidP="0026539B">
      <w:pPr>
        <w:ind w:right="757"/>
        <w:rPr>
          <w:sz w:val="24"/>
          <w:szCs w:val="24"/>
        </w:rPr>
      </w:pPr>
      <w:r>
        <w:rPr>
          <w:sz w:val="24"/>
          <w:szCs w:val="24"/>
        </w:rPr>
        <w:t>БИК 044525352</w:t>
      </w:r>
    </w:p>
    <w:p w:rsidR="0026539B" w:rsidRDefault="0026539B" w:rsidP="0026539B">
      <w:pPr>
        <w:ind w:right="757"/>
        <w:rPr>
          <w:sz w:val="24"/>
          <w:szCs w:val="24"/>
        </w:rPr>
      </w:pPr>
      <w:r>
        <w:rPr>
          <w:sz w:val="24"/>
          <w:szCs w:val="24"/>
        </w:rPr>
        <w:t>к/с 30101810700000000352</w:t>
      </w:r>
    </w:p>
    <w:p w:rsidR="0026539B" w:rsidRDefault="0026539B" w:rsidP="0026539B">
      <w:pPr>
        <w:ind w:right="757"/>
        <w:rPr>
          <w:sz w:val="24"/>
          <w:szCs w:val="24"/>
        </w:rPr>
      </w:pPr>
    </w:p>
    <w:p w:rsidR="0026539B" w:rsidRDefault="0026539B" w:rsidP="0026539B">
      <w:pPr>
        <w:ind w:right="757"/>
        <w:rPr>
          <w:sz w:val="24"/>
          <w:szCs w:val="24"/>
        </w:rPr>
      </w:pPr>
    </w:p>
    <w:p w:rsidR="0026539B" w:rsidRDefault="0026539B" w:rsidP="0026539B">
      <w:pPr>
        <w:ind w:right="757"/>
        <w:rPr>
          <w:b/>
          <w:bCs/>
          <w:sz w:val="24"/>
          <w:szCs w:val="24"/>
        </w:rPr>
      </w:pPr>
      <w:r>
        <w:rPr>
          <w:b/>
          <w:bCs/>
          <w:sz w:val="24"/>
          <w:szCs w:val="24"/>
        </w:rPr>
        <w:t>11.</w:t>
      </w:r>
      <w:r>
        <w:rPr>
          <w:sz w:val="24"/>
          <w:szCs w:val="24"/>
        </w:rPr>
        <w:t xml:space="preserve"> </w:t>
      </w:r>
      <w:r>
        <w:rPr>
          <w:b/>
          <w:bCs/>
          <w:sz w:val="24"/>
          <w:szCs w:val="24"/>
        </w:rPr>
        <w:t>ОАО Банк «Петрокоммерц»</w:t>
      </w:r>
    </w:p>
    <w:p w:rsidR="0026539B" w:rsidRDefault="0026539B" w:rsidP="0026539B">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26539B" w:rsidRDefault="0026539B" w:rsidP="0026539B">
      <w:pPr>
        <w:ind w:right="757"/>
        <w:rPr>
          <w:sz w:val="24"/>
          <w:szCs w:val="24"/>
        </w:rPr>
      </w:pPr>
      <w:r>
        <w:rPr>
          <w:sz w:val="24"/>
          <w:szCs w:val="24"/>
        </w:rPr>
        <w:t>Почтовый адрес:   тот же</w:t>
      </w:r>
    </w:p>
    <w:p w:rsidR="0026539B" w:rsidRDefault="0026539B" w:rsidP="0026539B">
      <w:pPr>
        <w:tabs>
          <w:tab w:val="left" w:pos="5340"/>
        </w:tabs>
        <w:ind w:right="757"/>
        <w:rPr>
          <w:rStyle w:val="SUBST"/>
          <w:sz w:val="24"/>
          <w:szCs w:val="22"/>
        </w:rPr>
      </w:pPr>
      <w:r>
        <w:rPr>
          <w:sz w:val="24"/>
          <w:szCs w:val="24"/>
        </w:rPr>
        <w:t xml:space="preserve">Тип счета: </w:t>
      </w:r>
      <w:r>
        <w:rPr>
          <w:rStyle w:val="SUBST"/>
          <w:sz w:val="24"/>
          <w:szCs w:val="24"/>
        </w:rPr>
        <w:t>текущий валютный в долларах США</w:t>
      </w:r>
    </w:p>
    <w:p w:rsidR="0026539B" w:rsidRDefault="0026539B" w:rsidP="0026539B">
      <w:pPr>
        <w:ind w:right="757"/>
      </w:pPr>
      <w:r>
        <w:rPr>
          <w:sz w:val="24"/>
          <w:szCs w:val="24"/>
        </w:rPr>
        <w:t>Номер счета: 40702840100100000504</w:t>
      </w:r>
    </w:p>
    <w:p w:rsidR="0026539B" w:rsidRDefault="0026539B" w:rsidP="0026539B">
      <w:pPr>
        <w:ind w:right="757"/>
        <w:rPr>
          <w:sz w:val="24"/>
          <w:szCs w:val="24"/>
        </w:rPr>
      </w:pPr>
      <w:r>
        <w:rPr>
          <w:sz w:val="24"/>
          <w:szCs w:val="24"/>
        </w:rPr>
        <w:t xml:space="preserve">Дата открытия:  17.02. </w:t>
      </w:r>
      <w:smartTag w:uri="urn:schemas-microsoft-com:office:smarttags" w:element="metricconverter">
        <w:smartTagPr>
          <w:attr w:name="ProductID" w:val="93 г"/>
        </w:smartTagPr>
        <w:r>
          <w:rPr>
            <w:sz w:val="24"/>
            <w:szCs w:val="24"/>
          </w:rPr>
          <w:t>93 г</w:t>
        </w:r>
      </w:smartTag>
      <w:r>
        <w:rPr>
          <w:sz w:val="24"/>
          <w:szCs w:val="24"/>
        </w:rPr>
        <w:t>.</w:t>
      </w:r>
    </w:p>
    <w:p w:rsidR="0026539B" w:rsidRDefault="0026539B" w:rsidP="0026539B">
      <w:pPr>
        <w:ind w:right="757"/>
        <w:rPr>
          <w:sz w:val="24"/>
          <w:szCs w:val="24"/>
        </w:rPr>
      </w:pPr>
      <w:r>
        <w:rPr>
          <w:sz w:val="24"/>
          <w:szCs w:val="24"/>
        </w:rPr>
        <w:t>ИНН 7707284568</w:t>
      </w:r>
    </w:p>
    <w:p w:rsidR="0026539B" w:rsidRDefault="0026539B" w:rsidP="0026539B">
      <w:pPr>
        <w:ind w:right="757"/>
        <w:rPr>
          <w:sz w:val="24"/>
          <w:szCs w:val="24"/>
        </w:rPr>
      </w:pPr>
      <w:r>
        <w:rPr>
          <w:sz w:val="24"/>
          <w:szCs w:val="24"/>
        </w:rPr>
        <w:t>БИК 044525352</w:t>
      </w:r>
    </w:p>
    <w:p w:rsidR="0026539B" w:rsidRDefault="0026539B" w:rsidP="0026539B">
      <w:pPr>
        <w:ind w:right="757"/>
        <w:rPr>
          <w:sz w:val="24"/>
          <w:szCs w:val="24"/>
        </w:rPr>
      </w:pPr>
      <w:r>
        <w:rPr>
          <w:sz w:val="24"/>
          <w:szCs w:val="24"/>
        </w:rPr>
        <w:t>к/с 30101810700000000352</w:t>
      </w:r>
    </w:p>
    <w:p w:rsidR="0026539B" w:rsidRDefault="0026539B" w:rsidP="0026539B">
      <w:pPr>
        <w:ind w:right="757"/>
        <w:rPr>
          <w:sz w:val="24"/>
          <w:szCs w:val="24"/>
        </w:rPr>
      </w:pPr>
    </w:p>
    <w:p w:rsidR="0026539B" w:rsidRDefault="0026539B" w:rsidP="0026539B">
      <w:pPr>
        <w:ind w:right="757"/>
        <w:rPr>
          <w:sz w:val="24"/>
          <w:szCs w:val="24"/>
        </w:rPr>
      </w:pPr>
    </w:p>
    <w:p w:rsidR="0026539B" w:rsidRDefault="0026539B" w:rsidP="0026539B">
      <w:pPr>
        <w:ind w:right="757"/>
        <w:rPr>
          <w:b/>
          <w:bCs/>
          <w:sz w:val="24"/>
          <w:szCs w:val="24"/>
        </w:rPr>
      </w:pPr>
      <w:r>
        <w:rPr>
          <w:b/>
          <w:bCs/>
          <w:sz w:val="24"/>
          <w:szCs w:val="24"/>
        </w:rPr>
        <w:t>12.</w:t>
      </w:r>
      <w:r>
        <w:rPr>
          <w:sz w:val="24"/>
          <w:szCs w:val="24"/>
        </w:rPr>
        <w:t xml:space="preserve"> </w:t>
      </w:r>
      <w:r>
        <w:rPr>
          <w:b/>
          <w:bCs/>
          <w:sz w:val="24"/>
          <w:szCs w:val="24"/>
        </w:rPr>
        <w:t>ОАО Банк «Петрокоммерц»</w:t>
      </w:r>
    </w:p>
    <w:p w:rsidR="0026539B" w:rsidRDefault="0026539B" w:rsidP="0026539B">
      <w:pPr>
        <w:ind w:right="757"/>
        <w:rPr>
          <w:sz w:val="24"/>
          <w:szCs w:val="24"/>
        </w:rPr>
      </w:pPr>
      <w:r>
        <w:rPr>
          <w:sz w:val="24"/>
          <w:szCs w:val="24"/>
        </w:rPr>
        <w:lastRenderedPageBreak/>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B5233">
        <w:rPr>
          <w:sz w:val="24"/>
          <w:szCs w:val="24"/>
        </w:rPr>
        <w:t xml:space="preserve"> </w:t>
      </w:r>
      <w:r>
        <w:rPr>
          <w:sz w:val="24"/>
          <w:szCs w:val="24"/>
        </w:rPr>
        <w:t>Петровка, д.24</w:t>
      </w:r>
    </w:p>
    <w:p w:rsidR="0026539B" w:rsidRDefault="0026539B" w:rsidP="0026539B">
      <w:pPr>
        <w:ind w:right="757"/>
        <w:rPr>
          <w:sz w:val="24"/>
          <w:szCs w:val="24"/>
        </w:rPr>
      </w:pPr>
      <w:r>
        <w:rPr>
          <w:sz w:val="24"/>
          <w:szCs w:val="24"/>
        </w:rPr>
        <w:t>Почтовый адрес:   тот же</w:t>
      </w:r>
    </w:p>
    <w:p w:rsidR="0026539B" w:rsidRPr="006A0D73" w:rsidRDefault="0026539B" w:rsidP="0026539B">
      <w:pPr>
        <w:tabs>
          <w:tab w:val="left" w:pos="5340"/>
        </w:tabs>
        <w:ind w:right="757"/>
        <w:rPr>
          <w:rStyle w:val="SUBST"/>
          <w:color w:val="00B0F0"/>
          <w:sz w:val="24"/>
          <w:szCs w:val="22"/>
        </w:rPr>
      </w:pPr>
      <w:r>
        <w:rPr>
          <w:sz w:val="24"/>
          <w:szCs w:val="24"/>
        </w:rPr>
        <w:t xml:space="preserve">Тип счета: </w:t>
      </w:r>
      <w:r w:rsidRPr="00197449">
        <w:rPr>
          <w:rStyle w:val="SUBST"/>
          <w:sz w:val="24"/>
          <w:szCs w:val="24"/>
        </w:rPr>
        <w:t>транзитный валютный</w:t>
      </w:r>
      <w:r w:rsidRPr="00E64FD5">
        <w:rPr>
          <w:rStyle w:val="SUBST"/>
          <w:color w:val="FF0000"/>
          <w:sz w:val="24"/>
          <w:szCs w:val="24"/>
        </w:rPr>
        <w:t xml:space="preserve"> </w:t>
      </w:r>
      <w:r>
        <w:rPr>
          <w:rStyle w:val="SUBST"/>
          <w:sz w:val="24"/>
          <w:szCs w:val="24"/>
        </w:rPr>
        <w:t>в долларах США</w:t>
      </w:r>
    </w:p>
    <w:p w:rsidR="0026539B" w:rsidRDefault="0026539B" w:rsidP="0026539B">
      <w:pPr>
        <w:ind w:right="757"/>
      </w:pPr>
      <w:r>
        <w:rPr>
          <w:sz w:val="24"/>
          <w:szCs w:val="24"/>
        </w:rPr>
        <w:t>Номер счета: 40702840000200000504</w:t>
      </w:r>
    </w:p>
    <w:p w:rsidR="0026539B" w:rsidRDefault="0026539B" w:rsidP="0026539B">
      <w:pPr>
        <w:ind w:right="757"/>
        <w:rPr>
          <w:sz w:val="24"/>
          <w:szCs w:val="24"/>
        </w:rPr>
      </w:pPr>
      <w:r>
        <w:rPr>
          <w:sz w:val="24"/>
          <w:szCs w:val="24"/>
        </w:rPr>
        <w:t xml:space="preserve">Дата открытия:  11.03. </w:t>
      </w:r>
      <w:smartTag w:uri="urn:schemas-microsoft-com:office:smarttags" w:element="metricconverter">
        <w:smartTagPr>
          <w:attr w:name="ProductID" w:val="94 г"/>
        </w:smartTagPr>
        <w:r>
          <w:rPr>
            <w:sz w:val="24"/>
            <w:szCs w:val="24"/>
          </w:rPr>
          <w:t>94 г</w:t>
        </w:r>
      </w:smartTag>
      <w:r>
        <w:rPr>
          <w:sz w:val="24"/>
          <w:szCs w:val="24"/>
        </w:rPr>
        <w:t>.</w:t>
      </w:r>
    </w:p>
    <w:p w:rsidR="0026539B" w:rsidRDefault="0026539B" w:rsidP="0026539B">
      <w:pPr>
        <w:ind w:right="757"/>
        <w:rPr>
          <w:sz w:val="24"/>
          <w:szCs w:val="24"/>
        </w:rPr>
      </w:pPr>
      <w:r>
        <w:rPr>
          <w:sz w:val="24"/>
          <w:szCs w:val="24"/>
        </w:rPr>
        <w:t>ИНН 7707284568</w:t>
      </w:r>
    </w:p>
    <w:p w:rsidR="0026539B" w:rsidRDefault="0026539B" w:rsidP="0026539B">
      <w:pPr>
        <w:ind w:right="757"/>
        <w:rPr>
          <w:sz w:val="24"/>
          <w:szCs w:val="24"/>
        </w:rPr>
      </w:pPr>
      <w:r>
        <w:rPr>
          <w:sz w:val="24"/>
          <w:szCs w:val="24"/>
        </w:rPr>
        <w:t>БИК 044525352</w:t>
      </w:r>
    </w:p>
    <w:p w:rsidR="0026539B" w:rsidRDefault="0026539B" w:rsidP="0026539B">
      <w:pPr>
        <w:ind w:right="757"/>
        <w:rPr>
          <w:sz w:val="24"/>
          <w:szCs w:val="24"/>
        </w:rPr>
      </w:pPr>
      <w:r>
        <w:rPr>
          <w:sz w:val="24"/>
          <w:szCs w:val="24"/>
        </w:rPr>
        <w:t>к/с 30101810700000000352</w:t>
      </w:r>
    </w:p>
    <w:p w:rsidR="0026539B" w:rsidRDefault="0026539B" w:rsidP="0026539B">
      <w:pPr>
        <w:ind w:right="757"/>
        <w:rPr>
          <w:sz w:val="24"/>
          <w:szCs w:val="24"/>
        </w:rPr>
      </w:pPr>
    </w:p>
    <w:p w:rsidR="0026539B" w:rsidRDefault="0026539B" w:rsidP="0026539B">
      <w:pPr>
        <w:ind w:right="757"/>
        <w:rPr>
          <w:b/>
          <w:bCs/>
          <w:sz w:val="24"/>
          <w:szCs w:val="24"/>
        </w:rPr>
      </w:pPr>
      <w:r w:rsidRPr="00B61E49">
        <w:rPr>
          <w:b/>
          <w:bCs/>
          <w:sz w:val="24"/>
          <w:szCs w:val="24"/>
        </w:rPr>
        <w:t xml:space="preserve"> </w:t>
      </w:r>
      <w:r>
        <w:rPr>
          <w:b/>
          <w:bCs/>
          <w:sz w:val="24"/>
          <w:szCs w:val="24"/>
        </w:rPr>
        <w:t>13.</w:t>
      </w:r>
      <w:r>
        <w:rPr>
          <w:sz w:val="24"/>
          <w:szCs w:val="24"/>
        </w:rPr>
        <w:t xml:space="preserve"> </w:t>
      </w:r>
      <w:r>
        <w:rPr>
          <w:b/>
          <w:bCs/>
          <w:sz w:val="24"/>
          <w:szCs w:val="24"/>
        </w:rPr>
        <w:t>ОАО КБ «МАСТ-Банк»</w:t>
      </w:r>
    </w:p>
    <w:p w:rsidR="0026539B" w:rsidRDefault="0026539B" w:rsidP="0026539B">
      <w:pPr>
        <w:ind w:right="757"/>
        <w:rPr>
          <w:sz w:val="24"/>
          <w:szCs w:val="24"/>
        </w:rPr>
      </w:pPr>
      <w:r>
        <w:rPr>
          <w:sz w:val="24"/>
          <w:szCs w:val="24"/>
        </w:rPr>
        <w:t>Место нахождения:   Россия. 107014, г.</w:t>
      </w:r>
      <w:r w:rsidRPr="003C0F0B">
        <w:rPr>
          <w:sz w:val="24"/>
          <w:szCs w:val="24"/>
        </w:rPr>
        <w:t xml:space="preserve"> </w:t>
      </w:r>
      <w:r>
        <w:rPr>
          <w:sz w:val="24"/>
          <w:szCs w:val="24"/>
        </w:rPr>
        <w:t>Москва, ул.</w:t>
      </w:r>
      <w:r w:rsidRPr="003B5233">
        <w:rPr>
          <w:sz w:val="24"/>
          <w:szCs w:val="24"/>
        </w:rPr>
        <w:t xml:space="preserve"> </w:t>
      </w:r>
      <w:r>
        <w:rPr>
          <w:sz w:val="24"/>
          <w:szCs w:val="24"/>
        </w:rPr>
        <w:t>Бабаевская, д.6</w:t>
      </w:r>
    </w:p>
    <w:p w:rsidR="0026539B" w:rsidRDefault="0026539B" w:rsidP="0026539B">
      <w:pPr>
        <w:ind w:right="757"/>
        <w:rPr>
          <w:sz w:val="24"/>
          <w:szCs w:val="24"/>
        </w:rPr>
      </w:pPr>
      <w:r>
        <w:rPr>
          <w:sz w:val="24"/>
          <w:szCs w:val="24"/>
        </w:rPr>
        <w:t>Почтовый адрес:   тот же</w:t>
      </w:r>
    </w:p>
    <w:p w:rsidR="0026539B" w:rsidRPr="006A0D73" w:rsidRDefault="0026539B" w:rsidP="0026539B">
      <w:pPr>
        <w:tabs>
          <w:tab w:val="left" w:pos="5340"/>
        </w:tabs>
        <w:ind w:right="757"/>
        <w:rPr>
          <w:rStyle w:val="SUBST"/>
          <w:color w:val="00B0F0"/>
          <w:sz w:val="24"/>
          <w:szCs w:val="22"/>
        </w:rPr>
      </w:pPr>
      <w:r>
        <w:rPr>
          <w:sz w:val="24"/>
          <w:szCs w:val="24"/>
        </w:rPr>
        <w:t xml:space="preserve">Тип счета: </w:t>
      </w:r>
      <w:r>
        <w:rPr>
          <w:rStyle w:val="SUBST"/>
          <w:sz w:val="24"/>
          <w:szCs w:val="24"/>
        </w:rPr>
        <w:t>расчетный</w:t>
      </w:r>
    </w:p>
    <w:p w:rsidR="0026539B" w:rsidRDefault="0026539B" w:rsidP="0026539B">
      <w:pPr>
        <w:ind w:right="757"/>
      </w:pPr>
      <w:r>
        <w:rPr>
          <w:sz w:val="24"/>
          <w:szCs w:val="24"/>
        </w:rPr>
        <w:t>Номер счета: 40702810500000010078</w:t>
      </w:r>
    </w:p>
    <w:p w:rsidR="0026539B" w:rsidRDefault="0026539B" w:rsidP="0026539B">
      <w:pPr>
        <w:ind w:right="757"/>
        <w:rPr>
          <w:sz w:val="24"/>
          <w:szCs w:val="24"/>
        </w:rPr>
      </w:pPr>
      <w:r>
        <w:rPr>
          <w:sz w:val="24"/>
          <w:szCs w:val="24"/>
        </w:rPr>
        <w:t>Дата открытия:  26.12.2013</w:t>
      </w:r>
    </w:p>
    <w:p w:rsidR="0026539B" w:rsidRDefault="0026539B" w:rsidP="0026539B">
      <w:pPr>
        <w:ind w:right="757"/>
        <w:rPr>
          <w:sz w:val="24"/>
          <w:szCs w:val="24"/>
        </w:rPr>
      </w:pPr>
      <w:r>
        <w:rPr>
          <w:sz w:val="24"/>
          <w:szCs w:val="24"/>
        </w:rPr>
        <w:t>ИНН 7744001761</w:t>
      </w:r>
    </w:p>
    <w:p w:rsidR="0026539B" w:rsidRDefault="0026539B" w:rsidP="0026539B">
      <w:pPr>
        <w:ind w:right="757"/>
        <w:rPr>
          <w:sz w:val="24"/>
          <w:szCs w:val="24"/>
        </w:rPr>
      </w:pPr>
      <w:r>
        <w:rPr>
          <w:sz w:val="24"/>
          <w:szCs w:val="24"/>
        </w:rPr>
        <w:t>БИК 044579797</w:t>
      </w:r>
    </w:p>
    <w:p w:rsidR="0026539B" w:rsidRDefault="0026539B" w:rsidP="0026539B">
      <w:pPr>
        <w:ind w:right="757"/>
        <w:rPr>
          <w:sz w:val="24"/>
          <w:szCs w:val="24"/>
        </w:rPr>
      </w:pPr>
      <w:r>
        <w:rPr>
          <w:sz w:val="24"/>
          <w:szCs w:val="24"/>
        </w:rPr>
        <w:t>к/с 30101810300000000797</w:t>
      </w:r>
    </w:p>
    <w:p w:rsidR="0026539B" w:rsidRDefault="0026539B" w:rsidP="0026539B">
      <w:pPr>
        <w:ind w:right="757"/>
        <w:rPr>
          <w:sz w:val="24"/>
          <w:szCs w:val="24"/>
        </w:rPr>
      </w:pPr>
    </w:p>
    <w:p w:rsidR="0026539B" w:rsidRDefault="0026539B" w:rsidP="0026539B">
      <w:pPr>
        <w:pStyle w:val="20"/>
        <w:tabs>
          <w:tab w:val="left" w:pos="0"/>
        </w:tabs>
        <w:ind w:right="757"/>
        <w:rPr>
          <w:rFonts w:ascii="Times New Roman" w:hAnsi="Times New Roman" w:cs="Times New Roman"/>
          <w:b w:val="0"/>
          <w:bCs w:val="0"/>
          <w:sz w:val="24"/>
          <w:szCs w:val="24"/>
        </w:rPr>
      </w:pPr>
      <w:bookmarkStart w:id="13" w:name="_Toc277420161"/>
      <w:bookmarkStart w:id="14" w:name="_Toc318207740"/>
      <w:bookmarkStart w:id="15" w:name="_Toc348356177"/>
      <w:bookmarkStart w:id="16" w:name="_Toc403313312"/>
      <w:bookmarkStart w:id="17" w:name="_Toc411077731"/>
      <w:r>
        <w:rPr>
          <w:rFonts w:ascii="Times New Roman" w:hAnsi="Times New Roman" w:cs="Times New Roman"/>
          <w:b w:val="0"/>
          <w:bCs w:val="0"/>
          <w:sz w:val="24"/>
          <w:szCs w:val="24"/>
        </w:rPr>
        <w:t>1.3. Сведения об аудиторе (аудиторах) эмитента</w:t>
      </w:r>
      <w:bookmarkEnd w:id="13"/>
      <w:bookmarkEnd w:id="14"/>
      <w:bookmarkEnd w:id="15"/>
      <w:bookmarkEnd w:id="16"/>
      <w:bookmarkEnd w:id="17"/>
    </w:p>
    <w:p w:rsidR="0026539B" w:rsidRDefault="0026539B" w:rsidP="0026539B">
      <w:pPr>
        <w:ind w:right="757"/>
      </w:pPr>
    </w:p>
    <w:p w:rsidR="0026539B" w:rsidRDefault="0026539B" w:rsidP="0026539B">
      <w:pPr>
        <w:ind w:right="757"/>
        <w:rPr>
          <w:rStyle w:val="SUBST"/>
          <w:b w:val="0"/>
          <w:i w:val="0"/>
          <w:sz w:val="24"/>
          <w:szCs w:val="24"/>
        </w:rPr>
      </w:pPr>
      <w:r>
        <w:rPr>
          <w:sz w:val="24"/>
          <w:szCs w:val="24"/>
        </w:rPr>
        <w:t xml:space="preserve">Наименование: </w:t>
      </w:r>
      <w:r>
        <w:rPr>
          <w:rStyle w:val="SUBST"/>
          <w:b w:val="0"/>
          <w:i w:val="0"/>
          <w:sz w:val="24"/>
          <w:szCs w:val="24"/>
        </w:rPr>
        <w:t>ООО Аудиторская фирма «АВИААУДИТПРОМ»</w:t>
      </w:r>
    </w:p>
    <w:p w:rsidR="0026539B" w:rsidRDefault="0026539B" w:rsidP="0026539B">
      <w:pPr>
        <w:ind w:right="757"/>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01849, г"/>
        </w:smartTagPr>
        <w:r>
          <w:rPr>
            <w:rStyle w:val="SUBST"/>
            <w:b w:val="0"/>
            <w:i w:val="0"/>
            <w:sz w:val="24"/>
            <w:szCs w:val="24"/>
          </w:rPr>
          <w:t>101849, г</w:t>
        </w:r>
      </w:smartTag>
      <w:r>
        <w:rPr>
          <w:rStyle w:val="SUBST"/>
          <w:b w:val="0"/>
          <w:i w:val="0"/>
          <w:sz w:val="24"/>
          <w:szCs w:val="24"/>
        </w:rPr>
        <w:t>. Москва, Уланский пер., д. 16, стр. 1а</w:t>
      </w:r>
    </w:p>
    <w:p w:rsidR="0026539B" w:rsidRDefault="0026539B" w:rsidP="0026539B">
      <w:pPr>
        <w:ind w:right="757"/>
        <w:rPr>
          <w:rStyle w:val="SUBST"/>
          <w:b w:val="0"/>
          <w:i w:val="0"/>
          <w:sz w:val="24"/>
          <w:szCs w:val="24"/>
        </w:rPr>
      </w:pPr>
      <w:r>
        <w:rPr>
          <w:sz w:val="24"/>
          <w:szCs w:val="24"/>
        </w:rPr>
        <w:t xml:space="preserve">ИНН: </w:t>
      </w:r>
      <w:r>
        <w:rPr>
          <w:rStyle w:val="SUBST"/>
          <w:b w:val="0"/>
          <w:i w:val="0"/>
          <w:sz w:val="24"/>
          <w:szCs w:val="24"/>
        </w:rPr>
        <w:t>7725037201 КПП 770801001</w:t>
      </w:r>
    </w:p>
    <w:p w:rsidR="0026539B" w:rsidRDefault="0026539B" w:rsidP="0026539B">
      <w:pPr>
        <w:ind w:right="757"/>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01849, г"/>
        </w:smartTagPr>
        <w:r>
          <w:rPr>
            <w:rStyle w:val="SUBST"/>
            <w:b w:val="0"/>
            <w:i w:val="0"/>
            <w:sz w:val="24"/>
            <w:szCs w:val="24"/>
          </w:rPr>
          <w:t>101849, г</w:t>
        </w:r>
      </w:smartTag>
      <w:r>
        <w:rPr>
          <w:rStyle w:val="SUBST"/>
          <w:b w:val="0"/>
          <w:i w:val="0"/>
          <w:sz w:val="24"/>
          <w:szCs w:val="24"/>
        </w:rPr>
        <w:t>. Москва, Уланский пер., д. 16, стр. 1а</w:t>
      </w:r>
    </w:p>
    <w:p w:rsidR="0026539B" w:rsidRDefault="0026539B" w:rsidP="0026539B">
      <w:pPr>
        <w:ind w:right="757"/>
        <w:rPr>
          <w:rStyle w:val="SUBST"/>
          <w:b w:val="0"/>
          <w:i w:val="0"/>
          <w:sz w:val="24"/>
          <w:szCs w:val="24"/>
        </w:rPr>
      </w:pPr>
      <w:r>
        <w:rPr>
          <w:sz w:val="24"/>
          <w:szCs w:val="24"/>
        </w:rPr>
        <w:t xml:space="preserve">Тел/факс.:  </w:t>
      </w:r>
      <w:r>
        <w:rPr>
          <w:rStyle w:val="SUBST"/>
          <w:b w:val="0"/>
          <w:i w:val="0"/>
          <w:sz w:val="24"/>
          <w:szCs w:val="24"/>
        </w:rPr>
        <w:t>(495) 207-04-22</w:t>
      </w:r>
    </w:p>
    <w:p w:rsidR="0026539B" w:rsidRDefault="0026539B" w:rsidP="0026539B">
      <w:pPr>
        <w:ind w:right="757"/>
        <w:rPr>
          <w:rStyle w:val="SUBST"/>
          <w:b w:val="0"/>
          <w:i w:val="0"/>
          <w:sz w:val="24"/>
          <w:szCs w:val="24"/>
        </w:rPr>
      </w:pPr>
      <w:r>
        <w:rPr>
          <w:sz w:val="24"/>
          <w:szCs w:val="24"/>
        </w:rPr>
        <w:t xml:space="preserve">Адрес электронной почты: </w:t>
      </w:r>
      <w:r>
        <w:rPr>
          <w:rStyle w:val="SUBST"/>
          <w:b w:val="0"/>
          <w:i w:val="0"/>
          <w:sz w:val="24"/>
          <w:szCs w:val="24"/>
          <w:lang w:val="en-US"/>
        </w:rPr>
        <w:t>aviaudit</w:t>
      </w:r>
      <w:r>
        <w:rPr>
          <w:rStyle w:val="SUBST"/>
          <w:b w:val="0"/>
          <w:i w:val="0"/>
          <w:sz w:val="24"/>
          <w:szCs w:val="24"/>
        </w:rPr>
        <w:t>@</w:t>
      </w:r>
      <w:r>
        <w:rPr>
          <w:rStyle w:val="SUBST"/>
          <w:b w:val="0"/>
          <w:i w:val="0"/>
          <w:sz w:val="24"/>
          <w:szCs w:val="24"/>
          <w:lang w:val="en-US"/>
        </w:rPr>
        <w:t>mail</w:t>
      </w:r>
      <w:r>
        <w:rPr>
          <w:rStyle w:val="SUBST"/>
          <w:b w:val="0"/>
          <w:i w:val="0"/>
          <w:sz w:val="24"/>
          <w:szCs w:val="24"/>
        </w:rPr>
        <w:t>.</w:t>
      </w:r>
      <w:r>
        <w:rPr>
          <w:rStyle w:val="SUBST"/>
          <w:b w:val="0"/>
          <w:i w:val="0"/>
          <w:sz w:val="24"/>
          <w:szCs w:val="24"/>
          <w:lang w:val="en-US"/>
        </w:rPr>
        <w:t>ru</w:t>
      </w:r>
    </w:p>
    <w:p w:rsidR="0026539B" w:rsidRDefault="0026539B" w:rsidP="0026539B">
      <w:pPr>
        <w:ind w:right="757"/>
      </w:pPr>
    </w:p>
    <w:p w:rsidR="0026539B" w:rsidRPr="009A0BA9" w:rsidRDefault="0026539B" w:rsidP="0026539B">
      <w:pPr>
        <w:ind w:right="757"/>
        <w:rPr>
          <w:sz w:val="24"/>
          <w:szCs w:val="24"/>
        </w:rPr>
      </w:pPr>
      <w:r w:rsidRPr="009A0BA9">
        <w:rPr>
          <w:sz w:val="24"/>
          <w:szCs w:val="24"/>
        </w:rPr>
        <w:t>Данные о лицензии аудитора: лицензия на осуществление аудиторской деятельности в области общего аудита</w:t>
      </w:r>
    </w:p>
    <w:p w:rsidR="0026539B" w:rsidRPr="009A0BA9" w:rsidRDefault="0026539B" w:rsidP="0026539B">
      <w:pPr>
        <w:ind w:right="757"/>
        <w:rPr>
          <w:rStyle w:val="SUBST"/>
          <w:b w:val="0"/>
          <w:i w:val="0"/>
          <w:sz w:val="24"/>
        </w:rPr>
      </w:pPr>
      <w:r w:rsidRPr="009A0BA9">
        <w:rPr>
          <w:sz w:val="24"/>
          <w:szCs w:val="24"/>
        </w:rPr>
        <w:t xml:space="preserve">Номер лицензии: </w:t>
      </w:r>
      <w:r w:rsidRPr="009A0BA9">
        <w:rPr>
          <w:rStyle w:val="SUBST"/>
          <w:b w:val="0"/>
          <w:i w:val="0"/>
          <w:sz w:val="24"/>
          <w:szCs w:val="24"/>
        </w:rPr>
        <w:t>У 003154</w:t>
      </w:r>
    </w:p>
    <w:p w:rsidR="0026539B" w:rsidRPr="009A0BA9" w:rsidRDefault="0026539B" w:rsidP="0026539B">
      <w:pPr>
        <w:ind w:right="757"/>
        <w:rPr>
          <w:rStyle w:val="SUBST"/>
          <w:b w:val="0"/>
          <w:i w:val="0"/>
          <w:sz w:val="24"/>
          <w:szCs w:val="24"/>
        </w:rPr>
      </w:pPr>
      <w:r w:rsidRPr="009A0BA9">
        <w:rPr>
          <w:sz w:val="24"/>
          <w:szCs w:val="24"/>
        </w:rPr>
        <w:t xml:space="preserve">Дата выдачи: </w:t>
      </w:r>
      <w:r w:rsidRPr="009A0BA9">
        <w:rPr>
          <w:rStyle w:val="SUBST"/>
          <w:b w:val="0"/>
          <w:i w:val="0"/>
          <w:sz w:val="24"/>
          <w:szCs w:val="24"/>
        </w:rPr>
        <w:t>27.12.02 г.</w:t>
      </w:r>
    </w:p>
    <w:p w:rsidR="0026539B" w:rsidRPr="009A0BA9" w:rsidRDefault="0026539B" w:rsidP="0026539B">
      <w:pPr>
        <w:ind w:right="724"/>
      </w:pPr>
      <w:r w:rsidRPr="009A0BA9">
        <w:rPr>
          <w:sz w:val="24"/>
          <w:szCs w:val="24"/>
        </w:rPr>
        <w:t>Срок действия: 5 лет, продлена на срок до 10.12.12 г., приказ Минфина РФ от 10.12.07 г. №739</w:t>
      </w:r>
    </w:p>
    <w:p w:rsidR="0026539B" w:rsidRPr="009A0BA9" w:rsidRDefault="0026539B" w:rsidP="0026539B">
      <w:pPr>
        <w:ind w:right="757"/>
        <w:rPr>
          <w:rStyle w:val="SUBST"/>
          <w:b w:val="0"/>
          <w:i w:val="0"/>
          <w:sz w:val="24"/>
        </w:rPr>
      </w:pPr>
      <w:r w:rsidRPr="009A0BA9">
        <w:rPr>
          <w:sz w:val="24"/>
          <w:szCs w:val="24"/>
        </w:rPr>
        <w:t xml:space="preserve">Орган, выдавший лицензию: </w:t>
      </w:r>
      <w:r w:rsidRPr="009A0BA9">
        <w:rPr>
          <w:rStyle w:val="SUBST"/>
          <w:b w:val="0"/>
          <w:i w:val="0"/>
          <w:sz w:val="24"/>
          <w:szCs w:val="24"/>
        </w:rPr>
        <w:t>Министерство финансов РФ</w:t>
      </w:r>
    </w:p>
    <w:p w:rsidR="0026539B" w:rsidRDefault="0026539B" w:rsidP="0026539B">
      <w:pPr>
        <w:ind w:right="757"/>
        <w:jc w:val="both"/>
        <w:rPr>
          <w:sz w:val="24"/>
          <w:szCs w:val="24"/>
        </w:rPr>
      </w:pPr>
      <w:r w:rsidRPr="00FB6CBC">
        <w:rPr>
          <w:sz w:val="24"/>
          <w:szCs w:val="24"/>
        </w:rPr>
        <w:t xml:space="preserve">Является членом аккредитированного профессионального аудиторского объединения Московская аудиторская палата (Приказ Минфина от 26.11.2009 № 578) в соответствии с решением Правления от 2 ноября </w:t>
      </w:r>
      <w:smartTag w:uri="urn:schemas-microsoft-com:office:smarttags" w:element="metricconverter">
        <w:smartTagPr>
          <w:attr w:name="ProductID" w:val="2005 г"/>
        </w:smartTagPr>
        <w:r w:rsidRPr="00FB6CBC">
          <w:rPr>
            <w:sz w:val="24"/>
            <w:szCs w:val="24"/>
          </w:rPr>
          <w:t>2005 г</w:t>
        </w:r>
      </w:smartTag>
      <w:r w:rsidRPr="00FB6CBC">
        <w:rPr>
          <w:sz w:val="24"/>
          <w:szCs w:val="24"/>
        </w:rPr>
        <w:t xml:space="preserve">. за № 87, свидетельство № 1154 от 17 ноября </w:t>
      </w:r>
      <w:smartTag w:uri="urn:schemas-microsoft-com:office:smarttags" w:element="metricconverter">
        <w:smartTagPr>
          <w:attr w:name="ProductID" w:val="2005 г"/>
        </w:smartTagPr>
        <w:r w:rsidRPr="00FB6CBC">
          <w:rPr>
            <w:sz w:val="24"/>
            <w:szCs w:val="24"/>
          </w:rPr>
          <w:t>2005 г</w:t>
        </w:r>
      </w:smartTag>
      <w:r w:rsidRPr="00FB6CBC">
        <w:rPr>
          <w:sz w:val="24"/>
          <w:szCs w:val="24"/>
        </w:rPr>
        <w:t>.</w:t>
      </w:r>
    </w:p>
    <w:p w:rsidR="0026539B" w:rsidRPr="00FB6CBC" w:rsidRDefault="0026539B" w:rsidP="0026539B">
      <w:pPr>
        <w:ind w:right="757"/>
        <w:jc w:val="both"/>
        <w:rPr>
          <w:sz w:val="24"/>
          <w:szCs w:val="24"/>
        </w:rPr>
      </w:pPr>
      <w:r>
        <w:rPr>
          <w:sz w:val="24"/>
          <w:szCs w:val="24"/>
        </w:rPr>
        <w:t>Регистрационное свидетельство МРП №473760 выдано 10.12.1992 г. Московской регистрационной палатой ОГРН 1027739059809</w:t>
      </w:r>
    </w:p>
    <w:p w:rsidR="0026539B" w:rsidRDefault="0026539B" w:rsidP="0026539B">
      <w:pPr>
        <w:ind w:right="757" w:firstLine="720"/>
        <w:rPr>
          <w:sz w:val="24"/>
          <w:szCs w:val="24"/>
        </w:rPr>
      </w:pPr>
      <w:r>
        <w:rPr>
          <w:sz w:val="24"/>
          <w:szCs w:val="24"/>
        </w:rPr>
        <w:t xml:space="preserve">Аудит проводился за </w:t>
      </w:r>
      <w:r w:rsidRPr="00FB6CBC">
        <w:rPr>
          <w:sz w:val="24"/>
          <w:szCs w:val="24"/>
        </w:rPr>
        <w:t>201</w:t>
      </w:r>
      <w:r>
        <w:rPr>
          <w:sz w:val="24"/>
          <w:szCs w:val="24"/>
        </w:rPr>
        <w:t>3  год.</w:t>
      </w:r>
    </w:p>
    <w:p w:rsidR="0026539B" w:rsidRDefault="0026539B" w:rsidP="0026539B">
      <w:pPr>
        <w:ind w:right="757"/>
        <w:jc w:val="both"/>
        <w:rPr>
          <w:sz w:val="24"/>
          <w:szCs w:val="24"/>
        </w:rPr>
      </w:pPr>
      <w:r>
        <w:rPr>
          <w:sz w:val="24"/>
          <w:szCs w:val="24"/>
        </w:rPr>
        <w:tab/>
        <w:t>Аудитор Общества долей не имеет, должностные лица эмитента с должностными лицами аудитора в родственных связях не состоят.</w:t>
      </w:r>
      <w:r>
        <w:rPr>
          <w:sz w:val="24"/>
          <w:szCs w:val="24"/>
        </w:rPr>
        <w:tab/>
      </w:r>
    </w:p>
    <w:p w:rsidR="0026539B" w:rsidRDefault="0026539B" w:rsidP="0026539B">
      <w:pPr>
        <w:ind w:right="757"/>
        <w:jc w:val="both"/>
        <w:rPr>
          <w:sz w:val="24"/>
          <w:szCs w:val="24"/>
        </w:rPr>
      </w:pPr>
      <w:r>
        <w:rPr>
          <w:sz w:val="24"/>
          <w:szCs w:val="24"/>
        </w:rPr>
        <w:tab/>
        <w:t>Существенных интересов, связывающих аудитора (должностных лиц аудитора) с эмитентом (должностными лицами эмитента) нет.</w:t>
      </w:r>
    </w:p>
    <w:p w:rsidR="0026539B" w:rsidRDefault="0026539B" w:rsidP="0026539B">
      <w:pPr>
        <w:ind w:right="757"/>
        <w:jc w:val="both"/>
        <w:rPr>
          <w:sz w:val="24"/>
          <w:szCs w:val="24"/>
        </w:rPr>
      </w:pPr>
      <w:r>
        <w:rPr>
          <w:sz w:val="24"/>
          <w:szCs w:val="24"/>
        </w:rPr>
        <w:t xml:space="preserve"> </w:t>
      </w:r>
      <w:r>
        <w:rPr>
          <w:b/>
          <w:bCs/>
          <w:sz w:val="24"/>
          <w:szCs w:val="24"/>
        </w:rPr>
        <w:t xml:space="preserve">         </w:t>
      </w:r>
      <w:r>
        <w:rPr>
          <w:sz w:val="24"/>
          <w:szCs w:val="24"/>
        </w:rPr>
        <w:t xml:space="preserve">   На основании Федерального закона от 21.07.2005 г. №94-ФЗ был проведен конкурс по отбору уполномоченной аудиторской организации для проведения ежегодной аудиторской проверки ОАО НИАТ за </w:t>
      </w:r>
      <w:r w:rsidRPr="00FB6CBC">
        <w:rPr>
          <w:sz w:val="24"/>
          <w:szCs w:val="24"/>
        </w:rPr>
        <w:t>2012-2014</w:t>
      </w:r>
      <w:r>
        <w:rPr>
          <w:sz w:val="24"/>
          <w:szCs w:val="24"/>
        </w:rPr>
        <w:t xml:space="preserve"> гг., размер вознаграждения определялся на конкурсной основе.</w:t>
      </w:r>
    </w:p>
    <w:p w:rsidR="0026539B" w:rsidRDefault="0026539B" w:rsidP="0026539B">
      <w:pPr>
        <w:pStyle w:val="20"/>
        <w:tabs>
          <w:tab w:val="left" w:pos="0"/>
        </w:tabs>
        <w:ind w:right="757"/>
        <w:rPr>
          <w:rFonts w:ascii="Times New Roman" w:hAnsi="Times New Roman" w:cs="Times New Roman"/>
          <w:b w:val="0"/>
          <w:bCs w:val="0"/>
          <w:sz w:val="24"/>
          <w:szCs w:val="24"/>
        </w:rPr>
      </w:pPr>
      <w:bookmarkStart w:id="18" w:name="_Toc348356178"/>
      <w:bookmarkStart w:id="19" w:name="_Toc403313313"/>
      <w:bookmarkStart w:id="20" w:name="_Toc411077732"/>
      <w:r>
        <w:rPr>
          <w:rFonts w:ascii="Times New Roman" w:hAnsi="Times New Roman" w:cs="Times New Roman"/>
          <w:b w:val="0"/>
          <w:bCs w:val="0"/>
          <w:sz w:val="24"/>
          <w:szCs w:val="24"/>
        </w:rPr>
        <w:lastRenderedPageBreak/>
        <w:t>1.4. Сведения об оценщике эмитента</w:t>
      </w:r>
      <w:bookmarkEnd w:id="18"/>
      <w:bookmarkEnd w:id="19"/>
      <w:bookmarkEnd w:id="20"/>
    </w:p>
    <w:p w:rsidR="0026539B" w:rsidRDefault="0026539B" w:rsidP="0026539B">
      <w:pPr>
        <w:ind w:right="757"/>
      </w:pPr>
    </w:p>
    <w:p w:rsidR="0026539B" w:rsidRDefault="0026539B" w:rsidP="0026539B">
      <w:pPr>
        <w:ind w:right="757"/>
        <w:jc w:val="both"/>
        <w:rPr>
          <w:sz w:val="24"/>
          <w:szCs w:val="24"/>
        </w:rPr>
      </w:pPr>
      <w:r>
        <w:rPr>
          <w:sz w:val="24"/>
          <w:szCs w:val="24"/>
        </w:rPr>
        <w:t>В отчетном периоде оценщик не привлекался.</w:t>
      </w:r>
    </w:p>
    <w:p w:rsidR="0026539B" w:rsidRDefault="0026539B" w:rsidP="0026539B">
      <w:pPr>
        <w:pStyle w:val="20"/>
        <w:tabs>
          <w:tab w:val="left" w:pos="0"/>
        </w:tabs>
        <w:ind w:right="757"/>
        <w:rPr>
          <w:rFonts w:ascii="Times New Roman" w:hAnsi="Times New Roman" w:cs="Times New Roman"/>
          <w:b w:val="0"/>
          <w:bCs w:val="0"/>
          <w:sz w:val="24"/>
          <w:szCs w:val="24"/>
        </w:rPr>
      </w:pPr>
      <w:bookmarkStart w:id="21" w:name="_Toc277420163"/>
      <w:bookmarkStart w:id="22" w:name="_Toc284862667"/>
      <w:bookmarkStart w:id="23" w:name="_Toc348356179"/>
      <w:bookmarkStart w:id="24" w:name="_Toc403313314"/>
      <w:bookmarkStart w:id="25" w:name="_Toc411077733"/>
      <w:r>
        <w:rPr>
          <w:rFonts w:ascii="Times New Roman" w:hAnsi="Times New Roman" w:cs="Times New Roman"/>
          <w:b w:val="0"/>
          <w:bCs w:val="0"/>
          <w:sz w:val="24"/>
          <w:szCs w:val="24"/>
        </w:rPr>
        <w:t>1.5. Сведения о консультантах эмитента</w:t>
      </w:r>
      <w:bookmarkEnd w:id="21"/>
      <w:bookmarkEnd w:id="22"/>
      <w:bookmarkEnd w:id="23"/>
      <w:bookmarkEnd w:id="24"/>
      <w:bookmarkEnd w:id="25"/>
    </w:p>
    <w:p w:rsidR="0026539B" w:rsidRDefault="0026539B" w:rsidP="0026539B">
      <w:pPr>
        <w:ind w:right="757"/>
      </w:pPr>
    </w:p>
    <w:p w:rsidR="0026539B" w:rsidRDefault="0026539B" w:rsidP="0026539B">
      <w:pPr>
        <w:ind w:right="757"/>
        <w:jc w:val="both"/>
        <w:rPr>
          <w:sz w:val="24"/>
          <w:szCs w:val="24"/>
        </w:rPr>
      </w:pPr>
      <w:r>
        <w:rPr>
          <w:sz w:val="24"/>
          <w:szCs w:val="24"/>
        </w:rPr>
        <w:t>Отсутствуют</w:t>
      </w:r>
    </w:p>
    <w:p w:rsidR="0026539B" w:rsidRDefault="0026539B" w:rsidP="0026539B">
      <w:pPr>
        <w:pStyle w:val="20"/>
        <w:tabs>
          <w:tab w:val="left" w:pos="0"/>
        </w:tabs>
        <w:ind w:right="757"/>
        <w:rPr>
          <w:rFonts w:ascii="Times New Roman" w:hAnsi="Times New Roman" w:cs="Times New Roman"/>
          <w:b w:val="0"/>
          <w:bCs w:val="0"/>
          <w:sz w:val="24"/>
          <w:szCs w:val="24"/>
        </w:rPr>
      </w:pPr>
      <w:bookmarkStart w:id="26" w:name="_Toc277420164"/>
      <w:bookmarkStart w:id="27" w:name="_Toc284862668"/>
      <w:bookmarkStart w:id="28" w:name="_Toc348356180"/>
      <w:bookmarkStart w:id="29" w:name="_Toc403313315"/>
      <w:bookmarkStart w:id="30" w:name="_Toc411077734"/>
      <w:r>
        <w:rPr>
          <w:rFonts w:ascii="Times New Roman" w:hAnsi="Times New Roman" w:cs="Times New Roman"/>
          <w:b w:val="0"/>
          <w:bCs w:val="0"/>
          <w:sz w:val="24"/>
          <w:szCs w:val="24"/>
        </w:rPr>
        <w:t>1.6. Сведения об иных лицах, подписавших ежеквартальный отчет</w:t>
      </w:r>
      <w:bookmarkEnd w:id="26"/>
      <w:bookmarkEnd w:id="27"/>
      <w:bookmarkEnd w:id="28"/>
      <w:bookmarkEnd w:id="29"/>
      <w:bookmarkEnd w:id="30"/>
    </w:p>
    <w:p w:rsidR="0026539B" w:rsidRDefault="0026539B" w:rsidP="0026539B">
      <w:pPr>
        <w:ind w:right="757"/>
      </w:pPr>
    </w:p>
    <w:p w:rsidR="0026539B" w:rsidRDefault="0026539B" w:rsidP="0026539B">
      <w:pPr>
        <w:ind w:right="757"/>
        <w:jc w:val="both"/>
        <w:rPr>
          <w:sz w:val="24"/>
          <w:szCs w:val="24"/>
        </w:rPr>
      </w:pPr>
      <w:r>
        <w:rPr>
          <w:sz w:val="24"/>
          <w:szCs w:val="24"/>
        </w:rPr>
        <w:t>Отсутствуют</w:t>
      </w:r>
    </w:p>
    <w:p w:rsidR="0026539B" w:rsidRDefault="0026539B" w:rsidP="0026539B">
      <w:pPr>
        <w:ind w:right="757"/>
        <w:jc w:val="both"/>
        <w:rPr>
          <w:sz w:val="24"/>
          <w:szCs w:val="24"/>
        </w:rPr>
      </w:pPr>
    </w:p>
    <w:p w:rsidR="0026539B" w:rsidRDefault="0026539B" w:rsidP="0026539B">
      <w:pPr>
        <w:jc w:val="both"/>
        <w:rPr>
          <w:sz w:val="24"/>
          <w:szCs w:val="24"/>
        </w:rPr>
      </w:pPr>
    </w:p>
    <w:p w:rsidR="0026539B" w:rsidRDefault="0026539B" w:rsidP="0026539B">
      <w:pPr>
        <w:jc w:val="both"/>
        <w:rPr>
          <w:sz w:val="24"/>
          <w:szCs w:val="24"/>
        </w:rPr>
      </w:pPr>
    </w:p>
    <w:p w:rsidR="0026539B" w:rsidRDefault="0026539B" w:rsidP="0026539B">
      <w:pPr>
        <w:pStyle w:val="1"/>
        <w:tabs>
          <w:tab w:val="left" w:pos="0"/>
        </w:tabs>
        <w:spacing w:before="0" w:after="0"/>
        <w:jc w:val="center"/>
        <w:rPr>
          <w:rFonts w:ascii="Times New Roman" w:hAnsi="Times New Roman" w:cs="Times New Roman"/>
          <w:sz w:val="24"/>
          <w:szCs w:val="24"/>
        </w:rPr>
      </w:pPr>
      <w:bookmarkStart w:id="31" w:name="_Toc411077735"/>
      <w:r>
        <w:rPr>
          <w:rFonts w:ascii="Times New Roman" w:hAnsi="Times New Roman" w:cs="Times New Roman"/>
          <w:sz w:val="24"/>
          <w:szCs w:val="24"/>
        </w:rPr>
        <w:t>II. Основная информация</w:t>
      </w:r>
      <w:bookmarkEnd w:id="31"/>
    </w:p>
    <w:p w:rsidR="0026539B" w:rsidRDefault="0026539B" w:rsidP="0026539B">
      <w:pPr>
        <w:pStyle w:val="1"/>
        <w:tabs>
          <w:tab w:val="left" w:pos="0"/>
        </w:tabs>
        <w:spacing w:before="0" w:after="0"/>
        <w:jc w:val="center"/>
        <w:rPr>
          <w:rFonts w:ascii="Times New Roman" w:hAnsi="Times New Roman" w:cs="Times New Roman"/>
          <w:sz w:val="24"/>
          <w:szCs w:val="24"/>
        </w:rPr>
      </w:pPr>
      <w:bookmarkStart w:id="32" w:name="_Toc411077736"/>
      <w:r>
        <w:rPr>
          <w:rFonts w:ascii="Times New Roman" w:hAnsi="Times New Roman" w:cs="Times New Roman"/>
          <w:sz w:val="24"/>
          <w:szCs w:val="24"/>
        </w:rPr>
        <w:t>о финансово-экономическом состоянии эмитента</w:t>
      </w:r>
      <w:bookmarkEnd w:id="32"/>
    </w:p>
    <w:p w:rsidR="0026539B" w:rsidRDefault="0026539B" w:rsidP="0026539B">
      <w:pPr>
        <w:jc w:val="both"/>
        <w:rPr>
          <w:sz w:val="24"/>
          <w:szCs w:val="24"/>
        </w:rPr>
      </w:pPr>
    </w:p>
    <w:p w:rsidR="0026539B" w:rsidRDefault="0026539B" w:rsidP="0026539B">
      <w:pPr>
        <w:pStyle w:val="20"/>
        <w:tabs>
          <w:tab w:val="left" w:pos="0"/>
        </w:tabs>
        <w:rPr>
          <w:rFonts w:ascii="Times New Roman" w:hAnsi="Times New Roman" w:cs="Times New Roman"/>
          <w:b w:val="0"/>
          <w:bCs w:val="0"/>
          <w:sz w:val="24"/>
          <w:szCs w:val="24"/>
        </w:rPr>
      </w:pPr>
      <w:bookmarkStart w:id="33" w:name="_Toc411077737"/>
      <w:r>
        <w:rPr>
          <w:rFonts w:ascii="Times New Roman" w:hAnsi="Times New Roman" w:cs="Times New Roman"/>
          <w:b w:val="0"/>
          <w:bCs w:val="0"/>
          <w:sz w:val="24"/>
          <w:szCs w:val="24"/>
        </w:rPr>
        <w:t>2.1. Показатели финансово-экономической деятельности эмитента</w:t>
      </w:r>
      <w:bookmarkEnd w:id="33"/>
    </w:p>
    <w:p w:rsidR="0026539B" w:rsidRDefault="0026539B" w:rsidP="0026539B"/>
    <w:p w:rsidR="0026539B" w:rsidRDefault="0026539B" w:rsidP="0026539B">
      <w:pPr>
        <w:pStyle w:val="20"/>
        <w:tabs>
          <w:tab w:val="left" w:pos="0"/>
        </w:tabs>
        <w:rPr>
          <w:rFonts w:ascii="Times New Roman" w:hAnsi="Times New Roman" w:cs="Times New Roman"/>
          <w:b w:val="0"/>
          <w:bCs w:val="0"/>
          <w:sz w:val="24"/>
          <w:szCs w:val="24"/>
        </w:rPr>
      </w:pPr>
      <w:r>
        <w:t xml:space="preserve">      </w:t>
      </w:r>
      <w:bookmarkStart w:id="34" w:name="_Toc348356183"/>
      <w:bookmarkStart w:id="35" w:name="_Toc411077738"/>
      <w:r>
        <w:rPr>
          <w:rFonts w:ascii="Times New Roman" w:hAnsi="Times New Roman" w:cs="Times New Roman"/>
          <w:b w:val="0"/>
          <w:bCs w:val="0"/>
          <w:sz w:val="24"/>
          <w:szCs w:val="24"/>
        </w:rPr>
        <w:t>2.1. Показатели финансово-экономической деятельности эмитента</w:t>
      </w:r>
      <w:bookmarkEnd w:id="34"/>
      <w:bookmarkEnd w:id="35"/>
    </w:p>
    <w:p w:rsidR="0026539B" w:rsidRDefault="0026539B" w:rsidP="0026539B"/>
    <w:p w:rsidR="0026539B" w:rsidRDefault="0026539B" w:rsidP="0026539B"/>
    <w:p w:rsidR="0026539B" w:rsidRDefault="0026539B" w:rsidP="0026539B">
      <w:r>
        <w:t>В  данном отчете не указываются.</w:t>
      </w:r>
    </w:p>
    <w:p w:rsidR="0026539B" w:rsidRPr="0005199C" w:rsidRDefault="0026539B" w:rsidP="0026539B"/>
    <w:p w:rsidR="0026539B" w:rsidRDefault="0026539B" w:rsidP="0026539B">
      <w:pPr>
        <w:pStyle w:val="20"/>
        <w:tabs>
          <w:tab w:val="left" w:pos="0"/>
        </w:tabs>
        <w:spacing w:before="0" w:after="0"/>
        <w:rPr>
          <w:rFonts w:ascii="Times New Roman" w:hAnsi="Times New Roman" w:cs="Times New Roman"/>
          <w:b w:val="0"/>
          <w:bCs w:val="0"/>
          <w:sz w:val="24"/>
          <w:szCs w:val="24"/>
        </w:rPr>
      </w:pPr>
      <w:bookmarkStart w:id="36" w:name="_Toc348356184"/>
      <w:bookmarkStart w:id="37" w:name="_Toc411077739"/>
      <w:r>
        <w:rPr>
          <w:rFonts w:ascii="Times New Roman" w:hAnsi="Times New Roman" w:cs="Times New Roman"/>
          <w:b w:val="0"/>
          <w:bCs w:val="0"/>
          <w:sz w:val="24"/>
          <w:szCs w:val="24"/>
        </w:rPr>
        <w:t>2.2. Рыночная капитализация эмитента</w:t>
      </w:r>
      <w:bookmarkEnd w:id="36"/>
      <w:bookmarkEnd w:id="37"/>
    </w:p>
    <w:p w:rsidR="0026539B" w:rsidRDefault="0026539B" w:rsidP="0026539B"/>
    <w:p w:rsidR="0026539B" w:rsidRDefault="0026539B" w:rsidP="0026539B">
      <w:pPr>
        <w:jc w:val="both"/>
        <w:rPr>
          <w:sz w:val="24"/>
          <w:szCs w:val="24"/>
        </w:rPr>
      </w:pPr>
      <w:r>
        <w:rPr>
          <w:sz w:val="24"/>
          <w:szCs w:val="24"/>
        </w:rPr>
        <w:t>Отсутствует</w:t>
      </w:r>
    </w:p>
    <w:p w:rsidR="0026539B" w:rsidRDefault="0026539B" w:rsidP="0026539B">
      <w:pPr>
        <w:jc w:val="both"/>
        <w:rPr>
          <w:sz w:val="24"/>
          <w:szCs w:val="24"/>
        </w:rPr>
      </w:pPr>
    </w:p>
    <w:p w:rsidR="0026539B" w:rsidRDefault="0026539B" w:rsidP="0026539B">
      <w:pPr>
        <w:pStyle w:val="20"/>
        <w:tabs>
          <w:tab w:val="left" w:pos="0"/>
        </w:tabs>
        <w:spacing w:before="0" w:after="0"/>
        <w:rPr>
          <w:rFonts w:ascii="Times New Roman" w:hAnsi="Times New Roman" w:cs="Times New Roman"/>
          <w:b w:val="0"/>
          <w:bCs w:val="0"/>
          <w:sz w:val="24"/>
          <w:szCs w:val="24"/>
        </w:rPr>
      </w:pPr>
      <w:bookmarkStart w:id="38" w:name="_Toc348356185"/>
      <w:bookmarkStart w:id="39" w:name="_Toc411077740"/>
      <w:r>
        <w:rPr>
          <w:rFonts w:ascii="Times New Roman" w:hAnsi="Times New Roman" w:cs="Times New Roman"/>
          <w:b w:val="0"/>
          <w:bCs w:val="0"/>
          <w:sz w:val="24"/>
          <w:szCs w:val="24"/>
        </w:rPr>
        <w:t>2.3. Обязательства эмитента</w:t>
      </w:r>
      <w:bookmarkEnd w:id="38"/>
      <w:bookmarkEnd w:id="39"/>
    </w:p>
    <w:p w:rsidR="0026539B" w:rsidRDefault="0026539B" w:rsidP="0026539B"/>
    <w:p w:rsidR="0026539B" w:rsidRPr="004B138E" w:rsidRDefault="0026539B" w:rsidP="0026539B">
      <w:r>
        <w:t>Отсутствуют</w:t>
      </w:r>
    </w:p>
    <w:p w:rsidR="0026539B" w:rsidRDefault="0026539B" w:rsidP="0026539B">
      <w:pPr>
        <w:pStyle w:val="3"/>
        <w:tabs>
          <w:tab w:val="left" w:pos="0"/>
        </w:tabs>
        <w:rPr>
          <w:rFonts w:ascii="Times New Roman" w:hAnsi="Times New Roman" w:cs="Times New Roman"/>
          <w:b w:val="0"/>
          <w:bCs w:val="0"/>
          <w:i/>
          <w:iCs/>
          <w:sz w:val="24"/>
          <w:szCs w:val="24"/>
        </w:rPr>
      </w:pPr>
      <w:r>
        <w:rPr>
          <w:sz w:val="24"/>
          <w:szCs w:val="24"/>
        </w:rPr>
        <w:tab/>
      </w:r>
      <w:bookmarkStart w:id="40" w:name="_Toc348356186"/>
      <w:bookmarkStart w:id="41" w:name="_Toc411077741"/>
      <w:r>
        <w:rPr>
          <w:rFonts w:ascii="Times New Roman" w:hAnsi="Times New Roman" w:cs="Times New Roman"/>
          <w:b w:val="0"/>
          <w:bCs w:val="0"/>
          <w:i/>
          <w:iCs/>
          <w:sz w:val="24"/>
          <w:szCs w:val="24"/>
        </w:rPr>
        <w:t>2.3.1. Кредиторская задолженность</w:t>
      </w:r>
      <w:bookmarkEnd w:id="40"/>
      <w:bookmarkEnd w:id="41"/>
    </w:p>
    <w:p w:rsidR="0026539B" w:rsidRDefault="0026539B" w:rsidP="0026539B"/>
    <w:p w:rsidR="0026539B" w:rsidRDefault="0026539B" w:rsidP="0026539B"/>
    <w:p w:rsidR="0026539B" w:rsidRDefault="0026539B" w:rsidP="0026539B">
      <w:pPr>
        <w:pStyle w:val="20"/>
        <w:tabs>
          <w:tab w:val="left" w:pos="0"/>
        </w:tabs>
        <w:spacing w:before="0" w:after="0"/>
      </w:pPr>
      <w:r>
        <w:t xml:space="preserve">          </w:t>
      </w:r>
    </w:p>
    <w:p w:rsidR="0026539B" w:rsidRPr="00DA5CBC" w:rsidRDefault="0026539B" w:rsidP="0026539B">
      <w:pPr>
        <w:pStyle w:val="20"/>
        <w:tabs>
          <w:tab w:val="left" w:pos="0"/>
        </w:tabs>
        <w:spacing w:before="0" w:after="0"/>
        <w:rPr>
          <w:rFonts w:ascii="Times New Roman" w:hAnsi="Times New Roman" w:cs="Times New Roman"/>
          <w:b w:val="0"/>
          <w:bCs w:val="0"/>
          <w:sz w:val="24"/>
          <w:szCs w:val="24"/>
        </w:rPr>
      </w:pPr>
      <w:bookmarkStart w:id="42" w:name="_Toc348356187"/>
      <w:bookmarkStart w:id="43" w:name="_Toc411077742"/>
      <w:r w:rsidRPr="00DA5CBC">
        <w:rPr>
          <w:rFonts w:ascii="Times New Roman" w:hAnsi="Times New Roman" w:cs="Times New Roman"/>
          <w:b w:val="0"/>
          <w:i w:val="0"/>
          <w:iCs w:val="0"/>
          <w:sz w:val="24"/>
          <w:szCs w:val="24"/>
        </w:rPr>
        <w:t>В данном отчете не указывается</w:t>
      </w:r>
      <w:bookmarkEnd w:id="42"/>
      <w:bookmarkEnd w:id="43"/>
    </w:p>
    <w:p w:rsidR="0026539B" w:rsidRDefault="0026539B" w:rsidP="0026539B"/>
    <w:p w:rsidR="0026539B" w:rsidRPr="009A4D48" w:rsidRDefault="0026539B" w:rsidP="0026539B"/>
    <w:p w:rsidR="0026539B" w:rsidRDefault="0026539B" w:rsidP="0026539B">
      <w:pPr>
        <w:pStyle w:val="20"/>
        <w:tabs>
          <w:tab w:val="left" w:pos="0"/>
        </w:tabs>
        <w:spacing w:before="0" w:after="0"/>
        <w:rPr>
          <w:rFonts w:ascii="Times New Roman" w:hAnsi="Times New Roman" w:cs="Times New Roman"/>
          <w:b w:val="0"/>
          <w:bCs w:val="0"/>
          <w:sz w:val="24"/>
          <w:szCs w:val="24"/>
        </w:rPr>
      </w:pPr>
    </w:p>
    <w:p w:rsidR="0026539B" w:rsidRDefault="0026539B" w:rsidP="0026539B">
      <w:pPr>
        <w:pStyle w:val="20"/>
        <w:tabs>
          <w:tab w:val="left" w:pos="0"/>
        </w:tabs>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44" w:name="_Toc348356188"/>
      <w:bookmarkStart w:id="45" w:name="_Toc411077743"/>
      <w:r>
        <w:rPr>
          <w:rFonts w:ascii="Times New Roman" w:hAnsi="Times New Roman" w:cs="Times New Roman"/>
          <w:b w:val="0"/>
          <w:bCs w:val="0"/>
          <w:sz w:val="24"/>
          <w:szCs w:val="24"/>
        </w:rPr>
        <w:t>2.3.2. Кредитная история эмитента</w:t>
      </w:r>
      <w:bookmarkEnd w:id="44"/>
      <w:bookmarkEnd w:id="45"/>
      <w:r>
        <w:rPr>
          <w:rFonts w:ascii="Times New Roman" w:hAnsi="Times New Roman" w:cs="Times New Roman"/>
          <w:b w:val="0"/>
          <w:bCs w:val="0"/>
          <w:sz w:val="24"/>
          <w:szCs w:val="24"/>
        </w:rPr>
        <w:t xml:space="preserve"> </w:t>
      </w:r>
    </w:p>
    <w:p w:rsidR="0026539B" w:rsidRDefault="0026539B" w:rsidP="0026539B"/>
    <w:p w:rsidR="0026539B" w:rsidRPr="00E303FA" w:rsidRDefault="0026539B" w:rsidP="0026539B"/>
    <w:p w:rsidR="0026539B" w:rsidRDefault="0026539B" w:rsidP="0026539B">
      <w:r>
        <w:t xml:space="preserve">По состоянию на </w:t>
      </w:r>
      <w:r>
        <w:rPr>
          <w:lang w:val="en-US"/>
        </w:rPr>
        <w:t>31</w:t>
      </w:r>
      <w:r>
        <w:t>.</w:t>
      </w:r>
      <w:r>
        <w:rPr>
          <w:lang w:val="en-US"/>
        </w:rPr>
        <w:t>12</w:t>
      </w:r>
      <w:r>
        <w:t>.201</w:t>
      </w:r>
      <w:r>
        <w:rPr>
          <w:lang w:val="en-US"/>
        </w:rPr>
        <w:t>4</w:t>
      </w:r>
      <w:r>
        <w:t xml:space="preserve"> г.</w:t>
      </w:r>
    </w:p>
    <w:p w:rsidR="0026539B" w:rsidRDefault="0026539B" w:rsidP="0026539B"/>
    <w:p w:rsidR="0026539B" w:rsidRDefault="0026539B" w:rsidP="0026539B"/>
    <w:p w:rsidR="0026539B" w:rsidRDefault="0026539B" w:rsidP="0026539B"/>
    <w:p w:rsidR="0026539B" w:rsidRDefault="0026539B" w:rsidP="0026539B"/>
    <w:p w:rsidR="008F70D5" w:rsidRDefault="008F70D5" w:rsidP="0026539B"/>
    <w:p w:rsidR="008F70D5" w:rsidRDefault="008F70D5" w:rsidP="0026539B"/>
    <w:p w:rsidR="008F70D5" w:rsidRDefault="008F70D5" w:rsidP="0026539B"/>
    <w:p w:rsidR="008F70D5" w:rsidRDefault="008F70D5" w:rsidP="0026539B"/>
    <w:p w:rsidR="008F70D5" w:rsidRDefault="008F70D5" w:rsidP="0026539B"/>
    <w:p w:rsidR="0026539B" w:rsidRDefault="0026539B" w:rsidP="0026539B"/>
    <w:tbl>
      <w:tblPr>
        <w:tblW w:w="9927" w:type="dxa"/>
        <w:tblInd w:w="70" w:type="dxa"/>
        <w:tblLayout w:type="fixed"/>
        <w:tblCellMar>
          <w:left w:w="70" w:type="dxa"/>
          <w:right w:w="70" w:type="dxa"/>
        </w:tblCellMar>
        <w:tblLook w:val="0000" w:firstRow="0" w:lastRow="0" w:firstColumn="0" w:lastColumn="0" w:noHBand="0" w:noVBand="0"/>
      </w:tblPr>
      <w:tblGrid>
        <w:gridCol w:w="1555"/>
        <w:gridCol w:w="1979"/>
        <w:gridCol w:w="1272"/>
        <w:gridCol w:w="2404"/>
        <w:gridCol w:w="2717"/>
      </w:tblGrid>
      <w:tr w:rsidR="0026539B" w:rsidTr="0026539B">
        <w:trPr>
          <w:trHeight w:val="840"/>
        </w:trPr>
        <w:tc>
          <w:tcPr>
            <w:tcW w:w="1555" w:type="dxa"/>
            <w:tcBorders>
              <w:top w:val="single" w:sz="2" w:space="0" w:color="000000"/>
              <w:left w:val="single" w:sz="2" w:space="0" w:color="000000"/>
              <w:bottom w:val="single" w:sz="2" w:space="0" w:color="000000"/>
            </w:tcBorders>
            <w:vAlign w:val="center"/>
          </w:tcPr>
          <w:p w:rsidR="0026539B" w:rsidRDefault="0026539B" w:rsidP="0026539B">
            <w:pPr>
              <w:pStyle w:val="ConsCell"/>
              <w:snapToGrid w:val="0"/>
              <w:ind w:right="0"/>
              <w:jc w:val="center"/>
              <w:rPr>
                <w:sz w:val="20"/>
                <w:szCs w:val="20"/>
              </w:rPr>
            </w:pPr>
            <w:r>
              <w:rPr>
                <w:sz w:val="20"/>
                <w:szCs w:val="20"/>
              </w:rPr>
              <w:lastRenderedPageBreak/>
              <w:t xml:space="preserve">Наименование </w:t>
            </w:r>
            <w:r>
              <w:rPr>
                <w:sz w:val="20"/>
                <w:szCs w:val="20"/>
              </w:rPr>
              <w:br/>
              <w:t>обязательства</w:t>
            </w:r>
          </w:p>
        </w:tc>
        <w:tc>
          <w:tcPr>
            <w:tcW w:w="1979" w:type="dxa"/>
            <w:tcBorders>
              <w:top w:val="single" w:sz="2" w:space="0" w:color="000000"/>
              <w:left w:val="single" w:sz="2" w:space="0" w:color="000000"/>
              <w:bottom w:val="single" w:sz="2" w:space="0" w:color="000000"/>
            </w:tcBorders>
            <w:vAlign w:val="center"/>
          </w:tcPr>
          <w:p w:rsidR="0026539B" w:rsidRDefault="0026539B" w:rsidP="0026539B">
            <w:pPr>
              <w:pStyle w:val="ConsCell"/>
              <w:snapToGrid w:val="0"/>
              <w:ind w:right="0"/>
              <w:jc w:val="center"/>
              <w:rPr>
                <w:sz w:val="20"/>
                <w:szCs w:val="20"/>
              </w:rPr>
            </w:pPr>
            <w:r>
              <w:rPr>
                <w:sz w:val="20"/>
                <w:szCs w:val="20"/>
              </w:rPr>
              <w:t>Наименование</w:t>
            </w:r>
            <w:r>
              <w:rPr>
                <w:sz w:val="20"/>
                <w:szCs w:val="20"/>
              </w:rPr>
              <w:br/>
              <w:t xml:space="preserve">кредитора  </w:t>
            </w:r>
            <w:r>
              <w:rPr>
                <w:sz w:val="20"/>
                <w:szCs w:val="20"/>
              </w:rPr>
              <w:br/>
              <w:t>(заимодавца)</w:t>
            </w:r>
          </w:p>
        </w:tc>
        <w:tc>
          <w:tcPr>
            <w:tcW w:w="1272" w:type="dxa"/>
            <w:tcBorders>
              <w:top w:val="single" w:sz="2" w:space="0" w:color="000000"/>
              <w:left w:val="single" w:sz="2" w:space="0" w:color="000000"/>
              <w:bottom w:val="single" w:sz="2" w:space="0" w:color="000000"/>
            </w:tcBorders>
            <w:vAlign w:val="center"/>
          </w:tcPr>
          <w:p w:rsidR="0026539B" w:rsidRDefault="0026539B" w:rsidP="0026539B">
            <w:pPr>
              <w:pStyle w:val="ConsCell"/>
              <w:snapToGrid w:val="0"/>
              <w:ind w:right="0"/>
              <w:jc w:val="center"/>
              <w:rPr>
                <w:sz w:val="20"/>
                <w:szCs w:val="20"/>
              </w:rPr>
            </w:pPr>
            <w:r>
              <w:rPr>
                <w:sz w:val="20"/>
                <w:szCs w:val="20"/>
              </w:rPr>
              <w:t xml:space="preserve">Сумма  </w:t>
            </w:r>
            <w:r>
              <w:rPr>
                <w:sz w:val="20"/>
                <w:szCs w:val="20"/>
              </w:rPr>
              <w:br/>
              <w:t>основного</w:t>
            </w:r>
            <w:r>
              <w:rPr>
                <w:sz w:val="20"/>
                <w:szCs w:val="20"/>
              </w:rPr>
              <w:br/>
              <w:t xml:space="preserve">долга,  </w:t>
            </w:r>
            <w:r>
              <w:rPr>
                <w:sz w:val="20"/>
                <w:szCs w:val="20"/>
              </w:rPr>
              <w:br/>
              <w:t xml:space="preserve">руб./иностр. </w:t>
            </w:r>
            <w:r>
              <w:rPr>
                <w:sz w:val="20"/>
                <w:szCs w:val="20"/>
              </w:rPr>
              <w:br/>
              <w:t>валюта</w:t>
            </w:r>
          </w:p>
          <w:p w:rsidR="0026539B" w:rsidRDefault="0026539B" w:rsidP="0026539B">
            <w:pPr>
              <w:pStyle w:val="ConsCell"/>
              <w:ind w:right="0"/>
              <w:jc w:val="center"/>
              <w:rPr>
                <w:sz w:val="20"/>
                <w:szCs w:val="20"/>
              </w:rPr>
            </w:pPr>
            <w:r>
              <w:rPr>
                <w:sz w:val="20"/>
                <w:szCs w:val="20"/>
              </w:rPr>
              <w:t>дол.США</w:t>
            </w:r>
          </w:p>
        </w:tc>
        <w:tc>
          <w:tcPr>
            <w:tcW w:w="2404" w:type="dxa"/>
            <w:tcBorders>
              <w:top w:val="single" w:sz="2" w:space="0" w:color="000000"/>
              <w:left w:val="single" w:sz="2" w:space="0" w:color="000000"/>
              <w:bottom w:val="single" w:sz="2" w:space="0" w:color="000000"/>
            </w:tcBorders>
            <w:vAlign w:val="center"/>
          </w:tcPr>
          <w:p w:rsidR="0026539B" w:rsidRDefault="0026539B" w:rsidP="0026539B">
            <w:pPr>
              <w:pStyle w:val="ConsCell"/>
              <w:snapToGrid w:val="0"/>
              <w:ind w:right="0"/>
              <w:jc w:val="center"/>
              <w:rPr>
                <w:sz w:val="20"/>
                <w:szCs w:val="20"/>
              </w:rPr>
            </w:pPr>
            <w:r>
              <w:rPr>
                <w:sz w:val="20"/>
                <w:szCs w:val="20"/>
              </w:rPr>
              <w:t>Срок кредита</w:t>
            </w:r>
            <w:r>
              <w:rPr>
                <w:sz w:val="20"/>
                <w:szCs w:val="20"/>
              </w:rPr>
              <w:br/>
              <w:t>(займа)/срок</w:t>
            </w:r>
            <w:r>
              <w:rPr>
                <w:sz w:val="20"/>
                <w:szCs w:val="20"/>
              </w:rPr>
              <w:br/>
              <w:t>погашения</w:t>
            </w:r>
          </w:p>
        </w:tc>
        <w:tc>
          <w:tcPr>
            <w:tcW w:w="2717" w:type="dxa"/>
            <w:tcBorders>
              <w:top w:val="single" w:sz="2" w:space="0" w:color="000000"/>
              <w:left w:val="single" w:sz="2" w:space="0" w:color="000000"/>
              <w:bottom w:val="single" w:sz="2" w:space="0" w:color="000000"/>
              <w:right w:val="single" w:sz="2" w:space="0" w:color="000000"/>
            </w:tcBorders>
            <w:vAlign w:val="center"/>
          </w:tcPr>
          <w:p w:rsidR="0026539B" w:rsidRDefault="0026539B" w:rsidP="0026539B">
            <w:pPr>
              <w:pStyle w:val="ConsCell"/>
              <w:autoSpaceDE/>
              <w:snapToGrid w:val="0"/>
              <w:ind w:right="0"/>
              <w:jc w:val="center"/>
              <w:rPr>
                <w:sz w:val="20"/>
                <w:szCs w:val="20"/>
              </w:rPr>
            </w:pPr>
            <w:r>
              <w:rPr>
                <w:sz w:val="20"/>
                <w:szCs w:val="20"/>
              </w:rPr>
              <w:t xml:space="preserve">Наличие просрочки    </w:t>
            </w:r>
            <w:r>
              <w:rPr>
                <w:sz w:val="20"/>
                <w:szCs w:val="20"/>
              </w:rPr>
              <w:br/>
              <w:t>исполнения обязательства</w:t>
            </w:r>
            <w:r>
              <w:rPr>
                <w:sz w:val="20"/>
                <w:szCs w:val="20"/>
              </w:rPr>
              <w:br/>
              <w:t xml:space="preserve">в части выплаты суммы  </w:t>
            </w:r>
            <w:r>
              <w:rPr>
                <w:sz w:val="20"/>
                <w:szCs w:val="20"/>
              </w:rPr>
              <w:br/>
              <w:t xml:space="preserve">основного долга и/или  </w:t>
            </w:r>
            <w:r>
              <w:rPr>
                <w:sz w:val="20"/>
                <w:szCs w:val="20"/>
              </w:rPr>
              <w:br/>
              <w:t>установленных процентов,</w:t>
            </w:r>
            <w:r>
              <w:rPr>
                <w:sz w:val="20"/>
                <w:szCs w:val="20"/>
              </w:rPr>
              <w:br/>
              <w:t>срок просрочки, дней</w:t>
            </w:r>
          </w:p>
        </w:tc>
      </w:tr>
      <w:tr w:rsidR="0026539B" w:rsidTr="0026539B">
        <w:trPr>
          <w:trHeight w:val="840"/>
        </w:trPr>
        <w:tc>
          <w:tcPr>
            <w:tcW w:w="1555" w:type="dxa"/>
            <w:tcBorders>
              <w:top w:val="single" w:sz="2" w:space="0" w:color="000000"/>
              <w:left w:val="single" w:sz="2" w:space="0" w:color="000000"/>
              <w:bottom w:val="single" w:sz="2" w:space="0" w:color="000000"/>
            </w:tcBorders>
            <w:vAlign w:val="center"/>
          </w:tcPr>
          <w:p w:rsidR="0026539B" w:rsidRPr="00304038" w:rsidRDefault="0026539B" w:rsidP="0026539B">
            <w:pPr>
              <w:pStyle w:val="ConsCell"/>
              <w:snapToGrid w:val="0"/>
              <w:ind w:right="0"/>
              <w:jc w:val="center"/>
              <w:rPr>
                <w:sz w:val="20"/>
                <w:szCs w:val="20"/>
              </w:rPr>
            </w:pPr>
            <w:r>
              <w:rPr>
                <w:sz w:val="20"/>
                <w:szCs w:val="20"/>
              </w:rPr>
              <w:t>Кредит</w:t>
            </w:r>
          </w:p>
        </w:tc>
        <w:tc>
          <w:tcPr>
            <w:tcW w:w="1979" w:type="dxa"/>
            <w:tcBorders>
              <w:top w:val="single" w:sz="2" w:space="0" w:color="000000"/>
              <w:left w:val="single" w:sz="2" w:space="0" w:color="000000"/>
              <w:bottom w:val="single" w:sz="2" w:space="0" w:color="000000"/>
            </w:tcBorders>
            <w:vAlign w:val="center"/>
          </w:tcPr>
          <w:p w:rsidR="0026539B" w:rsidRDefault="0026539B" w:rsidP="0026539B">
            <w:pPr>
              <w:pStyle w:val="ConsCell"/>
              <w:snapToGrid w:val="0"/>
              <w:ind w:right="0"/>
              <w:jc w:val="center"/>
              <w:rPr>
                <w:sz w:val="20"/>
                <w:szCs w:val="20"/>
              </w:rPr>
            </w:pPr>
            <w:r>
              <w:rPr>
                <w:sz w:val="20"/>
                <w:szCs w:val="20"/>
              </w:rPr>
              <w:t>ОАО «ФОНДСЕРВИСБАНК»</w:t>
            </w:r>
          </w:p>
        </w:tc>
        <w:tc>
          <w:tcPr>
            <w:tcW w:w="1272" w:type="dxa"/>
            <w:tcBorders>
              <w:top w:val="single" w:sz="2" w:space="0" w:color="000000"/>
              <w:left w:val="single" w:sz="2" w:space="0" w:color="000000"/>
              <w:bottom w:val="single" w:sz="2" w:space="0" w:color="000000"/>
            </w:tcBorders>
            <w:vAlign w:val="center"/>
          </w:tcPr>
          <w:p w:rsidR="0026539B" w:rsidRDefault="0026539B" w:rsidP="0026539B">
            <w:pPr>
              <w:pStyle w:val="ConsCell"/>
              <w:snapToGrid w:val="0"/>
              <w:ind w:right="0"/>
              <w:jc w:val="center"/>
              <w:rPr>
                <w:sz w:val="20"/>
                <w:szCs w:val="20"/>
              </w:rPr>
            </w:pPr>
            <w:r>
              <w:rPr>
                <w:sz w:val="20"/>
                <w:szCs w:val="20"/>
              </w:rPr>
              <w:t>39 000 000</w:t>
            </w:r>
          </w:p>
        </w:tc>
        <w:tc>
          <w:tcPr>
            <w:tcW w:w="2404" w:type="dxa"/>
            <w:tcBorders>
              <w:top w:val="single" w:sz="2" w:space="0" w:color="000000"/>
              <w:left w:val="single" w:sz="2" w:space="0" w:color="000000"/>
              <w:bottom w:val="single" w:sz="2" w:space="0" w:color="000000"/>
            </w:tcBorders>
            <w:vAlign w:val="center"/>
          </w:tcPr>
          <w:p w:rsidR="0026539B" w:rsidRDefault="0026539B" w:rsidP="0026539B">
            <w:pPr>
              <w:pStyle w:val="ConsCell"/>
              <w:snapToGrid w:val="0"/>
              <w:ind w:right="0"/>
              <w:jc w:val="center"/>
              <w:rPr>
                <w:sz w:val="20"/>
                <w:szCs w:val="20"/>
              </w:rPr>
            </w:pPr>
            <w:r>
              <w:rPr>
                <w:sz w:val="20"/>
                <w:szCs w:val="20"/>
              </w:rPr>
              <w:t>15.01.14 г./08.12.14 г.</w:t>
            </w:r>
          </w:p>
        </w:tc>
        <w:tc>
          <w:tcPr>
            <w:tcW w:w="2717" w:type="dxa"/>
            <w:tcBorders>
              <w:top w:val="single" w:sz="2" w:space="0" w:color="000000"/>
              <w:left w:val="single" w:sz="2" w:space="0" w:color="000000"/>
              <w:bottom w:val="single" w:sz="2" w:space="0" w:color="000000"/>
              <w:right w:val="single" w:sz="2" w:space="0" w:color="000000"/>
            </w:tcBorders>
            <w:vAlign w:val="center"/>
          </w:tcPr>
          <w:p w:rsidR="0026539B" w:rsidRDefault="0026539B" w:rsidP="0026539B">
            <w:pPr>
              <w:pStyle w:val="ConsCell"/>
              <w:autoSpaceDE/>
              <w:snapToGrid w:val="0"/>
              <w:ind w:right="0"/>
              <w:jc w:val="center"/>
              <w:rPr>
                <w:sz w:val="20"/>
                <w:szCs w:val="20"/>
              </w:rPr>
            </w:pPr>
            <w:r>
              <w:rPr>
                <w:sz w:val="20"/>
                <w:szCs w:val="20"/>
              </w:rPr>
              <w:t>нет</w:t>
            </w:r>
          </w:p>
        </w:tc>
      </w:tr>
      <w:tr w:rsidR="0026539B" w:rsidTr="0026539B">
        <w:trPr>
          <w:trHeight w:val="840"/>
        </w:trPr>
        <w:tc>
          <w:tcPr>
            <w:tcW w:w="1555" w:type="dxa"/>
            <w:tcBorders>
              <w:top w:val="single" w:sz="2" w:space="0" w:color="000000"/>
              <w:left w:val="single" w:sz="2" w:space="0" w:color="000000"/>
              <w:bottom w:val="single" w:sz="2" w:space="0" w:color="000000"/>
            </w:tcBorders>
            <w:vAlign w:val="center"/>
          </w:tcPr>
          <w:p w:rsidR="0026539B" w:rsidRPr="00304038" w:rsidRDefault="0026539B" w:rsidP="0026539B">
            <w:pPr>
              <w:pStyle w:val="ConsCell"/>
              <w:snapToGrid w:val="0"/>
              <w:ind w:right="0"/>
              <w:jc w:val="center"/>
              <w:rPr>
                <w:sz w:val="20"/>
                <w:szCs w:val="20"/>
              </w:rPr>
            </w:pPr>
            <w:r>
              <w:rPr>
                <w:sz w:val="20"/>
                <w:szCs w:val="20"/>
              </w:rPr>
              <w:t>Кредит</w:t>
            </w:r>
          </w:p>
        </w:tc>
        <w:tc>
          <w:tcPr>
            <w:tcW w:w="1979" w:type="dxa"/>
            <w:tcBorders>
              <w:top w:val="single" w:sz="2" w:space="0" w:color="000000"/>
              <w:left w:val="single" w:sz="2" w:space="0" w:color="000000"/>
              <w:bottom w:val="single" w:sz="2" w:space="0" w:color="000000"/>
            </w:tcBorders>
            <w:vAlign w:val="center"/>
          </w:tcPr>
          <w:p w:rsidR="0026539B" w:rsidRDefault="0026539B" w:rsidP="0026539B">
            <w:pPr>
              <w:pStyle w:val="ConsCell"/>
              <w:snapToGrid w:val="0"/>
              <w:ind w:right="0"/>
              <w:jc w:val="center"/>
              <w:rPr>
                <w:sz w:val="20"/>
                <w:szCs w:val="20"/>
              </w:rPr>
            </w:pPr>
            <w:r>
              <w:rPr>
                <w:sz w:val="20"/>
                <w:szCs w:val="20"/>
              </w:rPr>
              <w:t>ОАО «ФОНДСЕРВИСБАНК»</w:t>
            </w:r>
          </w:p>
        </w:tc>
        <w:tc>
          <w:tcPr>
            <w:tcW w:w="1272" w:type="dxa"/>
            <w:tcBorders>
              <w:top w:val="single" w:sz="2" w:space="0" w:color="000000"/>
              <w:left w:val="single" w:sz="2" w:space="0" w:color="000000"/>
              <w:bottom w:val="single" w:sz="2" w:space="0" w:color="000000"/>
            </w:tcBorders>
            <w:vAlign w:val="center"/>
          </w:tcPr>
          <w:p w:rsidR="0026539B" w:rsidRDefault="0026539B" w:rsidP="0026539B">
            <w:pPr>
              <w:pStyle w:val="ConsCell"/>
              <w:snapToGrid w:val="0"/>
              <w:ind w:right="0"/>
              <w:jc w:val="center"/>
              <w:rPr>
                <w:sz w:val="20"/>
                <w:szCs w:val="20"/>
              </w:rPr>
            </w:pPr>
            <w:r>
              <w:rPr>
                <w:sz w:val="20"/>
                <w:szCs w:val="20"/>
              </w:rPr>
              <w:t>40 000 000</w:t>
            </w:r>
          </w:p>
        </w:tc>
        <w:tc>
          <w:tcPr>
            <w:tcW w:w="2404" w:type="dxa"/>
            <w:tcBorders>
              <w:top w:val="single" w:sz="2" w:space="0" w:color="000000"/>
              <w:left w:val="single" w:sz="2" w:space="0" w:color="000000"/>
              <w:bottom w:val="single" w:sz="2" w:space="0" w:color="000000"/>
            </w:tcBorders>
            <w:vAlign w:val="center"/>
          </w:tcPr>
          <w:p w:rsidR="0026539B" w:rsidRDefault="0026539B" w:rsidP="0026539B">
            <w:pPr>
              <w:pStyle w:val="ConsCell"/>
              <w:snapToGrid w:val="0"/>
              <w:ind w:right="0"/>
              <w:jc w:val="center"/>
              <w:rPr>
                <w:sz w:val="20"/>
                <w:szCs w:val="20"/>
              </w:rPr>
            </w:pPr>
            <w:r>
              <w:rPr>
                <w:sz w:val="20"/>
                <w:szCs w:val="20"/>
              </w:rPr>
              <w:t>08.09.14 г./25.11.14 г.</w:t>
            </w:r>
          </w:p>
        </w:tc>
        <w:tc>
          <w:tcPr>
            <w:tcW w:w="2717" w:type="dxa"/>
            <w:tcBorders>
              <w:top w:val="single" w:sz="2" w:space="0" w:color="000000"/>
              <w:left w:val="single" w:sz="2" w:space="0" w:color="000000"/>
              <w:bottom w:val="single" w:sz="2" w:space="0" w:color="000000"/>
              <w:right w:val="single" w:sz="2" w:space="0" w:color="000000"/>
            </w:tcBorders>
            <w:vAlign w:val="center"/>
          </w:tcPr>
          <w:p w:rsidR="0026539B" w:rsidRDefault="0026539B" w:rsidP="0026539B">
            <w:pPr>
              <w:pStyle w:val="ConsCell"/>
              <w:autoSpaceDE/>
              <w:snapToGrid w:val="0"/>
              <w:ind w:right="0"/>
              <w:jc w:val="center"/>
              <w:rPr>
                <w:sz w:val="20"/>
                <w:szCs w:val="20"/>
              </w:rPr>
            </w:pPr>
            <w:r>
              <w:rPr>
                <w:sz w:val="20"/>
                <w:szCs w:val="20"/>
              </w:rPr>
              <w:t>нет</w:t>
            </w:r>
          </w:p>
        </w:tc>
      </w:tr>
      <w:tr w:rsidR="0026539B" w:rsidTr="0026539B">
        <w:trPr>
          <w:trHeight w:val="840"/>
        </w:trPr>
        <w:tc>
          <w:tcPr>
            <w:tcW w:w="1555" w:type="dxa"/>
            <w:tcBorders>
              <w:top w:val="single" w:sz="2" w:space="0" w:color="000000"/>
              <w:left w:val="single" w:sz="2" w:space="0" w:color="000000"/>
              <w:bottom w:val="single" w:sz="2" w:space="0" w:color="000000"/>
            </w:tcBorders>
            <w:vAlign w:val="center"/>
          </w:tcPr>
          <w:p w:rsidR="0026539B" w:rsidRPr="00173EE5" w:rsidRDefault="0026539B" w:rsidP="0026539B">
            <w:pPr>
              <w:jc w:val="center"/>
              <w:rPr>
                <w:sz w:val="24"/>
                <w:szCs w:val="24"/>
              </w:rPr>
            </w:pPr>
            <w:r>
              <w:rPr>
                <w:sz w:val="24"/>
                <w:szCs w:val="24"/>
              </w:rPr>
              <w:t>Кредитная линия</w:t>
            </w:r>
          </w:p>
        </w:tc>
        <w:tc>
          <w:tcPr>
            <w:tcW w:w="1979" w:type="dxa"/>
            <w:tcBorders>
              <w:top w:val="single" w:sz="2" w:space="0" w:color="000000"/>
              <w:left w:val="single" w:sz="2" w:space="0" w:color="000000"/>
              <w:bottom w:val="single" w:sz="2" w:space="0" w:color="000000"/>
            </w:tcBorders>
            <w:vAlign w:val="center"/>
          </w:tcPr>
          <w:p w:rsidR="0026539B" w:rsidRPr="00173EE5" w:rsidRDefault="0026539B" w:rsidP="0026539B">
            <w:pPr>
              <w:jc w:val="center"/>
              <w:rPr>
                <w:sz w:val="24"/>
                <w:szCs w:val="24"/>
              </w:rPr>
            </w:pPr>
            <w:r>
              <w:t>ОАО «ФОНДСЕРВИСБАНК»</w:t>
            </w:r>
          </w:p>
        </w:tc>
        <w:tc>
          <w:tcPr>
            <w:tcW w:w="1272" w:type="dxa"/>
            <w:tcBorders>
              <w:top w:val="single" w:sz="2" w:space="0" w:color="000000"/>
              <w:left w:val="single" w:sz="2" w:space="0" w:color="000000"/>
              <w:bottom w:val="single" w:sz="2" w:space="0" w:color="000000"/>
            </w:tcBorders>
            <w:vAlign w:val="center"/>
          </w:tcPr>
          <w:p w:rsidR="0026539B" w:rsidRPr="00F83E9E" w:rsidRDefault="0026539B" w:rsidP="0026539B">
            <w:pPr>
              <w:pStyle w:val="ConsCell"/>
              <w:ind w:right="0"/>
              <w:jc w:val="center"/>
              <w:rPr>
                <w:sz w:val="20"/>
                <w:szCs w:val="20"/>
              </w:rPr>
            </w:pPr>
            <w:r w:rsidRPr="00F83E9E">
              <w:rPr>
                <w:sz w:val="20"/>
                <w:szCs w:val="20"/>
              </w:rPr>
              <w:t>10 000 000</w:t>
            </w:r>
          </w:p>
        </w:tc>
        <w:tc>
          <w:tcPr>
            <w:tcW w:w="2404" w:type="dxa"/>
            <w:tcBorders>
              <w:top w:val="single" w:sz="2" w:space="0" w:color="000000"/>
              <w:left w:val="single" w:sz="2" w:space="0" w:color="000000"/>
              <w:bottom w:val="single" w:sz="2" w:space="0" w:color="000000"/>
            </w:tcBorders>
            <w:vAlign w:val="center"/>
          </w:tcPr>
          <w:p w:rsidR="0026539B" w:rsidRPr="00F83E9E" w:rsidRDefault="0026539B" w:rsidP="0026539B">
            <w:pPr>
              <w:pStyle w:val="ConsCell"/>
              <w:ind w:right="0"/>
              <w:jc w:val="center"/>
              <w:rPr>
                <w:sz w:val="20"/>
                <w:szCs w:val="20"/>
              </w:rPr>
            </w:pPr>
            <w:r w:rsidRPr="00F83E9E">
              <w:rPr>
                <w:sz w:val="20"/>
                <w:szCs w:val="20"/>
              </w:rPr>
              <w:t>22.12.14 г./30.11.15 г.</w:t>
            </w:r>
          </w:p>
        </w:tc>
        <w:tc>
          <w:tcPr>
            <w:tcW w:w="2717" w:type="dxa"/>
            <w:tcBorders>
              <w:top w:val="single" w:sz="2" w:space="0" w:color="000000"/>
              <w:left w:val="single" w:sz="2" w:space="0" w:color="000000"/>
              <w:bottom w:val="single" w:sz="2" w:space="0" w:color="000000"/>
              <w:right w:val="single" w:sz="2" w:space="0" w:color="000000"/>
            </w:tcBorders>
            <w:vAlign w:val="center"/>
          </w:tcPr>
          <w:p w:rsidR="0026539B" w:rsidRPr="00F83E9E" w:rsidRDefault="0026539B" w:rsidP="0026539B">
            <w:pPr>
              <w:pStyle w:val="ConsCell"/>
              <w:ind w:right="0"/>
              <w:jc w:val="center"/>
              <w:rPr>
                <w:sz w:val="20"/>
                <w:szCs w:val="20"/>
              </w:rPr>
            </w:pPr>
            <w:r w:rsidRPr="00F83E9E">
              <w:rPr>
                <w:sz w:val="20"/>
                <w:szCs w:val="20"/>
              </w:rPr>
              <w:t>нет</w:t>
            </w:r>
          </w:p>
        </w:tc>
      </w:tr>
      <w:tr w:rsidR="0026539B" w:rsidTr="0026539B">
        <w:trPr>
          <w:trHeight w:val="840"/>
        </w:trPr>
        <w:tc>
          <w:tcPr>
            <w:tcW w:w="1555" w:type="dxa"/>
            <w:tcBorders>
              <w:top w:val="single" w:sz="2" w:space="0" w:color="000000"/>
              <w:left w:val="single" w:sz="2" w:space="0" w:color="000000"/>
              <w:bottom w:val="single" w:sz="2" w:space="0" w:color="000000"/>
            </w:tcBorders>
            <w:vAlign w:val="center"/>
          </w:tcPr>
          <w:p w:rsidR="0026539B" w:rsidRPr="00173EE5" w:rsidRDefault="0026539B" w:rsidP="0026539B">
            <w:pPr>
              <w:jc w:val="center"/>
              <w:rPr>
                <w:sz w:val="24"/>
                <w:szCs w:val="24"/>
              </w:rPr>
            </w:pPr>
            <w:r>
              <w:rPr>
                <w:sz w:val="24"/>
                <w:szCs w:val="24"/>
              </w:rPr>
              <w:t>Кредитная линия</w:t>
            </w:r>
          </w:p>
        </w:tc>
        <w:tc>
          <w:tcPr>
            <w:tcW w:w="1979" w:type="dxa"/>
            <w:tcBorders>
              <w:top w:val="single" w:sz="2" w:space="0" w:color="000000"/>
              <w:left w:val="single" w:sz="2" w:space="0" w:color="000000"/>
              <w:bottom w:val="single" w:sz="2" w:space="0" w:color="000000"/>
            </w:tcBorders>
            <w:vAlign w:val="center"/>
          </w:tcPr>
          <w:p w:rsidR="0026539B" w:rsidRPr="00173EE5" w:rsidRDefault="0026539B" w:rsidP="0026539B">
            <w:pPr>
              <w:jc w:val="center"/>
              <w:rPr>
                <w:sz w:val="24"/>
                <w:szCs w:val="24"/>
              </w:rPr>
            </w:pPr>
            <w:r>
              <w:t>ОАО «ФОНДСЕРВИСБАНК»</w:t>
            </w:r>
          </w:p>
        </w:tc>
        <w:tc>
          <w:tcPr>
            <w:tcW w:w="1272" w:type="dxa"/>
            <w:tcBorders>
              <w:top w:val="single" w:sz="2" w:space="0" w:color="000000"/>
              <w:left w:val="single" w:sz="2" w:space="0" w:color="000000"/>
              <w:bottom w:val="single" w:sz="2" w:space="0" w:color="000000"/>
            </w:tcBorders>
            <w:vAlign w:val="center"/>
          </w:tcPr>
          <w:p w:rsidR="0026539B" w:rsidRPr="00F83E9E" w:rsidRDefault="0026539B" w:rsidP="0026539B">
            <w:pPr>
              <w:pStyle w:val="ConsCell"/>
              <w:ind w:right="0"/>
              <w:jc w:val="center"/>
              <w:rPr>
                <w:sz w:val="20"/>
                <w:szCs w:val="20"/>
              </w:rPr>
            </w:pPr>
            <w:r>
              <w:rPr>
                <w:sz w:val="20"/>
                <w:szCs w:val="20"/>
              </w:rPr>
              <w:t>24</w:t>
            </w:r>
            <w:r w:rsidRPr="00F83E9E">
              <w:rPr>
                <w:sz w:val="20"/>
                <w:szCs w:val="20"/>
              </w:rPr>
              <w:t> 000 000</w:t>
            </w:r>
          </w:p>
        </w:tc>
        <w:tc>
          <w:tcPr>
            <w:tcW w:w="2404" w:type="dxa"/>
            <w:tcBorders>
              <w:top w:val="single" w:sz="2" w:space="0" w:color="000000"/>
              <w:left w:val="single" w:sz="2" w:space="0" w:color="000000"/>
              <w:bottom w:val="single" w:sz="2" w:space="0" w:color="000000"/>
            </w:tcBorders>
            <w:vAlign w:val="center"/>
          </w:tcPr>
          <w:p w:rsidR="0026539B" w:rsidRPr="00F83E9E" w:rsidRDefault="0026539B" w:rsidP="0026539B">
            <w:pPr>
              <w:pStyle w:val="ConsCell"/>
              <w:ind w:right="0"/>
              <w:jc w:val="center"/>
              <w:rPr>
                <w:sz w:val="20"/>
                <w:szCs w:val="20"/>
              </w:rPr>
            </w:pPr>
            <w:r>
              <w:rPr>
                <w:sz w:val="20"/>
                <w:szCs w:val="20"/>
              </w:rPr>
              <w:t>26</w:t>
            </w:r>
            <w:r w:rsidRPr="00F83E9E">
              <w:rPr>
                <w:sz w:val="20"/>
                <w:szCs w:val="20"/>
              </w:rPr>
              <w:t>.12.14 г./30.11.15 г.</w:t>
            </w:r>
          </w:p>
        </w:tc>
        <w:tc>
          <w:tcPr>
            <w:tcW w:w="2717" w:type="dxa"/>
            <w:tcBorders>
              <w:top w:val="single" w:sz="2" w:space="0" w:color="000000"/>
              <w:left w:val="single" w:sz="2" w:space="0" w:color="000000"/>
              <w:bottom w:val="single" w:sz="2" w:space="0" w:color="000000"/>
              <w:right w:val="single" w:sz="2" w:space="0" w:color="000000"/>
            </w:tcBorders>
            <w:vAlign w:val="center"/>
          </w:tcPr>
          <w:p w:rsidR="0026539B" w:rsidRPr="00F83E9E" w:rsidRDefault="0026539B" w:rsidP="0026539B">
            <w:pPr>
              <w:pStyle w:val="ConsCell"/>
              <w:ind w:right="0"/>
              <w:jc w:val="center"/>
              <w:rPr>
                <w:sz w:val="20"/>
                <w:szCs w:val="20"/>
              </w:rPr>
            </w:pPr>
            <w:r w:rsidRPr="00F83E9E">
              <w:rPr>
                <w:sz w:val="20"/>
                <w:szCs w:val="20"/>
              </w:rPr>
              <w:t>нет</w:t>
            </w:r>
          </w:p>
        </w:tc>
      </w:tr>
    </w:tbl>
    <w:p w:rsidR="0026539B" w:rsidRDefault="0026539B" w:rsidP="0026539B">
      <w:pPr>
        <w:pStyle w:val="3"/>
        <w:tabs>
          <w:tab w:val="left" w:pos="0"/>
        </w:tabs>
        <w:jc w:val="both"/>
        <w:rPr>
          <w:rFonts w:ascii="Times New Roman" w:hAnsi="Times New Roman" w:cs="Times New Roman"/>
          <w:b w:val="0"/>
          <w:bCs w:val="0"/>
          <w:i/>
          <w:iCs/>
        </w:rPr>
      </w:pPr>
    </w:p>
    <w:p w:rsidR="0026539B" w:rsidRDefault="0026539B" w:rsidP="0026539B">
      <w:pPr>
        <w:rPr>
          <w:b/>
          <w:bCs/>
          <w:i/>
          <w:iCs/>
        </w:rPr>
      </w:pPr>
      <w:r>
        <w:rPr>
          <w:i/>
          <w:iCs/>
        </w:rPr>
        <w:t>2.3.3. Обязательства эмитента из обеспечения, предоставленного третьим лицам</w:t>
      </w:r>
    </w:p>
    <w:p w:rsidR="0026539B" w:rsidRDefault="0026539B" w:rsidP="0026539B">
      <w:pPr>
        <w:jc w:val="both"/>
        <w:rPr>
          <w:sz w:val="24"/>
          <w:szCs w:val="24"/>
        </w:rPr>
      </w:pPr>
      <w:r>
        <w:rPr>
          <w:sz w:val="24"/>
          <w:szCs w:val="24"/>
        </w:rPr>
        <w:t>Отсутствуют</w:t>
      </w:r>
    </w:p>
    <w:p w:rsidR="0026539B" w:rsidRDefault="0026539B" w:rsidP="0026539B">
      <w:pPr>
        <w:pStyle w:val="3"/>
        <w:tabs>
          <w:tab w:val="left" w:pos="0"/>
        </w:tabs>
        <w:rPr>
          <w:rFonts w:ascii="Times New Roman" w:hAnsi="Times New Roman" w:cs="Times New Roman"/>
          <w:b w:val="0"/>
          <w:bCs w:val="0"/>
          <w:i/>
          <w:iCs/>
        </w:rPr>
      </w:pPr>
      <w:r>
        <w:tab/>
      </w:r>
      <w:bookmarkStart w:id="46" w:name="_Toc411077744"/>
      <w:r>
        <w:rPr>
          <w:rFonts w:ascii="Times New Roman" w:hAnsi="Times New Roman" w:cs="Times New Roman"/>
          <w:b w:val="0"/>
          <w:bCs w:val="0"/>
          <w:i/>
          <w:iCs/>
        </w:rPr>
        <w:t>2.3.4. Прочие обязательства эмитента</w:t>
      </w:r>
      <w:bookmarkEnd w:id="46"/>
    </w:p>
    <w:p w:rsidR="0026539B" w:rsidRDefault="0026539B" w:rsidP="0026539B">
      <w:pPr>
        <w:pStyle w:val="7"/>
        <w:tabs>
          <w:tab w:val="left" w:pos="0"/>
        </w:tabs>
      </w:pPr>
      <w:bookmarkStart w:id="47" w:name="_Toc262119851"/>
      <w:bookmarkStart w:id="48" w:name="_Toc411077745"/>
      <w:r>
        <w:t>Отсутствуют</w:t>
      </w:r>
      <w:bookmarkEnd w:id="47"/>
      <w:bookmarkEnd w:id="48"/>
    </w:p>
    <w:p w:rsidR="0026539B" w:rsidRDefault="0026539B" w:rsidP="0026539B">
      <w:pPr>
        <w:pStyle w:val="20"/>
        <w:tabs>
          <w:tab w:val="left" w:pos="0"/>
        </w:tabs>
        <w:rPr>
          <w:rFonts w:ascii="Times New Roman" w:hAnsi="Times New Roman" w:cs="Times New Roman"/>
          <w:b w:val="0"/>
          <w:bCs w:val="0"/>
          <w:sz w:val="24"/>
          <w:szCs w:val="24"/>
        </w:rPr>
      </w:pPr>
      <w:bookmarkStart w:id="49" w:name="_Toc411077746"/>
      <w:r>
        <w:rPr>
          <w:rFonts w:ascii="Times New Roman" w:hAnsi="Times New Roman" w:cs="Times New Roman"/>
          <w:b w:val="0"/>
          <w:bCs w:val="0"/>
          <w:sz w:val="24"/>
          <w:szCs w:val="24"/>
        </w:rPr>
        <w:t>2.4. Цели эмиссии и направления использования средств, полученных в результате размещения эмиссионных ценных бумаг.</w:t>
      </w:r>
      <w:bookmarkEnd w:id="49"/>
    </w:p>
    <w:p w:rsidR="0026539B" w:rsidRDefault="0026539B" w:rsidP="0026539B"/>
    <w:p w:rsidR="0026539B" w:rsidRDefault="0026539B" w:rsidP="0026539B">
      <w:pPr>
        <w:ind w:firstLine="720"/>
        <w:jc w:val="both"/>
        <w:rPr>
          <w:sz w:val="24"/>
          <w:szCs w:val="24"/>
        </w:rPr>
      </w:pPr>
      <w:r>
        <w:rPr>
          <w:sz w:val="24"/>
          <w:szCs w:val="24"/>
        </w:rPr>
        <w:t xml:space="preserve">Целью эмиссии акций является соответственно: формирование уставного капитала. </w:t>
      </w:r>
    </w:p>
    <w:p w:rsidR="0026539B" w:rsidRDefault="0026539B" w:rsidP="0026539B">
      <w:pPr>
        <w:pStyle w:val="20"/>
        <w:tabs>
          <w:tab w:val="left" w:pos="0"/>
        </w:tabs>
        <w:jc w:val="both"/>
        <w:rPr>
          <w:rFonts w:ascii="Times New Roman" w:hAnsi="Times New Roman" w:cs="Times New Roman"/>
          <w:b w:val="0"/>
          <w:bCs w:val="0"/>
          <w:sz w:val="24"/>
          <w:szCs w:val="24"/>
        </w:rPr>
      </w:pPr>
      <w:bookmarkStart w:id="50" w:name="_Toc411077747"/>
      <w:r>
        <w:rPr>
          <w:rFonts w:ascii="Times New Roman" w:hAnsi="Times New Roman" w:cs="Times New Roman"/>
          <w:b w:val="0"/>
          <w:bCs w:val="0"/>
          <w:sz w:val="24"/>
          <w:szCs w:val="24"/>
        </w:rPr>
        <w:t>2.5. Риски, связанные с приобретением размещаемых (размещенных) эмиссионных ценных бумаг.</w:t>
      </w:r>
      <w:bookmarkEnd w:id="50"/>
    </w:p>
    <w:p w:rsidR="0026539B" w:rsidRDefault="0026539B" w:rsidP="0026539B">
      <w:pPr>
        <w:rPr>
          <w:sz w:val="12"/>
          <w:szCs w:val="12"/>
        </w:rPr>
      </w:pPr>
    </w:p>
    <w:p w:rsidR="0026539B" w:rsidRDefault="0026539B" w:rsidP="0026539B">
      <w:pPr>
        <w:rPr>
          <w:sz w:val="24"/>
          <w:szCs w:val="24"/>
        </w:rPr>
      </w:pPr>
      <w:r>
        <w:rPr>
          <w:sz w:val="24"/>
          <w:szCs w:val="24"/>
        </w:rPr>
        <w:t>Отсутствуют</w:t>
      </w:r>
    </w:p>
    <w:p w:rsidR="0026539B" w:rsidRDefault="0026539B" w:rsidP="0026539B">
      <w:pPr>
        <w:pStyle w:val="3"/>
        <w:tabs>
          <w:tab w:val="left" w:pos="0"/>
        </w:tabs>
        <w:ind w:right="757"/>
        <w:rPr>
          <w:rFonts w:ascii="Times New Roman" w:hAnsi="Times New Roman" w:cs="Times New Roman"/>
          <w:b w:val="0"/>
          <w:bCs w:val="0"/>
          <w:i/>
          <w:iCs/>
        </w:rPr>
      </w:pPr>
      <w:r>
        <w:tab/>
      </w:r>
      <w:bookmarkStart w:id="51" w:name="_Toc411077748"/>
      <w:r>
        <w:rPr>
          <w:rFonts w:ascii="Times New Roman" w:hAnsi="Times New Roman" w:cs="Times New Roman"/>
          <w:b w:val="0"/>
          <w:bCs w:val="0"/>
          <w:i/>
          <w:iCs/>
        </w:rPr>
        <w:t>2.5.1. Отраслевые риски</w:t>
      </w:r>
      <w:bookmarkEnd w:id="51"/>
    </w:p>
    <w:p w:rsidR="0026539B" w:rsidRDefault="0026539B" w:rsidP="0026539B">
      <w:pPr>
        <w:ind w:right="757"/>
      </w:pPr>
    </w:p>
    <w:p w:rsidR="0026539B" w:rsidRDefault="0026539B" w:rsidP="0026539B">
      <w:pPr>
        <w:ind w:right="757"/>
        <w:jc w:val="both"/>
        <w:rPr>
          <w:sz w:val="24"/>
          <w:szCs w:val="24"/>
        </w:rPr>
      </w:pPr>
      <w:r>
        <w:rPr>
          <w:sz w:val="24"/>
          <w:szCs w:val="24"/>
        </w:rPr>
        <w:t>1. Экономические риски:</w:t>
      </w:r>
    </w:p>
    <w:p w:rsidR="0026539B" w:rsidRDefault="0026539B" w:rsidP="0026539B">
      <w:pPr>
        <w:ind w:right="757"/>
        <w:jc w:val="both"/>
        <w:rPr>
          <w:sz w:val="24"/>
          <w:szCs w:val="24"/>
        </w:rPr>
      </w:pPr>
      <w:r>
        <w:rPr>
          <w:sz w:val="24"/>
          <w:szCs w:val="24"/>
        </w:rPr>
        <w:t xml:space="preserve">- Уменьшение объемов продаж. Фактором, сводящим данный риск к минимуму,  является тот факт, что ОАО НИАТ на протяжении ряда лет организовывает мероприятия по обеспечению потребителей высоким уровнем сервиса. Что определяет конкурентные преимущества Общества. </w:t>
      </w:r>
    </w:p>
    <w:p w:rsidR="0026539B" w:rsidRDefault="0026539B" w:rsidP="0026539B">
      <w:pPr>
        <w:ind w:right="757"/>
        <w:jc w:val="both"/>
        <w:rPr>
          <w:sz w:val="24"/>
          <w:szCs w:val="24"/>
        </w:rPr>
      </w:pPr>
      <w:r>
        <w:rPr>
          <w:sz w:val="24"/>
          <w:szCs w:val="24"/>
        </w:rPr>
        <w:br/>
        <w:t xml:space="preserve">2. Социальные риски: </w:t>
      </w:r>
    </w:p>
    <w:p w:rsidR="0026539B" w:rsidRDefault="0026539B" w:rsidP="0026539B">
      <w:pPr>
        <w:ind w:right="757"/>
        <w:jc w:val="both"/>
        <w:rPr>
          <w:sz w:val="24"/>
          <w:szCs w:val="24"/>
        </w:rPr>
      </w:pPr>
      <w:r>
        <w:rPr>
          <w:sz w:val="24"/>
          <w:szCs w:val="24"/>
        </w:rPr>
        <w:t>- Являются общими, имманентно присущими для социальной ситуации в стране в целом. Никакой повышенной степени социального риска для реализации проектов Эмитента в настоящее время не наблюдается.</w:t>
      </w:r>
    </w:p>
    <w:p w:rsidR="0026539B" w:rsidRDefault="0026539B" w:rsidP="0026539B">
      <w:pPr>
        <w:ind w:right="757"/>
        <w:jc w:val="both"/>
        <w:rPr>
          <w:sz w:val="24"/>
          <w:szCs w:val="24"/>
        </w:rPr>
      </w:pPr>
      <w:r>
        <w:rPr>
          <w:sz w:val="24"/>
          <w:szCs w:val="24"/>
        </w:rPr>
        <w:t xml:space="preserve"> </w:t>
      </w:r>
    </w:p>
    <w:p w:rsidR="0026539B" w:rsidRDefault="0026539B" w:rsidP="0026539B">
      <w:pPr>
        <w:ind w:right="757"/>
        <w:jc w:val="both"/>
        <w:rPr>
          <w:sz w:val="24"/>
          <w:szCs w:val="24"/>
        </w:rPr>
      </w:pPr>
      <w:r>
        <w:rPr>
          <w:sz w:val="24"/>
          <w:szCs w:val="24"/>
        </w:rPr>
        <w:t xml:space="preserve">3. Экологические риски: </w:t>
      </w:r>
    </w:p>
    <w:p w:rsidR="0026539B" w:rsidRDefault="0026539B" w:rsidP="0026539B">
      <w:pPr>
        <w:ind w:right="757"/>
        <w:jc w:val="both"/>
        <w:rPr>
          <w:sz w:val="24"/>
          <w:szCs w:val="24"/>
        </w:rPr>
      </w:pPr>
      <w:r>
        <w:rPr>
          <w:sz w:val="24"/>
          <w:szCs w:val="24"/>
        </w:rPr>
        <w:t>- Деятельность Эмитента не связана с какими-либо существенными видами загрязнения окружающей среды и никаких вредных для экологии последствий не несет. Все виды производственной деятельности проводятся с учетом требований к охране окружающей среды.</w:t>
      </w:r>
    </w:p>
    <w:p w:rsidR="0026539B" w:rsidRDefault="0026539B" w:rsidP="0026539B">
      <w:pPr>
        <w:ind w:right="757"/>
        <w:jc w:val="both"/>
        <w:rPr>
          <w:sz w:val="24"/>
          <w:szCs w:val="24"/>
        </w:rPr>
      </w:pPr>
      <w:r>
        <w:rPr>
          <w:sz w:val="24"/>
          <w:szCs w:val="24"/>
        </w:rPr>
        <w:lastRenderedPageBreak/>
        <w:tab/>
        <w:t>Кроме того, Эмитент, как и любая другая организация, работающая на внутреннем рынке РФ подвержен рискам, связанным с возможным ростом инфляции и изменением политико-экономической ситуации в стране в целом.</w:t>
      </w:r>
    </w:p>
    <w:p w:rsidR="0026539B" w:rsidRDefault="0026539B" w:rsidP="0026539B">
      <w:pPr>
        <w:ind w:right="757"/>
        <w:jc w:val="both"/>
        <w:rPr>
          <w:sz w:val="24"/>
          <w:szCs w:val="24"/>
        </w:rPr>
      </w:pPr>
      <w:r>
        <w:rPr>
          <w:sz w:val="24"/>
          <w:szCs w:val="24"/>
        </w:rPr>
        <w:t xml:space="preserve"> </w:t>
      </w:r>
    </w:p>
    <w:p w:rsidR="0026539B" w:rsidRDefault="0026539B" w:rsidP="0026539B">
      <w:pPr>
        <w:pStyle w:val="3"/>
        <w:tabs>
          <w:tab w:val="left" w:pos="0"/>
        </w:tabs>
        <w:spacing w:before="0" w:after="0"/>
        <w:ind w:right="757"/>
        <w:rPr>
          <w:rFonts w:ascii="Times New Roman" w:hAnsi="Times New Roman" w:cs="Times New Roman"/>
          <w:b w:val="0"/>
          <w:bCs w:val="0"/>
          <w:i/>
          <w:iCs/>
        </w:rPr>
      </w:pPr>
      <w:bookmarkStart w:id="52" w:name="_Toc411077749"/>
      <w:r>
        <w:rPr>
          <w:rFonts w:ascii="Times New Roman" w:hAnsi="Times New Roman" w:cs="Times New Roman"/>
          <w:b w:val="0"/>
          <w:bCs w:val="0"/>
          <w:i/>
          <w:iCs/>
        </w:rPr>
        <w:t>2.5.2. Страновые и региональные риски</w:t>
      </w:r>
      <w:bookmarkEnd w:id="52"/>
    </w:p>
    <w:p w:rsidR="0026539B" w:rsidRDefault="0026539B" w:rsidP="0026539B">
      <w:pPr>
        <w:ind w:right="757"/>
      </w:pPr>
    </w:p>
    <w:p w:rsidR="0026539B" w:rsidRDefault="0026539B" w:rsidP="0026539B">
      <w:pPr>
        <w:ind w:right="757"/>
        <w:jc w:val="both"/>
        <w:rPr>
          <w:sz w:val="24"/>
          <w:szCs w:val="24"/>
        </w:rPr>
      </w:pPr>
      <w:r>
        <w:rPr>
          <w:sz w:val="24"/>
          <w:szCs w:val="24"/>
        </w:rPr>
        <w:tab/>
        <w:t>Эмитент подвержен рискам, связанным с политической и экономической ситуацией в стране, а так же со всевозможными военными конфликтами, введением чрезвычайного положения и забастовками в России, где эмитент зарегистрирован в качестве налогоплательщика и осуществляет основную деятельность (медицинская деятельность).</w:t>
      </w:r>
    </w:p>
    <w:p w:rsidR="0026539B" w:rsidRDefault="0026539B" w:rsidP="0026539B">
      <w:pPr>
        <w:pStyle w:val="3"/>
        <w:tabs>
          <w:tab w:val="left" w:pos="0"/>
        </w:tabs>
        <w:ind w:right="757"/>
        <w:rPr>
          <w:rFonts w:ascii="Times New Roman" w:hAnsi="Times New Roman" w:cs="Times New Roman"/>
          <w:b w:val="0"/>
          <w:bCs w:val="0"/>
          <w:i/>
          <w:iCs/>
        </w:rPr>
      </w:pPr>
      <w:r>
        <w:tab/>
      </w:r>
      <w:bookmarkStart w:id="53" w:name="_Toc411077750"/>
      <w:r>
        <w:rPr>
          <w:rFonts w:ascii="Times New Roman" w:hAnsi="Times New Roman" w:cs="Times New Roman"/>
          <w:b w:val="0"/>
          <w:bCs w:val="0"/>
          <w:i/>
          <w:iCs/>
        </w:rPr>
        <w:t>2.5.3. Финансовые риски</w:t>
      </w:r>
      <w:bookmarkEnd w:id="53"/>
    </w:p>
    <w:p w:rsidR="0026539B" w:rsidRDefault="0026539B" w:rsidP="0026539B">
      <w:pPr>
        <w:ind w:right="757"/>
      </w:pPr>
    </w:p>
    <w:p w:rsidR="0026539B" w:rsidRDefault="0026539B" w:rsidP="0026539B">
      <w:pPr>
        <w:ind w:right="757"/>
        <w:jc w:val="both"/>
        <w:rPr>
          <w:sz w:val="24"/>
          <w:szCs w:val="24"/>
        </w:rPr>
      </w:pPr>
      <w:r>
        <w:rPr>
          <w:sz w:val="24"/>
          <w:szCs w:val="24"/>
        </w:rPr>
        <w:t>Отсутствуют</w:t>
      </w:r>
    </w:p>
    <w:p w:rsidR="0026539B" w:rsidRDefault="0026539B" w:rsidP="0026539B">
      <w:pPr>
        <w:pStyle w:val="3"/>
        <w:tabs>
          <w:tab w:val="left" w:pos="0"/>
        </w:tabs>
        <w:ind w:right="757"/>
        <w:rPr>
          <w:rFonts w:ascii="Times New Roman" w:hAnsi="Times New Roman" w:cs="Times New Roman"/>
          <w:b w:val="0"/>
          <w:bCs w:val="0"/>
          <w:i/>
          <w:iCs/>
        </w:rPr>
      </w:pPr>
      <w:r>
        <w:tab/>
      </w:r>
      <w:bookmarkStart w:id="54" w:name="_Toc411077751"/>
      <w:r>
        <w:rPr>
          <w:rFonts w:ascii="Times New Roman" w:hAnsi="Times New Roman" w:cs="Times New Roman"/>
          <w:b w:val="0"/>
          <w:bCs w:val="0"/>
          <w:i/>
          <w:iCs/>
        </w:rPr>
        <w:t>2.5.4. Правовые риски</w:t>
      </w:r>
      <w:bookmarkEnd w:id="54"/>
    </w:p>
    <w:p w:rsidR="0026539B" w:rsidRDefault="0026539B" w:rsidP="0026539B">
      <w:pPr>
        <w:ind w:right="757"/>
      </w:pPr>
    </w:p>
    <w:p w:rsidR="0026539B" w:rsidRDefault="0026539B" w:rsidP="0026539B">
      <w:pPr>
        <w:ind w:right="757" w:firstLine="720"/>
        <w:jc w:val="both"/>
        <w:rPr>
          <w:sz w:val="24"/>
          <w:szCs w:val="24"/>
        </w:rPr>
      </w:pPr>
      <w:r>
        <w:rPr>
          <w:sz w:val="24"/>
          <w:szCs w:val="24"/>
        </w:rPr>
        <w:t>Эмитент, осуществляющий деятельность на внутреннем рынке, подвержен влиянию рисков, связанных изменением налогового законодательства, как на федеральном, так и на региональном уровне; изменением требований к лицензированию медицинской деятельности - основной деятельности эмитента.</w:t>
      </w:r>
    </w:p>
    <w:p w:rsidR="0026539B" w:rsidRDefault="0026539B" w:rsidP="0026539B">
      <w:pPr>
        <w:pStyle w:val="3"/>
        <w:tabs>
          <w:tab w:val="left" w:pos="0"/>
        </w:tabs>
        <w:ind w:right="757"/>
        <w:rPr>
          <w:rFonts w:ascii="Times New Roman" w:hAnsi="Times New Roman" w:cs="Times New Roman"/>
          <w:b w:val="0"/>
          <w:bCs w:val="0"/>
          <w:i/>
          <w:iCs/>
        </w:rPr>
      </w:pPr>
      <w:r>
        <w:tab/>
      </w:r>
      <w:bookmarkStart w:id="55" w:name="_Toc411077752"/>
      <w:r>
        <w:rPr>
          <w:rFonts w:ascii="Times New Roman" w:hAnsi="Times New Roman" w:cs="Times New Roman"/>
          <w:b w:val="0"/>
          <w:bCs w:val="0"/>
          <w:i/>
          <w:iCs/>
        </w:rPr>
        <w:t>2.5.5. Риски, связанные с деятельностью эмитента</w:t>
      </w:r>
      <w:bookmarkEnd w:id="55"/>
    </w:p>
    <w:p w:rsidR="0026539B" w:rsidRDefault="0026539B" w:rsidP="0026539B">
      <w:pPr>
        <w:ind w:right="757"/>
      </w:pPr>
    </w:p>
    <w:p w:rsidR="0026539B" w:rsidRDefault="0026539B" w:rsidP="0026539B">
      <w:pPr>
        <w:ind w:right="757" w:firstLine="720"/>
        <w:jc w:val="both"/>
        <w:rPr>
          <w:sz w:val="24"/>
          <w:szCs w:val="24"/>
        </w:rPr>
      </w:pPr>
      <w:r>
        <w:rPr>
          <w:sz w:val="24"/>
          <w:szCs w:val="24"/>
        </w:rPr>
        <w:t>В настоящее время эмитент не подвержен влиянию каких-либо рисков, связанных с его деятельностью.</w:t>
      </w:r>
    </w:p>
    <w:p w:rsidR="0026539B" w:rsidRDefault="0026539B" w:rsidP="0026539B">
      <w:pPr>
        <w:ind w:right="757"/>
        <w:jc w:val="both"/>
        <w:rPr>
          <w:sz w:val="24"/>
          <w:szCs w:val="24"/>
        </w:rPr>
      </w:pPr>
    </w:p>
    <w:p w:rsidR="0026539B" w:rsidRDefault="0026539B" w:rsidP="0026539B">
      <w:pPr>
        <w:pStyle w:val="1"/>
        <w:tabs>
          <w:tab w:val="left" w:pos="0"/>
        </w:tabs>
        <w:spacing w:before="0" w:after="0"/>
        <w:jc w:val="center"/>
        <w:rPr>
          <w:rFonts w:ascii="Times New Roman" w:hAnsi="Times New Roman" w:cs="Times New Roman"/>
          <w:sz w:val="24"/>
          <w:szCs w:val="24"/>
        </w:rPr>
      </w:pPr>
      <w:bookmarkStart w:id="56" w:name="_Toc411077753"/>
      <w:r>
        <w:rPr>
          <w:rFonts w:ascii="Times New Roman" w:hAnsi="Times New Roman" w:cs="Times New Roman"/>
          <w:sz w:val="24"/>
          <w:szCs w:val="24"/>
        </w:rPr>
        <w:t>III. Подробная информация об эмитенте</w:t>
      </w:r>
      <w:bookmarkEnd w:id="56"/>
    </w:p>
    <w:p w:rsidR="0026539B" w:rsidRDefault="0026539B" w:rsidP="0026539B">
      <w:pPr>
        <w:pStyle w:val="20"/>
        <w:tabs>
          <w:tab w:val="left" w:pos="0"/>
        </w:tabs>
        <w:rPr>
          <w:rFonts w:ascii="Times New Roman" w:hAnsi="Times New Roman" w:cs="Times New Roman"/>
          <w:b w:val="0"/>
          <w:bCs w:val="0"/>
          <w:sz w:val="24"/>
          <w:szCs w:val="24"/>
        </w:rPr>
      </w:pPr>
      <w:r>
        <w:rPr>
          <w:rFonts w:ascii="Times New Roman" w:hAnsi="Times New Roman" w:cs="Times New Roman"/>
          <w:b w:val="0"/>
          <w:bCs w:val="0"/>
          <w:sz w:val="24"/>
          <w:szCs w:val="24"/>
        </w:rPr>
        <w:tab/>
      </w:r>
      <w:bookmarkStart w:id="57" w:name="_Toc411077754"/>
      <w:r>
        <w:rPr>
          <w:rFonts w:ascii="Times New Roman" w:hAnsi="Times New Roman" w:cs="Times New Roman"/>
          <w:b w:val="0"/>
          <w:bCs w:val="0"/>
          <w:sz w:val="24"/>
          <w:szCs w:val="24"/>
        </w:rPr>
        <w:t>3.1. История создания и развитие эмитента</w:t>
      </w:r>
      <w:bookmarkEnd w:id="57"/>
    </w:p>
    <w:p w:rsidR="0026539B" w:rsidRDefault="0026539B" w:rsidP="0026539B">
      <w:pPr>
        <w:jc w:val="both"/>
        <w:rPr>
          <w:sz w:val="24"/>
          <w:szCs w:val="24"/>
        </w:rPr>
      </w:pPr>
    </w:p>
    <w:p w:rsidR="0026539B" w:rsidRDefault="0026539B" w:rsidP="0026539B">
      <w:pPr>
        <w:pStyle w:val="3"/>
        <w:tabs>
          <w:tab w:val="left" w:pos="0"/>
        </w:tabs>
        <w:spacing w:before="0" w:after="0"/>
        <w:rPr>
          <w:rFonts w:ascii="Times New Roman" w:hAnsi="Times New Roman" w:cs="Times New Roman"/>
          <w:b w:val="0"/>
          <w:bCs w:val="0"/>
          <w:i/>
          <w:iCs/>
        </w:rPr>
      </w:pPr>
      <w:r>
        <w:tab/>
      </w:r>
      <w:bookmarkStart w:id="58" w:name="_Toc411077755"/>
      <w:r>
        <w:rPr>
          <w:rFonts w:ascii="Times New Roman" w:hAnsi="Times New Roman" w:cs="Times New Roman"/>
          <w:b w:val="0"/>
          <w:bCs w:val="0"/>
          <w:i/>
          <w:iCs/>
        </w:rPr>
        <w:t>3.1.1. Данные о фирменном наименовании (наименовании) эмитента</w:t>
      </w:r>
      <w:bookmarkEnd w:id="58"/>
    </w:p>
    <w:p w:rsidR="0026539B" w:rsidRDefault="0026539B" w:rsidP="0026539B">
      <w:pPr>
        <w:rPr>
          <w:sz w:val="24"/>
          <w:szCs w:val="24"/>
        </w:rPr>
      </w:pPr>
    </w:p>
    <w:p w:rsidR="0026539B" w:rsidRDefault="0026539B" w:rsidP="0026539B">
      <w:pPr>
        <w:rPr>
          <w:rStyle w:val="SUBST"/>
          <w:b w:val="0"/>
          <w:i w:val="0"/>
          <w:sz w:val="24"/>
          <w:szCs w:val="24"/>
        </w:rPr>
      </w:pPr>
      <w:r>
        <w:rPr>
          <w:rStyle w:val="SUBST"/>
          <w:b w:val="0"/>
          <w:i w:val="0"/>
          <w:sz w:val="24"/>
          <w:szCs w:val="24"/>
        </w:rPr>
        <w:t>Акционерное общество открытого типа "Национальный институт авиационных технологий"</w:t>
      </w:r>
    </w:p>
    <w:p w:rsidR="0026539B" w:rsidRDefault="0026539B" w:rsidP="0026539B">
      <w:pPr>
        <w:rPr>
          <w:rStyle w:val="SUBST"/>
          <w:b w:val="0"/>
          <w:i w:val="0"/>
          <w:sz w:val="24"/>
          <w:szCs w:val="24"/>
        </w:rPr>
      </w:pPr>
      <w:r>
        <w:rPr>
          <w:rStyle w:val="SUBST"/>
          <w:b w:val="0"/>
          <w:i w:val="0"/>
          <w:sz w:val="24"/>
          <w:szCs w:val="24"/>
        </w:rPr>
        <w:t>АООТ НИАТ</w:t>
      </w:r>
    </w:p>
    <w:p w:rsidR="0026539B" w:rsidRDefault="0026539B" w:rsidP="0026539B">
      <w:pPr>
        <w:rPr>
          <w:rStyle w:val="SUBST"/>
          <w:b w:val="0"/>
          <w:i w:val="0"/>
          <w:sz w:val="24"/>
          <w:szCs w:val="24"/>
        </w:rPr>
      </w:pPr>
      <w:r>
        <w:rPr>
          <w:sz w:val="24"/>
          <w:szCs w:val="24"/>
        </w:rPr>
        <w:t xml:space="preserve">Введено: </w:t>
      </w:r>
      <w:r>
        <w:rPr>
          <w:rStyle w:val="SUBST"/>
          <w:b w:val="0"/>
          <w:i w:val="0"/>
          <w:sz w:val="24"/>
          <w:szCs w:val="24"/>
        </w:rPr>
        <w:t>31.05.1994</w:t>
      </w:r>
    </w:p>
    <w:p w:rsidR="0026539B" w:rsidRDefault="0026539B" w:rsidP="0026539B">
      <w:pPr>
        <w:rPr>
          <w:sz w:val="24"/>
          <w:szCs w:val="24"/>
        </w:rPr>
      </w:pPr>
    </w:p>
    <w:p w:rsidR="0026539B" w:rsidRDefault="0026539B" w:rsidP="0026539B">
      <w:pPr>
        <w:rPr>
          <w:rStyle w:val="SUBST"/>
          <w:b w:val="0"/>
          <w:i w:val="0"/>
          <w:sz w:val="24"/>
          <w:szCs w:val="24"/>
        </w:rPr>
      </w:pPr>
      <w:r>
        <w:rPr>
          <w:sz w:val="24"/>
          <w:szCs w:val="24"/>
        </w:rPr>
        <w:t xml:space="preserve">Текущее наименование введено: </w:t>
      </w:r>
      <w:r>
        <w:rPr>
          <w:rStyle w:val="SUBST"/>
          <w:b w:val="0"/>
          <w:i w:val="0"/>
          <w:sz w:val="24"/>
          <w:szCs w:val="24"/>
        </w:rPr>
        <w:t>22.08.2003</w:t>
      </w:r>
    </w:p>
    <w:p w:rsidR="0026539B" w:rsidRDefault="0026539B" w:rsidP="0026539B">
      <w:pPr>
        <w:pStyle w:val="3"/>
        <w:tabs>
          <w:tab w:val="left" w:pos="0"/>
        </w:tabs>
        <w:rPr>
          <w:rFonts w:ascii="Times New Roman" w:hAnsi="Times New Roman" w:cs="Times New Roman"/>
          <w:b w:val="0"/>
          <w:bCs w:val="0"/>
          <w:i/>
          <w:iCs/>
        </w:rPr>
      </w:pPr>
      <w:r>
        <w:tab/>
      </w:r>
      <w:bookmarkStart w:id="59" w:name="_Toc411077756"/>
      <w:r>
        <w:rPr>
          <w:rFonts w:ascii="Times New Roman" w:hAnsi="Times New Roman" w:cs="Times New Roman"/>
          <w:b w:val="0"/>
          <w:bCs w:val="0"/>
          <w:i/>
          <w:iCs/>
        </w:rPr>
        <w:t>3.1.2. Сведения о государственной регистрации эмитента</w:t>
      </w:r>
      <w:bookmarkEnd w:id="59"/>
    </w:p>
    <w:p w:rsidR="0026539B" w:rsidRDefault="0026539B" w:rsidP="0026539B"/>
    <w:p w:rsidR="0026539B" w:rsidRDefault="0026539B" w:rsidP="0026539B">
      <w:pPr>
        <w:rPr>
          <w:rStyle w:val="SUBST"/>
          <w:b w:val="0"/>
          <w:i w:val="0"/>
          <w:sz w:val="24"/>
          <w:szCs w:val="24"/>
        </w:rPr>
      </w:pPr>
      <w:r>
        <w:rPr>
          <w:sz w:val="24"/>
          <w:szCs w:val="24"/>
        </w:rPr>
        <w:t xml:space="preserve">Дата государственной регистрации эмитента: </w:t>
      </w:r>
      <w:r>
        <w:rPr>
          <w:rStyle w:val="SUBST"/>
          <w:b w:val="0"/>
          <w:i w:val="0"/>
          <w:sz w:val="24"/>
          <w:szCs w:val="24"/>
        </w:rPr>
        <w:t>31.05.1994</w:t>
      </w:r>
    </w:p>
    <w:p w:rsidR="0026539B" w:rsidRDefault="0026539B" w:rsidP="0026539B">
      <w:pPr>
        <w:rPr>
          <w:rStyle w:val="SUBST"/>
          <w:b w:val="0"/>
          <w:i w:val="0"/>
          <w:sz w:val="24"/>
          <w:szCs w:val="24"/>
        </w:rPr>
      </w:pPr>
      <w:r>
        <w:rPr>
          <w:sz w:val="24"/>
          <w:szCs w:val="24"/>
        </w:rPr>
        <w:t xml:space="preserve">Номер свидетельства о государственной регистрации (иного документа, подтверждающего государственную регистрацию эмитента): </w:t>
      </w:r>
      <w:r>
        <w:rPr>
          <w:rStyle w:val="SUBST"/>
          <w:b w:val="0"/>
          <w:i w:val="0"/>
          <w:sz w:val="24"/>
          <w:szCs w:val="24"/>
        </w:rPr>
        <w:t>007.452</w:t>
      </w:r>
    </w:p>
    <w:p w:rsidR="0026539B" w:rsidRDefault="0026539B" w:rsidP="0026539B">
      <w:pPr>
        <w:rPr>
          <w:rStyle w:val="SUBST"/>
          <w:b w:val="0"/>
          <w:i w:val="0"/>
          <w:sz w:val="24"/>
          <w:szCs w:val="24"/>
        </w:rPr>
      </w:pPr>
      <w:r>
        <w:rPr>
          <w:sz w:val="24"/>
          <w:szCs w:val="24"/>
        </w:rPr>
        <w:t xml:space="preserve">Орган, осуществивший государственную регистрацию: </w:t>
      </w:r>
      <w:r>
        <w:rPr>
          <w:rStyle w:val="SUBST"/>
          <w:b w:val="0"/>
          <w:i w:val="0"/>
          <w:sz w:val="24"/>
          <w:szCs w:val="24"/>
        </w:rPr>
        <w:t>Московская регистрационная палата</w:t>
      </w:r>
    </w:p>
    <w:p w:rsidR="0026539B" w:rsidRDefault="0026539B" w:rsidP="0026539B">
      <w:pPr>
        <w:pStyle w:val="3"/>
        <w:tabs>
          <w:tab w:val="left" w:pos="0"/>
        </w:tabs>
        <w:rPr>
          <w:rFonts w:ascii="Times New Roman" w:hAnsi="Times New Roman" w:cs="Times New Roman"/>
          <w:b w:val="0"/>
          <w:bCs w:val="0"/>
          <w:i/>
          <w:iCs/>
        </w:rPr>
      </w:pPr>
      <w:r>
        <w:tab/>
      </w:r>
      <w:bookmarkStart w:id="60" w:name="_Toc411077757"/>
      <w:r>
        <w:rPr>
          <w:rFonts w:ascii="Times New Roman" w:hAnsi="Times New Roman" w:cs="Times New Roman"/>
          <w:b w:val="0"/>
          <w:bCs w:val="0"/>
          <w:i/>
          <w:iCs/>
        </w:rPr>
        <w:t>3.1.3. Сведения о создании и развитии эмитента</w:t>
      </w:r>
      <w:bookmarkEnd w:id="60"/>
    </w:p>
    <w:p w:rsidR="0026539B" w:rsidRDefault="0026539B" w:rsidP="0026539B"/>
    <w:p w:rsidR="0026539B" w:rsidRDefault="0026539B" w:rsidP="0026539B">
      <w:pPr>
        <w:ind w:right="757" w:firstLine="720"/>
        <w:jc w:val="both"/>
        <w:rPr>
          <w:sz w:val="24"/>
          <w:szCs w:val="24"/>
        </w:rPr>
      </w:pPr>
      <w:r>
        <w:rPr>
          <w:sz w:val="24"/>
          <w:szCs w:val="24"/>
        </w:rPr>
        <w:t xml:space="preserve">ОАО НИАТ является правопреемником Акционерного  общества открытого типа «Национальный институт авиационных технологий (АООТ НИАТ), которое, в свою очередь, является правопреемником Государственного предприятия – Научно-исследовательский институт авиационной технологии и организации производства </w:t>
      </w:r>
      <w:r>
        <w:rPr>
          <w:sz w:val="24"/>
          <w:szCs w:val="24"/>
        </w:rPr>
        <w:lastRenderedPageBreak/>
        <w:t>(НИАТ). Видами деятельности ОАО НИАТ являются технологическое и организационное обеспечение создания и производства современных и перспективных изделий авиационной и специальной техники, в том числе двигателей, научно-исследовательские и опытно-конструкторские работы в авиационных технологиях.  Эмитент создан на неопределенный срок.</w:t>
      </w:r>
    </w:p>
    <w:p w:rsidR="0026539B" w:rsidRDefault="0026539B" w:rsidP="0026539B">
      <w:pPr>
        <w:pStyle w:val="3"/>
        <w:tabs>
          <w:tab w:val="left" w:pos="0"/>
        </w:tabs>
        <w:rPr>
          <w:rFonts w:ascii="Times New Roman" w:hAnsi="Times New Roman" w:cs="Times New Roman"/>
          <w:b w:val="0"/>
          <w:bCs w:val="0"/>
          <w:i/>
          <w:iCs/>
        </w:rPr>
      </w:pPr>
      <w:r>
        <w:tab/>
      </w:r>
      <w:bookmarkStart w:id="61" w:name="_Toc411077758"/>
      <w:r>
        <w:rPr>
          <w:rFonts w:ascii="Times New Roman" w:hAnsi="Times New Roman" w:cs="Times New Roman"/>
          <w:b w:val="0"/>
          <w:bCs w:val="0"/>
          <w:i/>
          <w:iCs/>
        </w:rPr>
        <w:t>3.1.4. Контактная информация</w:t>
      </w:r>
      <w:bookmarkEnd w:id="61"/>
    </w:p>
    <w:p w:rsidR="0026539B" w:rsidRDefault="0026539B" w:rsidP="0026539B"/>
    <w:p w:rsidR="0026539B" w:rsidRDefault="0026539B" w:rsidP="0026539B">
      <w:pPr>
        <w:rPr>
          <w:rStyle w:val="SUBST"/>
          <w:b w:val="0"/>
          <w:i w:val="0"/>
          <w:sz w:val="24"/>
          <w:szCs w:val="24"/>
        </w:rPr>
      </w:pPr>
      <w:r>
        <w:rPr>
          <w:sz w:val="24"/>
          <w:szCs w:val="24"/>
        </w:rPr>
        <w:t xml:space="preserve">Место нахождения: </w:t>
      </w:r>
      <w:r>
        <w:rPr>
          <w:rStyle w:val="SUBST"/>
          <w:b w:val="0"/>
          <w:i w:val="0"/>
          <w:sz w:val="24"/>
          <w:szCs w:val="24"/>
        </w:rPr>
        <w:t>127051, Российская Федерация, г. Москва, ул. Петровка, д. 24</w:t>
      </w:r>
    </w:p>
    <w:p w:rsidR="0026539B" w:rsidRDefault="0026539B" w:rsidP="0026539B">
      <w:pPr>
        <w:rPr>
          <w:rStyle w:val="SUBST"/>
          <w:b w:val="0"/>
          <w:i w:val="0"/>
          <w:sz w:val="24"/>
          <w:szCs w:val="24"/>
        </w:rPr>
      </w:pPr>
      <w:r>
        <w:rPr>
          <w:sz w:val="24"/>
          <w:szCs w:val="24"/>
        </w:rPr>
        <w:t xml:space="preserve">Почтовый адрес: </w:t>
      </w:r>
      <w:r>
        <w:rPr>
          <w:rStyle w:val="SUBST"/>
          <w:b w:val="0"/>
          <w:i w:val="0"/>
          <w:sz w:val="24"/>
          <w:szCs w:val="24"/>
        </w:rPr>
        <w:t>127051, Российская Федерация, г. Москва, ул. Петровка, д. 24</w:t>
      </w:r>
    </w:p>
    <w:p w:rsidR="0026539B" w:rsidRDefault="0026539B" w:rsidP="0026539B">
      <w:pPr>
        <w:rPr>
          <w:rStyle w:val="SUBST"/>
          <w:b w:val="0"/>
          <w:i w:val="0"/>
          <w:sz w:val="24"/>
          <w:szCs w:val="24"/>
        </w:rPr>
      </w:pPr>
      <w:r>
        <w:rPr>
          <w:sz w:val="24"/>
          <w:szCs w:val="24"/>
        </w:rPr>
        <w:t xml:space="preserve">Тел.: </w:t>
      </w:r>
      <w:r>
        <w:rPr>
          <w:rStyle w:val="SUBST"/>
          <w:b w:val="0"/>
          <w:i w:val="0"/>
          <w:sz w:val="24"/>
          <w:szCs w:val="24"/>
        </w:rPr>
        <w:t xml:space="preserve">(495) 311-05-41      </w:t>
      </w:r>
      <w:r>
        <w:rPr>
          <w:sz w:val="24"/>
          <w:szCs w:val="24"/>
        </w:rPr>
        <w:t xml:space="preserve">Факс: </w:t>
      </w:r>
      <w:r>
        <w:rPr>
          <w:rStyle w:val="SUBST"/>
          <w:b w:val="0"/>
          <w:i w:val="0"/>
          <w:sz w:val="24"/>
          <w:szCs w:val="24"/>
        </w:rPr>
        <w:t>(495) 694-00-67</w:t>
      </w:r>
    </w:p>
    <w:p w:rsidR="0026539B" w:rsidRPr="004E5F0D" w:rsidRDefault="0026539B" w:rsidP="0026539B">
      <w:pPr>
        <w:rPr>
          <w:sz w:val="24"/>
          <w:szCs w:val="24"/>
        </w:rPr>
      </w:pPr>
      <w:r>
        <w:rPr>
          <w:sz w:val="24"/>
          <w:szCs w:val="24"/>
        </w:rPr>
        <w:t xml:space="preserve">Адрес электронной почты: </w:t>
      </w:r>
      <w:r>
        <w:rPr>
          <w:sz w:val="24"/>
          <w:szCs w:val="24"/>
          <w:lang w:val="en-US"/>
        </w:rPr>
        <w:t>info</w:t>
      </w:r>
      <w:r>
        <w:rPr>
          <w:sz w:val="24"/>
          <w:szCs w:val="24"/>
        </w:rPr>
        <w:t>@</w:t>
      </w:r>
      <w:r>
        <w:rPr>
          <w:sz w:val="24"/>
          <w:szCs w:val="24"/>
          <w:lang w:val="en-US"/>
        </w:rPr>
        <w:t>niat</w:t>
      </w:r>
      <w:r>
        <w:rPr>
          <w:sz w:val="24"/>
          <w:szCs w:val="24"/>
        </w:rPr>
        <w:t>.</w:t>
      </w:r>
      <w:r>
        <w:rPr>
          <w:sz w:val="24"/>
          <w:szCs w:val="24"/>
          <w:lang w:val="en-US"/>
        </w:rPr>
        <w:t>ru</w:t>
      </w:r>
    </w:p>
    <w:p w:rsidR="0026539B" w:rsidRDefault="0026539B" w:rsidP="0026539B">
      <w:r>
        <w:rPr>
          <w:sz w:val="24"/>
          <w:szCs w:val="24"/>
        </w:rPr>
        <w:t xml:space="preserve">Адрес страницы (страниц) в сети "Интернет", на которой (на которых) публикуется полный текст ежеквартального отчета эмитента: </w:t>
      </w:r>
      <w:hyperlink r:id="rId9" w:history="1">
        <w:r>
          <w:rPr>
            <w:rStyle w:val="a4"/>
          </w:rPr>
          <w:t>http://disclosure.prime-tass.ru</w:t>
        </w:r>
      </w:hyperlink>
    </w:p>
    <w:p w:rsidR="0026539B" w:rsidRDefault="0026539B" w:rsidP="0026539B">
      <w:pPr>
        <w:ind w:right="757"/>
        <w:jc w:val="both"/>
        <w:rPr>
          <w:b/>
          <w:bCs/>
          <w:i/>
          <w:iCs/>
        </w:rPr>
      </w:pPr>
      <w:r>
        <w:tab/>
      </w:r>
      <w:r>
        <w:rPr>
          <w:i/>
          <w:iCs/>
        </w:rPr>
        <w:t>3.1.5. Идентификационный номер налогоплательщика</w:t>
      </w:r>
    </w:p>
    <w:p w:rsidR="0026539B" w:rsidRDefault="0026539B" w:rsidP="0026539B"/>
    <w:p w:rsidR="0026539B" w:rsidRDefault="0026539B" w:rsidP="0026539B">
      <w:pPr>
        <w:rPr>
          <w:rStyle w:val="SUBST"/>
          <w:b w:val="0"/>
          <w:i w:val="0"/>
          <w:sz w:val="24"/>
          <w:szCs w:val="24"/>
        </w:rPr>
      </w:pPr>
      <w:r>
        <w:rPr>
          <w:rStyle w:val="SUBST"/>
          <w:b w:val="0"/>
          <w:i w:val="0"/>
          <w:sz w:val="24"/>
          <w:szCs w:val="24"/>
        </w:rPr>
        <w:t>7707028980</w:t>
      </w:r>
    </w:p>
    <w:p w:rsidR="0026539B" w:rsidRDefault="0026539B" w:rsidP="0026539B">
      <w:pPr>
        <w:pStyle w:val="3"/>
        <w:tabs>
          <w:tab w:val="left" w:pos="0"/>
        </w:tabs>
        <w:rPr>
          <w:rFonts w:ascii="Times New Roman" w:hAnsi="Times New Roman" w:cs="Times New Roman"/>
          <w:b w:val="0"/>
          <w:bCs w:val="0"/>
          <w:i/>
          <w:iCs/>
        </w:rPr>
      </w:pPr>
      <w:r>
        <w:tab/>
      </w:r>
      <w:bookmarkStart w:id="62" w:name="_Toc411077759"/>
      <w:r>
        <w:rPr>
          <w:rFonts w:ascii="Times New Roman" w:hAnsi="Times New Roman" w:cs="Times New Roman"/>
          <w:b w:val="0"/>
          <w:bCs w:val="0"/>
          <w:i/>
          <w:iCs/>
        </w:rPr>
        <w:t>3.1.6. Филиалы и представительства эмитента</w:t>
      </w:r>
      <w:bookmarkEnd w:id="62"/>
    </w:p>
    <w:p w:rsidR="0026539B" w:rsidRDefault="0026539B" w:rsidP="0026539B">
      <w:pPr>
        <w:rPr>
          <w:color w:val="FF6600"/>
        </w:rPr>
      </w:pPr>
    </w:p>
    <w:p w:rsidR="0026539B" w:rsidRDefault="0026539B" w:rsidP="0026539B">
      <w:pPr>
        <w:rPr>
          <w:rStyle w:val="SUBST"/>
          <w:b w:val="0"/>
          <w:i w:val="0"/>
          <w:sz w:val="24"/>
          <w:szCs w:val="24"/>
        </w:rPr>
      </w:pPr>
      <w:r>
        <w:rPr>
          <w:rStyle w:val="SUBST"/>
          <w:b w:val="0"/>
          <w:i w:val="0"/>
          <w:sz w:val="24"/>
          <w:szCs w:val="24"/>
        </w:rPr>
        <w:t>Изменения данных не произошло.</w:t>
      </w:r>
    </w:p>
    <w:p w:rsidR="0026539B" w:rsidRDefault="0026539B" w:rsidP="0026539B">
      <w:pPr>
        <w:jc w:val="both"/>
        <w:rPr>
          <w:sz w:val="24"/>
          <w:szCs w:val="24"/>
        </w:rPr>
      </w:pPr>
    </w:p>
    <w:p w:rsidR="0026539B" w:rsidRDefault="0026539B" w:rsidP="0026539B">
      <w:pPr>
        <w:pStyle w:val="20"/>
        <w:tabs>
          <w:tab w:val="left" w:pos="0"/>
        </w:tabs>
        <w:spacing w:before="0" w:after="0"/>
        <w:rPr>
          <w:rFonts w:ascii="Times New Roman" w:hAnsi="Times New Roman" w:cs="Times New Roman"/>
          <w:b w:val="0"/>
          <w:bCs w:val="0"/>
          <w:sz w:val="24"/>
          <w:szCs w:val="24"/>
        </w:rPr>
      </w:pPr>
      <w:bookmarkStart w:id="63" w:name="_Toc411077760"/>
      <w:r>
        <w:rPr>
          <w:rFonts w:ascii="Times New Roman" w:hAnsi="Times New Roman" w:cs="Times New Roman"/>
          <w:b w:val="0"/>
          <w:bCs w:val="0"/>
          <w:sz w:val="24"/>
          <w:szCs w:val="24"/>
        </w:rPr>
        <w:t>3.2. Основная хозяйственная деятельность эмитента</w:t>
      </w:r>
      <w:bookmarkEnd w:id="63"/>
    </w:p>
    <w:p w:rsidR="0026539B" w:rsidRDefault="0026539B" w:rsidP="0026539B">
      <w:pPr>
        <w:jc w:val="both"/>
        <w:rPr>
          <w:sz w:val="24"/>
          <w:szCs w:val="24"/>
        </w:rPr>
      </w:pPr>
    </w:p>
    <w:p w:rsidR="0026539B" w:rsidRDefault="0026539B" w:rsidP="0026539B">
      <w:pPr>
        <w:pStyle w:val="3"/>
        <w:tabs>
          <w:tab w:val="left" w:pos="0"/>
        </w:tabs>
        <w:spacing w:before="0" w:after="0"/>
        <w:rPr>
          <w:rFonts w:ascii="Times New Roman" w:hAnsi="Times New Roman" w:cs="Times New Roman"/>
          <w:b w:val="0"/>
          <w:bCs w:val="0"/>
          <w:i/>
          <w:iCs/>
        </w:rPr>
      </w:pPr>
      <w:r>
        <w:tab/>
      </w:r>
      <w:bookmarkStart w:id="64" w:name="_Toc411077761"/>
      <w:r>
        <w:rPr>
          <w:rFonts w:ascii="Times New Roman" w:hAnsi="Times New Roman" w:cs="Times New Roman"/>
          <w:b w:val="0"/>
          <w:bCs w:val="0"/>
          <w:i/>
          <w:iCs/>
        </w:rPr>
        <w:t>3.2.1. Отраслевая принадлежность эмитента</w:t>
      </w:r>
      <w:bookmarkEnd w:id="64"/>
    </w:p>
    <w:p w:rsidR="0026539B" w:rsidRDefault="0026539B" w:rsidP="0026539B">
      <w:pPr>
        <w:rPr>
          <w:color w:val="FF6600"/>
        </w:rPr>
      </w:pPr>
    </w:p>
    <w:p w:rsidR="0026539B" w:rsidRDefault="0026539B" w:rsidP="0026539B">
      <w:pPr>
        <w:rPr>
          <w:rStyle w:val="SUBST"/>
          <w:bCs/>
          <w:i w:val="0"/>
          <w:sz w:val="24"/>
          <w:szCs w:val="24"/>
        </w:rPr>
      </w:pPr>
      <w:r>
        <w:rPr>
          <w:rStyle w:val="SUBST"/>
          <w:bCs/>
          <w:i w:val="0"/>
          <w:sz w:val="24"/>
          <w:szCs w:val="24"/>
        </w:rPr>
        <w:t>Коды ОКВЭД:</w:t>
      </w:r>
    </w:p>
    <w:p w:rsidR="0026539B" w:rsidRDefault="0026539B" w:rsidP="0026539B">
      <w:pPr>
        <w:rPr>
          <w:rStyle w:val="SUBST"/>
          <w:b w:val="0"/>
          <w:i w:val="0"/>
          <w:sz w:val="24"/>
          <w:szCs w:val="24"/>
        </w:rPr>
      </w:pPr>
      <w:r>
        <w:rPr>
          <w:rStyle w:val="SUBST"/>
          <w:b w:val="0"/>
          <w:i w:val="0"/>
          <w:sz w:val="24"/>
          <w:szCs w:val="24"/>
        </w:rPr>
        <w:t xml:space="preserve">73.10, 74.20.14, 74.30.8, 74.14, 70.2, 72.20, 74.20.4, 67.12.1 </w:t>
      </w:r>
    </w:p>
    <w:p w:rsidR="0026539B" w:rsidRDefault="0026539B" w:rsidP="0026539B">
      <w:pPr>
        <w:rPr>
          <w:b/>
          <w:bCs/>
          <w:i/>
          <w:iCs/>
          <w:sz w:val="24"/>
          <w:szCs w:val="24"/>
        </w:rPr>
      </w:pPr>
    </w:p>
    <w:p w:rsidR="0026539B" w:rsidRDefault="0026539B" w:rsidP="0026539B">
      <w:pPr>
        <w:pStyle w:val="3"/>
        <w:tabs>
          <w:tab w:val="left" w:pos="0"/>
        </w:tabs>
        <w:spacing w:before="0" w:after="0"/>
        <w:rPr>
          <w:rFonts w:ascii="Times New Roman" w:hAnsi="Times New Roman" w:cs="Times New Roman"/>
          <w:b w:val="0"/>
          <w:bCs w:val="0"/>
          <w:i/>
          <w:iCs/>
        </w:rPr>
      </w:pPr>
      <w:r>
        <w:t xml:space="preserve">  </w:t>
      </w:r>
      <w:bookmarkStart w:id="65" w:name="_Toc411077762"/>
      <w:r>
        <w:rPr>
          <w:rFonts w:ascii="Times New Roman" w:hAnsi="Times New Roman" w:cs="Times New Roman"/>
          <w:b w:val="0"/>
          <w:bCs w:val="0"/>
          <w:i/>
          <w:iCs/>
        </w:rPr>
        <w:t>3.2.2. Основная хозяйственная деятельность эмитента</w:t>
      </w:r>
      <w:bookmarkEnd w:id="65"/>
    </w:p>
    <w:p w:rsidR="0026539B" w:rsidRDefault="0026539B" w:rsidP="0026539B"/>
    <w:p w:rsidR="0026539B" w:rsidRDefault="0026539B" w:rsidP="0026539B">
      <w:pPr>
        <w:ind w:right="757" w:firstLine="720"/>
        <w:jc w:val="both"/>
        <w:rPr>
          <w:sz w:val="24"/>
          <w:szCs w:val="24"/>
        </w:rPr>
      </w:pPr>
      <w:r>
        <w:rPr>
          <w:sz w:val="24"/>
          <w:szCs w:val="24"/>
        </w:rPr>
        <w:t xml:space="preserve">Сфера деятельности ОАО НИАТ обширна. Одним из направлений деятельности ОАО НИАТ является выполнение научно-исследовательских и опытно-конструкторских работ в авиационных технологиях. </w:t>
      </w:r>
    </w:p>
    <w:p w:rsidR="0026539B" w:rsidRDefault="0026539B" w:rsidP="0026539B">
      <w:pPr>
        <w:jc w:val="both"/>
        <w:rPr>
          <w:sz w:val="24"/>
          <w:szCs w:val="24"/>
        </w:rPr>
      </w:pPr>
      <w:r>
        <w:rPr>
          <w:sz w:val="24"/>
          <w:szCs w:val="24"/>
        </w:rPr>
        <w:tab/>
        <w:t xml:space="preserve">Деятельность ОАО НИАТ не носит сезонный характер. </w:t>
      </w:r>
    </w:p>
    <w:p w:rsidR="0026539B" w:rsidRDefault="0026539B" w:rsidP="0026539B">
      <w:pPr>
        <w:jc w:val="both"/>
        <w:rPr>
          <w:sz w:val="24"/>
          <w:szCs w:val="24"/>
        </w:rPr>
      </w:pPr>
    </w:p>
    <w:p w:rsidR="0026539B" w:rsidRDefault="0026539B" w:rsidP="0026539B">
      <w:pPr>
        <w:ind w:firstLine="720"/>
        <w:jc w:val="both"/>
        <w:rPr>
          <w:sz w:val="24"/>
          <w:szCs w:val="24"/>
        </w:rPr>
      </w:pPr>
      <w:r>
        <w:rPr>
          <w:sz w:val="24"/>
          <w:szCs w:val="24"/>
        </w:rPr>
        <w:t xml:space="preserve">           </w:t>
      </w:r>
    </w:p>
    <w:p w:rsidR="0026539B" w:rsidRDefault="0026539B" w:rsidP="0026539B">
      <w:pPr>
        <w:ind w:firstLine="720"/>
        <w:jc w:val="both"/>
        <w:rPr>
          <w:sz w:val="24"/>
          <w:szCs w:val="24"/>
        </w:rPr>
      </w:pPr>
      <w:r>
        <w:rPr>
          <w:sz w:val="24"/>
          <w:szCs w:val="24"/>
        </w:rPr>
        <w:t>За 4-ый кв. 2014 г.</w:t>
      </w:r>
    </w:p>
    <w:tbl>
      <w:tblPr>
        <w:tblW w:w="0" w:type="auto"/>
        <w:tblInd w:w="70" w:type="dxa"/>
        <w:tblLayout w:type="fixed"/>
        <w:tblCellMar>
          <w:left w:w="70" w:type="dxa"/>
          <w:right w:w="70" w:type="dxa"/>
        </w:tblCellMar>
        <w:tblLook w:val="0000" w:firstRow="0" w:lastRow="0" w:firstColumn="0" w:lastColumn="0" w:noHBand="0" w:noVBand="0"/>
      </w:tblPr>
      <w:tblGrid>
        <w:gridCol w:w="6614"/>
        <w:gridCol w:w="3322"/>
      </w:tblGrid>
      <w:tr w:rsidR="0026539B" w:rsidTr="0026539B">
        <w:trPr>
          <w:trHeight w:val="240"/>
        </w:trPr>
        <w:tc>
          <w:tcPr>
            <w:tcW w:w="6614" w:type="dxa"/>
            <w:tcBorders>
              <w:top w:val="single" w:sz="2" w:space="0" w:color="000000"/>
              <w:left w:val="single" w:sz="2" w:space="0" w:color="000000"/>
              <w:bottom w:val="single" w:sz="2" w:space="0" w:color="000000"/>
            </w:tcBorders>
          </w:tcPr>
          <w:p w:rsidR="0026539B" w:rsidRDefault="0026539B" w:rsidP="0026539B">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26539B" w:rsidRDefault="0026539B" w:rsidP="0026539B">
            <w:pPr>
              <w:snapToGrid w:val="0"/>
              <w:ind w:firstLine="720"/>
              <w:jc w:val="both"/>
              <w:rPr>
                <w:sz w:val="24"/>
                <w:szCs w:val="24"/>
              </w:rPr>
            </w:pPr>
            <w:r>
              <w:rPr>
                <w:sz w:val="24"/>
                <w:szCs w:val="24"/>
              </w:rPr>
              <w:t>Отчетный период</w:t>
            </w:r>
          </w:p>
        </w:tc>
      </w:tr>
      <w:tr w:rsidR="0026539B" w:rsidTr="0026539B">
        <w:trPr>
          <w:trHeight w:val="502"/>
        </w:trPr>
        <w:tc>
          <w:tcPr>
            <w:tcW w:w="6614" w:type="dxa"/>
            <w:tcBorders>
              <w:top w:val="single" w:sz="2" w:space="0" w:color="000000"/>
              <w:left w:val="single" w:sz="2" w:space="0" w:color="000000"/>
              <w:bottom w:val="single" w:sz="2" w:space="0" w:color="000000"/>
            </w:tcBorders>
            <w:vAlign w:val="center"/>
          </w:tcPr>
          <w:p w:rsidR="0026539B" w:rsidRDefault="0026539B" w:rsidP="0026539B">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539B" w:rsidRPr="00FB6CBC" w:rsidRDefault="000E1328" w:rsidP="0026539B">
            <w:pPr>
              <w:snapToGrid w:val="0"/>
              <w:ind w:firstLine="720"/>
              <w:jc w:val="both"/>
              <w:rPr>
                <w:sz w:val="24"/>
                <w:szCs w:val="24"/>
              </w:rPr>
            </w:pPr>
            <w:r>
              <w:rPr>
                <w:sz w:val="24"/>
                <w:szCs w:val="24"/>
              </w:rPr>
              <w:t>815105142</w:t>
            </w:r>
          </w:p>
        </w:tc>
      </w:tr>
      <w:tr w:rsidR="0026539B" w:rsidTr="0026539B">
        <w:trPr>
          <w:trHeight w:val="503"/>
        </w:trPr>
        <w:tc>
          <w:tcPr>
            <w:tcW w:w="6614" w:type="dxa"/>
            <w:tcBorders>
              <w:top w:val="single" w:sz="2" w:space="0" w:color="000000"/>
              <w:left w:val="single" w:sz="2" w:space="0" w:color="000000"/>
              <w:bottom w:val="single" w:sz="2" w:space="0" w:color="000000"/>
            </w:tcBorders>
            <w:vAlign w:val="center"/>
          </w:tcPr>
          <w:p w:rsidR="0026539B" w:rsidRDefault="0026539B" w:rsidP="0026539B">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539B" w:rsidRDefault="000E1328" w:rsidP="0026539B">
            <w:pPr>
              <w:snapToGrid w:val="0"/>
              <w:ind w:firstLine="720"/>
              <w:jc w:val="both"/>
              <w:rPr>
                <w:sz w:val="24"/>
                <w:szCs w:val="24"/>
              </w:rPr>
            </w:pPr>
            <w:r>
              <w:rPr>
                <w:sz w:val="24"/>
                <w:szCs w:val="24"/>
              </w:rPr>
              <w:t>68</w:t>
            </w:r>
          </w:p>
        </w:tc>
      </w:tr>
    </w:tbl>
    <w:p w:rsidR="0026539B" w:rsidRDefault="0026539B" w:rsidP="0026539B">
      <w:pPr>
        <w:pStyle w:val="ConsNonformat"/>
        <w:jc w:val="both"/>
      </w:pPr>
    </w:p>
    <w:p w:rsidR="0026539B" w:rsidRDefault="0026539B" w:rsidP="0026539B">
      <w:pPr>
        <w:pStyle w:val="3"/>
        <w:tabs>
          <w:tab w:val="left" w:pos="0"/>
        </w:tabs>
        <w:jc w:val="both"/>
        <w:rPr>
          <w:rFonts w:ascii="Times New Roman" w:hAnsi="Times New Roman" w:cs="Times New Roman"/>
          <w:b w:val="0"/>
          <w:bCs w:val="0"/>
          <w:i/>
          <w:iCs/>
        </w:rPr>
      </w:pPr>
      <w:bookmarkStart w:id="66" w:name="_Toc411077763"/>
      <w:r>
        <w:rPr>
          <w:rFonts w:ascii="Times New Roman" w:hAnsi="Times New Roman" w:cs="Times New Roman"/>
          <w:b w:val="0"/>
          <w:bCs w:val="0"/>
          <w:i/>
          <w:iCs/>
        </w:rPr>
        <w:t>3.2.3. Материалы товары (сырье) и поставщики эмитента.</w:t>
      </w:r>
      <w:bookmarkEnd w:id="66"/>
    </w:p>
    <w:p w:rsidR="0026539B" w:rsidRDefault="0026539B" w:rsidP="0026539B">
      <w:pPr>
        <w:pStyle w:val="3"/>
        <w:tabs>
          <w:tab w:val="left" w:pos="0"/>
        </w:tabs>
        <w:ind w:right="757"/>
        <w:jc w:val="both"/>
        <w:rPr>
          <w:rFonts w:ascii="Times New Roman" w:hAnsi="Times New Roman" w:cs="Times New Roman"/>
          <w:b w:val="0"/>
          <w:bCs w:val="0"/>
          <w:sz w:val="24"/>
          <w:szCs w:val="24"/>
        </w:rPr>
      </w:pPr>
      <w:bookmarkStart w:id="67" w:name="_Toc411077764"/>
      <w:r>
        <w:rPr>
          <w:rFonts w:ascii="Times New Roman" w:hAnsi="Times New Roman" w:cs="Times New Roman"/>
          <w:b w:val="0"/>
          <w:bCs w:val="0"/>
          <w:sz w:val="24"/>
          <w:szCs w:val="24"/>
        </w:rPr>
        <w:t>Материалы товары (сырье) и поставщики эмитента, на долю которых приходится 10 и более процентов всех поставок товарно-материальных ценностей</w:t>
      </w:r>
      <w:bookmarkEnd w:id="67"/>
      <w:r>
        <w:rPr>
          <w:rFonts w:ascii="Times New Roman" w:hAnsi="Times New Roman" w:cs="Times New Roman"/>
          <w:b w:val="0"/>
          <w:bCs w:val="0"/>
          <w:sz w:val="24"/>
          <w:szCs w:val="24"/>
        </w:rPr>
        <w:t xml:space="preserve"> </w:t>
      </w:r>
    </w:p>
    <w:p w:rsidR="0026539B" w:rsidRPr="00456FA9" w:rsidRDefault="0026539B" w:rsidP="0026539B">
      <w:pPr>
        <w:rPr>
          <w:sz w:val="24"/>
          <w:szCs w:val="24"/>
        </w:rPr>
      </w:pPr>
      <w:r>
        <w:rPr>
          <w:sz w:val="24"/>
          <w:szCs w:val="24"/>
        </w:rPr>
        <w:t xml:space="preserve">          </w:t>
      </w:r>
    </w:p>
    <w:p w:rsidR="0026539B" w:rsidRPr="00456FA9" w:rsidRDefault="0026539B" w:rsidP="0026539B">
      <w:pPr>
        <w:rPr>
          <w:b/>
          <w:bCs/>
          <w:sz w:val="24"/>
          <w:szCs w:val="24"/>
        </w:rPr>
      </w:pPr>
      <w:r w:rsidRPr="00456FA9">
        <w:rPr>
          <w:b/>
          <w:bCs/>
          <w:i/>
          <w:iCs/>
          <w:sz w:val="24"/>
          <w:szCs w:val="24"/>
        </w:rPr>
        <w:t xml:space="preserve">    </w:t>
      </w:r>
      <w:r w:rsidRPr="00456FA9">
        <w:rPr>
          <w:b/>
          <w:bCs/>
          <w:sz w:val="24"/>
          <w:szCs w:val="24"/>
        </w:rPr>
        <w:t xml:space="preserve">      </w:t>
      </w:r>
    </w:p>
    <w:p w:rsidR="0026539B" w:rsidRDefault="0026539B" w:rsidP="0026539B">
      <w:pPr>
        <w:rPr>
          <w:b/>
          <w:bCs/>
          <w:sz w:val="24"/>
          <w:szCs w:val="24"/>
          <w:lang w:val="en-US"/>
        </w:rPr>
      </w:pPr>
      <w:r w:rsidRPr="00702418">
        <w:rPr>
          <w:b/>
          <w:bCs/>
          <w:sz w:val="24"/>
          <w:szCs w:val="24"/>
          <w:lang w:val="en-US"/>
        </w:rPr>
        <w:t>4</w:t>
      </w:r>
      <w:r w:rsidRPr="009841DF">
        <w:rPr>
          <w:b/>
          <w:bCs/>
          <w:sz w:val="24"/>
          <w:szCs w:val="24"/>
          <w:lang w:val="en-US"/>
        </w:rPr>
        <w:t>-</w:t>
      </w:r>
      <w:r>
        <w:rPr>
          <w:b/>
          <w:bCs/>
          <w:sz w:val="24"/>
          <w:szCs w:val="24"/>
        </w:rPr>
        <w:t>ый</w:t>
      </w:r>
      <w:r w:rsidRPr="009841DF">
        <w:rPr>
          <w:b/>
          <w:bCs/>
          <w:sz w:val="24"/>
          <w:szCs w:val="24"/>
          <w:lang w:val="en-US"/>
        </w:rPr>
        <w:t xml:space="preserve"> </w:t>
      </w:r>
      <w:r>
        <w:rPr>
          <w:b/>
          <w:bCs/>
          <w:sz w:val="24"/>
          <w:szCs w:val="24"/>
        </w:rPr>
        <w:t>кв</w:t>
      </w:r>
      <w:r w:rsidRPr="009841DF">
        <w:rPr>
          <w:b/>
          <w:bCs/>
          <w:sz w:val="24"/>
          <w:szCs w:val="24"/>
          <w:lang w:val="en-US"/>
        </w:rPr>
        <w:t>. 201</w:t>
      </w:r>
      <w:r w:rsidR="000E1328">
        <w:rPr>
          <w:b/>
          <w:bCs/>
          <w:sz w:val="24"/>
          <w:szCs w:val="24"/>
        </w:rPr>
        <w:t>4</w:t>
      </w:r>
      <w:r w:rsidRPr="009841DF">
        <w:rPr>
          <w:b/>
          <w:bCs/>
          <w:sz w:val="24"/>
          <w:szCs w:val="24"/>
          <w:lang w:val="en-US"/>
        </w:rPr>
        <w:t xml:space="preserve"> </w:t>
      </w:r>
      <w:r>
        <w:rPr>
          <w:b/>
          <w:bCs/>
          <w:sz w:val="24"/>
          <w:szCs w:val="24"/>
        </w:rPr>
        <w:t>г</w:t>
      </w:r>
      <w:r w:rsidRPr="009841DF">
        <w:rPr>
          <w:b/>
          <w:bCs/>
          <w:sz w:val="24"/>
          <w:szCs w:val="24"/>
          <w:lang w:val="en-US"/>
        </w:rPr>
        <w:t xml:space="preserve">. </w:t>
      </w:r>
    </w:p>
    <w:p w:rsidR="000E1328" w:rsidRPr="009841DF" w:rsidRDefault="000E1328" w:rsidP="0026539B">
      <w:pPr>
        <w:rPr>
          <w:b/>
          <w:bCs/>
          <w:sz w:val="24"/>
          <w:szCs w:val="24"/>
          <w:lang w:val="en-US"/>
        </w:rPr>
      </w:pPr>
    </w:p>
    <w:p w:rsidR="0026539B" w:rsidRPr="009841DF" w:rsidRDefault="0026539B" w:rsidP="0026539B">
      <w:pPr>
        <w:rPr>
          <w:b/>
          <w:bCs/>
          <w:sz w:val="24"/>
          <w:szCs w:val="24"/>
          <w:lang w:val="en-US"/>
        </w:rPr>
      </w:pPr>
      <w:r w:rsidRPr="009841DF">
        <w:rPr>
          <w:b/>
          <w:bCs/>
          <w:sz w:val="24"/>
          <w:szCs w:val="24"/>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E1328" w:rsidRPr="000E1328" w:rsidTr="004D00CE">
        <w:tc>
          <w:tcPr>
            <w:tcW w:w="4785" w:type="dxa"/>
          </w:tcPr>
          <w:p w:rsidR="000E1328" w:rsidRPr="000E1328" w:rsidRDefault="000E1328" w:rsidP="000E1328">
            <w:pPr>
              <w:suppressAutoHyphens w:val="0"/>
              <w:autoSpaceDE/>
              <w:jc w:val="center"/>
              <w:rPr>
                <w:sz w:val="24"/>
                <w:szCs w:val="24"/>
                <w:lang w:eastAsia="ru-RU"/>
              </w:rPr>
            </w:pPr>
            <w:r w:rsidRPr="000E1328">
              <w:rPr>
                <w:sz w:val="24"/>
                <w:szCs w:val="24"/>
                <w:lang w:eastAsia="ru-RU"/>
              </w:rPr>
              <w:lastRenderedPageBreak/>
              <w:t>Поставщик</w:t>
            </w:r>
          </w:p>
        </w:tc>
        <w:tc>
          <w:tcPr>
            <w:tcW w:w="4786" w:type="dxa"/>
          </w:tcPr>
          <w:p w:rsidR="000E1328" w:rsidRPr="000E1328" w:rsidRDefault="000E1328" w:rsidP="000E1328">
            <w:pPr>
              <w:suppressAutoHyphens w:val="0"/>
              <w:autoSpaceDE/>
              <w:jc w:val="center"/>
              <w:rPr>
                <w:sz w:val="24"/>
                <w:szCs w:val="24"/>
                <w:lang w:eastAsia="ru-RU"/>
              </w:rPr>
            </w:pPr>
            <w:r w:rsidRPr="000E1328">
              <w:rPr>
                <w:sz w:val="24"/>
                <w:szCs w:val="24"/>
                <w:lang w:eastAsia="ru-RU"/>
              </w:rPr>
              <w:t>Доля в общем объеме поставок (%)</w:t>
            </w:r>
          </w:p>
        </w:tc>
      </w:tr>
      <w:tr w:rsidR="000E1328" w:rsidRPr="000E1328" w:rsidTr="004D00CE">
        <w:tc>
          <w:tcPr>
            <w:tcW w:w="4785" w:type="dxa"/>
          </w:tcPr>
          <w:p w:rsidR="000E1328" w:rsidRPr="000E1328" w:rsidRDefault="000E1328" w:rsidP="000E1328">
            <w:pPr>
              <w:suppressAutoHyphens w:val="0"/>
              <w:autoSpaceDE/>
              <w:rPr>
                <w:sz w:val="24"/>
                <w:szCs w:val="24"/>
                <w:lang w:eastAsia="ru-RU"/>
              </w:rPr>
            </w:pPr>
            <w:r w:rsidRPr="000E1328">
              <w:rPr>
                <w:sz w:val="24"/>
                <w:szCs w:val="24"/>
                <w:lang w:eastAsia="ru-RU"/>
              </w:rPr>
              <w:t>ООО «Молес»</w:t>
            </w:r>
          </w:p>
        </w:tc>
        <w:tc>
          <w:tcPr>
            <w:tcW w:w="4786" w:type="dxa"/>
          </w:tcPr>
          <w:p w:rsidR="000E1328" w:rsidRPr="000E1328" w:rsidRDefault="000E1328" w:rsidP="000E1328">
            <w:pPr>
              <w:suppressAutoHyphens w:val="0"/>
              <w:autoSpaceDE/>
              <w:rPr>
                <w:sz w:val="24"/>
                <w:szCs w:val="24"/>
                <w:lang w:val="en-US" w:eastAsia="ru-RU"/>
              </w:rPr>
            </w:pPr>
            <w:r w:rsidRPr="000E1328">
              <w:rPr>
                <w:sz w:val="24"/>
                <w:szCs w:val="24"/>
                <w:lang w:val="en-US" w:eastAsia="ru-RU"/>
              </w:rPr>
              <w:t xml:space="preserve">                          </w:t>
            </w:r>
            <w:r w:rsidRPr="000E1328">
              <w:rPr>
                <w:sz w:val="24"/>
                <w:szCs w:val="24"/>
                <w:lang w:eastAsia="ru-RU"/>
              </w:rPr>
              <w:t>12,7</w:t>
            </w:r>
            <w:r w:rsidRPr="000E1328">
              <w:rPr>
                <w:sz w:val="24"/>
                <w:szCs w:val="24"/>
                <w:lang w:val="en-US" w:eastAsia="ru-RU"/>
              </w:rPr>
              <w:t>%</w:t>
            </w:r>
          </w:p>
        </w:tc>
      </w:tr>
      <w:tr w:rsidR="000E1328" w:rsidRPr="000E1328" w:rsidTr="004D00CE">
        <w:tc>
          <w:tcPr>
            <w:tcW w:w="4785" w:type="dxa"/>
          </w:tcPr>
          <w:p w:rsidR="000E1328" w:rsidRPr="000E1328" w:rsidRDefault="000E1328" w:rsidP="000E1328">
            <w:pPr>
              <w:suppressAutoHyphens w:val="0"/>
              <w:autoSpaceDE/>
              <w:rPr>
                <w:sz w:val="24"/>
                <w:szCs w:val="24"/>
                <w:lang w:eastAsia="ru-RU"/>
              </w:rPr>
            </w:pPr>
            <w:r w:rsidRPr="000E1328">
              <w:rPr>
                <w:sz w:val="24"/>
                <w:szCs w:val="24"/>
                <w:lang w:eastAsia="ru-RU"/>
              </w:rPr>
              <w:t>ООО НТО</w:t>
            </w:r>
            <w:r>
              <w:rPr>
                <w:sz w:val="24"/>
                <w:szCs w:val="24"/>
                <w:lang w:eastAsia="ru-RU"/>
              </w:rPr>
              <w:t xml:space="preserve"> </w:t>
            </w:r>
            <w:r w:rsidRPr="000E1328">
              <w:rPr>
                <w:sz w:val="24"/>
                <w:szCs w:val="24"/>
                <w:lang w:eastAsia="ru-RU"/>
              </w:rPr>
              <w:t>«ИРЭ-Полюс»</w:t>
            </w:r>
          </w:p>
        </w:tc>
        <w:tc>
          <w:tcPr>
            <w:tcW w:w="4786" w:type="dxa"/>
          </w:tcPr>
          <w:p w:rsidR="000E1328" w:rsidRPr="000E1328" w:rsidRDefault="000E1328" w:rsidP="000E1328">
            <w:pPr>
              <w:suppressAutoHyphens w:val="0"/>
              <w:autoSpaceDE/>
              <w:rPr>
                <w:sz w:val="24"/>
                <w:szCs w:val="24"/>
                <w:lang w:eastAsia="ru-RU"/>
              </w:rPr>
            </w:pPr>
            <w:r w:rsidRPr="000E1328">
              <w:rPr>
                <w:sz w:val="24"/>
                <w:szCs w:val="24"/>
                <w:lang w:eastAsia="ru-RU"/>
              </w:rPr>
              <w:t xml:space="preserve">                          31,4%</w:t>
            </w:r>
          </w:p>
        </w:tc>
      </w:tr>
    </w:tbl>
    <w:p w:rsidR="000E1328" w:rsidRDefault="0026539B" w:rsidP="000E1328">
      <w:pPr>
        <w:rPr>
          <w:b/>
          <w:bCs/>
          <w:i/>
          <w:iCs/>
        </w:rPr>
      </w:pPr>
      <w:r>
        <w:rPr>
          <w:sz w:val="24"/>
          <w:szCs w:val="24"/>
          <w:lang w:val="en-US"/>
        </w:rPr>
        <w:t xml:space="preserve">                                    </w:t>
      </w:r>
      <w:r w:rsidRPr="00602B0E">
        <w:rPr>
          <w:b/>
          <w:bCs/>
          <w:i/>
          <w:iCs/>
        </w:rPr>
        <w:t xml:space="preserve">         </w:t>
      </w:r>
    </w:p>
    <w:p w:rsidR="000E1328" w:rsidRDefault="000E1328" w:rsidP="000E1328">
      <w:pPr>
        <w:rPr>
          <w:b/>
          <w:bCs/>
          <w:i/>
          <w:iCs/>
        </w:rPr>
      </w:pPr>
    </w:p>
    <w:p w:rsidR="0026539B" w:rsidRDefault="0026539B" w:rsidP="000E1328">
      <w:pPr>
        <w:rPr>
          <w:b/>
          <w:bCs/>
          <w:i/>
          <w:iCs/>
        </w:rPr>
      </w:pPr>
      <w:r>
        <w:rPr>
          <w:b/>
          <w:bCs/>
          <w:i/>
          <w:iCs/>
        </w:rPr>
        <w:t>3.2.4. Рынки сбыта продукции (работ, услуг) эмитента</w:t>
      </w:r>
    </w:p>
    <w:p w:rsidR="0026539B" w:rsidRDefault="0026539B" w:rsidP="0026539B"/>
    <w:p w:rsidR="0026539B" w:rsidRDefault="0026539B" w:rsidP="0026539B">
      <w:pPr>
        <w:ind w:firstLine="720"/>
        <w:jc w:val="both"/>
        <w:rPr>
          <w:sz w:val="24"/>
          <w:szCs w:val="24"/>
        </w:rPr>
      </w:pPr>
      <w:r>
        <w:rPr>
          <w:sz w:val="24"/>
          <w:szCs w:val="24"/>
        </w:rPr>
        <w:t>Эмитент осуществляет свою деятельность на территории РФ.</w:t>
      </w:r>
    </w:p>
    <w:p w:rsidR="0026539B" w:rsidRPr="00545822" w:rsidRDefault="0026539B" w:rsidP="0026539B">
      <w:pPr>
        <w:pStyle w:val="3"/>
        <w:tabs>
          <w:tab w:val="left" w:pos="709"/>
        </w:tabs>
        <w:ind w:left="709"/>
        <w:rPr>
          <w:rFonts w:ascii="Times New Roman" w:hAnsi="Times New Roman" w:cs="Times New Roman"/>
          <w:b w:val="0"/>
          <w:bCs w:val="0"/>
          <w:i/>
          <w:iCs/>
          <w:sz w:val="24"/>
          <w:szCs w:val="24"/>
        </w:rPr>
      </w:pPr>
      <w:bookmarkStart w:id="68" w:name="_Toc411077765"/>
      <w:r>
        <w:rPr>
          <w:sz w:val="24"/>
          <w:szCs w:val="24"/>
        </w:rPr>
        <w:t>Основными потребителями</w:t>
      </w:r>
      <w:bookmarkEnd w:id="68"/>
      <w:r>
        <w:rPr>
          <w:sz w:val="24"/>
          <w:szCs w:val="24"/>
        </w:rPr>
        <w:t xml:space="preserve"> </w:t>
      </w:r>
    </w:p>
    <w:p w:rsidR="0026539B" w:rsidRDefault="0026539B" w:rsidP="0026539B">
      <w:pPr>
        <w:pStyle w:val="3"/>
        <w:tabs>
          <w:tab w:val="left" w:pos="709"/>
        </w:tabs>
        <w:ind w:left="709"/>
        <w:rPr>
          <w:rFonts w:ascii="Times New Roman" w:hAnsi="Times New Roman" w:cs="Times New Roman"/>
          <w:b w:val="0"/>
          <w:bCs w:val="0"/>
          <w:i/>
          <w:iCs/>
          <w:sz w:val="24"/>
          <w:szCs w:val="24"/>
        </w:rPr>
      </w:pPr>
      <w:bookmarkStart w:id="69" w:name="_Toc411077766"/>
      <w:r>
        <w:rPr>
          <w:rFonts w:ascii="Times New Roman" w:hAnsi="Times New Roman" w:cs="Times New Roman"/>
          <w:b w:val="0"/>
          <w:bCs w:val="0"/>
          <w:i/>
          <w:iCs/>
          <w:sz w:val="24"/>
          <w:szCs w:val="24"/>
        </w:rPr>
        <w:t>на конец 4-ого квартала  201</w:t>
      </w:r>
      <w:r w:rsidR="000E1328">
        <w:rPr>
          <w:rFonts w:ascii="Times New Roman" w:hAnsi="Times New Roman" w:cs="Times New Roman"/>
          <w:b w:val="0"/>
          <w:bCs w:val="0"/>
          <w:i/>
          <w:iCs/>
          <w:sz w:val="24"/>
          <w:szCs w:val="24"/>
        </w:rPr>
        <w:t>4</w:t>
      </w:r>
      <w:r>
        <w:rPr>
          <w:rFonts w:ascii="Times New Roman" w:hAnsi="Times New Roman" w:cs="Times New Roman"/>
          <w:b w:val="0"/>
          <w:bCs w:val="0"/>
          <w:i/>
          <w:iCs/>
          <w:sz w:val="24"/>
          <w:szCs w:val="24"/>
        </w:rPr>
        <w:t xml:space="preserve">  г.</w:t>
      </w:r>
      <w:bookmarkEnd w:id="69"/>
    </w:p>
    <w:p w:rsidR="0026539B" w:rsidRDefault="0026539B" w:rsidP="0026539B">
      <w:pPr>
        <w:rPr>
          <w:sz w:val="24"/>
          <w:szCs w:val="24"/>
        </w:rPr>
      </w:pPr>
      <w:r>
        <w:rPr>
          <w:sz w:val="24"/>
          <w:szCs w:val="24"/>
        </w:rPr>
        <w:t xml:space="preserve">              </w:t>
      </w:r>
    </w:p>
    <w:tbl>
      <w:tblPr>
        <w:tblW w:w="99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561"/>
        <w:gridCol w:w="1360"/>
      </w:tblGrid>
      <w:tr w:rsidR="000E1328" w:rsidRPr="00B66C1C" w:rsidTr="000E1328">
        <w:tc>
          <w:tcPr>
            <w:tcW w:w="990" w:type="dxa"/>
            <w:tcBorders>
              <w:top w:val="single" w:sz="4" w:space="0" w:color="auto"/>
              <w:left w:val="single" w:sz="8" w:space="0" w:color="auto"/>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sidRPr="0097387D">
              <w:rPr>
                <w:color w:val="000000"/>
                <w:sz w:val="28"/>
                <w:szCs w:val="28"/>
              </w:rPr>
              <w:t xml:space="preserve">№ п/п </w:t>
            </w:r>
          </w:p>
        </w:tc>
        <w:tc>
          <w:tcPr>
            <w:tcW w:w="7561" w:type="dxa"/>
            <w:tcBorders>
              <w:top w:val="single" w:sz="4" w:space="0" w:color="auto"/>
              <w:left w:val="nil"/>
              <w:bottom w:val="single" w:sz="8" w:space="0" w:color="auto"/>
              <w:right w:val="single" w:sz="8" w:space="0" w:color="auto"/>
            </w:tcBorders>
            <w:shd w:val="clear" w:color="auto" w:fill="auto"/>
            <w:vAlign w:val="bottom"/>
          </w:tcPr>
          <w:p w:rsidR="000E1328" w:rsidRPr="0097387D" w:rsidRDefault="000E1328" w:rsidP="000E1328">
            <w:pPr>
              <w:rPr>
                <w:color w:val="000000"/>
                <w:sz w:val="28"/>
                <w:szCs w:val="28"/>
              </w:rPr>
            </w:pPr>
            <w:r w:rsidRPr="0097387D">
              <w:rPr>
                <w:color w:val="000000"/>
                <w:sz w:val="28"/>
                <w:szCs w:val="28"/>
              </w:rPr>
              <w:t xml:space="preserve">Организация </w:t>
            </w:r>
          </w:p>
        </w:tc>
        <w:tc>
          <w:tcPr>
            <w:tcW w:w="1360" w:type="dxa"/>
            <w:tcBorders>
              <w:top w:val="single" w:sz="4" w:space="0" w:color="auto"/>
              <w:left w:val="nil"/>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sidRPr="0097387D">
              <w:rPr>
                <w:color w:val="000000"/>
                <w:sz w:val="28"/>
                <w:szCs w:val="28"/>
              </w:rPr>
              <w:t>%</w:t>
            </w:r>
          </w:p>
        </w:tc>
      </w:tr>
      <w:tr w:rsidR="000E1328" w:rsidRPr="00B66C1C" w:rsidTr="000E1328">
        <w:tc>
          <w:tcPr>
            <w:tcW w:w="990" w:type="dxa"/>
            <w:tcBorders>
              <w:top w:val="nil"/>
              <w:left w:val="single" w:sz="8" w:space="0" w:color="auto"/>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sidRPr="0097387D">
              <w:rPr>
                <w:color w:val="000000"/>
                <w:sz w:val="28"/>
                <w:szCs w:val="28"/>
              </w:rPr>
              <w:t>1</w:t>
            </w:r>
          </w:p>
        </w:tc>
        <w:tc>
          <w:tcPr>
            <w:tcW w:w="7561" w:type="dxa"/>
            <w:tcBorders>
              <w:top w:val="nil"/>
              <w:left w:val="nil"/>
              <w:bottom w:val="single" w:sz="8" w:space="0" w:color="auto"/>
              <w:right w:val="single" w:sz="8" w:space="0" w:color="auto"/>
            </w:tcBorders>
            <w:shd w:val="clear" w:color="auto" w:fill="auto"/>
            <w:vAlign w:val="bottom"/>
          </w:tcPr>
          <w:p w:rsidR="000E1328" w:rsidRPr="0097387D" w:rsidRDefault="000E1328" w:rsidP="000E1328">
            <w:pPr>
              <w:rPr>
                <w:color w:val="000000"/>
                <w:sz w:val="28"/>
                <w:szCs w:val="28"/>
              </w:rPr>
            </w:pPr>
            <w:r w:rsidRPr="0097387D">
              <w:rPr>
                <w:color w:val="000000"/>
                <w:sz w:val="28"/>
                <w:szCs w:val="28"/>
              </w:rPr>
              <w:t xml:space="preserve">Минпромторг </w:t>
            </w:r>
          </w:p>
        </w:tc>
        <w:tc>
          <w:tcPr>
            <w:tcW w:w="1360" w:type="dxa"/>
            <w:tcBorders>
              <w:top w:val="nil"/>
              <w:left w:val="nil"/>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Pr>
                <w:color w:val="000000"/>
                <w:sz w:val="28"/>
                <w:szCs w:val="28"/>
              </w:rPr>
              <w:t>80</w:t>
            </w:r>
          </w:p>
        </w:tc>
      </w:tr>
      <w:tr w:rsidR="000E1328" w:rsidRPr="00B66C1C" w:rsidTr="000E1328">
        <w:tc>
          <w:tcPr>
            <w:tcW w:w="990" w:type="dxa"/>
            <w:tcBorders>
              <w:top w:val="nil"/>
              <w:left w:val="single" w:sz="8" w:space="0" w:color="auto"/>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sidRPr="0097387D">
              <w:rPr>
                <w:color w:val="000000"/>
                <w:sz w:val="28"/>
                <w:szCs w:val="28"/>
              </w:rPr>
              <w:t>2</w:t>
            </w:r>
          </w:p>
        </w:tc>
        <w:tc>
          <w:tcPr>
            <w:tcW w:w="7561" w:type="dxa"/>
            <w:tcBorders>
              <w:top w:val="nil"/>
              <w:left w:val="nil"/>
              <w:bottom w:val="single" w:sz="8" w:space="0" w:color="auto"/>
              <w:right w:val="single" w:sz="8" w:space="0" w:color="auto"/>
            </w:tcBorders>
            <w:shd w:val="clear" w:color="auto" w:fill="auto"/>
            <w:vAlign w:val="bottom"/>
          </w:tcPr>
          <w:p w:rsidR="000E1328" w:rsidRPr="0097387D" w:rsidRDefault="000E1328" w:rsidP="000E1328">
            <w:pPr>
              <w:rPr>
                <w:color w:val="000000"/>
                <w:sz w:val="28"/>
                <w:szCs w:val="28"/>
              </w:rPr>
            </w:pPr>
            <w:r w:rsidRPr="0097387D">
              <w:rPr>
                <w:color w:val="000000"/>
                <w:sz w:val="28"/>
                <w:szCs w:val="28"/>
              </w:rPr>
              <w:t>ООО "Управление современного строительства"</w:t>
            </w:r>
          </w:p>
        </w:tc>
        <w:tc>
          <w:tcPr>
            <w:tcW w:w="1360" w:type="dxa"/>
            <w:tcBorders>
              <w:top w:val="nil"/>
              <w:left w:val="nil"/>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Pr>
                <w:color w:val="000000"/>
                <w:sz w:val="28"/>
                <w:szCs w:val="28"/>
              </w:rPr>
              <w:t>11</w:t>
            </w:r>
          </w:p>
        </w:tc>
      </w:tr>
      <w:tr w:rsidR="000E1328" w:rsidRPr="00B66C1C" w:rsidTr="000E1328">
        <w:tc>
          <w:tcPr>
            <w:tcW w:w="990" w:type="dxa"/>
            <w:tcBorders>
              <w:top w:val="nil"/>
              <w:left w:val="single" w:sz="8" w:space="0" w:color="auto"/>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sidRPr="0097387D">
              <w:rPr>
                <w:color w:val="000000"/>
                <w:sz w:val="28"/>
                <w:szCs w:val="28"/>
              </w:rPr>
              <w:t>3</w:t>
            </w:r>
          </w:p>
        </w:tc>
        <w:tc>
          <w:tcPr>
            <w:tcW w:w="7561" w:type="dxa"/>
            <w:tcBorders>
              <w:top w:val="nil"/>
              <w:left w:val="nil"/>
              <w:bottom w:val="single" w:sz="8" w:space="0" w:color="auto"/>
              <w:right w:val="single" w:sz="8" w:space="0" w:color="auto"/>
            </w:tcBorders>
            <w:shd w:val="clear" w:color="auto" w:fill="auto"/>
            <w:vAlign w:val="bottom"/>
          </w:tcPr>
          <w:p w:rsidR="000E1328" w:rsidRPr="0097387D" w:rsidRDefault="000E1328" w:rsidP="000E1328">
            <w:pPr>
              <w:rPr>
                <w:color w:val="000000"/>
                <w:sz w:val="28"/>
                <w:szCs w:val="28"/>
              </w:rPr>
            </w:pPr>
            <w:r w:rsidRPr="0097387D">
              <w:rPr>
                <w:color w:val="000000"/>
                <w:sz w:val="28"/>
                <w:szCs w:val="28"/>
              </w:rPr>
              <w:t>ФГУП "ВИАМ"</w:t>
            </w:r>
          </w:p>
        </w:tc>
        <w:tc>
          <w:tcPr>
            <w:tcW w:w="1360" w:type="dxa"/>
            <w:tcBorders>
              <w:top w:val="nil"/>
              <w:left w:val="nil"/>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Pr>
                <w:color w:val="000000"/>
                <w:sz w:val="28"/>
                <w:szCs w:val="28"/>
              </w:rPr>
              <w:t>3</w:t>
            </w:r>
          </w:p>
        </w:tc>
      </w:tr>
      <w:tr w:rsidR="000E1328" w:rsidRPr="00B66C1C" w:rsidTr="000E1328">
        <w:tc>
          <w:tcPr>
            <w:tcW w:w="990" w:type="dxa"/>
            <w:tcBorders>
              <w:top w:val="nil"/>
              <w:left w:val="single" w:sz="8" w:space="0" w:color="auto"/>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sidRPr="0097387D">
              <w:rPr>
                <w:color w:val="000000"/>
                <w:sz w:val="28"/>
                <w:szCs w:val="28"/>
              </w:rPr>
              <w:t>4</w:t>
            </w:r>
          </w:p>
        </w:tc>
        <w:tc>
          <w:tcPr>
            <w:tcW w:w="7561" w:type="dxa"/>
            <w:tcBorders>
              <w:top w:val="nil"/>
              <w:left w:val="nil"/>
              <w:bottom w:val="single" w:sz="8" w:space="0" w:color="auto"/>
              <w:right w:val="single" w:sz="8" w:space="0" w:color="auto"/>
            </w:tcBorders>
            <w:shd w:val="clear" w:color="auto" w:fill="auto"/>
            <w:vAlign w:val="bottom"/>
          </w:tcPr>
          <w:p w:rsidR="000E1328" w:rsidRPr="0097387D" w:rsidRDefault="000E1328" w:rsidP="000E1328">
            <w:pPr>
              <w:rPr>
                <w:color w:val="000000"/>
                <w:sz w:val="28"/>
                <w:szCs w:val="28"/>
              </w:rPr>
            </w:pPr>
            <w:r w:rsidRPr="0097387D">
              <w:rPr>
                <w:color w:val="000000"/>
                <w:sz w:val="28"/>
                <w:szCs w:val="28"/>
              </w:rPr>
              <w:t>ЗАО "ПЭМ-СТН"</w:t>
            </w:r>
          </w:p>
        </w:tc>
        <w:tc>
          <w:tcPr>
            <w:tcW w:w="1360" w:type="dxa"/>
            <w:tcBorders>
              <w:top w:val="nil"/>
              <w:left w:val="nil"/>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Pr>
                <w:color w:val="000000"/>
                <w:sz w:val="28"/>
                <w:szCs w:val="28"/>
              </w:rPr>
              <w:t>2</w:t>
            </w:r>
          </w:p>
        </w:tc>
      </w:tr>
      <w:tr w:rsidR="000E1328" w:rsidRPr="00B66C1C" w:rsidTr="000E1328">
        <w:tc>
          <w:tcPr>
            <w:tcW w:w="990" w:type="dxa"/>
            <w:tcBorders>
              <w:top w:val="nil"/>
              <w:left w:val="single" w:sz="8" w:space="0" w:color="auto"/>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sidRPr="0097387D">
              <w:rPr>
                <w:color w:val="000000"/>
                <w:sz w:val="28"/>
                <w:szCs w:val="28"/>
              </w:rPr>
              <w:t>5</w:t>
            </w:r>
          </w:p>
        </w:tc>
        <w:tc>
          <w:tcPr>
            <w:tcW w:w="7561" w:type="dxa"/>
            <w:tcBorders>
              <w:top w:val="nil"/>
              <w:left w:val="nil"/>
              <w:bottom w:val="single" w:sz="8" w:space="0" w:color="auto"/>
              <w:right w:val="single" w:sz="8" w:space="0" w:color="auto"/>
            </w:tcBorders>
            <w:shd w:val="clear" w:color="auto" w:fill="auto"/>
            <w:vAlign w:val="bottom"/>
          </w:tcPr>
          <w:p w:rsidR="000E1328" w:rsidRPr="0097387D" w:rsidRDefault="000E1328" w:rsidP="000E1328">
            <w:pPr>
              <w:rPr>
                <w:color w:val="000000"/>
                <w:sz w:val="28"/>
                <w:szCs w:val="28"/>
              </w:rPr>
            </w:pPr>
            <w:r w:rsidRPr="0097387D">
              <w:rPr>
                <w:color w:val="000000"/>
                <w:sz w:val="28"/>
                <w:szCs w:val="28"/>
              </w:rPr>
              <w:t>ООО "Космосавиаспецстрой"</w:t>
            </w:r>
          </w:p>
        </w:tc>
        <w:tc>
          <w:tcPr>
            <w:tcW w:w="1360" w:type="dxa"/>
            <w:tcBorders>
              <w:top w:val="nil"/>
              <w:left w:val="nil"/>
              <w:bottom w:val="single" w:sz="8" w:space="0" w:color="auto"/>
              <w:right w:val="single" w:sz="8" w:space="0" w:color="auto"/>
            </w:tcBorders>
            <w:shd w:val="clear" w:color="auto" w:fill="auto"/>
            <w:vAlign w:val="bottom"/>
          </w:tcPr>
          <w:p w:rsidR="000E1328" w:rsidRPr="0097387D" w:rsidRDefault="000E1328" w:rsidP="000E1328">
            <w:pPr>
              <w:jc w:val="center"/>
              <w:rPr>
                <w:color w:val="000000"/>
                <w:sz w:val="28"/>
                <w:szCs w:val="28"/>
              </w:rPr>
            </w:pPr>
            <w:r>
              <w:rPr>
                <w:color w:val="000000"/>
                <w:sz w:val="28"/>
                <w:szCs w:val="28"/>
              </w:rPr>
              <w:t>1</w:t>
            </w:r>
          </w:p>
        </w:tc>
      </w:tr>
    </w:tbl>
    <w:p w:rsidR="0026539B" w:rsidRDefault="0026539B" w:rsidP="0026539B">
      <w:pPr>
        <w:pStyle w:val="3"/>
        <w:tabs>
          <w:tab w:val="left" w:pos="709"/>
        </w:tabs>
        <w:ind w:left="709"/>
        <w:rPr>
          <w:rFonts w:ascii="Times New Roman" w:hAnsi="Times New Roman" w:cs="Times New Roman"/>
          <w:b w:val="0"/>
          <w:bCs w:val="0"/>
          <w:i/>
          <w:iCs/>
          <w:sz w:val="24"/>
          <w:szCs w:val="24"/>
        </w:rPr>
      </w:pPr>
      <w:bookmarkStart w:id="70" w:name="_Toc348356214"/>
      <w:bookmarkStart w:id="71" w:name="_Toc411077767"/>
      <w:r>
        <w:rPr>
          <w:rFonts w:ascii="Times New Roman" w:hAnsi="Times New Roman" w:cs="Times New Roman"/>
          <w:b w:val="0"/>
          <w:bCs w:val="0"/>
          <w:i/>
          <w:iCs/>
          <w:sz w:val="24"/>
          <w:szCs w:val="24"/>
        </w:rPr>
        <w:t>3.2.5. Сведения о наличии у эмитента лицензий</w:t>
      </w:r>
      <w:bookmarkEnd w:id="70"/>
      <w:bookmarkEnd w:id="71"/>
    </w:p>
    <w:p w:rsidR="0026539B" w:rsidRDefault="0026539B" w:rsidP="0026539B">
      <w:pPr>
        <w:rPr>
          <w:color w:val="FF6600"/>
        </w:rPr>
      </w:pPr>
    </w:p>
    <w:p w:rsidR="000E1328" w:rsidRDefault="000E1328" w:rsidP="000E1328">
      <w:pPr>
        <w:rPr>
          <w:sz w:val="24"/>
          <w:szCs w:val="24"/>
        </w:rPr>
      </w:pPr>
      <w:bookmarkStart w:id="72" w:name="_Toc348356215"/>
      <w:r>
        <w:rPr>
          <w:sz w:val="24"/>
          <w:szCs w:val="24"/>
        </w:rPr>
        <w:t>Номер: №14780</w:t>
      </w:r>
    </w:p>
    <w:p w:rsidR="000E1328" w:rsidRDefault="000E1328" w:rsidP="000E1328">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0E1328" w:rsidRDefault="000E1328" w:rsidP="000E1328">
      <w:pPr>
        <w:rPr>
          <w:rStyle w:val="SUBST"/>
          <w:b w:val="0"/>
          <w:bCs/>
          <w:i w:val="0"/>
          <w:iCs/>
          <w:sz w:val="24"/>
          <w:szCs w:val="24"/>
        </w:rPr>
      </w:pPr>
      <w:r>
        <w:rPr>
          <w:sz w:val="24"/>
          <w:szCs w:val="24"/>
        </w:rPr>
        <w:t xml:space="preserve">Срок действия: </w:t>
      </w:r>
      <w:r>
        <w:rPr>
          <w:rStyle w:val="SUBST"/>
          <w:b w:val="0"/>
          <w:bCs/>
          <w:i w:val="0"/>
          <w:iCs/>
          <w:sz w:val="24"/>
          <w:szCs w:val="24"/>
        </w:rPr>
        <w:t>до 14.07.2014 г.</w:t>
      </w:r>
    </w:p>
    <w:p w:rsidR="000E1328" w:rsidRDefault="000E1328" w:rsidP="000E1328">
      <w:r>
        <w:rPr>
          <w:sz w:val="24"/>
          <w:szCs w:val="24"/>
        </w:rPr>
        <w:t>Орган, выдавший лицензию: Управление ФСБ России по г. Москве и Московской области</w:t>
      </w:r>
    </w:p>
    <w:p w:rsidR="000E1328" w:rsidRDefault="000E1328" w:rsidP="000E1328">
      <w:pPr>
        <w:rPr>
          <w:sz w:val="24"/>
          <w:szCs w:val="24"/>
        </w:rPr>
      </w:pPr>
      <w:r>
        <w:rPr>
          <w:sz w:val="24"/>
          <w:szCs w:val="24"/>
        </w:rPr>
        <w:t>Виды деятельности: осуществление работ, связанных с использованием сведений, составляющих государственную тайну</w:t>
      </w:r>
    </w:p>
    <w:p w:rsidR="000E1328" w:rsidRDefault="000E1328" w:rsidP="000E1328">
      <w:pPr>
        <w:rPr>
          <w:color w:val="FF6600"/>
        </w:rPr>
      </w:pPr>
    </w:p>
    <w:p w:rsidR="000E1328" w:rsidRDefault="000E1328" w:rsidP="000E1328">
      <w:pPr>
        <w:rPr>
          <w:color w:val="FF6600"/>
        </w:rPr>
      </w:pPr>
    </w:p>
    <w:p w:rsidR="000E1328" w:rsidRDefault="000E1328" w:rsidP="000E1328">
      <w:pPr>
        <w:rPr>
          <w:color w:val="FF6600"/>
        </w:rPr>
      </w:pPr>
    </w:p>
    <w:p w:rsidR="000E1328" w:rsidRDefault="000E1328" w:rsidP="000E1328">
      <w:pPr>
        <w:rPr>
          <w:sz w:val="24"/>
          <w:szCs w:val="24"/>
        </w:rPr>
      </w:pPr>
      <w:r>
        <w:rPr>
          <w:sz w:val="24"/>
          <w:szCs w:val="24"/>
        </w:rPr>
        <w:t>Номер: №14780/1</w:t>
      </w:r>
    </w:p>
    <w:p w:rsidR="000E1328" w:rsidRDefault="000E1328" w:rsidP="000E1328">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0E1328" w:rsidRDefault="000E1328" w:rsidP="000E1328">
      <w:pPr>
        <w:rPr>
          <w:rStyle w:val="SUBST"/>
          <w:b w:val="0"/>
          <w:bCs/>
          <w:i w:val="0"/>
          <w:iCs/>
          <w:sz w:val="24"/>
          <w:szCs w:val="24"/>
        </w:rPr>
      </w:pPr>
      <w:r>
        <w:rPr>
          <w:sz w:val="24"/>
          <w:szCs w:val="24"/>
        </w:rPr>
        <w:t xml:space="preserve">Срок действия: </w:t>
      </w:r>
      <w:r>
        <w:rPr>
          <w:rStyle w:val="SUBST"/>
          <w:b w:val="0"/>
          <w:bCs/>
          <w:i w:val="0"/>
          <w:iCs/>
          <w:sz w:val="24"/>
          <w:szCs w:val="24"/>
        </w:rPr>
        <w:t>до 14.07.2014 г.</w:t>
      </w:r>
    </w:p>
    <w:p w:rsidR="000E1328" w:rsidRDefault="000E1328" w:rsidP="000E1328">
      <w:r>
        <w:rPr>
          <w:sz w:val="24"/>
          <w:szCs w:val="24"/>
        </w:rPr>
        <w:t>Орган, выдавший лицензию: Управление ФСБ России по г. Москве и Московской области</w:t>
      </w:r>
    </w:p>
    <w:p w:rsidR="000E1328" w:rsidRDefault="000E1328" w:rsidP="000E1328">
      <w:pPr>
        <w:rPr>
          <w:sz w:val="24"/>
          <w:szCs w:val="24"/>
        </w:rPr>
      </w:pPr>
      <w:r>
        <w:rPr>
          <w:sz w:val="24"/>
          <w:szCs w:val="24"/>
        </w:rPr>
        <w:t>Виды деятельности: осуществление работ, связанных с использованием сведений, составляющих государственную тайну</w:t>
      </w:r>
    </w:p>
    <w:p w:rsidR="000E1328" w:rsidRDefault="000E1328" w:rsidP="000E1328">
      <w:pPr>
        <w:rPr>
          <w:color w:val="FF6600"/>
        </w:rPr>
      </w:pPr>
    </w:p>
    <w:p w:rsidR="000E1328" w:rsidRDefault="000E1328" w:rsidP="000E1328">
      <w:pPr>
        <w:rPr>
          <w:color w:val="FF6600"/>
        </w:rPr>
      </w:pPr>
    </w:p>
    <w:p w:rsidR="000E1328" w:rsidRDefault="000E1328" w:rsidP="000E1328">
      <w:pPr>
        <w:rPr>
          <w:color w:val="FF6600"/>
        </w:rPr>
      </w:pPr>
    </w:p>
    <w:p w:rsidR="000E1328" w:rsidRDefault="000E1328" w:rsidP="000E1328">
      <w:pPr>
        <w:rPr>
          <w:sz w:val="24"/>
          <w:szCs w:val="24"/>
        </w:rPr>
      </w:pPr>
      <w:r>
        <w:rPr>
          <w:sz w:val="24"/>
          <w:szCs w:val="24"/>
        </w:rPr>
        <w:t>Номер: №14781</w:t>
      </w:r>
    </w:p>
    <w:p w:rsidR="000E1328" w:rsidRDefault="000E1328" w:rsidP="000E1328">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0E1328" w:rsidRDefault="000E1328" w:rsidP="000E1328">
      <w:pPr>
        <w:rPr>
          <w:rStyle w:val="SUBST"/>
          <w:b w:val="0"/>
          <w:bCs/>
          <w:i w:val="0"/>
          <w:iCs/>
          <w:sz w:val="24"/>
          <w:szCs w:val="24"/>
        </w:rPr>
      </w:pPr>
      <w:r>
        <w:rPr>
          <w:sz w:val="24"/>
          <w:szCs w:val="24"/>
        </w:rPr>
        <w:t xml:space="preserve">Срок действия: </w:t>
      </w:r>
      <w:r>
        <w:rPr>
          <w:rStyle w:val="SUBST"/>
          <w:b w:val="0"/>
          <w:bCs/>
          <w:i w:val="0"/>
          <w:iCs/>
          <w:sz w:val="24"/>
          <w:szCs w:val="24"/>
        </w:rPr>
        <w:t>до 14.07.2014 г.</w:t>
      </w:r>
    </w:p>
    <w:p w:rsidR="000E1328" w:rsidRDefault="000E1328" w:rsidP="000E1328">
      <w:r>
        <w:rPr>
          <w:sz w:val="24"/>
          <w:szCs w:val="24"/>
        </w:rPr>
        <w:t>Орган, выдавший лицензию: Управление ФСБ России по г. Москве и Московской области</w:t>
      </w:r>
    </w:p>
    <w:p w:rsidR="000E1328" w:rsidRDefault="000E1328" w:rsidP="000E1328">
      <w:pPr>
        <w:rPr>
          <w:color w:val="FF6600"/>
        </w:rPr>
      </w:pPr>
      <w:r>
        <w:rPr>
          <w:sz w:val="24"/>
          <w:szCs w:val="24"/>
        </w:rPr>
        <w:t>Виды деятельности: осуществление мероприятий и (или) оказание услуг в области защиты государственной тайны</w:t>
      </w:r>
    </w:p>
    <w:p w:rsidR="000E1328" w:rsidRDefault="000E1328" w:rsidP="000E1328">
      <w:pPr>
        <w:rPr>
          <w:color w:val="FF6600"/>
        </w:rPr>
      </w:pPr>
    </w:p>
    <w:p w:rsidR="000E1328" w:rsidRDefault="000E1328" w:rsidP="000E1328">
      <w:pPr>
        <w:rPr>
          <w:color w:val="FF6600"/>
        </w:rPr>
      </w:pPr>
    </w:p>
    <w:p w:rsidR="000E1328" w:rsidRDefault="000E1328" w:rsidP="000E1328">
      <w:pPr>
        <w:rPr>
          <w:color w:val="FF6600"/>
        </w:rPr>
      </w:pPr>
    </w:p>
    <w:p w:rsidR="000E1328" w:rsidRDefault="000E1328" w:rsidP="000E1328">
      <w:pPr>
        <w:rPr>
          <w:color w:val="FF6600"/>
        </w:rPr>
      </w:pPr>
    </w:p>
    <w:p w:rsidR="000E1328" w:rsidRPr="00964F99" w:rsidRDefault="000E1328" w:rsidP="000E1328">
      <w:pPr>
        <w:rPr>
          <w:rStyle w:val="SUBST"/>
          <w:b w:val="0"/>
          <w:bCs/>
          <w:i w:val="0"/>
          <w:iCs/>
          <w:sz w:val="24"/>
          <w:szCs w:val="24"/>
        </w:rPr>
      </w:pPr>
      <w:r w:rsidRPr="00964F99">
        <w:rPr>
          <w:sz w:val="24"/>
          <w:szCs w:val="24"/>
        </w:rPr>
        <w:t>Номер: № 11776</w:t>
      </w:r>
      <w:r w:rsidRPr="00964F99">
        <w:rPr>
          <w:rStyle w:val="SUBST"/>
          <w:b w:val="0"/>
          <w:bCs/>
          <w:i w:val="0"/>
          <w:iCs/>
          <w:sz w:val="24"/>
          <w:szCs w:val="24"/>
        </w:rPr>
        <w:t>-АТ</w:t>
      </w:r>
    </w:p>
    <w:p w:rsidR="000E1328" w:rsidRPr="00964F99" w:rsidRDefault="000E1328" w:rsidP="000E1328">
      <w:pPr>
        <w:rPr>
          <w:rStyle w:val="SUBST"/>
          <w:b w:val="0"/>
          <w:bCs/>
          <w:i w:val="0"/>
          <w:iCs/>
          <w:sz w:val="24"/>
          <w:szCs w:val="24"/>
        </w:rPr>
      </w:pPr>
      <w:r w:rsidRPr="00964F99">
        <w:rPr>
          <w:sz w:val="24"/>
          <w:szCs w:val="24"/>
        </w:rPr>
        <w:t xml:space="preserve">Дата выдачи: </w:t>
      </w:r>
      <w:r w:rsidRPr="00964F99">
        <w:rPr>
          <w:rStyle w:val="SUBST"/>
          <w:b w:val="0"/>
          <w:bCs/>
          <w:i w:val="0"/>
          <w:iCs/>
          <w:sz w:val="24"/>
          <w:szCs w:val="24"/>
        </w:rPr>
        <w:t>24.07.2012</w:t>
      </w:r>
    </w:p>
    <w:p w:rsidR="000E1328" w:rsidRPr="00964F99" w:rsidRDefault="000E1328" w:rsidP="000E1328">
      <w:pPr>
        <w:rPr>
          <w:rStyle w:val="SUBST"/>
          <w:b w:val="0"/>
          <w:bCs/>
          <w:i w:val="0"/>
          <w:iCs/>
          <w:sz w:val="24"/>
          <w:szCs w:val="24"/>
        </w:rPr>
      </w:pPr>
      <w:r w:rsidRPr="00964F99">
        <w:rPr>
          <w:sz w:val="24"/>
          <w:szCs w:val="24"/>
        </w:rPr>
        <w:t xml:space="preserve">Срок действия: </w:t>
      </w:r>
      <w:r w:rsidRPr="00964F99">
        <w:rPr>
          <w:rStyle w:val="SUBST"/>
          <w:b w:val="0"/>
          <w:bCs/>
          <w:i w:val="0"/>
          <w:iCs/>
          <w:sz w:val="24"/>
          <w:szCs w:val="24"/>
        </w:rPr>
        <w:t>бе</w:t>
      </w:r>
      <w:r>
        <w:rPr>
          <w:rStyle w:val="SUBST"/>
          <w:b w:val="0"/>
          <w:bCs/>
          <w:i w:val="0"/>
          <w:iCs/>
          <w:sz w:val="24"/>
          <w:szCs w:val="24"/>
        </w:rPr>
        <w:t>с</w:t>
      </w:r>
      <w:r w:rsidRPr="00964F99">
        <w:rPr>
          <w:rStyle w:val="SUBST"/>
          <w:b w:val="0"/>
          <w:bCs/>
          <w:i w:val="0"/>
          <w:iCs/>
          <w:sz w:val="24"/>
          <w:szCs w:val="24"/>
        </w:rPr>
        <w:t>срочная</w:t>
      </w:r>
    </w:p>
    <w:p w:rsidR="000E1328" w:rsidRPr="00964F99" w:rsidRDefault="000E1328" w:rsidP="000E1328">
      <w:pPr>
        <w:ind w:right="757"/>
        <w:rPr>
          <w:rStyle w:val="SUBST"/>
          <w:b w:val="0"/>
          <w:bCs/>
          <w:i w:val="0"/>
          <w:iCs/>
          <w:sz w:val="24"/>
          <w:szCs w:val="24"/>
        </w:rPr>
      </w:pPr>
      <w:r w:rsidRPr="00964F99">
        <w:rPr>
          <w:sz w:val="24"/>
          <w:szCs w:val="24"/>
        </w:rPr>
        <w:lastRenderedPageBreak/>
        <w:t>Орган, выдавший лицензию: Министерство промышленности</w:t>
      </w:r>
      <w:r w:rsidRPr="00964F99">
        <w:rPr>
          <w:rStyle w:val="SUBST"/>
          <w:b w:val="0"/>
          <w:bCs/>
          <w:i w:val="0"/>
          <w:iCs/>
          <w:sz w:val="24"/>
          <w:szCs w:val="24"/>
        </w:rPr>
        <w:t xml:space="preserve"> и торговли Российской Федерации</w:t>
      </w:r>
    </w:p>
    <w:p w:rsidR="000E1328" w:rsidRPr="00964F99" w:rsidRDefault="000E1328" w:rsidP="000E1328">
      <w:pPr>
        <w:ind w:right="757"/>
        <w:jc w:val="both"/>
        <w:rPr>
          <w:rStyle w:val="SUBST"/>
          <w:b w:val="0"/>
          <w:bCs/>
          <w:i w:val="0"/>
          <w:iCs/>
          <w:sz w:val="24"/>
          <w:szCs w:val="24"/>
        </w:rPr>
      </w:pPr>
      <w:r w:rsidRPr="00964F99">
        <w:rPr>
          <w:sz w:val="24"/>
          <w:szCs w:val="24"/>
        </w:rPr>
        <w:t>Виды деятельности: На осуществление р</w:t>
      </w:r>
      <w:r w:rsidRPr="00964F99">
        <w:rPr>
          <w:rStyle w:val="SUBST"/>
          <w:b w:val="0"/>
          <w:bCs/>
          <w:i w:val="0"/>
          <w:iCs/>
          <w:sz w:val="24"/>
          <w:szCs w:val="24"/>
        </w:rPr>
        <w:t xml:space="preserve">азработки, производства, испытания и ремонта авиационной техники </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xml:space="preserve">Виды работ: </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разработка авиационной техники;</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проведение научно-исследовательских работ в области авиационной техники, в том числе с применением методов натурного и математического моделирования;</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проведение опытно-конструкторских работ по созданию, модернизации, модификации авиационной техники;</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проведение опытно-технологических работ по созданию авиационных материалов и технологических процессов;</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разработка технологических предложений по созданию авиационной техники;</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разработка конструкторской документации авиационной техники;</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разработка технологической документации авиационной техники;</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изготовление и проведение испытаний опытного образца авиационной техники;</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проведение технического контроля (надзора) при производстве и ремонте авиационной техники;</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производство авиационной техники;</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сборка, настройка и установка изделий авиационной техники при производстве авиационной техники;</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подготовка комплектов запасных частей (материалов, полуфабрикатов) авиационной техники, входной контроль, хранение, упаковка, расконсервация, консервация.</w:t>
      </w:r>
    </w:p>
    <w:p w:rsidR="000E1328" w:rsidRPr="00964F99" w:rsidRDefault="000E1328" w:rsidP="000E1328">
      <w:pPr>
        <w:ind w:right="757"/>
        <w:jc w:val="both"/>
        <w:rPr>
          <w:rStyle w:val="SUBST"/>
          <w:b w:val="0"/>
          <w:bCs/>
          <w:i w:val="0"/>
          <w:iCs/>
          <w:sz w:val="24"/>
          <w:szCs w:val="24"/>
        </w:rPr>
      </w:pP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Современных и перспективных образцов летательных аппаратов и составных частей (ЕКПС 1045,1055, 1442, 1470, 1471, 1472, 1473, 1510, 1520, 1540, 1550, 1560, гр. 16, 1615,  1810), составные части двигателей и турбин (ЕКПС 2840, 2915, 2935), технической документации (ЕКПС 7650)</w:t>
      </w:r>
    </w:p>
    <w:p w:rsidR="000E1328" w:rsidRPr="00647A4D" w:rsidRDefault="000E1328" w:rsidP="000E1328">
      <w:pPr>
        <w:ind w:right="757"/>
        <w:rPr>
          <w:color w:val="FF0000"/>
        </w:rPr>
      </w:pPr>
    </w:p>
    <w:p w:rsidR="000E1328" w:rsidRPr="00647A4D" w:rsidRDefault="000E1328" w:rsidP="000E1328">
      <w:pPr>
        <w:ind w:right="757"/>
        <w:rPr>
          <w:color w:val="FF0000"/>
          <w:sz w:val="24"/>
          <w:szCs w:val="24"/>
        </w:rPr>
      </w:pPr>
    </w:p>
    <w:p w:rsidR="000E1328" w:rsidRDefault="000E1328" w:rsidP="000E1328">
      <w:pPr>
        <w:ind w:right="757"/>
        <w:rPr>
          <w:sz w:val="24"/>
          <w:szCs w:val="24"/>
        </w:rPr>
      </w:pPr>
      <w:r>
        <w:rPr>
          <w:sz w:val="24"/>
          <w:szCs w:val="24"/>
        </w:rPr>
        <w:t>Номер: АА № 00241</w:t>
      </w:r>
    </w:p>
    <w:p w:rsidR="000E1328" w:rsidRDefault="000E1328" w:rsidP="000E1328">
      <w:pPr>
        <w:ind w:right="757"/>
        <w:rPr>
          <w:sz w:val="24"/>
          <w:szCs w:val="24"/>
        </w:rPr>
      </w:pPr>
      <w:r>
        <w:rPr>
          <w:sz w:val="24"/>
          <w:szCs w:val="24"/>
        </w:rPr>
        <w:t>Дата выдачи лицензии 11 ноября 2009г.</w:t>
      </w:r>
    </w:p>
    <w:p w:rsidR="000E1328" w:rsidRDefault="000E1328" w:rsidP="000E1328">
      <w:pPr>
        <w:ind w:right="757"/>
        <w:rPr>
          <w:sz w:val="24"/>
          <w:szCs w:val="24"/>
        </w:rPr>
      </w:pPr>
      <w:r>
        <w:rPr>
          <w:sz w:val="24"/>
          <w:szCs w:val="24"/>
        </w:rPr>
        <w:t>Срок действия 23 апреля 2014</w:t>
      </w:r>
    </w:p>
    <w:p w:rsidR="000E1328" w:rsidRDefault="000E1328" w:rsidP="000E1328">
      <w:pPr>
        <w:ind w:right="757"/>
        <w:rPr>
          <w:sz w:val="24"/>
          <w:szCs w:val="24"/>
        </w:rPr>
      </w:pPr>
      <w:r>
        <w:rPr>
          <w:sz w:val="24"/>
          <w:szCs w:val="24"/>
        </w:rPr>
        <w:t>Орган, выдавший лицензию Федеральная служба по надзору в сфере образования и науки</w:t>
      </w:r>
    </w:p>
    <w:p w:rsidR="000E1328" w:rsidRDefault="000E1328" w:rsidP="000E1328">
      <w:pPr>
        <w:ind w:right="757"/>
        <w:rPr>
          <w:sz w:val="24"/>
          <w:szCs w:val="24"/>
        </w:rPr>
      </w:pPr>
      <w:r>
        <w:rPr>
          <w:sz w:val="24"/>
          <w:szCs w:val="24"/>
        </w:rPr>
        <w:t>Вид деятельности право ведения образовательной деятельности Аспирантура Проектирование, консультация и производство летательных аппаратов</w:t>
      </w:r>
    </w:p>
    <w:p w:rsidR="000E1328" w:rsidRDefault="000E1328" w:rsidP="000E1328">
      <w:pPr>
        <w:ind w:right="757"/>
        <w:rPr>
          <w:color w:val="FF6600"/>
          <w:sz w:val="24"/>
          <w:szCs w:val="24"/>
        </w:rPr>
      </w:pPr>
    </w:p>
    <w:p w:rsidR="000E1328" w:rsidRDefault="000E1328" w:rsidP="000E1328">
      <w:pPr>
        <w:ind w:right="757"/>
        <w:rPr>
          <w:color w:val="FF6600"/>
          <w:sz w:val="24"/>
          <w:szCs w:val="24"/>
        </w:rPr>
      </w:pPr>
    </w:p>
    <w:p w:rsidR="000E1328" w:rsidRDefault="000E1328" w:rsidP="000E1328">
      <w:pPr>
        <w:ind w:right="757"/>
        <w:rPr>
          <w:sz w:val="24"/>
          <w:szCs w:val="24"/>
        </w:rPr>
      </w:pPr>
      <w:r>
        <w:rPr>
          <w:sz w:val="24"/>
          <w:szCs w:val="24"/>
        </w:rPr>
        <w:t>Номер: № 1720К</w:t>
      </w:r>
    </w:p>
    <w:p w:rsidR="000E1328" w:rsidRDefault="000E1328" w:rsidP="000E1328">
      <w:pPr>
        <w:ind w:right="757"/>
        <w:rPr>
          <w:sz w:val="24"/>
          <w:szCs w:val="24"/>
        </w:rPr>
      </w:pPr>
      <w:r>
        <w:rPr>
          <w:sz w:val="24"/>
          <w:szCs w:val="24"/>
        </w:rPr>
        <w:t>Дата выдачи лицензии 09.11.12 г.</w:t>
      </w:r>
    </w:p>
    <w:p w:rsidR="000E1328" w:rsidRDefault="000E1328" w:rsidP="000E1328">
      <w:pPr>
        <w:ind w:right="757"/>
        <w:rPr>
          <w:sz w:val="24"/>
          <w:szCs w:val="24"/>
        </w:rPr>
      </w:pPr>
      <w:r>
        <w:rPr>
          <w:sz w:val="24"/>
          <w:szCs w:val="24"/>
        </w:rPr>
        <w:t>Срок действия бессрочно</w:t>
      </w:r>
    </w:p>
    <w:p w:rsidR="000E1328" w:rsidRDefault="000E1328" w:rsidP="000E1328">
      <w:pPr>
        <w:ind w:right="757"/>
        <w:rPr>
          <w:sz w:val="24"/>
          <w:szCs w:val="24"/>
        </w:rPr>
      </w:pPr>
      <w:r>
        <w:rPr>
          <w:sz w:val="24"/>
          <w:szCs w:val="24"/>
        </w:rPr>
        <w:t>Орган, выдавший лицензию Федеральное космическое агентство</w:t>
      </w:r>
    </w:p>
    <w:p w:rsidR="000E1328" w:rsidRDefault="000E1328" w:rsidP="000E1328">
      <w:pPr>
        <w:ind w:right="757"/>
        <w:rPr>
          <w:sz w:val="24"/>
          <w:szCs w:val="24"/>
        </w:rPr>
      </w:pPr>
      <w:r>
        <w:rPr>
          <w:sz w:val="24"/>
          <w:szCs w:val="24"/>
        </w:rPr>
        <w:t xml:space="preserve">Вид деятельности – на осуществление космической деятельности  </w:t>
      </w:r>
    </w:p>
    <w:p w:rsidR="000E1328" w:rsidRPr="00964F99" w:rsidRDefault="000E1328" w:rsidP="000E1328">
      <w:pPr>
        <w:ind w:right="757"/>
        <w:jc w:val="both"/>
        <w:rPr>
          <w:rStyle w:val="SUBST"/>
          <w:b w:val="0"/>
          <w:bCs/>
          <w:i w:val="0"/>
          <w:iCs/>
          <w:sz w:val="24"/>
          <w:szCs w:val="24"/>
        </w:rPr>
      </w:pPr>
      <w:r w:rsidRPr="00964F99">
        <w:rPr>
          <w:rStyle w:val="SUBST"/>
          <w:b w:val="0"/>
          <w:bCs/>
          <w:i w:val="0"/>
          <w:iCs/>
          <w:sz w:val="24"/>
          <w:szCs w:val="24"/>
        </w:rPr>
        <w:t xml:space="preserve">Виды работ: </w:t>
      </w:r>
    </w:p>
    <w:p w:rsidR="000E1328" w:rsidRDefault="000E1328" w:rsidP="000E1328">
      <w:pPr>
        <w:ind w:right="21"/>
        <w:jc w:val="both"/>
        <w:rPr>
          <w:rStyle w:val="SUBST"/>
          <w:b w:val="0"/>
          <w:bCs/>
          <w:i w:val="0"/>
          <w:iCs/>
          <w:sz w:val="24"/>
          <w:szCs w:val="24"/>
        </w:rPr>
      </w:pPr>
      <w:r w:rsidRPr="00964F99">
        <w:rPr>
          <w:rStyle w:val="SUBST"/>
          <w:b w:val="0"/>
          <w:bCs/>
          <w:i w:val="0"/>
          <w:iCs/>
          <w:sz w:val="24"/>
          <w:szCs w:val="24"/>
        </w:rPr>
        <w:t xml:space="preserve">- </w:t>
      </w:r>
      <w:r>
        <w:rPr>
          <w:rStyle w:val="SUBST"/>
          <w:b w:val="0"/>
          <w:bCs/>
          <w:i w:val="0"/>
          <w:iCs/>
          <w:sz w:val="24"/>
          <w:szCs w:val="24"/>
        </w:rPr>
        <w:t xml:space="preserve">создание и модернизация автоматических космических аппаратов и беспилотных космических аппаратов и беспилотных космических кораблей и станций, включая орбитальные, межпланетные, многоразового использования, а также их составных частей и комплектующих, а именно: разработка технологий изготовления и изготовление материалов для покрытий составных частей ракетно-космической техники. </w:t>
      </w:r>
    </w:p>
    <w:p w:rsidR="000E1328" w:rsidRDefault="000E1328" w:rsidP="000E1328">
      <w:pPr>
        <w:ind w:right="21"/>
        <w:jc w:val="both"/>
        <w:rPr>
          <w:rStyle w:val="SUBST"/>
          <w:b w:val="0"/>
          <w:bCs/>
          <w:i w:val="0"/>
          <w:iCs/>
          <w:sz w:val="24"/>
          <w:szCs w:val="24"/>
        </w:rPr>
      </w:pPr>
    </w:p>
    <w:p w:rsidR="000E1328" w:rsidRDefault="000E1328" w:rsidP="000E1328">
      <w:pPr>
        <w:ind w:right="21"/>
        <w:jc w:val="both"/>
        <w:rPr>
          <w:rStyle w:val="SUBST"/>
          <w:b w:val="0"/>
          <w:bCs/>
          <w:i w:val="0"/>
          <w:iCs/>
          <w:sz w:val="24"/>
          <w:szCs w:val="24"/>
        </w:rPr>
      </w:pPr>
    </w:p>
    <w:p w:rsidR="000E1328" w:rsidRPr="00964F99" w:rsidRDefault="000E1328" w:rsidP="000E1328">
      <w:pPr>
        <w:ind w:right="21"/>
        <w:jc w:val="both"/>
        <w:rPr>
          <w:rStyle w:val="SUBST"/>
          <w:b w:val="0"/>
          <w:bCs/>
          <w:i w:val="0"/>
          <w:iCs/>
          <w:sz w:val="24"/>
          <w:szCs w:val="24"/>
        </w:rPr>
      </w:pPr>
    </w:p>
    <w:p w:rsidR="000E1328" w:rsidRDefault="000E1328" w:rsidP="000E1328">
      <w:pPr>
        <w:ind w:right="757"/>
        <w:rPr>
          <w:sz w:val="24"/>
          <w:szCs w:val="24"/>
        </w:rPr>
      </w:pPr>
      <w:r>
        <w:rPr>
          <w:sz w:val="24"/>
          <w:szCs w:val="24"/>
        </w:rPr>
        <w:lastRenderedPageBreak/>
        <w:t>Номер: № ВП-01-004394 (С)</w:t>
      </w:r>
    </w:p>
    <w:p w:rsidR="000E1328" w:rsidRDefault="000E1328" w:rsidP="000E1328">
      <w:pPr>
        <w:ind w:right="757"/>
        <w:rPr>
          <w:sz w:val="24"/>
          <w:szCs w:val="24"/>
        </w:rPr>
      </w:pPr>
      <w:r>
        <w:rPr>
          <w:sz w:val="24"/>
          <w:szCs w:val="24"/>
        </w:rPr>
        <w:t xml:space="preserve">Дата выдачи лицензии 23 июля </w:t>
      </w:r>
      <w:smartTag w:uri="urn:schemas-microsoft-com:office:smarttags" w:element="metricconverter">
        <w:smartTagPr>
          <w:attr w:name="ProductID" w:val="2010 г"/>
        </w:smartTagPr>
        <w:r>
          <w:rPr>
            <w:sz w:val="24"/>
            <w:szCs w:val="24"/>
          </w:rPr>
          <w:t>2010 г</w:t>
        </w:r>
      </w:smartTag>
      <w:r>
        <w:rPr>
          <w:sz w:val="24"/>
          <w:szCs w:val="24"/>
        </w:rPr>
        <w:t>.</w:t>
      </w:r>
    </w:p>
    <w:p w:rsidR="000E1328" w:rsidRDefault="000E1328" w:rsidP="000E1328">
      <w:pPr>
        <w:ind w:right="757"/>
        <w:rPr>
          <w:sz w:val="24"/>
          <w:szCs w:val="24"/>
        </w:rPr>
      </w:pPr>
      <w:r>
        <w:rPr>
          <w:sz w:val="24"/>
          <w:szCs w:val="24"/>
        </w:rPr>
        <w:t xml:space="preserve">Срок действия 23 июля </w:t>
      </w:r>
      <w:smartTag w:uri="urn:schemas-microsoft-com:office:smarttags" w:element="metricconverter">
        <w:smartTagPr>
          <w:attr w:name="ProductID" w:val="2015 г"/>
        </w:smartTagPr>
        <w:r>
          <w:rPr>
            <w:sz w:val="24"/>
            <w:szCs w:val="24"/>
          </w:rPr>
          <w:t>2015 г</w:t>
        </w:r>
      </w:smartTag>
      <w:r>
        <w:rPr>
          <w:sz w:val="24"/>
          <w:szCs w:val="24"/>
        </w:rPr>
        <w:t>.</w:t>
      </w:r>
    </w:p>
    <w:p w:rsidR="000E1328" w:rsidRDefault="000E1328" w:rsidP="000E1328">
      <w:pPr>
        <w:ind w:right="757"/>
        <w:rPr>
          <w:sz w:val="24"/>
          <w:szCs w:val="24"/>
        </w:rPr>
      </w:pPr>
      <w:r>
        <w:rPr>
          <w:sz w:val="24"/>
          <w:szCs w:val="24"/>
        </w:rPr>
        <w:t>Орган, выдавший лицензию Федеральная служба по экологическому, технологическому и атомному надзору</w:t>
      </w:r>
    </w:p>
    <w:p w:rsidR="000E1328" w:rsidRDefault="000E1328" w:rsidP="000E1328">
      <w:pPr>
        <w:ind w:right="757"/>
        <w:jc w:val="both"/>
        <w:rPr>
          <w:sz w:val="24"/>
          <w:szCs w:val="24"/>
        </w:rPr>
      </w:pPr>
      <w:r>
        <w:rPr>
          <w:sz w:val="24"/>
          <w:szCs w:val="24"/>
        </w:rPr>
        <w:t xml:space="preserve">Вид деятельности эксплуатация взрывопожароопасных </w:t>
      </w:r>
      <w:r w:rsidRPr="00CC348B">
        <w:rPr>
          <w:sz w:val="24"/>
          <w:szCs w:val="24"/>
        </w:rPr>
        <w:t>производственных объектов</w:t>
      </w:r>
    </w:p>
    <w:p w:rsidR="000E1328" w:rsidRDefault="000E1328" w:rsidP="000E1328">
      <w:pPr>
        <w:ind w:right="757"/>
        <w:jc w:val="both"/>
        <w:rPr>
          <w:sz w:val="24"/>
          <w:szCs w:val="24"/>
        </w:rPr>
      </w:pPr>
    </w:p>
    <w:p w:rsidR="000E1328" w:rsidRPr="009E1C4F" w:rsidRDefault="000E1328" w:rsidP="000E1328">
      <w:pPr>
        <w:ind w:right="757"/>
        <w:rPr>
          <w:sz w:val="24"/>
          <w:szCs w:val="24"/>
        </w:rPr>
      </w:pPr>
      <w:r w:rsidRPr="009E1C4F">
        <w:rPr>
          <w:sz w:val="24"/>
          <w:szCs w:val="24"/>
        </w:rPr>
        <w:t>Номер: № лицензии 0970</w:t>
      </w:r>
    </w:p>
    <w:p w:rsidR="000E1328" w:rsidRPr="009E1C4F" w:rsidRDefault="000E1328" w:rsidP="000E1328">
      <w:pPr>
        <w:ind w:right="757"/>
        <w:rPr>
          <w:sz w:val="24"/>
          <w:szCs w:val="24"/>
        </w:rPr>
      </w:pPr>
      <w:r w:rsidRPr="009E1C4F">
        <w:rPr>
          <w:sz w:val="24"/>
          <w:szCs w:val="24"/>
        </w:rPr>
        <w:t>Дата выдачи лицензии 15 апреля 2014 г.</w:t>
      </w:r>
    </w:p>
    <w:p w:rsidR="000E1328" w:rsidRPr="009E1C4F" w:rsidRDefault="000E1328" w:rsidP="000E1328">
      <w:pPr>
        <w:ind w:right="757"/>
        <w:rPr>
          <w:sz w:val="24"/>
          <w:szCs w:val="24"/>
        </w:rPr>
      </w:pPr>
      <w:r w:rsidRPr="009E1C4F">
        <w:rPr>
          <w:sz w:val="24"/>
          <w:szCs w:val="24"/>
        </w:rPr>
        <w:t>Срок действия бессрочно</w:t>
      </w:r>
    </w:p>
    <w:p w:rsidR="000E1328" w:rsidRPr="009E1C4F" w:rsidRDefault="000E1328" w:rsidP="000E1328">
      <w:pPr>
        <w:ind w:right="757"/>
        <w:rPr>
          <w:sz w:val="24"/>
          <w:szCs w:val="24"/>
        </w:rPr>
      </w:pPr>
      <w:r w:rsidRPr="009E1C4F">
        <w:rPr>
          <w:sz w:val="24"/>
          <w:szCs w:val="24"/>
        </w:rPr>
        <w:t xml:space="preserve">Орган, выдавший лицензию Федеральная служба по надзору в сфере образования и науки </w:t>
      </w:r>
    </w:p>
    <w:p w:rsidR="000E1328" w:rsidRPr="009E1C4F" w:rsidRDefault="000E1328" w:rsidP="000E1328">
      <w:pPr>
        <w:ind w:right="757"/>
        <w:rPr>
          <w:sz w:val="24"/>
          <w:szCs w:val="24"/>
        </w:rPr>
      </w:pPr>
      <w:r w:rsidRPr="009E1C4F">
        <w:rPr>
          <w:sz w:val="24"/>
          <w:szCs w:val="24"/>
        </w:rPr>
        <w:t>Вид деятельности Профессиональное образование высшее образование – подготовка научно-педагогических кадров в аспирантуре</w:t>
      </w:r>
    </w:p>
    <w:p w:rsidR="000E1328" w:rsidRPr="009E1C4F" w:rsidRDefault="000E1328" w:rsidP="000E1328">
      <w:pPr>
        <w:ind w:right="757"/>
      </w:pPr>
    </w:p>
    <w:p w:rsidR="0026539B" w:rsidRDefault="0026539B" w:rsidP="0026539B">
      <w:pPr>
        <w:pStyle w:val="3"/>
        <w:tabs>
          <w:tab w:val="left" w:pos="720"/>
        </w:tabs>
        <w:ind w:left="720"/>
        <w:rPr>
          <w:rFonts w:ascii="Times New Roman" w:hAnsi="Times New Roman" w:cs="Times New Roman"/>
          <w:b w:val="0"/>
          <w:bCs w:val="0"/>
          <w:i/>
          <w:iCs/>
          <w:sz w:val="24"/>
          <w:szCs w:val="24"/>
        </w:rPr>
      </w:pPr>
      <w:bookmarkStart w:id="73" w:name="_Toc411077768"/>
      <w:r>
        <w:rPr>
          <w:rFonts w:ascii="Times New Roman" w:hAnsi="Times New Roman" w:cs="Times New Roman"/>
          <w:b w:val="0"/>
          <w:bCs w:val="0"/>
          <w:i/>
          <w:iCs/>
          <w:sz w:val="24"/>
          <w:szCs w:val="24"/>
        </w:rPr>
        <w:t>3.2.6. Совместная деятельность эмитента</w:t>
      </w:r>
      <w:bookmarkEnd w:id="72"/>
      <w:bookmarkEnd w:id="73"/>
    </w:p>
    <w:p w:rsidR="0026539B" w:rsidRDefault="0026539B" w:rsidP="0026539B">
      <w:pPr>
        <w:jc w:val="both"/>
        <w:rPr>
          <w:sz w:val="24"/>
          <w:szCs w:val="24"/>
        </w:rPr>
      </w:pPr>
      <w:r>
        <w:rPr>
          <w:sz w:val="24"/>
          <w:szCs w:val="24"/>
        </w:rPr>
        <w:t>Совместная деятельность эмитентом не ведется</w:t>
      </w:r>
    </w:p>
    <w:p w:rsidR="0026539B" w:rsidRDefault="0026539B" w:rsidP="0026539B">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tab/>
      </w:r>
      <w:bookmarkStart w:id="74" w:name="_Toc348356216"/>
      <w:bookmarkStart w:id="75" w:name="_Toc411077769"/>
      <w:r>
        <w:rPr>
          <w:rFonts w:ascii="Times New Roman" w:hAnsi="Times New Roman" w:cs="Times New Roman"/>
          <w:b w:val="0"/>
          <w:bCs w:val="0"/>
          <w:i/>
          <w:iCs/>
          <w:sz w:val="24"/>
          <w:szCs w:val="24"/>
        </w:rPr>
        <w:t>3.2.7. Дополнительные требования к эмитентам, являющимся акционерными инвестиционными фондами или страховыми организациями</w:t>
      </w:r>
      <w:bookmarkEnd w:id="74"/>
      <w:bookmarkEnd w:id="75"/>
    </w:p>
    <w:p w:rsidR="0026539B" w:rsidRDefault="0026539B" w:rsidP="0026539B">
      <w:pPr>
        <w:jc w:val="both"/>
        <w:rPr>
          <w:sz w:val="24"/>
          <w:szCs w:val="24"/>
        </w:rPr>
      </w:pPr>
    </w:p>
    <w:p w:rsidR="0026539B" w:rsidRDefault="0026539B" w:rsidP="0026539B">
      <w:pPr>
        <w:jc w:val="both"/>
        <w:rPr>
          <w:sz w:val="24"/>
          <w:szCs w:val="24"/>
        </w:rPr>
      </w:pPr>
      <w:r>
        <w:rPr>
          <w:sz w:val="24"/>
          <w:szCs w:val="24"/>
        </w:rPr>
        <w:t>Эмитент не является акционерным инвестиционным фондом или страховой организацией</w:t>
      </w:r>
    </w:p>
    <w:p w:rsidR="0026539B" w:rsidRDefault="0026539B" w:rsidP="0026539B">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tab/>
      </w:r>
      <w:bookmarkStart w:id="76" w:name="_Toc348356217"/>
      <w:bookmarkStart w:id="77" w:name="_Toc411077770"/>
      <w:r>
        <w:rPr>
          <w:rFonts w:ascii="Times New Roman" w:hAnsi="Times New Roman" w:cs="Times New Roman"/>
          <w:b w:val="0"/>
          <w:bCs w:val="0"/>
          <w:i/>
          <w:iCs/>
          <w:sz w:val="24"/>
          <w:szCs w:val="24"/>
        </w:rPr>
        <w:t>3.2.8. Дополнительные требования к эмитентам, основной деятельностью которых является добыча полезных ископаемых</w:t>
      </w:r>
      <w:bookmarkEnd w:id="76"/>
      <w:bookmarkEnd w:id="77"/>
    </w:p>
    <w:p w:rsidR="0026539B" w:rsidRDefault="0026539B" w:rsidP="0026539B">
      <w:pPr>
        <w:jc w:val="both"/>
        <w:rPr>
          <w:sz w:val="24"/>
          <w:szCs w:val="24"/>
        </w:rPr>
      </w:pPr>
    </w:p>
    <w:p w:rsidR="0026539B" w:rsidRDefault="0026539B" w:rsidP="0026539B">
      <w:pPr>
        <w:jc w:val="both"/>
        <w:rPr>
          <w:sz w:val="24"/>
          <w:szCs w:val="24"/>
        </w:rPr>
      </w:pPr>
      <w:r>
        <w:rPr>
          <w:sz w:val="24"/>
          <w:szCs w:val="24"/>
        </w:rPr>
        <w:t>Добыча полезных ископаемых не является деятельностью эмитента.</w:t>
      </w:r>
    </w:p>
    <w:p w:rsidR="0026539B" w:rsidRDefault="0026539B" w:rsidP="0026539B">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tab/>
      </w:r>
      <w:bookmarkStart w:id="78" w:name="_Toc348356218"/>
      <w:bookmarkStart w:id="79" w:name="_Toc411077771"/>
      <w:r>
        <w:rPr>
          <w:rFonts w:ascii="Times New Roman" w:hAnsi="Times New Roman" w:cs="Times New Roman"/>
          <w:b w:val="0"/>
          <w:bCs w:val="0"/>
          <w:i/>
          <w:iCs/>
          <w:sz w:val="24"/>
          <w:szCs w:val="24"/>
        </w:rPr>
        <w:t>3.2.9. Дополнительные требования к эмитентам, основной деятельностью которых является оказание услуг связи</w:t>
      </w:r>
      <w:bookmarkEnd w:id="78"/>
      <w:bookmarkEnd w:id="79"/>
    </w:p>
    <w:p w:rsidR="0026539B" w:rsidRDefault="0026539B" w:rsidP="0026539B">
      <w:pPr>
        <w:jc w:val="both"/>
        <w:rPr>
          <w:sz w:val="24"/>
          <w:szCs w:val="24"/>
        </w:rPr>
      </w:pPr>
    </w:p>
    <w:p w:rsidR="0026539B" w:rsidRDefault="0026539B" w:rsidP="0026539B">
      <w:pPr>
        <w:jc w:val="both"/>
        <w:rPr>
          <w:sz w:val="24"/>
          <w:szCs w:val="24"/>
        </w:rPr>
      </w:pPr>
      <w:r>
        <w:rPr>
          <w:sz w:val="24"/>
          <w:szCs w:val="24"/>
        </w:rPr>
        <w:t>Оказание услуг связи не является деятельностью эмитента</w:t>
      </w:r>
    </w:p>
    <w:p w:rsidR="0026539B" w:rsidRDefault="0026539B" w:rsidP="0026539B">
      <w:pPr>
        <w:pStyle w:val="20"/>
        <w:tabs>
          <w:tab w:val="left" w:pos="0"/>
        </w:tabs>
        <w:rPr>
          <w:rFonts w:ascii="Times New Roman" w:hAnsi="Times New Roman" w:cs="Times New Roman"/>
          <w:b w:val="0"/>
          <w:bCs w:val="0"/>
          <w:sz w:val="24"/>
          <w:szCs w:val="24"/>
        </w:rPr>
      </w:pPr>
      <w:bookmarkStart w:id="80" w:name="_Toc348356219"/>
      <w:bookmarkStart w:id="81" w:name="_Toc411077772"/>
      <w:r>
        <w:rPr>
          <w:rFonts w:ascii="Times New Roman" w:hAnsi="Times New Roman" w:cs="Times New Roman"/>
          <w:b w:val="0"/>
          <w:bCs w:val="0"/>
          <w:sz w:val="24"/>
          <w:szCs w:val="24"/>
        </w:rPr>
        <w:t>3.3. Планы будущей деятельности эмитента</w:t>
      </w:r>
      <w:bookmarkEnd w:id="80"/>
      <w:bookmarkEnd w:id="81"/>
    </w:p>
    <w:p w:rsidR="0026539B" w:rsidRDefault="0026539B" w:rsidP="0026539B"/>
    <w:p w:rsidR="0026539B" w:rsidRDefault="0026539B" w:rsidP="0026539B">
      <w:pPr>
        <w:ind w:firstLine="720"/>
        <w:jc w:val="both"/>
        <w:rPr>
          <w:sz w:val="24"/>
          <w:szCs w:val="24"/>
        </w:rPr>
      </w:pPr>
      <w:r>
        <w:rPr>
          <w:sz w:val="24"/>
          <w:szCs w:val="24"/>
        </w:rPr>
        <w:t>Основная цель следующего периода развития – добиться высочайшего качества в производстве современных и перспективных изделий авиационной и специальной техники.</w:t>
      </w:r>
    </w:p>
    <w:p w:rsidR="0026539B" w:rsidRDefault="0026539B" w:rsidP="0026539B">
      <w:pPr>
        <w:pStyle w:val="20"/>
        <w:tabs>
          <w:tab w:val="left" w:pos="0"/>
        </w:tabs>
        <w:rPr>
          <w:rFonts w:ascii="Times New Roman" w:hAnsi="Times New Roman" w:cs="Times New Roman"/>
          <w:b w:val="0"/>
          <w:bCs w:val="0"/>
          <w:sz w:val="24"/>
          <w:szCs w:val="24"/>
        </w:rPr>
      </w:pPr>
      <w:bookmarkStart w:id="82" w:name="_Toc348356220"/>
      <w:bookmarkStart w:id="83" w:name="_Toc411077773"/>
      <w:r>
        <w:rPr>
          <w:rFonts w:ascii="Times New Roman" w:hAnsi="Times New Roman" w:cs="Times New Roman"/>
          <w:b w:val="0"/>
          <w:bCs w:val="0"/>
          <w:sz w:val="24"/>
          <w:szCs w:val="24"/>
        </w:rPr>
        <w:t>3.4. Участие эмитента в промышленных, банковских и финансовых группах, холдингах, концернах и ассоциациях</w:t>
      </w:r>
      <w:bookmarkEnd w:id="82"/>
      <w:bookmarkEnd w:id="83"/>
    </w:p>
    <w:p w:rsidR="0026539B" w:rsidRDefault="0026539B" w:rsidP="0026539B"/>
    <w:p w:rsidR="0026539B" w:rsidRDefault="0026539B" w:rsidP="0026539B">
      <w:pPr>
        <w:ind w:firstLine="720"/>
        <w:jc w:val="both"/>
        <w:rPr>
          <w:sz w:val="24"/>
          <w:szCs w:val="24"/>
        </w:rPr>
      </w:pPr>
      <w:r>
        <w:rPr>
          <w:sz w:val="24"/>
          <w:szCs w:val="24"/>
        </w:rPr>
        <w:t>Эмитент в промышленных, банковских и финансовых группах, холдингах, концернах и ассоциациях не участвует</w:t>
      </w:r>
    </w:p>
    <w:p w:rsidR="0026539B" w:rsidRDefault="0026539B" w:rsidP="0026539B">
      <w:pPr>
        <w:pStyle w:val="20"/>
        <w:tabs>
          <w:tab w:val="left" w:pos="0"/>
        </w:tabs>
        <w:rPr>
          <w:rFonts w:ascii="Times New Roman" w:hAnsi="Times New Roman" w:cs="Times New Roman"/>
          <w:b w:val="0"/>
          <w:bCs w:val="0"/>
          <w:sz w:val="24"/>
          <w:szCs w:val="24"/>
        </w:rPr>
      </w:pPr>
      <w:bookmarkStart w:id="84" w:name="_Toc348356221"/>
      <w:bookmarkStart w:id="85" w:name="_Toc411077774"/>
      <w:r>
        <w:rPr>
          <w:rFonts w:ascii="Times New Roman" w:hAnsi="Times New Roman" w:cs="Times New Roman"/>
          <w:b w:val="0"/>
          <w:bCs w:val="0"/>
          <w:sz w:val="24"/>
          <w:szCs w:val="24"/>
        </w:rPr>
        <w:t>3.5. Дочерние и зависимые хозяйственные общества эмитента</w:t>
      </w:r>
      <w:bookmarkEnd w:id="84"/>
      <w:bookmarkEnd w:id="85"/>
    </w:p>
    <w:p w:rsidR="0026539B" w:rsidRDefault="0026539B" w:rsidP="0026539B">
      <w:pPr>
        <w:rPr>
          <w:color w:val="FF6600"/>
        </w:rPr>
      </w:pPr>
    </w:p>
    <w:p w:rsidR="000E1328" w:rsidRPr="000E1328" w:rsidRDefault="000E1328" w:rsidP="000E1328">
      <w:pPr>
        <w:ind w:right="32"/>
        <w:rPr>
          <w:sz w:val="24"/>
          <w:szCs w:val="24"/>
        </w:rPr>
      </w:pPr>
      <w:r w:rsidRPr="000E1328">
        <w:rPr>
          <w:sz w:val="24"/>
          <w:szCs w:val="24"/>
        </w:rPr>
        <w:t>Юридические лица, не менее чем 20 процентами уставного капитала которых владеет эмитент:</w:t>
      </w:r>
    </w:p>
    <w:p w:rsidR="000E1328" w:rsidRPr="000E1328" w:rsidRDefault="000E1328" w:rsidP="000E1328">
      <w:pPr>
        <w:ind w:right="32"/>
        <w:rPr>
          <w:sz w:val="24"/>
          <w:szCs w:val="24"/>
        </w:rPr>
      </w:pPr>
    </w:p>
    <w:p w:rsidR="000E1328" w:rsidRPr="000E1328" w:rsidRDefault="000E1328" w:rsidP="000E1328">
      <w:pPr>
        <w:rPr>
          <w:sz w:val="24"/>
          <w:szCs w:val="24"/>
        </w:rPr>
      </w:pPr>
      <w:r w:rsidRPr="000E1328">
        <w:rPr>
          <w:sz w:val="24"/>
          <w:szCs w:val="24"/>
        </w:rPr>
        <w:t xml:space="preserve">1. Наименование: </w:t>
      </w:r>
      <w:r w:rsidRPr="000E1328">
        <w:rPr>
          <w:b/>
          <w:i/>
          <w:sz w:val="24"/>
          <w:szCs w:val="24"/>
        </w:rPr>
        <w:t>Закрытое акционерное общество "Авиахолдинг"</w:t>
      </w:r>
    </w:p>
    <w:p w:rsidR="000E1328" w:rsidRPr="000E1328" w:rsidRDefault="000E1328" w:rsidP="000E1328">
      <w:pPr>
        <w:rPr>
          <w:sz w:val="24"/>
          <w:szCs w:val="24"/>
        </w:rPr>
      </w:pPr>
      <w:r w:rsidRPr="000E1328">
        <w:rPr>
          <w:sz w:val="24"/>
          <w:szCs w:val="24"/>
        </w:rPr>
        <w:t xml:space="preserve">Место нахождения: </w:t>
      </w:r>
      <w:smartTag w:uri="urn:schemas-microsoft-com:office:smarttags" w:element="metricconverter">
        <w:smartTagPr>
          <w:attr w:name="ProductID" w:val="127051, г"/>
        </w:smartTagPr>
        <w:r w:rsidRPr="000E1328">
          <w:rPr>
            <w:b/>
            <w:i/>
            <w:sz w:val="24"/>
            <w:szCs w:val="24"/>
          </w:rPr>
          <w:t>127051, г</w:t>
        </w:r>
      </w:smartTag>
      <w:r w:rsidRPr="000E1328">
        <w:rPr>
          <w:b/>
          <w:i/>
          <w:sz w:val="24"/>
          <w:szCs w:val="24"/>
        </w:rPr>
        <w:t>. Москва, ул. Петровка, д. 24</w:t>
      </w:r>
    </w:p>
    <w:p w:rsidR="000E1328" w:rsidRPr="000E1328" w:rsidRDefault="000E1328" w:rsidP="000E1328">
      <w:pPr>
        <w:rPr>
          <w:sz w:val="24"/>
          <w:szCs w:val="24"/>
        </w:rPr>
      </w:pPr>
      <w:r w:rsidRPr="000E1328">
        <w:rPr>
          <w:sz w:val="24"/>
          <w:szCs w:val="24"/>
        </w:rPr>
        <w:t xml:space="preserve">Почтовый адрес: </w:t>
      </w:r>
      <w:smartTag w:uri="urn:schemas-microsoft-com:office:smarttags" w:element="metricconverter">
        <w:smartTagPr>
          <w:attr w:name="ProductID" w:val="127051, г"/>
        </w:smartTagPr>
        <w:r w:rsidRPr="000E1328">
          <w:rPr>
            <w:b/>
            <w:i/>
            <w:sz w:val="24"/>
            <w:szCs w:val="24"/>
          </w:rPr>
          <w:t>127051, г</w:t>
        </w:r>
      </w:smartTag>
      <w:r w:rsidRPr="000E1328">
        <w:rPr>
          <w:b/>
          <w:i/>
          <w:sz w:val="24"/>
          <w:szCs w:val="24"/>
        </w:rPr>
        <w:t>. Москва, ул. Петровка, д. 24</w:t>
      </w:r>
    </w:p>
    <w:p w:rsidR="000E1328" w:rsidRPr="000E1328" w:rsidRDefault="000E1328" w:rsidP="000E1328">
      <w:pPr>
        <w:rPr>
          <w:sz w:val="24"/>
          <w:szCs w:val="24"/>
        </w:rPr>
      </w:pPr>
      <w:r w:rsidRPr="000E1328">
        <w:rPr>
          <w:sz w:val="24"/>
          <w:szCs w:val="24"/>
        </w:rPr>
        <w:t xml:space="preserve">Доля эмитента в уставном капитале юридического лица: </w:t>
      </w:r>
      <w:r w:rsidRPr="000E1328">
        <w:rPr>
          <w:b/>
          <w:i/>
          <w:sz w:val="24"/>
          <w:szCs w:val="24"/>
        </w:rPr>
        <w:t>46 %</w:t>
      </w:r>
    </w:p>
    <w:p w:rsidR="000E1328" w:rsidRPr="000E1328" w:rsidRDefault="000E1328" w:rsidP="000E1328"/>
    <w:p w:rsidR="000E1328" w:rsidRPr="000E1328" w:rsidRDefault="000E1328" w:rsidP="000E1328">
      <w:pPr>
        <w:rPr>
          <w:sz w:val="24"/>
          <w:szCs w:val="24"/>
        </w:rPr>
      </w:pPr>
      <w:r w:rsidRPr="000E1328">
        <w:rPr>
          <w:b/>
          <w:i/>
          <w:sz w:val="24"/>
          <w:szCs w:val="24"/>
        </w:rPr>
        <w:t xml:space="preserve">2. </w:t>
      </w:r>
      <w:r w:rsidRPr="000E1328">
        <w:rPr>
          <w:sz w:val="24"/>
          <w:szCs w:val="24"/>
        </w:rPr>
        <w:t xml:space="preserve">Наименование: </w:t>
      </w:r>
      <w:r w:rsidRPr="000E1328">
        <w:rPr>
          <w:b/>
          <w:i/>
          <w:sz w:val="24"/>
          <w:szCs w:val="24"/>
        </w:rPr>
        <w:t>Закрытое акционерное общество "Бублики"</w:t>
      </w:r>
    </w:p>
    <w:p w:rsidR="000E1328" w:rsidRPr="000E1328" w:rsidRDefault="000E1328" w:rsidP="000E1328">
      <w:pPr>
        <w:rPr>
          <w:sz w:val="24"/>
          <w:szCs w:val="24"/>
        </w:rPr>
      </w:pPr>
      <w:r w:rsidRPr="000E1328">
        <w:rPr>
          <w:sz w:val="24"/>
          <w:szCs w:val="24"/>
        </w:rPr>
        <w:t xml:space="preserve">Место нахождения: </w:t>
      </w:r>
      <w:smartTag w:uri="urn:schemas-microsoft-com:office:smarttags" w:element="metricconverter">
        <w:smartTagPr>
          <w:attr w:name="ProductID" w:val="127051, г"/>
        </w:smartTagPr>
        <w:r w:rsidRPr="000E1328">
          <w:rPr>
            <w:b/>
            <w:i/>
            <w:sz w:val="24"/>
            <w:szCs w:val="24"/>
          </w:rPr>
          <w:t>127051, г</w:t>
        </w:r>
      </w:smartTag>
      <w:r w:rsidRPr="000E1328">
        <w:rPr>
          <w:b/>
          <w:i/>
          <w:sz w:val="24"/>
          <w:szCs w:val="24"/>
        </w:rPr>
        <w:t>. Москва, ул. Петровка, д. 24</w:t>
      </w:r>
    </w:p>
    <w:p w:rsidR="000E1328" w:rsidRPr="000E1328" w:rsidRDefault="000E1328" w:rsidP="000E1328">
      <w:pPr>
        <w:rPr>
          <w:sz w:val="24"/>
          <w:szCs w:val="24"/>
        </w:rPr>
      </w:pPr>
      <w:r w:rsidRPr="000E1328">
        <w:rPr>
          <w:sz w:val="24"/>
          <w:szCs w:val="24"/>
        </w:rPr>
        <w:t xml:space="preserve">Почтовый адрес: </w:t>
      </w:r>
      <w:smartTag w:uri="urn:schemas-microsoft-com:office:smarttags" w:element="metricconverter">
        <w:smartTagPr>
          <w:attr w:name="ProductID" w:val="127051, г"/>
        </w:smartTagPr>
        <w:r w:rsidRPr="000E1328">
          <w:rPr>
            <w:b/>
            <w:i/>
            <w:sz w:val="24"/>
            <w:szCs w:val="24"/>
          </w:rPr>
          <w:t>127051, г</w:t>
        </w:r>
      </w:smartTag>
      <w:r w:rsidRPr="000E1328">
        <w:rPr>
          <w:b/>
          <w:i/>
          <w:sz w:val="24"/>
          <w:szCs w:val="24"/>
        </w:rPr>
        <w:t>. Москва, ул. Петровка, д. 24</w:t>
      </w:r>
    </w:p>
    <w:p w:rsidR="000E1328" w:rsidRPr="000E1328" w:rsidRDefault="000E1328" w:rsidP="000E1328">
      <w:pPr>
        <w:rPr>
          <w:sz w:val="24"/>
          <w:szCs w:val="24"/>
        </w:rPr>
      </w:pPr>
      <w:r w:rsidRPr="000E1328">
        <w:rPr>
          <w:sz w:val="24"/>
          <w:szCs w:val="24"/>
        </w:rPr>
        <w:t xml:space="preserve">Доля эмитента в уставном капитале юридического лица: </w:t>
      </w:r>
      <w:r w:rsidRPr="000E1328">
        <w:rPr>
          <w:b/>
          <w:i/>
          <w:sz w:val="24"/>
          <w:szCs w:val="24"/>
        </w:rPr>
        <w:t>40 %</w:t>
      </w:r>
    </w:p>
    <w:p w:rsidR="000E1328" w:rsidRPr="000E1328" w:rsidRDefault="000E1328" w:rsidP="000E1328"/>
    <w:p w:rsidR="000E1328" w:rsidRPr="000E1328" w:rsidRDefault="000E1328" w:rsidP="000E1328">
      <w:pPr>
        <w:rPr>
          <w:sz w:val="24"/>
          <w:szCs w:val="24"/>
        </w:rPr>
      </w:pPr>
      <w:r w:rsidRPr="000E1328">
        <w:rPr>
          <w:b/>
          <w:i/>
          <w:sz w:val="24"/>
          <w:szCs w:val="24"/>
        </w:rPr>
        <w:t>3.</w:t>
      </w:r>
      <w:r w:rsidRPr="000E1328">
        <w:rPr>
          <w:b/>
          <w:i/>
          <w:color w:val="FF6600"/>
          <w:sz w:val="24"/>
          <w:szCs w:val="24"/>
        </w:rPr>
        <w:t xml:space="preserve"> </w:t>
      </w:r>
      <w:r w:rsidRPr="000E1328">
        <w:rPr>
          <w:sz w:val="24"/>
          <w:szCs w:val="24"/>
        </w:rPr>
        <w:t xml:space="preserve">Наименование: </w:t>
      </w:r>
      <w:r w:rsidRPr="000E1328">
        <w:rPr>
          <w:b/>
          <w:i/>
          <w:sz w:val="24"/>
          <w:szCs w:val="24"/>
        </w:rPr>
        <w:t>Закрытое акционерное общество "Формула Зет"</w:t>
      </w:r>
    </w:p>
    <w:p w:rsidR="000E1328" w:rsidRPr="000E1328" w:rsidRDefault="000E1328" w:rsidP="000E1328">
      <w:pPr>
        <w:rPr>
          <w:sz w:val="24"/>
          <w:szCs w:val="24"/>
        </w:rPr>
      </w:pPr>
      <w:r w:rsidRPr="000E1328">
        <w:rPr>
          <w:sz w:val="24"/>
          <w:szCs w:val="24"/>
        </w:rPr>
        <w:t xml:space="preserve">Место нахождения: </w:t>
      </w:r>
      <w:smartTag w:uri="urn:schemas-microsoft-com:office:smarttags" w:element="metricconverter">
        <w:smartTagPr>
          <w:attr w:name="ProductID" w:val="115230, г"/>
        </w:smartTagPr>
        <w:r w:rsidRPr="000E1328">
          <w:rPr>
            <w:b/>
            <w:i/>
            <w:sz w:val="24"/>
            <w:szCs w:val="24"/>
          </w:rPr>
          <w:t>115230, г</w:t>
        </w:r>
      </w:smartTag>
      <w:r w:rsidRPr="000E1328">
        <w:rPr>
          <w:b/>
          <w:i/>
          <w:sz w:val="24"/>
          <w:szCs w:val="24"/>
        </w:rPr>
        <w:t>. Москва, Электролитный проезд, д. 917-а</w:t>
      </w:r>
    </w:p>
    <w:p w:rsidR="000E1328" w:rsidRPr="000E1328" w:rsidRDefault="000E1328" w:rsidP="000E1328">
      <w:pPr>
        <w:rPr>
          <w:sz w:val="24"/>
          <w:szCs w:val="24"/>
        </w:rPr>
      </w:pPr>
      <w:r w:rsidRPr="000E1328">
        <w:rPr>
          <w:sz w:val="24"/>
          <w:szCs w:val="24"/>
        </w:rPr>
        <w:t xml:space="preserve">Почтовый адрес: </w:t>
      </w:r>
      <w:smartTag w:uri="urn:schemas-microsoft-com:office:smarttags" w:element="metricconverter">
        <w:smartTagPr>
          <w:attr w:name="ProductID" w:val="115230, г"/>
        </w:smartTagPr>
        <w:r w:rsidRPr="000E1328">
          <w:rPr>
            <w:b/>
            <w:i/>
            <w:sz w:val="24"/>
            <w:szCs w:val="24"/>
          </w:rPr>
          <w:t>115230, г</w:t>
        </w:r>
      </w:smartTag>
      <w:r w:rsidRPr="000E1328">
        <w:rPr>
          <w:b/>
          <w:i/>
          <w:sz w:val="24"/>
          <w:szCs w:val="24"/>
        </w:rPr>
        <w:t>. Москва, Электролитный проезд, д. 917-а</w:t>
      </w:r>
    </w:p>
    <w:p w:rsidR="000E1328" w:rsidRPr="000E1328" w:rsidRDefault="000E1328" w:rsidP="000E1328">
      <w:pPr>
        <w:rPr>
          <w:sz w:val="24"/>
          <w:szCs w:val="24"/>
        </w:rPr>
      </w:pPr>
      <w:r w:rsidRPr="000E1328">
        <w:rPr>
          <w:sz w:val="24"/>
          <w:szCs w:val="24"/>
        </w:rPr>
        <w:t xml:space="preserve">Доля эмитента в уставном капитале юридического лица: </w:t>
      </w:r>
      <w:r w:rsidRPr="000E1328">
        <w:rPr>
          <w:b/>
          <w:i/>
          <w:sz w:val="24"/>
          <w:szCs w:val="24"/>
        </w:rPr>
        <w:t>51 %</w:t>
      </w:r>
    </w:p>
    <w:p w:rsidR="000E1328" w:rsidRPr="000E1328" w:rsidRDefault="000E1328" w:rsidP="000E1328"/>
    <w:p w:rsidR="000E1328" w:rsidRPr="000E1328" w:rsidRDefault="000E1328" w:rsidP="000E1328">
      <w:pPr>
        <w:rPr>
          <w:sz w:val="24"/>
          <w:szCs w:val="24"/>
        </w:rPr>
      </w:pPr>
      <w:r w:rsidRPr="000E1328">
        <w:rPr>
          <w:b/>
          <w:i/>
          <w:sz w:val="24"/>
          <w:szCs w:val="24"/>
        </w:rPr>
        <w:t>4.</w:t>
      </w:r>
      <w:r w:rsidRPr="000E1328">
        <w:rPr>
          <w:b/>
          <w:i/>
          <w:color w:val="FF6600"/>
          <w:sz w:val="24"/>
          <w:szCs w:val="24"/>
        </w:rPr>
        <w:t xml:space="preserve"> </w:t>
      </w:r>
      <w:r w:rsidRPr="000E1328">
        <w:rPr>
          <w:sz w:val="24"/>
          <w:szCs w:val="24"/>
        </w:rPr>
        <w:t xml:space="preserve">Наименование: </w:t>
      </w:r>
      <w:r w:rsidRPr="000E1328">
        <w:rPr>
          <w:b/>
          <w:i/>
          <w:sz w:val="24"/>
          <w:szCs w:val="24"/>
        </w:rPr>
        <w:t>Акционерное общество закрытого типа "Аэрокон"</w:t>
      </w:r>
    </w:p>
    <w:p w:rsidR="000E1328" w:rsidRPr="000E1328" w:rsidRDefault="000E1328" w:rsidP="000E1328">
      <w:pPr>
        <w:rPr>
          <w:sz w:val="24"/>
          <w:szCs w:val="24"/>
        </w:rPr>
      </w:pPr>
      <w:r w:rsidRPr="000E1328">
        <w:rPr>
          <w:sz w:val="24"/>
          <w:szCs w:val="24"/>
        </w:rPr>
        <w:t xml:space="preserve">Место нахождения: </w:t>
      </w:r>
      <w:smartTag w:uri="urn:schemas-microsoft-com:office:smarttags" w:element="metricconverter">
        <w:smartTagPr>
          <w:attr w:name="ProductID" w:val="127051, г"/>
        </w:smartTagPr>
        <w:r w:rsidRPr="000E1328">
          <w:rPr>
            <w:b/>
            <w:i/>
            <w:sz w:val="24"/>
            <w:szCs w:val="24"/>
          </w:rPr>
          <w:t>127051, г</w:t>
        </w:r>
      </w:smartTag>
      <w:r w:rsidRPr="000E1328">
        <w:rPr>
          <w:b/>
          <w:i/>
          <w:sz w:val="24"/>
          <w:szCs w:val="24"/>
        </w:rPr>
        <w:t>. Москва, ул. Петровка, д. 24</w:t>
      </w:r>
    </w:p>
    <w:p w:rsidR="000E1328" w:rsidRPr="000E1328" w:rsidRDefault="000E1328" w:rsidP="000E1328">
      <w:pPr>
        <w:rPr>
          <w:sz w:val="24"/>
          <w:szCs w:val="24"/>
        </w:rPr>
      </w:pPr>
      <w:r w:rsidRPr="000E1328">
        <w:rPr>
          <w:sz w:val="24"/>
          <w:szCs w:val="24"/>
        </w:rPr>
        <w:t xml:space="preserve">Почтовый адрес: </w:t>
      </w:r>
      <w:smartTag w:uri="urn:schemas-microsoft-com:office:smarttags" w:element="metricconverter">
        <w:smartTagPr>
          <w:attr w:name="ProductID" w:val="127051, г"/>
        </w:smartTagPr>
        <w:r w:rsidRPr="000E1328">
          <w:rPr>
            <w:b/>
            <w:i/>
            <w:sz w:val="24"/>
            <w:szCs w:val="24"/>
          </w:rPr>
          <w:t>127051, г</w:t>
        </w:r>
      </w:smartTag>
      <w:r w:rsidRPr="000E1328">
        <w:rPr>
          <w:b/>
          <w:i/>
          <w:sz w:val="24"/>
          <w:szCs w:val="24"/>
        </w:rPr>
        <w:t>. Москва, ул. Петровка, д. 24</w:t>
      </w:r>
    </w:p>
    <w:p w:rsidR="000E1328" w:rsidRPr="000E1328" w:rsidRDefault="000E1328" w:rsidP="000E1328">
      <w:pPr>
        <w:rPr>
          <w:sz w:val="24"/>
          <w:szCs w:val="24"/>
        </w:rPr>
      </w:pPr>
      <w:r w:rsidRPr="000E1328">
        <w:rPr>
          <w:sz w:val="24"/>
          <w:szCs w:val="24"/>
        </w:rPr>
        <w:t>Доля эмитента в уставном капитале юридического лица: 25</w:t>
      </w:r>
      <w:r w:rsidRPr="000E1328">
        <w:rPr>
          <w:b/>
          <w:i/>
          <w:sz w:val="24"/>
          <w:szCs w:val="24"/>
        </w:rPr>
        <w:t xml:space="preserve"> %</w:t>
      </w:r>
    </w:p>
    <w:p w:rsidR="000E1328" w:rsidRPr="000E1328" w:rsidRDefault="000E1328" w:rsidP="000E1328">
      <w:pPr>
        <w:rPr>
          <w:sz w:val="24"/>
          <w:szCs w:val="24"/>
        </w:rPr>
      </w:pPr>
      <w:r w:rsidRPr="000E1328">
        <w:rPr>
          <w:b/>
          <w:i/>
          <w:sz w:val="24"/>
          <w:szCs w:val="24"/>
        </w:rPr>
        <w:t xml:space="preserve">5. </w:t>
      </w:r>
      <w:r w:rsidRPr="000E1328">
        <w:rPr>
          <w:sz w:val="24"/>
          <w:szCs w:val="24"/>
        </w:rPr>
        <w:t xml:space="preserve">Наименование: </w:t>
      </w:r>
      <w:r w:rsidRPr="000E1328">
        <w:rPr>
          <w:b/>
          <w:i/>
          <w:sz w:val="24"/>
          <w:szCs w:val="24"/>
        </w:rPr>
        <w:t>Закрытое акционерное общество «Синтез»</w:t>
      </w:r>
    </w:p>
    <w:p w:rsidR="000E1328" w:rsidRPr="000E1328" w:rsidRDefault="000E1328" w:rsidP="000E1328">
      <w:pPr>
        <w:rPr>
          <w:sz w:val="24"/>
          <w:szCs w:val="24"/>
        </w:rPr>
      </w:pPr>
      <w:r w:rsidRPr="000E1328">
        <w:rPr>
          <w:sz w:val="24"/>
          <w:szCs w:val="24"/>
        </w:rPr>
        <w:t xml:space="preserve">Место нахождения: </w:t>
      </w:r>
      <w:smartTag w:uri="urn:schemas-microsoft-com:office:smarttags" w:element="metricconverter">
        <w:smartTagPr>
          <w:attr w:name="ProductID" w:val="127051, г"/>
        </w:smartTagPr>
        <w:r w:rsidRPr="000E1328">
          <w:rPr>
            <w:b/>
            <w:i/>
            <w:sz w:val="24"/>
            <w:szCs w:val="24"/>
          </w:rPr>
          <w:t>127051, г</w:t>
        </w:r>
      </w:smartTag>
      <w:r w:rsidRPr="000E1328">
        <w:rPr>
          <w:b/>
          <w:i/>
          <w:sz w:val="24"/>
          <w:szCs w:val="24"/>
        </w:rPr>
        <w:t>. Москва, ул. Петровка, д. 24</w:t>
      </w:r>
    </w:p>
    <w:p w:rsidR="000E1328" w:rsidRPr="000E1328" w:rsidRDefault="000E1328" w:rsidP="000E1328">
      <w:pPr>
        <w:rPr>
          <w:sz w:val="24"/>
          <w:szCs w:val="24"/>
        </w:rPr>
      </w:pPr>
      <w:r w:rsidRPr="000E1328">
        <w:rPr>
          <w:sz w:val="24"/>
          <w:szCs w:val="24"/>
        </w:rPr>
        <w:t xml:space="preserve">Почтовый адрес: </w:t>
      </w:r>
      <w:smartTag w:uri="urn:schemas-microsoft-com:office:smarttags" w:element="metricconverter">
        <w:smartTagPr>
          <w:attr w:name="ProductID" w:val="127051, г"/>
        </w:smartTagPr>
        <w:r w:rsidRPr="000E1328">
          <w:rPr>
            <w:b/>
            <w:i/>
            <w:sz w:val="24"/>
            <w:szCs w:val="24"/>
          </w:rPr>
          <w:t>127051, г</w:t>
        </w:r>
      </w:smartTag>
      <w:r w:rsidRPr="000E1328">
        <w:rPr>
          <w:b/>
          <w:i/>
          <w:sz w:val="24"/>
          <w:szCs w:val="24"/>
        </w:rPr>
        <w:t>. Москва, ул. Петровка, д. 24</w:t>
      </w:r>
    </w:p>
    <w:p w:rsidR="000E1328" w:rsidRPr="000E1328" w:rsidRDefault="000E1328" w:rsidP="000E1328">
      <w:pPr>
        <w:rPr>
          <w:sz w:val="24"/>
          <w:szCs w:val="24"/>
        </w:rPr>
      </w:pPr>
      <w:r w:rsidRPr="000E1328">
        <w:rPr>
          <w:sz w:val="24"/>
          <w:szCs w:val="24"/>
        </w:rPr>
        <w:t>Доля эмитента в уставном капитале юридического лица: 55</w:t>
      </w:r>
      <w:r w:rsidRPr="000E1328">
        <w:rPr>
          <w:b/>
          <w:i/>
          <w:sz w:val="24"/>
          <w:szCs w:val="24"/>
        </w:rPr>
        <w:t xml:space="preserve"> %</w:t>
      </w:r>
    </w:p>
    <w:p w:rsidR="000E1328" w:rsidRPr="000E1328" w:rsidRDefault="000E1328" w:rsidP="000E1328"/>
    <w:p w:rsidR="000E1328" w:rsidRPr="000E1328" w:rsidRDefault="000E1328" w:rsidP="000E1328">
      <w:pPr>
        <w:rPr>
          <w:sz w:val="24"/>
          <w:szCs w:val="24"/>
        </w:rPr>
      </w:pPr>
      <w:r w:rsidRPr="000E1328">
        <w:rPr>
          <w:b/>
          <w:i/>
          <w:sz w:val="24"/>
          <w:szCs w:val="24"/>
        </w:rPr>
        <w:t xml:space="preserve">6. </w:t>
      </w:r>
      <w:r w:rsidRPr="000E1328">
        <w:rPr>
          <w:sz w:val="24"/>
          <w:szCs w:val="24"/>
        </w:rPr>
        <w:t xml:space="preserve">Наименование: </w:t>
      </w:r>
      <w:r w:rsidRPr="000E1328">
        <w:rPr>
          <w:b/>
          <w:i/>
          <w:sz w:val="24"/>
          <w:szCs w:val="24"/>
        </w:rPr>
        <w:t>Некоммерческая организация  «Компания УКВИ Высокие технологии»</w:t>
      </w:r>
    </w:p>
    <w:p w:rsidR="000E1328" w:rsidRPr="000E1328" w:rsidRDefault="000E1328" w:rsidP="000E1328">
      <w:pPr>
        <w:rPr>
          <w:sz w:val="24"/>
          <w:szCs w:val="24"/>
        </w:rPr>
      </w:pPr>
      <w:r w:rsidRPr="000E1328">
        <w:rPr>
          <w:sz w:val="24"/>
          <w:szCs w:val="24"/>
        </w:rPr>
        <w:t xml:space="preserve">Место нахождения: </w:t>
      </w:r>
      <w:smartTag w:uri="urn:schemas-microsoft-com:office:smarttags" w:element="metricconverter">
        <w:smartTagPr>
          <w:attr w:name="ProductID" w:val="101909, г"/>
        </w:smartTagPr>
        <w:r w:rsidRPr="000E1328">
          <w:rPr>
            <w:b/>
            <w:i/>
            <w:sz w:val="24"/>
            <w:szCs w:val="24"/>
          </w:rPr>
          <w:t>101909, г</w:t>
        </w:r>
      </w:smartTag>
      <w:r w:rsidRPr="000E1328">
        <w:rPr>
          <w:b/>
          <w:i/>
          <w:sz w:val="24"/>
          <w:szCs w:val="24"/>
        </w:rPr>
        <w:t>. Москва, Харитоньевский пер., д. 4</w:t>
      </w:r>
    </w:p>
    <w:p w:rsidR="000E1328" w:rsidRPr="000E1328" w:rsidRDefault="000E1328" w:rsidP="000E1328">
      <w:pPr>
        <w:rPr>
          <w:sz w:val="24"/>
          <w:szCs w:val="24"/>
        </w:rPr>
      </w:pPr>
      <w:r w:rsidRPr="000E1328">
        <w:rPr>
          <w:sz w:val="24"/>
          <w:szCs w:val="24"/>
        </w:rPr>
        <w:t xml:space="preserve">Почтовый адрес: </w:t>
      </w:r>
      <w:smartTag w:uri="urn:schemas-microsoft-com:office:smarttags" w:element="metricconverter">
        <w:smartTagPr>
          <w:attr w:name="ProductID" w:val="101909, г"/>
        </w:smartTagPr>
        <w:r w:rsidRPr="000E1328">
          <w:rPr>
            <w:b/>
            <w:i/>
            <w:sz w:val="24"/>
            <w:szCs w:val="24"/>
          </w:rPr>
          <w:t>101909, г</w:t>
        </w:r>
      </w:smartTag>
      <w:r w:rsidRPr="000E1328">
        <w:rPr>
          <w:b/>
          <w:i/>
          <w:sz w:val="24"/>
          <w:szCs w:val="24"/>
        </w:rPr>
        <w:t>. Москва, Харитоньевский пер., д. 4</w:t>
      </w:r>
    </w:p>
    <w:p w:rsidR="000E1328" w:rsidRPr="000E1328" w:rsidRDefault="000E1328" w:rsidP="000E1328">
      <w:pPr>
        <w:rPr>
          <w:sz w:val="24"/>
          <w:szCs w:val="24"/>
        </w:rPr>
      </w:pPr>
      <w:r w:rsidRPr="000E1328">
        <w:rPr>
          <w:sz w:val="24"/>
          <w:szCs w:val="24"/>
        </w:rPr>
        <w:t>Доля эмитента в уставном капитале юридического лица: 25</w:t>
      </w:r>
      <w:r w:rsidRPr="000E1328">
        <w:rPr>
          <w:b/>
          <w:i/>
          <w:sz w:val="24"/>
          <w:szCs w:val="24"/>
        </w:rPr>
        <w:t xml:space="preserve"> %</w:t>
      </w:r>
    </w:p>
    <w:p w:rsidR="000E1328" w:rsidRPr="000E1328" w:rsidRDefault="000E1328" w:rsidP="000E1328"/>
    <w:p w:rsidR="000E1328" w:rsidRPr="000E1328" w:rsidRDefault="000E1328" w:rsidP="000E1328"/>
    <w:p w:rsidR="000E1328" w:rsidRPr="000E1328" w:rsidRDefault="000E1328" w:rsidP="000E1328">
      <w:pPr>
        <w:rPr>
          <w:sz w:val="24"/>
          <w:szCs w:val="24"/>
        </w:rPr>
      </w:pPr>
      <w:r w:rsidRPr="000E1328">
        <w:rPr>
          <w:b/>
          <w:i/>
          <w:sz w:val="24"/>
          <w:szCs w:val="24"/>
        </w:rPr>
        <w:t xml:space="preserve">7. </w:t>
      </w:r>
      <w:r w:rsidRPr="000E1328">
        <w:rPr>
          <w:sz w:val="24"/>
          <w:szCs w:val="24"/>
        </w:rPr>
        <w:t xml:space="preserve">Наименование: </w:t>
      </w:r>
      <w:r w:rsidRPr="000E1328">
        <w:rPr>
          <w:b/>
          <w:i/>
          <w:sz w:val="24"/>
          <w:szCs w:val="24"/>
        </w:rPr>
        <w:t>Закрытое акционерное общество «КАМАШ»</w:t>
      </w:r>
    </w:p>
    <w:p w:rsidR="000E1328" w:rsidRPr="000E1328" w:rsidRDefault="000E1328" w:rsidP="000E1328">
      <w:pPr>
        <w:rPr>
          <w:sz w:val="24"/>
          <w:szCs w:val="24"/>
        </w:rPr>
      </w:pPr>
      <w:r w:rsidRPr="000E1328">
        <w:rPr>
          <w:sz w:val="24"/>
          <w:szCs w:val="24"/>
        </w:rPr>
        <w:t xml:space="preserve">Место нахождения: </w:t>
      </w:r>
      <w:smartTag w:uri="urn:schemas-microsoft-com:office:smarttags" w:element="metricconverter">
        <w:smartTagPr>
          <w:attr w:name="ProductID" w:val="127051, г"/>
        </w:smartTagPr>
        <w:r w:rsidRPr="000E1328">
          <w:rPr>
            <w:b/>
            <w:i/>
            <w:sz w:val="24"/>
            <w:szCs w:val="24"/>
          </w:rPr>
          <w:t>127051, г</w:t>
        </w:r>
      </w:smartTag>
      <w:r w:rsidRPr="000E1328">
        <w:rPr>
          <w:b/>
          <w:i/>
          <w:sz w:val="24"/>
          <w:szCs w:val="24"/>
        </w:rPr>
        <w:t>. Москва, ул. Петровка, д. 24</w:t>
      </w:r>
    </w:p>
    <w:p w:rsidR="000E1328" w:rsidRPr="000E1328" w:rsidRDefault="000E1328" w:rsidP="000E1328">
      <w:pPr>
        <w:rPr>
          <w:sz w:val="24"/>
          <w:szCs w:val="24"/>
        </w:rPr>
      </w:pPr>
      <w:r w:rsidRPr="000E1328">
        <w:rPr>
          <w:sz w:val="24"/>
          <w:szCs w:val="24"/>
        </w:rPr>
        <w:t xml:space="preserve">Почтовый адрес: </w:t>
      </w:r>
      <w:smartTag w:uri="urn:schemas-microsoft-com:office:smarttags" w:element="metricconverter">
        <w:smartTagPr>
          <w:attr w:name="ProductID" w:val="127051, г"/>
        </w:smartTagPr>
        <w:r w:rsidRPr="000E1328">
          <w:rPr>
            <w:b/>
            <w:i/>
            <w:sz w:val="24"/>
            <w:szCs w:val="24"/>
          </w:rPr>
          <w:t>127051, г</w:t>
        </w:r>
      </w:smartTag>
      <w:r w:rsidRPr="000E1328">
        <w:rPr>
          <w:b/>
          <w:i/>
          <w:sz w:val="24"/>
          <w:szCs w:val="24"/>
        </w:rPr>
        <w:t>. Москва, ул. Петровка, д. 24</w:t>
      </w:r>
    </w:p>
    <w:p w:rsidR="000E1328" w:rsidRPr="000E1328" w:rsidRDefault="000E1328" w:rsidP="000E1328">
      <w:pPr>
        <w:rPr>
          <w:sz w:val="24"/>
          <w:szCs w:val="24"/>
        </w:rPr>
      </w:pPr>
      <w:r w:rsidRPr="000E1328">
        <w:rPr>
          <w:sz w:val="24"/>
          <w:szCs w:val="24"/>
        </w:rPr>
        <w:t>Доля эмитента в уставном капитале юридического лица: 25</w:t>
      </w:r>
      <w:r w:rsidRPr="000E1328">
        <w:rPr>
          <w:b/>
          <w:i/>
          <w:sz w:val="24"/>
          <w:szCs w:val="24"/>
        </w:rPr>
        <w:t>%</w:t>
      </w:r>
    </w:p>
    <w:p w:rsidR="000E1328" w:rsidRPr="000E1328" w:rsidRDefault="000E1328" w:rsidP="000E1328">
      <w:pPr>
        <w:rPr>
          <w:sz w:val="24"/>
          <w:szCs w:val="24"/>
        </w:rPr>
      </w:pPr>
    </w:p>
    <w:p w:rsidR="0026539B" w:rsidRDefault="0026539B" w:rsidP="0026539B">
      <w:pPr>
        <w:rPr>
          <w:rStyle w:val="SUBST"/>
          <w:b w:val="0"/>
          <w:i w:val="0"/>
          <w:sz w:val="24"/>
          <w:szCs w:val="24"/>
        </w:rPr>
      </w:pPr>
    </w:p>
    <w:p w:rsidR="0026539B" w:rsidRDefault="0026539B" w:rsidP="0026539B">
      <w:pPr>
        <w:pStyle w:val="20"/>
        <w:tabs>
          <w:tab w:val="left" w:pos="0"/>
        </w:tabs>
        <w:jc w:val="both"/>
        <w:rPr>
          <w:rFonts w:ascii="Times New Roman" w:hAnsi="Times New Roman" w:cs="Times New Roman"/>
          <w:b w:val="0"/>
          <w:bCs w:val="0"/>
          <w:sz w:val="24"/>
          <w:szCs w:val="24"/>
        </w:rPr>
      </w:pPr>
      <w:bookmarkStart w:id="86" w:name="_Toc411077775"/>
      <w:r>
        <w:rPr>
          <w:rFonts w:ascii="Times New Roman" w:hAnsi="Times New Roman" w:cs="Times New Roman"/>
          <w:b w:val="0"/>
          <w:bCs w:val="0"/>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86"/>
    </w:p>
    <w:p w:rsidR="0026539B" w:rsidRDefault="0026539B" w:rsidP="0026539B">
      <w:pPr>
        <w:jc w:val="both"/>
        <w:rPr>
          <w:sz w:val="24"/>
          <w:szCs w:val="24"/>
        </w:rPr>
      </w:pPr>
    </w:p>
    <w:p w:rsidR="0026539B" w:rsidRDefault="0026539B" w:rsidP="0026539B">
      <w:pPr>
        <w:pStyle w:val="3"/>
        <w:tabs>
          <w:tab w:val="left" w:pos="0"/>
        </w:tabs>
        <w:spacing w:before="0" w:after="0"/>
        <w:rPr>
          <w:rFonts w:ascii="Times New Roman" w:hAnsi="Times New Roman" w:cs="Times New Roman"/>
          <w:b w:val="0"/>
          <w:bCs w:val="0"/>
          <w:i/>
          <w:iCs/>
        </w:rPr>
      </w:pPr>
      <w:r>
        <w:rPr>
          <w:rFonts w:ascii="Times New Roman" w:hAnsi="Times New Roman" w:cs="Times New Roman"/>
          <w:b w:val="0"/>
          <w:bCs w:val="0"/>
          <w:i/>
          <w:iCs/>
        </w:rPr>
        <w:t xml:space="preserve"> </w:t>
      </w:r>
      <w:bookmarkStart w:id="87" w:name="_Toc348356223"/>
      <w:bookmarkStart w:id="88" w:name="_Toc411077776"/>
      <w:r>
        <w:rPr>
          <w:rFonts w:ascii="Times New Roman" w:hAnsi="Times New Roman" w:cs="Times New Roman"/>
          <w:b w:val="0"/>
          <w:bCs w:val="0"/>
          <w:i/>
          <w:iCs/>
        </w:rPr>
        <w:t>3.6.1. Основные средства</w:t>
      </w:r>
      <w:bookmarkEnd w:id="87"/>
      <w:bookmarkEnd w:id="88"/>
    </w:p>
    <w:p w:rsidR="0026539B" w:rsidRDefault="0026539B" w:rsidP="0026539B"/>
    <w:p w:rsidR="0026539B" w:rsidRDefault="0026539B" w:rsidP="0026539B">
      <w:r>
        <w:t xml:space="preserve"> В данном отчете не указываются</w:t>
      </w:r>
    </w:p>
    <w:p w:rsidR="0026539B" w:rsidRDefault="0026539B" w:rsidP="0026539B"/>
    <w:p w:rsidR="0026539B" w:rsidRPr="00C77DFF" w:rsidRDefault="0026539B" w:rsidP="0026539B"/>
    <w:p w:rsidR="0026539B" w:rsidRDefault="0026539B" w:rsidP="0026539B">
      <w:pPr>
        <w:pStyle w:val="1"/>
        <w:tabs>
          <w:tab w:val="left" w:pos="0"/>
        </w:tabs>
        <w:spacing w:before="0" w:after="0"/>
        <w:jc w:val="both"/>
        <w:rPr>
          <w:rFonts w:ascii="Times New Roman" w:hAnsi="Times New Roman" w:cs="Times New Roman"/>
          <w:sz w:val="24"/>
          <w:szCs w:val="24"/>
        </w:rPr>
      </w:pPr>
      <w:bookmarkStart w:id="89" w:name="_Toc348356224"/>
      <w:bookmarkStart w:id="90" w:name="_Toc411077777"/>
      <w:r>
        <w:rPr>
          <w:rFonts w:ascii="Times New Roman" w:hAnsi="Times New Roman" w:cs="Times New Roman"/>
          <w:sz w:val="24"/>
          <w:szCs w:val="24"/>
        </w:rPr>
        <w:t>Способы начисления  амортизационных отчислений по группам объектов:</w:t>
      </w:r>
      <w:bookmarkEnd w:id="89"/>
      <w:bookmarkEnd w:id="90"/>
    </w:p>
    <w:p w:rsidR="0026539B" w:rsidRDefault="0026539B" w:rsidP="0026539B">
      <w:r>
        <w:t xml:space="preserve">  линейный</w:t>
      </w:r>
    </w:p>
    <w:p w:rsidR="0026539B" w:rsidRDefault="0026539B" w:rsidP="0026539B"/>
    <w:p w:rsidR="0026539B" w:rsidRDefault="0026539B" w:rsidP="0026539B"/>
    <w:p w:rsidR="0026539B" w:rsidRDefault="0026539B" w:rsidP="0026539B"/>
    <w:p w:rsidR="0026539B" w:rsidRDefault="0026539B" w:rsidP="0026539B"/>
    <w:p w:rsidR="0026539B" w:rsidRDefault="0026539B" w:rsidP="0026539B"/>
    <w:p w:rsidR="0026539B" w:rsidRDefault="0026539B" w:rsidP="0026539B"/>
    <w:p w:rsidR="000E1328" w:rsidRDefault="000E1328" w:rsidP="0026539B"/>
    <w:p w:rsidR="000E1328" w:rsidRDefault="000E1328" w:rsidP="0026539B"/>
    <w:p w:rsidR="000E1328" w:rsidRDefault="000E1328" w:rsidP="0026539B"/>
    <w:p w:rsidR="000E1328" w:rsidRDefault="000E1328" w:rsidP="0026539B"/>
    <w:p w:rsidR="0026539B" w:rsidRDefault="0026539B" w:rsidP="0026539B"/>
    <w:p w:rsidR="0026539B" w:rsidRDefault="0026539B" w:rsidP="0026539B">
      <w:pPr>
        <w:pStyle w:val="1"/>
        <w:tabs>
          <w:tab w:val="left" w:pos="0"/>
        </w:tabs>
        <w:spacing w:before="0" w:after="0"/>
        <w:jc w:val="center"/>
        <w:rPr>
          <w:rFonts w:ascii="Times New Roman" w:hAnsi="Times New Roman" w:cs="Times New Roman"/>
          <w:sz w:val="24"/>
          <w:szCs w:val="24"/>
        </w:rPr>
      </w:pPr>
      <w:bookmarkStart w:id="91" w:name="_Toc348356225"/>
      <w:bookmarkStart w:id="92" w:name="_Toc411077778"/>
      <w:r>
        <w:rPr>
          <w:rFonts w:ascii="Times New Roman" w:hAnsi="Times New Roman" w:cs="Times New Roman"/>
          <w:sz w:val="24"/>
          <w:szCs w:val="24"/>
        </w:rPr>
        <w:lastRenderedPageBreak/>
        <w:t>IV. Сведения о финансово-хозяйственной</w:t>
      </w:r>
      <w:bookmarkEnd w:id="91"/>
      <w:bookmarkEnd w:id="92"/>
    </w:p>
    <w:p w:rsidR="0026539B" w:rsidRDefault="0026539B" w:rsidP="0026539B">
      <w:pPr>
        <w:pStyle w:val="1"/>
        <w:tabs>
          <w:tab w:val="left" w:pos="0"/>
        </w:tabs>
        <w:spacing w:before="0" w:after="0"/>
        <w:jc w:val="center"/>
        <w:rPr>
          <w:rFonts w:ascii="Times New Roman" w:hAnsi="Times New Roman" w:cs="Times New Roman"/>
          <w:sz w:val="24"/>
          <w:szCs w:val="24"/>
        </w:rPr>
      </w:pPr>
      <w:bookmarkStart w:id="93" w:name="_Toc348356226"/>
      <w:bookmarkStart w:id="94" w:name="_Toc411077779"/>
      <w:r>
        <w:rPr>
          <w:rFonts w:ascii="Times New Roman" w:hAnsi="Times New Roman" w:cs="Times New Roman"/>
          <w:sz w:val="24"/>
          <w:szCs w:val="24"/>
        </w:rPr>
        <w:t>деятельности эмитента</w:t>
      </w:r>
      <w:bookmarkEnd w:id="93"/>
      <w:bookmarkEnd w:id="94"/>
    </w:p>
    <w:p w:rsidR="0026539B" w:rsidRDefault="0026539B" w:rsidP="0026539B">
      <w:pPr>
        <w:jc w:val="both"/>
        <w:rPr>
          <w:sz w:val="24"/>
          <w:szCs w:val="24"/>
        </w:rPr>
      </w:pPr>
    </w:p>
    <w:p w:rsidR="0026539B" w:rsidRDefault="0026539B" w:rsidP="0026539B">
      <w:pPr>
        <w:pStyle w:val="20"/>
        <w:tabs>
          <w:tab w:val="left" w:pos="0"/>
        </w:tabs>
        <w:rPr>
          <w:rFonts w:ascii="Times New Roman" w:hAnsi="Times New Roman" w:cs="Times New Roman"/>
          <w:b w:val="0"/>
          <w:bCs w:val="0"/>
          <w:sz w:val="24"/>
          <w:szCs w:val="24"/>
        </w:rPr>
      </w:pPr>
      <w:bookmarkStart w:id="95" w:name="_Toc348356227"/>
      <w:bookmarkStart w:id="96" w:name="_Toc411077780"/>
      <w:r>
        <w:rPr>
          <w:rFonts w:ascii="Times New Roman" w:hAnsi="Times New Roman" w:cs="Times New Roman"/>
          <w:b w:val="0"/>
          <w:bCs w:val="0"/>
          <w:sz w:val="24"/>
          <w:szCs w:val="24"/>
        </w:rPr>
        <w:t>4.1. Результаты финансово-хозяйственной деятельности эмитента</w:t>
      </w:r>
      <w:bookmarkEnd w:id="95"/>
      <w:bookmarkEnd w:id="96"/>
    </w:p>
    <w:p w:rsidR="0026539B" w:rsidRDefault="0026539B" w:rsidP="0026539B">
      <w:pPr>
        <w:pStyle w:val="3"/>
        <w:tabs>
          <w:tab w:val="left" w:pos="0"/>
        </w:tabs>
        <w:rPr>
          <w:rFonts w:ascii="Times New Roman" w:hAnsi="Times New Roman" w:cs="Times New Roman"/>
          <w:b w:val="0"/>
          <w:bCs w:val="0"/>
          <w:i/>
          <w:iCs/>
        </w:rPr>
      </w:pPr>
      <w:bookmarkStart w:id="97" w:name="_Toc348356228"/>
      <w:bookmarkStart w:id="98" w:name="_Toc411077781"/>
      <w:r>
        <w:rPr>
          <w:rFonts w:ascii="Times New Roman" w:hAnsi="Times New Roman" w:cs="Times New Roman"/>
          <w:b w:val="0"/>
          <w:bCs w:val="0"/>
          <w:i/>
          <w:iCs/>
        </w:rPr>
        <w:t>4.1.1. Прибыль и убытки</w:t>
      </w:r>
      <w:bookmarkEnd w:id="97"/>
      <w:bookmarkEnd w:id="98"/>
    </w:p>
    <w:p w:rsidR="0026539B" w:rsidRDefault="0026539B" w:rsidP="0026539B">
      <w:r>
        <w:t>Не указываются</w:t>
      </w:r>
    </w:p>
    <w:p w:rsidR="0026539B" w:rsidRDefault="0026539B" w:rsidP="0026539B">
      <w:pPr>
        <w:pStyle w:val="3"/>
        <w:tabs>
          <w:tab w:val="left" w:pos="0"/>
        </w:tabs>
        <w:jc w:val="both"/>
      </w:pPr>
      <w:r>
        <w:tab/>
      </w:r>
    </w:p>
    <w:p w:rsidR="0026539B" w:rsidRDefault="0026539B" w:rsidP="0026539B">
      <w:pPr>
        <w:pStyle w:val="3"/>
        <w:tabs>
          <w:tab w:val="left" w:pos="0"/>
        </w:tabs>
        <w:jc w:val="both"/>
        <w:rPr>
          <w:rFonts w:ascii="Times New Roman" w:hAnsi="Times New Roman" w:cs="Times New Roman"/>
          <w:b w:val="0"/>
          <w:bCs w:val="0"/>
          <w:i/>
          <w:iCs/>
        </w:rPr>
      </w:pPr>
      <w:bookmarkStart w:id="99" w:name="_Toc348356229"/>
      <w:bookmarkStart w:id="100" w:name="_Toc411077782"/>
      <w:r>
        <w:rPr>
          <w:rFonts w:ascii="Times New Roman" w:hAnsi="Times New Roman" w:cs="Times New Roman"/>
          <w:b w:val="0"/>
          <w:bCs w:val="0"/>
          <w:i/>
          <w:iCs/>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bookmarkEnd w:id="99"/>
      <w:bookmarkEnd w:id="100"/>
    </w:p>
    <w:p w:rsidR="0026539B" w:rsidRDefault="0026539B" w:rsidP="0026539B"/>
    <w:p w:rsidR="0026539B" w:rsidRDefault="0026539B" w:rsidP="0026539B">
      <w:pPr>
        <w:jc w:val="both"/>
        <w:rPr>
          <w:sz w:val="24"/>
          <w:szCs w:val="24"/>
        </w:rPr>
      </w:pPr>
      <w:r>
        <w:rPr>
          <w:sz w:val="24"/>
          <w:szCs w:val="24"/>
        </w:rPr>
        <w:tab/>
        <w:t>Основным фактором, оказавшим влияние на изменение размера выручки от продажи эмитентом товаров, продукции, работ, услуг и прибыли (убытков) от основной деятельности за соответствующий отчетный период является увеличение количества услуг, предоставляемых Эмитентом.</w:t>
      </w:r>
    </w:p>
    <w:p w:rsidR="0026539B" w:rsidRDefault="0026539B" w:rsidP="0026539B">
      <w:pPr>
        <w:pStyle w:val="20"/>
        <w:tabs>
          <w:tab w:val="left" w:pos="0"/>
        </w:tabs>
        <w:rPr>
          <w:rFonts w:ascii="Times New Roman" w:hAnsi="Times New Roman" w:cs="Times New Roman"/>
          <w:b w:val="0"/>
          <w:bCs w:val="0"/>
          <w:sz w:val="24"/>
          <w:szCs w:val="24"/>
        </w:rPr>
      </w:pPr>
      <w:bookmarkStart w:id="101" w:name="_Toc348356230"/>
      <w:bookmarkStart w:id="102" w:name="_Toc411077783"/>
      <w:r>
        <w:rPr>
          <w:rFonts w:ascii="Times New Roman" w:hAnsi="Times New Roman" w:cs="Times New Roman"/>
          <w:b w:val="0"/>
          <w:bCs w:val="0"/>
          <w:sz w:val="24"/>
          <w:szCs w:val="24"/>
        </w:rPr>
        <w:t>4.2. Ликвидность эмитента</w:t>
      </w:r>
      <w:bookmarkEnd w:id="101"/>
      <w:bookmarkEnd w:id="102"/>
    </w:p>
    <w:p w:rsidR="0026539B" w:rsidRDefault="0026539B" w:rsidP="0026539B"/>
    <w:p w:rsidR="0026539B" w:rsidRDefault="0026539B" w:rsidP="0026539B">
      <w:pPr>
        <w:pStyle w:val="3"/>
        <w:tabs>
          <w:tab w:val="left" w:pos="0"/>
        </w:tabs>
        <w:jc w:val="both"/>
        <w:rPr>
          <w:rFonts w:ascii="Times New Roman" w:hAnsi="Times New Roman" w:cs="Times New Roman"/>
          <w:b w:val="0"/>
          <w:bCs w:val="0"/>
          <w:sz w:val="24"/>
          <w:szCs w:val="24"/>
        </w:rPr>
      </w:pPr>
      <w:bookmarkStart w:id="103" w:name="_Toc332730907"/>
      <w:bookmarkStart w:id="104" w:name="_Toc342907806"/>
      <w:bookmarkStart w:id="105" w:name="_Toc348356231"/>
      <w:bookmarkStart w:id="106" w:name="_Toc411077784"/>
      <w:r>
        <w:rPr>
          <w:rFonts w:ascii="Times New Roman" w:hAnsi="Times New Roman" w:cs="Times New Roman"/>
          <w:b w:val="0"/>
          <w:bCs w:val="0"/>
          <w:sz w:val="24"/>
          <w:szCs w:val="24"/>
        </w:rPr>
        <w:t>Не указываются.</w:t>
      </w:r>
      <w:bookmarkEnd w:id="103"/>
      <w:bookmarkEnd w:id="104"/>
      <w:bookmarkEnd w:id="105"/>
      <w:bookmarkEnd w:id="106"/>
    </w:p>
    <w:p w:rsidR="0026539B" w:rsidRDefault="0026539B" w:rsidP="0026539B">
      <w:pPr>
        <w:pStyle w:val="20"/>
        <w:tabs>
          <w:tab w:val="left" w:pos="0"/>
        </w:tabs>
        <w:rPr>
          <w:rFonts w:ascii="Times New Roman" w:hAnsi="Times New Roman" w:cs="Times New Roman"/>
          <w:b w:val="0"/>
          <w:bCs w:val="0"/>
          <w:sz w:val="24"/>
          <w:szCs w:val="24"/>
        </w:rPr>
      </w:pPr>
      <w:bookmarkStart w:id="107" w:name="_Toc348356232"/>
      <w:bookmarkStart w:id="108" w:name="_Toc411077785"/>
      <w:r>
        <w:rPr>
          <w:rFonts w:ascii="Times New Roman" w:hAnsi="Times New Roman" w:cs="Times New Roman"/>
          <w:b w:val="0"/>
          <w:bCs w:val="0"/>
          <w:sz w:val="24"/>
          <w:szCs w:val="24"/>
        </w:rPr>
        <w:t>4.3. Размер, структура и достаточность капитала и оборотных средств эмитента</w:t>
      </w:r>
      <w:bookmarkEnd w:id="107"/>
      <w:bookmarkEnd w:id="108"/>
    </w:p>
    <w:p w:rsidR="0026539B" w:rsidRDefault="0026539B" w:rsidP="0026539B">
      <w:pPr>
        <w:pStyle w:val="3"/>
        <w:tabs>
          <w:tab w:val="left" w:pos="0"/>
        </w:tabs>
        <w:rPr>
          <w:rFonts w:ascii="Times New Roman" w:hAnsi="Times New Roman" w:cs="Times New Roman"/>
          <w:b w:val="0"/>
          <w:bCs w:val="0"/>
          <w:sz w:val="24"/>
          <w:szCs w:val="24"/>
        </w:rPr>
      </w:pPr>
      <w:r>
        <w:tab/>
      </w:r>
      <w:bookmarkStart w:id="109" w:name="_Toc348356233"/>
      <w:bookmarkStart w:id="110" w:name="_Toc411077786"/>
      <w:r>
        <w:rPr>
          <w:rFonts w:ascii="Times New Roman" w:hAnsi="Times New Roman" w:cs="Times New Roman"/>
          <w:b w:val="0"/>
          <w:bCs w:val="0"/>
          <w:sz w:val="24"/>
          <w:szCs w:val="24"/>
        </w:rPr>
        <w:t>4.3.1. Размер и структура капитала и оборотных средств эмитента</w:t>
      </w:r>
      <w:bookmarkEnd w:id="109"/>
      <w:bookmarkEnd w:id="110"/>
    </w:p>
    <w:p w:rsidR="0026539B" w:rsidRDefault="0026539B" w:rsidP="0026539B">
      <w:pPr>
        <w:pStyle w:val="7"/>
        <w:tabs>
          <w:tab w:val="left" w:pos="0"/>
        </w:tabs>
      </w:pPr>
    </w:p>
    <w:p w:rsidR="0026539B" w:rsidRDefault="0026539B" w:rsidP="0026539B">
      <w:r>
        <w:t>В данном отчете не указываются</w:t>
      </w:r>
    </w:p>
    <w:p w:rsidR="0026539B" w:rsidRDefault="0026539B" w:rsidP="0026539B">
      <w:pPr>
        <w:pStyle w:val="3"/>
        <w:tabs>
          <w:tab w:val="left" w:pos="0"/>
        </w:tabs>
        <w:spacing w:before="0"/>
        <w:rPr>
          <w:rFonts w:ascii="Times New Roman" w:hAnsi="Times New Roman" w:cs="Times New Roman"/>
          <w:b w:val="0"/>
          <w:bCs w:val="0"/>
          <w:i/>
          <w:iCs/>
        </w:rPr>
      </w:pPr>
      <w:bookmarkStart w:id="111" w:name="_Toc348356234"/>
      <w:bookmarkStart w:id="112" w:name="_Toc411077787"/>
      <w:r>
        <w:rPr>
          <w:rFonts w:ascii="Times New Roman" w:hAnsi="Times New Roman" w:cs="Times New Roman"/>
          <w:b w:val="0"/>
          <w:bCs w:val="0"/>
          <w:i/>
          <w:iCs/>
        </w:rPr>
        <w:t>4.3.2. Финансовые вложения эмитента</w:t>
      </w:r>
      <w:bookmarkEnd w:id="111"/>
      <w:bookmarkEnd w:id="112"/>
    </w:p>
    <w:p w:rsidR="0026539B" w:rsidRDefault="0026539B" w:rsidP="0026539B">
      <w:pPr>
        <w:pStyle w:val="3"/>
        <w:tabs>
          <w:tab w:val="left" w:pos="0"/>
        </w:tabs>
        <w:jc w:val="both"/>
        <w:rPr>
          <w:rFonts w:ascii="Times New Roman" w:hAnsi="Times New Roman" w:cs="Times New Roman"/>
          <w:b w:val="0"/>
          <w:bCs w:val="0"/>
          <w:sz w:val="24"/>
          <w:szCs w:val="24"/>
        </w:rPr>
      </w:pPr>
      <w:bookmarkStart w:id="113" w:name="_Toc348356235"/>
      <w:bookmarkStart w:id="114" w:name="_Toc411077788"/>
      <w:r>
        <w:rPr>
          <w:rFonts w:ascii="Times New Roman" w:hAnsi="Times New Roman" w:cs="Times New Roman"/>
          <w:b w:val="0"/>
          <w:bCs w:val="0"/>
          <w:sz w:val="24"/>
          <w:szCs w:val="24"/>
        </w:rPr>
        <w:t>Эмитентом  не указываются.</w:t>
      </w:r>
      <w:bookmarkEnd w:id="113"/>
      <w:bookmarkEnd w:id="114"/>
    </w:p>
    <w:p w:rsidR="0026539B" w:rsidRDefault="0026539B" w:rsidP="0026539B">
      <w:pPr>
        <w:pStyle w:val="3"/>
        <w:tabs>
          <w:tab w:val="left" w:pos="0"/>
        </w:tabs>
        <w:spacing w:before="0" w:after="0"/>
      </w:pPr>
      <w:r>
        <w:tab/>
      </w:r>
    </w:p>
    <w:p w:rsidR="0026539B" w:rsidRDefault="0026539B" w:rsidP="0026539B">
      <w:pPr>
        <w:pStyle w:val="3"/>
        <w:tabs>
          <w:tab w:val="left" w:pos="360"/>
        </w:tabs>
        <w:spacing w:before="0" w:after="0"/>
        <w:ind w:left="360"/>
        <w:rPr>
          <w:rFonts w:ascii="Times New Roman" w:hAnsi="Times New Roman" w:cs="Times New Roman"/>
          <w:b w:val="0"/>
          <w:bCs w:val="0"/>
          <w:i/>
          <w:iCs/>
        </w:rPr>
      </w:pPr>
      <w:r>
        <w:rPr>
          <w:rFonts w:ascii="Times New Roman" w:hAnsi="Times New Roman" w:cs="Times New Roman"/>
          <w:b w:val="0"/>
          <w:bCs w:val="0"/>
          <w:i/>
          <w:iCs/>
        </w:rPr>
        <w:t xml:space="preserve">      </w:t>
      </w:r>
      <w:bookmarkStart w:id="115" w:name="_Toc348356236"/>
      <w:bookmarkStart w:id="116" w:name="_Toc411077789"/>
      <w:r>
        <w:rPr>
          <w:rFonts w:ascii="Times New Roman" w:hAnsi="Times New Roman" w:cs="Times New Roman"/>
          <w:b w:val="0"/>
          <w:bCs w:val="0"/>
          <w:i/>
          <w:iCs/>
        </w:rPr>
        <w:t>4.3.3. Нематериальные активы эмитента</w:t>
      </w:r>
      <w:bookmarkEnd w:id="115"/>
      <w:bookmarkEnd w:id="116"/>
    </w:p>
    <w:p w:rsidR="0026539B" w:rsidRDefault="0026539B" w:rsidP="0026539B"/>
    <w:p w:rsidR="0026539B" w:rsidRDefault="0026539B" w:rsidP="0026539B">
      <w:r>
        <w:t xml:space="preserve">   Не указываются</w:t>
      </w:r>
    </w:p>
    <w:p w:rsidR="0026539B" w:rsidRDefault="0026539B" w:rsidP="0026539B"/>
    <w:p w:rsidR="0026539B" w:rsidRDefault="0026539B" w:rsidP="0026539B"/>
    <w:p w:rsidR="0026539B" w:rsidRDefault="0026539B" w:rsidP="0026539B"/>
    <w:p w:rsidR="0026539B" w:rsidRDefault="0026539B" w:rsidP="0026539B">
      <w:pPr>
        <w:ind w:firstLine="540"/>
        <w:jc w:val="both"/>
        <w:rPr>
          <w:sz w:val="24"/>
          <w:szCs w:val="24"/>
        </w:rPr>
      </w:pPr>
      <w:r>
        <w:rPr>
          <w:sz w:val="24"/>
          <w:szCs w:val="24"/>
        </w:rP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26539B" w:rsidRDefault="0026539B" w:rsidP="0026539B">
      <w:pPr>
        <w:pStyle w:val="20"/>
        <w:tabs>
          <w:tab w:val="left" w:pos="0"/>
        </w:tabs>
        <w:jc w:val="both"/>
        <w:rPr>
          <w:rFonts w:ascii="Times New Roman" w:hAnsi="Times New Roman" w:cs="Times New Roman"/>
          <w:b w:val="0"/>
          <w:bCs w:val="0"/>
          <w:sz w:val="24"/>
          <w:szCs w:val="24"/>
        </w:rPr>
      </w:pPr>
      <w:bookmarkStart w:id="117" w:name="_Toc332730914"/>
      <w:bookmarkStart w:id="118" w:name="_Toc348356237"/>
      <w:bookmarkStart w:id="119" w:name="_Toc411077790"/>
      <w:r>
        <w:rPr>
          <w:rFonts w:ascii="Times New Roman" w:hAnsi="Times New Roman" w:cs="Times New Roman"/>
          <w:b w:val="0"/>
          <w:bCs w:val="0"/>
          <w:sz w:val="24"/>
          <w:szCs w:val="24"/>
        </w:rPr>
        <w:t>Приказ Минфина РФ от 16.10.200 г. № 91н  «Об утверждении положения по бухгалтерскому учету нематериальных активов» ПБУ 14/2000»</w:t>
      </w:r>
      <w:bookmarkEnd w:id="117"/>
      <w:bookmarkEnd w:id="118"/>
      <w:bookmarkEnd w:id="119"/>
    </w:p>
    <w:p w:rsidR="0026539B" w:rsidRDefault="0026539B" w:rsidP="0026539B">
      <w:pPr>
        <w:pStyle w:val="20"/>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120" w:name="_Toc348356238"/>
      <w:bookmarkStart w:id="121" w:name="_Toc411077791"/>
      <w:r>
        <w:rPr>
          <w:rFonts w:ascii="Times New Roman" w:hAnsi="Times New Roman" w:cs="Times New Roman"/>
          <w:b w:val="0"/>
          <w:bCs w:val="0"/>
          <w:sz w:val="24"/>
          <w:szCs w:val="24"/>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20"/>
      <w:bookmarkEnd w:id="121"/>
    </w:p>
    <w:p w:rsidR="0026539B" w:rsidRDefault="0026539B" w:rsidP="0026539B"/>
    <w:p w:rsidR="0026539B" w:rsidRDefault="0026539B" w:rsidP="0026539B">
      <w:pPr>
        <w:jc w:val="both"/>
        <w:rPr>
          <w:sz w:val="24"/>
          <w:szCs w:val="24"/>
        </w:rPr>
      </w:pPr>
      <w:r>
        <w:rPr>
          <w:sz w:val="24"/>
          <w:szCs w:val="24"/>
        </w:rPr>
        <w:t>Отсутствуют</w:t>
      </w:r>
    </w:p>
    <w:p w:rsidR="0026539B" w:rsidRDefault="0026539B" w:rsidP="0026539B">
      <w:pPr>
        <w:pStyle w:val="20"/>
        <w:tabs>
          <w:tab w:val="left" w:pos="0"/>
        </w:tabs>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122" w:name="_Toc348356239"/>
      <w:bookmarkStart w:id="123" w:name="_Toc411077792"/>
      <w:r>
        <w:rPr>
          <w:rFonts w:ascii="Times New Roman" w:hAnsi="Times New Roman" w:cs="Times New Roman"/>
          <w:b w:val="0"/>
          <w:bCs w:val="0"/>
          <w:sz w:val="24"/>
          <w:szCs w:val="24"/>
        </w:rPr>
        <w:t>4.5. Анализ тенденций развития в сфере основной деятельности эмитента</w:t>
      </w:r>
      <w:bookmarkEnd w:id="122"/>
      <w:bookmarkEnd w:id="123"/>
    </w:p>
    <w:p w:rsidR="0026539B" w:rsidRDefault="0026539B" w:rsidP="0026539B"/>
    <w:p w:rsidR="0026539B" w:rsidRDefault="0026539B" w:rsidP="0026539B">
      <w:pPr>
        <w:jc w:val="both"/>
        <w:rPr>
          <w:sz w:val="24"/>
          <w:szCs w:val="24"/>
        </w:rPr>
      </w:pPr>
      <w:r>
        <w:rPr>
          <w:sz w:val="24"/>
          <w:szCs w:val="24"/>
        </w:rPr>
        <w:t>Отсутствует</w:t>
      </w:r>
    </w:p>
    <w:p w:rsidR="0026539B" w:rsidRDefault="0026539B" w:rsidP="0026539B">
      <w:pPr>
        <w:jc w:val="both"/>
        <w:rPr>
          <w:sz w:val="24"/>
          <w:szCs w:val="24"/>
        </w:rPr>
      </w:pPr>
    </w:p>
    <w:p w:rsidR="0026539B" w:rsidRDefault="0026539B" w:rsidP="0026539B">
      <w:pPr>
        <w:jc w:val="both"/>
        <w:rPr>
          <w:sz w:val="24"/>
          <w:szCs w:val="24"/>
        </w:rPr>
      </w:pPr>
    </w:p>
    <w:p w:rsidR="0026539B" w:rsidRDefault="0026539B" w:rsidP="0026539B">
      <w:pPr>
        <w:pStyle w:val="3"/>
        <w:tabs>
          <w:tab w:val="left" w:pos="0"/>
        </w:tabs>
        <w:spacing w:before="0" w:after="0"/>
        <w:jc w:val="center"/>
        <w:rPr>
          <w:rFonts w:ascii="Times New Roman" w:hAnsi="Times New Roman" w:cs="Times New Roman"/>
          <w:sz w:val="24"/>
          <w:szCs w:val="24"/>
        </w:rPr>
      </w:pPr>
      <w:bookmarkStart w:id="124" w:name="_Toc411077793"/>
      <w:r>
        <w:rPr>
          <w:rFonts w:ascii="Times New Roman" w:hAnsi="Times New Roman" w:cs="Times New Roman"/>
          <w:sz w:val="24"/>
          <w:szCs w:val="24"/>
        </w:rPr>
        <w:t>V. Подробные сведения о лицах,</w:t>
      </w:r>
      <w:bookmarkEnd w:id="124"/>
    </w:p>
    <w:p w:rsidR="0026539B" w:rsidRDefault="0026539B" w:rsidP="0026539B">
      <w:pPr>
        <w:pStyle w:val="1"/>
        <w:tabs>
          <w:tab w:val="left" w:pos="0"/>
        </w:tabs>
        <w:spacing w:before="0" w:after="0"/>
        <w:jc w:val="center"/>
        <w:rPr>
          <w:rFonts w:ascii="Times New Roman" w:hAnsi="Times New Roman" w:cs="Times New Roman"/>
          <w:sz w:val="24"/>
          <w:szCs w:val="24"/>
        </w:rPr>
      </w:pPr>
      <w:bookmarkStart w:id="125" w:name="_Toc411077794"/>
      <w:r>
        <w:rPr>
          <w:rFonts w:ascii="Times New Roman" w:hAnsi="Times New Roman" w:cs="Times New Roman"/>
          <w:sz w:val="24"/>
          <w:szCs w:val="24"/>
        </w:rPr>
        <w:t>входящих в состав органов управления эмитента, органов</w:t>
      </w:r>
      <w:bookmarkEnd w:id="125"/>
    </w:p>
    <w:p w:rsidR="0026539B" w:rsidRDefault="0026539B" w:rsidP="0026539B">
      <w:pPr>
        <w:pStyle w:val="1"/>
        <w:tabs>
          <w:tab w:val="left" w:pos="0"/>
        </w:tabs>
        <w:spacing w:before="0" w:after="0"/>
        <w:jc w:val="center"/>
        <w:rPr>
          <w:rFonts w:ascii="Times New Roman" w:hAnsi="Times New Roman" w:cs="Times New Roman"/>
          <w:sz w:val="24"/>
          <w:szCs w:val="24"/>
        </w:rPr>
      </w:pPr>
      <w:bookmarkStart w:id="126" w:name="_Toc411077795"/>
      <w:r>
        <w:rPr>
          <w:rFonts w:ascii="Times New Roman" w:hAnsi="Times New Roman" w:cs="Times New Roman"/>
          <w:sz w:val="24"/>
          <w:szCs w:val="24"/>
        </w:rPr>
        <w:t>эмитента по контролю за его финансово-хозяйственной</w:t>
      </w:r>
      <w:bookmarkEnd w:id="126"/>
    </w:p>
    <w:p w:rsidR="0026539B" w:rsidRDefault="0026539B" w:rsidP="0026539B">
      <w:pPr>
        <w:pStyle w:val="1"/>
        <w:tabs>
          <w:tab w:val="left" w:pos="0"/>
        </w:tabs>
        <w:spacing w:before="0" w:after="0"/>
        <w:jc w:val="center"/>
        <w:rPr>
          <w:rFonts w:ascii="Times New Roman" w:hAnsi="Times New Roman" w:cs="Times New Roman"/>
          <w:sz w:val="24"/>
          <w:szCs w:val="24"/>
        </w:rPr>
      </w:pPr>
      <w:bookmarkStart w:id="127" w:name="_Toc411077796"/>
      <w:r>
        <w:rPr>
          <w:rFonts w:ascii="Times New Roman" w:hAnsi="Times New Roman" w:cs="Times New Roman"/>
          <w:sz w:val="24"/>
          <w:szCs w:val="24"/>
        </w:rPr>
        <w:t>деятельностью, и краткие сведения</w:t>
      </w:r>
      <w:bookmarkEnd w:id="127"/>
    </w:p>
    <w:p w:rsidR="0026539B" w:rsidRDefault="0026539B" w:rsidP="0026539B">
      <w:pPr>
        <w:pStyle w:val="1"/>
        <w:tabs>
          <w:tab w:val="left" w:pos="0"/>
        </w:tabs>
        <w:spacing w:before="0" w:after="0"/>
        <w:jc w:val="center"/>
        <w:rPr>
          <w:rFonts w:ascii="Times New Roman" w:hAnsi="Times New Roman" w:cs="Times New Roman"/>
          <w:sz w:val="24"/>
          <w:szCs w:val="24"/>
        </w:rPr>
      </w:pPr>
      <w:bookmarkStart w:id="128" w:name="_Toc411077797"/>
      <w:r>
        <w:rPr>
          <w:rFonts w:ascii="Times New Roman" w:hAnsi="Times New Roman" w:cs="Times New Roman"/>
          <w:sz w:val="24"/>
          <w:szCs w:val="24"/>
        </w:rPr>
        <w:t>о сотрудниках (работниках) эмитента</w:t>
      </w:r>
      <w:bookmarkEnd w:id="128"/>
    </w:p>
    <w:p w:rsidR="0026539B" w:rsidRDefault="0026539B" w:rsidP="0026539B">
      <w:pPr>
        <w:jc w:val="center"/>
        <w:rPr>
          <w:sz w:val="24"/>
          <w:szCs w:val="24"/>
        </w:rPr>
      </w:pPr>
    </w:p>
    <w:p w:rsidR="0026539B" w:rsidRDefault="0026539B" w:rsidP="0026539B">
      <w:pPr>
        <w:pStyle w:val="20"/>
        <w:tabs>
          <w:tab w:val="left" w:pos="0"/>
        </w:tabs>
        <w:rPr>
          <w:rFonts w:ascii="Times New Roman" w:hAnsi="Times New Roman" w:cs="Times New Roman"/>
          <w:b w:val="0"/>
          <w:bCs w:val="0"/>
          <w:sz w:val="24"/>
          <w:szCs w:val="24"/>
        </w:rPr>
      </w:pPr>
      <w:bookmarkStart w:id="129" w:name="_Toc411077798"/>
      <w:r>
        <w:rPr>
          <w:rFonts w:ascii="Times New Roman" w:hAnsi="Times New Roman" w:cs="Times New Roman"/>
          <w:b w:val="0"/>
          <w:bCs w:val="0"/>
          <w:sz w:val="24"/>
          <w:szCs w:val="24"/>
        </w:rPr>
        <w:t>5.1. Сведения о структуре и компетенции органов управления эмитента</w:t>
      </w:r>
      <w:bookmarkEnd w:id="129"/>
    </w:p>
    <w:p w:rsidR="0026539B" w:rsidRDefault="0026539B" w:rsidP="0026539B"/>
    <w:p w:rsidR="0026539B" w:rsidRDefault="0026539B" w:rsidP="0026539B">
      <w:pPr>
        <w:jc w:val="both"/>
        <w:rPr>
          <w:rStyle w:val="SUBST"/>
          <w:b w:val="0"/>
          <w:i w:val="0"/>
          <w:sz w:val="24"/>
          <w:szCs w:val="24"/>
        </w:rPr>
      </w:pPr>
      <w:r>
        <w:rPr>
          <w:rStyle w:val="SUBST"/>
          <w:b w:val="0"/>
          <w:i w:val="0"/>
          <w:sz w:val="24"/>
          <w:szCs w:val="24"/>
        </w:rPr>
        <w:t>В соответствии со статьями 14, 31, 34,35 Устава органами управления общества являются:</w:t>
      </w:r>
    </w:p>
    <w:p w:rsidR="0026539B" w:rsidRDefault="0026539B" w:rsidP="0026539B">
      <w:pPr>
        <w:jc w:val="both"/>
        <w:rPr>
          <w:rStyle w:val="SUBST"/>
          <w:b w:val="0"/>
          <w:i w:val="0"/>
          <w:sz w:val="24"/>
          <w:szCs w:val="24"/>
        </w:rPr>
      </w:pPr>
      <w:r>
        <w:rPr>
          <w:rStyle w:val="SUBST"/>
          <w:b w:val="0"/>
          <w:i w:val="0"/>
          <w:sz w:val="24"/>
          <w:szCs w:val="24"/>
        </w:rPr>
        <w:t>Общее собрание акционеров;</w:t>
      </w:r>
    </w:p>
    <w:p w:rsidR="0026539B" w:rsidRDefault="0026539B" w:rsidP="0026539B">
      <w:pPr>
        <w:jc w:val="both"/>
        <w:rPr>
          <w:rStyle w:val="SUBST"/>
          <w:b w:val="0"/>
          <w:i w:val="0"/>
          <w:sz w:val="24"/>
          <w:szCs w:val="24"/>
        </w:rPr>
      </w:pPr>
      <w:r>
        <w:rPr>
          <w:rStyle w:val="SUBST"/>
          <w:b w:val="0"/>
          <w:i w:val="0"/>
          <w:sz w:val="24"/>
          <w:szCs w:val="24"/>
        </w:rPr>
        <w:t xml:space="preserve">Совет директоров; </w:t>
      </w:r>
    </w:p>
    <w:p w:rsidR="0026539B" w:rsidRDefault="0026539B" w:rsidP="0026539B">
      <w:pPr>
        <w:jc w:val="both"/>
        <w:rPr>
          <w:rStyle w:val="SUBST"/>
          <w:b w:val="0"/>
          <w:i w:val="0"/>
          <w:sz w:val="24"/>
          <w:szCs w:val="24"/>
        </w:rPr>
      </w:pPr>
      <w:r>
        <w:rPr>
          <w:rStyle w:val="SUBST"/>
          <w:b w:val="0"/>
          <w:i w:val="0"/>
          <w:sz w:val="24"/>
          <w:szCs w:val="24"/>
        </w:rPr>
        <w:t>Генеральный директор - единоличный исполнительный орган;</w:t>
      </w:r>
    </w:p>
    <w:p w:rsidR="0026539B" w:rsidRDefault="0026539B" w:rsidP="0026539B">
      <w:pPr>
        <w:jc w:val="both"/>
        <w:rPr>
          <w:rStyle w:val="SUBST"/>
          <w:b w:val="0"/>
          <w:i w:val="0"/>
          <w:sz w:val="24"/>
          <w:szCs w:val="24"/>
        </w:rPr>
      </w:pPr>
      <w:r>
        <w:rPr>
          <w:rStyle w:val="SUBST"/>
          <w:b w:val="0"/>
          <w:i w:val="0"/>
          <w:sz w:val="24"/>
          <w:szCs w:val="24"/>
        </w:rPr>
        <w:t>Правление – коллегиальный исполнительный орган.</w:t>
      </w:r>
    </w:p>
    <w:p w:rsidR="0026539B" w:rsidRDefault="0026539B" w:rsidP="0026539B">
      <w:pPr>
        <w:jc w:val="both"/>
        <w:rPr>
          <w:b/>
          <w:bCs/>
          <w:sz w:val="24"/>
          <w:szCs w:val="24"/>
        </w:rPr>
      </w:pPr>
    </w:p>
    <w:p w:rsidR="0026539B" w:rsidRDefault="0026539B" w:rsidP="0026539B">
      <w:pPr>
        <w:jc w:val="both"/>
        <w:rPr>
          <w:b/>
          <w:bCs/>
          <w:sz w:val="24"/>
          <w:szCs w:val="24"/>
        </w:rPr>
      </w:pPr>
      <w:r>
        <w:rPr>
          <w:b/>
          <w:bCs/>
          <w:sz w:val="24"/>
          <w:szCs w:val="24"/>
        </w:rPr>
        <w:t>Компетенция общего собрания акционеров (участников) эмитента в соответствии с его уставом (учредительными документами):</w:t>
      </w:r>
    </w:p>
    <w:p w:rsidR="0026539B" w:rsidRDefault="0026539B" w:rsidP="0026539B">
      <w:pPr>
        <w:jc w:val="both"/>
        <w:rPr>
          <w:rStyle w:val="SUBST"/>
          <w:b w:val="0"/>
          <w:i w:val="0"/>
          <w:sz w:val="24"/>
          <w:szCs w:val="24"/>
        </w:rPr>
      </w:pPr>
      <w:r>
        <w:rPr>
          <w:rStyle w:val="SUBST"/>
          <w:b w:val="0"/>
          <w:i w:val="0"/>
          <w:sz w:val="24"/>
          <w:szCs w:val="24"/>
        </w:rPr>
        <w:t>В соответствии с п. 2 статьи 14 Устава Общества к компетенции Общего собрания акционеров относятся следующие вопросы:</w:t>
      </w:r>
    </w:p>
    <w:p w:rsidR="0026539B" w:rsidRDefault="0026539B" w:rsidP="0026539B">
      <w:pPr>
        <w:jc w:val="both"/>
        <w:rPr>
          <w:rStyle w:val="SUBST"/>
          <w:b w:val="0"/>
          <w:i w:val="0"/>
          <w:sz w:val="24"/>
          <w:szCs w:val="24"/>
        </w:rPr>
      </w:pPr>
      <w:r>
        <w:rPr>
          <w:rStyle w:val="SUBST"/>
          <w:b w:val="0"/>
          <w:i w:val="0"/>
          <w:sz w:val="24"/>
          <w:szCs w:val="24"/>
        </w:rPr>
        <w:t xml:space="preserve">            1) внесение изменений и дополнений в устав Общества или утверждение Устава Общества в новой редакции;</w:t>
      </w:r>
    </w:p>
    <w:p w:rsidR="0026539B" w:rsidRDefault="0026539B" w:rsidP="0026539B">
      <w:pPr>
        <w:jc w:val="both"/>
        <w:rPr>
          <w:rStyle w:val="SUBST"/>
          <w:b w:val="0"/>
          <w:i w:val="0"/>
          <w:sz w:val="24"/>
          <w:szCs w:val="24"/>
        </w:rPr>
      </w:pPr>
      <w:r>
        <w:rPr>
          <w:rStyle w:val="SUBST"/>
          <w:b w:val="0"/>
          <w:i w:val="0"/>
          <w:sz w:val="24"/>
          <w:szCs w:val="24"/>
        </w:rPr>
        <w:tab/>
        <w:t>2) реорганизация Общества;</w:t>
      </w:r>
    </w:p>
    <w:p w:rsidR="0026539B" w:rsidRDefault="0026539B" w:rsidP="0026539B">
      <w:pPr>
        <w:jc w:val="both"/>
        <w:rPr>
          <w:rStyle w:val="SUBST"/>
          <w:b w:val="0"/>
          <w:i w:val="0"/>
          <w:sz w:val="24"/>
          <w:szCs w:val="24"/>
        </w:rPr>
      </w:pPr>
      <w:r>
        <w:rPr>
          <w:rStyle w:val="SUBST"/>
          <w:b w:val="0"/>
          <w:i w:val="0"/>
          <w:sz w:val="24"/>
          <w:szCs w:val="24"/>
        </w:rPr>
        <w:tab/>
        <w:t>3) ликвидация Общества, назначение ликвидационной комиссии и утверждение промежуточного и окончательного ликвидационных балансов;</w:t>
      </w:r>
    </w:p>
    <w:p w:rsidR="0026539B" w:rsidRDefault="0026539B" w:rsidP="0026539B">
      <w:pPr>
        <w:jc w:val="both"/>
        <w:rPr>
          <w:rStyle w:val="SUBST"/>
          <w:b w:val="0"/>
          <w:i w:val="0"/>
          <w:sz w:val="24"/>
          <w:szCs w:val="24"/>
        </w:rPr>
      </w:pPr>
      <w:r>
        <w:rPr>
          <w:rStyle w:val="SUBST"/>
          <w:b w:val="0"/>
          <w:i w:val="0"/>
          <w:sz w:val="24"/>
          <w:szCs w:val="24"/>
        </w:rPr>
        <w:tab/>
        <w:t>4) определение количественного состава совета директоров Общества, избрание его членов и досрочное прекращение их полномочий;</w:t>
      </w:r>
    </w:p>
    <w:p w:rsidR="0026539B" w:rsidRDefault="0026539B" w:rsidP="0026539B">
      <w:pPr>
        <w:jc w:val="both"/>
        <w:rPr>
          <w:rStyle w:val="SUBST"/>
          <w:b w:val="0"/>
          <w:i w:val="0"/>
          <w:sz w:val="24"/>
          <w:szCs w:val="24"/>
        </w:rPr>
      </w:pPr>
      <w:r>
        <w:rPr>
          <w:rStyle w:val="SUBST"/>
          <w:b w:val="0"/>
          <w:i w:val="0"/>
          <w:sz w:val="24"/>
          <w:szCs w:val="24"/>
        </w:rPr>
        <w:tab/>
        <w:t>5) определение количества, номинальной стоимости, категории (типа) объявленных акций и прав, предоставляемых этими акциями;</w:t>
      </w:r>
    </w:p>
    <w:p w:rsidR="0026539B" w:rsidRDefault="0026539B" w:rsidP="0026539B">
      <w:pPr>
        <w:jc w:val="both"/>
        <w:rPr>
          <w:rStyle w:val="SUBST"/>
          <w:b w:val="0"/>
          <w:i w:val="0"/>
          <w:sz w:val="24"/>
          <w:szCs w:val="24"/>
        </w:rPr>
      </w:pPr>
      <w:r>
        <w:rPr>
          <w:rStyle w:val="SUBST"/>
          <w:b w:val="0"/>
          <w:i w:val="0"/>
          <w:sz w:val="24"/>
          <w:szCs w:val="24"/>
        </w:rPr>
        <w:tab/>
        <w:t>6) 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p>
    <w:p w:rsidR="0026539B" w:rsidRDefault="0026539B" w:rsidP="0026539B">
      <w:pPr>
        <w:jc w:val="both"/>
        <w:rPr>
          <w:rStyle w:val="SUBST"/>
          <w:b w:val="0"/>
          <w:i w:val="0"/>
          <w:sz w:val="24"/>
          <w:szCs w:val="24"/>
        </w:rPr>
      </w:pPr>
      <w:r>
        <w:rPr>
          <w:rStyle w:val="SUBST"/>
          <w:b w:val="0"/>
          <w:i w:val="0"/>
          <w:sz w:val="24"/>
          <w:szCs w:val="24"/>
        </w:rPr>
        <w:t xml:space="preserve">            7) уменьшение Уставного капитала Общества путем уменьшения номинальной стоимости акций, путем приобретения Обществом части акций в целях сокращения </w:t>
      </w:r>
      <w:r>
        <w:rPr>
          <w:rStyle w:val="SUBST"/>
          <w:b w:val="0"/>
          <w:i w:val="0"/>
          <w:sz w:val="24"/>
          <w:szCs w:val="24"/>
        </w:rPr>
        <w:br/>
        <w:t>их общего количества или погашения приобретенных или выкупленных Обществом акций;</w:t>
      </w:r>
      <w:r>
        <w:rPr>
          <w:rStyle w:val="SUBST"/>
          <w:b w:val="0"/>
          <w:i w:val="0"/>
          <w:sz w:val="24"/>
          <w:szCs w:val="24"/>
        </w:rPr>
        <w:br/>
      </w:r>
      <w:r>
        <w:rPr>
          <w:rStyle w:val="SUBST"/>
          <w:b w:val="0"/>
          <w:i w:val="0"/>
          <w:sz w:val="24"/>
          <w:szCs w:val="24"/>
        </w:rPr>
        <w:tab/>
        <w:t>8) избрание генерального директора Общества, досрочное прекращение его полномочий;</w:t>
      </w:r>
      <w:r>
        <w:rPr>
          <w:rStyle w:val="SUBST"/>
          <w:b w:val="0"/>
          <w:i w:val="0"/>
          <w:sz w:val="24"/>
          <w:szCs w:val="24"/>
        </w:rPr>
        <w:br/>
        <w:t xml:space="preserve">            9) избрание членов ревизионной комиссии Общества и досрочное прекращение их полномочий;</w:t>
      </w:r>
    </w:p>
    <w:p w:rsidR="0026539B" w:rsidRDefault="0026539B" w:rsidP="0026539B">
      <w:pPr>
        <w:jc w:val="both"/>
        <w:rPr>
          <w:rStyle w:val="SUBST"/>
          <w:b w:val="0"/>
          <w:i w:val="0"/>
          <w:sz w:val="24"/>
          <w:szCs w:val="24"/>
        </w:rPr>
      </w:pPr>
      <w:r>
        <w:rPr>
          <w:rStyle w:val="SUBST"/>
          <w:b w:val="0"/>
          <w:i w:val="0"/>
          <w:sz w:val="24"/>
          <w:szCs w:val="24"/>
        </w:rPr>
        <w:tab/>
        <w:t>10) утверждение аудитора Общества;</w:t>
      </w:r>
    </w:p>
    <w:p w:rsidR="0026539B" w:rsidRDefault="0026539B" w:rsidP="0026539B">
      <w:pPr>
        <w:jc w:val="both"/>
        <w:rPr>
          <w:rStyle w:val="SUBST"/>
          <w:b w:val="0"/>
          <w:i w:val="0"/>
          <w:sz w:val="24"/>
          <w:szCs w:val="24"/>
        </w:rPr>
      </w:pPr>
      <w:r>
        <w:rPr>
          <w:rStyle w:val="SUBST"/>
          <w:b w:val="0"/>
          <w:i w:val="0"/>
          <w:sz w:val="24"/>
          <w:szCs w:val="24"/>
        </w:rPr>
        <w:tab/>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26539B" w:rsidRDefault="0026539B" w:rsidP="0026539B">
      <w:pPr>
        <w:jc w:val="both"/>
        <w:rPr>
          <w:rStyle w:val="SUBST"/>
          <w:b w:val="0"/>
          <w:i w:val="0"/>
          <w:sz w:val="24"/>
          <w:szCs w:val="24"/>
        </w:rPr>
      </w:pPr>
      <w:r>
        <w:rPr>
          <w:rStyle w:val="SUBST"/>
          <w:b w:val="0"/>
          <w:i w:val="0"/>
          <w:sz w:val="24"/>
          <w:szCs w:val="24"/>
        </w:rPr>
        <w:tab/>
        <w:t>12) определение порядка ведения Общего собрания акционеров;</w:t>
      </w:r>
    </w:p>
    <w:p w:rsidR="0026539B" w:rsidRDefault="0026539B" w:rsidP="0026539B">
      <w:pPr>
        <w:jc w:val="both"/>
        <w:rPr>
          <w:rStyle w:val="SUBST"/>
          <w:b w:val="0"/>
          <w:i w:val="0"/>
          <w:sz w:val="24"/>
          <w:szCs w:val="24"/>
        </w:rPr>
      </w:pPr>
      <w:r>
        <w:rPr>
          <w:rStyle w:val="SUBST"/>
          <w:b w:val="0"/>
          <w:i w:val="0"/>
          <w:sz w:val="24"/>
          <w:szCs w:val="24"/>
        </w:rPr>
        <w:tab/>
        <w:t>13) дробление и консолидация акций;</w:t>
      </w:r>
    </w:p>
    <w:p w:rsidR="0026539B" w:rsidRDefault="0026539B" w:rsidP="0026539B">
      <w:pPr>
        <w:jc w:val="both"/>
        <w:rPr>
          <w:rStyle w:val="SUBST"/>
          <w:b w:val="0"/>
          <w:i w:val="0"/>
          <w:sz w:val="24"/>
          <w:szCs w:val="24"/>
        </w:rPr>
      </w:pPr>
      <w:r>
        <w:rPr>
          <w:rStyle w:val="SUBST"/>
          <w:b w:val="0"/>
          <w:i w:val="0"/>
          <w:sz w:val="24"/>
          <w:szCs w:val="24"/>
        </w:rPr>
        <w:tab/>
        <w:t>14) принятие решений об одобрении сделок в случаях, предусмотренных  действующим законодательством;</w:t>
      </w:r>
    </w:p>
    <w:p w:rsidR="0026539B" w:rsidRDefault="0026539B" w:rsidP="0026539B">
      <w:pPr>
        <w:jc w:val="both"/>
        <w:rPr>
          <w:rStyle w:val="SUBST"/>
          <w:b w:val="0"/>
          <w:i w:val="0"/>
          <w:sz w:val="24"/>
          <w:szCs w:val="24"/>
        </w:rPr>
      </w:pPr>
      <w:r>
        <w:rPr>
          <w:rStyle w:val="SUBST"/>
          <w:b w:val="0"/>
          <w:i w:val="0"/>
          <w:sz w:val="24"/>
          <w:szCs w:val="24"/>
        </w:rPr>
        <w:tab/>
        <w:t>15) принятие решений об одобрении крупных сделок в случаях, предусмотренных действующим законодательством;</w:t>
      </w:r>
    </w:p>
    <w:p w:rsidR="0026539B" w:rsidRDefault="0026539B" w:rsidP="0026539B">
      <w:pPr>
        <w:ind w:firstLine="720"/>
        <w:jc w:val="both"/>
        <w:rPr>
          <w:rStyle w:val="SUBST"/>
          <w:b w:val="0"/>
          <w:i w:val="0"/>
          <w:sz w:val="24"/>
          <w:szCs w:val="24"/>
        </w:rPr>
      </w:pPr>
      <w:r>
        <w:rPr>
          <w:rStyle w:val="SUBST"/>
          <w:b w:val="0"/>
          <w:i w:val="0"/>
          <w:sz w:val="24"/>
          <w:szCs w:val="24"/>
        </w:rPr>
        <w:t>16) приобретение Обществом размещенных акций в случаях, предусмотренных действующим законодательством РФ;</w:t>
      </w:r>
    </w:p>
    <w:p w:rsidR="0026539B" w:rsidRDefault="0026539B" w:rsidP="0026539B">
      <w:pPr>
        <w:ind w:firstLine="720"/>
        <w:jc w:val="both"/>
        <w:rPr>
          <w:rStyle w:val="SUBST"/>
          <w:b w:val="0"/>
          <w:i w:val="0"/>
          <w:sz w:val="24"/>
          <w:szCs w:val="24"/>
        </w:rPr>
      </w:pPr>
      <w:r>
        <w:rPr>
          <w:rStyle w:val="SUBST"/>
          <w:b w:val="0"/>
          <w:i w:val="0"/>
          <w:sz w:val="24"/>
          <w:szCs w:val="24"/>
        </w:rPr>
        <w:lastRenderedPageBreak/>
        <w:t>17)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26539B" w:rsidRDefault="0026539B" w:rsidP="0026539B">
      <w:pPr>
        <w:jc w:val="both"/>
        <w:rPr>
          <w:rStyle w:val="SUBST"/>
          <w:b w:val="0"/>
          <w:i w:val="0"/>
          <w:sz w:val="24"/>
          <w:szCs w:val="24"/>
        </w:rPr>
      </w:pPr>
      <w:r>
        <w:rPr>
          <w:rStyle w:val="SUBST"/>
          <w:b w:val="0"/>
          <w:i w:val="0"/>
          <w:sz w:val="24"/>
          <w:szCs w:val="24"/>
        </w:rPr>
        <w:tab/>
        <w:t>18) утверждение внутренних документов, регулирующих деятельность органов Общества: Общего собрания акционеров, Совета директоров, Генерального директора, Правления, ревизионной и счетной комиссией Общества;</w:t>
      </w:r>
    </w:p>
    <w:p w:rsidR="0026539B" w:rsidRDefault="0026539B" w:rsidP="0026539B">
      <w:pPr>
        <w:jc w:val="both"/>
        <w:rPr>
          <w:rStyle w:val="SUBST"/>
          <w:b w:val="0"/>
          <w:i w:val="0"/>
          <w:sz w:val="24"/>
          <w:szCs w:val="24"/>
        </w:rPr>
      </w:pPr>
      <w:r>
        <w:rPr>
          <w:rStyle w:val="SUBST"/>
          <w:b w:val="0"/>
          <w:i w:val="0"/>
          <w:sz w:val="24"/>
          <w:szCs w:val="24"/>
        </w:rPr>
        <w:tab/>
        <w:t>19) решение вопросов, предусмотренных федеральным законодательством и настоящим Уставом.</w:t>
      </w:r>
    </w:p>
    <w:p w:rsidR="0026539B" w:rsidRDefault="0026539B" w:rsidP="0026539B">
      <w:pPr>
        <w:jc w:val="both"/>
        <w:rPr>
          <w:sz w:val="24"/>
          <w:szCs w:val="24"/>
        </w:rPr>
      </w:pPr>
    </w:p>
    <w:p w:rsidR="0026539B" w:rsidRDefault="0026539B" w:rsidP="0026539B">
      <w:pPr>
        <w:jc w:val="both"/>
        <w:rPr>
          <w:b/>
          <w:bCs/>
          <w:sz w:val="24"/>
          <w:szCs w:val="24"/>
        </w:rPr>
      </w:pPr>
      <w:r>
        <w:rPr>
          <w:b/>
          <w:bCs/>
          <w:sz w:val="24"/>
          <w:szCs w:val="24"/>
        </w:rPr>
        <w:t>Компетенция совета директоров (наблюдательного совета) эмитента в соответствии с его уставом (учредительными документами):</w:t>
      </w:r>
    </w:p>
    <w:p w:rsidR="0026539B" w:rsidRDefault="0026539B" w:rsidP="0026539B">
      <w:pPr>
        <w:jc w:val="both"/>
        <w:rPr>
          <w:rStyle w:val="SUBST"/>
          <w:b w:val="0"/>
          <w:i w:val="0"/>
          <w:sz w:val="24"/>
          <w:szCs w:val="24"/>
        </w:rPr>
      </w:pPr>
      <w:r>
        <w:rPr>
          <w:rStyle w:val="SUBST"/>
          <w:b w:val="0"/>
          <w:i w:val="0"/>
          <w:sz w:val="24"/>
          <w:szCs w:val="24"/>
        </w:rPr>
        <w:t xml:space="preserve">В соответствии со статьей 30 Устава Общества к компетенции Совета директоров Общества относятся следующие вопросы: </w:t>
      </w:r>
    </w:p>
    <w:p w:rsidR="0026539B" w:rsidRDefault="0026539B" w:rsidP="0026539B">
      <w:pPr>
        <w:jc w:val="both"/>
        <w:rPr>
          <w:rStyle w:val="SUBST"/>
          <w:b w:val="0"/>
          <w:i w:val="0"/>
          <w:sz w:val="24"/>
          <w:szCs w:val="24"/>
        </w:rPr>
      </w:pPr>
      <w:r>
        <w:rPr>
          <w:rStyle w:val="SUBST"/>
          <w:b w:val="0"/>
          <w:i w:val="0"/>
          <w:sz w:val="24"/>
          <w:szCs w:val="24"/>
        </w:rPr>
        <w:tab/>
        <w:t>1) определение приоритетных направлений деятельности Общества;</w:t>
      </w:r>
    </w:p>
    <w:p w:rsidR="0026539B" w:rsidRDefault="0026539B" w:rsidP="0026539B">
      <w:pPr>
        <w:jc w:val="both"/>
        <w:rPr>
          <w:rStyle w:val="SUBST"/>
          <w:b w:val="0"/>
          <w:i w:val="0"/>
          <w:sz w:val="24"/>
          <w:szCs w:val="24"/>
        </w:rPr>
      </w:pPr>
      <w:r>
        <w:rPr>
          <w:rStyle w:val="SUBST"/>
          <w:b w:val="0"/>
          <w:i w:val="0"/>
          <w:sz w:val="24"/>
          <w:szCs w:val="24"/>
        </w:rPr>
        <w:tab/>
        <w:t xml:space="preserve">2) созыв годового и внеочередного Общих собраний акционеров, </w:t>
      </w:r>
      <w:r>
        <w:rPr>
          <w:rStyle w:val="SUBST"/>
          <w:b w:val="0"/>
          <w:i w:val="0"/>
          <w:sz w:val="24"/>
          <w:szCs w:val="24"/>
        </w:rPr>
        <w:br/>
        <w:t>за исключением случаев, предусмотренных федеральным законодательством;</w:t>
      </w:r>
    </w:p>
    <w:p w:rsidR="0026539B" w:rsidRDefault="0026539B" w:rsidP="0026539B">
      <w:pPr>
        <w:jc w:val="both"/>
        <w:rPr>
          <w:rStyle w:val="SUBST"/>
          <w:b w:val="0"/>
          <w:i w:val="0"/>
          <w:sz w:val="24"/>
          <w:szCs w:val="24"/>
        </w:rPr>
      </w:pPr>
      <w:r>
        <w:rPr>
          <w:rStyle w:val="SUBST"/>
          <w:b w:val="0"/>
          <w:i w:val="0"/>
          <w:sz w:val="24"/>
          <w:szCs w:val="24"/>
        </w:rPr>
        <w:tab/>
        <w:t>3) утверждение повестки дня Общего собрания акционеров;</w:t>
      </w:r>
    </w:p>
    <w:p w:rsidR="0026539B" w:rsidRDefault="0026539B" w:rsidP="0026539B">
      <w:pPr>
        <w:jc w:val="both"/>
        <w:rPr>
          <w:rStyle w:val="SUBST"/>
          <w:b w:val="0"/>
          <w:i w:val="0"/>
          <w:sz w:val="24"/>
          <w:szCs w:val="24"/>
        </w:rPr>
      </w:pPr>
      <w:r>
        <w:rPr>
          <w:rStyle w:val="SUBST"/>
          <w:b w:val="0"/>
          <w:i w:val="0"/>
          <w:sz w:val="24"/>
          <w:szCs w:val="24"/>
        </w:rPr>
        <w:tab/>
        <w:t xml:space="preserve">4) определение даты составления списка лиц, имеющих право на участие </w:t>
      </w:r>
      <w:r>
        <w:rPr>
          <w:rStyle w:val="SUBST"/>
          <w:b w:val="0"/>
          <w:i w:val="0"/>
          <w:sz w:val="24"/>
          <w:szCs w:val="24"/>
        </w:rPr>
        <w:br/>
        <w:t>в Общем собрании акционеров, и другие вопросы, отнесенные к компетенции Совета директоров Общества в соответствии с положениями статей 14 и 29 Устава и связанные с подготовкой и проведением Общего собрания акционеров;</w:t>
      </w:r>
    </w:p>
    <w:p w:rsidR="0026539B" w:rsidRDefault="0026539B" w:rsidP="0026539B">
      <w:pPr>
        <w:ind w:firstLine="720"/>
        <w:jc w:val="both"/>
        <w:rPr>
          <w:rStyle w:val="SUBST"/>
          <w:b w:val="0"/>
          <w:i w:val="0"/>
          <w:sz w:val="24"/>
          <w:szCs w:val="24"/>
        </w:rPr>
      </w:pPr>
      <w:r>
        <w:rPr>
          <w:rStyle w:val="SUBST"/>
          <w:b w:val="0"/>
          <w:i w:val="0"/>
          <w:sz w:val="24"/>
          <w:szCs w:val="24"/>
        </w:rPr>
        <w:t xml:space="preserve">5) вынесение на решение Общего собрания акционеров вопросов, предусмотренных пп.2, 6, 14-19 п.2 ст.14 Устава; </w:t>
      </w:r>
    </w:p>
    <w:p w:rsidR="0026539B" w:rsidRDefault="0026539B" w:rsidP="0026539B">
      <w:pPr>
        <w:ind w:firstLine="720"/>
        <w:jc w:val="both"/>
        <w:rPr>
          <w:rStyle w:val="SUBST"/>
          <w:b w:val="0"/>
          <w:i w:val="0"/>
          <w:sz w:val="24"/>
          <w:szCs w:val="24"/>
        </w:rPr>
      </w:pPr>
      <w:r>
        <w:rPr>
          <w:rStyle w:val="SUBST"/>
          <w:b w:val="0"/>
          <w:i w:val="0"/>
          <w:sz w:val="24"/>
          <w:szCs w:val="24"/>
        </w:rPr>
        <w:t xml:space="preserve">6) размещение Обществом облигаций и иных эмиссионных ценных бумаг </w:t>
      </w:r>
      <w:r>
        <w:rPr>
          <w:rStyle w:val="SUBST"/>
          <w:b w:val="0"/>
          <w:i w:val="0"/>
          <w:sz w:val="24"/>
          <w:szCs w:val="24"/>
        </w:rPr>
        <w:br/>
        <w:t>в случаях, предусмотренных Уставом;</w:t>
      </w:r>
    </w:p>
    <w:p w:rsidR="0026539B" w:rsidRDefault="0026539B" w:rsidP="0026539B">
      <w:pPr>
        <w:ind w:firstLine="720"/>
        <w:jc w:val="both"/>
        <w:rPr>
          <w:rStyle w:val="SUBST"/>
          <w:b w:val="0"/>
          <w:i w:val="0"/>
          <w:sz w:val="24"/>
          <w:szCs w:val="24"/>
        </w:rPr>
      </w:pPr>
      <w:r>
        <w:rPr>
          <w:rStyle w:val="SUBST"/>
          <w:b w:val="0"/>
          <w:i w:val="0"/>
          <w:sz w:val="24"/>
          <w:szCs w:val="24"/>
        </w:rPr>
        <w:t>7) определение цены (денежной оценки) имущества, цены размещения и выкупа эмиссионных ценных бумаг в случаях, предусмотренных действующим законодательством и настоящим Уставом;</w:t>
      </w:r>
    </w:p>
    <w:p w:rsidR="0026539B" w:rsidRDefault="0026539B" w:rsidP="0026539B">
      <w:pPr>
        <w:jc w:val="both"/>
        <w:rPr>
          <w:rStyle w:val="SUBST"/>
          <w:b w:val="0"/>
          <w:i w:val="0"/>
          <w:sz w:val="24"/>
          <w:szCs w:val="24"/>
        </w:rPr>
      </w:pPr>
      <w:r>
        <w:rPr>
          <w:rStyle w:val="SUBST"/>
          <w:b w:val="0"/>
          <w:i w:val="0"/>
          <w:sz w:val="24"/>
          <w:szCs w:val="24"/>
        </w:rPr>
        <w:tab/>
        <w:t>8) приобретение размещенных Обществом акций, облигаций и иных ценных бумаг;</w:t>
      </w:r>
    </w:p>
    <w:p w:rsidR="0026539B" w:rsidRDefault="0026539B" w:rsidP="0026539B">
      <w:pPr>
        <w:ind w:firstLine="720"/>
        <w:jc w:val="both"/>
        <w:rPr>
          <w:rStyle w:val="SUBST"/>
          <w:b w:val="0"/>
          <w:i w:val="0"/>
          <w:sz w:val="24"/>
          <w:szCs w:val="24"/>
        </w:rPr>
      </w:pPr>
      <w:r>
        <w:rPr>
          <w:rStyle w:val="SUBST"/>
          <w:b w:val="0"/>
          <w:i w:val="0"/>
          <w:sz w:val="24"/>
          <w:szCs w:val="24"/>
        </w:rPr>
        <w:t>9) образование Правления – определение количественного состава членов Правления, избрание членов Правления и досрочное прекращение их полномочий;</w:t>
      </w:r>
    </w:p>
    <w:p w:rsidR="0026539B" w:rsidRDefault="0026539B" w:rsidP="0026539B">
      <w:pPr>
        <w:jc w:val="both"/>
        <w:rPr>
          <w:rStyle w:val="SUBST"/>
          <w:b w:val="0"/>
          <w:i w:val="0"/>
          <w:sz w:val="24"/>
          <w:szCs w:val="24"/>
        </w:rPr>
      </w:pPr>
      <w:r>
        <w:rPr>
          <w:rStyle w:val="SUBST"/>
          <w:b w:val="0"/>
          <w:i w:val="0"/>
          <w:sz w:val="24"/>
          <w:szCs w:val="24"/>
        </w:rPr>
        <w:tab/>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26539B" w:rsidRDefault="0026539B" w:rsidP="0026539B">
      <w:pPr>
        <w:jc w:val="both"/>
        <w:rPr>
          <w:rStyle w:val="SUBST"/>
          <w:b w:val="0"/>
          <w:i w:val="0"/>
          <w:sz w:val="24"/>
          <w:szCs w:val="24"/>
        </w:rPr>
      </w:pPr>
      <w:r>
        <w:rPr>
          <w:rStyle w:val="SUBST"/>
          <w:b w:val="0"/>
          <w:i w:val="0"/>
          <w:sz w:val="24"/>
          <w:szCs w:val="24"/>
        </w:rPr>
        <w:tab/>
        <w:t>11) рекомендации по размеру дивиденда по акциям и порядку его выплаты;</w:t>
      </w:r>
    </w:p>
    <w:p w:rsidR="0026539B" w:rsidRDefault="0026539B" w:rsidP="0026539B">
      <w:pPr>
        <w:ind w:firstLine="720"/>
        <w:jc w:val="both"/>
        <w:rPr>
          <w:rStyle w:val="SUBST"/>
          <w:b w:val="0"/>
          <w:i w:val="0"/>
          <w:sz w:val="24"/>
          <w:szCs w:val="24"/>
        </w:rPr>
      </w:pPr>
      <w:r>
        <w:rPr>
          <w:rStyle w:val="SUBST"/>
          <w:b w:val="0"/>
          <w:i w:val="0"/>
          <w:sz w:val="24"/>
          <w:szCs w:val="24"/>
        </w:rPr>
        <w:t xml:space="preserve">12) формирование внутренних органов Совета директоров; </w:t>
      </w:r>
    </w:p>
    <w:p w:rsidR="0026539B" w:rsidRDefault="0026539B" w:rsidP="0026539B">
      <w:pPr>
        <w:jc w:val="both"/>
        <w:rPr>
          <w:rStyle w:val="SUBST"/>
          <w:b w:val="0"/>
          <w:i w:val="0"/>
          <w:sz w:val="24"/>
          <w:szCs w:val="24"/>
        </w:rPr>
      </w:pPr>
      <w:r>
        <w:rPr>
          <w:rStyle w:val="SUBST"/>
          <w:b w:val="0"/>
          <w:i w:val="0"/>
          <w:sz w:val="24"/>
          <w:szCs w:val="24"/>
        </w:rPr>
        <w:tab/>
        <w:t>13) утверждение внутренних документов Общества, за исключением тех,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w:t>
      </w:r>
    </w:p>
    <w:p w:rsidR="0026539B" w:rsidRDefault="0026539B" w:rsidP="0026539B">
      <w:pPr>
        <w:jc w:val="both"/>
        <w:rPr>
          <w:rStyle w:val="SUBST"/>
          <w:b w:val="0"/>
          <w:i w:val="0"/>
          <w:sz w:val="24"/>
          <w:szCs w:val="24"/>
        </w:rPr>
      </w:pPr>
      <w:r>
        <w:rPr>
          <w:rStyle w:val="SUBST"/>
          <w:b w:val="0"/>
          <w:i w:val="0"/>
          <w:sz w:val="24"/>
          <w:szCs w:val="24"/>
        </w:rPr>
        <w:tab/>
        <w:t>14) создание филиалов, открытие представительств Общества и других обособленных структурных подразделений Общества;</w:t>
      </w:r>
    </w:p>
    <w:p w:rsidR="0026539B" w:rsidRDefault="0026539B" w:rsidP="0026539B">
      <w:pPr>
        <w:jc w:val="both"/>
        <w:rPr>
          <w:rStyle w:val="SUBST"/>
          <w:b w:val="0"/>
          <w:i w:val="0"/>
          <w:sz w:val="24"/>
          <w:szCs w:val="24"/>
        </w:rPr>
      </w:pPr>
      <w:r>
        <w:rPr>
          <w:rStyle w:val="SUBST"/>
          <w:b w:val="0"/>
          <w:i w:val="0"/>
          <w:sz w:val="24"/>
          <w:szCs w:val="24"/>
        </w:rPr>
        <w:tab/>
        <w:t>15) одобрение крупных сделок в случаях, предусмотренных действующим законодательством;</w:t>
      </w:r>
    </w:p>
    <w:p w:rsidR="0026539B" w:rsidRDefault="0026539B" w:rsidP="0026539B">
      <w:pPr>
        <w:jc w:val="both"/>
        <w:rPr>
          <w:rStyle w:val="SUBST"/>
          <w:b w:val="0"/>
          <w:i w:val="0"/>
          <w:sz w:val="24"/>
          <w:szCs w:val="24"/>
        </w:rPr>
      </w:pPr>
      <w:r>
        <w:rPr>
          <w:rStyle w:val="SUBST"/>
          <w:b w:val="0"/>
          <w:i w:val="0"/>
          <w:sz w:val="24"/>
          <w:szCs w:val="24"/>
        </w:rPr>
        <w:tab/>
        <w:t>16) одобрение сделок, предусмотренных действующим законодательством;</w:t>
      </w:r>
    </w:p>
    <w:p w:rsidR="0026539B" w:rsidRDefault="0026539B" w:rsidP="0026539B">
      <w:pPr>
        <w:ind w:firstLine="720"/>
        <w:jc w:val="both"/>
        <w:rPr>
          <w:rStyle w:val="SUBST"/>
          <w:b w:val="0"/>
          <w:i w:val="0"/>
          <w:sz w:val="24"/>
          <w:szCs w:val="24"/>
        </w:rPr>
      </w:pPr>
      <w:r>
        <w:rPr>
          <w:rStyle w:val="SUBST"/>
          <w:b w:val="0"/>
          <w:i w:val="0"/>
          <w:sz w:val="24"/>
          <w:szCs w:val="24"/>
        </w:rPr>
        <w:t>17) выдвижение Генерального директора и предложения о досрочном прекращении его полномочий, заключение контракта (договора) с Генеральным директором;</w:t>
      </w:r>
    </w:p>
    <w:p w:rsidR="0026539B" w:rsidRDefault="0026539B" w:rsidP="0026539B">
      <w:pPr>
        <w:jc w:val="both"/>
        <w:rPr>
          <w:rStyle w:val="SUBST"/>
          <w:b w:val="0"/>
          <w:i w:val="0"/>
          <w:sz w:val="24"/>
          <w:szCs w:val="24"/>
        </w:rPr>
      </w:pPr>
      <w:r>
        <w:rPr>
          <w:rStyle w:val="SUBST"/>
          <w:b w:val="0"/>
          <w:i w:val="0"/>
          <w:sz w:val="24"/>
          <w:szCs w:val="24"/>
        </w:rPr>
        <w:tab/>
        <w:t>18) утверждение регистратора Общества и условий договора с ним, а также расторжение договора с ним;</w:t>
      </w:r>
    </w:p>
    <w:p w:rsidR="0026539B" w:rsidRDefault="0026539B" w:rsidP="0026539B">
      <w:pPr>
        <w:ind w:firstLine="720"/>
        <w:jc w:val="both"/>
        <w:rPr>
          <w:rStyle w:val="SUBST"/>
          <w:b w:val="0"/>
          <w:i w:val="0"/>
          <w:sz w:val="24"/>
          <w:szCs w:val="24"/>
        </w:rPr>
      </w:pPr>
      <w:r>
        <w:rPr>
          <w:rStyle w:val="SUBST"/>
          <w:b w:val="0"/>
          <w:i w:val="0"/>
          <w:sz w:val="24"/>
          <w:szCs w:val="24"/>
        </w:rPr>
        <w:t>19) разрешение конфликтов между администрацией и трудовым коллективом;</w:t>
      </w:r>
    </w:p>
    <w:p w:rsidR="0026539B" w:rsidRDefault="0026539B" w:rsidP="0026539B">
      <w:pPr>
        <w:jc w:val="both"/>
        <w:rPr>
          <w:rStyle w:val="SUBST"/>
          <w:b w:val="0"/>
          <w:i w:val="0"/>
          <w:sz w:val="24"/>
          <w:szCs w:val="24"/>
        </w:rPr>
      </w:pPr>
      <w:r>
        <w:rPr>
          <w:rStyle w:val="SUBST"/>
          <w:b w:val="0"/>
          <w:i w:val="0"/>
          <w:sz w:val="24"/>
          <w:szCs w:val="24"/>
        </w:rPr>
        <w:tab/>
        <w:t xml:space="preserve"> 20) иные вопросы, предусмотренные ФЗ "Об акционерных обществах" </w:t>
      </w:r>
      <w:r>
        <w:rPr>
          <w:rStyle w:val="SUBST"/>
          <w:b w:val="0"/>
          <w:i w:val="0"/>
          <w:sz w:val="24"/>
          <w:szCs w:val="24"/>
        </w:rPr>
        <w:br/>
        <w:t xml:space="preserve">и настоящим Уставом. </w:t>
      </w:r>
    </w:p>
    <w:p w:rsidR="0026539B" w:rsidRDefault="0026539B" w:rsidP="0026539B">
      <w:pPr>
        <w:jc w:val="both"/>
        <w:rPr>
          <w:rStyle w:val="SUBST"/>
          <w:b w:val="0"/>
          <w:i w:val="0"/>
          <w:sz w:val="24"/>
          <w:szCs w:val="24"/>
        </w:rPr>
      </w:pPr>
      <w:r>
        <w:rPr>
          <w:rStyle w:val="SUBST"/>
          <w:b w:val="0"/>
          <w:i w:val="0"/>
          <w:sz w:val="24"/>
          <w:szCs w:val="24"/>
        </w:rPr>
        <w:tab/>
        <w:t>Вопросы, отнесенные к компетенции Совета директоров Общества, не могут быть переданы на решение исполнительному органу Общества.</w:t>
      </w:r>
    </w:p>
    <w:p w:rsidR="0026539B" w:rsidRDefault="0026539B" w:rsidP="0026539B">
      <w:pPr>
        <w:jc w:val="both"/>
        <w:rPr>
          <w:sz w:val="24"/>
          <w:szCs w:val="24"/>
        </w:rPr>
      </w:pPr>
    </w:p>
    <w:p w:rsidR="0026539B" w:rsidRDefault="0026539B" w:rsidP="0026539B">
      <w:pPr>
        <w:jc w:val="both"/>
        <w:rPr>
          <w:b/>
          <w:bCs/>
          <w:sz w:val="24"/>
          <w:szCs w:val="24"/>
        </w:rPr>
      </w:pPr>
      <w:r>
        <w:rPr>
          <w:b/>
          <w:bCs/>
          <w:sz w:val="24"/>
          <w:szCs w:val="24"/>
        </w:rPr>
        <w:lastRenderedPageBreak/>
        <w:t>Компетенция коллегиального исполнительного органа эмитента в соответствии с его уставом:</w:t>
      </w:r>
    </w:p>
    <w:p w:rsidR="0026539B" w:rsidRDefault="0026539B" w:rsidP="0026539B">
      <w:pPr>
        <w:jc w:val="both"/>
        <w:rPr>
          <w:b/>
          <w:bCs/>
          <w:sz w:val="24"/>
          <w:szCs w:val="24"/>
        </w:rPr>
      </w:pPr>
    </w:p>
    <w:p w:rsidR="0026539B" w:rsidRDefault="0026539B" w:rsidP="0026539B">
      <w:pPr>
        <w:jc w:val="both"/>
        <w:rPr>
          <w:rStyle w:val="SUBST"/>
          <w:b w:val="0"/>
          <w:i w:val="0"/>
          <w:sz w:val="24"/>
          <w:szCs w:val="24"/>
        </w:rPr>
      </w:pPr>
      <w:r>
        <w:rPr>
          <w:sz w:val="24"/>
          <w:szCs w:val="24"/>
        </w:rPr>
        <w:t xml:space="preserve">В  соответствии со ст. 35 Устава Общества  к компетенции Правления  </w:t>
      </w:r>
      <w:r>
        <w:rPr>
          <w:rStyle w:val="SUBST"/>
          <w:b w:val="0"/>
          <w:i w:val="0"/>
          <w:sz w:val="24"/>
          <w:szCs w:val="24"/>
        </w:rPr>
        <w:t xml:space="preserve">относятся следующие вопросы: </w:t>
      </w:r>
    </w:p>
    <w:p w:rsidR="0026539B" w:rsidRDefault="0026539B" w:rsidP="0026539B">
      <w:pPr>
        <w:jc w:val="both"/>
        <w:rPr>
          <w:sz w:val="24"/>
          <w:szCs w:val="24"/>
        </w:rPr>
      </w:pPr>
    </w:p>
    <w:p w:rsidR="0026539B" w:rsidRDefault="0026539B" w:rsidP="0026539B">
      <w:pPr>
        <w:numPr>
          <w:ilvl w:val="0"/>
          <w:numId w:val="2"/>
        </w:numPr>
        <w:tabs>
          <w:tab w:val="left" w:pos="1080"/>
        </w:tabs>
        <w:jc w:val="both"/>
        <w:rPr>
          <w:sz w:val="24"/>
          <w:szCs w:val="24"/>
        </w:rPr>
      </w:pPr>
      <w:r>
        <w:rPr>
          <w:sz w:val="24"/>
          <w:szCs w:val="24"/>
        </w:rPr>
        <w:t>обеспечение реализации принятых Общим  собранием акционеров и Советом директоров Общества решений;</w:t>
      </w:r>
    </w:p>
    <w:p w:rsidR="0026539B" w:rsidRDefault="0026539B" w:rsidP="0026539B">
      <w:pPr>
        <w:numPr>
          <w:ilvl w:val="0"/>
          <w:numId w:val="2"/>
        </w:numPr>
        <w:tabs>
          <w:tab w:val="left" w:pos="1080"/>
        </w:tabs>
        <w:jc w:val="both"/>
        <w:rPr>
          <w:sz w:val="24"/>
          <w:szCs w:val="24"/>
        </w:rPr>
      </w:pPr>
      <w:r>
        <w:rPr>
          <w:sz w:val="24"/>
          <w:szCs w:val="24"/>
        </w:rPr>
        <w:t>разработка хозяйственной политики деятельности Общества, принятие соответствующих решений, контроль  за их реализацией;</w:t>
      </w:r>
    </w:p>
    <w:p w:rsidR="0026539B" w:rsidRDefault="0026539B" w:rsidP="0026539B">
      <w:pPr>
        <w:numPr>
          <w:ilvl w:val="0"/>
          <w:numId w:val="2"/>
        </w:numPr>
        <w:tabs>
          <w:tab w:val="left" w:pos="1080"/>
        </w:tabs>
        <w:jc w:val="both"/>
        <w:rPr>
          <w:sz w:val="24"/>
          <w:szCs w:val="24"/>
        </w:rPr>
      </w:pPr>
      <w:r>
        <w:rPr>
          <w:sz w:val="24"/>
          <w:szCs w:val="24"/>
        </w:rPr>
        <w:t>подготовка информационных материалов и проектов документов для последующего их представления Совету директоров Общества в целях обеспечения его работы;</w:t>
      </w:r>
    </w:p>
    <w:p w:rsidR="0026539B" w:rsidRDefault="0026539B" w:rsidP="0026539B">
      <w:pPr>
        <w:numPr>
          <w:ilvl w:val="0"/>
          <w:numId w:val="2"/>
        </w:numPr>
        <w:tabs>
          <w:tab w:val="left" w:pos="1080"/>
        </w:tabs>
        <w:jc w:val="both"/>
        <w:rPr>
          <w:sz w:val="24"/>
          <w:szCs w:val="24"/>
        </w:rPr>
      </w:pPr>
      <w:r>
        <w:rPr>
          <w:sz w:val="24"/>
          <w:szCs w:val="24"/>
        </w:rPr>
        <w:t>информирование Совета директоров Общества о финансовом состоянии Общества, о реализации приоритетных программ, о сделках и решениях, которые могут оказать существенное влияние на состояние дел Общества;</w:t>
      </w:r>
    </w:p>
    <w:p w:rsidR="0026539B" w:rsidRDefault="0026539B" w:rsidP="0026539B">
      <w:pPr>
        <w:numPr>
          <w:ilvl w:val="0"/>
          <w:numId w:val="2"/>
        </w:numPr>
        <w:tabs>
          <w:tab w:val="left" w:pos="1080"/>
        </w:tabs>
        <w:jc w:val="both"/>
        <w:rPr>
          <w:sz w:val="24"/>
          <w:szCs w:val="24"/>
        </w:rPr>
      </w:pPr>
      <w:r>
        <w:rPr>
          <w:sz w:val="24"/>
          <w:szCs w:val="24"/>
        </w:rPr>
        <w:t>координация работы служб Общества;</w:t>
      </w:r>
    </w:p>
    <w:p w:rsidR="0026539B" w:rsidRDefault="0026539B" w:rsidP="0026539B">
      <w:pPr>
        <w:numPr>
          <w:ilvl w:val="0"/>
          <w:numId w:val="2"/>
        </w:numPr>
        <w:tabs>
          <w:tab w:val="left" w:pos="1080"/>
        </w:tabs>
        <w:jc w:val="both"/>
        <w:rPr>
          <w:sz w:val="24"/>
          <w:szCs w:val="24"/>
        </w:rPr>
      </w:pPr>
      <w:r>
        <w:rPr>
          <w:sz w:val="24"/>
          <w:szCs w:val="24"/>
        </w:rPr>
        <w:t>рассмотрение отчетов руководителей служб и подразделение об итогах деятельности за установленные отчетные периоды и об итогах работы по конкретным направлениям деятельности Общества и разработка реализаций по совершенствованию их деятельности;</w:t>
      </w:r>
    </w:p>
    <w:p w:rsidR="0026539B" w:rsidRDefault="0026539B" w:rsidP="0026539B">
      <w:pPr>
        <w:numPr>
          <w:ilvl w:val="0"/>
          <w:numId w:val="2"/>
        </w:numPr>
        <w:tabs>
          <w:tab w:val="left" w:pos="1080"/>
        </w:tabs>
        <w:jc w:val="both"/>
        <w:rPr>
          <w:sz w:val="24"/>
          <w:szCs w:val="24"/>
        </w:rPr>
      </w:pPr>
      <w:r>
        <w:rPr>
          <w:sz w:val="24"/>
          <w:szCs w:val="24"/>
        </w:rPr>
        <w:t>создание и назначение комиссии и рабочих групп для решения конкретных вопросов деятельности Общества;</w:t>
      </w:r>
    </w:p>
    <w:p w:rsidR="0026539B" w:rsidRDefault="0026539B" w:rsidP="0026539B">
      <w:pPr>
        <w:numPr>
          <w:ilvl w:val="0"/>
          <w:numId w:val="2"/>
        </w:numPr>
        <w:tabs>
          <w:tab w:val="left" w:pos="1080"/>
        </w:tabs>
        <w:jc w:val="both"/>
        <w:rPr>
          <w:sz w:val="24"/>
          <w:szCs w:val="24"/>
        </w:rPr>
      </w:pPr>
      <w:r>
        <w:rPr>
          <w:sz w:val="24"/>
          <w:szCs w:val="24"/>
        </w:rPr>
        <w:t>осуществление организационно-технического обеспечения деятельности Общего собрания акционеров, Совета директоров Общества, ревизионной комиссии Общества;</w:t>
      </w:r>
    </w:p>
    <w:p w:rsidR="0026539B" w:rsidRDefault="0026539B" w:rsidP="0026539B">
      <w:pPr>
        <w:numPr>
          <w:ilvl w:val="0"/>
          <w:numId w:val="2"/>
        </w:numPr>
        <w:tabs>
          <w:tab w:val="left" w:pos="1080"/>
        </w:tabs>
        <w:jc w:val="both"/>
        <w:rPr>
          <w:sz w:val="24"/>
          <w:szCs w:val="24"/>
        </w:rPr>
      </w:pPr>
      <w:r>
        <w:rPr>
          <w:sz w:val="24"/>
          <w:szCs w:val="24"/>
        </w:rPr>
        <w:t>подготовка и вынесение на решение Совета директоров Общества предложений о приобретении и выкупе Обществом размещенных акций;</w:t>
      </w:r>
    </w:p>
    <w:p w:rsidR="0026539B" w:rsidRDefault="0026539B" w:rsidP="0026539B">
      <w:pPr>
        <w:numPr>
          <w:ilvl w:val="0"/>
          <w:numId w:val="2"/>
        </w:numPr>
        <w:tabs>
          <w:tab w:val="left" w:pos="1080"/>
        </w:tabs>
        <w:jc w:val="both"/>
        <w:rPr>
          <w:sz w:val="24"/>
          <w:szCs w:val="24"/>
        </w:rPr>
      </w:pPr>
      <w:r>
        <w:rPr>
          <w:sz w:val="24"/>
          <w:szCs w:val="24"/>
        </w:rPr>
        <w:t xml:space="preserve"> подготовка и утверждение нормативных, инструктивных, методических и иных внутренних документов Общества, регламентирующих производственные, финансово-экономические, трудовые и социальные отношения в Обществе;</w:t>
      </w:r>
    </w:p>
    <w:p w:rsidR="0026539B" w:rsidRDefault="0026539B" w:rsidP="0026539B">
      <w:pPr>
        <w:numPr>
          <w:ilvl w:val="0"/>
          <w:numId w:val="2"/>
        </w:numPr>
        <w:tabs>
          <w:tab w:val="left" w:pos="1080"/>
        </w:tabs>
        <w:jc w:val="both"/>
        <w:rPr>
          <w:sz w:val="24"/>
          <w:szCs w:val="24"/>
        </w:rPr>
      </w:pPr>
      <w:r>
        <w:rPr>
          <w:sz w:val="24"/>
          <w:szCs w:val="24"/>
        </w:rPr>
        <w:t>установление системы оплаты труда, формы материального  поощрения, размеров тарифных ставок (окладов), норм труда;</w:t>
      </w:r>
    </w:p>
    <w:p w:rsidR="0026539B" w:rsidRDefault="0026539B" w:rsidP="0026539B">
      <w:pPr>
        <w:numPr>
          <w:ilvl w:val="0"/>
          <w:numId w:val="2"/>
        </w:numPr>
        <w:tabs>
          <w:tab w:val="left" w:pos="1080"/>
        </w:tabs>
        <w:jc w:val="both"/>
        <w:rPr>
          <w:sz w:val="24"/>
          <w:szCs w:val="24"/>
        </w:rPr>
      </w:pPr>
      <w:r>
        <w:rPr>
          <w:sz w:val="24"/>
          <w:szCs w:val="24"/>
        </w:rPr>
        <w:t>формирование бюджета Общества и организация его исполнения;</w:t>
      </w:r>
    </w:p>
    <w:p w:rsidR="0026539B" w:rsidRDefault="0026539B" w:rsidP="0026539B">
      <w:pPr>
        <w:numPr>
          <w:ilvl w:val="0"/>
          <w:numId w:val="2"/>
        </w:numPr>
        <w:tabs>
          <w:tab w:val="left" w:pos="1080"/>
        </w:tabs>
        <w:jc w:val="both"/>
        <w:rPr>
          <w:sz w:val="24"/>
          <w:szCs w:val="24"/>
        </w:rPr>
      </w:pPr>
      <w:r>
        <w:rPr>
          <w:sz w:val="24"/>
          <w:szCs w:val="24"/>
        </w:rPr>
        <w:t>установление политики получения и выдачи ссуд, займов, кредитов, гарантий;</w:t>
      </w:r>
    </w:p>
    <w:p w:rsidR="0026539B" w:rsidRDefault="0026539B" w:rsidP="0026539B">
      <w:pPr>
        <w:numPr>
          <w:ilvl w:val="0"/>
          <w:numId w:val="2"/>
        </w:numPr>
        <w:tabs>
          <w:tab w:val="left" w:pos="1080"/>
        </w:tabs>
        <w:jc w:val="both"/>
        <w:rPr>
          <w:sz w:val="24"/>
          <w:szCs w:val="24"/>
        </w:rPr>
      </w:pPr>
      <w:r>
        <w:rPr>
          <w:sz w:val="24"/>
          <w:szCs w:val="24"/>
        </w:rPr>
        <w:t>совершение сделок с активами Общества, рыночная стоимость которых не превышает 5 процентов  их балансовой стоимости на момент совершения такой сделки, при отсутствии заинтересованности в заключении таких сделок;</w:t>
      </w:r>
    </w:p>
    <w:p w:rsidR="0026539B" w:rsidRDefault="0026539B" w:rsidP="0026539B">
      <w:pPr>
        <w:numPr>
          <w:ilvl w:val="0"/>
          <w:numId w:val="2"/>
        </w:numPr>
        <w:tabs>
          <w:tab w:val="left" w:pos="1080"/>
        </w:tabs>
        <w:jc w:val="both"/>
        <w:rPr>
          <w:sz w:val="24"/>
          <w:szCs w:val="24"/>
        </w:rPr>
      </w:pPr>
      <w:r>
        <w:rPr>
          <w:sz w:val="24"/>
          <w:szCs w:val="24"/>
        </w:rPr>
        <w:t>определение в соответствии с законодательством РФ состава и объема сведений, составляющих служебную и коммерческую тайну Общества, а также порядок ее защиты;</w:t>
      </w:r>
    </w:p>
    <w:p w:rsidR="0026539B" w:rsidRDefault="0026539B" w:rsidP="0026539B">
      <w:pPr>
        <w:numPr>
          <w:ilvl w:val="0"/>
          <w:numId w:val="2"/>
        </w:numPr>
        <w:tabs>
          <w:tab w:val="left" w:pos="1080"/>
        </w:tabs>
        <w:jc w:val="both"/>
        <w:rPr>
          <w:sz w:val="24"/>
          <w:szCs w:val="24"/>
        </w:rPr>
      </w:pPr>
      <w:r>
        <w:rPr>
          <w:sz w:val="24"/>
          <w:szCs w:val="24"/>
        </w:rPr>
        <w:t xml:space="preserve">рассмотрение других вопросов, вносимых по инициативе Генерального директора. </w:t>
      </w:r>
    </w:p>
    <w:p w:rsidR="0026539B" w:rsidRDefault="0026539B" w:rsidP="0026539B">
      <w:pPr>
        <w:jc w:val="both"/>
        <w:rPr>
          <w:b/>
          <w:bCs/>
          <w:sz w:val="24"/>
          <w:szCs w:val="24"/>
        </w:rPr>
      </w:pPr>
    </w:p>
    <w:p w:rsidR="0026539B" w:rsidRDefault="0026539B" w:rsidP="0026539B">
      <w:pPr>
        <w:jc w:val="both"/>
        <w:rPr>
          <w:b/>
          <w:bCs/>
          <w:sz w:val="24"/>
          <w:szCs w:val="24"/>
        </w:rPr>
      </w:pPr>
      <w:r>
        <w:rPr>
          <w:b/>
          <w:bCs/>
          <w:sz w:val="24"/>
          <w:szCs w:val="24"/>
        </w:rPr>
        <w:t>Компетенция единоличного исполнительного органа эмитента в соответствии с его уставом:</w:t>
      </w:r>
    </w:p>
    <w:p w:rsidR="0026539B" w:rsidRDefault="0026539B" w:rsidP="0026539B">
      <w:pPr>
        <w:jc w:val="both"/>
        <w:rPr>
          <w:b/>
          <w:bCs/>
          <w:sz w:val="24"/>
          <w:szCs w:val="24"/>
        </w:rPr>
      </w:pPr>
    </w:p>
    <w:p w:rsidR="0026539B" w:rsidRDefault="0026539B" w:rsidP="0026539B">
      <w:pPr>
        <w:jc w:val="both"/>
        <w:rPr>
          <w:rStyle w:val="SUBST"/>
          <w:b w:val="0"/>
          <w:i w:val="0"/>
          <w:sz w:val="24"/>
          <w:szCs w:val="24"/>
        </w:rPr>
      </w:pPr>
      <w:r>
        <w:rPr>
          <w:rStyle w:val="SUBST"/>
          <w:b w:val="0"/>
          <w:i w:val="0"/>
          <w:sz w:val="24"/>
          <w:szCs w:val="24"/>
        </w:rPr>
        <w:t>В соответствии со статьей 34 Устава Общества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Генеральный директор Общества организует и контролирует выполнение решений Общего собрания акционеров Общества и Совета директоров Общества. Генеральный директор Общества без доверенности действует от имени Общества, в том числе представляет его интересы, совершает сделки от имени Общества,  издает приказы и дает указания, обязательные для исполнения всеми работниками Общества.</w:t>
      </w:r>
    </w:p>
    <w:p w:rsidR="0026539B" w:rsidRDefault="0026539B" w:rsidP="0026539B">
      <w:pPr>
        <w:pStyle w:val="20"/>
        <w:rPr>
          <w:rFonts w:ascii="Times New Roman" w:hAnsi="Times New Roman" w:cs="Times New Roman"/>
          <w:b w:val="0"/>
          <w:bCs w:val="0"/>
          <w:sz w:val="24"/>
          <w:szCs w:val="24"/>
        </w:rPr>
      </w:pPr>
      <w:bookmarkStart w:id="130" w:name="_Toc55233634"/>
      <w:bookmarkStart w:id="131" w:name="_Toc55233757"/>
      <w:bookmarkStart w:id="132" w:name="_Toc252375318"/>
      <w:bookmarkStart w:id="133" w:name="_Toc348356246"/>
      <w:bookmarkStart w:id="134" w:name="_Toc55233635"/>
      <w:bookmarkStart w:id="135" w:name="_Toc55233758"/>
      <w:bookmarkStart w:id="136" w:name="_Toc252375319"/>
      <w:bookmarkStart w:id="137" w:name="_Toc411077799"/>
      <w:r w:rsidRPr="0021549E">
        <w:rPr>
          <w:rFonts w:ascii="Times New Roman" w:hAnsi="Times New Roman" w:cs="Times New Roman"/>
          <w:b w:val="0"/>
          <w:bCs w:val="0"/>
          <w:sz w:val="24"/>
          <w:szCs w:val="24"/>
        </w:rPr>
        <w:lastRenderedPageBreak/>
        <w:t>5.2. Информация о лицах, входящих в состав органов управления эмитента</w:t>
      </w:r>
      <w:bookmarkEnd w:id="130"/>
      <w:bookmarkEnd w:id="131"/>
      <w:bookmarkEnd w:id="132"/>
      <w:bookmarkEnd w:id="133"/>
      <w:bookmarkEnd w:id="137"/>
    </w:p>
    <w:p w:rsidR="0026539B" w:rsidRPr="008B6298" w:rsidRDefault="0026539B" w:rsidP="0026539B"/>
    <w:p w:rsidR="000E1328" w:rsidRDefault="000E1328" w:rsidP="000E1328">
      <w:pPr>
        <w:rPr>
          <w:sz w:val="24"/>
          <w:szCs w:val="24"/>
        </w:rPr>
      </w:pPr>
      <w:r>
        <w:rPr>
          <w:sz w:val="24"/>
          <w:szCs w:val="24"/>
        </w:rPr>
        <w:t>Совет директоров</w:t>
      </w:r>
    </w:p>
    <w:p w:rsidR="000E1328" w:rsidRDefault="000E1328" w:rsidP="000E1328">
      <w:pPr>
        <w:rPr>
          <w:sz w:val="24"/>
          <w:szCs w:val="24"/>
        </w:rPr>
      </w:pPr>
    </w:p>
    <w:p w:rsidR="000E1328" w:rsidRDefault="000E1328" w:rsidP="000E1328">
      <w:pPr>
        <w:rPr>
          <w:b/>
          <w:bCs/>
          <w:sz w:val="24"/>
          <w:szCs w:val="24"/>
        </w:rPr>
      </w:pPr>
      <w:r>
        <w:rPr>
          <w:sz w:val="24"/>
          <w:szCs w:val="24"/>
        </w:rPr>
        <w:t xml:space="preserve">Председатель: </w:t>
      </w:r>
      <w:r>
        <w:rPr>
          <w:b/>
          <w:bCs/>
          <w:sz w:val="24"/>
          <w:szCs w:val="24"/>
        </w:rPr>
        <w:t xml:space="preserve">Омельченко Игорь Степанович </w:t>
      </w:r>
    </w:p>
    <w:p w:rsidR="000E1328" w:rsidRDefault="000E1328" w:rsidP="000E1328">
      <w:pPr>
        <w:rPr>
          <w:sz w:val="24"/>
          <w:szCs w:val="24"/>
        </w:rPr>
      </w:pPr>
    </w:p>
    <w:p w:rsidR="000E1328" w:rsidRDefault="000E1328" w:rsidP="000E1328">
      <w:pPr>
        <w:pStyle w:val="a6"/>
      </w:pPr>
      <w:r>
        <w:t>Члены совета директоров:</w:t>
      </w:r>
    </w:p>
    <w:p w:rsidR="000E1328" w:rsidRDefault="000E1328" w:rsidP="000E1328">
      <w:pPr>
        <w:rPr>
          <w:b/>
          <w:sz w:val="24"/>
          <w:szCs w:val="24"/>
        </w:rPr>
      </w:pPr>
    </w:p>
    <w:p w:rsidR="000E1328" w:rsidRDefault="000E1328" w:rsidP="000E1328">
      <w:pPr>
        <w:rPr>
          <w:b/>
          <w:sz w:val="24"/>
          <w:szCs w:val="24"/>
        </w:rPr>
      </w:pPr>
      <w:r>
        <w:rPr>
          <w:b/>
          <w:sz w:val="24"/>
          <w:szCs w:val="24"/>
        </w:rPr>
        <w:t>Андреев Алексей Борисович</w:t>
      </w:r>
    </w:p>
    <w:p w:rsidR="000E1328" w:rsidRDefault="000E1328" w:rsidP="000E1328">
      <w:pPr>
        <w:rPr>
          <w:sz w:val="24"/>
          <w:szCs w:val="24"/>
        </w:rPr>
      </w:pPr>
      <w:r>
        <w:rPr>
          <w:sz w:val="24"/>
          <w:szCs w:val="24"/>
        </w:rPr>
        <w:t>Год рождения: 1972</w:t>
      </w:r>
    </w:p>
    <w:p w:rsidR="000E1328" w:rsidRDefault="000E1328" w:rsidP="000E1328">
      <w:pPr>
        <w:rPr>
          <w:sz w:val="24"/>
          <w:szCs w:val="24"/>
        </w:rPr>
      </w:pPr>
      <w:r>
        <w:rPr>
          <w:sz w:val="24"/>
          <w:szCs w:val="24"/>
        </w:rPr>
        <w:t>Должности за последние 5 лет:</w:t>
      </w:r>
    </w:p>
    <w:p w:rsidR="000E1328" w:rsidRDefault="000E1328" w:rsidP="000E1328">
      <w:pPr>
        <w:rPr>
          <w:sz w:val="24"/>
          <w:szCs w:val="24"/>
        </w:rPr>
      </w:pPr>
      <w:r>
        <w:rPr>
          <w:sz w:val="24"/>
          <w:szCs w:val="24"/>
        </w:rPr>
        <w:t xml:space="preserve">Период: 2008 по 2012 </w:t>
      </w:r>
    </w:p>
    <w:p w:rsidR="000E1328" w:rsidRDefault="000E1328" w:rsidP="000E1328">
      <w:pPr>
        <w:rPr>
          <w:sz w:val="24"/>
          <w:szCs w:val="24"/>
        </w:rPr>
      </w:pPr>
      <w:r>
        <w:rPr>
          <w:sz w:val="24"/>
          <w:szCs w:val="24"/>
        </w:rPr>
        <w:t>Организация: ОАО «Вертолетная сервисная компания»</w:t>
      </w:r>
    </w:p>
    <w:p w:rsidR="000E1328" w:rsidRDefault="000E1328" w:rsidP="000E1328">
      <w:pPr>
        <w:rPr>
          <w:sz w:val="24"/>
          <w:szCs w:val="24"/>
        </w:rPr>
      </w:pPr>
      <w:r>
        <w:rPr>
          <w:sz w:val="24"/>
          <w:szCs w:val="24"/>
        </w:rPr>
        <w:t>Сфера деятельности: сервисные работы</w:t>
      </w:r>
    </w:p>
    <w:p w:rsidR="000E1328" w:rsidRDefault="000E1328" w:rsidP="000E1328">
      <w:pPr>
        <w:rPr>
          <w:sz w:val="24"/>
          <w:szCs w:val="24"/>
        </w:rPr>
      </w:pPr>
      <w:r>
        <w:rPr>
          <w:sz w:val="24"/>
          <w:szCs w:val="24"/>
        </w:rPr>
        <w:t>Должность: первый заместитель Управляющего директора</w:t>
      </w:r>
    </w:p>
    <w:p w:rsidR="000E1328" w:rsidRDefault="000E1328" w:rsidP="000E1328">
      <w:pPr>
        <w:rPr>
          <w:rStyle w:val="SUBST"/>
          <w:bCs/>
          <w:iCs/>
        </w:rPr>
      </w:pPr>
      <w:r>
        <w:rPr>
          <w:sz w:val="24"/>
          <w:szCs w:val="24"/>
        </w:rPr>
        <w:t xml:space="preserve">Период: 2005 </w:t>
      </w:r>
      <w:r>
        <w:rPr>
          <w:rStyle w:val="SUBST"/>
          <w:bCs/>
          <w:iCs/>
        </w:rPr>
        <w:t>-  по настоящее время</w:t>
      </w:r>
    </w:p>
    <w:p w:rsidR="000E1328" w:rsidRDefault="000E1328" w:rsidP="000E1328">
      <w:pPr>
        <w:rPr>
          <w:sz w:val="24"/>
          <w:szCs w:val="24"/>
        </w:rPr>
      </w:pPr>
      <w:r>
        <w:rPr>
          <w:sz w:val="24"/>
          <w:szCs w:val="24"/>
        </w:rPr>
        <w:t>Организация:</w:t>
      </w:r>
      <w:r>
        <w:rPr>
          <w:color w:val="FF0000"/>
          <w:sz w:val="24"/>
          <w:szCs w:val="24"/>
        </w:rPr>
        <w:t xml:space="preserve"> </w:t>
      </w:r>
      <w:r>
        <w:rPr>
          <w:sz w:val="24"/>
          <w:szCs w:val="24"/>
        </w:rPr>
        <w:t>ООО «Либерта-инвестмент»</w:t>
      </w:r>
    </w:p>
    <w:p w:rsidR="000E1328" w:rsidRPr="00373225" w:rsidRDefault="000E1328" w:rsidP="000E1328">
      <w:pPr>
        <w:rPr>
          <w:sz w:val="24"/>
          <w:szCs w:val="24"/>
        </w:rPr>
      </w:pPr>
      <w:r w:rsidRPr="00373225">
        <w:rPr>
          <w:sz w:val="24"/>
          <w:szCs w:val="24"/>
        </w:rPr>
        <w:t xml:space="preserve">Сфера деятельности: </w:t>
      </w:r>
      <w:r>
        <w:rPr>
          <w:sz w:val="24"/>
          <w:szCs w:val="24"/>
        </w:rPr>
        <w:t>инвестиционная</w:t>
      </w:r>
    </w:p>
    <w:p w:rsidR="000E1328" w:rsidRDefault="000E1328" w:rsidP="000E1328">
      <w:pPr>
        <w:rPr>
          <w:sz w:val="24"/>
          <w:szCs w:val="24"/>
        </w:rPr>
      </w:pPr>
      <w:r>
        <w:rPr>
          <w:sz w:val="24"/>
          <w:szCs w:val="24"/>
        </w:rPr>
        <w:t xml:space="preserve">Должность: Генеральный директор </w:t>
      </w:r>
    </w:p>
    <w:p w:rsidR="000E1328" w:rsidRDefault="000E1328" w:rsidP="000E1328">
      <w:pPr>
        <w:rPr>
          <w:rStyle w:val="SUBST"/>
          <w:bCs/>
          <w:iCs/>
        </w:rPr>
      </w:pPr>
      <w:r>
        <w:rPr>
          <w:sz w:val="24"/>
          <w:szCs w:val="24"/>
        </w:rPr>
        <w:t>Доля в уставном капитале эмитента: 1,5</w:t>
      </w:r>
      <w:r>
        <w:rPr>
          <w:rStyle w:val="SUBST"/>
          <w:bCs/>
          <w:iCs/>
        </w:rPr>
        <w:t>%</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Cs/>
          <w:iCs/>
          <w:szCs w:val="22"/>
        </w:rPr>
      </w:pPr>
      <w:r>
        <w:rPr>
          <w:rStyle w:val="SUBST"/>
          <w:bCs/>
          <w:iCs/>
          <w:szCs w:val="22"/>
        </w:rPr>
        <w:t>долей не имеет</w:t>
      </w:r>
    </w:p>
    <w:p w:rsidR="000E1328" w:rsidRDefault="000E1328" w:rsidP="000E1328">
      <w:pPr>
        <w:pStyle w:val="a6"/>
      </w:pPr>
    </w:p>
    <w:p w:rsidR="000E1328" w:rsidRDefault="000E1328" w:rsidP="000E1328"/>
    <w:p w:rsidR="000E1328" w:rsidRDefault="000E1328" w:rsidP="000E1328">
      <w:pPr>
        <w:rPr>
          <w:rStyle w:val="SUBST"/>
          <w:i w:val="0"/>
          <w:iCs/>
          <w:sz w:val="24"/>
          <w:szCs w:val="24"/>
        </w:rPr>
      </w:pPr>
      <w:r>
        <w:rPr>
          <w:rStyle w:val="SUBST"/>
          <w:i w:val="0"/>
          <w:iCs/>
          <w:sz w:val="24"/>
          <w:szCs w:val="24"/>
        </w:rPr>
        <w:t>Денисова Елена Анатольевна</w:t>
      </w:r>
    </w:p>
    <w:p w:rsidR="000E1328" w:rsidRDefault="000E1328" w:rsidP="000E1328">
      <w:pPr>
        <w:rPr>
          <w:sz w:val="24"/>
          <w:szCs w:val="24"/>
        </w:rPr>
      </w:pPr>
      <w:r>
        <w:rPr>
          <w:sz w:val="24"/>
          <w:szCs w:val="24"/>
        </w:rPr>
        <w:t>Год рождения: 1962</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Cs/>
          <w:iCs/>
        </w:rPr>
      </w:pPr>
      <w:r>
        <w:rPr>
          <w:sz w:val="24"/>
          <w:szCs w:val="24"/>
        </w:rPr>
        <w:t xml:space="preserve">Период: 1994  </w:t>
      </w:r>
      <w:r>
        <w:rPr>
          <w:rStyle w:val="SUBST"/>
          <w:bCs/>
          <w:iCs/>
        </w:rPr>
        <w:t>- наст. время</w:t>
      </w:r>
    </w:p>
    <w:p w:rsidR="000E1328" w:rsidRDefault="000E1328" w:rsidP="000E1328">
      <w:pPr>
        <w:rPr>
          <w:sz w:val="24"/>
          <w:szCs w:val="24"/>
        </w:rPr>
      </w:pPr>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pPr>
        <w:rPr>
          <w:sz w:val="24"/>
          <w:szCs w:val="24"/>
        </w:rPr>
      </w:pPr>
      <w:r>
        <w:rPr>
          <w:sz w:val="24"/>
          <w:szCs w:val="24"/>
        </w:rPr>
        <w:t>Должность: Финансовый директор</w:t>
      </w:r>
    </w:p>
    <w:p w:rsidR="000E1328" w:rsidRDefault="000E1328" w:rsidP="000E1328">
      <w:pPr>
        <w:rPr>
          <w:rStyle w:val="SUBST"/>
          <w:bCs/>
          <w:iCs/>
        </w:rPr>
      </w:pPr>
      <w:r>
        <w:rPr>
          <w:sz w:val="24"/>
          <w:szCs w:val="24"/>
        </w:rPr>
        <w:t xml:space="preserve">Доля в уставном капитале эмитента: </w:t>
      </w:r>
      <w:r>
        <w:rPr>
          <w:rStyle w:val="SUBST"/>
          <w:bCs/>
          <w:iCs/>
        </w:rPr>
        <w:t>7,02%</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Cs/>
          <w:iCs/>
          <w:szCs w:val="22"/>
        </w:rPr>
      </w:pPr>
      <w:r>
        <w:rPr>
          <w:rStyle w:val="SUBST"/>
          <w:bCs/>
          <w:iCs/>
          <w:szCs w:val="22"/>
        </w:rPr>
        <w:t>долей не имеет</w:t>
      </w:r>
    </w:p>
    <w:p w:rsidR="000E1328" w:rsidRDefault="000E1328" w:rsidP="000E1328"/>
    <w:p w:rsidR="000E1328" w:rsidRDefault="000E1328" w:rsidP="000E1328"/>
    <w:p w:rsidR="000E1328" w:rsidRDefault="000E1328" w:rsidP="000E1328"/>
    <w:p w:rsidR="000E1328" w:rsidRDefault="000E1328" w:rsidP="000E1328">
      <w:pPr>
        <w:rPr>
          <w:b/>
          <w:sz w:val="24"/>
          <w:szCs w:val="24"/>
        </w:rPr>
      </w:pPr>
      <w:r>
        <w:rPr>
          <w:b/>
          <w:sz w:val="24"/>
          <w:szCs w:val="24"/>
        </w:rPr>
        <w:t>Мерзляков Александр Анатольевич</w:t>
      </w:r>
    </w:p>
    <w:p w:rsidR="000E1328" w:rsidRDefault="000E1328" w:rsidP="000E1328">
      <w:pPr>
        <w:jc w:val="both"/>
        <w:rPr>
          <w:sz w:val="24"/>
          <w:szCs w:val="24"/>
        </w:rPr>
      </w:pPr>
      <w:r>
        <w:rPr>
          <w:sz w:val="24"/>
          <w:szCs w:val="24"/>
        </w:rPr>
        <w:t>Год рождения: 1972</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Cs/>
          <w:iCs/>
        </w:rPr>
      </w:pPr>
      <w:r>
        <w:rPr>
          <w:sz w:val="24"/>
          <w:szCs w:val="24"/>
        </w:rPr>
        <w:t xml:space="preserve">Период: С 2007 - </w:t>
      </w:r>
      <w:r>
        <w:rPr>
          <w:rStyle w:val="SUBST"/>
          <w:bCs/>
          <w:iCs/>
        </w:rPr>
        <w:t>наст. время</w:t>
      </w:r>
    </w:p>
    <w:p w:rsidR="000E1328" w:rsidRDefault="000E1328" w:rsidP="000E1328">
      <w:pPr>
        <w:rPr>
          <w:sz w:val="24"/>
          <w:szCs w:val="24"/>
        </w:rPr>
      </w:pPr>
      <w:r>
        <w:rPr>
          <w:sz w:val="24"/>
          <w:szCs w:val="24"/>
        </w:rPr>
        <w:t>Организация: ООО «Интегрированные технологии бизнеса»</w:t>
      </w:r>
    </w:p>
    <w:p w:rsidR="000E1328" w:rsidRDefault="000E1328" w:rsidP="000E1328">
      <w:pPr>
        <w:rPr>
          <w:rStyle w:val="SUBST"/>
          <w:bCs/>
          <w:iCs/>
        </w:rPr>
      </w:pPr>
      <w:r>
        <w:rPr>
          <w:sz w:val="24"/>
          <w:szCs w:val="24"/>
        </w:rPr>
        <w:t xml:space="preserve">Сфера деятельности: </w:t>
      </w:r>
      <w:r>
        <w:rPr>
          <w:rStyle w:val="SUBST"/>
          <w:bCs/>
          <w:iCs/>
        </w:rPr>
        <w:t>НИИ</w:t>
      </w:r>
    </w:p>
    <w:p w:rsidR="000E1328" w:rsidRDefault="000E1328" w:rsidP="000E1328">
      <w:pPr>
        <w:rPr>
          <w:rStyle w:val="SUBST"/>
          <w:bCs/>
          <w:iCs/>
        </w:rPr>
      </w:pPr>
      <w:r>
        <w:rPr>
          <w:sz w:val="24"/>
          <w:szCs w:val="24"/>
        </w:rPr>
        <w:t xml:space="preserve">Должность: </w:t>
      </w:r>
      <w:r>
        <w:rPr>
          <w:rStyle w:val="SUBST"/>
          <w:bCs/>
          <w:iCs/>
        </w:rPr>
        <w:t>Генеральный директор</w:t>
      </w:r>
    </w:p>
    <w:p w:rsidR="000E1328" w:rsidRDefault="000E1328" w:rsidP="000E1328">
      <w:pPr>
        <w:rPr>
          <w:sz w:val="24"/>
          <w:szCs w:val="24"/>
        </w:rPr>
      </w:pPr>
      <w:r>
        <w:rPr>
          <w:sz w:val="24"/>
          <w:szCs w:val="24"/>
        </w:rPr>
        <w:t>Доля в уставном капитале эмитента: 0</w:t>
      </w:r>
    </w:p>
    <w:p w:rsidR="000E1328" w:rsidRDefault="000E1328" w:rsidP="000E1328">
      <w:pPr>
        <w:rPr>
          <w:rStyle w:val="SUBST"/>
          <w:bCs/>
          <w:iCs/>
        </w:rPr>
      </w:pPr>
      <w:r>
        <w:rPr>
          <w:sz w:val="24"/>
          <w:szCs w:val="24"/>
        </w:rPr>
        <w:t xml:space="preserve">Период: С 2011 - </w:t>
      </w:r>
      <w:r>
        <w:rPr>
          <w:rStyle w:val="SUBST"/>
          <w:bCs/>
          <w:iCs/>
        </w:rPr>
        <w:t>наст. время</w:t>
      </w:r>
    </w:p>
    <w:p w:rsidR="000E1328" w:rsidRDefault="000E1328" w:rsidP="000E1328">
      <w:pPr>
        <w:rPr>
          <w:sz w:val="24"/>
          <w:szCs w:val="24"/>
        </w:rPr>
      </w:pPr>
      <w:r>
        <w:rPr>
          <w:sz w:val="24"/>
          <w:szCs w:val="24"/>
        </w:rPr>
        <w:t>Организация: ОАО НИАТ</w:t>
      </w:r>
    </w:p>
    <w:p w:rsidR="000E1328" w:rsidRDefault="000E1328" w:rsidP="000E1328">
      <w:pPr>
        <w:rPr>
          <w:rStyle w:val="SUBST"/>
          <w:bCs/>
          <w:iCs/>
        </w:rPr>
      </w:pPr>
      <w:r>
        <w:rPr>
          <w:sz w:val="24"/>
          <w:szCs w:val="24"/>
        </w:rPr>
        <w:t xml:space="preserve">Сфера деятельности: </w:t>
      </w:r>
      <w:r>
        <w:rPr>
          <w:rStyle w:val="SUBST"/>
          <w:bCs/>
          <w:iCs/>
        </w:rPr>
        <w:t>НИИ</w:t>
      </w:r>
    </w:p>
    <w:p w:rsidR="000E1328" w:rsidRDefault="000E1328" w:rsidP="000E1328">
      <w:pPr>
        <w:rPr>
          <w:rStyle w:val="SUBST"/>
          <w:bCs/>
          <w:iCs/>
        </w:rPr>
      </w:pPr>
      <w:r>
        <w:rPr>
          <w:sz w:val="24"/>
          <w:szCs w:val="24"/>
        </w:rPr>
        <w:t>Должность: Заместитель г</w:t>
      </w:r>
      <w:r>
        <w:rPr>
          <w:rStyle w:val="SUBST"/>
          <w:bCs/>
          <w:iCs/>
        </w:rPr>
        <w:t>енерального директора</w:t>
      </w:r>
    </w:p>
    <w:p w:rsidR="000E1328" w:rsidRDefault="000E1328" w:rsidP="000E1328">
      <w:pPr>
        <w:rPr>
          <w:color w:val="FF6600"/>
          <w:sz w:val="24"/>
          <w:szCs w:val="24"/>
        </w:rPr>
      </w:pP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Cs/>
          <w:iCs/>
          <w:szCs w:val="22"/>
        </w:rPr>
      </w:pPr>
      <w:r>
        <w:rPr>
          <w:rStyle w:val="SUBST"/>
          <w:bCs/>
          <w:iCs/>
          <w:szCs w:val="22"/>
        </w:rPr>
        <w:t>долей не имеет</w:t>
      </w:r>
    </w:p>
    <w:p w:rsidR="000E1328" w:rsidRDefault="000E1328" w:rsidP="000E1328"/>
    <w:p w:rsidR="000E1328" w:rsidRDefault="000E1328" w:rsidP="000E1328">
      <w:pPr>
        <w:rPr>
          <w:sz w:val="24"/>
          <w:szCs w:val="24"/>
        </w:rPr>
      </w:pPr>
      <w:r>
        <w:rPr>
          <w:b/>
          <w:sz w:val="24"/>
          <w:szCs w:val="24"/>
        </w:rPr>
        <w:t>Озеров Алексей Владимирович</w:t>
      </w:r>
      <w:r>
        <w:rPr>
          <w:sz w:val="24"/>
          <w:szCs w:val="24"/>
        </w:rPr>
        <w:t xml:space="preserve"> </w:t>
      </w:r>
    </w:p>
    <w:p w:rsidR="000E1328" w:rsidRDefault="000E1328" w:rsidP="000E1328">
      <w:pPr>
        <w:rPr>
          <w:sz w:val="24"/>
          <w:szCs w:val="24"/>
        </w:rPr>
      </w:pPr>
      <w:r>
        <w:rPr>
          <w:sz w:val="24"/>
          <w:szCs w:val="24"/>
        </w:rPr>
        <w:lastRenderedPageBreak/>
        <w:t>Год рождения: 1973</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 w:val="0"/>
          <w:bCs/>
          <w:i w:val="0"/>
          <w:iCs/>
        </w:rPr>
      </w:pPr>
      <w:r>
        <w:rPr>
          <w:sz w:val="24"/>
          <w:szCs w:val="24"/>
        </w:rPr>
        <w:t xml:space="preserve">Период: 2003 </w:t>
      </w:r>
      <w:r>
        <w:rPr>
          <w:rStyle w:val="SUBST"/>
          <w:bCs/>
          <w:iCs/>
        </w:rPr>
        <w:t>-</w:t>
      </w:r>
      <w:r>
        <w:rPr>
          <w:rStyle w:val="SUBST"/>
          <w:b w:val="0"/>
          <w:bCs/>
          <w:i w:val="0"/>
          <w:iCs/>
        </w:rPr>
        <w:t xml:space="preserve"> 2011</w:t>
      </w:r>
    </w:p>
    <w:p w:rsidR="000E1328" w:rsidRDefault="000E1328" w:rsidP="000E1328">
      <w:pPr>
        <w:rPr>
          <w:sz w:val="24"/>
          <w:szCs w:val="24"/>
        </w:rPr>
      </w:pPr>
      <w:r>
        <w:rPr>
          <w:sz w:val="24"/>
          <w:szCs w:val="24"/>
        </w:rPr>
        <w:t>Организация: ОАО «МиГ-РосТ»</w:t>
      </w:r>
    </w:p>
    <w:p w:rsidR="000E1328" w:rsidRDefault="000E1328" w:rsidP="000E1328">
      <w:pPr>
        <w:rPr>
          <w:color w:val="FF0000"/>
          <w:sz w:val="24"/>
          <w:szCs w:val="24"/>
        </w:rPr>
      </w:pPr>
      <w:r>
        <w:rPr>
          <w:sz w:val="24"/>
          <w:szCs w:val="24"/>
        </w:rPr>
        <w:t xml:space="preserve">Сфера деятельности: </w:t>
      </w:r>
      <w:r w:rsidRPr="00D57C68">
        <w:rPr>
          <w:sz w:val="24"/>
          <w:szCs w:val="24"/>
        </w:rPr>
        <w:t>производство</w:t>
      </w:r>
    </w:p>
    <w:p w:rsidR="000E1328" w:rsidRDefault="000E1328" w:rsidP="000E1328">
      <w:pPr>
        <w:rPr>
          <w:sz w:val="24"/>
          <w:szCs w:val="24"/>
        </w:rPr>
      </w:pPr>
      <w:r>
        <w:rPr>
          <w:sz w:val="24"/>
          <w:szCs w:val="24"/>
        </w:rPr>
        <w:t>Должность: Генеральный директор</w:t>
      </w:r>
    </w:p>
    <w:p w:rsidR="000E1328" w:rsidRDefault="000E1328" w:rsidP="000E1328">
      <w:pPr>
        <w:rPr>
          <w:rStyle w:val="SUBST"/>
          <w:bCs/>
          <w:iCs/>
        </w:rPr>
      </w:pPr>
      <w:r>
        <w:rPr>
          <w:sz w:val="24"/>
          <w:szCs w:val="24"/>
        </w:rPr>
        <w:t xml:space="preserve">Период: 2011 </w:t>
      </w:r>
      <w:r>
        <w:rPr>
          <w:rStyle w:val="SUBST"/>
          <w:bCs/>
          <w:iCs/>
        </w:rPr>
        <w:t>-  по настоящее время</w:t>
      </w:r>
    </w:p>
    <w:p w:rsidR="000E1328" w:rsidRDefault="000E1328" w:rsidP="000E1328">
      <w:pPr>
        <w:rPr>
          <w:sz w:val="24"/>
          <w:szCs w:val="24"/>
        </w:rPr>
      </w:pPr>
      <w:r>
        <w:rPr>
          <w:sz w:val="24"/>
          <w:szCs w:val="24"/>
        </w:rPr>
        <w:t>Организация: ООО  Регион-Инвестмент»</w:t>
      </w:r>
    </w:p>
    <w:p w:rsidR="000E1328" w:rsidRDefault="000E1328" w:rsidP="000E1328">
      <w:pPr>
        <w:rPr>
          <w:sz w:val="24"/>
          <w:szCs w:val="24"/>
        </w:rPr>
      </w:pPr>
      <w:r>
        <w:rPr>
          <w:sz w:val="24"/>
          <w:szCs w:val="24"/>
        </w:rPr>
        <w:t>Сфера деятельности: инвестиционная</w:t>
      </w:r>
    </w:p>
    <w:p w:rsidR="000E1328" w:rsidRDefault="000E1328" w:rsidP="000E1328">
      <w:pPr>
        <w:rPr>
          <w:sz w:val="24"/>
          <w:szCs w:val="24"/>
        </w:rPr>
      </w:pPr>
      <w:r>
        <w:rPr>
          <w:sz w:val="24"/>
          <w:szCs w:val="24"/>
        </w:rPr>
        <w:t>Должность: Генеральный директор</w:t>
      </w:r>
    </w:p>
    <w:p w:rsidR="000E1328" w:rsidRDefault="000E1328" w:rsidP="000E1328">
      <w:pPr>
        <w:rPr>
          <w:rStyle w:val="SUBST"/>
          <w:bCs/>
          <w:iCs/>
        </w:rPr>
      </w:pPr>
      <w:r>
        <w:rPr>
          <w:sz w:val="24"/>
          <w:szCs w:val="24"/>
        </w:rPr>
        <w:t xml:space="preserve">Доля в уставном капитале эмитента: </w:t>
      </w:r>
      <w:r>
        <w:rPr>
          <w:rStyle w:val="SUBST"/>
          <w:bCs/>
          <w:iCs/>
        </w:rPr>
        <w:t>1,5%</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Cs/>
          <w:iCs/>
          <w:szCs w:val="22"/>
        </w:rPr>
      </w:pPr>
      <w:r>
        <w:rPr>
          <w:rStyle w:val="SUBST"/>
          <w:bCs/>
          <w:iCs/>
          <w:szCs w:val="22"/>
        </w:rPr>
        <w:t>долей не имеет</w:t>
      </w:r>
    </w:p>
    <w:p w:rsidR="000E1328" w:rsidRDefault="000E1328" w:rsidP="000E1328"/>
    <w:p w:rsidR="000E1328" w:rsidRDefault="000E1328" w:rsidP="000E1328">
      <w:pPr>
        <w:rPr>
          <w:b/>
          <w:bCs/>
          <w:sz w:val="24"/>
          <w:szCs w:val="24"/>
        </w:rPr>
      </w:pPr>
    </w:p>
    <w:p w:rsidR="000E1328" w:rsidRDefault="000E1328" w:rsidP="000E1328">
      <w:pPr>
        <w:rPr>
          <w:b/>
          <w:bCs/>
          <w:sz w:val="24"/>
          <w:szCs w:val="24"/>
        </w:rPr>
      </w:pPr>
      <w:r>
        <w:rPr>
          <w:b/>
          <w:bCs/>
          <w:sz w:val="24"/>
          <w:szCs w:val="24"/>
        </w:rPr>
        <w:t xml:space="preserve">Омельченко Игорь Степанович </w:t>
      </w:r>
    </w:p>
    <w:p w:rsidR="000E1328" w:rsidRDefault="000E1328" w:rsidP="000E1328">
      <w:pPr>
        <w:rPr>
          <w:sz w:val="24"/>
          <w:szCs w:val="24"/>
        </w:rPr>
      </w:pPr>
      <w:r>
        <w:rPr>
          <w:sz w:val="24"/>
          <w:szCs w:val="24"/>
        </w:rPr>
        <w:t>Год рождения: 1937</w:t>
      </w:r>
    </w:p>
    <w:p w:rsidR="000E1328" w:rsidRDefault="000E1328" w:rsidP="000E1328">
      <w:pPr>
        <w:rPr>
          <w:sz w:val="24"/>
          <w:szCs w:val="24"/>
        </w:rPr>
      </w:pPr>
      <w:r>
        <w:rPr>
          <w:sz w:val="24"/>
          <w:szCs w:val="24"/>
        </w:rPr>
        <w:t>Должности за последние 5 лет:</w:t>
      </w:r>
    </w:p>
    <w:p w:rsidR="000E1328" w:rsidRDefault="000E1328" w:rsidP="000E1328">
      <w:pPr>
        <w:rPr>
          <w:sz w:val="24"/>
          <w:szCs w:val="24"/>
        </w:rPr>
      </w:pPr>
      <w:r>
        <w:rPr>
          <w:sz w:val="24"/>
          <w:szCs w:val="24"/>
        </w:rPr>
        <w:t>Период: С 1995г. по настоящее время</w:t>
      </w:r>
    </w:p>
    <w:p w:rsidR="000E1328" w:rsidRDefault="000E1328" w:rsidP="000E1328">
      <w:pPr>
        <w:rPr>
          <w:sz w:val="24"/>
          <w:szCs w:val="24"/>
        </w:rPr>
      </w:pPr>
      <w:r>
        <w:rPr>
          <w:sz w:val="24"/>
          <w:szCs w:val="24"/>
        </w:rPr>
        <w:t>Организация: ОАО НИАТ.</w:t>
      </w:r>
    </w:p>
    <w:p w:rsidR="000E1328" w:rsidRDefault="000E1328" w:rsidP="000E1328">
      <w:pPr>
        <w:rPr>
          <w:sz w:val="24"/>
          <w:szCs w:val="24"/>
        </w:rPr>
      </w:pPr>
      <w:r>
        <w:rPr>
          <w:sz w:val="24"/>
          <w:szCs w:val="24"/>
        </w:rPr>
        <w:t xml:space="preserve">Должность: директор по маркетингу </w:t>
      </w:r>
    </w:p>
    <w:p w:rsidR="000E1328" w:rsidRDefault="000E1328" w:rsidP="000E1328">
      <w:pPr>
        <w:rPr>
          <w:sz w:val="24"/>
          <w:szCs w:val="24"/>
        </w:rPr>
      </w:pPr>
      <w:r>
        <w:rPr>
          <w:sz w:val="24"/>
          <w:szCs w:val="24"/>
        </w:rPr>
        <w:t>Доля в уставном капитале эмитента: 0,03 %</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rPr>
          <w:sz w:val="24"/>
          <w:szCs w:val="24"/>
        </w:rPr>
      </w:pPr>
      <w:r>
        <w:rPr>
          <w:sz w:val="24"/>
          <w:szCs w:val="24"/>
        </w:rPr>
        <w:t>долей не имеет</w:t>
      </w:r>
    </w:p>
    <w:p w:rsidR="000E1328" w:rsidRDefault="000E1328" w:rsidP="000E1328"/>
    <w:p w:rsidR="000E1328" w:rsidRDefault="000E1328" w:rsidP="000E1328">
      <w:pPr>
        <w:rPr>
          <w:rStyle w:val="SUBST"/>
          <w:i w:val="0"/>
          <w:iCs/>
          <w:sz w:val="24"/>
          <w:szCs w:val="24"/>
        </w:rPr>
      </w:pPr>
      <w:r>
        <w:rPr>
          <w:rStyle w:val="SUBST"/>
          <w:i w:val="0"/>
          <w:iCs/>
          <w:sz w:val="24"/>
          <w:szCs w:val="24"/>
        </w:rPr>
        <w:t>Ошмянский Вячеслав Юрьевич</w:t>
      </w:r>
    </w:p>
    <w:p w:rsidR="000E1328" w:rsidRDefault="000E1328" w:rsidP="000E1328">
      <w:pPr>
        <w:rPr>
          <w:sz w:val="24"/>
          <w:szCs w:val="24"/>
        </w:rPr>
      </w:pPr>
      <w:r>
        <w:rPr>
          <w:sz w:val="24"/>
          <w:szCs w:val="24"/>
        </w:rPr>
        <w:t>Год рождения: 1968</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Cs/>
          <w:iCs/>
        </w:rPr>
      </w:pPr>
      <w:r>
        <w:rPr>
          <w:sz w:val="24"/>
          <w:szCs w:val="24"/>
        </w:rPr>
        <w:t xml:space="preserve">Период: 2002 </w:t>
      </w:r>
      <w:r>
        <w:rPr>
          <w:rStyle w:val="SUBST"/>
          <w:bCs/>
          <w:iCs/>
        </w:rPr>
        <w:t>-  2011</w:t>
      </w:r>
    </w:p>
    <w:p w:rsidR="000E1328" w:rsidRDefault="000E1328" w:rsidP="000E1328">
      <w:pPr>
        <w:rPr>
          <w:sz w:val="24"/>
          <w:szCs w:val="24"/>
        </w:rPr>
      </w:pPr>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pPr>
        <w:rPr>
          <w:sz w:val="24"/>
          <w:szCs w:val="24"/>
        </w:rPr>
      </w:pPr>
      <w:r>
        <w:rPr>
          <w:sz w:val="24"/>
          <w:szCs w:val="24"/>
        </w:rPr>
        <w:t>Должность: заместитель генерального директора</w:t>
      </w:r>
    </w:p>
    <w:p w:rsidR="000E1328" w:rsidRDefault="000E1328" w:rsidP="000E1328">
      <w:pPr>
        <w:rPr>
          <w:rStyle w:val="SUBST"/>
          <w:bCs/>
          <w:iCs/>
        </w:rPr>
      </w:pPr>
      <w:r>
        <w:rPr>
          <w:sz w:val="24"/>
          <w:szCs w:val="24"/>
        </w:rPr>
        <w:t xml:space="preserve">Период: 2011 </w:t>
      </w:r>
      <w:r>
        <w:rPr>
          <w:rStyle w:val="SUBST"/>
          <w:bCs/>
          <w:iCs/>
        </w:rPr>
        <w:t>-  2012</w:t>
      </w:r>
    </w:p>
    <w:p w:rsidR="000E1328" w:rsidRDefault="000E1328" w:rsidP="000E1328">
      <w:pPr>
        <w:rPr>
          <w:sz w:val="24"/>
          <w:szCs w:val="24"/>
        </w:rPr>
      </w:pPr>
      <w:r>
        <w:rPr>
          <w:sz w:val="24"/>
          <w:szCs w:val="24"/>
        </w:rPr>
        <w:t>Организация: ОАО «Московский машиностроительный экспериментальный завод – композиционные технологии» (ОАО ММЭЗТ-КТ)</w:t>
      </w:r>
    </w:p>
    <w:p w:rsidR="000E1328" w:rsidRDefault="000E1328" w:rsidP="000E1328">
      <w:pPr>
        <w:rPr>
          <w:sz w:val="24"/>
          <w:szCs w:val="24"/>
        </w:rPr>
      </w:pPr>
      <w:r>
        <w:rPr>
          <w:sz w:val="24"/>
          <w:szCs w:val="24"/>
        </w:rPr>
        <w:t>Сфера деятельности: производство</w:t>
      </w:r>
    </w:p>
    <w:p w:rsidR="000E1328" w:rsidRDefault="000E1328" w:rsidP="000E1328">
      <w:pPr>
        <w:rPr>
          <w:sz w:val="24"/>
          <w:szCs w:val="24"/>
        </w:rPr>
      </w:pPr>
      <w:r>
        <w:rPr>
          <w:sz w:val="24"/>
          <w:szCs w:val="24"/>
        </w:rPr>
        <w:t>Должность: советник генерального директора</w:t>
      </w:r>
    </w:p>
    <w:p w:rsidR="000E1328" w:rsidRDefault="000E1328" w:rsidP="000E1328">
      <w:pPr>
        <w:rPr>
          <w:rStyle w:val="SUBST"/>
          <w:bCs/>
          <w:iCs/>
        </w:rPr>
      </w:pPr>
      <w:r>
        <w:rPr>
          <w:sz w:val="24"/>
          <w:szCs w:val="24"/>
        </w:rPr>
        <w:t xml:space="preserve">Период: 2012 </w:t>
      </w:r>
      <w:r>
        <w:rPr>
          <w:rStyle w:val="SUBST"/>
          <w:bCs/>
          <w:iCs/>
        </w:rPr>
        <w:t>-  по настоящее время</w:t>
      </w:r>
    </w:p>
    <w:p w:rsidR="000E1328" w:rsidRDefault="000E1328" w:rsidP="000E1328">
      <w:pPr>
        <w:rPr>
          <w:sz w:val="24"/>
          <w:szCs w:val="24"/>
        </w:rPr>
      </w:pPr>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pPr>
        <w:rPr>
          <w:sz w:val="24"/>
          <w:szCs w:val="24"/>
        </w:rPr>
      </w:pPr>
      <w:r>
        <w:rPr>
          <w:sz w:val="24"/>
          <w:szCs w:val="24"/>
        </w:rPr>
        <w:t>Должность: заместитель генерального директора</w:t>
      </w:r>
    </w:p>
    <w:p w:rsidR="000E1328" w:rsidRDefault="000E1328" w:rsidP="000E1328">
      <w:pPr>
        <w:rPr>
          <w:rStyle w:val="SUBST"/>
          <w:bCs/>
          <w:iCs/>
        </w:rPr>
      </w:pPr>
      <w:r>
        <w:rPr>
          <w:sz w:val="24"/>
          <w:szCs w:val="24"/>
        </w:rPr>
        <w:t xml:space="preserve">Доля в уставном капитале эмитента: </w:t>
      </w:r>
      <w:r>
        <w:rPr>
          <w:rStyle w:val="SUBST"/>
          <w:bCs/>
          <w:iCs/>
        </w:rPr>
        <w:t>0%</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Cs/>
          <w:iCs/>
          <w:szCs w:val="22"/>
        </w:rPr>
      </w:pPr>
      <w:r>
        <w:rPr>
          <w:rStyle w:val="SUBST"/>
          <w:bCs/>
          <w:iCs/>
          <w:szCs w:val="22"/>
        </w:rPr>
        <w:t>долей не имеет</w:t>
      </w:r>
    </w:p>
    <w:p w:rsidR="000E1328" w:rsidRDefault="000E1328" w:rsidP="000E1328">
      <w:pPr>
        <w:jc w:val="both"/>
        <w:rPr>
          <w:b/>
          <w:sz w:val="24"/>
          <w:szCs w:val="24"/>
        </w:rPr>
      </w:pPr>
    </w:p>
    <w:p w:rsidR="000E1328" w:rsidRDefault="000E1328" w:rsidP="000E1328">
      <w:pPr>
        <w:jc w:val="both"/>
        <w:rPr>
          <w:b/>
          <w:sz w:val="24"/>
          <w:szCs w:val="24"/>
        </w:rPr>
      </w:pPr>
      <w:r>
        <w:rPr>
          <w:b/>
          <w:sz w:val="24"/>
          <w:szCs w:val="24"/>
        </w:rPr>
        <w:t>Плихунов Виталий Валентинович</w:t>
      </w:r>
    </w:p>
    <w:p w:rsidR="000E1328" w:rsidRDefault="000E1328" w:rsidP="000E1328">
      <w:pPr>
        <w:jc w:val="both"/>
        <w:rPr>
          <w:sz w:val="24"/>
          <w:szCs w:val="24"/>
        </w:rPr>
      </w:pPr>
      <w:r>
        <w:rPr>
          <w:sz w:val="24"/>
          <w:szCs w:val="24"/>
        </w:rPr>
        <w:t>Год рождения: 1953</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Cs/>
          <w:iCs/>
        </w:rPr>
      </w:pPr>
      <w:r>
        <w:rPr>
          <w:sz w:val="24"/>
          <w:szCs w:val="24"/>
        </w:rPr>
        <w:t>Период: 1994</w:t>
      </w:r>
      <w:r>
        <w:rPr>
          <w:rStyle w:val="SUBST"/>
          <w:bCs/>
          <w:iCs/>
        </w:rPr>
        <w:t>- по настоящее время</w:t>
      </w:r>
    </w:p>
    <w:p w:rsidR="000E1328" w:rsidRDefault="000E1328" w:rsidP="000E1328">
      <w:pPr>
        <w:rPr>
          <w:sz w:val="24"/>
          <w:szCs w:val="24"/>
        </w:rPr>
      </w:pPr>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pPr>
        <w:rPr>
          <w:sz w:val="24"/>
          <w:szCs w:val="24"/>
        </w:rPr>
      </w:pPr>
      <w:r>
        <w:rPr>
          <w:sz w:val="24"/>
          <w:szCs w:val="24"/>
        </w:rPr>
        <w:t>Должность:  Первый заместитель генерального директора</w:t>
      </w:r>
    </w:p>
    <w:p w:rsidR="000E1328" w:rsidRDefault="000E1328" w:rsidP="000E1328">
      <w:pPr>
        <w:rPr>
          <w:rStyle w:val="SUBST"/>
          <w:bCs/>
          <w:iCs/>
        </w:rPr>
      </w:pPr>
      <w:r>
        <w:rPr>
          <w:sz w:val="24"/>
          <w:szCs w:val="24"/>
        </w:rPr>
        <w:t xml:space="preserve">Доля в уставном капитале эмитента: 7,00 </w:t>
      </w:r>
      <w:r>
        <w:rPr>
          <w:rStyle w:val="SUBST"/>
          <w:bCs/>
          <w:iCs/>
        </w:rPr>
        <w:t>%</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rPr>
          <w:rStyle w:val="SUBST"/>
          <w:bCs/>
          <w:iCs/>
          <w:szCs w:val="22"/>
        </w:rPr>
      </w:pPr>
      <w:r>
        <w:rPr>
          <w:rStyle w:val="SUBST"/>
          <w:bCs/>
          <w:iCs/>
          <w:szCs w:val="22"/>
        </w:rPr>
        <w:lastRenderedPageBreak/>
        <w:t>долей не имеет</w:t>
      </w:r>
    </w:p>
    <w:p w:rsidR="000E1328" w:rsidRDefault="000E1328" w:rsidP="000E1328"/>
    <w:p w:rsidR="000E1328" w:rsidRDefault="000E1328" w:rsidP="000E1328"/>
    <w:p w:rsidR="000E1328" w:rsidRDefault="000E1328" w:rsidP="000E1328">
      <w:pPr>
        <w:rPr>
          <w:b/>
          <w:bCs/>
          <w:sz w:val="24"/>
          <w:szCs w:val="24"/>
        </w:rPr>
      </w:pPr>
      <w:r>
        <w:rPr>
          <w:b/>
          <w:bCs/>
          <w:sz w:val="24"/>
          <w:szCs w:val="24"/>
        </w:rPr>
        <w:t>Пушков Виктор Петрович</w:t>
      </w:r>
    </w:p>
    <w:p w:rsidR="000E1328" w:rsidRDefault="000E1328" w:rsidP="000E1328">
      <w:pPr>
        <w:jc w:val="both"/>
        <w:rPr>
          <w:sz w:val="24"/>
          <w:szCs w:val="24"/>
        </w:rPr>
      </w:pPr>
      <w:r>
        <w:rPr>
          <w:sz w:val="24"/>
          <w:szCs w:val="24"/>
        </w:rPr>
        <w:t>Год рождения: 1939</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Cs/>
          <w:iCs/>
        </w:rPr>
      </w:pPr>
      <w:r>
        <w:rPr>
          <w:sz w:val="24"/>
          <w:szCs w:val="24"/>
        </w:rPr>
        <w:t xml:space="preserve">Период: 1994 </w:t>
      </w:r>
      <w:r>
        <w:rPr>
          <w:rStyle w:val="SUBST"/>
          <w:bCs/>
          <w:iCs/>
        </w:rPr>
        <w:t>- наст. время</w:t>
      </w:r>
    </w:p>
    <w:p w:rsidR="000E1328" w:rsidRDefault="000E1328" w:rsidP="000E1328">
      <w:pPr>
        <w:rPr>
          <w:sz w:val="24"/>
          <w:szCs w:val="24"/>
        </w:rPr>
      </w:pPr>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pPr>
        <w:rPr>
          <w:sz w:val="24"/>
          <w:szCs w:val="24"/>
        </w:rPr>
      </w:pPr>
      <w:r>
        <w:rPr>
          <w:sz w:val="24"/>
          <w:szCs w:val="24"/>
        </w:rPr>
        <w:t>Должность: Директор по внешнеэкономическим связям</w:t>
      </w:r>
    </w:p>
    <w:p w:rsidR="000E1328" w:rsidRDefault="000E1328" w:rsidP="000E1328">
      <w:pPr>
        <w:rPr>
          <w:rStyle w:val="SUBST"/>
          <w:bCs/>
          <w:iCs/>
        </w:rPr>
      </w:pPr>
      <w:r>
        <w:rPr>
          <w:sz w:val="24"/>
          <w:szCs w:val="24"/>
        </w:rPr>
        <w:t xml:space="preserve">Доля в уставном капитале эмитента 0,09 </w:t>
      </w:r>
      <w:r>
        <w:rPr>
          <w:rStyle w:val="SUBST"/>
          <w:bCs/>
          <w:iCs/>
        </w:rPr>
        <w:t>%</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Cs/>
          <w:iCs/>
          <w:szCs w:val="22"/>
        </w:rPr>
      </w:pPr>
      <w:r>
        <w:rPr>
          <w:rStyle w:val="SUBST"/>
          <w:bCs/>
          <w:iCs/>
          <w:szCs w:val="22"/>
        </w:rPr>
        <w:t>долей не имеет</w:t>
      </w:r>
    </w:p>
    <w:p w:rsidR="000E1328" w:rsidRDefault="000E1328" w:rsidP="000E1328">
      <w:pPr>
        <w:tabs>
          <w:tab w:val="left" w:pos="1035"/>
        </w:tabs>
      </w:pPr>
    </w:p>
    <w:p w:rsidR="000E1328" w:rsidRDefault="000E1328" w:rsidP="000E1328">
      <w:pPr>
        <w:rPr>
          <w:b/>
          <w:bCs/>
          <w:sz w:val="24"/>
          <w:szCs w:val="24"/>
        </w:rPr>
      </w:pPr>
      <w:r>
        <w:rPr>
          <w:b/>
          <w:bCs/>
          <w:sz w:val="24"/>
          <w:szCs w:val="24"/>
        </w:rPr>
        <w:t>Сироткин Олег Сергеевич</w:t>
      </w:r>
    </w:p>
    <w:p w:rsidR="000E1328" w:rsidRDefault="000E1328" w:rsidP="000E1328">
      <w:pPr>
        <w:jc w:val="both"/>
        <w:rPr>
          <w:sz w:val="24"/>
          <w:szCs w:val="24"/>
        </w:rPr>
      </w:pPr>
      <w:r>
        <w:rPr>
          <w:sz w:val="24"/>
          <w:szCs w:val="24"/>
        </w:rPr>
        <w:t>Год рождения: 1940</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Cs/>
          <w:iCs/>
        </w:rPr>
      </w:pPr>
      <w:r>
        <w:rPr>
          <w:sz w:val="24"/>
          <w:szCs w:val="24"/>
        </w:rPr>
        <w:t>Период: 1994</w:t>
      </w:r>
      <w:r>
        <w:rPr>
          <w:rStyle w:val="SUBST"/>
          <w:bCs/>
          <w:iCs/>
        </w:rPr>
        <w:t>- наст. время</w:t>
      </w:r>
    </w:p>
    <w:p w:rsidR="000E1328" w:rsidRDefault="000E1328" w:rsidP="000E1328">
      <w:pPr>
        <w:rPr>
          <w:sz w:val="24"/>
          <w:szCs w:val="24"/>
        </w:rPr>
      </w:pPr>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pPr>
        <w:rPr>
          <w:sz w:val="24"/>
          <w:szCs w:val="24"/>
        </w:rPr>
      </w:pPr>
      <w:r>
        <w:rPr>
          <w:sz w:val="24"/>
          <w:szCs w:val="24"/>
        </w:rPr>
        <w:t>Должность: Генеральный директор</w:t>
      </w:r>
    </w:p>
    <w:p w:rsidR="000E1328" w:rsidRDefault="000E1328" w:rsidP="000E1328">
      <w:pPr>
        <w:rPr>
          <w:sz w:val="24"/>
          <w:szCs w:val="24"/>
        </w:rPr>
      </w:pPr>
      <w:r>
        <w:rPr>
          <w:sz w:val="24"/>
          <w:szCs w:val="24"/>
        </w:rPr>
        <w:t>Доля в уставном капитале эмитента 6,29%.</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Cs/>
          <w:iCs/>
          <w:szCs w:val="22"/>
        </w:rPr>
      </w:pPr>
      <w:r>
        <w:rPr>
          <w:rStyle w:val="SUBST"/>
          <w:bCs/>
          <w:iCs/>
          <w:szCs w:val="22"/>
        </w:rPr>
        <w:t>долей не имеет</w:t>
      </w:r>
    </w:p>
    <w:p w:rsidR="000E1328" w:rsidRDefault="000E1328" w:rsidP="000E1328">
      <w:pPr>
        <w:jc w:val="both"/>
      </w:pPr>
    </w:p>
    <w:p w:rsidR="000E1328" w:rsidRDefault="000E1328" w:rsidP="000E1328">
      <w:pPr>
        <w:jc w:val="both"/>
      </w:pPr>
    </w:p>
    <w:p w:rsidR="000E1328" w:rsidRPr="000A2735" w:rsidRDefault="000E1328" w:rsidP="000E1328">
      <w:pPr>
        <w:rPr>
          <w:rStyle w:val="SUBST"/>
          <w:i w:val="0"/>
          <w:iCs/>
          <w:sz w:val="24"/>
          <w:szCs w:val="24"/>
        </w:rPr>
      </w:pPr>
      <w:r>
        <w:rPr>
          <w:rStyle w:val="SUBST"/>
          <w:i w:val="0"/>
          <w:iCs/>
          <w:sz w:val="24"/>
          <w:szCs w:val="24"/>
        </w:rPr>
        <w:t>Тарасов Юрий Михайлович</w:t>
      </w:r>
    </w:p>
    <w:p w:rsidR="000E1328" w:rsidRDefault="000E1328" w:rsidP="000E1328">
      <w:r>
        <w:rPr>
          <w:sz w:val="24"/>
          <w:szCs w:val="24"/>
        </w:rPr>
        <w:t>Год рождения: 1951</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 w:val="0"/>
          <w:bCs/>
          <w:i w:val="0"/>
          <w:iCs/>
          <w:sz w:val="24"/>
          <w:szCs w:val="22"/>
        </w:rPr>
      </w:pPr>
      <w:r>
        <w:rPr>
          <w:sz w:val="24"/>
          <w:szCs w:val="24"/>
        </w:rPr>
        <w:t xml:space="preserve">Период: 2003 </w:t>
      </w:r>
      <w:r>
        <w:rPr>
          <w:rStyle w:val="SUBST"/>
          <w:b w:val="0"/>
          <w:bCs/>
          <w:i w:val="0"/>
          <w:iCs/>
          <w:sz w:val="24"/>
          <w:szCs w:val="24"/>
        </w:rPr>
        <w:t>- 2007</w:t>
      </w:r>
    </w:p>
    <w:p w:rsidR="000E1328" w:rsidRDefault="000E1328" w:rsidP="000E1328">
      <w:r>
        <w:rPr>
          <w:sz w:val="24"/>
          <w:szCs w:val="24"/>
        </w:rPr>
        <w:t>Организация: ОАО «Компания «Сухой»</w:t>
      </w:r>
    </w:p>
    <w:p w:rsidR="000E1328" w:rsidRPr="00530E5A" w:rsidRDefault="000E1328" w:rsidP="000E1328">
      <w:pPr>
        <w:rPr>
          <w:sz w:val="24"/>
          <w:szCs w:val="24"/>
        </w:rPr>
      </w:pPr>
      <w:r>
        <w:rPr>
          <w:sz w:val="24"/>
          <w:szCs w:val="24"/>
        </w:rPr>
        <w:t xml:space="preserve">Сфера деятельности: </w:t>
      </w:r>
      <w:r w:rsidRPr="00530E5A">
        <w:rPr>
          <w:sz w:val="24"/>
          <w:szCs w:val="24"/>
        </w:rPr>
        <w:t>производство</w:t>
      </w:r>
    </w:p>
    <w:p w:rsidR="000E1328" w:rsidRDefault="000E1328" w:rsidP="000E1328">
      <w:pPr>
        <w:rPr>
          <w:sz w:val="24"/>
          <w:szCs w:val="24"/>
        </w:rPr>
      </w:pPr>
      <w:r>
        <w:rPr>
          <w:sz w:val="24"/>
          <w:szCs w:val="24"/>
        </w:rPr>
        <w:t>Должность: Заместитель генерального директора по техническому развитию предприятий и качеству</w:t>
      </w:r>
    </w:p>
    <w:p w:rsidR="000E1328" w:rsidRDefault="000E1328" w:rsidP="000E1328">
      <w:pPr>
        <w:rPr>
          <w:rStyle w:val="SUBST"/>
          <w:b w:val="0"/>
          <w:bCs/>
          <w:i w:val="0"/>
          <w:iCs/>
          <w:sz w:val="24"/>
          <w:szCs w:val="22"/>
        </w:rPr>
      </w:pPr>
      <w:r>
        <w:rPr>
          <w:sz w:val="24"/>
          <w:szCs w:val="24"/>
        </w:rPr>
        <w:t xml:space="preserve">Период: 2008 </w:t>
      </w:r>
      <w:r>
        <w:rPr>
          <w:rStyle w:val="SUBST"/>
          <w:b w:val="0"/>
          <w:bCs/>
          <w:i w:val="0"/>
          <w:iCs/>
          <w:sz w:val="24"/>
          <w:szCs w:val="24"/>
        </w:rPr>
        <w:t>- 2009</w:t>
      </w:r>
    </w:p>
    <w:p w:rsidR="000E1328" w:rsidRDefault="000E1328" w:rsidP="000E1328">
      <w:r>
        <w:rPr>
          <w:sz w:val="24"/>
          <w:szCs w:val="24"/>
        </w:rPr>
        <w:t>Организация: ЗАО «ГСС»</w:t>
      </w:r>
    </w:p>
    <w:p w:rsidR="000E1328" w:rsidRPr="00FC3EAE" w:rsidRDefault="000E1328" w:rsidP="000E1328">
      <w:pPr>
        <w:rPr>
          <w:color w:val="FF6600"/>
          <w:sz w:val="24"/>
          <w:szCs w:val="24"/>
        </w:rPr>
      </w:pPr>
      <w:r>
        <w:rPr>
          <w:sz w:val="24"/>
          <w:szCs w:val="24"/>
        </w:rPr>
        <w:t xml:space="preserve">Сфера деятельности: </w:t>
      </w:r>
      <w:r w:rsidRPr="00530E5A">
        <w:rPr>
          <w:sz w:val="24"/>
          <w:szCs w:val="24"/>
        </w:rPr>
        <w:t>производство</w:t>
      </w:r>
    </w:p>
    <w:p w:rsidR="000E1328" w:rsidRDefault="000E1328" w:rsidP="000E1328">
      <w:pPr>
        <w:rPr>
          <w:sz w:val="24"/>
          <w:szCs w:val="24"/>
        </w:rPr>
      </w:pPr>
      <w:r>
        <w:rPr>
          <w:sz w:val="24"/>
          <w:szCs w:val="24"/>
        </w:rPr>
        <w:t>Должность: Вице-президент</w:t>
      </w:r>
    </w:p>
    <w:p w:rsidR="000E1328" w:rsidRDefault="000E1328" w:rsidP="000E1328">
      <w:pPr>
        <w:rPr>
          <w:rStyle w:val="SUBST"/>
          <w:b w:val="0"/>
          <w:bCs/>
          <w:i w:val="0"/>
          <w:iCs/>
          <w:sz w:val="24"/>
          <w:szCs w:val="22"/>
        </w:rPr>
      </w:pPr>
      <w:r>
        <w:rPr>
          <w:sz w:val="24"/>
          <w:szCs w:val="24"/>
        </w:rPr>
        <w:t xml:space="preserve">Период: 2009 </w:t>
      </w:r>
      <w:r>
        <w:rPr>
          <w:rStyle w:val="SUBST"/>
          <w:b w:val="0"/>
          <w:bCs/>
          <w:i w:val="0"/>
          <w:iCs/>
          <w:sz w:val="24"/>
          <w:szCs w:val="24"/>
        </w:rPr>
        <w:t>-  по настоящее время</w:t>
      </w:r>
    </w:p>
    <w:p w:rsidR="000E1328" w:rsidRDefault="000E1328" w:rsidP="000E1328">
      <w:r>
        <w:rPr>
          <w:sz w:val="24"/>
          <w:szCs w:val="24"/>
        </w:rPr>
        <w:t>Организация: ОАО «Объединенная Авиастроительная корпорация»</w:t>
      </w:r>
    </w:p>
    <w:p w:rsidR="000E1328" w:rsidRDefault="000E1328" w:rsidP="000E1328">
      <w:pPr>
        <w:rPr>
          <w:sz w:val="24"/>
          <w:szCs w:val="24"/>
        </w:rPr>
      </w:pPr>
      <w:r>
        <w:rPr>
          <w:sz w:val="24"/>
          <w:szCs w:val="24"/>
        </w:rPr>
        <w:t>Сфера деятельности: производство</w:t>
      </w:r>
    </w:p>
    <w:p w:rsidR="000E1328" w:rsidRDefault="000E1328" w:rsidP="000E1328">
      <w:pPr>
        <w:rPr>
          <w:sz w:val="24"/>
          <w:szCs w:val="24"/>
        </w:rPr>
      </w:pPr>
      <w:r>
        <w:rPr>
          <w:sz w:val="24"/>
          <w:szCs w:val="24"/>
        </w:rPr>
        <w:t>Должность: Вице-президент</w:t>
      </w:r>
    </w:p>
    <w:p w:rsidR="000E1328" w:rsidRDefault="000E1328" w:rsidP="000E1328">
      <w:pPr>
        <w:rPr>
          <w:rStyle w:val="SUBST"/>
          <w:b w:val="0"/>
          <w:bCs/>
          <w:i w:val="0"/>
          <w:iCs/>
          <w:sz w:val="24"/>
          <w:szCs w:val="22"/>
        </w:rPr>
      </w:pPr>
      <w:r>
        <w:rPr>
          <w:sz w:val="24"/>
          <w:szCs w:val="24"/>
        </w:rPr>
        <w:t xml:space="preserve">Доля в уставном капитале эмитента: </w:t>
      </w:r>
      <w:r w:rsidRPr="00530E5A">
        <w:rPr>
          <w:rStyle w:val="SUBST"/>
          <w:b w:val="0"/>
          <w:bCs/>
          <w:i w:val="0"/>
          <w:iCs/>
          <w:sz w:val="24"/>
          <w:szCs w:val="24"/>
        </w:rPr>
        <w:t>0%</w:t>
      </w:r>
    </w:p>
    <w:p w:rsidR="000E1328" w:rsidRDefault="000E1328" w:rsidP="000E1328">
      <w:r>
        <w:rPr>
          <w:sz w:val="24"/>
          <w:szCs w:val="24"/>
        </w:rPr>
        <w:t>Доли в дочерних/зависимых обществах эмитента:</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Pr="003A7DEC" w:rsidRDefault="000E1328" w:rsidP="000E1328"/>
    <w:p w:rsidR="000E1328" w:rsidRDefault="000E1328" w:rsidP="000E1328">
      <w:pPr>
        <w:pStyle w:val="311"/>
        <w:spacing w:before="0"/>
        <w:ind w:right="-198" w:firstLine="540"/>
        <w:jc w:val="both"/>
        <w:rPr>
          <w:b w:val="0"/>
          <w:sz w:val="24"/>
        </w:rPr>
      </w:pPr>
    </w:p>
    <w:p w:rsidR="000E1328" w:rsidRDefault="000E1328" w:rsidP="000E1328">
      <w:pPr>
        <w:rPr>
          <w:sz w:val="24"/>
          <w:szCs w:val="24"/>
        </w:rPr>
      </w:pPr>
      <w:r>
        <w:rPr>
          <w:b/>
          <w:sz w:val="24"/>
          <w:szCs w:val="24"/>
        </w:rPr>
        <w:t>Тищенко Вячеслав Валерьевич</w:t>
      </w:r>
      <w:r>
        <w:rPr>
          <w:sz w:val="24"/>
          <w:szCs w:val="24"/>
        </w:rPr>
        <w:t xml:space="preserve"> </w:t>
      </w:r>
    </w:p>
    <w:p w:rsidR="000E1328" w:rsidRDefault="000E1328" w:rsidP="000E1328">
      <w:r>
        <w:rPr>
          <w:sz w:val="24"/>
          <w:szCs w:val="24"/>
        </w:rPr>
        <w:t>Год рождения: 1971</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 w:val="0"/>
          <w:bCs/>
          <w:i w:val="0"/>
          <w:iCs/>
          <w:sz w:val="24"/>
          <w:szCs w:val="22"/>
        </w:rPr>
      </w:pPr>
      <w:r>
        <w:rPr>
          <w:sz w:val="24"/>
          <w:szCs w:val="24"/>
        </w:rPr>
        <w:t>Период: по настоящее время</w:t>
      </w:r>
    </w:p>
    <w:p w:rsidR="000E1328" w:rsidRDefault="000E1328" w:rsidP="000E1328">
      <w:r>
        <w:rPr>
          <w:sz w:val="24"/>
          <w:szCs w:val="24"/>
        </w:rPr>
        <w:t>Организация: ОАО «Объединенная двигателестроительная корпорация»</w:t>
      </w:r>
    </w:p>
    <w:p w:rsidR="000E1328" w:rsidRPr="00530E5A" w:rsidRDefault="000E1328" w:rsidP="000E1328">
      <w:pPr>
        <w:rPr>
          <w:sz w:val="24"/>
          <w:szCs w:val="24"/>
        </w:rPr>
      </w:pPr>
      <w:r>
        <w:rPr>
          <w:sz w:val="24"/>
          <w:szCs w:val="24"/>
        </w:rPr>
        <w:t xml:space="preserve">Сфера деятельности: </w:t>
      </w:r>
      <w:r w:rsidRPr="00530E5A">
        <w:rPr>
          <w:sz w:val="24"/>
          <w:szCs w:val="24"/>
        </w:rPr>
        <w:t>производство</w:t>
      </w:r>
    </w:p>
    <w:p w:rsidR="000E1328" w:rsidRDefault="000E1328" w:rsidP="000E1328">
      <w:pPr>
        <w:rPr>
          <w:rStyle w:val="SUBST"/>
          <w:b w:val="0"/>
          <w:bCs/>
          <w:i w:val="0"/>
          <w:iCs/>
          <w:sz w:val="24"/>
          <w:szCs w:val="22"/>
        </w:rPr>
      </w:pPr>
      <w:r>
        <w:rPr>
          <w:sz w:val="24"/>
          <w:szCs w:val="24"/>
        </w:rPr>
        <w:t xml:space="preserve">Доля в уставном капитале эмитента: </w:t>
      </w:r>
      <w:r w:rsidRPr="00530E5A">
        <w:rPr>
          <w:rStyle w:val="SUBST"/>
          <w:b w:val="0"/>
          <w:bCs/>
          <w:i w:val="0"/>
          <w:iCs/>
          <w:sz w:val="24"/>
          <w:szCs w:val="24"/>
        </w:rPr>
        <w:t>0%</w:t>
      </w:r>
    </w:p>
    <w:p w:rsidR="000E1328" w:rsidRDefault="000E1328" w:rsidP="000E1328">
      <w:r>
        <w:rPr>
          <w:sz w:val="24"/>
          <w:szCs w:val="24"/>
        </w:rPr>
        <w:lastRenderedPageBreak/>
        <w:t>Доли в дочерних/зависимых обществах эмитента:</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Pr="003A7DEC" w:rsidRDefault="000E1328" w:rsidP="000E1328"/>
    <w:p w:rsidR="000E1328" w:rsidRDefault="000E1328" w:rsidP="000E1328">
      <w:pPr>
        <w:pStyle w:val="a6"/>
        <w:ind w:firstLine="540"/>
        <w:jc w:val="both"/>
      </w:pP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Cs/>
          <w:iCs/>
          <w:szCs w:val="22"/>
        </w:rPr>
      </w:pPr>
      <w:r>
        <w:rPr>
          <w:rStyle w:val="SUBST"/>
          <w:bCs/>
          <w:iCs/>
          <w:szCs w:val="22"/>
        </w:rPr>
        <w:t>долей не имеет</w:t>
      </w:r>
    </w:p>
    <w:p w:rsidR="000E1328" w:rsidRDefault="000E1328" w:rsidP="000E1328"/>
    <w:p w:rsidR="000E1328" w:rsidRDefault="000E1328" w:rsidP="000E1328"/>
    <w:p w:rsidR="000E1328" w:rsidRDefault="000E1328" w:rsidP="000E1328">
      <w:pPr>
        <w:rPr>
          <w:sz w:val="24"/>
          <w:szCs w:val="24"/>
        </w:rPr>
      </w:pPr>
      <w:r>
        <w:rPr>
          <w:sz w:val="24"/>
          <w:szCs w:val="24"/>
        </w:rPr>
        <w:t>Правление:</w:t>
      </w:r>
    </w:p>
    <w:p w:rsidR="000E1328" w:rsidRDefault="000E1328" w:rsidP="000E1328">
      <w:pPr>
        <w:rPr>
          <w:sz w:val="24"/>
          <w:szCs w:val="24"/>
        </w:rPr>
      </w:pPr>
      <w:r>
        <w:rPr>
          <w:sz w:val="24"/>
          <w:szCs w:val="24"/>
        </w:rPr>
        <w:t>Председатель -  Сироткин Олег Сергеевич</w:t>
      </w:r>
    </w:p>
    <w:p w:rsidR="000E1328" w:rsidRDefault="000E1328" w:rsidP="000E1328">
      <w:pPr>
        <w:rPr>
          <w:sz w:val="24"/>
          <w:szCs w:val="24"/>
        </w:rPr>
      </w:pPr>
    </w:p>
    <w:p w:rsidR="000E1328" w:rsidRDefault="000E1328" w:rsidP="000E1328">
      <w:pPr>
        <w:rPr>
          <w:sz w:val="24"/>
          <w:szCs w:val="24"/>
        </w:rPr>
      </w:pPr>
      <w:r>
        <w:rPr>
          <w:sz w:val="24"/>
          <w:szCs w:val="24"/>
        </w:rPr>
        <w:t>Члены Правления:</w:t>
      </w:r>
    </w:p>
    <w:p w:rsidR="000E1328" w:rsidRDefault="000E1328" w:rsidP="000E1328">
      <w:pPr>
        <w:rPr>
          <w:sz w:val="24"/>
          <w:szCs w:val="24"/>
        </w:rPr>
      </w:pPr>
    </w:p>
    <w:p w:rsidR="000E1328" w:rsidRDefault="000E1328" w:rsidP="000E1328">
      <w:pPr>
        <w:rPr>
          <w:sz w:val="24"/>
          <w:szCs w:val="24"/>
        </w:rPr>
      </w:pPr>
    </w:p>
    <w:p w:rsidR="000E1328" w:rsidRDefault="000E1328" w:rsidP="000E1328">
      <w:pPr>
        <w:rPr>
          <w:b/>
          <w:bCs/>
          <w:sz w:val="24"/>
          <w:szCs w:val="24"/>
        </w:rPr>
      </w:pPr>
      <w:r>
        <w:rPr>
          <w:b/>
          <w:bCs/>
          <w:sz w:val="24"/>
          <w:szCs w:val="24"/>
        </w:rPr>
        <w:t>Сироткин Олег Сергеевич</w:t>
      </w:r>
    </w:p>
    <w:p w:rsidR="000E1328" w:rsidRDefault="000E1328" w:rsidP="000E1328">
      <w:pPr>
        <w:jc w:val="both"/>
        <w:rPr>
          <w:sz w:val="24"/>
          <w:szCs w:val="24"/>
        </w:rPr>
      </w:pPr>
      <w:r>
        <w:rPr>
          <w:sz w:val="24"/>
          <w:szCs w:val="24"/>
        </w:rPr>
        <w:t>Год рождения: 1940</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 w:val="0"/>
          <w:bCs/>
          <w:i w:val="0"/>
          <w:iCs/>
          <w:sz w:val="24"/>
          <w:szCs w:val="22"/>
        </w:rPr>
      </w:pPr>
      <w:r>
        <w:rPr>
          <w:sz w:val="24"/>
          <w:szCs w:val="24"/>
        </w:rPr>
        <w:t>Период: 1994</w:t>
      </w:r>
      <w:r>
        <w:rPr>
          <w:rStyle w:val="SUBST"/>
          <w:b w:val="0"/>
          <w:bCs/>
          <w:i w:val="0"/>
          <w:iCs/>
          <w:sz w:val="24"/>
          <w:szCs w:val="24"/>
        </w:rPr>
        <w:t>- наст. время</w:t>
      </w:r>
    </w:p>
    <w:p w:rsidR="000E1328" w:rsidRDefault="000E1328" w:rsidP="000E1328">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pPr>
        <w:rPr>
          <w:sz w:val="24"/>
          <w:szCs w:val="24"/>
        </w:rPr>
      </w:pPr>
      <w:r>
        <w:rPr>
          <w:sz w:val="24"/>
          <w:szCs w:val="24"/>
        </w:rPr>
        <w:t>Должность: Генеральный директор</w:t>
      </w:r>
    </w:p>
    <w:p w:rsidR="000E1328" w:rsidRDefault="000E1328" w:rsidP="000E1328">
      <w:pPr>
        <w:rPr>
          <w:sz w:val="24"/>
          <w:szCs w:val="24"/>
        </w:rPr>
      </w:pPr>
      <w:r>
        <w:rPr>
          <w:sz w:val="24"/>
          <w:szCs w:val="24"/>
        </w:rPr>
        <w:t>Доля в уставном капитале эмитента 6,29%.</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Default="000E1328" w:rsidP="000E1328">
      <w:pPr>
        <w:rPr>
          <w:szCs w:val="24"/>
        </w:rPr>
      </w:pPr>
    </w:p>
    <w:p w:rsidR="000E1328" w:rsidRDefault="000E1328" w:rsidP="000E1328">
      <w:pPr>
        <w:rPr>
          <w:b/>
          <w:bCs/>
          <w:szCs w:val="24"/>
        </w:rPr>
      </w:pPr>
    </w:p>
    <w:p w:rsidR="000E1328" w:rsidRDefault="000E1328" w:rsidP="000E1328">
      <w:pPr>
        <w:rPr>
          <w:b/>
          <w:bCs/>
          <w:sz w:val="24"/>
          <w:szCs w:val="24"/>
        </w:rPr>
      </w:pPr>
      <w:r>
        <w:rPr>
          <w:b/>
          <w:bCs/>
          <w:sz w:val="24"/>
          <w:szCs w:val="24"/>
        </w:rPr>
        <w:t>Андрюнина Марина Алексеевна</w:t>
      </w:r>
    </w:p>
    <w:p w:rsidR="000E1328" w:rsidRDefault="000E1328" w:rsidP="000E1328">
      <w:pPr>
        <w:jc w:val="both"/>
        <w:rPr>
          <w:sz w:val="24"/>
          <w:szCs w:val="24"/>
        </w:rPr>
      </w:pPr>
      <w:r>
        <w:rPr>
          <w:sz w:val="24"/>
          <w:szCs w:val="24"/>
        </w:rPr>
        <w:t>Год рождения: 1969</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 w:val="0"/>
          <w:bCs/>
          <w:i w:val="0"/>
          <w:iCs/>
          <w:sz w:val="24"/>
          <w:szCs w:val="22"/>
        </w:rPr>
      </w:pPr>
      <w:r>
        <w:rPr>
          <w:sz w:val="24"/>
          <w:szCs w:val="24"/>
        </w:rPr>
        <w:t xml:space="preserve">Период: 28.03.07 г. </w:t>
      </w:r>
      <w:r>
        <w:rPr>
          <w:rStyle w:val="SUBST"/>
          <w:b w:val="0"/>
          <w:bCs/>
          <w:i w:val="0"/>
          <w:iCs/>
          <w:sz w:val="24"/>
          <w:szCs w:val="24"/>
        </w:rPr>
        <w:t>– 01.11.2008 г.</w:t>
      </w:r>
    </w:p>
    <w:p w:rsidR="000E1328" w:rsidRDefault="000E1328" w:rsidP="000E1328">
      <w:r>
        <w:rPr>
          <w:sz w:val="24"/>
          <w:szCs w:val="24"/>
        </w:rPr>
        <w:t>Организация: ООО «Орбита»</w:t>
      </w:r>
    </w:p>
    <w:p w:rsidR="000E1328" w:rsidRDefault="000E1328" w:rsidP="000E1328">
      <w:pPr>
        <w:rPr>
          <w:sz w:val="24"/>
          <w:szCs w:val="24"/>
        </w:rPr>
      </w:pPr>
      <w:r>
        <w:rPr>
          <w:sz w:val="24"/>
          <w:szCs w:val="24"/>
        </w:rPr>
        <w:t>Сфера деятельности: НИИ</w:t>
      </w:r>
    </w:p>
    <w:p w:rsidR="000E1328" w:rsidRDefault="000E1328" w:rsidP="000E1328">
      <w:pPr>
        <w:rPr>
          <w:sz w:val="24"/>
          <w:szCs w:val="24"/>
        </w:rPr>
      </w:pPr>
      <w:r>
        <w:rPr>
          <w:sz w:val="24"/>
          <w:szCs w:val="24"/>
        </w:rPr>
        <w:t>Должность: Генеральный директор</w:t>
      </w:r>
    </w:p>
    <w:p w:rsidR="000E1328" w:rsidRDefault="000E1328" w:rsidP="000E1328">
      <w:pPr>
        <w:rPr>
          <w:sz w:val="24"/>
          <w:szCs w:val="24"/>
        </w:rPr>
      </w:pPr>
      <w:r>
        <w:rPr>
          <w:sz w:val="24"/>
          <w:szCs w:val="24"/>
        </w:rPr>
        <w:t>Период: 04.05.2012 г. – наст. время</w:t>
      </w:r>
    </w:p>
    <w:p w:rsidR="000E1328" w:rsidRDefault="000E1328" w:rsidP="000E1328">
      <w:pPr>
        <w:rPr>
          <w:sz w:val="24"/>
          <w:szCs w:val="24"/>
        </w:rPr>
      </w:pPr>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r>
        <w:rPr>
          <w:sz w:val="24"/>
          <w:szCs w:val="24"/>
        </w:rPr>
        <w:t>Должность: Заместитель директора НПЦ, управляющий директор</w:t>
      </w:r>
    </w:p>
    <w:p w:rsidR="000E1328" w:rsidRDefault="000E1328" w:rsidP="000E1328">
      <w:pPr>
        <w:rPr>
          <w:sz w:val="24"/>
          <w:szCs w:val="24"/>
        </w:rPr>
      </w:pPr>
      <w:r>
        <w:rPr>
          <w:sz w:val="24"/>
          <w:szCs w:val="24"/>
        </w:rPr>
        <w:t>Доли в уставном капитале эмитента не имеет.</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Pr="000D2DD5" w:rsidRDefault="000E1328" w:rsidP="000E1328">
      <w:pPr>
        <w:rPr>
          <w:b/>
          <w:bCs/>
          <w:sz w:val="24"/>
          <w:szCs w:val="24"/>
        </w:rPr>
      </w:pPr>
    </w:p>
    <w:p w:rsidR="000E1328" w:rsidRDefault="000E1328" w:rsidP="000E1328">
      <w:pPr>
        <w:rPr>
          <w:b/>
          <w:bCs/>
          <w:sz w:val="24"/>
          <w:szCs w:val="24"/>
        </w:rPr>
      </w:pPr>
      <w:r>
        <w:rPr>
          <w:b/>
          <w:bCs/>
          <w:sz w:val="24"/>
          <w:szCs w:val="24"/>
        </w:rPr>
        <w:t>Барановский Виктор Викторович</w:t>
      </w:r>
    </w:p>
    <w:p w:rsidR="000E1328" w:rsidRDefault="000E1328" w:rsidP="000E1328">
      <w:pPr>
        <w:jc w:val="both"/>
        <w:rPr>
          <w:sz w:val="24"/>
          <w:szCs w:val="24"/>
        </w:rPr>
      </w:pPr>
      <w:r>
        <w:rPr>
          <w:sz w:val="24"/>
          <w:szCs w:val="24"/>
        </w:rPr>
        <w:t>Год рождения: 16.10.1950</w:t>
      </w:r>
    </w:p>
    <w:p w:rsidR="000E1328" w:rsidRDefault="000E1328" w:rsidP="000E1328">
      <w:pPr>
        <w:rPr>
          <w:sz w:val="24"/>
          <w:szCs w:val="24"/>
        </w:rPr>
      </w:pPr>
      <w:r>
        <w:rPr>
          <w:sz w:val="24"/>
          <w:szCs w:val="24"/>
        </w:rPr>
        <w:t>Должности за последние 5 лет:</w:t>
      </w:r>
    </w:p>
    <w:p w:rsidR="000E1328" w:rsidRDefault="000E1328" w:rsidP="000E1328">
      <w:pPr>
        <w:rPr>
          <w:szCs w:val="24"/>
        </w:rPr>
      </w:pPr>
      <w:r>
        <w:rPr>
          <w:sz w:val="24"/>
          <w:szCs w:val="24"/>
        </w:rPr>
        <w:t>Период: 10.11.2003 г. – наст. время</w:t>
      </w:r>
    </w:p>
    <w:p w:rsidR="000E1328" w:rsidRDefault="000E1328" w:rsidP="000E1328">
      <w:pPr>
        <w:rPr>
          <w:sz w:val="24"/>
          <w:szCs w:val="24"/>
        </w:rPr>
      </w:pPr>
      <w:r>
        <w:rPr>
          <w:sz w:val="24"/>
          <w:szCs w:val="24"/>
        </w:rPr>
        <w:t>Организация: ОАО НИАТ</w:t>
      </w:r>
    </w:p>
    <w:p w:rsidR="000E1328" w:rsidRDefault="000E1328" w:rsidP="000E1328">
      <w:pPr>
        <w:rPr>
          <w:rStyle w:val="SUBST"/>
          <w:b w:val="0"/>
          <w:bCs/>
          <w:i w:val="0"/>
          <w:iCs/>
          <w:sz w:val="24"/>
          <w:szCs w:val="22"/>
        </w:rPr>
      </w:pPr>
      <w:r>
        <w:rPr>
          <w:sz w:val="24"/>
          <w:szCs w:val="24"/>
        </w:rPr>
        <w:t xml:space="preserve">Сфера деятельности: </w:t>
      </w:r>
      <w:r>
        <w:rPr>
          <w:rStyle w:val="SUBST"/>
          <w:b w:val="0"/>
          <w:bCs/>
          <w:i w:val="0"/>
          <w:iCs/>
          <w:sz w:val="24"/>
          <w:szCs w:val="24"/>
        </w:rPr>
        <w:t>НИИ</w:t>
      </w:r>
    </w:p>
    <w:p w:rsidR="000E1328" w:rsidRDefault="000E1328" w:rsidP="000E1328">
      <w:r>
        <w:rPr>
          <w:sz w:val="24"/>
          <w:szCs w:val="24"/>
        </w:rPr>
        <w:t>Должность: Директор департамента продаж</w:t>
      </w:r>
    </w:p>
    <w:p w:rsidR="000E1328" w:rsidRDefault="000E1328" w:rsidP="000E1328">
      <w:pPr>
        <w:rPr>
          <w:sz w:val="24"/>
          <w:szCs w:val="24"/>
        </w:rPr>
      </w:pPr>
      <w:r>
        <w:rPr>
          <w:sz w:val="24"/>
          <w:szCs w:val="24"/>
        </w:rPr>
        <w:t>Доли в уставном капитале эмитента не имеет.</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Default="000E1328" w:rsidP="000E1328">
      <w:pPr>
        <w:rPr>
          <w:b/>
          <w:bCs/>
          <w:szCs w:val="24"/>
        </w:rPr>
      </w:pPr>
    </w:p>
    <w:p w:rsidR="000E1328" w:rsidRDefault="000E1328" w:rsidP="000E1328"/>
    <w:p w:rsidR="000E1328" w:rsidRPr="00F940EC" w:rsidRDefault="000E1328" w:rsidP="000E1328">
      <w:pPr>
        <w:rPr>
          <w:b/>
          <w:bCs/>
          <w:sz w:val="24"/>
          <w:szCs w:val="24"/>
        </w:rPr>
      </w:pPr>
      <w:r w:rsidRPr="00F940EC">
        <w:rPr>
          <w:b/>
          <w:bCs/>
          <w:sz w:val="24"/>
          <w:szCs w:val="24"/>
        </w:rPr>
        <w:t>Блинков Виктор Викторович</w:t>
      </w:r>
    </w:p>
    <w:p w:rsidR="000E1328" w:rsidRPr="00F940EC" w:rsidRDefault="000E1328" w:rsidP="000E1328">
      <w:pPr>
        <w:jc w:val="both"/>
        <w:rPr>
          <w:sz w:val="24"/>
          <w:szCs w:val="24"/>
        </w:rPr>
      </w:pPr>
      <w:r w:rsidRPr="00F940EC">
        <w:rPr>
          <w:sz w:val="24"/>
          <w:szCs w:val="24"/>
        </w:rPr>
        <w:t xml:space="preserve">Год рождения: </w:t>
      </w:r>
      <w:r>
        <w:rPr>
          <w:sz w:val="24"/>
          <w:szCs w:val="24"/>
        </w:rPr>
        <w:t>15 февраля 1940</w:t>
      </w:r>
    </w:p>
    <w:p w:rsidR="000E1328" w:rsidRPr="00F940EC" w:rsidRDefault="000E1328" w:rsidP="000E1328">
      <w:pPr>
        <w:rPr>
          <w:sz w:val="24"/>
          <w:szCs w:val="24"/>
        </w:rPr>
      </w:pPr>
      <w:r w:rsidRPr="00F940EC">
        <w:rPr>
          <w:sz w:val="24"/>
          <w:szCs w:val="24"/>
        </w:rPr>
        <w:lastRenderedPageBreak/>
        <w:t>Должности за последние 5 лет:</w:t>
      </w:r>
    </w:p>
    <w:p w:rsidR="000E1328" w:rsidRPr="00F940EC" w:rsidRDefault="000E1328" w:rsidP="000E1328">
      <w:pPr>
        <w:rPr>
          <w:rStyle w:val="SUBST"/>
          <w:b w:val="0"/>
          <w:bCs/>
          <w:i w:val="0"/>
          <w:iCs/>
          <w:sz w:val="24"/>
          <w:szCs w:val="22"/>
        </w:rPr>
      </w:pPr>
      <w:r w:rsidRPr="00F940EC">
        <w:rPr>
          <w:sz w:val="24"/>
          <w:szCs w:val="24"/>
        </w:rPr>
        <w:t xml:space="preserve">Период: </w:t>
      </w:r>
      <w:r>
        <w:rPr>
          <w:sz w:val="24"/>
          <w:szCs w:val="24"/>
        </w:rPr>
        <w:t xml:space="preserve">с </w:t>
      </w:r>
      <w:smartTag w:uri="urn:schemas-microsoft-com:office:smarttags" w:element="metricconverter">
        <w:smartTagPr>
          <w:attr w:name="ProductID" w:val="1979 г"/>
        </w:smartTagPr>
        <w:r>
          <w:rPr>
            <w:sz w:val="24"/>
            <w:szCs w:val="24"/>
          </w:rPr>
          <w:t>1979 г</w:t>
        </w:r>
      </w:smartTag>
      <w:r>
        <w:rPr>
          <w:sz w:val="24"/>
          <w:szCs w:val="24"/>
        </w:rPr>
        <w:t>.- по наст. время</w:t>
      </w:r>
    </w:p>
    <w:p w:rsidR="000E1328" w:rsidRPr="00F940EC" w:rsidRDefault="000E1328" w:rsidP="000E1328">
      <w:r w:rsidRPr="00F940EC">
        <w:rPr>
          <w:sz w:val="24"/>
          <w:szCs w:val="24"/>
        </w:rPr>
        <w:t xml:space="preserve">Организация: </w:t>
      </w:r>
      <w:r>
        <w:rPr>
          <w:sz w:val="24"/>
          <w:szCs w:val="24"/>
        </w:rPr>
        <w:t>ОАО НИАТ</w:t>
      </w:r>
    </w:p>
    <w:p w:rsidR="000E1328" w:rsidRPr="00F940EC" w:rsidRDefault="000E1328" w:rsidP="000E1328">
      <w:pPr>
        <w:rPr>
          <w:rStyle w:val="SUBST"/>
          <w:b w:val="0"/>
          <w:bCs/>
          <w:i w:val="0"/>
          <w:iCs/>
          <w:sz w:val="24"/>
          <w:szCs w:val="22"/>
        </w:rPr>
      </w:pPr>
      <w:r w:rsidRPr="00F940EC">
        <w:rPr>
          <w:sz w:val="24"/>
          <w:szCs w:val="24"/>
        </w:rPr>
        <w:t xml:space="preserve">Сфера деятельности: </w:t>
      </w:r>
      <w:r>
        <w:rPr>
          <w:rStyle w:val="SUBST"/>
          <w:b w:val="0"/>
          <w:bCs/>
          <w:i w:val="0"/>
          <w:iCs/>
          <w:sz w:val="24"/>
          <w:szCs w:val="24"/>
        </w:rPr>
        <w:t>НИИ</w:t>
      </w:r>
    </w:p>
    <w:p w:rsidR="000E1328" w:rsidRPr="00F940EC" w:rsidRDefault="000E1328" w:rsidP="000E1328">
      <w:pPr>
        <w:rPr>
          <w:rStyle w:val="SUBST"/>
          <w:b w:val="0"/>
          <w:bCs/>
          <w:i w:val="0"/>
          <w:iCs/>
          <w:sz w:val="24"/>
          <w:szCs w:val="24"/>
        </w:rPr>
      </w:pPr>
      <w:r w:rsidRPr="00F940EC">
        <w:rPr>
          <w:sz w:val="24"/>
          <w:szCs w:val="24"/>
        </w:rPr>
        <w:t xml:space="preserve">Должность: </w:t>
      </w:r>
      <w:r>
        <w:rPr>
          <w:rStyle w:val="SUBST"/>
          <w:b w:val="0"/>
          <w:bCs/>
          <w:i w:val="0"/>
          <w:iCs/>
          <w:sz w:val="24"/>
          <w:szCs w:val="24"/>
        </w:rPr>
        <w:t>начальник НИЛ</w:t>
      </w:r>
    </w:p>
    <w:p w:rsidR="000E1328" w:rsidRPr="00F940EC" w:rsidRDefault="000E1328" w:rsidP="000E1328">
      <w:r w:rsidRPr="00F940EC">
        <w:rPr>
          <w:sz w:val="24"/>
          <w:szCs w:val="24"/>
        </w:rPr>
        <w:t xml:space="preserve">Доля в уставном капитале эмитента </w:t>
      </w:r>
      <w:r>
        <w:rPr>
          <w:sz w:val="24"/>
          <w:szCs w:val="24"/>
        </w:rPr>
        <w:t>0,001</w:t>
      </w:r>
      <w:r w:rsidRPr="00F940EC">
        <w:rPr>
          <w:sz w:val="24"/>
          <w:szCs w:val="24"/>
        </w:rPr>
        <w:t>%.</w:t>
      </w:r>
    </w:p>
    <w:p w:rsidR="000E1328" w:rsidRPr="00F940EC" w:rsidRDefault="000E1328" w:rsidP="000E1328">
      <w:pPr>
        <w:rPr>
          <w:sz w:val="24"/>
          <w:szCs w:val="24"/>
        </w:rPr>
      </w:pPr>
      <w:r w:rsidRPr="00F940EC">
        <w:rPr>
          <w:sz w:val="24"/>
          <w:szCs w:val="24"/>
        </w:rPr>
        <w:t>Доли в дочерних/зависимых обществах эмитента:</w:t>
      </w:r>
    </w:p>
    <w:p w:rsidR="000E1328" w:rsidRPr="00F940EC" w:rsidRDefault="000E1328" w:rsidP="000E1328">
      <w:pPr>
        <w:pStyle w:val="15"/>
        <w:rPr>
          <w:rStyle w:val="SUBST"/>
          <w:b w:val="0"/>
          <w:bCs/>
          <w:i w:val="0"/>
          <w:iCs/>
          <w:szCs w:val="22"/>
        </w:rPr>
      </w:pPr>
      <w:r w:rsidRPr="00F940EC">
        <w:rPr>
          <w:rStyle w:val="SUBST"/>
          <w:b w:val="0"/>
          <w:bCs/>
          <w:i w:val="0"/>
          <w:iCs/>
          <w:szCs w:val="22"/>
        </w:rPr>
        <w:t>долей не имеет</w:t>
      </w:r>
    </w:p>
    <w:p w:rsidR="000E1328" w:rsidRDefault="000E1328" w:rsidP="000E1328">
      <w:pPr>
        <w:rPr>
          <w:color w:val="FF6600"/>
        </w:rPr>
      </w:pPr>
    </w:p>
    <w:p w:rsidR="000E1328" w:rsidRDefault="000E1328" w:rsidP="000E1328">
      <w:pPr>
        <w:rPr>
          <w:color w:val="FF6600"/>
        </w:rPr>
      </w:pPr>
    </w:p>
    <w:p w:rsidR="000E1328" w:rsidRDefault="000E1328" w:rsidP="000E1328">
      <w:pPr>
        <w:rPr>
          <w:b/>
          <w:bCs/>
          <w:sz w:val="24"/>
          <w:szCs w:val="24"/>
        </w:rPr>
      </w:pPr>
      <w:r>
        <w:rPr>
          <w:b/>
          <w:bCs/>
          <w:sz w:val="24"/>
          <w:szCs w:val="24"/>
        </w:rPr>
        <w:t>Дегтярев Валерий Алексеевич</w:t>
      </w:r>
    </w:p>
    <w:p w:rsidR="000E1328" w:rsidRDefault="000E1328" w:rsidP="000E1328">
      <w:pPr>
        <w:jc w:val="both"/>
        <w:rPr>
          <w:sz w:val="24"/>
          <w:szCs w:val="24"/>
        </w:rPr>
      </w:pPr>
      <w:r>
        <w:rPr>
          <w:sz w:val="24"/>
          <w:szCs w:val="24"/>
        </w:rPr>
        <w:t>Год рождения: 1953</w:t>
      </w:r>
    </w:p>
    <w:p w:rsidR="000E1328" w:rsidRDefault="000E1328" w:rsidP="000E1328">
      <w:pPr>
        <w:rPr>
          <w:sz w:val="24"/>
          <w:szCs w:val="24"/>
        </w:rPr>
      </w:pPr>
      <w:r>
        <w:rPr>
          <w:sz w:val="24"/>
          <w:szCs w:val="24"/>
        </w:rPr>
        <w:t>Должности за последние 5 лет:</w:t>
      </w:r>
    </w:p>
    <w:p w:rsidR="000E1328" w:rsidRDefault="000E1328" w:rsidP="000E1328">
      <w:pPr>
        <w:rPr>
          <w:sz w:val="24"/>
          <w:szCs w:val="24"/>
        </w:rPr>
      </w:pPr>
      <w:r>
        <w:rPr>
          <w:sz w:val="24"/>
          <w:szCs w:val="24"/>
        </w:rPr>
        <w:t xml:space="preserve">Период: с </w:t>
      </w:r>
      <w:smartTag w:uri="urn:schemas-microsoft-com:office:smarttags" w:element="metricconverter">
        <w:smartTagPr>
          <w:attr w:name="ProductID" w:val="1995 г"/>
        </w:smartTagPr>
        <w:r>
          <w:rPr>
            <w:sz w:val="24"/>
            <w:szCs w:val="24"/>
          </w:rPr>
          <w:t>1995 г</w:t>
        </w:r>
      </w:smartTag>
      <w:r>
        <w:rPr>
          <w:sz w:val="24"/>
          <w:szCs w:val="24"/>
        </w:rPr>
        <w:t>. – по наст. время</w:t>
      </w:r>
    </w:p>
    <w:p w:rsidR="000E1328" w:rsidRDefault="000E1328" w:rsidP="000E1328">
      <w:pPr>
        <w:rPr>
          <w:sz w:val="24"/>
          <w:szCs w:val="24"/>
        </w:rPr>
      </w:pPr>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r>
        <w:rPr>
          <w:sz w:val="24"/>
          <w:szCs w:val="24"/>
        </w:rPr>
        <w:t>Должность: Руководитель НПК</w:t>
      </w:r>
    </w:p>
    <w:p w:rsidR="000E1328" w:rsidRDefault="000E1328" w:rsidP="000E1328">
      <w:pPr>
        <w:rPr>
          <w:sz w:val="24"/>
          <w:szCs w:val="24"/>
        </w:rPr>
      </w:pPr>
      <w:r>
        <w:rPr>
          <w:sz w:val="24"/>
          <w:szCs w:val="24"/>
        </w:rPr>
        <w:t>Доли в уставном капитале эмитента 0,028%</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Default="000E1328" w:rsidP="000E1328">
      <w:pPr>
        <w:rPr>
          <w:color w:val="FF6600"/>
        </w:rPr>
      </w:pPr>
    </w:p>
    <w:p w:rsidR="000E1328" w:rsidRPr="00185EF9" w:rsidRDefault="000E1328" w:rsidP="000E1328">
      <w:pPr>
        <w:rPr>
          <w:color w:val="FF6600"/>
        </w:rPr>
      </w:pPr>
    </w:p>
    <w:p w:rsidR="000E1328" w:rsidRDefault="000E1328" w:rsidP="000E1328">
      <w:pPr>
        <w:rPr>
          <w:b/>
          <w:bCs/>
          <w:sz w:val="24"/>
          <w:szCs w:val="24"/>
        </w:rPr>
      </w:pPr>
      <w:r>
        <w:rPr>
          <w:b/>
          <w:bCs/>
          <w:sz w:val="24"/>
          <w:szCs w:val="24"/>
        </w:rPr>
        <w:t>Дорошенко Виктор Антонович</w:t>
      </w:r>
    </w:p>
    <w:p w:rsidR="000E1328" w:rsidRDefault="000E1328" w:rsidP="000E1328">
      <w:pPr>
        <w:jc w:val="both"/>
        <w:rPr>
          <w:sz w:val="24"/>
          <w:szCs w:val="24"/>
        </w:rPr>
      </w:pPr>
      <w:r>
        <w:rPr>
          <w:sz w:val="24"/>
          <w:szCs w:val="24"/>
        </w:rPr>
        <w:t>Год рождения: 1947</w:t>
      </w:r>
    </w:p>
    <w:p w:rsidR="000E1328" w:rsidRDefault="000E1328" w:rsidP="000E1328">
      <w:pPr>
        <w:rPr>
          <w:sz w:val="24"/>
          <w:szCs w:val="24"/>
        </w:rPr>
      </w:pPr>
      <w:r>
        <w:rPr>
          <w:sz w:val="24"/>
          <w:szCs w:val="24"/>
        </w:rPr>
        <w:t>Должности за последние 5 лет:</w:t>
      </w:r>
    </w:p>
    <w:p w:rsidR="000E1328" w:rsidRDefault="000E1328" w:rsidP="000E1328">
      <w:pPr>
        <w:rPr>
          <w:sz w:val="24"/>
          <w:szCs w:val="24"/>
        </w:rPr>
      </w:pPr>
      <w:r>
        <w:rPr>
          <w:sz w:val="24"/>
          <w:szCs w:val="24"/>
        </w:rPr>
        <w:t>Период: С 2005-</w:t>
      </w:r>
      <w:smartTag w:uri="urn:schemas-microsoft-com:office:smarttags" w:element="metricconverter">
        <w:smartTagPr>
          <w:attr w:name="ProductID" w:val="2008 г"/>
        </w:smartTagPr>
        <w:r>
          <w:rPr>
            <w:sz w:val="24"/>
            <w:szCs w:val="24"/>
          </w:rPr>
          <w:t>2008 г</w:t>
        </w:r>
      </w:smartTag>
      <w:r>
        <w:rPr>
          <w:sz w:val="24"/>
          <w:szCs w:val="24"/>
        </w:rPr>
        <w:t>.</w:t>
      </w:r>
    </w:p>
    <w:p w:rsidR="000E1328" w:rsidRDefault="000E1328" w:rsidP="000E1328">
      <w:pPr>
        <w:rPr>
          <w:sz w:val="24"/>
          <w:szCs w:val="24"/>
        </w:rPr>
      </w:pPr>
      <w:r>
        <w:rPr>
          <w:sz w:val="24"/>
          <w:szCs w:val="24"/>
        </w:rPr>
        <w:t>Организация: МПС Технолоджи Центр</w:t>
      </w:r>
    </w:p>
    <w:p w:rsidR="000E1328" w:rsidRPr="00A14CD1" w:rsidRDefault="000E1328" w:rsidP="000E1328">
      <w:pPr>
        <w:rPr>
          <w:color w:val="FF6600"/>
          <w:sz w:val="24"/>
          <w:szCs w:val="24"/>
        </w:rPr>
      </w:pPr>
      <w:r w:rsidRPr="003156DE">
        <w:rPr>
          <w:sz w:val="24"/>
          <w:szCs w:val="24"/>
        </w:rPr>
        <w:t>Сфера деятельности: НИИ</w:t>
      </w:r>
    </w:p>
    <w:p w:rsidR="000E1328" w:rsidRDefault="000E1328" w:rsidP="000E1328">
      <w:pPr>
        <w:rPr>
          <w:rStyle w:val="SUBST"/>
          <w:b w:val="0"/>
          <w:bCs/>
          <w:i w:val="0"/>
          <w:iCs/>
          <w:sz w:val="24"/>
          <w:szCs w:val="22"/>
        </w:rPr>
      </w:pPr>
      <w:r>
        <w:rPr>
          <w:sz w:val="24"/>
          <w:szCs w:val="24"/>
        </w:rPr>
        <w:t xml:space="preserve">Период: </w:t>
      </w:r>
      <w:smartTag w:uri="urn:schemas-microsoft-com:office:smarttags" w:element="metricconverter">
        <w:smartTagPr>
          <w:attr w:name="ProductID" w:val="1998 г"/>
        </w:smartTagPr>
        <w:r>
          <w:rPr>
            <w:rStyle w:val="SUBST"/>
            <w:b w:val="0"/>
            <w:bCs/>
            <w:i w:val="0"/>
            <w:iCs/>
            <w:sz w:val="24"/>
            <w:szCs w:val="24"/>
          </w:rPr>
          <w:t>1998 г</w:t>
        </w:r>
      </w:smartTag>
      <w:r>
        <w:rPr>
          <w:rStyle w:val="SUBST"/>
          <w:b w:val="0"/>
          <w:bCs/>
          <w:i w:val="0"/>
          <w:iCs/>
          <w:sz w:val="24"/>
          <w:szCs w:val="24"/>
        </w:rPr>
        <w:t>.- наст. время</w:t>
      </w:r>
    </w:p>
    <w:p w:rsidR="000E1328" w:rsidRDefault="000E1328" w:rsidP="000E1328">
      <w:pPr>
        <w:rPr>
          <w:sz w:val="24"/>
          <w:szCs w:val="24"/>
        </w:rPr>
      </w:pPr>
      <w:r>
        <w:rPr>
          <w:sz w:val="24"/>
          <w:szCs w:val="24"/>
        </w:rPr>
        <w:t>Организация: ОАО НИАТ</w:t>
      </w:r>
    </w:p>
    <w:p w:rsidR="000E1328" w:rsidRDefault="000E1328" w:rsidP="000E1328">
      <w:pPr>
        <w:rPr>
          <w:rStyle w:val="SUBST"/>
          <w:b w:val="0"/>
          <w:bCs/>
          <w:i w:val="0"/>
          <w:iCs/>
          <w:sz w:val="24"/>
          <w:szCs w:val="22"/>
        </w:rPr>
      </w:pPr>
      <w:r>
        <w:rPr>
          <w:sz w:val="24"/>
          <w:szCs w:val="24"/>
        </w:rPr>
        <w:t xml:space="preserve">Сфера деятельности: </w:t>
      </w:r>
      <w:r>
        <w:rPr>
          <w:rStyle w:val="SUBST"/>
          <w:b w:val="0"/>
          <w:bCs/>
          <w:i w:val="0"/>
          <w:iCs/>
          <w:sz w:val="24"/>
          <w:szCs w:val="24"/>
        </w:rPr>
        <w:t>НИИ</w:t>
      </w:r>
    </w:p>
    <w:p w:rsidR="000E1328" w:rsidRDefault="000E1328" w:rsidP="000E1328">
      <w:pPr>
        <w:rPr>
          <w:rStyle w:val="SUBST"/>
          <w:b w:val="0"/>
          <w:bCs/>
          <w:i w:val="0"/>
          <w:iCs/>
          <w:sz w:val="24"/>
          <w:szCs w:val="24"/>
        </w:rPr>
      </w:pPr>
      <w:r>
        <w:rPr>
          <w:sz w:val="24"/>
          <w:szCs w:val="24"/>
        </w:rPr>
        <w:t xml:space="preserve">Должность: </w:t>
      </w:r>
      <w:r>
        <w:rPr>
          <w:rStyle w:val="SUBST"/>
          <w:b w:val="0"/>
          <w:bCs/>
          <w:i w:val="0"/>
          <w:iCs/>
          <w:sz w:val="24"/>
          <w:szCs w:val="24"/>
        </w:rPr>
        <w:t>Директор научно-технического центра</w:t>
      </w:r>
    </w:p>
    <w:p w:rsidR="000E1328" w:rsidRPr="00A14CD1" w:rsidRDefault="000E1328" w:rsidP="000E1328">
      <w:pPr>
        <w:rPr>
          <w:color w:val="FF6600"/>
          <w:sz w:val="24"/>
          <w:szCs w:val="24"/>
        </w:rPr>
      </w:pPr>
      <w:r>
        <w:rPr>
          <w:sz w:val="24"/>
          <w:szCs w:val="24"/>
        </w:rPr>
        <w:t>Доля в уставном капитале эмитента: 0</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Default="000E1328" w:rsidP="000E1328">
      <w:pPr>
        <w:rPr>
          <w:b/>
          <w:bCs/>
          <w:sz w:val="24"/>
          <w:szCs w:val="24"/>
        </w:rPr>
      </w:pPr>
    </w:p>
    <w:p w:rsidR="000E1328" w:rsidRDefault="000E1328" w:rsidP="000E1328">
      <w:pPr>
        <w:rPr>
          <w:b/>
          <w:bCs/>
          <w:sz w:val="24"/>
          <w:szCs w:val="24"/>
        </w:rPr>
      </w:pPr>
    </w:p>
    <w:p w:rsidR="000E1328" w:rsidRPr="00197449" w:rsidRDefault="000E1328" w:rsidP="000E1328">
      <w:pPr>
        <w:rPr>
          <w:b/>
          <w:bCs/>
          <w:sz w:val="24"/>
          <w:szCs w:val="24"/>
        </w:rPr>
      </w:pPr>
      <w:r w:rsidRPr="00197449">
        <w:rPr>
          <w:b/>
          <w:bCs/>
          <w:sz w:val="24"/>
          <w:szCs w:val="24"/>
        </w:rPr>
        <w:t>Карпейкин ИгорьСергеевич</w:t>
      </w:r>
    </w:p>
    <w:p w:rsidR="000E1328" w:rsidRPr="00197449" w:rsidRDefault="000E1328" w:rsidP="000E1328">
      <w:pPr>
        <w:rPr>
          <w:sz w:val="24"/>
          <w:szCs w:val="24"/>
        </w:rPr>
      </w:pPr>
      <w:r w:rsidRPr="00197449">
        <w:rPr>
          <w:sz w:val="24"/>
          <w:szCs w:val="24"/>
        </w:rPr>
        <w:t>Год рождения: 1937</w:t>
      </w:r>
    </w:p>
    <w:p w:rsidR="000E1328" w:rsidRPr="00197449" w:rsidRDefault="000E1328" w:rsidP="000E1328">
      <w:pPr>
        <w:rPr>
          <w:sz w:val="24"/>
          <w:szCs w:val="24"/>
        </w:rPr>
      </w:pPr>
      <w:r w:rsidRPr="00197449">
        <w:rPr>
          <w:sz w:val="24"/>
          <w:szCs w:val="24"/>
        </w:rPr>
        <w:t>Должности за последние 5 лет:</w:t>
      </w:r>
    </w:p>
    <w:p w:rsidR="000E1328" w:rsidRPr="00197449" w:rsidRDefault="000E1328" w:rsidP="000E1328">
      <w:pPr>
        <w:rPr>
          <w:rStyle w:val="SUBST"/>
          <w:b w:val="0"/>
          <w:bCs/>
          <w:i w:val="0"/>
          <w:iCs/>
          <w:sz w:val="24"/>
          <w:szCs w:val="22"/>
        </w:rPr>
      </w:pPr>
      <w:r w:rsidRPr="00197449">
        <w:rPr>
          <w:sz w:val="24"/>
          <w:szCs w:val="24"/>
        </w:rPr>
        <w:t xml:space="preserve">Период: </w:t>
      </w:r>
      <w:r w:rsidRPr="00197449">
        <w:rPr>
          <w:rStyle w:val="SUBST"/>
          <w:b w:val="0"/>
          <w:bCs/>
          <w:i w:val="0"/>
          <w:iCs/>
          <w:sz w:val="24"/>
          <w:szCs w:val="24"/>
        </w:rPr>
        <w:t>1971- наст. время</w:t>
      </w:r>
    </w:p>
    <w:p w:rsidR="000E1328" w:rsidRPr="00197449" w:rsidRDefault="000E1328" w:rsidP="000E1328">
      <w:r w:rsidRPr="00197449">
        <w:rPr>
          <w:sz w:val="24"/>
          <w:szCs w:val="24"/>
        </w:rPr>
        <w:t>Организация: ОАО НИАТ</w:t>
      </w:r>
    </w:p>
    <w:p w:rsidR="000E1328" w:rsidRPr="00197449" w:rsidRDefault="000E1328" w:rsidP="000E1328">
      <w:pPr>
        <w:rPr>
          <w:rStyle w:val="SUBST"/>
          <w:b w:val="0"/>
          <w:bCs/>
          <w:i w:val="0"/>
          <w:iCs/>
          <w:sz w:val="24"/>
          <w:szCs w:val="22"/>
        </w:rPr>
      </w:pPr>
      <w:r w:rsidRPr="00197449">
        <w:rPr>
          <w:sz w:val="24"/>
          <w:szCs w:val="24"/>
        </w:rPr>
        <w:t xml:space="preserve">Сфера деятельности: </w:t>
      </w:r>
      <w:r w:rsidRPr="00197449">
        <w:rPr>
          <w:rStyle w:val="SUBST"/>
          <w:b w:val="0"/>
          <w:bCs/>
          <w:i w:val="0"/>
          <w:iCs/>
          <w:sz w:val="24"/>
          <w:szCs w:val="24"/>
        </w:rPr>
        <w:t>НИИ</w:t>
      </w:r>
    </w:p>
    <w:p w:rsidR="000E1328" w:rsidRPr="00197449" w:rsidRDefault="000E1328" w:rsidP="000E1328">
      <w:r w:rsidRPr="00197449">
        <w:rPr>
          <w:sz w:val="24"/>
          <w:szCs w:val="24"/>
        </w:rPr>
        <w:t>Должность: ВРИО руководителя комплекса 10</w:t>
      </w:r>
    </w:p>
    <w:p w:rsidR="000E1328" w:rsidRPr="00197449" w:rsidRDefault="000E1328" w:rsidP="000E1328">
      <w:pPr>
        <w:rPr>
          <w:sz w:val="24"/>
          <w:szCs w:val="24"/>
        </w:rPr>
      </w:pPr>
      <w:r w:rsidRPr="00197449">
        <w:rPr>
          <w:sz w:val="24"/>
          <w:szCs w:val="24"/>
        </w:rPr>
        <w:t>Доли в уставном капитале эмитента не имеет.</w:t>
      </w:r>
    </w:p>
    <w:p w:rsidR="000E1328" w:rsidRPr="00197449" w:rsidRDefault="000E1328" w:rsidP="000E1328">
      <w:pPr>
        <w:rPr>
          <w:sz w:val="24"/>
          <w:szCs w:val="24"/>
        </w:rPr>
      </w:pPr>
      <w:r w:rsidRPr="00197449">
        <w:rPr>
          <w:sz w:val="24"/>
          <w:szCs w:val="24"/>
        </w:rPr>
        <w:t>Доли в дочерних/зависимых обществах эмитента:</w:t>
      </w:r>
    </w:p>
    <w:p w:rsidR="000E1328" w:rsidRPr="00197449" w:rsidRDefault="000E1328" w:rsidP="000E1328">
      <w:pPr>
        <w:pStyle w:val="15"/>
        <w:rPr>
          <w:rStyle w:val="SUBST"/>
          <w:b w:val="0"/>
          <w:bCs/>
          <w:i w:val="0"/>
          <w:iCs/>
          <w:szCs w:val="22"/>
        </w:rPr>
      </w:pPr>
      <w:r w:rsidRPr="00197449">
        <w:rPr>
          <w:rStyle w:val="SUBST"/>
          <w:b w:val="0"/>
          <w:bCs/>
          <w:i w:val="0"/>
          <w:iCs/>
          <w:szCs w:val="22"/>
        </w:rPr>
        <w:t>долей не имеет</w:t>
      </w:r>
    </w:p>
    <w:p w:rsidR="000E1328" w:rsidRDefault="000E1328" w:rsidP="000E1328">
      <w:pPr>
        <w:rPr>
          <w:b/>
          <w:bCs/>
          <w:sz w:val="24"/>
          <w:szCs w:val="24"/>
        </w:rPr>
      </w:pPr>
    </w:p>
    <w:p w:rsidR="000E1328" w:rsidRDefault="000E1328" w:rsidP="000E1328">
      <w:pPr>
        <w:rPr>
          <w:b/>
          <w:bCs/>
          <w:sz w:val="24"/>
          <w:szCs w:val="24"/>
        </w:rPr>
      </w:pPr>
      <w:r>
        <w:rPr>
          <w:b/>
          <w:bCs/>
          <w:sz w:val="24"/>
          <w:szCs w:val="24"/>
        </w:rPr>
        <w:t>Малахов Борис Николаевич</w:t>
      </w:r>
    </w:p>
    <w:p w:rsidR="000E1328" w:rsidRDefault="000E1328" w:rsidP="000E1328">
      <w:pPr>
        <w:jc w:val="both"/>
        <w:rPr>
          <w:sz w:val="24"/>
          <w:szCs w:val="24"/>
        </w:rPr>
      </w:pPr>
      <w:r>
        <w:rPr>
          <w:sz w:val="24"/>
          <w:szCs w:val="24"/>
        </w:rPr>
        <w:t>Год рождения: 1946</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 w:val="0"/>
          <w:bCs/>
          <w:i w:val="0"/>
          <w:iCs/>
          <w:sz w:val="24"/>
          <w:szCs w:val="22"/>
        </w:rPr>
      </w:pPr>
      <w:r>
        <w:rPr>
          <w:sz w:val="24"/>
          <w:szCs w:val="24"/>
        </w:rPr>
        <w:t>Период: 1994- наст. время</w:t>
      </w:r>
    </w:p>
    <w:p w:rsidR="000E1328" w:rsidRDefault="000E1328" w:rsidP="000E1328">
      <w:r>
        <w:rPr>
          <w:sz w:val="24"/>
          <w:szCs w:val="24"/>
        </w:rPr>
        <w:t>Организация: ООО НИАТ</w:t>
      </w:r>
    </w:p>
    <w:p w:rsidR="000E1328" w:rsidRDefault="000E1328" w:rsidP="000E1328">
      <w:pPr>
        <w:rPr>
          <w:sz w:val="24"/>
          <w:szCs w:val="24"/>
        </w:rPr>
      </w:pPr>
      <w:r>
        <w:rPr>
          <w:sz w:val="24"/>
          <w:szCs w:val="24"/>
        </w:rPr>
        <w:t>Сфера деятельности: НИИ</w:t>
      </w:r>
    </w:p>
    <w:p w:rsidR="000E1328" w:rsidRDefault="000E1328" w:rsidP="000E1328">
      <w:pPr>
        <w:rPr>
          <w:sz w:val="24"/>
          <w:szCs w:val="24"/>
        </w:rPr>
      </w:pPr>
      <w:r>
        <w:rPr>
          <w:sz w:val="24"/>
          <w:szCs w:val="24"/>
        </w:rPr>
        <w:lastRenderedPageBreak/>
        <w:t>Должность: Начальник ОКБ</w:t>
      </w:r>
    </w:p>
    <w:p w:rsidR="000E1328" w:rsidRDefault="000E1328" w:rsidP="000E1328">
      <w:pPr>
        <w:rPr>
          <w:sz w:val="24"/>
          <w:szCs w:val="24"/>
        </w:rPr>
      </w:pPr>
      <w:r>
        <w:rPr>
          <w:sz w:val="24"/>
          <w:szCs w:val="24"/>
        </w:rPr>
        <w:t>Доли в уставном капитале эмитента не имеет.</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Default="000E1328" w:rsidP="000E1328">
      <w:pPr>
        <w:rPr>
          <w:b/>
          <w:bCs/>
          <w:szCs w:val="24"/>
        </w:rPr>
      </w:pPr>
    </w:p>
    <w:p w:rsidR="000E1328" w:rsidRPr="00EC203F" w:rsidRDefault="000E1328" w:rsidP="000E1328">
      <w:pPr>
        <w:rPr>
          <w:b/>
          <w:bCs/>
          <w:sz w:val="24"/>
          <w:szCs w:val="24"/>
        </w:rPr>
      </w:pPr>
      <w:r w:rsidRPr="00EC203F">
        <w:rPr>
          <w:b/>
          <w:bCs/>
          <w:sz w:val="24"/>
          <w:szCs w:val="24"/>
        </w:rPr>
        <w:t>Корневич Артем Павлович</w:t>
      </w:r>
    </w:p>
    <w:p w:rsidR="000E1328" w:rsidRPr="00EC203F" w:rsidRDefault="000E1328" w:rsidP="000E1328">
      <w:pPr>
        <w:jc w:val="both"/>
        <w:rPr>
          <w:sz w:val="24"/>
          <w:szCs w:val="24"/>
        </w:rPr>
      </w:pPr>
      <w:r w:rsidRPr="00EC203F">
        <w:rPr>
          <w:sz w:val="24"/>
          <w:szCs w:val="24"/>
        </w:rPr>
        <w:t>Год рождения: 1985</w:t>
      </w:r>
    </w:p>
    <w:p w:rsidR="000E1328" w:rsidRPr="00EC203F" w:rsidRDefault="000E1328" w:rsidP="000E1328">
      <w:pPr>
        <w:rPr>
          <w:sz w:val="24"/>
          <w:szCs w:val="24"/>
        </w:rPr>
      </w:pPr>
      <w:r w:rsidRPr="00EC203F">
        <w:rPr>
          <w:sz w:val="24"/>
          <w:szCs w:val="24"/>
        </w:rPr>
        <w:t>Должности за последние 5 лет:</w:t>
      </w:r>
    </w:p>
    <w:p w:rsidR="000E1328" w:rsidRDefault="000E1328" w:rsidP="000E1328">
      <w:pPr>
        <w:rPr>
          <w:sz w:val="24"/>
          <w:szCs w:val="24"/>
        </w:rPr>
      </w:pPr>
      <w:r w:rsidRPr="00EC203F">
        <w:rPr>
          <w:sz w:val="24"/>
          <w:szCs w:val="24"/>
        </w:rPr>
        <w:t xml:space="preserve">Период: 2008-2011 </w:t>
      </w:r>
      <w:r>
        <w:rPr>
          <w:sz w:val="24"/>
          <w:szCs w:val="24"/>
        </w:rPr>
        <w:t>г.</w:t>
      </w:r>
    </w:p>
    <w:p w:rsidR="000E1328" w:rsidRPr="00197449" w:rsidRDefault="000E1328" w:rsidP="000E1328">
      <w:r w:rsidRPr="00197449">
        <w:rPr>
          <w:sz w:val="24"/>
          <w:szCs w:val="24"/>
        </w:rPr>
        <w:t>Организация: О</w:t>
      </w:r>
      <w:r>
        <w:rPr>
          <w:sz w:val="24"/>
          <w:szCs w:val="24"/>
        </w:rPr>
        <w:t>О</w:t>
      </w:r>
      <w:r w:rsidRPr="00197449">
        <w:rPr>
          <w:sz w:val="24"/>
          <w:szCs w:val="24"/>
        </w:rPr>
        <w:t xml:space="preserve">О </w:t>
      </w:r>
      <w:r>
        <w:rPr>
          <w:sz w:val="24"/>
          <w:szCs w:val="24"/>
        </w:rPr>
        <w:t>«Стройка»</w:t>
      </w:r>
    </w:p>
    <w:p w:rsidR="000E1328" w:rsidRPr="00197449" w:rsidRDefault="000E1328" w:rsidP="000E1328">
      <w:pPr>
        <w:rPr>
          <w:rStyle w:val="SUBST"/>
          <w:b w:val="0"/>
          <w:bCs/>
          <w:i w:val="0"/>
          <w:iCs/>
          <w:sz w:val="24"/>
          <w:szCs w:val="22"/>
        </w:rPr>
      </w:pPr>
      <w:r w:rsidRPr="00197449">
        <w:rPr>
          <w:sz w:val="24"/>
          <w:szCs w:val="24"/>
        </w:rPr>
        <w:t xml:space="preserve">Сфера деятельности: </w:t>
      </w:r>
      <w:r>
        <w:rPr>
          <w:rStyle w:val="SUBST"/>
          <w:b w:val="0"/>
          <w:bCs/>
          <w:i w:val="0"/>
          <w:iCs/>
          <w:sz w:val="24"/>
          <w:szCs w:val="24"/>
        </w:rPr>
        <w:t>строительство</w:t>
      </w:r>
    </w:p>
    <w:p w:rsidR="000E1328" w:rsidRPr="00197449" w:rsidRDefault="000E1328" w:rsidP="000E1328">
      <w:r w:rsidRPr="00197449">
        <w:rPr>
          <w:sz w:val="24"/>
          <w:szCs w:val="24"/>
        </w:rPr>
        <w:t xml:space="preserve">Должность: </w:t>
      </w:r>
      <w:r>
        <w:rPr>
          <w:sz w:val="24"/>
          <w:szCs w:val="24"/>
        </w:rPr>
        <w:t>коммерческий директор</w:t>
      </w:r>
    </w:p>
    <w:p w:rsidR="000E1328" w:rsidRPr="00EC203F" w:rsidRDefault="000E1328" w:rsidP="000E1328">
      <w:pPr>
        <w:rPr>
          <w:rStyle w:val="SUBST"/>
          <w:b w:val="0"/>
          <w:bCs/>
          <w:i w:val="0"/>
          <w:iCs/>
          <w:sz w:val="24"/>
          <w:szCs w:val="22"/>
        </w:rPr>
      </w:pPr>
      <w:r>
        <w:rPr>
          <w:sz w:val="24"/>
          <w:szCs w:val="24"/>
        </w:rPr>
        <w:t>Период: 20114- наст. время</w:t>
      </w:r>
    </w:p>
    <w:p w:rsidR="000E1328" w:rsidRPr="00EC203F" w:rsidRDefault="000E1328" w:rsidP="000E1328">
      <w:r w:rsidRPr="00EC203F">
        <w:rPr>
          <w:sz w:val="24"/>
          <w:szCs w:val="24"/>
        </w:rPr>
        <w:t>Организация: ОАО НИАТ</w:t>
      </w:r>
    </w:p>
    <w:p w:rsidR="000E1328" w:rsidRPr="00EC203F" w:rsidRDefault="000E1328" w:rsidP="000E1328">
      <w:pPr>
        <w:rPr>
          <w:rStyle w:val="SUBST"/>
          <w:b w:val="0"/>
          <w:bCs/>
          <w:i w:val="0"/>
          <w:iCs/>
          <w:sz w:val="24"/>
          <w:szCs w:val="22"/>
        </w:rPr>
      </w:pPr>
      <w:r w:rsidRPr="00EC203F">
        <w:rPr>
          <w:sz w:val="24"/>
          <w:szCs w:val="24"/>
        </w:rPr>
        <w:t xml:space="preserve">Сфера деятельности: </w:t>
      </w:r>
      <w:r w:rsidRPr="00EC203F">
        <w:rPr>
          <w:rStyle w:val="SUBST"/>
          <w:b w:val="0"/>
          <w:bCs/>
          <w:i w:val="0"/>
          <w:iCs/>
          <w:sz w:val="24"/>
          <w:szCs w:val="24"/>
        </w:rPr>
        <w:t>НИИ</w:t>
      </w:r>
    </w:p>
    <w:p w:rsidR="000E1328" w:rsidRPr="007E0466" w:rsidRDefault="000E1328" w:rsidP="000E1328">
      <w:r w:rsidRPr="00EC203F">
        <w:rPr>
          <w:sz w:val="24"/>
          <w:szCs w:val="24"/>
        </w:rPr>
        <w:t xml:space="preserve">Должность: руководитель комплекса </w:t>
      </w:r>
      <w:r w:rsidRPr="007E0466">
        <w:rPr>
          <w:sz w:val="24"/>
          <w:szCs w:val="24"/>
        </w:rPr>
        <w:t>3</w:t>
      </w:r>
    </w:p>
    <w:p w:rsidR="000E1328" w:rsidRPr="00EC203F" w:rsidRDefault="000E1328" w:rsidP="000E1328">
      <w:pPr>
        <w:rPr>
          <w:sz w:val="24"/>
          <w:szCs w:val="24"/>
        </w:rPr>
      </w:pPr>
      <w:r w:rsidRPr="00EC203F">
        <w:rPr>
          <w:sz w:val="24"/>
          <w:szCs w:val="24"/>
        </w:rPr>
        <w:t xml:space="preserve">Доля в уставном капитале эмитента </w:t>
      </w:r>
      <w:r>
        <w:rPr>
          <w:sz w:val="24"/>
          <w:szCs w:val="24"/>
        </w:rPr>
        <w:t>не имеет.</w:t>
      </w:r>
    </w:p>
    <w:p w:rsidR="000E1328" w:rsidRPr="00EC203F" w:rsidRDefault="000E1328" w:rsidP="000E1328">
      <w:pPr>
        <w:rPr>
          <w:sz w:val="24"/>
          <w:szCs w:val="24"/>
        </w:rPr>
      </w:pPr>
      <w:r w:rsidRPr="00EC203F">
        <w:rPr>
          <w:sz w:val="24"/>
          <w:szCs w:val="24"/>
        </w:rPr>
        <w:t>Доли в дочерних/зависимых обществах эмитента:</w:t>
      </w:r>
    </w:p>
    <w:p w:rsidR="000E1328" w:rsidRPr="00EC203F" w:rsidRDefault="000E1328" w:rsidP="000E1328">
      <w:pPr>
        <w:pStyle w:val="15"/>
        <w:rPr>
          <w:rStyle w:val="SUBST"/>
          <w:b w:val="0"/>
          <w:bCs/>
          <w:i w:val="0"/>
          <w:iCs/>
          <w:szCs w:val="22"/>
        </w:rPr>
      </w:pPr>
      <w:r w:rsidRPr="00EC203F">
        <w:rPr>
          <w:rStyle w:val="SUBST"/>
          <w:b w:val="0"/>
          <w:bCs/>
          <w:i w:val="0"/>
          <w:iCs/>
          <w:szCs w:val="22"/>
        </w:rPr>
        <w:t>долей не имеет</w:t>
      </w:r>
    </w:p>
    <w:p w:rsidR="000E1328" w:rsidRPr="00EC203F" w:rsidRDefault="000E1328" w:rsidP="000E1328">
      <w:pPr>
        <w:rPr>
          <w:szCs w:val="24"/>
        </w:rPr>
      </w:pPr>
    </w:p>
    <w:p w:rsidR="000E1328" w:rsidRDefault="000E1328" w:rsidP="000E1328"/>
    <w:p w:rsidR="000E1328" w:rsidRPr="0072304A" w:rsidRDefault="000E1328" w:rsidP="000E1328">
      <w:pPr>
        <w:jc w:val="both"/>
        <w:rPr>
          <w:b/>
          <w:sz w:val="24"/>
          <w:szCs w:val="24"/>
        </w:rPr>
      </w:pPr>
      <w:r w:rsidRPr="0072304A">
        <w:rPr>
          <w:b/>
          <w:sz w:val="24"/>
          <w:szCs w:val="24"/>
        </w:rPr>
        <w:t>Плихунов Виталий Валентинович</w:t>
      </w:r>
    </w:p>
    <w:p w:rsidR="000E1328" w:rsidRDefault="000E1328" w:rsidP="000E1328">
      <w:pPr>
        <w:jc w:val="both"/>
        <w:rPr>
          <w:szCs w:val="24"/>
        </w:rPr>
      </w:pPr>
      <w:r>
        <w:rPr>
          <w:sz w:val="24"/>
          <w:szCs w:val="24"/>
        </w:rPr>
        <w:t>Год рождения: 1953</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 w:val="0"/>
          <w:bCs/>
          <w:i w:val="0"/>
          <w:iCs/>
          <w:sz w:val="24"/>
          <w:szCs w:val="22"/>
        </w:rPr>
      </w:pPr>
      <w:r>
        <w:rPr>
          <w:sz w:val="24"/>
          <w:szCs w:val="24"/>
        </w:rPr>
        <w:t>Период: 1994</w:t>
      </w:r>
      <w:r>
        <w:rPr>
          <w:rStyle w:val="SUBST"/>
          <w:b w:val="0"/>
          <w:bCs/>
          <w:i w:val="0"/>
          <w:iCs/>
          <w:sz w:val="24"/>
          <w:szCs w:val="24"/>
        </w:rPr>
        <w:t>- наст. время</w:t>
      </w:r>
    </w:p>
    <w:p w:rsidR="000E1328" w:rsidRDefault="000E1328" w:rsidP="000E1328">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pPr>
        <w:rPr>
          <w:sz w:val="24"/>
          <w:szCs w:val="24"/>
        </w:rPr>
      </w:pPr>
      <w:r>
        <w:rPr>
          <w:sz w:val="24"/>
          <w:szCs w:val="24"/>
        </w:rPr>
        <w:t>Должность:  Первый заместитель генерального директора</w:t>
      </w:r>
    </w:p>
    <w:p w:rsidR="000E1328" w:rsidRDefault="000E1328" w:rsidP="000E1328">
      <w:pPr>
        <w:rPr>
          <w:rStyle w:val="SUBST"/>
          <w:b w:val="0"/>
          <w:bCs/>
          <w:i w:val="0"/>
          <w:iCs/>
          <w:sz w:val="24"/>
          <w:szCs w:val="22"/>
        </w:rPr>
      </w:pPr>
      <w:r>
        <w:rPr>
          <w:sz w:val="24"/>
          <w:szCs w:val="24"/>
        </w:rPr>
        <w:t xml:space="preserve">Доля в уставном капитале эмитента: 7,00 </w:t>
      </w:r>
      <w:r>
        <w:rPr>
          <w:rStyle w:val="SUBST"/>
          <w:b w:val="0"/>
          <w:bCs/>
          <w:i w:val="0"/>
          <w:iCs/>
          <w:sz w:val="24"/>
          <w:szCs w:val="24"/>
        </w:rPr>
        <w:t>%</w:t>
      </w:r>
    </w:p>
    <w:p w:rsidR="000E1328" w:rsidRDefault="000E1328" w:rsidP="000E1328">
      <w:r>
        <w:rPr>
          <w:sz w:val="24"/>
          <w:szCs w:val="24"/>
        </w:rPr>
        <w:t>Доли в дочерних/зависимых обществах эмитента:</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Default="000E1328" w:rsidP="000E1328"/>
    <w:p w:rsidR="000E1328" w:rsidRDefault="000E1328" w:rsidP="000E1328"/>
    <w:p w:rsidR="000E1328" w:rsidRDefault="000E1328" w:rsidP="000E1328">
      <w:pPr>
        <w:rPr>
          <w:b/>
          <w:bCs/>
          <w:sz w:val="24"/>
          <w:szCs w:val="24"/>
        </w:rPr>
      </w:pPr>
      <w:r>
        <w:rPr>
          <w:b/>
          <w:bCs/>
          <w:sz w:val="24"/>
          <w:szCs w:val="24"/>
        </w:rPr>
        <w:t>Соловьева Галина Павловна</w:t>
      </w:r>
    </w:p>
    <w:p w:rsidR="000E1328" w:rsidRDefault="000E1328" w:rsidP="000E1328">
      <w:pPr>
        <w:jc w:val="both"/>
        <w:rPr>
          <w:sz w:val="24"/>
          <w:szCs w:val="24"/>
        </w:rPr>
      </w:pPr>
      <w:r>
        <w:rPr>
          <w:sz w:val="24"/>
          <w:szCs w:val="24"/>
        </w:rPr>
        <w:t>Год рождения: 1965</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 w:val="0"/>
          <w:bCs/>
          <w:i w:val="0"/>
          <w:iCs/>
          <w:sz w:val="24"/>
          <w:szCs w:val="22"/>
        </w:rPr>
      </w:pPr>
      <w:r>
        <w:rPr>
          <w:sz w:val="24"/>
          <w:szCs w:val="24"/>
        </w:rPr>
        <w:t xml:space="preserve">Период: </w:t>
      </w:r>
      <w:r>
        <w:rPr>
          <w:rStyle w:val="SUBST"/>
          <w:b w:val="0"/>
          <w:bCs/>
          <w:i w:val="0"/>
          <w:iCs/>
          <w:sz w:val="24"/>
          <w:szCs w:val="24"/>
        </w:rPr>
        <w:t>1994- наст. время</w:t>
      </w:r>
    </w:p>
    <w:p w:rsidR="000E1328" w:rsidRDefault="000E1328" w:rsidP="000E1328">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pPr>
        <w:rPr>
          <w:rStyle w:val="SUBST"/>
          <w:b w:val="0"/>
          <w:bCs/>
          <w:i w:val="0"/>
          <w:iCs/>
          <w:sz w:val="24"/>
          <w:szCs w:val="22"/>
        </w:rPr>
      </w:pPr>
      <w:r>
        <w:rPr>
          <w:sz w:val="24"/>
          <w:szCs w:val="24"/>
        </w:rPr>
        <w:t xml:space="preserve">Должность: </w:t>
      </w:r>
      <w:r>
        <w:rPr>
          <w:rStyle w:val="SUBST"/>
          <w:b w:val="0"/>
          <w:bCs/>
          <w:i w:val="0"/>
          <w:iCs/>
          <w:sz w:val="24"/>
          <w:szCs w:val="24"/>
        </w:rPr>
        <w:t>Главный бухгалтер</w:t>
      </w:r>
    </w:p>
    <w:p w:rsidR="000E1328" w:rsidRDefault="000E1328" w:rsidP="000E1328">
      <w:r>
        <w:rPr>
          <w:sz w:val="24"/>
          <w:szCs w:val="24"/>
        </w:rPr>
        <w:t>Доля в уставном капитале эмитента 0,03%.</w:t>
      </w:r>
    </w:p>
    <w:p w:rsidR="000E1328" w:rsidRDefault="000E1328" w:rsidP="000E1328">
      <w:pPr>
        <w:rPr>
          <w:sz w:val="24"/>
          <w:szCs w:val="24"/>
        </w:rPr>
      </w:pPr>
      <w:r>
        <w:rPr>
          <w:sz w:val="24"/>
          <w:szCs w:val="24"/>
        </w:rPr>
        <w:t>Доли в дочерних/зависимых обществах эмитента:</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Pr="00185EF9" w:rsidRDefault="000E1328" w:rsidP="000E1328"/>
    <w:p w:rsidR="000E1328" w:rsidRDefault="000E1328" w:rsidP="000E1328">
      <w:pPr>
        <w:rPr>
          <w:szCs w:val="24"/>
        </w:rPr>
      </w:pPr>
    </w:p>
    <w:p w:rsidR="000E1328" w:rsidRDefault="000E1328" w:rsidP="000E1328">
      <w:pPr>
        <w:rPr>
          <w:sz w:val="24"/>
          <w:szCs w:val="24"/>
        </w:rPr>
      </w:pPr>
      <w:r>
        <w:rPr>
          <w:sz w:val="24"/>
          <w:szCs w:val="24"/>
        </w:rPr>
        <w:t>Единоличный исполнительный орган – Генеральный директор Общества</w:t>
      </w:r>
    </w:p>
    <w:p w:rsidR="000E1328" w:rsidRDefault="000E1328" w:rsidP="000E1328">
      <w:pPr>
        <w:ind w:firstLine="708"/>
        <w:rPr>
          <w:sz w:val="24"/>
          <w:szCs w:val="24"/>
        </w:rPr>
      </w:pPr>
    </w:p>
    <w:p w:rsidR="000E1328" w:rsidRDefault="000E1328" w:rsidP="000E1328">
      <w:pPr>
        <w:rPr>
          <w:b/>
          <w:bCs/>
          <w:sz w:val="24"/>
          <w:szCs w:val="24"/>
        </w:rPr>
      </w:pPr>
      <w:r>
        <w:rPr>
          <w:b/>
          <w:bCs/>
          <w:sz w:val="24"/>
          <w:szCs w:val="24"/>
        </w:rPr>
        <w:t>Сироткин Олег Сергеевич</w:t>
      </w:r>
    </w:p>
    <w:p w:rsidR="000E1328" w:rsidRDefault="000E1328" w:rsidP="000E1328">
      <w:pPr>
        <w:jc w:val="both"/>
        <w:rPr>
          <w:sz w:val="24"/>
          <w:szCs w:val="24"/>
        </w:rPr>
      </w:pPr>
      <w:r>
        <w:rPr>
          <w:sz w:val="24"/>
          <w:szCs w:val="24"/>
        </w:rPr>
        <w:t>Год рождения: 1940</w:t>
      </w:r>
    </w:p>
    <w:p w:rsidR="000E1328" w:rsidRDefault="000E1328" w:rsidP="000E1328">
      <w:pPr>
        <w:rPr>
          <w:sz w:val="24"/>
          <w:szCs w:val="24"/>
        </w:rPr>
      </w:pPr>
      <w:r>
        <w:rPr>
          <w:sz w:val="24"/>
          <w:szCs w:val="24"/>
        </w:rPr>
        <w:t>Должности за последние 5 лет:</w:t>
      </w:r>
    </w:p>
    <w:p w:rsidR="000E1328" w:rsidRDefault="000E1328" w:rsidP="000E1328">
      <w:pPr>
        <w:rPr>
          <w:rStyle w:val="SUBST"/>
          <w:b w:val="0"/>
          <w:bCs/>
          <w:i w:val="0"/>
          <w:iCs/>
          <w:sz w:val="24"/>
          <w:szCs w:val="22"/>
        </w:rPr>
      </w:pPr>
      <w:r>
        <w:rPr>
          <w:sz w:val="24"/>
          <w:szCs w:val="24"/>
        </w:rPr>
        <w:t>Период: 1994</w:t>
      </w:r>
      <w:r>
        <w:rPr>
          <w:rStyle w:val="SUBST"/>
          <w:b w:val="0"/>
          <w:bCs/>
          <w:i w:val="0"/>
          <w:iCs/>
          <w:sz w:val="24"/>
          <w:szCs w:val="24"/>
        </w:rPr>
        <w:t>- наст. время</w:t>
      </w:r>
    </w:p>
    <w:p w:rsidR="000E1328" w:rsidRDefault="000E1328" w:rsidP="000E1328">
      <w:r>
        <w:rPr>
          <w:sz w:val="24"/>
          <w:szCs w:val="24"/>
        </w:rPr>
        <w:t>Организация: ОАО НИАТ</w:t>
      </w:r>
    </w:p>
    <w:p w:rsidR="000E1328" w:rsidRDefault="000E1328" w:rsidP="000E1328">
      <w:pPr>
        <w:rPr>
          <w:sz w:val="24"/>
          <w:szCs w:val="24"/>
        </w:rPr>
      </w:pPr>
      <w:r>
        <w:rPr>
          <w:sz w:val="24"/>
          <w:szCs w:val="24"/>
        </w:rPr>
        <w:t>Сфера деятельности: НИИ</w:t>
      </w:r>
    </w:p>
    <w:p w:rsidR="000E1328" w:rsidRDefault="000E1328" w:rsidP="000E1328">
      <w:pPr>
        <w:rPr>
          <w:sz w:val="24"/>
          <w:szCs w:val="24"/>
        </w:rPr>
      </w:pPr>
      <w:r>
        <w:rPr>
          <w:sz w:val="24"/>
          <w:szCs w:val="24"/>
        </w:rPr>
        <w:t>Должность: Генеральный директор</w:t>
      </w:r>
    </w:p>
    <w:p w:rsidR="000E1328" w:rsidRDefault="000E1328" w:rsidP="000E1328">
      <w:pPr>
        <w:rPr>
          <w:sz w:val="24"/>
          <w:szCs w:val="24"/>
        </w:rPr>
      </w:pPr>
      <w:r>
        <w:rPr>
          <w:sz w:val="24"/>
          <w:szCs w:val="24"/>
        </w:rPr>
        <w:t>Доля в уставном капитале эмитента 6,29%.</w:t>
      </w:r>
    </w:p>
    <w:p w:rsidR="000E1328" w:rsidRDefault="000E1328" w:rsidP="000E1328">
      <w:pPr>
        <w:rPr>
          <w:sz w:val="24"/>
          <w:szCs w:val="24"/>
        </w:rPr>
      </w:pPr>
      <w:r>
        <w:rPr>
          <w:sz w:val="24"/>
          <w:szCs w:val="24"/>
        </w:rPr>
        <w:lastRenderedPageBreak/>
        <w:t>Доли в дочерних/зависимых обществах эмитента:</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Default="000E1328" w:rsidP="000E1328">
      <w:pPr>
        <w:pStyle w:val="15"/>
        <w:rPr>
          <w:rStyle w:val="SUBST"/>
          <w:b w:val="0"/>
          <w:bCs/>
          <w:i w:val="0"/>
          <w:iCs/>
          <w:szCs w:val="22"/>
        </w:rPr>
      </w:pPr>
      <w:r>
        <w:rPr>
          <w:rStyle w:val="SUBST"/>
          <w:b w:val="0"/>
          <w:bCs/>
          <w:i w:val="0"/>
          <w:iCs/>
          <w:szCs w:val="22"/>
        </w:rPr>
        <w:t>долей не имеет</w:t>
      </w:r>
    </w:p>
    <w:p w:rsidR="000E1328" w:rsidRDefault="000E1328" w:rsidP="000E1328"/>
    <w:p w:rsidR="000E1328" w:rsidRDefault="000E1328" w:rsidP="000E1328"/>
    <w:p w:rsidR="0026539B" w:rsidRDefault="0026539B" w:rsidP="0026539B"/>
    <w:p w:rsidR="0026539B" w:rsidRPr="001122AB" w:rsidRDefault="0026539B" w:rsidP="0026539B">
      <w:pPr>
        <w:pStyle w:val="20"/>
        <w:spacing w:before="0" w:after="0"/>
        <w:jc w:val="both"/>
        <w:rPr>
          <w:rFonts w:ascii="Times New Roman" w:hAnsi="Times New Roman" w:cs="Times New Roman"/>
          <w:b w:val="0"/>
          <w:bCs w:val="0"/>
          <w:sz w:val="24"/>
          <w:szCs w:val="24"/>
        </w:rPr>
      </w:pPr>
      <w:bookmarkStart w:id="138" w:name="_Toc411077800"/>
      <w:r w:rsidRPr="001122AB">
        <w:rPr>
          <w:rFonts w:ascii="Times New Roman" w:hAnsi="Times New Roman" w:cs="Times New Roman"/>
          <w:b w:val="0"/>
          <w:bCs w:val="0"/>
          <w:sz w:val="24"/>
          <w:szCs w:val="24"/>
        </w:rPr>
        <w:t>5.3. Сведения о размере вознаграждения, льгот и/или компенсации расходов по каждому органу управления эмитента</w:t>
      </w:r>
      <w:bookmarkEnd w:id="134"/>
      <w:bookmarkEnd w:id="135"/>
      <w:bookmarkEnd w:id="136"/>
      <w:bookmarkEnd w:id="138"/>
    </w:p>
    <w:p w:rsidR="0026539B" w:rsidRPr="001122AB" w:rsidRDefault="0026539B" w:rsidP="0026539B">
      <w:pPr>
        <w:ind w:firstLine="708"/>
        <w:jc w:val="both"/>
        <w:rPr>
          <w:sz w:val="24"/>
          <w:szCs w:val="24"/>
        </w:rPr>
      </w:pPr>
      <w:bookmarkStart w:id="139" w:name="_Toc55233636"/>
      <w:bookmarkStart w:id="140" w:name="_Toc55233759"/>
    </w:p>
    <w:p w:rsidR="0026539B" w:rsidRPr="0001293B" w:rsidRDefault="0026539B" w:rsidP="0026539B">
      <w:pPr>
        <w:rPr>
          <w:sz w:val="24"/>
          <w:szCs w:val="24"/>
        </w:rPr>
      </w:pPr>
      <w:r w:rsidRPr="0001293B">
        <w:rPr>
          <w:sz w:val="24"/>
          <w:szCs w:val="24"/>
        </w:rPr>
        <w:t>Вознаграждения, льготы и/или компенсации расходов членам Правления и членам Совета директоров  не производились.</w:t>
      </w:r>
    </w:p>
    <w:p w:rsidR="0026539B" w:rsidRPr="00163102" w:rsidRDefault="0026539B" w:rsidP="0026539B">
      <w:pPr>
        <w:ind w:firstLine="708"/>
        <w:jc w:val="both"/>
        <w:rPr>
          <w:sz w:val="24"/>
          <w:szCs w:val="24"/>
          <w:highlight w:val="red"/>
        </w:rPr>
      </w:pPr>
    </w:p>
    <w:p w:rsidR="0026539B" w:rsidRDefault="0026539B" w:rsidP="0026539B">
      <w:pPr>
        <w:pStyle w:val="20"/>
        <w:jc w:val="both"/>
        <w:rPr>
          <w:rFonts w:ascii="Times New Roman" w:hAnsi="Times New Roman" w:cs="Times New Roman"/>
          <w:b w:val="0"/>
          <w:bCs w:val="0"/>
          <w:sz w:val="24"/>
          <w:szCs w:val="24"/>
        </w:rPr>
      </w:pPr>
      <w:bookmarkStart w:id="141" w:name="_Toc252375320"/>
      <w:bookmarkStart w:id="142" w:name="_Toc411077801"/>
      <w:r>
        <w:rPr>
          <w:rFonts w:ascii="Times New Roman" w:hAnsi="Times New Roman" w:cs="Times New Roman"/>
          <w:b w:val="0"/>
          <w:bCs w:val="0"/>
          <w:sz w:val="24"/>
          <w:szCs w:val="24"/>
        </w:rPr>
        <w:t>5.4. Сведения о структуре и компетенции органов контроля за финансово-хозяйственной деятельностью эмитента</w:t>
      </w:r>
      <w:bookmarkEnd w:id="139"/>
      <w:bookmarkEnd w:id="140"/>
      <w:bookmarkEnd w:id="141"/>
      <w:bookmarkEnd w:id="142"/>
    </w:p>
    <w:p w:rsidR="0026539B" w:rsidRDefault="0026539B" w:rsidP="0026539B">
      <w:pPr>
        <w:jc w:val="both"/>
      </w:pPr>
    </w:p>
    <w:p w:rsidR="0026539B" w:rsidRDefault="0026539B" w:rsidP="0026539B">
      <w:pPr>
        <w:pStyle w:val="5"/>
      </w:pPr>
      <w:bookmarkStart w:id="143" w:name="_Toc261358236"/>
      <w:bookmarkStart w:id="144" w:name="_Toc262119921"/>
      <w:bookmarkStart w:id="145" w:name="_Toc364253074"/>
      <w:bookmarkStart w:id="146" w:name="_Toc411077802"/>
      <w:r>
        <w:t>Согласно ст. 37 Устава для осуществления контроля за финансово-хозяйственной деятельностью Общества Общим собранием акционеров избирается ревизионная комиссия Общества. Ревизионная комиссия состоит из пяти членов.</w:t>
      </w:r>
      <w:bookmarkEnd w:id="143"/>
      <w:bookmarkEnd w:id="144"/>
      <w:bookmarkEnd w:id="145"/>
      <w:bookmarkEnd w:id="146"/>
      <w:r>
        <w:t xml:space="preserve"> </w:t>
      </w:r>
    </w:p>
    <w:p w:rsidR="0026539B" w:rsidRPr="00650939" w:rsidRDefault="0026539B" w:rsidP="0026539B">
      <w:pPr>
        <w:pStyle w:val="20"/>
        <w:jc w:val="both"/>
        <w:rPr>
          <w:rFonts w:ascii="Times New Roman" w:hAnsi="Times New Roman" w:cs="Times New Roman"/>
          <w:b w:val="0"/>
          <w:bCs w:val="0"/>
          <w:sz w:val="24"/>
          <w:szCs w:val="24"/>
        </w:rPr>
      </w:pPr>
      <w:bookmarkStart w:id="147" w:name="_Toc55233637"/>
      <w:bookmarkStart w:id="148" w:name="_Toc55233760"/>
      <w:bookmarkStart w:id="149" w:name="_Toc188852743"/>
      <w:bookmarkStart w:id="150" w:name="_Toc252375321"/>
      <w:bookmarkStart w:id="151" w:name="_Toc411077803"/>
      <w:r w:rsidRPr="00650939">
        <w:rPr>
          <w:rFonts w:ascii="Times New Roman" w:hAnsi="Times New Roman" w:cs="Times New Roman"/>
          <w:b w:val="0"/>
          <w:bCs w:val="0"/>
          <w:sz w:val="24"/>
          <w:szCs w:val="24"/>
        </w:rPr>
        <w:t>5.5. Информация о лицах, входящих в состав органов контроля за финансово-хозяйственной деятельностью эмитента</w:t>
      </w:r>
      <w:bookmarkEnd w:id="147"/>
      <w:bookmarkEnd w:id="148"/>
      <w:bookmarkEnd w:id="149"/>
      <w:bookmarkEnd w:id="150"/>
      <w:bookmarkEnd w:id="151"/>
    </w:p>
    <w:p w:rsidR="0026539B" w:rsidRDefault="0026539B" w:rsidP="0026539B">
      <w:pPr>
        <w:jc w:val="both"/>
        <w:rPr>
          <w:b/>
          <w:bCs/>
          <w:sz w:val="24"/>
          <w:szCs w:val="24"/>
        </w:rPr>
      </w:pPr>
      <w:r w:rsidRPr="00650939">
        <w:rPr>
          <w:sz w:val="24"/>
          <w:szCs w:val="24"/>
        </w:rPr>
        <w:tab/>
      </w:r>
      <w:r>
        <w:rPr>
          <w:b/>
          <w:bCs/>
          <w:sz w:val="24"/>
          <w:szCs w:val="24"/>
        </w:rPr>
        <w:t>Ревизионная  комиссия Общества:</w:t>
      </w:r>
    </w:p>
    <w:p w:rsidR="0026539B" w:rsidRDefault="0026539B" w:rsidP="0026539B">
      <w:pPr>
        <w:ind w:firstLine="720"/>
        <w:jc w:val="both"/>
        <w:rPr>
          <w:sz w:val="24"/>
          <w:szCs w:val="24"/>
        </w:rPr>
      </w:pPr>
      <w:r>
        <w:rPr>
          <w:b/>
          <w:bCs/>
          <w:sz w:val="24"/>
          <w:szCs w:val="24"/>
        </w:rPr>
        <w:t>Рыцев Сергей Борисович</w:t>
      </w:r>
      <w:r>
        <w:rPr>
          <w:sz w:val="24"/>
          <w:szCs w:val="24"/>
        </w:rPr>
        <w:t>, 1945 год рождения.</w:t>
      </w:r>
    </w:p>
    <w:p w:rsidR="0026539B" w:rsidRDefault="0026539B" w:rsidP="0026539B">
      <w:pPr>
        <w:jc w:val="both"/>
        <w:rPr>
          <w:sz w:val="24"/>
          <w:szCs w:val="24"/>
        </w:rPr>
      </w:pPr>
      <w:r>
        <w:rPr>
          <w:sz w:val="24"/>
          <w:szCs w:val="24"/>
        </w:rPr>
        <w:t xml:space="preserve">   Образование – высшее. В 1968 году окончил Московский авиационный технологический институт. </w:t>
      </w:r>
    </w:p>
    <w:p w:rsidR="0026539B" w:rsidRDefault="0026539B" w:rsidP="0026539B">
      <w:pPr>
        <w:jc w:val="both"/>
        <w:rPr>
          <w:sz w:val="24"/>
          <w:szCs w:val="24"/>
        </w:rPr>
      </w:pPr>
      <w:r>
        <w:rPr>
          <w:sz w:val="24"/>
          <w:szCs w:val="24"/>
        </w:rPr>
        <w:t xml:space="preserve">    Работает в ОАО НИАТ с 1980 года. В настоящее время занимает должность руководителя комплекса.</w:t>
      </w:r>
    </w:p>
    <w:p w:rsidR="0026539B" w:rsidRDefault="0026539B" w:rsidP="0026539B">
      <w:pPr>
        <w:jc w:val="both"/>
        <w:rPr>
          <w:sz w:val="24"/>
          <w:szCs w:val="24"/>
        </w:rPr>
      </w:pPr>
      <w:r>
        <w:rPr>
          <w:sz w:val="24"/>
          <w:szCs w:val="24"/>
        </w:rPr>
        <w:t xml:space="preserve">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26539B" w:rsidRDefault="0026539B" w:rsidP="0026539B">
      <w:pPr>
        <w:jc w:val="both"/>
        <w:rPr>
          <w:sz w:val="24"/>
          <w:szCs w:val="24"/>
        </w:rPr>
      </w:pPr>
    </w:p>
    <w:p w:rsidR="0026539B" w:rsidRDefault="0026539B" w:rsidP="0026539B">
      <w:pPr>
        <w:ind w:firstLine="720"/>
        <w:jc w:val="both"/>
        <w:rPr>
          <w:sz w:val="24"/>
          <w:szCs w:val="24"/>
        </w:rPr>
      </w:pPr>
      <w:r>
        <w:rPr>
          <w:b/>
          <w:bCs/>
          <w:sz w:val="24"/>
          <w:szCs w:val="24"/>
        </w:rPr>
        <w:t>Сергушев Геннадий Николаевич</w:t>
      </w:r>
      <w:r>
        <w:rPr>
          <w:sz w:val="24"/>
          <w:szCs w:val="24"/>
        </w:rPr>
        <w:t>, 1939 год рождения.</w:t>
      </w:r>
    </w:p>
    <w:p w:rsidR="0026539B" w:rsidRDefault="0026539B" w:rsidP="0026539B">
      <w:pPr>
        <w:jc w:val="both"/>
        <w:rPr>
          <w:sz w:val="24"/>
          <w:szCs w:val="24"/>
        </w:rPr>
      </w:pPr>
      <w:r>
        <w:rPr>
          <w:sz w:val="24"/>
          <w:szCs w:val="24"/>
        </w:rPr>
        <w:t xml:space="preserve">   Образование – высшее. В 1962 году окончил Рязанский радиотехнический институт.</w:t>
      </w:r>
    </w:p>
    <w:p w:rsidR="0026539B" w:rsidRDefault="0026539B" w:rsidP="0026539B">
      <w:pPr>
        <w:jc w:val="both"/>
        <w:rPr>
          <w:sz w:val="24"/>
          <w:szCs w:val="24"/>
        </w:rPr>
      </w:pPr>
      <w:r>
        <w:rPr>
          <w:sz w:val="24"/>
          <w:szCs w:val="24"/>
        </w:rPr>
        <w:t xml:space="preserve">    Работает в ОАО НИАТ с 1974 года. В настоящее время занимает должность заместителя начальника лаборатории.</w:t>
      </w:r>
    </w:p>
    <w:p w:rsidR="0026539B" w:rsidRDefault="0026539B" w:rsidP="0026539B">
      <w:pPr>
        <w:jc w:val="both"/>
        <w:rPr>
          <w:sz w:val="24"/>
          <w:szCs w:val="24"/>
        </w:rPr>
      </w:pPr>
      <w:r>
        <w:rPr>
          <w:sz w:val="24"/>
          <w:szCs w:val="24"/>
        </w:rPr>
        <w:t xml:space="preserve">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26539B" w:rsidRDefault="0026539B" w:rsidP="0026539B">
      <w:pPr>
        <w:jc w:val="both"/>
        <w:rPr>
          <w:sz w:val="24"/>
          <w:szCs w:val="24"/>
        </w:rPr>
      </w:pPr>
    </w:p>
    <w:p w:rsidR="0026539B" w:rsidRDefault="0026539B" w:rsidP="0026539B">
      <w:pPr>
        <w:ind w:firstLine="720"/>
        <w:jc w:val="both"/>
        <w:rPr>
          <w:sz w:val="24"/>
          <w:szCs w:val="24"/>
        </w:rPr>
      </w:pPr>
      <w:r>
        <w:rPr>
          <w:b/>
          <w:bCs/>
          <w:sz w:val="24"/>
          <w:szCs w:val="24"/>
        </w:rPr>
        <w:t>Никотин Владимир Николаевич</w:t>
      </w:r>
      <w:r>
        <w:rPr>
          <w:sz w:val="24"/>
          <w:szCs w:val="24"/>
        </w:rPr>
        <w:t>, 1951 года рождения.</w:t>
      </w:r>
    </w:p>
    <w:p w:rsidR="0026539B" w:rsidRDefault="0026539B" w:rsidP="0026539B">
      <w:pPr>
        <w:jc w:val="both"/>
        <w:rPr>
          <w:sz w:val="24"/>
          <w:szCs w:val="24"/>
        </w:rPr>
      </w:pPr>
      <w:r>
        <w:rPr>
          <w:sz w:val="24"/>
          <w:szCs w:val="24"/>
        </w:rPr>
        <w:t xml:space="preserve">   Образование – высшее. В 1973 году окончил Московский авиационный технологический институт.</w:t>
      </w:r>
    </w:p>
    <w:p w:rsidR="0026539B" w:rsidRDefault="0026539B" w:rsidP="0026539B">
      <w:pPr>
        <w:jc w:val="both"/>
        <w:rPr>
          <w:sz w:val="24"/>
          <w:szCs w:val="24"/>
        </w:rPr>
      </w:pPr>
      <w:r>
        <w:rPr>
          <w:sz w:val="24"/>
          <w:szCs w:val="24"/>
        </w:rPr>
        <w:t xml:space="preserve">    Работает в ОАО НИАТ с 1977 года. В настоящее время занимает должность начальника лаборатории.</w:t>
      </w:r>
    </w:p>
    <w:p w:rsidR="0026539B" w:rsidRDefault="0026539B" w:rsidP="0026539B">
      <w:pPr>
        <w:jc w:val="both"/>
        <w:rPr>
          <w:sz w:val="24"/>
          <w:szCs w:val="24"/>
        </w:rPr>
      </w:pPr>
      <w:r>
        <w:rPr>
          <w:sz w:val="24"/>
          <w:szCs w:val="24"/>
        </w:rPr>
        <w:t xml:space="preserve">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26539B" w:rsidRDefault="0026539B" w:rsidP="0026539B">
      <w:pPr>
        <w:ind w:firstLine="720"/>
        <w:jc w:val="both"/>
        <w:rPr>
          <w:b/>
          <w:bCs/>
          <w:sz w:val="24"/>
          <w:szCs w:val="24"/>
        </w:rPr>
      </w:pPr>
    </w:p>
    <w:p w:rsidR="0026539B" w:rsidRDefault="0026539B" w:rsidP="0026539B">
      <w:pPr>
        <w:ind w:firstLine="720"/>
        <w:jc w:val="both"/>
        <w:rPr>
          <w:sz w:val="24"/>
          <w:szCs w:val="24"/>
        </w:rPr>
      </w:pPr>
      <w:r>
        <w:rPr>
          <w:b/>
          <w:bCs/>
          <w:sz w:val="24"/>
          <w:szCs w:val="24"/>
        </w:rPr>
        <w:t>Серегин Николай Иванович</w:t>
      </w:r>
      <w:r>
        <w:rPr>
          <w:sz w:val="24"/>
          <w:szCs w:val="24"/>
        </w:rPr>
        <w:t>, 1948  года рождения.</w:t>
      </w:r>
    </w:p>
    <w:p w:rsidR="0026539B" w:rsidRDefault="0026539B" w:rsidP="0026539B">
      <w:pPr>
        <w:jc w:val="both"/>
        <w:rPr>
          <w:sz w:val="24"/>
          <w:szCs w:val="24"/>
        </w:rPr>
      </w:pPr>
      <w:r>
        <w:rPr>
          <w:sz w:val="24"/>
          <w:szCs w:val="24"/>
        </w:rPr>
        <w:t xml:space="preserve">   Образование – высшее. В 1972 году окончил Московский авиационный технологический институт.</w:t>
      </w:r>
    </w:p>
    <w:p w:rsidR="0026539B" w:rsidRDefault="0026539B" w:rsidP="0026539B">
      <w:pPr>
        <w:jc w:val="both"/>
        <w:rPr>
          <w:sz w:val="24"/>
          <w:szCs w:val="24"/>
        </w:rPr>
      </w:pPr>
      <w:r>
        <w:rPr>
          <w:sz w:val="24"/>
          <w:szCs w:val="24"/>
        </w:rPr>
        <w:t xml:space="preserve">    Работает в ОАО НИАТ с 1997 года. В настоящее время занимает должность заместитель директора по персоналу.</w:t>
      </w:r>
    </w:p>
    <w:p w:rsidR="0026539B" w:rsidRDefault="0026539B" w:rsidP="0026539B">
      <w:pPr>
        <w:jc w:val="both"/>
        <w:rPr>
          <w:sz w:val="24"/>
          <w:szCs w:val="24"/>
        </w:rPr>
      </w:pPr>
      <w:r>
        <w:rPr>
          <w:sz w:val="24"/>
          <w:szCs w:val="24"/>
        </w:rPr>
        <w:t xml:space="preserve">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26539B" w:rsidRDefault="0026539B" w:rsidP="0026539B">
      <w:pPr>
        <w:ind w:firstLine="720"/>
        <w:jc w:val="both"/>
        <w:rPr>
          <w:sz w:val="24"/>
          <w:szCs w:val="24"/>
        </w:rPr>
      </w:pPr>
    </w:p>
    <w:p w:rsidR="0026539B" w:rsidRDefault="0026539B" w:rsidP="0026539B">
      <w:pPr>
        <w:ind w:firstLine="720"/>
        <w:jc w:val="both"/>
        <w:rPr>
          <w:sz w:val="24"/>
          <w:szCs w:val="24"/>
        </w:rPr>
      </w:pPr>
      <w:r>
        <w:rPr>
          <w:b/>
          <w:bCs/>
          <w:sz w:val="24"/>
          <w:szCs w:val="24"/>
        </w:rPr>
        <w:t>Ганков Сергей Николаевич</w:t>
      </w:r>
      <w:r>
        <w:rPr>
          <w:sz w:val="24"/>
          <w:szCs w:val="24"/>
        </w:rPr>
        <w:t>, 1937  года рождения.</w:t>
      </w:r>
    </w:p>
    <w:p w:rsidR="0026539B" w:rsidRDefault="0026539B" w:rsidP="0026539B">
      <w:pPr>
        <w:jc w:val="both"/>
        <w:rPr>
          <w:sz w:val="24"/>
          <w:szCs w:val="24"/>
        </w:rPr>
      </w:pPr>
      <w:r>
        <w:rPr>
          <w:sz w:val="24"/>
          <w:szCs w:val="24"/>
        </w:rPr>
        <w:t xml:space="preserve">   Образование – средне-техническое. В 1966 году окончил Московский механический техникум.</w:t>
      </w:r>
    </w:p>
    <w:p w:rsidR="0026539B" w:rsidRDefault="0026539B" w:rsidP="0026539B">
      <w:pPr>
        <w:jc w:val="both"/>
        <w:rPr>
          <w:sz w:val="24"/>
          <w:szCs w:val="24"/>
        </w:rPr>
      </w:pPr>
      <w:r>
        <w:rPr>
          <w:sz w:val="24"/>
          <w:szCs w:val="24"/>
        </w:rPr>
        <w:t xml:space="preserve">    Работает в ОАО НИАТ с 1971 года. В настоящее время занимает должность заместитель главного технолога.</w:t>
      </w:r>
    </w:p>
    <w:p w:rsidR="0026539B" w:rsidRDefault="0026539B" w:rsidP="0026539B">
      <w:pPr>
        <w:jc w:val="both"/>
        <w:rPr>
          <w:sz w:val="24"/>
          <w:szCs w:val="24"/>
        </w:rPr>
      </w:pPr>
      <w:r>
        <w:rPr>
          <w:sz w:val="24"/>
          <w:szCs w:val="24"/>
        </w:rPr>
        <w:t xml:space="preserve">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w:t>
      </w:r>
    </w:p>
    <w:p w:rsidR="0026539B" w:rsidRDefault="0026539B" w:rsidP="0026539B">
      <w:pPr>
        <w:pStyle w:val="20"/>
        <w:tabs>
          <w:tab w:val="left" w:pos="0"/>
        </w:tabs>
        <w:jc w:val="both"/>
        <w:rPr>
          <w:rFonts w:ascii="Times New Roman" w:hAnsi="Times New Roman" w:cs="Times New Roman"/>
          <w:b w:val="0"/>
          <w:bCs w:val="0"/>
          <w:sz w:val="24"/>
          <w:szCs w:val="24"/>
        </w:rPr>
      </w:pPr>
      <w:bookmarkStart w:id="152" w:name="_Toc348356251"/>
      <w:bookmarkStart w:id="153" w:name="_Toc411077804"/>
      <w:r>
        <w:rPr>
          <w:rFonts w:ascii="Times New Roman" w:hAnsi="Times New Roman" w:cs="Times New Roman"/>
          <w:b w:val="0"/>
          <w:bCs w:val="0"/>
          <w:sz w:val="24"/>
          <w:szCs w:val="24"/>
        </w:rP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152"/>
      <w:bookmarkEnd w:id="153"/>
    </w:p>
    <w:p w:rsidR="0026539B" w:rsidRDefault="0026539B" w:rsidP="0026539B">
      <w:pPr>
        <w:pStyle w:val="20"/>
        <w:tabs>
          <w:tab w:val="left" w:pos="0"/>
        </w:tabs>
        <w:jc w:val="both"/>
        <w:rPr>
          <w:rFonts w:ascii="Times New Roman" w:hAnsi="Times New Roman" w:cs="Times New Roman"/>
          <w:b w:val="0"/>
          <w:bCs w:val="0"/>
          <w:i w:val="0"/>
          <w:iCs w:val="0"/>
          <w:sz w:val="24"/>
          <w:szCs w:val="24"/>
        </w:rPr>
      </w:pPr>
      <w:bookmarkStart w:id="154" w:name="_Toc348356252"/>
      <w:bookmarkStart w:id="155" w:name="_Toc411077805"/>
      <w:r>
        <w:rPr>
          <w:rFonts w:ascii="Times New Roman" w:hAnsi="Times New Roman" w:cs="Times New Roman"/>
          <w:b w:val="0"/>
          <w:bCs w:val="0"/>
          <w:i w:val="0"/>
          <w:iCs w:val="0"/>
          <w:sz w:val="24"/>
          <w:szCs w:val="24"/>
        </w:rPr>
        <w:t>Вознаграждения и компенсации членам Ревизионной комиссии не производились.</w:t>
      </w:r>
      <w:bookmarkEnd w:id="154"/>
      <w:bookmarkEnd w:id="155"/>
    </w:p>
    <w:p w:rsidR="0026539B" w:rsidRDefault="0026539B" w:rsidP="0026539B">
      <w:pPr>
        <w:pStyle w:val="20"/>
        <w:tabs>
          <w:tab w:val="left" w:pos="0"/>
        </w:tabs>
        <w:jc w:val="both"/>
        <w:rPr>
          <w:rFonts w:ascii="Times New Roman" w:hAnsi="Times New Roman" w:cs="Times New Roman"/>
          <w:b w:val="0"/>
          <w:bCs w:val="0"/>
          <w:sz w:val="24"/>
          <w:szCs w:val="24"/>
        </w:rPr>
      </w:pPr>
      <w:bookmarkStart w:id="156" w:name="_Toc348356253"/>
      <w:bookmarkStart w:id="157" w:name="_Toc411077806"/>
      <w:r>
        <w:rPr>
          <w:rFonts w:ascii="Times New Roman" w:hAnsi="Times New Roman" w:cs="Times New Roman"/>
          <w:b w:val="0"/>
          <w:bCs w:val="0"/>
          <w:sz w:val="24"/>
          <w:szCs w:val="24"/>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156"/>
      <w:bookmarkEnd w:id="157"/>
    </w:p>
    <w:p w:rsidR="0026539B" w:rsidRDefault="0026539B" w:rsidP="0026539B"/>
    <w:p w:rsidR="0026539B" w:rsidRDefault="0026539B" w:rsidP="0026539B"/>
    <w:p w:rsidR="0026539B" w:rsidRDefault="0026539B" w:rsidP="0026539B"/>
    <w:p w:rsidR="0026539B" w:rsidRDefault="0026539B" w:rsidP="0026539B">
      <w:pPr>
        <w:pStyle w:val="20"/>
        <w:tabs>
          <w:tab w:val="left" w:pos="0"/>
        </w:tabs>
        <w:jc w:val="both"/>
        <w:rPr>
          <w:rFonts w:ascii="Times New Roman" w:hAnsi="Times New Roman" w:cs="Times New Roman"/>
          <w:b w:val="0"/>
          <w:bCs w:val="0"/>
          <w:sz w:val="24"/>
          <w:szCs w:val="24"/>
        </w:rPr>
      </w:pPr>
      <w:bookmarkStart w:id="158" w:name="_Toc348356254"/>
      <w:bookmarkStart w:id="159" w:name="_Toc411077807"/>
      <w:r>
        <w:rPr>
          <w:rFonts w:ascii="Times New Roman" w:hAnsi="Times New Roman" w:cs="Times New Roman"/>
          <w:b w:val="0"/>
          <w:bCs w:val="0"/>
          <w:sz w:val="24"/>
          <w:szCs w:val="24"/>
        </w:rPr>
        <w:t>Не указываются</w:t>
      </w:r>
      <w:bookmarkEnd w:id="158"/>
      <w:bookmarkEnd w:id="159"/>
    </w:p>
    <w:p w:rsidR="0026539B" w:rsidRDefault="0026539B" w:rsidP="0026539B">
      <w:pPr>
        <w:pStyle w:val="20"/>
        <w:tabs>
          <w:tab w:val="left" w:pos="0"/>
        </w:tabs>
        <w:jc w:val="both"/>
        <w:rPr>
          <w:rFonts w:ascii="Times New Roman" w:hAnsi="Times New Roman" w:cs="Times New Roman"/>
          <w:b w:val="0"/>
          <w:bCs w:val="0"/>
          <w:sz w:val="24"/>
          <w:szCs w:val="24"/>
        </w:rPr>
      </w:pPr>
      <w:bookmarkStart w:id="160" w:name="_Toc348356255"/>
      <w:bookmarkStart w:id="161" w:name="_Toc411077808"/>
      <w:r>
        <w:rPr>
          <w:rFonts w:ascii="Times New Roman" w:hAnsi="Times New Roman" w:cs="Times New Roman"/>
          <w:b w:val="0"/>
          <w:bCs w:val="0"/>
          <w:sz w:val="24"/>
          <w:szCs w:val="24"/>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160"/>
      <w:bookmarkEnd w:id="161"/>
    </w:p>
    <w:p w:rsidR="0026539B" w:rsidRDefault="0026539B" w:rsidP="0026539B"/>
    <w:p w:rsidR="0026539B" w:rsidRDefault="0026539B" w:rsidP="0026539B">
      <w:pPr>
        <w:jc w:val="both"/>
        <w:rPr>
          <w:sz w:val="24"/>
          <w:szCs w:val="24"/>
        </w:rPr>
      </w:pPr>
      <w:r>
        <w:rPr>
          <w:sz w:val="24"/>
          <w:szCs w:val="24"/>
        </w:rPr>
        <w:t>Отсутствуют</w:t>
      </w:r>
    </w:p>
    <w:p w:rsidR="0026539B" w:rsidRDefault="0026539B" w:rsidP="0026539B">
      <w:pPr>
        <w:jc w:val="both"/>
        <w:rPr>
          <w:sz w:val="24"/>
          <w:szCs w:val="24"/>
        </w:rPr>
      </w:pPr>
    </w:p>
    <w:p w:rsidR="0026539B" w:rsidRDefault="0026539B" w:rsidP="0026539B">
      <w:pPr>
        <w:jc w:val="both"/>
        <w:rPr>
          <w:sz w:val="24"/>
          <w:szCs w:val="24"/>
        </w:rPr>
      </w:pPr>
    </w:p>
    <w:p w:rsidR="0026539B" w:rsidRDefault="0026539B" w:rsidP="0026539B">
      <w:pPr>
        <w:jc w:val="both"/>
        <w:rPr>
          <w:sz w:val="24"/>
          <w:szCs w:val="24"/>
        </w:rPr>
      </w:pPr>
    </w:p>
    <w:p w:rsidR="0026539B" w:rsidRDefault="0026539B" w:rsidP="0026539B">
      <w:pPr>
        <w:jc w:val="both"/>
        <w:rPr>
          <w:sz w:val="24"/>
          <w:szCs w:val="24"/>
        </w:rPr>
      </w:pPr>
    </w:p>
    <w:p w:rsidR="0026539B" w:rsidRDefault="0026539B" w:rsidP="0026539B">
      <w:pPr>
        <w:jc w:val="both"/>
        <w:rPr>
          <w:sz w:val="24"/>
          <w:szCs w:val="24"/>
        </w:rPr>
      </w:pPr>
    </w:p>
    <w:p w:rsidR="0026539B" w:rsidRDefault="0026539B" w:rsidP="0026539B">
      <w:pPr>
        <w:pStyle w:val="1"/>
        <w:tabs>
          <w:tab w:val="left" w:pos="0"/>
        </w:tabs>
        <w:spacing w:before="0" w:after="0"/>
        <w:jc w:val="center"/>
        <w:rPr>
          <w:rFonts w:ascii="Times New Roman" w:hAnsi="Times New Roman" w:cs="Times New Roman"/>
          <w:sz w:val="24"/>
          <w:szCs w:val="24"/>
        </w:rPr>
      </w:pPr>
      <w:bookmarkStart w:id="162" w:name="_Toc411077809"/>
      <w:r>
        <w:rPr>
          <w:rFonts w:ascii="Times New Roman" w:hAnsi="Times New Roman" w:cs="Times New Roman"/>
          <w:sz w:val="24"/>
          <w:szCs w:val="24"/>
        </w:rPr>
        <w:t>VI. Сведения об участниках (акционерах) эмитента</w:t>
      </w:r>
      <w:bookmarkEnd w:id="162"/>
    </w:p>
    <w:p w:rsidR="0026539B" w:rsidRDefault="0026539B" w:rsidP="0026539B">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163" w:name="_Toc411077810"/>
      <w:r>
        <w:rPr>
          <w:rFonts w:ascii="Times New Roman" w:hAnsi="Times New Roman" w:cs="Times New Roman"/>
          <w:sz w:val="24"/>
          <w:szCs w:val="24"/>
        </w:rPr>
        <w:t>и о совершенных эмитентом сделках, в совершении</w:t>
      </w:r>
      <w:bookmarkEnd w:id="163"/>
    </w:p>
    <w:p w:rsidR="0026539B" w:rsidRDefault="0026539B" w:rsidP="0026539B">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164" w:name="_Toc411077811"/>
      <w:r>
        <w:rPr>
          <w:rFonts w:ascii="Times New Roman" w:hAnsi="Times New Roman" w:cs="Times New Roman"/>
          <w:sz w:val="24"/>
          <w:szCs w:val="24"/>
        </w:rPr>
        <w:t>которых имелась заинтересованность</w:t>
      </w:r>
      <w:bookmarkEnd w:id="164"/>
    </w:p>
    <w:p w:rsidR="0026539B" w:rsidRDefault="0026539B" w:rsidP="0026539B">
      <w:pPr>
        <w:jc w:val="both"/>
        <w:rPr>
          <w:sz w:val="24"/>
          <w:szCs w:val="24"/>
        </w:rPr>
      </w:pPr>
    </w:p>
    <w:p w:rsidR="0026539B" w:rsidRDefault="0026539B" w:rsidP="0026539B">
      <w:pPr>
        <w:pStyle w:val="20"/>
        <w:tabs>
          <w:tab w:val="left" w:pos="0"/>
        </w:tabs>
        <w:rPr>
          <w:rFonts w:ascii="Times New Roman" w:hAnsi="Times New Roman" w:cs="Times New Roman"/>
          <w:b w:val="0"/>
          <w:bCs w:val="0"/>
          <w:sz w:val="24"/>
          <w:szCs w:val="24"/>
        </w:rPr>
      </w:pPr>
      <w:bookmarkStart w:id="165" w:name="_Toc411077812"/>
      <w:r>
        <w:rPr>
          <w:rFonts w:ascii="Times New Roman" w:hAnsi="Times New Roman" w:cs="Times New Roman"/>
          <w:b w:val="0"/>
          <w:bCs w:val="0"/>
          <w:sz w:val="24"/>
          <w:szCs w:val="24"/>
        </w:rPr>
        <w:t>6.1. Сведения об общем количестве акционеров (участников) эмитента</w:t>
      </w:r>
      <w:bookmarkEnd w:id="165"/>
    </w:p>
    <w:p w:rsidR="000E1328" w:rsidRPr="00D24F46" w:rsidRDefault="0026539B" w:rsidP="000E1328">
      <w:pPr>
        <w:rPr>
          <w:sz w:val="24"/>
          <w:szCs w:val="24"/>
        </w:rPr>
      </w:pPr>
      <w:r>
        <w:rPr>
          <w:sz w:val="24"/>
          <w:szCs w:val="24"/>
        </w:rPr>
        <w:t xml:space="preserve">Количество акционеров  Всего: </w:t>
      </w:r>
      <w:r w:rsidR="000E1328">
        <w:rPr>
          <w:sz w:val="24"/>
          <w:szCs w:val="24"/>
        </w:rPr>
        <w:t xml:space="preserve">987 </w:t>
      </w:r>
      <w:r w:rsidR="000E1328" w:rsidRPr="00D24F46">
        <w:rPr>
          <w:sz w:val="24"/>
          <w:szCs w:val="24"/>
        </w:rPr>
        <w:t>зарегистрированн</w:t>
      </w:r>
      <w:r w:rsidR="000E1328">
        <w:rPr>
          <w:sz w:val="24"/>
          <w:szCs w:val="24"/>
        </w:rPr>
        <w:t>ых</w:t>
      </w:r>
      <w:r w:rsidR="000E1328" w:rsidRPr="00D24F46">
        <w:rPr>
          <w:sz w:val="24"/>
          <w:szCs w:val="24"/>
        </w:rPr>
        <w:t xml:space="preserve"> лиц</w:t>
      </w:r>
      <w:r w:rsidR="000E1328">
        <w:rPr>
          <w:sz w:val="24"/>
          <w:szCs w:val="24"/>
        </w:rPr>
        <w:t>а</w:t>
      </w:r>
    </w:p>
    <w:p w:rsidR="0026539B" w:rsidRDefault="0026539B" w:rsidP="0026539B">
      <w:pPr>
        <w:rPr>
          <w:sz w:val="24"/>
          <w:szCs w:val="24"/>
          <w:shd w:val="clear" w:color="auto" w:fill="FF0000"/>
        </w:rPr>
      </w:pPr>
      <w:r>
        <w:rPr>
          <w:sz w:val="24"/>
          <w:szCs w:val="24"/>
          <w:shd w:val="clear" w:color="auto" w:fill="FF0000"/>
        </w:rPr>
        <w:t xml:space="preserve"> </w:t>
      </w:r>
    </w:p>
    <w:p w:rsidR="0026539B" w:rsidRDefault="0026539B" w:rsidP="0026539B">
      <w:pPr>
        <w:pStyle w:val="20"/>
        <w:tabs>
          <w:tab w:val="left" w:pos="0"/>
        </w:tabs>
        <w:spacing w:before="0" w:after="0"/>
        <w:jc w:val="both"/>
        <w:rPr>
          <w:rFonts w:ascii="Times New Roman" w:hAnsi="Times New Roman" w:cs="Times New Roman"/>
          <w:b w:val="0"/>
          <w:bCs w:val="0"/>
          <w:sz w:val="24"/>
          <w:szCs w:val="24"/>
        </w:rPr>
      </w:pPr>
      <w:bookmarkStart w:id="166" w:name="_Toc411077813"/>
      <w:r>
        <w:rPr>
          <w:rFonts w:ascii="Times New Roman" w:hAnsi="Times New Roman" w:cs="Times New Roman"/>
          <w:b w:val="0"/>
          <w:bCs w:val="0"/>
          <w:sz w:val="24"/>
          <w:szCs w:val="24"/>
        </w:rPr>
        <w:lastRenderedPageBreak/>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166"/>
    </w:p>
    <w:p w:rsidR="0026539B" w:rsidRDefault="0026539B" w:rsidP="0026539B">
      <w:pPr>
        <w:rPr>
          <w:color w:val="00B0F0"/>
          <w:sz w:val="24"/>
          <w:szCs w:val="24"/>
        </w:rPr>
      </w:pPr>
    </w:p>
    <w:p w:rsidR="0026539B" w:rsidRPr="003A1906" w:rsidRDefault="0026539B" w:rsidP="0026539B">
      <w:pPr>
        <w:jc w:val="both"/>
        <w:rPr>
          <w:color w:val="FF0000"/>
          <w:sz w:val="24"/>
          <w:szCs w:val="24"/>
        </w:rPr>
      </w:pPr>
      <w:r w:rsidRPr="00FA20B1">
        <w:rPr>
          <w:sz w:val="24"/>
          <w:szCs w:val="24"/>
        </w:rPr>
        <w:t xml:space="preserve">Наименование: </w:t>
      </w:r>
      <w:r>
        <w:rPr>
          <w:sz w:val="24"/>
          <w:szCs w:val="24"/>
        </w:rPr>
        <w:t xml:space="preserve">ООО «ПРИМУЛА-ИНВЕСТ»  </w:t>
      </w:r>
    </w:p>
    <w:p w:rsidR="0026539B" w:rsidRPr="006A1FCA" w:rsidRDefault="0026539B" w:rsidP="0026539B">
      <w:pPr>
        <w:rPr>
          <w:rStyle w:val="SUBST"/>
          <w:b w:val="0"/>
          <w:bCs/>
          <w:i w:val="0"/>
          <w:iCs/>
          <w:sz w:val="24"/>
          <w:szCs w:val="24"/>
        </w:rPr>
      </w:pPr>
      <w:r w:rsidRPr="006A1FCA">
        <w:rPr>
          <w:sz w:val="24"/>
          <w:szCs w:val="24"/>
        </w:rPr>
        <w:t xml:space="preserve">Место нахождения: </w:t>
      </w:r>
      <w:smartTag w:uri="urn:schemas-microsoft-com:office:smarttags" w:element="metricconverter">
        <w:smartTagPr>
          <w:attr w:name="ProductID" w:val="125284, г"/>
        </w:smartTagPr>
        <w:r w:rsidRPr="006A1FCA">
          <w:rPr>
            <w:rStyle w:val="SUBST"/>
            <w:b w:val="0"/>
            <w:bCs/>
            <w:i w:val="0"/>
            <w:iCs/>
            <w:sz w:val="24"/>
            <w:szCs w:val="24"/>
          </w:rPr>
          <w:t>125284, г</w:t>
        </w:r>
      </w:smartTag>
      <w:r w:rsidRPr="006A1FCA">
        <w:rPr>
          <w:rStyle w:val="SUBST"/>
          <w:b w:val="0"/>
          <w:bCs/>
          <w:i w:val="0"/>
          <w:iCs/>
          <w:sz w:val="24"/>
          <w:szCs w:val="24"/>
        </w:rPr>
        <w:t>. Москва, Российская федерация, ул. Поликарпова, д.27, корп.3</w:t>
      </w:r>
    </w:p>
    <w:p w:rsidR="0026539B" w:rsidRPr="006A1FCA" w:rsidRDefault="0026539B" w:rsidP="0026539B">
      <w:pPr>
        <w:rPr>
          <w:rStyle w:val="SUBST"/>
          <w:b w:val="0"/>
          <w:bCs/>
          <w:i w:val="0"/>
          <w:iCs/>
          <w:sz w:val="24"/>
          <w:szCs w:val="24"/>
        </w:rPr>
      </w:pPr>
      <w:r w:rsidRPr="006A1FCA">
        <w:rPr>
          <w:sz w:val="24"/>
          <w:szCs w:val="24"/>
        </w:rPr>
        <w:t xml:space="preserve">Почтовый адрес: </w:t>
      </w:r>
      <w:smartTag w:uri="urn:schemas-microsoft-com:office:smarttags" w:element="metricconverter">
        <w:smartTagPr>
          <w:attr w:name="ProductID" w:val="125284, г"/>
        </w:smartTagPr>
        <w:r w:rsidRPr="006A1FCA">
          <w:rPr>
            <w:rStyle w:val="SUBST"/>
            <w:b w:val="0"/>
            <w:bCs/>
            <w:i w:val="0"/>
            <w:iCs/>
            <w:sz w:val="24"/>
            <w:szCs w:val="24"/>
          </w:rPr>
          <w:t>125284, г</w:t>
        </w:r>
      </w:smartTag>
      <w:r w:rsidRPr="006A1FCA">
        <w:rPr>
          <w:rStyle w:val="SUBST"/>
          <w:b w:val="0"/>
          <w:bCs/>
          <w:i w:val="0"/>
          <w:iCs/>
          <w:sz w:val="24"/>
          <w:szCs w:val="24"/>
        </w:rPr>
        <w:t>. Москва, Российская федерация, ул. Поликарпова, д.27, корп.3</w:t>
      </w:r>
    </w:p>
    <w:p w:rsidR="0026539B" w:rsidRPr="006A1FCA" w:rsidRDefault="0026539B" w:rsidP="0026539B">
      <w:pPr>
        <w:rPr>
          <w:rStyle w:val="SUBST"/>
          <w:b w:val="0"/>
          <w:bCs/>
          <w:i w:val="0"/>
          <w:iCs/>
          <w:sz w:val="24"/>
          <w:szCs w:val="24"/>
        </w:rPr>
      </w:pPr>
      <w:r w:rsidRPr="006A1FCA">
        <w:rPr>
          <w:sz w:val="24"/>
          <w:szCs w:val="24"/>
        </w:rPr>
        <w:t xml:space="preserve">Доля в уставном капитале эмитента: </w:t>
      </w:r>
      <w:r w:rsidRPr="006A1FCA">
        <w:rPr>
          <w:rStyle w:val="SUBST"/>
          <w:b w:val="0"/>
          <w:bCs/>
          <w:i w:val="0"/>
          <w:iCs/>
          <w:sz w:val="24"/>
          <w:szCs w:val="24"/>
        </w:rPr>
        <w:t>29,19 %</w:t>
      </w:r>
    </w:p>
    <w:p w:rsidR="0026539B" w:rsidRPr="006A1FCA" w:rsidRDefault="0026539B" w:rsidP="0026539B">
      <w:pPr>
        <w:rPr>
          <w:rStyle w:val="SUBST"/>
          <w:b w:val="0"/>
          <w:bCs/>
          <w:i w:val="0"/>
          <w:iCs/>
          <w:sz w:val="24"/>
          <w:szCs w:val="24"/>
        </w:rPr>
      </w:pPr>
    </w:p>
    <w:p w:rsidR="0026539B" w:rsidRDefault="0026539B" w:rsidP="0026539B">
      <w:pPr>
        <w:pStyle w:val="20"/>
        <w:tabs>
          <w:tab w:val="left" w:pos="0"/>
        </w:tabs>
        <w:jc w:val="both"/>
        <w:rPr>
          <w:rFonts w:ascii="Times New Roman" w:hAnsi="Times New Roman" w:cs="Times New Roman"/>
          <w:b w:val="0"/>
          <w:bCs w:val="0"/>
          <w:sz w:val="24"/>
          <w:szCs w:val="24"/>
        </w:rPr>
      </w:pPr>
      <w:bookmarkStart w:id="167" w:name="_Toc411077814"/>
      <w:r>
        <w:rPr>
          <w:rFonts w:ascii="Times New Roman" w:hAnsi="Times New Roman" w:cs="Times New Roman"/>
          <w:b w:val="0"/>
          <w:bCs w:val="0"/>
          <w:sz w:val="24"/>
          <w:szCs w:val="24"/>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167"/>
    </w:p>
    <w:p w:rsidR="0026539B" w:rsidRDefault="0026539B" w:rsidP="0026539B"/>
    <w:p w:rsidR="0026539B" w:rsidRDefault="0026539B" w:rsidP="0026539B">
      <w:pPr>
        <w:ind w:firstLine="720"/>
        <w:jc w:val="both"/>
        <w:rPr>
          <w:rStyle w:val="SUBST"/>
          <w:b w:val="0"/>
          <w:i w:val="0"/>
          <w:sz w:val="24"/>
          <w:szCs w:val="24"/>
        </w:rPr>
      </w:pPr>
      <w:r>
        <w:rPr>
          <w:sz w:val="24"/>
          <w:szCs w:val="24"/>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(''золотой акции'') </w:t>
      </w:r>
      <w:r>
        <w:rPr>
          <w:rStyle w:val="SUBST"/>
          <w:b w:val="0"/>
          <w:i w:val="0"/>
          <w:sz w:val="24"/>
          <w:szCs w:val="24"/>
        </w:rPr>
        <w:t>не предусмотрено.</w:t>
      </w:r>
    </w:p>
    <w:p w:rsidR="0026539B" w:rsidRDefault="0026539B" w:rsidP="0026539B">
      <w:pPr>
        <w:jc w:val="both"/>
        <w:rPr>
          <w:sz w:val="24"/>
          <w:szCs w:val="24"/>
        </w:rPr>
      </w:pPr>
    </w:p>
    <w:p w:rsidR="0026539B" w:rsidRDefault="0026539B" w:rsidP="0026539B">
      <w:pPr>
        <w:pStyle w:val="20"/>
        <w:tabs>
          <w:tab w:val="left" w:pos="0"/>
        </w:tabs>
        <w:spacing w:before="0" w:after="0"/>
        <w:rPr>
          <w:rFonts w:ascii="Times New Roman" w:hAnsi="Times New Roman" w:cs="Times New Roman"/>
          <w:b w:val="0"/>
          <w:bCs w:val="0"/>
          <w:sz w:val="24"/>
          <w:szCs w:val="24"/>
        </w:rPr>
      </w:pPr>
      <w:bookmarkStart w:id="168" w:name="_Toc411077815"/>
      <w:r>
        <w:rPr>
          <w:rFonts w:ascii="Times New Roman" w:hAnsi="Times New Roman" w:cs="Times New Roman"/>
          <w:b w:val="0"/>
          <w:bCs w:val="0"/>
          <w:sz w:val="24"/>
          <w:szCs w:val="24"/>
        </w:rPr>
        <w:t>6.4. Сведения об ограничениях на участие в уставном (складочном) капитале (паевом фонде) эмитента</w:t>
      </w:r>
      <w:bookmarkEnd w:id="168"/>
    </w:p>
    <w:p w:rsidR="0026539B" w:rsidRDefault="0026539B" w:rsidP="0026539B"/>
    <w:p w:rsidR="0026539B" w:rsidRDefault="0026539B" w:rsidP="0026539B">
      <w:pPr>
        <w:jc w:val="both"/>
        <w:rPr>
          <w:sz w:val="24"/>
          <w:szCs w:val="24"/>
        </w:rPr>
      </w:pPr>
      <w:r>
        <w:rPr>
          <w:sz w:val="24"/>
          <w:szCs w:val="24"/>
        </w:rPr>
        <w:t>Ограничения отсутствуют</w:t>
      </w:r>
    </w:p>
    <w:p w:rsidR="0026539B" w:rsidRDefault="0026539B" w:rsidP="0026539B">
      <w:pPr>
        <w:jc w:val="both"/>
        <w:rPr>
          <w:sz w:val="24"/>
          <w:szCs w:val="24"/>
        </w:rPr>
      </w:pPr>
    </w:p>
    <w:p w:rsidR="0026539B" w:rsidRDefault="0026539B" w:rsidP="0026539B">
      <w:pPr>
        <w:pStyle w:val="20"/>
        <w:tabs>
          <w:tab w:val="left" w:pos="0"/>
        </w:tabs>
        <w:spacing w:before="0" w:after="0"/>
        <w:jc w:val="both"/>
        <w:rPr>
          <w:rFonts w:ascii="Times New Roman" w:hAnsi="Times New Roman" w:cs="Times New Roman"/>
          <w:b w:val="0"/>
          <w:bCs w:val="0"/>
          <w:sz w:val="24"/>
          <w:szCs w:val="24"/>
        </w:rPr>
      </w:pPr>
      <w:bookmarkStart w:id="169" w:name="_Toc411077816"/>
      <w:r>
        <w:rPr>
          <w:rFonts w:ascii="Times New Roman" w:hAnsi="Times New Roman" w:cs="Times New Roman"/>
          <w:b w:val="0"/>
          <w:bCs w:val="0"/>
          <w:sz w:val="24"/>
          <w:szCs w:val="24"/>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169"/>
    </w:p>
    <w:p w:rsidR="0026539B" w:rsidRDefault="0026539B" w:rsidP="0026539B"/>
    <w:p w:rsidR="0026539B" w:rsidRDefault="0026539B" w:rsidP="0026539B">
      <w:pPr>
        <w:jc w:val="both"/>
        <w:rPr>
          <w:sz w:val="24"/>
          <w:szCs w:val="24"/>
        </w:rPr>
      </w:pPr>
      <w:r>
        <w:rPr>
          <w:sz w:val="24"/>
          <w:szCs w:val="24"/>
        </w:rPr>
        <w:t>Отсутствуют</w:t>
      </w:r>
    </w:p>
    <w:p w:rsidR="0026539B" w:rsidRDefault="0026539B" w:rsidP="0026539B">
      <w:pPr>
        <w:jc w:val="both"/>
        <w:rPr>
          <w:sz w:val="24"/>
          <w:szCs w:val="24"/>
        </w:rPr>
      </w:pPr>
    </w:p>
    <w:p w:rsidR="0026539B" w:rsidRDefault="0026539B" w:rsidP="0026539B">
      <w:pPr>
        <w:pStyle w:val="20"/>
        <w:tabs>
          <w:tab w:val="left" w:pos="0"/>
        </w:tabs>
        <w:spacing w:before="0" w:after="0"/>
        <w:jc w:val="both"/>
        <w:rPr>
          <w:rFonts w:ascii="Times New Roman" w:hAnsi="Times New Roman" w:cs="Times New Roman"/>
          <w:b w:val="0"/>
          <w:bCs w:val="0"/>
          <w:sz w:val="24"/>
          <w:szCs w:val="24"/>
        </w:rPr>
      </w:pPr>
      <w:bookmarkStart w:id="170" w:name="_Toc411077817"/>
      <w:r>
        <w:rPr>
          <w:rFonts w:ascii="Times New Roman" w:hAnsi="Times New Roman" w:cs="Times New Roman"/>
          <w:b w:val="0"/>
          <w:bCs w:val="0"/>
          <w:sz w:val="24"/>
          <w:szCs w:val="24"/>
        </w:rPr>
        <w:t>6.6. Сведения о совершенных эмитентом сделках, в совершении которых имелась заинтересованность</w:t>
      </w:r>
      <w:bookmarkEnd w:id="170"/>
    </w:p>
    <w:p w:rsidR="0026539B" w:rsidRDefault="0026539B" w:rsidP="0026539B">
      <w:pPr>
        <w:jc w:val="both"/>
        <w:rPr>
          <w:sz w:val="24"/>
          <w:szCs w:val="24"/>
        </w:rPr>
      </w:pPr>
    </w:p>
    <w:p w:rsidR="0026539B" w:rsidRDefault="0026539B" w:rsidP="0026539B">
      <w:pPr>
        <w:jc w:val="both"/>
        <w:rPr>
          <w:sz w:val="24"/>
          <w:szCs w:val="24"/>
        </w:rPr>
      </w:pPr>
      <w:r>
        <w:rPr>
          <w:sz w:val="24"/>
          <w:szCs w:val="24"/>
        </w:rPr>
        <w:t>В отчетном периоде отсутствовали</w:t>
      </w:r>
    </w:p>
    <w:p w:rsidR="0026539B" w:rsidRDefault="0026539B" w:rsidP="0026539B">
      <w:pPr>
        <w:pStyle w:val="20"/>
        <w:tabs>
          <w:tab w:val="left" w:pos="0"/>
        </w:tabs>
        <w:rPr>
          <w:rFonts w:ascii="Times New Roman" w:hAnsi="Times New Roman" w:cs="Times New Roman"/>
          <w:b w:val="0"/>
          <w:bCs w:val="0"/>
          <w:sz w:val="24"/>
          <w:szCs w:val="24"/>
        </w:rPr>
      </w:pPr>
      <w:bookmarkStart w:id="171" w:name="_Toc348356265"/>
      <w:bookmarkStart w:id="172" w:name="_Toc411077818"/>
      <w:r>
        <w:rPr>
          <w:rFonts w:ascii="Times New Roman" w:hAnsi="Times New Roman" w:cs="Times New Roman"/>
          <w:b w:val="0"/>
          <w:bCs w:val="0"/>
          <w:sz w:val="24"/>
          <w:szCs w:val="24"/>
        </w:rPr>
        <w:t>6.7. Сведения о размере дебиторской задолженности</w:t>
      </w:r>
      <w:bookmarkEnd w:id="171"/>
      <w:bookmarkEnd w:id="172"/>
    </w:p>
    <w:p w:rsidR="0026539B" w:rsidRDefault="0026539B" w:rsidP="0026539B"/>
    <w:p w:rsidR="0026539B" w:rsidRDefault="0026539B" w:rsidP="0026539B">
      <w:pPr>
        <w:jc w:val="both"/>
        <w:rPr>
          <w:sz w:val="24"/>
          <w:szCs w:val="24"/>
        </w:rPr>
      </w:pPr>
      <w:r>
        <w:rPr>
          <w:sz w:val="24"/>
          <w:szCs w:val="24"/>
        </w:rPr>
        <w:t>В данном отчете не указываются</w:t>
      </w:r>
    </w:p>
    <w:p w:rsidR="0026539B" w:rsidRDefault="0026539B" w:rsidP="0026539B">
      <w:pPr>
        <w:jc w:val="both"/>
        <w:rPr>
          <w:sz w:val="24"/>
          <w:szCs w:val="24"/>
        </w:rPr>
      </w:pPr>
    </w:p>
    <w:p w:rsidR="0026539B" w:rsidRDefault="0026539B" w:rsidP="0026539B">
      <w:pPr>
        <w:pStyle w:val="1"/>
        <w:tabs>
          <w:tab w:val="left" w:pos="0"/>
        </w:tabs>
        <w:spacing w:before="0" w:after="0"/>
        <w:jc w:val="center"/>
        <w:rPr>
          <w:sz w:val="24"/>
          <w:szCs w:val="24"/>
        </w:rPr>
      </w:pPr>
    </w:p>
    <w:p w:rsidR="0026539B" w:rsidRDefault="0026539B" w:rsidP="0026539B">
      <w:pPr>
        <w:pStyle w:val="1"/>
        <w:tabs>
          <w:tab w:val="left" w:pos="0"/>
        </w:tabs>
        <w:spacing w:before="0" w:after="0"/>
        <w:jc w:val="center"/>
        <w:rPr>
          <w:sz w:val="24"/>
          <w:szCs w:val="24"/>
        </w:rPr>
      </w:pPr>
    </w:p>
    <w:p w:rsidR="0026539B" w:rsidRDefault="0026539B" w:rsidP="0026539B">
      <w:pPr>
        <w:pStyle w:val="1"/>
        <w:tabs>
          <w:tab w:val="left" w:pos="0"/>
        </w:tabs>
        <w:spacing w:before="0" w:after="0"/>
        <w:jc w:val="center"/>
        <w:rPr>
          <w:rFonts w:ascii="Times New Roman" w:hAnsi="Times New Roman" w:cs="Times New Roman"/>
          <w:sz w:val="24"/>
          <w:szCs w:val="24"/>
        </w:rPr>
      </w:pPr>
      <w:r>
        <w:rPr>
          <w:sz w:val="24"/>
          <w:szCs w:val="24"/>
        </w:rPr>
        <w:tab/>
      </w:r>
      <w:r>
        <w:rPr>
          <w:sz w:val="24"/>
          <w:szCs w:val="24"/>
        </w:rPr>
        <w:tab/>
      </w:r>
      <w:bookmarkStart w:id="173" w:name="_Toc348356266"/>
      <w:bookmarkStart w:id="174" w:name="_Toc411077819"/>
      <w:r>
        <w:rPr>
          <w:rFonts w:ascii="Times New Roman" w:hAnsi="Times New Roman" w:cs="Times New Roman"/>
          <w:sz w:val="24"/>
          <w:szCs w:val="24"/>
        </w:rPr>
        <w:t>VII. Бухгалтерская отчетность эмитента</w:t>
      </w:r>
      <w:bookmarkEnd w:id="173"/>
      <w:bookmarkEnd w:id="174"/>
    </w:p>
    <w:p w:rsidR="0026539B" w:rsidRDefault="0026539B" w:rsidP="0026539B">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175" w:name="_Toc348356267"/>
      <w:bookmarkStart w:id="176" w:name="_Toc411077820"/>
      <w:r>
        <w:rPr>
          <w:rFonts w:ascii="Times New Roman" w:hAnsi="Times New Roman" w:cs="Times New Roman"/>
          <w:sz w:val="24"/>
          <w:szCs w:val="24"/>
        </w:rPr>
        <w:t>и иная финансовая информация</w:t>
      </w:r>
      <w:bookmarkEnd w:id="175"/>
      <w:bookmarkEnd w:id="176"/>
    </w:p>
    <w:p w:rsidR="0026539B" w:rsidRDefault="0026539B" w:rsidP="0026539B">
      <w:pPr>
        <w:pStyle w:val="20"/>
        <w:tabs>
          <w:tab w:val="left" w:pos="0"/>
        </w:tabs>
        <w:jc w:val="both"/>
        <w:rPr>
          <w:rFonts w:ascii="Times New Roman" w:hAnsi="Times New Roman" w:cs="Times New Roman"/>
          <w:b w:val="0"/>
          <w:bCs w:val="0"/>
          <w:sz w:val="24"/>
          <w:szCs w:val="24"/>
        </w:rPr>
      </w:pPr>
      <w:r>
        <w:rPr>
          <w:rFonts w:ascii="Times New Roman" w:hAnsi="Times New Roman" w:cs="Times New Roman"/>
          <w:sz w:val="24"/>
          <w:szCs w:val="24"/>
        </w:rPr>
        <w:tab/>
      </w:r>
      <w:bookmarkStart w:id="177" w:name="_Toc348356268"/>
      <w:bookmarkStart w:id="178" w:name="_Toc411077821"/>
      <w:r>
        <w:rPr>
          <w:rFonts w:ascii="Times New Roman" w:hAnsi="Times New Roman" w:cs="Times New Roman"/>
          <w:b w:val="0"/>
          <w:bCs w:val="0"/>
          <w:sz w:val="24"/>
          <w:szCs w:val="24"/>
        </w:rPr>
        <w:t>7.1. Годовая бухгалтерская отчетность эмитента</w:t>
      </w:r>
      <w:bookmarkEnd w:id="177"/>
      <w:bookmarkEnd w:id="178"/>
    </w:p>
    <w:p w:rsidR="0026539B" w:rsidRDefault="0026539B" w:rsidP="0026539B">
      <w:pPr>
        <w:jc w:val="both"/>
        <w:rPr>
          <w:sz w:val="24"/>
          <w:szCs w:val="24"/>
        </w:rPr>
      </w:pPr>
    </w:p>
    <w:p w:rsidR="0026539B" w:rsidRDefault="0026539B" w:rsidP="0026539B">
      <w:pPr>
        <w:jc w:val="both"/>
        <w:rPr>
          <w:sz w:val="24"/>
          <w:szCs w:val="24"/>
        </w:rPr>
      </w:pPr>
      <w:r>
        <w:rPr>
          <w:sz w:val="24"/>
          <w:szCs w:val="24"/>
        </w:rPr>
        <w:t>Не предоставляется в данный отчетный период</w:t>
      </w:r>
    </w:p>
    <w:p w:rsidR="0026539B" w:rsidRDefault="0026539B" w:rsidP="0026539B">
      <w:pPr>
        <w:jc w:val="both"/>
        <w:rPr>
          <w:sz w:val="24"/>
          <w:szCs w:val="24"/>
        </w:rPr>
      </w:pPr>
    </w:p>
    <w:p w:rsidR="0026539B" w:rsidRDefault="0026539B" w:rsidP="0026539B">
      <w:pPr>
        <w:pStyle w:val="20"/>
        <w:tabs>
          <w:tab w:val="left" w:pos="0"/>
        </w:tabs>
        <w:spacing w:before="0" w:after="0"/>
        <w:jc w:val="both"/>
        <w:rPr>
          <w:rFonts w:ascii="Times New Roman" w:hAnsi="Times New Roman" w:cs="Times New Roman"/>
          <w:b w:val="0"/>
          <w:bCs w:val="0"/>
          <w:sz w:val="24"/>
          <w:szCs w:val="24"/>
        </w:rPr>
      </w:pPr>
      <w:r>
        <w:rPr>
          <w:rFonts w:ascii="Times New Roman" w:hAnsi="Times New Roman" w:cs="Times New Roman"/>
          <w:sz w:val="24"/>
          <w:szCs w:val="24"/>
        </w:rPr>
        <w:tab/>
      </w:r>
      <w:bookmarkStart w:id="179" w:name="_Toc348356269"/>
      <w:bookmarkStart w:id="180" w:name="_Toc411077822"/>
      <w:r>
        <w:rPr>
          <w:rFonts w:ascii="Times New Roman" w:hAnsi="Times New Roman" w:cs="Times New Roman"/>
          <w:b w:val="0"/>
          <w:bCs w:val="0"/>
          <w:sz w:val="24"/>
          <w:szCs w:val="24"/>
        </w:rPr>
        <w:t>7.2. Квартальная бухгалтерская отчетность эмитента за последний завершенный отчетный квартал</w:t>
      </w:r>
      <w:bookmarkEnd w:id="179"/>
      <w:bookmarkEnd w:id="180"/>
    </w:p>
    <w:p w:rsidR="0026539B" w:rsidRDefault="0026539B" w:rsidP="0026539B">
      <w:pPr>
        <w:jc w:val="both"/>
        <w:rPr>
          <w:sz w:val="24"/>
          <w:szCs w:val="24"/>
        </w:rPr>
      </w:pPr>
    </w:p>
    <w:p w:rsidR="0026539B" w:rsidRDefault="0026539B" w:rsidP="0026539B">
      <w:pPr>
        <w:tabs>
          <w:tab w:val="left" w:pos="567"/>
        </w:tabs>
        <w:ind w:left="495"/>
        <w:jc w:val="both"/>
        <w:rPr>
          <w:color w:val="000000"/>
          <w:sz w:val="24"/>
          <w:szCs w:val="24"/>
        </w:rPr>
      </w:pPr>
      <w:r>
        <w:rPr>
          <w:sz w:val="24"/>
          <w:szCs w:val="24"/>
        </w:rPr>
        <w:t>Не представляется в данный отчетный период</w:t>
      </w:r>
    </w:p>
    <w:p w:rsidR="0026539B" w:rsidRDefault="0026539B" w:rsidP="0026539B">
      <w:pPr>
        <w:ind w:firstLine="540"/>
        <w:jc w:val="both"/>
        <w:rPr>
          <w:sz w:val="24"/>
          <w:szCs w:val="24"/>
        </w:rPr>
      </w:pPr>
    </w:p>
    <w:p w:rsidR="0026539B" w:rsidRDefault="0026539B" w:rsidP="0026539B">
      <w:pPr>
        <w:pStyle w:val="20"/>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181" w:name="_Toc348356270"/>
      <w:bookmarkStart w:id="182" w:name="_Toc411077823"/>
      <w:r>
        <w:rPr>
          <w:rFonts w:ascii="Times New Roman" w:hAnsi="Times New Roman" w:cs="Times New Roman"/>
          <w:b w:val="0"/>
          <w:bCs w:val="0"/>
          <w:sz w:val="24"/>
          <w:szCs w:val="24"/>
        </w:rPr>
        <w:t>7.3. Сводная бухгалтерская отчетность эмитента за три последних завершенных финансовых года или за каждый завершенный финансовый год</w:t>
      </w:r>
      <w:bookmarkEnd w:id="181"/>
      <w:bookmarkEnd w:id="182"/>
    </w:p>
    <w:p w:rsidR="0026539B" w:rsidRDefault="0026539B" w:rsidP="0026539B">
      <w:pPr>
        <w:jc w:val="both"/>
        <w:rPr>
          <w:sz w:val="24"/>
          <w:szCs w:val="24"/>
        </w:rPr>
      </w:pPr>
    </w:p>
    <w:p w:rsidR="0026539B" w:rsidRDefault="0026539B" w:rsidP="0026539B">
      <w:pPr>
        <w:jc w:val="both"/>
        <w:rPr>
          <w:sz w:val="24"/>
          <w:szCs w:val="24"/>
        </w:rPr>
      </w:pPr>
      <w:r>
        <w:rPr>
          <w:sz w:val="24"/>
          <w:szCs w:val="24"/>
        </w:rPr>
        <w:t>Отсутствует</w:t>
      </w:r>
    </w:p>
    <w:p w:rsidR="0026539B" w:rsidRDefault="0026539B" w:rsidP="0026539B">
      <w:pPr>
        <w:pStyle w:val="20"/>
        <w:tabs>
          <w:tab w:val="left" w:pos="0"/>
        </w:tabs>
        <w:rPr>
          <w:rFonts w:ascii="Times New Roman" w:hAnsi="Times New Roman" w:cs="Times New Roman"/>
          <w:b w:val="0"/>
          <w:bCs w:val="0"/>
          <w:sz w:val="24"/>
          <w:szCs w:val="24"/>
        </w:rPr>
      </w:pPr>
      <w:bookmarkStart w:id="183" w:name="_Toc348356271"/>
      <w:bookmarkStart w:id="184" w:name="_Toc411077824"/>
      <w:r>
        <w:rPr>
          <w:rFonts w:ascii="Times New Roman" w:hAnsi="Times New Roman" w:cs="Times New Roman"/>
          <w:b w:val="0"/>
          <w:bCs w:val="0"/>
          <w:sz w:val="24"/>
          <w:szCs w:val="24"/>
        </w:rPr>
        <w:t>7.4. Сведения об учетной политике эмитента.</w:t>
      </w:r>
      <w:bookmarkEnd w:id="183"/>
      <w:bookmarkEnd w:id="184"/>
    </w:p>
    <w:p w:rsidR="0026539B" w:rsidRDefault="0026539B" w:rsidP="0026539B">
      <w:pPr>
        <w:ind w:firstLine="709"/>
        <w:jc w:val="both"/>
        <w:rPr>
          <w:sz w:val="24"/>
          <w:szCs w:val="24"/>
        </w:rPr>
      </w:pPr>
      <w:r>
        <w:rPr>
          <w:sz w:val="24"/>
          <w:szCs w:val="24"/>
        </w:rPr>
        <w:t>Не предоставляется  в данный отчетный период</w:t>
      </w:r>
    </w:p>
    <w:p w:rsidR="0026539B" w:rsidRDefault="0026539B" w:rsidP="0026539B">
      <w:pPr>
        <w:ind w:firstLine="709"/>
        <w:jc w:val="both"/>
        <w:rPr>
          <w:sz w:val="24"/>
          <w:szCs w:val="24"/>
        </w:rPr>
      </w:pPr>
    </w:p>
    <w:p w:rsidR="0026539B" w:rsidRDefault="0026539B" w:rsidP="0026539B">
      <w:pPr>
        <w:pStyle w:val="20"/>
        <w:tabs>
          <w:tab w:val="left" w:pos="0"/>
        </w:tabs>
        <w:jc w:val="both"/>
        <w:rPr>
          <w:rFonts w:ascii="Times New Roman" w:hAnsi="Times New Roman" w:cs="Times New Roman"/>
          <w:b w:val="0"/>
          <w:bCs w:val="0"/>
          <w:sz w:val="24"/>
          <w:szCs w:val="24"/>
        </w:rPr>
      </w:pPr>
      <w:bookmarkStart w:id="185" w:name="_Toc348356272"/>
      <w:bookmarkStart w:id="186" w:name="_Toc411077825"/>
      <w:r>
        <w:rPr>
          <w:rFonts w:ascii="Times New Roman" w:hAnsi="Times New Roman" w:cs="Times New Roman"/>
          <w:b w:val="0"/>
          <w:bCs w:val="0"/>
          <w:sz w:val="24"/>
          <w:szCs w:val="24"/>
        </w:rPr>
        <w:t>7.5. Сведения об общей сумме экспорта, а также о доле, которую составляет экспорт в общем объеме продаж</w:t>
      </w:r>
      <w:bookmarkEnd w:id="185"/>
      <w:bookmarkEnd w:id="186"/>
    </w:p>
    <w:p w:rsidR="0026539B" w:rsidRDefault="0026539B" w:rsidP="0026539B"/>
    <w:p w:rsidR="0026539B" w:rsidRDefault="0026539B" w:rsidP="0026539B">
      <w:pPr>
        <w:jc w:val="both"/>
        <w:rPr>
          <w:sz w:val="24"/>
          <w:szCs w:val="24"/>
        </w:rPr>
      </w:pPr>
      <w:r>
        <w:rPr>
          <w:sz w:val="24"/>
          <w:szCs w:val="24"/>
        </w:rPr>
        <w:t>Экспортные операции отсутствуют</w:t>
      </w:r>
    </w:p>
    <w:p w:rsidR="0026539B" w:rsidRDefault="0026539B" w:rsidP="0026539B">
      <w:pPr>
        <w:pStyle w:val="20"/>
        <w:tabs>
          <w:tab w:val="left" w:pos="0"/>
        </w:tabs>
        <w:spacing w:before="0" w:after="0"/>
        <w:rPr>
          <w:sz w:val="24"/>
          <w:szCs w:val="24"/>
        </w:rPr>
      </w:pPr>
      <w:r>
        <w:rPr>
          <w:sz w:val="24"/>
          <w:szCs w:val="24"/>
        </w:rPr>
        <w:tab/>
      </w:r>
    </w:p>
    <w:p w:rsidR="0026539B" w:rsidRDefault="0026539B" w:rsidP="0026539B">
      <w:pPr>
        <w:pStyle w:val="20"/>
        <w:tabs>
          <w:tab w:val="left" w:pos="0"/>
        </w:tabs>
        <w:spacing w:before="0" w:after="0"/>
        <w:rPr>
          <w:rFonts w:ascii="Times New Roman" w:hAnsi="Times New Roman" w:cs="Times New Roman"/>
          <w:b w:val="0"/>
          <w:bCs w:val="0"/>
          <w:sz w:val="24"/>
          <w:szCs w:val="24"/>
        </w:rPr>
      </w:pPr>
      <w:bookmarkStart w:id="187" w:name="_Toc348356273"/>
      <w:bookmarkStart w:id="188" w:name="_Toc411077826"/>
      <w:r>
        <w:rPr>
          <w:rFonts w:ascii="Times New Roman" w:hAnsi="Times New Roman" w:cs="Times New Roman"/>
          <w:b w:val="0"/>
          <w:bCs w:val="0"/>
          <w:sz w:val="24"/>
          <w:szCs w:val="24"/>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187"/>
      <w:bookmarkEnd w:id="188"/>
    </w:p>
    <w:p w:rsidR="0026539B" w:rsidRDefault="0026539B" w:rsidP="0026539B">
      <w:pPr>
        <w:pStyle w:val="a6"/>
        <w:jc w:val="both"/>
      </w:pPr>
    </w:p>
    <w:p w:rsidR="0026539B" w:rsidRDefault="0026539B" w:rsidP="0026539B">
      <w:pPr>
        <w:pStyle w:val="a6"/>
        <w:jc w:val="both"/>
      </w:pPr>
    </w:p>
    <w:p w:rsidR="0026539B" w:rsidRDefault="0026539B" w:rsidP="0026539B">
      <w:pPr>
        <w:pStyle w:val="a6"/>
        <w:jc w:val="both"/>
      </w:pPr>
    </w:p>
    <w:p w:rsidR="000E1328" w:rsidRPr="003C1545" w:rsidRDefault="000E1328" w:rsidP="000E1328">
      <w:pPr>
        <w:ind w:firstLine="540"/>
        <w:jc w:val="both"/>
        <w:rPr>
          <w:sz w:val="24"/>
          <w:szCs w:val="24"/>
        </w:rPr>
      </w:pPr>
      <w:r w:rsidRPr="003C1545">
        <w:rPr>
          <w:sz w:val="24"/>
          <w:szCs w:val="24"/>
        </w:rPr>
        <w:t>Стоимость недвижимого имущества по состоянию на 31.12.2014  г. составляет:</w:t>
      </w:r>
    </w:p>
    <w:p w:rsidR="000E1328" w:rsidRPr="003C1545" w:rsidRDefault="000E1328" w:rsidP="000E1328">
      <w:pPr>
        <w:ind w:firstLine="540"/>
        <w:jc w:val="both"/>
        <w:rPr>
          <w:sz w:val="24"/>
          <w:szCs w:val="24"/>
        </w:rPr>
      </w:pPr>
      <w:r w:rsidRPr="003C1545">
        <w:rPr>
          <w:sz w:val="24"/>
          <w:szCs w:val="24"/>
        </w:rPr>
        <w:t xml:space="preserve"> </w:t>
      </w:r>
      <w:bookmarkStart w:id="189" w:name="_Toc190151123"/>
      <w:r w:rsidRPr="003C1545">
        <w:rPr>
          <w:sz w:val="24"/>
          <w:szCs w:val="24"/>
        </w:rPr>
        <w:t>Восстановительная –  192 220 995 руб.</w:t>
      </w:r>
      <w:bookmarkEnd w:id="189"/>
    </w:p>
    <w:p w:rsidR="000E1328" w:rsidRPr="003C1545" w:rsidRDefault="000E1328" w:rsidP="000E1328">
      <w:pPr>
        <w:ind w:firstLine="540"/>
        <w:jc w:val="both"/>
        <w:rPr>
          <w:sz w:val="24"/>
          <w:szCs w:val="24"/>
        </w:rPr>
      </w:pPr>
      <w:bookmarkStart w:id="190" w:name="_Toc190151124"/>
      <w:r w:rsidRPr="003C1545">
        <w:rPr>
          <w:sz w:val="24"/>
          <w:szCs w:val="24"/>
        </w:rPr>
        <w:t>Остаточная – 133 572 414 руб.</w:t>
      </w:r>
      <w:bookmarkEnd w:id="190"/>
    </w:p>
    <w:p w:rsidR="000E1328" w:rsidRPr="003C1545" w:rsidRDefault="000E1328" w:rsidP="000E1328">
      <w:pPr>
        <w:ind w:firstLine="540"/>
        <w:jc w:val="both"/>
        <w:rPr>
          <w:sz w:val="24"/>
          <w:szCs w:val="24"/>
        </w:rPr>
      </w:pPr>
      <w:bookmarkStart w:id="191" w:name="_Toc190151125"/>
      <w:r w:rsidRPr="003C1545">
        <w:rPr>
          <w:sz w:val="24"/>
          <w:szCs w:val="24"/>
        </w:rPr>
        <w:t>Амортизация составила – 58 648 581 руб.</w:t>
      </w:r>
      <w:bookmarkEnd w:id="191"/>
    </w:p>
    <w:p w:rsidR="0026539B" w:rsidRDefault="0026539B" w:rsidP="0026539B">
      <w:pPr>
        <w:pStyle w:val="a6"/>
        <w:jc w:val="both"/>
      </w:pPr>
    </w:p>
    <w:p w:rsidR="0026539B" w:rsidRDefault="0026539B" w:rsidP="0026539B"/>
    <w:p w:rsidR="0026539B" w:rsidRDefault="0026539B" w:rsidP="0026539B">
      <w:pPr>
        <w:pStyle w:val="20"/>
        <w:tabs>
          <w:tab w:val="left" w:pos="0"/>
        </w:tabs>
        <w:spacing w:before="0" w:after="0"/>
        <w:rPr>
          <w:rFonts w:ascii="Times New Roman" w:hAnsi="Times New Roman" w:cs="Times New Roman"/>
          <w:b w:val="0"/>
          <w:bCs w:val="0"/>
          <w:sz w:val="24"/>
          <w:szCs w:val="24"/>
        </w:rPr>
      </w:pPr>
      <w:bookmarkStart w:id="192" w:name="_Toc348356274"/>
      <w:bookmarkStart w:id="193" w:name="_Toc411077827"/>
      <w:r>
        <w:rPr>
          <w:rFonts w:ascii="Times New Roman" w:hAnsi="Times New Roman" w:cs="Times New Roman"/>
          <w:b w:val="0"/>
          <w:bCs w:val="0"/>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92"/>
      <w:bookmarkEnd w:id="193"/>
    </w:p>
    <w:p w:rsidR="0026539B" w:rsidRDefault="0026539B" w:rsidP="0026539B"/>
    <w:p w:rsidR="004D00CE" w:rsidRDefault="004D00CE" w:rsidP="004D00CE">
      <w:pPr>
        <w:jc w:val="both"/>
        <w:rPr>
          <w:b/>
          <w:bCs/>
        </w:rPr>
      </w:pPr>
      <w:r>
        <w:t xml:space="preserve">В отчетном периоде Эмитент </w:t>
      </w:r>
      <w:r>
        <w:rPr>
          <w:sz w:val="24"/>
          <w:szCs w:val="24"/>
        </w:rPr>
        <w:t>в судебных процессах не участвовал.</w:t>
      </w:r>
    </w:p>
    <w:p w:rsidR="004D00CE" w:rsidRDefault="004D00CE" w:rsidP="004D00CE"/>
    <w:p w:rsidR="0026539B" w:rsidRDefault="0026539B" w:rsidP="0026539B">
      <w:pPr>
        <w:pStyle w:val="1"/>
        <w:numPr>
          <w:ilvl w:val="0"/>
          <w:numId w:val="0"/>
        </w:numPr>
        <w:spacing w:before="0" w:after="0"/>
        <w:jc w:val="center"/>
        <w:rPr>
          <w:sz w:val="24"/>
          <w:szCs w:val="24"/>
        </w:rPr>
      </w:pPr>
    </w:p>
    <w:p w:rsidR="0026539B" w:rsidRDefault="0026539B" w:rsidP="0026539B">
      <w:pPr>
        <w:pStyle w:val="1"/>
        <w:numPr>
          <w:ilvl w:val="0"/>
          <w:numId w:val="0"/>
        </w:numPr>
        <w:spacing w:before="0" w:after="0"/>
        <w:jc w:val="center"/>
        <w:rPr>
          <w:sz w:val="24"/>
          <w:szCs w:val="24"/>
        </w:rPr>
      </w:pPr>
      <w:r>
        <w:rPr>
          <w:sz w:val="24"/>
          <w:szCs w:val="24"/>
        </w:rPr>
        <w:tab/>
      </w:r>
    </w:p>
    <w:p w:rsidR="0026539B" w:rsidRDefault="0026539B" w:rsidP="0026539B">
      <w:pPr>
        <w:pStyle w:val="1"/>
        <w:tabs>
          <w:tab w:val="left" w:pos="0"/>
        </w:tabs>
        <w:spacing w:before="0" w:after="0"/>
        <w:jc w:val="center"/>
        <w:rPr>
          <w:rFonts w:ascii="Times New Roman" w:hAnsi="Times New Roman" w:cs="Times New Roman"/>
          <w:sz w:val="24"/>
          <w:szCs w:val="24"/>
        </w:rPr>
      </w:pPr>
      <w:bookmarkStart w:id="194" w:name="_Toc411077828"/>
      <w:r>
        <w:rPr>
          <w:rFonts w:ascii="Times New Roman" w:hAnsi="Times New Roman" w:cs="Times New Roman"/>
          <w:sz w:val="24"/>
          <w:szCs w:val="24"/>
        </w:rPr>
        <w:t>VIII. Дополнительные сведения об эмитенте</w:t>
      </w:r>
      <w:bookmarkEnd w:id="194"/>
    </w:p>
    <w:p w:rsidR="0026539B" w:rsidRDefault="0026539B" w:rsidP="0026539B">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195" w:name="_Toc411077829"/>
      <w:r>
        <w:rPr>
          <w:rFonts w:ascii="Times New Roman" w:hAnsi="Times New Roman" w:cs="Times New Roman"/>
          <w:sz w:val="24"/>
          <w:szCs w:val="24"/>
        </w:rPr>
        <w:t>и о размещенных им эмиссионных ценных бумагах</w:t>
      </w:r>
      <w:bookmarkEnd w:id="195"/>
    </w:p>
    <w:p w:rsidR="0026539B" w:rsidRDefault="0026539B" w:rsidP="0026539B">
      <w:pPr>
        <w:jc w:val="both"/>
        <w:rPr>
          <w:sz w:val="24"/>
          <w:szCs w:val="24"/>
        </w:rPr>
      </w:pPr>
    </w:p>
    <w:p w:rsidR="0026539B" w:rsidRDefault="0026539B" w:rsidP="0026539B">
      <w:pPr>
        <w:pStyle w:val="20"/>
        <w:tabs>
          <w:tab w:val="left" w:pos="0"/>
        </w:tabs>
        <w:rPr>
          <w:rFonts w:ascii="Times New Roman" w:hAnsi="Times New Roman" w:cs="Times New Roman"/>
          <w:b w:val="0"/>
          <w:bCs w:val="0"/>
          <w:sz w:val="24"/>
          <w:szCs w:val="24"/>
        </w:rPr>
      </w:pPr>
      <w:bookmarkStart w:id="196" w:name="_Toc411077830"/>
      <w:r>
        <w:rPr>
          <w:rFonts w:ascii="Times New Roman" w:hAnsi="Times New Roman" w:cs="Times New Roman"/>
          <w:b w:val="0"/>
          <w:bCs w:val="0"/>
          <w:sz w:val="24"/>
          <w:szCs w:val="24"/>
        </w:rPr>
        <w:t>8.1. Дополнительные сведения об эмитенте</w:t>
      </w:r>
      <w:bookmarkEnd w:id="196"/>
    </w:p>
    <w:p w:rsidR="0026539B" w:rsidRDefault="0026539B" w:rsidP="0026539B">
      <w:pPr>
        <w:jc w:val="both"/>
        <w:rPr>
          <w:sz w:val="24"/>
          <w:szCs w:val="24"/>
        </w:rPr>
      </w:pPr>
    </w:p>
    <w:p w:rsidR="0026539B" w:rsidRDefault="0026539B" w:rsidP="0026539B">
      <w:pPr>
        <w:pStyle w:val="3"/>
        <w:tabs>
          <w:tab w:val="left" w:pos="0"/>
        </w:tabs>
        <w:spacing w:before="0" w:after="0"/>
        <w:rPr>
          <w:rFonts w:ascii="Times New Roman" w:hAnsi="Times New Roman" w:cs="Times New Roman"/>
          <w:b w:val="0"/>
          <w:bCs w:val="0"/>
          <w:i/>
          <w:iCs/>
        </w:rPr>
      </w:pPr>
      <w:r>
        <w:rPr>
          <w:rFonts w:ascii="Times New Roman" w:hAnsi="Times New Roman" w:cs="Times New Roman"/>
          <w:b w:val="0"/>
          <w:bCs w:val="0"/>
          <w:i/>
          <w:iCs/>
        </w:rPr>
        <w:tab/>
      </w:r>
      <w:bookmarkStart w:id="197" w:name="_Toc411077831"/>
      <w:r>
        <w:rPr>
          <w:rFonts w:ascii="Times New Roman" w:hAnsi="Times New Roman" w:cs="Times New Roman"/>
          <w:b w:val="0"/>
          <w:bCs w:val="0"/>
          <w:i/>
          <w:iCs/>
        </w:rPr>
        <w:t>8.1.1. Сведения о размере, структуре уставного (складочного) капитала (паевого фонда) эмитента</w:t>
      </w:r>
      <w:bookmarkEnd w:id="197"/>
    </w:p>
    <w:p w:rsidR="0026539B" w:rsidRDefault="0026539B" w:rsidP="0026539B"/>
    <w:p w:rsidR="0026539B" w:rsidRPr="00CE33BB" w:rsidRDefault="0026539B" w:rsidP="0026539B">
      <w:pPr>
        <w:rPr>
          <w:color w:val="C00000"/>
          <w:sz w:val="24"/>
          <w:szCs w:val="24"/>
        </w:rPr>
      </w:pPr>
      <w:r w:rsidRPr="00197449">
        <w:rPr>
          <w:sz w:val="24"/>
          <w:szCs w:val="24"/>
        </w:rPr>
        <w:t>Размер уставного капитала эмитента (руб.):</w:t>
      </w:r>
      <w:r w:rsidRPr="00CE33BB">
        <w:rPr>
          <w:color w:val="C00000"/>
          <w:sz w:val="24"/>
          <w:szCs w:val="24"/>
        </w:rPr>
        <w:t xml:space="preserve"> </w:t>
      </w:r>
      <w:r>
        <w:rPr>
          <w:rStyle w:val="SUBST"/>
          <w:b w:val="0"/>
          <w:i w:val="0"/>
          <w:sz w:val="24"/>
          <w:szCs w:val="24"/>
        </w:rPr>
        <w:t>250 530 000</w:t>
      </w:r>
    </w:p>
    <w:p w:rsidR="0026539B" w:rsidRDefault="0026539B" w:rsidP="0026539B">
      <w:pPr>
        <w:rPr>
          <w:sz w:val="24"/>
          <w:szCs w:val="24"/>
        </w:rPr>
      </w:pPr>
    </w:p>
    <w:p w:rsidR="0026539B" w:rsidRDefault="0026539B" w:rsidP="0026539B">
      <w:pPr>
        <w:rPr>
          <w:sz w:val="24"/>
          <w:szCs w:val="24"/>
        </w:rPr>
      </w:pPr>
      <w:r>
        <w:rPr>
          <w:sz w:val="24"/>
          <w:szCs w:val="24"/>
        </w:rPr>
        <w:t>Разбивка уставного капитала по категориям акций:</w:t>
      </w:r>
    </w:p>
    <w:p w:rsidR="0026539B" w:rsidRDefault="0026539B" w:rsidP="0026539B">
      <w:pPr>
        <w:rPr>
          <w:b/>
          <w:bCs/>
          <w:i/>
          <w:iCs/>
          <w:sz w:val="24"/>
          <w:szCs w:val="24"/>
        </w:rPr>
      </w:pPr>
      <w:r>
        <w:rPr>
          <w:sz w:val="24"/>
          <w:szCs w:val="24"/>
        </w:rPr>
        <w:t>Обыкновенные акции:</w:t>
      </w:r>
    </w:p>
    <w:p w:rsidR="0026539B" w:rsidRDefault="0026539B" w:rsidP="0026539B">
      <w:pPr>
        <w:rPr>
          <w:b/>
          <w:bCs/>
          <w:i/>
          <w:iCs/>
          <w:sz w:val="24"/>
          <w:szCs w:val="24"/>
        </w:rPr>
      </w:pPr>
      <w:r>
        <w:rPr>
          <w:b/>
          <w:bCs/>
          <w:i/>
          <w:iCs/>
          <w:sz w:val="24"/>
          <w:szCs w:val="24"/>
        </w:rPr>
        <w:t xml:space="preserve">  </w:t>
      </w:r>
      <w:r>
        <w:rPr>
          <w:sz w:val="24"/>
          <w:szCs w:val="24"/>
        </w:rPr>
        <w:t>общий объем (руб.):</w:t>
      </w:r>
      <w:r>
        <w:rPr>
          <w:b/>
          <w:bCs/>
          <w:i/>
          <w:iCs/>
          <w:sz w:val="24"/>
          <w:szCs w:val="24"/>
        </w:rPr>
        <w:t xml:space="preserve"> </w:t>
      </w:r>
      <w:r>
        <w:rPr>
          <w:rStyle w:val="SUBST"/>
          <w:b w:val="0"/>
          <w:i w:val="0"/>
          <w:sz w:val="24"/>
          <w:szCs w:val="24"/>
        </w:rPr>
        <w:t>250 530 000</w:t>
      </w:r>
    </w:p>
    <w:p w:rsidR="0026539B" w:rsidRDefault="0026539B" w:rsidP="0026539B">
      <w:pPr>
        <w:rPr>
          <w:sz w:val="24"/>
          <w:szCs w:val="24"/>
        </w:rPr>
      </w:pPr>
      <w:r>
        <w:rPr>
          <w:sz w:val="24"/>
          <w:szCs w:val="24"/>
        </w:rPr>
        <w:t xml:space="preserve">  доля в уставном капитале: </w:t>
      </w:r>
      <w:r>
        <w:rPr>
          <w:rStyle w:val="SUBST"/>
          <w:b w:val="0"/>
          <w:i w:val="0"/>
          <w:sz w:val="24"/>
          <w:szCs w:val="24"/>
        </w:rPr>
        <w:t>100 %</w:t>
      </w:r>
    </w:p>
    <w:p w:rsidR="0026539B" w:rsidRDefault="0026539B" w:rsidP="0026539B">
      <w:pPr>
        <w:rPr>
          <w:sz w:val="24"/>
          <w:szCs w:val="24"/>
        </w:rPr>
      </w:pPr>
      <w:r>
        <w:rPr>
          <w:sz w:val="24"/>
          <w:szCs w:val="24"/>
        </w:rPr>
        <w:t>Привилегированные акции:</w:t>
      </w:r>
    </w:p>
    <w:p w:rsidR="0026539B" w:rsidRDefault="0026539B" w:rsidP="0026539B">
      <w:pPr>
        <w:rPr>
          <w:sz w:val="24"/>
          <w:szCs w:val="24"/>
        </w:rPr>
      </w:pPr>
      <w:r>
        <w:rPr>
          <w:sz w:val="24"/>
          <w:szCs w:val="24"/>
        </w:rPr>
        <w:t xml:space="preserve">  общий объем (руб.): </w:t>
      </w:r>
      <w:r>
        <w:rPr>
          <w:rStyle w:val="SUBST"/>
          <w:b w:val="0"/>
          <w:i w:val="0"/>
          <w:sz w:val="24"/>
          <w:szCs w:val="24"/>
        </w:rPr>
        <w:t>0</w:t>
      </w:r>
    </w:p>
    <w:p w:rsidR="0026539B" w:rsidRDefault="0026539B" w:rsidP="0026539B">
      <w:pPr>
        <w:rPr>
          <w:b/>
          <w:bCs/>
          <w:i/>
          <w:iCs/>
          <w:sz w:val="24"/>
          <w:szCs w:val="24"/>
        </w:rPr>
      </w:pPr>
      <w:r>
        <w:rPr>
          <w:sz w:val="24"/>
          <w:szCs w:val="24"/>
        </w:rPr>
        <w:t xml:space="preserve">  доля в уставном капитале: </w:t>
      </w:r>
      <w:r>
        <w:rPr>
          <w:rStyle w:val="SUBST"/>
          <w:b w:val="0"/>
          <w:i w:val="0"/>
          <w:sz w:val="24"/>
          <w:szCs w:val="24"/>
        </w:rPr>
        <w:t>0 %</w:t>
      </w:r>
    </w:p>
    <w:p w:rsidR="0026539B" w:rsidRDefault="0026539B" w:rsidP="0026539B">
      <w:pPr>
        <w:pStyle w:val="3"/>
        <w:tabs>
          <w:tab w:val="left" w:pos="0"/>
        </w:tabs>
        <w:rPr>
          <w:rFonts w:ascii="Times New Roman" w:hAnsi="Times New Roman" w:cs="Times New Roman"/>
          <w:b w:val="0"/>
          <w:bCs w:val="0"/>
          <w:i/>
          <w:iCs/>
        </w:rPr>
      </w:pPr>
      <w:r>
        <w:lastRenderedPageBreak/>
        <w:tab/>
      </w:r>
      <w:bookmarkStart w:id="198" w:name="_Toc411077832"/>
      <w:r>
        <w:rPr>
          <w:rFonts w:ascii="Times New Roman" w:hAnsi="Times New Roman" w:cs="Times New Roman"/>
          <w:b w:val="0"/>
          <w:bCs w:val="0"/>
          <w:i/>
          <w:iCs/>
        </w:rPr>
        <w:t>8.1.2. Сведения об изменении размера уставного (складочного) капитала (паевого фонда) эмитента</w:t>
      </w:r>
      <w:bookmarkEnd w:id="198"/>
    </w:p>
    <w:p w:rsidR="0026539B" w:rsidRDefault="0026539B" w:rsidP="0026539B"/>
    <w:p w:rsidR="0026539B" w:rsidRDefault="0026539B" w:rsidP="0026539B">
      <w:pPr>
        <w:jc w:val="both"/>
        <w:rPr>
          <w:sz w:val="24"/>
          <w:szCs w:val="24"/>
        </w:rPr>
      </w:pPr>
      <w:r>
        <w:rPr>
          <w:sz w:val="24"/>
          <w:szCs w:val="24"/>
        </w:rPr>
        <w:t>Отсутствуют</w:t>
      </w:r>
    </w:p>
    <w:p w:rsidR="0026539B" w:rsidRDefault="0026539B" w:rsidP="0026539B">
      <w:pPr>
        <w:pStyle w:val="3"/>
        <w:tabs>
          <w:tab w:val="left" w:pos="0"/>
        </w:tabs>
        <w:rPr>
          <w:rFonts w:ascii="Times New Roman" w:hAnsi="Times New Roman" w:cs="Times New Roman"/>
          <w:b w:val="0"/>
          <w:bCs w:val="0"/>
          <w:i/>
          <w:iCs/>
        </w:rPr>
      </w:pPr>
      <w:r>
        <w:tab/>
      </w:r>
      <w:bookmarkStart w:id="199" w:name="_Toc411077833"/>
      <w:r>
        <w:rPr>
          <w:rFonts w:ascii="Times New Roman" w:hAnsi="Times New Roman" w:cs="Times New Roman"/>
          <w:b w:val="0"/>
          <w:bCs w:val="0"/>
          <w:i/>
          <w:iCs/>
        </w:rPr>
        <w:t>8.1.3. Сведения о формировании и об использовании резервного фонда, а также иных фондов эмитента</w:t>
      </w:r>
      <w:bookmarkEnd w:id="199"/>
    </w:p>
    <w:p w:rsidR="0026539B" w:rsidRDefault="0026539B" w:rsidP="0026539B"/>
    <w:p w:rsidR="0026539B" w:rsidRDefault="0026539B" w:rsidP="0026539B">
      <w:pPr>
        <w:pStyle w:val="a8"/>
        <w:rPr>
          <w:rStyle w:val="SUBST"/>
          <w:b w:val="0"/>
          <w:i w:val="0"/>
          <w:sz w:val="24"/>
        </w:rPr>
      </w:pPr>
      <w:r>
        <w:rPr>
          <w:rStyle w:val="SUBST"/>
          <w:b w:val="0"/>
          <w:i w:val="0"/>
          <w:sz w:val="24"/>
        </w:rPr>
        <w:t>В статье 8 Устава Общества указаны следующие сведения о формировании и использовании средств резервного и других специальных фондов эмитента:</w:t>
      </w:r>
    </w:p>
    <w:p w:rsidR="0026539B" w:rsidRDefault="0026539B" w:rsidP="0026539B">
      <w:pPr>
        <w:pStyle w:val="a8"/>
        <w:rPr>
          <w:rStyle w:val="SUBST"/>
          <w:b w:val="0"/>
          <w:i w:val="0"/>
          <w:sz w:val="24"/>
        </w:rPr>
      </w:pPr>
      <w:r w:rsidRPr="00764ECA">
        <w:rPr>
          <w:rStyle w:val="SUBST"/>
          <w:b w:val="0"/>
          <w:i w:val="0"/>
          <w:sz w:val="24"/>
        </w:rPr>
        <w:t xml:space="preserve">Чистая прибыль Общества остается в распоряжении Общества и по решению Общего собрания акционеров направляется на создание резервного фонда или на покрытие убытков прошлых лет, на развитие организации или иные аналогичные мероприятия, на выплату  дивидендов акционерам Общества или на другие цели в соответствии с действующим законодательством РФ. В Обществе формируется из чистой прибыли резервный фонд в размере </w:t>
      </w:r>
      <w:r w:rsidRPr="00764ECA">
        <w:rPr>
          <w:rStyle w:val="SUBST"/>
          <w:sz w:val="24"/>
        </w:rPr>
        <w:t>5 (пять) процентов от уставного капитала Общества</w:t>
      </w:r>
      <w:r w:rsidRPr="00764ECA">
        <w:rPr>
          <w:rStyle w:val="SUBST"/>
          <w:b w:val="0"/>
          <w:i w:val="0"/>
          <w:sz w:val="24"/>
        </w:rPr>
        <w:t>.</w:t>
      </w:r>
    </w:p>
    <w:p w:rsidR="0026539B" w:rsidRDefault="0026539B" w:rsidP="0026539B">
      <w:pPr>
        <w:pStyle w:val="a8"/>
      </w:pPr>
      <w:r>
        <w:t xml:space="preserve">Размер резервного капитала эмитента, формируемого за счет отчислений из прибыли эмитента – </w:t>
      </w:r>
      <w:r>
        <w:rPr>
          <w:b/>
          <w:bCs/>
        </w:rPr>
        <w:t xml:space="preserve"> </w:t>
      </w:r>
      <w:r>
        <w:t>12 527 000 руб., не использовался.</w:t>
      </w:r>
    </w:p>
    <w:p w:rsidR="0026539B" w:rsidRPr="00764ECA" w:rsidRDefault="0026539B" w:rsidP="0026539B">
      <w:pPr>
        <w:pStyle w:val="a8"/>
        <w:rPr>
          <w:rStyle w:val="SUBST"/>
          <w:b w:val="0"/>
          <w:i w:val="0"/>
          <w:sz w:val="24"/>
        </w:rPr>
      </w:pPr>
    </w:p>
    <w:p w:rsidR="0026539B" w:rsidRDefault="0026539B" w:rsidP="0026539B">
      <w:pPr>
        <w:pStyle w:val="3"/>
        <w:tabs>
          <w:tab w:val="left" w:pos="0"/>
        </w:tabs>
        <w:jc w:val="both"/>
        <w:rPr>
          <w:rFonts w:ascii="Times New Roman" w:hAnsi="Times New Roman" w:cs="Times New Roman"/>
          <w:b w:val="0"/>
          <w:bCs w:val="0"/>
          <w:i/>
          <w:iCs/>
        </w:rPr>
      </w:pPr>
      <w:bookmarkStart w:id="200" w:name="_Toc411077834"/>
      <w:r>
        <w:rPr>
          <w:rFonts w:ascii="Times New Roman" w:hAnsi="Times New Roman" w:cs="Times New Roman"/>
          <w:b w:val="0"/>
          <w:bCs w:val="0"/>
          <w:i/>
          <w:iCs/>
        </w:rPr>
        <w:t>8.1.4. Сведения о порядке созыва и проведения собрания (заседания) высшего органа управления эмитента</w:t>
      </w:r>
      <w:bookmarkEnd w:id="200"/>
    </w:p>
    <w:p w:rsidR="0026539B" w:rsidRDefault="0026539B" w:rsidP="0026539B"/>
    <w:p w:rsidR="0026539B" w:rsidRDefault="0026539B" w:rsidP="0026539B">
      <w:pPr>
        <w:jc w:val="both"/>
        <w:rPr>
          <w:rStyle w:val="SUBST"/>
          <w:b w:val="0"/>
          <w:i w:val="0"/>
          <w:sz w:val="24"/>
          <w:szCs w:val="24"/>
        </w:rPr>
      </w:pPr>
      <w:r>
        <w:rPr>
          <w:rStyle w:val="SUBST"/>
          <w:b w:val="0"/>
          <w:i w:val="0"/>
          <w:sz w:val="24"/>
          <w:szCs w:val="24"/>
        </w:rPr>
        <w:t xml:space="preserve">В соответствии с п. 2 статьи 14 Устава Общества к компетенции Общего собрания акционеров относятся следующие вопросы: </w:t>
      </w:r>
    </w:p>
    <w:p w:rsidR="0026539B" w:rsidRDefault="0026539B" w:rsidP="0026539B">
      <w:pPr>
        <w:jc w:val="both"/>
        <w:rPr>
          <w:rStyle w:val="SUBST"/>
          <w:b w:val="0"/>
          <w:i w:val="0"/>
          <w:sz w:val="24"/>
          <w:szCs w:val="24"/>
        </w:rPr>
      </w:pPr>
      <w:r>
        <w:rPr>
          <w:rStyle w:val="SUBST"/>
          <w:b w:val="0"/>
          <w:i w:val="0"/>
          <w:sz w:val="24"/>
          <w:szCs w:val="24"/>
        </w:rPr>
        <w:t>внесение изменений и дополнений в устав Общества или утверждение Устава Общества в новой редакции;</w:t>
      </w:r>
    </w:p>
    <w:p w:rsidR="0026539B" w:rsidRDefault="0026539B" w:rsidP="0026539B">
      <w:pPr>
        <w:jc w:val="both"/>
        <w:rPr>
          <w:rStyle w:val="SUBST"/>
          <w:b w:val="0"/>
          <w:i w:val="0"/>
          <w:sz w:val="24"/>
          <w:szCs w:val="24"/>
        </w:rPr>
      </w:pPr>
      <w:r>
        <w:rPr>
          <w:rStyle w:val="SUBST"/>
          <w:b w:val="0"/>
          <w:i w:val="0"/>
          <w:sz w:val="24"/>
          <w:szCs w:val="24"/>
        </w:rPr>
        <w:t>реорганизация Общества;</w:t>
      </w:r>
    </w:p>
    <w:p w:rsidR="0026539B" w:rsidRDefault="0026539B" w:rsidP="0026539B">
      <w:pPr>
        <w:jc w:val="both"/>
        <w:rPr>
          <w:rStyle w:val="SUBST"/>
          <w:b w:val="0"/>
          <w:i w:val="0"/>
          <w:sz w:val="24"/>
          <w:szCs w:val="24"/>
        </w:rPr>
      </w:pPr>
      <w:r>
        <w:rPr>
          <w:rStyle w:val="SUBST"/>
          <w:b w:val="0"/>
          <w:i w:val="0"/>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rsidR="0026539B" w:rsidRDefault="0026539B" w:rsidP="0026539B">
      <w:pPr>
        <w:jc w:val="both"/>
        <w:rPr>
          <w:rStyle w:val="SUBST"/>
          <w:b w:val="0"/>
          <w:i w:val="0"/>
          <w:sz w:val="24"/>
          <w:szCs w:val="24"/>
        </w:rPr>
      </w:pPr>
      <w:r>
        <w:rPr>
          <w:rStyle w:val="SUBST"/>
          <w:b w:val="0"/>
          <w:i w:val="0"/>
          <w:sz w:val="24"/>
          <w:szCs w:val="24"/>
        </w:rPr>
        <w:t>определение количественного состава совета директоров Общества, избрание его членов и досрочное прекращение их полномочий;</w:t>
      </w:r>
    </w:p>
    <w:p w:rsidR="0026539B" w:rsidRDefault="0026539B" w:rsidP="0026539B">
      <w:pPr>
        <w:jc w:val="both"/>
        <w:rPr>
          <w:rStyle w:val="SUBST"/>
          <w:b w:val="0"/>
          <w:i w:val="0"/>
          <w:sz w:val="24"/>
          <w:szCs w:val="24"/>
        </w:rPr>
      </w:pPr>
      <w:r>
        <w:rPr>
          <w:rStyle w:val="SUBST"/>
          <w:b w:val="0"/>
          <w:i w:val="0"/>
          <w:sz w:val="24"/>
          <w:szCs w:val="24"/>
        </w:rPr>
        <w:t>определение количества, номинальной стоимости, категории (типа) объявленных акций и прав, предоставляемых этими акциями;</w:t>
      </w:r>
    </w:p>
    <w:p w:rsidR="0026539B" w:rsidRDefault="0026539B" w:rsidP="0026539B">
      <w:pPr>
        <w:jc w:val="both"/>
        <w:rPr>
          <w:rStyle w:val="SUBST"/>
          <w:b w:val="0"/>
          <w:i w:val="0"/>
          <w:sz w:val="24"/>
          <w:szCs w:val="24"/>
        </w:rPr>
      </w:pPr>
      <w:r>
        <w:rPr>
          <w:rStyle w:val="SUBST"/>
          <w:b w:val="0"/>
          <w:i w:val="0"/>
          <w:sz w:val="24"/>
          <w:szCs w:val="24"/>
        </w:rPr>
        <w:t>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p>
    <w:p w:rsidR="0026539B" w:rsidRDefault="0026539B" w:rsidP="0026539B">
      <w:pPr>
        <w:jc w:val="both"/>
        <w:rPr>
          <w:rStyle w:val="SUBST"/>
          <w:b w:val="0"/>
          <w:i w:val="0"/>
          <w:sz w:val="24"/>
          <w:szCs w:val="24"/>
        </w:rPr>
      </w:pPr>
      <w:r>
        <w:rPr>
          <w:rStyle w:val="SUBST"/>
          <w:b w:val="0"/>
          <w:i w:val="0"/>
          <w:sz w:val="24"/>
          <w:szCs w:val="24"/>
        </w:rPr>
        <w:t xml:space="preserve">уменьшение Уставного капитала Общества путем уменьшения номинальной стоимости акций, путем приобретения Обществом части акций в целях сокращения </w:t>
      </w:r>
      <w:r>
        <w:rPr>
          <w:rStyle w:val="SUBST"/>
          <w:b w:val="0"/>
          <w:i w:val="0"/>
          <w:sz w:val="24"/>
          <w:szCs w:val="24"/>
        </w:rPr>
        <w:br/>
        <w:t>их общего количества или погашения приобретенных или выкупленных Обществом акций;</w:t>
      </w:r>
    </w:p>
    <w:p w:rsidR="0026539B" w:rsidRDefault="0026539B" w:rsidP="0026539B">
      <w:pPr>
        <w:jc w:val="both"/>
        <w:rPr>
          <w:rStyle w:val="SUBST"/>
          <w:b w:val="0"/>
          <w:i w:val="0"/>
          <w:sz w:val="24"/>
          <w:szCs w:val="24"/>
        </w:rPr>
      </w:pPr>
      <w:r>
        <w:rPr>
          <w:rStyle w:val="SUBST"/>
          <w:b w:val="0"/>
          <w:i w:val="0"/>
          <w:sz w:val="24"/>
          <w:szCs w:val="24"/>
        </w:rPr>
        <w:t>избрание  генерального директора Общества, досрочное прекращение его полномочий;</w:t>
      </w:r>
    </w:p>
    <w:p w:rsidR="0026539B" w:rsidRDefault="0026539B" w:rsidP="0026539B">
      <w:pPr>
        <w:pStyle w:val="a8"/>
        <w:rPr>
          <w:rStyle w:val="SUBST"/>
          <w:b w:val="0"/>
          <w:i w:val="0"/>
          <w:sz w:val="24"/>
        </w:rPr>
      </w:pPr>
      <w:r>
        <w:rPr>
          <w:rStyle w:val="SUBST"/>
          <w:b w:val="0"/>
          <w:i w:val="0"/>
          <w:sz w:val="24"/>
        </w:rPr>
        <w:t>избрание членов ревизионной комиссии (ревизора) Общества и досрочное прекращение их полномочий;</w:t>
      </w:r>
    </w:p>
    <w:p w:rsidR="0026539B" w:rsidRDefault="0026539B" w:rsidP="0026539B">
      <w:pPr>
        <w:jc w:val="both"/>
        <w:rPr>
          <w:rStyle w:val="SUBST"/>
          <w:b w:val="0"/>
          <w:i w:val="0"/>
          <w:sz w:val="24"/>
          <w:szCs w:val="24"/>
        </w:rPr>
      </w:pPr>
      <w:r>
        <w:rPr>
          <w:rStyle w:val="SUBST"/>
          <w:b w:val="0"/>
          <w:i w:val="0"/>
          <w:sz w:val="24"/>
          <w:szCs w:val="24"/>
        </w:rPr>
        <w:t>утверждение аудитора Общества;</w:t>
      </w:r>
    </w:p>
    <w:p w:rsidR="0026539B" w:rsidRDefault="0026539B" w:rsidP="0026539B">
      <w:pPr>
        <w:jc w:val="both"/>
        <w:rPr>
          <w:rStyle w:val="SUBST"/>
          <w:b w:val="0"/>
          <w:i w:val="0"/>
          <w:sz w:val="24"/>
          <w:szCs w:val="24"/>
        </w:rPr>
      </w:pPr>
      <w:r>
        <w:rPr>
          <w:rStyle w:val="SUBST"/>
          <w:b w:val="0"/>
          <w:i w:val="0"/>
          <w:sz w:val="24"/>
          <w:szCs w:val="24"/>
        </w:rPr>
        <w:t>утверждение годовых отчетов, годовой бухгалтерской отчетности, в том числе отчетов о прибылях и убытках (счетов прибылей и убытков) Общества, заключение аудитора, а также распределение прибыли, в том числе выплата (объявление) дивидендов, и убытков Общества по результатам финансового года;</w:t>
      </w:r>
    </w:p>
    <w:p w:rsidR="0026539B" w:rsidRDefault="0026539B" w:rsidP="0026539B">
      <w:pPr>
        <w:jc w:val="both"/>
        <w:rPr>
          <w:rStyle w:val="SUBST"/>
          <w:b w:val="0"/>
          <w:i w:val="0"/>
          <w:sz w:val="24"/>
          <w:szCs w:val="24"/>
        </w:rPr>
      </w:pPr>
      <w:r>
        <w:rPr>
          <w:rStyle w:val="SUBST"/>
          <w:b w:val="0"/>
          <w:i w:val="0"/>
          <w:sz w:val="24"/>
          <w:szCs w:val="24"/>
        </w:rPr>
        <w:t>определение порядка ведения Общего собрания акционеров;</w:t>
      </w:r>
    </w:p>
    <w:p w:rsidR="0026539B" w:rsidRDefault="0026539B" w:rsidP="0026539B">
      <w:pPr>
        <w:jc w:val="both"/>
        <w:rPr>
          <w:rStyle w:val="SUBST"/>
          <w:b w:val="0"/>
          <w:i w:val="0"/>
          <w:sz w:val="24"/>
          <w:szCs w:val="24"/>
        </w:rPr>
      </w:pPr>
      <w:r>
        <w:rPr>
          <w:rStyle w:val="SUBST"/>
          <w:b w:val="0"/>
          <w:i w:val="0"/>
          <w:sz w:val="24"/>
          <w:szCs w:val="24"/>
        </w:rPr>
        <w:t>дробление и консолидация акций;</w:t>
      </w:r>
    </w:p>
    <w:p w:rsidR="0026539B" w:rsidRDefault="0026539B" w:rsidP="0026539B">
      <w:pPr>
        <w:jc w:val="both"/>
        <w:rPr>
          <w:rStyle w:val="SUBST"/>
          <w:b w:val="0"/>
          <w:i w:val="0"/>
          <w:sz w:val="24"/>
          <w:szCs w:val="24"/>
        </w:rPr>
      </w:pPr>
      <w:r>
        <w:rPr>
          <w:rStyle w:val="SUBST"/>
          <w:b w:val="0"/>
          <w:i w:val="0"/>
          <w:sz w:val="24"/>
          <w:szCs w:val="24"/>
        </w:rPr>
        <w:t>принятие решений об одобрении сделок в случаях, предусмотренных  действующим законодательством;</w:t>
      </w:r>
    </w:p>
    <w:p w:rsidR="0026539B" w:rsidRDefault="0026539B" w:rsidP="0026539B">
      <w:pPr>
        <w:jc w:val="both"/>
        <w:rPr>
          <w:rStyle w:val="SUBST"/>
          <w:b w:val="0"/>
          <w:i w:val="0"/>
          <w:sz w:val="24"/>
          <w:szCs w:val="24"/>
        </w:rPr>
      </w:pPr>
      <w:r>
        <w:rPr>
          <w:rStyle w:val="SUBST"/>
          <w:b w:val="0"/>
          <w:i w:val="0"/>
          <w:sz w:val="24"/>
          <w:szCs w:val="24"/>
        </w:rPr>
        <w:t>принятие решений об одобрении крупных сделок в случаях, предусмотренных действующим законодательством;</w:t>
      </w:r>
    </w:p>
    <w:p w:rsidR="0026539B" w:rsidRDefault="0026539B" w:rsidP="0026539B">
      <w:pPr>
        <w:jc w:val="both"/>
        <w:rPr>
          <w:rStyle w:val="SUBST"/>
          <w:b w:val="0"/>
          <w:i w:val="0"/>
          <w:sz w:val="24"/>
          <w:szCs w:val="24"/>
        </w:rPr>
      </w:pPr>
      <w:r>
        <w:rPr>
          <w:rStyle w:val="SUBST"/>
          <w:b w:val="0"/>
          <w:i w:val="0"/>
          <w:sz w:val="24"/>
          <w:szCs w:val="24"/>
        </w:rPr>
        <w:lastRenderedPageBreak/>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26539B" w:rsidRDefault="0026539B" w:rsidP="0026539B">
      <w:pPr>
        <w:jc w:val="both"/>
        <w:rPr>
          <w:rStyle w:val="SUBST"/>
          <w:b w:val="0"/>
          <w:i w:val="0"/>
          <w:sz w:val="24"/>
          <w:szCs w:val="24"/>
        </w:rPr>
      </w:pPr>
      <w:r>
        <w:rPr>
          <w:rStyle w:val="SUBST"/>
          <w:b w:val="0"/>
          <w:i w:val="0"/>
          <w:sz w:val="24"/>
          <w:szCs w:val="24"/>
        </w:rPr>
        <w:t>утверждение внутренних документов, регулирующих деятельность органов Общества: Общего собрания акционеров, Совета директоров, Генерального директора, Правления, ревизионной и счетной комиссий Общества;</w:t>
      </w:r>
    </w:p>
    <w:p w:rsidR="0026539B" w:rsidRDefault="0026539B" w:rsidP="0026539B">
      <w:pPr>
        <w:jc w:val="both"/>
        <w:rPr>
          <w:rStyle w:val="SUBST"/>
          <w:b w:val="0"/>
          <w:i w:val="0"/>
          <w:sz w:val="24"/>
          <w:szCs w:val="24"/>
        </w:rPr>
      </w:pPr>
      <w:r>
        <w:rPr>
          <w:rStyle w:val="SUBST"/>
          <w:b w:val="0"/>
          <w:i w:val="0"/>
          <w:sz w:val="24"/>
          <w:szCs w:val="24"/>
        </w:rPr>
        <w:t xml:space="preserve"> решение иных вопросов, предусмотренных федеральным законодательством и Уставом.</w:t>
      </w:r>
    </w:p>
    <w:p w:rsidR="0026539B" w:rsidRDefault="0026539B" w:rsidP="0026539B">
      <w:pPr>
        <w:rPr>
          <w:sz w:val="24"/>
          <w:szCs w:val="24"/>
        </w:rPr>
      </w:pPr>
    </w:p>
    <w:p w:rsidR="0026539B" w:rsidRPr="00A957FA" w:rsidRDefault="0026539B" w:rsidP="0026539B">
      <w:pPr>
        <w:pStyle w:val="3"/>
        <w:spacing w:before="0" w:after="0"/>
        <w:jc w:val="both"/>
        <w:rPr>
          <w:rFonts w:ascii="Times New Roman" w:hAnsi="Times New Roman" w:cs="Times New Roman"/>
          <w:b w:val="0"/>
          <w:bCs w:val="0"/>
          <w:i/>
          <w:iCs/>
        </w:rPr>
      </w:pPr>
      <w:r>
        <w:tab/>
      </w:r>
      <w:bookmarkStart w:id="201" w:name="_Toc55233666"/>
      <w:bookmarkStart w:id="202" w:name="_Toc55233789"/>
      <w:bookmarkStart w:id="203" w:name="_Toc252375356"/>
      <w:bookmarkStart w:id="204" w:name="_Toc348356282"/>
      <w:bookmarkStart w:id="205" w:name="_Toc411077835"/>
      <w:r w:rsidRPr="00A957FA">
        <w:rPr>
          <w:rFonts w:ascii="Times New Roman" w:hAnsi="Times New Roman" w:cs="Times New Roman"/>
          <w:b w:val="0"/>
          <w:bCs w:val="0"/>
          <w:i/>
          <w:iCs/>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201"/>
      <w:bookmarkEnd w:id="202"/>
      <w:bookmarkEnd w:id="203"/>
      <w:bookmarkEnd w:id="204"/>
      <w:bookmarkEnd w:id="205"/>
    </w:p>
    <w:p w:rsidR="0026539B" w:rsidRPr="00291BF8" w:rsidRDefault="0026539B" w:rsidP="0026539B">
      <w:pPr>
        <w:rPr>
          <w:sz w:val="24"/>
          <w:szCs w:val="24"/>
          <w:highlight w:val="red"/>
        </w:rPr>
      </w:pPr>
    </w:p>
    <w:p w:rsidR="0026539B" w:rsidRDefault="0026539B" w:rsidP="0026539B">
      <w:pPr>
        <w:rPr>
          <w:sz w:val="24"/>
          <w:szCs w:val="24"/>
        </w:rPr>
      </w:pPr>
      <w:r>
        <w:rPr>
          <w:sz w:val="24"/>
          <w:szCs w:val="24"/>
        </w:rPr>
        <w:t>Наименование: ЗАО «Авиахолдинг»</w:t>
      </w:r>
    </w:p>
    <w:p w:rsidR="0026539B" w:rsidRDefault="0026539B" w:rsidP="0026539B">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26539B" w:rsidRDefault="0026539B" w:rsidP="0026539B">
      <w:pPr>
        <w:rPr>
          <w:sz w:val="24"/>
          <w:szCs w:val="24"/>
        </w:rPr>
      </w:pPr>
      <w:r>
        <w:rPr>
          <w:sz w:val="24"/>
          <w:szCs w:val="24"/>
        </w:rPr>
        <w:t>Почтовый адрес: тот же</w:t>
      </w:r>
    </w:p>
    <w:p w:rsidR="0026539B" w:rsidRDefault="0026539B" w:rsidP="0026539B">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46  %</w:t>
      </w:r>
    </w:p>
    <w:p w:rsidR="0026539B" w:rsidRDefault="0026539B" w:rsidP="0026539B">
      <w:pPr>
        <w:rPr>
          <w:sz w:val="24"/>
          <w:szCs w:val="24"/>
          <w:shd w:val="clear" w:color="auto" w:fill="FF0000"/>
        </w:rPr>
      </w:pPr>
    </w:p>
    <w:p w:rsidR="0026539B" w:rsidRDefault="0026539B" w:rsidP="0026539B">
      <w:pPr>
        <w:rPr>
          <w:sz w:val="24"/>
          <w:szCs w:val="24"/>
        </w:rPr>
      </w:pPr>
      <w:r>
        <w:rPr>
          <w:sz w:val="24"/>
          <w:szCs w:val="24"/>
        </w:rPr>
        <w:t>Наименование: ЗАО «Бублики»</w:t>
      </w:r>
    </w:p>
    <w:p w:rsidR="0026539B" w:rsidRDefault="0026539B" w:rsidP="0026539B">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26539B" w:rsidRDefault="0026539B" w:rsidP="0026539B">
      <w:pPr>
        <w:rPr>
          <w:sz w:val="24"/>
          <w:szCs w:val="24"/>
        </w:rPr>
      </w:pPr>
      <w:r>
        <w:rPr>
          <w:sz w:val="24"/>
          <w:szCs w:val="24"/>
        </w:rPr>
        <w:t>Почтовый адрес: тот же</w:t>
      </w:r>
    </w:p>
    <w:p w:rsidR="0026539B" w:rsidRDefault="0026539B" w:rsidP="0026539B">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40  %</w:t>
      </w:r>
    </w:p>
    <w:p w:rsidR="0026539B" w:rsidRDefault="0026539B" w:rsidP="0026539B">
      <w:pPr>
        <w:rPr>
          <w:sz w:val="24"/>
          <w:szCs w:val="24"/>
          <w:shd w:val="clear" w:color="auto" w:fill="FF0000"/>
        </w:rPr>
      </w:pPr>
    </w:p>
    <w:p w:rsidR="0026539B" w:rsidRDefault="0026539B" w:rsidP="0026539B">
      <w:pPr>
        <w:rPr>
          <w:sz w:val="24"/>
          <w:szCs w:val="24"/>
        </w:rPr>
      </w:pPr>
      <w:r>
        <w:rPr>
          <w:sz w:val="24"/>
          <w:szCs w:val="24"/>
        </w:rPr>
        <w:t>Наименование: ЗАО «Формула Зет»</w:t>
      </w:r>
    </w:p>
    <w:p w:rsidR="0026539B" w:rsidRDefault="0026539B" w:rsidP="0026539B">
      <w:pPr>
        <w:rPr>
          <w:sz w:val="24"/>
          <w:szCs w:val="24"/>
        </w:rPr>
      </w:pPr>
      <w:r>
        <w:rPr>
          <w:sz w:val="24"/>
          <w:szCs w:val="24"/>
        </w:rPr>
        <w:t xml:space="preserve">Место нахождения: </w:t>
      </w:r>
      <w:smartTag w:uri="urn:schemas-microsoft-com:office:smarttags" w:element="metricconverter">
        <w:smartTagPr>
          <w:attr w:name="ProductID" w:val="115230, г"/>
        </w:smartTagPr>
        <w:r>
          <w:rPr>
            <w:sz w:val="24"/>
            <w:szCs w:val="24"/>
          </w:rPr>
          <w:t>115230, г</w:t>
        </w:r>
      </w:smartTag>
      <w:r>
        <w:rPr>
          <w:sz w:val="24"/>
          <w:szCs w:val="24"/>
        </w:rPr>
        <w:t>.Москва, Электролитный проезд, д.917-а</w:t>
      </w:r>
    </w:p>
    <w:p w:rsidR="0026539B" w:rsidRDefault="0026539B" w:rsidP="0026539B">
      <w:pPr>
        <w:rPr>
          <w:sz w:val="24"/>
          <w:szCs w:val="24"/>
        </w:rPr>
      </w:pPr>
      <w:r>
        <w:rPr>
          <w:sz w:val="24"/>
          <w:szCs w:val="24"/>
        </w:rPr>
        <w:t>Почтовый адрес: тот же</w:t>
      </w:r>
    </w:p>
    <w:p w:rsidR="0026539B" w:rsidRDefault="0026539B" w:rsidP="0026539B">
      <w:pPr>
        <w:rPr>
          <w:rStyle w:val="SUBST"/>
          <w:b w:val="0"/>
          <w:i w:val="0"/>
          <w:sz w:val="24"/>
          <w:szCs w:val="24"/>
        </w:rPr>
      </w:pPr>
      <w:r>
        <w:rPr>
          <w:sz w:val="24"/>
          <w:szCs w:val="24"/>
        </w:rPr>
        <w:t>Доля эмитента в уставном капитале юридического лица:  51</w:t>
      </w:r>
      <w:r>
        <w:rPr>
          <w:rStyle w:val="SUBST"/>
          <w:b w:val="0"/>
          <w:i w:val="0"/>
          <w:sz w:val="24"/>
          <w:szCs w:val="24"/>
        </w:rPr>
        <w:t xml:space="preserve">  %</w:t>
      </w:r>
    </w:p>
    <w:p w:rsidR="0026539B" w:rsidRDefault="0026539B" w:rsidP="0026539B">
      <w:pPr>
        <w:rPr>
          <w:sz w:val="24"/>
          <w:szCs w:val="24"/>
          <w:shd w:val="clear" w:color="auto" w:fill="FF0000"/>
        </w:rPr>
      </w:pPr>
    </w:p>
    <w:p w:rsidR="0026539B" w:rsidRDefault="0026539B" w:rsidP="0026539B">
      <w:pPr>
        <w:rPr>
          <w:sz w:val="24"/>
          <w:szCs w:val="24"/>
        </w:rPr>
      </w:pPr>
      <w:r>
        <w:rPr>
          <w:sz w:val="24"/>
          <w:szCs w:val="24"/>
        </w:rPr>
        <w:t>Наименование: АОЗТ «Аэрокон»</w:t>
      </w:r>
    </w:p>
    <w:p w:rsidR="0026539B" w:rsidRDefault="0026539B" w:rsidP="0026539B">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26539B" w:rsidRDefault="0026539B" w:rsidP="0026539B">
      <w:pPr>
        <w:rPr>
          <w:sz w:val="24"/>
          <w:szCs w:val="24"/>
        </w:rPr>
      </w:pPr>
      <w:r>
        <w:rPr>
          <w:sz w:val="24"/>
          <w:szCs w:val="24"/>
        </w:rPr>
        <w:t>Почтовый адрес: тот же</w:t>
      </w:r>
    </w:p>
    <w:p w:rsidR="0026539B" w:rsidRDefault="0026539B" w:rsidP="0026539B">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26539B" w:rsidRDefault="0026539B" w:rsidP="0026539B">
      <w:pPr>
        <w:rPr>
          <w:sz w:val="24"/>
          <w:szCs w:val="24"/>
          <w:shd w:val="clear" w:color="auto" w:fill="FF0000"/>
        </w:rPr>
      </w:pPr>
    </w:p>
    <w:p w:rsidR="0026539B" w:rsidRDefault="0026539B" w:rsidP="0026539B">
      <w:pPr>
        <w:rPr>
          <w:sz w:val="24"/>
          <w:szCs w:val="24"/>
        </w:rPr>
      </w:pPr>
      <w:r>
        <w:rPr>
          <w:sz w:val="24"/>
          <w:szCs w:val="24"/>
        </w:rPr>
        <w:t>Наименование: ЗАО «Синтез»</w:t>
      </w:r>
    </w:p>
    <w:p w:rsidR="0026539B" w:rsidRDefault="0026539B" w:rsidP="0026539B">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26539B" w:rsidRDefault="0026539B" w:rsidP="0026539B">
      <w:pPr>
        <w:rPr>
          <w:sz w:val="24"/>
          <w:szCs w:val="24"/>
        </w:rPr>
      </w:pPr>
      <w:r>
        <w:rPr>
          <w:sz w:val="24"/>
          <w:szCs w:val="24"/>
        </w:rPr>
        <w:t>Почтовый адрес: тот же</w:t>
      </w:r>
    </w:p>
    <w:p w:rsidR="0026539B" w:rsidRDefault="0026539B" w:rsidP="0026539B">
      <w:pPr>
        <w:rPr>
          <w:rStyle w:val="SUBST"/>
          <w:b w:val="0"/>
          <w:i w:val="0"/>
          <w:sz w:val="24"/>
          <w:szCs w:val="24"/>
        </w:rPr>
      </w:pPr>
      <w:r>
        <w:rPr>
          <w:sz w:val="24"/>
          <w:szCs w:val="24"/>
        </w:rPr>
        <w:t>Доля эмитента в уставном капитале юридического лица:  55</w:t>
      </w:r>
      <w:r>
        <w:rPr>
          <w:rStyle w:val="SUBST"/>
          <w:b w:val="0"/>
          <w:i w:val="0"/>
          <w:sz w:val="24"/>
          <w:szCs w:val="24"/>
        </w:rPr>
        <w:t xml:space="preserve">  %</w:t>
      </w:r>
    </w:p>
    <w:p w:rsidR="0026539B" w:rsidRDefault="0026539B" w:rsidP="0026539B"/>
    <w:p w:rsidR="0026539B" w:rsidRDefault="0026539B" w:rsidP="0026539B">
      <w:pPr>
        <w:rPr>
          <w:sz w:val="24"/>
          <w:szCs w:val="24"/>
        </w:rPr>
      </w:pPr>
    </w:p>
    <w:p w:rsidR="0026539B" w:rsidRDefault="0026539B" w:rsidP="0026539B">
      <w:pPr>
        <w:rPr>
          <w:sz w:val="24"/>
          <w:szCs w:val="24"/>
        </w:rPr>
      </w:pPr>
      <w:r>
        <w:rPr>
          <w:sz w:val="24"/>
          <w:szCs w:val="24"/>
        </w:rPr>
        <w:t>Наименование: Некоммерческая организация «Компания УКВИ Высокие технологии»</w:t>
      </w:r>
    </w:p>
    <w:p w:rsidR="0026539B" w:rsidRDefault="0026539B" w:rsidP="0026539B">
      <w:pPr>
        <w:rPr>
          <w:sz w:val="24"/>
          <w:szCs w:val="24"/>
        </w:rPr>
      </w:pPr>
      <w:r>
        <w:rPr>
          <w:sz w:val="24"/>
          <w:szCs w:val="24"/>
        </w:rPr>
        <w:t xml:space="preserve">Место нахождения: </w:t>
      </w:r>
      <w:smartTag w:uri="urn:schemas-microsoft-com:office:smarttags" w:element="metricconverter">
        <w:smartTagPr>
          <w:attr w:name="ProductID" w:val="101909, г"/>
        </w:smartTagPr>
        <w:r>
          <w:rPr>
            <w:sz w:val="24"/>
            <w:szCs w:val="24"/>
          </w:rPr>
          <w:t>101909, г</w:t>
        </w:r>
      </w:smartTag>
      <w:r>
        <w:rPr>
          <w:sz w:val="24"/>
          <w:szCs w:val="24"/>
        </w:rPr>
        <w:t>.Москва, Харитоньевксий пер., д.4</w:t>
      </w:r>
    </w:p>
    <w:p w:rsidR="0026539B" w:rsidRDefault="0026539B" w:rsidP="0026539B">
      <w:pPr>
        <w:rPr>
          <w:sz w:val="24"/>
          <w:szCs w:val="24"/>
        </w:rPr>
      </w:pPr>
      <w:r>
        <w:rPr>
          <w:sz w:val="24"/>
          <w:szCs w:val="24"/>
        </w:rPr>
        <w:t>Почтовый адрес: тот же</w:t>
      </w:r>
    </w:p>
    <w:p w:rsidR="0026539B" w:rsidRDefault="0026539B" w:rsidP="0026539B">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26539B" w:rsidRDefault="0026539B" w:rsidP="0026539B">
      <w:pPr>
        <w:rPr>
          <w:sz w:val="24"/>
          <w:szCs w:val="24"/>
          <w:shd w:val="clear" w:color="auto" w:fill="FF0000"/>
        </w:rPr>
      </w:pPr>
    </w:p>
    <w:p w:rsidR="0026539B" w:rsidRPr="008A4324" w:rsidRDefault="0026539B" w:rsidP="0026539B">
      <w:pPr>
        <w:rPr>
          <w:sz w:val="24"/>
          <w:szCs w:val="24"/>
        </w:rPr>
      </w:pPr>
      <w:r w:rsidRPr="008A4324">
        <w:rPr>
          <w:sz w:val="24"/>
          <w:szCs w:val="24"/>
        </w:rPr>
        <w:t>Наименование: ЗАО «НИАТ-МАШ»</w:t>
      </w:r>
    </w:p>
    <w:p w:rsidR="0026539B" w:rsidRPr="008A4324" w:rsidRDefault="0026539B" w:rsidP="0026539B">
      <w:pPr>
        <w:rPr>
          <w:sz w:val="24"/>
          <w:szCs w:val="24"/>
        </w:rPr>
      </w:pPr>
      <w:r w:rsidRPr="008A4324">
        <w:rPr>
          <w:sz w:val="24"/>
          <w:szCs w:val="24"/>
        </w:rPr>
        <w:t>Место нахождения: 113208,ул.Кировоградская, д.3</w:t>
      </w:r>
    </w:p>
    <w:p w:rsidR="0026539B" w:rsidRPr="008A4324" w:rsidRDefault="0026539B" w:rsidP="0026539B">
      <w:pPr>
        <w:rPr>
          <w:sz w:val="24"/>
          <w:szCs w:val="24"/>
        </w:rPr>
      </w:pPr>
      <w:r w:rsidRPr="008A4324">
        <w:rPr>
          <w:sz w:val="24"/>
          <w:szCs w:val="24"/>
        </w:rPr>
        <w:t>Почтовый адрес: тот же</w:t>
      </w:r>
    </w:p>
    <w:p w:rsidR="0026539B" w:rsidRPr="008A4324" w:rsidRDefault="0026539B" w:rsidP="0026539B">
      <w:pPr>
        <w:rPr>
          <w:rStyle w:val="SUBST"/>
          <w:b w:val="0"/>
          <w:i w:val="0"/>
          <w:sz w:val="24"/>
          <w:szCs w:val="24"/>
        </w:rPr>
      </w:pPr>
      <w:r w:rsidRPr="008A4324">
        <w:rPr>
          <w:sz w:val="24"/>
          <w:szCs w:val="24"/>
        </w:rPr>
        <w:t xml:space="preserve">Доля эмитента в уставном капитале юридического лица:  </w:t>
      </w:r>
      <w:r w:rsidRPr="008A4324">
        <w:rPr>
          <w:rStyle w:val="SUBST"/>
          <w:b w:val="0"/>
          <w:i w:val="0"/>
          <w:sz w:val="24"/>
          <w:szCs w:val="24"/>
        </w:rPr>
        <w:t>40  %</w:t>
      </w:r>
    </w:p>
    <w:p w:rsidR="0026539B" w:rsidRPr="00647A4D" w:rsidRDefault="0026539B" w:rsidP="0026539B">
      <w:pPr>
        <w:rPr>
          <w:color w:val="FF0000"/>
        </w:rPr>
      </w:pPr>
    </w:p>
    <w:p w:rsidR="0026539B" w:rsidRDefault="0026539B" w:rsidP="0026539B">
      <w:pPr>
        <w:rPr>
          <w:sz w:val="24"/>
          <w:szCs w:val="24"/>
        </w:rPr>
      </w:pPr>
      <w:r>
        <w:rPr>
          <w:sz w:val="24"/>
          <w:szCs w:val="24"/>
        </w:rPr>
        <w:t>Наименование: ЗАО НМЦ «Норма»</w:t>
      </w:r>
    </w:p>
    <w:p w:rsidR="0026539B" w:rsidRDefault="0026539B" w:rsidP="0026539B">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26539B" w:rsidRDefault="0026539B" w:rsidP="0026539B">
      <w:pPr>
        <w:rPr>
          <w:sz w:val="24"/>
          <w:szCs w:val="24"/>
        </w:rPr>
      </w:pPr>
      <w:r>
        <w:rPr>
          <w:sz w:val="24"/>
          <w:szCs w:val="24"/>
        </w:rPr>
        <w:t>Почтовый адрес: тот же</w:t>
      </w:r>
    </w:p>
    <w:p w:rsidR="0026539B" w:rsidRDefault="0026539B" w:rsidP="0026539B">
      <w:pPr>
        <w:rPr>
          <w:rStyle w:val="SUBST"/>
          <w:b w:val="0"/>
          <w:i w:val="0"/>
          <w:sz w:val="24"/>
          <w:szCs w:val="24"/>
        </w:rPr>
      </w:pPr>
      <w:r>
        <w:rPr>
          <w:sz w:val="24"/>
          <w:szCs w:val="24"/>
        </w:rPr>
        <w:t>Доля эмитента в уставном капитале юридического лица:  12,5</w:t>
      </w:r>
      <w:r>
        <w:rPr>
          <w:rStyle w:val="SUBST"/>
          <w:b w:val="0"/>
          <w:i w:val="0"/>
          <w:sz w:val="24"/>
          <w:szCs w:val="24"/>
        </w:rPr>
        <w:t xml:space="preserve">  %</w:t>
      </w:r>
    </w:p>
    <w:p w:rsidR="0026539B" w:rsidRDefault="0026539B" w:rsidP="0026539B"/>
    <w:p w:rsidR="0026539B" w:rsidRDefault="0026539B" w:rsidP="0026539B">
      <w:pPr>
        <w:rPr>
          <w:sz w:val="24"/>
          <w:szCs w:val="24"/>
        </w:rPr>
      </w:pPr>
      <w:r>
        <w:rPr>
          <w:sz w:val="24"/>
          <w:szCs w:val="24"/>
        </w:rPr>
        <w:t>Наименование: АОЗТ «Пулер»</w:t>
      </w:r>
    </w:p>
    <w:p w:rsidR="0026539B" w:rsidRDefault="0026539B" w:rsidP="0026539B">
      <w:pPr>
        <w:rPr>
          <w:sz w:val="24"/>
          <w:szCs w:val="24"/>
        </w:rPr>
      </w:pPr>
      <w:r>
        <w:rPr>
          <w:sz w:val="24"/>
          <w:szCs w:val="24"/>
        </w:rPr>
        <w:lastRenderedPageBreak/>
        <w:t>Место нахождения: 113208,ул.Кировоградская, д.3</w:t>
      </w:r>
    </w:p>
    <w:p w:rsidR="0026539B" w:rsidRDefault="0026539B" w:rsidP="0026539B">
      <w:pPr>
        <w:rPr>
          <w:sz w:val="24"/>
          <w:szCs w:val="24"/>
        </w:rPr>
      </w:pPr>
      <w:r>
        <w:rPr>
          <w:sz w:val="24"/>
          <w:szCs w:val="24"/>
        </w:rPr>
        <w:t>Почтовый адрес: тот же</w:t>
      </w:r>
    </w:p>
    <w:p w:rsidR="0026539B" w:rsidRDefault="0026539B" w:rsidP="0026539B">
      <w:pPr>
        <w:rPr>
          <w:rStyle w:val="SUBST"/>
          <w:b w:val="0"/>
          <w:i w:val="0"/>
          <w:sz w:val="24"/>
          <w:szCs w:val="24"/>
        </w:rPr>
      </w:pPr>
      <w:r>
        <w:rPr>
          <w:sz w:val="24"/>
          <w:szCs w:val="24"/>
        </w:rPr>
        <w:t>Доля эмитента в уставном капитале юридического лица:  12</w:t>
      </w:r>
      <w:r>
        <w:rPr>
          <w:rStyle w:val="SUBST"/>
          <w:b w:val="0"/>
          <w:i w:val="0"/>
          <w:sz w:val="24"/>
          <w:szCs w:val="24"/>
        </w:rPr>
        <w:t xml:space="preserve"> %</w:t>
      </w:r>
    </w:p>
    <w:p w:rsidR="0026539B" w:rsidRDefault="0026539B" w:rsidP="0026539B">
      <w:pPr>
        <w:rPr>
          <w:sz w:val="24"/>
          <w:szCs w:val="24"/>
        </w:rPr>
      </w:pPr>
    </w:p>
    <w:p w:rsidR="0026539B" w:rsidRDefault="0026539B" w:rsidP="0026539B">
      <w:pPr>
        <w:rPr>
          <w:sz w:val="24"/>
          <w:szCs w:val="24"/>
        </w:rPr>
      </w:pPr>
      <w:r>
        <w:rPr>
          <w:sz w:val="24"/>
          <w:szCs w:val="24"/>
        </w:rPr>
        <w:t>Наименование: ОАО «АЕРК»</w:t>
      </w:r>
    </w:p>
    <w:p w:rsidR="0026539B" w:rsidRDefault="0026539B" w:rsidP="0026539B">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r>
        <w:rPr>
          <w:sz w:val="24"/>
          <w:szCs w:val="24"/>
        </w:rPr>
        <w:t>.Москва, ул.Петровка, д.24</w:t>
      </w:r>
    </w:p>
    <w:p w:rsidR="0026539B" w:rsidRDefault="0026539B" w:rsidP="0026539B">
      <w:pPr>
        <w:rPr>
          <w:sz w:val="24"/>
          <w:szCs w:val="24"/>
        </w:rPr>
      </w:pPr>
      <w:r>
        <w:rPr>
          <w:sz w:val="24"/>
          <w:szCs w:val="24"/>
        </w:rPr>
        <w:t>Почтовый адрес: тот же</w:t>
      </w:r>
    </w:p>
    <w:p w:rsidR="0026539B" w:rsidRDefault="0026539B" w:rsidP="0026539B">
      <w:pPr>
        <w:rPr>
          <w:rStyle w:val="SUBST"/>
          <w:b w:val="0"/>
          <w:i w:val="0"/>
          <w:sz w:val="24"/>
          <w:szCs w:val="24"/>
        </w:rPr>
      </w:pPr>
      <w:r>
        <w:rPr>
          <w:sz w:val="24"/>
          <w:szCs w:val="24"/>
        </w:rPr>
        <w:t>Доля эмитента в уставном капитале юридического лица:  7</w:t>
      </w:r>
      <w:r>
        <w:rPr>
          <w:rStyle w:val="SUBST"/>
          <w:b w:val="0"/>
          <w:i w:val="0"/>
          <w:sz w:val="24"/>
          <w:szCs w:val="24"/>
        </w:rPr>
        <w:t xml:space="preserve">  %</w:t>
      </w:r>
    </w:p>
    <w:p w:rsidR="0026539B" w:rsidRDefault="0026539B" w:rsidP="0026539B"/>
    <w:p w:rsidR="0026539B" w:rsidRDefault="0026539B" w:rsidP="0026539B">
      <w:pPr>
        <w:rPr>
          <w:sz w:val="24"/>
          <w:szCs w:val="24"/>
        </w:rPr>
      </w:pPr>
      <w:r>
        <w:rPr>
          <w:sz w:val="24"/>
          <w:szCs w:val="24"/>
        </w:rPr>
        <w:t>Наименование: ЗАО «Моторс-88»</w:t>
      </w:r>
    </w:p>
    <w:p w:rsidR="0026539B" w:rsidRDefault="0026539B" w:rsidP="0026539B">
      <w:pPr>
        <w:rPr>
          <w:sz w:val="24"/>
          <w:szCs w:val="24"/>
        </w:rPr>
      </w:pPr>
      <w:r>
        <w:rPr>
          <w:sz w:val="24"/>
          <w:szCs w:val="24"/>
        </w:rPr>
        <w:t xml:space="preserve">Место нахождения: </w:t>
      </w:r>
      <w:smartTag w:uri="urn:schemas-microsoft-com:office:smarttags" w:element="metricconverter">
        <w:smartTagPr>
          <w:attr w:name="ProductID" w:val="125047, г"/>
        </w:smartTagPr>
        <w:r>
          <w:rPr>
            <w:sz w:val="24"/>
            <w:szCs w:val="24"/>
          </w:rPr>
          <w:t>125047, г</w:t>
        </w:r>
      </w:smartTag>
      <w:r>
        <w:rPr>
          <w:sz w:val="24"/>
          <w:szCs w:val="24"/>
        </w:rPr>
        <w:t>.Москва, ул.Тверская-Ямксая 1-ая, д.13</w:t>
      </w:r>
    </w:p>
    <w:p w:rsidR="0026539B" w:rsidRDefault="0026539B" w:rsidP="0026539B">
      <w:pPr>
        <w:rPr>
          <w:sz w:val="24"/>
          <w:szCs w:val="24"/>
        </w:rPr>
      </w:pPr>
      <w:r>
        <w:rPr>
          <w:sz w:val="24"/>
          <w:szCs w:val="24"/>
        </w:rPr>
        <w:t>Почтовый адрес: тот же</w:t>
      </w:r>
    </w:p>
    <w:p w:rsidR="0026539B" w:rsidRDefault="0026539B" w:rsidP="0026539B">
      <w:pPr>
        <w:rPr>
          <w:rStyle w:val="SUBST"/>
          <w:b w:val="0"/>
          <w:i w:val="0"/>
          <w:sz w:val="24"/>
          <w:szCs w:val="24"/>
        </w:rPr>
      </w:pPr>
      <w:r>
        <w:rPr>
          <w:sz w:val="24"/>
          <w:szCs w:val="24"/>
        </w:rPr>
        <w:t>Доля эмитента в уставном капитале юридического лица:  10</w:t>
      </w:r>
      <w:r>
        <w:rPr>
          <w:rStyle w:val="SUBST"/>
          <w:b w:val="0"/>
          <w:i w:val="0"/>
          <w:sz w:val="24"/>
          <w:szCs w:val="24"/>
        </w:rPr>
        <w:t xml:space="preserve"> %</w:t>
      </w:r>
    </w:p>
    <w:p w:rsidR="0026539B" w:rsidRDefault="0026539B" w:rsidP="0026539B">
      <w:pPr>
        <w:rPr>
          <w:rStyle w:val="SUBST"/>
          <w:b w:val="0"/>
          <w:i w:val="0"/>
          <w:sz w:val="24"/>
          <w:szCs w:val="24"/>
        </w:rPr>
      </w:pPr>
    </w:p>
    <w:p w:rsidR="0026539B" w:rsidRDefault="0026539B" w:rsidP="0026539B">
      <w:pPr>
        <w:rPr>
          <w:rStyle w:val="SUBST"/>
          <w:b w:val="0"/>
          <w:i w:val="0"/>
          <w:sz w:val="24"/>
          <w:szCs w:val="24"/>
        </w:rPr>
      </w:pPr>
    </w:p>
    <w:p w:rsidR="0026539B" w:rsidRDefault="0026539B" w:rsidP="0026539B">
      <w:pPr>
        <w:pStyle w:val="3"/>
        <w:tabs>
          <w:tab w:val="left" w:pos="0"/>
        </w:tabs>
        <w:rPr>
          <w:rFonts w:ascii="Times New Roman" w:hAnsi="Times New Roman" w:cs="Times New Roman"/>
          <w:b w:val="0"/>
          <w:bCs w:val="0"/>
          <w:i/>
          <w:iCs/>
        </w:rPr>
      </w:pPr>
      <w:r>
        <w:tab/>
      </w:r>
      <w:bookmarkStart w:id="206" w:name="_Toc411077836"/>
      <w:r>
        <w:rPr>
          <w:rFonts w:ascii="Times New Roman" w:hAnsi="Times New Roman" w:cs="Times New Roman"/>
          <w:b w:val="0"/>
          <w:bCs w:val="0"/>
          <w:i/>
          <w:iCs/>
        </w:rPr>
        <w:t>8.1.6. Сведения о существенных сделках, совершенных эмитентом</w:t>
      </w:r>
      <w:bookmarkEnd w:id="206"/>
    </w:p>
    <w:p w:rsidR="0026539B" w:rsidRDefault="0026539B" w:rsidP="0026539B">
      <w:pPr>
        <w:pStyle w:val="5"/>
        <w:tabs>
          <w:tab w:val="left" w:pos="0"/>
        </w:tabs>
      </w:pPr>
      <w:bookmarkStart w:id="207" w:name="_Toc262119955"/>
      <w:bookmarkStart w:id="208" w:name="_Toc411077837"/>
      <w:r>
        <w:t>В отчетном периоде не осуществлялись</w:t>
      </w:r>
      <w:bookmarkEnd w:id="207"/>
      <w:bookmarkEnd w:id="208"/>
    </w:p>
    <w:p w:rsidR="0026539B" w:rsidRDefault="0026539B" w:rsidP="0026539B">
      <w:pPr>
        <w:pStyle w:val="3"/>
        <w:tabs>
          <w:tab w:val="left" w:pos="0"/>
        </w:tabs>
        <w:rPr>
          <w:rFonts w:ascii="Times New Roman" w:hAnsi="Times New Roman" w:cs="Times New Roman"/>
          <w:b w:val="0"/>
          <w:bCs w:val="0"/>
          <w:i/>
          <w:iCs/>
        </w:rPr>
      </w:pPr>
      <w:bookmarkStart w:id="209" w:name="_Toc411077838"/>
      <w:r>
        <w:rPr>
          <w:rFonts w:ascii="Times New Roman" w:hAnsi="Times New Roman" w:cs="Times New Roman"/>
          <w:b w:val="0"/>
          <w:bCs w:val="0"/>
          <w:i/>
          <w:iCs/>
        </w:rPr>
        <w:t>8.1.7. Сведения о кредитных рейтингах эмитента</w:t>
      </w:r>
      <w:bookmarkEnd w:id="209"/>
    </w:p>
    <w:p w:rsidR="0026539B" w:rsidRDefault="0026539B" w:rsidP="0026539B">
      <w:pPr>
        <w:jc w:val="both"/>
        <w:rPr>
          <w:sz w:val="24"/>
          <w:szCs w:val="24"/>
        </w:rPr>
      </w:pPr>
      <w:r>
        <w:rPr>
          <w:sz w:val="24"/>
          <w:szCs w:val="24"/>
        </w:rPr>
        <w:t>Отсутствуют</w:t>
      </w:r>
    </w:p>
    <w:p w:rsidR="0026539B" w:rsidRDefault="0026539B" w:rsidP="0026539B">
      <w:pPr>
        <w:pStyle w:val="20"/>
        <w:tabs>
          <w:tab w:val="left" w:pos="0"/>
        </w:tabs>
        <w:rPr>
          <w:rFonts w:ascii="Times New Roman" w:hAnsi="Times New Roman" w:cs="Times New Roman"/>
          <w:b w:val="0"/>
          <w:bCs w:val="0"/>
          <w:sz w:val="24"/>
          <w:szCs w:val="24"/>
        </w:rPr>
      </w:pPr>
      <w:r>
        <w:tab/>
      </w:r>
      <w:bookmarkStart w:id="210" w:name="_Toc411077839"/>
      <w:r>
        <w:rPr>
          <w:rFonts w:ascii="Times New Roman" w:hAnsi="Times New Roman" w:cs="Times New Roman"/>
          <w:b w:val="0"/>
          <w:bCs w:val="0"/>
          <w:sz w:val="24"/>
          <w:szCs w:val="24"/>
        </w:rPr>
        <w:t>8.2. Сведения о каждой категории (типе) акций эмитента</w:t>
      </w:r>
      <w:bookmarkEnd w:id="210"/>
    </w:p>
    <w:p w:rsidR="0026539B" w:rsidRDefault="0026539B" w:rsidP="0026539B"/>
    <w:p w:rsidR="004D00CE" w:rsidRDefault="004D00CE" w:rsidP="004D00CE">
      <w:pPr>
        <w:pStyle w:val="20"/>
        <w:tabs>
          <w:tab w:val="left" w:pos="0"/>
        </w:tabs>
        <w:rPr>
          <w:rFonts w:ascii="Times New Roman" w:hAnsi="Times New Roman" w:cs="Times New Roman"/>
          <w:b w:val="0"/>
          <w:bCs w:val="0"/>
          <w:sz w:val="24"/>
          <w:szCs w:val="24"/>
        </w:rPr>
      </w:pPr>
      <w:bookmarkStart w:id="211" w:name="_Toc403313420"/>
      <w:bookmarkStart w:id="212" w:name="_Toc411077840"/>
      <w:r>
        <w:rPr>
          <w:rFonts w:ascii="Times New Roman" w:hAnsi="Times New Roman" w:cs="Times New Roman"/>
          <w:b w:val="0"/>
          <w:bCs w:val="0"/>
          <w:sz w:val="24"/>
          <w:szCs w:val="24"/>
        </w:rPr>
        <w:t>8.2. Сведения о каждой категории (типе) акций эмитента</w:t>
      </w:r>
      <w:bookmarkEnd w:id="211"/>
      <w:bookmarkEnd w:id="212"/>
    </w:p>
    <w:p w:rsidR="004D00CE" w:rsidRDefault="004D00CE" w:rsidP="004D00CE"/>
    <w:p w:rsidR="004D00CE" w:rsidRDefault="004D00CE" w:rsidP="004D00CE">
      <w:pPr>
        <w:rPr>
          <w:rStyle w:val="SUBST"/>
          <w:bCs/>
          <w:i w:val="0"/>
          <w:sz w:val="24"/>
          <w:szCs w:val="24"/>
        </w:rPr>
      </w:pPr>
      <w:r>
        <w:rPr>
          <w:b/>
          <w:bCs/>
          <w:sz w:val="24"/>
          <w:szCs w:val="24"/>
        </w:rPr>
        <w:t xml:space="preserve">Порядковый номер выпуска: </w:t>
      </w:r>
      <w:r>
        <w:rPr>
          <w:rStyle w:val="SUBST"/>
          <w:bCs/>
          <w:i w:val="0"/>
          <w:sz w:val="24"/>
          <w:szCs w:val="24"/>
        </w:rPr>
        <w:t>1</w:t>
      </w:r>
    </w:p>
    <w:p w:rsidR="004D00CE" w:rsidRDefault="004D00CE" w:rsidP="004D00CE">
      <w:pPr>
        <w:rPr>
          <w:rStyle w:val="SUBST"/>
          <w:b w:val="0"/>
          <w:i w:val="0"/>
          <w:sz w:val="24"/>
          <w:szCs w:val="24"/>
        </w:rPr>
      </w:pPr>
      <w:r>
        <w:rPr>
          <w:sz w:val="24"/>
          <w:szCs w:val="24"/>
        </w:rPr>
        <w:t xml:space="preserve">Категория: </w:t>
      </w:r>
      <w:r>
        <w:rPr>
          <w:rStyle w:val="SUBST"/>
          <w:b w:val="0"/>
          <w:i w:val="0"/>
          <w:sz w:val="24"/>
          <w:szCs w:val="24"/>
        </w:rPr>
        <w:t>обыкновенные</w:t>
      </w:r>
    </w:p>
    <w:p w:rsidR="004D00CE" w:rsidRDefault="004D00CE" w:rsidP="004D00CE">
      <w:pPr>
        <w:rPr>
          <w:rStyle w:val="SUBST"/>
          <w:b w:val="0"/>
          <w:i w:val="0"/>
          <w:sz w:val="24"/>
          <w:szCs w:val="24"/>
        </w:rPr>
      </w:pPr>
      <w:r>
        <w:rPr>
          <w:sz w:val="24"/>
          <w:szCs w:val="24"/>
        </w:rPr>
        <w:t xml:space="preserve">Форма ценных бумаг: </w:t>
      </w:r>
      <w:r>
        <w:rPr>
          <w:rStyle w:val="SUBST"/>
          <w:b w:val="0"/>
          <w:i w:val="0"/>
          <w:sz w:val="24"/>
          <w:szCs w:val="24"/>
        </w:rPr>
        <w:t>именные бездокументарные</w:t>
      </w:r>
    </w:p>
    <w:p w:rsidR="004D00CE" w:rsidRDefault="004D00CE" w:rsidP="004D00CE">
      <w:pPr>
        <w:rPr>
          <w:rStyle w:val="SUBST"/>
          <w:b w:val="0"/>
          <w:i w:val="0"/>
          <w:sz w:val="24"/>
          <w:szCs w:val="24"/>
        </w:rPr>
      </w:pPr>
      <w:r>
        <w:rPr>
          <w:sz w:val="24"/>
          <w:szCs w:val="24"/>
        </w:rPr>
        <w:t xml:space="preserve">Номинальная стоимость одной ценной бумаги выпуска: </w:t>
      </w:r>
      <w:r>
        <w:rPr>
          <w:rStyle w:val="SUBST"/>
          <w:b w:val="0"/>
          <w:i w:val="0"/>
          <w:sz w:val="24"/>
          <w:szCs w:val="24"/>
        </w:rPr>
        <w:t>0,005 рублей</w:t>
      </w:r>
    </w:p>
    <w:p w:rsidR="004D00CE" w:rsidRDefault="004D00CE" w:rsidP="004D00CE">
      <w:pPr>
        <w:rPr>
          <w:rStyle w:val="SUBST"/>
          <w:b w:val="0"/>
          <w:i w:val="0"/>
          <w:sz w:val="24"/>
          <w:szCs w:val="24"/>
        </w:rPr>
      </w:pPr>
      <w:r>
        <w:rPr>
          <w:sz w:val="24"/>
          <w:szCs w:val="24"/>
        </w:rPr>
        <w:t xml:space="preserve">Количество ценных бумаг выпуска: </w:t>
      </w:r>
      <w:r>
        <w:rPr>
          <w:rStyle w:val="SUBST"/>
          <w:b w:val="0"/>
          <w:i w:val="0"/>
          <w:sz w:val="24"/>
          <w:szCs w:val="24"/>
        </w:rPr>
        <w:t>6</w:t>
      </w:r>
      <w:r>
        <w:rPr>
          <w:rStyle w:val="SUBST"/>
          <w:b w:val="0"/>
          <w:i w:val="0"/>
          <w:sz w:val="24"/>
          <w:szCs w:val="24"/>
          <w:lang w:val="en-US"/>
        </w:rPr>
        <w:t> </w:t>
      </w:r>
      <w:r>
        <w:rPr>
          <w:rStyle w:val="SUBST"/>
          <w:b w:val="0"/>
          <w:i w:val="0"/>
          <w:sz w:val="24"/>
          <w:szCs w:val="24"/>
        </w:rPr>
        <w:t>070 484</w:t>
      </w:r>
    </w:p>
    <w:p w:rsidR="004D00CE" w:rsidRDefault="004D00CE" w:rsidP="004D00CE">
      <w:pPr>
        <w:rPr>
          <w:rStyle w:val="SUBST"/>
          <w:b w:val="0"/>
          <w:i w:val="0"/>
          <w:sz w:val="24"/>
          <w:szCs w:val="24"/>
        </w:rPr>
      </w:pPr>
      <w:r>
        <w:rPr>
          <w:sz w:val="24"/>
          <w:szCs w:val="24"/>
        </w:rPr>
        <w:t xml:space="preserve">Общий объем выпуска: </w:t>
      </w:r>
      <w:r>
        <w:rPr>
          <w:rStyle w:val="SUBST"/>
          <w:b w:val="0"/>
          <w:i w:val="0"/>
          <w:sz w:val="24"/>
          <w:szCs w:val="24"/>
        </w:rPr>
        <w:t>30</w:t>
      </w:r>
      <w:r>
        <w:rPr>
          <w:rStyle w:val="SUBST"/>
          <w:b w:val="0"/>
          <w:i w:val="0"/>
          <w:sz w:val="24"/>
          <w:szCs w:val="24"/>
          <w:lang w:val="en-US"/>
        </w:rPr>
        <w:t> </w:t>
      </w:r>
      <w:r>
        <w:rPr>
          <w:rStyle w:val="SUBST"/>
          <w:b w:val="0"/>
          <w:i w:val="0"/>
          <w:sz w:val="24"/>
          <w:szCs w:val="24"/>
        </w:rPr>
        <w:t>352, 42 рубля</w:t>
      </w:r>
    </w:p>
    <w:p w:rsidR="004D00CE" w:rsidRDefault="004D00CE" w:rsidP="004D00CE">
      <w:pPr>
        <w:rPr>
          <w:sz w:val="24"/>
          <w:szCs w:val="24"/>
        </w:rPr>
      </w:pPr>
      <w:r>
        <w:rPr>
          <w:sz w:val="24"/>
          <w:szCs w:val="24"/>
        </w:rPr>
        <w:t xml:space="preserve">Сведения о государственной регистрации выпуска: </w:t>
      </w:r>
    </w:p>
    <w:p w:rsidR="004D00CE" w:rsidRDefault="004D00CE" w:rsidP="004D00CE">
      <w:pPr>
        <w:rPr>
          <w:sz w:val="24"/>
          <w:szCs w:val="24"/>
        </w:rPr>
      </w:pPr>
      <w:r>
        <w:rPr>
          <w:sz w:val="24"/>
          <w:szCs w:val="24"/>
        </w:rPr>
        <w:t>Дата регистрации:  07.06.1994 г.</w:t>
      </w:r>
    </w:p>
    <w:p w:rsidR="004D00CE" w:rsidRDefault="004D00CE" w:rsidP="004D00CE">
      <w:pPr>
        <w:rPr>
          <w:sz w:val="24"/>
          <w:szCs w:val="24"/>
        </w:rPr>
      </w:pPr>
      <w:r>
        <w:rPr>
          <w:sz w:val="24"/>
          <w:szCs w:val="24"/>
        </w:rPr>
        <w:t>Регистрационный номер: 73-1 «п»-3198</w:t>
      </w:r>
    </w:p>
    <w:p w:rsidR="004D00CE" w:rsidRDefault="004D00CE" w:rsidP="004D00CE">
      <w:pPr>
        <w:rPr>
          <w:sz w:val="24"/>
          <w:szCs w:val="24"/>
        </w:rPr>
      </w:pPr>
      <w:r>
        <w:rPr>
          <w:sz w:val="24"/>
          <w:szCs w:val="24"/>
        </w:rPr>
        <w:t>Орган, осуществивший государственную регистрацию: Финансовые органы</w:t>
      </w:r>
    </w:p>
    <w:p w:rsidR="004D00CE" w:rsidRDefault="004D00CE" w:rsidP="004D00CE">
      <w:pPr>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4D00CE" w:rsidRDefault="004D00CE" w:rsidP="004D00CE">
      <w:pPr>
        <w:rPr>
          <w:sz w:val="24"/>
          <w:szCs w:val="24"/>
        </w:rPr>
      </w:pPr>
      <w:r>
        <w:rPr>
          <w:sz w:val="24"/>
          <w:szCs w:val="24"/>
        </w:rPr>
        <w:t>Период размещения: с 07.06.1994 г. по 26.12.1995 г.</w:t>
      </w:r>
    </w:p>
    <w:p w:rsidR="004D00CE" w:rsidRDefault="004D00CE" w:rsidP="004D00CE">
      <w:pPr>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4D00CE" w:rsidRDefault="004D00CE" w:rsidP="004D00CE">
      <w:pPr>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6 070 484</w:t>
      </w:r>
    </w:p>
    <w:p w:rsidR="004D00CE" w:rsidRDefault="004D00CE" w:rsidP="004D00CE">
      <w:pPr>
        <w:rPr>
          <w:sz w:val="24"/>
          <w:szCs w:val="24"/>
        </w:rPr>
      </w:pPr>
      <w:r>
        <w:rPr>
          <w:sz w:val="24"/>
          <w:szCs w:val="24"/>
        </w:rPr>
        <w:t xml:space="preserve">Сведения о государственной регистрации отчета об итогах выпуска: </w:t>
      </w:r>
    </w:p>
    <w:p w:rsidR="004D00CE" w:rsidRDefault="004D00CE" w:rsidP="004D00CE">
      <w:pPr>
        <w:rPr>
          <w:sz w:val="24"/>
          <w:szCs w:val="24"/>
        </w:rPr>
      </w:pPr>
      <w:r>
        <w:rPr>
          <w:sz w:val="24"/>
          <w:szCs w:val="24"/>
        </w:rPr>
        <w:t>Дата регистрации: 26.05.2000</w:t>
      </w:r>
    </w:p>
    <w:p w:rsidR="004D00CE" w:rsidRDefault="004D00CE" w:rsidP="004D00CE">
      <w:pPr>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4D00CE" w:rsidRDefault="004D00CE" w:rsidP="004D00CE">
      <w:pPr>
        <w:rPr>
          <w:sz w:val="24"/>
          <w:szCs w:val="24"/>
        </w:rPr>
      </w:pPr>
      <w:r>
        <w:rPr>
          <w:sz w:val="24"/>
          <w:szCs w:val="24"/>
        </w:rPr>
        <w:t xml:space="preserve">Ограничения в обращении ценных бумагах выпуска (если таковые имеются): </w:t>
      </w:r>
    </w:p>
    <w:p w:rsidR="004D00CE" w:rsidRDefault="004D00CE" w:rsidP="004D00CE">
      <w:pPr>
        <w:rPr>
          <w:rStyle w:val="SUBST"/>
          <w:b w:val="0"/>
          <w:i w:val="0"/>
          <w:sz w:val="24"/>
          <w:szCs w:val="24"/>
        </w:rPr>
      </w:pPr>
      <w:r>
        <w:rPr>
          <w:rStyle w:val="SUBST"/>
          <w:b w:val="0"/>
          <w:i w:val="0"/>
          <w:sz w:val="24"/>
          <w:szCs w:val="24"/>
        </w:rPr>
        <w:t>Отсутствуют</w:t>
      </w:r>
    </w:p>
    <w:p w:rsidR="004D00CE" w:rsidRDefault="004D00CE" w:rsidP="004D00CE">
      <w:pPr>
        <w:rPr>
          <w:sz w:val="24"/>
          <w:szCs w:val="24"/>
        </w:rPr>
      </w:pPr>
      <w:r>
        <w:rPr>
          <w:sz w:val="24"/>
          <w:szCs w:val="24"/>
        </w:rPr>
        <w:t xml:space="preserve">Рыночная информация о ценных бумагах выпуска: </w:t>
      </w:r>
    </w:p>
    <w:p w:rsidR="004D00CE" w:rsidRDefault="004D00CE" w:rsidP="004D00CE">
      <w:pPr>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 </w:t>
      </w:r>
    </w:p>
    <w:p w:rsidR="004D00CE" w:rsidRDefault="004D00CE" w:rsidP="004D00CE">
      <w:pPr>
        <w:rPr>
          <w:sz w:val="24"/>
          <w:szCs w:val="24"/>
        </w:rPr>
      </w:pPr>
    </w:p>
    <w:p w:rsidR="004D00CE" w:rsidRDefault="004D00CE" w:rsidP="004D00CE">
      <w:pPr>
        <w:rPr>
          <w:sz w:val="24"/>
          <w:szCs w:val="24"/>
        </w:rPr>
      </w:pPr>
    </w:p>
    <w:p w:rsidR="004D00CE" w:rsidRDefault="004D00CE" w:rsidP="004D00CE">
      <w:pPr>
        <w:jc w:val="both"/>
        <w:rPr>
          <w:sz w:val="24"/>
          <w:szCs w:val="24"/>
        </w:rPr>
      </w:pPr>
      <w:r>
        <w:rPr>
          <w:sz w:val="24"/>
          <w:szCs w:val="24"/>
        </w:rPr>
        <w:lastRenderedPageBreak/>
        <w:t>В соответствии с действующим на то время законодательством РФ в рамках данного выпуска были выпущены также привилегированные акции типа Б:</w:t>
      </w:r>
    </w:p>
    <w:p w:rsidR="004D00CE" w:rsidRDefault="004D00CE" w:rsidP="004D00CE">
      <w:pPr>
        <w:rPr>
          <w:sz w:val="24"/>
          <w:szCs w:val="24"/>
        </w:rPr>
      </w:pPr>
    </w:p>
    <w:p w:rsidR="004D00CE" w:rsidRDefault="004D00CE" w:rsidP="004D00CE">
      <w:pPr>
        <w:rPr>
          <w:rStyle w:val="SUBST"/>
          <w:b w:val="0"/>
          <w:i w:val="0"/>
          <w:sz w:val="24"/>
          <w:szCs w:val="24"/>
        </w:rPr>
      </w:pPr>
      <w:r>
        <w:rPr>
          <w:sz w:val="24"/>
          <w:szCs w:val="24"/>
        </w:rPr>
        <w:t xml:space="preserve"> Категория: </w:t>
      </w:r>
      <w:r>
        <w:rPr>
          <w:rStyle w:val="SUBST"/>
          <w:b w:val="0"/>
          <w:i w:val="0"/>
          <w:sz w:val="24"/>
          <w:szCs w:val="24"/>
        </w:rPr>
        <w:t>привилегированные акции типа Б</w:t>
      </w:r>
    </w:p>
    <w:p w:rsidR="004D00CE" w:rsidRDefault="004D00CE" w:rsidP="004D00CE">
      <w:pPr>
        <w:rPr>
          <w:rStyle w:val="SUBST"/>
          <w:b w:val="0"/>
          <w:i w:val="0"/>
          <w:sz w:val="24"/>
          <w:szCs w:val="24"/>
        </w:rPr>
      </w:pPr>
      <w:r>
        <w:rPr>
          <w:sz w:val="24"/>
          <w:szCs w:val="24"/>
        </w:rPr>
        <w:t xml:space="preserve"> Форма ценных бумаг: </w:t>
      </w:r>
      <w:r>
        <w:rPr>
          <w:rStyle w:val="SUBST"/>
          <w:b w:val="0"/>
          <w:i w:val="0"/>
          <w:sz w:val="24"/>
          <w:szCs w:val="24"/>
        </w:rPr>
        <w:t>именные бездокументарные</w:t>
      </w:r>
    </w:p>
    <w:p w:rsidR="004D00CE" w:rsidRDefault="004D00CE" w:rsidP="004D00CE">
      <w:pPr>
        <w:rPr>
          <w:rStyle w:val="SUBST"/>
          <w:b w:val="0"/>
          <w:i w:val="0"/>
          <w:sz w:val="24"/>
          <w:szCs w:val="24"/>
        </w:rPr>
      </w:pPr>
      <w:r>
        <w:rPr>
          <w:sz w:val="24"/>
          <w:szCs w:val="24"/>
        </w:rPr>
        <w:t xml:space="preserve"> Номинальная стоимость одной ценной бумаги выпуска: </w:t>
      </w:r>
      <w:r>
        <w:rPr>
          <w:rStyle w:val="SUBST"/>
          <w:b w:val="0"/>
          <w:i w:val="0"/>
          <w:sz w:val="24"/>
          <w:szCs w:val="24"/>
        </w:rPr>
        <w:t>0,005 рублей</w:t>
      </w:r>
    </w:p>
    <w:p w:rsidR="004D00CE" w:rsidRDefault="004D00CE" w:rsidP="004D00CE">
      <w:pPr>
        <w:rPr>
          <w:rStyle w:val="SUBST"/>
          <w:b w:val="0"/>
          <w:i w:val="0"/>
          <w:sz w:val="24"/>
          <w:szCs w:val="24"/>
        </w:rPr>
      </w:pPr>
      <w:r>
        <w:rPr>
          <w:sz w:val="24"/>
          <w:szCs w:val="24"/>
        </w:rPr>
        <w:t xml:space="preserve">Количество ценных бумаг выпуска: </w:t>
      </w:r>
      <w:r>
        <w:rPr>
          <w:rStyle w:val="SUBST"/>
          <w:b w:val="0"/>
          <w:i w:val="0"/>
          <w:sz w:val="24"/>
          <w:szCs w:val="24"/>
        </w:rPr>
        <w:t>1 087 516</w:t>
      </w:r>
    </w:p>
    <w:p w:rsidR="004D00CE" w:rsidRDefault="004D00CE" w:rsidP="004D00CE">
      <w:pPr>
        <w:rPr>
          <w:rStyle w:val="SUBST"/>
          <w:b w:val="0"/>
          <w:i w:val="0"/>
          <w:sz w:val="24"/>
          <w:szCs w:val="24"/>
        </w:rPr>
      </w:pPr>
      <w:r>
        <w:rPr>
          <w:sz w:val="24"/>
          <w:szCs w:val="24"/>
        </w:rPr>
        <w:t xml:space="preserve">Общий объем выпуска: </w:t>
      </w:r>
      <w:r>
        <w:rPr>
          <w:rStyle w:val="SUBST"/>
          <w:b w:val="0"/>
          <w:i w:val="0"/>
          <w:sz w:val="24"/>
          <w:szCs w:val="24"/>
        </w:rPr>
        <w:t>5 437,58  рублей</w:t>
      </w:r>
    </w:p>
    <w:p w:rsidR="004D00CE" w:rsidRDefault="004D00CE" w:rsidP="004D00CE">
      <w:pPr>
        <w:rPr>
          <w:sz w:val="24"/>
          <w:szCs w:val="24"/>
        </w:rPr>
      </w:pPr>
      <w:r>
        <w:rPr>
          <w:sz w:val="24"/>
          <w:szCs w:val="24"/>
        </w:rPr>
        <w:t xml:space="preserve">Сведения о государственной регистрации выпуска: </w:t>
      </w:r>
    </w:p>
    <w:p w:rsidR="004D00CE" w:rsidRDefault="004D00CE" w:rsidP="004D00CE">
      <w:pPr>
        <w:rPr>
          <w:sz w:val="24"/>
          <w:szCs w:val="24"/>
        </w:rPr>
      </w:pPr>
      <w:r>
        <w:rPr>
          <w:sz w:val="24"/>
          <w:szCs w:val="24"/>
        </w:rPr>
        <w:t>Дата регистрации:  07.06.1994 г.</w:t>
      </w:r>
    </w:p>
    <w:p w:rsidR="004D00CE" w:rsidRDefault="004D00CE" w:rsidP="004D00CE">
      <w:pPr>
        <w:rPr>
          <w:sz w:val="24"/>
          <w:szCs w:val="24"/>
        </w:rPr>
      </w:pPr>
      <w:r>
        <w:rPr>
          <w:sz w:val="24"/>
          <w:szCs w:val="24"/>
        </w:rPr>
        <w:t>Регистрационный номер: 73-1 «п»-3198</w:t>
      </w:r>
    </w:p>
    <w:p w:rsidR="004D00CE" w:rsidRDefault="004D00CE" w:rsidP="004D00CE">
      <w:pPr>
        <w:rPr>
          <w:sz w:val="24"/>
          <w:szCs w:val="24"/>
        </w:rPr>
      </w:pPr>
      <w:r>
        <w:rPr>
          <w:sz w:val="24"/>
          <w:szCs w:val="24"/>
        </w:rPr>
        <w:t>Орган, осуществивший государственную регистрацию: Финансовые органы</w:t>
      </w:r>
    </w:p>
    <w:p w:rsidR="004D00CE" w:rsidRDefault="004D00CE" w:rsidP="004D00CE">
      <w:pPr>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4D00CE" w:rsidRDefault="004D00CE" w:rsidP="004D00CE">
      <w:pPr>
        <w:rPr>
          <w:sz w:val="24"/>
          <w:szCs w:val="24"/>
        </w:rPr>
      </w:pPr>
      <w:r>
        <w:rPr>
          <w:sz w:val="24"/>
          <w:szCs w:val="24"/>
        </w:rPr>
        <w:t>Период размещения: с 07.06.1994 г. по 26.12.1995 г.</w:t>
      </w:r>
    </w:p>
    <w:p w:rsidR="004D00CE" w:rsidRDefault="004D00CE" w:rsidP="004D00CE">
      <w:pPr>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4D00CE" w:rsidRDefault="004D00CE" w:rsidP="004D00CE">
      <w:pPr>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1 087 516</w:t>
      </w:r>
    </w:p>
    <w:p w:rsidR="004D00CE" w:rsidRDefault="004D00CE" w:rsidP="004D00CE">
      <w:pPr>
        <w:rPr>
          <w:sz w:val="24"/>
          <w:szCs w:val="24"/>
        </w:rPr>
      </w:pPr>
      <w:r>
        <w:rPr>
          <w:sz w:val="24"/>
          <w:szCs w:val="24"/>
        </w:rPr>
        <w:t xml:space="preserve">Сведения о государственной регистрации отчета об итогах выпуска: </w:t>
      </w:r>
    </w:p>
    <w:p w:rsidR="004D00CE" w:rsidRDefault="004D00CE" w:rsidP="004D00CE">
      <w:pPr>
        <w:rPr>
          <w:sz w:val="24"/>
          <w:szCs w:val="24"/>
        </w:rPr>
      </w:pPr>
      <w:r>
        <w:rPr>
          <w:sz w:val="24"/>
          <w:szCs w:val="24"/>
        </w:rPr>
        <w:t>Дата регистрации: 26.05.2000</w:t>
      </w:r>
    </w:p>
    <w:p w:rsidR="004D00CE" w:rsidRDefault="004D00CE" w:rsidP="004D00CE">
      <w:pPr>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4D00CE" w:rsidRDefault="004D00CE" w:rsidP="004D00CE">
      <w:pPr>
        <w:rPr>
          <w:sz w:val="24"/>
          <w:szCs w:val="24"/>
        </w:rPr>
      </w:pPr>
      <w:r>
        <w:rPr>
          <w:sz w:val="24"/>
          <w:szCs w:val="24"/>
        </w:rPr>
        <w:t xml:space="preserve">Ограничения в обращении ценных бумагах выпуска (если таковые имеются): </w:t>
      </w:r>
    </w:p>
    <w:p w:rsidR="004D00CE" w:rsidRDefault="004D00CE" w:rsidP="004D00CE">
      <w:pPr>
        <w:rPr>
          <w:rStyle w:val="SUBST"/>
          <w:b w:val="0"/>
          <w:i w:val="0"/>
          <w:sz w:val="24"/>
          <w:szCs w:val="24"/>
        </w:rPr>
      </w:pPr>
      <w:r>
        <w:rPr>
          <w:rStyle w:val="SUBST"/>
          <w:b w:val="0"/>
          <w:i w:val="0"/>
          <w:sz w:val="24"/>
          <w:szCs w:val="24"/>
        </w:rPr>
        <w:t>Отсутствуют</w:t>
      </w:r>
    </w:p>
    <w:p w:rsidR="004D00CE" w:rsidRDefault="004D00CE" w:rsidP="004D00CE">
      <w:pPr>
        <w:rPr>
          <w:sz w:val="24"/>
          <w:szCs w:val="24"/>
        </w:rPr>
      </w:pPr>
      <w:r>
        <w:rPr>
          <w:sz w:val="24"/>
          <w:szCs w:val="24"/>
        </w:rPr>
        <w:t xml:space="preserve">Рыночная информация о ценных бумагах выпуска: </w:t>
      </w:r>
    </w:p>
    <w:p w:rsidR="004D00CE" w:rsidRDefault="004D00CE" w:rsidP="004D00CE">
      <w:pPr>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w:t>
      </w:r>
    </w:p>
    <w:p w:rsidR="004D00CE" w:rsidRDefault="004D00CE" w:rsidP="004D00CE">
      <w:pPr>
        <w:rPr>
          <w:sz w:val="24"/>
          <w:szCs w:val="24"/>
        </w:rPr>
      </w:pPr>
    </w:p>
    <w:p w:rsidR="004D00CE" w:rsidRDefault="004D00CE" w:rsidP="004D00CE">
      <w:pPr>
        <w:jc w:val="both"/>
        <w:rPr>
          <w:sz w:val="24"/>
          <w:szCs w:val="24"/>
        </w:rPr>
      </w:pPr>
      <w:r>
        <w:rPr>
          <w:sz w:val="24"/>
          <w:szCs w:val="24"/>
        </w:rPr>
        <w:t>В соответствии с п.4 ст. 43 ФЗ от 21.12.01 г. №178-ФЗ «О приватизации государственного и муниципального имущества» привилегированные акции типа  Б  были конвертированы в обыкновенные.</w:t>
      </w:r>
    </w:p>
    <w:p w:rsidR="004D00CE" w:rsidRDefault="004D00CE" w:rsidP="004D00CE">
      <w:pPr>
        <w:jc w:val="both"/>
        <w:rPr>
          <w:sz w:val="24"/>
          <w:szCs w:val="24"/>
        </w:rPr>
      </w:pPr>
    </w:p>
    <w:p w:rsidR="004D00CE" w:rsidRPr="0021549E" w:rsidRDefault="004D00CE" w:rsidP="004D00CE">
      <w:pPr>
        <w:rPr>
          <w:b/>
          <w:bCs/>
          <w:sz w:val="24"/>
          <w:szCs w:val="24"/>
        </w:rPr>
      </w:pPr>
      <w:r w:rsidRPr="0021549E">
        <w:rPr>
          <w:b/>
          <w:bCs/>
          <w:sz w:val="24"/>
          <w:szCs w:val="24"/>
        </w:rPr>
        <w:t xml:space="preserve">Порядковый номер выпуска: </w:t>
      </w:r>
      <w:r w:rsidRPr="0021549E">
        <w:rPr>
          <w:rStyle w:val="SUBST"/>
          <w:bCs/>
          <w:i w:val="0"/>
          <w:sz w:val="24"/>
          <w:szCs w:val="24"/>
        </w:rPr>
        <w:t>2</w:t>
      </w:r>
    </w:p>
    <w:p w:rsidR="004D00CE" w:rsidRPr="0021549E" w:rsidRDefault="004D00CE" w:rsidP="004D00CE">
      <w:pPr>
        <w:rPr>
          <w:sz w:val="24"/>
          <w:szCs w:val="24"/>
        </w:rPr>
      </w:pPr>
      <w:r w:rsidRPr="0021549E">
        <w:rPr>
          <w:sz w:val="24"/>
          <w:szCs w:val="24"/>
        </w:rPr>
        <w:t xml:space="preserve">Категория: </w:t>
      </w:r>
      <w:r w:rsidRPr="0021549E">
        <w:rPr>
          <w:rStyle w:val="SUBST"/>
          <w:b w:val="0"/>
          <w:i w:val="0"/>
          <w:sz w:val="24"/>
          <w:szCs w:val="24"/>
        </w:rPr>
        <w:t>обыкновенные</w:t>
      </w:r>
    </w:p>
    <w:p w:rsidR="004D00CE" w:rsidRPr="0021549E" w:rsidRDefault="004D00CE" w:rsidP="004D00CE">
      <w:pPr>
        <w:rPr>
          <w:sz w:val="24"/>
          <w:szCs w:val="24"/>
        </w:rPr>
      </w:pPr>
      <w:r w:rsidRPr="0021549E">
        <w:rPr>
          <w:sz w:val="24"/>
          <w:szCs w:val="24"/>
        </w:rPr>
        <w:t xml:space="preserve">Форма ценных бумаг: </w:t>
      </w:r>
      <w:r w:rsidRPr="0021549E">
        <w:rPr>
          <w:rStyle w:val="SUBST"/>
          <w:b w:val="0"/>
          <w:i w:val="0"/>
          <w:sz w:val="24"/>
          <w:szCs w:val="24"/>
        </w:rPr>
        <w:t>именные бездокументарные</w:t>
      </w:r>
    </w:p>
    <w:p w:rsidR="004D00CE" w:rsidRPr="0021549E" w:rsidRDefault="004D00CE" w:rsidP="004D00CE">
      <w:pPr>
        <w:rPr>
          <w:sz w:val="24"/>
          <w:szCs w:val="24"/>
        </w:rPr>
      </w:pPr>
      <w:r w:rsidRPr="0021549E">
        <w:rPr>
          <w:sz w:val="24"/>
          <w:szCs w:val="24"/>
        </w:rPr>
        <w:t xml:space="preserve">Номинальная стоимость одной ценной бумаги выпуска: </w:t>
      </w:r>
      <w:r w:rsidRPr="0021549E">
        <w:rPr>
          <w:rStyle w:val="SUBST"/>
          <w:b w:val="0"/>
          <w:i w:val="0"/>
          <w:sz w:val="24"/>
          <w:szCs w:val="24"/>
        </w:rPr>
        <w:t>35  рублей</w:t>
      </w:r>
    </w:p>
    <w:p w:rsidR="004D00CE" w:rsidRPr="0021549E" w:rsidRDefault="004D00CE" w:rsidP="004D00CE">
      <w:pPr>
        <w:rPr>
          <w:sz w:val="24"/>
          <w:szCs w:val="24"/>
        </w:rPr>
      </w:pPr>
      <w:r w:rsidRPr="0021549E">
        <w:rPr>
          <w:sz w:val="24"/>
          <w:szCs w:val="24"/>
        </w:rPr>
        <w:t xml:space="preserve">Количество ценных бумаг выпуска: </w:t>
      </w:r>
      <w:r w:rsidRPr="0021549E">
        <w:rPr>
          <w:rStyle w:val="SUBST"/>
          <w:b w:val="0"/>
          <w:i w:val="0"/>
          <w:sz w:val="24"/>
          <w:szCs w:val="24"/>
        </w:rPr>
        <w:t>7</w:t>
      </w:r>
      <w:r w:rsidRPr="0021549E">
        <w:rPr>
          <w:rStyle w:val="SUBST"/>
          <w:b w:val="0"/>
          <w:i w:val="0"/>
          <w:sz w:val="24"/>
          <w:szCs w:val="24"/>
          <w:lang w:val="en-US"/>
        </w:rPr>
        <w:t> </w:t>
      </w:r>
      <w:r w:rsidRPr="0021549E">
        <w:rPr>
          <w:rStyle w:val="SUBST"/>
          <w:b w:val="0"/>
          <w:i w:val="0"/>
          <w:sz w:val="24"/>
          <w:szCs w:val="24"/>
        </w:rPr>
        <w:t>158 000</w:t>
      </w:r>
    </w:p>
    <w:p w:rsidR="004D00CE" w:rsidRPr="0021549E" w:rsidRDefault="004D00CE" w:rsidP="004D00CE">
      <w:pPr>
        <w:rPr>
          <w:rStyle w:val="SUBST"/>
          <w:b w:val="0"/>
          <w:i w:val="0"/>
          <w:sz w:val="24"/>
          <w:szCs w:val="24"/>
        </w:rPr>
      </w:pPr>
      <w:r w:rsidRPr="0021549E">
        <w:rPr>
          <w:sz w:val="24"/>
          <w:szCs w:val="24"/>
        </w:rPr>
        <w:t xml:space="preserve">Общий объем выпуска: </w:t>
      </w:r>
      <w:r w:rsidRPr="0021549E">
        <w:rPr>
          <w:rStyle w:val="SUBST"/>
          <w:b w:val="0"/>
          <w:i w:val="0"/>
          <w:sz w:val="24"/>
          <w:szCs w:val="24"/>
        </w:rPr>
        <w:t>250</w:t>
      </w:r>
      <w:r w:rsidRPr="0021549E">
        <w:rPr>
          <w:rStyle w:val="SUBST"/>
          <w:b w:val="0"/>
          <w:i w:val="0"/>
          <w:sz w:val="24"/>
          <w:szCs w:val="24"/>
          <w:lang w:val="en-US"/>
        </w:rPr>
        <w:t> </w:t>
      </w:r>
      <w:r w:rsidRPr="0021549E">
        <w:rPr>
          <w:rStyle w:val="SUBST"/>
          <w:b w:val="0"/>
          <w:i w:val="0"/>
          <w:sz w:val="24"/>
          <w:szCs w:val="24"/>
        </w:rPr>
        <w:t>530 000 рублей</w:t>
      </w:r>
    </w:p>
    <w:p w:rsidR="004D00CE" w:rsidRPr="0021549E" w:rsidRDefault="004D00CE" w:rsidP="004D00CE">
      <w:pPr>
        <w:rPr>
          <w:sz w:val="24"/>
          <w:szCs w:val="24"/>
        </w:rPr>
      </w:pPr>
      <w:r w:rsidRPr="0021549E">
        <w:rPr>
          <w:sz w:val="24"/>
          <w:szCs w:val="24"/>
        </w:rPr>
        <w:t xml:space="preserve">Сведения о государственной регистрации выпуска: </w:t>
      </w:r>
    </w:p>
    <w:p w:rsidR="004D00CE" w:rsidRPr="0021549E" w:rsidRDefault="004D00CE" w:rsidP="004D00CE">
      <w:pPr>
        <w:rPr>
          <w:sz w:val="24"/>
          <w:szCs w:val="24"/>
        </w:rPr>
      </w:pPr>
      <w:r w:rsidRPr="0021549E">
        <w:rPr>
          <w:sz w:val="24"/>
          <w:szCs w:val="24"/>
        </w:rPr>
        <w:t>Дата регистрации:  17.11.2009 г.</w:t>
      </w:r>
    </w:p>
    <w:p w:rsidR="004D00CE" w:rsidRPr="0021549E" w:rsidRDefault="004D00CE" w:rsidP="004D00CE">
      <w:pPr>
        <w:rPr>
          <w:sz w:val="24"/>
          <w:szCs w:val="24"/>
        </w:rPr>
      </w:pPr>
      <w:r w:rsidRPr="0021549E">
        <w:rPr>
          <w:sz w:val="24"/>
          <w:szCs w:val="24"/>
        </w:rPr>
        <w:t>Регистрационный номер: 1-02-03967-А</w:t>
      </w:r>
    </w:p>
    <w:p w:rsidR="004D00CE" w:rsidRPr="0021549E" w:rsidRDefault="004D00CE" w:rsidP="004D00CE">
      <w:pPr>
        <w:rPr>
          <w:sz w:val="24"/>
          <w:szCs w:val="24"/>
        </w:rPr>
      </w:pPr>
      <w:r w:rsidRPr="0021549E">
        <w:rPr>
          <w:sz w:val="24"/>
          <w:szCs w:val="24"/>
        </w:rPr>
        <w:t>Орган, осуществивший государственную регистрацию: ФСФР России</w:t>
      </w:r>
    </w:p>
    <w:p w:rsidR="004D00CE" w:rsidRPr="0021549E" w:rsidRDefault="004D00CE" w:rsidP="004D00CE">
      <w:pPr>
        <w:rPr>
          <w:sz w:val="24"/>
          <w:szCs w:val="24"/>
        </w:rPr>
      </w:pPr>
      <w:r w:rsidRPr="0021549E">
        <w:rPr>
          <w:sz w:val="24"/>
          <w:szCs w:val="24"/>
        </w:rPr>
        <w:t xml:space="preserve">Способ размещения: </w:t>
      </w:r>
      <w:r w:rsidRPr="0021549E">
        <w:rPr>
          <w:rStyle w:val="SUBST"/>
          <w:b w:val="0"/>
          <w:i w:val="0"/>
          <w:sz w:val="24"/>
          <w:szCs w:val="24"/>
        </w:rPr>
        <w:t>конвертация акций в акции той же категории (типа) с большей номинальной   стоимостью</w:t>
      </w:r>
    </w:p>
    <w:p w:rsidR="004D00CE" w:rsidRPr="0021549E" w:rsidRDefault="004D00CE" w:rsidP="004D00CE">
      <w:pPr>
        <w:rPr>
          <w:sz w:val="24"/>
          <w:szCs w:val="24"/>
        </w:rPr>
      </w:pPr>
      <w:r w:rsidRPr="0021549E">
        <w:rPr>
          <w:sz w:val="24"/>
          <w:szCs w:val="24"/>
        </w:rPr>
        <w:t>Период размещения: на 10-ый рабочий день с даты государственной регистрации выпуска</w:t>
      </w:r>
    </w:p>
    <w:p w:rsidR="004D00CE" w:rsidRPr="0021549E" w:rsidRDefault="004D00CE" w:rsidP="004D00CE">
      <w:pPr>
        <w:rPr>
          <w:sz w:val="24"/>
          <w:szCs w:val="24"/>
        </w:rPr>
      </w:pPr>
      <w:r w:rsidRPr="0021549E">
        <w:rPr>
          <w:sz w:val="24"/>
          <w:szCs w:val="24"/>
        </w:rPr>
        <w:t xml:space="preserve">Текущее состояние выпуска: </w:t>
      </w:r>
      <w:r w:rsidRPr="0021549E">
        <w:rPr>
          <w:rStyle w:val="SUBST"/>
          <w:b w:val="0"/>
          <w:i w:val="0"/>
          <w:sz w:val="24"/>
          <w:szCs w:val="24"/>
        </w:rPr>
        <w:t>размещение завершено</w:t>
      </w:r>
    </w:p>
    <w:p w:rsidR="004D00CE" w:rsidRPr="0021549E" w:rsidRDefault="004D00CE" w:rsidP="004D00CE">
      <w:pPr>
        <w:jc w:val="both"/>
        <w:rPr>
          <w:sz w:val="24"/>
          <w:szCs w:val="24"/>
        </w:rPr>
      </w:pPr>
      <w:r w:rsidRPr="0021549E">
        <w:rPr>
          <w:sz w:val="24"/>
          <w:szCs w:val="24"/>
        </w:rPr>
        <w:t xml:space="preserve">Количество фактически размещенных ценных бумаг в соответствии с зарегистрированным отчетом об итогах выпуска: </w:t>
      </w:r>
      <w:r w:rsidRPr="0021549E">
        <w:rPr>
          <w:rStyle w:val="SUBST"/>
          <w:b w:val="0"/>
          <w:i w:val="0"/>
          <w:sz w:val="24"/>
          <w:szCs w:val="24"/>
        </w:rPr>
        <w:t>7 158 000</w:t>
      </w:r>
    </w:p>
    <w:p w:rsidR="004D00CE" w:rsidRPr="0021549E" w:rsidRDefault="004D00CE" w:rsidP="004D00CE">
      <w:pPr>
        <w:rPr>
          <w:sz w:val="24"/>
          <w:szCs w:val="24"/>
        </w:rPr>
      </w:pPr>
      <w:r w:rsidRPr="0021549E">
        <w:rPr>
          <w:sz w:val="24"/>
          <w:szCs w:val="24"/>
        </w:rPr>
        <w:t xml:space="preserve">Сведения о государственной регистрации отчета об итогах выпуска: </w:t>
      </w:r>
    </w:p>
    <w:p w:rsidR="004D00CE" w:rsidRPr="0021549E" w:rsidRDefault="004D00CE" w:rsidP="004D00CE">
      <w:pPr>
        <w:rPr>
          <w:sz w:val="24"/>
          <w:szCs w:val="24"/>
        </w:rPr>
      </w:pPr>
      <w:r w:rsidRPr="0021549E">
        <w:rPr>
          <w:sz w:val="24"/>
          <w:szCs w:val="24"/>
        </w:rPr>
        <w:t>Дата регистрации: документы  находятся на регистрации отчета</w:t>
      </w:r>
    </w:p>
    <w:p w:rsidR="004D00CE" w:rsidRPr="0021549E" w:rsidRDefault="004D00CE" w:rsidP="004D00CE">
      <w:pPr>
        <w:jc w:val="both"/>
        <w:rPr>
          <w:sz w:val="24"/>
          <w:szCs w:val="24"/>
        </w:rPr>
      </w:pPr>
      <w:r w:rsidRPr="0021549E">
        <w:rPr>
          <w:sz w:val="24"/>
          <w:szCs w:val="24"/>
        </w:rPr>
        <w:t>Орган, осуществивший государственную регистрацию: ФСФР России</w:t>
      </w:r>
    </w:p>
    <w:p w:rsidR="004D00CE" w:rsidRPr="0021549E" w:rsidRDefault="004D00CE" w:rsidP="004D00CE">
      <w:pPr>
        <w:rPr>
          <w:sz w:val="24"/>
          <w:szCs w:val="24"/>
        </w:rPr>
      </w:pPr>
      <w:r w:rsidRPr="0021549E">
        <w:rPr>
          <w:sz w:val="24"/>
          <w:szCs w:val="24"/>
        </w:rPr>
        <w:t xml:space="preserve">Ограничения в обращении ценных бумагах выпуска (если таковые имеются): </w:t>
      </w:r>
    </w:p>
    <w:p w:rsidR="004D00CE" w:rsidRPr="0021549E" w:rsidRDefault="004D00CE" w:rsidP="004D00CE">
      <w:pPr>
        <w:rPr>
          <w:b/>
          <w:bCs/>
          <w:i/>
          <w:iCs/>
          <w:sz w:val="24"/>
          <w:szCs w:val="24"/>
        </w:rPr>
      </w:pPr>
      <w:r w:rsidRPr="0021549E">
        <w:rPr>
          <w:rStyle w:val="SUBST"/>
          <w:b w:val="0"/>
          <w:i w:val="0"/>
          <w:sz w:val="24"/>
          <w:szCs w:val="24"/>
        </w:rPr>
        <w:t>Отсутствуют</w:t>
      </w:r>
    </w:p>
    <w:p w:rsidR="004D00CE" w:rsidRPr="0021549E" w:rsidRDefault="004D00CE" w:rsidP="004D00CE">
      <w:pPr>
        <w:rPr>
          <w:sz w:val="24"/>
          <w:szCs w:val="24"/>
        </w:rPr>
      </w:pPr>
      <w:r w:rsidRPr="0021549E">
        <w:rPr>
          <w:sz w:val="24"/>
          <w:szCs w:val="24"/>
        </w:rPr>
        <w:t xml:space="preserve">Рыночная информация о ценных бумагах выпуска: </w:t>
      </w:r>
    </w:p>
    <w:p w:rsidR="004D00CE" w:rsidRDefault="004D00CE" w:rsidP="004D00CE">
      <w:pPr>
        <w:rPr>
          <w:sz w:val="24"/>
          <w:szCs w:val="24"/>
        </w:rPr>
      </w:pPr>
      <w:r w:rsidRPr="0021549E">
        <w:rPr>
          <w:rStyle w:val="SUBST"/>
          <w:b w:val="0"/>
          <w:i w:val="0"/>
          <w:sz w:val="24"/>
          <w:szCs w:val="24"/>
        </w:rPr>
        <w:lastRenderedPageBreak/>
        <w:t>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w:t>
      </w:r>
    </w:p>
    <w:p w:rsidR="004D00CE" w:rsidRDefault="004D00CE" w:rsidP="004D00CE">
      <w:pPr>
        <w:jc w:val="both"/>
        <w:rPr>
          <w:sz w:val="24"/>
          <w:szCs w:val="24"/>
        </w:rPr>
      </w:pPr>
    </w:p>
    <w:p w:rsidR="004D00CE" w:rsidRDefault="004D00CE" w:rsidP="004D00CE">
      <w:pPr>
        <w:rPr>
          <w:sz w:val="24"/>
          <w:szCs w:val="24"/>
        </w:rPr>
      </w:pPr>
      <w:r>
        <w:rPr>
          <w:sz w:val="24"/>
          <w:szCs w:val="24"/>
        </w:rPr>
        <w:t>Сведения об облигациях эмитента.</w:t>
      </w:r>
    </w:p>
    <w:p w:rsidR="004D00CE" w:rsidRDefault="004D00CE" w:rsidP="004D00CE">
      <w:pPr>
        <w:rPr>
          <w:rStyle w:val="SUBST"/>
          <w:b w:val="0"/>
          <w:i w:val="0"/>
          <w:sz w:val="24"/>
          <w:szCs w:val="24"/>
        </w:rPr>
      </w:pPr>
      <w:r>
        <w:rPr>
          <w:rStyle w:val="SUBST"/>
          <w:b w:val="0"/>
          <w:i w:val="0"/>
          <w:sz w:val="24"/>
          <w:szCs w:val="24"/>
        </w:rPr>
        <w:t>Выпуски облигаций не производились</w:t>
      </w:r>
    </w:p>
    <w:p w:rsidR="0026539B" w:rsidRDefault="0026539B" w:rsidP="0026539B">
      <w:pPr>
        <w:pStyle w:val="20"/>
        <w:tabs>
          <w:tab w:val="left" w:pos="0"/>
        </w:tabs>
        <w:spacing w:before="0" w:after="0"/>
        <w:rPr>
          <w:rFonts w:ascii="Times New Roman" w:hAnsi="Times New Roman" w:cs="Times New Roman"/>
          <w:b w:val="0"/>
          <w:bCs w:val="0"/>
          <w:sz w:val="24"/>
          <w:szCs w:val="24"/>
        </w:rPr>
      </w:pPr>
    </w:p>
    <w:p w:rsidR="0026539B" w:rsidRDefault="0026539B" w:rsidP="0026539B">
      <w:pPr>
        <w:pStyle w:val="20"/>
        <w:tabs>
          <w:tab w:val="left" w:pos="0"/>
        </w:tabs>
        <w:spacing w:before="0" w:after="0"/>
        <w:rPr>
          <w:rFonts w:ascii="Times New Roman" w:hAnsi="Times New Roman" w:cs="Times New Roman"/>
          <w:b w:val="0"/>
          <w:bCs w:val="0"/>
          <w:sz w:val="24"/>
          <w:szCs w:val="24"/>
        </w:rPr>
      </w:pPr>
      <w:bookmarkStart w:id="213" w:name="_Toc411077841"/>
      <w:r>
        <w:rPr>
          <w:rFonts w:ascii="Times New Roman" w:hAnsi="Times New Roman" w:cs="Times New Roman"/>
          <w:b w:val="0"/>
          <w:bCs w:val="0"/>
          <w:sz w:val="24"/>
          <w:szCs w:val="24"/>
        </w:rPr>
        <w:t>8.3. Сведения о предыдущих выпусках эмиссионных ценных бумаг эмитента, за исключением акций эмитента</w:t>
      </w:r>
      <w:bookmarkEnd w:id="213"/>
    </w:p>
    <w:p w:rsidR="0026539B" w:rsidRDefault="0026539B" w:rsidP="0026539B">
      <w:pPr>
        <w:jc w:val="both"/>
        <w:rPr>
          <w:sz w:val="24"/>
          <w:szCs w:val="24"/>
        </w:rPr>
      </w:pPr>
    </w:p>
    <w:p w:rsidR="0026539B" w:rsidRDefault="0026539B" w:rsidP="0026539B">
      <w:pPr>
        <w:jc w:val="both"/>
        <w:rPr>
          <w:sz w:val="24"/>
          <w:szCs w:val="24"/>
        </w:rPr>
      </w:pPr>
      <w:r>
        <w:rPr>
          <w:sz w:val="24"/>
          <w:szCs w:val="24"/>
        </w:rPr>
        <w:t>Отсутствуют</w:t>
      </w:r>
    </w:p>
    <w:p w:rsidR="0026539B" w:rsidRDefault="0026539B" w:rsidP="0026539B">
      <w:pPr>
        <w:pStyle w:val="3"/>
        <w:tabs>
          <w:tab w:val="left" w:pos="0"/>
        </w:tabs>
        <w:rPr>
          <w:rFonts w:ascii="Times New Roman" w:hAnsi="Times New Roman" w:cs="Times New Roman"/>
          <w:b w:val="0"/>
          <w:bCs w:val="0"/>
          <w:i/>
          <w:iCs/>
        </w:rPr>
      </w:pPr>
      <w:r>
        <w:tab/>
      </w:r>
      <w:bookmarkStart w:id="214" w:name="_Toc411077842"/>
      <w:r>
        <w:rPr>
          <w:rFonts w:ascii="Times New Roman" w:hAnsi="Times New Roman" w:cs="Times New Roman"/>
          <w:b w:val="0"/>
          <w:bCs w:val="0"/>
          <w:i/>
          <w:iCs/>
        </w:rPr>
        <w:t>8.3.1. Сведения о выпусках, все ценные бумаги которых погашены (аннулированы)</w:t>
      </w:r>
      <w:bookmarkEnd w:id="214"/>
    </w:p>
    <w:p w:rsidR="0026539B" w:rsidRDefault="0026539B" w:rsidP="0026539B"/>
    <w:p w:rsidR="0026539B" w:rsidRDefault="0026539B" w:rsidP="0026539B">
      <w:pPr>
        <w:jc w:val="both"/>
        <w:rPr>
          <w:sz w:val="24"/>
          <w:szCs w:val="24"/>
        </w:rPr>
      </w:pPr>
      <w:r>
        <w:rPr>
          <w:sz w:val="24"/>
          <w:szCs w:val="24"/>
        </w:rPr>
        <w:t>Отсутствуют</w:t>
      </w:r>
    </w:p>
    <w:p w:rsidR="0026539B" w:rsidRDefault="0026539B" w:rsidP="0026539B">
      <w:pPr>
        <w:pStyle w:val="3"/>
        <w:tabs>
          <w:tab w:val="left" w:pos="0"/>
        </w:tabs>
        <w:rPr>
          <w:rFonts w:ascii="Times New Roman" w:hAnsi="Times New Roman" w:cs="Times New Roman"/>
          <w:b w:val="0"/>
          <w:bCs w:val="0"/>
          <w:i/>
          <w:iCs/>
        </w:rPr>
      </w:pPr>
      <w:r>
        <w:tab/>
      </w:r>
      <w:bookmarkStart w:id="215" w:name="_Toc411077843"/>
      <w:r>
        <w:rPr>
          <w:rFonts w:ascii="Times New Roman" w:hAnsi="Times New Roman" w:cs="Times New Roman"/>
          <w:b w:val="0"/>
          <w:bCs w:val="0"/>
          <w:i/>
          <w:iCs/>
        </w:rPr>
        <w:t>8.3.2. Сведения о выпусках, ценные бумаги которых обращаются</w:t>
      </w:r>
      <w:bookmarkEnd w:id="215"/>
    </w:p>
    <w:p w:rsidR="0026539B" w:rsidRDefault="0026539B" w:rsidP="0026539B"/>
    <w:p w:rsidR="0026539B" w:rsidRDefault="0026539B" w:rsidP="0026539B">
      <w:pPr>
        <w:jc w:val="both"/>
        <w:rPr>
          <w:sz w:val="24"/>
          <w:szCs w:val="24"/>
        </w:rPr>
      </w:pPr>
      <w:r>
        <w:rPr>
          <w:sz w:val="24"/>
          <w:szCs w:val="24"/>
        </w:rPr>
        <w:t>см. п. 8.2.</w:t>
      </w:r>
    </w:p>
    <w:p w:rsidR="0026539B" w:rsidRDefault="0026539B" w:rsidP="0026539B">
      <w:pPr>
        <w:pStyle w:val="3"/>
        <w:tabs>
          <w:tab w:val="left" w:pos="0"/>
        </w:tabs>
        <w:rPr>
          <w:rFonts w:ascii="Times New Roman" w:hAnsi="Times New Roman" w:cs="Times New Roman"/>
          <w:b w:val="0"/>
          <w:bCs w:val="0"/>
          <w:i/>
          <w:iCs/>
        </w:rPr>
      </w:pPr>
      <w:r>
        <w:tab/>
      </w:r>
      <w:bookmarkStart w:id="216" w:name="_Toc411077844"/>
      <w:r>
        <w:rPr>
          <w:rFonts w:ascii="Times New Roman" w:hAnsi="Times New Roman" w:cs="Times New Roman"/>
          <w:b w:val="0"/>
          <w:bCs w:val="0"/>
          <w:i/>
          <w:iCs/>
        </w:rPr>
        <w:t>8.3.3. Сведения о выпусках, обязательства эмитента по ценным бумагам которых не исполнены (дефолт)</w:t>
      </w:r>
      <w:bookmarkEnd w:id="216"/>
    </w:p>
    <w:p w:rsidR="0026539B" w:rsidRDefault="0026539B" w:rsidP="0026539B">
      <w:pPr>
        <w:jc w:val="both"/>
        <w:rPr>
          <w:sz w:val="24"/>
          <w:szCs w:val="24"/>
        </w:rPr>
      </w:pPr>
    </w:p>
    <w:p w:rsidR="0026539B" w:rsidRDefault="0026539B" w:rsidP="0026539B">
      <w:pPr>
        <w:jc w:val="both"/>
        <w:rPr>
          <w:sz w:val="24"/>
          <w:szCs w:val="24"/>
        </w:rPr>
      </w:pPr>
      <w:r>
        <w:rPr>
          <w:sz w:val="24"/>
          <w:szCs w:val="24"/>
        </w:rPr>
        <w:t>Отсутствуют</w:t>
      </w:r>
    </w:p>
    <w:p w:rsidR="0026539B" w:rsidRDefault="0026539B" w:rsidP="0026539B">
      <w:pPr>
        <w:pStyle w:val="20"/>
        <w:tabs>
          <w:tab w:val="left" w:pos="0"/>
        </w:tabs>
        <w:jc w:val="both"/>
        <w:rPr>
          <w:rFonts w:ascii="Times New Roman" w:hAnsi="Times New Roman" w:cs="Times New Roman"/>
          <w:b w:val="0"/>
          <w:bCs w:val="0"/>
          <w:sz w:val="24"/>
          <w:szCs w:val="24"/>
        </w:rPr>
      </w:pPr>
      <w:bookmarkStart w:id="217" w:name="_Toc411077845"/>
      <w:r>
        <w:rPr>
          <w:rFonts w:ascii="Times New Roman" w:hAnsi="Times New Roman" w:cs="Times New Roman"/>
          <w:b w:val="0"/>
          <w:bCs w:val="0"/>
          <w:sz w:val="24"/>
          <w:szCs w:val="24"/>
        </w:rPr>
        <w:t>8.4. Сведения о лице (лицах), предоставившем (предоставивших) обеспечение по облигациям выпуска</w:t>
      </w:r>
      <w:bookmarkEnd w:id="217"/>
    </w:p>
    <w:p w:rsidR="0026539B" w:rsidRDefault="0026539B" w:rsidP="0026539B">
      <w:pPr>
        <w:jc w:val="both"/>
      </w:pPr>
    </w:p>
    <w:p w:rsidR="0026539B" w:rsidRDefault="0026539B" w:rsidP="0026539B">
      <w:pPr>
        <w:jc w:val="both"/>
        <w:rPr>
          <w:sz w:val="24"/>
          <w:szCs w:val="24"/>
        </w:rPr>
      </w:pPr>
      <w:r>
        <w:rPr>
          <w:sz w:val="24"/>
          <w:szCs w:val="24"/>
        </w:rPr>
        <w:t>Отсутствуют</w:t>
      </w:r>
    </w:p>
    <w:p w:rsidR="0026539B" w:rsidRDefault="0026539B" w:rsidP="0026539B">
      <w:pPr>
        <w:pStyle w:val="20"/>
        <w:tabs>
          <w:tab w:val="left" w:pos="0"/>
        </w:tabs>
        <w:rPr>
          <w:rFonts w:ascii="Times New Roman" w:hAnsi="Times New Roman" w:cs="Times New Roman"/>
          <w:b w:val="0"/>
          <w:bCs w:val="0"/>
          <w:sz w:val="24"/>
          <w:szCs w:val="24"/>
        </w:rPr>
      </w:pPr>
      <w:bookmarkStart w:id="218" w:name="_Toc411077846"/>
      <w:r>
        <w:rPr>
          <w:rFonts w:ascii="Times New Roman" w:hAnsi="Times New Roman" w:cs="Times New Roman"/>
          <w:b w:val="0"/>
          <w:bCs w:val="0"/>
          <w:sz w:val="24"/>
          <w:szCs w:val="24"/>
        </w:rPr>
        <w:t>8.5. Условия обеспечения исполнения обязательств по облигациям выпуска</w:t>
      </w:r>
      <w:bookmarkEnd w:id="218"/>
    </w:p>
    <w:p w:rsidR="0026539B" w:rsidRDefault="0026539B" w:rsidP="0026539B">
      <w:pPr>
        <w:jc w:val="both"/>
        <w:rPr>
          <w:sz w:val="24"/>
          <w:szCs w:val="24"/>
        </w:rPr>
      </w:pPr>
    </w:p>
    <w:p w:rsidR="0026539B" w:rsidRDefault="0026539B" w:rsidP="0026539B">
      <w:pPr>
        <w:jc w:val="both"/>
        <w:rPr>
          <w:sz w:val="24"/>
          <w:szCs w:val="24"/>
        </w:rPr>
      </w:pPr>
      <w:r>
        <w:rPr>
          <w:sz w:val="24"/>
          <w:szCs w:val="24"/>
        </w:rPr>
        <w:t>Отсутствуют</w:t>
      </w:r>
    </w:p>
    <w:p w:rsidR="0026539B" w:rsidRDefault="0026539B" w:rsidP="0026539B">
      <w:pPr>
        <w:rPr>
          <w:sz w:val="24"/>
          <w:szCs w:val="24"/>
        </w:rPr>
      </w:pPr>
    </w:p>
    <w:p w:rsidR="0026539B" w:rsidRDefault="0026539B" w:rsidP="0026539B">
      <w:pPr>
        <w:pStyle w:val="20"/>
        <w:tabs>
          <w:tab w:val="left" w:pos="0"/>
        </w:tabs>
        <w:jc w:val="both"/>
        <w:rPr>
          <w:rFonts w:ascii="Times New Roman" w:hAnsi="Times New Roman" w:cs="Times New Roman"/>
          <w:b w:val="0"/>
          <w:bCs w:val="0"/>
          <w:sz w:val="24"/>
          <w:szCs w:val="24"/>
        </w:rPr>
      </w:pPr>
      <w:bookmarkStart w:id="219" w:name="_Toc411077847"/>
      <w:r>
        <w:rPr>
          <w:rFonts w:ascii="Times New Roman" w:hAnsi="Times New Roman" w:cs="Times New Roman"/>
          <w:b w:val="0"/>
          <w:bCs w:val="0"/>
          <w:sz w:val="24"/>
          <w:szCs w:val="24"/>
        </w:rPr>
        <w:t>8.6. Сведения об организациях, осуществляющих учет прав на эмиссионные ценные бумаги эмитента</w:t>
      </w:r>
      <w:bookmarkEnd w:id="219"/>
    </w:p>
    <w:p w:rsidR="0026539B" w:rsidRDefault="0026539B" w:rsidP="0026539B"/>
    <w:p w:rsidR="0026539B" w:rsidRDefault="0026539B" w:rsidP="0026539B">
      <w:pPr>
        <w:rPr>
          <w:sz w:val="24"/>
          <w:szCs w:val="24"/>
        </w:rPr>
      </w:pPr>
      <w:r>
        <w:rPr>
          <w:sz w:val="24"/>
          <w:szCs w:val="24"/>
        </w:rPr>
        <w:t xml:space="preserve">Подразделение эмитента, осуществляющее ведение реестра владельцев: </w:t>
      </w:r>
    </w:p>
    <w:p w:rsidR="0026539B" w:rsidRDefault="0026539B" w:rsidP="0026539B">
      <w:pPr>
        <w:rPr>
          <w:sz w:val="24"/>
          <w:szCs w:val="24"/>
        </w:rPr>
      </w:pPr>
      <w:r>
        <w:rPr>
          <w:sz w:val="24"/>
          <w:szCs w:val="24"/>
        </w:rPr>
        <w:t>Наименование: ООО «Оборонрегистр»</w:t>
      </w:r>
    </w:p>
    <w:p w:rsidR="0026539B" w:rsidRDefault="0026539B" w:rsidP="0026539B">
      <w:pPr>
        <w:rPr>
          <w:sz w:val="24"/>
          <w:szCs w:val="24"/>
        </w:rPr>
      </w:pPr>
      <w:r>
        <w:rPr>
          <w:sz w:val="24"/>
          <w:szCs w:val="24"/>
        </w:rPr>
        <w:t xml:space="preserve">Место нахождения: </w:t>
      </w:r>
      <w:smartTag w:uri="urn:schemas-microsoft-com:office:smarttags" w:element="metricconverter">
        <w:smartTagPr>
          <w:attr w:name="ProductID" w:val="125190, г"/>
        </w:smartTagPr>
        <w:r>
          <w:rPr>
            <w:sz w:val="24"/>
            <w:szCs w:val="24"/>
          </w:rPr>
          <w:t>125190, г</w:t>
        </w:r>
      </w:smartTag>
      <w:r>
        <w:rPr>
          <w:sz w:val="24"/>
          <w:szCs w:val="24"/>
        </w:rPr>
        <w:t>. Москва, Ленинградский пр-т, д.80, корп.5а, оф.415</w:t>
      </w:r>
    </w:p>
    <w:p w:rsidR="0026539B" w:rsidRDefault="0026539B" w:rsidP="0026539B">
      <w:pPr>
        <w:rPr>
          <w:sz w:val="24"/>
          <w:szCs w:val="24"/>
        </w:rPr>
      </w:pPr>
      <w:r>
        <w:rPr>
          <w:sz w:val="24"/>
          <w:szCs w:val="24"/>
        </w:rPr>
        <w:t xml:space="preserve">Почтовый адрес: </w:t>
      </w:r>
      <w:smartTag w:uri="urn:schemas-microsoft-com:office:smarttags" w:element="metricconverter">
        <w:smartTagPr>
          <w:attr w:name="ProductID" w:val="125190, г"/>
        </w:smartTagPr>
        <w:r>
          <w:rPr>
            <w:sz w:val="24"/>
            <w:szCs w:val="24"/>
          </w:rPr>
          <w:t>125190, г</w:t>
        </w:r>
      </w:smartTag>
      <w:r>
        <w:rPr>
          <w:sz w:val="24"/>
          <w:szCs w:val="24"/>
        </w:rPr>
        <w:t>. Москва, Ленинградский пр-т, д.80, корп.5а, оф.415</w:t>
      </w:r>
    </w:p>
    <w:p w:rsidR="0026539B" w:rsidRDefault="0026539B" w:rsidP="0026539B">
      <w:pPr>
        <w:rPr>
          <w:rStyle w:val="SUBST"/>
          <w:b w:val="0"/>
          <w:bCs/>
          <w:i w:val="0"/>
          <w:iCs/>
          <w:sz w:val="24"/>
          <w:szCs w:val="22"/>
        </w:rPr>
      </w:pPr>
      <w:r>
        <w:rPr>
          <w:sz w:val="24"/>
          <w:szCs w:val="24"/>
        </w:rPr>
        <w:t xml:space="preserve">Тел.: </w:t>
      </w:r>
      <w:r>
        <w:rPr>
          <w:rStyle w:val="SUBST"/>
          <w:b w:val="0"/>
          <w:bCs/>
          <w:i w:val="0"/>
          <w:iCs/>
          <w:sz w:val="24"/>
          <w:szCs w:val="24"/>
        </w:rPr>
        <w:t>(495) 788-7590</w:t>
      </w:r>
      <w:r>
        <w:rPr>
          <w:sz w:val="24"/>
          <w:szCs w:val="24"/>
        </w:rPr>
        <w:t xml:space="preserve">  Факс: </w:t>
      </w:r>
      <w:r>
        <w:rPr>
          <w:rStyle w:val="SUBST"/>
          <w:b w:val="0"/>
          <w:bCs/>
          <w:i w:val="0"/>
          <w:iCs/>
          <w:sz w:val="24"/>
          <w:szCs w:val="24"/>
        </w:rPr>
        <w:t>(495) 788-7591</w:t>
      </w:r>
    </w:p>
    <w:p w:rsidR="0026539B" w:rsidRDefault="0026539B" w:rsidP="0026539B">
      <w:r>
        <w:rPr>
          <w:sz w:val="24"/>
          <w:szCs w:val="24"/>
        </w:rPr>
        <w:t xml:space="preserve">Адрес электронной почты: </w:t>
      </w:r>
      <w:r>
        <w:rPr>
          <w:sz w:val="24"/>
          <w:szCs w:val="24"/>
          <w:lang w:val="en-US"/>
        </w:rPr>
        <w:t>mail</w:t>
      </w:r>
      <w:r>
        <w:rPr>
          <w:sz w:val="24"/>
          <w:szCs w:val="24"/>
        </w:rPr>
        <w:t>@</w:t>
      </w:r>
      <w:r>
        <w:rPr>
          <w:sz w:val="24"/>
          <w:szCs w:val="24"/>
          <w:lang w:val="en-US"/>
        </w:rPr>
        <w:t>oboronregistr</w:t>
      </w:r>
      <w:r>
        <w:rPr>
          <w:sz w:val="24"/>
          <w:szCs w:val="24"/>
        </w:rPr>
        <w:t>.</w:t>
      </w:r>
      <w:r>
        <w:rPr>
          <w:sz w:val="24"/>
          <w:szCs w:val="24"/>
          <w:lang w:val="en-US"/>
        </w:rPr>
        <w:t>ru</w:t>
      </w:r>
    </w:p>
    <w:p w:rsidR="0026539B" w:rsidRDefault="0026539B" w:rsidP="0026539B">
      <w:pPr>
        <w:jc w:val="both"/>
        <w:rPr>
          <w:rStyle w:val="SUBST"/>
          <w:b w:val="0"/>
          <w:bCs/>
          <w:i w:val="0"/>
          <w:iCs/>
          <w:sz w:val="24"/>
          <w:szCs w:val="22"/>
        </w:rPr>
      </w:pPr>
      <w:r>
        <w:rPr>
          <w:rStyle w:val="SUBST"/>
          <w:b w:val="0"/>
          <w:bCs/>
          <w:i w:val="0"/>
          <w:iCs/>
          <w:sz w:val="24"/>
          <w:szCs w:val="24"/>
        </w:rPr>
        <w:t>Централизованное хранение эмиссионных ценных бумаг эмитента в отчетном квартале не осуществлялось</w:t>
      </w:r>
    </w:p>
    <w:p w:rsidR="0026539B" w:rsidRDefault="0026539B" w:rsidP="0026539B">
      <w:pPr>
        <w:rPr>
          <w:rStyle w:val="SUBST"/>
          <w:b w:val="0"/>
          <w:bCs/>
          <w:i w:val="0"/>
          <w:iCs/>
          <w:sz w:val="24"/>
          <w:szCs w:val="24"/>
        </w:rPr>
      </w:pPr>
      <w:r>
        <w:rPr>
          <w:rStyle w:val="SUBST"/>
          <w:b w:val="0"/>
          <w:bCs/>
          <w:i w:val="0"/>
          <w:iCs/>
          <w:sz w:val="24"/>
          <w:szCs w:val="24"/>
        </w:rPr>
        <w:t>Депозитария не имеет</w:t>
      </w:r>
    </w:p>
    <w:p w:rsidR="0026539B" w:rsidRDefault="0026539B" w:rsidP="0026539B">
      <w:pPr>
        <w:pStyle w:val="20"/>
        <w:tabs>
          <w:tab w:val="left" w:pos="0"/>
        </w:tabs>
        <w:spacing w:before="0" w:after="0"/>
        <w:rPr>
          <w:rFonts w:ascii="Times New Roman" w:hAnsi="Times New Roman" w:cs="Times New Roman"/>
          <w:b w:val="0"/>
          <w:bCs w:val="0"/>
          <w:sz w:val="24"/>
          <w:szCs w:val="24"/>
        </w:rPr>
      </w:pPr>
    </w:p>
    <w:p w:rsidR="0026539B" w:rsidRDefault="0026539B" w:rsidP="0026539B">
      <w:pPr>
        <w:pStyle w:val="20"/>
        <w:tabs>
          <w:tab w:val="left" w:pos="0"/>
        </w:tabs>
        <w:spacing w:before="0" w:after="0"/>
        <w:rPr>
          <w:rFonts w:ascii="Times New Roman" w:hAnsi="Times New Roman" w:cs="Times New Roman"/>
          <w:b w:val="0"/>
          <w:bCs w:val="0"/>
          <w:sz w:val="24"/>
          <w:szCs w:val="24"/>
        </w:rPr>
      </w:pPr>
      <w:bookmarkStart w:id="220" w:name="_Toc411077848"/>
      <w:r>
        <w:rPr>
          <w:rFonts w:ascii="Times New Roman" w:hAnsi="Times New Roman" w:cs="Times New Roman"/>
          <w:b w:val="0"/>
          <w:bCs w:val="0"/>
          <w:sz w:val="24"/>
          <w:szCs w:val="24"/>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20"/>
    </w:p>
    <w:p w:rsidR="0026539B" w:rsidRDefault="0026539B" w:rsidP="0026539B">
      <w:pPr>
        <w:jc w:val="both"/>
      </w:pPr>
    </w:p>
    <w:p w:rsidR="0026539B" w:rsidRDefault="0026539B" w:rsidP="0026539B">
      <w:pPr>
        <w:jc w:val="both"/>
        <w:rPr>
          <w:sz w:val="24"/>
          <w:szCs w:val="24"/>
        </w:rPr>
      </w:pPr>
      <w:r>
        <w:rPr>
          <w:sz w:val="24"/>
          <w:szCs w:val="24"/>
        </w:rPr>
        <w:t>Отсутствуют</w:t>
      </w:r>
    </w:p>
    <w:p w:rsidR="0026539B" w:rsidRDefault="0026539B" w:rsidP="0026539B">
      <w:pPr>
        <w:pStyle w:val="20"/>
        <w:tabs>
          <w:tab w:val="left" w:pos="0"/>
        </w:tabs>
        <w:rPr>
          <w:rFonts w:ascii="Times New Roman" w:hAnsi="Times New Roman" w:cs="Times New Roman"/>
          <w:b w:val="0"/>
          <w:bCs w:val="0"/>
          <w:sz w:val="24"/>
          <w:szCs w:val="24"/>
        </w:rPr>
      </w:pPr>
      <w:bookmarkStart w:id="221" w:name="_Toc411077849"/>
      <w:r>
        <w:rPr>
          <w:rFonts w:ascii="Times New Roman" w:hAnsi="Times New Roman" w:cs="Times New Roman"/>
          <w:b w:val="0"/>
          <w:bCs w:val="0"/>
          <w:sz w:val="24"/>
          <w:szCs w:val="24"/>
        </w:rPr>
        <w:lastRenderedPageBreak/>
        <w:t>8.8. Описание порядка налогообложения доходов по размещенным и размещаемым эмиссионным ценным бумагам эмитента</w:t>
      </w:r>
      <w:bookmarkEnd w:id="221"/>
    </w:p>
    <w:p w:rsidR="0026539B" w:rsidRDefault="0026539B" w:rsidP="0026539B">
      <w:pPr>
        <w:jc w:val="both"/>
      </w:pPr>
    </w:p>
    <w:p w:rsidR="0026539B" w:rsidRDefault="0026539B" w:rsidP="0026539B">
      <w:pPr>
        <w:jc w:val="both"/>
        <w:rPr>
          <w:sz w:val="24"/>
          <w:szCs w:val="24"/>
        </w:rPr>
      </w:pPr>
      <w:r>
        <w:rPr>
          <w:sz w:val="24"/>
          <w:szCs w:val="24"/>
        </w:rPr>
        <w:t>25 Глава Налогового Кодекса РФ</w:t>
      </w:r>
    </w:p>
    <w:p w:rsidR="0026539B" w:rsidRDefault="0026539B" w:rsidP="0026539B">
      <w:pPr>
        <w:pStyle w:val="20"/>
        <w:tabs>
          <w:tab w:val="left" w:pos="0"/>
        </w:tabs>
        <w:rPr>
          <w:rFonts w:ascii="Times New Roman" w:hAnsi="Times New Roman" w:cs="Times New Roman"/>
          <w:b w:val="0"/>
          <w:bCs w:val="0"/>
          <w:sz w:val="24"/>
          <w:szCs w:val="24"/>
        </w:rPr>
      </w:pPr>
      <w:bookmarkStart w:id="222" w:name="_Toc411077850"/>
      <w:r>
        <w:rPr>
          <w:rFonts w:ascii="Times New Roman" w:hAnsi="Times New Roman" w:cs="Times New Roman"/>
          <w:b w:val="0"/>
          <w:bCs w:val="0"/>
          <w:sz w:val="24"/>
          <w:szCs w:val="24"/>
        </w:rPr>
        <w:t>8.9. Сведения об объявленных (начисленных) и о выплаченных дивидендах по акциям эмитента, а также о доходах по облигациям эмитента</w:t>
      </w:r>
      <w:bookmarkEnd w:id="222"/>
    </w:p>
    <w:p w:rsidR="0026539B" w:rsidRDefault="0026539B" w:rsidP="0026539B">
      <w:pPr>
        <w:ind w:left="600"/>
        <w:rPr>
          <w:sz w:val="2"/>
          <w:szCs w:val="2"/>
        </w:rPr>
      </w:pPr>
    </w:p>
    <w:p w:rsidR="0026539B" w:rsidRDefault="0026539B" w:rsidP="0026539B">
      <w:pPr>
        <w:ind w:firstLine="540"/>
        <w:jc w:val="both"/>
        <w:rPr>
          <w:sz w:val="24"/>
          <w:szCs w:val="24"/>
        </w:rPr>
      </w:pPr>
      <w:r>
        <w:rPr>
          <w:sz w:val="24"/>
          <w:szCs w:val="24"/>
        </w:rPr>
        <w:t>Для эмитентов ценных бумаг, являющихся акционерными обществами, за 5 последних завершенных финансовых лет либо за каждый завершенный финансовый год, если эмитент осуществляет свою деятельность менее 5 лет, указываются:</w:t>
      </w:r>
    </w:p>
    <w:p w:rsidR="0026539B" w:rsidRDefault="0026539B" w:rsidP="0026539B">
      <w:pPr>
        <w:ind w:firstLine="540"/>
        <w:jc w:val="both"/>
        <w:rPr>
          <w:sz w:val="24"/>
          <w:szCs w:val="24"/>
        </w:rPr>
      </w:pPr>
      <w:r>
        <w:rPr>
          <w:sz w:val="24"/>
          <w:szCs w:val="24"/>
        </w:rPr>
        <w:t>категория акций, для привилегированных акций - тип;</w:t>
      </w:r>
    </w:p>
    <w:p w:rsidR="0026539B" w:rsidRDefault="0026539B" w:rsidP="0026539B">
      <w:pPr>
        <w:ind w:firstLine="540"/>
        <w:jc w:val="both"/>
        <w:rPr>
          <w:sz w:val="24"/>
          <w:szCs w:val="24"/>
        </w:rPr>
      </w:pPr>
      <w:r>
        <w:rPr>
          <w:sz w:val="24"/>
          <w:szCs w:val="24"/>
        </w:rPr>
        <w:t>размер объявленных (начисленных) дивидендов по акциям эмитента каждой категории (типа) в расчете на одну акцию и в совокупности по всем акциям одной категории (типа);</w:t>
      </w:r>
    </w:p>
    <w:p w:rsidR="0026539B" w:rsidRDefault="0026539B" w:rsidP="0026539B">
      <w:pPr>
        <w:ind w:firstLine="540"/>
        <w:jc w:val="both"/>
        <w:rPr>
          <w:sz w:val="24"/>
          <w:szCs w:val="24"/>
        </w:rPr>
      </w:pPr>
      <w:r>
        <w:rPr>
          <w:sz w:val="24"/>
          <w:szCs w:val="24"/>
        </w:rPr>
        <w:t>наименование органа управления эмитента, принявшего решение (объявившего) о выплате дивидендов по акциям эмитента;</w:t>
      </w:r>
    </w:p>
    <w:p w:rsidR="0026539B" w:rsidRDefault="0026539B" w:rsidP="0026539B">
      <w:pPr>
        <w:ind w:firstLine="540"/>
        <w:jc w:val="both"/>
        <w:rPr>
          <w:sz w:val="24"/>
          <w:szCs w:val="24"/>
        </w:rPr>
      </w:pPr>
      <w:r>
        <w:rPr>
          <w:sz w:val="24"/>
          <w:szCs w:val="24"/>
        </w:rPr>
        <w:t>дата проведения собрания (заседания) органа управления эмитента, на котором принято решение о выплате (объявлении) дивидендов, дата и номер протокола собрания (заседания) органа управления эмитента, на котором принято решение о выплате (объявлении) дивидендов;</w:t>
      </w:r>
    </w:p>
    <w:p w:rsidR="0026539B" w:rsidRDefault="0026539B" w:rsidP="0026539B">
      <w:pPr>
        <w:ind w:firstLine="540"/>
        <w:jc w:val="both"/>
        <w:rPr>
          <w:sz w:val="24"/>
          <w:szCs w:val="24"/>
        </w:rPr>
      </w:pPr>
      <w:r>
        <w:rPr>
          <w:sz w:val="24"/>
          <w:szCs w:val="24"/>
        </w:rPr>
        <w:t>срок, отведенный для выплаты объявленных дивидендов по акциям эмитента;</w:t>
      </w:r>
    </w:p>
    <w:p w:rsidR="0026539B" w:rsidRDefault="0026539B" w:rsidP="0026539B">
      <w:pPr>
        <w:ind w:firstLine="540"/>
        <w:jc w:val="both"/>
        <w:rPr>
          <w:sz w:val="24"/>
          <w:szCs w:val="24"/>
        </w:rPr>
      </w:pPr>
      <w:r>
        <w:rPr>
          <w:sz w:val="24"/>
          <w:szCs w:val="24"/>
        </w:rPr>
        <w:t>форма и иные условия выплаты объявленных дивидендов по акциям эмитента;</w:t>
      </w:r>
    </w:p>
    <w:p w:rsidR="0026539B" w:rsidRDefault="0026539B" w:rsidP="0026539B">
      <w:pPr>
        <w:ind w:firstLine="540"/>
        <w:jc w:val="both"/>
        <w:rPr>
          <w:sz w:val="24"/>
          <w:szCs w:val="24"/>
        </w:rPr>
      </w:pPr>
      <w:r>
        <w:rPr>
          <w:sz w:val="24"/>
          <w:szCs w:val="24"/>
        </w:rPr>
        <w:t>отчетный период (год, квартал), за который выплачиваются (выплачивались) объявленные дивиденды по акциям эмитента;</w:t>
      </w:r>
    </w:p>
    <w:p w:rsidR="0026539B" w:rsidRDefault="0026539B" w:rsidP="0026539B">
      <w:pPr>
        <w:ind w:firstLine="540"/>
        <w:jc w:val="both"/>
        <w:rPr>
          <w:sz w:val="24"/>
          <w:szCs w:val="24"/>
        </w:rPr>
      </w:pPr>
      <w:r>
        <w:rPr>
          <w:sz w:val="24"/>
          <w:szCs w:val="24"/>
        </w:rPr>
        <w:t>общий размер дивидендов, выплаченных по всем акциям эмитента одной категории (типа) по каждому отчетному периоду, за который принято решение о выплате (объявлении) дивидендов;</w:t>
      </w:r>
    </w:p>
    <w:p w:rsidR="0026539B" w:rsidRDefault="0026539B" w:rsidP="0026539B">
      <w:pPr>
        <w:ind w:firstLine="540"/>
        <w:jc w:val="both"/>
        <w:rPr>
          <w:sz w:val="24"/>
          <w:szCs w:val="24"/>
        </w:rPr>
      </w:pPr>
      <w:r>
        <w:rPr>
          <w:sz w:val="24"/>
          <w:szCs w:val="24"/>
        </w:rPr>
        <w:t>в случае, если объявленные дивиденды по акциям эмитента не выплачены или выплачены эмитентом не в полном объеме, - причины невыплаты объявленных дивидендов;</w:t>
      </w:r>
    </w:p>
    <w:p w:rsidR="0026539B" w:rsidRDefault="0026539B" w:rsidP="0026539B">
      <w:pPr>
        <w:ind w:firstLine="540"/>
        <w:jc w:val="both"/>
        <w:rPr>
          <w:sz w:val="24"/>
          <w:szCs w:val="24"/>
        </w:rPr>
      </w:pPr>
      <w:r>
        <w:rPr>
          <w:sz w:val="24"/>
          <w:szCs w:val="24"/>
        </w:rPr>
        <w:t>иные сведения об объявленных и/или выплаченных дивидендах по акциям эмитента, указываемые эмитентом по собственному усмотрению.</w:t>
      </w:r>
    </w:p>
    <w:p w:rsidR="0026539B" w:rsidRDefault="0026539B" w:rsidP="0026539B">
      <w:pPr>
        <w:ind w:firstLine="540"/>
        <w:jc w:val="both"/>
        <w:rPr>
          <w:sz w:val="24"/>
          <w:szCs w:val="24"/>
        </w:rPr>
      </w:pPr>
      <w:r>
        <w:rPr>
          <w:sz w:val="24"/>
          <w:szCs w:val="24"/>
        </w:rPr>
        <w:t>Если решение о выплате (объявлении) дивидендов эмитентом не принималось, указывается на это обстоятельство.</w:t>
      </w:r>
    </w:p>
    <w:p w:rsidR="0026539B" w:rsidRDefault="0026539B" w:rsidP="0026539B">
      <w:pPr>
        <w:ind w:firstLine="540"/>
        <w:jc w:val="both"/>
        <w:rPr>
          <w:sz w:val="24"/>
          <w:szCs w:val="24"/>
        </w:rPr>
      </w:pPr>
      <w:r>
        <w:rPr>
          <w:sz w:val="24"/>
          <w:szCs w:val="24"/>
        </w:rP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26539B" w:rsidRDefault="0026539B" w:rsidP="0026539B">
      <w:pPr>
        <w:ind w:left="600"/>
        <w:rPr>
          <w:sz w:val="24"/>
          <w:szCs w:val="24"/>
        </w:rPr>
      </w:pPr>
      <w:r>
        <w:rPr>
          <w:sz w:val="24"/>
          <w:szCs w:val="24"/>
        </w:rPr>
        <w:t xml:space="preserve">  </w:t>
      </w:r>
    </w:p>
    <w:p w:rsidR="0026539B" w:rsidRDefault="0026539B" w:rsidP="0026539B">
      <w:pPr>
        <w:ind w:left="600"/>
        <w:rPr>
          <w:rStyle w:val="SUBST"/>
          <w:b w:val="0"/>
          <w:i w:val="0"/>
          <w:sz w:val="24"/>
          <w:szCs w:val="24"/>
        </w:rPr>
      </w:pPr>
      <w:r>
        <w:rPr>
          <w:sz w:val="24"/>
          <w:szCs w:val="24"/>
        </w:rPr>
        <w:t xml:space="preserve">Категория акций: </w:t>
      </w:r>
      <w:r>
        <w:rPr>
          <w:rStyle w:val="SUBST"/>
          <w:b w:val="0"/>
          <w:i w:val="0"/>
          <w:sz w:val="24"/>
          <w:szCs w:val="24"/>
        </w:rPr>
        <w:t>обыкновенные</w:t>
      </w:r>
    </w:p>
    <w:p w:rsidR="0026539B" w:rsidRDefault="0026539B" w:rsidP="0026539B">
      <w:pPr>
        <w:ind w:left="600"/>
        <w:rPr>
          <w:rStyle w:val="SUBST"/>
          <w:b w:val="0"/>
          <w:i w:val="0"/>
          <w:sz w:val="24"/>
          <w:szCs w:val="24"/>
        </w:rPr>
      </w:pPr>
      <w:r>
        <w:rPr>
          <w:sz w:val="24"/>
          <w:szCs w:val="24"/>
        </w:rPr>
        <w:t xml:space="preserve">Форма акций: </w:t>
      </w:r>
      <w:r>
        <w:rPr>
          <w:rStyle w:val="SUBST"/>
          <w:b w:val="0"/>
          <w:i w:val="0"/>
          <w:sz w:val="24"/>
          <w:szCs w:val="24"/>
        </w:rPr>
        <w:t>именные бездокументарные</w:t>
      </w:r>
    </w:p>
    <w:p w:rsidR="0026539B" w:rsidRDefault="0026539B" w:rsidP="0026539B">
      <w:pPr>
        <w:ind w:left="600"/>
        <w:rPr>
          <w:rStyle w:val="SUBST"/>
          <w:b w:val="0"/>
          <w:i w:val="0"/>
          <w:sz w:val="24"/>
          <w:szCs w:val="24"/>
        </w:rPr>
      </w:pPr>
      <w:r>
        <w:rPr>
          <w:sz w:val="24"/>
          <w:szCs w:val="24"/>
        </w:rPr>
        <w:t xml:space="preserve">Полное наименование категории/типа акций: </w:t>
      </w:r>
      <w:r>
        <w:rPr>
          <w:rStyle w:val="SUBST"/>
          <w:b w:val="0"/>
          <w:i w:val="0"/>
          <w:sz w:val="24"/>
          <w:szCs w:val="24"/>
        </w:rPr>
        <w:t>Обыкновенные именные бездокументарные акции</w:t>
      </w:r>
    </w:p>
    <w:p w:rsidR="0026539B" w:rsidRDefault="0026539B" w:rsidP="0026539B">
      <w:pPr>
        <w:ind w:left="600"/>
        <w:rPr>
          <w:sz w:val="24"/>
          <w:szCs w:val="24"/>
        </w:rPr>
      </w:pPr>
      <w:r>
        <w:rPr>
          <w:sz w:val="24"/>
          <w:szCs w:val="24"/>
        </w:rPr>
        <w:t xml:space="preserve">Права владельца акций данной категории (типа): </w:t>
      </w:r>
    </w:p>
    <w:p w:rsidR="0026539B" w:rsidRDefault="0026539B" w:rsidP="0026539B">
      <w:pPr>
        <w:ind w:left="600"/>
        <w:jc w:val="both"/>
        <w:rPr>
          <w:rStyle w:val="SUBST"/>
          <w:b w:val="0"/>
          <w:i w:val="0"/>
          <w:sz w:val="24"/>
          <w:szCs w:val="24"/>
        </w:rPr>
      </w:pPr>
      <w:r>
        <w:rPr>
          <w:rStyle w:val="SUBST"/>
          <w:b w:val="0"/>
          <w:i w:val="0"/>
          <w:sz w:val="24"/>
          <w:szCs w:val="24"/>
        </w:rPr>
        <w:t>В соответствии с п.3.3 статьи 10 Устава Акционеры - владельцы обыкновенных акций Общества могут участвовать в Общем собрании акционеров с правом голоса по всем вопросам его компетенции, имеют право на получение дивидендов, а в случае ликвидации Общества - право на получение части его имущества или его стоимости, оставшейся после расчетов с кредиторами.. Акционеры также имеют право:</w:t>
      </w:r>
      <w:r>
        <w:rPr>
          <w:rStyle w:val="SUBST"/>
          <w:b w:val="0"/>
          <w:i w:val="0"/>
          <w:sz w:val="24"/>
          <w:szCs w:val="24"/>
        </w:rPr>
        <w:br/>
        <w:t>- отчуждать принадлежащие им акции без согласия других акционеров и Общества:</w:t>
      </w:r>
      <w:r>
        <w:rPr>
          <w:rStyle w:val="SUBST"/>
          <w:b w:val="0"/>
          <w:i w:val="0"/>
          <w:sz w:val="24"/>
          <w:szCs w:val="24"/>
        </w:rPr>
        <w:br/>
        <w:t>- контролировать деятельность Общества в порядке, установленном настоящим Уставом, решениями Общего собрания акционеров и Совета директоров.</w:t>
      </w:r>
    </w:p>
    <w:p w:rsidR="0026539B" w:rsidRDefault="0026539B" w:rsidP="0026539B">
      <w:pPr>
        <w:ind w:left="600"/>
        <w:rPr>
          <w:sz w:val="2"/>
          <w:szCs w:val="2"/>
        </w:rPr>
      </w:pPr>
    </w:p>
    <w:p w:rsidR="0026539B" w:rsidRDefault="0026539B" w:rsidP="0026539B">
      <w:pPr>
        <w:ind w:left="600"/>
        <w:jc w:val="both"/>
        <w:rPr>
          <w:sz w:val="24"/>
          <w:szCs w:val="24"/>
        </w:rPr>
      </w:pPr>
      <w:r>
        <w:rPr>
          <w:sz w:val="24"/>
          <w:szCs w:val="24"/>
        </w:rPr>
        <w:t>Орган управления эмитента, принявший решение о выплате дивидендов по акциям эмитента – общее собрание акционеров</w:t>
      </w:r>
    </w:p>
    <w:p w:rsidR="0026539B" w:rsidRDefault="0026539B" w:rsidP="0026539B">
      <w:pPr>
        <w:ind w:left="600"/>
        <w:jc w:val="both"/>
        <w:rPr>
          <w:sz w:val="24"/>
          <w:szCs w:val="24"/>
        </w:rPr>
      </w:pPr>
    </w:p>
    <w:p w:rsidR="0026539B" w:rsidRDefault="0026539B" w:rsidP="0026539B">
      <w:pPr>
        <w:ind w:left="600"/>
        <w:rPr>
          <w:sz w:val="24"/>
          <w:szCs w:val="24"/>
        </w:rPr>
      </w:pPr>
      <w:r>
        <w:rPr>
          <w:sz w:val="24"/>
          <w:szCs w:val="24"/>
        </w:rPr>
        <w:t>Дивиденды по акциям данной категории (типа):</w:t>
      </w:r>
    </w:p>
    <w:p w:rsidR="0026539B" w:rsidRDefault="0026539B" w:rsidP="0026539B">
      <w:pPr>
        <w:ind w:left="600"/>
        <w:rPr>
          <w:sz w:val="24"/>
          <w:szCs w:val="24"/>
        </w:rPr>
      </w:pPr>
    </w:p>
    <w:p w:rsidR="0026539B" w:rsidRDefault="0026539B" w:rsidP="0026539B">
      <w:pPr>
        <w:ind w:left="600"/>
        <w:rPr>
          <w:rStyle w:val="SUBST"/>
          <w:b w:val="0"/>
          <w:i w:val="0"/>
          <w:sz w:val="24"/>
          <w:szCs w:val="24"/>
        </w:rPr>
      </w:pPr>
      <w:r>
        <w:rPr>
          <w:sz w:val="24"/>
          <w:szCs w:val="24"/>
        </w:rPr>
        <w:t xml:space="preserve">Период: </w:t>
      </w:r>
      <w:smartTag w:uri="urn:schemas-microsoft-com:office:smarttags" w:element="metricconverter">
        <w:smartTagPr>
          <w:attr w:name="ProductID" w:val="2003 г"/>
        </w:smartTagPr>
        <w:r>
          <w:rPr>
            <w:rStyle w:val="SUBST"/>
            <w:b w:val="0"/>
            <w:i w:val="0"/>
            <w:sz w:val="24"/>
            <w:szCs w:val="24"/>
          </w:rPr>
          <w:t>2003 г</w:t>
        </w:r>
      </w:smartTag>
      <w:r>
        <w:rPr>
          <w:rStyle w:val="SUBST"/>
          <w:b w:val="0"/>
          <w:i w:val="0"/>
          <w:sz w:val="24"/>
          <w:szCs w:val="24"/>
        </w:rPr>
        <w:t xml:space="preserve">. по итогам </w:t>
      </w:r>
      <w:smartTag w:uri="urn:schemas-microsoft-com:office:smarttags" w:element="metricconverter">
        <w:smartTagPr>
          <w:attr w:name="ProductID" w:val="2002 г"/>
        </w:smartTagPr>
        <w:r>
          <w:rPr>
            <w:rStyle w:val="SUBST"/>
            <w:b w:val="0"/>
            <w:i w:val="0"/>
            <w:sz w:val="24"/>
            <w:szCs w:val="24"/>
          </w:rPr>
          <w:t>2002 г</w:t>
        </w:r>
      </w:smartTag>
      <w:r>
        <w:rPr>
          <w:rStyle w:val="SUBST"/>
          <w:b w:val="0"/>
          <w:i w:val="0"/>
          <w:sz w:val="24"/>
          <w:szCs w:val="24"/>
        </w:rPr>
        <w:t>.</w:t>
      </w:r>
    </w:p>
    <w:p w:rsidR="0026539B" w:rsidRDefault="0026539B" w:rsidP="0026539B">
      <w:pPr>
        <w:ind w:left="600"/>
        <w:rPr>
          <w:rStyle w:val="SUBST"/>
          <w:b w:val="0"/>
          <w:i w:val="0"/>
          <w:sz w:val="24"/>
          <w:szCs w:val="24"/>
        </w:rPr>
      </w:pPr>
      <w:r>
        <w:rPr>
          <w:sz w:val="24"/>
          <w:szCs w:val="24"/>
        </w:rPr>
        <w:lastRenderedPageBreak/>
        <w:t xml:space="preserve">Размер дивидендов, начисленных на одну акцию (руб.): </w:t>
      </w:r>
      <w:r>
        <w:rPr>
          <w:rStyle w:val="SUBST"/>
          <w:b w:val="0"/>
          <w:i w:val="0"/>
          <w:sz w:val="24"/>
          <w:szCs w:val="24"/>
        </w:rPr>
        <w:t>0,11</w:t>
      </w:r>
    </w:p>
    <w:p w:rsidR="0026539B" w:rsidRDefault="0026539B" w:rsidP="0026539B">
      <w:pPr>
        <w:ind w:left="600"/>
        <w:rPr>
          <w:rStyle w:val="SUBST"/>
          <w:b w:val="0"/>
          <w:i w:val="0"/>
          <w:sz w:val="24"/>
          <w:szCs w:val="24"/>
        </w:rPr>
      </w:pPr>
      <w:r>
        <w:rPr>
          <w:sz w:val="24"/>
          <w:szCs w:val="24"/>
        </w:rPr>
        <w:t xml:space="preserve">Общая сумма дивидендов, начисленных на акции данной категории (типа) (руб.): </w:t>
      </w:r>
      <w:r>
        <w:rPr>
          <w:rStyle w:val="SUBST"/>
          <w:b w:val="0"/>
          <w:i w:val="0"/>
          <w:sz w:val="24"/>
          <w:szCs w:val="24"/>
        </w:rPr>
        <w:t>800000</w:t>
      </w:r>
    </w:p>
    <w:p w:rsidR="0026539B" w:rsidRDefault="0026539B" w:rsidP="0026539B">
      <w:pPr>
        <w:ind w:left="600"/>
        <w:rPr>
          <w:rStyle w:val="SUBST"/>
          <w:b w:val="0"/>
          <w:i w:val="0"/>
          <w:sz w:val="24"/>
          <w:szCs w:val="24"/>
        </w:rPr>
      </w:pPr>
      <w:r>
        <w:rPr>
          <w:sz w:val="24"/>
          <w:szCs w:val="24"/>
        </w:rPr>
        <w:t xml:space="preserve">Общая сумма дивидендов, фактически выплаченных по акциям данной категории (типа) (руб.): </w:t>
      </w:r>
      <w:r>
        <w:rPr>
          <w:rStyle w:val="SUBST"/>
          <w:b w:val="0"/>
          <w:i w:val="0"/>
          <w:sz w:val="24"/>
          <w:szCs w:val="24"/>
        </w:rPr>
        <w:t>596323</w:t>
      </w:r>
    </w:p>
    <w:p w:rsidR="0026539B" w:rsidRDefault="0026539B" w:rsidP="0026539B">
      <w:pPr>
        <w:ind w:left="600"/>
        <w:jc w:val="both"/>
        <w:rPr>
          <w:sz w:val="24"/>
          <w:szCs w:val="24"/>
        </w:rPr>
      </w:pPr>
      <w:r>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 25 июня </w:t>
      </w:r>
      <w:smartTag w:uri="urn:schemas-microsoft-com:office:smarttags" w:element="metricconverter">
        <w:smartTagPr>
          <w:attr w:name="ProductID" w:val="2003 г"/>
        </w:smartTagPr>
        <w:r>
          <w:rPr>
            <w:sz w:val="24"/>
            <w:szCs w:val="24"/>
          </w:rPr>
          <w:t>2003 г</w:t>
        </w:r>
      </w:smartTag>
      <w:r>
        <w:rPr>
          <w:sz w:val="24"/>
          <w:szCs w:val="24"/>
        </w:rPr>
        <w:t>.;</w:t>
      </w:r>
    </w:p>
    <w:p w:rsidR="0026539B" w:rsidRDefault="0026539B" w:rsidP="0026539B">
      <w:pPr>
        <w:ind w:left="600"/>
        <w:jc w:val="both"/>
        <w:rPr>
          <w:sz w:val="24"/>
          <w:szCs w:val="24"/>
        </w:rPr>
      </w:pPr>
      <w:r>
        <w:rPr>
          <w:sz w:val="24"/>
          <w:szCs w:val="24"/>
        </w:rPr>
        <w:t xml:space="preserve">Форма и иные условия выплаты объявленных дивидендов по акциям эмитента – до 26 августа </w:t>
      </w:r>
      <w:smartTag w:uri="urn:schemas-microsoft-com:office:smarttags" w:element="metricconverter">
        <w:smartTagPr>
          <w:attr w:name="ProductID" w:val="2003 г"/>
        </w:smartTagPr>
        <w:r>
          <w:rPr>
            <w:sz w:val="24"/>
            <w:szCs w:val="24"/>
          </w:rPr>
          <w:t>2003 г</w:t>
        </w:r>
      </w:smartTag>
      <w:r>
        <w:rPr>
          <w:sz w:val="24"/>
          <w:szCs w:val="24"/>
        </w:rPr>
        <w:t>.</w:t>
      </w:r>
    </w:p>
    <w:p w:rsidR="0026539B" w:rsidRDefault="0026539B" w:rsidP="0026539B">
      <w:pPr>
        <w:ind w:left="600"/>
        <w:jc w:val="both"/>
        <w:rPr>
          <w:sz w:val="24"/>
          <w:szCs w:val="24"/>
        </w:rPr>
      </w:pPr>
    </w:p>
    <w:p w:rsidR="0026539B" w:rsidRDefault="0026539B" w:rsidP="0026539B">
      <w:pPr>
        <w:ind w:left="600"/>
        <w:jc w:val="both"/>
        <w:rPr>
          <w:rStyle w:val="SUBST"/>
          <w:b w:val="0"/>
          <w:i w:val="0"/>
          <w:sz w:val="24"/>
          <w:szCs w:val="24"/>
        </w:rPr>
      </w:pPr>
      <w:r>
        <w:rPr>
          <w:sz w:val="24"/>
          <w:szCs w:val="24"/>
        </w:rPr>
        <w:t xml:space="preserve">Период: </w:t>
      </w:r>
      <w:smartTag w:uri="urn:schemas-microsoft-com:office:smarttags" w:element="metricconverter">
        <w:smartTagPr>
          <w:attr w:name="ProductID" w:val="2004 г"/>
        </w:smartTagPr>
        <w:r>
          <w:rPr>
            <w:rStyle w:val="SUBST"/>
            <w:b w:val="0"/>
            <w:i w:val="0"/>
            <w:sz w:val="24"/>
            <w:szCs w:val="24"/>
          </w:rPr>
          <w:t>2004 г</w:t>
        </w:r>
      </w:smartTag>
      <w:r>
        <w:rPr>
          <w:rStyle w:val="SUBST"/>
          <w:b w:val="0"/>
          <w:i w:val="0"/>
          <w:sz w:val="24"/>
          <w:szCs w:val="24"/>
        </w:rPr>
        <w:t xml:space="preserve">. по итогам </w:t>
      </w:r>
      <w:smartTag w:uri="urn:schemas-microsoft-com:office:smarttags" w:element="metricconverter">
        <w:smartTagPr>
          <w:attr w:name="ProductID" w:val="2003 г"/>
        </w:smartTagPr>
        <w:r>
          <w:rPr>
            <w:rStyle w:val="SUBST"/>
            <w:b w:val="0"/>
            <w:i w:val="0"/>
            <w:sz w:val="24"/>
            <w:szCs w:val="24"/>
          </w:rPr>
          <w:t>2003 г</w:t>
        </w:r>
      </w:smartTag>
      <w:r>
        <w:rPr>
          <w:rStyle w:val="SUBST"/>
          <w:b w:val="0"/>
          <w:i w:val="0"/>
          <w:sz w:val="24"/>
          <w:szCs w:val="24"/>
        </w:rPr>
        <w:t>.</w:t>
      </w:r>
    </w:p>
    <w:p w:rsidR="0026539B" w:rsidRDefault="0026539B" w:rsidP="0026539B">
      <w:pPr>
        <w:ind w:left="600"/>
        <w:rPr>
          <w:sz w:val="24"/>
          <w:szCs w:val="24"/>
        </w:rPr>
      </w:pPr>
      <w:r>
        <w:rPr>
          <w:sz w:val="24"/>
          <w:szCs w:val="24"/>
        </w:rPr>
        <w:t>Размер дивидендов, начисленных на одну акцию (руб.): 0</w:t>
      </w:r>
    </w:p>
    <w:p w:rsidR="0026539B" w:rsidRDefault="0026539B" w:rsidP="0026539B">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0</w:t>
      </w:r>
    </w:p>
    <w:p w:rsidR="0026539B" w:rsidRDefault="0026539B" w:rsidP="0026539B">
      <w:pPr>
        <w:ind w:left="600"/>
        <w:rPr>
          <w:rStyle w:val="SUBST"/>
          <w:b w:val="0"/>
          <w:i w:val="0"/>
          <w:sz w:val="24"/>
          <w:szCs w:val="24"/>
        </w:rPr>
      </w:pPr>
      <w:r>
        <w:rPr>
          <w:sz w:val="24"/>
          <w:szCs w:val="24"/>
        </w:rPr>
        <w:t xml:space="preserve">Общая сумма дивидендов, фактически выплаченных по акциям данной категории (типа) (руб.): </w:t>
      </w:r>
      <w:r>
        <w:rPr>
          <w:rStyle w:val="SUBST"/>
          <w:b w:val="0"/>
          <w:i w:val="0"/>
          <w:sz w:val="24"/>
          <w:szCs w:val="24"/>
        </w:rPr>
        <w:t>334158</w:t>
      </w:r>
    </w:p>
    <w:p w:rsidR="0026539B" w:rsidRDefault="0026539B" w:rsidP="0026539B">
      <w:pPr>
        <w:ind w:left="600"/>
        <w:jc w:val="both"/>
        <w:rPr>
          <w:sz w:val="24"/>
          <w:szCs w:val="24"/>
        </w:rPr>
      </w:pPr>
      <w:r>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29 июня </w:t>
      </w:r>
      <w:smartTag w:uri="urn:schemas-microsoft-com:office:smarttags" w:element="metricconverter">
        <w:smartTagPr>
          <w:attr w:name="ProductID" w:val="2004 г"/>
        </w:smartTagPr>
        <w:r>
          <w:rPr>
            <w:sz w:val="24"/>
            <w:szCs w:val="24"/>
          </w:rPr>
          <w:t>2004 г</w:t>
        </w:r>
      </w:smartTag>
      <w:r>
        <w:rPr>
          <w:sz w:val="24"/>
          <w:szCs w:val="24"/>
        </w:rPr>
        <w:t>.</w:t>
      </w:r>
    </w:p>
    <w:p w:rsidR="0026539B" w:rsidRDefault="0026539B" w:rsidP="0026539B">
      <w:pPr>
        <w:ind w:left="600"/>
        <w:jc w:val="both"/>
        <w:rPr>
          <w:sz w:val="24"/>
          <w:szCs w:val="24"/>
        </w:rPr>
      </w:pPr>
      <w:r>
        <w:rPr>
          <w:sz w:val="24"/>
          <w:szCs w:val="24"/>
        </w:rPr>
        <w:t xml:space="preserve">Форма и иные условия выплаты объявленных дивидендов по акциям эмитента – не выплачивать дивиденды по итогам </w:t>
      </w:r>
      <w:smartTag w:uri="urn:schemas-microsoft-com:office:smarttags" w:element="metricconverter">
        <w:smartTagPr>
          <w:attr w:name="ProductID" w:val="2003 г"/>
        </w:smartTagPr>
        <w:r>
          <w:rPr>
            <w:sz w:val="24"/>
            <w:szCs w:val="24"/>
          </w:rPr>
          <w:t>2003 г</w:t>
        </w:r>
      </w:smartTag>
      <w:r>
        <w:rPr>
          <w:sz w:val="24"/>
          <w:szCs w:val="24"/>
        </w:rPr>
        <w:t>. в связи с отсутствием прибыли.</w:t>
      </w:r>
    </w:p>
    <w:p w:rsidR="0026539B" w:rsidRDefault="0026539B" w:rsidP="0026539B">
      <w:pPr>
        <w:ind w:left="600"/>
        <w:rPr>
          <w:sz w:val="24"/>
          <w:szCs w:val="24"/>
        </w:rPr>
      </w:pPr>
    </w:p>
    <w:p w:rsidR="0026539B" w:rsidRDefault="0026539B" w:rsidP="0026539B">
      <w:pPr>
        <w:ind w:left="600"/>
        <w:rPr>
          <w:rStyle w:val="SUBST"/>
          <w:b w:val="0"/>
          <w:i w:val="0"/>
          <w:sz w:val="24"/>
          <w:szCs w:val="24"/>
        </w:rPr>
      </w:pPr>
      <w:r>
        <w:rPr>
          <w:sz w:val="24"/>
          <w:szCs w:val="24"/>
        </w:rPr>
        <w:t xml:space="preserve">Период: </w:t>
      </w:r>
      <w:smartTag w:uri="urn:schemas-microsoft-com:office:smarttags" w:element="metricconverter">
        <w:smartTagPr>
          <w:attr w:name="ProductID" w:val="2005 г"/>
        </w:smartTagPr>
        <w:r>
          <w:rPr>
            <w:rStyle w:val="SUBST"/>
            <w:b w:val="0"/>
            <w:i w:val="0"/>
            <w:sz w:val="24"/>
            <w:szCs w:val="24"/>
          </w:rPr>
          <w:t>2005 г</w:t>
        </w:r>
      </w:smartTag>
      <w:r>
        <w:rPr>
          <w:rStyle w:val="SUBST"/>
          <w:b w:val="0"/>
          <w:i w:val="0"/>
          <w:sz w:val="24"/>
          <w:szCs w:val="24"/>
        </w:rPr>
        <w:t xml:space="preserve">. по итогам </w:t>
      </w:r>
      <w:smartTag w:uri="urn:schemas-microsoft-com:office:smarttags" w:element="metricconverter">
        <w:smartTagPr>
          <w:attr w:name="ProductID" w:val="2004 г"/>
        </w:smartTagPr>
        <w:r>
          <w:rPr>
            <w:rStyle w:val="SUBST"/>
            <w:b w:val="0"/>
            <w:i w:val="0"/>
            <w:sz w:val="24"/>
            <w:szCs w:val="24"/>
          </w:rPr>
          <w:t>2004 г</w:t>
        </w:r>
      </w:smartTag>
      <w:r>
        <w:rPr>
          <w:rStyle w:val="SUBST"/>
          <w:b w:val="0"/>
          <w:i w:val="0"/>
          <w:sz w:val="24"/>
          <w:szCs w:val="24"/>
        </w:rPr>
        <w:t>.</w:t>
      </w:r>
    </w:p>
    <w:p w:rsidR="0026539B" w:rsidRDefault="0026539B" w:rsidP="0026539B">
      <w:pPr>
        <w:ind w:left="600"/>
        <w:rPr>
          <w:sz w:val="24"/>
          <w:szCs w:val="24"/>
        </w:rPr>
      </w:pPr>
      <w:r>
        <w:rPr>
          <w:sz w:val="24"/>
          <w:szCs w:val="24"/>
        </w:rPr>
        <w:t>Размер дивидендов, начисленных на одну акцию (руб.): 0,17</w:t>
      </w:r>
    </w:p>
    <w:p w:rsidR="0026539B" w:rsidRDefault="0026539B" w:rsidP="0026539B">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1200000</w:t>
      </w:r>
    </w:p>
    <w:p w:rsidR="0026539B" w:rsidRDefault="0026539B" w:rsidP="0026539B">
      <w:pPr>
        <w:ind w:left="600"/>
        <w:rPr>
          <w:sz w:val="24"/>
          <w:szCs w:val="24"/>
        </w:rPr>
      </w:pPr>
      <w:r>
        <w:rPr>
          <w:sz w:val="24"/>
          <w:szCs w:val="24"/>
        </w:rPr>
        <w:t>Общая сумма дивидендов, фактически выплаченных по акциям данной категории (типа) (руб.): 427249</w:t>
      </w:r>
    </w:p>
    <w:p w:rsidR="0026539B" w:rsidRDefault="0026539B" w:rsidP="0026539B">
      <w:pPr>
        <w:ind w:left="600"/>
        <w:jc w:val="both"/>
        <w:rPr>
          <w:sz w:val="24"/>
          <w:szCs w:val="24"/>
        </w:rPr>
      </w:pPr>
      <w:r>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27 июня </w:t>
      </w:r>
      <w:smartTag w:uri="urn:schemas-microsoft-com:office:smarttags" w:element="metricconverter">
        <w:smartTagPr>
          <w:attr w:name="ProductID" w:val="2005 г"/>
        </w:smartTagPr>
        <w:r>
          <w:rPr>
            <w:sz w:val="24"/>
            <w:szCs w:val="24"/>
          </w:rPr>
          <w:t>2005 г</w:t>
        </w:r>
      </w:smartTag>
      <w:r>
        <w:rPr>
          <w:sz w:val="24"/>
          <w:szCs w:val="24"/>
        </w:rPr>
        <w:t>.</w:t>
      </w:r>
    </w:p>
    <w:p w:rsidR="0026539B" w:rsidRDefault="0026539B" w:rsidP="0026539B">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5 г"/>
        </w:smartTagPr>
        <w:r>
          <w:rPr>
            <w:sz w:val="24"/>
            <w:szCs w:val="24"/>
          </w:rPr>
          <w:t>2005 г</w:t>
        </w:r>
      </w:smartTag>
      <w:r>
        <w:rPr>
          <w:sz w:val="24"/>
          <w:szCs w:val="24"/>
        </w:rPr>
        <w:t>., наличными в кассе физическим лицам, безналичная юридическим лицам</w:t>
      </w:r>
    </w:p>
    <w:p w:rsidR="0026539B" w:rsidRDefault="0026539B" w:rsidP="0026539B">
      <w:pPr>
        <w:ind w:left="600"/>
        <w:rPr>
          <w:sz w:val="24"/>
          <w:szCs w:val="24"/>
        </w:rPr>
      </w:pPr>
    </w:p>
    <w:p w:rsidR="0026539B" w:rsidRDefault="0026539B" w:rsidP="0026539B">
      <w:pPr>
        <w:ind w:left="600"/>
        <w:rPr>
          <w:sz w:val="24"/>
          <w:szCs w:val="24"/>
        </w:rPr>
      </w:pPr>
      <w:r>
        <w:rPr>
          <w:sz w:val="24"/>
          <w:szCs w:val="24"/>
        </w:rPr>
        <w:t xml:space="preserve">Период 2006г. по итогам </w:t>
      </w:r>
      <w:smartTag w:uri="urn:schemas-microsoft-com:office:smarttags" w:element="metricconverter">
        <w:smartTagPr>
          <w:attr w:name="ProductID" w:val="2005 г"/>
        </w:smartTagPr>
        <w:r>
          <w:rPr>
            <w:sz w:val="24"/>
            <w:szCs w:val="24"/>
          </w:rPr>
          <w:t>2005 г</w:t>
        </w:r>
      </w:smartTag>
      <w:r>
        <w:rPr>
          <w:sz w:val="24"/>
          <w:szCs w:val="24"/>
        </w:rPr>
        <w:t>.</w:t>
      </w:r>
    </w:p>
    <w:p w:rsidR="0026539B" w:rsidRDefault="0026539B" w:rsidP="0026539B">
      <w:pPr>
        <w:ind w:left="600"/>
        <w:rPr>
          <w:sz w:val="24"/>
          <w:szCs w:val="24"/>
        </w:rPr>
      </w:pPr>
      <w:r>
        <w:rPr>
          <w:sz w:val="24"/>
          <w:szCs w:val="24"/>
        </w:rPr>
        <w:t>Размер дивидендов, начисленных на одну акцию (руб.): 0,21</w:t>
      </w:r>
    </w:p>
    <w:p w:rsidR="0026539B" w:rsidRDefault="0026539B" w:rsidP="0026539B">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1500000</w:t>
      </w:r>
    </w:p>
    <w:p w:rsidR="0026539B" w:rsidRDefault="0026539B" w:rsidP="0026539B">
      <w:pPr>
        <w:ind w:left="600"/>
        <w:rPr>
          <w:sz w:val="24"/>
          <w:szCs w:val="24"/>
        </w:rPr>
      </w:pPr>
      <w:r>
        <w:rPr>
          <w:sz w:val="24"/>
          <w:szCs w:val="24"/>
        </w:rPr>
        <w:t xml:space="preserve">Общая сумма дивидендов, фактически выплаченных по акциям данной категории (типа) (руб.) по состоянию на 31.12.06:    485285 </w:t>
      </w:r>
    </w:p>
    <w:p w:rsidR="0026539B" w:rsidRDefault="0026539B" w:rsidP="0026539B">
      <w:pPr>
        <w:ind w:left="600"/>
        <w:jc w:val="both"/>
        <w:rPr>
          <w:sz w:val="24"/>
          <w:szCs w:val="24"/>
        </w:rPr>
      </w:pPr>
      <w:r>
        <w:rPr>
          <w:sz w:val="24"/>
          <w:szCs w:val="24"/>
        </w:rPr>
        <w:t>Дата и номер протокола собрания (заседания) органа управления эмитента, на котором принято решение о выплате (объявлении) дивидендов – 28 июня 2006 года;</w:t>
      </w:r>
    </w:p>
    <w:p w:rsidR="0026539B" w:rsidRDefault="0026539B" w:rsidP="0026539B">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6 г"/>
        </w:smartTagPr>
        <w:r>
          <w:rPr>
            <w:sz w:val="24"/>
            <w:szCs w:val="24"/>
          </w:rPr>
          <w:t>2006 г</w:t>
        </w:r>
      </w:smartTag>
      <w:r>
        <w:rPr>
          <w:sz w:val="24"/>
          <w:szCs w:val="24"/>
        </w:rPr>
        <w:t>., наличными в кассе физическим лицам, безналичная юридическим лицам</w:t>
      </w:r>
    </w:p>
    <w:p w:rsidR="0026539B" w:rsidRDefault="0026539B" w:rsidP="0026539B">
      <w:pPr>
        <w:ind w:left="600"/>
        <w:rPr>
          <w:sz w:val="24"/>
          <w:szCs w:val="24"/>
        </w:rPr>
      </w:pPr>
    </w:p>
    <w:p w:rsidR="0026539B" w:rsidRDefault="0026539B" w:rsidP="0026539B">
      <w:pPr>
        <w:ind w:left="600"/>
        <w:rPr>
          <w:sz w:val="24"/>
          <w:szCs w:val="24"/>
        </w:rPr>
      </w:pPr>
      <w:r>
        <w:rPr>
          <w:sz w:val="24"/>
          <w:szCs w:val="24"/>
        </w:rPr>
        <w:t xml:space="preserve">Период 2007г. по итогам </w:t>
      </w:r>
      <w:smartTag w:uri="urn:schemas-microsoft-com:office:smarttags" w:element="metricconverter">
        <w:smartTagPr>
          <w:attr w:name="ProductID" w:val="2006 г"/>
        </w:smartTagPr>
        <w:r>
          <w:rPr>
            <w:sz w:val="24"/>
            <w:szCs w:val="24"/>
          </w:rPr>
          <w:t>2006 г</w:t>
        </w:r>
      </w:smartTag>
      <w:r>
        <w:rPr>
          <w:sz w:val="24"/>
          <w:szCs w:val="24"/>
        </w:rPr>
        <w:t>.</w:t>
      </w:r>
    </w:p>
    <w:p w:rsidR="0026539B" w:rsidRDefault="0026539B" w:rsidP="0026539B">
      <w:pPr>
        <w:ind w:left="600"/>
        <w:rPr>
          <w:sz w:val="24"/>
          <w:szCs w:val="24"/>
        </w:rPr>
      </w:pPr>
      <w:r>
        <w:rPr>
          <w:sz w:val="24"/>
          <w:szCs w:val="24"/>
        </w:rPr>
        <w:t>Размер дивидендов, начисленных на одну акцию (руб.): 2,17</w:t>
      </w:r>
    </w:p>
    <w:p w:rsidR="0026539B" w:rsidRDefault="0026539B" w:rsidP="0026539B">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15 500 000</w:t>
      </w:r>
    </w:p>
    <w:p w:rsidR="0026539B" w:rsidRDefault="0026539B" w:rsidP="0026539B">
      <w:pPr>
        <w:ind w:left="600"/>
        <w:rPr>
          <w:sz w:val="24"/>
          <w:szCs w:val="24"/>
        </w:rPr>
      </w:pPr>
      <w:r>
        <w:rPr>
          <w:sz w:val="24"/>
          <w:szCs w:val="24"/>
        </w:rPr>
        <w:t xml:space="preserve">Общая сумма дивидендов, фактически выплаченных по акциям данной категории (типа) (руб.) по состоянию на 31.12.07 г.: 8 908 432 руб. </w:t>
      </w:r>
    </w:p>
    <w:p w:rsidR="0026539B" w:rsidRDefault="0026539B" w:rsidP="0026539B">
      <w:pPr>
        <w:ind w:left="600"/>
        <w:jc w:val="both"/>
        <w:rPr>
          <w:sz w:val="24"/>
          <w:szCs w:val="24"/>
        </w:rPr>
      </w:pPr>
      <w:r>
        <w:rPr>
          <w:sz w:val="24"/>
          <w:szCs w:val="24"/>
        </w:rPr>
        <w:t>Дата и номер протокола собрания (заседания) органа управления эмитента, на котором принято решение о выплате (объявлении) дивидендов – 27 июня 2007 года;</w:t>
      </w:r>
    </w:p>
    <w:p w:rsidR="0026539B" w:rsidRDefault="0026539B" w:rsidP="0026539B">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7 г"/>
        </w:smartTagPr>
        <w:r>
          <w:rPr>
            <w:sz w:val="24"/>
            <w:szCs w:val="24"/>
          </w:rPr>
          <w:t>2007 г</w:t>
        </w:r>
      </w:smartTag>
      <w:r>
        <w:rPr>
          <w:sz w:val="24"/>
          <w:szCs w:val="24"/>
        </w:rPr>
        <w:t>., наличными в кассе физическим лицам, безналичная юридическим лицам</w:t>
      </w:r>
    </w:p>
    <w:p w:rsidR="0026539B" w:rsidRDefault="0026539B" w:rsidP="0026539B">
      <w:pPr>
        <w:ind w:left="600"/>
        <w:rPr>
          <w:sz w:val="24"/>
          <w:szCs w:val="24"/>
        </w:rPr>
      </w:pPr>
    </w:p>
    <w:p w:rsidR="0026539B" w:rsidRPr="00F7081E" w:rsidRDefault="0026539B" w:rsidP="0026539B">
      <w:pPr>
        <w:ind w:left="600"/>
        <w:rPr>
          <w:sz w:val="24"/>
          <w:szCs w:val="24"/>
        </w:rPr>
      </w:pPr>
      <w:r w:rsidRPr="00F7081E">
        <w:rPr>
          <w:sz w:val="24"/>
          <w:szCs w:val="24"/>
        </w:rPr>
        <w:lastRenderedPageBreak/>
        <w:t xml:space="preserve">Период 2008г. по итогам </w:t>
      </w:r>
      <w:smartTag w:uri="urn:schemas-microsoft-com:office:smarttags" w:element="metricconverter">
        <w:smartTagPr>
          <w:attr w:name="ProductID" w:val="2007 г"/>
        </w:smartTagPr>
        <w:r w:rsidRPr="00F7081E">
          <w:rPr>
            <w:sz w:val="24"/>
            <w:szCs w:val="24"/>
          </w:rPr>
          <w:t>2007 г</w:t>
        </w:r>
      </w:smartTag>
      <w:r w:rsidRPr="00F7081E">
        <w:rPr>
          <w:sz w:val="24"/>
          <w:szCs w:val="24"/>
        </w:rPr>
        <w:t>.</w:t>
      </w:r>
    </w:p>
    <w:p w:rsidR="0026539B" w:rsidRPr="00F7081E" w:rsidRDefault="0026539B" w:rsidP="0026539B">
      <w:pPr>
        <w:ind w:left="600"/>
        <w:rPr>
          <w:sz w:val="24"/>
          <w:szCs w:val="24"/>
        </w:rPr>
      </w:pPr>
      <w:r w:rsidRPr="00F7081E">
        <w:rPr>
          <w:sz w:val="24"/>
          <w:szCs w:val="24"/>
        </w:rPr>
        <w:t>Размер дивидендов, начисленных на одну акцию (руб.): 2,67</w:t>
      </w:r>
    </w:p>
    <w:p w:rsidR="0026539B" w:rsidRPr="00F7081E" w:rsidRDefault="0026539B" w:rsidP="0026539B">
      <w:pPr>
        <w:ind w:left="600"/>
        <w:rPr>
          <w:sz w:val="24"/>
          <w:szCs w:val="24"/>
        </w:rPr>
      </w:pPr>
      <w:r w:rsidRPr="00F7081E">
        <w:rPr>
          <w:sz w:val="24"/>
          <w:szCs w:val="24"/>
        </w:rPr>
        <w:t xml:space="preserve">Общая сумма дивидендов, начисленных на акции данной категории (типа) (руб.): </w:t>
      </w:r>
      <w:r w:rsidRPr="00F7081E">
        <w:rPr>
          <w:sz w:val="24"/>
          <w:szCs w:val="24"/>
        </w:rPr>
        <w:br/>
        <w:t>19 111 860</w:t>
      </w:r>
    </w:p>
    <w:p w:rsidR="0026539B" w:rsidRPr="00F7081E" w:rsidRDefault="0026539B" w:rsidP="0026539B">
      <w:pPr>
        <w:ind w:left="600"/>
        <w:rPr>
          <w:sz w:val="24"/>
          <w:szCs w:val="24"/>
        </w:rPr>
      </w:pPr>
      <w:r w:rsidRPr="00F7081E">
        <w:rPr>
          <w:sz w:val="24"/>
          <w:szCs w:val="24"/>
        </w:rPr>
        <w:t xml:space="preserve">Общая сумма дивидендов, фактически выплаченных по акциям данной категории (типа) (руб.) по состоянию на 31.12.08 г.: 13 460 689 руб. </w:t>
      </w:r>
    </w:p>
    <w:p w:rsidR="0026539B" w:rsidRPr="00F7081E" w:rsidRDefault="0026539B" w:rsidP="0026539B">
      <w:pPr>
        <w:ind w:left="600"/>
        <w:jc w:val="both"/>
        <w:rPr>
          <w:sz w:val="24"/>
          <w:szCs w:val="24"/>
        </w:rPr>
      </w:pPr>
      <w:r w:rsidRPr="00F7081E">
        <w:rPr>
          <w:sz w:val="24"/>
          <w:szCs w:val="24"/>
        </w:rPr>
        <w:t>Дата и номер протокола собрания (заседания) органа управления эмитента, на котором принято решение о выплате (объявлении) дивидендов – 25 июня 2008 года;</w:t>
      </w:r>
    </w:p>
    <w:p w:rsidR="0026539B" w:rsidRPr="00F7081E" w:rsidRDefault="0026539B" w:rsidP="0026539B">
      <w:pPr>
        <w:ind w:left="600"/>
        <w:jc w:val="both"/>
        <w:rPr>
          <w:sz w:val="24"/>
          <w:szCs w:val="24"/>
        </w:rPr>
      </w:pPr>
      <w:r w:rsidRPr="00F7081E">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8 г"/>
        </w:smartTagPr>
        <w:r w:rsidRPr="00F7081E">
          <w:rPr>
            <w:sz w:val="24"/>
            <w:szCs w:val="24"/>
          </w:rPr>
          <w:t>2008 г</w:t>
        </w:r>
      </w:smartTag>
      <w:r w:rsidRPr="00F7081E">
        <w:rPr>
          <w:sz w:val="24"/>
          <w:szCs w:val="24"/>
        </w:rPr>
        <w:t>., наличными в кассе физическим лицам, безналичная юридическим лицам</w:t>
      </w:r>
    </w:p>
    <w:p w:rsidR="0026539B" w:rsidRPr="00CD21AD" w:rsidRDefault="0026539B" w:rsidP="0026539B">
      <w:pPr>
        <w:ind w:left="600"/>
        <w:rPr>
          <w:color w:val="FF0000"/>
          <w:sz w:val="24"/>
          <w:szCs w:val="24"/>
        </w:rPr>
      </w:pPr>
    </w:p>
    <w:p w:rsidR="0026539B" w:rsidRPr="00D24F46" w:rsidRDefault="0026539B" w:rsidP="0026539B">
      <w:pPr>
        <w:ind w:left="600"/>
        <w:rPr>
          <w:sz w:val="24"/>
          <w:szCs w:val="24"/>
        </w:rPr>
      </w:pPr>
      <w:r w:rsidRPr="00D24F46">
        <w:rPr>
          <w:sz w:val="24"/>
          <w:szCs w:val="24"/>
        </w:rPr>
        <w:t xml:space="preserve">Период 2009г. по итогам </w:t>
      </w:r>
      <w:smartTag w:uri="urn:schemas-microsoft-com:office:smarttags" w:element="metricconverter">
        <w:smartTagPr>
          <w:attr w:name="ProductID" w:val="2008 г"/>
        </w:smartTagPr>
        <w:r w:rsidRPr="00D24F46">
          <w:rPr>
            <w:sz w:val="24"/>
            <w:szCs w:val="24"/>
          </w:rPr>
          <w:t>2008 г</w:t>
        </w:r>
      </w:smartTag>
      <w:r w:rsidRPr="00D24F46">
        <w:rPr>
          <w:sz w:val="24"/>
          <w:szCs w:val="24"/>
        </w:rPr>
        <w:t>.</w:t>
      </w:r>
    </w:p>
    <w:p w:rsidR="0026539B" w:rsidRPr="00D24F46" w:rsidRDefault="0026539B" w:rsidP="0026539B">
      <w:pPr>
        <w:ind w:left="600"/>
        <w:rPr>
          <w:sz w:val="24"/>
          <w:szCs w:val="24"/>
        </w:rPr>
      </w:pPr>
      <w:r w:rsidRPr="00D24F46">
        <w:rPr>
          <w:sz w:val="24"/>
          <w:szCs w:val="24"/>
        </w:rPr>
        <w:t>Размер дивидендов, начисленных на одну акцию (руб.): 17,0</w:t>
      </w:r>
    </w:p>
    <w:p w:rsidR="0026539B" w:rsidRPr="00D24F46" w:rsidRDefault="0026539B" w:rsidP="0026539B">
      <w:pPr>
        <w:ind w:left="600"/>
        <w:rPr>
          <w:sz w:val="24"/>
          <w:szCs w:val="24"/>
        </w:rPr>
      </w:pPr>
      <w:r w:rsidRPr="00D24F46">
        <w:rPr>
          <w:sz w:val="24"/>
          <w:szCs w:val="24"/>
        </w:rPr>
        <w:t xml:space="preserve">Общая сумма дивидендов, начисленных на акции данной категории (типа) (руб.): </w:t>
      </w:r>
      <w:r w:rsidRPr="00D24F46">
        <w:rPr>
          <w:sz w:val="24"/>
          <w:szCs w:val="24"/>
        </w:rPr>
        <w:br/>
      </w:r>
      <w:r w:rsidRPr="00D24F46">
        <w:rPr>
          <w:snapToGrid w:val="0"/>
          <w:sz w:val="24"/>
          <w:szCs w:val="24"/>
        </w:rPr>
        <w:t>121 686 000</w:t>
      </w:r>
    </w:p>
    <w:p w:rsidR="0026539B" w:rsidRPr="00D24F46" w:rsidRDefault="0026539B" w:rsidP="0026539B">
      <w:pPr>
        <w:ind w:left="600"/>
        <w:rPr>
          <w:sz w:val="24"/>
          <w:szCs w:val="24"/>
        </w:rPr>
      </w:pPr>
      <w:r w:rsidRPr="00D24F46">
        <w:rPr>
          <w:sz w:val="24"/>
          <w:szCs w:val="24"/>
        </w:rPr>
        <w:t xml:space="preserve">Общая сумма дивидендов, фактически выплаченных по акциям данной категории (типа) (руб.) по состоянию на 31.12.09 г.: 15 070 348 руб. </w:t>
      </w:r>
    </w:p>
    <w:p w:rsidR="0026539B" w:rsidRPr="00D24F46" w:rsidRDefault="0026539B" w:rsidP="0026539B">
      <w:pPr>
        <w:ind w:left="600"/>
        <w:jc w:val="both"/>
        <w:rPr>
          <w:sz w:val="24"/>
          <w:szCs w:val="24"/>
        </w:rPr>
      </w:pPr>
      <w:r w:rsidRPr="00D24F46">
        <w:rPr>
          <w:sz w:val="24"/>
          <w:szCs w:val="24"/>
        </w:rPr>
        <w:t>Дата и номер протокола собрания (заседания) органа управления эмитента, на котором принято решение о выплате (объявлении) дивидендов – 24 июня 2009 года;</w:t>
      </w:r>
    </w:p>
    <w:p w:rsidR="0026539B" w:rsidRPr="00D24F46" w:rsidRDefault="0026539B" w:rsidP="0026539B">
      <w:pPr>
        <w:ind w:left="600"/>
        <w:jc w:val="both"/>
        <w:rPr>
          <w:sz w:val="24"/>
          <w:szCs w:val="24"/>
        </w:rPr>
      </w:pPr>
      <w:r w:rsidRPr="00D24F46">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9 г"/>
        </w:smartTagPr>
        <w:r w:rsidRPr="00D24F46">
          <w:rPr>
            <w:sz w:val="24"/>
            <w:szCs w:val="24"/>
          </w:rPr>
          <w:t>2009 г</w:t>
        </w:r>
      </w:smartTag>
      <w:r w:rsidRPr="00D24F46">
        <w:rPr>
          <w:sz w:val="24"/>
          <w:szCs w:val="24"/>
        </w:rPr>
        <w:t>., наличными в кассе физическим лицам, безналичная юридическим лицам</w:t>
      </w:r>
    </w:p>
    <w:p w:rsidR="0026539B" w:rsidRDefault="0026539B" w:rsidP="0026539B">
      <w:pPr>
        <w:ind w:left="600"/>
        <w:rPr>
          <w:sz w:val="24"/>
          <w:szCs w:val="24"/>
        </w:rPr>
      </w:pPr>
    </w:p>
    <w:p w:rsidR="0026539B" w:rsidRDefault="0026539B" w:rsidP="0026539B">
      <w:pPr>
        <w:ind w:left="600"/>
        <w:rPr>
          <w:sz w:val="24"/>
          <w:szCs w:val="24"/>
        </w:rPr>
      </w:pPr>
    </w:p>
    <w:p w:rsidR="0026539B" w:rsidRPr="00771FC3" w:rsidRDefault="0026539B" w:rsidP="0026539B">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0 г"/>
        </w:smartTagPr>
        <w:r w:rsidRPr="00771FC3">
          <w:rPr>
            <w:sz w:val="24"/>
            <w:szCs w:val="24"/>
          </w:rPr>
          <w:t>2010 г</w:t>
        </w:r>
      </w:smartTag>
      <w:r w:rsidRPr="00771FC3">
        <w:rPr>
          <w:sz w:val="24"/>
          <w:szCs w:val="24"/>
        </w:rPr>
        <w:t xml:space="preserve">. по итогам </w:t>
      </w:r>
      <w:smartTag w:uri="urn:schemas-microsoft-com:office:smarttags" w:element="metricconverter">
        <w:smartTagPr>
          <w:attr w:name="ProductID" w:val="2009 г"/>
        </w:smartTagPr>
        <w:r w:rsidRPr="00771FC3">
          <w:rPr>
            <w:sz w:val="24"/>
            <w:szCs w:val="24"/>
          </w:rPr>
          <w:t>2009 г</w:t>
        </w:r>
      </w:smartTag>
      <w:r w:rsidRPr="00771FC3">
        <w:rPr>
          <w:sz w:val="24"/>
          <w:szCs w:val="24"/>
        </w:rPr>
        <w:t>.</w:t>
      </w:r>
    </w:p>
    <w:p w:rsidR="0026539B" w:rsidRPr="00771FC3" w:rsidRDefault="0026539B" w:rsidP="0026539B">
      <w:pPr>
        <w:ind w:left="600"/>
        <w:rPr>
          <w:sz w:val="24"/>
          <w:szCs w:val="24"/>
        </w:rPr>
      </w:pPr>
      <w:r w:rsidRPr="00771FC3">
        <w:rPr>
          <w:sz w:val="24"/>
          <w:szCs w:val="24"/>
        </w:rPr>
        <w:t xml:space="preserve"> Размер дивидендов, начисленных на одну акцию (руб.): 0,5</w:t>
      </w:r>
    </w:p>
    <w:p w:rsidR="0026539B" w:rsidRPr="00771FC3" w:rsidRDefault="0026539B" w:rsidP="0026539B">
      <w:pPr>
        <w:ind w:left="601"/>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sidRPr="00771FC3">
        <w:rPr>
          <w:snapToGrid w:val="0"/>
          <w:sz w:val="24"/>
          <w:szCs w:val="24"/>
        </w:rPr>
        <w:t xml:space="preserve">4 786 746 </w:t>
      </w:r>
    </w:p>
    <w:p w:rsidR="0026539B" w:rsidRPr="00771FC3" w:rsidRDefault="0026539B" w:rsidP="0026539B">
      <w:pPr>
        <w:ind w:left="601"/>
        <w:rPr>
          <w:sz w:val="24"/>
          <w:szCs w:val="24"/>
        </w:rPr>
      </w:pPr>
      <w:r w:rsidRPr="00771FC3">
        <w:rPr>
          <w:sz w:val="24"/>
          <w:szCs w:val="24"/>
        </w:rPr>
        <w:t xml:space="preserve">Общая сумма дивидендов, фактически выплаченных по акциям данной категории (типа) (руб.) по состоянию на 31.12.10 г.: 1 466 382 руб. </w:t>
      </w:r>
    </w:p>
    <w:p w:rsidR="0026539B" w:rsidRPr="00771FC3" w:rsidRDefault="0026539B" w:rsidP="0026539B">
      <w:pPr>
        <w:ind w:left="601"/>
        <w:jc w:val="both"/>
        <w:rPr>
          <w:sz w:val="24"/>
          <w:szCs w:val="24"/>
        </w:rPr>
      </w:pPr>
      <w:r w:rsidRPr="00771FC3">
        <w:rPr>
          <w:sz w:val="24"/>
          <w:szCs w:val="24"/>
        </w:rPr>
        <w:t>Дата и номер протокола собрания (заседания) органа управления эмитента, на котором принято решение о выплате (объявлении) дивидендов – 16 июня 2010 года;</w:t>
      </w:r>
    </w:p>
    <w:p w:rsidR="0026539B" w:rsidRPr="00771FC3" w:rsidRDefault="0026539B" w:rsidP="0026539B">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0 г"/>
        </w:smartTagPr>
        <w:r w:rsidRPr="00771FC3">
          <w:rPr>
            <w:sz w:val="24"/>
            <w:szCs w:val="24"/>
          </w:rPr>
          <w:t>2010 г</w:t>
        </w:r>
      </w:smartTag>
      <w:r w:rsidRPr="00771FC3">
        <w:rPr>
          <w:sz w:val="24"/>
          <w:szCs w:val="24"/>
        </w:rPr>
        <w:t>., наличными в кассе физическим лицам, безналичная юридическим лицам.</w:t>
      </w:r>
    </w:p>
    <w:p w:rsidR="0026539B" w:rsidRDefault="0026539B" w:rsidP="0026539B">
      <w:pPr>
        <w:ind w:left="600"/>
        <w:jc w:val="both"/>
        <w:rPr>
          <w:sz w:val="24"/>
          <w:szCs w:val="24"/>
        </w:rPr>
      </w:pPr>
    </w:p>
    <w:p w:rsidR="0026539B" w:rsidRDefault="0026539B" w:rsidP="0026539B">
      <w:pPr>
        <w:ind w:left="600"/>
        <w:jc w:val="both"/>
        <w:rPr>
          <w:sz w:val="24"/>
          <w:szCs w:val="24"/>
        </w:rPr>
      </w:pPr>
    </w:p>
    <w:p w:rsidR="0026539B" w:rsidRPr="00771FC3" w:rsidRDefault="0026539B" w:rsidP="0026539B">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1 г"/>
        </w:smartTagPr>
        <w:r w:rsidRPr="00771FC3">
          <w:rPr>
            <w:sz w:val="24"/>
            <w:szCs w:val="24"/>
          </w:rPr>
          <w:t>201</w:t>
        </w:r>
        <w:r>
          <w:rPr>
            <w:sz w:val="24"/>
            <w:szCs w:val="24"/>
          </w:rPr>
          <w:t>1</w:t>
        </w:r>
        <w:r w:rsidRPr="00771FC3">
          <w:rPr>
            <w:sz w:val="24"/>
            <w:szCs w:val="24"/>
          </w:rPr>
          <w:t xml:space="preserve"> г</w:t>
        </w:r>
      </w:smartTag>
      <w:r w:rsidRPr="00771FC3">
        <w:rPr>
          <w:sz w:val="24"/>
          <w:szCs w:val="24"/>
        </w:rPr>
        <w:t xml:space="preserve">. по итогам </w:t>
      </w:r>
      <w:smartTag w:uri="urn:schemas-microsoft-com:office:smarttags" w:element="metricconverter">
        <w:smartTagPr>
          <w:attr w:name="ProductID" w:val="2010 г"/>
        </w:smartTagPr>
        <w:r w:rsidRPr="00771FC3">
          <w:rPr>
            <w:sz w:val="24"/>
            <w:szCs w:val="24"/>
          </w:rPr>
          <w:t>20</w:t>
        </w:r>
        <w:r>
          <w:rPr>
            <w:sz w:val="24"/>
            <w:szCs w:val="24"/>
          </w:rPr>
          <w:t>10</w:t>
        </w:r>
        <w:r w:rsidRPr="00771FC3">
          <w:rPr>
            <w:sz w:val="24"/>
            <w:szCs w:val="24"/>
          </w:rPr>
          <w:t xml:space="preserve"> г</w:t>
        </w:r>
      </w:smartTag>
      <w:r w:rsidRPr="00771FC3">
        <w:rPr>
          <w:sz w:val="24"/>
          <w:szCs w:val="24"/>
        </w:rPr>
        <w:t>.</w:t>
      </w:r>
    </w:p>
    <w:p w:rsidR="0026539B" w:rsidRPr="00771FC3" w:rsidRDefault="0026539B" w:rsidP="0026539B">
      <w:pPr>
        <w:ind w:left="600"/>
        <w:rPr>
          <w:sz w:val="24"/>
          <w:szCs w:val="24"/>
        </w:rPr>
      </w:pPr>
      <w:r w:rsidRPr="00771FC3">
        <w:rPr>
          <w:sz w:val="24"/>
          <w:szCs w:val="24"/>
        </w:rPr>
        <w:t xml:space="preserve"> Размер дивидендов, начисленных на одну акцию (руб.): 0,5</w:t>
      </w:r>
    </w:p>
    <w:p w:rsidR="0026539B" w:rsidRPr="00771FC3" w:rsidRDefault="0026539B" w:rsidP="0026539B">
      <w:pPr>
        <w:ind w:left="600"/>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Pr>
          <w:snapToGrid w:val="0"/>
          <w:sz w:val="24"/>
          <w:szCs w:val="24"/>
        </w:rPr>
        <w:t>3 579 000</w:t>
      </w:r>
    </w:p>
    <w:p w:rsidR="0026539B" w:rsidRPr="00771FC3" w:rsidRDefault="0026539B" w:rsidP="0026539B">
      <w:pPr>
        <w:ind w:left="600"/>
        <w:rPr>
          <w:sz w:val="24"/>
          <w:szCs w:val="24"/>
        </w:rPr>
      </w:pPr>
      <w:r w:rsidRPr="00771FC3">
        <w:rPr>
          <w:sz w:val="24"/>
          <w:szCs w:val="24"/>
        </w:rPr>
        <w:t>Общая сумма дивидендов, фактически выплаченных по акциям данной категории (типа) (руб.) по состоянию на 3</w:t>
      </w:r>
      <w:r>
        <w:rPr>
          <w:sz w:val="24"/>
          <w:szCs w:val="24"/>
        </w:rPr>
        <w:t>0</w:t>
      </w:r>
      <w:r w:rsidRPr="00771FC3">
        <w:rPr>
          <w:sz w:val="24"/>
          <w:szCs w:val="24"/>
        </w:rPr>
        <w:t>.</w:t>
      </w:r>
      <w:r>
        <w:rPr>
          <w:sz w:val="24"/>
          <w:szCs w:val="24"/>
        </w:rPr>
        <w:t>09</w:t>
      </w:r>
      <w:r w:rsidRPr="00771FC3">
        <w:rPr>
          <w:sz w:val="24"/>
          <w:szCs w:val="24"/>
        </w:rPr>
        <w:t>.1</w:t>
      </w:r>
      <w:r>
        <w:rPr>
          <w:sz w:val="24"/>
          <w:szCs w:val="24"/>
        </w:rPr>
        <w:t>1</w:t>
      </w:r>
      <w:r w:rsidRPr="00771FC3">
        <w:rPr>
          <w:sz w:val="24"/>
          <w:szCs w:val="24"/>
        </w:rPr>
        <w:t xml:space="preserve"> г.: </w:t>
      </w:r>
      <w:r>
        <w:rPr>
          <w:sz w:val="24"/>
          <w:szCs w:val="24"/>
        </w:rPr>
        <w:t>0</w:t>
      </w:r>
      <w:r w:rsidRPr="00771FC3">
        <w:rPr>
          <w:sz w:val="24"/>
          <w:szCs w:val="24"/>
        </w:rPr>
        <w:t xml:space="preserve"> руб. </w:t>
      </w:r>
    </w:p>
    <w:p w:rsidR="0026539B" w:rsidRPr="00771FC3" w:rsidRDefault="0026539B" w:rsidP="0026539B">
      <w:pPr>
        <w:ind w:left="600"/>
        <w:jc w:val="both"/>
        <w:rPr>
          <w:sz w:val="24"/>
          <w:szCs w:val="24"/>
        </w:rPr>
      </w:pPr>
      <w:r w:rsidRPr="00771FC3">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 </w:t>
      </w:r>
      <w:r>
        <w:rPr>
          <w:sz w:val="24"/>
          <w:szCs w:val="24"/>
        </w:rPr>
        <w:t>Протокол ГОСА от 15.06.2011 г</w:t>
      </w:r>
      <w:r w:rsidRPr="00771FC3">
        <w:rPr>
          <w:sz w:val="24"/>
          <w:szCs w:val="24"/>
        </w:rPr>
        <w:t>;</w:t>
      </w:r>
    </w:p>
    <w:p w:rsidR="0026539B" w:rsidRPr="00771FC3" w:rsidRDefault="0026539B" w:rsidP="0026539B">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1 г"/>
        </w:smartTagPr>
        <w:r w:rsidRPr="00771FC3">
          <w:rPr>
            <w:sz w:val="24"/>
            <w:szCs w:val="24"/>
          </w:rPr>
          <w:t>201</w:t>
        </w:r>
        <w:r>
          <w:rPr>
            <w:sz w:val="24"/>
            <w:szCs w:val="24"/>
          </w:rPr>
          <w:t>1</w:t>
        </w:r>
        <w:r w:rsidRPr="00771FC3">
          <w:rPr>
            <w:sz w:val="24"/>
            <w:szCs w:val="24"/>
          </w:rPr>
          <w:t xml:space="preserve"> г</w:t>
        </w:r>
      </w:smartTag>
      <w:r w:rsidRPr="00771FC3">
        <w:rPr>
          <w:sz w:val="24"/>
          <w:szCs w:val="24"/>
        </w:rPr>
        <w:t>., наличными в кассе физическим лицам, безналичная юридическим лицам.</w:t>
      </w:r>
    </w:p>
    <w:p w:rsidR="0026539B" w:rsidRDefault="0026539B" w:rsidP="0026539B">
      <w:pPr>
        <w:ind w:left="600"/>
        <w:jc w:val="both"/>
        <w:rPr>
          <w:sz w:val="24"/>
          <w:szCs w:val="24"/>
        </w:rPr>
      </w:pPr>
    </w:p>
    <w:p w:rsidR="0026539B" w:rsidRDefault="0026539B" w:rsidP="0026539B">
      <w:pPr>
        <w:ind w:left="600"/>
        <w:jc w:val="both"/>
        <w:rPr>
          <w:sz w:val="24"/>
          <w:szCs w:val="24"/>
        </w:rPr>
      </w:pPr>
    </w:p>
    <w:p w:rsidR="004D00CE" w:rsidRPr="00771FC3" w:rsidRDefault="004D00CE" w:rsidP="004D00CE">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2 г"/>
        </w:smartTagPr>
        <w:r w:rsidRPr="00771FC3">
          <w:rPr>
            <w:sz w:val="24"/>
            <w:szCs w:val="24"/>
          </w:rPr>
          <w:t>201</w:t>
        </w:r>
        <w:r>
          <w:rPr>
            <w:sz w:val="24"/>
            <w:szCs w:val="24"/>
          </w:rPr>
          <w:t>2</w:t>
        </w:r>
        <w:r w:rsidRPr="00771FC3">
          <w:rPr>
            <w:sz w:val="24"/>
            <w:szCs w:val="24"/>
          </w:rPr>
          <w:t xml:space="preserve"> г</w:t>
        </w:r>
      </w:smartTag>
      <w:r w:rsidRPr="00771FC3">
        <w:rPr>
          <w:sz w:val="24"/>
          <w:szCs w:val="24"/>
        </w:rPr>
        <w:t xml:space="preserve">. по итогам </w:t>
      </w:r>
      <w:smartTag w:uri="urn:schemas-microsoft-com:office:smarttags" w:element="metricconverter">
        <w:smartTagPr>
          <w:attr w:name="ProductID" w:val="2011 г"/>
        </w:smartTagPr>
        <w:r w:rsidRPr="00771FC3">
          <w:rPr>
            <w:sz w:val="24"/>
            <w:szCs w:val="24"/>
          </w:rPr>
          <w:t>20</w:t>
        </w:r>
        <w:r>
          <w:rPr>
            <w:sz w:val="24"/>
            <w:szCs w:val="24"/>
          </w:rPr>
          <w:t>11</w:t>
        </w:r>
        <w:r w:rsidRPr="00771FC3">
          <w:rPr>
            <w:sz w:val="24"/>
            <w:szCs w:val="24"/>
          </w:rPr>
          <w:t xml:space="preserve"> г</w:t>
        </w:r>
      </w:smartTag>
      <w:r w:rsidRPr="00771FC3">
        <w:rPr>
          <w:sz w:val="24"/>
          <w:szCs w:val="24"/>
        </w:rPr>
        <w:t>.</w:t>
      </w:r>
    </w:p>
    <w:p w:rsidR="004D00CE" w:rsidRPr="00771FC3" w:rsidRDefault="004D00CE" w:rsidP="004D00CE">
      <w:pPr>
        <w:ind w:left="600"/>
        <w:rPr>
          <w:sz w:val="24"/>
          <w:szCs w:val="24"/>
        </w:rPr>
      </w:pPr>
      <w:r w:rsidRPr="00771FC3">
        <w:rPr>
          <w:sz w:val="24"/>
          <w:szCs w:val="24"/>
        </w:rPr>
        <w:t xml:space="preserve"> Размер дивидендов, начисленных на </w:t>
      </w:r>
      <w:r>
        <w:rPr>
          <w:sz w:val="24"/>
          <w:szCs w:val="24"/>
        </w:rPr>
        <w:t>одну акцию (руб.): 0,3</w:t>
      </w:r>
    </w:p>
    <w:p w:rsidR="004D00CE" w:rsidRPr="00771FC3" w:rsidRDefault="004D00CE" w:rsidP="004D00CE">
      <w:pPr>
        <w:ind w:left="600"/>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Pr>
          <w:snapToGrid w:val="0"/>
          <w:sz w:val="24"/>
          <w:szCs w:val="24"/>
        </w:rPr>
        <w:t>2 147 400</w:t>
      </w:r>
    </w:p>
    <w:p w:rsidR="004D00CE" w:rsidRPr="00771FC3" w:rsidRDefault="004D00CE" w:rsidP="004D00CE">
      <w:pPr>
        <w:ind w:left="600"/>
        <w:rPr>
          <w:sz w:val="24"/>
          <w:szCs w:val="24"/>
        </w:rPr>
      </w:pPr>
      <w:r w:rsidRPr="00771FC3">
        <w:rPr>
          <w:sz w:val="24"/>
          <w:szCs w:val="24"/>
        </w:rPr>
        <w:t>Общая сумма дивидендов, фактически выплаченных по акциям данной категории (типа) (руб.) по состоянию на 3</w:t>
      </w:r>
      <w:r w:rsidRPr="00D17661">
        <w:rPr>
          <w:sz w:val="24"/>
          <w:szCs w:val="24"/>
        </w:rPr>
        <w:t>1</w:t>
      </w:r>
      <w:r w:rsidRPr="00771FC3">
        <w:rPr>
          <w:sz w:val="24"/>
          <w:szCs w:val="24"/>
        </w:rPr>
        <w:t>.</w:t>
      </w:r>
      <w:r w:rsidRPr="00D17661">
        <w:rPr>
          <w:sz w:val="24"/>
          <w:szCs w:val="24"/>
        </w:rPr>
        <w:t>12</w:t>
      </w:r>
      <w:r w:rsidRPr="00771FC3">
        <w:rPr>
          <w:sz w:val="24"/>
          <w:szCs w:val="24"/>
        </w:rPr>
        <w:t>.1</w:t>
      </w:r>
      <w:r>
        <w:rPr>
          <w:sz w:val="24"/>
          <w:szCs w:val="24"/>
        </w:rPr>
        <w:t>2</w:t>
      </w:r>
      <w:r w:rsidRPr="00771FC3">
        <w:rPr>
          <w:sz w:val="24"/>
          <w:szCs w:val="24"/>
        </w:rPr>
        <w:t xml:space="preserve"> г.: </w:t>
      </w:r>
      <w:r>
        <w:rPr>
          <w:sz w:val="24"/>
          <w:szCs w:val="24"/>
        </w:rPr>
        <w:t>0</w:t>
      </w:r>
      <w:r w:rsidRPr="00771FC3">
        <w:rPr>
          <w:sz w:val="24"/>
          <w:szCs w:val="24"/>
        </w:rPr>
        <w:t xml:space="preserve"> руб. </w:t>
      </w:r>
    </w:p>
    <w:p w:rsidR="004D00CE" w:rsidRPr="00771FC3" w:rsidRDefault="004D00CE" w:rsidP="004D00CE">
      <w:pPr>
        <w:ind w:left="600"/>
        <w:jc w:val="both"/>
        <w:rPr>
          <w:sz w:val="24"/>
          <w:szCs w:val="24"/>
        </w:rPr>
      </w:pPr>
      <w:r w:rsidRPr="00771FC3">
        <w:rPr>
          <w:sz w:val="24"/>
          <w:szCs w:val="24"/>
        </w:rPr>
        <w:lastRenderedPageBreak/>
        <w:t xml:space="preserve">Дата и номер протокола собрания (заседания) органа управления эмитента, на котором принято решение о выплате (объявлении) дивидендов – </w:t>
      </w:r>
      <w:r>
        <w:rPr>
          <w:sz w:val="24"/>
          <w:szCs w:val="24"/>
        </w:rPr>
        <w:t>Протокол ГОСА от 14.06.2012 г</w:t>
      </w:r>
      <w:r w:rsidRPr="00771FC3">
        <w:rPr>
          <w:sz w:val="24"/>
          <w:szCs w:val="24"/>
        </w:rPr>
        <w:t>;</w:t>
      </w:r>
    </w:p>
    <w:p w:rsidR="004D00CE" w:rsidRPr="00771FC3" w:rsidRDefault="004D00CE" w:rsidP="004D00CE">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2 г"/>
        </w:smartTagPr>
        <w:r w:rsidRPr="00771FC3">
          <w:rPr>
            <w:sz w:val="24"/>
            <w:szCs w:val="24"/>
          </w:rPr>
          <w:t>201</w:t>
        </w:r>
        <w:r>
          <w:rPr>
            <w:sz w:val="24"/>
            <w:szCs w:val="24"/>
          </w:rPr>
          <w:t>2</w:t>
        </w:r>
        <w:r w:rsidRPr="00771FC3">
          <w:rPr>
            <w:sz w:val="24"/>
            <w:szCs w:val="24"/>
          </w:rPr>
          <w:t xml:space="preserve"> г</w:t>
        </w:r>
      </w:smartTag>
      <w:r w:rsidRPr="00771FC3">
        <w:rPr>
          <w:sz w:val="24"/>
          <w:szCs w:val="24"/>
        </w:rPr>
        <w:t>., наличными в кассе физическим лицам, безналичная юридическим лицам.</w:t>
      </w:r>
    </w:p>
    <w:p w:rsidR="004D00CE" w:rsidRDefault="004D00CE" w:rsidP="004D00CE">
      <w:pPr>
        <w:ind w:left="600"/>
        <w:jc w:val="both"/>
        <w:rPr>
          <w:sz w:val="24"/>
          <w:szCs w:val="24"/>
        </w:rPr>
      </w:pPr>
    </w:p>
    <w:p w:rsidR="004D00CE" w:rsidRPr="00CC348B" w:rsidRDefault="004D00CE" w:rsidP="004D00CE">
      <w:pPr>
        <w:ind w:left="600"/>
        <w:rPr>
          <w:sz w:val="24"/>
          <w:szCs w:val="24"/>
        </w:rPr>
      </w:pPr>
      <w:r w:rsidRPr="00CC348B">
        <w:rPr>
          <w:sz w:val="24"/>
          <w:szCs w:val="24"/>
        </w:rPr>
        <w:t>Период 2013 г. по итогам 2012 г.</w:t>
      </w:r>
    </w:p>
    <w:p w:rsidR="004D00CE" w:rsidRPr="00CC348B" w:rsidRDefault="004D00CE" w:rsidP="004D00CE">
      <w:pPr>
        <w:ind w:left="600"/>
        <w:rPr>
          <w:sz w:val="24"/>
          <w:szCs w:val="24"/>
        </w:rPr>
      </w:pPr>
      <w:r w:rsidRPr="00CC348B">
        <w:rPr>
          <w:sz w:val="24"/>
          <w:szCs w:val="24"/>
        </w:rPr>
        <w:t>Размер дивидендов, начисленных на одну акцию (руб.):  0,40</w:t>
      </w:r>
    </w:p>
    <w:p w:rsidR="004D00CE" w:rsidRPr="00CC348B" w:rsidRDefault="004D00CE" w:rsidP="004D00CE">
      <w:pPr>
        <w:ind w:left="600"/>
        <w:rPr>
          <w:sz w:val="24"/>
          <w:szCs w:val="24"/>
        </w:rPr>
      </w:pPr>
      <w:r w:rsidRPr="00CC348B">
        <w:rPr>
          <w:sz w:val="24"/>
          <w:szCs w:val="24"/>
        </w:rPr>
        <w:t xml:space="preserve">Общая сумма дивидендов, начисленных на акции данной категории (типа) (руб.): </w:t>
      </w:r>
      <w:r w:rsidRPr="00CC348B">
        <w:rPr>
          <w:sz w:val="24"/>
          <w:szCs w:val="24"/>
        </w:rPr>
        <w:br/>
        <w:t xml:space="preserve">2 863 200 </w:t>
      </w:r>
    </w:p>
    <w:p w:rsidR="004D00CE" w:rsidRPr="00CC348B" w:rsidRDefault="004D00CE" w:rsidP="004D00CE">
      <w:pPr>
        <w:ind w:left="600"/>
        <w:rPr>
          <w:sz w:val="24"/>
          <w:szCs w:val="24"/>
        </w:rPr>
      </w:pPr>
      <w:r w:rsidRPr="00CC348B">
        <w:rPr>
          <w:sz w:val="24"/>
          <w:szCs w:val="24"/>
        </w:rPr>
        <w:t>Общая сумма дивидендов, фактически выплаченных по акциям данной категории (типа) (руб.) по состоянию на 31.12.13 г.:    0</w:t>
      </w:r>
    </w:p>
    <w:p w:rsidR="004D00CE" w:rsidRPr="00CC348B" w:rsidRDefault="004D00CE" w:rsidP="004D00CE">
      <w:pPr>
        <w:ind w:left="600"/>
        <w:jc w:val="both"/>
        <w:rPr>
          <w:sz w:val="24"/>
          <w:szCs w:val="24"/>
        </w:rPr>
      </w:pPr>
      <w:r w:rsidRPr="00CC348B">
        <w:rPr>
          <w:sz w:val="24"/>
          <w:szCs w:val="24"/>
        </w:rPr>
        <w:t>Дата и номер протокола собрания (заседания) органа управления эмитента, на котором принято решение о выплате (объявлении) дивидендов – Протокол ГОСА от 07.06.2013 г.;</w:t>
      </w:r>
    </w:p>
    <w:p w:rsidR="004D00CE" w:rsidRPr="00CC348B" w:rsidRDefault="004D00CE" w:rsidP="004D00CE">
      <w:pPr>
        <w:ind w:left="600"/>
        <w:jc w:val="both"/>
        <w:rPr>
          <w:sz w:val="24"/>
          <w:szCs w:val="24"/>
        </w:rPr>
      </w:pPr>
      <w:r w:rsidRPr="00CC348B">
        <w:rPr>
          <w:sz w:val="24"/>
          <w:szCs w:val="24"/>
        </w:rPr>
        <w:t>Форма и иные условия выплаты объявленных дивидендов по акциям эмитента - до 31 декабря 2013 г. наличными в кассе физическим лицам, безналичная юридическим лицам.</w:t>
      </w:r>
    </w:p>
    <w:p w:rsidR="004D00CE" w:rsidRDefault="004D00CE" w:rsidP="004D00CE">
      <w:pPr>
        <w:ind w:left="600"/>
        <w:rPr>
          <w:sz w:val="24"/>
          <w:szCs w:val="24"/>
        </w:rPr>
      </w:pPr>
    </w:p>
    <w:p w:rsidR="004D00CE" w:rsidRDefault="004D00CE" w:rsidP="004D00CE">
      <w:pPr>
        <w:ind w:left="600"/>
        <w:rPr>
          <w:sz w:val="24"/>
          <w:szCs w:val="24"/>
        </w:rPr>
      </w:pPr>
      <w:r w:rsidRPr="006D3398">
        <w:rPr>
          <w:sz w:val="24"/>
          <w:szCs w:val="24"/>
        </w:rPr>
        <w:t>Период 20</w:t>
      </w:r>
      <w:r>
        <w:rPr>
          <w:sz w:val="24"/>
          <w:szCs w:val="24"/>
        </w:rPr>
        <w:t xml:space="preserve">14 </w:t>
      </w:r>
      <w:r w:rsidRPr="006D3398">
        <w:rPr>
          <w:sz w:val="24"/>
          <w:szCs w:val="24"/>
        </w:rPr>
        <w:t>г.</w:t>
      </w:r>
      <w:r>
        <w:rPr>
          <w:sz w:val="24"/>
          <w:szCs w:val="24"/>
        </w:rPr>
        <w:t xml:space="preserve"> по итогам 2013 г.</w:t>
      </w:r>
    </w:p>
    <w:p w:rsidR="004D00CE" w:rsidRPr="006D3398" w:rsidRDefault="004D00CE" w:rsidP="004D00CE">
      <w:pPr>
        <w:ind w:left="600"/>
        <w:rPr>
          <w:sz w:val="24"/>
          <w:szCs w:val="24"/>
        </w:rPr>
      </w:pPr>
      <w:r w:rsidRPr="006D3398">
        <w:rPr>
          <w:sz w:val="24"/>
          <w:szCs w:val="24"/>
        </w:rPr>
        <w:t xml:space="preserve">Размер дивидендов, начисленных на одну акцию (руб.): </w:t>
      </w:r>
      <w:r>
        <w:rPr>
          <w:sz w:val="24"/>
          <w:szCs w:val="24"/>
        </w:rPr>
        <w:t>8 руб. 25 коп.</w:t>
      </w:r>
    </w:p>
    <w:p w:rsidR="004D00CE" w:rsidRPr="006D3398" w:rsidRDefault="004D00CE" w:rsidP="004D00CE">
      <w:pPr>
        <w:ind w:left="600"/>
        <w:rPr>
          <w:sz w:val="24"/>
          <w:szCs w:val="24"/>
        </w:rPr>
      </w:pPr>
      <w:r w:rsidRPr="006D3398">
        <w:rPr>
          <w:sz w:val="24"/>
          <w:szCs w:val="24"/>
        </w:rPr>
        <w:t xml:space="preserve">Общая сумма дивидендов, начисленных на акции данной категории (типа) (руб.): </w:t>
      </w:r>
      <w:r w:rsidRPr="006D3398">
        <w:rPr>
          <w:sz w:val="24"/>
          <w:szCs w:val="24"/>
        </w:rPr>
        <w:br/>
      </w:r>
      <w:r>
        <w:rPr>
          <w:sz w:val="24"/>
          <w:szCs w:val="24"/>
        </w:rPr>
        <w:t>59 053 500 руб. 00 коп.</w:t>
      </w:r>
    </w:p>
    <w:p w:rsidR="004D00CE" w:rsidRPr="00AF34BA" w:rsidRDefault="004D00CE" w:rsidP="004D00CE">
      <w:pPr>
        <w:ind w:left="600"/>
        <w:rPr>
          <w:sz w:val="24"/>
          <w:szCs w:val="24"/>
        </w:rPr>
      </w:pPr>
      <w:r w:rsidRPr="00AF34BA">
        <w:rPr>
          <w:sz w:val="24"/>
          <w:szCs w:val="24"/>
        </w:rPr>
        <w:t xml:space="preserve">Общая сумма дивидендов, фактически выплаченных по акциям данной категории (типа) (руб.) по состоянию на </w:t>
      </w:r>
      <w:r>
        <w:rPr>
          <w:sz w:val="24"/>
          <w:szCs w:val="24"/>
        </w:rPr>
        <w:t>31.09.14 г.</w:t>
      </w:r>
      <w:r w:rsidRPr="00AF34BA">
        <w:rPr>
          <w:sz w:val="24"/>
          <w:szCs w:val="24"/>
        </w:rPr>
        <w:t xml:space="preserve">:   </w:t>
      </w:r>
      <w:r>
        <w:rPr>
          <w:sz w:val="24"/>
          <w:szCs w:val="24"/>
        </w:rPr>
        <w:t>58 768 009 руб. 32 коп.</w:t>
      </w:r>
    </w:p>
    <w:p w:rsidR="004D00CE" w:rsidRPr="000148E5" w:rsidRDefault="004D00CE" w:rsidP="004D00CE">
      <w:pPr>
        <w:ind w:left="600"/>
        <w:jc w:val="both"/>
        <w:rPr>
          <w:color w:val="FF6600"/>
          <w:sz w:val="24"/>
          <w:szCs w:val="24"/>
        </w:rPr>
      </w:pPr>
      <w:r w:rsidRPr="000148E5">
        <w:rPr>
          <w:sz w:val="24"/>
          <w:szCs w:val="24"/>
        </w:rPr>
        <w:t>Дата и номер протокола собрания (заседания) органа управления эмитента, на котором принято решение о выплате (объявлении) дивидендов –</w:t>
      </w:r>
      <w:r>
        <w:rPr>
          <w:sz w:val="24"/>
          <w:szCs w:val="24"/>
        </w:rPr>
        <w:t>протокол от 11.06.2014 г.</w:t>
      </w:r>
      <w:r w:rsidRPr="000148E5">
        <w:rPr>
          <w:sz w:val="24"/>
          <w:szCs w:val="24"/>
        </w:rPr>
        <w:t>;</w:t>
      </w:r>
    </w:p>
    <w:p w:rsidR="004D00CE" w:rsidRDefault="004D00CE" w:rsidP="004D00CE">
      <w:pPr>
        <w:ind w:left="600"/>
        <w:jc w:val="both"/>
        <w:rPr>
          <w:color w:val="FF6600"/>
          <w:sz w:val="24"/>
          <w:szCs w:val="24"/>
        </w:rPr>
      </w:pPr>
      <w:r w:rsidRPr="000148E5">
        <w:rPr>
          <w:sz w:val="24"/>
          <w:szCs w:val="24"/>
        </w:rPr>
        <w:t xml:space="preserve">Форма и иные условия выплаты объявленных дивидендов по акциям эмитента </w:t>
      </w:r>
      <w:r>
        <w:rPr>
          <w:sz w:val="24"/>
          <w:szCs w:val="24"/>
        </w:rPr>
        <w:t>–</w:t>
      </w:r>
      <w:r w:rsidRPr="000148E5">
        <w:rPr>
          <w:sz w:val="24"/>
          <w:szCs w:val="24"/>
        </w:rPr>
        <w:t xml:space="preserve"> </w:t>
      </w:r>
      <w:r>
        <w:rPr>
          <w:sz w:val="24"/>
          <w:szCs w:val="24"/>
        </w:rPr>
        <w:t>денежными средствами в безналичном порядке.</w:t>
      </w:r>
    </w:p>
    <w:p w:rsidR="004D00CE" w:rsidRDefault="004D00CE" w:rsidP="004D00CE">
      <w:pPr>
        <w:ind w:left="600"/>
        <w:rPr>
          <w:sz w:val="24"/>
          <w:szCs w:val="24"/>
        </w:rPr>
      </w:pPr>
    </w:p>
    <w:p w:rsidR="004D00CE" w:rsidRDefault="004D00CE" w:rsidP="004D00CE">
      <w:pPr>
        <w:ind w:left="600"/>
        <w:rPr>
          <w:sz w:val="24"/>
          <w:szCs w:val="24"/>
        </w:rPr>
      </w:pPr>
      <w:r>
        <w:rPr>
          <w:sz w:val="24"/>
          <w:szCs w:val="24"/>
        </w:rPr>
        <w:t>По итогам 2014 г. Дивиденды не начислялись и не выплачивались</w:t>
      </w:r>
    </w:p>
    <w:p w:rsidR="004D00CE" w:rsidRDefault="004D00CE" w:rsidP="004D00CE">
      <w:pPr>
        <w:ind w:left="600"/>
        <w:rPr>
          <w:sz w:val="24"/>
          <w:szCs w:val="24"/>
        </w:rPr>
      </w:pPr>
    </w:p>
    <w:p w:rsidR="004D00CE" w:rsidRDefault="004D00CE" w:rsidP="004D00CE">
      <w:pPr>
        <w:ind w:left="600"/>
        <w:rPr>
          <w:sz w:val="24"/>
          <w:szCs w:val="24"/>
        </w:rPr>
      </w:pPr>
    </w:p>
    <w:p w:rsidR="0026539B" w:rsidRDefault="0026539B" w:rsidP="0026539B">
      <w:pPr>
        <w:ind w:left="600"/>
        <w:rPr>
          <w:sz w:val="24"/>
          <w:szCs w:val="24"/>
        </w:rPr>
      </w:pPr>
      <w:r>
        <w:rPr>
          <w:sz w:val="24"/>
          <w:szCs w:val="24"/>
        </w:rPr>
        <w:t xml:space="preserve">Эмиссию облигаций эмитент не осуществлял </w:t>
      </w:r>
    </w:p>
    <w:p w:rsidR="0026539B" w:rsidRPr="004D00CE" w:rsidRDefault="0026539B" w:rsidP="004D00CE">
      <w:pPr>
        <w:pStyle w:val="20"/>
        <w:tabs>
          <w:tab w:val="left" w:pos="0"/>
        </w:tabs>
        <w:rPr>
          <w:rFonts w:ascii="Times New Roman" w:hAnsi="Times New Roman" w:cs="Times New Roman"/>
          <w:b w:val="0"/>
          <w:bCs w:val="0"/>
          <w:sz w:val="24"/>
          <w:szCs w:val="24"/>
        </w:rPr>
      </w:pPr>
      <w:r>
        <w:tab/>
      </w:r>
      <w:bookmarkStart w:id="223" w:name="_Toc411077851"/>
      <w:r w:rsidRPr="004D00CE">
        <w:rPr>
          <w:rFonts w:ascii="Times New Roman" w:hAnsi="Times New Roman" w:cs="Times New Roman"/>
          <w:b w:val="0"/>
          <w:bCs w:val="0"/>
          <w:sz w:val="24"/>
          <w:szCs w:val="24"/>
        </w:rPr>
        <w:t>8.10. Иные сведения</w:t>
      </w:r>
      <w:bookmarkEnd w:id="223"/>
    </w:p>
    <w:p w:rsidR="0026539B" w:rsidRDefault="0026539B" w:rsidP="0026539B">
      <w:pPr>
        <w:pStyle w:val="a6"/>
        <w:jc w:val="both"/>
        <w:rPr>
          <w:sz w:val="20"/>
          <w:szCs w:val="20"/>
        </w:rPr>
      </w:pPr>
    </w:p>
    <w:p w:rsidR="0026539B" w:rsidRDefault="0026539B" w:rsidP="0026539B">
      <w:pPr>
        <w:pStyle w:val="a6"/>
        <w:ind w:firstLine="567"/>
        <w:jc w:val="both"/>
      </w:pPr>
      <w:r>
        <w:t>Отсутствуют</w:t>
      </w:r>
      <w:bookmarkStart w:id="224" w:name="_GoBack"/>
      <w:bookmarkEnd w:id="224"/>
    </w:p>
    <w:sectPr w:rsidR="0026539B" w:rsidSect="0026539B">
      <w:headerReference w:type="default" r:id="rId10"/>
      <w:footnotePr>
        <w:pos w:val="beneathText"/>
      </w:footnotePr>
      <w:type w:val="continuous"/>
      <w:pgSz w:w="11905" w:h="16837"/>
      <w:pgMar w:top="851" w:right="991" w:bottom="1134" w:left="993"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CE" w:rsidRDefault="004D00CE">
    <w:pPr>
      <w:pStyle w:val="aa"/>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6802755</wp:posOffset>
              </wp:positionH>
              <wp:positionV relativeFrom="paragraph">
                <wp:posOffset>635</wp:posOffset>
              </wp:positionV>
              <wp:extent cx="127000" cy="146050"/>
              <wp:effectExtent l="1905" t="635" r="4445" b="571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0CE" w:rsidRDefault="004D00CE">
                          <w:pPr>
                            <w:pStyle w:val="aa"/>
                          </w:pPr>
                          <w:r>
                            <w:rPr>
                              <w:rStyle w:val="a3"/>
                            </w:rPr>
                            <w:fldChar w:fldCharType="begin"/>
                          </w:r>
                          <w:r>
                            <w:rPr>
                              <w:rStyle w:val="a3"/>
                            </w:rPr>
                            <w:instrText xml:space="preserve"> PAGE </w:instrText>
                          </w:r>
                          <w:r>
                            <w:rPr>
                              <w:rStyle w:val="a3"/>
                            </w:rPr>
                            <w:fldChar w:fldCharType="separate"/>
                          </w:r>
                          <w:r w:rsidR="008F70D5">
                            <w:rPr>
                              <w:rStyle w:val="a3"/>
                              <w:noProof/>
                            </w:rPr>
                            <w:t>41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35.65pt;margin-top:.05pt;width:10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" stroked="f">
              <v:fill opacity="0"/>
              <v:textbox inset="0,0,0,0">
                <w:txbxContent>
                  <w:p w:rsidR="004D00CE" w:rsidRDefault="004D00CE">
                    <w:pPr>
                      <w:pStyle w:val="aa"/>
                    </w:pPr>
                    <w:r>
                      <w:rPr>
                        <w:rStyle w:val="a3"/>
                      </w:rPr>
                      <w:fldChar w:fldCharType="begin"/>
                    </w:r>
                    <w:r>
                      <w:rPr>
                        <w:rStyle w:val="a3"/>
                      </w:rPr>
                      <w:instrText xml:space="preserve"> PAGE </w:instrText>
                    </w:r>
                    <w:r>
                      <w:rPr>
                        <w:rStyle w:val="a3"/>
                      </w:rPr>
                      <w:fldChar w:fldCharType="separate"/>
                    </w:r>
                    <w:r w:rsidR="008F70D5">
                      <w:rPr>
                        <w:rStyle w:val="a3"/>
                        <w:noProof/>
                      </w:rPr>
                      <w:t>41</w:t>
                    </w:r>
                    <w:r>
                      <w:rPr>
                        <w:rStyle w:val="a3"/>
                      </w:rPr>
                      <w:fldChar w:fldCharType="end"/>
                    </w:r>
                  </w:p>
                </w:txbxContent>
              </v:textbox>
              <w10:wrap type="square" side="largest" anchorx="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CE" w:rsidRDefault="004D00CE">
    <w:pPr>
      <w:widowControl w:val="0"/>
      <w:autoSpaceDN w:val="0"/>
      <w:adjustRightInd w:val="0"/>
      <w:spacing w:line="200" w:lineRule="exact"/>
    </w:pPr>
    <w:r>
      <w:rPr>
        <w:noProof/>
        <w:lang w:eastAsia="ru-RU"/>
      </w:rPr>
      <mc:AlternateContent>
        <mc:Choice Requires="wps">
          <w:drawing>
            <wp:anchor distT="0" distB="0" distL="114300" distR="114300" simplePos="0" relativeHeight="251659264" behindDoc="1" locked="0" layoutInCell="0" allowOverlap="1">
              <wp:simplePos x="0" y="0"/>
              <wp:positionH relativeFrom="page">
                <wp:posOffset>4525010</wp:posOffset>
              </wp:positionH>
              <wp:positionV relativeFrom="page">
                <wp:posOffset>181610</wp:posOffset>
              </wp:positionV>
              <wp:extent cx="2362835" cy="113665"/>
              <wp:effectExtent l="635" t="63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0CE" w:rsidRPr="005143CE" w:rsidRDefault="004D00CE" w:rsidP="0026539B">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356.3pt;margin-top:14.3pt;width:186.0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" o:allowincell="f" filled="f" stroked="f">
              <v:textbox inset="0,0,0,0">
                <w:txbxContent>
                  <w:p w:rsidR="004D00CE" w:rsidRPr="005143CE" w:rsidRDefault="004D00CE" w:rsidP="0026539B">
                    <w:pPr>
                      <w:rPr>
                        <w:szCs w:val="1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C0171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0"/>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2">
    <w:nsid w:val="00000002"/>
    <w:multiLevelType w:val="singleLevel"/>
    <w:tmpl w:val="00000002"/>
    <w:name w:val="WW8Num6"/>
    <w:lvl w:ilvl="0">
      <w:start w:val="1"/>
      <w:numFmt w:val="decimal"/>
      <w:lvlText w:val="%1)"/>
      <w:lvlJc w:val="left"/>
      <w:pPr>
        <w:tabs>
          <w:tab w:val="num" w:pos="1080"/>
        </w:tabs>
        <w:ind w:left="1080" w:hanging="360"/>
      </w:pPr>
      <w:rPr>
        <w:rFonts w:cs="Times New Roman"/>
      </w:rPr>
    </w:lvl>
  </w:abstractNum>
  <w:abstractNum w:abstractNumId="3">
    <w:nsid w:val="00000003"/>
    <w:multiLevelType w:val="multilevel"/>
    <w:tmpl w:val="664262DC"/>
    <w:name w:val="WW8Num9"/>
    <w:lvl w:ilvl="0">
      <w:start w:val="1"/>
      <w:numFmt w:val="decimal"/>
      <w:pStyle w:val="lenaII1"/>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4"/>
    <w:multiLevelType w:val="multilevel"/>
    <w:tmpl w:val="00000004"/>
    <w:name w:val="WW8Num10"/>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215"/>
        </w:tabs>
        <w:ind w:left="1215" w:hanging="49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5">
    <w:nsid w:val="00000005"/>
    <w:multiLevelType w:val="singleLevel"/>
    <w:tmpl w:val="00000005"/>
    <w:lvl w:ilvl="0">
      <w:start w:val="1"/>
      <w:numFmt w:val="bullet"/>
      <w:lvlText w:val="-"/>
      <w:lvlJc w:val="left"/>
      <w:pPr>
        <w:tabs>
          <w:tab w:val="num" w:pos="1020"/>
        </w:tabs>
        <w:ind w:left="1020" w:hanging="360"/>
      </w:pPr>
      <w:rPr>
        <w:rFonts w:ascii="Times New Roman" w:hAnsi="Times New Roman"/>
      </w:rPr>
    </w:lvl>
  </w:abstractNum>
  <w:abstractNum w:abstractNumId="6">
    <w:nsid w:val="00000006"/>
    <w:multiLevelType w:val="multilevel"/>
    <w:tmpl w:val="00000006"/>
    <w:name w:val="WW8Num7"/>
    <w:lvl w:ilvl="0">
      <w:start w:val="2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7"/>
    <w:multiLevelType w:val="multilevel"/>
    <w:tmpl w:val="00000007"/>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9BA468E"/>
    <w:multiLevelType w:val="hybridMultilevel"/>
    <w:tmpl w:val="8886FE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BE5493"/>
    <w:multiLevelType w:val="hybridMultilevel"/>
    <w:tmpl w:val="595EE034"/>
    <w:lvl w:ilvl="0" w:tplc="59E87B58">
      <w:start w:val="4"/>
      <w:numFmt w:val="decimal"/>
      <w:lvlText w:val="%1."/>
      <w:lvlJc w:val="left"/>
      <w:pPr>
        <w:tabs>
          <w:tab w:val="num" w:pos="824"/>
        </w:tabs>
        <w:ind w:left="824" w:hanging="360"/>
      </w:pPr>
      <w:rPr>
        <w:rFonts w:cs="Times New Roman" w:hint="default"/>
      </w:rPr>
    </w:lvl>
    <w:lvl w:ilvl="1" w:tplc="04190019" w:tentative="1">
      <w:start w:val="1"/>
      <w:numFmt w:val="lowerLetter"/>
      <w:lvlText w:val="%2."/>
      <w:lvlJc w:val="left"/>
      <w:pPr>
        <w:tabs>
          <w:tab w:val="num" w:pos="1544"/>
        </w:tabs>
        <w:ind w:left="1544" w:hanging="360"/>
      </w:pPr>
      <w:rPr>
        <w:rFonts w:cs="Times New Roman"/>
      </w:rPr>
    </w:lvl>
    <w:lvl w:ilvl="2" w:tplc="0419001B" w:tentative="1">
      <w:start w:val="1"/>
      <w:numFmt w:val="lowerRoman"/>
      <w:lvlText w:val="%3."/>
      <w:lvlJc w:val="right"/>
      <w:pPr>
        <w:tabs>
          <w:tab w:val="num" w:pos="2264"/>
        </w:tabs>
        <w:ind w:left="2264" w:hanging="180"/>
      </w:pPr>
      <w:rPr>
        <w:rFonts w:cs="Times New Roman"/>
      </w:rPr>
    </w:lvl>
    <w:lvl w:ilvl="3" w:tplc="0419000F" w:tentative="1">
      <w:start w:val="1"/>
      <w:numFmt w:val="decimal"/>
      <w:lvlText w:val="%4."/>
      <w:lvlJc w:val="left"/>
      <w:pPr>
        <w:tabs>
          <w:tab w:val="num" w:pos="2984"/>
        </w:tabs>
        <w:ind w:left="2984" w:hanging="360"/>
      </w:pPr>
      <w:rPr>
        <w:rFonts w:cs="Times New Roman"/>
      </w:rPr>
    </w:lvl>
    <w:lvl w:ilvl="4" w:tplc="04190019" w:tentative="1">
      <w:start w:val="1"/>
      <w:numFmt w:val="lowerLetter"/>
      <w:lvlText w:val="%5."/>
      <w:lvlJc w:val="left"/>
      <w:pPr>
        <w:tabs>
          <w:tab w:val="num" w:pos="3704"/>
        </w:tabs>
        <w:ind w:left="3704" w:hanging="360"/>
      </w:pPr>
      <w:rPr>
        <w:rFonts w:cs="Times New Roman"/>
      </w:rPr>
    </w:lvl>
    <w:lvl w:ilvl="5" w:tplc="0419001B" w:tentative="1">
      <w:start w:val="1"/>
      <w:numFmt w:val="lowerRoman"/>
      <w:lvlText w:val="%6."/>
      <w:lvlJc w:val="right"/>
      <w:pPr>
        <w:tabs>
          <w:tab w:val="num" w:pos="4424"/>
        </w:tabs>
        <w:ind w:left="4424" w:hanging="180"/>
      </w:pPr>
      <w:rPr>
        <w:rFonts w:cs="Times New Roman"/>
      </w:rPr>
    </w:lvl>
    <w:lvl w:ilvl="6" w:tplc="0419000F" w:tentative="1">
      <w:start w:val="1"/>
      <w:numFmt w:val="decimal"/>
      <w:lvlText w:val="%7."/>
      <w:lvlJc w:val="left"/>
      <w:pPr>
        <w:tabs>
          <w:tab w:val="num" w:pos="5144"/>
        </w:tabs>
        <w:ind w:left="5144" w:hanging="360"/>
      </w:pPr>
      <w:rPr>
        <w:rFonts w:cs="Times New Roman"/>
      </w:rPr>
    </w:lvl>
    <w:lvl w:ilvl="7" w:tplc="04190019" w:tentative="1">
      <w:start w:val="1"/>
      <w:numFmt w:val="lowerLetter"/>
      <w:lvlText w:val="%8."/>
      <w:lvlJc w:val="left"/>
      <w:pPr>
        <w:tabs>
          <w:tab w:val="num" w:pos="5864"/>
        </w:tabs>
        <w:ind w:left="5864" w:hanging="360"/>
      </w:pPr>
      <w:rPr>
        <w:rFonts w:cs="Times New Roman"/>
      </w:rPr>
    </w:lvl>
    <w:lvl w:ilvl="8" w:tplc="0419001B" w:tentative="1">
      <w:start w:val="1"/>
      <w:numFmt w:val="lowerRoman"/>
      <w:lvlText w:val="%9."/>
      <w:lvlJc w:val="right"/>
      <w:pPr>
        <w:tabs>
          <w:tab w:val="num" w:pos="6584"/>
        </w:tabs>
        <w:ind w:left="6584" w:hanging="180"/>
      </w:pPr>
      <w:rPr>
        <w:rFonts w:cs="Times New Roman"/>
      </w:rPr>
    </w:lvl>
  </w:abstractNum>
  <w:abstractNum w:abstractNumId="10">
    <w:nsid w:val="27774990"/>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F563C31"/>
    <w:multiLevelType w:val="hybridMultilevel"/>
    <w:tmpl w:val="31F2772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7A26A1"/>
    <w:multiLevelType w:val="hybridMultilevel"/>
    <w:tmpl w:val="432A1A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747D6C"/>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01973BE"/>
    <w:multiLevelType w:val="multilevel"/>
    <w:tmpl w:val="2B3CF40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nsid w:val="69FD6B8F"/>
    <w:multiLevelType w:val="multilevel"/>
    <w:tmpl w:val="00000004"/>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215"/>
        </w:tabs>
        <w:ind w:left="1215" w:hanging="49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6">
    <w:nsid w:val="72DE0B54"/>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7C513A7"/>
    <w:multiLevelType w:val="hybridMultilevel"/>
    <w:tmpl w:val="A566C6DA"/>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8C57FC8"/>
    <w:multiLevelType w:val="hybridMultilevel"/>
    <w:tmpl w:val="F166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4"/>
  </w:num>
  <w:num w:numId="6">
    <w:abstractNumId w:val="5"/>
  </w:num>
  <w:num w:numId="7">
    <w:abstractNumId w:val="6"/>
  </w:num>
  <w:num w:numId="8">
    <w:abstractNumId w:val="7"/>
  </w:num>
  <w:num w:numId="9">
    <w:abstractNumId w:val="9"/>
  </w:num>
  <w:num w:numId="10">
    <w:abstractNumId w:val="17"/>
  </w:num>
  <w:num w:numId="11">
    <w:abstractNumId w:val="10"/>
  </w:num>
  <w:num w:numId="12">
    <w:abstractNumId w:val="13"/>
  </w:num>
  <w:num w:numId="13">
    <w:abstractNumId w:val="16"/>
  </w:num>
  <w:num w:numId="14">
    <w:abstractNumId w:val="0"/>
  </w:num>
  <w:num w:numId="15">
    <w:abstractNumId w:val="18"/>
  </w:num>
  <w:num w:numId="16">
    <w:abstractNumId w:val="15"/>
  </w:num>
  <w:num w:numId="17">
    <w:abstractNumId w:val="12"/>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hdrShapeDefaults>
    <o:shapedefaults v:ext="edit" spidmax="2049"/>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9B"/>
    <w:rsid w:val="000E1328"/>
    <w:rsid w:val="0026539B"/>
    <w:rsid w:val="004D00CE"/>
    <w:rsid w:val="008F70D5"/>
    <w:rsid w:val="00EF0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8C146D9-7494-44A0-9A46-3743FE25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39B"/>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6539B"/>
    <w:pPr>
      <w:keepNext/>
      <w:numPr>
        <w:numId w:val="1"/>
      </w:numPr>
      <w:spacing w:before="240" w:after="60"/>
      <w:outlineLvl w:val="0"/>
    </w:pPr>
    <w:rPr>
      <w:rFonts w:ascii="Arial" w:hAnsi="Arial" w:cs="Arial"/>
      <w:b/>
      <w:bCs/>
      <w:kern w:val="1"/>
      <w:sz w:val="32"/>
      <w:szCs w:val="32"/>
    </w:rPr>
  </w:style>
  <w:style w:type="paragraph" w:styleId="20">
    <w:name w:val="heading 2"/>
    <w:basedOn w:val="a"/>
    <w:next w:val="a"/>
    <w:link w:val="21"/>
    <w:qFormat/>
    <w:rsid w:val="0026539B"/>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26539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26539B"/>
    <w:pPr>
      <w:keepNext/>
      <w:numPr>
        <w:ilvl w:val="3"/>
        <w:numId w:val="1"/>
      </w:numPr>
      <w:spacing w:before="600"/>
      <w:jc w:val="center"/>
      <w:outlineLvl w:val="3"/>
    </w:pPr>
    <w:rPr>
      <w:b/>
      <w:bCs/>
      <w:sz w:val="26"/>
      <w:szCs w:val="26"/>
    </w:rPr>
  </w:style>
  <w:style w:type="paragraph" w:styleId="5">
    <w:name w:val="heading 5"/>
    <w:basedOn w:val="a"/>
    <w:next w:val="a"/>
    <w:link w:val="50"/>
    <w:qFormat/>
    <w:rsid w:val="0026539B"/>
    <w:pPr>
      <w:keepNext/>
      <w:numPr>
        <w:ilvl w:val="4"/>
        <w:numId w:val="1"/>
      </w:numPr>
      <w:jc w:val="both"/>
      <w:outlineLvl w:val="4"/>
    </w:pPr>
    <w:rPr>
      <w:sz w:val="24"/>
      <w:szCs w:val="24"/>
    </w:rPr>
  </w:style>
  <w:style w:type="paragraph" w:styleId="6">
    <w:name w:val="heading 6"/>
    <w:basedOn w:val="a"/>
    <w:next w:val="a"/>
    <w:link w:val="60"/>
    <w:qFormat/>
    <w:rsid w:val="0026539B"/>
    <w:pPr>
      <w:keepNext/>
      <w:numPr>
        <w:ilvl w:val="5"/>
        <w:numId w:val="1"/>
      </w:numPr>
      <w:jc w:val="both"/>
      <w:outlineLvl w:val="5"/>
    </w:pPr>
    <w:rPr>
      <w:b/>
      <w:bCs/>
      <w:sz w:val="24"/>
      <w:szCs w:val="24"/>
    </w:rPr>
  </w:style>
  <w:style w:type="paragraph" w:styleId="7">
    <w:name w:val="heading 7"/>
    <w:basedOn w:val="a"/>
    <w:next w:val="a"/>
    <w:link w:val="70"/>
    <w:qFormat/>
    <w:rsid w:val="0026539B"/>
    <w:pPr>
      <w:keepNext/>
      <w:numPr>
        <w:ilvl w:val="6"/>
        <w:numId w:val="1"/>
      </w:numPr>
      <w:outlineLvl w:val="6"/>
    </w:pPr>
    <w:rPr>
      <w:sz w:val="24"/>
      <w:szCs w:val="24"/>
    </w:rPr>
  </w:style>
  <w:style w:type="paragraph" w:styleId="8">
    <w:name w:val="heading 8"/>
    <w:basedOn w:val="a"/>
    <w:next w:val="a"/>
    <w:link w:val="80"/>
    <w:qFormat/>
    <w:rsid w:val="0026539B"/>
    <w:pPr>
      <w:keepNext/>
      <w:numPr>
        <w:ilvl w:val="7"/>
        <w:numId w:val="1"/>
      </w:numPr>
      <w:jc w:val="both"/>
      <w:outlineLvl w:val="7"/>
    </w:pPr>
    <w:rPr>
      <w:sz w:val="24"/>
      <w:szCs w:val="24"/>
    </w:rPr>
  </w:style>
  <w:style w:type="paragraph" w:styleId="9">
    <w:name w:val="heading 9"/>
    <w:basedOn w:val="a"/>
    <w:next w:val="a"/>
    <w:link w:val="90"/>
    <w:qFormat/>
    <w:rsid w:val="0026539B"/>
    <w:pPr>
      <w:keepNext/>
      <w:numPr>
        <w:ilvl w:val="8"/>
        <w:numId w:val="1"/>
      </w:numPr>
      <w:outlineLvl w:val="8"/>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39B"/>
    <w:rPr>
      <w:rFonts w:ascii="Arial" w:eastAsia="Times New Roman" w:hAnsi="Arial" w:cs="Arial"/>
      <w:b/>
      <w:bCs/>
      <w:kern w:val="1"/>
      <w:sz w:val="32"/>
      <w:szCs w:val="32"/>
      <w:lang w:eastAsia="ar-SA"/>
    </w:rPr>
  </w:style>
  <w:style w:type="character" w:customStyle="1" w:styleId="21">
    <w:name w:val="Заголовок 2 Знак"/>
    <w:basedOn w:val="a0"/>
    <w:link w:val="20"/>
    <w:rsid w:val="0026539B"/>
    <w:rPr>
      <w:rFonts w:ascii="Arial" w:eastAsia="Times New Roman" w:hAnsi="Arial" w:cs="Arial"/>
      <w:b/>
      <w:bCs/>
      <w:i/>
      <w:iCs/>
      <w:sz w:val="28"/>
      <w:szCs w:val="28"/>
      <w:lang w:eastAsia="ar-SA"/>
    </w:rPr>
  </w:style>
  <w:style w:type="character" w:customStyle="1" w:styleId="30">
    <w:name w:val="Заголовок 3 Знак"/>
    <w:basedOn w:val="a0"/>
    <w:link w:val="3"/>
    <w:rsid w:val="0026539B"/>
    <w:rPr>
      <w:rFonts w:ascii="Arial" w:eastAsia="Times New Roman" w:hAnsi="Arial" w:cs="Arial"/>
      <w:b/>
      <w:bCs/>
      <w:sz w:val="26"/>
      <w:szCs w:val="26"/>
      <w:lang w:eastAsia="ar-SA"/>
    </w:rPr>
  </w:style>
  <w:style w:type="character" w:customStyle="1" w:styleId="40">
    <w:name w:val="Заголовок 4 Знак"/>
    <w:basedOn w:val="a0"/>
    <w:link w:val="4"/>
    <w:rsid w:val="0026539B"/>
    <w:rPr>
      <w:rFonts w:ascii="Times New Roman" w:eastAsia="Times New Roman" w:hAnsi="Times New Roman" w:cs="Times New Roman"/>
      <w:b/>
      <w:bCs/>
      <w:sz w:val="26"/>
      <w:szCs w:val="26"/>
      <w:lang w:eastAsia="ar-SA"/>
    </w:rPr>
  </w:style>
  <w:style w:type="character" w:customStyle="1" w:styleId="50">
    <w:name w:val="Заголовок 5 Знак"/>
    <w:basedOn w:val="a0"/>
    <w:link w:val="5"/>
    <w:rsid w:val="0026539B"/>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26539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26539B"/>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26539B"/>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26539B"/>
    <w:rPr>
      <w:rFonts w:ascii="Times New Roman" w:eastAsia="Times New Roman" w:hAnsi="Times New Roman" w:cs="Times New Roman"/>
      <w:b/>
      <w:bCs/>
      <w:i/>
      <w:iCs/>
      <w:sz w:val="24"/>
      <w:szCs w:val="24"/>
      <w:lang w:eastAsia="ar-SA"/>
    </w:rPr>
  </w:style>
  <w:style w:type="character" w:customStyle="1" w:styleId="WW8Num4z0">
    <w:name w:val="WW8Num4z0"/>
    <w:rsid w:val="0026539B"/>
    <w:rPr>
      <w:rFonts w:ascii="Times New Roman" w:eastAsia="Times New Roman"/>
    </w:rPr>
  </w:style>
  <w:style w:type="character" w:customStyle="1" w:styleId="11">
    <w:name w:val="Основной шрифт абзаца1"/>
    <w:rsid w:val="0026539B"/>
  </w:style>
  <w:style w:type="character" w:styleId="a3">
    <w:name w:val="page number"/>
    <w:basedOn w:val="11"/>
    <w:semiHidden/>
    <w:rsid w:val="0026539B"/>
    <w:rPr>
      <w:rFonts w:cs="Times New Roman"/>
    </w:rPr>
  </w:style>
  <w:style w:type="character" w:customStyle="1" w:styleId="SUBST">
    <w:name w:val="__SUBST"/>
    <w:rsid w:val="0026539B"/>
    <w:rPr>
      <w:b/>
      <w:i/>
      <w:sz w:val="22"/>
    </w:rPr>
  </w:style>
  <w:style w:type="character" w:styleId="a4">
    <w:name w:val="Hyperlink"/>
    <w:basedOn w:val="11"/>
    <w:uiPriority w:val="99"/>
    <w:rsid w:val="0026539B"/>
    <w:rPr>
      <w:rFonts w:cs="Times New Roman"/>
      <w:color w:val="0000FF"/>
      <w:u w:val="single"/>
    </w:rPr>
  </w:style>
  <w:style w:type="paragraph" w:customStyle="1" w:styleId="a5">
    <w:name w:val="Заголовок"/>
    <w:basedOn w:val="a"/>
    <w:next w:val="a6"/>
    <w:rsid w:val="0026539B"/>
    <w:pPr>
      <w:keepNext/>
      <w:spacing w:before="240" w:after="120"/>
    </w:pPr>
    <w:rPr>
      <w:rFonts w:ascii="Arial" w:hAnsi="Arial" w:cs="Arial"/>
      <w:sz w:val="28"/>
      <w:szCs w:val="28"/>
    </w:rPr>
  </w:style>
  <w:style w:type="paragraph" w:styleId="a6">
    <w:name w:val="Body Text"/>
    <w:basedOn w:val="a"/>
    <w:link w:val="12"/>
    <w:semiHidden/>
    <w:rsid w:val="0026539B"/>
    <w:rPr>
      <w:sz w:val="24"/>
      <w:szCs w:val="24"/>
    </w:rPr>
  </w:style>
  <w:style w:type="character" w:customStyle="1" w:styleId="a7">
    <w:name w:val="Основной текст Знак"/>
    <w:basedOn w:val="a0"/>
    <w:rsid w:val="0026539B"/>
    <w:rPr>
      <w:rFonts w:ascii="Times New Roman" w:eastAsia="Times New Roman" w:hAnsi="Times New Roman" w:cs="Times New Roman"/>
      <w:sz w:val="20"/>
      <w:szCs w:val="20"/>
      <w:lang w:eastAsia="ar-SA"/>
    </w:rPr>
  </w:style>
  <w:style w:type="character" w:customStyle="1" w:styleId="12">
    <w:name w:val="Основной текст Знак1"/>
    <w:basedOn w:val="a0"/>
    <w:link w:val="a6"/>
    <w:semiHidden/>
    <w:locked/>
    <w:rsid w:val="0026539B"/>
    <w:rPr>
      <w:rFonts w:ascii="Times New Roman" w:eastAsia="Times New Roman" w:hAnsi="Times New Roman" w:cs="Times New Roman"/>
      <w:sz w:val="24"/>
      <w:szCs w:val="24"/>
      <w:lang w:eastAsia="ar-SA"/>
    </w:rPr>
  </w:style>
  <w:style w:type="paragraph" w:customStyle="1" w:styleId="13">
    <w:name w:val="Название1"/>
    <w:basedOn w:val="a"/>
    <w:rsid w:val="0026539B"/>
    <w:pPr>
      <w:suppressLineNumbers/>
      <w:spacing w:before="120" w:after="120"/>
    </w:pPr>
    <w:rPr>
      <w:rFonts w:ascii="Arial" w:hAnsi="Arial" w:cs="Arial"/>
      <w:i/>
      <w:iCs/>
    </w:rPr>
  </w:style>
  <w:style w:type="paragraph" w:customStyle="1" w:styleId="14">
    <w:name w:val="Указатель1"/>
    <w:basedOn w:val="a"/>
    <w:rsid w:val="0026539B"/>
    <w:pPr>
      <w:suppressLineNumbers/>
    </w:pPr>
    <w:rPr>
      <w:rFonts w:ascii="Arial" w:hAnsi="Arial" w:cs="Arial"/>
    </w:rPr>
  </w:style>
  <w:style w:type="paragraph" w:styleId="a8">
    <w:name w:val="Body Text Indent"/>
    <w:basedOn w:val="a"/>
    <w:link w:val="a9"/>
    <w:semiHidden/>
    <w:rsid w:val="0026539B"/>
    <w:pPr>
      <w:jc w:val="both"/>
    </w:pPr>
    <w:rPr>
      <w:sz w:val="24"/>
      <w:szCs w:val="24"/>
    </w:rPr>
  </w:style>
  <w:style w:type="character" w:customStyle="1" w:styleId="a9">
    <w:name w:val="Основной текст с отступом Знак"/>
    <w:basedOn w:val="a0"/>
    <w:link w:val="a8"/>
    <w:semiHidden/>
    <w:rsid w:val="0026539B"/>
    <w:rPr>
      <w:rFonts w:ascii="Times New Roman" w:eastAsia="Times New Roman" w:hAnsi="Times New Roman" w:cs="Times New Roman"/>
      <w:sz w:val="24"/>
      <w:szCs w:val="24"/>
      <w:lang w:eastAsia="ar-SA"/>
    </w:rPr>
  </w:style>
  <w:style w:type="paragraph" w:styleId="aa">
    <w:name w:val="footer"/>
    <w:basedOn w:val="a"/>
    <w:link w:val="ab"/>
    <w:semiHidden/>
    <w:rsid w:val="0026539B"/>
    <w:pPr>
      <w:tabs>
        <w:tab w:val="center" w:pos="4677"/>
        <w:tab w:val="right" w:pos="9355"/>
      </w:tabs>
    </w:pPr>
  </w:style>
  <w:style w:type="character" w:customStyle="1" w:styleId="ab">
    <w:name w:val="Нижний колонтитул Знак"/>
    <w:basedOn w:val="a0"/>
    <w:link w:val="aa"/>
    <w:semiHidden/>
    <w:rsid w:val="0026539B"/>
    <w:rPr>
      <w:rFonts w:ascii="Times New Roman" w:eastAsia="Times New Roman" w:hAnsi="Times New Roman" w:cs="Times New Roman"/>
      <w:sz w:val="20"/>
      <w:szCs w:val="20"/>
      <w:lang w:eastAsia="ar-SA"/>
    </w:rPr>
  </w:style>
  <w:style w:type="paragraph" w:styleId="15">
    <w:name w:val="toc 1"/>
    <w:basedOn w:val="a"/>
    <w:next w:val="a"/>
    <w:autoRedefine/>
    <w:uiPriority w:val="39"/>
    <w:rsid w:val="0026539B"/>
    <w:pPr>
      <w:tabs>
        <w:tab w:val="right" w:leader="dot" w:pos="9912"/>
      </w:tabs>
      <w:jc w:val="both"/>
    </w:pPr>
    <w:rPr>
      <w:sz w:val="24"/>
      <w:szCs w:val="24"/>
    </w:rPr>
  </w:style>
  <w:style w:type="paragraph" w:styleId="22">
    <w:name w:val="toc 2"/>
    <w:basedOn w:val="a"/>
    <w:next w:val="a"/>
    <w:autoRedefine/>
    <w:uiPriority w:val="39"/>
    <w:rsid w:val="0026539B"/>
    <w:pPr>
      <w:ind w:left="200"/>
    </w:pPr>
  </w:style>
  <w:style w:type="paragraph" w:styleId="31">
    <w:name w:val="toc 3"/>
    <w:basedOn w:val="a"/>
    <w:next w:val="a"/>
    <w:autoRedefine/>
    <w:uiPriority w:val="39"/>
    <w:rsid w:val="0026539B"/>
    <w:pPr>
      <w:ind w:left="400"/>
    </w:pPr>
  </w:style>
  <w:style w:type="paragraph" w:customStyle="1" w:styleId="AcntHeading2">
    <w:name w:val="Acnt Heading 2"/>
    <w:rsid w:val="0026539B"/>
    <w:pPr>
      <w:widowControl w:val="0"/>
      <w:suppressAutoHyphens/>
      <w:autoSpaceDE w:val="0"/>
      <w:spacing w:before="360" w:after="40" w:line="240" w:lineRule="auto"/>
      <w:jc w:val="center"/>
    </w:pPr>
    <w:rPr>
      <w:rFonts w:ascii="Times New Roman" w:eastAsia="Times New Roman" w:hAnsi="Times New Roman" w:cs="Times New Roman"/>
      <w:b/>
      <w:bCs/>
      <w:sz w:val="24"/>
      <w:szCs w:val="24"/>
      <w:lang w:eastAsia="ar-SA"/>
    </w:rPr>
  </w:style>
  <w:style w:type="paragraph" w:customStyle="1" w:styleId="AcntHeading3">
    <w:name w:val="Acnt Heading 3"/>
    <w:rsid w:val="0026539B"/>
    <w:pPr>
      <w:widowControl w:val="0"/>
      <w:suppressAutoHyphens/>
      <w:autoSpaceDE w:val="0"/>
      <w:spacing w:before="360" w:after="40" w:line="240" w:lineRule="auto"/>
      <w:jc w:val="center"/>
    </w:pPr>
    <w:rPr>
      <w:rFonts w:ascii="Times New Roman" w:eastAsia="Times New Roman" w:hAnsi="Times New Roman" w:cs="Times New Roman"/>
      <w:b/>
      <w:bCs/>
      <w:sz w:val="20"/>
      <w:szCs w:val="20"/>
      <w:lang w:eastAsia="ar-SA"/>
    </w:rPr>
  </w:style>
  <w:style w:type="paragraph" w:customStyle="1" w:styleId="AcntHeading1">
    <w:name w:val="Acnt Heading 1"/>
    <w:rsid w:val="0026539B"/>
    <w:pPr>
      <w:widowControl w:val="0"/>
      <w:suppressAutoHyphens/>
      <w:autoSpaceDE w:val="0"/>
      <w:spacing w:before="360" w:after="40" w:line="240" w:lineRule="auto"/>
      <w:jc w:val="center"/>
    </w:pPr>
    <w:rPr>
      <w:rFonts w:ascii="Times New Roman" w:eastAsia="Times New Roman" w:hAnsi="Times New Roman" w:cs="Times New Roman"/>
      <w:b/>
      <w:bCs/>
      <w:sz w:val="28"/>
      <w:szCs w:val="28"/>
      <w:lang w:eastAsia="ar-SA"/>
    </w:rPr>
  </w:style>
  <w:style w:type="paragraph" w:customStyle="1" w:styleId="ConsNonformat">
    <w:name w:val="ConsNonformat"/>
    <w:rsid w:val="0026539B"/>
    <w:pPr>
      <w:widowControl w:val="0"/>
      <w:suppressAutoHyphens/>
      <w:autoSpaceDE w:val="0"/>
      <w:spacing w:after="0" w:line="240" w:lineRule="auto"/>
    </w:pPr>
    <w:rPr>
      <w:rFonts w:ascii="Courier New" w:eastAsia="Times New Roman" w:hAnsi="Courier New" w:cs="Courier New"/>
      <w:lang w:eastAsia="ar-SA"/>
    </w:rPr>
  </w:style>
  <w:style w:type="paragraph" w:customStyle="1" w:styleId="TableText">
    <w:name w:val="Table Text"/>
    <w:rsid w:val="0026539B"/>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TableHeaderNumbers">
    <w:name w:val="Table Header Numbers"/>
    <w:rsid w:val="0026539B"/>
    <w:pPr>
      <w:widowControl w:val="0"/>
      <w:suppressAutoHyphens/>
      <w:autoSpaceDE w:val="0"/>
      <w:spacing w:after="0" w:line="240" w:lineRule="auto"/>
      <w:jc w:val="center"/>
    </w:pPr>
    <w:rPr>
      <w:rFonts w:ascii="Times New Roman" w:eastAsia="Times New Roman" w:hAnsi="Times New Roman" w:cs="Times New Roman"/>
      <w:sz w:val="18"/>
      <w:szCs w:val="18"/>
      <w:lang w:eastAsia="ar-SA"/>
    </w:rPr>
  </w:style>
  <w:style w:type="paragraph" w:customStyle="1" w:styleId="210">
    <w:name w:val="Заголовок 21"/>
    <w:rsid w:val="0026539B"/>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16">
    <w:name w:val="Текст1"/>
    <w:basedOn w:val="a"/>
    <w:rsid w:val="0026539B"/>
    <w:rPr>
      <w:rFonts w:ascii="Courier New" w:hAnsi="Courier New" w:cs="Courier New"/>
    </w:rPr>
  </w:style>
  <w:style w:type="character" w:customStyle="1" w:styleId="ac">
    <w:name w:val="Верхний колонтитул Знак"/>
    <w:basedOn w:val="a0"/>
    <w:link w:val="ad"/>
    <w:semiHidden/>
    <w:rsid w:val="0026539B"/>
    <w:rPr>
      <w:rFonts w:ascii="Times New Roman" w:eastAsia="Times New Roman" w:hAnsi="Times New Roman" w:cs="Times New Roman"/>
      <w:sz w:val="24"/>
      <w:szCs w:val="24"/>
      <w:lang w:eastAsia="ar-SA"/>
    </w:rPr>
  </w:style>
  <w:style w:type="paragraph" w:styleId="ad">
    <w:name w:val="header"/>
    <w:basedOn w:val="a"/>
    <w:link w:val="ac"/>
    <w:semiHidden/>
    <w:rsid w:val="0026539B"/>
    <w:pPr>
      <w:tabs>
        <w:tab w:val="center" w:pos="4153"/>
        <w:tab w:val="right" w:pos="8306"/>
      </w:tabs>
    </w:pPr>
    <w:rPr>
      <w:sz w:val="24"/>
      <w:szCs w:val="24"/>
    </w:rPr>
  </w:style>
  <w:style w:type="character" w:customStyle="1" w:styleId="17">
    <w:name w:val="Верхний колонтитул Знак1"/>
    <w:basedOn w:val="a0"/>
    <w:uiPriority w:val="99"/>
    <w:semiHidden/>
    <w:rsid w:val="0026539B"/>
    <w:rPr>
      <w:rFonts w:ascii="Times New Roman" w:eastAsia="Times New Roman" w:hAnsi="Times New Roman" w:cs="Times New Roman"/>
      <w:sz w:val="20"/>
      <w:szCs w:val="20"/>
      <w:lang w:eastAsia="ar-SA"/>
    </w:rPr>
  </w:style>
  <w:style w:type="paragraph" w:styleId="ae">
    <w:name w:val="Title"/>
    <w:basedOn w:val="a"/>
    <w:next w:val="af"/>
    <w:link w:val="af0"/>
    <w:qFormat/>
    <w:rsid w:val="0026539B"/>
    <w:pPr>
      <w:autoSpaceDE/>
      <w:jc w:val="center"/>
    </w:pPr>
    <w:rPr>
      <w:b/>
      <w:bCs/>
      <w:sz w:val="24"/>
      <w:szCs w:val="24"/>
    </w:rPr>
  </w:style>
  <w:style w:type="character" w:customStyle="1" w:styleId="af0">
    <w:name w:val="Название Знак"/>
    <w:basedOn w:val="a0"/>
    <w:link w:val="ae"/>
    <w:rsid w:val="0026539B"/>
    <w:rPr>
      <w:rFonts w:ascii="Times New Roman" w:eastAsia="Times New Roman" w:hAnsi="Times New Roman" w:cs="Times New Roman"/>
      <w:b/>
      <w:bCs/>
      <w:sz w:val="24"/>
      <w:szCs w:val="24"/>
      <w:lang w:eastAsia="ar-SA"/>
    </w:rPr>
  </w:style>
  <w:style w:type="paragraph" w:styleId="af">
    <w:name w:val="Subtitle"/>
    <w:basedOn w:val="a"/>
    <w:next w:val="a6"/>
    <w:link w:val="af1"/>
    <w:qFormat/>
    <w:rsid w:val="0026539B"/>
    <w:pPr>
      <w:autoSpaceDE/>
      <w:jc w:val="center"/>
    </w:pPr>
    <w:rPr>
      <w:b/>
      <w:bCs/>
      <w:sz w:val="24"/>
      <w:szCs w:val="24"/>
    </w:rPr>
  </w:style>
  <w:style w:type="character" w:customStyle="1" w:styleId="af1">
    <w:name w:val="Подзаголовок Знак"/>
    <w:basedOn w:val="a0"/>
    <w:link w:val="af"/>
    <w:rsid w:val="0026539B"/>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26539B"/>
    <w:pPr>
      <w:ind w:firstLine="708"/>
      <w:jc w:val="both"/>
    </w:pPr>
    <w:rPr>
      <w:sz w:val="24"/>
      <w:szCs w:val="24"/>
    </w:rPr>
  </w:style>
  <w:style w:type="paragraph" w:customStyle="1" w:styleId="18">
    <w:name w:val="Название объекта1"/>
    <w:basedOn w:val="a"/>
    <w:next w:val="a"/>
    <w:rsid w:val="0026539B"/>
    <w:pPr>
      <w:ind w:left="4111"/>
      <w:jc w:val="center"/>
    </w:pPr>
    <w:rPr>
      <w:b/>
      <w:bCs/>
    </w:rPr>
  </w:style>
  <w:style w:type="paragraph" w:customStyle="1" w:styleId="ConsCell">
    <w:name w:val="ConsCell"/>
    <w:rsid w:val="0026539B"/>
    <w:pPr>
      <w:suppressAutoHyphens/>
      <w:autoSpaceDE w:val="0"/>
      <w:spacing w:after="0" w:line="240" w:lineRule="auto"/>
      <w:ind w:right="19772"/>
    </w:pPr>
    <w:rPr>
      <w:rFonts w:ascii="Times New Roman" w:eastAsia="Times New Roman" w:hAnsi="Times New Roman" w:cs="Times New Roman"/>
      <w:lang w:eastAsia="ar-SA"/>
    </w:rPr>
  </w:style>
  <w:style w:type="paragraph" w:customStyle="1" w:styleId="ConsNormal">
    <w:name w:val="ConsNormal"/>
    <w:rsid w:val="0026539B"/>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rsid w:val="002653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26539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2">
    <w:name w:val="Содержимое таблицы"/>
    <w:basedOn w:val="a"/>
    <w:rsid w:val="0026539B"/>
    <w:pPr>
      <w:suppressLineNumbers/>
    </w:pPr>
  </w:style>
  <w:style w:type="paragraph" w:customStyle="1" w:styleId="af3">
    <w:name w:val="Заголовок таблицы"/>
    <w:basedOn w:val="af2"/>
    <w:rsid w:val="0026539B"/>
    <w:pPr>
      <w:jc w:val="center"/>
    </w:pPr>
    <w:rPr>
      <w:b/>
      <w:bCs/>
    </w:rPr>
  </w:style>
  <w:style w:type="paragraph" w:styleId="41">
    <w:name w:val="toc 4"/>
    <w:basedOn w:val="14"/>
    <w:autoRedefine/>
    <w:uiPriority w:val="39"/>
    <w:rsid w:val="0026539B"/>
    <w:pPr>
      <w:tabs>
        <w:tab w:val="right" w:leader="dot" w:pos="9637"/>
      </w:tabs>
      <w:ind w:left="849"/>
    </w:pPr>
  </w:style>
  <w:style w:type="paragraph" w:customStyle="1" w:styleId="100">
    <w:name w:val="Оглавление 10"/>
    <w:basedOn w:val="14"/>
    <w:rsid w:val="0026539B"/>
    <w:pPr>
      <w:tabs>
        <w:tab w:val="right" w:leader="dot" w:pos="9637"/>
      </w:tabs>
      <w:ind w:left="2547"/>
    </w:pPr>
  </w:style>
  <w:style w:type="paragraph" w:customStyle="1" w:styleId="af4">
    <w:name w:val="Содержимое врезки"/>
    <w:basedOn w:val="a6"/>
    <w:rsid w:val="0026539B"/>
  </w:style>
  <w:style w:type="paragraph" w:styleId="23">
    <w:name w:val="Body Text 2"/>
    <w:basedOn w:val="a"/>
    <w:link w:val="24"/>
    <w:rsid w:val="0026539B"/>
    <w:pPr>
      <w:spacing w:after="120" w:line="480" w:lineRule="auto"/>
    </w:pPr>
  </w:style>
  <w:style w:type="character" w:customStyle="1" w:styleId="24">
    <w:name w:val="Основной текст 2 Знак"/>
    <w:basedOn w:val="a0"/>
    <w:link w:val="23"/>
    <w:rsid w:val="0026539B"/>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6539B"/>
    <w:pPr>
      <w:suppressAutoHyphens w:val="0"/>
      <w:autoSpaceDE/>
      <w:spacing w:line="360" w:lineRule="auto"/>
      <w:jc w:val="both"/>
    </w:pPr>
    <w:rPr>
      <w:sz w:val="28"/>
    </w:rPr>
  </w:style>
  <w:style w:type="paragraph" w:customStyle="1" w:styleId="310">
    <w:name w:val="Основной текст с отступом 31"/>
    <w:basedOn w:val="a"/>
    <w:rsid w:val="0026539B"/>
    <w:pPr>
      <w:suppressAutoHyphens w:val="0"/>
      <w:autoSpaceDE/>
      <w:spacing w:line="360" w:lineRule="auto"/>
      <w:ind w:left="568"/>
      <w:jc w:val="both"/>
    </w:pPr>
    <w:rPr>
      <w:sz w:val="28"/>
    </w:rPr>
  </w:style>
  <w:style w:type="paragraph" w:styleId="25">
    <w:name w:val="List Bullet 2"/>
    <w:basedOn w:val="a"/>
    <w:autoRedefine/>
    <w:rsid w:val="0026539B"/>
    <w:pPr>
      <w:suppressAutoHyphens w:val="0"/>
      <w:autoSpaceDE/>
      <w:spacing w:line="360" w:lineRule="auto"/>
      <w:jc w:val="both"/>
    </w:pPr>
    <w:rPr>
      <w:sz w:val="28"/>
      <w:szCs w:val="28"/>
      <w:lang w:eastAsia="ru-RU"/>
    </w:rPr>
  </w:style>
  <w:style w:type="paragraph" w:styleId="2">
    <w:name w:val="Body Text Indent 2"/>
    <w:basedOn w:val="a"/>
    <w:link w:val="26"/>
    <w:rsid w:val="0026539B"/>
    <w:pPr>
      <w:numPr>
        <w:numId w:val="14"/>
      </w:numPr>
      <w:tabs>
        <w:tab w:val="clear" w:pos="643"/>
      </w:tabs>
      <w:spacing w:after="120" w:line="480" w:lineRule="auto"/>
      <w:ind w:left="283" w:firstLine="0"/>
    </w:pPr>
  </w:style>
  <w:style w:type="character" w:customStyle="1" w:styleId="26">
    <w:name w:val="Основной текст с отступом 2 Знак"/>
    <w:basedOn w:val="a0"/>
    <w:link w:val="2"/>
    <w:rsid w:val="0026539B"/>
    <w:rPr>
      <w:rFonts w:ascii="Times New Roman" w:eastAsia="Times New Roman" w:hAnsi="Times New Roman" w:cs="Times New Roman"/>
      <w:sz w:val="20"/>
      <w:szCs w:val="20"/>
      <w:lang w:eastAsia="ar-SA"/>
    </w:rPr>
  </w:style>
  <w:style w:type="paragraph" w:styleId="71">
    <w:name w:val="toc 7"/>
    <w:basedOn w:val="a"/>
    <w:next w:val="a"/>
    <w:autoRedefine/>
    <w:uiPriority w:val="39"/>
    <w:rsid w:val="0026539B"/>
    <w:pPr>
      <w:ind w:left="1200"/>
    </w:pPr>
  </w:style>
  <w:style w:type="paragraph" w:styleId="51">
    <w:name w:val="toc 5"/>
    <w:basedOn w:val="a"/>
    <w:next w:val="a"/>
    <w:autoRedefine/>
    <w:uiPriority w:val="39"/>
    <w:rsid w:val="0026539B"/>
    <w:pPr>
      <w:ind w:left="800"/>
    </w:pPr>
  </w:style>
  <w:style w:type="paragraph" w:customStyle="1" w:styleId="ConsPlusNormal">
    <w:name w:val="ConsPlusNormal"/>
    <w:rsid w:val="002653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Заголовок 31"/>
    <w:rsid w:val="0026539B"/>
    <w:pPr>
      <w:widowControl w:val="0"/>
      <w:suppressAutoHyphens/>
      <w:spacing w:before="240" w:after="40" w:line="240" w:lineRule="auto"/>
    </w:pPr>
    <w:rPr>
      <w:rFonts w:ascii="Times New Roman" w:eastAsia="Arial" w:hAnsi="Times New Roman" w:cs="Times New Roman"/>
      <w:b/>
      <w:szCs w:val="20"/>
      <w:lang w:eastAsia="ar-SA"/>
    </w:rPr>
  </w:style>
  <w:style w:type="character" w:customStyle="1" w:styleId="WW8Num2z0">
    <w:name w:val="WW8Num2z0"/>
    <w:rsid w:val="0026539B"/>
    <w:rPr>
      <w:rFonts w:ascii="Symbol" w:hAnsi="Symbol" w:cs="Times New Roman"/>
    </w:rPr>
  </w:style>
  <w:style w:type="character" w:customStyle="1" w:styleId="WW8Num5z0">
    <w:name w:val="WW8Num5z0"/>
    <w:rsid w:val="0026539B"/>
    <w:rPr>
      <w:rFonts w:ascii="Symbol" w:hAnsi="Symbol"/>
    </w:rPr>
  </w:style>
  <w:style w:type="character" w:customStyle="1" w:styleId="Absatz-Standardschriftart">
    <w:name w:val="Absatz-Standardschriftart"/>
    <w:rsid w:val="0026539B"/>
  </w:style>
  <w:style w:type="character" w:customStyle="1" w:styleId="WW-Absatz-Standardschriftart">
    <w:name w:val="WW-Absatz-Standardschriftart"/>
    <w:rsid w:val="0026539B"/>
  </w:style>
  <w:style w:type="character" w:customStyle="1" w:styleId="WW-Absatz-Standardschriftart1">
    <w:name w:val="WW-Absatz-Standardschriftart1"/>
    <w:rsid w:val="0026539B"/>
  </w:style>
  <w:style w:type="character" w:customStyle="1" w:styleId="WW8Num6z0">
    <w:name w:val="WW8Num6z0"/>
    <w:rsid w:val="0026539B"/>
    <w:rPr>
      <w:rFonts w:ascii="Symbol" w:hAnsi="Symbol"/>
    </w:rPr>
  </w:style>
  <w:style w:type="character" w:customStyle="1" w:styleId="61">
    <w:name w:val="Основной шрифт абзаца6"/>
    <w:rsid w:val="0026539B"/>
  </w:style>
  <w:style w:type="character" w:customStyle="1" w:styleId="52">
    <w:name w:val="Основной шрифт абзаца5"/>
    <w:rsid w:val="0026539B"/>
  </w:style>
  <w:style w:type="character" w:customStyle="1" w:styleId="WW-Absatz-Standardschriftart11">
    <w:name w:val="WW-Absatz-Standardschriftart11"/>
    <w:rsid w:val="0026539B"/>
  </w:style>
  <w:style w:type="character" w:customStyle="1" w:styleId="WW8Num3z0">
    <w:name w:val="WW8Num3z0"/>
    <w:rsid w:val="0026539B"/>
    <w:rPr>
      <w:rFonts w:ascii="Symbol" w:hAnsi="Symbol" w:cs="Times New Roman"/>
    </w:rPr>
  </w:style>
  <w:style w:type="character" w:customStyle="1" w:styleId="WW8Num7z0">
    <w:name w:val="WW8Num7z0"/>
    <w:rsid w:val="0026539B"/>
    <w:rPr>
      <w:rFonts w:ascii="Symbol" w:hAnsi="Symbol"/>
    </w:rPr>
  </w:style>
  <w:style w:type="character" w:customStyle="1" w:styleId="WW8Num10z0">
    <w:name w:val="WW8Num10z0"/>
    <w:rsid w:val="0026539B"/>
    <w:rPr>
      <w:rFonts w:ascii="Symbol" w:hAnsi="Symbol" w:cs="Times New Roman"/>
    </w:rPr>
  </w:style>
  <w:style w:type="character" w:customStyle="1" w:styleId="WW8Num11z0">
    <w:name w:val="WW8Num11z0"/>
    <w:rsid w:val="0026539B"/>
    <w:rPr>
      <w:rFonts w:ascii="Symbol" w:hAnsi="Symbol"/>
    </w:rPr>
  </w:style>
  <w:style w:type="character" w:customStyle="1" w:styleId="WW8Num12z0">
    <w:name w:val="WW8Num12z0"/>
    <w:rsid w:val="0026539B"/>
    <w:rPr>
      <w:rFonts w:ascii="Symbol" w:hAnsi="Symbol"/>
    </w:rPr>
  </w:style>
  <w:style w:type="character" w:customStyle="1" w:styleId="WW8Num13z0">
    <w:name w:val="WW8Num13z0"/>
    <w:rsid w:val="0026539B"/>
    <w:rPr>
      <w:rFonts w:ascii="Symbol" w:hAnsi="Symbol"/>
    </w:rPr>
  </w:style>
  <w:style w:type="character" w:customStyle="1" w:styleId="WW8Num14z0">
    <w:name w:val="WW8Num14z0"/>
    <w:rsid w:val="0026539B"/>
    <w:rPr>
      <w:rFonts w:ascii="Symbol" w:hAnsi="Symbol"/>
    </w:rPr>
  </w:style>
  <w:style w:type="character" w:customStyle="1" w:styleId="WW8Num15z0">
    <w:name w:val="WW8Num15z0"/>
    <w:rsid w:val="0026539B"/>
    <w:rPr>
      <w:rFonts w:ascii="Symbol" w:hAnsi="Symbol"/>
    </w:rPr>
  </w:style>
  <w:style w:type="character" w:customStyle="1" w:styleId="WW8Num16z0">
    <w:name w:val="WW8Num16z0"/>
    <w:rsid w:val="0026539B"/>
    <w:rPr>
      <w:rFonts w:ascii="Symbol" w:hAnsi="Symbol"/>
    </w:rPr>
  </w:style>
  <w:style w:type="character" w:customStyle="1" w:styleId="WW8Num17z0">
    <w:name w:val="WW8Num17z0"/>
    <w:rsid w:val="0026539B"/>
    <w:rPr>
      <w:rFonts w:ascii="Symbol" w:hAnsi="Symbol" w:cs="Times New Roman"/>
    </w:rPr>
  </w:style>
  <w:style w:type="character" w:customStyle="1" w:styleId="WW8Num17z1">
    <w:name w:val="WW8Num17z1"/>
    <w:rsid w:val="0026539B"/>
    <w:rPr>
      <w:rFonts w:ascii="Courier New" w:hAnsi="Courier New"/>
    </w:rPr>
  </w:style>
  <w:style w:type="character" w:customStyle="1" w:styleId="WW8Num17z2">
    <w:name w:val="WW8Num17z2"/>
    <w:rsid w:val="0026539B"/>
    <w:rPr>
      <w:rFonts w:ascii="Wingdings" w:hAnsi="Wingdings"/>
    </w:rPr>
  </w:style>
  <w:style w:type="character" w:customStyle="1" w:styleId="WW8Num17z3">
    <w:name w:val="WW8Num17z3"/>
    <w:rsid w:val="0026539B"/>
    <w:rPr>
      <w:rFonts w:ascii="Symbol" w:hAnsi="Symbol"/>
    </w:rPr>
  </w:style>
  <w:style w:type="character" w:customStyle="1" w:styleId="WW8Num19z0">
    <w:name w:val="WW8Num19z0"/>
    <w:rsid w:val="0026539B"/>
    <w:rPr>
      <w:rFonts w:ascii="Symbol" w:hAnsi="Symbol"/>
    </w:rPr>
  </w:style>
  <w:style w:type="character" w:customStyle="1" w:styleId="WW8Num20z0">
    <w:name w:val="WW8Num20z0"/>
    <w:rsid w:val="0026539B"/>
    <w:rPr>
      <w:rFonts w:ascii="Symbol" w:hAnsi="Symbol"/>
    </w:rPr>
  </w:style>
  <w:style w:type="character" w:customStyle="1" w:styleId="WW8Num21z0">
    <w:name w:val="WW8Num21z0"/>
    <w:rsid w:val="0026539B"/>
    <w:rPr>
      <w:rFonts w:ascii="Symbol" w:hAnsi="Symbol" w:cs="Times New Roman"/>
    </w:rPr>
  </w:style>
  <w:style w:type="character" w:customStyle="1" w:styleId="WW8Num24z0">
    <w:name w:val="WW8Num24z0"/>
    <w:rsid w:val="0026539B"/>
    <w:rPr>
      <w:rFonts w:ascii="Symbol" w:hAnsi="Symbol"/>
    </w:rPr>
  </w:style>
  <w:style w:type="character" w:customStyle="1" w:styleId="WW8Num24z1">
    <w:name w:val="WW8Num24z1"/>
    <w:rsid w:val="0026539B"/>
    <w:rPr>
      <w:rFonts w:ascii="Courier New" w:hAnsi="Courier New"/>
    </w:rPr>
  </w:style>
  <w:style w:type="character" w:customStyle="1" w:styleId="WW8Num24z2">
    <w:name w:val="WW8Num24z2"/>
    <w:rsid w:val="0026539B"/>
    <w:rPr>
      <w:rFonts w:ascii="Wingdings" w:hAnsi="Wingdings"/>
    </w:rPr>
  </w:style>
  <w:style w:type="character" w:customStyle="1" w:styleId="WW8Num26z0">
    <w:name w:val="WW8Num26z0"/>
    <w:rsid w:val="0026539B"/>
    <w:rPr>
      <w:rFonts w:ascii="Symbol" w:hAnsi="Symbol"/>
    </w:rPr>
  </w:style>
  <w:style w:type="character" w:customStyle="1" w:styleId="WW8Num27z0">
    <w:name w:val="WW8Num27z0"/>
    <w:rsid w:val="0026539B"/>
    <w:rPr>
      <w:rFonts w:ascii="Symbol" w:hAnsi="Symbol"/>
    </w:rPr>
  </w:style>
  <w:style w:type="character" w:customStyle="1" w:styleId="42">
    <w:name w:val="Основной шрифт абзаца4"/>
    <w:rsid w:val="0026539B"/>
  </w:style>
  <w:style w:type="character" w:customStyle="1" w:styleId="WW-Absatz-Standardschriftart111">
    <w:name w:val="WW-Absatz-Standardschriftart111"/>
    <w:rsid w:val="0026539B"/>
  </w:style>
  <w:style w:type="character" w:customStyle="1" w:styleId="WW8Num16z1">
    <w:name w:val="WW8Num16z1"/>
    <w:rsid w:val="0026539B"/>
    <w:rPr>
      <w:rFonts w:ascii="Courier New" w:hAnsi="Courier New"/>
    </w:rPr>
  </w:style>
  <w:style w:type="character" w:customStyle="1" w:styleId="WW8Num16z2">
    <w:name w:val="WW8Num16z2"/>
    <w:rsid w:val="0026539B"/>
    <w:rPr>
      <w:rFonts w:ascii="Wingdings" w:hAnsi="Wingdings"/>
    </w:rPr>
  </w:style>
  <w:style w:type="character" w:customStyle="1" w:styleId="WW8Num16z3">
    <w:name w:val="WW8Num16z3"/>
    <w:rsid w:val="0026539B"/>
    <w:rPr>
      <w:rFonts w:ascii="Symbol" w:hAnsi="Symbol"/>
    </w:rPr>
  </w:style>
  <w:style w:type="character" w:customStyle="1" w:styleId="WW8Num18z0">
    <w:name w:val="WW8Num18z0"/>
    <w:rsid w:val="0026539B"/>
    <w:rPr>
      <w:rFonts w:ascii="Symbol" w:hAnsi="Symbol" w:cs="Times New Roman"/>
    </w:rPr>
  </w:style>
  <w:style w:type="character" w:customStyle="1" w:styleId="WW8Num18z1">
    <w:name w:val="WW8Num18z1"/>
    <w:rsid w:val="0026539B"/>
    <w:rPr>
      <w:rFonts w:ascii="Courier New" w:hAnsi="Courier New"/>
    </w:rPr>
  </w:style>
  <w:style w:type="character" w:customStyle="1" w:styleId="WW8Num18z2">
    <w:name w:val="WW8Num18z2"/>
    <w:rsid w:val="0026539B"/>
    <w:rPr>
      <w:rFonts w:ascii="Wingdings" w:hAnsi="Wingdings"/>
    </w:rPr>
  </w:style>
  <w:style w:type="character" w:customStyle="1" w:styleId="WW8Num18z3">
    <w:name w:val="WW8Num18z3"/>
    <w:rsid w:val="0026539B"/>
    <w:rPr>
      <w:rFonts w:ascii="Symbol" w:hAnsi="Symbol"/>
    </w:rPr>
  </w:style>
  <w:style w:type="character" w:customStyle="1" w:styleId="WW8Num19z1">
    <w:name w:val="WW8Num19z1"/>
    <w:rsid w:val="0026539B"/>
    <w:rPr>
      <w:rFonts w:ascii="Symbol" w:hAnsi="Symbol" w:cs="Times New Roman"/>
    </w:rPr>
  </w:style>
  <w:style w:type="character" w:customStyle="1" w:styleId="WW8Num19z2">
    <w:name w:val="WW8Num19z2"/>
    <w:rsid w:val="0026539B"/>
    <w:rPr>
      <w:rFonts w:ascii="Wingdings" w:hAnsi="Wingdings"/>
    </w:rPr>
  </w:style>
  <w:style w:type="character" w:customStyle="1" w:styleId="WW8Num19z3">
    <w:name w:val="WW8Num19z3"/>
    <w:rsid w:val="0026539B"/>
    <w:rPr>
      <w:rFonts w:ascii="Symbol" w:hAnsi="Symbol"/>
    </w:rPr>
  </w:style>
  <w:style w:type="character" w:customStyle="1" w:styleId="WW8Num20z1">
    <w:name w:val="WW8Num20z1"/>
    <w:rsid w:val="0026539B"/>
    <w:rPr>
      <w:rFonts w:ascii="Courier New" w:hAnsi="Courier New"/>
    </w:rPr>
  </w:style>
  <w:style w:type="character" w:customStyle="1" w:styleId="WW8Num20z2">
    <w:name w:val="WW8Num20z2"/>
    <w:rsid w:val="0026539B"/>
    <w:rPr>
      <w:rFonts w:ascii="Wingdings" w:hAnsi="Wingdings"/>
    </w:rPr>
  </w:style>
  <w:style w:type="character" w:customStyle="1" w:styleId="WW8Num20z3">
    <w:name w:val="WW8Num20z3"/>
    <w:rsid w:val="0026539B"/>
    <w:rPr>
      <w:rFonts w:ascii="Symbol" w:hAnsi="Symbol"/>
    </w:rPr>
  </w:style>
  <w:style w:type="character" w:customStyle="1" w:styleId="32">
    <w:name w:val="Основной шрифт абзаца3"/>
    <w:rsid w:val="0026539B"/>
  </w:style>
  <w:style w:type="character" w:customStyle="1" w:styleId="WW8Num9z0">
    <w:name w:val="WW8Num9z0"/>
    <w:rsid w:val="0026539B"/>
    <w:rPr>
      <w:rFonts w:ascii="Symbol" w:hAnsi="Symbol"/>
    </w:rPr>
  </w:style>
  <w:style w:type="character" w:customStyle="1" w:styleId="WW8Num22z0">
    <w:name w:val="WW8Num22z0"/>
    <w:rsid w:val="0026539B"/>
    <w:rPr>
      <w:rFonts w:ascii="Symbol" w:hAnsi="Symbol"/>
    </w:rPr>
  </w:style>
  <w:style w:type="character" w:customStyle="1" w:styleId="WW8Num25z0">
    <w:name w:val="WW8Num25z0"/>
    <w:rsid w:val="0026539B"/>
    <w:rPr>
      <w:rFonts w:ascii="Symbol" w:hAnsi="Symbol" w:cs="Times New Roman"/>
    </w:rPr>
  </w:style>
  <w:style w:type="character" w:customStyle="1" w:styleId="WW8Num28z0">
    <w:name w:val="WW8Num28z0"/>
    <w:rsid w:val="0026539B"/>
    <w:rPr>
      <w:rFonts w:ascii="Symbol" w:hAnsi="Symbol" w:cs="Times New Roman"/>
    </w:rPr>
  </w:style>
  <w:style w:type="character" w:customStyle="1" w:styleId="WW8Num29z0">
    <w:name w:val="WW8Num29z0"/>
    <w:rsid w:val="0026539B"/>
    <w:rPr>
      <w:rFonts w:ascii="Symbol" w:hAnsi="Symbol"/>
    </w:rPr>
  </w:style>
  <w:style w:type="character" w:customStyle="1" w:styleId="WW8Num29z1">
    <w:name w:val="WW8Num29z1"/>
    <w:rsid w:val="0026539B"/>
    <w:rPr>
      <w:rFonts w:ascii="Courier New" w:hAnsi="Courier New"/>
    </w:rPr>
  </w:style>
  <w:style w:type="character" w:customStyle="1" w:styleId="WW8Num29z2">
    <w:name w:val="WW8Num29z2"/>
    <w:rsid w:val="0026539B"/>
    <w:rPr>
      <w:rFonts w:ascii="Wingdings" w:hAnsi="Wingdings"/>
    </w:rPr>
  </w:style>
  <w:style w:type="character" w:customStyle="1" w:styleId="WW8Num29z3">
    <w:name w:val="WW8Num29z3"/>
    <w:rsid w:val="0026539B"/>
    <w:rPr>
      <w:rFonts w:ascii="Symbol" w:hAnsi="Symbol"/>
    </w:rPr>
  </w:style>
  <w:style w:type="character" w:customStyle="1" w:styleId="WW8Num30z0">
    <w:name w:val="WW8Num30z0"/>
    <w:rsid w:val="0026539B"/>
    <w:rPr>
      <w:rFonts w:ascii="Symbol" w:hAnsi="Symbol" w:cs="Times New Roman"/>
    </w:rPr>
  </w:style>
  <w:style w:type="character" w:customStyle="1" w:styleId="WW8Num30z1">
    <w:name w:val="WW8Num30z1"/>
    <w:rsid w:val="0026539B"/>
    <w:rPr>
      <w:rFonts w:ascii="Courier New" w:hAnsi="Courier New" w:cs="Courier New"/>
    </w:rPr>
  </w:style>
  <w:style w:type="character" w:customStyle="1" w:styleId="WW8Num30z2">
    <w:name w:val="WW8Num30z2"/>
    <w:rsid w:val="0026539B"/>
    <w:rPr>
      <w:rFonts w:ascii="Wingdings" w:hAnsi="Wingdings"/>
    </w:rPr>
  </w:style>
  <w:style w:type="character" w:customStyle="1" w:styleId="WW8Num30z3">
    <w:name w:val="WW8Num30z3"/>
    <w:rsid w:val="0026539B"/>
    <w:rPr>
      <w:rFonts w:ascii="Symbol" w:hAnsi="Symbol"/>
    </w:rPr>
  </w:style>
  <w:style w:type="character" w:customStyle="1" w:styleId="WW8Num31z0">
    <w:name w:val="WW8Num31z0"/>
    <w:rsid w:val="0026539B"/>
    <w:rPr>
      <w:b/>
      <w:i w:val="0"/>
    </w:rPr>
  </w:style>
  <w:style w:type="character" w:customStyle="1" w:styleId="WW8Num31z1">
    <w:name w:val="WW8Num31z1"/>
    <w:rsid w:val="0026539B"/>
    <w:rPr>
      <w:rFonts w:ascii="Courier New" w:hAnsi="Courier New" w:cs="Courier New"/>
    </w:rPr>
  </w:style>
  <w:style w:type="character" w:customStyle="1" w:styleId="WW8Num31z2">
    <w:name w:val="WW8Num31z2"/>
    <w:rsid w:val="0026539B"/>
    <w:rPr>
      <w:rFonts w:ascii="Wingdings" w:hAnsi="Wingdings"/>
    </w:rPr>
  </w:style>
  <w:style w:type="character" w:customStyle="1" w:styleId="WW8Num31z3">
    <w:name w:val="WW8Num31z3"/>
    <w:rsid w:val="0026539B"/>
    <w:rPr>
      <w:rFonts w:ascii="Symbol" w:hAnsi="Symbol"/>
    </w:rPr>
  </w:style>
  <w:style w:type="character" w:customStyle="1" w:styleId="WW8Num32z0">
    <w:name w:val="WW8Num32z0"/>
    <w:rsid w:val="0026539B"/>
    <w:rPr>
      <w:rFonts w:ascii="Symbol" w:hAnsi="Symbol"/>
    </w:rPr>
  </w:style>
  <w:style w:type="character" w:customStyle="1" w:styleId="WW8Num32z1">
    <w:name w:val="WW8Num32z1"/>
    <w:rsid w:val="0026539B"/>
    <w:rPr>
      <w:rFonts w:ascii="Symbol" w:hAnsi="Symbol"/>
    </w:rPr>
  </w:style>
  <w:style w:type="character" w:customStyle="1" w:styleId="WW8Num32z2">
    <w:name w:val="WW8Num32z2"/>
    <w:rsid w:val="0026539B"/>
    <w:rPr>
      <w:rFonts w:ascii="Wingdings" w:hAnsi="Wingdings"/>
    </w:rPr>
  </w:style>
  <w:style w:type="character" w:customStyle="1" w:styleId="WW8Num33z0">
    <w:name w:val="WW8Num33z0"/>
    <w:rsid w:val="0026539B"/>
    <w:rPr>
      <w:rFonts w:ascii="Times New Roman" w:hAnsi="Times New Roman"/>
    </w:rPr>
  </w:style>
  <w:style w:type="character" w:customStyle="1" w:styleId="WW8Num33z1">
    <w:name w:val="WW8Num33z1"/>
    <w:rsid w:val="0026539B"/>
    <w:rPr>
      <w:rFonts w:ascii="Courier New" w:hAnsi="Courier New" w:cs="Courier New"/>
    </w:rPr>
  </w:style>
  <w:style w:type="character" w:customStyle="1" w:styleId="WW8Num33z2">
    <w:name w:val="WW8Num33z2"/>
    <w:rsid w:val="0026539B"/>
    <w:rPr>
      <w:rFonts w:ascii="Wingdings" w:hAnsi="Wingdings"/>
    </w:rPr>
  </w:style>
  <w:style w:type="character" w:customStyle="1" w:styleId="WW8Num33z3">
    <w:name w:val="WW8Num33z3"/>
    <w:rsid w:val="0026539B"/>
    <w:rPr>
      <w:rFonts w:ascii="Symbol" w:hAnsi="Symbol"/>
    </w:rPr>
  </w:style>
  <w:style w:type="character" w:customStyle="1" w:styleId="WW8Num34z0">
    <w:name w:val="WW8Num34z0"/>
    <w:rsid w:val="0026539B"/>
    <w:rPr>
      <w:rFonts w:ascii="Symbol" w:hAnsi="Symbol"/>
    </w:rPr>
  </w:style>
  <w:style w:type="character" w:customStyle="1" w:styleId="WW8Num34z1">
    <w:name w:val="WW8Num34z1"/>
    <w:rsid w:val="0026539B"/>
    <w:rPr>
      <w:rFonts w:ascii="Courier New" w:hAnsi="Courier New"/>
    </w:rPr>
  </w:style>
  <w:style w:type="character" w:customStyle="1" w:styleId="WW8Num34z2">
    <w:name w:val="WW8Num34z2"/>
    <w:rsid w:val="0026539B"/>
    <w:rPr>
      <w:rFonts w:ascii="Wingdings" w:hAnsi="Wingdings"/>
    </w:rPr>
  </w:style>
  <w:style w:type="character" w:customStyle="1" w:styleId="WW8Num34z3">
    <w:name w:val="WW8Num34z3"/>
    <w:rsid w:val="0026539B"/>
    <w:rPr>
      <w:rFonts w:ascii="Symbol" w:hAnsi="Symbol"/>
    </w:rPr>
  </w:style>
  <w:style w:type="character" w:customStyle="1" w:styleId="27">
    <w:name w:val="Основной шрифт абзаца2"/>
    <w:rsid w:val="0026539B"/>
  </w:style>
  <w:style w:type="character" w:customStyle="1" w:styleId="WW-Absatz-Standardschriftart1111">
    <w:name w:val="WW-Absatz-Standardschriftart1111"/>
    <w:rsid w:val="0026539B"/>
  </w:style>
  <w:style w:type="character" w:customStyle="1" w:styleId="WW8Num2z1">
    <w:name w:val="WW8Num2z1"/>
    <w:rsid w:val="0026539B"/>
    <w:rPr>
      <w:rFonts w:ascii="Symbol" w:hAnsi="Symbol"/>
    </w:rPr>
  </w:style>
  <w:style w:type="character" w:customStyle="1" w:styleId="WW8Num3z1">
    <w:name w:val="WW8Num3z1"/>
    <w:rsid w:val="0026539B"/>
    <w:rPr>
      <w:rFonts w:ascii="Courier New" w:hAnsi="Courier New" w:cs="Courier New"/>
    </w:rPr>
  </w:style>
  <w:style w:type="character" w:customStyle="1" w:styleId="WW8Num3z2">
    <w:name w:val="WW8Num3z2"/>
    <w:rsid w:val="0026539B"/>
    <w:rPr>
      <w:rFonts w:ascii="Wingdings" w:hAnsi="Wingdings"/>
    </w:rPr>
  </w:style>
  <w:style w:type="character" w:customStyle="1" w:styleId="WW8Num3z3">
    <w:name w:val="WW8Num3z3"/>
    <w:rsid w:val="0026539B"/>
    <w:rPr>
      <w:rFonts w:ascii="Symbol" w:hAnsi="Symbol"/>
    </w:rPr>
  </w:style>
  <w:style w:type="character" w:customStyle="1" w:styleId="WW8Num6z1">
    <w:name w:val="WW8Num6z1"/>
    <w:rsid w:val="0026539B"/>
    <w:rPr>
      <w:rFonts w:ascii="Symbol" w:hAnsi="Symbol" w:cs="Times New Roman"/>
    </w:rPr>
  </w:style>
  <w:style w:type="character" w:customStyle="1" w:styleId="WW8Num6z2">
    <w:name w:val="WW8Num6z2"/>
    <w:rsid w:val="0026539B"/>
    <w:rPr>
      <w:rFonts w:ascii="Wingdings" w:hAnsi="Wingdings"/>
    </w:rPr>
  </w:style>
  <w:style w:type="character" w:customStyle="1" w:styleId="WW8Num6z4">
    <w:name w:val="WW8Num6z4"/>
    <w:rsid w:val="0026539B"/>
    <w:rPr>
      <w:rFonts w:ascii="Courier New" w:hAnsi="Courier New"/>
    </w:rPr>
  </w:style>
  <w:style w:type="character" w:customStyle="1" w:styleId="WW8Num8z0">
    <w:name w:val="WW8Num8z0"/>
    <w:rsid w:val="0026539B"/>
    <w:rPr>
      <w:rFonts w:ascii="Symbol" w:hAnsi="Symbol" w:cs="Times New Roman"/>
    </w:rPr>
  </w:style>
  <w:style w:type="character" w:customStyle="1" w:styleId="WW8Num8z1">
    <w:name w:val="WW8Num8z1"/>
    <w:rsid w:val="0026539B"/>
    <w:rPr>
      <w:rFonts w:ascii="Courier New" w:hAnsi="Courier New" w:cs="Courier New"/>
    </w:rPr>
  </w:style>
  <w:style w:type="character" w:customStyle="1" w:styleId="WW8Num8z2">
    <w:name w:val="WW8Num8z2"/>
    <w:rsid w:val="0026539B"/>
    <w:rPr>
      <w:rFonts w:ascii="Wingdings" w:hAnsi="Wingdings"/>
    </w:rPr>
  </w:style>
  <w:style w:type="character" w:customStyle="1" w:styleId="WW8Num8z3">
    <w:name w:val="WW8Num8z3"/>
    <w:rsid w:val="0026539B"/>
    <w:rPr>
      <w:rFonts w:ascii="Symbol" w:hAnsi="Symbol"/>
    </w:rPr>
  </w:style>
  <w:style w:type="character" w:customStyle="1" w:styleId="WW8Num9z1">
    <w:name w:val="WW8Num9z1"/>
    <w:rsid w:val="0026539B"/>
    <w:rPr>
      <w:rFonts w:ascii="Courier New" w:hAnsi="Courier New"/>
    </w:rPr>
  </w:style>
  <w:style w:type="character" w:customStyle="1" w:styleId="WW8Num9z2">
    <w:name w:val="WW8Num9z2"/>
    <w:rsid w:val="0026539B"/>
    <w:rPr>
      <w:rFonts w:ascii="Wingdings" w:hAnsi="Wingdings"/>
    </w:rPr>
  </w:style>
  <w:style w:type="character" w:customStyle="1" w:styleId="WW8Num10z1">
    <w:name w:val="WW8Num10z1"/>
    <w:rsid w:val="0026539B"/>
    <w:rPr>
      <w:rFonts w:ascii="Courier New" w:hAnsi="Courier New" w:cs="Courier New"/>
    </w:rPr>
  </w:style>
  <w:style w:type="character" w:customStyle="1" w:styleId="WW8Num10z2">
    <w:name w:val="WW8Num10z2"/>
    <w:rsid w:val="0026539B"/>
    <w:rPr>
      <w:rFonts w:ascii="Wingdings" w:hAnsi="Wingdings"/>
    </w:rPr>
  </w:style>
  <w:style w:type="character" w:customStyle="1" w:styleId="WW8Num10z3">
    <w:name w:val="WW8Num10z3"/>
    <w:rsid w:val="0026539B"/>
    <w:rPr>
      <w:rFonts w:ascii="Symbol" w:hAnsi="Symbol"/>
    </w:rPr>
  </w:style>
  <w:style w:type="character" w:customStyle="1" w:styleId="WW8Num11z1">
    <w:name w:val="WW8Num11z1"/>
    <w:rsid w:val="0026539B"/>
    <w:rPr>
      <w:rFonts w:ascii="Courier New" w:hAnsi="Courier New"/>
    </w:rPr>
  </w:style>
  <w:style w:type="character" w:customStyle="1" w:styleId="WW8Num11z2">
    <w:name w:val="WW8Num11z2"/>
    <w:rsid w:val="0026539B"/>
    <w:rPr>
      <w:rFonts w:ascii="Wingdings" w:hAnsi="Wingdings"/>
    </w:rPr>
  </w:style>
  <w:style w:type="character" w:customStyle="1" w:styleId="WW8Num12z1">
    <w:name w:val="WW8Num12z1"/>
    <w:rsid w:val="0026539B"/>
    <w:rPr>
      <w:rFonts w:ascii="Courier New" w:hAnsi="Courier New"/>
    </w:rPr>
  </w:style>
  <w:style w:type="character" w:customStyle="1" w:styleId="WW8Num12z2">
    <w:name w:val="WW8Num12z2"/>
    <w:rsid w:val="0026539B"/>
    <w:rPr>
      <w:rFonts w:ascii="Wingdings" w:hAnsi="Wingdings"/>
    </w:rPr>
  </w:style>
  <w:style w:type="character" w:customStyle="1" w:styleId="WW8Num13z1">
    <w:name w:val="WW8Num13z1"/>
    <w:rsid w:val="0026539B"/>
    <w:rPr>
      <w:rFonts w:ascii="Courier New" w:hAnsi="Courier New"/>
    </w:rPr>
  </w:style>
  <w:style w:type="character" w:customStyle="1" w:styleId="WW8Num13z2">
    <w:name w:val="WW8Num13z2"/>
    <w:rsid w:val="0026539B"/>
    <w:rPr>
      <w:rFonts w:ascii="Wingdings" w:hAnsi="Wingdings"/>
    </w:rPr>
  </w:style>
  <w:style w:type="character" w:customStyle="1" w:styleId="WW8Num19z7">
    <w:name w:val="WW8Num19z7"/>
    <w:rsid w:val="0026539B"/>
    <w:rPr>
      <w:rFonts w:ascii="Courier New" w:hAnsi="Courier New"/>
    </w:rPr>
  </w:style>
  <w:style w:type="character" w:customStyle="1" w:styleId="WW8Num22z1">
    <w:name w:val="WW8Num22z1"/>
    <w:rsid w:val="0026539B"/>
    <w:rPr>
      <w:rFonts w:ascii="Courier New" w:hAnsi="Courier New"/>
    </w:rPr>
  </w:style>
  <w:style w:type="character" w:customStyle="1" w:styleId="WW8Num22z2">
    <w:name w:val="WW8Num22z2"/>
    <w:rsid w:val="0026539B"/>
    <w:rPr>
      <w:rFonts w:ascii="Wingdings" w:hAnsi="Wingdings"/>
    </w:rPr>
  </w:style>
  <w:style w:type="character" w:customStyle="1" w:styleId="WW8Num23z0">
    <w:name w:val="WW8Num23z0"/>
    <w:rsid w:val="0026539B"/>
    <w:rPr>
      <w:rFonts w:ascii="Symbol" w:hAnsi="Symbol"/>
    </w:rPr>
  </w:style>
  <w:style w:type="character" w:customStyle="1" w:styleId="WW8Num23z1">
    <w:name w:val="WW8Num23z1"/>
    <w:rsid w:val="0026539B"/>
    <w:rPr>
      <w:rFonts w:ascii="Courier New" w:hAnsi="Courier New"/>
    </w:rPr>
  </w:style>
  <w:style w:type="character" w:customStyle="1" w:styleId="WW8Num23z2">
    <w:name w:val="WW8Num23z2"/>
    <w:rsid w:val="0026539B"/>
    <w:rPr>
      <w:rFonts w:ascii="Wingdings" w:hAnsi="Wingdings"/>
    </w:rPr>
  </w:style>
  <w:style w:type="character" w:customStyle="1" w:styleId="WW8Num25z1">
    <w:name w:val="WW8Num25z1"/>
    <w:rsid w:val="0026539B"/>
    <w:rPr>
      <w:rFonts w:ascii="Symbol" w:hAnsi="Symbol"/>
    </w:rPr>
  </w:style>
  <w:style w:type="character" w:customStyle="1" w:styleId="WW8Num26z1">
    <w:name w:val="WW8Num26z1"/>
    <w:rsid w:val="0026539B"/>
    <w:rPr>
      <w:rFonts w:ascii="Courier New" w:hAnsi="Courier New"/>
    </w:rPr>
  </w:style>
  <w:style w:type="character" w:customStyle="1" w:styleId="WW8Num26z2">
    <w:name w:val="WW8Num26z2"/>
    <w:rsid w:val="0026539B"/>
    <w:rPr>
      <w:rFonts w:ascii="Wingdings" w:hAnsi="Wingdings"/>
    </w:rPr>
  </w:style>
  <w:style w:type="character" w:customStyle="1" w:styleId="WW8Num27z1">
    <w:name w:val="WW8Num27z1"/>
    <w:rsid w:val="0026539B"/>
    <w:rPr>
      <w:rFonts w:ascii="Courier New" w:hAnsi="Courier New"/>
    </w:rPr>
  </w:style>
  <w:style w:type="character" w:customStyle="1" w:styleId="WW8Num27z2">
    <w:name w:val="WW8Num27z2"/>
    <w:rsid w:val="0026539B"/>
    <w:rPr>
      <w:rFonts w:ascii="Wingdings" w:hAnsi="Wingdings"/>
    </w:rPr>
  </w:style>
  <w:style w:type="character" w:customStyle="1" w:styleId="WW8Num28z1">
    <w:name w:val="WW8Num28z1"/>
    <w:rsid w:val="0026539B"/>
    <w:rPr>
      <w:rFonts w:ascii="Courier New" w:hAnsi="Courier New" w:cs="Courier New"/>
    </w:rPr>
  </w:style>
  <w:style w:type="character" w:customStyle="1" w:styleId="WW8Num28z2">
    <w:name w:val="WW8Num28z2"/>
    <w:rsid w:val="0026539B"/>
    <w:rPr>
      <w:rFonts w:ascii="Wingdings" w:hAnsi="Wingdings"/>
    </w:rPr>
  </w:style>
  <w:style w:type="character" w:customStyle="1" w:styleId="WW8Num28z3">
    <w:name w:val="WW8Num28z3"/>
    <w:rsid w:val="0026539B"/>
    <w:rPr>
      <w:rFonts w:ascii="Symbol" w:hAnsi="Symbol"/>
    </w:rPr>
  </w:style>
  <w:style w:type="character" w:customStyle="1" w:styleId="WW8Num36z0">
    <w:name w:val="WW8Num36z0"/>
    <w:rsid w:val="0026539B"/>
    <w:rPr>
      <w:rFonts w:ascii="Times New Roman" w:eastAsia="Times New Roman" w:hAnsi="Times New Roman" w:cs="Times New Roman"/>
    </w:rPr>
  </w:style>
  <w:style w:type="character" w:customStyle="1" w:styleId="WW8Num36z1">
    <w:name w:val="WW8Num36z1"/>
    <w:rsid w:val="0026539B"/>
    <w:rPr>
      <w:rFonts w:ascii="Courier New" w:hAnsi="Courier New"/>
    </w:rPr>
  </w:style>
  <w:style w:type="character" w:customStyle="1" w:styleId="WW8Num36z2">
    <w:name w:val="WW8Num36z2"/>
    <w:rsid w:val="0026539B"/>
    <w:rPr>
      <w:rFonts w:ascii="Wingdings" w:hAnsi="Wingdings"/>
    </w:rPr>
  </w:style>
  <w:style w:type="character" w:customStyle="1" w:styleId="WW8Num36z3">
    <w:name w:val="WW8Num36z3"/>
    <w:rsid w:val="0026539B"/>
    <w:rPr>
      <w:rFonts w:ascii="Symbol" w:hAnsi="Symbol"/>
    </w:rPr>
  </w:style>
  <w:style w:type="character" w:customStyle="1" w:styleId="WW8Num37z0">
    <w:name w:val="WW8Num37z0"/>
    <w:rsid w:val="0026539B"/>
    <w:rPr>
      <w:rFonts w:ascii="Symbol" w:hAnsi="Symbol" w:cs="Times New Roman"/>
    </w:rPr>
  </w:style>
  <w:style w:type="character" w:customStyle="1" w:styleId="WW8Num37z1">
    <w:name w:val="WW8Num37z1"/>
    <w:rsid w:val="0026539B"/>
    <w:rPr>
      <w:rFonts w:ascii="Courier New" w:hAnsi="Courier New" w:cs="Courier New"/>
    </w:rPr>
  </w:style>
  <w:style w:type="character" w:customStyle="1" w:styleId="WW8Num37z2">
    <w:name w:val="WW8Num37z2"/>
    <w:rsid w:val="0026539B"/>
    <w:rPr>
      <w:rFonts w:ascii="Wingdings" w:hAnsi="Wingdings"/>
    </w:rPr>
  </w:style>
  <w:style w:type="character" w:customStyle="1" w:styleId="WW8Num37z3">
    <w:name w:val="WW8Num37z3"/>
    <w:rsid w:val="0026539B"/>
    <w:rPr>
      <w:rFonts w:ascii="Symbol" w:hAnsi="Symbol"/>
    </w:rPr>
  </w:style>
  <w:style w:type="character" w:customStyle="1" w:styleId="WW8Num38z0">
    <w:name w:val="WW8Num38z0"/>
    <w:rsid w:val="0026539B"/>
    <w:rPr>
      <w:rFonts w:ascii="Symbol" w:hAnsi="Symbol"/>
    </w:rPr>
  </w:style>
  <w:style w:type="character" w:customStyle="1" w:styleId="WW8Num38z1">
    <w:name w:val="WW8Num38z1"/>
    <w:rsid w:val="0026539B"/>
    <w:rPr>
      <w:rFonts w:ascii="Courier New" w:hAnsi="Courier New"/>
    </w:rPr>
  </w:style>
  <w:style w:type="character" w:customStyle="1" w:styleId="WW8Num38z2">
    <w:name w:val="WW8Num38z2"/>
    <w:rsid w:val="0026539B"/>
    <w:rPr>
      <w:rFonts w:ascii="Wingdings" w:hAnsi="Wingdings"/>
    </w:rPr>
  </w:style>
  <w:style w:type="character" w:customStyle="1" w:styleId="WW8Num39z0">
    <w:name w:val="WW8Num39z0"/>
    <w:rsid w:val="0026539B"/>
    <w:rPr>
      <w:rFonts w:ascii="Wingdings" w:hAnsi="Wingdings"/>
    </w:rPr>
  </w:style>
  <w:style w:type="character" w:customStyle="1" w:styleId="WW8Num39z1">
    <w:name w:val="WW8Num39z1"/>
    <w:rsid w:val="0026539B"/>
    <w:rPr>
      <w:rFonts w:ascii="Courier New" w:hAnsi="Courier New"/>
    </w:rPr>
  </w:style>
  <w:style w:type="character" w:customStyle="1" w:styleId="WW8Num39z3">
    <w:name w:val="WW8Num39z3"/>
    <w:rsid w:val="0026539B"/>
    <w:rPr>
      <w:rFonts w:ascii="Symbol" w:hAnsi="Symbol"/>
    </w:rPr>
  </w:style>
  <w:style w:type="character" w:customStyle="1" w:styleId="WW8NumSt1z0">
    <w:name w:val="WW8NumSt1z0"/>
    <w:rsid w:val="0026539B"/>
    <w:rPr>
      <w:rFonts w:ascii="Symbol" w:hAnsi="Symbol"/>
    </w:rPr>
  </w:style>
  <w:style w:type="character" w:customStyle="1" w:styleId="WW8NumSt6z0">
    <w:name w:val="WW8NumSt6z0"/>
    <w:rsid w:val="0026539B"/>
    <w:rPr>
      <w:rFonts w:ascii="Symbol" w:hAnsi="Symbol"/>
    </w:rPr>
  </w:style>
  <w:style w:type="character" w:customStyle="1" w:styleId="af5">
    <w:name w:val="Символ сноски"/>
    <w:rsid w:val="0026539B"/>
    <w:rPr>
      <w:vertAlign w:val="superscript"/>
    </w:rPr>
  </w:style>
  <w:style w:type="character" w:customStyle="1" w:styleId="19">
    <w:name w:val="Знак сноски1"/>
    <w:rsid w:val="0026539B"/>
    <w:rPr>
      <w:vertAlign w:val="superscript"/>
    </w:rPr>
  </w:style>
  <w:style w:type="character" w:customStyle="1" w:styleId="af6">
    <w:name w:val="Символы концевой сноски"/>
    <w:rsid w:val="0026539B"/>
    <w:rPr>
      <w:vertAlign w:val="superscript"/>
    </w:rPr>
  </w:style>
  <w:style w:type="character" w:customStyle="1" w:styleId="WW-">
    <w:name w:val="WW-Символы концевой сноски"/>
    <w:rsid w:val="0026539B"/>
  </w:style>
  <w:style w:type="character" w:customStyle="1" w:styleId="1a">
    <w:name w:val="Знак концевой сноски1"/>
    <w:rsid w:val="0026539B"/>
    <w:rPr>
      <w:vertAlign w:val="superscript"/>
    </w:rPr>
  </w:style>
  <w:style w:type="character" w:customStyle="1" w:styleId="1b">
    <w:name w:val="Знак примечания1"/>
    <w:rsid w:val="0026539B"/>
    <w:rPr>
      <w:sz w:val="16"/>
      <w:szCs w:val="16"/>
    </w:rPr>
  </w:style>
  <w:style w:type="character" w:customStyle="1" w:styleId="28">
    <w:name w:val="Знак сноски2"/>
    <w:rsid w:val="0026539B"/>
    <w:rPr>
      <w:vertAlign w:val="superscript"/>
    </w:rPr>
  </w:style>
  <w:style w:type="character" w:customStyle="1" w:styleId="29">
    <w:name w:val="Знак концевой сноски2"/>
    <w:rsid w:val="0026539B"/>
    <w:rPr>
      <w:vertAlign w:val="superscript"/>
    </w:rPr>
  </w:style>
  <w:style w:type="character" w:customStyle="1" w:styleId="2a">
    <w:name w:val="Знак примечания2"/>
    <w:rsid w:val="0026539B"/>
    <w:rPr>
      <w:sz w:val="16"/>
      <w:szCs w:val="16"/>
    </w:rPr>
  </w:style>
  <w:style w:type="character" w:customStyle="1" w:styleId="33">
    <w:name w:val="Знак сноски3"/>
    <w:rsid w:val="0026539B"/>
    <w:rPr>
      <w:vertAlign w:val="superscript"/>
    </w:rPr>
  </w:style>
  <w:style w:type="character" w:customStyle="1" w:styleId="34">
    <w:name w:val="Знак концевой сноски3"/>
    <w:rsid w:val="0026539B"/>
    <w:rPr>
      <w:vertAlign w:val="superscript"/>
    </w:rPr>
  </w:style>
  <w:style w:type="character" w:customStyle="1" w:styleId="af7">
    <w:name w:val="Символ нумерации"/>
    <w:rsid w:val="0026539B"/>
  </w:style>
  <w:style w:type="character" w:customStyle="1" w:styleId="35">
    <w:name w:val="Знак примечания3"/>
    <w:rsid w:val="0026539B"/>
    <w:rPr>
      <w:sz w:val="16"/>
      <w:szCs w:val="16"/>
    </w:rPr>
  </w:style>
  <w:style w:type="character" w:customStyle="1" w:styleId="43">
    <w:name w:val="Знак сноски4"/>
    <w:rsid w:val="0026539B"/>
    <w:rPr>
      <w:vertAlign w:val="superscript"/>
    </w:rPr>
  </w:style>
  <w:style w:type="character" w:customStyle="1" w:styleId="44">
    <w:name w:val="Знак концевой сноски4"/>
    <w:rsid w:val="0026539B"/>
    <w:rPr>
      <w:vertAlign w:val="superscript"/>
    </w:rPr>
  </w:style>
  <w:style w:type="character" w:customStyle="1" w:styleId="53">
    <w:name w:val="Знак сноски5"/>
    <w:rsid w:val="0026539B"/>
    <w:rPr>
      <w:vertAlign w:val="superscript"/>
    </w:rPr>
  </w:style>
  <w:style w:type="character" w:customStyle="1" w:styleId="54">
    <w:name w:val="Знак концевой сноски5"/>
    <w:rsid w:val="0026539B"/>
    <w:rPr>
      <w:vertAlign w:val="superscript"/>
    </w:rPr>
  </w:style>
  <w:style w:type="character" w:customStyle="1" w:styleId="af8">
    <w:name w:val="#Таблица названия столбцов Знак Знак"/>
    <w:rsid w:val="0026539B"/>
    <w:rPr>
      <w:rFonts w:ascii="Arial Narrow" w:hAnsi="Arial Narrow"/>
      <w:b/>
      <w:bCs/>
      <w:sz w:val="18"/>
      <w:szCs w:val="18"/>
    </w:rPr>
  </w:style>
  <w:style w:type="character" w:customStyle="1" w:styleId="af9">
    <w:name w:val="Абзац списка Знак"/>
    <w:rsid w:val="0026539B"/>
    <w:rPr>
      <w:rFonts w:ascii="Calibri" w:eastAsia="Calibri" w:hAnsi="Calibri"/>
      <w:sz w:val="22"/>
      <w:szCs w:val="22"/>
    </w:rPr>
  </w:style>
  <w:style w:type="paragraph" w:customStyle="1" w:styleId="62">
    <w:name w:val="Название6"/>
    <w:basedOn w:val="a"/>
    <w:rsid w:val="0026539B"/>
    <w:pPr>
      <w:suppressLineNumbers/>
      <w:autoSpaceDE/>
      <w:spacing w:before="120" w:after="120"/>
    </w:pPr>
    <w:rPr>
      <w:rFonts w:ascii="Arial" w:hAnsi="Arial" w:cs="Tahoma"/>
      <w:i/>
      <w:iCs/>
      <w:szCs w:val="24"/>
      <w:lang w:val="en-AU"/>
    </w:rPr>
  </w:style>
  <w:style w:type="paragraph" w:customStyle="1" w:styleId="63">
    <w:name w:val="Указатель6"/>
    <w:basedOn w:val="a"/>
    <w:rsid w:val="0026539B"/>
    <w:pPr>
      <w:suppressLineNumbers/>
      <w:autoSpaceDE/>
    </w:pPr>
    <w:rPr>
      <w:rFonts w:ascii="Arial" w:hAnsi="Arial" w:cs="Tahoma"/>
      <w:lang w:val="en-AU"/>
    </w:rPr>
  </w:style>
  <w:style w:type="paragraph" w:customStyle="1" w:styleId="55">
    <w:name w:val="Название5"/>
    <w:basedOn w:val="a"/>
    <w:rsid w:val="0026539B"/>
    <w:pPr>
      <w:suppressLineNumbers/>
      <w:autoSpaceDE/>
      <w:spacing w:before="120" w:after="120"/>
    </w:pPr>
    <w:rPr>
      <w:rFonts w:ascii="Arial" w:hAnsi="Arial" w:cs="Tahoma"/>
      <w:i/>
      <w:iCs/>
      <w:szCs w:val="24"/>
      <w:lang w:val="en-AU"/>
    </w:rPr>
  </w:style>
  <w:style w:type="paragraph" w:customStyle="1" w:styleId="56">
    <w:name w:val="Указатель5"/>
    <w:basedOn w:val="a"/>
    <w:rsid w:val="0026539B"/>
    <w:pPr>
      <w:suppressLineNumbers/>
      <w:autoSpaceDE/>
    </w:pPr>
    <w:rPr>
      <w:rFonts w:ascii="Arial" w:hAnsi="Arial" w:cs="Tahoma"/>
      <w:lang w:val="en-AU"/>
    </w:rPr>
  </w:style>
  <w:style w:type="paragraph" w:customStyle="1" w:styleId="45">
    <w:name w:val="Название4"/>
    <w:basedOn w:val="a"/>
    <w:rsid w:val="0026539B"/>
    <w:pPr>
      <w:suppressLineNumbers/>
      <w:autoSpaceDE/>
      <w:spacing w:before="120" w:after="120"/>
    </w:pPr>
    <w:rPr>
      <w:rFonts w:ascii="Arial" w:hAnsi="Arial" w:cs="Tahoma"/>
      <w:i/>
      <w:iCs/>
      <w:szCs w:val="24"/>
      <w:lang w:val="en-AU"/>
    </w:rPr>
  </w:style>
  <w:style w:type="paragraph" w:customStyle="1" w:styleId="46">
    <w:name w:val="Указатель4"/>
    <w:basedOn w:val="a"/>
    <w:rsid w:val="0026539B"/>
    <w:pPr>
      <w:suppressLineNumbers/>
      <w:autoSpaceDE/>
    </w:pPr>
    <w:rPr>
      <w:rFonts w:ascii="Arial" w:hAnsi="Arial" w:cs="Tahoma"/>
      <w:lang w:val="en-AU"/>
    </w:rPr>
  </w:style>
  <w:style w:type="paragraph" w:customStyle="1" w:styleId="36">
    <w:name w:val="Название3"/>
    <w:basedOn w:val="a"/>
    <w:rsid w:val="0026539B"/>
    <w:pPr>
      <w:suppressLineNumbers/>
      <w:autoSpaceDE/>
      <w:spacing w:before="120" w:after="120"/>
    </w:pPr>
    <w:rPr>
      <w:rFonts w:ascii="Arial" w:hAnsi="Arial" w:cs="Tahoma"/>
      <w:i/>
      <w:iCs/>
      <w:szCs w:val="24"/>
      <w:lang w:val="en-AU"/>
    </w:rPr>
  </w:style>
  <w:style w:type="paragraph" w:customStyle="1" w:styleId="37">
    <w:name w:val="Указатель3"/>
    <w:basedOn w:val="a"/>
    <w:rsid w:val="0026539B"/>
    <w:pPr>
      <w:suppressLineNumbers/>
      <w:autoSpaceDE/>
    </w:pPr>
    <w:rPr>
      <w:rFonts w:ascii="Arial" w:hAnsi="Arial" w:cs="Tahoma"/>
      <w:lang w:val="en-AU"/>
    </w:rPr>
  </w:style>
  <w:style w:type="paragraph" w:customStyle="1" w:styleId="2b">
    <w:name w:val="Название2"/>
    <w:basedOn w:val="a"/>
    <w:rsid w:val="0026539B"/>
    <w:pPr>
      <w:suppressLineNumbers/>
      <w:autoSpaceDE/>
      <w:spacing w:before="120" w:after="120"/>
    </w:pPr>
    <w:rPr>
      <w:rFonts w:ascii="Arial" w:hAnsi="Arial" w:cs="Tahoma"/>
      <w:i/>
      <w:iCs/>
      <w:szCs w:val="24"/>
      <w:lang w:val="en-AU"/>
    </w:rPr>
  </w:style>
  <w:style w:type="paragraph" w:customStyle="1" w:styleId="2c">
    <w:name w:val="Указатель2"/>
    <w:basedOn w:val="a"/>
    <w:rsid w:val="0026539B"/>
    <w:pPr>
      <w:suppressLineNumbers/>
      <w:autoSpaceDE/>
    </w:pPr>
    <w:rPr>
      <w:rFonts w:ascii="Arial" w:hAnsi="Arial" w:cs="Tahoma"/>
      <w:lang w:val="en-AU"/>
    </w:rPr>
  </w:style>
  <w:style w:type="paragraph" w:customStyle="1" w:styleId="213">
    <w:name w:val="Основной текст 21"/>
    <w:basedOn w:val="a"/>
    <w:rsid w:val="0026539B"/>
    <w:pPr>
      <w:autoSpaceDE/>
    </w:pPr>
    <w:rPr>
      <w:sz w:val="24"/>
    </w:rPr>
  </w:style>
  <w:style w:type="paragraph" w:customStyle="1" w:styleId="312">
    <w:name w:val="Основной текст 31"/>
    <w:basedOn w:val="a"/>
    <w:rsid w:val="0026539B"/>
    <w:pPr>
      <w:autoSpaceDE/>
      <w:jc w:val="both"/>
    </w:pPr>
    <w:rPr>
      <w:b/>
      <w:sz w:val="28"/>
    </w:rPr>
  </w:style>
  <w:style w:type="paragraph" w:customStyle="1" w:styleId="lena">
    <w:name w:val="lena"/>
    <w:basedOn w:val="20"/>
    <w:rsid w:val="0026539B"/>
    <w:pPr>
      <w:numPr>
        <w:ilvl w:val="0"/>
        <w:numId w:val="0"/>
      </w:numPr>
      <w:tabs>
        <w:tab w:val="left" w:pos="2160"/>
      </w:tabs>
      <w:autoSpaceDE/>
      <w:spacing w:before="0" w:after="0"/>
      <w:ind w:left="360" w:hanging="360"/>
      <w:jc w:val="both"/>
    </w:pPr>
    <w:rPr>
      <w:rFonts w:ascii="Times New Roman" w:hAnsi="Times New Roman" w:cs="Times New Roman"/>
      <w:bCs w:val="0"/>
      <w:i w:val="0"/>
      <w:iCs w:val="0"/>
      <w:szCs w:val="20"/>
    </w:rPr>
  </w:style>
  <w:style w:type="paragraph" w:customStyle="1" w:styleId="lena1">
    <w:name w:val="lena1"/>
    <w:basedOn w:val="5"/>
    <w:rsid w:val="0026539B"/>
    <w:pPr>
      <w:numPr>
        <w:ilvl w:val="0"/>
        <w:numId w:val="0"/>
      </w:numPr>
      <w:tabs>
        <w:tab w:val="left" w:pos="360"/>
      </w:tabs>
      <w:autoSpaceDE/>
    </w:pPr>
    <w:rPr>
      <w:szCs w:val="20"/>
      <w:u w:val="single"/>
    </w:rPr>
  </w:style>
  <w:style w:type="paragraph" w:customStyle="1" w:styleId="lenaII1">
    <w:name w:val="lenaII1"/>
    <w:basedOn w:val="7"/>
    <w:rsid w:val="0026539B"/>
    <w:pPr>
      <w:numPr>
        <w:ilvl w:val="0"/>
        <w:numId w:val="3"/>
      </w:numPr>
      <w:autoSpaceDE/>
      <w:ind w:left="0" w:firstLine="0"/>
      <w:jc w:val="both"/>
    </w:pPr>
    <w:rPr>
      <w:szCs w:val="20"/>
      <w:u w:val="single"/>
    </w:rPr>
  </w:style>
  <w:style w:type="paragraph" w:customStyle="1" w:styleId="Subject">
    <w:name w:val="Subject"/>
    <w:basedOn w:val="a"/>
    <w:rsid w:val="0026539B"/>
    <w:pPr>
      <w:keepNext/>
      <w:keepLines/>
      <w:autoSpaceDE/>
      <w:spacing w:after="290" w:line="290" w:lineRule="atLeast"/>
    </w:pPr>
    <w:rPr>
      <w:b/>
      <w:sz w:val="24"/>
      <w:lang w:val="en-GB"/>
    </w:rPr>
  </w:style>
  <w:style w:type="paragraph" w:customStyle="1" w:styleId="1c">
    <w:name w:val="Прощание1"/>
    <w:basedOn w:val="a"/>
    <w:rsid w:val="0026539B"/>
    <w:pPr>
      <w:autoSpaceDE/>
      <w:spacing w:line="290" w:lineRule="atLeast"/>
    </w:pPr>
    <w:rPr>
      <w:sz w:val="24"/>
      <w:lang w:val="en-GB"/>
    </w:rPr>
  </w:style>
  <w:style w:type="paragraph" w:customStyle="1" w:styleId="ioeoeiaaio">
    <w:name w:val="io?eo. eiaaio"/>
    <w:basedOn w:val="a"/>
    <w:rsid w:val="0026539B"/>
    <w:pPr>
      <w:tabs>
        <w:tab w:val="left" w:pos="0"/>
        <w:tab w:val="left" w:pos="737"/>
        <w:tab w:val="left" w:pos="1332"/>
        <w:tab w:val="decimal" w:pos="9540"/>
      </w:tabs>
      <w:autoSpaceDE/>
      <w:ind w:right="634"/>
      <w:jc w:val="both"/>
    </w:pPr>
    <w:rPr>
      <w:rFonts w:ascii="NTTimes/Cyrillic" w:hAnsi="NTTimes/Cyrillic"/>
      <w:b/>
      <w:spacing w:val="-2"/>
    </w:rPr>
  </w:style>
  <w:style w:type="paragraph" w:customStyle="1" w:styleId="1d">
    <w:name w:val="Схема документа1"/>
    <w:basedOn w:val="a"/>
    <w:rsid w:val="0026539B"/>
    <w:pPr>
      <w:shd w:val="clear" w:color="auto" w:fill="000080"/>
      <w:autoSpaceDE/>
    </w:pPr>
    <w:rPr>
      <w:rFonts w:ascii="Tahoma" w:hAnsi="Tahoma" w:cs="Tahoma"/>
      <w:lang w:val="en-AU"/>
    </w:rPr>
  </w:style>
  <w:style w:type="paragraph" w:customStyle="1" w:styleId="Text-in-table">
    <w:name w:val="Text-in-table"/>
    <w:basedOn w:val="a"/>
    <w:rsid w:val="0026539B"/>
    <w:pPr>
      <w:autoSpaceDE/>
    </w:pPr>
    <w:rPr>
      <w:sz w:val="24"/>
    </w:rPr>
  </w:style>
  <w:style w:type="character" w:customStyle="1" w:styleId="afa">
    <w:name w:val="Текст сноски Знак"/>
    <w:basedOn w:val="a0"/>
    <w:link w:val="afb"/>
    <w:semiHidden/>
    <w:rsid w:val="0026539B"/>
    <w:rPr>
      <w:rFonts w:ascii="Times New Roman" w:eastAsia="Times New Roman" w:hAnsi="Times New Roman" w:cs="Times New Roman"/>
      <w:sz w:val="20"/>
      <w:szCs w:val="20"/>
      <w:lang w:val="en-AU" w:eastAsia="ar-SA"/>
    </w:rPr>
  </w:style>
  <w:style w:type="paragraph" w:styleId="afb">
    <w:name w:val="footnote text"/>
    <w:basedOn w:val="a"/>
    <w:link w:val="afa"/>
    <w:semiHidden/>
    <w:rsid w:val="0026539B"/>
    <w:pPr>
      <w:autoSpaceDE/>
    </w:pPr>
    <w:rPr>
      <w:lang w:val="en-AU"/>
    </w:rPr>
  </w:style>
  <w:style w:type="character" w:customStyle="1" w:styleId="1e">
    <w:name w:val="Текст сноски Знак1"/>
    <w:basedOn w:val="a0"/>
    <w:uiPriority w:val="99"/>
    <w:semiHidden/>
    <w:rsid w:val="0026539B"/>
    <w:rPr>
      <w:rFonts w:ascii="Times New Roman" w:eastAsia="Times New Roman" w:hAnsi="Times New Roman" w:cs="Times New Roman"/>
      <w:sz w:val="20"/>
      <w:szCs w:val="20"/>
      <w:lang w:eastAsia="ar-SA"/>
    </w:rPr>
  </w:style>
  <w:style w:type="paragraph" w:customStyle="1" w:styleId="ConsTitle">
    <w:name w:val="ConsTitle"/>
    <w:rsid w:val="0026539B"/>
    <w:pPr>
      <w:suppressAutoHyphens/>
      <w:autoSpaceDE w:val="0"/>
      <w:spacing w:after="0" w:line="240" w:lineRule="auto"/>
      <w:ind w:right="19772"/>
    </w:pPr>
    <w:rPr>
      <w:rFonts w:ascii="Arial" w:eastAsia="Arial" w:hAnsi="Arial" w:cs="Arial"/>
      <w:b/>
      <w:bCs/>
      <w:sz w:val="16"/>
      <w:szCs w:val="16"/>
      <w:lang w:eastAsia="ar-SA"/>
    </w:rPr>
  </w:style>
  <w:style w:type="paragraph" w:customStyle="1" w:styleId="1f">
    <w:name w:val="Текст выноски1"/>
    <w:basedOn w:val="a"/>
    <w:rsid w:val="0026539B"/>
    <w:pPr>
      <w:autoSpaceDE/>
    </w:pPr>
    <w:rPr>
      <w:rFonts w:ascii="Tahoma" w:hAnsi="Tahoma" w:cs="Tahoma"/>
      <w:sz w:val="16"/>
      <w:szCs w:val="16"/>
      <w:lang w:val="en-AU"/>
    </w:rPr>
  </w:style>
  <w:style w:type="paragraph" w:customStyle="1" w:styleId="xl19">
    <w:name w:val="xl19"/>
    <w:basedOn w:val="a"/>
    <w:rsid w:val="0026539B"/>
    <w:pPr>
      <w:pBdr>
        <w:top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20">
    <w:name w:val="xl20"/>
    <w:basedOn w:val="a"/>
    <w:rsid w:val="0026539B"/>
    <w:pPr>
      <w:pBdr>
        <w:top w:val="single" w:sz="4" w:space="0" w:color="000000"/>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21">
    <w:name w:val="xl21"/>
    <w:basedOn w:val="a"/>
    <w:rsid w:val="0026539B"/>
    <w:pPr>
      <w:pBdr>
        <w:top w:val="single" w:sz="4" w:space="0" w:color="000000"/>
        <w:left w:val="single" w:sz="4" w:space="0" w:color="000000"/>
        <w:bottom w:val="single" w:sz="4" w:space="0" w:color="000000"/>
        <w:right w:val="single" w:sz="4" w:space="0" w:color="000000"/>
      </w:pBdr>
      <w:shd w:val="clear" w:color="auto" w:fill="D4D0C8"/>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2">
    <w:name w:val="xl22"/>
    <w:basedOn w:val="a"/>
    <w:rsid w:val="0026539B"/>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3">
    <w:name w:val="xl23"/>
    <w:basedOn w:val="a"/>
    <w:rsid w:val="0026539B"/>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4">
    <w:name w:val="xl24"/>
    <w:basedOn w:val="a"/>
    <w:rsid w:val="0026539B"/>
    <w:pPr>
      <w:pBdr>
        <w:top w:val="single" w:sz="4" w:space="0" w:color="000000"/>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5">
    <w:name w:val="xl25"/>
    <w:basedOn w:val="a"/>
    <w:rsid w:val="0026539B"/>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6">
    <w:name w:val="xl26"/>
    <w:basedOn w:val="a"/>
    <w:rsid w:val="0026539B"/>
    <w:pPr>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27">
    <w:name w:val="xl27"/>
    <w:basedOn w:val="a"/>
    <w:rsid w:val="0026539B"/>
    <w:pPr>
      <w:pBdr>
        <w:top w:val="single" w:sz="4" w:space="0" w:color="000000"/>
        <w:left w:val="single" w:sz="4" w:space="0" w:color="000000"/>
        <w:bottom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28">
    <w:name w:val="xl28"/>
    <w:basedOn w:val="a"/>
    <w:rsid w:val="0026539B"/>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9">
    <w:name w:val="xl29"/>
    <w:basedOn w:val="a"/>
    <w:rsid w:val="0026539B"/>
    <w:pPr>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30">
    <w:name w:val="xl30"/>
    <w:basedOn w:val="a"/>
    <w:rsid w:val="0026539B"/>
    <w:pPr>
      <w:pBdr>
        <w:top w:val="single" w:sz="4" w:space="0" w:color="000000"/>
        <w:left w:val="single" w:sz="4" w:space="0" w:color="000000"/>
        <w:bottom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31">
    <w:name w:val="xl31"/>
    <w:basedOn w:val="a"/>
    <w:rsid w:val="0026539B"/>
    <w:pPr>
      <w:pBdr>
        <w:top w:val="single" w:sz="4" w:space="0" w:color="000000"/>
        <w:lef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2">
    <w:name w:val="xl32"/>
    <w:basedOn w:val="a"/>
    <w:rsid w:val="0026539B"/>
    <w:pPr>
      <w:pBdr>
        <w:top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3">
    <w:name w:val="xl33"/>
    <w:basedOn w:val="a"/>
    <w:rsid w:val="0026539B"/>
    <w:pPr>
      <w:pBdr>
        <w:lef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4">
    <w:name w:val="xl34"/>
    <w:basedOn w:val="a"/>
    <w:rsid w:val="0026539B"/>
    <w:pPr>
      <w:pBdr>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5">
    <w:name w:val="xl35"/>
    <w:basedOn w:val="a"/>
    <w:rsid w:val="0026539B"/>
    <w:pPr>
      <w:pBdr>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6">
    <w:name w:val="xl36"/>
    <w:basedOn w:val="a"/>
    <w:rsid w:val="0026539B"/>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7">
    <w:name w:val="xl37"/>
    <w:basedOn w:val="a"/>
    <w:rsid w:val="0026539B"/>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8">
    <w:name w:val="xl38"/>
    <w:basedOn w:val="a"/>
    <w:rsid w:val="0026539B"/>
    <w:pPr>
      <w:pBdr>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9">
    <w:name w:val="xl39"/>
    <w:basedOn w:val="a"/>
    <w:rsid w:val="0026539B"/>
    <w:pPr>
      <w:pBdr>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40">
    <w:name w:val="xl40"/>
    <w:basedOn w:val="a"/>
    <w:rsid w:val="0026539B"/>
    <w:pPr>
      <w:pBdr>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41">
    <w:name w:val="xl41"/>
    <w:basedOn w:val="a"/>
    <w:rsid w:val="0026539B"/>
    <w:pPr>
      <w:pBdr>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42">
    <w:name w:val="xl42"/>
    <w:basedOn w:val="a"/>
    <w:rsid w:val="0026539B"/>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styleId="afc">
    <w:name w:val="Balloon Text"/>
    <w:basedOn w:val="a"/>
    <w:link w:val="afd"/>
    <w:rsid w:val="0026539B"/>
    <w:pPr>
      <w:autoSpaceDE/>
    </w:pPr>
    <w:rPr>
      <w:rFonts w:ascii="Tahoma" w:hAnsi="Tahoma" w:cs="Tahoma"/>
      <w:sz w:val="16"/>
      <w:szCs w:val="16"/>
      <w:lang w:val="en-AU"/>
    </w:rPr>
  </w:style>
  <w:style w:type="character" w:customStyle="1" w:styleId="afd">
    <w:name w:val="Текст выноски Знак"/>
    <w:basedOn w:val="a0"/>
    <w:link w:val="afc"/>
    <w:rsid w:val="0026539B"/>
    <w:rPr>
      <w:rFonts w:ascii="Tahoma" w:eastAsia="Times New Roman" w:hAnsi="Tahoma" w:cs="Tahoma"/>
      <w:sz w:val="16"/>
      <w:szCs w:val="16"/>
      <w:lang w:val="en-AU" w:eastAsia="ar-SA"/>
    </w:rPr>
  </w:style>
  <w:style w:type="paragraph" w:customStyle="1" w:styleId="220">
    <w:name w:val="Основной текст 22"/>
    <w:basedOn w:val="a"/>
    <w:rsid w:val="0026539B"/>
    <w:pPr>
      <w:autoSpaceDE/>
      <w:spacing w:after="120" w:line="480" w:lineRule="auto"/>
    </w:pPr>
    <w:rPr>
      <w:lang w:val="en-AU"/>
    </w:rPr>
  </w:style>
  <w:style w:type="paragraph" w:customStyle="1" w:styleId="1f0">
    <w:name w:val="Текст примечания1"/>
    <w:basedOn w:val="a"/>
    <w:rsid w:val="0026539B"/>
    <w:pPr>
      <w:suppressAutoHyphens w:val="0"/>
      <w:autoSpaceDE/>
    </w:pPr>
    <w:rPr>
      <w:lang w:val="en-AU"/>
    </w:rPr>
  </w:style>
  <w:style w:type="paragraph" w:customStyle="1" w:styleId="2d">
    <w:name w:val="Название объекта2"/>
    <w:basedOn w:val="a"/>
    <w:next w:val="a"/>
    <w:rsid w:val="0026539B"/>
    <w:pPr>
      <w:suppressAutoHyphens w:val="0"/>
      <w:autoSpaceDE/>
      <w:spacing w:before="120" w:after="120"/>
    </w:pPr>
    <w:rPr>
      <w:b/>
      <w:bCs/>
      <w:lang w:val="en-AU"/>
    </w:rPr>
  </w:style>
  <w:style w:type="paragraph" w:customStyle="1" w:styleId="2e">
    <w:name w:val="Текст2"/>
    <w:basedOn w:val="a"/>
    <w:rsid w:val="0026539B"/>
    <w:pPr>
      <w:suppressAutoHyphens w:val="0"/>
      <w:autoSpaceDE/>
    </w:pPr>
    <w:rPr>
      <w:rFonts w:ascii="Courier New" w:hAnsi="Courier New"/>
    </w:rPr>
  </w:style>
  <w:style w:type="paragraph" w:customStyle="1" w:styleId="afe">
    <w:name w:val="Словарная статья"/>
    <w:basedOn w:val="a"/>
    <w:next w:val="a"/>
    <w:rsid w:val="0026539B"/>
    <w:pPr>
      <w:suppressAutoHyphens w:val="0"/>
      <w:ind w:right="118"/>
      <w:jc w:val="both"/>
    </w:pPr>
    <w:rPr>
      <w:rFonts w:ascii="Arial" w:hAnsi="Arial"/>
    </w:rPr>
  </w:style>
  <w:style w:type="paragraph" w:customStyle="1" w:styleId="paragraphjustify">
    <w:name w:val="paragraph_justify"/>
    <w:basedOn w:val="a"/>
    <w:rsid w:val="0026539B"/>
    <w:pPr>
      <w:suppressAutoHyphens w:val="0"/>
      <w:autoSpaceDE/>
      <w:spacing w:after="150"/>
      <w:jc w:val="both"/>
    </w:pPr>
    <w:rPr>
      <w:sz w:val="24"/>
      <w:szCs w:val="24"/>
    </w:rPr>
  </w:style>
  <w:style w:type="paragraph" w:customStyle="1" w:styleId="paragraphleft">
    <w:name w:val="paragraph_left"/>
    <w:basedOn w:val="a"/>
    <w:rsid w:val="0026539B"/>
    <w:pPr>
      <w:suppressAutoHyphens w:val="0"/>
      <w:autoSpaceDE/>
      <w:spacing w:before="100" w:after="100"/>
    </w:pPr>
    <w:rPr>
      <w:sz w:val="24"/>
      <w:szCs w:val="24"/>
    </w:rPr>
  </w:style>
  <w:style w:type="paragraph" w:customStyle="1" w:styleId="230">
    <w:name w:val="Основной текст 23"/>
    <w:basedOn w:val="a"/>
    <w:rsid w:val="0026539B"/>
    <w:pPr>
      <w:suppressAutoHyphens w:val="0"/>
      <w:autoSpaceDE/>
    </w:pPr>
    <w:rPr>
      <w:sz w:val="24"/>
    </w:rPr>
  </w:style>
  <w:style w:type="paragraph" w:customStyle="1" w:styleId="2f">
    <w:name w:val="Текст примечания2"/>
    <w:basedOn w:val="a"/>
    <w:rsid w:val="0026539B"/>
    <w:pPr>
      <w:suppressAutoHyphens w:val="0"/>
      <w:autoSpaceDE/>
    </w:pPr>
  </w:style>
  <w:style w:type="paragraph" w:customStyle="1" w:styleId="240">
    <w:name w:val="Основной текст 24"/>
    <w:basedOn w:val="a"/>
    <w:rsid w:val="0026539B"/>
    <w:pPr>
      <w:autoSpaceDE/>
      <w:spacing w:after="120" w:line="480" w:lineRule="auto"/>
    </w:pPr>
    <w:rPr>
      <w:lang w:val="en-AU"/>
    </w:rPr>
  </w:style>
  <w:style w:type="paragraph" w:customStyle="1" w:styleId="38">
    <w:name w:val="Текст примечания3"/>
    <w:basedOn w:val="a"/>
    <w:rsid w:val="0026539B"/>
    <w:pPr>
      <w:autoSpaceDE/>
    </w:pPr>
    <w:rPr>
      <w:lang w:val="en-AU"/>
    </w:rPr>
  </w:style>
  <w:style w:type="character" w:customStyle="1" w:styleId="aff">
    <w:name w:val="Текст примечания Знак"/>
    <w:basedOn w:val="a0"/>
    <w:link w:val="aff0"/>
    <w:uiPriority w:val="99"/>
    <w:semiHidden/>
    <w:rsid w:val="0026539B"/>
    <w:rPr>
      <w:rFonts w:ascii="Times New Roman" w:eastAsia="Times New Roman" w:hAnsi="Times New Roman" w:cs="Times New Roman"/>
      <w:sz w:val="20"/>
      <w:szCs w:val="20"/>
      <w:lang w:eastAsia="ar-SA"/>
    </w:rPr>
  </w:style>
  <w:style w:type="paragraph" w:styleId="aff0">
    <w:name w:val="annotation text"/>
    <w:basedOn w:val="a"/>
    <w:link w:val="aff"/>
    <w:uiPriority w:val="99"/>
    <w:semiHidden/>
    <w:unhideWhenUsed/>
    <w:rsid w:val="0026539B"/>
  </w:style>
  <w:style w:type="character" w:customStyle="1" w:styleId="1f1">
    <w:name w:val="Текст примечания Знак1"/>
    <w:basedOn w:val="a0"/>
    <w:uiPriority w:val="99"/>
    <w:semiHidden/>
    <w:rsid w:val="0026539B"/>
    <w:rPr>
      <w:rFonts w:ascii="Times New Roman" w:eastAsia="Times New Roman" w:hAnsi="Times New Roman" w:cs="Times New Roman"/>
      <w:sz w:val="20"/>
      <w:szCs w:val="20"/>
      <w:lang w:eastAsia="ar-SA"/>
    </w:rPr>
  </w:style>
  <w:style w:type="paragraph" w:styleId="aff1">
    <w:name w:val="annotation subject"/>
    <w:basedOn w:val="38"/>
    <w:next w:val="38"/>
    <w:link w:val="aff2"/>
    <w:rsid w:val="0026539B"/>
    <w:rPr>
      <w:b/>
      <w:bCs/>
    </w:rPr>
  </w:style>
  <w:style w:type="character" w:customStyle="1" w:styleId="aff2">
    <w:name w:val="Тема примечания Знак"/>
    <w:basedOn w:val="1f1"/>
    <w:link w:val="aff1"/>
    <w:rsid w:val="0026539B"/>
    <w:rPr>
      <w:rFonts w:ascii="Times New Roman" w:eastAsia="Times New Roman" w:hAnsi="Times New Roman" w:cs="Times New Roman"/>
      <w:b/>
      <w:bCs/>
      <w:sz w:val="20"/>
      <w:szCs w:val="20"/>
      <w:lang w:val="en-AU" w:eastAsia="ar-SA"/>
    </w:rPr>
  </w:style>
  <w:style w:type="paragraph" w:styleId="aff3">
    <w:name w:val="Normal (Web)"/>
    <w:basedOn w:val="a"/>
    <w:rsid w:val="0026539B"/>
    <w:pPr>
      <w:suppressAutoHyphens w:val="0"/>
      <w:autoSpaceDE/>
      <w:spacing w:before="100" w:after="100"/>
    </w:pPr>
    <w:rPr>
      <w:sz w:val="24"/>
      <w:szCs w:val="24"/>
    </w:rPr>
  </w:style>
  <w:style w:type="paragraph" w:styleId="aff4">
    <w:name w:val="List Paragraph"/>
    <w:basedOn w:val="a"/>
    <w:qFormat/>
    <w:rsid w:val="0026539B"/>
    <w:pPr>
      <w:suppressAutoHyphens w:val="0"/>
      <w:autoSpaceDE/>
      <w:spacing w:after="200" w:line="276" w:lineRule="auto"/>
      <w:ind w:left="720"/>
    </w:pPr>
    <w:rPr>
      <w:rFonts w:ascii="Calibri" w:eastAsia="Calibri" w:hAnsi="Calibri"/>
      <w:sz w:val="22"/>
      <w:szCs w:val="22"/>
    </w:rPr>
  </w:style>
  <w:style w:type="paragraph" w:customStyle="1" w:styleId="aff5">
    <w:name w:val="Табл левый"/>
    <w:basedOn w:val="a"/>
    <w:rsid w:val="0026539B"/>
    <w:pPr>
      <w:suppressAutoHyphens w:val="0"/>
      <w:autoSpaceDE/>
    </w:pPr>
    <w:rPr>
      <w:rFonts w:ascii="Arial Narrow" w:hAnsi="Arial Narrow"/>
      <w:sz w:val="18"/>
      <w:szCs w:val="18"/>
      <w:lang w:eastAsia="en-US" w:bidi="en-US"/>
    </w:rPr>
  </w:style>
  <w:style w:type="paragraph" w:customStyle="1" w:styleId="aff6">
    <w:name w:val="#Таблица цифры"/>
    <w:basedOn w:val="a"/>
    <w:rsid w:val="0026539B"/>
    <w:pPr>
      <w:suppressAutoHyphens w:val="0"/>
      <w:autoSpaceDE/>
      <w:jc w:val="center"/>
    </w:pPr>
    <w:rPr>
      <w:b/>
      <w:sz w:val="16"/>
      <w:szCs w:val="22"/>
      <w:lang w:val="en-US" w:eastAsia="en-US" w:bidi="en-US"/>
    </w:rPr>
  </w:style>
  <w:style w:type="paragraph" w:customStyle="1" w:styleId="TableContents">
    <w:name w:val="Table Contents"/>
    <w:basedOn w:val="a"/>
    <w:rsid w:val="0026539B"/>
    <w:pPr>
      <w:autoSpaceDE/>
    </w:pPr>
    <w:rPr>
      <w:lang w:val="en-AU"/>
    </w:rPr>
  </w:style>
  <w:style w:type="paragraph" w:customStyle="1" w:styleId="TableHeading">
    <w:name w:val="Table Heading"/>
    <w:basedOn w:val="TableContents"/>
    <w:rsid w:val="0026539B"/>
    <w:pPr>
      <w:jc w:val="center"/>
    </w:pPr>
    <w:rPr>
      <w:b/>
      <w:bCs/>
    </w:rPr>
  </w:style>
  <w:style w:type="paragraph" w:styleId="64">
    <w:name w:val="toc 6"/>
    <w:basedOn w:val="a"/>
    <w:next w:val="a"/>
    <w:autoRedefine/>
    <w:uiPriority w:val="39"/>
    <w:unhideWhenUsed/>
    <w:rsid w:val="0026539B"/>
    <w:pPr>
      <w:suppressAutoHyphens w:val="0"/>
      <w:autoSpaceDE/>
      <w:spacing w:after="100" w:line="276" w:lineRule="auto"/>
      <w:ind w:left="1100"/>
    </w:pPr>
    <w:rPr>
      <w:rFonts w:asciiTheme="minorHAnsi" w:eastAsiaTheme="minorEastAsia" w:hAnsiTheme="minorHAnsi" w:cstheme="minorBidi"/>
      <w:sz w:val="22"/>
      <w:szCs w:val="22"/>
      <w:lang w:eastAsia="ru-RU"/>
    </w:rPr>
  </w:style>
  <w:style w:type="paragraph" w:styleId="81">
    <w:name w:val="toc 8"/>
    <w:basedOn w:val="a"/>
    <w:next w:val="a"/>
    <w:autoRedefine/>
    <w:uiPriority w:val="39"/>
    <w:unhideWhenUsed/>
    <w:rsid w:val="0026539B"/>
    <w:pPr>
      <w:suppressAutoHyphens w:val="0"/>
      <w:autoSpaceDE/>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
    <w:next w:val="a"/>
    <w:autoRedefine/>
    <w:uiPriority w:val="39"/>
    <w:unhideWhenUsed/>
    <w:rsid w:val="0026539B"/>
    <w:pPr>
      <w:suppressAutoHyphens w:val="0"/>
      <w:autoSpaceDE/>
      <w:spacing w:after="100" w:line="276" w:lineRule="auto"/>
      <w:ind w:left="1760"/>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prime-tass.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losure.prime-tass.ru/" TargetMode="External"/><Relationship Id="rId11" Type="http://schemas.openxmlformats.org/officeDocument/2006/relationships/fontTable" Target="fontTable.xml"/><Relationship Id="rId5" Type="http://schemas.openxmlformats.org/officeDocument/2006/relationships/hyperlink" Target="http://www.profaudit.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isclosure.prime-t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14054</Words>
  <Characters>80110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Пономарев</dc:creator>
  <cp:keywords/>
  <dc:description/>
  <cp:lastModifiedBy>Дмитрий Пономарев</cp:lastModifiedBy>
  <cp:revision>2</cp:revision>
  <dcterms:created xsi:type="dcterms:W3CDTF">2015-02-07T09:38:00Z</dcterms:created>
  <dcterms:modified xsi:type="dcterms:W3CDTF">2015-02-07T10:13:00Z</dcterms:modified>
</cp:coreProperties>
</file>