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10" w:rsidRDefault="004C7610"/>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6A7A22"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w:t>
            </w:r>
            <w:r w:rsidR="00C71413">
              <w:rPr>
                <w:rFonts w:ascii="Times New Roman" w:eastAsia="Times New Roman" w:hAnsi="Times New Roman" w:cs="Times New Roman"/>
                <w:b/>
                <w:sz w:val="24"/>
                <w:szCs w:val="24"/>
                <w:lang w:eastAsia="ru-RU"/>
              </w:rPr>
              <w:t xml:space="preserve"> годового</w:t>
            </w:r>
            <w:r w:rsidR="00C71413" w:rsidRPr="00C71413">
              <w:rPr>
                <w:rFonts w:ascii="Times New Roman" w:eastAsia="Times New Roman" w:hAnsi="Times New Roman" w:cs="Times New Roman"/>
                <w:b/>
                <w:i/>
                <w:sz w:val="24"/>
                <w:szCs w:val="24"/>
                <w:lang w:eastAsia="ru-RU"/>
              </w:rPr>
              <w:t xml:space="preserve"> </w:t>
            </w:r>
            <w:r w:rsidR="00C71413">
              <w:rPr>
                <w:rFonts w:ascii="Times New Roman" w:eastAsia="Times New Roman" w:hAnsi="Times New Roman" w:cs="Times New Roman"/>
                <w:b/>
                <w:sz w:val="24"/>
                <w:szCs w:val="24"/>
                <w:lang w:eastAsia="ru-RU"/>
              </w:rPr>
              <w:t>о</w:t>
            </w:r>
            <w:r w:rsidRPr="002F25D9">
              <w:rPr>
                <w:rFonts w:ascii="Times New Roman" w:eastAsia="Times New Roman" w:hAnsi="Times New Roman" w:cs="Times New Roman"/>
                <w:b/>
                <w:sz w:val="24"/>
                <w:szCs w:val="24"/>
                <w:lang w:eastAsia="ru-RU"/>
              </w:rPr>
              <w:t>бщего собрания акционеров АО «</w:t>
            </w:r>
            <w:r w:rsidR="00851D2E">
              <w:rPr>
                <w:rFonts w:ascii="Times New Roman" w:eastAsia="Times New Roman" w:hAnsi="Times New Roman" w:cs="Times New Roman"/>
                <w:b/>
                <w:sz w:val="24"/>
                <w:szCs w:val="24"/>
                <w:lang w:eastAsia="ru-RU"/>
              </w:rPr>
              <w:t>Газпром газораспределение Ярославль</w:t>
            </w:r>
            <w:r w:rsidRPr="002F25D9">
              <w:rPr>
                <w:rFonts w:ascii="Times New Roman" w:eastAsia="Times New Roman" w:hAnsi="Times New Roman" w:cs="Times New Roman"/>
                <w:b/>
                <w:sz w:val="24"/>
                <w:szCs w:val="24"/>
                <w:lang w:eastAsia="ru-RU"/>
              </w:rPr>
              <w:t>»</w:t>
            </w:r>
          </w:p>
          <w:p w:rsidR="000A3BDD" w:rsidRDefault="006A7A22" w:rsidP="00C71413">
            <w:pPr>
              <w:keepNext/>
              <w:spacing w:after="0" w:line="240" w:lineRule="auto"/>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28</w:t>
            </w:r>
            <w:r w:rsidR="000A3BDD">
              <w:rPr>
                <w:rFonts w:ascii="Times New Roman" w:eastAsia="Times New Roman" w:hAnsi="Times New Roman" w:cs="Times New Roman"/>
                <w:b/>
                <w:sz w:val="24"/>
                <w:szCs w:val="24"/>
                <w:lang w:eastAsia="ru-RU"/>
              </w:rPr>
              <w:t xml:space="preserve"> сентября </w:t>
            </w:r>
            <w:r>
              <w:rPr>
                <w:rFonts w:ascii="Times New Roman" w:eastAsia="Times New Roman" w:hAnsi="Times New Roman" w:cs="Times New Roman"/>
                <w:b/>
                <w:sz w:val="24"/>
                <w:szCs w:val="24"/>
                <w:lang w:eastAsia="ru-RU"/>
              </w:rPr>
              <w:t>2020</w:t>
            </w:r>
            <w:r w:rsidR="000A3BDD">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w:t>
            </w:r>
          </w:p>
          <w:p w:rsidR="002F25D9" w:rsidRPr="002F25D9" w:rsidRDefault="002F25D9" w:rsidP="00C71413">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(протокол № </w:t>
            </w:r>
            <w:r w:rsidR="006A7A22">
              <w:rPr>
                <w:rFonts w:ascii="Times New Roman" w:eastAsia="Times New Roman" w:hAnsi="Times New Roman" w:cs="Times New Roman"/>
                <w:b/>
                <w:sz w:val="24"/>
                <w:szCs w:val="24"/>
                <w:lang w:eastAsia="ru-RU"/>
              </w:rPr>
              <w:t xml:space="preserve">1 </w:t>
            </w:r>
            <w:r w:rsidR="000A3BDD">
              <w:rPr>
                <w:rFonts w:ascii="Times New Roman" w:eastAsia="Times New Roman" w:hAnsi="Times New Roman" w:cs="Times New Roman"/>
                <w:b/>
                <w:sz w:val="24"/>
                <w:szCs w:val="24"/>
                <w:lang w:eastAsia="ru-RU"/>
              </w:rPr>
              <w:t>о</w:t>
            </w:r>
            <w:r w:rsidR="006A7A22">
              <w:rPr>
                <w:rFonts w:ascii="Times New Roman" w:eastAsia="Times New Roman" w:hAnsi="Times New Roman" w:cs="Times New Roman"/>
                <w:b/>
                <w:sz w:val="24"/>
                <w:szCs w:val="24"/>
                <w:lang w:eastAsia="ru-RU"/>
              </w:rPr>
              <w:t xml:space="preserve">т 05.10.2020)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bookmarkStart w:id="0" w:name="_GoBack"/>
      <w:bookmarkEnd w:id="0"/>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ПОЛОЖЕНИЕ</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ОБ ОБЩЕМ СОБРАНИИ АКЦИОНЕРОВ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АКЦИОНЕРНОГО ОБЩЕСТВА</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w:t>
      </w:r>
      <w:r w:rsidR="005F3F53">
        <w:rPr>
          <w:rFonts w:ascii="Times New Roman" w:eastAsia="Times New Roman" w:hAnsi="Times New Roman" w:cs="Times New Roman"/>
          <w:b/>
          <w:sz w:val="24"/>
          <w:szCs w:val="24"/>
          <w:lang w:eastAsia="ru-RU"/>
        </w:rPr>
        <w:t>ГАЗПРОМ ГАЗОРАСПРЕДЕЛЕНИЕ ЯРОСЛАВЛЬ</w:t>
      </w:r>
      <w:r w:rsidRPr="002F25D9">
        <w:rPr>
          <w:rFonts w:ascii="Times New Roman" w:eastAsia="Times New Roman" w:hAnsi="Times New Roman" w:cs="Times New Roman"/>
          <w:b/>
          <w:sz w:val="24"/>
          <w:szCs w:val="24"/>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5F3F53" w:rsidP="002F25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Ярославль</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w:t>
      </w:r>
      <w:r w:rsidR="00C71413">
        <w:rPr>
          <w:rFonts w:ascii="Times New Roman" w:eastAsia="Times New Roman" w:hAnsi="Times New Roman" w:cs="Times New Roman"/>
          <w:b/>
          <w:sz w:val="24"/>
          <w:szCs w:val="24"/>
          <w:lang w:eastAsia="ru-RU"/>
        </w:rPr>
        <w:t>20</w:t>
      </w:r>
      <w:r w:rsidRPr="002F25D9">
        <w:rPr>
          <w:rFonts w:ascii="Times New Roman" w:eastAsia="Times New Roman" w:hAnsi="Times New Roman" w:cs="Times New Roman"/>
          <w:b/>
          <w:sz w:val="24"/>
          <w:szCs w:val="24"/>
          <w:lang w:eastAsia="ru-RU"/>
        </w:rPr>
        <w:t xml:space="preserve"> г.</w:t>
      </w: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 Положение об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r w:rsidR="00FF3FBD">
        <w:rPr>
          <w:rFonts w:ascii="Times New Roman" w:eastAsia="Times New Roman" w:hAnsi="Times New Roman" w:cs="Times New Roman"/>
          <w:snapToGrid w:val="0"/>
          <w:sz w:val="24"/>
          <w:szCs w:val="24"/>
          <w:lang w:eastAsia="ru-RU"/>
        </w:rPr>
        <w:t>Газпром газораспределение Ярославль</w:t>
      </w:r>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w:t>
      </w:r>
      <w:r w:rsidR="00FF3FBD">
        <w:rPr>
          <w:rFonts w:ascii="Times New Roman" w:eastAsia="Times New Roman" w:hAnsi="Times New Roman" w:cs="Times New Roman"/>
          <w:snapToGrid w:val="0"/>
          <w:sz w:val="24"/>
          <w:szCs w:val="24"/>
          <w:lang w:eastAsia="ru-RU"/>
        </w:rPr>
        <w:t>рного общества «Газпром газораспределение Ярославль</w:t>
      </w:r>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w:t>
      </w:r>
      <w:r w:rsidR="00873AFA">
        <w:rPr>
          <w:rFonts w:ascii="Times New Roman" w:eastAsia="Times New Roman" w:hAnsi="Times New Roman" w:cs="Times New Roman"/>
          <w:snapToGrid w:val="0"/>
          <w:sz w:val="24"/>
          <w:szCs w:val="24"/>
          <w:lang w:eastAsia="ru-RU"/>
        </w:rPr>
        <w:t xml:space="preserve">, иными нормативными правовыми актами Российской Федерации </w:t>
      </w:r>
      <w:r w:rsidRPr="002F25D9">
        <w:rPr>
          <w:rFonts w:ascii="Times New Roman" w:eastAsia="Times New Roman" w:hAnsi="Times New Roman" w:cs="Times New Roman"/>
          <w:snapToGrid w:val="0"/>
          <w:sz w:val="24"/>
          <w:szCs w:val="24"/>
          <w:lang w:eastAsia="ru-RU"/>
        </w:rPr>
        <w:t>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 Общество обязано ежегодно проводить годовое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w:t>
      </w:r>
    </w:p>
    <w:p w:rsidR="002F25D9" w:rsidRPr="002F25D9" w:rsidRDefault="00637A50"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Годовое о</w:t>
      </w:r>
      <w:r w:rsidR="002F25D9" w:rsidRPr="002F25D9">
        <w:rPr>
          <w:rFonts w:ascii="Times New Roman" w:eastAsia="Times New Roman" w:hAnsi="Times New Roman" w:cs="Times New Roman"/>
          <w:snapToGrid w:val="0"/>
          <w:sz w:val="24"/>
          <w:szCs w:val="24"/>
          <w:lang w:eastAsia="ru-RU"/>
        </w:rPr>
        <w:t xml:space="preserve">бщее собрание акционеров проводится не ранее чем через два месяца и не позднее чем через шесть месяцев по окончании </w:t>
      </w:r>
      <w:r w:rsidR="002F25D9">
        <w:rPr>
          <w:rFonts w:ascii="Times New Roman" w:eastAsia="Times New Roman" w:hAnsi="Times New Roman" w:cs="Times New Roman"/>
          <w:snapToGrid w:val="0"/>
          <w:sz w:val="24"/>
          <w:szCs w:val="24"/>
          <w:lang w:eastAsia="ru-RU"/>
        </w:rPr>
        <w:t xml:space="preserve">отчетного </w:t>
      </w:r>
      <w:r w:rsidR="002F25D9"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5B0B6D">
      <w:pPr>
        <w:pStyle w:val="a3"/>
        <w:ind w:firstLine="709"/>
        <w:rPr>
          <w:szCs w:val="24"/>
        </w:rPr>
      </w:pPr>
      <w:r w:rsidRPr="002F25D9">
        <w:rPr>
          <w:szCs w:val="24"/>
        </w:rPr>
        <w:t xml:space="preserve">1.5. На годовом </w:t>
      </w:r>
      <w:r w:rsidR="00E10264">
        <w:rPr>
          <w:szCs w:val="24"/>
        </w:rPr>
        <w:t>о</w:t>
      </w:r>
      <w:r w:rsidRPr="002F25D9">
        <w:rPr>
          <w:szCs w:val="24"/>
        </w:rPr>
        <w:t>бщем собрании акционеров решаются вопросы об избрании Совета</w:t>
      </w:r>
      <w:r>
        <w:rPr>
          <w:szCs w:val="24"/>
        </w:rPr>
        <w:t xml:space="preserve"> директоров, </w:t>
      </w:r>
      <w:r w:rsidR="005B0B6D">
        <w:rPr>
          <w:szCs w:val="24"/>
        </w:rPr>
        <w:t>р</w:t>
      </w:r>
      <w:r w:rsidRPr="002F25D9">
        <w:rPr>
          <w:szCs w:val="24"/>
        </w:rPr>
        <w:t xml:space="preserve">евизионной комиссии, утверждении аудитора Общества, </w:t>
      </w:r>
      <w:r w:rsidR="008F5137" w:rsidRPr="008F5137">
        <w:rPr>
          <w:szCs w:val="24"/>
        </w:rPr>
        <w:t xml:space="preserve">а также </w:t>
      </w:r>
      <w:r w:rsidR="005B0B6D">
        <w:rPr>
          <w:szCs w:val="24"/>
        </w:rPr>
        <w:t xml:space="preserve">утверждение годового отчета, годовой бухгалтерской (финансовой) отчетности Общества, </w:t>
      </w:r>
      <w:r w:rsidR="008F5137" w:rsidRPr="008F5137">
        <w:rPr>
          <w:szCs w:val="24"/>
        </w:rPr>
        <w:t>распределение прибыли (в том числе выплата (объявление) дивидендов, за</w:t>
      </w:r>
      <w:r w:rsidR="004C0F7C">
        <w:rPr>
          <w:szCs w:val="24"/>
        </w:rPr>
        <w:t xml:space="preserve"> </w:t>
      </w:r>
      <w:r w:rsidR="008F5137" w:rsidRPr="008F5137">
        <w:rPr>
          <w:szCs w:val="24"/>
        </w:rPr>
        <w:t>исключением</w:t>
      </w:r>
      <w:r w:rsidR="005B0B6D">
        <w:rPr>
          <w:szCs w:val="24"/>
        </w:rPr>
        <w:t xml:space="preserve">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r w:rsidR="008F5137" w:rsidRPr="008F5137">
        <w:rPr>
          <w:szCs w:val="24"/>
        </w:rPr>
        <w:t>На годовом</w:t>
      </w:r>
      <w:r w:rsidR="005B0B6D">
        <w:rPr>
          <w:szCs w:val="24"/>
        </w:rPr>
        <w:t xml:space="preserve"> о</w:t>
      </w:r>
      <w:r w:rsidR="008F5137" w:rsidRPr="008F5137">
        <w:rPr>
          <w:szCs w:val="24"/>
        </w:rPr>
        <w:t xml:space="preserve">бщем собрании акционеров могут решаться и иные вопросы, отнесенные к компетенции </w:t>
      </w:r>
      <w:r w:rsidR="005B0B6D">
        <w:rPr>
          <w:szCs w:val="24"/>
        </w:rPr>
        <w:t>о</w:t>
      </w:r>
      <w:r w:rsidR="008F5137" w:rsidRPr="008F5137">
        <w:rPr>
          <w:szCs w:val="24"/>
        </w:rPr>
        <w:t xml:space="preserve">бщего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sidRPr="00324731">
        <w:rPr>
          <w:rFonts w:ascii="Times New Roman" w:eastAsia="Times New Roman" w:hAnsi="Times New Roman" w:cs="Times New Roman"/>
          <w:sz w:val="24"/>
          <w:szCs w:val="24"/>
          <w:lang w:eastAsia="ru-RU"/>
        </w:rPr>
        <w:t>1.6. </w:t>
      </w:r>
      <w:r w:rsidR="002F25D9" w:rsidRPr="00324731">
        <w:rPr>
          <w:rFonts w:ascii="Times New Roman" w:eastAsia="Times New Roman" w:hAnsi="Times New Roman" w:cs="Times New Roman"/>
          <w:snapToGrid w:val="0"/>
          <w:sz w:val="24"/>
          <w:szCs w:val="24"/>
          <w:lang w:eastAsia="ru-RU"/>
        </w:rPr>
        <w:t>Проводимые помимо</w:t>
      </w:r>
      <w:r w:rsidR="00D24762" w:rsidRPr="00324731">
        <w:rPr>
          <w:rFonts w:ascii="Times New Roman" w:eastAsia="Times New Roman" w:hAnsi="Times New Roman" w:cs="Times New Roman"/>
          <w:snapToGrid w:val="0"/>
          <w:sz w:val="24"/>
          <w:szCs w:val="24"/>
          <w:lang w:eastAsia="ru-RU"/>
        </w:rPr>
        <w:t xml:space="preserve"> </w:t>
      </w:r>
      <w:r w:rsidR="002F25D9" w:rsidRPr="00324731">
        <w:rPr>
          <w:rFonts w:ascii="Times New Roman" w:eastAsia="Times New Roman" w:hAnsi="Times New Roman" w:cs="Times New Roman"/>
          <w:snapToGrid w:val="0"/>
          <w:sz w:val="24"/>
          <w:szCs w:val="24"/>
          <w:lang w:eastAsia="ru-RU"/>
        </w:rPr>
        <w:t>годового</w:t>
      </w:r>
      <w:r w:rsidR="005B0B6D" w:rsidRPr="00324731">
        <w:rPr>
          <w:rFonts w:ascii="Times New Roman" w:eastAsia="Times New Roman" w:hAnsi="Times New Roman" w:cs="Times New Roman"/>
          <w:snapToGrid w:val="0"/>
          <w:sz w:val="24"/>
          <w:szCs w:val="24"/>
          <w:lang w:eastAsia="ru-RU"/>
        </w:rPr>
        <w:t xml:space="preserve"> о</w:t>
      </w:r>
      <w:r w:rsidR="002F25D9" w:rsidRPr="00324731">
        <w:rPr>
          <w:rFonts w:ascii="Times New Roman" w:eastAsia="Times New Roman" w:hAnsi="Times New Roman" w:cs="Times New Roman"/>
          <w:snapToGrid w:val="0"/>
          <w:sz w:val="24"/>
          <w:szCs w:val="24"/>
          <w:lang w:eastAsia="ru-RU"/>
        </w:rPr>
        <w:t>бщие</w:t>
      </w:r>
      <w:r w:rsidR="00D24762" w:rsidRPr="00324731">
        <w:rPr>
          <w:rFonts w:ascii="Times New Roman" w:eastAsia="Times New Roman" w:hAnsi="Times New Roman" w:cs="Times New Roman"/>
          <w:snapToGrid w:val="0"/>
          <w:sz w:val="24"/>
          <w:szCs w:val="24"/>
          <w:lang w:eastAsia="ru-RU"/>
        </w:rPr>
        <w:t xml:space="preserve"> </w:t>
      </w:r>
      <w:r w:rsidR="002F25D9" w:rsidRPr="00324731">
        <w:rPr>
          <w:rFonts w:ascii="Times New Roman" w:eastAsia="Times New Roman" w:hAnsi="Times New Roman" w:cs="Times New Roman"/>
          <w:snapToGrid w:val="0"/>
          <w:sz w:val="24"/>
          <w:szCs w:val="24"/>
          <w:lang w:eastAsia="ru-RU"/>
        </w:rPr>
        <w:t>собрания</w:t>
      </w:r>
      <w:r w:rsidR="00D24762" w:rsidRPr="00324731">
        <w:rPr>
          <w:rFonts w:ascii="Times New Roman" w:eastAsia="Times New Roman" w:hAnsi="Times New Roman" w:cs="Times New Roman"/>
          <w:snapToGrid w:val="0"/>
          <w:sz w:val="24"/>
          <w:szCs w:val="24"/>
          <w:lang w:eastAsia="ru-RU"/>
        </w:rPr>
        <w:t xml:space="preserve"> </w:t>
      </w:r>
      <w:r w:rsidR="002F25D9" w:rsidRPr="00324731">
        <w:rPr>
          <w:rFonts w:ascii="Times New Roman" w:eastAsia="Times New Roman" w:hAnsi="Times New Roman" w:cs="Times New Roman"/>
          <w:snapToGrid w:val="0"/>
          <w:sz w:val="24"/>
          <w:szCs w:val="24"/>
          <w:lang w:eastAsia="ru-RU"/>
        </w:rPr>
        <w:t>акционеров являются внеочередными.</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Компетенция 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2.2. Компетенция </w:t>
      </w:r>
      <w:r w:rsidR="00FE476E">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бщего собрания акционеров предусмотрена ст</w:t>
      </w:r>
      <w:r w:rsidR="00FE476E">
        <w:rPr>
          <w:rFonts w:ascii="Times New Roman" w:eastAsia="Times New Roman" w:hAnsi="Times New Roman" w:cs="Times New Roman"/>
          <w:snapToGrid w:val="0"/>
          <w:sz w:val="24"/>
          <w:szCs w:val="24"/>
          <w:lang w:eastAsia="ru-RU"/>
        </w:rPr>
        <w:t xml:space="preserve">атьей </w:t>
      </w:r>
      <w:r>
        <w:rPr>
          <w:rFonts w:ascii="Times New Roman" w:eastAsia="Times New Roman" w:hAnsi="Times New Roman" w:cs="Times New Roman"/>
          <w:snapToGrid w:val="0"/>
          <w:sz w:val="24"/>
          <w:szCs w:val="24"/>
          <w:lang w:eastAsia="ru-RU"/>
        </w:rPr>
        <w:t>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w:t>
      </w:r>
      <w:r w:rsidR="00FE476E">
        <w:rPr>
          <w:rFonts w:ascii="Times New Roman" w:eastAsia="Times New Roman" w:hAnsi="Times New Roman" w:cs="Times New Roman"/>
          <w:sz w:val="24"/>
          <w:szCs w:val="24"/>
          <w:lang w:eastAsia="ru-RU"/>
        </w:rPr>
        <w:t>г</w:t>
      </w:r>
      <w:r w:rsidRPr="008F5137">
        <w:rPr>
          <w:rFonts w:ascii="Times New Roman" w:eastAsia="Times New Roman" w:hAnsi="Times New Roman" w:cs="Times New Roman"/>
          <w:sz w:val="24"/>
          <w:szCs w:val="24"/>
          <w:lang w:eastAsia="ru-RU"/>
        </w:rPr>
        <w:t>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FD5410">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0F60F3">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 Предложения в повестку дня 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выдвинуть кандидато</w:t>
      </w:r>
      <w:r w:rsidR="00E04B95">
        <w:rPr>
          <w:rFonts w:ascii="Times New Roman" w:eastAsia="Times New Roman" w:hAnsi="Times New Roman" w:cs="Times New Roman"/>
          <w:sz w:val="24"/>
          <w:szCs w:val="24"/>
          <w:lang w:eastAsia="ru-RU"/>
        </w:rPr>
        <w:t xml:space="preserve">в в Совет директоров Общества, </w:t>
      </w:r>
      <w:r w:rsidR="00FE476E">
        <w:rPr>
          <w:rFonts w:ascii="Times New Roman" w:eastAsia="Times New Roman" w:hAnsi="Times New Roman" w:cs="Times New Roman"/>
          <w:sz w:val="24"/>
          <w:szCs w:val="24"/>
          <w:lang w:eastAsia="ru-RU"/>
        </w:rPr>
        <w:t>р</w:t>
      </w:r>
      <w:r w:rsidRPr="002F25D9">
        <w:rPr>
          <w:rFonts w:ascii="Times New Roman" w:eastAsia="Times New Roman" w:hAnsi="Times New Roman" w:cs="Times New Roman"/>
          <w:sz w:val="24"/>
          <w:szCs w:val="24"/>
          <w:lang w:eastAsia="ru-RU"/>
        </w:rPr>
        <w:t xml:space="preserve">евизионную комиссию и </w:t>
      </w:r>
      <w:r w:rsidR="00FE476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lastRenderedPageBreak/>
        <w:t>3.2.</w:t>
      </w:r>
      <w:r w:rsidR="0057099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r w:rsidR="00FE476E">
        <w:rPr>
          <w:rFonts w:ascii="Times New Roman" w:eastAsia="Times New Roman" w:hAnsi="Times New Roman" w:cs="Times New Roman"/>
          <w:sz w:val="24"/>
          <w:szCs w:val="24"/>
          <w:lang w:eastAsia="ru-RU"/>
        </w:rPr>
        <w:t xml:space="preserve">. </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w:t>
      </w:r>
      <w:r w:rsidR="00FE476E">
        <w:rPr>
          <w:rFonts w:ascii="Times New Roman" w:eastAsia="Times New Roman" w:hAnsi="Times New Roman" w:cs="Times New Roman"/>
          <w:sz w:val="24"/>
          <w:szCs w:val="24"/>
          <w:lang w:eastAsia="ru-RU"/>
        </w:rPr>
        <w:t>есении вопросов в повестку дня о</w:t>
      </w:r>
      <w:r w:rsidRPr="002F25D9">
        <w:rPr>
          <w:rFonts w:ascii="Times New Roman" w:eastAsia="Times New Roman" w:hAnsi="Times New Roman" w:cs="Times New Roman"/>
          <w:sz w:val="24"/>
          <w:szCs w:val="24"/>
          <w:lang w:eastAsia="ru-RU"/>
        </w:rPr>
        <w:t>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8" w:history="1"/>
      <w:r w:rsidR="003756D0" w:rsidRPr="003756D0">
        <w:rPr>
          <w:rFonts w:ascii="Times New Roman" w:hAnsi="Times New Roman" w:cs="Times New Roman"/>
          <w:sz w:val="24"/>
          <w:szCs w:val="24"/>
        </w:rPr>
        <w:t>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3.4. В случае е</w:t>
      </w:r>
      <w:r w:rsidR="004535A5">
        <w:rPr>
          <w:rFonts w:ascii="Times New Roman" w:eastAsia="Times New Roman" w:hAnsi="Times New Roman" w:cs="Times New Roman"/>
          <w:sz w:val="24"/>
          <w:szCs w:val="24"/>
          <w:lang w:eastAsia="ru-RU"/>
        </w:rPr>
        <w:t>сли предложение в повестку дня о</w:t>
      </w:r>
      <w:r w:rsidRPr="002F25D9">
        <w:rPr>
          <w:rFonts w:ascii="Times New Roman" w:eastAsia="Times New Roman" w:hAnsi="Times New Roman" w:cs="Times New Roman"/>
          <w:sz w:val="24"/>
          <w:szCs w:val="24"/>
          <w:lang w:eastAsia="ru-RU"/>
        </w:rPr>
        <w:t>бщего собрания акционеров или требова</w:t>
      </w:r>
      <w:r w:rsidR="004535A5">
        <w:rPr>
          <w:rFonts w:ascii="Times New Roman" w:eastAsia="Times New Roman" w:hAnsi="Times New Roman" w:cs="Times New Roman"/>
          <w:sz w:val="24"/>
          <w:szCs w:val="24"/>
          <w:lang w:eastAsia="ru-RU"/>
        </w:rPr>
        <w:t>ние о проведении внеочередного о</w:t>
      </w:r>
      <w:r w:rsidRPr="002F25D9">
        <w:rPr>
          <w:rFonts w:ascii="Times New Roman" w:eastAsia="Times New Roman" w:hAnsi="Times New Roman" w:cs="Times New Roman"/>
          <w:sz w:val="24"/>
          <w:szCs w:val="24"/>
          <w:lang w:eastAsia="ru-RU"/>
        </w:rPr>
        <w:t>бщего собрания акционеров подписано представителем акционера, к такому предложению (требованию) должна прилагаться доверенность (копия доверенности,</w:t>
      </w:r>
      <w:r w:rsidR="004535A5">
        <w:rPr>
          <w:rFonts w:ascii="Times New Roman" w:eastAsia="Times New Roman" w:hAnsi="Times New Roman" w:cs="Times New Roman"/>
          <w:sz w:val="24"/>
          <w:szCs w:val="24"/>
          <w:lang w:eastAsia="ru-RU"/>
        </w:rPr>
        <w:t xml:space="preserve"> засвидетельствованная (удостоверенная) </w:t>
      </w:r>
      <w:r w:rsidRPr="002F25D9">
        <w:rPr>
          <w:rFonts w:ascii="Times New Roman" w:eastAsia="Times New Roman" w:hAnsi="Times New Roman" w:cs="Times New Roman"/>
          <w:sz w:val="24"/>
          <w:szCs w:val="24"/>
          <w:lang w:eastAsia="ru-RU"/>
        </w:rPr>
        <w:t xml:space="preserve">в </w:t>
      </w:r>
      <w:r w:rsidR="004535A5">
        <w:rPr>
          <w:rFonts w:ascii="Times New Roman" w:eastAsia="Times New Roman" w:hAnsi="Times New Roman" w:cs="Times New Roman"/>
          <w:sz w:val="24"/>
          <w:szCs w:val="24"/>
          <w:lang w:eastAsia="ru-RU"/>
        </w:rPr>
        <w:t xml:space="preserve">порядке, предусмотренном законодательством Российской Федерации). Доверенность должна содержать </w:t>
      </w:r>
      <w:r w:rsidRPr="002F25D9">
        <w:rPr>
          <w:rFonts w:ascii="Times New Roman" w:eastAsia="Times New Roman" w:hAnsi="Times New Roman" w:cs="Times New Roman"/>
          <w:sz w:val="24"/>
          <w:szCs w:val="24"/>
          <w:lang w:eastAsia="ru-RU"/>
        </w:rPr>
        <w:t xml:space="preserve">сведения о представляемом и представителе </w:t>
      </w:r>
      <w:r w:rsidR="004535A5">
        <w:rPr>
          <w:rFonts w:ascii="Times New Roman" w:eastAsia="Times New Roman" w:hAnsi="Times New Roman" w:cs="Times New Roman"/>
          <w:sz w:val="24"/>
          <w:szCs w:val="24"/>
          <w:lang w:eastAsia="ru-RU"/>
        </w:rPr>
        <w:t xml:space="preserve">и быть оформлена </w:t>
      </w:r>
      <w:r w:rsidRPr="002F25D9">
        <w:rPr>
          <w:rFonts w:ascii="Times New Roman" w:eastAsia="Times New Roman" w:hAnsi="Times New Roman" w:cs="Times New Roman"/>
          <w:sz w:val="24"/>
          <w:szCs w:val="24"/>
          <w:lang w:eastAsia="ru-RU"/>
        </w:rPr>
        <w:t xml:space="preserve">в соответствии с требованиями Федерального закона и Гражданского кодекса </w:t>
      </w:r>
      <w:r w:rsidR="00EB4F86">
        <w:rPr>
          <w:rFonts w:ascii="Times New Roman" w:eastAsia="Times New Roman" w:hAnsi="Times New Roman" w:cs="Times New Roman"/>
          <w:sz w:val="24"/>
          <w:szCs w:val="24"/>
          <w:lang w:eastAsia="ru-RU"/>
        </w:rPr>
        <w:t xml:space="preserve">Российской Федерации </w:t>
      </w:r>
      <w:r w:rsidRPr="002F25D9">
        <w:rPr>
          <w:rFonts w:ascii="Times New Roman" w:eastAsia="Times New Roman" w:hAnsi="Times New Roman" w:cs="Times New Roman"/>
          <w:sz w:val="24"/>
          <w:szCs w:val="24"/>
          <w:lang w:eastAsia="ru-RU"/>
        </w:rPr>
        <w:t>к доверенности на голосование.</w:t>
      </w:r>
    </w:p>
    <w:p w:rsidR="00355332" w:rsidRDefault="00355332" w:rsidP="0035533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7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Положения,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Предложение в повестку дня общего собрания акционеров Общества может быть внесено, а требование о проведении внеочередного общего собрания акционеров предъявлено (представлено) несколькими акционерами, действующими совместно, путем:</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направления (вручения) одного документа, подписанного всеми акционерами, действующими совместно; </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В случае внесения предложения в повестку дня общего собрания акционеров Общества или предъявления (представления) требования о проведении внеочередного </w:t>
      </w:r>
      <w:r>
        <w:rPr>
          <w:rFonts w:ascii="Times New Roman" w:hAnsi="Times New Roman" w:cs="Times New Roman"/>
          <w:sz w:val="24"/>
          <w:szCs w:val="24"/>
        </w:rPr>
        <w:lastRenderedPageBreak/>
        <w:t xml:space="preserve">общего собрания Общества способами, предусмотренными </w:t>
      </w:r>
      <w:hyperlink r:id="rId9" w:history="1">
        <w:r w:rsidRPr="004E38C5">
          <w:rPr>
            <w:rFonts w:ascii="Times New Roman" w:hAnsi="Times New Roman" w:cs="Times New Roman"/>
            <w:sz w:val="24"/>
            <w:szCs w:val="24"/>
          </w:rPr>
          <w:t>абзацем третьим пункта 3.5</w:t>
        </w:r>
      </w:hyperlink>
      <w:r>
        <w:rPr>
          <w:rFonts w:ascii="Times New Roman" w:hAnsi="Times New Roman" w:cs="Times New Roman"/>
          <w:sz w:val="24"/>
          <w:szCs w:val="24"/>
        </w:rPr>
        <w:t>настоящего Положения, такое предложение или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различаются по существу вносимого предложения или предъявляемого (представляемого)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сведения, позволяющие идентифицировать всех акционеров, действующих совместно;</w:t>
      </w:r>
    </w:p>
    <w:p w:rsidR="004E38C5" w:rsidRDefault="004E38C5"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одну и ту же дату, на которую указывается количество принадлежащих акционерам акций Общества.</w:t>
      </w:r>
    </w:p>
    <w:p w:rsid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4E38C5">
        <w:rPr>
          <w:rFonts w:ascii="Times New Roman" w:eastAsia="Times New Roman" w:hAnsi="Times New Roman" w:cs="Times New Roman"/>
          <w:sz w:val="24"/>
          <w:szCs w:val="24"/>
          <w:lang w:eastAsia="ru-RU"/>
        </w:rPr>
        <w:t>7</w:t>
      </w:r>
      <w:r w:rsidRPr="002F25D9">
        <w:rPr>
          <w:rFonts w:ascii="Times New Roman" w:eastAsia="Times New Roman" w:hAnsi="Times New Roman" w:cs="Times New Roman"/>
          <w:sz w:val="24"/>
          <w:szCs w:val="24"/>
          <w:lang w:eastAsia="ru-RU"/>
        </w:rPr>
        <w:t xml:space="preserve">. Предложение о внесении вопросов в повестку дня </w:t>
      </w:r>
      <w:r w:rsidR="004E38C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должно содержать формулировку каждого предлагаемого вопроса, а предложение о выдвижении кандидатов </w:t>
      </w:r>
      <w:r w:rsidR="00C81C5B">
        <w:rPr>
          <w:rFonts w:ascii="Times New Roman" w:eastAsia="Times New Roman" w:hAnsi="Times New Roman" w:cs="Times New Roman"/>
          <w:sz w:val="24"/>
          <w:szCs w:val="24"/>
          <w:lang w:eastAsia="ru-RU"/>
        </w:rPr>
        <w:t xml:space="preserve">в Совет директоров, ревизионную и счетную комиссию Общества –фамилию, имя, отчество </w:t>
      </w:r>
      <w:r w:rsidRPr="002F25D9">
        <w:rPr>
          <w:rFonts w:ascii="Times New Roman" w:eastAsia="Times New Roman" w:hAnsi="Times New Roman" w:cs="Times New Roman"/>
          <w:sz w:val="24"/>
          <w:szCs w:val="24"/>
          <w:lang w:eastAsia="ru-RU"/>
        </w:rPr>
        <w:t>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C81C5B" w:rsidRDefault="00C81C5B" w:rsidP="002F25D9">
      <w:pPr>
        <w:spacing w:after="0" w:line="240" w:lineRule="auto"/>
        <w:ind w:firstLine="720"/>
        <w:jc w:val="both"/>
        <w:rPr>
          <w:rFonts w:ascii="Times New Roman" w:eastAsia="Times New Roman" w:hAnsi="Times New Roman" w:cs="Times New Roman"/>
          <w:sz w:val="24"/>
          <w:szCs w:val="24"/>
          <w:lang w:eastAsia="ru-RU"/>
        </w:rPr>
      </w:pPr>
      <w:r w:rsidRPr="00324731">
        <w:rPr>
          <w:rFonts w:ascii="Times New Roman" w:eastAsia="Times New Roman" w:hAnsi="Times New Roman" w:cs="Times New Roman"/>
          <w:sz w:val="24"/>
          <w:szCs w:val="24"/>
          <w:lang w:eastAsia="ru-RU"/>
        </w:rPr>
        <w:t>К предложению о выдвижении кандидата должно прилагаться письменное согласие кандидата на его выдвижение в соответствующий орган Общества.</w:t>
      </w:r>
      <w:r>
        <w:rPr>
          <w:rFonts w:ascii="Times New Roman" w:eastAsia="Times New Roman" w:hAnsi="Times New Roman" w:cs="Times New Roman"/>
          <w:sz w:val="24"/>
          <w:szCs w:val="24"/>
          <w:lang w:eastAsia="ru-RU"/>
        </w:rPr>
        <w:t xml:space="preserve"> </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Предложение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r w:rsidR="00D32099">
        <w:rPr>
          <w:rFonts w:ascii="Times New Roman" w:eastAsia="Times New Roman" w:hAnsi="Times New Roman" w:cs="Times New Roman"/>
          <w:sz w:val="24"/>
          <w:szCs w:val="24"/>
          <w:lang w:eastAsia="ru-RU"/>
        </w:rPr>
        <w:t xml:space="preserve">может </w:t>
      </w:r>
      <w:r w:rsidRPr="002F25D9">
        <w:rPr>
          <w:rFonts w:ascii="Times New Roman" w:eastAsia="Times New Roman" w:hAnsi="Times New Roman" w:cs="Times New Roman"/>
          <w:sz w:val="24"/>
          <w:szCs w:val="24"/>
          <w:lang w:eastAsia="ru-RU"/>
        </w:rPr>
        <w:t>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случае получения Обществом нескольких предложений от одного и того же акционера (акционеров)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24731">
        <w:rPr>
          <w:rFonts w:ascii="Times New Roman" w:eastAsia="Times New Roman" w:hAnsi="Times New Roman" w:cs="Times New Roman"/>
          <w:sz w:val="24"/>
          <w:szCs w:val="24"/>
          <w:lang w:eastAsia="ru-RU"/>
        </w:rPr>
        <w:t>3.</w:t>
      </w:r>
      <w:r w:rsidR="00C81C5B" w:rsidRPr="00324731">
        <w:rPr>
          <w:rFonts w:ascii="Times New Roman" w:eastAsia="Times New Roman" w:hAnsi="Times New Roman" w:cs="Times New Roman"/>
          <w:sz w:val="24"/>
          <w:szCs w:val="24"/>
          <w:lang w:eastAsia="ru-RU"/>
        </w:rPr>
        <w:t>8</w:t>
      </w:r>
      <w:r w:rsidRPr="00324731">
        <w:rPr>
          <w:rFonts w:ascii="Times New Roman" w:eastAsia="Times New Roman" w:hAnsi="Times New Roman" w:cs="Times New Roman"/>
          <w:sz w:val="24"/>
          <w:szCs w:val="24"/>
          <w:lang w:eastAsia="ru-RU"/>
        </w:rPr>
        <w:t xml:space="preserve">. Предложения о внесении вопросов в повестку дня </w:t>
      </w:r>
      <w:r w:rsidR="00C81C5B" w:rsidRPr="00324731">
        <w:rPr>
          <w:rFonts w:ascii="Times New Roman" w:eastAsia="Times New Roman" w:hAnsi="Times New Roman" w:cs="Times New Roman"/>
          <w:sz w:val="24"/>
          <w:szCs w:val="24"/>
          <w:lang w:eastAsia="ru-RU"/>
        </w:rPr>
        <w:t>о</w:t>
      </w:r>
      <w:r w:rsidRPr="00324731">
        <w:rPr>
          <w:rFonts w:ascii="Times New Roman" w:eastAsia="Times New Roman" w:hAnsi="Times New Roman" w:cs="Times New Roman"/>
          <w:sz w:val="24"/>
          <w:szCs w:val="24"/>
          <w:lang w:eastAsia="ru-RU"/>
        </w:rPr>
        <w:t>бщего собрания акционеров и предложения о выдвижении кандидатов в органы управления, контроля и иные органы Общества (далее - предложения в повестку дня</w:t>
      </w:r>
      <w:r w:rsidR="00246803" w:rsidRPr="00324731">
        <w:rPr>
          <w:rFonts w:ascii="Times New Roman" w:eastAsia="Times New Roman" w:hAnsi="Times New Roman" w:cs="Times New Roman"/>
          <w:sz w:val="24"/>
          <w:szCs w:val="24"/>
          <w:lang w:eastAsia="ru-RU"/>
        </w:rPr>
        <w:t xml:space="preserve"> общего собрания</w:t>
      </w:r>
      <w:r w:rsidRPr="00324731">
        <w:rPr>
          <w:rFonts w:ascii="Times New Roman" w:eastAsia="Times New Roman" w:hAnsi="Times New Roman" w:cs="Times New Roman"/>
          <w:sz w:val="24"/>
          <w:szCs w:val="24"/>
          <w:lang w:eastAsia="ru-RU"/>
        </w:rPr>
        <w:t>)</w:t>
      </w:r>
      <w:r w:rsidR="009A3477" w:rsidRPr="00324731">
        <w:rPr>
          <w:rFonts w:ascii="Times New Roman" w:eastAsia="Times New Roman" w:hAnsi="Times New Roman" w:cs="Times New Roman"/>
          <w:sz w:val="24"/>
          <w:szCs w:val="24"/>
          <w:lang w:eastAsia="ru-RU"/>
        </w:rPr>
        <w:t xml:space="preserve"> </w:t>
      </w:r>
      <w:r w:rsidRPr="00324731">
        <w:rPr>
          <w:rFonts w:ascii="Times New Roman" w:eastAsia="Times New Roman" w:hAnsi="Times New Roman" w:cs="Times New Roman"/>
          <w:sz w:val="24"/>
          <w:szCs w:val="24"/>
          <w:lang w:eastAsia="ru-RU"/>
        </w:rPr>
        <w:t>могут быть направлены</w:t>
      </w:r>
      <w:r w:rsidR="009A3477" w:rsidRPr="00324731">
        <w:rPr>
          <w:rFonts w:ascii="Times New Roman" w:eastAsia="Times New Roman" w:hAnsi="Times New Roman" w:cs="Times New Roman"/>
          <w:sz w:val="24"/>
          <w:szCs w:val="24"/>
          <w:lang w:eastAsia="ru-RU"/>
        </w:rPr>
        <w:t xml:space="preserve"> </w:t>
      </w:r>
      <w:r w:rsidR="00246803" w:rsidRPr="00324731">
        <w:rPr>
          <w:rFonts w:ascii="Times New Roman" w:eastAsia="Times New Roman" w:hAnsi="Times New Roman" w:cs="Times New Roman"/>
          <w:sz w:val="24"/>
          <w:szCs w:val="24"/>
          <w:lang w:eastAsia="ru-RU"/>
        </w:rPr>
        <w:t xml:space="preserve">в Общество </w:t>
      </w:r>
      <w:r w:rsidR="001D6EAD" w:rsidRPr="00324731">
        <w:rPr>
          <w:rFonts w:ascii="Times New Roman" w:eastAsia="Times New Roman" w:hAnsi="Times New Roman" w:cs="Times New Roman"/>
          <w:sz w:val="24"/>
          <w:szCs w:val="24"/>
          <w:lang w:eastAsia="ru-RU"/>
        </w:rPr>
        <w:t>путем</w:t>
      </w:r>
      <w:r w:rsidRPr="00324731">
        <w:rPr>
          <w:rFonts w:ascii="Times New Roman" w:eastAsia="Times New Roman" w:hAnsi="Times New Roman" w:cs="Times New Roman"/>
          <w:sz w:val="24"/>
          <w:szCs w:val="24"/>
          <w:lang w:eastAsia="ru-RU"/>
        </w:rPr>
        <w:t>:</w:t>
      </w:r>
    </w:p>
    <w:p w:rsidR="002F25D9" w:rsidRPr="002F25D9" w:rsidRDefault="002F25D9" w:rsidP="00C81C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sidR="00C10B51">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дачи акционером, права которого на акции </w:t>
      </w:r>
      <w:r w:rsidR="00981CAB">
        <w:rPr>
          <w:rFonts w:ascii="Times New Roman" w:hAnsi="Times New Roman" w:cs="Times New Roman"/>
          <w:sz w:val="24"/>
          <w:szCs w:val="24"/>
        </w:rPr>
        <w:t>О</w:t>
      </w:r>
      <w:r>
        <w:rPr>
          <w:rFonts w:ascii="Times New Roman" w:hAnsi="Times New Roman" w:cs="Times New Roman"/>
          <w:sz w:val="24"/>
          <w:szCs w:val="24"/>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Pr="002F25D9" w:rsidRDefault="002F25D9" w:rsidP="00C81C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6DB">
        <w:rPr>
          <w:rFonts w:ascii="Times New Roman" w:eastAsia="Times New Roman" w:hAnsi="Times New Roman" w:cs="Times New Roman"/>
          <w:sz w:val="24"/>
          <w:szCs w:val="24"/>
          <w:lang w:eastAsia="ru-RU"/>
        </w:rPr>
        <w:t xml:space="preserve">- направления </w:t>
      </w:r>
      <w:r w:rsidR="0068223C" w:rsidRPr="003826DB">
        <w:rPr>
          <w:rFonts w:ascii="Times New Roman" w:eastAsia="Times New Roman" w:hAnsi="Times New Roman" w:cs="Times New Roman"/>
          <w:sz w:val="24"/>
          <w:szCs w:val="24"/>
          <w:lang w:eastAsia="ru-RU"/>
        </w:rPr>
        <w:t xml:space="preserve">по </w:t>
      </w:r>
      <w:r w:rsidR="00116048" w:rsidRPr="003826DB">
        <w:rPr>
          <w:rFonts w:ascii="Times New Roman" w:eastAsia="Times New Roman" w:hAnsi="Times New Roman" w:cs="Times New Roman"/>
          <w:sz w:val="24"/>
          <w:szCs w:val="24"/>
          <w:lang w:eastAsia="ru-RU"/>
        </w:rPr>
        <w:t>электр</w:t>
      </w:r>
      <w:r w:rsidR="00344902" w:rsidRPr="003826DB">
        <w:rPr>
          <w:rFonts w:ascii="Times New Roman" w:eastAsia="Times New Roman" w:hAnsi="Times New Roman" w:cs="Times New Roman"/>
          <w:sz w:val="24"/>
          <w:szCs w:val="24"/>
          <w:lang w:eastAsia="ru-RU"/>
        </w:rPr>
        <w:t>онн</w:t>
      </w:r>
      <w:r w:rsidR="0068223C" w:rsidRPr="003826DB">
        <w:rPr>
          <w:rFonts w:ascii="Times New Roman" w:eastAsia="Times New Roman" w:hAnsi="Times New Roman" w:cs="Times New Roman"/>
          <w:sz w:val="24"/>
          <w:szCs w:val="24"/>
          <w:lang w:eastAsia="ru-RU"/>
        </w:rPr>
        <w:t>ой почте.</w:t>
      </w:r>
    </w:p>
    <w:p w:rsidR="003826DB" w:rsidRPr="002F25D9" w:rsidRDefault="003826DB" w:rsidP="003826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Т</w:t>
      </w:r>
      <w:r w:rsidRPr="002F25D9">
        <w:rPr>
          <w:rFonts w:ascii="Times New Roman" w:eastAsia="Times New Roman" w:hAnsi="Times New Roman" w:cs="Times New Roman"/>
          <w:sz w:val="24"/>
          <w:szCs w:val="24"/>
          <w:lang w:eastAsia="ru-RU"/>
        </w:rPr>
        <w:t xml:space="preserve">ребования о проведении внеочередного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могут быть </w:t>
      </w:r>
      <w:r>
        <w:rPr>
          <w:rFonts w:ascii="Times New Roman" w:eastAsia="Times New Roman" w:hAnsi="Times New Roman" w:cs="Times New Roman"/>
          <w:sz w:val="24"/>
          <w:szCs w:val="24"/>
          <w:lang w:eastAsia="ru-RU"/>
        </w:rPr>
        <w:t>представлены в Общество путем</w:t>
      </w:r>
      <w:r w:rsidRPr="002F25D9">
        <w:rPr>
          <w:rFonts w:ascii="Times New Roman" w:eastAsia="Times New Roman" w:hAnsi="Times New Roman" w:cs="Times New Roman"/>
          <w:sz w:val="24"/>
          <w:szCs w:val="24"/>
          <w:lang w:eastAsia="ru-RU"/>
        </w:rPr>
        <w:t>:</w:t>
      </w:r>
    </w:p>
    <w:p w:rsidR="003826DB" w:rsidRPr="002F25D9"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3826DB" w:rsidRDefault="003826DB" w:rsidP="003826D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3826DB"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дачи акцио</w:t>
      </w:r>
      <w:r w:rsidR="00140EBC">
        <w:rPr>
          <w:rFonts w:ascii="Times New Roman" w:hAnsi="Times New Roman" w:cs="Times New Roman"/>
          <w:sz w:val="24"/>
          <w:szCs w:val="24"/>
        </w:rPr>
        <w:t>нером, права которого на акции О</w:t>
      </w:r>
      <w:r>
        <w:rPr>
          <w:rFonts w:ascii="Times New Roman" w:hAnsi="Times New Roman" w:cs="Times New Roman"/>
          <w:sz w:val="24"/>
          <w:szCs w:val="24"/>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0C2E7F">
        <w:rPr>
          <w:rFonts w:ascii="Times New Roman" w:eastAsia="Times New Roman" w:hAnsi="Times New Roman" w:cs="Times New Roman"/>
          <w:sz w:val="24"/>
          <w:szCs w:val="24"/>
          <w:lang w:eastAsia="ru-RU"/>
        </w:rPr>
        <w:t>10</w:t>
      </w:r>
      <w:r w:rsidRPr="002F25D9">
        <w:rPr>
          <w:rFonts w:ascii="Times New Roman" w:eastAsia="Times New Roman" w:hAnsi="Times New Roman" w:cs="Times New Roman"/>
          <w:sz w:val="24"/>
          <w:szCs w:val="24"/>
          <w:lang w:eastAsia="ru-RU"/>
        </w:rPr>
        <w:t xml:space="preserve">. Датой поступления в Общество предложения акционера (акционеров) в повестку дня </w:t>
      </w:r>
      <w:r w:rsidR="009E239C">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sidR="003826DB">
        <w:rPr>
          <w:rFonts w:ascii="Times New Roman" w:eastAsia="Times New Roman" w:hAnsi="Times New Roman" w:cs="Times New Roman"/>
          <w:sz w:val="24"/>
          <w:szCs w:val="24"/>
          <w:lang w:eastAsia="ru-RU"/>
        </w:rPr>
        <w:t xml:space="preserve"> или требования о проведении внеочередного общего собрания акционеров (датой предъявления (представления) требования о проведении внеочередного общего собрания) </w:t>
      </w:r>
      <w:r w:rsidR="009E239C">
        <w:rPr>
          <w:rFonts w:ascii="Times New Roman" w:eastAsia="Times New Roman" w:hAnsi="Times New Roman" w:cs="Times New Roman"/>
          <w:sz w:val="24"/>
          <w:szCs w:val="24"/>
          <w:lang w:eastAsia="ru-RU"/>
        </w:rPr>
        <w:t xml:space="preserve">является: </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дата получения регистратором Общества электронного документа номинального держателя, зарегистрированного в реестре акционеров </w:t>
      </w:r>
      <w:r w:rsidR="003826DB">
        <w:rPr>
          <w:rFonts w:ascii="Times New Roman" w:hAnsi="Times New Roman" w:cs="Times New Roman"/>
          <w:sz w:val="24"/>
          <w:szCs w:val="24"/>
        </w:rPr>
        <w:t>О</w:t>
      </w:r>
      <w:r>
        <w:rPr>
          <w:rFonts w:ascii="Times New Roman" w:hAnsi="Times New Roman" w:cs="Times New Roman"/>
          <w:sz w:val="24"/>
          <w:szCs w:val="24"/>
        </w:rPr>
        <w:t xml:space="preserve">бщества, содержащего сообщение акционера о его волеизъявлении,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w:t>
      </w:r>
      <w:r w:rsidR="003826DB">
        <w:rPr>
          <w:rFonts w:ascii="Times New Roman" w:hAnsi="Times New Roman" w:cs="Times New Roman"/>
          <w:sz w:val="24"/>
          <w:szCs w:val="24"/>
        </w:rPr>
        <w:t>О</w:t>
      </w:r>
      <w:r>
        <w:rPr>
          <w:rFonts w:ascii="Times New Roman" w:hAnsi="Times New Roman" w:cs="Times New Roman"/>
          <w:sz w:val="24"/>
          <w:szCs w:val="24"/>
        </w:rPr>
        <w:t>бщества в соответствии с полученным от него указанием (инструкцией)</w:t>
      </w:r>
      <w:r w:rsidR="003826DB">
        <w:rPr>
          <w:rFonts w:ascii="Times New Roman" w:hAnsi="Times New Roman" w:cs="Times New Roman"/>
          <w:sz w:val="24"/>
          <w:szCs w:val="24"/>
        </w:rPr>
        <w:t>.</w:t>
      </w:r>
    </w:p>
    <w:p w:rsidR="002F25D9" w:rsidRPr="00467E4E" w:rsidRDefault="003826DB" w:rsidP="00E246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Кроме того, если </w:t>
      </w:r>
      <w:r w:rsidRPr="002F25D9">
        <w:rPr>
          <w:rFonts w:ascii="Times New Roman" w:eastAsia="Times New Roman" w:hAnsi="Times New Roman" w:cs="Times New Roman"/>
          <w:sz w:val="24"/>
          <w:szCs w:val="24"/>
          <w:lang w:eastAsia="ru-RU"/>
        </w:rPr>
        <w:t>предложения в повестку дня</w:t>
      </w:r>
      <w:r>
        <w:rPr>
          <w:rFonts w:ascii="Times New Roman" w:eastAsia="Times New Roman" w:hAnsi="Times New Roman" w:cs="Times New Roman"/>
          <w:sz w:val="24"/>
          <w:szCs w:val="24"/>
          <w:lang w:eastAsia="ru-RU"/>
        </w:rPr>
        <w:t xml:space="preserve"> общего собрания направлены в Общество по электронной почте, то д</w:t>
      </w:r>
      <w:r w:rsidRPr="002F25D9">
        <w:rPr>
          <w:rFonts w:ascii="Times New Roman" w:eastAsia="Times New Roman" w:hAnsi="Times New Roman" w:cs="Times New Roman"/>
          <w:sz w:val="24"/>
          <w:szCs w:val="24"/>
          <w:lang w:eastAsia="ru-RU"/>
        </w:rPr>
        <w:t xml:space="preserve">атой поступления в Общество предложения акционера (акционеров) в повестку дня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Pr>
          <w:rFonts w:ascii="Times New Roman" w:eastAsia="Times New Roman" w:hAnsi="Times New Roman" w:cs="Times New Roman"/>
          <w:sz w:val="24"/>
          <w:szCs w:val="24"/>
          <w:lang w:eastAsia="ru-RU"/>
        </w:rPr>
        <w:t xml:space="preserve"> является дата </w:t>
      </w:r>
      <w:r w:rsidR="00467E4E">
        <w:rPr>
          <w:rFonts w:ascii="Times New Roman" w:eastAsia="Times New Roman" w:hAnsi="Times New Roman" w:cs="Times New Roman"/>
          <w:sz w:val="24"/>
          <w:szCs w:val="24"/>
          <w:lang w:eastAsia="ru-RU"/>
        </w:rPr>
        <w:t xml:space="preserve">поступления в Общество предложения в повестку дня общего собрания по электронной почте. При этом </w:t>
      </w:r>
      <w:r w:rsidR="00467E4E" w:rsidRPr="00467E4E">
        <w:rPr>
          <w:rFonts w:ascii="Times New Roman" w:hAnsi="Times New Roman" w:cs="Times New Roman"/>
          <w:sz w:val="24"/>
          <w:szCs w:val="24"/>
        </w:rPr>
        <w:t>п</w:t>
      </w:r>
      <w:r w:rsidR="002F25D9" w:rsidRPr="00467E4E">
        <w:rPr>
          <w:rFonts w:ascii="Times New Roman" w:eastAsia="Times New Roman" w:hAnsi="Times New Roman" w:cs="Times New Roman"/>
          <w:sz w:val="24"/>
          <w:szCs w:val="24"/>
          <w:lang w:eastAsia="ru-RU"/>
        </w:rPr>
        <w:t xml:space="preserve">редложения в </w:t>
      </w:r>
      <w:r w:rsidR="002F25D9" w:rsidRPr="00324731">
        <w:rPr>
          <w:rFonts w:ascii="Times New Roman" w:eastAsia="Times New Roman" w:hAnsi="Times New Roman" w:cs="Times New Roman"/>
          <w:sz w:val="24"/>
          <w:szCs w:val="24"/>
          <w:lang w:eastAsia="ru-RU"/>
        </w:rPr>
        <w:t>повестку дня</w:t>
      </w:r>
      <w:r w:rsidR="009A3477" w:rsidRPr="00324731">
        <w:rPr>
          <w:rFonts w:ascii="Times New Roman" w:eastAsia="Times New Roman" w:hAnsi="Times New Roman" w:cs="Times New Roman"/>
          <w:sz w:val="24"/>
          <w:szCs w:val="24"/>
          <w:lang w:eastAsia="ru-RU"/>
        </w:rPr>
        <w:t xml:space="preserve"> </w:t>
      </w:r>
      <w:r w:rsidR="0068223C" w:rsidRPr="00324731">
        <w:rPr>
          <w:rFonts w:ascii="Times New Roman" w:eastAsia="Times New Roman" w:hAnsi="Times New Roman" w:cs="Times New Roman"/>
          <w:sz w:val="24"/>
          <w:szCs w:val="24"/>
          <w:lang w:eastAsia="ru-RU"/>
        </w:rPr>
        <w:t>о</w:t>
      </w:r>
      <w:r w:rsidR="002F25D9" w:rsidRPr="00324731">
        <w:rPr>
          <w:rFonts w:ascii="Times New Roman" w:eastAsia="Times New Roman" w:hAnsi="Times New Roman" w:cs="Times New Roman"/>
          <w:sz w:val="24"/>
          <w:szCs w:val="24"/>
          <w:lang w:eastAsia="ru-RU"/>
        </w:rPr>
        <w:t>бщего собрания акционеров</w:t>
      </w:r>
      <w:r w:rsidR="00D54BCB" w:rsidRPr="00324731">
        <w:rPr>
          <w:rFonts w:ascii="Times New Roman" w:eastAsia="Times New Roman" w:hAnsi="Times New Roman" w:cs="Times New Roman"/>
          <w:sz w:val="24"/>
          <w:szCs w:val="24"/>
          <w:lang w:eastAsia="ru-RU"/>
        </w:rPr>
        <w:t xml:space="preserve">, </w:t>
      </w:r>
      <w:r w:rsidR="002F25D9" w:rsidRPr="00324731">
        <w:rPr>
          <w:rFonts w:ascii="Times New Roman" w:eastAsia="Times New Roman" w:hAnsi="Times New Roman" w:cs="Times New Roman"/>
          <w:sz w:val="24"/>
          <w:szCs w:val="24"/>
          <w:lang w:eastAsia="ru-RU"/>
        </w:rPr>
        <w:t xml:space="preserve">поступившие в Общество посредством </w:t>
      </w:r>
      <w:r w:rsidR="00D54BCB" w:rsidRPr="00324731">
        <w:rPr>
          <w:rFonts w:ascii="Times New Roman" w:eastAsia="Times New Roman" w:hAnsi="Times New Roman" w:cs="Times New Roman"/>
          <w:sz w:val="24"/>
          <w:szCs w:val="24"/>
          <w:lang w:eastAsia="ru-RU"/>
        </w:rPr>
        <w:t xml:space="preserve">электронной почты, </w:t>
      </w:r>
      <w:r w:rsidR="002F25D9" w:rsidRPr="00324731">
        <w:rPr>
          <w:rFonts w:ascii="Times New Roman" w:eastAsia="Times New Roman" w:hAnsi="Times New Roman" w:cs="Times New Roman"/>
          <w:sz w:val="24"/>
          <w:szCs w:val="24"/>
          <w:lang w:eastAsia="ru-RU"/>
        </w:rPr>
        <w:t>должны быть</w:t>
      </w:r>
      <w:r w:rsidR="002F25D9" w:rsidRPr="00467E4E">
        <w:rPr>
          <w:rFonts w:ascii="Times New Roman" w:eastAsia="Times New Roman" w:hAnsi="Times New Roman" w:cs="Times New Roman"/>
          <w:sz w:val="24"/>
          <w:szCs w:val="24"/>
          <w:lang w:eastAsia="ru-RU"/>
        </w:rPr>
        <w:t xml:space="preserve"> направлены в Общество заказным письмом не позднее чем через 60 дней после окончания</w:t>
      </w:r>
      <w:r w:rsidR="00D9488F" w:rsidRPr="00467E4E">
        <w:rPr>
          <w:rFonts w:ascii="Times New Roman" w:eastAsia="Times New Roman" w:hAnsi="Times New Roman" w:cs="Times New Roman"/>
          <w:sz w:val="24"/>
          <w:szCs w:val="24"/>
          <w:lang w:eastAsia="ru-RU"/>
        </w:rPr>
        <w:t xml:space="preserve"> отчетного </w:t>
      </w:r>
      <w:r w:rsidR="002F25D9" w:rsidRPr="00467E4E">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F2770A">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или об отказе во включении в указанную повестку дня не позднее 5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предусмотренного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предложение не соответствует требованиям, предусмотренным пунктами</w:t>
      </w:r>
      <w:r w:rsidR="00EF598D">
        <w:rPr>
          <w:rFonts w:ascii="Times New Roman" w:eastAsia="Times New Roman" w:hAnsi="Times New Roman" w:cs="Times New Roman"/>
          <w:sz w:val="24"/>
          <w:szCs w:val="24"/>
          <w:lang w:eastAsia="ru-RU"/>
        </w:rPr>
        <w:t xml:space="preserve"> 3.3</w:t>
      </w:r>
      <w:r w:rsidR="00B63F45">
        <w:rPr>
          <w:rFonts w:ascii="Times New Roman" w:eastAsia="Times New Roman" w:hAnsi="Times New Roman" w:cs="Times New Roman"/>
          <w:sz w:val="24"/>
          <w:szCs w:val="24"/>
          <w:lang w:eastAsia="ru-RU"/>
        </w:rPr>
        <w:t xml:space="preserve">. - </w:t>
      </w:r>
      <w:r w:rsidR="00EF598D">
        <w:rPr>
          <w:rFonts w:ascii="Times New Roman" w:eastAsia="Times New Roman" w:hAnsi="Times New Roman" w:cs="Times New Roman"/>
          <w:sz w:val="24"/>
          <w:szCs w:val="24"/>
          <w:lang w:eastAsia="ru-RU"/>
        </w:rPr>
        <w:t xml:space="preserve"> 3.</w:t>
      </w:r>
      <w:r w:rsidR="00E2462F">
        <w:rPr>
          <w:rFonts w:ascii="Times New Roman" w:eastAsia="Times New Roman" w:hAnsi="Times New Roman" w:cs="Times New Roman"/>
          <w:sz w:val="24"/>
          <w:szCs w:val="24"/>
          <w:lang w:eastAsia="ru-RU"/>
        </w:rPr>
        <w:t>9</w:t>
      </w:r>
      <w:r w:rsidR="00EF598D">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вопрос, предложенный для внесения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D66A05" w:rsidRDefault="002F25D9" w:rsidP="00D66A05">
      <w:pPr>
        <w:autoSpaceDE w:val="0"/>
        <w:autoSpaceDN w:val="0"/>
        <w:adjustRightInd w:val="0"/>
        <w:spacing w:after="0" w:line="240" w:lineRule="auto"/>
        <w:ind w:firstLine="540"/>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lastRenderedPageBreak/>
        <w:t>3.</w:t>
      </w:r>
      <w:r w:rsidR="00B63F45">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2</w:t>
      </w:r>
      <w:r w:rsidRPr="002F25D9">
        <w:rPr>
          <w:rFonts w:ascii="Times New Roman" w:eastAsia="Times New Roman" w:hAnsi="Times New Roman" w:cs="Times New Roman"/>
          <w:sz w:val="24"/>
          <w:szCs w:val="24"/>
          <w:lang w:eastAsia="ru-RU"/>
        </w:rPr>
        <w:t>.</w:t>
      </w:r>
      <w:r w:rsidR="00B63F45">
        <w:rPr>
          <w:rFonts w:ascii="Times New Roman" w:eastAsia="Times New Roman" w:hAnsi="Times New Roman" w:cs="Times New Roman"/>
          <w:sz w:val="24"/>
          <w:szCs w:val="24"/>
          <w:lang w:eastAsia="ru-RU"/>
        </w:rPr>
        <w:t>  </w:t>
      </w:r>
      <w:r w:rsidR="00D66A05">
        <w:rPr>
          <w:rFonts w:ascii="Times New Roman" w:hAnsi="Times New Roman" w:cs="Times New Roman"/>
          <w:sz w:val="24"/>
          <w:szCs w:val="24"/>
        </w:rPr>
        <w:t>Доля голосующих акций, принадлежащих акционеру, вносящему предложение в повестку дня общего собрания, определяется на дату внесения такого предложения. Доля голосующих акций, принадлежащих акционеру, требующему проведения внеочередного общего собрания, определяется на дату предъявления (представления) указанного требования.</w:t>
      </w:r>
    </w:p>
    <w:p w:rsidR="002F25D9" w:rsidRPr="002F25D9" w:rsidRDefault="002F25D9" w:rsidP="00D66A05">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w:t>
      </w:r>
      <w:r w:rsidR="000C2E7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w:t>
      </w:r>
      <w:r w:rsidR="00B63F4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Мотивированное решение Совета директоров Общества об отказе во включении предло</w:t>
      </w:r>
      <w:r w:rsidR="000F60F3">
        <w:rPr>
          <w:rFonts w:ascii="Times New Roman" w:eastAsia="Times New Roman" w:hAnsi="Times New Roman" w:cs="Times New Roman"/>
          <w:snapToGrid w:val="0"/>
          <w:sz w:val="24"/>
          <w:szCs w:val="24"/>
          <w:lang w:eastAsia="ru-RU"/>
        </w:rPr>
        <w:t>женного вопроса в повестку дня о</w:t>
      </w:r>
      <w:r w:rsidRPr="002F25D9">
        <w:rPr>
          <w:rFonts w:ascii="Times New Roman" w:eastAsia="Times New Roman" w:hAnsi="Times New Roman" w:cs="Times New Roman"/>
          <w:snapToGrid w:val="0"/>
          <w:sz w:val="24"/>
          <w:szCs w:val="24"/>
          <w:lang w:eastAsia="ru-RU"/>
        </w:rPr>
        <w:t xml:space="preserve">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 </w:t>
      </w:r>
      <w:r w:rsidR="00EF598D">
        <w:rPr>
          <w:rFonts w:ascii="Times New Roman" w:hAnsi="Times New Roman" w:cs="Times New Roman"/>
          <w:sz w:val="24"/>
          <w:szCs w:val="24"/>
        </w:rPr>
        <w:t>Если данные предложения поступили в Общество от лиц, которые не зарегис</w:t>
      </w:r>
      <w:r w:rsidR="00D66A05">
        <w:rPr>
          <w:rFonts w:ascii="Times New Roman" w:hAnsi="Times New Roman" w:cs="Times New Roman"/>
          <w:sz w:val="24"/>
          <w:szCs w:val="24"/>
        </w:rPr>
        <w:t xml:space="preserve">трированы в реестре акционеров </w:t>
      </w:r>
      <w:r w:rsidR="00140EBC">
        <w:rPr>
          <w:rFonts w:ascii="Times New Roman" w:hAnsi="Times New Roman" w:cs="Times New Roman"/>
          <w:sz w:val="24"/>
          <w:szCs w:val="24"/>
        </w:rPr>
        <w:t>О</w:t>
      </w:r>
      <w:r w:rsidR="00EF598D">
        <w:rPr>
          <w:rFonts w:ascii="Times New Roman" w:hAnsi="Times New Roman" w:cs="Times New Roman"/>
          <w:sz w:val="24"/>
          <w:szCs w:val="24"/>
        </w:rPr>
        <w:t>бщества и дали указание (инструкцию) лицу, осуществляющему учет их пр</w:t>
      </w:r>
      <w:r w:rsidR="00D66A05">
        <w:rPr>
          <w:rFonts w:ascii="Times New Roman" w:hAnsi="Times New Roman" w:cs="Times New Roman"/>
          <w:sz w:val="24"/>
          <w:szCs w:val="24"/>
        </w:rPr>
        <w:t>ав на акции, указанное решение С</w:t>
      </w:r>
      <w:r w:rsidR="00EF598D">
        <w:rPr>
          <w:rFonts w:ascii="Times New Roman" w:hAnsi="Times New Roman" w:cs="Times New Roman"/>
          <w:sz w:val="24"/>
          <w:szCs w:val="24"/>
        </w:rPr>
        <w:t xml:space="preserve">овета директоров </w:t>
      </w:r>
      <w:r w:rsidR="00D66A05">
        <w:rPr>
          <w:rFonts w:ascii="Times New Roman" w:hAnsi="Times New Roman" w:cs="Times New Roman"/>
          <w:sz w:val="24"/>
          <w:szCs w:val="24"/>
        </w:rPr>
        <w:t>О</w:t>
      </w:r>
      <w:r w:rsidR="00EF598D">
        <w:rPr>
          <w:rFonts w:ascii="Times New Roman" w:hAnsi="Times New Roman" w:cs="Times New Roman"/>
          <w:sz w:val="24"/>
          <w:szCs w:val="24"/>
        </w:rPr>
        <w:t>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Совет директоров Общества не вправе вносить изменения в формулировки вопросов, предложенны</w:t>
      </w:r>
      <w:r w:rsidR="003B2E4B">
        <w:rPr>
          <w:rFonts w:ascii="Times New Roman" w:eastAsia="Times New Roman" w:hAnsi="Times New Roman" w:cs="Times New Roman"/>
          <w:sz w:val="24"/>
          <w:szCs w:val="24"/>
          <w:lang w:eastAsia="ru-RU"/>
        </w:rPr>
        <w:t>х для включения в повестку дня о</w:t>
      </w:r>
      <w:r w:rsidRPr="002F25D9">
        <w:rPr>
          <w:rFonts w:ascii="Times New Roman" w:eastAsia="Times New Roman" w:hAnsi="Times New Roman" w:cs="Times New Roman"/>
          <w:sz w:val="24"/>
          <w:szCs w:val="24"/>
          <w:lang w:eastAsia="ru-RU"/>
        </w:rPr>
        <w:t>бщего собрания акционеров, и формулировки решений по таким вопросам.</w:t>
      </w:r>
    </w:p>
    <w:p w:rsidR="00F63B20" w:rsidRDefault="002F25D9" w:rsidP="00F63B2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xml:space="preserve">. </w:t>
      </w:r>
      <w:r w:rsidR="00F63B20">
        <w:rPr>
          <w:rFonts w:ascii="Times New Roman" w:hAnsi="Times New Roman" w:cs="Times New Roman"/>
          <w:sz w:val="24"/>
          <w:szCs w:val="24"/>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rsidR="00F11C99">
        <w:rPr>
          <w:rFonts w:ascii="Times New Roman" w:hAnsi="Times New Roman" w:cs="Times New Roman"/>
          <w:sz w:val="24"/>
          <w:szCs w:val="24"/>
        </w:rPr>
        <w:t>О</w:t>
      </w:r>
      <w:r w:rsidR="00F63B20">
        <w:rPr>
          <w:rFonts w:ascii="Times New Roman" w:hAnsi="Times New Roman" w:cs="Times New Roman"/>
          <w:sz w:val="24"/>
          <w:szCs w:val="24"/>
        </w:rPr>
        <w:t xml:space="preserve">бщества по своему усмотрению. Число кандидатов, предлагаемых </w:t>
      </w:r>
      <w:r w:rsidR="00346B15">
        <w:rPr>
          <w:rFonts w:ascii="Times New Roman" w:hAnsi="Times New Roman" w:cs="Times New Roman"/>
          <w:sz w:val="24"/>
          <w:szCs w:val="24"/>
        </w:rPr>
        <w:t>С</w:t>
      </w:r>
      <w:r w:rsidR="00F63B20">
        <w:rPr>
          <w:rFonts w:ascii="Times New Roman" w:hAnsi="Times New Roman" w:cs="Times New Roman"/>
          <w:sz w:val="24"/>
          <w:szCs w:val="24"/>
        </w:rPr>
        <w:t xml:space="preserve">оветом директоров </w:t>
      </w:r>
      <w:r w:rsidR="00346B15">
        <w:rPr>
          <w:rFonts w:ascii="Times New Roman" w:hAnsi="Times New Roman" w:cs="Times New Roman"/>
          <w:sz w:val="24"/>
          <w:szCs w:val="24"/>
        </w:rPr>
        <w:t>О</w:t>
      </w:r>
      <w:r w:rsidR="00F63B20">
        <w:rPr>
          <w:rFonts w:ascii="Times New Roman" w:hAnsi="Times New Roman" w:cs="Times New Roman"/>
          <w:sz w:val="24"/>
          <w:szCs w:val="24"/>
        </w:rPr>
        <w:t>бщества, не может превышать количественный состав соответствующего органа.</w:t>
      </w:r>
    </w:p>
    <w:p w:rsidR="00F63B20" w:rsidRDefault="002F25D9" w:rsidP="00F63B2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6</w:t>
      </w:r>
      <w:r w:rsidRPr="002F25D9">
        <w:rPr>
          <w:rFonts w:ascii="Times New Roman" w:eastAsia="Times New Roman" w:hAnsi="Times New Roman" w:cs="Times New Roman"/>
          <w:sz w:val="24"/>
          <w:szCs w:val="24"/>
          <w:lang w:eastAsia="ru-RU"/>
        </w:rPr>
        <w:t xml:space="preserve">. </w:t>
      </w:r>
      <w:r w:rsidR="00F63B20">
        <w:rPr>
          <w:rFonts w:ascii="Times New Roman" w:hAnsi="Times New Roman" w:cs="Times New Roman"/>
          <w:sz w:val="24"/>
          <w:szCs w:val="24"/>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w:t>
      </w:r>
      <w:r w:rsidR="00F11C99">
        <w:rPr>
          <w:rFonts w:ascii="Times New Roman" w:hAnsi="Times New Roman" w:cs="Times New Roman"/>
          <w:sz w:val="24"/>
          <w:szCs w:val="24"/>
        </w:rPr>
        <w:t>лосующих акций реорганизуемого О</w:t>
      </w:r>
      <w:r w:rsidR="00F63B20">
        <w:rPr>
          <w:rFonts w:ascii="Times New Roman" w:hAnsi="Times New Roman" w:cs="Times New Roman"/>
          <w:sz w:val="24"/>
          <w:szCs w:val="24"/>
        </w:rPr>
        <w:t xml:space="preserve">бщества, вправе выдвинуть кандидатов в Совет директоров создаваемого общества и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7</w:t>
      </w:r>
      <w:r w:rsidRPr="002F25D9">
        <w:rPr>
          <w:rFonts w:ascii="Times New Roman" w:eastAsia="Times New Roman" w:hAnsi="Times New Roman" w:cs="Times New Roman"/>
          <w:sz w:val="24"/>
          <w:szCs w:val="24"/>
          <w:lang w:eastAsia="ru-RU"/>
        </w:rPr>
        <w:t xml:space="preserve">. В случае если предлагаемая повестка дня </w:t>
      </w:r>
      <w:r w:rsidR="00632361">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w:t>
      </w:r>
      <w:r w:rsidR="003B2E4B">
        <w:rPr>
          <w:rFonts w:ascii="Times New Roman" w:eastAsia="Times New Roman" w:hAnsi="Times New Roman" w:cs="Times New Roman"/>
          <w:sz w:val="24"/>
          <w:szCs w:val="24"/>
          <w:lang w:eastAsia="ru-RU"/>
        </w:rPr>
        <w:t>аемое в сообщении о проведении о</w:t>
      </w:r>
      <w:r w:rsidRPr="002F25D9">
        <w:rPr>
          <w:rFonts w:ascii="Times New Roman" w:eastAsia="Times New Roman" w:hAnsi="Times New Roman" w:cs="Times New Roman"/>
          <w:sz w:val="24"/>
          <w:szCs w:val="24"/>
          <w:lang w:eastAsia="ru-RU"/>
        </w:rPr>
        <w:t>бщего собрания акционеров Общества в соответствии с договором о слиянии.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позднее чем за 45 дней до даты проведения </w:t>
      </w:r>
      <w:r w:rsidR="00632361">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реорганизуемого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4.1. Годовое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4.2. При </w:t>
      </w:r>
      <w:r w:rsidR="00632361">
        <w:rPr>
          <w:rFonts w:ascii="Times New Roman" w:eastAsia="Times New Roman" w:hAnsi="Times New Roman" w:cs="Times New Roman"/>
          <w:snapToGrid w:val="0"/>
          <w:sz w:val="24"/>
          <w:szCs w:val="24"/>
          <w:lang w:eastAsia="ru-RU"/>
        </w:rPr>
        <w:t>подготовке к проведению о</w:t>
      </w:r>
      <w:r w:rsidRPr="002F25D9">
        <w:rPr>
          <w:rFonts w:ascii="Times New Roman" w:eastAsia="Times New Roman" w:hAnsi="Times New Roman" w:cs="Times New Roman"/>
          <w:snapToGrid w:val="0"/>
          <w:sz w:val="24"/>
          <w:szCs w:val="24"/>
          <w:lang w:eastAsia="ru-RU"/>
        </w:rPr>
        <w:t>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форму проведения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B02D5C" w:rsidRDefault="002F25D9" w:rsidP="00B02D5C">
      <w:pPr>
        <w:autoSpaceDE w:val="0"/>
        <w:autoSpaceDN w:val="0"/>
        <w:adjustRightInd w:val="0"/>
        <w:spacing w:after="0" w:line="240" w:lineRule="auto"/>
        <w:ind w:firstLine="708"/>
        <w:jc w:val="both"/>
        <w:rPr>
          <w:rFonts w:ascii="Times New Roman" w:hAnsi="Times New Roman" w:cs="Times New Roman"/>
          <w:sz w:val="24"/>
          <w:szCs w:val="24"/>
        </w:rPr>
      </w:pPr>
      <w:r w:rsidRPr="00324731">
        <w:rPr>
          <w:rFonts w:ascii="Times New Roman" w:eastAsia="Times New Roman" w:hAnsi="Times New Roman" w:cs="Times New Roman"/>
          <w:snapToGrid w:val="0"/>
          <w:sz w:val="24"/>
          <w:szCs w:val="24"/>
          <w:lang w:eastAsia="ru-RU"/>
        </w:rPr>
        <w:t>-</w:t>
      </w:r>
      <w:r w:rsidR="00632361" w:rsidRPr="00324731">
        <w:rPr>
          <w:rFonts w:ascii="Times New Roman" w:eastAsia="Times New Roman" w:hAnsi="Times New Roman" w:cs="Times New Roman"/>
          <w:snapToGrid w:val="0"/>
          <w:sz w:val="24"/>
          <w:szCs w:val="24"/>
          <w:lang w:eastAsia="ru-RU"/>
        </w:rPr>
        <w:t> </w:t>
      </w:r>
      <w:r w:rsidRPr="00324731">
        <w:rPr>
          <w:rFonts w:ascii="Times New Roman" w:eastAsia="Times New Roman" w:hAnsi="Times New Roman" w:cs="Times New Roman"/>
          <w:snapToGrid w:val="0"/>
          <w:sz w:val="24"/>
          <w:szCs w:val="24"/>
          <w:lang w:eastAsia="ru-RU"/>
        </w:rPr>
        <w:t>дату, место</w:t>
      </w:r>
      <w:r w:rsidR="00064B4D" w:rsidRPr="00324731">
        <w:rPr>
          <w:rFonts w:ascii="Times New Roman" w:eastAsia="Times New Roman" w:hAnsi="Times New Roman" w:cs="Times New Roman"/>
          <w:snapToGrid w:val="0"/>
          <w:sz w:val="24"/>
          <w:szCs w:val="24"/>
          <w:lang w:eastAsia="ru-RU"/>
        </w:rPr>
        <w:t xml:space="preserve">, </w:t>
      </w:r>
      <w:r w:rsidRPr="00324731">
        <w:rPr>
          <w:rFonts w:ascii="Times New Roman" w:eastAsia="Times New Roman" w:hAnsi="Times New Roman" w:cs="Times New Roman"/>
          <w:snapToGrid w:val="0"/>
          <w:sz w:val="24"/>
          <w:szCs w:val="24"/>
          <w:lang w:eastAsia="ru-RU"/>
        </w:rPr>
        <w:t xml:space="preserve">время проведения </w:t>
      </w:r>
      <w:r w:rsidR="00632361" w:rsidRPr="00324731">
        <w:rPr>
          <w:rFonts w:ascii="Times New Roman" w:eastAsia="Times New Roman" w:hAnsi="Times New Roman" w:cs="Times New Roman"/>
          <w:snapToGrid w:val="0"/>
          <w:sz w:val="24"/>
          <w:szCs w:val="24"/>
          <w:lang w:eastAsia="ru-RU"/>
        </w:rPr>
        <w:t>о</w:t>
      </w:r>
      <w:r w:rsidRPr="00324731">
        <w:rPr>
          <w:rFonts w:ascii="Times New Roman" w:eastAsia="Times New Roman" w:hAnsi="Times New Roman" w:cs="Times New Roman"/>
          <w:snapToGrid w:val="0"/>
          <w:sz w:val="24"/>
          <w:szCs w:val="24"/>
          <w:lang w:eastAsia="ru-RU"/>
        </w:rPr>
        <w:t>бщего собрания акционеров</w:t>
      </w:r>
      <w:r w:rsidR="009A3477" w:rsidRPr="00324731">
        <w:rPr>
          <w:rFonts w:ascii="Times New Roman" w:eastAsia="Times New Roman" w:hAnsi="Times New Roman" w:cs="Times New Roman"/>
          <w:snapToGrid w:val="0"/>
          <w:sz w:val="24"/>
          <w:szCs w:val="24"/>
          <w:lang w:eastAsia="ru-RU"/>
        </w:rPr>
        <w:t xml:space="preserve"> </w:t>
      </w:r>
      <w:r w:rsidR="00B02D5C" w:rsidRPr="00324731">
        <w:rPr>
          <w:rFonts w:ascii="Times New Roman" w:hAnsi="Times New Roman" w:cs="Times New Roman"/>
          <w:sz w:val="24"/>
          <w:szCs w:val="24"/>
        </w:rPr>
        <w:t>либо в случае</w:t>
      </w:r>
      <w:r w:rsidR="00B02D5C">
        <w:rPr>
          <w:rFonts w:ascii="Times New Roman" w:hAnsi="Times New Roman" w:cs="Times New Roman"/>
          <w:sz w:val="24"/>
          <w:szCs w:val="24"/>
        </w:rPr>
        <w:t xml:space="preserve"> проведения общего собрания акционеров в форме заочного голосования дату окончания приема бюллетеней для голосования;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по которому могут направляться заполненные бюллетени в случае, если в соответствии со </w:t>
      </w:r>
      <w:hyperlink r:id="rId10" w:history="1">
        <w:r w:rsidRPr="00064B4D">
          <w:rPr>
            <w:rFonts w:ascii="Times New Roman" w:hAnsi="Times New Roman" w:cs="Times New Roman"/>
            <w:sz w:val="24"/>
            <w:szCs w:val="24"/>
          </w:rPr>
          <w:t>статьей 60</w:t>
        </w:r>
      </w:hyperlink>
      <w:r>
        <w:rPr>
          <w:rFonts w:ascii="Times New Roman" w:hAnsi="Times New Roman" w:cs="Times New Roman"/>
          <w:sz w:val="24"/>
          <w:szCs w:val="24"/>
        </w:rPr>
        <w:t xml:space="preserve"> Федерального закона голосование осуществляется бюллетенями;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дату определения (фиксации) лиц, имеющих право на участие в общем собрании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дату окончания приема предложений акционеров о выдвижении кандидатов для избрания в </w:t>
      </w:r>
      <w:r w:rsidR="00DA7722">
        <w:rPr>
          <w:rFonts w:ascii="Times New Roman" w:hAnsi="Times New Roman" w:cs="Times New Roman"/>
          <w:sz w:val="24"/>
          <w:szCs w:val="24"/>
        </w:rPr>
        <w:t>С</w:t>
      </w:r>
      <w:r>
        <w:rPr>
          <w:rFonts w:ascii="Times New Roman" w:hAnsi="Times New Roman" w:cs="Times New Roman"/>
          <w:sz w:val="24"/>
          <w:szCs w:val="24"/>
        </w:rPr>
        <w:t>овет директоров Общества, если повестка дня внеочередного общего собрания акционеров соде</w:t>
      </w:r>
      <w:r w:rsidR="00DA7722">
        <w:rPr>
          <w:rFonts w:ascii="Times New Roman" w:hAnsi="Times New Roman" w:cs="Times New Roman"/>
          <w:sz w:val="24"/>
          <w:szCs w:val="24"/>
        </w:rPr>
        <w:t>ржит вопрос об избрании членов С</w:t>
      </w:r>
      <w:r>
        <w:rPr>
          <w:rFonts w:ascii="Times New Roman" w:hAnsi="Times New Roman" w:cs="Times New Roman"/>
          <w:sz w:val="24"/>
          <w:szCs w:val="24"/>
        </w:rPr>
        <w:t xml:space="preserve">овета директоров Общества;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повестку дня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сообщения акционерам о проведении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6B518F"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006B518F">
        <w:rPr>
          <w:rFonts w:ascii="Times New Roman" w:hAnsi="Times New Roman" w:cs="Times New Roman"/>
          <w:sz w:val="24"/>
          <w:szCs w:val="24"/>
        </w:rPr>
        <w:t>тип (типы) привилегированных акций, владельцы которых обладают правом голоса по вопросам повестки дня общего собрания;</w:t>
      </w:r>
    </w:p>
    <w:p w:rsidR="00064B4D" w:rsidRDefault="006B518F"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к проведению общего собрания, проводимого в форме собрания, -    время начала регистрации лиц, участвующих в таком общем собрании.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w:t>
      </w:r>
      <w:r w:rsidR="003B2E4B">
        <w:rPr>
          <w:rFonts w:ascii="Times New Roman" w:eastAsia="Times New Roman" w:hAnsi="Times New Roman" w:cs="Times New Roman"/>
          <w:snapToGrid w:val="0"/>
          <w:sz w:val="24"/>
          <w:szCs w:val="24"/>
          <w:lang w:eastAsia="ru-RU"/>
        </w:rPr>
        <w:t>ные с подготовкой к проведению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6B518F"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В повестку дня годового о</w:t>
      </w:r>
      <w:r w:rsidR="002F25D9" w:rsidRPr="002F25D9">
        <w:rPr>
          <w:rFonts w:ascii="Times New Roman" w:eastAsia="Times New Roman" w:hAnsi="Times New Roman" w:cs="Times New Roman"/>
          <w:snapToGrid w:val="0"/>
          <w:sz w:val="24"/>
          <w:szCs w:val="24"/>
          <w:lang w:eastAsia="ru-RU"/>
        </w:rPr>
        <w:t xml:space="preserve">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подпункт</w:t>
      </w:r>
      <w:r>
        <w:rPr>
          <w:rFonts w:ascii="Times New Roman" w:eastAsia="Times New Roman" w:hAnsi="Times New Roman" w:cs="Times New Roman"/>
          <w:snapToGrid w:val="0"/>
          <w:sz w:val="24"/>
          <w:szCs w:val="24"/>
          <w:lang w:eastAsia="ru-RU"/>
        </w:rPr>
        <w:t xml:space="preserve">ами </w:t>
      </w:r>
      <w:r w:rsidR="002E73E4">
        <w:rPr>
          <w:rFonts w:ascii="Times New Roman" w:eastAsia="Times New Roman" w:hAnsi="Times New Roman" w:cs="Times New Roman"/>
          <w:snapToGrid w:val="0"/>
          <w:sz w:val="24"/>
          <w:szCs w:val="24"/>
          <w:lang w:eastAsia="ru-RU"/>
        </w:rPr>
        <w:t>11</w:t>
      </w:r>
      <w:r>
        <w:rPr>
          <w:rFonts w:ascii="Times New Roman" w:eastAsia="Times New Roman" w:hAnsi="Times New Roman" w:cs="Times New Roman"/>
          <w:snapToGrid w:val="0"/>
          <w:sz w:val="24"/>
          <w:szCs w:val="24"/>
          <w:lang w:eastAsia="ru-RU"/>
        </w:rPr>
        <w:t xml:space="preserve"> и 11.1 </w:t>
      </w:r>
      <w:r w:rsidR="002E73E4">
        <w:rPr>
          <w:rFonts w:ascii="Times New Roman" w:eastAsia="Times New Roman" w:hAnsi="Times New Roman" w:cs="Times New Roman"/>
          <w:snapToGrid w:val="0"/>
          <w:sz w:val="24"/>
          <w:szCs w:val="24"/>
          <w:lang w:eastAsia="ru-RU"/>
        </w:rPr>
        <w:t xml:space="preserve">пункта 1 статьи 48 Федерального закона. </w:t>
      </w:r>
    </w:p>
    <w:p w:rsidR="00955618" w:rsidRDefault="002F25D9" w:rsidP="00955618">
      <w:pPr>
        <w:autoSpaceDE w:val="0"/>
        <w:autoSpaceDN w:val="0"/>
        <w:adjustRightInd w:val="0"/>
        <w:spacing w:after="0" w:line="240" w:lineRule="auto"/>
        <w:ind w:firstLine="708"/>
        <w:jc w:val="both"/>
        <w:rPr>
          <w:rFonts w:ascii="Times New Roman" w:hAnsi="Times New Roman" w:cs="Times New Roman"/>
          <w:sz w:val="24"/>
          <w:szCs w:val="24"/>
        </w:rPr>
      </w:pPr>
      <w:r w:rsidRPr="002E73E4">
        <w:rPr>
          <w:rFonts w:ascii="Times New Roman" w:eastAsia="Times New Roman" w:hAnsi="Times New Roman" w:cs="Times New Roman"/>
          <w:snapToGrid w:val="0"/>
          <w:sz w:val="24"/>
          <w:szCs w:val="24"/>
          <w:lang w:eastAsia="ru-RU"/>
        </w:rPr>
        <w:t xml:space="preserve">4.4. </w:t>
      </w:r>
      <w:r w:rsidR="00955618">
        <w:rPr>
          <w:rFonts w:ascii="Times New Roman" w:hAnsi="Times New Roman" w:cs="Times New Roman"/>
          <w:sz w:val="24"/>
          <w:szCs w:val="24"/>
        </w:rPr>
        <w:t>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F25D9" w:rsidRPr="0032473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w:t>
      </w:r>
      <w:r w:rsidRPr="00324731">
        <w:rPr>
          <w:rFonts w:ascii="Times New Roman" w:eastAsia="Times New Roman" w:hAnsi="Times New Roman" w:cs="Times New Roman"/>
          <w:snapToGrid w:val="0"/>
          <w:sz w:val="24"/>
          <w:szCs w:val="24"/>
          <w:lang w:eastAsia="ru-RU"/>
        </w:rPr>
        <w:t xml:space="preserve">внеочередного </w:t>
      </w:r>
      <w:r w:rsidR="00955618" w:rsidRPr="00324731">
        <w:rPr>
          <w:rFonts w:ascii="Times New Roman" w:eastAsia="Times New Roman" w:hAnsi="Times New Roman" w:cs="Times New Roman"/>
          <w:snapToGrid w:val="0"/>
          <w:sz w:val="24"/>
          <w:szCs w:val="24"/>
          <w:lang w:eastAsia="ru-RU"/>
        </w:rPr>
        <w:t>о</w:t>
      </w:r>
      <w:r w:rsidRPr="00324731">
        <w:rPr>
          <w:rFonts w:ascii="Times New Roman" w:eastAsia="Times New Roman" w:hAnsi="Times New Roman" w:cs="Times New Roman"/>
          <w:snapToGrid w:val="0"/>
          <w:sz w:val="24"/>
          <w:szCs w:val="24"/>
          <w:lang w:eastAsia="ru-RU"/>
        </w:rPr>
        <w:t>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w:t>
      </w:r>
      <w:r w:rsidR="009A3477" w:rsidRPr="00324731">
        <w:rPr>
          <w:rFonts w:ascii="Times New Roman" w:eastAsia="Times New Roman" w:hAnsi="Times New Roman" w:cs="Times New Roman"/>
          <w:snapToGrid w:val="0"/>
          <w:sz w:val="24"/>
          <w:szCs w:val="24"/>
          <w:lang w:eastAsia="ru-RU"/>
        </w:rPr>
        <w:t xml:space="preserve"> </w:t>
      </w:r>
      <w:r w:rsidRPr="00324731">
        <w:rPr>
          <w:rFonts w:ascii="Times New Roman" w:eastAsia="Times New Roman" w:hAnsi="Times New Roman" w:cs="Times New Roman"/>
          <w:snapToGrid w:val="0"/>
          <w:sz w:val="24"/>
          <w:szCs w:val="24"/>
          <w:lang w:eastAsia="ru-RU"/>
        </w:rPr>
        <w:t>процентов голосующих акций Общества, осуществляется Советом дир</w:t>
      </w:r>
      <w:r w:rsidR="00637A50" w:rsidRPr="00324731">
        <w:rPr>
          <w:rFonts w:ascii="Times New Roman" w:eastAsia="Times New Roman" w:hAnsi="Times New Roman" w:cs="Times New Roman"/>
          <w:snapToGrid w:val="0"/>
          <w:sz w:val="24"/>
          <w:szCs w:val="24"/>
          <w:lang w:eastAsia="ru-RU"/>
        </w:rPr>
        <w:t>екторов Общества. Внеочередное</w:t>
      </w:r>
      <w:r w:rsidR="00637A50">
        <w:rPr>
          <w:rFonts w:ascii="Times New Roman" w:eastAsia="Times New Roman" w:hAnsi="Times New Roman" w:cs="Times New Roman"/>
          <w:snapToGrid w:val="0"/>
          <w:sz w:val="24"/>
          <w:szCs w:val="24"/>
          <w:lang w:eastAsia="ru-RU"/>
        </w:rPr>
        <w:t xml:space="preserve"> о</w:t>
      </w:r>
      <w:r w:rsidRPr="002F25D9">
        <w:rPr>
          <w:rFonts w:ascii="Times New Roman" w:eastAsia="Times New Roman" w:hAnsi="Times New Roman" w:cs="Times New Roman"/>
          <w:snapToGrid w:val="0"/>
          <w:sz w:val="24"/>
          <w:szCs w:val="24"/>
          <w:lang w:eastAsia="ru-RU"/>
        </w:rPr>
        <w:t xml:space="preserve">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w:t>
      </w:r>
      <w:r w:rsidRPr="002F25D9">
        <w:rPr>
          <w:rFonts w:ascii="Times New Roman" w:eastAsia="Times New Roman" w:hAnsi="Times New Roman" w:cs="Times New Roman"/>
          <w:snapToGrid w:val="0"/>
          <w:sz w:val="24"/>
          <w:szCs w:val="24"/>
          <w:lang w:eastAsia="ru-RU"/>
        </w:rPr>
        <w:lastRenderedPageBreak/>
        <w:t xml:space="preserve">Общества, должно быть проведено в течение </w:t>
      </w:r>
      <w:r w:rsidR="00894BEA">
        <w:rPr>
          <w:rFonts w:ascii="Times New Roman" w:eastAsia="Times New Roman" w:hAnsi="Times New Roman" w:cs="Times New Roman"/>
          <w:snapToGrid w:val="0"/>
          <w:sz w:val="24"/>
          <w:szCs w:val="24"/>
          <w:lang w:eastAsia="ru-RU"/>
        </w:rPr>
        <w:t>40</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w:t>
      </w:r>
      <w:r w:rsidRPr="00324731">
        <w:rPr>
          <w:rFonts w:ascii="Times New Roman" w:eastAsia="Times New Roman" w:hAnsi="Times New Roman" w:cs="Times New Roman"/>
          <w:snapToGrid w:val="0"/>
          <w:sz w:val="24"/>
          <w:szCs w:val="24"/>
          <w:lang w:eastAsia="ru-RU"/>
        </w:rPr>
        <w:t>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324731">
        <w:rPr>
          <w:rFonts w:ascii="Times New Roman" w:eastAsia="Times New Roman" w:hAnsi="Times New Roman" w:cs="Times New Roman"/>
          <w:snapToGrid w:val="0"/>
          <w:sz w:val="24"/>
          <w:szCs w:val="24"/>
          <w:lang w:eastAsia="ru-RU"/>
        </w:rPr>
        <w:t>5.3. Если предлагае</w:t>
      </w:r>
      <w:r w:rsidR="006D2EFC" w:rsidRPr="00324731">
        <w:rPr>
          <w:rFonts w:ascii="Times New Roman" w:eastAsia="Times New Roman" w:hAnsi="Times New Roman" w:cs="Times New Roman"/>
          <w:snapToGrid w:val="0"/>
          <w:sz w:val="24"/>
          <w:szCs w:val="24"/>
          <w:lang w:eastAsia="ru-RU"/>
        </w:rPr>
        <w:t>мая повестка дня внеочередного о</w:t>
      </w:r>
      <w:r w:rsidRPr="00324731">
        <w:rPr>
          <w:rFonts w:ascii="Times New Roman" w:eastAsia="Times New Roman" w:hAnsi="Times New Roman" w:cs="Times New Roman"/>
          <w:snapToGrid w:val="0"/>
          <w:sz w:val="24"/>
          <w:szCs w:val="24"/>
          <w:lang w:eastAsia="ru-RU"/>
        </w:rPr>
        <w:t xml:space="preserve">бщего собрания акционеров содержит вопрос об избрании членов Совета директоров Общества, то такое </w:t>
      </w:r>
      <w:r w:rsidR="006D2EFC" w:rsidRPr="00324731">
        <w:rPr>
          <w:rFonts w:ascii="Times New Roman" w:eastAsia="Times New Roman" w:hAnsi="Times New Roman" w:cs="Times New Roman"/>
          <w:snapToGrid w:val="0"/>
          <w:sz w:val="24"/>
          <w:szCs w:val="24"/>
          <w:lang w:eastAsia="ru-RU"/>
        </w:rPr>
        <w:t>о</w:t>
      </w:r>
      <w:r w:rsidRPr="00324731">
        <w:rPr>
          <w:rFonts w:ascii="Times New Roman" w:eastAsia="Times New Roman" w:hAnsi="Times New Roman" w:cs="Times New Roman"/>
          <w:snapToGrid w:val="0"/>
          <w:sz w:val="24"/>
          <w:szCs w:val="24"/>
          <w:lang w:eastAsia="ru-RU"/>
        </w:rPr>
        <w:t>бщее собрание акционеров должно быть проведено в течение</w:t>
      </w:r>
      <w:r w:rsidR="009A3477" w:rsidRPr="00324731">
        <w:rPr>
          <w:rFonts w:ascii="Times New Roman" w:eastAsia="Times New Roman" w:hAnsi="Times New Roman" w:cs="Times New Roman"/>
          <w:snapToGrid w:val="0"/>
          <w:sz w:val="24"/>
          <w:szCs w:val="24"/>
          <w:lang w:eastAsia="ru-RU"/>
        </w:rPr>
        <w:t xml:space="preserve"> </w:t>
      </w:r>
      <w:r w:rsidR="006D2EFC" w:rsidRPr="00324731">
        <w:rPr>
          <w:rFonts w:ascii="Times New Roman" w:eastAsia="Times New Roman" w:hAnsi="Times New Roman" w:cs="Times New Roman"/>
          <w:snapToGrid w:val="0"/>
          <w:sz w:val="24"/>
          <w:szCs w:val="24"/>
          <w:lang w:eastAsia="ru-RU"/>
        </w:rPr>
        <w:t>7</w:t>
      </w:r>
      <w:r w:rsidR="001B133A" w:rsidRPr="00324731">
        <w:rPr>
          <w:rFonts w:ascii="Times New Roman" w:eastAsia="Times New Roman" w:hAnsi="Times New Roman" w:cs="Times New Roman"/>
          <w:snapToGrid w:val="0"/>
          <w:sz w:val="24"/>
          <w:szCs w:val="24"/>
          <w:lang w:eastAsia="ru-RU"/>
        </w:rPr>
        <w:t>5</w:t>
      </w:r>
      <w:r w:rsidR="009A3477" w:rsidRPr="00324731">
        <w:rPr>
          <w:rFonts w:ascii="Times New Roman" w:eastAsia="Times New Roman" w:hAnsi="Times New Roman" w:cs="Times New Roman"/>
          <w:snapToGrid w:val="0"/>
          <w:sz w:val="24"/>
          <w:szCs w:val="24"/>
          <w:lang w:eastAsia="ru-RU"/>
        </w:rPr>
        <w:t xml:space="preserve"> </w:t>
      </w:r>
      <w:r w:rsidRPr="00324731">
        <w:rPr>
          <w:rFonts w:ascii="Times New Roman" w:eastAsia="Times New Roman" w:hAnsi="Times New Roman" w:cs="Times New Roman"/>
          <w:snapToGrid w:val="0"/>
          <w:sz w:val="24"/>
          <w:szCs w:val="24"/>
          <w:lang w:eastAsia="ru-RU"/>
        </w:rPr>
        <w:t xml:space="preserve">дней с </w:t>
      </w:r>
      <w:r w:rsidR="001B133A" w:rsidRPr="00324731">
        <w:rPr>
          <w:rFonts w:ascii="Times New Roman" w:eastAsia="Times New Roman" w:hAnsi="Times New Roman" w:cs="Times New Roman"/>
          <w:snapToGrid w:val="0"/>
          <w:sz w:val="24"/>
          <w:szCs w:val="24"/>
          <w:lang w:eastAsia="ru-RU"/>
        </w:rPr>
        <w:t xml:space="preserve">даты </w:t>
      </w:r>
      <w:r w:rsidRPr="00324731">
        <w:rPr>
          <w:rFonts w:ascii="Times New Roman" w:eastAsia="Times New Roman" w:hAnsi="Times New Roman" w:cs="Times New Roman"/>
          <w:snapToGrid w:val="0"/>
          <w:sz w:val="24"/>
          <w:szCs w:val="24"/>
          <w:lang w:eastAsia="ru-RU"/>
        </w:rPr>
        <w:t xml:space="preserve">представления требования о проведении внеочередного </w:t>
      </w:r>
      <w:r w:rsidR="006D2EFC" w:rsidRPr="00324731">
        <w:rPr>
          <w:rFonts w:ascii="Times New Roman" w:eastAsia="Times New Roman" w:hAnsi="Times New Roman" w:cs="Times New Roman"/>
          <w:snapToGrid w:val="0"/>
          <w:sz w:val="24"/>
          <w:szCs w:val="24"/>
          <w:lang w:eastAsia="ru-RU"/>
        </w:rPr>
        <w:t>о</w:t>
      </w:r>
      <w:r w:rsidRPr="00324731">
        <w:rPr>
          <w:rFonts w:ascii="Times New Roman" w:eastAsia="Times New Roman" w:hAnsi="Times New Roman" w:cs="Times New Roman"/>
          <w:snapToGrid w:val="0"/>
          <w:sz w:val="24"/>
          <w:szCs w:val="24"/>
          <w:lang w:eastAsia="ru-RU"/>
        </w:rPr>
        <w:t>бщего собрания акционеров.</w:t>
      </w:r>
      <w:r w:rsidR="001B133A" w:rsidRPr="00324731">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w:t>
      </w:r>
      <w:r w:rsidR="001B133A">
        <w:rPr>
          <w:rFonts w:ascii="Times New Roman" w:hAnsi="Times New Roman" w:cs="Times New Roman"/>
          <w:sz w:val="24"/>
          <w:szCs w:val="24"/>
        </w:rPr>
        <w:t xml:space="preserve">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 В случаях,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должно быть проведено в течение 40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5.5. В случаях, когда в соответствии с Федеральным законом 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для избрания членов Совета директоров Общества,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70 </w:t>
      </w:r>
      <w:r w:rsidRPr="002F25D9">
        <w:rPr>
          <w:rFonts w:ascii="Times New Roman" w:eastAsia="Times New Roman" w:hAnsi="Times New Roman" w:cs="Times New Roman"/>
          <w:snapToGrid w:val="0"/>
          <w:sz w:val="24"/>
          <w:szCs w:val="24"/>
          <w:lang w:eastAsia="ru-RU"/>
        </w:rPr>
        <w:t>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5.6.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должны быть сформулированы вопросы, подлежащие внесению в повестку дня собрания.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могут содержаться формулировки решений по каждому из этих вопросов, а также предложение о форме проведения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 случае если требование о созыве внеочередного </w:t>
      </w:r>
      <w:r w:rsidR="003B2E4B">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6D2EFC">
        <w:rPr>
          <w:rFonts w:ascii="Times New Roman" w:eastAsia="Times New Roman" w:hAnsi="Times New Roman" w:cs="Times New Roman"/>
          <w:snapToGrid w:val="0"/>
          <w:sz w:val="24"/>
          <w:szCs w:val="24"/>
          <w:lang w:eastAsia="ru-RU"/>
        </w:rPr>
        <w:t>про</w:t>
      </w:r>
      <w:r w:rsidRPr="002F25D9">
        <w:rPr>
          <w:rFonts w:ascii="Times New Roman" w:eastAsia="Times New Roman" w:hAnsi="Times New Roman" w:cs="Times New Roman"/>
          <w:snapToGrid w:val="0"/>
          <w:sz w:val="24"/>
          <w:szCs w:val="24"/>
          <w:lang w:eastAsia="ru-RU"/>
        </w:rPr>
        <w:t>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5.8. В случае если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5.9.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подписывается лицами (лицом), требующими созыва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В течение 5 </w:t>
      </w:r>
      <w:r w:rsidR="006D2EFC">
        <w:rPr>
          <w:rFonts w:ascii="Times New Roman" w:eastAsia="Times New Roman" w:hAnsi="Times New Roman" w:cs="Times New Roman"/>
          <w:snapToGrid w:val="0"/>
          <w:sz w:val="24"/>
          <w:szCs w:val="24"/>
          <w:lang w:eastAsia="ru-RU"/>
        </w:rPr>
        <w:t>д</w:t>
      </w:r>
      <w:r w:rsidRPr="002F25D9">
        <w:rPr>
          <w:rFonts w:ascii="Times New Roman" w:eastAsia="Times New Roman" w:hAnsi="Times New Roman" w:cs="Times New Roman"/>
          <w:snapToGrid w:val="0"/>
          <w:sz w:val="24"/>
          <w:szCs w:val="24"/>
          <w:lang w:eastAsia="ru-RU"/>
        </w:rPr>
        <w:t xml:space="preserve">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Советом директоров Общества должно быть принято решение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либо об отказе в его созыве.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CC7EF5">
        <w:rPr>
          <w:rFonts w:ascii="Times New Roman" w:eastAsia="Times New Roman" w:hAnsi="Times New Roman" w:cs="Times New Roman"/>
          <w:snapToGrid w:val="0"/>
          <w:sz w:val="24"/>
          <w:szCs w:val="24"/>
          <w:lang w:eastAsia="ru-RU"/>
        </w:rPr>
        <w:t>п</w:t>
      </w:r>
      <w:r w:rsidRPr="002F25D9">
        <w:rPr>
          <w:rFonts w:ascii="Times New Roman" w:eastAsia="Times New Roman" w:hAnsi="Times New Roman" w:cs="Times New Roman"/>
          <w:snapToGrid w:val="0"/>
          <w:sz w:val="24"/>
          <w:szCs w:val="24"/>
          <w:lang w:eastAsia="ru-RU"/>
        </w:rPr>
        <w:t xml:space="preserve">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не соблюден установленный Федеральным законом порядок предъявления требования о созыве внеочередного </w:t>
      </w:r>
      <w:r w:rsidR="00CC7EF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CC7EF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акционеры (акционер), </w:t>
      </w:r>
      <w:r w:rsidR="003B2E4B">
        <w:rPr>
          <w:rFonts w:ascii="Times New Roman" w:eastAsia="Times New Roman" w:hAnsi="Times New Roman" w:cs="Times New Roman"/>
          <w:snapToGrid w:val="0"/>
          <w:sz w:val="24"/>
          <w:szCs w:val="24"/>
          <w:lang w:eastAsia="ru-RU"/>
        </w:rPr>
        <w:t>требующие созыва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ни один из вопросов, предложенных для внесени</w:t>
      </w:r>
      <w:r w:rsidR="00CC7EF5">
        <w:rPr>
          <w:rFonts w:ascii="Times New Roman" w:eastAsia="Times New Roman" w:hAnsi="Times New Roman" w:cs="Times New Roman"/>
          <w:snapToGrid w:val="0"/>
          <w:sz w:val="24"/>
          <w:szCs w:val="24"/>
          <w:lang w:eastAsia="ru-RU"/>
        </w:rPr>
        <w:t>я в повестку дня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w:t>
      </w:r>
      <w:r w:rsidR="00CC7EF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или мотивированное решение об отказе в его созыве </w:t>
      </w:r>
      <w:r w:rsidRPr="00324731">
        <w:rPr>
          <w:rFonts w:ascii="Times New Roman" w:eastAsia="Times New Roman" w:hAnsi="Times New Roman" w:cs="Times New Roman"/>
          <w:snapToGrid w:val="0"/>
          <w:sz w:val="24"/>
          <w:szCs w:val="24"/>
          <w:lang w:eastAsia="ru-RU"/>
        </w:rPr>
        <w:t xml:space="preserve">направляется лицам, требующим его созыва, не позднее </w:t>
      </w:r>
      <w:r w:rsidR="00657039" w:rsidRPr="00324731">
        <w:rPr>
          <w:rFonts w:ascii="Times New Roman" w:eastAsia="Times New Roman" w:hAnsi="Times New Roman" w:cs="Times New Roman"/>
          <w:snapToGrid w:val="0"/>
          <w:sz w:val="24"/>
          <w:szCs w:val="24"/>
          <w:lang w:eastAsia="ru-RU"/>
        </w:rPr>
        <w:t xml:space="preserve">3 </w:t>
      </w:r>
      <w:r w:rsidRPr="00324731">
        <w:rPr>
          <w:rFonts w:ascii="Times New Roman" w:eastAsia="Times New Roman" w:hAnsi="Times New Roman" w:cs="Times New Roman"/>
          <w:snapToGrid w:val="0"/>
          <w:sz w:val="24"/>
          <w:szCs w:val="24"/>
          <w:lang w:eastAsia="ru-RU"/>
        </w:rPr>
        <w:t>дней с момента принятия такого решения.</w:t>
      </w:r>
      <w:r w:rsidR="009A3477" w:rsidRPr="00324731">
        <w:rPr>
          <w:rFonts w:ascii="Times New Roman" w:eastAsia="Times New Roman" w:hAnsi="Times New Roman" w:cs="Times New Roman"/>
          <w:snapToGrid w:val="0"/>
          <w:sz w:val="24"/>
          <w:szCs w:val="24"/>
          <w:lang w:eastAsia="ru-RU"/>
        </w:rPr>
        <w:t xml:space="preserve"> </w:t>
      </w:r>
      <w:r w:rsidR="00657039" w:rsidRPr="00324731">
        <w:rPr>
          <w:rFonts w:ascii="Times New Roman" w:hAnsi="Times New Roman" w:cs="Times New Roman"/>
          <w:sz w:val="24"/>
          <w:szCs w:val="24"/>
        </w:rPr>
        <w:t>Если требование о проведении внеочередного общего собрания акционеров поступило в Общество</w:t>
      </w:r>
      <w:r w:rsidR="00657039">
        <w:rPr>
          <w:rFonts w:ascii="Times New Roman" w:hAnsi="Times New Roman" w:cs="Times New Roman"/>
          <w:sz w:val="24"/>
          <w:szCs w:val="24"/>
        </w:rPr>
        <w:t xml:space="preserve">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657039" w:rsidRDefault="002F25D9" w:rsidP="00657039">
      <w:pPr>
        <w:autoSpaceDE w:val="0"/>
        <w:autoSpaceDN w:val="0"/>
        <w:adjustRightInd w:val="0"/>
        <w:spacing w:after="0" w:line="240" w:lineRule="auto"/>
        <w:ind w:firstLine="540"/>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5.13. </w:t>
      </w:r>
      <w:r w:rsidR="00657039">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6. Решение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6.1. Решение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w:t>
      </w:r>
      <w:r w:rsidR="00637A50">
        <w:rPr>
          <w:rFonts w:ascii="Times New Roman" w:eastAsia="Times New Roman" w:hAnsi="Times New Roman" w:cs="Times New Roman"/>
          <w:sz w:val="24"/>
          <w:szCs w:val="24"/>
          <w:lang w:eastAsia="ru-RU"/>
        </w:rPr>
        <w:t>заочного голосования повторное о</w:t>
      </w:r>
      <w:r w:rsidRPr="002F25D9">
        <w:rPr>
          <w:rFonts w:ascii="Times New Roman" w:eastAsia="Times New Roman" w:hAnsi="Times New Roman" w:cs="Times New Roman"/>
          <w:sz w:val="24"/>
          <w:szCs w:val="24"/>
          <w:lang w:eastAsia="ru-RU"/>
        </w:rPr>
        <w:t xml:space="preserve">бщее собрание акционеров взамен несостоявшегося </w:t>
      </w:r>
      <w:r w:rsidR="0093549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7. Право на участие в о</w:t>
      </w:r>
      <w:r w:rsidR="002F25D9"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w:t>
      </w:r>
      <w:r w:rsidR="00935498">
        <w:rPr>
          <w:rFonts w:ascii="Times New Roman" w:hAnsi="Times New Roman" w:cs="Times New Roman"/>
          <w:sz w:val="24"/>
          <w:szCs w:val="24"/>
        </w:rPr>
        <w:t>общем собрании акционеров О</w:t>
      </w:r>
      <w:r w:rsidR="00E56C1F">
        <w:rPr>
          <w:rFonts w:ascii="Times New Roman" w:hAnsi="Times New Roman" w:cs="Times New Roman"/>
          <w:sz w:val="24"/>
          <w:szCs w:val="24"/>
        </w:rPr>
        <w:t xml:space="preserve">бщества, не может быть установлена ранее чем через 10 дней с даты принятия решения о проведении </w:t>
      </w:r>
      <w:r w:rsidR="00935498">
        <w:rPr>
          <w:rFonts w:ascii="Times New Roman" w:hAnsi="Times New Roman" w:cs="Times New Roman"/>
          <w:sz w:val="24"/>
          <w:szCs w:val="24"/>
        </w:rPr>
        <w:t>о</w:t>
      </w:r>
      <w:r w:rsidR="00E56C1F">
        <w:rPr>
          <w:rFonts w:ascii="Times New Roman" w:hAnsi="Times New Roman" w:cs="Times New Roman"/>
          <w:sz w:val="24"/>
          <w:szCs w:val="24"/>
        </w:rPr>
        <w:t>бщего собрания акционеров и более чем</w:t>
      </w:r>
      <w:r w:rsidR="00935498">
        <w:rPr>
          <w:rFonts w:ascii="Times New Roman" w:hAnsi="Times New Roman" w:cs="Times New Roman"/>
          <w:sz w:val="24"/>
          <w:szCs w:val="24"/>
        </w:rPr>
        <w:t xml:space="preserve"> за 25 дней до даты проведения о</w:t>
      </w:r>
      <w:r w:rsidR="00E56C1F">
        <w:rPr>
          <w:rFonts w:ascii="Times New Roman" w:hAnsi="Times New Roman" w:cs="Times New Roman"/>
          <w:sz w:val="24"/>
          <w:szCs w:val="24"/>
        </w:rPr>
        <w:t>бщего собрания акционеров, а в случа</w:t>
      </w:r>
      <w:r w:rsidR="00935498">
        <w:rPr>
          <w:rFonts w:ascii="Times New Roman" w:hAnsi="Times New Roman" w:cs="Times New Roman"/>
          <w:sz w:val="24"/>
          <w:szCs w:val="24"/>
        </w:rPr>
        <w:t>ях</w:t>
      </w:r>
      <w:r w:rsidR="00E56C1F">
        <w:rPr>
          <w:rFonts w:ascii="Times New Roman" w:hAnsi="Times New Roman" w:cs="Times New Roman"/>
          <w:sz w:val="24"/>
          <w:szCs w:val="24"/>
        </w:rPr>
        <w:t>, предусмотренн</w:t>
      </w:r>
      <w:r w:rsidR="00935498">
        <w:rPr>
          <w:rFonts w:ascii="Times New Roman" w:hAnsi="Times New Roman" w:cs="Times New Roman"/>
          <w:sz w:val="24"/>
          <w:szCs w:val="24"/>
        </w:rPr>
        <w:t>ых</w:t>
      </w:r>
      <w:r w:rsidR="00E56C1F">
        <w:rPr>
          <w:rFonts w:ascii="Times New Roman" w:hAnsi="Times New Roman" w:cs="Times New Roman"/>
          <w:sz w:val="24"/>
          <w:szCs w:val="24"/>
        </w:rPr>
        <w:t xml:space="preserve"> пункт</w:t>
      </w:r>
      <w:r w:rsidR="00935498">
        <w:rPr>
          <w:rFonts w:ascii="Times New Roman" w:hAnsi="Times New Roman" w:cs="Times New Roman"/>
          <w:sz w:val="24"/>
          <w:szCs w:val="24"/>
        </w:rPr>
        <w:t>ами</w:t>
      </w:r>
      <w:r w:rsidR="00E56C1F">
        <w:rPr>
          <w:rFonts w:ascii="Times New Roman" w:hAnsi="Times New Roman" w:cs="Times New Roman"/>
          <w:sz w:val="24"/>
          <w:szCs w:val="24"/>
        </w:rPr>
        <w:t xml:space="preserve"> 2</w:t>
      </w:r>
      <w:r w:rsidR="00935498">
        <w:rPr>
          <w:rFonts w:ascii="Times New Roman" w:hAnsi="Times New Roman" w:cs="Times New Roman"/>
          <w:sz w:val="24"/>
          <w:szCs w:val="24"/>
        </w:rPr>
        <w:t xml:space="preserve"> и 8 с</w:t>
      </w:r>
      <w:r w:rsidR="00E56C1F">
        <w:rPr>
          <w:rFonts w:ascii="Times New Roman" w:hAnsi="Times New Roman" w:cs="Times New Roman"/>
          <w:sz w:val="24"/>
          <w:szCs w:val="24"/>
        </w:rPr>
        <w:t>татьи 53 Федерального закона, - более чем за 55 дней до даты проведения</w:t>
      </w:r>
      <w:r w:rsidR="00935498">
        <w:rPr>
          <w:rFonts w:ascii="Times New Roman" w:hAnsi="Times New Roman" w:cs="Times New Roman"/>
          <w:sz w:val="24"/>
          <w:szCs w:val="24"/>
        </w:rPr>
        <w:t xml:space="preserve"> о</w:t>
      </w:r>
      <w:r w:rsidR="00E56C1F">
        <w:rPr>
          <w:rFonts w:ascii="Times New Roman" w:hAnsi="Times New Roman" w:cs="Times New Roman"/>
          <w:sz w:val="24"/>
          <w:szCs w:val="24"/>
        </w:rPr>
        <w:t>бщего собрания а</w:t>
      </w:r>
      <w:r w:rsidR="00680606">
        <w:rPr>
          <w:rFonts w:ascii="Times New Roman" w:hAnsi="Times New Roman" w:cs="Times New Roman"/>
          <w:sz w:val="24"/>
          <w:szCs w:val="24"/>
        </w:rPr>
        <w:t>кционеров. В случае проведения о</w:t>
      </w:r>
      <w:r w:rsidR="00E56C1F">
        <w:rPr>
          <w:rFonts w:ascii="Times New Roman" w:hAnsi="Times New Roman" w:cs="Times New Roman"/>
          <w:sz w:val="24"/>
          <w:szCs w:val="24"/>
        </w:rPr>
        <w:t>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w:t>
      </w:r>
      <w:r w:rsidR="00680606">
        <w:rPr>
          <w:rFonts w:ascii="Times New Roman" w:hAnsi="Times New Roman" w:cs="Times New Roman"/>
          <w:sz w:val="24"/>
          <w:szCs w:val="24"/>
        </w:rPr>
        <w:t xml:space="preserve"> за 35 дней до даты проведения о</w:t>
      </w:r>
      <w:r w:rsidR="00E56C1F">
        <w:rPr>
          <w:rFonts w:ascii="Times New Roman" w:hAnsi="Times New Roman" w:cs="Times New Roman"/>
          <w:sz w:val="24"/>
          <w:szCs w:val="24"/>
        </w:rPr>
        <w:t>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w:t>
      </w:r>
      <w:r w:rsidR="00680606">
        <w:rPr>
          <w:rFonts w:ascii="Times New Roman" w:hAnsi="Times New Roman" w:cs="Times New Roman"/>
          <w:sz w:val="24"/>
          <w:szCs w:val="24"/>
        </w:rPr>
        <w:t>иц, имеющих право на участие в о</w:t>
      </w:r>
      <w:r w:rsidR="00E56C1F">
        <w:rPr>
          <w:rFonts w:ascii="Times New Roman" w:hAnsi="Times New Roman" w:cs="Times New Roman"/>
          <w:sz w:val="24"/>
          <w:szCs w:val="24"/>
        </w:rPr>
        <w:t xml:space="preserve">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процентом голосов. При этом сведения, позволяющие идентифицировать физических лиц, </w:t>
      </w:r>
      <w:r w:rsidR="00E56C1F">
        <w:rPr>
          <w:rFonts w:ascii="Times New Roman" w:hAnsi="Times New Roman" w:cs="Times New Roman"/>
          <w:sz w:val="24"/>
          <w:szCs w:val="24"/>
        </w:rPr>
        <w:lastRenderedPageBreak/>
        <w:t>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xml:space="preserve">. Право на участие в </w:t>
      </w:r>
      <w:r w:rsidR="0068060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00914511">
        <w:rPr>
          <w:rFonts w:ascii="Times New Roman" w:eastAsia="Times New Roman" w:hAnsi="Times New Roman" w:cs="Times New Roman"/>
          <w:snapToGrid w:val="0"/>
          <w:sz w:val="24"/>
          <w:szCs w:val="24"/>
          <w:lang w:eastAsia="ru-RU"/>
        </w:rPr>
        <w:t xml:space="preserve">реализуется </w:t>
      </w:r>
      <w:r w:rsidRPr="002F25D9">
        <w:rPr>
          <w:rFonts w:ascii="Times New Roman" w:eastAsia="Times New Roman" w:hAnsi="Times New Roman" w:cs="Times New Roman"/>
          <w:snapToGrid w:val="0"/>
          <w:sz w:val="24"/>
          <w:szCs w:val="24"/>
          <w:lang w:eastAsia="ru-RU"/>
        </w:rPr>
        <w:t>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Акционер вправе в любое время заменить своего представителя на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или лично принять участие в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xml:space="preserve">, если это предусмотрено договором о передаче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При передаче акций, переданных после даты составления списка двум или более приобретателям, лицо, включенное в список лиц, имеющих право на участие в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в отношении акций, переданных после даты составления списка, лицом, включенным в список лиц, имеющих право на участие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выданы доверенности на голосование, приобретатели таких акций подлежат регистрации для участия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xml:space="preserve">. В случае если акция Общества находится в общей долевой собственности нескольких лиц, то правомочия по голосованию на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Для составления списка лиц, имеющих право на участие в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8. Информация о проведении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5B2A07" w:rsidRDefault="002F25D9" w:rsidP="005B2A07">
      <w:pPr>
        <w:autoSpaceDE w:val="0"/>
        <w:autoSpaceDN w:val="0"/>
        <w:adjustRightInd w:val="0"/>
        <w:spacing w:after="0" w:line="240" w:lineRule="auto"/>
        <w:ind w:firstLine="708"/>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w:t>
      </w:r>
      <w:r w:rsidR="005B2A07">
        <w:rPr>
          <w:rFonts w:ascii="Times New Roman" w:hAnsi="Times New Roman" w:cs="Times New Roman"/>
          <w:sz w:val="24"/>
          <w:szCs w:val="24"/>
        </w:rPr>
        <w:t xml:space="preserve">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w:t>
      </w:r>
      <w:r w:rsidR="005B2A07">
        <w:rPr>
          <w:rFonts w:ascii="Times New Roman" w:hAnsi="Times New Roman" w:cs="Times New Roman"/>
          <w:sz w:val="24"/>
          <w:szCs w:val="24"/>
        </w:rPr>
        <w:lastRenderedPageBreak/>
        <w:t>дня которого содержит вопрос о реорга</w:t>
      </w:r>
      <w:r w:rsidR="00DA7722">
        <w:rPr>
          <w:rFonts w:ascii="Times New Roman" w:hAnsi="Times New Roman" w:cs="Times New Roman"/>
          <w:sz w:val="24"/>
          <w:szCs w:val="24"/>
        </w:rPr>
        <w:t>низации О</w:t>
      </w:r>
      <w:r w:rsidR="005B2A07">
        <w:rPr>
          <w:rFonts w:ascii="Times New Roman" w:hAnsi="Times New Roman" w:cs="Times New Roman"/>
          <w:sz w:val="24"/>
          <w:szCs w:val="24"/>
        </w:rPr>
        <w:t>бщества, - не позднее чем за 30 дней до даты его проведения.</w:t>
      </w:r>
    </w:p>
    <w:p w:rsidR="005B2A07" w:rsidRPr="00324731" w:rsidRDefault="005B2A07" w:rsidP="005B2A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11" w:history="1">
        <w:r w:rsidRPr="005B2A07">
          <w:rPr>
            <w:rFonts w:ascii="Times New Roman" w:hAnsi="Times New Roman" w:cs="Times New Roman"/>
            <w:sz w:val="24"/>
            <w:szCs w:val="24"/>
          </w:rPr>
          <w:t>пунктами 2</w:t>
        </w:r>
      </w:hyperlink>
      <w:r w:rsidRPr="005B2A07">
        <w:rPr>
          <w:rFonts w:ascii="Times New Roman" w:hAnsi="Times New Roman" w:cs="Times New Roman"/>
          <w:sz w:val="24"/>
          <w:szCs w:val="24"/>
        </w:rPr>
        <w:t xml:space="preserve"> и </w:t>
      </w:r>
      <w:hyperlink r:id="rId12" w:history="1">
        <w:r w:rsidRPr="005B2A07">
          <w:rPr>
            <w:rFonts w:ascii="Times New Roman" w:hAnsi="Times New Roman" w:cs="Times New Roman"/>
            <w:sz w:val="24"/>
            <w:szCs w:val="24"/>
          </w:rPr>
          <w:t>8 статьи 53</w:t>
        </w:r>
      </w:hyperlink>
      <w:r>
        <w:rPr>
          <w:rFonts w:ascii="Times New Roman" w:hAnsi="Times New Roman" w:cs="Times New Roman"/>
          <w:sz w:val="24"/>
          <w:szCs w:val="24"/>
        </w:rPr>
        <w:t xml:space="preserve"> Федерального закона, </w:t>
      </w:r>
      <w:r w:rsidRPr="00324731">
        <w:rPr>
          <w:rFonts w:ascii="Times New Roman" w:hAnsi="Times New Roman" w:cs="Times New Roman"/>
          <w:sz w:val="24"/>
          <w:szCs w:val="24"/>
        </w:rPr>
        <w:t>сообщение о проведении общего собрания акционеров должно быть сделано не позднее чем за 50 дней до даты его проведения.</w:t>
      </w:r>
    </w:p>
    <w:p w:rsidR="00C02AE9" w:rsidRPr="00324731" w:rsidRDefault="00C02AE9" w:rsidP="00C0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731">
        <w:rPr>
          <w:rFonts w:ascii="Times New Roman" w:eastAsia="Times New Roman" w:hAnsi="Times New Roman" w:cs="Times New Roman"/>
          <w:sz w:val="24"/>
          <w:szCs w:val="24"/>
          <w:lang w:eastAsia="ru-RU"/>
        </w:rPr>
        <w:t xml:space="preserve">В указанные сроки сообщение о проведении </w:t>
      </w:r>
      <w:r w:rsidR="005B2A07" w:rsidRPr="00324731">
        <w:rPr>
          <w:rFonts w:ascii="Times New Roman" w:eastAsia="Times New Roman" w:hAnsi="Times New Roman" w:cs="Times New Roman"/>
          <w:sz w:val="24"/>
          <w:szCs w:val="24"/>
          <w:lang w:eastAsia="ru-RU"/>
        </w:rPr>
        <w:t>о</w:t>
      </w:r>
      <w:r w:rsidRPr="00324731">
        <w:rPr>
          <w:rFonts w:ascii="Times New Roman" w:eastAsia="Times New Roman" w:hAnsi="Times New Roman" w:cs="Times New Roman"/>
          <w:sz w:val="24"/>
          <w:szCs w:val="24"/>
          <w:lang w:eastAsia="ru-RU"/>
        </w:rPr>
        <w:t>бщего собрания акционеров доводится до</w:t>
      </w:r>
      <w:r w:rsidR="00C4738A" w:rsidRPr="00324731">
        <w:rPr>
          <w:rFonts w:ascii="Times New Roman" w:eastAsia="Times New Roman" w:hAnsi="Times New Roman" w:cs="Times New Roman"/>
          <w:sz w:val="24"/>
          <w:szCs w:val="24"/>
          <w:lang w:eastAsia="ru-RU"/>
        </w:rPr>
        <w:t xml:space="preserve"> </w:t>
      </w:r>
      <w:r w:rsidRPr="00324731">
        <w:rPr>
          <w:rFonts w:ascii="Times New Roman" w:eastAsia="Times New Roman" w:hAnsi="Times New Roman" w:cs="Times New Roman"/>
          <w:sz w:val="24"/>
          <w:szCs w:val="24"/>
          <w:lang w:eastAsia="ru-RU"/>
        </w:rPr>
        <w:t>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вручения под роспись, или размещен</w:t>
      </w:r>
      <w:r w:rsidR="005B2A07" w:rsidRPr="00324731">
        <w:rPr>
          <w:rFonts w:ascii="Times New Roman" w:eastAsia="Times New Roman" w:hAnsi="Times New Roman" w:cs="Times New Roman"/>
          <w:sz w:val="24"/>
          <w:szCs w:val="24"/>
          <w:lang w:eastAsia="ru-RU"/>
        </w:rPr>
        <w:t xml:space="preserve">ия </w:t>
      </w:r>
      <w:r w:rsidRPr="00324731">
        <w:rPr>
          <w:rFonts w:ascii="Times New Roman" w:eastAsia="Times New Roman" w:hAnsi="Times New Roman" w:cs="Times New Roman"/>
          <w:sz w:val="24"/>
          <w:szCs w:val="24"/>
          <w:lang w:eastAsia="ru-RU"/>
        </w:rPr>
        <w:t>на</w:t>
      </w:r>
      <w:r w:rsidR="005B2A07" w:rsidRPr="00324731">
        <w:rPr>
          <w:rFonts w:ascii="Times New Roman" w:eastAsia="Times New Roman" w:hAnsi="Times New Roman" w:cs="Times New Roman"/>
          <w:sz w:val="24"/>
          <w:szCs w:val="24"/>
          <w:lang w:eastAsia="ru-RU"/>
        </w:rPr>
        <w:t xml:space="preserve"> Сайте Общества </w:t>
      </w:r>
      <w:r w:rsidRPr="00324731">
        <w:rPr>
          <w:rFonts w:ascii="Times New Roman" w:eastAsia="Times New Roman" w:hAnsi="Times New Roman" w:cs="Times New Roman"/>
          <w:sz w:val="24"/>
          <w:szCs w:val="24"/>
          <w:lang w:eastAsia="ru-RU"/>
        </w:rPr>
        <w:t>в информационно-телекоммуникационной сети "Интернет"</w:t>
      </w:r>
      <w:r w:rsidR="005B2A07" w:rsidRPr="00324731">
        <w:rPr>
          <w:rFonts w:ascii="Times New Roman" w:eastAsia="Times New Roman" w:hAnsi="Times New Roman" w:cs="Times New Roman"/>
          <w:sz w:val="24"/>
          <w:szCs w:val="24"/>
          <w:lang w:eastAsia="ru-RU"/>
        </w:rPr>
        <w:t xml:space="preserve"> по адресу:</w:t>
      </w:r>
      <w:r w:rsidR="00C4738A" w:rsidRPr="00324731">
        <w:rPr>
          <w:rFonts w:ascii="Times New Roman" w:eastAsia="Times New Roman" w:hAnsi="Times New Roman" w:cs="Times New Roman"/>
          <w:sz w:val="24"/>
          <w:szCs w:val="24"/>
          <w:lang w:eastAsia="ru-RU"/>
        </w:rPr>
        <w:t xml:space="preserve"> </w:t>
      </w:r>
      <w:hyperlink r:id="rId13" w:history="1">
        <w:r w:rsidR="00C4738A" w:rsidRPr="00324731">
          <w:rPr>
            <w:rStyle w:val="af5"/>
            <w:rFonts w:ascii="Times New Roman" w:hAnsi="Times New Roman"/>
            <w:color w:val="auto"/>
            <w:sz w:val="24"/>
            <w:szCs w:val="24"/>
          </w:rPr>
          <w:t>http://www.yaroblgaz.ru</w:t>
        </w:r>
      </w:hyperlink>
      <w:r w:rsidR="00C4738A" w:rsidRPr="00324731">
        <w:rPr>
          <w:rStyle w:val="af5"/>
          <w:rFonts w:ascii="Times New Roman" w:hAnsi="Times New Roman"/>
          <w:color w:val="auto"/>
          <w:sz w:val="24"/>
          <w:szCs w:val="24"/>
        </w:rPr>
        <w:t xml:space="preserve"> .</w:t>
      </w:r>
    </w:p>
    <w:p w:rsidR="00000E47" w:rsidRDefault="00000E47" w:rsidP="00000E47">
      <w:pPr>
        <w:pStyle w:val="af4"/>
        <w:ind w:firstLine="708"/>
        <w:jc w:val="both"/>
        <w:rPr>
          <w:rFonts w:ascii="Times New Roman" w:hAnsi="Times New Roman" w:cs="Times New Roman"/>
          <w:sz w:val="24"/>
          <w:szCs w:val="24"/>
        </w:rPr>
      </w:pPr>
      <w:r w:rsidRPr="00324731">
        <w:rPr>
          <w:rFonts w:ascii="Times New Roman" w:eastAsia="Times New Roman" w:hAnsi="Times New Roman" w:cs="Times New Roman"/>
          <w:sz w:val="24"/>
          <w:szCs w:val="24"/>
          <w:lang w:eastAsia="ru-RU"/>
        </w:rPr>
        <w:t>8.2. </w:t>
      </w:r>
      <w:r w:rsidRPr="00324731">
        <w:rPr>
          <w:rFonts w:ascii="Times New Roman" w:hAnsi="Times New Roman" w:cs="Times New Roman"/>
          <w:sz w:val="24"/>
          <w:szCs w:val="24"/>
        </w:rPr>
        <w:t>Сообщение о</w:t>
      </w:r>
      <w:r w:rsidRPr="00000E47">
        <w:rPr>
          <w:rFonts w:ascii="Times New Roman" w:hAnsi="Times New Roman" w:cs="Times New Roman"/>
          <w:sz w:val="24"/>
          <w:szCs w:val="24"/>
        </w:rPr>
        <w:t xml:space="preserve"> проведении общего собрания акционеров Общества должно быть доведено Обществом до сведения лиц, имеющих право на участие в общем собрании и зарегистрированных в реестре акционеров </w:t>
      </w:r>
      <w:r w:rsidR="00DA7722">
        <w:rPr>
          <w:rFonts w:ascii="Times New Roman" w:hAnsi="Times New Roman" w:cs="Times New Roman"/>
          <w:sz w:val="24"/>
          <w:szCs w:val="24"/>
        </w:rPr>
        <w:t>О</w:t>
      </w:r>
      <w:r w:rsidRPr="00000E47">
        <w:rPr>
          <w:rFonts w:ascii="Times New Roman" w:hAnsi="Times New Roman" w:cs="Times New Roman"/>
          <w:sz w:val="24"/>
          <w:szCs w:val="24"/>
        </w:rPr>
        <w:t>бщества, любым выбранным ими способом из числа предусмотренных Уставом Общества, если сведения о выбранном ими способе доведения сообщения о проведении общего собрания содержатся в реестре акционеров Общества в составе данных, содержащихся в анкете зарегистрированного лица.</w:t>
      </w:r>
    </w:p>
    <w:p w:rsidR="00000E47" w:rsidRPr="00000E47" w:rsidRDefault="00000E47" w:rsidP="00000E47">
      <w:pPr>
        <w:pStyle w:val="af4"/>
        <w:ind w:firstLine="708"/>
        <w:jc w:val="both"/>
        <w:rPr>
          <w:rFonts w:ascii="Times New Roman" w:hAnsi="Times New Roman" w:cs="Times New Roman"/>
          <w:sz w:val="24"/>
          <w:szCs w:val="24"/>
        </w:rPr>
      </w:pPr>
      <w:r>
        <w:rPr>
          <w:rFonts w:ascii="Times New Roman" w:hAnsi="Times New Roman" w:cs="Times New Roman"/>
          <w:sz w:val="24"/>
          <w:szCs w:val="24"/>
        </w:rPr>
        <w:t>8.3. </w:t>
      </w:r>
      <w:r w:rsidRPr="00000E47">
        <w:rPr>
          <w:rFonts w:ascii="Times New Roman" w:hAnsi="Times New Roman" w:cs="Times New Roman"/>
          <w:sz w:val="24"/>
          <w:szCs w:val="24"/>
        </w:rPr>
        <w:t>Сообщение о проведении общего собрания акционеров доводится Обществом до сведения лиц, имеющих право на участие в общем собрании и зарегистрированных в реестре акционеров Общества, которые не выбрали ни один из предусмотренных Уставом Общества способов доведения сообщения о проведении общего собрания, способом, определенным Советом директоров Общества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000E47">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xml:space="preserve">. В сообщении о проведении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форма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дата, место, время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время начала регистрации лиц, участвующих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 xml:space="preserve">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w:t>
      </w:r>
      <w:r w:rsidR="00161405">
        <w:rPr>
          <w:rFonts w:ascii="Times New Roman" w:eastAsia="Times New Roman" w:hAnsi="Times New Roman" w:cs="Times New Roman"/>
          <w:snapToGrid w:val="0"/>
          <w:sz w:val="24"/>
          <w:szCs w:val="24"/>
          <w:lang w:eastAsia="ru-RU"/>
        </w:rPr>
        <w:t>о</w:t>
      </w:r>
      <w:r w:rsidRPr="005D0961">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повестка дня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категории (типы) акций, владельцы которых имеют право голоса по всем или некоторым вопросам повестки дня </w:t>
      </w:r>
      <w:r w:rsidR="00161405">
        <w:rPr>
          <w:rFonts w:ascii="Times New Roman" w:hAnsi="Times New Roman" w:cs="Times New Roman"/>
          <w:sz w:val="24"/>
          <w:szCs w:val="24"/>
        </w:rPr>
        <w:t>о</w:t>
      </w:r>
      <w:r>
        <w:rPr>
          <w:rFonts w:ascii="Times New Roman" w:hAnsi="Times New Roman" w:cs="Times New Roman"/>
          <w:sz w:val="24"/>
          <w:szCs w:val="24"/>
        </w:rPr>
        <w:t>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161405" w:rsidRDefault="002F25D9" w:rsidP="00161405">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8.</w:t>
      </w:r>
      <w:r w:rsidR="00672EFB">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xml:space="preserve">. </w:t>
      </w:r>
      <w:r w:rsidR="00161405">
        <w:rPr>
          <w:rFonts w:ascii="Times New Roman" w:hAnsi="Times New Roman" w:cs="Times New Roman"/>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w:t>
      </w:r>
      <w:r w:rsidR="0023529D">
        <w:rPr>
          <w:rFonts w:ascii="Times New Roman" w:hAnsi="Times New Roman" w:cs="Times New Roman"/>
          <w:sz w:val="24"/>
          <w:szCs w:val="24"/>
        </w:rPr>
        <w:t>О</w:t>
      </w:r>
      <w:r w:rsidR="00161405">
        <w:rPr>
          <w:rFonts w:ascii="Times New Roman" w:hAnsi="Times New Roman" w:cs="Times New Roman"/>
          <w:sz w:val="24"/>
          <w:szCs w:val="24"/>
        </w:rPr>
        <w:t xml:space="preserve">бщества, годовая бухгалтерская (финансовая) отчетность, аудиторское заключение о ней, заключение ревизионной комиссии Общества по результатам проверки годового отчета, годовой бухгалтерской (финансовой) отчетности Общества, </w:t>
      </w:r>
      <w:r w:rsidR="00161405" w:rsidRPr="00161405">
        <w:rPr>
          <w:rFonts w:ascii="Times New Roman" w:hAnsi="Times New Roman" w:cs="Times New Roman"/>
          <w:sz w:val="24"/>
          <w:szCs w:val="24"/>
        </w:rPr>
        <w:t xml:space="preserve">сведения о кандидате (кандидатах) в </w:t>
      </w:r>
      <w:r w:rsidR="00161405">
        <w:rPr>
          <w:rFonts w:ascii="Times New Roman" w:hAnsi="Times New Roman" w:cs="Times New Roman"/>
          <w:sz w:val="24"/>
          <w:szCs w:val="24"/>
        </w:rPr>
        <w:t>С</w:t>
      </w:r>
      <w:r w:rsidR="00161405" w:rsidRPr="00161405">
        <w:rPr>
          <w:rFonts w:ascii="Times New Roman" w:hAnsi="Times New Roman" w:cs="Times New Roman"/>
          <w:sz w:val="24"/>
          <w:szCs w:val="24"/>
        </w:rPr>
        <w:t xml:space="preserve">овет директоров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w:t>
      </w:r>
      <w:r w:rsidR="00161405">
        <w:rPr>
          <w:rFonts w:ascii="Times New Roman" w:hAnsi="Times New Roman" w:cs="Times New Roman"/>
          <w:sz w:val="24"/>
          <w:szCs w:val="24"/>
        </w:rPr>
        <w:t xml:space="preserve">ревизионную комиссию Общества, </w:t>
      </w:r>
      <w:r w:rsidR="00161405" w:rsidRPr="00161405">
        <w:rPr>
          <w:rFonts w:ascii="Times New Roman" w:hAnsi="Times New Roman" w:cs="Times New Roman"/>
          <w:sz w:val="24"/>
          <w:szCs w:val="24"/>
        </w:rPr>
        <w:t xml:space="preserve">счетную комиссию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проект изменений и дополнений, вносимых в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или проект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става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в новой редакции, </w:t>
      </w:r>
      <w:r w:rsidR="00161405" w:rsidRPr="00161405">
        <w:rPr>
          <w:rFonts w:ascii="Times New Roman" w:hAnsi="Times New Roman" w:cs="Times New Roman"/>
          <w:sz w:val="24"/>
          <w:szCs w:val="24"/>
        </w:rPr>
        <w:lastRenderedPageBreak/>
        <w:t xml:space="preserve">проекты внутренних документов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подлежащих </w:t>
      </w:r>
      <w:r w:rsidR="00161405" w:rsidRPr="00D7059C">
        <w:rPr>
          <w:rFonts w:ascii="Times New Roman" w:hAnsi="Times New Roman" w:cs="Times New Roman"/>
          <w:sz w:val="24"/>
          <w:szCs w:val="24"/>
        </w:rPr>
        <w:t xml:space="preserve">утверждению общим собранием акционеров, проекты решений общего собрания акционеров, предусмотренная </w:t>
      </w:r>
      <w:hyperlink r:id="rId14" w:history="1">
        <w:r w:rsidR="00161405" w:rsidRPr="00D7059C">
          <w:rPr>
            <w:rFonts w:ascii="Times New Roman" w:hAnsi="Times New Roman" w:cs="Times New Roman"/>
            <w:sz w:val="24"/>
            <w:szCs w:val="24"/>
          </w:rPr>
          <w:t>статьей 32.1</w:t>
        </w:r>
      </w:hyperlink>
      <w:r w:rsidR="00371D26" w:rsidRPr="00D7059C">
        <w:t xml:space="preserve"> </w:t>
      </w:r>
      <w:r w:rsidR="00161405" w:rsidRPr="00D7059C">
        <w:rPr>
          <w:rFonts w:ascii="Times New Roman" w:hAnsi="Times New Roman" w:cs="Times New Roman"/>
          <w:sz w:val="24"/>
          <w:szCs w:val="24"/>
        </w:rPr>
        <w:t>Федерального закона информация об акционерных соглашениях, заключенных в течение года до даты проведения общего собрания акционеров, заключени</w:t>
      </w:r>
      <w:r w:rsidR="0023529D" w:rsidRPr="00D7059C">
        <w:rPr>
          <w:rFonts w:ascii="Times New Roman" w:hAnsi="Times New Roman" w:cs="Times New Roman"/>
          <w:sz w:val="24"/>
          <w:szCs w:val="24"/>
        </w:rPr>
        <w:t>е</w:t>
      </w:r>
      <w:r w:rsidR="00161405" w:rsidRPr="00D7059C">
        <w:rPr>
          <w:rFonts w:ascii="Times New Roman" w:hAnsi="Times New Roman" w:cs="Times New Roman"/>
          <w:sz w:val="24"/>
          <w:szCs w:val="24"/>
        </w:rPr>
        <w:t xml:space="preserve"> Совета директоров  Общества о крупной сделке,  а также информация (материалы), предусмотренная Уставом</w:t>
      </w:r>
      <w:r w:rsidR="00161405">
        <w:rPr>
          <w:rFonts w:ascii="Times New Roman" w:hAnsi="Times New Roman" w:cs="Times New Roman"/>
          <w:sz w:val="24"/>
          <w:szCs w:val="24"/>
        </w:rPr>
        <w:t xml:space="preserve"> Общества.  </w:t>
      </w:r>
    </w:p>
    <w:p w:rsidR="00672EFB" w:rsidRDefault="00672EFB" w:rsidP="00672EFB">
      <w:pPr>
        <w:pStyle w:val="af4"/>
        <w:ind w:firstLine="708"/>
        <w:jc w:val="both"/>
        <w:rPr>
          <w:rFonts w:ascii="Times New Roman" w:hAnsi="Times New Roman" w:cs="Times New Roman"/>
          <w:sz w:val="24"/>
          <w:szCs w:val="24"/>
        </w:rPr>
      </w:pPr>
      <w:r w:rsidRPr="00672EFB">
        <w:rPr>
          <w:rFonts w:ascii="Times New Roman" w:eastAsia="Times New Roman" w:hAnsi="Times New Roman" w:cs="Times New Roman"/>
          <w:snapToGrid w:val="0"/>
          <w:sz w:val="24"/>
          <w:szCs w:val="24"/>
          <w:lang w:eastAsia="ru-RU"/>
        </w:rPr>
        <w:t>8.6. </w:t>
      </w:r>
      <w:r w:rsidRPr="00672EFB">
        <w:rPr>
          <w:rFonts w:ascii="Times New Roman" w:hAnsi="Times New Roman" w:cs="Times New Roman"/>
          <w:sz w:val="24"/>
          <w:szCs w:val="24"/>
        </w:rPr>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бщества по размеру дивиденда по акциям</w:t>
      </w:r>
      <w:r w:rsidR="0023529D">
        <w:rPr>
          <w:rFonts w:ascii="Times New Roman" w:hAnsi="Times New Roman" w:cs="Times New Roman"/>
          <w:sz w:val="24"/>
          <w:szCs w:val="24"/>
        </w:rPr>
        <w:t xml:space="preserve"> О</w:t>
      </w:r>
      <w:r w:rsidRPr="00672EFB">
        <w:rPr>
          <w:rFonts w:ascii="Times New Roman" w:hAnsi="Times New Roman" w:cs="Times New Roman"/>
          <w:sz w:val="24"/>
          <w:szCs w:val="24"/>
        </w:rPr>
        <w:t>бщества и порядку его выплаты.</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8.7. К</w:t>
      </w:r>
      <w:r w:rsidRPr="00672EFB">
        <w:rPr>
          <w:rFonts w:ascii="Times New Roman" w:hAnsi="Times New Roman" w:cs="Times New Roman"/>
          <w:sz w:val="24"/>
          <w:szCs w:val="24"/>
        </w:rPr>
        <w:t xml:space="preserve">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w:t>
      </w:r>
      <w:r>
        <w:rPr>
          <w:rFonts w:ascii="Times New Roman" w:hAnsi="Times New Roman" w:cs="Times New Roman"/>
          <w:sz w:val="24"/>
          <w:szCs w:val="24"/>
        </w:rPr>
        <w:t xml:space="preserve"> членов ревизионной комиссии, </w:t>
      </w:r>
      <w:r w:rsidRPr="00672EFB">
        <w:rPr>
          <w:rFonts w:ascii="Times New Roman" w:hAnsi="Times New Roman" w:cs="Times New Roman"/>
          <w:sz w:val="24"/>
          <w:szCs w:val="24"/>
        </w:rPr>
        <w:t xml:space="preserve">членов счетной </w:t>
      </w:r>
      <w:r w:rsidRPr="00D7059C">
        <w:rPr>
          <w:rFonts w:ascii="Times New Roman" w:hAnsi="Times New Roman" w:cs="Times New Roman"/>
          <w:sz w:val="24"/>
          <w:szCs w:val="24"/>
        </w:rPr>
        <w:t>комиссии,</w:t>
      </w:r>
      <w:r w:rsidR="006F2506" w:rsidRPr="00D7059C">
        <w:rPr>
          <w:rFonts w:ascii="Times New Roman" w:hAnsi="Times New Roman" w:cs="Times New Roman"/>
          <w:sz w:val="24"/>
          <w:szCs w:val="24"/>
        </w:rPr>
        <w:t xml:space="preserve"> </w:t>
      </w:r>
      <w:r w:rsidR="0023529D" w:rsidRPr="00D7059C">
        <w:rPr>
          <w:rFonts w:ascii="Times New Roman" w:hAnsi="Times New Roman" w:cs="Times New Roman"/>
          <w:sz w:val="24"/>
          <w:szCs w:val="24"/>
          <w:highlight w:val="yellow"/>
        </w:rPr>
        <w:t xml:space="preserve">относятся сведения </w:t>
      </w:r>
      <w:r w:rsidRPr="00D7059C">
        <w:rPr>
          <w:rFonts w:ascii="Times New Roman" w:hAnsi="Times New Roman" w:cs="Times New Roman"/>
          <w:sz w:val="24"/>
          <w:szCs w:val="24"/>
          <w:highlight w:val="yellow"/>
        </w:rPr>
        <w:t>о наличии либо отсутствии письменного согласия выдвинутых кандидатов на из</w:t>
      </w:r>
      <w:r w:rsidR="0023529D" w:rsidRPr="00D7059C">
        <w:rPr>
          <w:rFonts w:ascii="Times New Roman" w:hAnsi="Times New Roman" w:cs="Times New Roman"/>
          <w:sz w:val="24"/>
          <w:szCs w:val="24"/>
          <w:highlight w:val="yellow"/>
        </w:rPr>
        <w:t>брание в соответствующий орган О</w:t>
      </w:r>
      <w:r w:rsidRPr="00D7059C">
        <w:rPr>
          <w:rFonts w:ascii="Times New Roman" w:hAnsi="Times New Roman" w:cs="Times New Roman"/>
          <w:sz w:val="24"/>
          <w:szCs w:val="24"/>
          <w:highlight w:val="yellow"/>
        </w:rPr>
        <w:t>бщества.</w:t>
      </w:r>
    </w:p>
    <w:p w:rsidR="00672EFB" w:rsidRPr="00672EFB" w:rsidRDefault="00672EFB" w:rsidP="00672EFB">
      <w:pPr>
        <w:pStyle w:val="af4"/>
        <w:jc w:val="both"/>
        <w:rPr>
          <w:rFonts w:ascii="Times New Roman" w:hAnsi="Times New Roman" w:cs="Times New Roman"/>
          <w:sz w:val="24"/>
          <w:szCs w:val="24"/>
        </w:rPr>
      </w:pPr>
      <w:r>
        <w:rPr>
          <w:rFonts w:ascii="Times New Roman" w:hAnsi="Times New Roman" w:cs="Times New Roman"/>
          <w:sz w:val="24"/>
          <w:szCs w:val="24"/>
        </w:rPr>
        <w:tab/>
        <w:t>8.8. К </w:t>
      </w:r>
      <w:r w:rsidRPr="00672EFB">
        <w:rPr>
          <w:rFonts w:ascii="Times New Roman" w:hAnsi="Times New Roman" w:cs="Times New Roman"/>
          <w:sz w:val="24"/>
          <w:szCs w:val="24"/>
        </w:rPr>
        <w:t>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w:t>
      </w:r>
      <w:r w:rsidR="00A4516D">
        <w:rPr>
          <w:rFonts w:ascii="Times New Roman" w:hAnsi="Times New Roman" w:cs="Times New Roman"/>
          <w:sz w:val="24"/>
          <w:szCs w:val="24"/>
        </w:rPr>
        <w:t>овение права требования выкупа О</w:t>
      </w:r>
      <w:r w:rsidRPr="00672EFB">
        <w:rPr>
          <w:rFonts w:ascii="Times New Roman" w:hAnsi="Times New Roman" w:cs="Times New Roman"/>
          <w:sz w:val="24"/>
          <w:szCs w:val="24"/>
        </w:rPr>
        <w:t>бществом акций,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отчет оценщика о рыночной стоимости акций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требования о выкупе которых могут быть предъявлены </w:t>
      </w:r>
      <w:r>
        <w:rPr>
          <w:rFonts w:ascii="Times New Roman" w:hAnsi="Times New Roman" w:cs="Times New Roman"/>
          <w:sz w:val="24"/>
          <w:szCs w:val="24"/>
        </w:rPr>
        <w:t>О</w:t>
      </w:r>
      <w:r w:rsidRPr="00672EFB">
        <w:rPr>
          <w:rFonts w:ascii="Times New Roman" w:hAnsi="Times New Roman" w:cs="Times New Roman"/>
          <w:sz w:val="24"/>
          <w:szCs w:val="24"/>
        </w:rPr>
        <w:t>бществу;</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расчет стоимости чистых активов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по данным бухгалтерской (финансовой) отчетности </w:t>
      </w:r>
      <w:r w:rsidR="00A4516D">
        <w:rPr>
          <w:rFonts w:ascii="Times New Roman" w:hAnsi="Times New Roman" w:cs="Times New Roman"/>
          <w:sz w:val="24"/>
          <w:szCs w:val="24"/>
        </w:rPr>
        <w:t>О</w:t>
      </w:r>
      <w:r w:rsidRPr="00672EFB">
        <w:rPr>
          <w:rFonts w:ascii="Times New Roman" w:hAnsi="Times New Roman" w:cs="Times New Roman"/>
          <w:sz w:val="24"/>
          <w:szCs w:val="24"/>
        </w:rPr>
        <w:t>бщества за последний завершенный отчетный период;</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протокол (выписка из протокола) заседания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на котором принято решение об определении цены выкупа акций </w:t>
      </w:r>
      <w:r>
        <w:rPr>
          <w:rFonts w:ascii="Times New Roman" w:hAnsi="Times New Roman" w:cs="Times New Roman"/>
          <w:sz w:val="24"/>
          <w:szCs w:val="24"/>
        </w:rPr>
        <w:t>О</w:t>
      </w:r>
      <w:r w:rsidRPr="00672EFB">
        <w:rPr>
          <w:rFonts w:ascii="Times New Roman" w:hAnsi="Times New Roman" w:cs="Times New Roman"/>
          <w:sz w:val="24"/>
          <w:szCs w:val="24"/>
        </w:rPr>
        <w:t>бщества, с указанием цены выкупа акций.</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 xml:space="preserve">8.9. К </w:t>
      </w:r>
      <w:r w:rsidRPr="00672EFB">
        <w:rPr>
          <w:rFonts w:ascii="Times New Roman" w:hAnsi="Times New Roman" w:cs="Times New Roman"/>
          <w:sz w:val="24"/>
          <w:szCs w:val="24"/>
        </w:rPr>
        <w:t xml:space="preserve">дополнительной информации (материалам), подлежащей (подлежащим) </w:t>
      </w:r>
      <w:r>
        <w:rPr>
          <w:rFonts w:ascii="Times New Roman" w:hAnsi="Times New Roman" w:cs="Times New Roman"/>
          <w:sz w:val="24"/>
          <w:szCs w:val="24"/>
        </w:rPr>
        <w:t>пр</w:t>
      </w:r>
      <w:r w:rsidRPr="00672EFB">
        <w:rPr>
          <w:rFonts w:ascii="Times New Roman" w:hAnsi="Times New Roman" w:cs="Times New Roman"/>
          <w:sz w:val="24"/>
          <w:szCs w:val="24"/>
        </w:rPr>
        <w:t xml:space="preserve">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w:t>
      </w:r>
      <w:r>
        <w:rPr>
          <w:rFonts w:ascii="Times New Roman" w:hAnsi="Times New Roman" w:cs="Times New Roman"/>
          <w:sz w:val="24"/>
          <w:szCs w:val="24"/>
        </w:rPr>
        <w:t>О</w:t>
      </w:r>
      <w:r w:rsidRPr="00672EFB">
        <w:rPr>
          <w:rFonts w:ascii="Times New Roman" w:hAnsi="Times New Roman" w:cs="Times New Roman"/>
          <w:sz w:val="24"/>
          <w:szCs w:val="24"/>
        </w:rPr>
        <w:t>бщества,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обоснование условий и порядка реорганизации </w:t>
      </w:r>
      <w:r w:rsidR="00C172ED">
        <w:rPr>
          <w:rFonts w:ascii="Times New Roman" w:hAnsi="Times New Roman" w:cs="Times New Roman"/>
          <w:sz w:val="24"/>
          <w:szCs w:val="24"/>
        </w:rPr>
        <w:t>О</w:t>
      </w:r>
      <w:r w:rsidRPr="00672EFB">
        <w:rPr>
          <w:rFonts w:ascii="Times New Roman" w:hAnsi="Times New Roman" w:cs="Times New Roman"/>
          <w:sz w:val="24"/>
          <w:szCs w:val="24"/>
        </w:rPr>
        <w:t>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передаточного акта в случае реорганизации в форме выделения или разделения;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672EFB" w:rsidRPr="00672EFB" w:rsidRDefault="00672EFB" w:rsidP="000F7F3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2F25D9" w:rsidRPr="00672EFB" w:rsidRDefault="002F25D9" w:rsidP="00672EFB">
      <w:pPr>
        <w:pStyle w:val="af4"/>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8.</w:t>
      </w:r>
      <w:r w:rsidR="00672EFB">
        <w:rPr>
          <w:rFonts w:ascii="Times New Roman" w:eastAsia="Times New Roman" w:hAnsi="Times New Roman" w:cs="Times New Roman"/>
          <w:snapToGrid w:val="0"/>
          <w:sz w:val="24"/>
          <w:szCs w:val="24"/>
          <w:lang w:eastAsia="ru-RU"/>
        </w:rPr>
        <w:t>10</w:t>
      </w:r>
      <w:r w:rsidRPr="00672EFB">
        <w:rPr>
          <w:rFonts w:ascii="Times New Roman" w:eastAsia="Times New Roman" w:hAnsi="Times New Roman" w:cs="Times New Roman"/>
          <w:snapToGrid w:val="0"/>
          <w:sz w:val="24"/>
          <w:szCs w:val="24"/>
          <w:lang w:eastAsia="ru-RU"/>
        </w:rPr>
        <w:t>. Информация (материалы), подлежащ</w:t>
      </w:r>
      <w:r w:rsidR="00672EFB">
        <w:rPr>
          <w:rFonts w:ascii="Times New Roman" w:eastAsia="Times New Roman" w:hAnsi="Times New Roman" w:cs="Times New Roman"/>
          <w:snapToGrid w:val="0"/>
          <w:sz w:val="24"/>
          <w:szCs w:val="24"/>
          <w:lang w:eastAsia="ru-RU"/>
        </w:rPr>
        <w:t xml:space="preserve">ие </w:t>
      </w:r>
      <w:r w:rsidRPr="00672EFB">
        <w:rPr>
          <w:rFonts w:ascii="Times New Roman" w:eastAsia="Times New Roman" w:hAnsi="Times New Roman" w:cs="Times New Roman"/>
          <w:snapToGrid w:val="0"/>
          <w:sz w:val="24"/>
          <w:szCs w:val="24"/>
          <w:lang w:eastAsia="ru-RU"/>
        </w:rPr>
        <w:t xml:space="preserve">предоставлению лицам, имеющим право на участие в </w:t>
      </w:r>
      <w:r w:rsidR="00672EFB">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672EFB">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бщего собрания акционеров Общества, должна предоставляться в помещении по адресу единоличного </w:t>
      </w:r>
      <w:r w:rsidRPr="00672EFB">
        <w:rPr>
          <w:rFonts w:ascii="Times New Roman" w:eastAsia="Times New Roman" w:hAnsi="Times New Roman" w:cs="Times New Roman"/>
          <w:snapToGrid w:val="0"/>
          <w:sz w:val="24"/>
          <w:szCs w:val="24"/>
          <w:lang w:eastAsia="ru-RU"/>
        </w:rPr>
        <w:lastRenderedPageBreak/>
        <w:t>исполнительного органа Общества, а также в иных местах, адреса которых ук</w:t>
      </w:r>
      <w:r w:rsidR="00C42E43">
        <w:rPr>
          <w:rFonts w:ascii="Times New Roman" w:eastAsia="Times New Roman" w:hAnsi="Times New Roman" w:cs="Times New Roman"/>
          <w:snapToGrid w:val="0"/>
          <w:sz w:val="24"/>
          <w:szCs w:val="24"/>
          <w:lang w:eastAsia="ru-RU"/>
        </w:rPr>
        <w:t>азаны в сообщении о проведении о</w:t>
      </w:r>
      <w:r w:rsidRPr="00672EFB">
        <w:rPr>
          <w:rFonts w:ascii="Times New Roman" w:eastAsia="Times New Roman" w:hAnsi="Times New Roman" w:cs="Times New Roman"/>
          <w:snapToGrid w:val="0"/>
          <w:sz w:val="24"/>
          <w:szCs w:val="24"/>
          <w:lang w:eastAsia="ru-RU"/>
        </w:rPr>
        <w:t>бщего собрания акционеров.</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предоставить ему копии указанных документов в течение </w:t>
      </w:r>
      <w:r w:rsidR="00C42E43">
        <w:rPr>
          <w:rFonts w:ascii="Times New Roman" w:eastAsia="Times New Roman" w:hAnsi="Times New Roman" w:cs="Times New Roman"/>
          <w:snapToGrid w:val="0"/>
          <w:sz w:val="24"/>
          <w:szCs w:val="24"/>
          <w:lang w:eastAsia="ru-RU"/>
        </w:rPr>
        <w:t>7 рабочих</w:t>
      </w:r>
      <w:r w:rsidRPr="00672EFB">
        <w:rPr>
          <w:rFonts w:ascii="Times New Roman" w:eastAsia="Times New Roman" w:hAnsi="Times New Roman" w:cs="Times New Roman"/>
          <w:snapToGrid w:val="0"/>
          <w:sz w:val="24"/>
          <w:szCs w:val="24"/>
          <w:lang w:eastAsia="ru-RU"/>
        </w:rPr>
        <w:t xml:space="preserve"> дней с даты поступления в Общество соответствующего требования.</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Общества, не может превышать затраты на их изготовление.</w:t>
      </w:r>
    </w:p>
    <w:p w:rsidR="00C42E43" w:rsidRPr="00D7059C" w:rsidRDefault="00C42E43" w:rsidP="00C42E43">
      <w:pPr>
        <w:pStyle w:val="af4"/>
        <w:ind w:firstLine="540"/>
        <w:jc w:val="both"/>
        <w:rPr>
          <w:rFonts w:ascii="Times New Roman" w:hAnsi="Times New Roman" w:cs="Times New Roman"/>
          <w:sz w:val="24"/>
          <w:szCs w:val="24"/>
        </w:rPr>
      </w:pPr>
      <w:r w:rsidRPr="00C42E43">
        <w:rPr>
          <w:rFonts w:ascii="Times New Roman" w:eastAsia="Times New Roman" w:hAnsi="Times New Roman" w:cs="Times New Roman"/>
          <w:snapToGrid w:val="0"/>
          <w:sz w:val="24"/>
          <w:szCs w:val="24"/>
          <w:lang w:eastAsia="ru-RU"/>
        </w:rPr>
        <w:t>8.11. </w:t>
      </w:r>
      <w:bookmarkStart w:id="1" w:name="Par0"/>
      <w:bookmarkEnd w:id="1"/>
      <w:r w:rsidRPr="00C42E43">
        <w:rPr>
          <w:rFonts w:ascii="Times New Roman" w:hAnsi="Times New Roman" w:cs="Times New Roman"/>
          <w:sz w:val="24"/>
          <w:szCs w:val="24"/>
        </w:rPr>
        <w:t>Список лиц, имеющих право на участие в общем собрании (за исключением информации об их во</w:t>
      </w:r>
      <w:r>
        <w:rPr>
          <w:rFonts w:ascii="Times New Roman" w:hAnsi="Times New Roman" w:cs="Times New Roman"/>
          <w:sz w:val="24"/>
          <w:szCs w:val="24"/>
        </w:rPr>
        <w:t>леизъявлении), предоставляется О</w:t>
      </w:r>
      <w:r w:rsidRPr="00C42E43">
        <w:rPr>
          <w:rFonts w:ascii="Times New Roman" w:hAnsi="Times New Roman" w:cs="Times New Roman"/>
          <w:sz w:val="24"/>
          <w:szCs w:val="24"/>
        </w:rPr>
        <w:t xml:space="preserve">бществом для ознакомления по требованию лица, включенного в указанный список и обладающего не менее чем одним процентом голосов по любому </w:t>
      </w:r>
      <w:r w:rsidRPr="00D7059C">
        <w:rPr>
          <w:rFonts w:ascii="Times New Roman" w:hAnsi="Times New Roman" w:cs="Times New Roman"/>
          <w:sz w:val="24"/>
          <w:szCs w:val="24"/>
        </w:rPr>
        <w:t>вопросу повестки дня общего собрания,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(за исключением информации об их волеизъявлении), предоставляется Обществом для ознакомления в по</w:t>
      </w:r>
      <w:r w:rsidR="001407BA" w:rsidRPr="00D7059C">
        <w:rPr>
          <w:rFonts w:ascii="Times New Roman" w:hAnsi="Times New Roman" w:cs="Times New Roman"/>
          <w:sz w:val="24"/>
          <w:szCs w:val="24"/>
        </w:rPr>
        <w:t>мещении исполнительного органа О</w:t>
      </w:r>
      <w:r w:rsidRPr="00D7059C">
        <w:rPr>
          <w:rFonts w:ascii="Times New Roman" w:hAnsi="Times New Roman" w:cs="Times New Roman"/>
          <w:sz w:val="24"/>
          <w:szCs w:val="24"/>
        </w:rPr>
        <w:t>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C42E43" w:rsidRPr="00C42E43" w:rsidRDefault="00C42E43" w:rsidP="00C42E43">
      <w:pPr>
        <w:pStyle w:val="af4"/>
        <w:ind w:firstLine="540"/>
        <w:jc w:val="both"/>
        <w:rPr>
          <w:rFonts w:ascii="Times New Roman" w:hAnsi="Times New Roman" w:cs="Times New Roman"/>
          <w:sz w:val="24"/>
          <w:szCs w:val="24"/>
        </w:rPr>
      </w:pPr>
      <w:r w:rsidRPr="00D7059C">
        <w:rPr>
          <w:rFonts w:ascii="Times New Roman" w:hAnsi="Times New Roman" w:cs="Times New Roman"/>
          <w:sz w:val="24"/>
          <w:szCs w:val="24"/>
        </w:rPr>
        <w:t xml:space="preserve">Общество обязано по требованию лица, указанного в </w:t>
      </w:r>
      <w:hyperlink w:anchor="Par0" w:history="1">
        <w:r w:rsidRPr="00D7059C">
          <w:rPr>
            <w:rFonts w:ascii="Times New Roman" w:hAnsi="Times New Roman" w:cs="Times New Roman"/>
            <w:sz w:val="24"/>
            <w:szCs w:val="24"/>
          </w:rPr>
          <w:t>абзаце первом</w:t>
        </w:r>
      </w:hyperlink>
      <w:r w:rsidRPr="00D7059C">
        <w:rPr>
          <w:rFonts w:ascii="Times New Roman" w:hAnsi="Times New Roman" w:cs="Times New Roman"/>
          <w:sz w:val="24"/>
          <w:szCs w:val="24"/>
        </w:rPr>
        <w:t xml:space="preserve">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w:t>
      </w:r>
      <w:r w:rsidR="002A7DA2" w:rsidRPr="00D7059C">
        <w:rPr>
          <w:rFonts w:ascii="Times New Roman" w:hAnsi="Times New Roman" w:cs="Times New Roman"/>
          <w:sz w:val="24"/>
          <w:szCs w:val="24"/>
        </w:rPr>
        <w:t>и такое требование поступило в О</w:t>
      </w:r>
      <w:r w:rsidRPr="00D7059C">
        <w:rPr>
          <w:rFonts w:ascii="Times New Roman" w:hAnsi="Times New Roman" w:cs="Times New Roman"/>
          <w:sz w:val="24"/>
          <w:szCs w:val="24"/>
        </w:rPr>
        <w:t>бщество до даты его составления</w:t>
      </w:r>
      <w:r w:rsidRPr="00C42E43">
        <w:rPr>
          <w:rFonts w:ascii="Times New Roman" w:hAnsi="Times New Roman" w:cs="Times New Roman"/>
          <w:sz w:val="24"/>
          <w:szCs w:val="24"/>
        </w:rPr>
        <w:t>).</w:t>
      </w:r>
    </w:p>
    <w:p w:rsidR="002F25D9" w:rsidRPr="00672EFB" w:rsidRDefault="00C42E43" w:rsidP="00C42E43">
      <w:pPr>
        <w:pStyle w:val="af4"/>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8.12. </w:t>
      </w:r>
      <w:r w:rsidR="002F25D9" w:rsidRPr="00672EFB">
        <w:rPr>
          <w:rFonts w:ascii="Times New Roman" w:eastAsia="Times New Roman" w:hAnsi="Times New Roman" w:cs="Times New Roman"/>
          <w:snapToGrid w:val="0"/>
          <w:sz w:val="24"/>
          <w:szCs w:val="24"/>
          <w:lang w:eastAsia="ru-RU"/>
        </w:rPr>
        <w:t xml:space="preserve">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w:t>
      </w:r>
      <w:r>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2F25D9"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w:t>
      </w:r>
      <w:r w:rsidR="00C42E43">
        <w:rPr>
          <w:rFonts w:ascii="Times New Roman" w:eastAsia="Times New Roman" w:hAnsi="Times New Roman" w:cs="Times New Roman"/>
          <w:snapToGrid w:val="0"/>
          <w:sz w:val="24"/>
          <w:szCs w:val="24"/>
          <w:lang w:eastAsia="ru-RU"/>
        </w:rPr>
        <w:t>принимали участия в голосовании;</w:t>
      </w:r>
    </w:p>
    <w:p w:rsidR="00CC6A4A" w:rsidRDefault="00CC6A4A" w:rsidP="00CC6A4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непубличном обществе с числом акционеров более 500 по вопросу, предусмотренному </w:t>
      </w:r>
      <w:hyperlink r:id="rId15" w:history="1">
        <w:r w:rsidRPr="00CC6A4A">
          <w:rPr>
            <w:rFonts w:ascii="Times New Roman" w:hAnsi="Times New Roman" w:cs="Times New Roman"/>
            <w:sz w:val="24"/>
            <w:szCs w:val="24"/>
          </w:rPr>
          <w:t>пунктом 1 статьи 92.1</w:t>
        </w:r>
      </w:hyperlink>
      <w:r>
        <w:rPr>
          <w:rFonts w:ascii="Times New Roman" w:hAnsi="Times New Roman" w:cs="Times New Roman"/>
          <w:sz w:val="24"/>
          <w:szCs w:val="24"/>
        </w:rPr>
        <w:t xml:space="preserve"> Федерального закона, если они голосовали против принятия соответствующего решения или не принимали участия в голосовании.</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8.1</w:t>
      </w:r>
      <w:r w:rsidR="00CC6A4A">
        <w:rPr>
          <w:rFonts w:ascii="Times New Roman" w:eastAsia="Times New Roman" w:hAnsi="Times New Roman" w:cs="Times New Roman"/>
          <w:snapToGrid w:val="0"/>
          <w:sz w:val="24"/>
          <w:szCs w:val="24"/>
          <w:lang w:eastAsia="ru-RU"/>
        </w:rPr>
        <w:t>3</w:t>
      </w:r>
      <w:r w:rsidRPr="00672EFB">
        <w:rPr>
          <w:rFonts w:ascii="Times New Roman" w:eastAsia="Times New Roman" w:hAnsi="Times New Roman" w:cs="Times New Roman"/>
          <w:snapToGrid w:val="0"/>
          <w:sz w:val="24"/>
          <w:szCs w:val="24"/>
          <w:lang w:eastAsia="ru-RU"/>
        </w:rPr>
        <w:t>. Информация (материалы), предусмотренная настоящим Положением, в течение 20</w:t>
      </w:r>
      <w:r w:rsidR="00CC6A4A">
        <w:rPr>
          <w:rFonts w:ascii="Times New Roman" w:eastAsia="Times New Roman" w:hAnsi="Times New Roman" w:cs="Times New Roman"/>
          <w:snapToGrid w:val="0"/>
          <w:sz w:val="24"/>
          <w:szCs w:val="24"/>
          <w:lang w:eastAsia="ru-RU"/>
        </w:rPr>
        <w:t xml:space="preserve"> дней, а в случае проведения о</w:t>
      </w:r>
      <w:r w:rsidRPr="00672EFB">
        <w:rPr>
          <w:rFonts w:ascii="Times New Roman" w:eastAsia="Times New Roman" w:hAnsi="Times New Roman" w:cs="Times New Roman"/>
          <w:snapToGrid w:val="0"/>
          <w:sz w:val="24"/>
          <w:szCs w:val="24"/>
          <w:lang w:eastAsia="ru-RU"/>
        </w:rPr>
        <w:t xml:space="preserve">бщего собрания акционеров, повестка дня которого содержит вопрос о реорганизации Общества, в течение 30 дней до проведения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доступна лиц</w:t>
      </w:r>
      <w:r w:rsidR="00CC6A4A">
        <w:rPr>
          <w:rFonts w:ascii="Times New Roman" w:eastAsia="Times New Roman" w:hAnsi="Times New Roman" w:cs="Times New Roman"/>
          <w:snapToGrid w:val="0"/>
          <w:sz w:val="24"/>
          <w:szCs w:val="24"/>
          <w:lang w:eastAsia="ru-RU"/>
        </w:rPr>
        <w:t>ам, имеющим право на участие в о</w:t>
      </w:r>
      <w:r w:rsidRPr="00672EFB">
        <w:rPr>
          <w:rFonts w:ascii="Times New Roman" w:eastAsia="Times New Roman" w:hAnsi="Times New Roman" w:cs="Times New Roman"/>
          <w:snapToGrid w:val="0"/>
          <w:sz w:val="24"/>
          <w:szCs w:val="24"/>
          <w:lang w:eastAsia="ru-RU"/>
        </w:rPr>
        <w:t xml:space="preserve">бщем собрании акционеров, для ознакомления в помещении исполнительного органа Общества и иных местах, адреса которых указаны в сообщении о проведении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бщего собрания акционеров. </w:t>
      </w:r>
      <w:r w:rsidRPr="00672EFB">
        <w:rPr>
          <w:rFonts w:ascii="Times New Roman" w:eastAsia="Times New Roman" w:hAnsi="Times New Roman" w:cs="Times New Roman"/>
          <w:snapToGrid w:val="0"/>
          <w:sz w:val="24"/>
          <w:szCs w:val="24"/>
          <w:lang w:eastAsia="ru-RU"/>
        </w:rPr>
        <w:lastRenderedPageBreak/>
        <w:t xml:space="preserve">Указанная информация (материалы) доступна лицам, принимающим участие в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бщем собрании акционеров, во время его проведения.</w:t>
      </w:r>
    </w:p>
    <w:p w:rsidR="00ED0F65" w:rsidRPr="00672EFB" w:rsidRDefault="002F25D9" w:rsidP="00672EFB">
      <w:pPr>
        <w:autoSpaceDE w:val="0"/>
        <w:autoSpaceDN w:val="0"/>
        <w:adjustRightInd w:val="0"/>
        <w:spacing w:after="0" w:line="240" w:lineRule="auto"/>
        <w:ind w:firstLine="708"/>
        <w:jc w:val="both"/>
        <w:rPr>
          <w:rFonts w:ascii="Times New Roman" w:hAnsi="Times New Roman" w:cs="Times New Roman"/>
          <w:bCs/>
          <w:sz w:val="24"/>
          <w:szCs w:val="24"/>
        </w:rPr>
      </w:pPr>
      <w:r w:rsidRPr="00672EFB">
        <w:rPr>
          <w:rFonts w:ascii="Times New Roman" w:eastAsia="Times New Roman" w:hAnsi="Times New Roman" w:cs="Times New Roman"/>
          <w:snapToGrid w:val="0"/>
          <w:sz w:val="24"/>
          <w:szCs w:val="24"/>
          <w:lang w:eastAsia="ru-RU"/>
        </w:rPr>
        <w:t>8.1</w:t>
      </w:r>
      <w:r w:rsidR="00CC6A4A">
        <w:rPr>
          <w:rFonts w:ascii="Times New Roman" w:eastAsia="Times New Roman" w:hAnsi="Times New Roman" w:cs="Times New Roman"/>
          <w:snapToGrid w:val="0"/>
          <w:sz w:val="24"/>
          <w:szCs w:val="24"/>
          <w:lang w:eastAsia="ru-RU"/>
        </w:rPr>
        <w:t>4</w:t>
      </w:r>
      <w:r w:rsidRPr="00672EFB">
        <w:rPr>
          <w:rFonts w:ascii="Times New Roman" w:eastAsia="Times New Roman" w:hAnsi="Times New Roman" w:cs="Times New Roman"/>
          <w:snapToGrid w:val="0"/>
          <w:sz w:val="24"/>
          <w:szCs w:val="24"/>
          <w:lang w:eastAsia="ru-RU"/>
        </w:rPr>
        <w:t xml:space="preserve">. </w:t>
      </w:r>
      <w:r w:rsidR="00ED0F65" w:rsidRPr="00672EFB">
        <w:rPr>
          <w:rFonts w:ascii="Times New Roman" w:hAnsi="Times New Roman" w:cs="Times New Roman"/>
          <w:bCs/>
          <w:sz w:val="24"/>
          <w:szCs w:val="24"/>
        </w:rPr>
        <w:t>В случае, если зарегистрированным в реестре акционеров Общества лицом является номинальный держатель акций, сообще</w:t>
      </w:r>
      <w:r w:rsidR="003B2E4B">
        <w:rPr>
          <w:rFonts w:ascii="Times New Roman" w:hAnsi="Times New Roman" w:cs="Times New Roman"/>
          <w:bCs/>
          <w:sz w:val="24"/>
          <w:szCs w:val="24"/>
        </w:rPr>
        <w:t>ние о проведении о</w:t>
      </w:r>
      <w:r w:rsidR="00ED0F65" w:rsidRPr="00672EFB">
        <w:rPr>
          <w:rFonts w:ascii="Times New Roman" w:hAnsi="Times New Roman" w:cs="Times New Roman"/>
          <w:bCs/>
          <w:sz w:val="24"/>
          <w:szCs w:val="24"/>
        </w:rPr>
        <w:t>бщего собрания акционеров и информация (материалы), подлежащая предоставлению лицам, имеющим право на участие в Общем собрании акционеро</w:t>
      </w:r>
      <w:r w:rsidR="003B2E4B">
        <w:rPr>
          <w:rFonts w:ascii="Times New Roman" w:hAnsi="Times New Roman" w:cs="Times New Roman"/>
          <w:bCs/>
          <w:sz w:val="24"/>
          <w:szCs w:val="24"/>
        </w:rPr>
        <w:t>в, при подготовке к проведению о</w:t>
      </w:r>
      <w:r w:rsidR="00ED0F65" w:rsidRPr="00672EFB">
        <w:rPr>
          <w:rFonts w:ascii="Times New Roman" w:hAnsi="Times New Roman" w:cs="Times New Roman"/>
          <w:bCs/>
          <w:sz w:val="24"/>
          <w:szCs w:val="24"/>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9. </w:t>
      </w:r>
      <w:r w:rsidR="00F2770A">
        <w:rPr>
          <w:rFonts w:ascii="Times New Roman" w:eastAsia="Times New Roman" w:hAnsi="Times New Roman" w:cs="Times New Roman"/>
          <w:b/>
          <w:snapToGrid w:val="0"/>
          <w:sz w:val="24"/>
          <w:szCs w:val="24"/>
          <w:lang w:eastAsia="ru-RU"/>
        </w:rPr>
        <w:t>Регистрация лиц, участвующих в 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На </w:t>
      </w:r>
      <w:r w:rsidR="00CC6A4A">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w:t>
      </w:r>
      <w:r w:rsidR="00CC6A4A">
        <w:rPr>
          <w:rFonts w:ascii="Times New Roman" w:eastAsia="Times New Roman" w:hAnsi="Times New Roman" w:cs="Times New Roman"/>
          <w:snapToGrid w:val="0"/>
          <w:sz w:val="24"/>
          <w:szCs w:val="24"/>
          <w:lang w:eastAsia="ru-RU"/>
        </w:rPr>
        <w:t>аво на участие в о</w:t>
      </w:r>
      <w:r w:rsidRPr="002F25D9">
        <w:rPr>
          <w:rFonts w:ascii="Times New Roman" w:eastAsia="Times New Roman" w:hAnsi="Times New Roman" w:cs="Times New Roman"/>
          <w:snapToGrid w:val="0"/>
          <w:sz w:val="24"/>
          <w:szCs w:val="24"/>
          <w:lang w:eastAsia="ru-RU"/>
        </w:rPr>
        <w:t xml:space="preserve">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 xml:space="preserve">в силу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D7059C" w:rsidRDefault="00CC6A4A" w:rsidP="002F25D9">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Также на о</w:t>
      </w:r>
      <w:r w:rsidR="002F25D9" w:rsidRPr="002F25D9">
        <w:rPr>
          <w:rFonts w:ascii="Times New Roman" w:eastAsia="Times New Roman" w:hAnsi="Times New Roman" w:cs="Times New Roman"/>
          <w:snapToGrid w:val="0"/>
          <w:sz w:val="24"/>
          <w:szCs w:val="24"/>
          <w:lang w:eastAsia="ru-RU"/>
        </w:rPr>
        <w:t xml:space="preserve">бщем собрании акционеров, проводимом в форме собрания, имеют право присутствовать аудитор </w:t>
      </w:r>
      <w:r w:rsidR="002F25D9" w:rsidRPr="00D7059C">
        <w:rPr>
          <w:rFonts w:ascii="Times New Roman" w:eastAsia="Times New Roman" w:hAnsi="Times New Roman" w:cs="Times New Roman"/>
          <w:snapToGrid w:val="0"/>
          <w:sz w:val="24"/>
          <w:szCs w:val="24"/>
          <w:lang w:eastAsia="ru-RU"/>
        </w:rPr>
        <w:t>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D7059C" w:rsidRDefault="002F25D9" w:rsidP="002F25D9">
      <w:pPr>
        <w:spacing w:after="0" w:line="240" w:lineRule="auto"/>
        <w:jc w:val="both"/>
        <w:rPr>
          <w:rFonts w:ascii="Times New Roman" w:eastAsia="Times New Roman" w:hAnsi="Times New Roman" w:cs="Times New Roman"/>
          <w:sz w:val="24"/>
          <w:szCs w:val="24"/>
          <w:lang w:eastAsia="ru-RU"/>
        </w:rPr>
      </w:pPr>
      <w:r w:rsidRPr="00D7059C">
        <w:rPr>
          <w:rFonts w:ascii="Times New Roman" w:eastAsia="Times New Roman" w:hAnsi="Times New Roman" w:cs="Times New Roman"/>
          <w:sz w:val="24"/>
          <w:szCs w:val="24"/>
          <w:lang w:eastAsia="ru-RU"/>
        </w:rPr>
        <w:tab/>
        <w:t xml:space="preserve">9.2. Счётная комиссия либо лицо, уполномоченное исполнять функции счетной комиссии Общества, проверяет полномочия и регистрирует лиц, участвующих в </w:t>
      </w:r>
      <w:r w:rsidR="00CC6A4A"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бщем собрании акционеров по месту и во</w:t>
      </w:r>
      <w:r w:rsidR="002A7DA2" w:rsidRPr="00D7059C">
        <w:rPr>
          <w:rFonts w:ascii="Times New Roman" w:eastAsia="Times New Roman" w:hAnsi="Times New Roman" w:cs="Times New Roman"/>
          <w:sz w:val="24"/>
          <w:szCs w:val="24"/>
          <w:lang w:eastAsia="ru-RU"/>
        </w:rPr>
        <w:t> </w:t>
      </w:r>
      <w:r w:rsidR="00CC6A4A" w:rsidRPr="00D7059C">
        <w:rPr>
          <w:rFonts w:ascii="Times New Roman" w:eastAsia="Times New Roman" w:hAnsi="Times New Roman" w:cs="Times New Roman"/>
          <w:sz w:val="24"/>
          <w:szCs w:val="24"/>
          <w:lang w:eastAsia="ru-RU"/>
        </w:rPr>
        <w:t>в</w:t>
      </w:r>
      <w:r w:rsidRPr="00D7059C">
        <w:rPr>
          <w:rFonts w:ascii="Times New Roman" w:eastAsia="Times New Roman" w:hAnsi="Times New Roman" w:cs="Times New Roman"/>
          <w:sz w:val="24"/>
          <w:szCs w:val="24"/>
          <w:lang w:eastAsia="ru-RU"/>
        </w:rPr>
        <w:t>ремя, указанн</w:t>
      </w:r>
      <w:r w:rsidR="002A7DA2" w:rsidRPr="00D7059C">
        <w:rPr>
          <w:rFonts w:ascii="Times New Roman" w:eastAsia="Times New Roman" w:hAnsi="Times New Roman" w:cs="Times New Roman"/>
          <w:sz w:val="24"/>
          <w:szCs w:val="24"/>
          <w:lang w:eastAsia="ru-RU"/>
        </w:rPr>
        <w:t xml:space="preserve">ых </w:t>
      </w:r>
      <w:r w:rsidRPr="00D7059C">
        <w:rPr>
          <w:rFonts w:ascii="Times New Roman" w:eastAsia="Times New Roman" w:hAnsi="Times New Roman" w:cs="Times New Roman"/>
          <w:sz w:val="24"/>
          <w:szCs w:val="24"/>
          <w:lang w:eastAsia="ru-RU"/>
        </w:rPr>
        <w:t xml:space="preserve">в сообщении о проведении </w:t>
      </w:r>
      <w:r w:rsidR="00CC6A4A"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бщего собрания акционеров.</w:t>
      </w:r>
    </w:p>
    <w:p w:rsidR="002F25D9" w:rsidRPr="00D7059C"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D7059C">
        <w:rPr>
          <w:rFonts w:ascii="Times New Roman" w:eastAsia="Times New Roman" w:hAnsi="Times New Roman" w:cs="Times New Roman"/>
          <w:snapToGrid w:val="0"/>
          <w:sz w:val="24"/>
          <w:szCs w:val="24"/>
          <w:lang w:eastAsia="ru-RU"/>
        </w:rPr>
        <w:t xml:space="preserve">9.3. Регистрация лиц, участвующих в </w:t>
      </w:r>
      <w:r w:rsidR="00CC6A4A" w:rsidRPr="00D7059C">
        <w:rPr>
          <w:rFonts w:ascii="Times New Roman" w:eastAsia="Times New Roman" w:hAnsi="Times New Roman" w:cs="Times New Roman"/>
          <w:snapToGrid w:val="0"/>
          <w:sz w:val="24"/>
          <w:szCs w:val="24"/>
          <w:lang w:eastAsia="ru-RU"/>
        </w:rPr>
        <w:t>о</w:t>
      </w:r>
      <w:r w:rsidRPr="00D7059C">
        <w:rPr>
          <w:rFonts w:ascii="Times New Roman" w:eastAsia="Times New Roman" w:hAnsi="Times New Roman" w:cs="Times New Roman"/>
          <w:snapToGrid w:val="0"/>
          <w:sz w:val="24"/>
          <w:szCs w:val="24"/>
          <w:lang w:eastAsia="ru-RU"/>
        </w:rPr>
        <w:t>бщем собрании акционеров начинается не позднее, чем за 1</w:t>
      </w:r>
      <w:r w:rsidR="00DB3920" w:rsidRPr="00D7059C">
        <w:rPr>
          <w:rFonts w:ascii="Times New Roman" w:eastAsia="Times New Roman" w:hAnsi="Times New Roman" w:cs="Times New Roman"/>
          <w:snapToGrid w:val="0"/>
          <w:sz w:val="24"/>
          <w:szCs w:val="24"/>
          <w:lang w:eastAsia="ru-RU"/>
        </w:rPr>
        <w:t xml:space="preserve"> </w:t>
      </w:r>
      <w:r w:rsidRPr="00D7059C">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D7059C">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w:t>
      </w:r>
      <w:r w:rsidRPr="002F25D9">
        <w:rPr>
          <w:rFonts w:ascii="Times New Roman" w:eastAsia="Times New Roman" w:hAnsi="Times New Roman" w:cs="Times New Roman"/>
          <w:snapToGrid w:val="0"/>
          <w:sz w:val="24"/>
          <w:szCs w:val="24"/>
          <w:lang w:eastAsia="ru-RU"/>
        </w:rPr>
        <w:t xml:space="preserve"> предъявлении паспорта или иного документа, удостоверяющего личность, а их представителей – при предъявлении паспорта и довере</w:t>
      </w:r>
      <w:r w:rsidR="00F03F8F">
        <w:rPr>
          <w:rFonts w:ascii="Times New Roman" w:eastAsia="Times New Roman" w:hAnsi="Times New Roman" w:cs="Times New Roman"/>
          <w:snapToGrid w:val="0"/>
          <w:sz w:val="24"/>
          <w:szCs w:val="24"/>
          <w:lang w:eastAsia="ru-RU"/>
        </w:rPr>
        <w:t>нности, выданной для участия в 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D7059C"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9.5. </w:t>
      </w:r>
      <w:r w:rsidR="00F03F8F">
        <w:rPr>
          <w:rFonts w:ascii="Times New Roman" w:eastAsia="Times New Roman" w:hAnsi="Times New Roman" w:cs="Times New Roman"/>
          <w:sz w:val="24"/>
          <w:szCs w:val="24"/>
          <w:lang w:eastAsia="ru-RU"/>
        </w:rPr>
        <w:t>Регистрация лиц, участвующих в о</w:t>
      </w:r>
      <w:r w:rsidRPr="002F25D9">
        <w:rPr>
          <w:rFonts w:ascii="Times New Roman" w:eastAsia="Times New Roman" w:hAnsi="Times New Roman" w:cs="Times New Roman"/>
          <w:sz w:val="24"/>
          <w:szCs w:val="24"/>
          <w:lang w:eastAsia="ru-RU"/>
        </w:rPr>
        <w:t xml:space="preserve">бщем собрании акционеров, проводимом в форме собрания, должна осуществляться по адресу </w:t>
      </w:r>
      <w:r w:rsidRPr="00D7059C">
        <w:rPr>
          <w:rFonts w:ascii="Times New Roman" w:eastAsia="Times New Roman" w:hAnsi="Times New Roman" w:cs="Times New Roman"/>
          <w:sz w:val="24"/>
          <w:szCs w:val="24"/>
          <w:lang w:eastAsia="ru-RU"/>
        </w:rPr>
        <w:t xml:space="preserve">места проведения </w:t>
      </w:r>
      <w:r w:rsidR="00F03F8F"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бщего собрания акционеров.</w:t>
      </w:r>
    </w:p>
    <w:p w:rsidR="002F25D9" w:rsidRPr="00D7059C"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059C">
        <w:rPr>
          <w:rFonts w:ascii="Times New Roman" w:eastAsia="Times New Roman" w:hAnsi="Times New Roman" w:cs="Times New Roman"/>
          <w:sz w:val="24"/>
          <w:szCs w:val="24"/>
          <w:lang w:eastAsia="ru-RU"/>
        </w:rPr>
        <w:tab/>
      </w:r>
      <w:r w:rsidR="00F03F8F" w:rsidRPr="00D7059C">
        <w:rPr>
          <w:rFonts w:ascii="Times New Roman" w:eastAsia="Times New Roman" w:hAnsi="Times New Roman" w:cs="Times New Roman"/>
          <w:sz w:val="24"/>
          <w:szCs w:val="24"/>
          <w:lang w:eastAsia="ru-RU"/>
        </w:rPr>
        <w:t>9.6. Регистрации для участия в о</w:t>
      </w:r>
      <w:r w:rsidRPr="00D7059C">
        <w:rPr>
          <w:rFonts w:ascii="Times New Roman" w:eastAsia="Times New Roman" w:hAnsi="Times New Roman" w:cs="Times New Roman"/>
          <w:sz w:val="24"/>
          <w:szCs w:val="24"/>
          <w:lang w:eastAsia="ru-RU"/>
        </w:rPr>
        <w:t>бщем собрании акционеров подлежат ли</w:t>
      </w:r>
      <w:r w:rsidR="00F03F8F" w:rsidRPr="00D7059C">
        <w:rPr>
          <w:rFonts w:ascii="Times New Roman" w:eastAsia="Times New Roman" w:hAnsi="Times New Roman" w:cs="Times New Roman"/>
          <w:sz w:val="24"/>
          <w:szCs w:val="24"/>
          <w:lang w:eastAsia="ru-RU"/>
        </w:rPr>
        <w:t>ца, имеющие право на участие в о</w:t>
      </w:r>
      <w:r w:rsidRPr="00D7059C">
        <w:rPr>
          <w:rFonts w:ascii="Times New Roman" w:eastAsia="Times New Roman" w:hAnsi="Times New Roman" w:cs="Times New Roman"/>
          <w:sz w:val="24"/>
          <w:szCs w:val="24"/>
          <w:lang w:eastAsia="ru-RU"/>
        </w:rPr>
        <w:t xml:space="preserve">бщем собрании акционеров, за исключением лиц, бюллетени которых получены не позднее чем за 2 дня до даты проведения </w:t>
      </w:r>
      <w:r w:rsidR="00F03F8F"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 xml:space="preserve">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059C">
        <w:rPr>
          <w:rFonts w:ascii="Times New Roman" w:eastAsia="Times New Roman" w:hAnsi="Times New Roman" w:cs="Times New Roman"/>
          <w:sz w:val="24"/>
          <w:szCs w:val="24"/>
          <w:lang w:eastAsia="ru-RU"/>
        </w:rPr>
        <w:t xml:space="preserve">Лица, имеющие право на участие в </w:t>
      </w:r>
      <w:r w:rsidR="00F03F8F"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бщем собрании акционеров, проводимом в форме собрания, бюллетени которых получены не позднее, чем за 2</w:t>
      </w:r>
      <w:r w:rsidR="00DB3920" w:rsidRPr="00D7059C">
        <w:rPr>
          <w:rFonts w:ascii="Times New Roman" w:eastAsia="Times New Roman" w:hAnsi="Times New Roman" w:cs="Times New Roman"/>
          <w:sz w:val="24"/>
          <w:szCs w:val="24"/>
          <w:lang w:eastAsia="ru-RU"/>
        </w:rPr>
        <w:t xml:space="preserve"> </w:t>
      </w:r>
      <w:r w:rsidR="003B2E4B" w:rsidRPr="00D7059C">
        <w:rPr>
          <w:rFonts w:ascii="Times New Roman" w:eastAsia="Times New Roman" w:hAnsi="Times New Roman" w:cs="Times New Roman"/>
          <w:sz w:val="24"/>
          <w:szCs w:val="24"/>
          <w:lang w:eastAsia="ru-RU"/>
        </w:rPr>
        <w:t>дня до даты проведения о</w:t>
      </w:r>
      <w:r w:rsidRPr="00D7059C">
        <w:rPr>
          <w:rFonts w:ascii="Times New Roman" w:eastAsia="Times New Roman" w:hAnsi="Times New Roman" w:cs="Times New Roman"/>
          <w:sz w:val="24"/>
          <w:szCs w:val="24"/>
          <w:lang w:eastAsia="ru-RU"/>
        </w:rPr>
        <w:t xml:space="preserve">бщего собрания акционеров, вправе присутствовать на </w:t>
      </w:r>
      <w:r w:rsidR="00F03F8F" w:rsidRPr="00D7059C">
        <w:rPr>
          <w:rFonts w:ascii="Times New Roman" w:eastAsia="Times New Roman" w:hAnsi="Times New Roman" w:cs="Times New Roman"/>
          <w:sz w:val="24"/>
          <w:szCs w:val="24"/>
          <w:lang w:eastAsia="ru-RU"/>
        </w:rPr>
        <w:t>о</w:t>
      </w:r>
      <w:r w:rsidRPr="00D7059C">
        <w:rPr>
          <w:rFonts w:ascii="Times New Roman" w:eastAsia="Times New Roman" w:hAnsi="Times New Roman" w:cs="Times New Roman"/>
          <w:sz w:val="24"/>
          <w:szCs w:val="24"/>
          <w:lang w:eastAsia="ru-RU"/>
        </w:rPr>
        <w:t>бщем собрании</w:t>
      </w:r>
      <w:r w:rsidRPr="002F25D9">
        <w:rPr>
          <w:rFonts w:ascii="Times New Roman" w:eastAsia="Times New Roman" w:hAnsi="Times New Roman" w:cs="Times New Roman"/>
          <w:sz w:val="24"/>
          <w:szCs w:val="24"/>
          <w:lang w:eastAsia="ru-RU"/>
        </w:rPr>
        <w:t xml:space="preserve"> акционеров</w:t>
      </w:r>
      <w:r w:rsidR="00315E47" w:rsidRPr="00D7059C">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9.7. Документы, удостоверяющие полномочия правопреемников и представителей лиц, включенных в список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w:t>
      </w:r>
      <w:r w:rsidR="00F03F8F">
        <w:rPr>
          <w:rFonts w:ascii="Times New Roman" w:eastAsia="Times New Roman" w:hAnsi="Times New Roman" w:cs="Times New Roman"/>
          <w:sz w:val="24"/>
          <w:szCs w:val="24"/>
          <w:lang w:eastAsia="ru-RU"/>
        </w:rPr>
        <w:t>страции этих лиц для участия в 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9.8. Регистрация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должна осуществляться при условии идентификаци</w:t>
      </w:r>
      <w:r w:rsidR="00F03F8F">
        <w:rPr>
          <w:rFonts w:ascii="Times New Roman" w:eastAsia="Times New Roman" w:hAnsi="Times New Roman" w:cs="Times New Roman"/>
          <w:sz w:val="24"/>
          <w:szCs w:val="24"/>
          <w:lang w:eastAsia="ru-RU"/>
        </w:rPr>
        <w:t>и лиц, явившихся для участия в о</w:t>
      </w:r>
      <w:r w:rsidRPr="002F25D9">
        <w:rPr>
          <w:rFonts w:ascii="Times New Roman" w:eastAsia="Times New Roman" w:hAnsi="Times New Roman" w:cs="Times New Roman"/>
          <w:sz w:val="24"/>
          <w:szCs w:val="24"/>
          <w:lang w:eastAsia="ru-RU"/>
        </w:rPr>
        <w:t>бщем собрании акционеров, путем сравнения данных, содержащихся в списке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9.9. Руководитель юридического лица о</w:t>
      </w:r>
      <w:r w:rsidR="00F03F8F">
        <w:rPr>
          <w:rFonts w:ascii="Times New Roman" w:eastAsia="Times New Roman" w:hAnsi="Times New Roman" w:cs="Times New Roman"/>
          <w:snapToGrid w:val="0"/>
          <w:sz w:val="24"/>
          <w:szCs w:val="24"/>
          <w:lang w:eastAsia="ru-RU"/>
        </w:rPr>
        <w:t>существляет свои полномочия на о</w:t>
      </w:r>
      <w:r w:rsidRPr="002F25D9">
        <w:rPr>
          <w:rFonts w:ascii="Times New Roman" w:eastAsia="Times New Roman" w:hAnsi="Times New Roman" w:cs="Times New Roman"/>
          <w:snapToGrid w:val="0"/>
          <w:sz w:val="24"/>
          <w:szCs w:val="24"/>
          <w:lang w:eastAsia="ru-RU"/>
        </w:rPr>
        <w:t>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w:t>
      </w:r>
      <w:r w:rsidR="00F03F8F">
        <w:rPr>
          <w:rFonts w:ascii="Times New Roman" w:eastAsia="Times New Roman" w:hAnsi="Times New Roman" w:cs="Times New Roman"/>
          <w:snapToGrid w:val="0"/>
          <w:sz w:val="24"/>
          <w:szCs w:val="24"/>
          <w:lang w:eastAsia="ru-RU"/>
        </w:rPr>
        <w:t>ского лица может участвовать в о</w:t>
      </w:r>
      <w:r w:rsidRPr="002F25D9">
        <w:rPr>
          <w:rFonts w:ascii="Times New Roman" w:eastAsia="Times New Roman" w:hAnsi="Times New Roman" w:cs="Times New Roman"/>
          <w:snapToGrid w:val="0"/>
          <w:sz w:val="24"/>
          <w:szCs w:val="24"/>
          <w:lang w:eastAsia="ru-RU"/>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w:t>
      </w:r>
      <w:r w:rsidR="00A300A0">
        <w:rPr>
          <w:rFonts w:ascii="Times New Roman" w:eastAsia="Times New Roman" w:hAnsi="Times New Roman" w:cs="Times New Roman"/>
          <w:snapToGrid w:val="0"/>
          <w:sz w:val="24"/>
          <w:szCs w:val="24"/>
          <w:lang w:eastAsia="ru-RU"/>
        </w:rPr>
        <w:t>пии доверенностей на участие в о</w:t>
      </w:r>
      <w:r w:rsidRPr="002F25D9">
        <w:rPr>
          <w:rFonts w:ascii="Times New Roman" w:eastAsia="Times New Roman" w:hAnsi="Times New Roman" w:cs="Times New Roman"/>
          <w:snapToGrid w:val="0"/>
          <w:sz w:val="24"/>
          <w:szCs w:val="24"/>
          <w:lang w:eastAsia="ru-RU"/>
        </w:rPr>
        <w:t>бщем собрании акционеров и иных документов, под</w:t>
      </w:r>
      <w:r w:rsidR="00A300A0">
        <w:rPr>
          <w:rFonts w:ascii="Times New Roman" w:eastAsia="Times New Roman" w:hAnsi="Times New Roman" w:cs="Times New Roman"/>
          <w:snapToGrid w:val="0"/>
          <w:sz w:val="24"/>
          <w:szCs w:val="24"/>
          <w:lang w:eastAsia="ru-RU"/>
        </w:rPr>
        <w:t>тверждающие право на участие в о</w:t>
      </w:r>
      <w:r w:rsidRPr="002F25D9">
        <w:rPr>
          <w:rFonts w:ascii="Times New Roman" w:eastAsia="Times New Roman" w:hAnsi="Times New Roman" w:cs="Times New Roman"/>
          <w:snapToGrid w:val="0"/>
          <w:sz w:val="24"/>
          <w:szCs w:val="24"/>
          <w:lang w:eastAsia="ru-RU"/>
        </w:rPr>
        <w:t>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w:t>
      </w:r>
      <w:r w:rsidR="00A300A0">
        <w:rPr>
          <w:rFonts w:ascii="Times New Roman" w:eastAsia="Times New Roman" w:hAnsi="Times New Roman" w:cs="Times New Roman"/>
          <w:snapToGrid w:val="0"/>
          <w:sz w:val="24"/>
          <w:szCs w:val="24"/>
          <w:lang w:eastAsia="ru-RU"/>
        </w:rPr>
        <w:t>аствующему в о</w:t>
      </w:r>
      <w:r w:rsidRPr="002F25D9">
        <w:rPr>
          <w:rFonts w:ascii="Times New Roman" w:eastAsia="Times New Roman" w:hAnsi="Times New Roman" w:cs="Times New Roman"/>
          <w:snapToGrid w:val="0"/>
          <w:sz w:val="24"/>
          <w:szCs w:val="24"/>
          <w:lang w:eastAsia="ru-RU"/>
        </w:rPr>
        <w:t>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10. Кворум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EC1F96" w:rsidRPr="00EC1F96" w:rsidRDefault="00113C05" w:rsidP="00EC1F9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 xml:space="preserve">Общее собрание акционеров </w:t>
      </w:r>
      <w:r w:rsidRPr="00EC1F96">
        <w:rPr>
          <w:rFonts w:ascii="Times New Roman" w:hAnsi="Times New Roman" w:cs="Times New Roman"/>
          <w:bCs/>
          <w:sz w:val="24"/>
          <w:szCs w:val="24"/>
        </w:rPr>
        <w:t>правомочно (имеет кворум), если в нем приняли участие акционеры, обладающие в совокупности более чем половиной голосо</w:t>
      </w:r>
      <w:r w:rsidR="009F7E3C" w:rsidRPr="00EC1F96">
        <w:rPr>
          <w:rFonts w:ascii="Times New Roman" w:hAnsi="Times New Roman" w:cs="Times New Roman"/>
          <w:bCs/>
          <w:sz w:val="24"/>
          <w:szCs w:val="24"/>
        </w:rPr>
        <w:t>в размещенных голосующих акций О</w:t>
      </w:r>
      <w:r w:rsidRPr="00EC1F96">
        <w:rPr>
          <w:rFonts w:ascii="Times New Roman" w:hAnsi="Times New Roman" w:cs="Times New Roman"/>
          <w:bCs/>
          <w:sz w:val="24"/>
          <w:szCs w:val="24"/>
        </w:rPr>
        <w:t>бщества.</w:t>
      </w:r>
    </w:p>
    <w:p w:rsidR="00113C05" w:rsidRPr="00EC1F96" w:rsidRDefault="00113C05" w:rsidP="00EC1F96">
      <w:pPr>
        <w:autoSpaceDE w:val="0"/>
        <w:autoSpaceDN w:val="0"/>
        <w:adjustRightInd w:val="0"/>
        <w:spacing w:after="0" w:line="240" w:lineRule="auto"/>
        <w:ind w:firstLine="540"/>
        <w:jc w:val="both"/>
        <w:rPr>
          <w:rFonts w:ascii="Times New Roman" w:hAnsi="Times New Roman" w:cs="Times New Roman"/>
          <w:bCs/>
          <w:sz w:val="24"/>
          <w:szCs w:val="24"/>
        </w:rPr>
      </w:pPr>
      <w:r w:rsidRPr="00EC1F96">
        <w:rPr>
          <w:rFonts w:ascii="Times New Roman" w:hAnsi="Times New Roman" w:cs="Times New Roman"/>
          <w:bCs/>
          <w:sz w:val="24"/>
          <w:szCs w:val="24"/>
        </w:rPr>
        <w:t xml:space="preserve">Принявшими участие в </w:t>
      </w:r>
      <w:r w:rsidR="002A7DA2" w:rsidRPr="00EC1F96">
        <w:rPr>
          <w:rFonts w:ascii="Times New Roman" w:hAnsi="Times New Roman" w:cs="Times New Roman"/>
          <w:bCs/>
          <w:sz w:val="24"/>
          <w:szCs w:val="24"/>
        </w:rPr>
        <w:t>о</w:t>
      </w:r>
      <w:r w:rsidRPr="00EC1F96">
        <w:rPr>
          <w:rFonts w:ascii="Times New Roman" w:hAnsi="Times New Roman" w:cs="Times New Roman"/>
          <w:bCs/>
          <w:sz w:val="24"/>
          <w:szCs w:val="24"/>
        </w:rPr>
        <w:t xml:space="preserve">бщем собрании акционеров считаются акционеры, зарегистрировавшиеся для участия в нем, а также акционеры, бюллетени которых получены не позднее 2 дней до даты проведения </w:t>
      </w:r>
      <w:r w:rsidR="009F7E3C" w:rsidRPr="00EC1F96">
        <w:rPr>
          <w:rFonts w:ascii="Times New Roman" w:hAnsi="Times New Roman" w:cs="Times New Roman"/>
          <w:bCs/>
          <w:sz w:val="24"/>
          <w:szCs w:val="24"/>
        </w:rPr>
        <w:t>о</w:t>
      </w:r>
      <w:r w:rsidRPr="00EC1F96">
        <w:rPr>
          <w:rFonts w:ascii="Times New Roman" w:hAnsi="Times New Roman" w:cs="Times New Roman"/>
          <w:bCs/>
          <w:sz w:val="24"/>
          <w:szCs w:val="24"/>
        </w:rPr>
        <w:t>бщего собрания акционеров</w:t>
      </w:r>
      <w:r w:rsidR="00EC1F96" w:rsidRPr="00EC1F96">
        <w:rPr>
          <w:rFonts w:ascii="Times New Roman" w:hAnsi="Times New Roman" w:cs="Times New Roman"/>
          <w:bCs/>
          <w:sz w:val="24"/>
          <w:szCs w:val="24"/>
        </w:rPr>
        <w:t>.</w:t>
      </w:r>
    </w:p>
    <w:p w:rsidR="00113C05" w:rsidRPr="00EC1F96"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sidRPr="00EC1F96">
        <w:rPr>
          <w:rFonts w:ascii="Times New Roman" w:hAnsi="Times New Roman" w:cs="Times New Roman"/>
          <w:bCs/>
          <w:sz w:val="24"/>
          <w:szCs w:val="24"/>
        </w:rPr>
        <w:t xml:space="preserve">Принявшими участие в </w:t>
      </w:r>
      <w:r w:rsidR="009F7E3C" w:rsidRPr="00EC1F96">
        <w:rPr>
          <w:rFonts w:ascii="Times New Roman" w:hAnsi="Times New Roman" w:cs="Times New Roman"/>
          <w:bCs/>
          <w:sz w:val="24"/>
          <w:szCs w:val="24"/>
        </w:rPr>
        <w:t>о</w:t>
      </w:r>
      <w:r w:rsidRPr="00EC1F96">
        <w:rPr>
          <w:rFonts w:ascii="Times New Roman" w:hAnsi="Times New Roman" w:cs="Times New Roman"/>
          <w:bCs/>
          <w:sz w:val="24"/>
          <w:szCs w:val="24"/>
        </w:rPr>
        <w:t xml:space="preserve">бщем собрании акционеров, проводимом в форме заочного голосования, считаются акционеры, бюллетени которых </w:t>
      </w:r>
      <w:r w:rsidR="009F7E3C" w:rsidRPr="00EC1F96">
        <w:rPr>
          <w:rFonts w:ascii="Times New Roman" w:hAnsi="Times New Roman" w:cs="Times New Roman"/>
          <w:bCs/>
          <w:sz w:val="24"/>
          <w:szCs w:val="24"/>
        </w:rPr>
        <w:t xml:space="preserve">получены </w:t>
      </w:r>
      <w:r w:rsidRPr="00EC1F96">
        <w:rPr>
          <w:rFonts w:ascii="Times New Roman" w:hAnsi="Times New Roman" w:cs="Times New Roman"/>
          <w:bCs/>
          <w:sz w:val="24"/>
          <w:szCs w:val="24"/>
        </w:rPr>
        <w:t>до даты окончания приема бюллетеней.</w:t>
      </w:r>
    </w:p>
    <w:p w:rsidR="00113C05" w:rsidRPr="00113C05" w:rsidRDefault="009F7E3C"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00113C05"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sidR="00113C05">
        <w:rPr>
          <w:rFonts w:ascii="Times New Roman" w:hAnsi="Times New Roman" w:cs="Times New Roman"/>
          <w:bCs/>
          <w:sz w:val="24"/>
          <w:szCs w:val="24"/>
        </w:rPr>
        <w:t xml:space="preserve"> законодательства  </w:t>
      </w:r>
      <w:r w:rsidR="00113C05"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sidR="00113C05">
        <w:rPr>
          <w:rFonts w:ascii="Times New Roman" w:hAnsi="Times New Roman" w:cs="Times New Roman"/>
          <w:bCs/>
          <w:sz w:val="24"/>
          <w:szCs w:val="24"/>
        </w:rPr>
        <w:t>2 (</w:t>
      </w:r>
      <w:r w:rsidR="00113C05" w:rsidRPr="00113C05">
        <w:rPr>
          <w:rFonts w:ascii="Times New Roman" w:hAnsi="Times New Roman" w:cs="Times New Roman"/>
          <w:bCs/>
          <w:sz w:val="24"/>
          <w:szCs w:val="24"/>
        </w:rPr>
        <w:t>двух</w:t>
      </w:r>
      <w:r w:rsidR="00113C05">
        <w:rPr>
          <w:rFonts w:ascii="Times New Roman" w:hAnsi="Times New Roman" w:cs="Times New Roman"/>
          <w:bCs/>
          <w:sz w:val="24"/>
          <w:szCs w:val="24"/>
        </w:rPr>
        <w:t xml:space="preserve">) дней до даты проведения </w:t>
      </w:r>
      <w:r>
        <w:rPr>
          <w:rFonts w:ascii="Times New Roman" w:hAnsi="Times New Roman" w:cs="Times New Roman"/>
          <w:bCs/>
          <w:sz w:val="24"/>
          <w:szCs w:val="24"/>
        </w:rPr>
        <w:t>о</w:t>
      </w:r>
      <w:r w:rsidR="00113C05" w:rsidRPr="00113C05">
        <w:rPr>
          <w:rFonts w:ascii="Times New Roman" w:hAnsi="Times New Roman" w:cs="Times New Roman"/>
          <w:bCs/>
          <w:sz w:val="24"/>
          <w:szCs w:val="24"/>
        </w:rPr>
        <w:t>бщего собрания акционеров</w:t>
      </w:r>
      <w:r w:rsidR="00F733A8">
        <w:rPr>
          <w:rFonts w:ascii="Times New Roman" w:eastAsia="Times New Roman" w:hAnsi="Times New Roman" w:cs="Times New Roman"/>
          <w:i/>
          <w:sz w:val="24"/>
          <w:szCs w:val="24"/>
          <w:lang w:eastAsia="ru-RU"/>
        </w:rPr>
        <w:t xml:space="preserve"> </w:t>
      </w:r>
      <w:r w:rsidR="00113C05" w:rsidRPr="00113C05">
        <w:rPr>
          <w:rFonts w:ascii="Times New Roman" w:hAnsi="Times New Roman" w:cs="Times New Roman"/>
          <w:bCs/>
          <w:sz w:val="24"/>
          <w:szCs w:val="24"/>
        </w:rPr>
        <w:t>или до даты окончания приема бюллетеней при проведении общего собрания акционеров в форме заочного голосования.</w:t>
      </w:r>
    </w:p>
    <w:p w:rsidR="002F25D9" w:rsidRPr="00EC1F96"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w:t>
      </w:r>
      <w:r w:rsidRPr="00EC1F96">
        <w:rPr>
          <w:rFonts w:ascii="Times New Roman" w:eastAsia="Times New Roman" w:hAnsi="Times New Roman" w:cs="Times New Roman"/>
          <w:sz w:val="24"/>
          <w:szCs w:val="24"/>
          <w:lang w:eastAsia="ru-RU"/>
        </w:rPr>
        <w:t xml:space="preserve">собрание </w:t>
      </w:r>
      <w:r w:rsidRPr="00EC1F96">
        <w:rPr>
          <w:rFonts w:ascii="Times New Roman" w:eastAsia="Times New Roman" w:hAnsi="Times New Roman" w:cs="Times New Roman"/>
          <w:snapToGrid w:val="0"/>
          <w:sz w:val="24"/>
          <w:szCs w:val="24"/>
          <w:lang w:eastAsia="ru-RU"/>
        </w:rPr>
        <w:t>акционеров</w:t>
      </w:r>
      <w:r w:rsidRPr="00EC1F96">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бщего собрания </w:t>
      </w:r>
      <w:r w:rsidRPr="00EC1F96">
        <w:rPr>
          <w:rFonts w:ascii="Times New Roman" w:eastAsia="Times New Roman" w:hAnsi="Times New Roman" w:cs="Times New Roman"/>
          <w:snapToGrid w:val="0"/>
          <w:sz w:val="24"/>
          <w:szCs w:val="24"/>
          <w:lang w:eastAsia="ru-RU"/>
        </w:rPr>
        <w:t>акционеров</w:t>
      </w:r>
      <w:r w:rsidRPr="00EC1F96">
        <w:rPr>
          <w:rFonts w:ascii="Times New Roman" w:eastAsia="Times New Roman" w:hAnsi="Times New Roman" w:cs="Times New Roman"/>
          <w:sz w:val="24"/>
          <w:szCs w:val="24"/>
          <w:lang w:eastAsia="ru-RU"/>
        </w:rPr>
        <w:t xml:space="preserve">. Регистрация лиц, имеющих право на участие в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бщем собрании </w:t>
      </w:r>
      <w:r w:rsidRPr="00EC1F96">
        <w:rPr>
          <w:rFonts w:ascii="Times New Roman" w:eastAsia="Times New Roman" w:hAnsi="Times New Roman" w:cs="Times New Roman"/>
          <w:snapToGrid w:val="0"/>
          <w:sz w:val="24"/>
          <w:szCs w:val="24"/>
          <w:lang w:eastAsia="ru-RU"/>
        </w:rPr>
        <w:t>акционеров</w:t>
      </w:r>
      <w:r w:rsidRPr="00EC1F96">
        <w:rPr>
          <w:rFonts w:ascii="Times New Roman" w:eastAsia="Times New Roman" w:hAnsi="Times New Roman" w:cs="Times New Roman"/>
          <w:sz w:val="24"/>
          <w:szCs w:val="24"/>
          <w:lang w:eastAsia="ru-RU"/>
        </w:rPr>
        <w:t xml:space="preserve">, не зарегистрировавшихся для участия в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бщем собрании </w:t>
      </w:r>
      <w:r w:rsidRPr="00EC1F96">
        <w:rPr>
          <w:rFonts w:ascii="Times New Roman" w:eastAsia="Times New Roman" w:hAnsi="Times New Roman" w:cs="Times New Roman"/>
          <w:snapToGrid w:val="0"/>
          <w:sz w:val="24"/>
          <w:szCs w:val="24"/>
          <w:lang w:eastAsia="ru-RU"/>
        </w:rPr>
        <w:t xml:space="preserve">акционеров </w:t>
      </w:r>
      <w:r w:rsidRPr="00EC1F96">
        <w:rPr>
          <w:rFonts w:ascii="Times New Roman" w:eastAsia="Times New Roman" w:hAnsi="Times New Roman" w:cs="Times New Roman"/>
          <w:sz w:val="24"/>
          <w:szCs w:val="24"/>
          <w:lang w:eastAsia="ru-RU"/>
        </w:rPr>
        <w:t xml:space="preserve">до его открытия, оканчивается не ранее завершения обсуждения последнего вопроса повестки дня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бщего собрания </w:t>
      </w:r>
      <w:r w:rsidRPr="00EC1F96">
        <w:rPr>
          <w:rFonts w:ascii="Times New Roman" w:eastAsia="Times New Roman" w:hAnsi="Times New Roman" w:cs="Times New Roman"/>
          <w:snapToGrid w:val="0"/>
          <w:sz w:val="24"/>
          <w:szCs w:val="24"/>
          <w:lang w:eastAsia="ru-RU"/>
        </w:rPr>
        <w:t>акционеров</w:t>
      </w:r>
      <w:r w:rsidRPr="00EC1F96">
        <w:rPr>
          <w:rFonts w:ascii="Times New Roman" w:eastAsia="Times New Roman" w:hAnsi="Times New Roman" w:cs="Times New Roman"/>
          <w:sz w:val="24"/>
          <w:szCs w:val="24"/>
          <w:lang w:eastAsia="ru-RU"/>
        </w:rPr>
        <w:t>, по которому имеется кворум</w:t>
      </w:r>
      <w:r w:rsidR="00C24B1F" w:rsidRPr="00EC1F96">
        <w:rPr>
          <w:rFonts w:ascii="Times New Roman" w:eastAsia="Times New Roman" w:hAnsi="Times New Roman" w:cs="Times New Roman"/>
          <w:sz w:val="24"/>
          <w:szCs w:val="24"/>
          <w:lang w:eastAsia="ru-RU"/>
        </w:rPr>
        <w:t xml:space="preserve"> и до начала времени, которое предоставляется для голосования лицам, не голосовавшим до этого момента. </w:t>
      </w:r>
    </w:p>
    <w:p w:rsidR="002F25D9" w:rsidRPr="00EC1F96"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1F96">
        <w:rPr>
          <w:rFonts w:ascii="Times New Roman" w:eastAsia="Times New Roman" w:hAnsi="Times New Roman" w:cs="Times New Roman"/>
          <w:sz w:val="24"/>
          <w:szCs w:val="24"/>
          <w:lang w:eastAsia="ru-RU"/>
        </w:rPr>
        <w:t xml:space="preserve">В случае если ко времени начала проведения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бщего собрания акционеров нет кворума ни по одному из вопросов, включенных в повестку дня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бщего собрания акционеров, открытие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бщего собрания акционеров переносится на 2</w:t>
      </w:r>
      <w:r w:rsidR="00DB3920" w:rsidRPr="00EC1F96">
        <w:rPr>
          <w:rFonts w:ascii="Times New Roman" w:eastAsia="Times New Roman" w:hAnsi="Times New Roman" w:cs="Times New Roman"/>
          <w:sz w:val="24"/>
          <w:szCs w:val="24"/>
          <w:lang w:eastAsia="ru-RU"/>
        </w:rPr>
        <w:t xml:space="preserve"> </w:t>
      </w:r>
      <w:r w:rsidR="00C24B1F" w:rsidRPr="00EC1F96">
        <w:rPr>
          <w:rFonts w:ascii="Times New Roman" w:eastAsia="Times New Roman" w:hAnsi="Times New Roman" w:cs="Times New Roman"/>
          <w:sz w:val="24"/>
          <w:szCs w:val="24"/>
          <w:lang w:eastAsia="ru-RU"/>
        </w:rPr>
        <w:t>ч</w:t>
      </w:r>
      <w:r w:rsidRPr="00EC1F96">
        <w:rPr>
          <w:rFonts w:ascii="Times New Roman" w:eastAsia="Times New Roman" w:hAnsi="Times New Roman" w:cs="Times New Roman"/>
          <w:sz w:val="24"/>
          <w:szCs w:val="24"/>
          <w:lang w:eastAsia="ru-RU"/>
        </w:rPr>
        <w:t xml:space="preserve">аса. </w:t>
      </w:r>
    </w:p>
    <w:p w:rsidR="002F25D9" w:rsidRPr="00EC1F96"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1F96">
        <w:rPr>
          <w:rFonts w:ascii="Times New Roman" w:eastAsia="Times New Roman" w:hAnsi="Times New Roman" w:cs="Times New Roman"/>
          <w:sz w:val="24"/>
          <w:szCs w:val="24"/>
          <w:lang w:eastAsia="ru-RU"/>
        </w:rPr>
        <w:t xml:space="preserve">Перенос открытия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бщего собрания акционеров более одного раза не допускается.</w:t>
      </w:r>
    </w:p>
    <w:p w:rsidR="00C24B1F" w:rsidRPr="00EC1F96" w:rsidRDefault="00C24B1F" w:rsidP="00C24B1F">
      <w:pPr>
        <w:autoSpaceDE w:val="0"/>
        <w:autoSpaceDN w:val="0"/>
        <w:adjustRightInd w:val="0"/>
        <w:spacing w:after="0" w:line="240" w:lineRule="auto"/>
        <w:ind w:firstLine="540"/>
        <w:jc w:val="both"/>
        <w:rPr>
          <w:rFonts w:ascii="Times New Roman" w:hAnsi="Times New Roman" w:cs="Times New Roman"/>
          <w:sz w:val="24"/>
          <w:szCs w:val="24"/>
        </w:rPr>
      </w:pPr>
      <w:r w:rsidRPr="00EC1F96">
        <w:rPr>
          <w:rFonts w:ascii="Times New Roman" w:eastAsia="Times New Roman" w:hAnsi="Times New Roman" w:cs="Times New Roman"/>
          <w:sz w:val="24"/>
          <w:szCs w:val="24"/>
          <w:lang w:eastAsia="ru-RU"/>
        </w:rPr>
        <w:t>10.3. </w:t>
      </w:r>
      <w:r w:rsidRPr="00EC1F96">
        <w:rPr>
          <w:rFonts w:ascii="Times New Roman" w:hAnsi="Times New Roman" w:cs="Times New Roman"/>
          <w:sz w:val="24"/>
          <w:szCs w:val="24"/>
        </w:rPr>
        <w:t>Перед началом обсуждения вопроса об избрании</w:t>
      </w:r>
      <w:r w:rsidR="00DB3920" w:rsidRPr="00EC1F96">
        <w:rPr>
          <w:rFonts w:ascii="Times New Roman" w:hAnsi="Times New Roman" w:cs="Times New Roman"/>
          <w:sz w:val="24"/>
          <w:szCs w:val="24"/>
        </w:rPr>
        <w:t xml:space="preserve"> </w:t>
      </w:r>
      <w:r w:rsidRPr="00EC1F96">
        <w:rPr>
          <w:rFonts w:ascii="Times New Roman" w:hAnsi="Times New Roman" w:cs="Times New Roman"/>
          <w:sz w:val="24"/>
          <w:szCs w:val="24"/>
        </w:rPr>
        <w:t xml:space="preserve">Совета директоров Общества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w:t>
      </w:r>
      <w:r w:rsidR="004E21DF" w:rsidRPr="00EC1F96">
        <w:rPr>
          <w:rFonts w:ascii="Times New Roman" w:hAnsi="Times New Roman" w:cs="Times New Roman"/>
          <w:sz w:val="24"/>
          <w:szCs w:val="24"/>
        </w:rPr>
        <w:t xml:space="preserve">Совета директоров, </w:t>
      </w:r>
      <w:r w:rsidRPr="00EC1F96">
        <w:rPr>
          <w:rFonts w:ascii="Times New Roman" w:hAnsi="Times New Roman" w:cs="Times New Roman"/>
          <w:sz w:val="24"/>
          <w:szCs w:val="24"/>
        </w:rPr>
        <w:t xml:space="preserve"> </w:t>
      </w:r>
      <w:r w:rsidRPr="00EC1F96">
        <w:rPr>
          <w:rFonts w:ascii="Times New Roman" w:hAnsi="Times New Roman" w:cs="Times New Roman"/>
          <w:sz w:val="24"/>
          <w:szCs w:val="24"/>
        </w:rPr>
        <w:lastRenderedPageBreak/>
        <w:t>по бюллетеням, которые получены не позднее чем за два дня до даты проведения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1F96">
        <w:rPr>
          <w:rFonts w:ascii="Times New Roman" w:eastAsia="Times New Roman" w:hAnsi="Times New Roman" w:cs="Times New Roman"/>
          <w:sz w:val="24"/>
          <w:szCs w:val="24"/>
          <w:lang w:eastAsia="ru-RU"/>
        </w:rPr>
        <w:t>10.</w:t>
      </w:r>
      <w:r w:rsidR="004E21DF" w:rsidRPr="00EC1F96">
        <w:rPr>
          <w:rFonts w:ascii="Times New Roman" w:eastAsia="Times New Roman" w:hAnsi="Times New Roman" w:cs="Times New Roman"/>
          <w:sz w:val="24"/>
          <w:szCs w:val="24"/>
          <w:lang w:eastAsia="ru-RU"/>
        </w:rPr>
        <w:t>4</w:t>
      </w:r>
      <w:r w:rsidRPr="00EC1F96">
        <w:rPr>
          <w:rFonts w:ascii="Times New Roman" w:eastAsia="Times New Roman" w:hAnsi="Times New Roman" w:cs="Times New Roman"/>
          <w:sz w:val="24"/>
          <w:szCs w:val="24"/>
          <w:lang w:eastAsia="ru-RU"/>
        </w:rPr>
        <w:t xml:space="preserve">. Лица, зарегистрировавшиеся для участия в </w:t>
      </w:r>
      <w:r w:rsidR="00C24B1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бщем собрании акционеров, проводимом в форме собрания, вправе голосовать по всем вопросам повестки дня с момента открытия </w:t>
      </w:r>
      <w:r w:rsidR="004E21D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 xml:space="preserve">бщего собрания акционеров и до его закрытия, а в случае, если итоги голосования и решения, принятые </w:t>
      </w:r>
      <w:r w:rsidR="004E21DF" w:rsidRPr="00EC1F96">
        <w:rPr>
          <w:rFonts w:ascii="Times New Roman" w:eastAsia="Times New Roman" w:hAnsi="Times New Roman" w:cs="Times New Roman"/>
          <w:sz w:val="24"/>
          <w:szCs w:val="24"/>
          <w:lang w:eastAsia="ru-RU"/>
        </w:rPr>
        <w:t>о</w:t>
      </w:r>
      <w:r w:rsidRPr="00EC1F96">
        <w:rPr>
          <w:rFonts w:ascii="Times New Roman" w:eastAsia="Times New Roman" w:hAnsi="Times New Roman" w:cs="Times New Roman"/>
          <w:sz w:val="24"/>
          <w:szCs w:val="24"/>
          <w:lang w:eastAsia="ru-RU"/>
        </w:rPr>
        <w:t>бщим собранием акционеров</w:t>
      </w:r>
      <w:r w:rsidRPr="002F25D9">
        <w:rPr>
          <w:rFonts w:ascii="Times New Roman" w:eastAsia="Times New Roman" w:hAnsi="Times New Roman" w:cs="Times New Roman"/>
          <w:sz w:val="24"/>
          <w:szCs w:val="24"/>
          <w:lang w:eastAsia="ru-RU"/>
        </w:rPr>
        <w:t xml:space="preserve">, оглашаются на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 с момента открытия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 до момента начала подсчета голосов по вопросам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Данное правило не распространяется на голосование по вопросу о порядке ведения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обсуждения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 которому имеется кворум) и до закрытия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w:t>
      </w:r>
      <w:r w:rsidR="003B2E4B">
        <w:rPr>
          <w:rFonts w:ascii="Times New Roman" w:eastAsia="Times New Roman" w:hAnsi="Times New Roman" w:cs="Times New Roman"/>
          <w:sz w:val="24"/>
          <w:szCs w:val="24"/>
          <w:lang w:eastAsia="ru-RU"/>
        </w:rPr>
        <w:t xml:space="preserve"> по иным вопросам повестки дня о</w:t>
      </w:r>
      <w:r w:rsidRPr="002F25D9">
        <w:rPr>
          <w:rFonts w:ascii="Times New Roman" w:eastAsia="Times New Roman" w:hAnsi="Times New Roman" w:cs="Times New Roman"/>
          <w:sz w:val="24"/>
          <w:szCs w:val="24"/>
          <w:lang w:eastAsia="ru-RU"/>
        </w:rPr>
        <w:t>бщего собрания акционеров.</w:t>
      </w:r>
    </w:p>
    <w:p w:rsidR="004E21DF" w:rsidRDefault="002F25D9" w:rsidP="004E21DF">
      <w:pPr>
        <w:autoSpaceDE w:val="0"/>
        <w:autoSpaceDN w:val="0"/>
        <w:adjustRightInd w:val="0"/>
        <w:spacing w:after="0" w:line="240" w:lineRule="auto"/>
        <w:ind w:firstLine="540"/>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6</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004E21DF">
        <w:rPr>
          <w:rFonts w:ascii="Times New Roman" w:hAnsi="Times New Roman" w:cs="Times New Roman"/>
          <w:sz w:val="24"/>
          <w:szCs w:val="24"/>
        </w:rPr>
        <w:t xml:space="preserve">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w:t>
      </w:r>
      <w:r w:rsidR="005728E2">
        <w:rPr>
          <w:rFonts w:ascii="Times New Roman" w:hAnsi="Times New Roman" w:cs="Times New Roman"/>
          <w:sz w:val="24"/>
          <w:szCs w:val="24"/>
        </w:rPr>
        <w:t>собрании в случае получения Обществом или регистратором О</w:t>
      </w:r>
      <w:r w:rsidR="004E21DF">
        <w:rPr>
          <w:rFonts w:ascii="Times New Roman" w:hAnsi="Times New Roman" w:cs="Times New Roman"/>
          <w:sz w:val="24"/>
          <w:szCs w:val="24"/>
        </w:rPr>
        <w:t>бщества, выполняющим функции счетной комиссии, извещения о замене (отзыве)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4E21DF" w:rsidRDefault="004E21DF" w:rsidP="004E21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
    <w:p w:rsidR="004E21DF" w:rsidRDefault="004E21D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7</w:t>
      </w:r>
      <w:r w:rsidR="003B2E4B">
        <w:rPr>
          <w:rFonts w:ascii="Times New Roman" w:eastAsia="Times New Roman" w:hAnsi="Times New Roman" w:cs="Times New Roman"/>
          <w:sz w:val="24"/>
          <w:szCs w:val="24"/>
          <w:lang w:eastAsia="ru-RU"/>
        </w:rPr>
        <w:t>. Если повестка дня о</w:t>
      </w:r>
      <w:r w:rsidRPr="002F25D9">
        <w:rPr>
          <w:rFonts w:ascii="Times New Roman" w:eastAsia="Times New Roman" w:hAnsi="Times New Roman" w:cs="Times New Roman"/>
          <w:sz w:val="24"/>
          <w:szCs w:val="24"/>
          <w:lang w:eastAsia="ru-RU"/>
        </w:rPr>
        <w:t>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w:t>
      </w:r>
      <w:r w:rsidR="003B2E4B">
        <w:rPr>
          <w:rFonts w:ascii="Times New Roman" w:eastAsia="Times New Roman" w:hAnsi="Times New Roman" w:cs="Times New Roman"/>
          <w:sz w:val="24"/>
          <w:szCs w:val="24"/>
          <w:lang w:eastAsia="ru-RU"/>
        </w:rPr>
        <w:t>ворума для проведения годового о</w:t>
      </w:r>
      <w:r w:rsidRPr="002F25D9">
        <w:rPr>
          <w:rFonts w:ascii="Times New Roman" w:eastAsia="Times New Roman" w:hAnsi="Times New Roman" w:cs="Times New Roman"/>
          <w:sz w:val="24"/>
          <w:szCs w:val="24"/>
          <w:lang w:eastAsia="ru-RU"/>
        </w:rPr>
        <w:t xml:space="preserve">бщего собрания акционеров должно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бщее собрание акционеров с той же повесткой дня. При отсутствии кворума для проведения внеочередного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может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xml:space="preserve">.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бщее собрание акционеров правомочно (имеет кворум), если в нём приняли участие акционеры, обладающие в совокупности не менее чем 30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Соо</w:t>
      </w:r>
      <w:r w:rsidR="004E21DF">
        <w:rPr>
          <w:rFonts w:ascii="Times New Roman" w:eastAsia="Times New Roman" w:hAnsi="Times New Roman" w:cs="Times New Roman"/>
          <w:sz w:val="24"/>
          <w:szCs w:val="24"/>
          <w:lang w:eastAsia="ru-RU"/>
        </w:rPr>
        <w:t>бщение о проведении повторного о</w:t>
      </w:r>
      <w:r w:rsidRPr="002F25D9">
        <w:rPr>
          <w:rFonts w:ascii="Times New Roman" w:eastAsia="Times New Roman" w:hAnsi="Times New Roman" w:cs="Times New Roman"/>
          <w:sz w:val="24"/>
          <w:szCs w:val="24"/>
          <w:lang w:eastAsia="ru-RU"/>
        </w:rPr>
        <w:t>бщего собрания акционеров осуществляется в соответствии с требованиями с</w:t>
      </w:r>
      <w:r w:rsidR="004E21DF">
        <w:rPr>
          <w:rFonts w:ascii="Times New Roman" w:eastAsia="Times New Roman" w:hAnsi="Times New Roman" w:cs="Times New Roman"/>
          <w:sz w:val="24"/>
          <w:szCs w:val="24"/>
          <w:lang w:eastAsia="ru-RU"/>
        </w:rPr>
        <w:t xml:space="preserve">татьей </w:t>
      </w:r>
      <w:r w:rsidRPr="002F25D9">
        <w:rPr>
          <w:rFonts w:ascii="Times New Roman" w:eastAsia="Times New Roman" w:hAnsi="Times New Roman" w:cs="Times New Roman"/>
          <w:sz w:val="24"/>
          <w:szCs w:val="24"/>
          <w:lang w:eastAsia="ru-RU"/>
        </w:rPr>
        <w:t>52 Федерального закона. При этом положения абзаца 2 п</w:t>
      </w:r>
      <w:r w:rsidR="004E21DF">
        <w:rPr>
          <w:rFonts w:ascii="Times New Roman" w:eastAsia="Times New Roman" w:hAnsi="Times New Roman" w:cs="Times New Roman"/>
          <w:sz w:val="24"/>
          <w:szCs w:val="24"/>
          <w:lang w:eastAsia="ru-RU"/>
        </w:rPr>
        <w:t xml:space="preserve">ункта </w:t>
      </w:r>
      <w:r w:rsidRPr="002F25D9">
        <w:rPr>
          <w:rFonts w:ascii="Times New Roman" w:eastAsia="Times New Roman" w:hAnsi="Times New Roman" w:cs="Times New Roman"/>
          <w:sz w:val="24"/>
          <w:szCs w:val="24"/>
          <w:lang w:eastAsia="ru-RU"/>
        </w:rPr>
        <w:t>1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 xml:space="preserve">52 Федерального закона не применяются. Вручение, </w:t>
      </w:r>
      <w:r w:rsidRPr="002F25D9">
        <w:rPr>
          <w:rFonts w:ascii="Times New Roman" w:eastAsia="Times New Roman" w:hAnsi="Times New Roman" w:cs="Times New Roman"/>
          <w:sz w:val="24"/>
          <w:szCs w:val="24"/>
          <w:lang w:eastAsia="ru-RU"/>
        </w:rPr>
        <w:lastRenderedPageBreak/>
        <w:t xml:space="preserve">направление и опубликование бюллетеней для голосования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осуществляются в соответствии с требованиями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менее чем через 40 после несостоявшегося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лица, имеющие право на участие в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определяются в соответствии со списком лиц, имевших право на участие в несостоявшемся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11. Рабочие органы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 xml:space="preserve">11.1. Рабочими органами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являются: Пре</w:t>
      </w:r>
      <w:r w:rsidR="00AE743B">
        <w:rPr>
          <w:rFonts w:ascii="Times New Roman" w:eastAsia="Times New Roman" w:hAnsi="Times New Roman" w:cs="Times New Roman"/>
          <w:sz w:val="24"/>
          <w:szCs w:val="24"/>
          <w:lang w:eastAsia="ru-RU"/>
        </w:rPr>
        <w:t xml:space="preserve">дседатель собрания, секретарь, </w:t>
      </w:r>
      <w:r w:rsidR="0079571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председательствует Председатель Совета директоров Общества. В его отсутствие функции Председателя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Секретарем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является секретарь Совета директоров Общества либо лицо, которому Председателем Совета директоров поруче</w:t>
      </w:r>
      <w:r w:rsidR="0079571E">
        <w:rPr>
          <w:rFonts w:ascii="Times New Roman" w:eastAsia="Times New Roman" w:hAnsi="Times New Roman" w:cs="Times New Roman"/>
          <w:snapToGrid w:val="0"/>
          <w:sz w:val="24"/>
          <w:szCs w:val="24"/>
          <w:lang w:eastAsia="ru-RU"/>
        </w:rPr>
        <w:t>но исполнять функции секретаря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w:t>
      </w:r>
      <w:r w:rsidR="003B2E4B">
        <w:rPr>
          <w:rFonts w:ascii="Times New Roman" w:eastAsia="Times New Roman" w:hAnsi="Times New Roman" w:cs="Times New Roman"/>
          <w:sz w:val="24"/>
          <w:szCs w:val="24"/>
          <w:lang w:eastAsia="ru-RU"/>
        </w:rPr>
        <w:t>1.3. Председатель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79571E"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подписывает протокол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3B2E4B" w:rsidP="002F25D9">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Секретарь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протокол собрания, включая основные положения докладов, выступлений в ходе обсуждения, вопросы, поставленные на голосование</w:t>
      </w:r>
      <w:r w:rsidR="0079571E">
        <w:rPr>
          <w:rFonts w:ascii="Times New Roman" w:eastAsia="Times New Roman" w:hAnsi="Times New Roman" w:cs="Times New Roman"/>
          <w:sz w:val="24"/>
          <w:szCs w:val="24"/>
          <w:lang w:eastAsia="ru-RU"/>
        </w:rPr>
        <w:t>, итоги голосования и принятые о</w:t>
      </w:r>
      <w:r w:rsidRPr="002F25D9">
        <w:rPr>
          <w:rFonts w:ascii="Times New Roman" w:eastAsia="Times New Roman" w:hAnsi="Times New Roman" w:cs="Times New Roman"/>
          <w:sz w:val="24"/>
          <w:szCs w:val="24"/>
          <w:lang w:eastAsia="ru-RU"/>
        </w:rPr>
        <w:t>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Счетная комиссия в Обществе формируется в соответствии с положениями ст</w:t>
      </w:r>
      <w:r w:rsidR="0079571E">
        <w:rPr>
          <w:rFonts w:ascii="Times New Roman" w:eastAsia="Times New Roman" w:hAnsi="Times New Roman" w:cs="Times New Roman"/>
          <w:sz w:val="24"/>
          <w:szCs w:val="24"/>
          <w:lang w:eastAsia="ru-RU"/>
        </w:rPr>
        <w:t xml:space="preserve">атьей </w:t>
      </w:r>
      <w:r>
        <w:rPr>
          <w:rFonts w:ascii="Times New Roman" w:eastAsia="Times New Roman" w:hAnsi="Times New Roman" w:cs="Times New Roman"/>
          <w:sz w:val="24"/>
          <w:szCs w:val="24"/>
          <w:lang w:eastAsia="ru-RU"/>
        </w:rPr>
        <w:t xml:space="preserve"> 56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12. Порядок проведения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w:t>
      </w:r>
      <w:r w:rsidR="003B2E4B">
        <w:rPr>
          <w:rFonts w:ascii="Times New Roman" w:eastAsia="Times New Roman" w:hAnsi="Times New Roman" w:cs="Times New Roman"/>
          <w:snapToGrid w:val="0"/>
          <w:sz w:val="24"/>
          <w:szCs w:val="24"/>
          <w:lang w:eastAsia="ru-RU"/>
        </w:rPr>
        <w:t>Положением, порядок проведения о</w:t>
      </w:r>
      <w:r w:rsidRPr="002F25D9">
        <w:rPr>
          <w:rFonts w:ascii="Times New Roman" w:eastAsia="Times New Roman" w:hAnsi="Times New Roman" w:cs="Times New Roman"/>
          <w:snapToGrid w:val="0"/>
          <w:sz w:val="24"/>
          <w:szCs w:val="24"/>
          <w:lang w:eastAsia="ru-RU"/>
        </w:rPr>
        <w:t>бщего собрания акционеров Общ</w:t>
      </w:r>
      <w:r w:rsidR="0079571E">
        <w:rPr>
          <w:rFonts w:ascii="Times New Roman" w:eastAsia="Times New Roman" w:hAnsi="Times New Roman" w:cs="Times New Roman"/>
          <w:snapToGrid w:val="0"/>
          <w:sz w:val="24"/>
          <w:szCs w:val="24"/>
          <w:lang w:eastAsia="ru-RU"/>
        </w:rPr>
        <w:t>ества устанавливается иными нормативными правовыми актами Российской Федерации и решением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12.2. Общее собрание акционеров Общества открывается в указанное в сообщении о проведении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12.4. Для проведения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w:t>
      </w:r>
      <w:r w:rsidR="003B2E4B">
        <w:rPr>
          <w:rFonts w:ascii="Times New Roman" w:eastAsia="Times New Roman" w:hAnsi="Times New Roman" w:cs="Times New Roman"/>
          <w:snapToGrid w:val="0"/>
          <w:sz w:val="24"/>
          <w:szCs w:val="24"/>
          <w:lang w:eastAsia="ru-RU"/>
        </w:rPr>
        <w:t>ль о</w:t>
      </w:r>
      <w:r w:rsidRPr="002F25D9">
        <w:rPr>
          <w:rFonts w:ascii="Times New Roman" w:eastAsia="Times New Roman" w:hAnsi="Times New Roman" w:cs="Times New Roman"/>
          <w:snapToGrid w:val="0"/>
          <w:sz w:val="24"/>
          <w:szCs w:val="24"/>
          <w:lang w:eastAsia="ru-RU"/>
        </w:rPr>
        <w:t xml:space="preserve">бщего собрания акционеров оглашает повестку дня и порядок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решение вопроса о присутствии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аудио-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другие вопросы порядка ведения </w:t>
      </w:r>
      <w:r w:rsidR="0079571E">
        <w:rPr>
          <w:rFonts w:ascii="Times New Roman" w:eastAsia="Times New Roman" w:hAnsi="Times New Roman" w:cs="Times New Roman"/>
          <w:snapToGrid w:val="0"/>
          <w:sz w:val="24"/>
          <w:szCs w:val="24"/>
          <w:lang w:eastAsia="ru-RU"/>
        </w:rPr>
        <w:t>об</w:t>
      </w:r>
      <w:r w:rsidRPr="002F25D9">
        <w:rPr>
          <w:rFonts w:ascii="Times New Roman" w:eastAsia="Times New Roman" w:hAnsi="Times New Roman" w:cs="Times New Roman"/>
          <w:snapToGrid w:val="0"/>
          <w:sz w:val="24"/>
          <w:szCs w:val="24"/>
          <w:lang w:eastAsia="ru-RU"/>
        </w:rPr>
        <w:t>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12.6. Голосование по порядку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(процедурным вопросам), если эти вопросы включены в повестку дня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13. Порядок принятия решений на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13.1. Голосование на о</w:t>
      </w:r>
      <w:r w:rsidR="002F25D9" w:rsidRPr="002F25D9">
        <w:rPr>
          <w:rFonts w:ascii="Times New Roman" w:eastAsia="Times New Roman" w:hAnsi="Times New Roman" w:cs="Times New Roman"/>
          <w:snapToGrid w:val="0"/>
          <w:sz w:val="24"/>
          <w:szCs w:val="24"/>
          <w:lang w:eastAsia="ru-RU"/>
        </w:rPr>
        <w:t>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13.2. Решение о</w:t>
      </w:r>
      <w:r w:rsidR="002F25D9" w:rsidRPr="002F25D9">
        <w:rPr>
          <w:rFonts w:ascii="Times New Roman" w:eastAsia="Times New Roman" w:hAnsi="Times New Roman" w:cs="Times New Roman"/>
          <w:snapToGrid w:val="0"/>
          <w:sz w:val="24"/>
          <w:szCs w:val="24"/>
          <w:lang w:eastAsia="ru-RU"/>
        </w:rPr>
        <w:t>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w:t>
      </w:r>
      <w:r w:rsidR="0079571E">
        <w:rPr>
          <w:rFonts w:ascii="Times New Roman" w:eastAsia="Times New Roman" w:hAnsi="Times New Roman" w:cs="Times New Roman"/>
          <w:sz w:val="24"/>
          <w:szCs w:val="24"/>
          <w:lang w:eastAsia="ru-RU"/>
        </w:rPr>
        <w:t>олосовании при избрании членов р</w:t>
      </w:r>
      <w:r w:rsidRPr="002F25D9">
        <w:rPr>
          <w:rFonts w:ascii="Times New Roman" w:eastAsia="Times New Roman" w:hAnsi="Times New Roman" w:cs="Times New Roman"/>
          <w:sz w:val="24"/>
          <w:szCs w:val="24"/>
          <w:lang w:eastAsia="ru-RU"/>
        </w:rPr>
        <w:t>евизионной комиссии Общества.</w:t>
      </w:r>
    </w:p>
    <w:p w:rsidR="005A1B43" w:rsidRDefault="005A1B43" w:rsidP="005A1B43">
      <w:pPr>
        <w:pStyle w:val="af4"/>
        <w:jc w:val="both"/>
        <w:rPr>
          <w:rFonts w:ascii="Times New Roman" w:hAnsi="Times New Roman" w:cs="Times New Roman"/>
          <w:sz w:val="24"/>
          <w:szCs w:val="24"/>
        </w:rPr>
      </w:pPr>
      <w:r>
        <w:rPr>
          <w:rFonts w:eastAsia="Times New Roman"/>
          <w:lang w:eastAsia="ru-RU"/>
        </w:rPr>
        <w:tab/>
      </w:r>
      <w:r w:rsidR="002F25D9" w:rsidRPr="005A1B43">
        <w:rPr>
          <w:rFonts w:ascii="Times New Roman" w:eastAsia="Times New Roman" w:hAnsi="Times New Roman" w:cs="Times New Roman"/>
          <w:sz w:val="24"/>
          <w:szCs w:val="24"/>
          <w:lang w:eastAsia="ru-RU"/>
        </w:rPr>
        <w:t xml:space="preserve">13.4. </w:t>
      </w:r>
      <w:r w:rsidRPr="005A1B43">
        <w:rPr>
          <w:rFonts w:ascii="Times New Roman" w:hAnsi="Times New Roman" w:cs="Times New Roman"/>
          <w:sz w:val="24"/>
          <w:szCs w:val="24"/>
        </w:rPr>
        <w:t>Решения по вопросам, предусмотренным подпунктами 15.1.1 – 15.1.3, 15.1.5, 15.1.17, 15.1.18 пункта 15.1 Устава</w:t>
      </w:r>
      <w:r>
        <w:rPr>
          <w:rFonts w:ascii="Times New Roman" w:hAnsi="Times New Roman" w:cs="Times New Roman"/>
          <w:sz w:val="24"/>
          <w:szCs w:val="24"/>
        </w:rPr>
        <w:t xml:space="preserve"> Общества</w:t>
      </w:r>
      <w:r w:rsidRPr="005A1B43">
        <w:rPr>
          <w:rFonts w:ascii="Times New Roman" w:hAnsi="Times New Roman" w:cs="Times New Roman"/>
          <w:sz w:val="24"/>
          <w:szCs w:val="24"/>
        </w:rPr>
        <w:t xml:space="preserve">,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 если иное не предусмотрено Федеральным законом. </w:t>
      </w:r>
    </w:p>
    <w:p w:rsidR="005A1B43" w:rsidRPr="005A1B43" w:rsidRDefault="005A1B43" w:rsidP="005A1B43">
      <w:pPr>
        <w:pStyle w:val="af4"/>
        <w:jc w:val="both"/>
        <w:rPr>
          <w:rFonts w:ascii="Times New Roman" w:hAnsi="Times New Roman" w:cs="Times New Roman"/>
          <w:sz w:val="24"/>
          <w:szCs w:val="24"/>
        </w:rPr>
      </w:pPr>
      <w:r>
        <w:rPr>
          <w:rFonts w:ascii="Times New Roman" w:hAnsi="Times New Roman" w:cs="Times New Roman"/>
          <w:sz w:val="24"/>
          <w:szCs w:val="24"/>
        </w:rPr>
        <w:tab/>
      </w:r>
      <w:r w:rsidRPr="005A1B43">
        <w:rPr>
          <w:rFonts w:ascii="Times New Roman" w:hAnsi="Times New Roman" w:cs="Times New Roman"/>
          <w:sz w:val="24"/>
          <w:szCs w:val="24"/>
        </w:rPr>
        <w:t>Решения по вопросам размещения Обществом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5A1B43" w:rsidRPr="005A1B43" w:rsidRDefault="005A1B43" w:rsidP="005A1B43">
      <w:pPr>
        <w:pStyle w:val="af4"/>
        <w:ind w:firstLine="708"/>
        <w:jc w:val="both"/>
        <w:rPr>
          <w:rFonts w:ascii="Times New Roman" w:hAnsi="Times New Roman" w:cs="Times New Roman"/>
          <w:sz w:val="24"/>
          <w:szCs w:val="24"/>
        </w:rPr>
      </w:pPr>
      <w:r w:rsidRPr="005A1B43">
        <w:rPr>
          <w:rFonts w:ascii="Times New Roman" w:hAnsi="Times New Roman" w:cs="Times New Roman"/>
          <w:sz w:val="24"/>
          <w:szCs w:val="24"/>
        </w:rPr>
        <w:lastRenderedPageBreak/>
        <w:t>Решения по вопросам, предусмотренным подпунктами 15.1.2, 15.1.6, 15.1.15-15.1.20 пункта 15.1. Устава</w:t>
      </w:r>
      <w:r>
        <w:rPr>
          <w:rFonts w:ascii="Times New Roman" w:hAnsi="Times New Roman" w:cs="Times New Roman"/>
          <w:sz w:val="24"/>
          <w:szCs w:val="24"/>
        </w:rPr>
        <w:t xml:space="preserve"> Общества</w:t>
      </w:r>
      <w:r w:rsidRPr="005A1B43">
        <w:rPr>
          <w:rFonts w:ascii="Times New Roman" w:hAnsi="Times New Roman" w:cs="Times New Roman"/>
          <w:sz w:val="24"/>
          <w:szCs w:val="24"/>
        </w:rPr>
        <w:t>, принимаются общим собранием акционеров только по предложению Совета директоров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 xml:space="preserve">Голосование на </w:t>
      </w:r>
      <w:r w:rsidR="005A1B4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осуществляется бюллетенями для голосования. </w:t>
      </w:r>
    </w:p>
    <w:p w:rsidR="00FA35CF" w:rsidRPr="00FA35CF" w:rsidRDefault="002F25D9" w:rsidP="00FA35CF">
      <w:pPr>
        <w:pStyle w:val="af4"/>
        <w:ind w:firstLine="708"/>
        <w:jc w:val="both"/>
        <w:rPr>
          <w:rFonts w:ascii="Times New Roman" w:hAnsi="Times New Roman" w:cs="Times New Roman"/>
          <w:i/>
          <w:iCs/>
          <w:sz w:val="24"/>
          <w:szCs w:val="24"/>
        </w:rPr>
      </w:pPr>
      <w:r w:rsidRPr="00FA35CF">
        <w:rPr>
          <w:rFonts w:ascii="Times New Roman" w:hAnsi="Times New Roman" w:cs="Times New Roman"/>
          <w:snapToGrid w:val="0"/>
          <w:sz w:val="24"/>
          <w:szCs w:val="24"/>
        </w:rPr>
        <w:t xml:space="preserve">14.2. </w:t>
      </w:r>
      <w:r w:rsidR="00FA35CF" w:rsidRPr="00FA35CF">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 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указанному в реестре акционеров Общества в составе данных, содержащихся в анкете зарегистрированного лица.  Способ направления бюллетеней для голосования определяется Советом директоров Общества. </w:t>
      </w:r>
      <w:r w:rsidR="00EC1F96">
        <w:rPr>
          <w:rFonts w:ascii="Times New Roman" w:hAnsi="Times New Roman" w:cs="Times New Roman"/>
          <w:b/>
          <w:i/>
          <w:sz w:val="24"/>
          <w:szCs w:val="24"/>
        </w:rPr>
        <w:t xml:space="preserve"> </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w:t>
      </w:r>
      <w:r w:rsidR="00FA35CF">
        <w:rPr>
          <w:rFonts w:ascii="Times New Roman" w:eastAsia="Times New Roman" w:hAnsi="Times New Roman" w:cs="Times New Roman"/>
          <w:snapToGrid w:val="0"/>
          <w:sz w:val="24"/>
          <w:szCs w:val="24"/>
          <w:lang w:eastAsia="ru-RU"/>
        </w:rPr>
        <w:t>3</w:t>
      </w:r>
      <w:r w:rsidR="002F25D9" w:rsidRPr="002F25D9">
        <w:rPr>
          <w:rFonts w:ascii="Times New Roman" w:eastAsia="Times New Roman" w:hAnsi="Times New Roman" w:cs="Times New Roman"/>
          <w:snapToGrid w:val="0"/>
          <w:sz w:val="24"/>
          <w:szCs w:val="24"/>
          <w:lang w:eastAsia="ru-RU"/>
        </w:rPr>
        <w:t xml:space="preserve">. Форма и текст бюллетеней для голосования определяются Советом директоров при подготовке к проведению </w:t>
      </w:r>
      <w:r w:rsidR="00FA35C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3B2E4B">
        <w:rPr>
          <w:rFonts w:ascii="Times New Roman" w:eastAsia="Times New Roman" w:hAnsi="Times New Roman" w:cs="Times New Roman"/>
          <w:snapToGrid w:val="0"/>
          <w:sz w:val="24"/>
          <w:szCs w:val="24"/>
          <w:lang w:eastAsia="ru-RU"/>
        </w:rPr>
        <w:t>форма проведения о</w:t>
      </w:r>
      <w:r w:rsidR="002F25D9"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дата, место, время проведения </w:t>
      </w:r>
      <w:r w:rsidR="00FA35CF">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и в случае, когда заполненные бюллетени могут быть направлены в Общество, почтовый адрес, по которому могут направляться заполненные бюлле</w:t>
      </w:r>
      <w:r w:rsidR="00FA35CF">
        <w:rPr>
          <w:rFonts w:ascii="Times New Roman" w:eastAsia="Times New Roman" w:hAnsi="Times New Roman" w:cs="Times New Roman"/>
          <w:snapToGrid w:val="0"/>
          <w:sz w:val="24"/>
          <w:szCs w:val="24"/>
          <w:lang w:eastAsia="ru-RU"/>
        </w:rPr>
        <w:t>тени, либо в случае проведения 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упоминание о том, что бюллетень для голосования должен быть подписан акционером.</w:t>
      </w:r>
    </w:p>
    <w:p w:rsidR="002F25D9" w:rsidRPr="002F25D9" w:rsidRDefault="002F25D9" w:rsidP="00AD05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При этом если таким бюллетенем осуществляется голосование по двум или более вопросам повестки дня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число голосов, которыми может голосовать лицо, имеющее право на участие в Общем собрании акционеров, п</w:t>
      </w:r>
      <w:r w:rsidR="003B2E4B">
        <w:rPr>
          <w:rFonts w:ascii="Times New Roman" w:eastAsia="Times New Roman" w:hAnsi="Times New Roman" w:cs="Times New Roman"/>
          <w:sz w:val="24"/>
          <w:szCs w:val="24"/>
          <w:lang w:eastAsia="ru-RU"/>
        </w:rPr>
        <w:t>о разным вопросам повестки дня о</w:t>
      </w:r>
      <w:r w:rsidRPr="002F25D9">
        <w:rPr>
          <w:rFonts w:ascii="Times New Roman" w:eastAsia="Times New Roman" w:hAnsi="Times New Roman" w:cs="Times New Roman"/>
          <w:sz w:val="24"/>
          <w:szCs w:val="24"/>
          <w:lang w:eastAsia="ru-RU"/>
        </w:rPr>
        <w:t xml:space="preserve">бщего собрания акционеров не совпадает, в таком бюллетене должно быть указано число голосов, которыми </w:t>
      </w:r>
      <w:r w:rsidRPr="002F25D9">
        <w:rPr>
          <w:rFonts w:ascii="Times New Roman" w:eastAsia="Times New Roman" w:hAnsi="Times New Roman" w:cs="Times New Roman"/>
          <w:sz w:val="24"/>
          <w:szCs w:val="24"/>
          <w:lang w:eastAsia="ru-RU"/>
        </w:rPr>
        <w:lastRenderedPageBreak/>
        <w:t xml:space="preserve">может голосовать лицо, имеющее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w:t>
      </w:r>
      <w:r w:rsidR="003B2E4B">
        <w:rPr>
          <w:rFonts w:ascii="Times New Roman" w:eastAsia="Times New Roman" w:hAnsi="Times New Roman" w:cs="Times New Roman"/>
          <w:sz w:val="24"/>
          <w:szCs w:val="24"/>
          <w:lang w:eastAsia="ru-RU"/>
        </w:rPr>
        <w:t>о каждому вопросу повестки дня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w:t>
      </w:r>
      <w:r w:rsidR="00FE3DFF">
        <w:rPr>
          <w:rFonts w:ascii="Times New Roman" w:eastAsia="Times New Roman" w:hAnsi="Times New Roman" w:cs="Times New Roman"/>
          <w:sz w:val="24"/>
          <w:szCs w:val="24"/>
          <w:lang w:eastAsia="ru-RU"/>
        </w:rPr>
        <w:t>ка, имеющих право на участие в о</w:t>
      </w:r>
      <w:r w:rsidRPr="002F25D9">
        <w:rPr>
          <w:rFonts w:ascii="Times New Roman" w:eastAsia="Times New Roman" w:hAnsi="Times New Roman" w:cs="Times New Roman"/>
          <w:sz w:val="24"/>
          <w:szCs w:val="24"/>
          <w:lang w:eastAsia="ru-RU"/>
        </w:rPr>
        <w:t>бщем собрании акционеров, и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Если в отношении акций, преданных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AD053C">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при утверждении аудитора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w:t>
      </w:r>
      <w:r w:rsidR="00E91DC3">
        <w:rPr>
          <w:rFonts w:ascii="Times New Roman" w:eastAsia="Times New Roman" w:hAnsi="Times New Roman" w:cs="Times New Roman"/>
          <w:bCs/>
          <w:sz w:val="24"/>
          <w:szCs w:val="24"/>
          <w:lang w:eastAsia="ru-RU"/>
        </w:rPr>
        <w:t>и тому же вопросу повестки дня о</w:t>
      </w:r>
      <w:r w:rsidRPr="002F25D9">
        <w:rPr>
          <w:rFonts w:ascii="Times New Roman" w:eastAsia="Times New Roman" w:hAnsi="Times New Roman" w:cs="Times New Roman"/>
          <w:bCs/>
          <w:sz w:val="24"/>
          <w:szCs w:val="24"/>
          <w:lang w:eastAsia="ru-RU"/>
        </w:rPr>
        <w:t xml:space="preserve">бщего собрания </w:t>
      </w:r>
      <w:r w:rsidRPr="002F25D9">
        <w:rPr>
          <w:rFonts w:ascii="Times New Roman" w:eastAsia="Times New Roman" w:hAnsi="Times New Roman" w:cs="Times New Roman"/>
          <w:sz w:val="24"/>
          <w:szCs w:val="24"/>
          <w:lang w:eastAsia="ru-RU"/>
        </w:rPr>
        <w:lastRenderedPageBreak/>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w:t>
      </w:r>
      <w:r w:rsidR="00FE3DFF">
        <w:rPr>
          <w:rFonts w:ascii="Times New Roman" w:eastAsia="Times New Roman" w:hAnsi="Times New Roman" w:cs="Times New Roman"/>
          <w:sz w:val="24"/>
          <w:szCs w:val="24"/>
          <w:lang w:eastAsia="ru-RU"/>
        </w:rPr>
        <w:t>их право на участие в о</w:t>
      </w:r>
      <w:r w:rsidRPr="002F25D9">
        <w:rPr>
          <w:rFonts w:ascii="Times New Roman" w:eastAsia="Times New Roman" w:hAnsi="Times New Roman" w:cs="Times New Roman"/>
          <w:sz w:val="24"/>
          <w:szCs w:val="24"/>
          <w:lang w:eastAsia="ru-RU"/>
        </w:rPr>
        <w:t>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w:t>
      </w:r>
      <w:r w:rsidR="0086431A">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AD053C">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D053C" w:rsidRDefault="00AD053C" w:rsidP="00AD05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14.6. </w:t>
      </w:r>
      <w:r>
        <w:rPr>
          <w:rFonts w:ascii="Times New Roman" w:hAnsi="Times New Roman" w:cs="Times New Roman"/>
          <w:sz w:val="24"/>
          <w:szCs w:val="24"/>
        </w:rPr>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AD053C" w:rsidRPr="002F25D9" w:rsidRDefault="00AD053C"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15. Протокол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637A50"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15.1. Протокол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составляется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не позднее 3 </w:t>
      </w:r>
      <w:r w:rsidR="00FE3DFF">
        <w:rPr>
          <w:rFonts w:ascii="Times New Roman" w:eastAsia="Times New Roman" w:hAnsi="Times New Roman" w:cs="Times New Roman"/>
          <w:snapToGrid w:val="0"/>
          <w:sz w:val="24"/>
          <w:szCs w:val="24"/>
          <w:lang w:eastAsia="ru-RU"/>
        </w:rPr>
        <w:t>рабочих дней после закрытия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в двух экземплярах. Оба экземпляра подписываются председательствующим на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бщем собрании и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w:t>
      </w:r>
      <w:r w:rsidR="00FE3DFF">
        <w:rPr>
          <w:rFonts w:ascii="Times New Roman" w:eastAsia="Times New Roman" w:hAnsi="Times New Roman" w:cs="Times New Roman"/>
          <w:snapToGrid w:val="0"/>
          <w:sz w:val="24"/>
          <w:szCs w:val="24"/>
          <w:lang w:eastAsia="ru-RU"/>
        </w:rPr>
        <w:t>ния акционеров. При проведении о</w:t>
      </w:r>
      <w:r w:rsidR="002F25D9" w:rsidRPr="002F25D9">
        <w:rPr>
          <w:rFonts w:ascii="Times New Roman" w:eastAsia="Times New Roman" w:hAnsi="Times New Roman" w:cs="Times New Roman"/>
          <w:snapToGrid w:val="0"/>
          <w:sz w:val="24"/>
          <w:szCs w:val="24"/>
          <w:lang w:eastAsia="ru-RU"/>
        </w:rPr>
        <w:t>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002F25D9" w:rsidRPr="002F25D9">
        <w:rPr>
          <w:rFonts w:ascii="Times New Roman" w:eastAsia="Times New Roman" w:hAnsi="Times New Roman" w:cs="Times New Roman"/>
          <w:snapToGrid w:val="0"/>
          <w:sz w:val="24"/>
          <w:szCs w:val="24"/>
          <w:lang w:eastAsia="ru-RU"/>
        </w:rPr>
        <w:t>.</w:t>
      </w:r>
    </w:p>
    <w:p w:rsidR="002F25D9" w:rsidRPr="00B20C12" w:rsidRDefault="002F25D9" w:rsidP="00B20C12">
      <w:pPr>
        <w:pStyle w:val="af4"/>
        <w:ind w:firstLine="708"/>
        <w:jc w:val="both"/>
        <w:rPr>
          <w:rFonts w:ascii="Times New Roman" w:hAnsi="Times New Roman" w:cs="Times New Roman"/>
          <w:snapToGrid w:val="0"/>
          <w:sz w:val="24"/>
          <w:szCs w:val="24"/>
          <w:lang w:eastAsia="ru-RU"/>
        </w:rPr>
      </w:pPr>
      <w:r w:rsidRPr="00B20C12">
        <w:rPr>
          <w:rFonts w:ascii="Times New Roman" w:hAnsi="Times New Roman" w:cs="Times New Roman"/>
          <w:snapToGrid w:val="0"/>
          <w:sz w:val="24"/>
          <w:szCs w:val="24"/>
          <w:lang w:eastAsia="ru-RU"/>
        </w:rPr>
        <w:t xml:space="preserve">15.2. В протоколе </w:t>
      </w:r>
      <w:r w:rsidR="00676D57">
        <w:rPr>
          <w:rFonts w:ascii="Times New Roman" w:hAnsi="Times New Roman" w:cs="Times New Roman"/>
          <w:snapToGrid w:val="0"/>
          <w:sz w:val="24"/>
          <w:szCs w:val="24"/>
          <w:lang w:eastAsia="ru-RU"/>
        </w:rPr>
        <w:t>о</w:t>
      </w:r>
      <w:r w:rsidRPr="00B20C12">
        <w:rPr>
          <w:rFonts w:ascii="Times New Roman" w:hAnsi="Times New Roman" w:cs="Times New Roman"/>
          <w:snapToGrid w:val="0"/>
          <w:sz w:val="24"/>
          <w:szCs w:val="24"/>
          <w:lang w:eastAsia="ru-RU"/>
        </w:rPr>
        <w:t>бщего собрания акционеров указываются: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полное фирменное наименование, место нахождения и адрес </w:t>
      </w:r>
      <w:r>
        <w:rPr>
          <w:rFonts w:ascii="Times New Roman" w:hAnsi="Times New Roman" w:cs="Times New Roman"/>
          <w:sz w:val="24"/>
          <w:szCs w:val="24"/>
        </w:rPr>
        <w:t>О</w:t>
      </w:r>
      <w:r w:rsidRPr="00B20C12">
        <w:rPr>
          <w:rFonts w:ascii="Times New Roman" w:hAnsi="Times New Roman" w:cs="Times New Roman"/>
          <w:sz w:val="24"/>
          <w:szCs w:val="24"/>
        </w:rPr>
        <w:t>бщества;</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форма проведения общего собрания (собрание или заочное голосование);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определения (фиксации) лиц, имевших право на участие в общем собрании;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проведения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повестка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w:t>
      </w:r>
      <w:r w:rsidRPr="00B20C12">
        <w:rPr>
          <w:rFonts w:ascii="Times New Roman" w:hAnsi="Times New Roman" w:cs="Times New Roman"/>
          <w:sz w:val="24"/>
          <w:szCs w:val="24"/>
        </w:rPr>
        <w:lastRenderedPageBreak/>
        <w:t xml:space="preserve">общего собрания, могло осуществляться путем направления в </w:t>
      </w:r>
      <w:r>
        <w:rPr>
          <w:rFonts w:ascii="Times New Roman" w:hAnsi="Times New Roman" w:cs="Times New Roman"/>
          <w:sz w:val="24"/>
          <w:szCs w:val="24"/>
        </w:rPr>
        <w:t>О</w:t>
      </w:r>
      <w:r w:rsidRPr="00B20C12">
        <w:rPr>
          <w:rFonts w:ascii="Times New Roman" w:hAnsi="Times New Roman" w:cs="Times New Roman"/>
          <w:sz w:val="24"/>
          <w:szCs w:val="24"/>
        </w:rPr>
        <w:t>бщество заполненных бюллетеней</w:t>
      </w:r>
      <w:r>
        <w:rPr>
          <w:rFonts w:ascii="Times New Roman" w:hAnsi="Times New Roman" w:cs="Times New Roman"/>
          <w:sz w:val="24"/>
          <w:szCs w:val="24"/>
        </w:rPr>
        <w:t xml:space="preserve">;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число голосов, приходившихся на голосующие акции </w:t>
      </w:r>
      <w:r>
        <w:rPr>
          <w:rFonts w:ascii="Times New Roman" w:hAnsi="Times New Roman" w:cs="Times New Roman"/>
          <w:sz w:val="24"/>
          <w:szCs w:val="24"/>
        </w:rPr>
        <w:t>О</w:t>
      </w:r>
      <w:r w:rsidRPr="00B20C12">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основные положения выступлений и имена выступавших лиц по каждому вопросу повестки дня общего собрания, проведенного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председательствующий на общем собрании и секретарь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лицо, подтвердившее принятие решений общим собранием и состав лиц, присутствовавших при их принятии;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составления протокола общего собрания.</w:t>
      </w:r>
    </w:p>
    <w:p w:rsidR="00B20C12" w:rsidRPr="00B20C12" w:rsidRDefault="00B20C12" w:rsidP="00B20C12">
      <w:pPr>
        <w:pStyle w:val="af4"/>
        <w:ind w:firstLine="708"/>
        <w:jc w:val="both"/>
        <w:rPr>
          <w:rFonts w:ascii="Times New Roman" w:hAnsi="Times New Roman" w:cs="Times New Roman"/>
          <w:sz w:val="24"/>
          <w:szCs w:val="24"/>
        </w:rPr>
      </w:pPr>
      <w:r w:rsidRPr="00B20C12">
        <w:rPr>
          <w:rFonts w:ascii="Times New Roman" w:hAnsi="Times New Roman" w:cs="Times New Roman"/>
          <w:sz w:val="24"/>
          <w:szCs w:val="24"/>
        </w:rPr>
        <w:t xml:space="preserve">В случае если в </w:t>
      </w:r>
      <w:r>
        <w:rPr>
          <w:rFonts w:ascii="Times New Roman" w:hAnsi="Times New Roman" w:cs="Times New Roman"/>
          <w:sz w:val="24"/>
          <w:szCs w:val="24"/>
        </w:rPr>
        <w:t>О</w:t>
      </w:r>
      <w:r w:rsidRPr="00B20C12">
        <w:rPr>
          <w:rFonts w:ascii="Times New Roman" w:hAnsi="Times New Roman" w:cs="Times New Roman"/>
          <w:sz w:val="24"/>
          <w:szCs w:val="24"/>
        </w:rPr>
        <w:t>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w:t>
      </w:r>
      <w:r>
        <w:rPr>
          <w:rFonts w:ascii="Times New Roman" w:hAnsi="Times New Roman" w:cs="Times New Roman"/>
          <w:sz w:val="24"/>
          <w:szCs w:val="24"/>
        </w:rPr>
        <w:t xml:space="preserve"> законом и иными нормативными правовыми актами Российской Федерации </w:t>
      </w:r>
      <w:r w:rsidRPr="00B20C12">
        <w:rPr>
          <w:rFonts w:ascii="Times New Roman" w:hAnsi="Times New Roman" w:cs="Times New Roman"/>
          <w:sz w:val="24"/>
          <w:szCs w:val="24"/>
        </w:rPr>
        <w:t>должны указываться в протоколе счетной комиссии об итогах голосования на общем собрании.</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15.3. К протоколу </w:t>
      </w:r>
      <w:r w:rsidR="00676D57">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w:t>
      </w:r>
      <w:r w:rsidR="00676D57">
        <w:rPr>
          <w:rFonts w:ascii="Times New Roman" w:eastAsia="Times New Roman" w:hAnsi="Times New Roman" w:cs="Times New Roman"/>
          <w:sz w:val="24"/>
          <w:szCs w:val="24"/>
          <w:lang w:eastAsia="ru-RU"/>
        </w:rPr>
        <w:t>тые или утвержденные решениями о</w:t>
      </w:r>
      <w:r w:rsidRPr="002F25D9">
        <w:rPr>
          <w:rFonts w:ascii="Times New Roman" w:eastAsia="Times New Roman" w:hAnsi="Times New Roman" w:cs="Times New Roman"/>
          <w:sz w:val="24"/>
          <w:szCs w:val="24"/>
          <w:lang w:eastAsia="ru-RU"/>
        </w:rPr>
        <w:t>бщего собрания акционеров.</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15.4. </w:t>
      </w:r>
      <w:r>
        <w:rPr>
          <w:rFonts w:ascii="Times New Roman" w:hAnsi="Times New Roman" w:cs="Times New Roman"/>
          <w:sz w:val="24"/>
          <w:szCs w:val="24"/>
        </w:rPr>
        <w:t xml:space="preserve">В случае если в повестку дня общего собрания включен вопрос о согласии на совершение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число голосов, которыми по указанному вопросу обладали лица, не заинтересованные в совершении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принявшие участие в общем собрании;</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число голосов, отданных по указанному вопросу за каждый из вариантов голосования ("за", "против" и "воздержался").</w:t>
      </w:r>
    </w:p>
    <w:p w:rsidR="00676D57" w:rsidRPr="00676D57" w:rsidRDefault="00676D57" w:rsidP="00676D57">
      <w:pPr>
        <w:pStyle w:val="af4"/>
        <w:ind w:firstLine="540"/>
        <w:jc w:val="both"/>
        <w:rPr>
          <w:rFonts w:ascii="Times New Roman" w:hAnsi="Times New Roman" w:cs="Times New Roman"/>
          <w:sz w:val="24"/>
          <w:szCs w:val="24"/>
        </w:rPr>
      </w:pPr>
      <w:r w:rsidRPr="00676D57">
        <w:rPr>
          <w:rFonts w:ascii="Times New Roman" w:hAnsi="Times New Roman" w:cs="Times New Roman"/>
          <w:sz w:val="24"/>
          <w:szCs w:val="24"/>
        </w:rPr>
        <w:t>15.5.</w:t>
      </w:r>
      <w:r>
        <w:t> </w:t>
      </w:r>
      <w:r w:rsidRPr="00676D57">
        <w:rPr>
          <w:rFonts w:ascii="Times New Roman" w:hAnsi="Times New Roman" w:cs="Times New Roman"/>
          <w:sz w:val="24"/>
          <w:szCs w:val="24"/>
        </w:rPr>
        <w:t>В случае если в повестку дня общего собран</w:t>
      </w:r>
      <w:r>
        <w:rPr>
          <w:rFonts w:ascii="Times New Roman" w:hAnsi="Times New Roman" w:cs="Times New Roman"/>
          <w:sz w:val="24"/>
          <w:szCs w:val="24"/>
        </w:rPr>
        <w:t>ия включен вопрос о внесении в Устав О</w:t>
      </w:r>
      <w:r w:rsidRPr="00676D57">
        <w:rPr>
          <w:rFonts w:ascii="Times New Roman" w:hAnsi="Times New Roman" w:cs="Times New Roman"/>
          <w:sz w:val="24"/>
          <w:szCs w:val="24"/>
        </w:rPr>
        <w:t xml:space="preserve">бщества изменений или дополнений (утверждении </w:t>
      </w:r>
      <w:r>
        <w:rPr>
          <w:rFonts w:ascii="Times New Roman" w:hAnsi="Times New Roman" w:cs="Times New Roman"/>
          <w:sz w:val="24"/>
          <w:szCs w:val="24"/>
        </w:rPr>
        <w:t>У</w:t>
      </w:r>
      <w:r w:rsidRPr="00676D57">
        <w:rPr>
          <w:rFonts w:ascii="Times New Roman" w:hAnsi="Times New Roman" w:cs="Times New Roman"/>
          <w:sz w:val="24"/>
          <w:szCs w:val="24"/>
        </w:rPr>
        <w:t xml:space="preserve">става </w:t>
      </w:r>
      <w:r>
        <w:rPr>
          <w:rFonts w:ascii="Times New Roman" w:hAnsi="Times New Roman" w:cs="Times New Roman"/>
          <w:sz w:val="24"/>
          <w:szCs w:val="24"/>
        </w:rPr>
        <w:t>О</w:t>
      </w:r>
      <w:r w:rsidRPr="00676D57">
        <w:rPr>
          <w:rFonts w:ascii="Times New Roman" w:hAnsi="Times New Roman" w:cs="Times New Roman"/>
          <w:sz w:val="24"/>
          <w:szCs w:val="24"/>
        </w:rPr>
        <w:t xml:space="preserve">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16" w:history="1">
        <w:r w:rsidRPr="00676D57">
          <w:rPr>
            <w:rFonts w:ascii="Times New Roman" w:hAnsi="Times New Roman" w:cs="Times New Roman"/>
            <w:sz w:val="24"/>
            <w:szCs w:val="24"/>
          </w:rPr>
          <w:t>законом</w:t>
        </w:r>
      </w:hyperlink>
      <w:r w:rsidRPr="00676D57">
        <w:rPr>
          <w:rFonts w:ascii="Times New Roman" w:hAnsi="Times New Roman" w:cs="Times New Roman"/>
          <w:sz w:val="24"/>
          <w:szCs w:val="24"/>
        </w:rPr>
        <w:t xml:space="preserve"> основанием для внесения в </w:t>
      </w:r>
      <w:r>
        <w:rPr>
          <w:rFonts w:ascii="Times New Roman" w:hAnsi="Times New Roman" w:cs="Times New Roman"/>
          <w:sz w:val="24"/>
          <w:szCs w:val="24"/>
        </w:rPr>
        <w:t>У</w:t>
      </w:r>
      <w:r w:rsidRPr="00676D57">
        <w:rPr>
          <w:rFonts w:ascii="Times New Roman" w:hAnsi="Times New Roman" w:cs="Times New Roman"/>
          <w:sz w:val="24"/>
          <w:szCs w:val="24"/>
        </w:rPr>
        <w:t xml:space="preserve">став </w:t>
      </w:r>
      <w:r>
        <w:rPr>
          <w:rFonts w:ascii="Times New Roman" w:hAnsi="Times New Roman" w:cs="Times New Roman"/>
          <w:sz w:val="24"/>
          <w:szCs w:val="24"/>
        </w:rPr>
        <w:t>О</w:t>
      </w:r>
      <w:r w:rsidRPr="00676D57">
        <w:rPr>
          <w:rFonts w:ascii="Times New Roman" w:hAnsi="Times New Roman" w:cs="Times New Roman"/>
          <w:sz w:val="24"/>
          <w:szCs w:val="24"/>
        </w:rPr>
        <w:t>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приходившихся на голосующ</w:t>
      </w:r>
      <w:r w:rsidR="004210D2">
        <w:rPr>
          <w:rFonts w:ascii="Times New Roman" w:hAnsi="Times New Roman" w:cs="Times New Roman"/>
          <w:sz w:val="24"/>
          <w:szCs w:val="24"/>
        </w:rPr>
        <w:t>ие по указанному вопросу акции О</w:t>
      </w:r>
      <w:r w:rsidRPr="00676D57">
        <w:rPr>
          <w:rFonts w:ascii="Times New Roman" w:hAnsi="Times New Roman" w:cs="Times New Roman"/>
          <w:sz w:val="24"/>
          <w:szCs w:val="24"/>
        </w:rPr>
        <w:t>бщества, без учета голосов по привилегиров</w:t>
      </w:r>
      <w:r w:rsidR="004210D2">
        <w:rPr>
          <w:rFonts w:ascii="Times New Roman" w:hAnsi="Times New Roman" w:cs="Times New Roman"/>
          <w:sz w:val="24"/>
          <w:szCs w:val="24"/>
        </w:rPr>
        <w:t>анным акциям О</w:t>
      </w:r>
      <w:r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lastRenderedPageBreak/>
        <w:t>- </w:t>
      </w:r>
      <w:r w:rsidRPr="00676D57">
        <w:rPr>
          <w:rFonts w:ascii="Times New Roman" w:hAnsi="Times New Roman" w:cs="Times New Roman"/>
          <w:sz w:val="24"/>
          <w:szCs w:val="24"/>
        </w:rPr>
        <w:t>число голосов, которыми по указанному вопросу обладали вла</w:t>
      </w:r>
      <w:r w:rsidR="004210D2">
        <w:rPr>
          <w:rFonts w:ascii="Times New Roman" w:hAnsi="Times New Roman" w:cs="Times New Roman"/>
          <w:sz w:val="24"/>
          <w:szCs w:val="24"/>
        </w:rPr>
        <w:t>дельцы привилегированных акций О</w:t>
      </w:r>
      <w:r w:rsidRPr="00676D57">
        <w:rPr>
          <w:rFonts w:ascii="Times New Roman" w:hAnsi="Times New Roman" w:cs="Times New Roman"/>
          <w:sz w:val="24"/>
          <w:szCs w:val="24"/>
        </w:rPr>
        <w:t>бщества каждого типа, права по которым ограничивались, включенные в список лиц, имеющих право на участие в общем собрании;</w:t>
      </w:r>
    </w:p>
    <w:p w:rsidR="00D7063B"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приходивши</w:t>
      </w:r>
      <w:r w:rsidR="004210D2">
        <w:rPr>
          <w:rFonts w:ascii="Times New Roman" w:hAnsi="Times New Roman" w:cs="Times New Roman"/>
          <w:sz w:val="24"/>
          <w:szCs w:val="24"/>
        </w:rPr>
        <w:t>хся на привилегированные акции О</w:t>
      </w:r>
      <w:r w:rsidR="00676D57"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
    <w:p w:rsidR="002F25D9" w:rsidRDefault="00D7063B" w:rsidP="00D7063B">
      <w:pPr>
        <w:pStyle w:val="af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1</w:t>
      </w:r>
      <w:r w:rsidR="00676D5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00676D57">
        <w:rPr>
          <w:rFonts w:ascii="Times New Roman" w:eastAsia="Times New Roman" w:hAnsi="Times New Roman" w:cs="Times New Roman"/>
          <w:sz w:val="24"/>
          <w:szCs w:val="24"/>
          <w:lang w:eastAsia="ru-RU"/>
        </w:rPr>
        <w:t>. Копии протоколов о</w:t>
      </w:r>
      <w:r w:rsidR="002F25D9" w:rsidRPr="002F25D9">
        <w:rPr>
          <w:rFonts w:ascii="Times New Roman" w:eastAsia="Times New Roman" w:hAnsi="Times New Roman" w:cs="Times New Roman"/>
          <w:sz w:val="24"/>
          <w:szCs w:val="24"/>
          <w:lang w:eastAsia="ru-RU"/>
        </w:rPr>
        <w:t xml:space="preserve">бщего собрания акционеров должны быть предоставлены Обществом акционеру или его представителю в течение 7 </w:t>
      </w:r>
      <w:r w:rsidR="00A54512">
        <w:rPr>
          <w:rFonts w:ascii="Times New Roman" w:eastAsia="Times New Roman" w:hAnsi="Times New Roman" w:cs="Times New Roman"/>
          <w:sz w:val="24"/>
          <w:szCs w:val="24"/>
          <w:lang w:eastAsia="ru-RU"/>
        </w:rPr>
        <w:t xml:space="preserve">рабочих </w:t>
      </w:r>
      <w:r w:rsidR="002F25D9"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002F25D9" w:rsidRPr="002F25D9">
        <w:rPr>
          <w:rFonts w:ascii="Times New Roman" w:eastAsia="Times New Roman" w:hAnsi="Times New Roman" w:cs="Times New Roman"/>
          <w:sz w:val="24"/>
          <w:szCs w:val="24"/>
          <w:lang w:eastAsia="ru-RU"/>
        </w:rPr>
        <w:t>енеральным директором Общества.</w:t>
      </w:r>
    </w:p>
    <w:p w:rsidR="00676D57" w:rsidRPr="002F25D9" w:rsidRDefault="00676D57" w:rsidP="002F25D9">
      <w:pPr>
        <w:suppressAutoHyphens/>
        <w:spacing w:after="120" w:line="240" w:lineRule="auto"/>
        <w:ind w:firstLine="709"/>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рабочих дней после закрытия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или даты окончания приёма бюллетеней при проведении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протоколе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Pr="00BF4633" w:rsidRDefault="00BF4633" w:rsidP="00BF4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sidRPr="00BF4633">
        <w:rPr>
          <w:rFonts w:ascii="Times New Roman" w:hAnsi="Times New Roman" w:cs="Times New Roman"/>
          <w:sz w:val="24"/>
          <w:szCs w:val="24"/>
        </w:rPr>
        <w:t>полное фирменное наименов</w:t>
      </w:r>
      <w:r w:rsidR="004210D2">
        <w:rPr>
          <w:rFonts w:ascii="Times New Roman" w:hAnsi="Times New Roman" w:cs="Times New Roman"/>
          <w:sz w:val="24"/>
          <w:szCs w:val="24"/>
        </w:rPr>
        <w:t>ание, место нахождения и адрес О</w:t>
      </w:r>
      <w:r w:rsidRPr="00BF4633">
        <w:rPr>
          <w:rFonts w:ascii="Times New Roman" w:hAnsi="Times New Roman" w:cs="Times New Roman"/>
          <w:sz w:val="24"/>
          <w:szCs w:val="24"/>
        </w:rPr>
        <w:t>бщества;</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форма проведения общего собрания (собрание или заочное голосование);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определения (фиксации) лиц, имевших право на участие в общем собрании;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проведения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повестка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P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составления протокола об итогах голосования на общем собрании.</w:t>
      </w:r>
    </w:p>
    <w:p w:rsidR="002F25D9" w:rsidRPr="002F25D9" w:rsidRDefault="002F25D9" w:rsidP="00BF4633">
      <w:pPr>
        <w:pStyle w:val="af4"/>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Про</w:t>
      </w:r>
      <w:r w:rsidR="004210D2">
        <w:rPr>
          <w:rFonts w:ascii="Times New Roman" w:eastAsia="Times New Roman" w:hAnsi="Times New Roman" w:cs="Times New Roman"/>
          <w:sz w:val="24"/>
          <w:szCs w:val="24"/>
          <w:lang w:eastAsia="ru-RU"/>
        </w:rPr>
        <w:t>токол об итогах голосования на о</w:t>
      </w:r>
      <w:r w:rsidRPr="002F25D9">
        <w:rPr>
          <w:rFonts w:ascii="Times New Roman" w:eastAsia="Times New Roman" w:hAnsi="Times New Roman" w:cs="Times New Roman"/>
          <w:sz w:val="24"/>
          <w:szCs w:val="24"/>
          <w:lang w:eastAsia="ru-RU"/>
        </w:rPr>
        <w:t>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16.3. После составления протокола об итогах голосования и подписания протокола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16.4. Протокол об итогах голосования подлежит приобщению к протоколу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Решения, принятые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бщим собранием акционеров, а также итоги голосования оглашаются на </w:t>
      </w:r>
      <w:r w:rsidR="004210D2">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w:t>
      </w:r>
      <w:r w:rsidR="00637A50">
        <w:rPr>
          <w:rFonts w:ascii="Times New Roman" w:hAnsi="Times New Roman" w:cs="Times New Roman"/>
          <w:sz w:val="24"/>
          <w:szCs w:val="24"/>
        </w:rPr>
        <w:t>ном для сообщения о проведении о</w:t>
      </w:r>
      <w:r w:rsidR="004036F0">
        <w:rPr>
          <w:rFonts w:ascii="Times New Roman" w:hAnsi="Times New Roman" w:cs="Times New Roman"/>
          <w:sz w:val="24"/>
          <w:szCs w:val="24"/>
        </w:rPr>
        <w:t>бщего собрания акционеров, не позднее 4  ра</w:t>
      </w:r>
      <w:r w:rsidR="00BF4633">
        <w:rPr>
          <w:rFonts w:ascii="Times New Roman" w:hAnsi="Times New Roman" w:cs="Times New Roman"/>
          <w:sz w:val="24"/>
          <w:szCs w:val="24"/>
        </w:rPr>
        <w:t>бочих дней после даты закрытия о</w:t>
      </w:r>
      <w:r w:rsidR="004036F0">
        <w:rPr>
          <w:rFonts w:ascii="Times New Roman" w:hAnsi="Times New Roman" w:cs="Times New Roman"/>
          <w:sz w:val="24"/>
          <w:szCs w:val="24"/>
        </w:rPr>
        <w:t>бщего собрания акционеров или даты окончания пр</w:t>
      </w:r>
      <w:r w:rsidR="00BF4633">
        <w:rPr>
          <w:rFonts w:ascii="Times New Roman" w:hAnsi="Times New Roman" w:cs="Times New Roman"/>
          <w:sz w:val="24"/>
          <w:szCs w:val="24"/>
        </w:rPr>
        <w:t>иема бюллетеней при проведении о</w:t>
      </w:r>
      <w:r w:rsidR="004036F0">
        <w:rPr>
          <w:rFonts w:ascii="Times New Roman" w:hAnsi="Times New Roman" w:cs="Times New Roman"/>
          <w:sz w:val="24"/>
          <w:szCs w:val="24"/>
        </w:rPr>
        <w:t>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w:t>
      </w:r>
      <w:r w:rsidR="004210D2">
        <w:rPr>
          <w:rFonts w:ascii="Times New Roman" w:hAnsi="Times New Roman" w:cs="Times New Roman"/>
          <w:sz w:val="24"/>
          <w:szCs w:val="24"/>
        </w:rPr>
        <w:t>О</w:t>
      </w:r>
      <w:r>
        <w:rPr>
          <w:rFonts w:ascii="Times New Roman" w:hAnsi="Times New Roman" w:cs="Times New Roman"/>
          <w:sz w:val="24"/>
          <w:szCs w:val="24"/>
        </w:rPr>
        <w:t>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отчете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фирменное наименование, место нахождения и адрес Общества;</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вид общего собрания (годовое, внеочередное, повторное годовое, повторное внеочередное);</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форма проведения общего собрания (собрание или заочное голосование);</w:t>
      </w:r>
    </w:p>
    <w:p w:rsidR="000950A4" w:rsidRDefault="00BF4633"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определения (фиксации) лиц, имевших право на участие в общем собрании;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дата проведения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w:t>
      </w:r>
      <w:r w:rsidR="00BF4633">
        <w:rPr>
          <w:rFonts w:ascii="Times New Roman" w:hAnsi="Times New Roman" w:cs="Times New Roman"/>
          <w:sz w:val="24"/>
          <w:szCs w:val="24"/>
        </w:rPr>
        <w:t>есто проведения общего собрания, проведенного в форме собрания (адрес, по которому проводилось собрание);</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повестка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w:t>
      </w:r>
      <w:r w:rsid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председательствующего на общем собрании и секретаря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16.7. Отчет об итогах голосования на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подписывается Председателем и секретарем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000950A4">
        <w:rPr>
          <w:rFonts w:ascii="Times New Roman" w:eastAsia="Times New Roman" w:hAnsi="Times New Roman" w:cs="Times New Roman"/>
          <w:snapToGrid w:val="0"/>
          <w:sz w:val="24"/>
          <w:szCs w:val="24"/>
          <w:lang w:eastAsia="ru-RU"/>
        </w:rPr>
        <w:t>подготовкой и проведением о</w:t>
      </w:r>
      <w:r w:rsidRPr="002F25D9">
        <w:rPr>
          <w:rFonts w:ascii="Times New Roman" w:eastAsia="Times New Roman" w:hAnsi="Times New Roman" w:cs="Times New Roman"/>
          <w:snapToGrid w:val="0"/>
          <w:sz w:val="24"/>
          <w:szCs w:val="24"/>
          <w:lang w:eastAsia="ru-RU"/>
        </w:rPr>
        <w:t>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17.2. В случае, предусмотренном п</w:t>
      </w:r>
      <w:r w:rsidR="00AF41BF">
        <w:rPr>
          <w:rFonts w:ascii="Times New Roman" w:eastAsia="Times New Roman" w:hAnsi="Times New Roman" w:cs="Times New Roman"/>
          <w:snapToGrid w:val="0"/>
          <w:sz w:val="24"/>
          <w:szCs w:val="24"/>
          <w:lang w:eastAsia="ru-RU"/>
        </w:rPr>
        <w:t>унктом 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55 Федерального закона, расх</w:t>
      </w:r>
      <w:r w:rsidR="000950A4">
        <w:rPr>
          <w:rFonts w:ascii="Times New Roman" w:eastAsia="Times New Roman" w:hAnsi="Times New Roman" w:cs="Times New Roman"/>
          <w:snapToGrid w:val="0"/>
          <w:sz w:val="24"/>
          <w:szCs w:val="24"/>
          <w:lang w:eastAsia="ru-RU"/>
        </w:rPr>
        <w:t>оды на подготовку и проведение о</w:t>
      </w:r>
      <w:r w:rsidRPr="002F25D9">
        <w:rPr>
          <w:rFonts w:ascii="Times New Roman" w:eastAsia="Times New Roman" w:hAnsi="Times New Roman" w:cs="Times New Roman"/>
          <w:snapToGrid w:val="0"/>
          <w:sz w:val="24"/>
          <w:szCs w:val="24"/>
          <w:lang w:eastAsia="ru-RU"/>
        </w:rPr>
        <w:t xml:space="preserve">бщего собрания акционеров могут быть возмещены по решению </w:t>
      </w:r>
      <w:r w:rsidR="000950A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Настоящее Положение вступает</w:t>
      </w:r>
      <w:r w:rsidR="000950A4">
        <w:rPr>
          <w:rFonts w:ascii="Times New Roman" w:eastAsia="Times New Roman" w:hAnsi="Times New Roman" w:cs="Times New Roman"/>
          <w:sz w:val="24"/>
          <w:szCs w:val="24"/>
          <w:lang w:eastAsia="ru-RU"/>
        </w:rPr>
        <w:t xml:space="preserve"> в силу с даты утверждения его о</w:t>
      </w:r>
      <w:r w:rsidRPr="002F25D9">
        <w:rPr>
          <w:rFonts w:ascii="Times New Roman" w:eastAsia="Times New Roman" w:hAnsi="Times New Roman" w:cs="Times New Roman"/>
          <w:sz w:val="24"/>
          <w:szCs w:val="24"/>
          <w:lang w:eastAsia="ru-RU"/>
        </w:rPr>
        <w:t>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w:t>
      </w:r>
      <w:r w:rsidR="000950A4">
        <w:rPr>
          <w:rFonts w:ascii="Times New Roman" w:eastAsia="Times New Roman" w:hAnsi="Times New Roman" w:cs="Times New Roman"/>
          <w:sz w:val="24"/>
          <w:szCs w:val="24"/>
          <w:lang w:eastAsia="ru-RU"/>
        </w:rPr>
        <w:t>трачивают силу, и деятельность о</w:t>
      </w:r>
      <w:r w:rsidRPr="002F25D9">
        <w:rPr>
          <w:rFonts w:ascii="Times New Roman" w:eastAsia="Times New Roman" w:hAnsi="Times New Roman" w:cs="Times New Roman"/>
          <w:sz w:val="24"/>
          <w:szCs w:val="24"/>
          <w:lang w:eastAsia="ru-RU"/>
        </w:rPr>
        <w:t>бщего собрания акционеров регулируется соответствующими нормами законодательства Российской Федерации и Устава Общества.</w:t>
      </w:r>
    </w:p>
    <w:p w:rsidR="00AD053C" w:rsidRPr="002F25D9" w:rsidRDefault="00AD053C"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настоящим Положением, Общество руководствуется нормами Федерального закона, иных правовых актов Российской Федерации, а также положениями Устава</w:t>
      </w:r>
      <w:r w:rsidR="00060686">
        <w:rPr>
          <w:rFonts w:ascii="Times New Roman" w:eastAsia="Times New Roman" w:hAnsi="Times New Roman" w:cs="Times New Roman"/>
          <w:sz w:val="24"/>
          <w:szCs w:val="24"/>
          <w:lang w:eastAsia="ru-RU"/>
        </w:rPr>
        <w:t xml:space="preserve"> Общества</w:t>
      </w:r>
      <w:r>
        <w:rPr>
          <w:rFonts w:ascii="Times New Roman" w:eastAsia="Times New Roman" w:hAnsi="Times New Roman" w:cs="Times New Roman"/>
          <w:sz w:val="24"/>
          <w:szCs w:val="24"/>
          <w:lang w:eastAsia="ru-RU"/>
        </w:rPr>
        <w:t xml:space="preserve">.  </w:t>
      </w:r>
    </w:p>
    <w:p w:rsidR="009B45A2" w:rsidRPr="009B45A2"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45A2">
        <w:rPr>
          <w:rFonts w:ascii="Times New Roman" w:eastAsia="Times New Roman" w:hAnsi="Times New Roman" w:cs="Times New Roman"/>
          <w:sz w:val="24"/>
          <w:szCs w:val="24"/>
          <w:lang w:eastAsia="ru-RU"/>
        </w:rPr>
        <w:t xml:space="preserve">Внесение изменений и дополнений в настоящее Положение осуществляется по решению </w:t>
      </w:r>
      <w:r w:rsidR="000950A4" w:rsidRPr="009B45A2">
        <w:rPr>
          <w:rFonts w:ascii="Times New Roman" w:eastAsia="Times New Roman" w:hAnsi="Times New Roman" w:cs="Times New Roman"/>
          <w:sz w:val="24"/>
          <w:szCs w:val="24"/>
          <w:lang w:eastAsia="ru-RU"/>
        </w:rPr>
        <w:t>о</w:t>
      </w:r>
      <w:r w:rsidRPr="009B45A2">
        <w:rPr>
          <w:rFonts w:ascii="Times New Roman" w:eastAsia="Times New Roman" w:hAnsi="Times New Roman" w:cs="Times New Roman"/>
          <w:sz w:val="24"/>
          <w:szCs w:val="24"/>
          <w:lang w:eastAsia="ru-RU"/>
        </w:rPr>
        <w:t>бщего собрания акционеров простым большинством голосов акционеров-владельцев голосующих акций, принимающих участие в собрании.</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АО</w:t>
      </w:r>
      <w:r w:rsidR="00AF41B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w:t>
      </w:r>
      <w:r w:rsidR="006F2506" w:rsidRPr="006F2506">
        <w:rPr>
          <w:rFonts w:ascii="Times New Roman" w:hAnsi="Times New Roman" w:cs="Times New Roman"/>
          <w:sz w:val="24"/>
          <w:szCs w:val="24"/>
        </w:rPr>
        <w:t>Газпром газораспределение Ярославль</w:t>
      </w:r>
      <w:r w:rsidRPr="002F25D9">
        <w:rPr>
          <w:rFonts w:ascii="Times New Roman" w:eastAsia="Times New Roman" w:hAnsi="Times New Roman" w:cs="Times New Roman"/>
          <w:sz w:val="24"/>
          <w:szCs w:val="24"/>
          <w:lang w:eastAsia="ru-RU"/>
        </w:rPr>
        <w:t xml:space="preserve">», утвержденное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бщим собранием акционеров АО «</w:t>
      </w:r>
      <w:r w:rsidR="006F2506" w:rsidRPr="006F2506">
        <w:rPr>
          <w:rFonts w:ascii="Times New Roman" w:hAnsi="Times New Roman" w:cs="Times New Roman"/>
          <w:sz w:val="24"/>
          <w:szCs w:val="24"/>
        </w:rPr>
        <w:t>Газпром газораспределение Ярославль</w:t>
      </w:r>
      <w:r w:rsidRPr="002F25D9">
        <w:rPr>
          <w:rFonts w:ascii="Times New Roman" w:eastAsia="Times New Roman" w:hAnsi="Times New Roman" w:cs="Times New Roman"/>
          <w:sz w:val="24"/>
          <w:szCs w:val="24"/>
          <w:lang w:eastAsia="ru-RU"/>
        </w:rPr>
        <w:t xml:space="preserve">» </w:t>
      </w:r>
      <w:r w:rsidR="000950A4">
        <w:rPr>
          <w:rFonts w:ascii="Times New Roman" w:eastAsia="Times New Roman" w:hAnsi="Times New Roman" w:cs="Times New Roman"/>
          <w:sz w:val="24"/>
          <w:szCs w:val="24"/>
          <w:lang w:eastAsia="ru-RU"/>
        </w:rPr>
        <w:t xml:space="preserve">(протокол № </w:t>
      </w:r>
      <w:r w:rsidR="003454B8">
        <w:rPr>
          <w:rFonts w:ascii="Times New Roman" w:eastAsia="Times New Roman" w:hAnsi="Times New Roman" w:cs="Times New Roman"/>
          <w:sz w:val="24"/>
          <w:szCs w:val="24"/>
          <w:lang w:eastAsia="ru-RU"/>
        </w:rPr>
        <w:t>1</w:t>
      </w:r>
      <w:r w:rsidR="000950A4">
        <w:rPr>
          <w:rFonts w:ascii="Times New Roman" w:eastAsia="Times New Roman" w:hAnsi="Times New Roman" w:cs="Times New Roman"/>
          <w:sz w:val="24"/>
          <w:szCs w:val="24"/>
          <w:lang w:eastAsia="ru-RU"/>
        </w:rPr>
        <w:t xml:space="preserve"> от </w:t>
      </w:r>
      <w:r w:rsidRPr="002F25D9">
        <w:rPr>
          <w:rFonts w:ascii="Times New Roman" w:eastAsia="Times New Roman" w:hAnsi="Times New Roman" w:cs="Times New Roman"/>
          <w:sz w:val="24"/>
          <w:szCs w:val="24"/>
          <w:lang w:eastAsia="ru-RU"/>
        </w:rPr>
        <w:t>«</w:t>
      </w:r>
      <w:r w:rsidR="003454B8">
        <w:rPr>
          <w:rFonts w:ascii="Times New Roman" w:eastAsia="Times New Roman" w:hAnsi="Times New Roman" w:cs="Times New Roman"/>
          <w:sz w:val="24"/>
          <w:szCs w:val="24"/>
          <w:lang w:eastAsia="ru-RU"/>
        </w:rPr>
        <w:t>27</w:t>
      </w:r>
      <w:r w:rsidRPr="002F25D9">
        <w:rPr>
          <w:rFonts w:ascii="Times New Roman" w:eastAsia="Times New Roman" w:hAnsi="Times New Roman" w:cs="Times New Roman"/>
          <w:sz w:val="24"/>
          <w:szCs w:val="24"/>
          <w:lang w:eastAsia="ru-RU"/>
        </w:rPr>
        <w:t xml:space="preserve">» </w:t>
      </w:r>
      <w:r w:rsidR="003454B8">
        <w:rPr>
          <w:rFonts w:ascii="Times New Roman" w:eastAsia="Times New Roman" w:hAnsi="Times New Roman" w:cs="Times New Roman"/>
          <w:sz w:val="24"/>
          <w:szCs w:val="24"/>
          <w:lang w:eastAsia="ru-RU"/>
        </w:rPr>
        <w:t xml:space="preserve">июня </w:t>
      </w:r>
      <w:r w:rsidRPr="002F25D9">
        <w:rPr>
          <w:rFonts w:ascii="Times New Roman" w:eastAsia="Times New Roman" w:hAnsi="Times New Roman" w:cs="Times New Roman"/>
          <w:sz w:val="24"/>
          <w:szCs w:val="24"/>
          <w:lang w:eastAsia="ru-RU"/>
        </w:rPr>
        <w:t>20</w:t>
      </w:r>
      <w:r w:rsidR="003454B8">
        <w:rPr>
          <w:rFonts w:ascii="Times New Roman" w:eastAsia="Times New Roman" w:hAnsi="Times New Roman" w:cs="Times New Roman"/>
          <w:sz w:val="24"/>
          <w:szCs w:val="24"/>
          <w:lang w:eastAsia="ru-RU"/>
        </w:rPr>
        <w:t>17</w:t>
      </w:r>
      <w:r w:rsidRPr="002F25D9">
        <w:rPr>
          <w:rFonts w:ascii="Times New Roman" w:eastAsia="Times New Roman" w:hAnsi="Times New Roman" w:cs="Times New Roman"/>
          <w:sz w:val="24"/>
          <w:szCs w:val="24"/>
          <w:lang w:eastAsia="ru-RU"/>
        </w:rPr>
        <w:t>г.</w:t>
      </w:r>
      <w:r w:rsidR="000950A4">
        <w:rPr>
          <w:rFonts w:ascii="Times New Roman" w:eastAsia="Times New Roman" w:hAnsi="Times New Roman" w:cs="Times New Roman"/>
          <w:sz w:val="24"/>
          <w:szCs w:val="24"/>
          <w:lang w:eastAsia="ru-RU"/>
        </w:rPr>
        <w:t>)</w:t>
      </w:r>
      <w:r w:rsidR="003454B8">
        <w:rPr>
          <w:rFonts w:ascii="Times New Roman" w:eastAsia="Times New Roman" w:hAnsi="Times New Roman" w:cs="Times New Roman"/>
          <w:sz w:val="24"/>
          <w:szCs w:val="24"/>
          <w:lang w:eastAsia="ru-RU"/>
        </w:rPr>
        <w:t>.</w:t>
      </w:r>
      <w:r w:rsidR="000950A4">
        <w:rPr>
          <w:rFonts w:ascii="Times New Roman" w:eastAsia="Times New Roman" w:hAnsi="Times New Roman" w:cs="Times New Roman"/>
          <w:sz w:val="24"/>
          <w:szCs w:val="24"/>
          <w:lang w:eastAsia="ru-RU"/>
        </w:rPr>
        <w:t xml:space="preserve"> </w:t>
      </w:r>
    </w:p>
    <w:p w:rsidR="00287408" w:rsidRDefault="00287408" w:rsidP="00AF41BF">
      <w:pPr>
        <w:ind w:firstLine="709"/>
      </w:pPr>
    </w:p>
    <w:sectPr w:rsidR="00287408" w:rsidSect="003C178A">
      <w:footerReference w:type="even" r:id="rId17"/>
      <w:footerReference w:type="default" r:id="rId18"/>
      <w:pgSz w:w="11906" w:h="16838"/>
      <w:pgMar w:top="1134" w:right="849"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7C" w:rsidRDefault="00241B7C" w:rsidP="002F25D9">
      <w:pPr>
        <w:spacing w:after="0" w:line="240" w:lineRule="auto"/>
      </w:pPr>
      <w:r>
        <w:separator/>
      </w:r>
    </w:p>
  </w:endnote>
  <w:endnote w:type="continuationSeparator" w:id="0">
    <w:p w:rsidR="00241B7C" w:rsidRDefault="00241B7C"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57" w:rsidRDefault="00ED0EBE">
    <w:pPr>
      <w:pStyle w:val="ad"/>
      <w:framePr w:wrap="around" w:vAnchor="text" w:hAnchor="margin" w:xAlign="right" w:y="1"/>
      <w:rPr>
        <w:rStyle w:val="ac"/>
      </w:rPr>
    </w:pPr>
    <w:r>
      <w:rPr>
        <w:rStyle w:val="ac"/>
      </w:rPr>
      <w:fldChar w:fldCharType="begin"/>
    </w:r>
    <w:r w:rsidR="00676D57">
      <w:rPr>
        <w:rStyle w:val="ac"/>
      </w:rPr>
      <w:instrText xml:space="preserve">PAGE  </w:instrText>
    </w:r>
    <w:r>
      <w:rPr>
        <w:rStyle w:val="ac"/>
      </w:rPr>
      <w:fldChar w:fldCharType="separate"/>
    </w:r>
    <w:r w:rsidR="00676D57">
      <w:rPr>
        <w:rStyle w:val="ac"/>
        <w:noProof/>
      </w:rPr>
      <w:t>1</w:t>
    </w:r>
    <w:r>
      <w:rPr>
        <w:rStyle w:val="ac"/>
      </w:rPr>
      <w:fldChar w:fldCharType="end"/>
    </w:r>
  </w:p>
  <w:p w:rsidR="00676D57" w:rsidRDefault="00676D5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57" w:rsidRDefault="00ED0EBE">
    <w:pPr>
      <w:pStyle w:val="ad"/>
      <w:framePr w:wrap="around" w:vAnchor="text" w:hAnchor="margin" w:xAlign="right" w:y="1"/>
      <w:rPr>
        <w:rStyle w:val="ac"/>
      </w:rPr>
    </w:pPr>
    <w:r>
      <w:rPr>
        <w:rStyle w:val="ac"/>
      </w:rPr>
      <w:fldChar w:fldCharType="begin"/>
    </w:r>
    <w:r w:rsidR="00676D57">
      <w:rPr>
        <w:rStyle w:val="ac"/>
      </w:rPr>
      <w:instrText xml:space="preserve">PAGE  </w:instrText>
    </w:r>
    <w:r>
      <w:rPr>
        <w:rStyle w:val="ac"/>
      </w:rPr>
      <w:fldChar w:fldCharType="separate"/>
    </w:r>
    <w:r w:rsidR="000A3BDD">
      <w:rPr>
        <w:rStyle w:val="ac"/>
        <w:noProof/>
      </w:rPr>
      <w:t>2</w:t>
    </w:r>
    <w:r>
      <w:rPr>
        <w:rStyle w:val="ac"/>
      </w:rPr>
      <w:fldChar w:fldCharType="end"/>
    </w:r>
  </w:p>
  <w:p w:rsidR="00676D57" w:rsidRDefault="00676D5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7C" w:rsidRDefault="00241B7C" w:rsidP="002F25D9">
      <w:pPr>
        <w:spacing w:after="0" w:line="240" w:lineRule="auto"/>
      </w:pPr>
      <w:r>
        <w:separator/>
      </w:r>
    </w:p>
  </w:footnote>
  <w:footnote w:type="continuationSeparator" w:id="0">
    <w:p w:rsidR="00241B7C" w:rsidRDefault="00241B7C" w:rsidP="002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3A625B4"/>
    <w:multiLevelType w:val="singleLevel"/>
    <w:tmpl w:val="0419000F"/>
    <w:lvl w:ilvl="0">
      <w:start w:val="1"/>
      <w:numFmt w:val="decimal"/>
      <w:lvlText w:val="%1."/>
      <w:lvlJc w:val="left"/>
      <w:pPr>
        <w:tabs>
          <w:tab w:val="num" w:pos="360"/>
        </w:tabs>
        <w:ind w:left="360" w:hanging="360"/>
      </w:pPr>
    </w:lvl>
  </w:abstractNum>
  <w:abstractNum w:abstractNumId="41">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5D9"/>
    <w:rsid w:val="00000E47"/>
    <w:rsid w:val="00016F71"/>
    <w:rsid w:val="00040B97"/>
    <w:rsid w:val="000524D5"/>
    <w:rsid w:val="00060686"/>
    <w:rsid w:val="00064B4D"/>
    <w:rsid w:val="00082A61"/>
    <w:rsid w:val="00091E6B"/>
    <w:rsid w:val="000950A4"/>
    <w:rsid w:val="000A3BDD"/>
    <w:rsid w:val="000A3C2C"/>
    <w:rsid w:val="000A4BA4"/>
    <w:rsid w:val="000C1174"/>
    <w:rsid w:val="000C2E7F"/>
    <w:rsid w:val="000E3C7E"/>
    <w:rsid w:val="000E5532"/>
    <w:rsid w:val="000F07A2"/>
    <w:rsid w:val="000F60F3"/>
    <w:rsid w:val="000F7F37"/>
    <w:rsid w:val="00113C05"/>
    <w:rsid w:val="00116048"/>
    <w:rsid w:val="001407BA"/>
    <w:rsid w:val="00140EBC"/>
    <w:rsid w:val="00161405"/>
    <w:rsid w:val="00191151"/>
    <w:rsid w:val="00192C14"/>
    <w:rsid w:val="001B133A"/>
    <w:rsid w:val="001C3822"/>
    <w:rsid w:val="001D6EAD"/>
    <w:rsid w:val="00212224"/>
    <w:rsid w:val="0023529D"/>
    <w:rsid w:val="002359AE"/>
    <w:rsid w:val="00241B7C"/>
    <w:rsid w:val="00246803"/>
    <w:rsid w:val="00265A6B"/>
    <w:rsid w:val="00274A56"/>
    <w:rsid w:val="00283968"/>
    <w:rsid w:val="00287408"/>
    <w:rsid w:val="002A7DA2"/>
    <w:rsid w:val="002E73E4"/>
    <w:rsid w:val="002F25D9"/>
    <w:rsid w:val="00315E47"/>
    <w:rsid w:val="003246A4"/>
    <w:rsid w:val="00324731"/>
    <w:rsid w:val="00337598"/>
    <w:rsid w:val="00344902"/>
    <w:rsid w:val="003454B8"/>
    <w:rsid w:val="00346B15"/>
    <w:rsid w:val="003516E3"/>
    <w:rsid w:val="00355332"/>
    <w:rsid w:val="0037152C"/>
    <w:rsid w:val="00371D26"/>
    <w:rsid w:val="003756D0"/>
    <w:rsid w:val="003826DB"/>
    <w:rsid w:val="00383745"/>
    <w:rsid w:val="003B2E4B"/>
    <w:rsid w:val="003C178A"/>
    <w:rsid w:val="003D642A"/>
    <w:rsid w:val="003F0024"/>
    <w:rsid w:val="004036F0"/>
    <w:rsid w:val="004210D2"/>
    <w:rsid w:val="00432538"/>
    <w:rsid w:val="00435086"/>
    <w:rsid w:val="004535A5"/>
    <w:rsid w:val="00467E4E"/>
    <w:rsid w:val="004713F1"/>
    <w:rsid w:val="004967AB"/>
    <w:rsid w:val="004C035D"/>
    <w:rsid w:val="004C0F7C"/>
    <w:rsid w:val="004C41D5"/>
    <w:rsid w:val="004C7610"/>
    <w:rsid w:val="004E21DF"/>
    <w:rsid w:val="004E38C5"/>
    <w:rsid w:val="004F0BDD"/>
    <w:rsid w:val="005443B0"/>
    <w:rsid w:val="005621C7"/>
    <w:rsid w:val="0057099A"/>
    <w:rsid w:val="005728E2"/>
    <w:rsid w:val="005A1B43"/>
    <w:rsid w:val="005B0B6D"/>
    <w:rsid w:val="005B2A07"/>
    <w:rsid w:val="005D0961"/>
    <w:rsid w:val="005D54BF"/>
    <w:rsid w:val="005E6C03"/>
    <w:rsid w:val="005F3F53"/>
    <w:rsid w:val="005F77C8"/>
    <w:rsid w:val="0060059D"/>
    <w:rsid w:val="00632361"/>
    <w:rsid w:val="00637A50"/>
    <w:rsid w:val="00641737"/>
    <w:rsid w:val="00651062"/>
    <w:rsid w:val="00657039"/>
    <w:rsid w:val="00660FDA"/>
    <w:rsid w:val="00672EFB"/>
    <w:rsid w:val="00676D57"/>
    <w:rsid w:val="00680606"/>
    <w:rsid w:val="0068223C"/>
    <w:rsid w:val="006956DB"/>
    <w:rsid w:val="006A7A22"/>
    <w:rsid w:val="006B518F"/>
    <w:rsid w:val="006B5F8C"/>
    <w:rsid w:val="006D2EFC"/>
    <w:rsid w:val="006F2506"/>
    <w:rsid w:val="007033D9"/>
    <w:rsid w:val="00726DBA"/>
    <w:rsid w:val="0076294A"/>
    <w:rsid w:val="0077056C"/>
    <w:rsid w:val="0079571E"/>
    <w:rsid w:val="0079615C"/>
    <w:rsid w:val="007D1F59"/>
    <w:rsid w:val="007F2F0C"/>
    <w:rsid w:val="00825B90"/>
    <w:rsid w:val="00833568"/>
    <w:rsid w:val="00837E4D"/>
    <w:rsid w:val="00851D2E"/>
    <w:rsid w:val="0086431A"/>
    <w:rsid w:val="008707B8"/>
    <w:rsid w:val="00873AFA"/>
    <w:rsid w:val="0089015F"/>
    <w:rsid w:val="00894BEA"/>
    <w:rsid w:val="008D5F27"/>
    <w:rsid w:val="008E4AA7"/>
    <w:rsid w:val="008F5137"/>
    <w:rsid w:val="008F7216"/>
    <w:rsid w:val="00914511"/>
    <w:rsid w:val="00935498"/>
    <w:rsid w:val="00955618"/>
    <w:rsid w:val="0096587F"/>
    <w:rsid w:val="00981CAB"/>
    <w:rsid w:val="0099379A"/>
    <w:rsid w:val="009A3477"/>
    <w:rsid w:val="009B45A2"/>
    <w:rsid w:val="009E239C"/>
    <w:rsid w:val="009E40A1"/>
    <w:rsid w:val="009E4F84"/>
    <w:rsid w:val="009F7E3C"/>
    <w:rsid w:val="00A231A7"/>
    <w:rsid w:val="00A24B9E"/>
    <w:rsid w:val="00A300A0"/>
    <w:rsid w:val="00A41960"/>
    <w:rsid w:val="00A4516D"/>
    <w:rsid w:val="00A54512"/>
    <w:rsid w:val="00A74DE8"/>
    <w:rsid w:val="00AB46DD"/>
    <w:rsid w:val="00AD053C"/>
    <w:rsid w:val="00AE743B"/>
    <w:rsid w:val="00AF41BF"/>
    <w:rsid w:val="00B02D5C"/>
    <w:rsid w:val="00B20C12"/>
    <w:rsid w:val="00B54ED2"/>
    <w:rsid w:val="00B61DA2"/>
    <w:rsid w:val="00B63F45"/>
    <w:rsid w:val="00B827AB"/>
    <w:rsid w:val="00B97980"/>
    <w:rsid w:val="00BF4633"/>
    <w:rsid w:val="00C0262F"/>
    <w:rsid w:val="00C02AE9"/>
    <w:rsid w:val="00C10B51"/>
    <w:rsid w:val="00C172ED"/>
    <w:rsid w:val="00C24B1F"/>
    <w:rsid w:val="00C3139A"/>
    <w:rsid w:val="00C42E43"/>
    <w:rsid w:val="00C4738A"/>
    <w:rsid w:val="00C71413"/>
    <w:rsid w:val="00C81C5B"/>
    <w:rsid w:val="00CC6A4A"/>
    <w:rsid w:val="00CC7EF5"/>
    <w:rsid w:val="00CE3737"/>
    <w:rsid w:val="00D24762"/>
    <w:rsid w:val="00D32099"/>
    <w:rsid w:val="00D33A29"/>
    <w:rsid w:val="00D54BCB"/>
    <w:rsid w:val="00D637BA"/>
    <w:rsid w:val="00D66A05"/>
    <w:rsid w:val="00D7059C"/>
    <w:rsid w:val="00D7063B"/>
    <w:rsid w:val="00D9488F"/>
    <w:rsid w:val="00DA7722"/>
    <w:rsid w:val="00DB3920"/>
    <w:rsid w:val="00DB62D4"/>
    <w:rsid w:val="00DD2FD0"/>
    <w:rsid w:val="00DE1AF7"/>
    <w:rsid w:val="00DE457D"/>
    <w:rsid w:val="00DF2DF3"/>
    <w:rsid w:val="00E04B95"/>
    <w:rsid w:val="00E10264"/>
    <w:rsid w:val="00E2462F"/>
    <w:rsid w:val="00E27609"/>
    <w:rsid w:val="00E56C1F"/>
    <w:rsid w:val="00E63E75"/>
    <w:rsid w:val="00E70FD1"/>
    <w:rsid w:val="00E91DC3"/>
    <w:rsid w:val="00EB4F86"/>
    <w:rsid w:val="00EC1E48"/>
    <w:rsid w:val="00EC1F96"/>
    <w:rsid w:val="00EC625A"/>
    <w:rsid w:val="00ED0EBE"/>
    <w:rsid w:val="00ED0F65"/>
    <w:rsid w:val="00EF02C5"/>
    <w:rsid w:val="00EF1C59"/>
    <w:rsid w:val="00EF3759"/>
    <w:rsid w:val="00EF598D"/>
    <w:rsid w:val="00F03F26"/>
    <w:rsid w:val="00F03F8F"/>
    <w:rsid w:val="00F070C8"/>
    <w:rsid w:val="00F11C99"/>
    <w:rsid w:val="00F2770A"/>
    <w:rsid w:val="00F3614F"/>
    <w:rsid w:val="00F56BF4"/>
    <w:rsid w:val="00F61E2A"/>
    <w:rsid w:val="00F63B20"/>
    <w:rsid w:val="00F733A8"/>
    <w:rsid w:val="00FA3489"/>
    <w:rsid w:val="00FA35CF"/>
    <w:rsid w:val="00FD5410"/>
    <w:rsid w:val="00FE3DFF"/>
    <w:rsid w:val="00FE476E"/>
    <w:rsid w:val="00FE56B9"/>
    <w:rsid w:val="00FF3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9824-E610-495E-9013-30130FC8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8A"/>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No Spacing"/>
    <w:uiPriority w:val="1"/>
    <w:qFormat/>
    <w:rsid w:val="00000E47"/>
    <w:pPr>
      <w:spacing w:after="0" w:line="240" w:lineRule="auto"/>
    </w:pPr>
  </w:style>
  <w:style w:type="character" w:styleId="af5">
    <w:name w:val="Hyperlink"/>
    <w:uiPriority w:val="99"/>
    <w:unhideWhenUsed/>
    <w:rsid w:val="00C4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hyperlink" Target="http://www.yaroblgaz.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23A453BBE6916F627979F213E18C7153AB521E92415F2B0840DE3426734DE27F81CB0944590FA170A9C15E2A15E1FF9FADCD86AFB32915u5T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42C7DB887358C55F142135549E6961C3B68360400214A885760420B187F1D337E3A02FDB0B0E100EE62D60A13484F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23A453BBE6916F627979F213E18C7153AB521E92415F2B0840DE3426734DE27F81CB0944590FA870A9C15E2A15E1FF9FADCD86AFB32915u5TCO" TargetMode="External"/><Relationship Id="rId5" Type="http://schemas.openxmlformats.org/officeDocument/2006/relationships/webSettings" Target="webSettings.xml"/><Relationship Id="rId15" Type="http://schemas.openxmlformats.org/officeDocument/2006/relationships/hyperlink" Target="consultantplus://offline/ref=89E146646EAA99AE50EBC55E907B5CE9C4B8CCE764E08194437B6AF949766143E3C782DD2E3294EF650FFCE0BFA0EC639BB0182712kE67O" TargetMode="External"/><Relationship Id="rId10" Type="http://schemas.openxmlformats.org/officeDocument/2006/relationships/hyperlink" Target="consultantplus://offline/ref=6AE32FDFF883749C16E754922422F79F7B2F6F630207530137BFD9E75001B6F83F2977E236FD6C1509B1D70FFBCFA9E5D3B3960752PBc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74D6E3CFD08B68981FC4C237D4F1D3ABB1E8D01D5C30C8FD0C7433A482722067FCE2D22FDDDD4CC58D65C943C737E6566788099402F032h8K4N" TargetMode="External"/><Relationship Id="rId14" Type="http://schemas.openxmlformats.org/officeDocument/2006/relationships/hyperlink" Target="consultantplus://offline/ref=AA28BA6CD7880AA0C9600AA8F0AB52DD97730B547C2E02F62C2B7D0D726B39ED9955935A16E0F6D97C16566BF717A1F6DD518974CEC86769o8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2BB5-7041-4BCE-A9BB-23EDF472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12710</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84994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Березин Евгений Владимирович</cp:lastModifiedBy>
  <cp:revision>11</cp:revision>
  <cp:lastPrinted>2019-12-23T16:19:00Z</cp:lastPrinted>
  <dcterms:created xsi:type="dcterms:W3CDTF">2020-07-11T09:00:00Z</dcterms:created>
  <dcterms:modified xsi:type="dcterms:W3CDTF">2020-10-20T07:17:00Z</dcterms:modified>
</cp:coreProperties>
</file>