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D1" w:rsidRDefault="0025368F" w:rsidP="00E00B3C">
      <w:pPr>
        <w:pStyle w:val="2"/>
        <w:framePr w:w="10291" w:h="1593" w:hRule="exact" w:wrap="none" w:vAnchor="page" w:hAnchor="page" w:x="991" w:y="976"/>
        <w:shd w:val="clear" w:color="auto" w:fill="auto"/>
        <w:tabs>
          <w:tab w:val="center" w:pos="7284"/>
        </w:tabs>
        <w:spacing w:after="293" w:line="230" w:lineRule="exact"/>
      </w:pPr>
      <w:r>
        <w:t>«ПРЕДВАРИТЕЛЬНО УТВЕРЖДЕН»</w:t>
      </w:r>
      <w:r>
        <w:tab/>
        <w:t>«УТВЕРЖДЕН»</w:t>
      </w:r>
    </w:p>
    <w:p w:rsidR="00075CD1" w:rsidRPr="00E00B3C" w:rsidRDefault="00E00B3C" w:rsidP="00E00B3C">
      <w:pPr>
        <w:pStyle w:val="2"/>
        <w:framePr w:w="10291" w:h="1593" w:hRule="exact" w:wrap="none" w:vAnchor="page" w:hAnchor="page" w:x="991" w:y="976"/>
        <w:shd w:val="clear" w:color="auto" w:fill="auto"/>
        <w:tabs>
          <w:tab w:val="left" w:pos="5930"/>
        </w:tabs>
        <w:spacing w:after="0" w:line="314" w:lineRule="exact"/>
      </w:pPr>
      <w:r>
        <w:t>Советом директоров ОАО "Подъем"</w:t>
      </w:r>
      <w:r w:rsidRPr="00E00B3C">
        <w:t xml:space="preserve">                                        </w:t>
      </w:r>
      <w:r w:rsidR="0025368F">
        <w:t>Общим годовым собранием</w:t>
      </w:r>
      <w:r w:rsidRPr="00E00B3C">
        <w:t xml:space="preserve"> </w:t>
      </w:r>
      <w:r>
        <w:t>акционеров</w:t>
      </w:r>
    </w:p>
    <w:p w:rsidR="00075CD1" w:rsidRPr="00E00B3C" w:rsidRDefault="00E8430C" w:rsidP="00E00B3C">
      <w:pPr>
        <w:pStyle w:val="2"/>
        <w:framePr w:w="10291" w:h="1593" w:hRule="exact" w:wrap="none" w:vAnchor="page" w:hAnchor="page" w:x="991" w:y="976"/>
        <w:shd w:val="clear" w:color="auto" w:fill="auto"/>
        <w:tabs>
          <w:tab w:val="right" w:pos="7282"/>
        </w:tabs>
        <w:spacing w:after="0" w:line="314" w:lineRule="exact"/>
      </w:pPr>
      <w:r>
        <w:t xml:space="preserve">Протокол № </w:t>
      </w:r>
      <w:r w:rsidRPr="00E00B3C">
        <w:t>1</w:t>
      </w:r>
      <w:r w:rsidR="00F0072A">
        <w:t xml:space="preserve"> от 12</w:t>
      </w:r>
      <w:r>
        <w:t>.04.201</w:t>
      </w:r>
      <w:r w:rsidR="00F0072A">
        <w:t>7</w:t>
      </w:r>
      <w:r w:rsidR="00E00B3C">
        <w:t xml:space="preserve"> г.</w:t>
      </w:r>
      <w:r w:rsidR="00E00B3C" w:rsidRPr="00E00B3C">
        <w:t xml:space="preserve">                                                  </w:t>
      </w:r>
      <w:r w:rsidR="00F0072A">
        <w:t>Протокол № 1 от 26</w:t>
      </w:r>
      <w:r w:rsidR="00E00B3C">
        <w:t>.05.201</w:t>
      </w:r>
      <w:r w:rsidR="00F0072A">
        <w:t>7</w:t>
      </w:r>
      <w:r w:rsidR="00E00B3C">
        <w:t xml:space="preserve"> г.</w:t>
      </w:r>
      <w:r w:rsidR="00E00B3C" w:rsidRPr="00E00B3C">
        <w:t xml:space="preserve">               </w:t>
      </w:r>
    </w:p>
    <w:p w:rsidR="00075CD1" w:rsidRDefault="00075CD1" w:rsidP="00E00B3C">
      <w:pPr>
        <w:pStyle w:val="2"/>
        <w:framePr w:w="10291" w:h="1593" w:hRule="exact" w:wrap="none" w:vAnchor="page" w:hAnchor="page" w:x="991" w:y="976"/>
        <w:shd w:val="clear" w:color="auto" w:fill="auto"/>
        <w:spacing w:after="0" w:line="314" w:lineRule="exact"/>
        <w:ind w:left="5920"/>
        <w:jc w:val="left"/>
      </w:pPr>
    </w:p>
    <w:p w:rsidR="004E1925" w:rsidRDefault="0025368F">
      <w:pPr>
        <w:pStyle w:val="21"/>
        <w:framePr w:w="9398" w:h="1356" w:hRule="exact" w:wrap="none" w:vAnchor="page" w:hAnchor="page" w:x="1292" w:y="4793"/>
        <w:shd w:val="clear" w:color="auto" w:fill="auto"/>
        <w:spacing w:before="0" w:after="0"/>
        <w:ind w:right="20"/>
      </w:pPr>
      <w:r>
        <w:t xml:space="preserve">ГОДОВОЙ ОТЧЕТ </w:t>
      </w:r>
    </w:p>
    <w:p w:rsidR="00075CD1" w:rsidRDefault="0025368F">
      <w:pPr>
        <w:pStyle w:val="21"/>
        <w:framePr w:w="9398" w:h="1356" w:hRule="exact" w:wrap="none" w:vAnchor="page" w:hAnchor="page" w:x="1292" w:y="4793"/>
        <w:shd w:val="clear" w:color="auto" w:fill="auto"/>
        <w:spacing w:before="0" w:after="0"/>
        <w:ind w:right="20"/>
      </w:pPr>
      <w:r>
        <w:t>Открытого акционерного общества ’’</w:t>
      </w:r>
      <w:r w:rsidR="00E8430C">
        <w:t>Подъем” по итогам работы за 201</w:t>
      </w:r>
      <w:r w:rsidR="00F0072A">
        <w:t>6</w:t>
      </w:r>
      <w:r>
        <w:t xml:space="preserve"> г.</w:t>
      </w:r>
    </w:p>
    <w:p w:rsidR="004D339A" w:rsidRDefault="004D339A" w:rsidP="004D339A">
      <w:pPr>
        <w:pStyle w:val="30"/>
        <w:framePr w:w="9398" w:h="893" w:hRule="exact" w:wrap="none" w:vAnchor="page" w:hAnchor="page" w:x="1292" w:y="8632"/>
        <w:shd w:val="clear" w:color="auto" w:fill="auto"/>
        <w:spacing w:before="0" w:after="0"/>
        <w:jc w:val="left"/>
      </w:pPr>
      <w:r>
        <w:t xml:space="preserve">                                                                                                                                  Генеральный директор </w:t>
      </w:r>
    </w:p>
    <w:p w:rsidR="004D339A" w:rsidRDefault="004D339A" w:rsidP="004D339A">
      <w:pPr>
        <w:pStyle w:val="30"/>
        <w:framePr w:w="9398" w:h="893" w:hRule="exact" w:wrap="none" w:vAnchor="page" w:hAnchor="page" w:x="1292" w:y="8632"/>
        <w:shd w:val="clear" w:color="auto" w:fill="auto"/>
        <w:spacing w:before="0" w:after="0"/>
        <w:jc w:val="left"/>
      </w:pPr>
      <w:r>
        <w:t xml:space="preserve">                                                                                                                                                </w:t>
      </w:r>
      <w:r w:rsidR="0025368F">
        <w:t xml:space="preserve">ОАО "Подъем" </w:t>
      </w:r>
    </w:p>
    <w:p w:rsidR="00075CD1" w:rsidRDefault="004D339A" w:rsidP="004D339A">
      <w:pPr>
        <w:pStyle w:val="30"/>
        <w:framePr w:w="9398" w:h="893" w:hRule="exact" w:wrap="none" w:vAnchor="page" w:hAnchor="page" w:x="1292" w:y="8632"/>
        <w:shd w:val="clear" w:color="auto" w:fill="auto"/>
        <w:spacing w:before="0" w:after="0"/>
        <w:jc w:val="left"/>
      </w:pPr>
      <w:r>
        <w:t xml:space="preserve">                                                                                                                                                    </w:t>
      </w:r>
      <w:r w:rsidR="0025368F">
        <w:t>А. С. Кобзев</w:t>
      </w:r>
    </w:p>
    <w:p w:rsidR="00075CD1" w:rsidRDefault="0025368F">
      <w:pPr>
        <w:pStyle w:val="30"/>
        <w:framePr w:w="9398" w:h="616" w:hRule="exact" w:wrap="none" w:vAnchor="page" w:hAnchor="page" w:x="1292" w:y="10023"/>
        <w:shd w:val="clear" w:color="auto" w:fill="auto"/>
        <w:spacing w:before="0" w:after="0"/>
      </w:pPr>
      <w:r>
        <w:t>Главный бухгалтер</w:t>
      </w:r>
    </w:p>
    <w:p w:rsidR="00075CD1" w:rsidRDefault="0025368F">
      <w:pPr>
        <w:pStyle w:val="30"/>
        <w:framePr w:w="9398" w:h="616" w:hRule="exact" w:wrap="none" w:vAnchor="page" w:hAnchor="page" w:x="1292" w:y="10023"/>
        <w:shd w:val="clear" w:color="auto" w:fill="auto"/>
        <w:tabs>
          <w:tab w:val="left" w:pos="8431"/>
        </w:tabs>
        <w:spacing w:before="0" w:after="0"/>
        <w:ind w:left="7860"/>
        <w:jc w:val="both"/>
      </w:pPr>
      <w:r>
        <w:t>Н.М. Беляева</w:t>
      </w:r>
    </w:p>
    <w:p w:rsidR="004E1925" w:rsidRDefault="0025368F">
      <w:pPr>
        <w:pStyle w:val="40"/>
        <w:framePr w:w="9398" w:h="664" w:hRule="exact" w:wrap="none" w:vAnchor="page" w:hAnchor="page" w:x="1292" w:y="14692"/>
        <w:shd w:val="clear" w:color="auto" w:fill="auto"/>
        <w:spacing w:before="0"/>
        <w:ind w:right="20"/>
      </w:pPr>
      <w:r>
        <w:t>ЛИПЕЦК</w:t>
      </w:r>
    </w:p>
    <w:p w:rsidR="00075CD1" w:rsidRDefault="004E1925" w:rsidP="004E1925">
      <w:pPr>
        <w:pStyle w:val="40"/>
        <w:framePr w:w="9398" w:h="664" w:hRule="exact" w:wrap="none" w:vAnchor="page" w:hAnchor="page" w:x="1292" w:y="14692"/>
        <w:shd w:val="clear" w:color="auto" w:fill="auto"/>
        <w:spacing w:before="0"/>
        <w:ind w:right="20"/>
        <w:jc w:val="left"/>
      </w:pPr>
      <w:r>
        <w:t xml:space="preserve">                                                                                       </w:t>
      </w:r>
      <w:r w:rsidR="0025368F">
        <w:t xml:space="preserve"> </w:t>
      </w:r>
      <w:r w:rsidR="00E8430C">
        <w:rPr>
          <w:rStyle w:val="4Verdana95pt-1pt"/>
          <w:i/>
          <w:iCs/>
        </w:rPr>
        <w:t>201</w:t>
      </w:r>
      <w:r w:rsidR="00FA7AE1">
        <w:rPr>
          <w:rStyle w:val="4Verdana95pt-1pt"/>
          <w:i/>
          <w:iCs/>
          <w:lang w:val="en-US"/>
        </w:rPr>
        <w:t>7</w:t>
      </w:r>
      <w:bookmarkStart w:id="0" w:name="_GoBack"/>
      <w:bookmarkEnd w:id="0"/>
      <w:r w:rsidR="0025368F">
        <w:rPr>
          <w:rStyle w:val="4115pt0pt"/>
          <w:i/>
          <w:iCs/>
        </w:rPr>
        <w:t xml:space="preserve"> </w:t>
      </w:r>
      <w:r w:rsidR="0025368F">
        <w:rPr>
          <w:rStyle w:val="48pt0pt"/>
          <w:i/>
          <w:iCs/>
        </w:rPr>
        <w:t>год</w:t>
      </w:r>
    </w:p>
    <w:p w:rsidR="00075CD1" w:rsidRDefault="00075CD1">
      <w:pPr>
        <w:pStyle w:val="a6"/>
        <w:framePr w:w="1104" w:h="256" w:hRule="exact" w:wrap="none" w:vAnchor="page" w:hAnchor="page" w:x="5487" w:y="15935"/>
        <w:shd w:val="clear" w:color="auto" w:fill="auto"/>
        <w:spacing w:line="230" w:lineRule="exact"/>
        <w:ind w:left="40"/>
      </w:pPr>
    </w:p>
    <w:p w:rsidR="00075CD1" w:rsidRDefault="00075CD1">
      <w:pPr>
        <w:rPr>
          <w:sz w:val="2"/>
          <w:szCs w:val="2"/>
        </w:rPr>
        <w:sectPr w:rsidR="00075C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5CD1" w:rsidRDefault="0025368F">
      <w:pPr>
        <w:pStyle w:val="10"/>
        <w:framePr w:wrap="none" w:vAnchor="page" w:hAnchor="page" w:x="1076" w:y="715"/>
        <w:numPr>
          <w:ilvl w:val="0"/>
          <w:numId w:val="1"/>
        </w:numPr>
        <w:shd w:val="clear" w:color="auto" w:fill="auto"/>
        <w:tabs>
          <w:tab w:val="left" w:pos="3269"/>
        </w:tabs>
        <w:spacing w:after="0" w:line="230" w:lineRule="exact"/>
        <w:ind w:left="3000" w:firstLine="0"/>
      </w:pPr>
      <w:bookmarkStart w:id="1" w:name="bookmark0"/>
      <w:r>
        <w:lastRenderedPageBreak/>
        <w:t>Положение Общества в отрасли.</w:t>
      </w:r>
      <w:bookmarkEnd w:id="1"/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right="400" w:firstLine="420"/>
      </w:pPr>
      <w:r>
        <w:t>Открытое акционерное общество «Подъем» зарегистрировано администрацией Левобережного района 12 ноября 1992 года, Постановлением №692, с присвоением регистрационного номера № 22-Г; ОГРН 1024800833287, ИНН 4823000050.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right="400" w:firstLine="420"/>
      </w:pPr>
      <w:r>
        <w:t>Полное фирменное наименование: Открытое акционерное общество «Подъем». Сокращенное фирменное наименование: ОАО «Подъем».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firstLine="420"/>
      </w:pPr>
      <w:r>
        <w:t xml:space="preserve">Место нахождения и почтовый адрес: 398600, г. Липецк, ул. </w:t>
      </w:r>
      <w:proofErr w:type="gramStart"/>
      <w:r>
        <w:t>Алмазная</w:t>
      </w:r>
      <w:proofErr w:type="gramEnd"/>
      <w:r>
        <w:t>, владение 18.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right="400" w:firstLine="420"/>
      </w:pPr>
      <w:r>
        <w:t>Сведения об уставном капитале: Уставный капитал Общества сформирован в момент регистрации Общества и составляет 3272 рубля и состоит из 6544 шт. обыкновенных именных бездокументарных акций стоимостью 50 копеек.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firstLine="420"/>
      </w:pPr>
      <w:r>
        <w:t>Количество акционеров:</w:t>
      </w:r>
    </w:p>
    <w:p w:rsidR="00075CD1" w:rsidRDefault="0025368F">
      <w:pPr>
        <w:pStyle w:val="2"/>
        <w:framePr w:w="9830" w:h="13939" w:hRule="exact" w:wrap="none" w:vAnchor="page" w:hAnchor="page" w:x="1076" w:y="1227"/>
        <w:numPr>
          <w:ilvl w:val="0"/>
          <w:numId w:val="2"/>
        </w:numPr>
        <w:shd w:val="clear" w:color="auto" w:fill="auto"/>
        <w:tabs>
          <w:tab w:val="left" w:pos="597"/>
        </w:tabs>
        <w:spacing w:after="0" w:line="276" w:lineRule="exact"/>
        <w:ind w:left="40" w:firstLine="420"/>
      </w:pPr>
      <w:r>
        <w:t>юридических лиц - 1;</w:t>
      </w:r>
    </w:p>
    <w:p w:rsidR="00075CD1" w:rsidRDefault="00E8430C">
      <w:pPr>
        <w:pStyle w:val="2"/>
        <w:framePr w:w="9830" w:h="13939" w:hRule="exact" w:wrap="none" w:vAnchor="page" w:hAnchor="page" w:x="1076" w:y="1227"/>
        <w:numPr>
          <w:ilvl w:val="0"/>
          <w:numId w:val="2"/>
        </w:numPr>
        <w:shd w:val="clear" w:color="auto" w:fill="auto"/>
        <w:tabs>
          <w:tab w:val="left" w:pos="597"/>
        </w:tabs>
        <w:spacing w:after="0" w:line="276" w:lineRule="exact"/>
        <w:ind w:left="40" w:firstLine="420"/>
      </w:pPr>
      <w:r>
        <w:t>физических лиц - 2</w:t>
      </w:r>
      <w:r>
        <w:rPr>
          <w:lang w:val="en-US"/>
        </w:rPr>
        <w:t>3</w:t>
      </w:r>
      <w:r w:rsidR="0025368F">
        <w:t>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right="400" w:firstLine="420"/>
      </w:pPr>
      <w:r>
        <w:t>Информация об аудиторе Общества: Общество с ограниченной ответственностью фирма «ЭККОМ» (ООО фирма «ЭККОМ»), ОГРН 1024840837450. Адрес места нахождения: 398017, г. Липецк, ул. 9-Мая, 10 Б.</w:t>
      </w:r>
    </w:p>
    <w:p w:rsidR="00075CD1" w:rsidRPr="00E8430C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right="400" w:firstLine="420"/>
      </w:pPr>
      <w:r>
        <w:t>Финансовые годы, за которые проводилась аудитором независимая проверка бухгалтерского учета и бухгалтерской отчетности эмитента: 2011 г., 2012 г.</w:t>
      </w:r>
      <w:r w:rsidR="00E8430C">
        <w:t>,</w:t>
      </w:r>
      <w:r w:rsidR="00210EA5" w:rsidRPr="00210EA5">
        <w:t xml:space="preserve"> </w:t>
      </w:r>
      <w:r w:rsidR="00E8430C">
        <w:t xml:space="preserve">2013 г., </w:t>
      </w:r>
      <w:r w:rsidR="00E8430C" w:rsidRPr="00E8430C">
        <w:t xml:space="preserve">2014 </w:t>
      </w:r>
      <w:r w:rsidR="00E8430C">
        <w:t>г.</w:t>
      </w:r>
      <w:r w:rsidR="00F0072A">
        <w:t>, 2015 г.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firstLine="420"/>
      </w:pPr>
      <w:r>
        <w:t xml:space="preserve">Информация об Обществе расположена на сайте </w:t>
      </w:r>
      <w:hyperlink r:id="rId15" w:history="1">
        <w:r>
          <w:rPr>
            <w:rStyle w:val="a3"/>
            <w:lang w:val="en-US"/>
          </w:rPr>
          <w:t>http</w:t>
        </w:r>
        <w:r w:rsidR="00E8430C">
          <w:rPr>
            <w:rStyle w:val="a3"/>
          </w:rPr>
          <w:t>:/</w:t>
        </w:r>
        <w:proofErr w:type="spellStart"/>
        <w:r w:rsidR="00E8430C">
          <w:rPr>
            <w:rStyle w:val="a3"/>
            <w:lang w:val="en-US"/>
          </w:rPr>
          <w:t>oao</w:t>
        </w:r>
        <w:proofErr w:type="spellEnd"/>
        <w:r w:rsidR="00E8430C" w:rsidRPr="00E8430C">
          <w:rPr>
            <w:rStyle w:val="a3"/>
          </w:rPr>
          <w:t>_</w:t>
        </w:r>
        <w:proofErr w:type="spellStart"/>
        <w:r>
          <w:rPr>
            <w:rStyle w:val="a3"/>
            <w:lang w:val="en-US"/>
          </w:rPr>
          <w:t>podyom</w:t>
        </w:r>
        <w:proofErr w:type="spellEnd"/>
        <w:r w:rsidRPr="004E1925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lipetsk</w:t>
        </w:r>
        <w:proofErr w:type="spellEnd"/>
        <w:r w:rsidRPr="004E1925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4E1925">
          <w:rPr>
            <w:rStyle w:val="a3"/>
          </w:rPr>
          <w:t>/</w:t>
        </w:r>
      </w:hyperlink>
      <w:r w:rsidRPr="004E1925">
        <w:t>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right="400" w:firstLine="420"/>
      </w:pPr>
      <w:r>
        <w:t>Открытое акционерное общество "Подъем" относится к отрасли капитального строительства, т. к. услуги грузоподъемной и другой строительной техники, - предоставляемые обществом, относятся к разряду подрядных работ по строительству.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right="400" w:firstLine="420"/>
      </w:pPr>
      <w:r>
        <w:t>Капитальное строительство - важнейшая отрасль народного хозяйства. С ним непосредственно связаны все экономические и социальные преобразования в любой стране: улучшение жилищных условий, совершенствование технологии и организации производства, обеспечивающее объектами культурного и коммунального назначения.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right="400" w:firstLine="420"/>
      </w:pPr>
      <w:r>
        <w:t>ОАО "Подъем" учреждено в соответствии с Указом президента Российской Федерации "Об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общества" от 01 июля 1992 года № 721.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right="400" w:firstLine="420"/>
      </w:pPr>
      <w:r>
        <w:t>В 1960 году было создано предприятие "Управление механизации" треста "</w:t>
      </w:r>
      <w:proofErr w:type="spellStart"/>
      <w:r>
        <w:t>Липецкстрой</w:t>
      </w:r>
      <w:proofErr w:type="spellEnd"/>
      <w:r>
        <w:t xml:space="preserve">". Основной задачей предприятия было обеспечение потребностей города Липецка в строительной технике и квалифицированных работниках - машинистах строительных кранов, </w:t>
      </w:r>
      <w:proofErr w:type="spellStart"/>
      <w:r>
        <w:t>бетоносмесителей</w:t>
      </w:r>
      <w:proofErr w:type="spellEnd"/>
      <w:r>
        <w:t xml:space="preserve"> и т.д. Строительные машины были </w:t>
      </w:r>
      <w:proofErr w:type="gramStart"/>
      <w:r>
        <w:t>востребованы</w:t>
      </w:r>
      <w:proofErr w:type="gramEnd"/>
      <w:r>
        <w:t xml:space="preserve"> прежде всего в жилищном и промышленном строительстве. В 1973 г. Управление механизации было переименовано в Управление механизации № 1, а в 1985 г. передано в состав треста «</w:t>
      </w:r>
      <w:proofErr w:type="spellStart"/>
      <w:r>
        <w:t>Спецстрой</w:t>
      </w:r>
      <w:proofErr w:type="spellEnd"/>
      <w:r>
        <w:t>».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tabs>
          <w:tab w:val="left" w:pos="6467"/>
        </w:tabs>
        <w:spacing w:after="0" w:line="276" w:lineRule="exact"/>
        <w:ind w:left="40" w:firstLine="420"/>
      </w:pPr>
      <w:r>
        <w:t>После приватизации "Управление механизации №</w:t>
      </w:r>
      <w:r>
        <w:tab/>
        <w:t xml:space="preserve">1" было преобразовано </w:t>
      </w:r>
      <w:proofErr w:type="gramStart"/>
      <w:r>
        <w:t>в</w:t>
      </w:r>
      <w:proofErr w:type="gramEnd"/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0" w:line="276" w:lineRule="exact"/>
        <w:ind w:left="40" w:right="400"/>
        <w:jc w:val="left"/>
      </w:pPr>
      <w:r>
        <w:t>акционерное общество "Подъем". Основной целью создания Общества, в соответствии с уставом, является получение прибыли.</w:t>
      </w:r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277" w:line="276" w:lineRule="exact"/>
        <w:ind w:left="40" w:right="400" w:firstLine="420"/>
      </w:pPr>
      <w:r>
        <w:t>Основной вид деятельности Общества - выполнение на договорной основе механизированной работы строительной техникой.</w:t>
      </w:r>
    </w:p>
    <w:p w:rsidR="00075CD1" w:rsidRDefault="0025368F">
      <w:pPr>
        <w:pStyle w:val="10"/>
        <w:framePr w:w="9830" w:h="13939" w:hRule="exact" w:wrap="none" w:vAnchor="page" w:hAnchor="page" w:x="1076" w:y="1227"/>
        <w:numPr>
          <w:ilvl w:val="0"/>
          <w:numId w:val="1"/>
        </w:numPr>
        <w:shd w:val="clear" w:color="auto" w:fill="auto"/>
        <w:tabs>
          <w:tab w:val="left" w:pos="2265"/>
        </w:tabs>
        <w:spacing w:after="0" w:line="230" w:lineRule="exact"/>
        <w:ind w:left="2020" w:firstLine="0"/>
      </w:pPr>
      <w:bookmarkStart w:id="2" w:name="bookmark1"/>
      <w:r>
        <w:t>Приоритетные направления деятельности Общества.</w:t>
      </w:r>
      <w:bookmarkEnd w:id="2"/>
    </w:p>
    <w:p w:rsidR="00075CD1" w:rsidRDefault="0025368F">
      <w:pPr>
        <w:pStyle w:val="2"/>
        <w:framePr w:w="9830" w:h="13939" w:hRule="exact" w:wrap="none" w:vAnchor="page" w:hAnchor="page" w:x="1076" w:y="1227"/>
        <w:shd w:val="clear" w:color="auto" w:fill="auto"/>
        <w:spacing w:after="238" w:line="276" w:lineRule="exact"/>
        <w:ind w:left="40" w:right="400" w:firstLine="420"/>
      </w:pPr>
      <w:r>
        <w:t>Основными видами деятельности ОАО "Подъем" являются грузоподъемные и иные работы, связанные с эксплуатацией строительной техники.</w:t>
      </w:r>
    </w:p>
    <w:p w:rsidR="00075CD1" w:rsidRDefault="0025368F">
      <w:pPr>
        <w:pStyle w:val="10"/>
        <w:framePr w:w="9830" w:h="13939" w:hRule="exact" w:wrap="none" w:vAnchor="page" w:hAnchor="page" w:x="1076" w:y="1227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278" w:lineRule="exact"/>
        <w:ind w:left="2020" w:right="880"/>
        <w:jc w:val="left"/>
      </w:pPr>
      <w:bookmarkStart w:id="3" w:name="bookmark2"/>
      <w:r>
        <w:t>Отчет Совета директоров общества о результатах развития общества по приоритетным направлениям его деятельности.</w:t>
      </w:r>
      <w:bookmarkEnd w:id="3"/>
    </w:p>
    <w:p w:rsidR="00075CD1" w:rsidRDefault="0025368F">
      <w:pPr>
        <w:pStyle w:val="2"/>
        <w:framePr w:w="9830" w:h="13939" w:hRule="exact" w:wrap="none" w:vAnchor="page" w:hAnchor="page" w:x="1076" w:y="1227"/>
        <w:numPr>
          <w:ilvl w:val="1"/>
          <w:numId w:val="1"/>
        </w:numPr>
        <w:shd w:val="clear" w:color="auto" w:fill="auto"/>
        <w:tabs>
          <w:tab w:val="left" w:pos="875"/>
        </w:tabs>
        <w:spacing w:after="0" w:line="230" w:lineRule="exact"/>
        <w:ind w:left="40" w:firstLine="420"/>
      </w:pPr>
      <w:r>
        <w:t>Основные показатели финансовой деятельности за отчетный год</w:t>
      </w:r>
    </w:p>
    <w:p w:rsidR="00075CD1" w:rsidRDefault="00075CD1">
      <w:pPr>
        <w:pStyle w:val="a6"/>
        <w:framePr w:wrap="none" w:vAnchor="page" w:hAnchor="page" w:x="5751" w:y="15935"/>
        <w:shd w:val="clear" w:color="auto" w:fill="auto"/>
        <w:spacing w:line="230" w:lineRule="exact"/>
        <w:ind w:left="40"/>
        <w:jc w:val="left"/>
      </w:pPr>
    </w:p>
    <w:p w:rsidR="00075CD1" w:rsidRDefault="00075CD1">
      <w:pPr>
        <w:rPr>
          <w:sz w:val="2"/>
          <w:szCs w:val="2"/>
        </w:rPr>
        <w:sectPr w:rsidR="00075C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5CD1" w:rsidRDefault="00F0072A">
      <w:pPr>
        <w:pStyle w:val="a8"/>
        <w:framePr w:wrap="none" w:vAnchor="page" w:hAnchor="page" w:x="1740" w:y="726"/>
        <w:shd w:val="clear" w:color="auto" w:fill="auto"/>
        <w:spacing w:line="230" w:lineRule="exact"/>
      </w:pPr>
      <w:r>
        <w:rPr>
          <w:rStyle w:val="a9"/>
        </w:rPr>
        <w:lastRenderedPageBreak/>
        <w:t>3.1.1</w:t>
      </w:r>
      <w:r w:rsidR="0025368F">
        <w:rPr>
          <w:rStyle w:val="a9"/>
        </w:rPr>
        <w:t>. Отчет о прибылях и убытках Общества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8"/>
        <w:gridCol w:w="2520"/>
      </w:tblGrid>
      <w:tr w:rsidR="00075CD1">
        <w:trPr>
          <w:trHeight w:hRule="exact" w:val="864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  <w:ind w:left="2960"/>
              <w:jc w:val="left"/>
            </w:pPr>
            <w:r>
              <w:rPr>
                <w:rStyle w:val="11"/>
              </w:rPr>
              <w:t>Показатели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78" w:lineRule="exact"/>
            </w:pPr>
            <w:r>
              <w:rPr>
                <w:rStyle w:val="11"/>
              </w:rPr>
              <w:t>За отчетный период, тыс. руб.</w:t>
            </w:r>
          </w:p>
        </w:tc>
      </w:tr>
      <w:tr w:rsidR="00075CD1">
        <w:trPr>
          <w:trHeight w:hRule="exact" w:val="283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  <w:ind w:left="120" w:firstLine="420"/>
              <w:jc w:val="left"/>
            </w:pPr>
            <w:r>
              <w:rPr>
                <w:rStyle w:val="11"/>
              </w:rPr>
              <w:t>Выручка (без НДС)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F0072A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8 294</w:t>
            </w:r>
          </w:p>
        </w:tc>
      </w:tr>
      <w:tr w:rsidR="00075CD1">
        <w:trPr>
          <w:trHeight w:hRule="exact" w:val="288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  <w:ind w:left="120" w:firstLine="420"/>
              <w:jc w:val="left"/>
            </w:pPr>
            <w:r>
              <w:rPr>
                <w:rStyle w:val="11"/>
              </w:rPr>
              <w:t>Себестоимость продаж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A36930" w:rsidP="00E8430C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(</w:t>
            </w:r>
            <w:r w:rsidR="00F0072A">
              <w:rPr>
                <w:rStyle w:val="11"/>
              </w:rPr>
              <w:t>10 333</w:t>
            </w:r>
            <w:r w:rsidR="0025368F">
              <w:rPr>
                <w:rStyle w:val="11"/>
              </w:rPr>
              <w:t>)</w:t>
            </w:r>
          </w:p>
        </w:tc>
      </w:tr>
      <w:tr w:rsidR="00075CD1">
        <w:trPr>
          <w:trHeight w:hRule="exact" w:val="288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  <w:ind w:left="120" w:firstLine="420"/>
              <w:jc w:val="left"/>
            </w:pPr>
            <w:r>
              <w:rPr>
                <w:rStyle w:val="11"/>
              </w:rPr>
              <w:t>Валовая прибыль (убыток)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10EA5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-</w:t>
            </w:r>
            <w:r w:rsidR="00F0072A">
              <w:rPr>
                <w:rStyle w:val="11"/>
              </w:rPr>
              <w:t>2 039</w:t>
            </w:r>
          </w:p>
        </w:tc>
      </w:tr>
      <w:tr w:rsidR="00075CD1">
        <w:trPr>
          <w:trHeight w:hRule="exact" w:val="283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  <w:ind w:left="120" w:firstLine="420"/>
              <w:jc w:val="left"/>
            </w:pPr>
            <w:r>
              <w:rPr>
                <w:rStyle w:val="11"/>
              </w:rPr>
              <w:t>Прибыль (убыток) от продаж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10EA5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-</w:t>
            </w:r>
            <w:r w:rsidR="00F0072A">
              <w:rPr>
                <w:rStyle w:val="11"/>
              </w:rPr>
              <w:t>2 039</w:t>
            </w:r>
          </w:p>
        </w:tc>
      </w:tr>
      <w:tr w:rsidR="00075CD1">
        <w:trPr>
          <w:trHeight w:hRule="exact" w:val="288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  <w:ind w:left="120" w:firstLine="420"/>
              <w:jc w:val="left"/>
            </w:pPr>
            <w:r>
              <w:rPr>
                <w:rStyle w:val="11"/>
              </w:rPr>
              <w:t>Прочие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F0072A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2 042</w:t>
            </w:r>
          </w:p>
        </w:tc>
      </w:tr>
      <w:tr w:rsidR="00075CD1">
        <w:trPr>
          <w:trHeight w:hRule="exact" w:val="293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  <w:ind w:left="120" w:firstLine="420"/>
              <w:jc w:val="left"/>
            </w:pPr>
            <w:r>
              <w:rPr>
                <w:rStyle w:val="11"/>
              </w:rPr>
              <w:t>Прибыль (убыток) до налогообложения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F0072A" w:rsidP="00A36930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  <w:jc w:val="left"/>
            </w:pPr>
            <w:r>
              <w:rPr>
                <w:rStyle w:val="11"/>
              </w:rPr>
              <w:t>3</w:t>
            </w:r>
          </w:p>
        </w:tc>
      </w:tr>
      <w:tr w:rsidR="00075CD1">
        <w:trPr>
          <w:trHeight w:hRule="exact" w:val="586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66" w:lineRule="exact"/>
              <w:ind w:left="120" w:firstLine="420"/>
              <w:jc w:val="left"/>
            </w:pPr>
            <w:r>
              <w:rPr>
                <w:rStyle w:val="11"/>
              </w:rPr>
              <w:t>Чистая (нераспределенная) прибыль (убыток) отчетного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F0072A" w:rsidP="00A36930">
            <w:pPr>
              <w:pStyle w:val="2"/>
              <w:framePr w:w="9168" w:h="3173" w:wrap="none" w:vAnchor="page" w:hAnchor="page" w:x="1296" w:y="982"/>
              <w:shd w:val="clear" w:color="auto" w:fill="auto"/>
              <w:spacing w:after="0" w:line="230" w:lineRule="exact"/>
              <w:jc w:val="left"/>
            </w:pPr>
            <w:r>
              <w:t>1</w:t>
            </w:r>
          </w:p>
        </w:tc>
      </w:tr>
    </w:tbl>
    <w:p w:rsidR="00075CD1" w:rsidRDefault="00F0072A">
      <w:pPr>
        <w:pStyle w:val="a8"/>
        <w:framePr w:w="9374" w:h="593" w:hRule="exact" w:wrap="none" w:vAnchor="page" w:hAnchor="page" w:x="1312" w:y="4396"/>
        <w:shd w:val="clear" w:color="auto" w:fill="auto"/>
        <w:spacing w:line="266" w:lineRule="exact"/>
        <w:ind w:firstLine="540"/>
      </w:pPr>
      <w:r>
        <w:t>3.1.2</w:t>
      </w:r>
      <w:r w:rsidR="0025368F">
        <w:t xml:space="preserve">. Сумма уплаченных Обществом налогов и иных платежей и сборов в бюджет </w:t>
      </w:r>
      <w:r w:rsidR="0025368F">
        <w:rPr>
          <w:rStyle w:val="a9"/>
        </w:rPr>
        <w:t>за отчетный год: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043"/>
        <w:gridCol w:w="2885"/>
      </w:tblGrid>
      <w:tr w:rsidR="00075CD1">
        <w:trPr>
          <w:trHeight w:hRule="exact" w:val="5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20" w:firstLine="420"/>
              <w:jc w:val="left"/>
            </w:pPr>
            <w:r>
              <w:rPr>
                <w:rStyle w:val="11"/>
              </w:rPr>
              <w:t>Показатели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2318" w:wrap="none" w:vAnchor="page" w:hAnchor="page" w:x="1300" w:y="4957"/>
              <w:shd w:val="clear" w:color="auto" w:fill="auto"/>
              <w:spacing w:after="60" w:line="230" w:lineRule="exact"/>
              <w:ind w:right="320"/>
              <w:jc w:val="right"/>
            </w:pPr>
            <w:r>
              <w:rPr>
                <w:rStyle w:val="11"/>
              </w:rPr>
              <w:t>Уплачено за год, тыс.</w:t>
            </w:r>
          </w:p>
          <w:p w:rsidR="00075CD1" w:rsidRDefault="0025368F">
            <w:pPr>
              <w:pStyle w:val="2"/>
              <w:framePr w:w="9168" w:h="2318" w:wrap="none" w:vAnchor="page" w:hAnchor="page" w:x="1300" w:y="4957"/>
              <w:shd w:val="clear" w:color="auto" w:fill="auto"/>
              <w:spacing w:before="60" w:after="0" w:line="230" w:lineRule="exact"/>
              <w:ind w:left="100"/>
              <w:jc w:val="left"/>
            </w:pPr>
            <w:r>
              <w:rPr>
                <w:rStyle w:val="11"/>
              </w:rPr>
              <w:t>руб.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2318" w:wrap="none" w:vAnchor="page" w:hAnchor="page" w:x="1300" w:y="4957"/>
              <w:shd w:val="clear" w:color="auto" w:fill="auto"/>
              <w:spacing w:after="60" w:line="230" w:lineRule="exact"/>
              <w:ind w:right="260"/>
              <w:jc w:val="right"/>
            </w:pPr>
            <w:r>
              <w:rPr>
                <w:rStyle w:val="11"/>
              </w:rPr>
              <w:t>Задолженность, тыс.</w:t>
            </w:r>
          </w:p>
          <w:p w:rsidR="00075CD1" w:rsidRDefault="0025368F">
            <w:pPr>
              <w:pStyle w:val="2"/>
              <w:framePr w:w="9168" w:h="2318" w:wrap="none" w:vAnchor="page" w:hAnchor="page" w:x="1300" w:y="4957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1"/>
              </w:rPr>
              <w:t>руб.</w:t>
            </w:r>
          </w:p>
        </w:tc>
      </w:tr>
      <w:tr w:rsidR="00075CD1">
        <w:trPr>
          <w:trHeight w:hRule="exact"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20" w:firstLine="420"/>
              <w:jc w:val="left"/>
            </w:pPr>
            <w:r>
              <w:rPr>
                <w:rStyle w:val="11"/>
              </w:rPr>
              <w:t>НДС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A36930" w:rsidP="00E8430C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500"/>
              <w:jc w:val="left"/>
            </w:pPr>
            <w:r>
              <w:rPr>
                <w:rStyle w:val="11"/>
              </w:rPr>
              <w:t xml:space="preserve">2 </w:t>
            </w:r>
            <w:r w:rsidR="00E8430C">
              <w:rPr>
                <w:rStyle w:val="11"/>
              </w:rPr>
              <w:t>315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F0072A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500"/>
              <w:jc w:val="left"/>
            </w:pPr>
            <w:r>
              <w:rPr>
                <w:rStyle w:val="11"/>
              </w:rPr>
              <w:t>681</w:t>
            </w:r>
          </w:p>
        </w:tc>
      </w:tr>
      <w:tr w:rsidR="00075CD1">
        <w:trPr>
          <w:trHeight w:hRule="exact"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20" w:firstLine="420"/>
              <w:jc w:val="left"/>
            </w:pPr>
            <w:r>
              <w:rPr>
                <w:rStyle w:val="11"/>
              </w:rPr>
              <w:t>Налог на имущество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E8430C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500"/>
              <w:jc w:val="left"/>
            </w:pPr>
            <w:r>
              <w:rPr>
                <w:rStyle w:val="11"/>
              </w:rPr>
              <w:t>157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E8430C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500"/>
              <w:jc w:val="left"/>
            </w:pPr>
            <w:r>
              <w:rPr>
                <w:rStyle w:val="11"/>
              </w:rPr>
              <w:t>67</w:t>
            </w:r>
          </w:p>
        </w:tc>
      </w:tr>
      <w:tr w:rsidR="00075CD1">
        <w:trPr>
          <w:trHeight w:hRule="exact" w:val="2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20" w:firstLine="420"/>
              <w:jc w:val="left"/>
            </w:pPr>
            <w:r>
              <w:rPr>
                <w:rStyle w:val="11"/>
              </w:rPr>
              <w:t>Налог на прибыль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075CD1">
            <w:pPr>
              <w:framePr w:w="9168" w:h="2318" w:wrap="none" w:vAnchor="page" w:hAnchor="page" w:x="1300" w:y="4957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10EA5">
            <w:pPr>
              <w:framePr w:w="9168" w:h="2318" w:wrap="none" w:vAnchor="page" w:hAnchor="page" w:x="1300" w:y="49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210EA5" w:rsidRDefault="00210EA5">
            <w:pPr>
              <w:framePr w:w="9168" w:h="2318" w:wrap="none" w:vAnchor="page" w:hAnchor="page" w:x="1300" w:y="49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-----------------------------</w:t>
            </w:r>
          </w:p>
        </w:tc>
      </w:tr>
      <w:tr w:rsidR="00075CD1">
        <w:trPr>
          <w:trHeight w:hRule="exact" w:val="2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20" w:firstLine="420"/>
              <w:jc w:val="left"/>
            </w:pPr>
            <w:r>
              <w:rPr>
                <w:rStyle w:val="11"/>
              </w:rPr>
              <w:t>Земельный налог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E8430C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500"/>
              <w:jc w:val="left"/>
            </w:pPr>
            <w:r>
              <w:rPr>
                <w:rStyle w:val="11"/>
              </w:rPr>
              <w:t>570</w:t>
            </w:r>
            <w:r w:rsidR="00A36930">
              <w:rPr>
                <w:rStyle w:val="11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F0072A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500"/>
              <w:jc w:val="left"/>
            </w:pPr>
            <w:r>
              <w:rPr>
                <w:rStyle w:val="11"/>
              </w:rPr>
              <w:t>782</w:t>
            </w:r>
          </w:p>
        </w:tc>
      </w:tr>
      <w:tr w:rsidR="00075CD1">
        <w:trPr>
          <w:trHeight w:hRule="exact" w:val="5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74" w:lineRule="exact"/>
              <w:ind w:left="120" w:firstLine="420"/>
              <w:jc w:val="left"/>
            </w:pPr>
            <w:r>
              <w:rPr>
                <w:rStyle w:val="11"/>
              </w:rPr>
              <w:t>Страховые и накопит, взносы в ПФ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E8430C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500"/>
              <w:jc w:val="left"/>
            </w:pPr>
            <w:r>
              <w:rPr>
                <w:rStyle w:val="11"/>
              </w:rPr>
              <w:t>2 237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F0072A">
            <w:pPr>
              <w:pStyle w:val="2"/>
              <w:framePr w:w="9168" w:h="2318" w:wrap="none" w:vAnchor="page" w:hAnchor="page" w:x="1300" w:y="4957"/>
              <w:shd w:val="clear" w:color="auto" w:fill="auto"/>
              <w:spacing w:after="0" w:line="230" w:lineRule="exact"/>
              <w:ind w:left="1500"/>
              <w:jc w:val="left"/>
            </w:pPr>
            <w:r>
              <w:rPr>
                <w:rStyle w:val="11"/>
              </w:rPr>
              <w:t>460</w:t>
            </w:r>
          </w:p>
        </w:tc>
      </w:tr>
    </w:tbl>
    <w:p w:rsidR="00075CD1" w:rsidRDefault="00F0072A" w:rsidP="00F0072A">
      <w:pPr>
        <w:pStyle w:val="2"/>
        <w:framePr w:w="9396" w:h="2543" w:hRule="exact" w:wrap="none" w:vAnchor="page" w:hAnchor="page" w:x="1293" w:y="7510"/>
        <w:shd w:val="clear" w:color="auto" w:fill="auto"/>
        <w:tabs>
          <w:tab w:val="left" w:pos="1110"/>
        </w:tabs>
        <w:spacing w:after="0" w:line="276" w:lineRule="exact"/>
        <w:ind w:right="80"/>
        <w:jc w:val="left"/>
      </w:pPr>
      <w:r>
        <w:t xml:space="preserve">            3.1.3  </w:t>
      </w:r>
      <w:r w:rsidR="0025368F">
        <w:t>Информация о выявленных в течение года нарушениях при расчете и уплате налогов, платежей и сборов, а также в бухгалтерском учете Общества:</w:t>
      </w:r>
    </w:p>
    <w:p w:rsidR="00075CD1" w:rsidRDefault="0025368F">
      <w:pPr>
        <w:pStyle w:val="2"/>
        <w:framePr w:w="9396" w:h="2543" w:hRule="exact" w:wrap="none" w:vAnchor="page" w:hAnchor="page" w:x="1293" w:y="7510"/>
        <w:shd w:val="clear" w:color="auto" w:fill="auto"/>
        <w:spacing w:after="238" w:line="271" w:lineRule="exact"/>
        <w:ind w:left="20" w:right="80" w:firstLine="440"/>
        <w:jc w:val="left"/>
      </w:pPr>
      <w:r>
        <w:t>Нарушений при расчете и уплате налогов, платежей и сборов, а также в бухгалтерском учете Общества не выявлено.</w:t>
      </w:r>
    </w:p>
    <w:p w:rsidR="00075CD1" w:rsidRDefault="00F0072A" w:rsidP="00F0072A">
      <w:pPr>
        <w:pStyle w:val="2"/>
        <w:framePr w:w="9396" w:h="2543" w:hRule="exact" w:wrap="none" w:vAnchor="page" w:hAnchor="page" w:x="1293" w:y="7510"/>
        <w:shd w:val="clear" w:color="auto" w:fill="auto"/>
        <w:tabs>
          <w:tab w:val="left" w:pos="1110"/>
        </w:tabs>
        <w:spacing w:after="0" w:line="274" w:lineRule="exact"/>
        <w:ind w:right="80"/>
        <w:jc w:val="left"/>
      </w:pPr>
      <w:r>
        <w:t xml:space="preserve">            3.1.4 </w:t>
      </w:r>
      <w:r w:rsidR="0025368F">
        <w:t>Сведения об административных и экономических санкциях, налагавшихся органами государственного управления, судом или арбитражем</w:t>
      </w:r>
    </w:p>
    <w:p w:rsidR="00075CD1" w:rsidRDefault="0025368F">
      <w:pPr>
        <w:pStyle w:val="2"/>
        <w:framePr w:w="9396" w:h="2543" w:hRule="exact" w:wrap="none" w:vAnchor="page" w:hAnchor="page" w:x="1293" w:y="7510"/>
        <w:shd w:val="clear" w:color="auto" w:fill="auto"/>
        <w:spacing w:after="0" w:line="271" w:lineRule="exact"/>
        <w:ind w:left="20" w:right="80" w:firstLine="440"/>
        <w:jc w:val="left"/>
      </w:pPr>
      <w:r>
        <w:t>В течение года экономические санкции органами государственного управления не налагались.</w:t>
      </w:r>
    </w:p>
    <w:p w:rsidR="00075CD1" w:rsidRDefault="00F0072A">
      <w:pPr>
        <w:pStyle w:val="a8"/>
        <w:framePr w:wrap="none" w:vAnchor="page" w:hAnchor="page" w:x="1744" w:y="10319"/>
        <w:shd w:val="clear" w:color="auto" w:fill="auto"/>
        <w:spacing w:line="230" w:lineRule="exact"/>
      </w:pPr>
      <w:r>
        <w:rPr>
          <w:rStyle w:val="a9"/>
        </w:rPr>
        <w:t>3.1.4</w:t>
      </w:r>
      <w:r w:rsidR="0025368F">
        <w:rPr>
          <w:rStyle w:val="a9"/>
        </w:rPr>
        <w:t>. Сведения о размере чистых активов Общества: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8"/>
        <w:gridCol w:w="2520"/>
      </w:tblGrid>
      <w:tr w:rsidR="00075CD1">
        <w:trPr>
          <w:trHeight w:hRule="exact" w:val="302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614" w:wrap="none" w:vAnchor="page" w:hAnchor="page" w:x="1305" w:y="10577"/>
              <w:shd w:val="clear" w:color="auto" w:fill="auto"/>
              <w:spacing w:after="0" w:line="230" w:lineRule="exact"/>
              <w:ind w:left="540"/>
              <w:jc w:val="left"/>
            </w:pPr>
            <w:r>
              <w:rPr>
                <w:rStyle w:val="11"/>
              </w:rPr>
              <w:t>Сумма чистых активов (тыс. 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F0072A">
            <w:pPr>
              <w:pStyle w:val="2"/>
              <w:framePr w:w="9168" w:h="614" w:wrap="none" w:vAnchor="page" w:hAnchor="page" w:x="1305" w:y="10577"/>
              <w:shd w:val="clear" w:color="auto" w:fill="auto"/>
              <w:spacing w:after="0" w:line="230" w:lineRule="exact"/>
              <w:ind w:left="1160"/>
              <w:jc w:val="left"/>
            </w:pPr>
            <w:r>
              <w:rPr>
                <w:rStyle w:val="11"/>
              </w:rPr>
              <w:t>5 147</w:t>
            </w:r>
          </w:p>
        </w:tc>
      </w:tr>
      <w:tr w:rsidR="00075CD1">
        <w:trPr>
          <w:trHeight w:hRule="exact" w:val="312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614" w:wrap="none" w:vAnchor="page" w:hAnchor="page" w:x="1305" w:y="10577"/>
              <w:shd w:val="clear" w:color="auto" w:fill="auto"/>
              <w:spacing w:after="0" w:line="230" w:lineRule="exact"/>
              <w:ind w:left="540"/>
              <w:jc w:val="left"/>
            </w:pPr>
            <w:r>
              <w:rPr>
                <w:rStyle w:val="11"/>
              </w:rPr>
              <w:t>Уставный капитал (тыс. 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614" w:wrap="none" w:vAnchor="page" w:hAnchor="page" w:x="1305" w:y="10577"/>
              <w:shd w:val="clear" w:color="auto" w:fill="auto"/>
              <w:spacing w:after="0" w:line="230" w:lineRule="exact"/>
              <w:ind w:left="1420"/>
              <w:jc w:val="left"/>
            </w:pPr>
            <w:r>
              <w:rPr>
                <w:rStyle w:val="11"/>
              </w:rPr>
              <w:t>3</w:t>
            </w:r>
          </w:p>
        </w:tc>
      </w:tr>
    </w:tbl>
    <w:p w:rsidR="00075CD1" w:rsidRDefault="0025368F">
      <w:pPr>
        <w:pStyle w:val="a8"/>
        <w:framePr w:w="9365" w:h="590" w:hRule="exact" w:wrap="none" w:vAnchor="page" w:hAnchor="page" w:x="1322" w:y="11154"/>
        <w:shd w:val="clear" w:color="auto" w:fill="auto"/>
        <w:spacing w:line="266" w:lineRule="exact"/>
        <w:ind w:firstLine="420"/>
      </w:pPr>
      <w:r>
        <w:t>За отчетный период размер чи</w:t>
      </w:r>
      <w:r w:rsidR="001F053D">
        <w:t>стых активов по сравнению с 2014</w:t>
      </w:r>
      <w:r>
        <w:t xml:space="preserve"> годом </w:t>
      </w:r>
      <w:r w:rsidR="001F053D">
        <w:t>уменьшился</w:t>
      </w:r>
      <w:r w:rsidR="00210EA5">
        <w:t xml:space="preserve"> на </w:t>
      </w:r>
      <w:r w:rsidR="001F053D">
        <w:t xml:space="preserve">       2 656</w:t>
      </w:r>
      <w:r w:rsidR="00210EA5">
        <w:t xml:space="preserve"> тыс. рублей.</w:t>
      </w:r>
    </w:p>
    <w:p w:rsidR="00075CD1" w:rsidRDefault="00F0072A">
      <w:pPr>
        <w:pStyle w:val="a8"/>
        <w:framePr w:wrap="none" w:vAnchor="page" w:hAnchor="page" w:x="1744" w:y="12009"/>
        <w:shd w:val="clear" w:color="auto" w:fill="auto"/>
        <w:spacing w:line="230" w:lineRule="exact"/>
      </w:pPr>
      <w:r>
        <w:rPr>
          <w:rStyle w:val="a9"/>
        </w:rPr>
        <w:t>3.1.5</w:t>
      </w:r>
      <w:r w:rsidR="0025368F">
        <w:rPr>
          <w:rStyle w:val="a9"/>
        </w:rPr>
        <w:t>. Сведения о кредиторской задолженности Общества: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2"/>
        <w:gridCol w:w="1978"/>
      </w:tblGrid>
      <w:tr w:rsidR="00075CD1">
        <w:trPr>
          <w:trHeight w:hRule="exact" w:val="576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1" w:wrap="none" w:vAnchor="page" w:hAnchor="page" w:x="1305" w:y="12267"/>
              <w:shd w:val="clear" w:color="auto" w:fill="auto"/>
              <w:spacing w:after="0" w:line="230" w:lineRule="exact"/>
              <w:ind w:left="2240"/>
              <w:jc w:val="left"/>
            </w:pPr>
            <w:r>
              <w:rPr>
                <w:rStyle w:val="11"/>
              </w:rPr>
              <w:t>Показатели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1" w:wrap="none" w:vAnchor="page" w:hAnchor="page" w:x="1305" w:y="12267"/>
              <w:shd w:val="clear" w:color="auto" w:fill="auto"/>
              <w:spacing w:after="0" w:line="274" w:lineRule="exact"/>
              <w:ind w:right="260"/>
              <w:jc w:val="right"/>
            </w:pPr>
            <w:r>
              <w:rPr>
                <w:rStyle w:val="11"/>
              </w:rPr>
              <w:t>На начало года, тыс. руб.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1" w:wrap="none" w:vAnchor="page" w:hAnchor="page" w:x="1305" w:y="12267"/>
              <w:shd w:val="clear" w:color="auto" w:fill="auto"/>
              <w:spacing w:after="0" w:line="274" w:lineRule="exact"/>
              <w:ind w:right="300"/>
              <w:jc w:val="right"/>
            </w:pPr>
            <w:r>
              <w:rPr>
                <w:rStyle w:val="11"/>
              </w:rPr>
              <w:t>На конец года, тыс. руб.</w:t>
            </w:r>
          </w:p>
        </w:tc>
      </w:tr>
      <w:tr w:rsidR="00075CD1">
        <w:trPr>
          <w:trHeight w:hRule="exact" w:val="293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1" w:wrap="none" w:vAnchor="page" w:hAnchor="page" w:x="1305" w:y="12267"/>
              <w:shd w:val="clear" w:color="auto" w:fill="auto"/>
              <w:spacing w:after="0" w:line="230" w:lineRule="exact"/>
              <w:ind w:left="540"/>
              <w:jc w:val="left"/>
            </w:pPr>
            <w:r>
              <w:rPr>
                <w:rStyle w:val="11"/>
              </w:rPr>
              <w:t>Краткосрочные заемные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1" w:wrap="none" w:vAnchor="page" w:hAnchor="page" w:x="1305" w:y="12267"/>
              <w:shd w:val="clear" w:color="auto" w:fill="auto"/>
              <w:spacing w:after="0" w:line="80" w:lineRule="exact"/>
              <w:ind w:left="1080"/>
              <w:jc w:val="left"/>
              <w:rPr>
                <w:rStyle w:val="4pt0pt"/>
              </w:rPr>
            </w:pPr>
            <w:r>
              <w:rPr>
                <w:rStyle w:val="4pt0pt"/>
              </w:rPr>
              <w:t>-</w:t>
            </w:r>
          </w:p>
          <w:p w:rsidR="00A36930" w:rsidRDefault="00A36930">
            <w:pPr>
              <w:pStyle w:val="2"/>
              <w:framePr w:w="9168" w:h="1171" w:wrap="none" w:vAnchor="page" w:hAnchor="page" w:x="1305" w:y="12267"/>
              <w:shd w:val="clear" w:color="auto" w:fill="auto"/>
              <w:spacing w:after="0" w:line="80" w:lineRule="exact"/>
              <w:ind w:left="1080"/>
              <w:jc w:val="left"/>
            </w:pPr>
            <w:r>
              <w:rPr>
                <w:rStyle w:val="4pt0pt"/>
              </w:rPr>
              <w:t>---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A36930">
            <w:pPr>
              <w:pStyle w:val="2"/>
              <w:framePr w:w="9168" w:h="1171" w:wrap="none" w:vAnchor="page" w:hAnchor="page" w:x="1305" w:y="12267"/>
              <w:shd w:val="clear" w:color="auto" w:fill="auto"/>
              <w:spacing w:after="0" w:line="230" w:lineRule="exact"/>
              <w:ind w:left="1040"/>
              <w:jc w:val="left"/>
            </w:pPr>
            <w:r>
              <w:rPr>
                <w:rStyle w:val="11"/>
              </w:rPr>
              <w:t>-</w:t>
            </w:r>
          </w:p>
        </w:tc>
      </w:tr>
      <w:tr w:rsidR="00075CD1">
        <w:trPr>
          <w:trHeight w:hRule="exact" w:val="302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1" w:wrap="none" w:vAnchor="page" w:hAnchor="page" w:x="1305" w:y="12267"/>
              <w:shd w:val="clear" w:color="auto" w:fill="auto"/>
              <w:spacing w:after="0" w:line="230" w:lineRule="exact"/>
              <w:ind w:left="540"/>
              <w:jc w:val="left"/>
            </w:pPr>
            <w:r>
              <w:rPr>
                <w:rStyle w:val="11"/>
              </w:rPr>
              <w:t>Кредиторская задолженность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1F053D" w:rsidP="00F0072A">
            <w:pPr>
              <w:pStyle w:val="2"/>
              <w:framePr w:w="9168" w:h="1171" w:wrap="none" w:vAnchor="page" w:hAnchor="page" w:x="1305" w:y="12267"/>
              <w:shd w:val="clear" w:color="auto" w:fill="auto"/>
              <w:spacing w:after="0" w:line="230" w:lineRule="exact"/>
              <w:jc w:val="left"/>
            </w:pPr>
            <w:r>
              <w:t xml:space="preserve">            </w:t>
            </w:r>
            <w:r w:rsidR="00F0072A">
              <w:t xml:space="preserve">5 </w:t>
            </w:r>
            <w:r w:rsidR="00126CD6">
              <w:t>702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1F053D" w:rsidP="00126CD6">
            <w:pPr>
              <w:pStyle w:val="2"/>
              <w:framePr w:w="9168" w:h="1171" w:wrap="none" w:vAnchor="page" w:hAnchor="page" w:x="1305" w:y="12267"/>
              <w:shd w:val="clear" w:color="auto" w:fill="auto"/>
              <w:spacing w:after="0" w:line="230" w:lineRule="exact"/>
              <w:jc w:val="left"/>
            </w:pPr>
            <w:r>
              <w:t xml:space="preserve">             </w:t>
            </w:r>
            <w:r w:rsidR="00126CD6">
              <w:t>9 832</w:t>
            </w:r>
          </w:p>
        </w:tc>
      </w:tr>
    </w:tbl>
    <w:p w:rsidR="00075CD1" w:rsidRDefault="00F0072A">
      <w:pPr>
        <w:pStyle w:val="a8"/>
        <w:framePr w:wrap="none" w:vAnchor="page" w:hAnchor="page" w:x="1749" w:y="13711"/>
        <w:shd w:val="clear" w:color="auto" w:fill="auto"/>
        <w:spacing w:line="230" w:lineRule="exact"/>
      </w:pPr>
      <w:r>
        <w:rPr>
          <w:rStyle w:val="a9"/>
        </w:rPr>
        <w:t>3.1.6</w:t>
      </w:r>
      <w:r w:rsidR="0025368F">
        <w:rPr>
          <w:rStyle w:val="a9"/>
        </w:rPr>
        <w:t>. Сведения о дебиторской задолженности Общества: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78"/>
        <w:gridCol w:w="1982"/>
      </w:tblGrid>
      <w:tr w:rsidR="00075CD1">
        <w:trPr>
          <w:trHeight w:hRule="exact" w:val="581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6" w:wrap="none" w:vAnchor="page" w:hAnchor="page" w:x="1310" w:y="13971"/>
              <w:shd w:val="clear" w:color="auto" w:fill="auto"/>
              <w:spacing w:after="0" w:line="230" w:lineRule="exact"/>
              <w:ind w:right="1800"/>
              <w:jc w:val="right"/>
            </w:pPr>
            <w:r>
              <w:rPr>
                <w:rStyle w:val="11"/>
              </w:rPr>
              <w:t>Показатели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6" w:wrap="none" w:vAnchor="page" w:hAnchor="page" w:x="1310" w:y="13971"/>
              <w:shd w:val="clear" w:color="auto" w:fill="auto"/>
              <w:spacing w:after="0" w:line="276" w:lineRule="exact"/>
              <w:ind w:right="260"/>
              <w:jc w:val="right"/>
            </w:pPr>
            <w:r>
              <w:rPr>
                <w:rStyle w:val="11"/>
              </w:rPr>
              <w:t>На начало года, тыс.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6" w:wrap="none" w:vAnchor="page" w:hAnchor="page" w:x="1310" w:y="13971"/>
              <w:shd w:val="clear" w:color="auto" w:fill="auto"/>
              <w:spacing w:after="0" w:line="278" w:lineRule="exact"/>
              <w:ind w:right="300"/>
              <w:jc w:val="right"/>
            </w:pPr>
            <w:r>
              <w:rPr>
                <w:rStyle w:val="11"/>
              </w:rPr>
              <w:t>На конец года, тыс. руб.</w:t>
            </w:r>
          </w:p>
        </w:tc>
      </w:tr>
      <w:tr w:rsidR="00075CD1">
        <w:trPr>
          <w:trHeight w:hRule="exact" w:val="288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6" w:wrap="none" w:vAnchor="page" w:hAnchor="page" w:x="1310" w:y="13971"/>
              <w:shd w:val="clear" w:color="auto" w:fill="auto"/>
              <w:spacing w:after="0" w:line="230" w:lineRule="exact"/>
              <w:ind w:right="1800"/>
              <w:jc w:val="right"/>
            </w:pPr>
            <w:r>
              <w:rPr>
                <w:rStyle w:val="11"/>
              </w:rPr>
              <w:t>Дебиторская задолженность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A36930" w:rsidP="001F053D">
            <w:pPr>
              <w:pStyle w:val="2"/>
              <w:framePr w:w="9168" w:h="1176" w:wrap="none" w:vAnchor="page" w:hAnchor="page" w:x="1310" w:y="13971"/>
              <w:shd w:val="clear" w:color="auto" w:fill="auto"/>
              <w:spacing w:after="0" w:line="230" w:lineRule="exact"/>
              <w:jc w:val="left"/>
            </w:pPr>
            <w:r>
              <w:rPr>
                <w:rStyle w:val="11"/>
              </w:rPr>
              <w:t xml:space="preserve">              </w:t>
            </w:r>
            <w:r w:rsidR="00126CD6">
              <w:rPr>
                <w:rStyle w:val="11"/>
              </w:rPr>
              <w:t>4 465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A36930" w:rsidP="00126CD6">
            <w:pPr>
              <w:pStyle w:val="2"/>
              <w:framePr w:w="9168" w:h="1176" w:wrap="none" w:vAnchor="page" w:hAnchor="page" w:x="1310" w:y="13971"/>
              <w:shd w:val="clear" w:color="auto" w:fill="auto"/>
              <w:spacing w:after="0" w:line="230" w:lineRule="exact"/>
              <w:jc w:val="left"/>
            </w:pPr>
            <w:r>
              <w:rPr>
                <w:rStyle w:val="11"/>
              </w:rPr>
              <w:t xml:space="preserve">           </w:t>
            </w:r>
            <w:r w:rsidR="00126CD6">
              <w:rPr>
                <w:rStyle w:val="11"/>
              </w:rPr>
              <w:t>4 102</w:t>
            </w:r>
          </w:p>
        </w:tc>
      </w:tr>
      <w:tr w:rsidR="00075CD1">
        <w:trPr>
          <w:trHeight w:hRule="exact" w:val="307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6" w:wrap="none" w:vAnchor="page" w:hAnchor="page" w:x="1310" w:y="13971"/>
              <w:shd w:val="clear" w:color="auto" w:fill="auto"/>
              <w:spacing w:after="0" w:line="230" w:lineRule="exact"/>
              <w:jc w:val="center"/>
            </w:pPr>
            <w:r>
              <w:rPr>
                <w:rStyle w:val="11"/>
              </w:rPr>
              <w:t>в том числе задолженность учредителей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68" w:h="1176" w:wrap="none" w:vAnchor="page" w:hAnchor="page" w:x="1310" w:y="13971"/>
              <w:shd w:val="clear" w:color="auto" w:fill="auto"/>
              <w:spacing w:after="0" w:line="230" w:lineRule="exact"/>
              <w:ind w:left="1080"/>
              <w:jc w:val="left"/>
            </w:pPr>
            <w:r>
              <w:rPr>
                <w:rStyle w:val="11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A36930">
            <w:pPr>
              <w:framePr w:w="9168" w:h="1176" w:wrap="none" w:vAnchor="page" w:hAnchor="page" w:x="1310" w:y="139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</w:t>
            </w:r>
          </w:p>
          <w:p w:rsidR="00A36930" w:rsidRDefault="00A36930">
            <w:pPr>
              <w:framePr w:w="9168" w:h="1176" w:wrap="none" w:vAnchor="page" w:hAnchor="page" w:x="1310" w:y="139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-</w:t>
            </w:r>
          </w:p>
        </w:tc>
      </w:tr>
    </w:tbl>
    <w:p w:rsidR="00075CD1" w:rsidRDefault="00075CD1">
      <w:pPr>
        <w:pStyle w:val="a6"/>
        <w:framePr w:wrap="none" w:vAnchor="page" w:hAnchor="page" w:x="5928" w:y="15935"/>
        <w:shd w:val="clear" w:color="auto" w:fill="auto"/>
        <w:spacing w:line="230" w:lineRule="exact"/>
        <w:ind w:left="40"/>
        <w:jc w:val="left"/>
      </w:pPr>
    </w:p>
    <w:p w:rsidR="00075CD1" w:rsidRDefault="00075CD1">
      <w:pPr>
        <w:rPr>
          <w:sz w:val="2"/>
          <w:szCs w:val="2"/>
        </w:rPr>
        <w:sectPr w:rsidR="00075C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5CD1" w:rsidRDefault="00F0072A">
      <w:pPr>
        <w:pStyle w:val="2"/>
        <w:framePr w:w="9878" w:h="1706" w:hRule="exact" w:wrap="none" w:vAnchor="page" w:hAnchor="page" w:x="1052" w:y="687"/>
        <w:shd w:val="clear" w:color="auto" w:fill="auto"/>
        <w:spacing w:after="0" w:line="276" w:lineRule="exact"/>
        <w:ind w:left="120" w:firstLine="440"/>
      </w:pPr>
      <w:r>
        <w:lastRenderedPageBreak/>
        <w:t>3.1.7</w:t>
      </w:r>
      <w:r w:rsidR="0025368F">
        <w:t>. Основные положения учетной политики Общества.</w:t>
      </w:r>
    </w:p>
    <w:p w:rsidR="00075CD1" w:rsidRDefault="0025368F">
      <w:pPr>
        <w:pStyle w:val="2"/>
        <w:framePr w:w="9878" w:h="1706" w:hRule="exact" w:wrap="none" w:vAnchor="page" w:hAnchor="page" w:x="1052" w:y="687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76" w:lineRule="exact"/>
        <w:ind w:left="120" w:firstLine="440"/>
      </w:pPr>
      <w:r>
        <w:t>метод списания ТМЦ в производство - по средней себестоимости;</w:t>
      </w:r>
    </w:p>
    <w:p w:rsidR="00075CD1" w:rsidRDefault="0025368F">
      <w:pPr>
        <w:pStyle w:val="2"/>
        <w:framePr w:w="9878" w:h="1706" w:hRule="exact" w:wrap="none" w:vAnchor="page" w:hAnchor="page" w:x="1052" w:y="687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76" w:lineRule="exact"/>
        <w:ind w:left="120" w:firstLine="440"/>
      </w:pPr>
      <w:r>
        <w:t>метод определения выручки для целей налогообложения - по начислению.</w:t>
      </w:r>
    </w:p>
    <w:p w:rsidR="00075CD1" w:rsidRDefault="0025368F">
      <w:pPr>
        <w:pStyle w:val="2"/>
        <w:framePr w:w="9878" w:h="1706" w:hRule="exact" w:wrap="none" w:vAnchor="page" w:hAnchor="page" w:x="1052" w:y="687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76" w:lineRule="exact"/>
        <w:ind w:left="120" w:right="340" w:firstLine="440"/>
      </w:pPr>
      <w:r>
        <w:t>доходы и расходы признаются в том отчетном (налоговом) периоде, в котором они имели место, т.е. по методу начисления для формирования базы по налогу на прибыль и по факту отгрузки (выполнения работ) для исчисления НДС.</w:t>
      </w:r>
    </w:p>
    <w:p w:rsidR="00075CD1" w:rsidRDefault="00F0072A">
      <w:pPr>
        <w:pStyle w:val="a8"/>
        <w:framePr w:wrap="none" w:vAnchor="page" w:hAnchor="page" w:x="1580" w:y="2646"/>
        <w:shd w:val="clear" w:color="auto" w:fill="auto"/>
        <w:spacing w:line="230" w:lineRule="exact"/>
      </w:pPr>
      <w:r>
        <w:t>3.1.8</w:t>
      </w:r>
      <w:r w:rsidR="0025368F">
        <w:t>. Социальные показатели: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4"/>
        <w:gridCol w:w="2669"/>
      </w:tblGrid>
      <w:tr w:rsidR="00075CD1">
        <w:trPr>
          <w:trHeight w:hRule="exact" w:val="34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82" w:h="1229" w:wrap="none" w:vAnchor="page" w:hAnchor="page" w:x="1054" w:y="3176"/>
              <w:shd w:val="clear" w:color="auto" w:fill="auto"/>
              <w:spacing w:after="0" w:line="230" w:lineRule="exact"/>
              <w:ind w:left="2140"/>
              <w:jc w:val="left"/>
            </w:pPr>
            <w:r>
              <w:rPr>
                <w:rStyle w:val="11"/>
              </w:rPr>
              <w:t>Наименование показателя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126CD6">
            <w:pPr>
              <w:pStyle w:val="2"/>
              <w:framePr w:w="9182" w:h="1229" w:wrap="none" w:vAnchor="page" w:hAnchor="page" w:x="1054" w:y="3176"/>
              <w:shd w:val="clear" w:color="auto" w:fill="auto"/>
              <w:spacing w:after="0" w:line="230" w:lineRule="exact"/>
              <w:ind w:left="1080"/>
              <w:jc w:val="left"/>
            </w:pPr>
            <w:r>
              <w:rPr>
                <w:rStyle w:val="11"/>
              </w:rPr>
              <w:t xml:space="preserve"> 2016</w:t>
            </w:r>
            <w:r w:rsidR="00210EA5">
              <w:rPr>
                <w:rStyle w:val="11"/>
              </w:rPr>
              <w:t xml:space="preserve"> год</w:t>
            </w:r>
          </w:p>
        </w:tc>
      </w:tr>
      <w:tr w:rsidR="00075CD1">
        <w:trPr>
          <w:trHeight w:hRule="exact" w:val="293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82" w:h="1229" w:wrap="none" w:vAnchor="page" w:hAnchor="page" w:x="1054" w:y="3176"/>
              <w:shd w:val="clear" w:color="auto" w:fill="auto"/>
              <w:spacing w:after="0" w:line="230" w:lineRule="exact"/>
              <w:ind w:left="100" w:firstLine="420"/>
              <w:jc w:val="left"/>
            </w:pPr>
            <w:r>
              <w:rPr>
                <w:rStyle w:val="11"/>
              </w:rPr>
              <w:t>Среднесписочная численность работников, чел.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126CD6">
            <w:pPr>
              <w:pStyle w:val="2"/>
              <w:framePr w:w="9182" w:h="1229" w:wrap="none" w:vAnchor="page" w:hAnchor="page" w:x="1054" w:y="3176"/>
              <w:shd w:val="clear" w:color="auto" w:fill="auto"/>
              <w:spacing w:after="0" w:line="230" w:lineRule="exact"/>
              <w:ind w:left="1400"/>
              <w:jc w:val="left"/>
            </w:pPr>
            <w:r>
              <w:rPr>
                <w:rStyle w:val="11"/>
              </w:rPr>
              <w:t>36</w:t>
            </w:r>
          </w:p>
        </w:tc>
      </w:tr>
      <w:tr w:rsidR="00075CD1">
        <w:trPr>
          <w:trHeight w:hRule="exact" w:val="590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182" w:h="1229" w:wrap="none" w:vAnchor="page" w:hAnchor="page" w:x="1054" w:y="3176"/>
              <w:shd w:val="clear" w:color="auto" w:fill="auto"/>
              <w:spacing w:after="0" w:line="278" w:lineRule="exact"/>
              <w:ind w:left="100" w:firstLine="420"/>
              <w:jc w:val="left"/>
            </w:pPr>
            <w:r>
              <w:rPr>
                <w:rStyle w:val="11"/>
              </w:rPr>
              <w:t xml:space="preserve">Доля сотрудников эмитента, имеющих высшее профессиональное образование, </w:t>
            </w:r>
            <w:r>
              <w:rPr>
                <w:rStyle w:val="BookAntiqua11pt0pt"/>
              </w:rPr>
              <w:t>%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126CD6">
            <w:pPr>
              <w:pStyle w:val="2"/>
              <w:framePr w:w="9182" w:h="1229" w:wrap="none" w:vAnchor="page" w:hAnchor="page" w:x="1054" w:y="3176"/>
              <w:shd w:val="clear" w:color="auto" w:fill="auto"/>
              <w:spacing w:after="0" w:line="230" w:lineRule="exact"/>
              <w:ind w:left="1400"/>
              <w:jc w:val="left"/>
            </w:pPr>
            <w:r>
              <w:rPr>
                <w:rStyle w:val="11"/>
              </w:rPr>
              <w:t>5</w:t>
            </w:r>
          </w:p>
        </w:tc>
      </w:tr>
    </w:tbl>
    <w:p w:rsidR="00075CD1" w:rsidRDefault="0025368F">
      <w:pPr>
        <w:pStyle w:val="2"/>
        <w:framePr w:w="9878" w:h="907" w:hRule="exact" w:wrap="none" w:vAnchor="page" w:hAnchor="page" w:x="1052" w:y="4633"/>
        <w:shd w:val="clear" w:color="auto" w:fill="auto"/>
        <w:spacing w:after="0" w:line="278" w:lineRule="exact"/>
        <w:ind w:left="120" w:right="340" w:firstLine="440"/>
      </w:pPr>
      <w:r>
        <w:t>Т</w:t>
      </w:r>
      <w:r w:rsidR="001F053D">
        <w:t xml:space="preserve">аким </w:t>
      </w:r>
      <w:r w:rsidR="00126CD6">
        <w:t>образом, подводя итоги 2016</w:t>
      </w:r>
      <w:r>
        <w:t xml:space="preserve"> г., финансовое состояние ОАО "Подъем" за год можно назвать удовлетворительным, расчеты с бюджетом, внебюджетными фондами, поставщиками проводились полностью и </w:t>
      </w:r>
      <w:proofErr w:type="gramStart"/>
      <w:r>
        <w:t>во время</w:t>
      </w:r>
      <w:proofErr w:type="gramEnd"/>
      <w:r>
        <w:t>.</w:t>
      </w:r>
    </w:p>
    <w:p w:rsidR="00075CD1" w:rsidRDefault="0025368F">
      <w:pPr>
        <w:pStyle w:val="10"/>
        <w:framePr w:w="9878" w:h="583" w:hRule="exact" w:wrap="none" w:vAnchor="page" w:hAnchor="page" w:x="1052" w:y="5795"/>
        <w:numPr>
          <w:ilvl w:val="0"/>
          <w:numId w:val="1"/>
        </w:numPr>
        <w:shd w:val="clear" w:color="auto" w:fill="auto"/>
        <w:tabs>
          <w:tab w:val="left" w:pos="983"/>
        </w:tabs>
        <w:spacing w:after="8" w:line="230" w:lineRule="exact"/>
        <w:ind w:left="820" w:firstLine="0"/>
      </w:pPr>
      <w:bookmarkStart w:id="4" w:name="bookmark3"/>
      <w:r>
        <w:t>Информация об объеме каждого из использованных в отчетном году видов</w:t>
      </w:r>
      <w:bookmarkEnd w:id="4"/>
    </w:p>
    <w:p w:rsidR="00075CD1" w:rsidRDefault="0025368F">
      <w:pPr>
        <w:pStyle w:val="50"/>
        <w:framePr w:w="9878" w:h="583" w:hRule="exact" w:wrap="none" w:vAnchor="page" w:hAnchor="page" w:x="1052" w:y="5795"/>
        <w:shd w:val="clear" w:color="auto" w:fill="auto"/>
        <w:spacing w:before="0" w:after="0" w:line="230" w:lineRule="exact"/>
        <w:ind w:left="3420"/>
      </w:pPr>
      <w:r>
        <w:t>энергетических ресурсов: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322"/>
        <w:gridCol w:w="1920"/>
        <w:gridCol w:w="1930"/>
        <w:gridCol w:w="1934"/>
      </w:tblGrid>
      <w:tr w:rsidR="00075CD1">
        <w:trPr>
          <w:trHeight w:hRule="exact" w:val="7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120"/>
              <w:jc w:val="left"/>
            </w:pPr>
            <w:proofErr w:type="gramStart"/>
            <w:r>
              <w:rPr>
                <w:rStyle w:val="95pt0pt"/>
              </w:rPr>
              <w:t>п</w:t>
            </w:r>
            <w:proofErr w:type="gramEnd"/>
            <w:r>
              <w:rPr>
                <w:rStyle w:val="95pt0pt"/>
              </w:rPr>
              <w:t>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262" w:lineRule="exact"/>
              <w:ind w:left="120" w:firstLine="420"/>
              <w:jc w:val="left"/>
            </w:pPr>
            <w:r>
              <w:rPr>
                <w:rStyle w:val="95pt0pt"/>
              </w:rPr>
              <w:t>Виды энергетических ресурсов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120" w:line="190" w:lineRule="exact"/>
              <w:ind w:left="540"/>
              <w:jc w:val="left"/>
            </w:pPr>
            <w:r>
              <w:rPr>
                <w:rStyle w:val="95pt0pt"/>
              </w:rPr>
              <w:t>Ед.</w:t>
            </w:r>
          </w:p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before="120" w:after="0" w:line="190" w:lineRule="exact"/>
              <w:ind w:left="120"/>
              <w:jc w:val="left"/>
            </w:pPr>
            <w:r>
              <w:rPr>
                <w:rStyle w:val="95pt0pt"/>
              </w:rPr>
              <w:t>измерения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60"/>
              <w:jc w:val="left"/>
            </w:pPr>
            <w:r>
              <w:rPr>
                <w:rStyle w:val="95pt0pt"/>
              </w:rPr>
              <w:t>Количество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60" w:line="190" w:lineRule="exact"/>
              <w:ind w:left="540"/>
              <w:jc w:val="left"/>
            </w:pPr>
            <w:r>
              <w:rPr>
                <w:rStyle w:val="95pt0pt"/>
              </w:rPr>
              <w:t>Сумма/тыс.</w:t>
            </w:r>
          </w:p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before="60" w:after="0" w:line="190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РУб</w:t>
            </w:r>
            <w:proofErr w:type="spellEnd"/>
            <w:r>
              <w:rPr>
                <w:rStyle w:val="95pt0pt"/>
              </w:rPr>
              <w:t>-</w:t>
            </w:r>
          </w:p>
        </w:tc>
      </w:tr>
      <w:tr w:rsidR="00075CD1">
        <w:trPr>
          <w:trHeight w:hRule="exact" w:val="5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075CD1">
            <w:pPr>
              <w:framePr w:w="9648" w:h="2626" w:wrap="none" w:vAnchor="page" w:hAnchor="page" w:x="1054" w:y="6613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120" w:firstLine="420"/>
              <w:jc w:val="left"/>
            </w:pPr>
            <w:proofErr w:type="spellStart"/>
            <w:r>
              <w:rPr>
                <w:rStyle w:val="95pt0pt"/>
              </w:rPr>
              <w:t>Теплоэнергия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40"/>
              <w:jc w:val="left"/>
            </w:pPr>
            <w:r>
              <w:rPr>
                <w:rStyle w:val="95pt0pt"/>
              </w:rPr>
              <w:t>Г/кал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A36930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60"/>
              <w:jc w:val="left"/>
            </w:pPr>
            <w:r>
              <w:rPr>
                <w:rStyle w:val="95pt0pt"/>
              </w:rPr>
              <w:t>---------------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A36930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40"/>
              <w:jc w:val="left"/>
            </w:pPr>
            <w:r>
              <w:rPr>
                <w:rStyle w:val="95pt0pt"/>
              </w:rPr>
              <w:t>--------------</w:t>
            </w:r>
          </w:p>
        </w:tc>
      </w:tr>
      <w:tr w:rsidR="00075CD1">
        <w:trPr>
          <w:trHeight w:hRule="exact" w:val="5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075CD1">
            <w:pPr>
              <w:framePr w:w="9648" w:h="2626" w:wrap="none" w:vAnchor="page" w:hAnchor="page" w:x="1054" w:y="6613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120" w:firstLine="420"/>
              <w:jc w:val="left"/>
            </w:pPr>
            <w:r>
              <w:rPr>
                <w:rStyle w:val="95pt0pt"/>
              </w:rPr>
              <w:t>Электрическая энергия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40"/>
              <w:jc w:val="left"/>
            </w:pPr>
            <w:r>
              <w:rPr>
                <w:rStyle w:val="95pt0pt"/>
              </w:rPr>
              <w:t>кВт/час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126CD6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60"/>
              <w:jc w:val="left"/>
            </w:pPr>
            <w:r>
              <w:rPr>
                <w:rStyle w:val="95pt0pt"/>
              </w:rPr>
              <w:t>169 693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126CD6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40"/>
              <w:jc w:val="left"/>
            </w:pPr>
            <w:r>
              <w:rPr>
                <w:rStyle w:val="95pt0pt"/>
              </w:rPr>
              <w:t>801</w:t>
            </w:r>
          </w:p>
        </w:tc>
      </w:tr>
      <w:tr w:rsidR="00075CD1">
        <w:trPr>
          <w:trHeight w:hRule="exact" w:val="5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075CD1">
            <w:pPr>
              <w:framePr w:w="9648" w:h="2626" w:wrap="none" w:vAnchor="page" w:hAnchor="page" w:x="1054" w:y="6613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120" w:firstLine="420"/>
              <w:jc w:val="left"/>
            </w:pPr>
            <w:r>
              <w:rPr>
                <w:rStyle w:val="95pt0pt"/>
              </w:rPr>
              <w:t>Автомобильный бензин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40"/>
              <w:jc w:val="left"/>
            </w:pPr>
            <w:r>
              <w:rPr>
                <w:rStyle w:val="95pt0pt"/>
              </w:rPr>
              <w:t>литр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126CD6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60"/>
              <w:jc w:val="left"/>
            </w:pPr>
            <w:r>
              <w:rPr>
                <w:rStyle w:val="95pt0pt"/>
              </w:rPr>
              <w:t>5354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126CD6" w:rsidP="001F053D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40"/>
              <w:jc w:val="left"/>
            </w:pPr>
            <w:r>
              <w:rPr>
                <w:rStyle w:val="95pt0pt"/>
              </w:rPr>
              <w:t>163</w:t>
            </w:r>
          </w:p>
        </w:tc>
      </w:tr>
      <w:tr w:rsidR="00075CD1">
        <w:trPr>
          <w:trHeight w:hRule="exact" w:val="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075CD1">
            <w:pPr>
              <w:framePr w:w="9648" w:h="2626" w:wrap="none" w:vAnchor="page" w:hAnchor="page" w:x="1054" w:y="6613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120" w:firstLine="420"/>
              <w:jc w:val="left"/>
            </w:pPr>
            <w:r>
              <w:rPr>
                <w:rStyle w:val="95pt0pt"/>
              </w:rPr>
              <w:t>Дизтопливо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40"/>
              <w:jc w:val="left"/>
            </w:pPr>
            <w:r>
              <w:rPr>
                <w:rStyle w:val="95pt0pt"/>
              </w:rPr>
              <w:t>литр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CD1" w:rsidRDefault="001F053D" w:rsidP="00126CD6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60"/>
              <w:jc w:val="left"/>
            </w:pPr>
            <w:r>
              <w:rPr>
                <w:rStyle w:val="95pt0pt"/>
              </w:rPr>
              <w:t>4</w:t>
            </w:r>
            <w:r w:rsidR="00126CD6">
              <w:rPr>
                <w:rStyle w:val="95pt0pt"/>
              </w:rPr>
              <w:t>1302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126CD6">
            <w:pPr>
              <w:pStyle w:val="2"/>
              <w:framePr w:w="9648" w:h="2626" w:wrap="none" w:vAnchor="page" w:hAnchor="page" w:x="1054" w:y="6613"/>
              <w:shd w:val="clear" w:color="auto" w:fill="auto"/>
              <w:spacing w:after="0" w:line="190" w:lineRule="exact"/>
              <w:ind w:left="540"/>
              <w:jc w:val="left"/>
            </w:pPr>
            <w:r>
              <w:rPr>
                <w:rStyle w:val="95pt0pt"/>
              </w:rPr>
              <w:t>1199</w:t>
            </w:r>
          </w:p>
        </w:tc>
      </w:tr>
    </w:tbl>
    <w:p w:rsidR="00075CD1" w:rsidRDefault="0025368F">
      <w:pPr>
        <w:pStyle w:val="10"/>
        <w:framePr w:w="9878" w:h="5564" w:hRule="exact" w:wrap="none" w:vAnchor="page" w:hAnchor="page" w:x="1052" w:y="9798"/>
        <w:numPr>
          <w:ilvl w:val="0"/>
          <w:numId w:val="1"/>
        </w:numPr>
        <w:shd w:val="clear" w:color="auto" w:fill="auto"/>
        <w:tabs>
          <w:tab w:val="left" w:pos="3335"/>
        </w:tabs>
        <w:spacing w:after="206" w:line="230" w:lineRule="exact"/>
        <w:ind w:left="3100" w:firstLine="0"/>
      </w:pPr>
      <w:bookmarkStart w:id="5" w:name="bookmark4"/>
      <w:r>
        <w:t>Перспективы развития общества.</w:t>
      </w:r>
      <w:bookmarkEnd w:id="5"/>
    </w:p>
    <w:p w:rsidR="00075CD1" w:rsidRDefault="00126CD6">
      <w:pPr>
        <w:pStyle w:val="2"/>
        <w:framePr w:w="9878" w:h="5564" w:hRule="exact" w:wrap="none" w:vAnchor="page" w:hAnchor="page" w:x="1052" w:y="9798"/>
        <w:shd w:val="clear" w:color="auto" w:fill="auto"/>
        <w:spacing w:after="0" w:line="276" w:lineRule="exact"/>
        <w:ind w:left="120" w:right="340" w:firstLine="440"/>
      </w:pPr>
      <w:r>
        <w:t>В 2017</w:t>
      </w:r>
      <w:r w:rsidR="0025368F">
        <w:t xml:space="preserve"> году Общество планирует осуществлять стабильную и прибыльную деятельность по предоставлению услуг строительной техники с экипажем</w:t>
      </w:r>
      <w:proofErr w:type="gramStart"/>
      <w:r w:rsidR="0025368F">
        <w:t xml:space="preserve"> .</w:t>
      </w:r>
      <w:proofErr w:type="gramEnd"/>
    </w:p>
    <w:p w:rsidR="00075CD1" w:rsidRDefault="0025368F">
      <w:pPr>
        <w:pStyle w:val="2"/>
        <w:framePr w:w="9878" w:h="5564" w:hRule="exact" w:wrap="none" w:vAnchor="page" w:hAnchor="page" w:x="1052" w:y="9798"/>
        <w:shd w:val="clear" w:color="auto" w:fill="auto"/>
        <w:spacing w:after="0" w:line="276" w:lineRule="exact"/>
        <w:ind w:left="120" w:right="340" w:firstLine="440"/>
      </w:pPr>
      <w:r>
        <w:t>В качестве важнейших условий своего дальнейшего развития Общество рассматривает привлечение к работе высококвалифицированный и инициативный персонал, непрерывные инновации, конструктивные отношения с партнерами по бизнесу, прозрачность финансовой и операционной деятельности, а также создание и поддержание узнаваемого корпоративного имиджа.</w:t>
      </w:r>
    </w:p>
    <w:p w:rsidR="00075CD1" w:rsidRDefault="0025368F">
      <w:pPr>
        <w:pStyle w:val="2"/>
        <w:framePr w:w="9878" w:h="5564" w:hRule="exact" w:wrap="none" w:vAnchor="page" w:hAnchor="page" w:x="1052" w:y="9798"/>
        <w:shd w:val="clear" w:color="auto" w:fill="auto"/>
        <w:spacing w:after="0" w:line="276" w:lineRule="exact"/>
        <w:ind w:left="120" w:firstLine="440"/>
      </w:pPr>
      <w:r>
        <w:t>В планах эмитента увеличение источников доходов за счет:</w:t>
      </w:r>
    </w:p>
    <w:p w:rsidR="00075CD1" w:rsidRDefault="0025368F">
      <w:pPr>
        <w:pStyle w:val="2"/>
        <w:framePr w:w="9878" w:h="5564" w:hRule="exact" w:wrap="none" w:vAnchor="page" w:hAnchor="page" w:x="1052" w:y="9798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76" w:lineRule="exact"/>
        <w:ind w:left="120" w:firstLine="440"/>
      </w:pPr>
      <w:r>
        <w:t>снижения затрат;</w:t>
      </w:r>
    </w:p>
    <w:p w:rsidR="00075CD1" w:rsidRDefault="0025368F">
      <w:pPr>
        <w:pStyle w:val="2"/>
        <w:framePr w:w="9878" w:h="5564" w:hRule="exact" w:wrap="none" w:vAnchor="page" w:hAnchor="page" w:x="1052" w:y="9798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76" w:lineRule="exact"/>
        <w:ind w:left="120" w:firstLine="440"/>
      </w:pPr>
      <w:r>
        <w:t>увеличения объема услуг транспорта и механизмов.</w:t>
      </w:r>
    </w:p>
    <w:p w:rsidR="00075CD1" w:rsidRDefault="0025368F">
      <w:pPr>
        <w:pStyle w:val="2"/>
        <w:framePr w:w="9878" w:h="5564" w:hRule="exact" w:wrap="none" w:vAnchor="page" w:hAnchor="page" w:x="1052" w:y="9798"/>
        <w:shd w:val="clear" w:color="auto" w:fill="auto"/>
        <w:spacing w:after="0" w:line="276" w:lineRule="exact"/>
        <w:ind w:left="120" w:firstLine="440"/>
      </w:pPr>
      <w:r>
        <w:t>Изменения профиля своей деятельности эмитент не планирует.</w:t>
      </w:r>
    </w:p>
    <w:p w:rsidR="00075CD1" w:rsidRDefault="0025368F">
      <w:pPr>
        <w:pStyle w:val="2"/>
        <w:framePr w:w="9878" w:h="5564" w:hRule="exact" w:wrap="none" w:vAnchor="page" w:hAnchor="page" w:x="1052" w:y="9798"/>
        <w:shd w:val="clear" w:color="auto" w:fill="auto"/>
        <w:spacing w:after="302" w:line="278" w:lineRule="exact"/>
        <w:ind w:left="120" w:right="340" w:firstLine="440"/>
      </w:pPr>
      <w:r>
        <w:t>Каких-либо изменений в геогра</w:t>
      </w:r>
      <w:r w:rsidR="001F053D">
        <w:t>фии деятельности Общества</w:t>
      </w:r>
      <w:r w:rsidR="00126CD6">
        <w:t xml:space="preserve"> в 2017</w:t>
      </w:r>
      <w:r>
        <w:t xml:space="preserve"> году не предвидится.</w:t>
      </w:r>
    </w:p>
    <w:p w:rsidR="00075CD1" w:rsidRDefault="0025368F">
      <w:pPr>
        <w:pStyle w:val="10"/>
        <w:framePr w:w="9878" w:h="5564" w:hRule="exact" w:wrap="none" w:vAnchor="page" w:hAnchor="page" w:x="1052" w:y="9798"/>
        <w:numPr>
          <w:ilvl w:val="0"/>
          <w:numId w:val="1"/>
        </w:numPr>
        <w:shd w:val="clear" w:color="auto" w:fill="auto"/>
        <w:tabs>
          <w:tab w:val="left" w:pos="976"/>
        </w:tabs>
        <w:spacing w:after="0" w:line="276" w:lineRule="exact"/>
        <w:ind w:left="120" w:right="340" w:firstLine="440"/>
      </w:pPr>
      <w:bookmarkStart w:id="6" w:name="bookmark5"/>
      <w:r>
        <w:t>Отчет о выплате объявленных (начисленных) дивидендов по акциям акционерного Общества.</w:t>
      </w:r>
      <w:bookmarkEnd w:id="6"/>
    </w:p>
    <w:p w:rsidR="00075CD1" w:rsidRDefault="001F053D">
      <w:pPr>
        <w:pStyle w:val="2"/>
        <w:framePr w:w="9878" w:h="5564" w:hRule="exact" w:wrap="none" w:vAnchor="page" w:hAnchor="page" w:x="1052" w:y="9798"/>
        <w:shd w:val="clear" w:color="auto" w:fill="auto"/>
        <w:spacing w:after="0" w:line="274" w:lineRule="exact"/>
        <w:ind w:left="120" w:right="340" w:firstLine="440"/>
      </w:pPr>
      <w:r>
        <w:t>Совет</w:t>
      </w:r>
      <w:r w:rsidR="00126CD6">
        <w:t>ом директоров ОАО «Подъем» от 12 апреля 2017</w:t>
      </w:r>
      <w:r w:rsidR="0025368F">
        <w:t xml:space="preserve"> года принято решение дивиденды не выплачивать.</w:t>
      </w:r>
    </w:p>
    <w:p w:rsidR="00075CD1" w:rsidRDefault="00075CD1">
      <w:pPr>
        <w:pStyle w:val="a6"/>
        <w:framePr w:wrap="none" w:vAnchor="page" w:hAnchor="page" w:x="5840" w:y="15935"/>
        <w:shd w:val="clear" w:color="auto" w:fill="auto"/>
        <w:spacing w:line="230" w:lineRule="exact"/>
        <w:ind w:left="40"/>
        <w:jc w:val="left"/>
      </w:pPr>
    </w:p>
    <w:p w:rsidR="00075CD1" w:rsidRDefault="00075CD1">
      <w:pPr>
        <w:rPr>
          <w:sz w:val="2"/>
          <w:szCs w:val="2"/>
        </w:rPr>
        <w:sectPr w:rsidR="00075C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5CD1" w:rsidRDefault="0025368F">
      <w:pPr>
        <w:pStyle w:val="50"/>
        <w:framePr w:w="9413" w:h="14428" w:hRule="exact" w:wrap="none" w:vAnchor="page" w:hAnchor="page" w:x="1285" w:y="736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230" w:lineRule="exact"/>
        <w:ind w:left="40" w:firstLine="680"/>
        <w:jc w:val="both"/>
      </w:pPr>
      <w:r>
        <w:lastRenderedPageBreak/>
        <w:t>Описание основных факторов риска, связанных с деятельностью общества.</w:t>
      </w:r>
    </w:p>
    <w:p w:rsidR="00075CD1" w:rsidRDefault="0025368F">
      <w:pPr>
        <w:pStyle w:val="2"/>
        <w:framePr w:w="9413" w:h="14428" w:hRule="exact" w:wrap="none" w:vAnchor="page" w:hAnchor="page" w:x="1285" w:y="736"/>
        <w:shd w:val="clear" w:color="auto" w:fill="auto"/>
        <w:spacing w:after="0" w:line="278" w:lineRule="exact"/>
        <w:ind w:left="40" w:right="40" w:firstLine="680"/>
      </w:pPr>
      <w:r>
        <w:t>Основной объем выручки Общества зависит от продаж работ и услуг. У Общества присутствуют существенные риски, связанные с ростом цен на ГСМ, запасные части, электроэнергию и другие ресурсы.</w:t>
      </w:r>
    </w:p>
    <w:p w:rsidR="00075CD1" w:rsidRDefault="0025368F">
      <w:pPr>
        <w:pStyle w:val="2"/>
        <w:framePr w:w="9413" w:h="14428" w:hRule="exact" w:wrap="none" w:vAnchor="page" w:hAnchor="page" w:x="1285" w:y="736"/>
        <w:shd w:val="clear" w:color="auto" w:fill="auto"/>
        <w:spacing w:after="0" w:line="276" w:lineRule="exact"/>
        <w:ind w:left="40" w:right="40" w:firstLine="680"/>
      </w:pPr>
      <w:r>
        <w:t>Отрицательное влияние на финансовый результат Общества может оказать резкое понижение цен на услуги, оказываемые ОАО "Подъем" сторонним организациям, вызванный процессом инфляции и другими экономическими факторами. Основными факторами риска Общества можно отнести: риск сокращения спроса и риск конкуренции.</w:t>
      </w:r>
    </w:p>
    <w:p w:rsidR="00075CD1" w:rsidRDefault="0025368F">
      <w:pPr>
        <w:pStyle w:val="2"/>
        <w:framePr w:w="9413" w:h="14428" w:hRule="exact" w:wrap="none" w:vAnchor="page" w:hAnchor="page" w:x="1285" w:y="736"/>
        <w:shd w:val="clear" w:color="auto" w:fill="auto"/>
        <w:spacing w:after="240" w:line="276" w:lineRule="exact"/>
        <w:ind w:left="40" w:right="40" w:firstLine="680"/>
      </w:pPr>
      <w:r>
        <w:t>Кроме рисков, непосредственно связанных с хозяйственной деятельностью предприятия, возможно негативное влияние форс-мажорных обстоятельств макроэкономического характера. К таким можно отнести риски, связанные с несовершенством налогообложения и государственных гарантий, снижением деловой активности в национальной экономике, нестабильностью ситуации на финансовых и товарных рынках, инфляцией, изменением банковских процентов, налоговых ставок.</w:t>
      </w:r>
    </w:p>
    <w:p w:rsidR="00075CD1" w:rsidRDefault="0025368F">
      <w:pPr>
        <w:pStyle w:val="50"/>
        <w:framePr w:w="9413" w:h="14428" w:hRule="exact" w:wrap="none" w:vAnchor="page" w:hAnchor="page" w:x="1285" w:y="736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276" w:lineRule="exact"/>
        <w:ind w:left="40" w:right="40" w:firstLine="680"/>
      </w:pPr>
      <w:r>
        <w:t>перечень совершенных акционерным обществом в отчетном году сделок, признаваемых в соответствии с Федеральным законом ”06 акционерных обществах”</w:t>
      </w:r>
    </w:p>
    <w:p w:rsidR="00075CD1" w:rsidRDefault="0025368F">
      <w:pPr>
        <w:pStyle w:val="50"/>
        <w:framePr w:w="9413" w:h="14428" w:hRule="exact" w:wrap="none" w:vAnchor="page" w:hAnchor="page" w:x="1285" w:y="736"/>
        <w:shd w:val="clear" w:color="auto" w:fill="auto"/>
        <w:spacing w:before="0" w:after="242" w:line="278" w:lineRule="exact"/>
        <w:ind w:left="40"/>
        <w:jc w:val="center"/>
      </w:pPr>
      <w:r>
        <w:t>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 ее одобрении.</w:t>
      </w:r>
    </w:p>
    <w:p w:rsidR="00075CD1" w:rsidRDefault="0025368F">
      <w:pPr>
        <w:pStyle w:val="2"/>
        <w:framePr w:w="9413" w:h="14428" w:hRule="exact" w:wrap="none" w:vAnchor="page" w:hAnchor="page" w:x="1285" w:y="736"/>
        <w:numPr>
          <w:ilvl w:val="1"/>
          <w:numId w:val="1"/>
        </w:numPr>
        <w:shd w:val="clear" w:color="auto" w:fill="auto"/>
        <w:tabs>
          <w:tab w:val="left" w:pos="965"/>
        </w:tabs>
        <w:spacing w:after="238" w:line="276" w:lineRule="exact"/>
        <w:ind w:left="40" w:right="40" w:firstLine="380"/>
      </w:pPr>
      <w:r>
        <w:t>Сделок, признаваемых в соответствии с Федеральным законом «Об акционерных обществах» крупными сделками (25 % и более балансовой стоимости активов общества), а также иных сделок, на совершение которых в соответствии с Уставом общества распространяется порядок одобрения</w:t>
      </w:r>
      <w:r w:rsidR="003B6D00">
        <w:t xml:space="preserve"> крупных сделок, в 2016</w:t>
      </w:r>
      <w:r>
        <w:t xml:space="preserve"> году у Общества не было</w:t>
      </w:r>
    </w:p>
    <w:p w:rsidR="00075CD1" w:rsidRDefault="0025368F">
      <w:pPr>
        <w:pStyle w:val="50"/>
        <w:framePr w:w="9413" w:h="14428" w:hRule="exact" w:wrap="none" w:vAnchor="page" w:hAnchor="page" w:x="1285" w:y="736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278" w:lineRule="exact"/>
        <w:ind w:left="40" w:right="40" w:firstLine="680"/>
      </w:pPr>
      <w:r>
        <w:t>Перечень совершенных акционерным обществом в отчетном году сделок, признаваемых в соответствии с Федеральным законом "Об акционерных обществах"</w:t>
      </w:r>
    </w:p>
    <w:p w:rsidR="00075CD1" w:rsidRDefault="0025368F">
      <w:pPr>
        <w:pStyle w:val="50"/>
        <w:framePr w:w="9413" w:h="14428" w:hRule="exact" w:wrap="none" w:vAnchor="page" w:hAnchor="page" w:x="1285" w:y="736"/>
        <w:shd w:val="clear" w:color="auto" w:fill="auto"/>
        <w:spacing w:before="0" w:after="240" w:line="276" w:lineRule="exact"/>
        <w:ind w:left="40"/>
        <w:jc w:val="center"/>
      </w:pPr>
      <w:r>
        <w:t xml:space="preserve">сделками, в совершении которых имелась </w:t>
      </w:r>
      <w:proofErr w:type="gramStart"/>
      <w:r>
        <w:t>заинтересованность</w:t>
      </w:r>
      <w:proofErr w:type="gramEnd"/>
      <w:r>
        <w:t xml:space="preserve"> и необходимость одобрения которых уполномоченным органом управления акционерного общества предусмотрена главой XI Федерального закона "Об акционерных обществах", с указанием по каждой сделке заинтересованного лица (лиц), существенных условий и органа управления акционерного общества, принявшего решение о ее одобрении.</w:t>
      </w:r>
    </w:p>
    <w:p w:rsidR="00075CD1" w:rsidRDefault="0025368F">
      <w:pPr>
        <w:pStyle w:val="2"/>
        <w:framePr w:w="9413" w:h="14428" w:hRule="exact" w:wrap="none" w:vAnchor="page" w:hAnchor="page" w:x="1285" w:y="736"/>
        <w:numPr>
          <w:ilvl w:val="1"/>
          <w:numId w:val="1"/>
        </w:numPr>
        <w:shd w:val="clear" w:color="auto" w:fill="auto"/>
        <w:tabs>
          <w:tab w:val="left" w:pos="965"/>
        </w:tabs>
        <w:spacing w:after="277" w:line="276" w:lineRule="exact"/>
        <w:ind w:left="40" w:right="40" w:firstLine="380"/>
      </w:pPr>
      <w:r>
        <w:t>Сделок, признаваемых в соответствии с Федеральным законом «Об акционерных обществах» сделками, в совершении которых имеется заинтересованность, с указанием по каждой сделке её существенных условий и органа управления общества, принявшег</w:t>
      </w:r>
      <w:r w:rsidR="003B6D00">
        <w:t>о решение о её одобрении, в 2016</w:t>
      </w:r>
      <w:r>
        <w:t xml:space="preserve"> году у Общества не было.</w:t>
      </w:r>
    </w:p>
    <w:p w:rsidR="00075CD1" w:rsidRDefault="0025368F">
      <w:pPr>
        <w:pStyle w:val="50"/>
        <w:framePr w:w="9413" w:h="14428" w:hRule="exact" w:wrap="none" w:vAnchor="page" w:hAnchor="page" w:x="1285" w:y="736"/>
        <w:numPr>
          <w:ilvl w:val="0"/>
          <w:numId w:val="1"/>
        </w:numPr>
        <w:shd w:val="clear" w:color="auto" w:fill="auto"/>
        <w:tabs>
          <w:tab w:val="left" w:pos="3130"/>
        </w:tabs>
        <w:spacing w:before="0" w:after="305" w:line="230" w:lineRule="exact"/>
        <w:ind w:left="2780"/>
        <w:jc w:val="both"/>
      </w:pPr>
      <w:r>
        <w:t>Состав совета директоров общества.</w:t>
      </w:r>
    </w:p>
    <w:p w:rsidR="00075CD1" w:rsidRDefault="003B6D00">
      <w:pPr>
        <w:pStyle w:val="2"/>
        <w:framePr w:w="9413" w:h="14428" w:hRule="exact" w:wrap="none" w:vAnchor="page" w:hAnchor="page" w:x="1285" w:y="736"/>
        <w:shd w:val="clear" w:color="auto" w:fill="auto"/>
        <w:spacing w:after="0" w:line="230" w:lineRule="exact"/>
        <w:ind w:left="40" w:firstLine="380"/>
      </w:pPr>
      <w:r>
        <w:t>В 2016</w:t>
      </w:r>
      <w:r w:rsidR="0025368F">
        <w:t xml:space="preserve"> году совет директоров Общества состоял из 5 человек.</w:t>
      </w:r>
    </w:p>
    <w:p w:rsidR="00075CD1" w:rsidRDefault="003B6D00">
      <w:pPr>
        <w:pStyle w:val="2"/>
        <w:framePr w:w="9413" w:h="14428" w:hRule="exact" w:wrap="none" w:vAnchor="page" w:hAnchor="page" w:x="1285" w:y="736"/>
        <w:shd w:val="clear" w:color="auto" w:fill="auto"/>
        <w:spacing w:after="273" w:line="230" w:lineRule="exact"/>
        <w:ind w:left="40" w:firstLine="380"/>
      </w:pPr>
      <w:r>
        <w:t>На 1 января 2017</w:t>
      </w:r>
      <w:r w:rsidR="0025368F">
        <w:t xml:space="preserve"> года состоял </w:t>
      </w:r>
      <w:proofErr w:type="gramStart"/>
      <w:r w:rsidR="0025368F">
        <w:t>из</w:t>
      </w:r>
      <w:proofErr w:type="gramEnd"/>
      <w:r w:rsidR="0025368F">
        <w:t>:</w:t>
      </w:r>
    </w:p>
    <w:p w:rsidR="00075CD1" w:rsidRDefault="0025368F">
      <w:pPr>
        <w:pStyle w:val="2"/>
        <w:framePr w:w="9413" w:h="14428" w:hRule="exact" w:wrap="none" w:vAnchor="page" w:hAnchor="page" w:x="1285" w:y="736"/>
        <w:shd w:val="clear" w:color="auto" w:fill="auto"/>
        <w:tabs>
          <w:tab w:val="left" w:pos="4406"/>
        </w:tabs>
        <w:spacing w:after="0" w:line="276" w:lineRule="exact"/>
        <w:ind w:left="40" w:firstLine="380"/>
      </w:pPr>
      <w:r>
        <w:rPr>
          <w:rStyle w:val="aa"/>
        </w:rPr>
        <w:t xml:space="preserve">Маликов Иван Васильевич </w:t>
      </w:r>
      <w:r>
        <w:t>-</w:t>
      </w:r>
      <w:r>
        <w:tab/>
        <w:t>1962 года рождения, образование высшее</w:t>
      </w:r>
    </w:p>
    <w:p w:rsidR="00075CD1" w:rsidRDefault="0025368F">
      <w:pPr>
        <w:pStyle w:val="2"/>
        <w:framePr w:w="9413" w:h="14428" w:hRule="exact" w:wrap="none" w:vAnchor="page" w:hAnchor="page" w:x="1285" w:y="736"/>
        <w:shd w:val="clear" w:color="auto" w:fill="auto"/>
        <w:spacing w:after="0" w:line="276" w:lineRule="exact"/>
        <w:ind w:left="40" w:right="40"/>
      </w:pPr>
      <w:proofErr w:type="gramStart"/>
      <w:r>
        <w:t>профессиональное</w:t>
      </w:r>
      <w:proofErr w:type="gramEnd"/>
      <w:r>
        <w:t>, доля в уставном капитале эмитента и доля обыкновенных акций составляет - 9,8 %</w:t>
      </w:r>
    </w:p>
    <w:p w:rsidR="00075CD1" w:rsidRDefault="0025368F">
      <w:pPr>
        <w:pStyle w:val="2"/>
        <w:framePr w:w="9413" w:h="14428" w:hRule="exact" w:wrap="none" w:vAnchor="page" w:hAnchor="page" w:x="1285" w:y="736"/>
        <w:shd w:val="clear" w:color="auto" w:fill="auto"/>
        <w:spacing w:after="0" w:line="276" w:lineRule="exact"/>
        <w:ind w:left="40" w:right="40" w:firstLine="380"/>
      </w:pPr>
      <w:r>
        <w:rPr>
          <w:rStyle w:val="aa"/>
        </w:rPr>
        <w:t xml:space="preserve">Кобзева Татьяна Александровна </w:t>
      </w:r>
      <w:r>
        <w:t>- 1955 года рождения, образование высшее, доля в уставном капитале эмитента и доля обыкновенных акций составляет -18,3%</w:t>
      </w:r>
    </w:p>
    <w:p w:rsidR="00075CD1" w:rsidRDefault="0025368F">
      <w:pPr>
        <w:pStyle w:val="2"/>
        <w:framePr w:w="9413" w:h="14428" w:hRule="exact" w:wrap="none" w:vAnchor="page" w:hAnchor="page" w:x="1285" w:y="736"/>
        <w:shd w:val="clear" w:color="auto" w:fill="auto"/>
        <w:spacing w:after="0" w:line="276" w:lineRule="exact"/>
        <w:ind w:left="40" w:right="40" w:firstLine="380"/>
      </w:pPr>
      <w:r>
        <w:rPr>
          <w:rStyle w:val="aa"/>
        </w:rPr>
        <w:t xml:space="preserve">Кобзев Александр Семенович </w:t>
      </w:r>
      <w:r>
        <w:t>- 1952 года рождения, образование высшее, доля в уставном капитале эмитента и доля обыкновенных акций составляет -19,8%</w:t>
      </w:r>
    </w:p>
    <w:p w:rsidR="00075CD1" w:rsidRDefault="00075CD1">
      <w:pPr>
        <w:pStyle w:val="a6"/>
        <w:framePr w:wrap="none" w:vAnchor="page" w:hAnchor="page" w:x="5936" w:y="15935"/>
        <w:shd w:val="clear" w:color="auto" w:fill="auto"/>
        <w:spacing w:line="230" w:lineRule="exact"/>
        <w:ind w:left="40"/>
        <w:jc w:val="left"/>
      </w:pPr>
    </w:p>
    <w:p w:rsidR="00075CD1" w:rsidRDefault="00075CD1">
      <w:pPr>
        <w:rPr>
          <w:sz w:val="2"/>
          <w:szCs w:val="2"/>
        </w:rPr>
        <w:sectPr w:rsidR="00075C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5CD1" w:rsidRDefault="0025368F">
      <w:pPr>
        <w:pStyle w:val="2"/>
        <w:framePr w:w="10241" w:h="10603" w:hRule="exact" w:wrap="none" w:vAnchor="page" w:hAnchor="page" w:x="823" w:y="710"/>
        <w:shd w:val="clear" w:color="auto" w:fill="auto"/>
        <w:spacing w:after="0" w:line="276" w:lineRule="exact"/>
        <w:ind w:left="820" w:right="80" w:firstLine="420"/>
      </w:pPr>
      <w:r>
        <w:rPr>
          <w:rStyle w:val="aa"/>
        </w:rPr>
        <w:lastRenderedPageBreak/>
        <w:t xml:space="preserve">Лисов Сергей Константинович </w:t>
      </w:r>
      <w:r>
        <w:t>- 1960 года рождения, образование среднее техническое, доля в уставном капитале эмитента и доля обыкновенных акций составляет 0,03 %</w:t>
      </w:r>
    </w:p>
    <w:p w:rsidR="00075CD1" w:rsidRDefault="0025368F">
      <w:pPr>
        <w:pStyle w:val="2"/>
        <w:framePr w:w="10241" w:h="10603" w:hRule="exact" w:wrap="none" w:vAnchor="page" w:hAnchor="page" w:x="823" w:y="710"/>
        <w:shd w:val="clear" w:color="auto" w:fill="auto"/>
        <w:spacing w:after="0" w:line="276" w:lineRule="exact"/>
        <w:ind w:left="820" w:right="80" w:firstLine="420"/>
      </w:pPr>
      <w:r>
        <w:rPr>
          <w:rStyle w:val="aa"/>
        </w:rPr>
        <w:t xml:space="preserve">Кобзев Роман Иванович </w:t>
      </w:r>
      <w:r>
        <w:t>- 1979 года рождения, образование высшее, доля в уставном капитале эмитента и доля обыкновенных акций составляет - 3,6%.</w:t>
      </w:r>
    </w:p>
    <w:p w:rsidR="00075CD1" w:rsidRDefault="0025368F">
      <w:pPr>
        <w:pStyle w:val="2"/>
        <w:framePr w:w="10241" w:h="10603" w:hRule="exact" w:wrap="none" w:vAnchor="page" w:hAnchor="page" w:x="823" w:y="710"/>
        <w:shd w:val="clear" w:color="auto" w:fill="auto"/>
        <w:spacing w:after="240" w:line="276" w:lineRule="exact"/>
        <w:ind w:left="820" w:firstLine="420"/>
      </w:pPr>
      <w:r>
        <w:t>Изменений в</w:t>
      </w:r>
      <w:r w:rsidR="00B45EB2">
        <w:t xml:space="preserve"> состав совета директоров в 2016</w:t>
      </w:r>
      <w:r>
        <w:t xml:space="preserve"> году не было.</w:t>
      </w:r>
    </w:p>
    <w:p w:rsidR="00075CD1" w:rsidRDefault="0025368F">
      <w:pPr>
        <w:pStyle w:val="50"/>
        <w:framePr w:w="10241" w:h="10603" w:hRule="exact" w:wrap="none" w:vAnchor="page" w:hAnchor="page" w:x="823" w:y="710"/>
        <w:numPr>
          <w:ilvl w:val="0"/>
          <w:numId w:val="1"/>
        </w:numPr>
        <w:shd w:val="clear" w:color="auto" w:fill="auto"/>
        <w:tabs>
          <w:tab w:val="left" w:pos="1722"/>
        </w:tabs>
        <w:spacing w:before="0" w:after="0" w:line="276" w:lineRule="exact"/>
        <w:ind w:left="820" w:right="80" w:firstLine="740"/>
        <w:jc w:val="both"/>
      </w:pPr>
      <w:r>
        <w:t>Сведения о лице, занимающем должность единоличного исполнительного органа общества, и членах коллегиального исполнительного органа общества, в том числе их краткие биографические данные и владение акциями Общества в течение</w:t>
      </w:r>
    </w:p>
    <w:p w:rsidR="00075CD1" w:rsidRDefault="0025368F">
      <w:pPr>
        <w:pStyle w:val="50"/>
        <w:framePr w:w="10241" w:h="10603" w:hRule="exact" w:wrap="none" w:vAnchor="page" w:hAnchor="page" w:x="823" w:y="710"/>
        <w:shd w:val="clear" w:color="auto" w:fill="auto"/>
        <w:spacing w:before="0" w:after="0" w:line="276" w:lineRule="exact"/>
        <w:ind w:left="4700"/>
      </w:pPr>
      <w:r>
        <w:t>отчетного года</w:t>
      </w:r>
    </w:p>
    <w:p w:rsidR="00075CD1" w:rsidRDefault="0025368F">
      <w:pPr>
        <w:pStyle w:val="2"/>
        <w:framePr w:w="10241" w:h="10603" w:hRule="exact" w:wrap="none" w:vAnchor="page" w:hAnchor="page" w:x="823" w:y="710"/>
        <w:shd w:val="clear" w:color="auto" w:fill="auto"/>
        <w:spacing w:after="0" w:line="276" w:lineRule="exact"/>
        <w:ind w:left="820" w:right="80" w:firstLine="420"/>
      </w:pPr>
      <w:r>
        <w:t xml:space="preserve">Генеральным директором ОАО «Подъем» является </w:t>
      </w:r>
      <w:r>
        <w:rPr>
          <w:rStyle w:val="aa"/>
        </w:rPr>
        <w:t xml:space="preserve">Кобзев Александр Семенович - </w:t>
      </w:r>
      <w:r>
        <w:t>1952 года рождения, образование высшее, владеет обыкновенными именными бездокументарными акциями эмитента в количестве 1296 шт., что составляет - 19,8% уставного капитала.</w:t>
      </w:r>
    </w:p>
    <w:p w:rsidR="00075CD1" w:rsidRDefault="0025368F">
      <w:pPr>
        <w:pStyle w:val="2"/>
        <w:framePr w:w="10241" w:h="10603" w:hRule="exact" w:wrap="none" w:vAnchor="page" w:hAnchor="page" w:x="823" w:y="710"/>
        <w:shd w:val="clear" w:color="auto" w:fill="auto"/>
        <w:spacing w:after="0" w:line="276" w:lineRule="exact"/>
        <w:ind w:left="820" w:right="80" w:firstLine="420"/>
      </w:pPr>
      <w:r>
        <w:t xml:space="preserve">В соответствии с уставом Общества, </w:t>
      </w:r>
      <w:proofErr w:type="gramStart"/>
      <w:r>
        <w:t>избран</w:t>
      </w:r>
      <w:proofErr w:type="gramEnd"/>
      <w:r>
        <w:t xml:space="preserve"> общим собранием акционеров Общест</w:t>
      </w:r>
      <w:r w:rsidR="008924D4">
        <w:t>ва - 18 мая 2015</w:t>
      </w:r>
      <w:r>
        <w:t xml:space="preserve"> года.</w:t>
      </w:r>
    </w:p>
    <w:p w:rsidR="00075CD1" w:rsidRDefault="0025368F">
      <w:pPr>
        <w:pStyle w:val="2"/>
        <w:framePr w:w="10241" w:h="10603" w:hRule="exact" w:wrap="none" w:vAnchor="page" w:hAnchor="page" w:x="823" w:y="710"/>
        <w:shd w:val="clear" w:color="auto" w:fill="auto"/>
        <w:spacing w:after="240" w:line="276" w:lineRule="exact"/>
        <w:ind w:left="820" w:firstLine="420"/>
      </w:pPr>
      <w:r>
        <w:t>Коллегиальный исполнительный орган Уставом Общества не предусмотрен.</w:t>
      </w:r>
    </w:p>
    <w:p w:rsidR="00075CD1" w:rsidRDefault="0025368F">
      <w:pPr>
        <w:pStyle w:val="50"/>
        <w:framePr w:w="10241" w:h="10603" w:hRule="exact" w:wrap="none" w:vAnchor="page" w:hAnchor="page" w:x="823" w:y="710"/>
        <w:shd w:val="clear" w:color="auto" w:fill="auto"/>
        <w:spacing w:before="0" w:after="0" w:line="276" w:lineRule="exact"/>
        <w:ind w:left="1260" w:right="80"/>
        <w:jc w:val="right"/>
      </w:pPr>
      <w:r>
        <w:t>12. Критерии определения и размер вознаграждения (компенсации расходов) генерального директора Общества каждого члена Совета директоров или общий</w:t>
      </w:r>
    </w:p>
    <w:p w:rsidR="00075CD1" w:rsidRDefault="0025368F">
      <w:pPr>
        <w:pStyle w:val="60"/>
        <w:framePr w:w="10241" w:h="10603" w:hRule="exact" w:wrap="none" w:vAnchor="page" w:hAnchor="page" w:x="823" w:y="710"/>
        <w:shd w:val="clear" w:color="auto" w:fill="auto"/>
        <w:ind w:left="820"/>
      </w:pPr>
      <w:r>
        <w:t xml:space="preserve">размер вознаграждения всех этих лиц, выплаченного или выплачиваемого </w:t>
      </w:r>
      <w:proofErr w:type="gramStart"/>
      <w:r>
        <w:t>по</w:t>
      </w:r>
      <w:proofErr w:type="gramEnd"/>
    </w:p>
    <w:p w:rsidR="00075CD1" w:rsidRDefault="0025368F">
      <w:pPr>
        <w:pStyle w:val="50"/>
        <w:framePr w:w="10241" w:h="10603" w:hRule="exact" w:wrap="none" w:vAnchor="page" w:hAnchor="page" w:x="823" w:y="710"/>
        <w:shd w:val="clear" w:color="auto" w:fill="auto"/>
        <w:spacing w:before="0" w:after="0" w:line="276" w:lineRule="exact"/>
        <w:ind w:left="3820"/>
      </w:pPr>
      <w:r>
        <w:t>результатам финансового года.</w:t>
      </w:r>
    </w:p>
    <w:p w:rsidR="00075CD1" w:rsidRDefault="0025368F">
      <w:pPr>
        <w:pStyle w:val="2"/>
        <w:framePr w:w="10241" w:h="10603" w:hRule="exact" w:wrap="none" w:vAnchor="page" w:hAnchor="page" w:x="823" w:y="710"/>
        <w:shd w:val="clear" w:color="auto" w:fill="auto"/>
        <w:spacing w:after="0" w:line="276" w:lineRule="exact"/>
        <w:ind w:left="820" w:right="80" w:firstLine="420"/>
      </w:pPr>
      <w:r>
        <w:t>Критерии определения вознаграждения генерального директора определены в его трудовом договоре, где установлено, что генеральному директору устанавливается должностной оклад.</w:t>
      </w:r>
    </w:p>
    <w:p w:rsidR="00075CD1" w:rsidRDefault="0025368F">
      <w:pPr>
        <w:pStyle w:val="2"/>
        <w:framePr w:w="10241" w:h="10603" w:hRule="exact" w:wrap="none" w:vAnchor="page" w:hAnchor="page" w:x="823" w:y="710"/>
        <w:shd w:val="clear" w:color="auto" w:fill="auto"/>
        <w:spacing w:after="277" w:line="276" w:lineRule="exact"/>
        <w:ind w:left="820" w:right="80" w:firstLine="420"/>
      </w:pPr>
      <w:r>
        <w:t>В отчетном году Обществом вознаграждений членам Совета директоров не выплачивалось.</w:t>
      </w:r>
    </w:p>
    <w:p w:rsidR="00075CD1" w:rsidRDefault="0025368F">
      <w:pPr>
        <w:pStyle w:val="50"/>
        <w:framePr w:w="10241" w:h="10603" w:hRule="exact" w:wrap="none" w:vAnchor="page" w:hAnchor="page" w:x="823" w:y="710"/>
        <w:shd w:val="clear" w:color="auto" w:fill="auto"/>
        <w:spacing w:before="0" w:after="208" w:line="230" w:lineRule="exact"/>
        <w:ind w:left="820" w:firstLine="740"/>
        <w:jc w:val="both"/>
      </w:pPr>
      <w:r>
        <w:t>13.Сведения о соблюдении обществом Кодекса корпоративного поведения.</w:t>
      </w:r>
    </w:p>
    <w:p w:rsidR="00075CD1" w:rsidRDefault="0025368F">
      <w:pPr>
        <w:pStyle w:val="2"/>
        <w:framePr w:w="10241" w:h="10603" w:hRule="exact" w:wrap="none" w:vAnchor="page" w:hAnchor="page" w:x="823" w:y="710"/>
        <w:shd w:val="clear" w:color="auto" w:fill="auto"/>
        <w:spacing w:after="0" w:line="276" w:lineRule="exact"/>
        <w:ind w:left="820" w:right="80" w:firstLine="740"/>
      </w:pPr>
      <w:r>
        <w:t>В соответствии с распоряжением Федеральной комиссии по рынку ценных бумаг 04.04.2002 г. № 421/</w:t>
      </w:r>
      <w:proofErr w:type="gramStart"/>
      <w:r>
        <w:t>р</w:t>
      </w:r>
      <w:proofErr w:type="gramEnd"/>
      <w:r>
        <w:t xml:space="preserve"> акционерным обществам рекомендуется руководствоваться в своей деятельности положениями Кодекса корпоративного поведения, одобренного на заседании Правительства РФ.</w:t>
      </w:r>
    </w:p>
    <w:p w:rsidR="00075CD1" w:rsidRDefault="0025368F">
      <w:pPr>
        <w:pStyle w:val="2"/>
        <w:framePr w:w="10241" w:h="10603" w:hRule="exact" w:wrap="none" w:vAnchor="page" w:hAnchor="page" w:x="823" w:y="710"/>
        <w:shd w:val="clear" w:color="auto" w:fill="auto"/>
        <w:spacing w:after="0" w:line="276" w:lineRule="exact"/>
        <w:ind w:left="820" w:right="80" w:firstLine="740"/>
      </w:pPr>
      <w:r>
        <w:t>В Уставе ОАО "Подъем" и внутренних документах Общества нашли отражение отдельные статьи и положения рекомендованного Правительством РФ Кодекса корпоративного поведения.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4435"/>
        <w:gridCol w:w="1954"/>
        <w:gridCol w:w="2794"/>
      </w:tblGrid>
      <w:tr w:rsidR="00075CD1">
        <w:trPr>
          <w:trHeight w:hRule="exact" w:val="58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30" w:lineRule="exact"/>
              <w:ind w:right="160"/>
              <w:jc w:val="right"/>
            </w:pPr>
            <w:r>
              <w:rPr>
                <w:rStyle w:val="11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1640" w:hanging="1140"/>
              <w:jc w:val="left"/>
            </w:pPr>
            <w:r>
              <w:rPr>
                <w:rStyle w:val="11"/>
              </w:rPr>
              <w:t>Положение Кодекса корпоративного поведения</w:t>
            </w:r>
            <w:proofErr w:type="gramStart"/>
            <w:r>
              <w:rPr>
                <w:rStyle w:val="11"/>
                <w:vertAlign w:val="superscript"/>
              </w:rPr>
              <w:t>1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</w:pPr>
            <w:r>
              <w:rPr>
                <w:rStyle w:val="11"/>
              </w:rPr>
              <w:t>Соблюдается или не соблюдается</w:t>
            </w:r>
            <w:proofErr w:type="gramStart"/>
            <w:r>
              <w:rPr>
                <w:rStyle w:val="11"/>
                <w:vertAlign w:val="superscript"/>
              </w:rPr>
              <w:t>2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30" w:lineRule="exact"/>
              <w:ind w:left="960"/>
              <w:jc w:val="left"/>
            </w:pPr>
            <w:r>
              <w:rPr>
                <w:rStyle w:val="11"/>
              </w:rPr>
              <w:t>Примечание</w:t>
            </w:r>
          </w:p>
        </w:tc>
      </w:tr>
      <w:tr w:rsidR="00075CD1">
        <w:trPr>
          <w:trHeight w:hRule="exact" w:val="298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30" w:lineRule="exact"/>
              <w:ind w:left="3740"/>
              <w:jc w:val="left"/>
            </w:pPr>
            <w:r>
              <w:rPr>
                <w:rStyle w:val="ab"/>
              </w:rPr>
              <w:t>Общее собрание акционеров</w:t>
            </w:r>
          </w:p>
        </w:tc>
      </w:tr>
      <w:tr w:rsidR="00075CD1">
        <w:trPr>
          <w:trHeight w:hRule="exact" w:val="25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30" w:lineRule="exact"/>
              <w:ind w:right="24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6" w:lineRule="exact"/>
              <w:ind w:firstLine="460"/>
            </w:pPr>
            <w:r>
              <w:rPr>
                <w:rStyle w:val="11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- до даты окончания приема бюллетеней для голосования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30" w:lineRule="exact"/>
              <w:ind w:right="120"/>
              <w:jc w:val="right"/>
            </w:pPr>
            <w:r>
              <w:rPr>
                <w:rStyle w:val="11"/>
              </w:rPr>
              <w:t>Соблюдается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D1" w:rsidRDefault="0025368F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40" w:firstLine="420"/>
              <w:jc w:val="left"/>
              <w:rPr>
                <w:rStyle w:val="11"/>
                <w:lang w:val="en-US"/>
              </w:rPr>
            </w:pPr>
            <w:r>
              <w:rPr>
                <w:rStyle w:val="11"/>
              </w:rPr>
              <w:t>Пункт 11.8.6. Устава Общества.</w:t>
            </w:r>
          </w:p>
          <w:p w:rsidR="001C790C" w:rsidRDefault="001C790C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40" w:firstLine="420"/>
              <w:jc w:val="left"/>
              <w:rPr>
                <w:rStyle w:val="11"/>
                <w:lang w:val="en-US"/>
              </w:rPr>
            </w:pPr>
          </w:p>
          <w:p w:rsidR="001C790C" w:rsidRDefault="001C790C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40" w:firstLine="420"/>
              <w:jc w:val="left"/>
              <w:rPr>
                <w:rStyle w:val="11"/>
                <w:lang w:val="en-US"/>
              </w:rPr>
            </w:pPr>
          </w:p>
          <w:p w:rsidR="001C790C" w:rsidRDefault="001C790C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40" w:firstLine="420"/>
              <w:jc w:val="left"/>
              <w:rPr>
                <w:rStyle w:val="11"/>
                <w:lang w:val="en-US"/>
              </w:rPr>
            </w:pPr>
          </w:p>
          <w:p w:rsidR="001C790C" w:rsidRDefault="001C790C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40" w:firstLine="420"/>
              <w:jc w:val="left"/>
              <w:rPr>
                <w:rStyle w:val="11"/>
                <w:lang w:val="en-US"/>
              </w:rPr>
            </w:pPr>
          </w:p>
          <w:p w:rsidR="001C790C" w:rsidRDefault="001C790C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40" w:firstLine="420"/>
              <w:jc w:val="left"/>
              <w:rPr>
                <w:rStyle w:val="11"/>
                <w:lang w:val="en-US"/>
              </w:rPr>
            </w:pPr>
          </w:p>
          <w:p w:rsidR="001C790C" w:rsidRDefault="001C790C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40" w:firstLine="420"/>
              <w:jc w:val="left"/>
              <w:rPr>
                <w:rStyle w:val="11"/>
                <w:lang w:val="en-US"/>
              </w:rPr>
            </w:pPr>
          </w:p>
          <w:p w:rsidR="001C790C" w:rsidRDefault="001C790C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40" w:firstLine="420"/>
              <w:jc w:val="left"/>
              <w:rPr>
                <w:rStyle w:val="11"/>
                <w:lang w:val="en-US"/>
              </w:rPr>
            </w:pPr>
          </w:p>
          <w:p w:rsidR="001C790C" w:rsidRDefault="001C790C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40" w:firstLine="420"/>
              <w:jc w:val="left"/>
              <w:rPr>
                <w:rStyle w:val="11"/>
                <w:lang w:val="en-US"/>
              </w:rPr>
            </w:pPr>
          </w:p>
          <w:p w:rsidR="001C790C" w:rsidRDefault="001C790C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40" w:firstLine="420"/>
              <w:jc w:val="left"/>
              <w:rPr>
                <w:rStyle w:val="11"/>
                <w:lang w:val="en-US"/>
              </w:rPr>
            </w:pPr>
          </w:p>
          <w:p w:rsidR="001C790C" w:rsidRPr="001C790C" w:rsidRDefault="001C790C">
            <w:pPr>
              <w:pStyle w:val="2"/>
              <w:framePr w:w="10147" w:h="3422" w:wrap="none" w:vAnchor="page" w:hAnchor="page" w:x="825" w:y="11553"/>
              <w:shd w:val="clear" w:color="auto" w:fill="auto"/>
              <w:spacing w:after="0" w:line="278" w:lineRule="exact"/>
              <w:ind w:left="40" w:firstLine="420"/>
              <w:jc w:val="left"/>
              <w:rPr>
                <w:lang w:val="en-US"/>
              </w:rPr>
            </w:pPr>
          </w:p>
        </w:tc>
      </w:tr>
    </w:tbl>
    <w:p w:rsidR="00075CD1" w:rsidRDefault="00075CD1">
      <w:pPr>
        <w:pStyle w:val="a6"/>
        <w:framePr w:wrap="none" w:vAnchor="page" w:hAnchor="page" w:x="6302" w:y="15974"/>
        <w:shd w:val="clear" w:color="auto" w:fill="auto"/>
        <w:spacing w:line="230" w:lineRule="exact"/>
        <w:ind w:left="40"/>
        <w:jc w:val="left"/>
      </w:pPr>
    </w:p>
    <w:p w:rsidR="000B52BA" w:rsidRDefault="000B52BA">
      <w:pPr>
        <w:rPr>
          <w:sz w:val="2"/>
          <w:szCs w:val="2"/>
        </w:rPr>
      </w:pPr>
    </w:p>
    <w:p w:rsidR="000B52BA" w:rsidRPr="000B52BA" w:rsidRDefault="000B52BA">
      <w:pPr>
        <w:rPr>
          <w:rFonts w:ascii="Times New Roman" w:hAnsi="Times New Roman" w:cs="Times New Roman"/>
          <w:sz w:val="22"/>
          <w:szCs w:val="22"/>
        </w:rPr>
      </w:pPr>
      <w:r>
        <w:rPr>
          <w:sz w:val="2"/>
          <w:szCs w:val="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406"/>
        <w:gridCol w:w="1939"/>
        <w:gridCol w:w="2798"/>
      </w:tblGrid>
      <w:tr w:rsidR="000B52BA" w:rsidTr="000B52BA">
        <w:trPr>
          <w:trHeight w:hRule="exact" w:val="19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right="220"/>
              <w:jc w:val="right"/>
            </w:pPr>
            <w:r>
              <w:lastRenderedPageBreak/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74" w:lineRule="exact"/>
              <w:ind w:firstLine="420"/>
              <w:jc w:val="both"/>
            </w:pPr>
            <w: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</w:t>
            </w:r>
            <w:proofErr w:type="gramStart"/>
            <w:r>
              <w:t>дств св</w:t>
            </w:r>
            <w:proofErr w:type="gramEnd"/>
            <w:r>
              <w:t>язи, в гом числе посредством сети Интернет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right="140"/>
              <w:jc w:val="right"/>
            </w:pPr>
            <w:r>
              <w:t>Соблюдается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firstLine="420"/>
              <w:jc w:val="both"/>
            </w:pPr>
            <w:r>
              <w:t>п. 11.7.5. Устава.</w:t>
            </w:r>
          </w:p>
        </w:tc>
      </w:tr>
      <w:tr w:rsidR="000B52BA" w:rsidTr="000B52BA">
        <w:trPr>
          <w:trHeight w:hRule="exact" w:val="30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right="220"/>
              <w:jc w:val="right"/>
            </w:pPr>
            <w: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76" w:lineRule="exact"/>
              <w:ind w:firstLine="420"/>
              <w:jc w:val="both"/>
            </w:pPr>
            <w:proofErr w:type="gramStart"/>
            <w: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</w:t>
            </w:r>
            <w:r w:rsidR="004A3179">
              <w:t xml:space="preserve">ра акционеров, а в случае, если </w:t>
            </w:r>
            <w:r>
              <w:t>его права на акции учитываются на счете депо, - достаточность выписки со счета депо для осуществления вышеуказанных прав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right="140"/>
              <w:jc w:val="right"/>
            </w:pPr>
            <w:r>
              <w:t>Соблюдается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76" w:lineRule="exact"/>
              <w:ind w:firstLine="420"/>
              <w:jc w:val="both"/>
            </w:pPr>
            <w:r>
              <w:t>П</w:t>
            </w:r>
            <w:r w:rsidR="004A3179">
              <w:t>. 11.6 .Устава Общества</w:t>
            </w:r>
            <w:proofErr w:type="gramStart"/>
            <w:r w:rsidR="004A3179">
              <w:t xml:space="preserve">., </w:t>
            </w:r>
            <w:proofErr w:type="gramEnd"/>
            <w:r w:rsidR="004A3179">
              <w:t>п.2. П</w:t>
            </w:r>
            <w:r>
              <w:t>оложения об общем собрании акционеров ОАО "Подъем", (далее "Положение").</w:t>
            </w:r>
          </w:p>
        </w:tc>
      </w:tr>
      <w:tr w:rsidR="000B52BA" w:rsidTr="000B52BA">
        <w:trPr>
          <w:trHeight w:hRule="exact" w:val="30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right="220"/>
              <w:jc w:val="right"/>
            </w:pPr>
            <w: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76" w:lineRule="exact"/>
              <w:ind w:firstLine="420"/>
              <w:jc w:val="both"/>
            </w:pPr>
            <w:r>
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членов правления, членов совета директоров, членов ревизионной комисс</w:t>
            </w:r>
            <w:proofErr w:type="gramStart"/>
            <w:r>
              <w:t>ии и ау</w:t>
            </w:r>
            <w:proofErr w:type="gramEnd"/>
            <w:r>
              <w:t>дитора акционерного общества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right="140"/>
              <w:jc w:val="right"/>
            </w:pPr>
            <w:r>
              <w:t>Соблюдается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76" w:lineRule="exact"/>
              <w:ind w:firstLine="420"/>
              <w:jc w:val="both"/>
            </w:pPr>
            <w:r>
              <w:t>Указанные лица обычно присутствуют на проводимых общих собраниях акционеров Общества, однако в Уставе и внутренних документах Общества отсутствует требование об обязательном их присутствии на общих собраниях акционеров.</w:t>
            </w:r>
          </w:p>
        </w:tc>
      </w:tr>
      <w:tr w:rsidR="000B52BA" w:rsidTr="000B52BA">
        <w:trPr>
          <w:trHeight w:hRule="exact" w:val="3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right="220"/>
              <w:jc w:val="right"/>
            </w:pPr>
            <w: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74" w:lineRule="exact"/>
              <w:ind w:firstLine="420"/>
              <w:jc w:val="both"/>
            </w:pPr>
            <w: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</w:t>
            </w:r>
            <w:proofErr w:type="gramStart"/>
            <w:r>
              <w:t>ии ау</w:t>
            </w:r>
            <w:proofErr w:type="gramEnd"/>
            <w:r>
              <w:t>дитора акционерного общества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right="140"/>
              <w:jc w:val="right"/>
            </w:pPr>
            <w:r>
              <w:t>Соблюдается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76" w:lineRule="exact"/>
              <w:ind w:firstLine="420"/>
              <w:jc w:val="both"/>
            </w:pPr>
            <w:r>
              <w:t>Указанные лица обычно присутствуют на проводимых общих собраниях акционеров Общества, однако в Уставе и внутренних документах</w:t>
            </w:r>
            <w:proofErr w:type="gramStart"/>
            <w:r>
              <w:t xml:space="preserve"> .</w:t>
            </w:r>
            <w:proofErr w:type="gramEnd"/>
            <w:r>
              <w:t>Общества отсутствует требование об обязательном их присутствии на общих собраниях акционеров.</w:t>
            </w:r>
          </w:p>
        </w:tc>
      </w:tr>
      <w:tr w:rsidR="000B52BA" w:rsidTr="000B52BA">
        <w:trPr>
          <w:trHeight w:hRule="exact" w:val="11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right="220"/>
              <w:jc w:val="right"/>
            </w:pPr>
            <w: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76" w:lineRule="exact"/>
              <w:ind w:firstLine="420"/>
              <w:jc w:val="both"/>
            </w:pPr>
            <w:r>
              <w:t xml:space="preserve">Наличие во внутренних документах акционерного </w:t>
            </w:r>
            <w:proofErr w:type="gramStart"/>
            <w:r>
              <w:t>общества процедуры регистрации участников общего собрания акционеров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after="360" w:line="220" w:lineRule="exact"/>
              <w:ind w:right="140"/>
              <w:jc w:val="right"/>
            </w:pPr>
            <w:r>
              <w:t>Соблюдается</w:t>
            </w:r>
          </w:p>
          <w:p w:rsidR="000B52BA" w:rsidRDefault="000B52BA" w:rsidP="000B52BA">
            <w:pPr>
              <w:pStyle w:val="31"/>
              <w:shd w:val="clear" w:color="auto" w:fill="auto"/>
              <w:spacing w:before="360" w:line="220" w:lineRule="exact"/>
            </w:pPr>
            <w:r>
              <w:t>[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76" w:lineRule="exact"/>
              <w:ind w:firstLine="420"/>
              <w:jc w:val="both"/>
            </w:pPr>
            <w:r>
              <w:t>П.11.9.2. Устава Общества.</w:t>
            </w:r>
          </w:p>
        </w:tc>
      </w:tr>
      <w:tr w:rsidR="000B52BA" w:rsidTr="000B52BA">
        <w:trPr>
          <w:trHeight w:hRule="exact" w:val="562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left="4380"/>
            </w:pPr>
            <w:r>
              <w:rPr>
                <w:rStyle w:val="0pt"/>
                <w:rFonts w:eastAsia="Book Antiqua"/>
              </w:rPr>
              <w:t>Совет директоров</w:t>
            </w:r>
          </w:p>
        </w:tc>
      </w:tr>
      <w:tr w:rsidR="000B52BA" w:rsidTr="000B52BA">
        <w:trPr>
          <w:trHeight w:hRule="exact" w:val="1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20" w:lineRule="exact"/>
              <w:ind w:right="140"/>
              <w:jc w:val="right"/>
            </w:pPr>
            <w: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BA" w:rsidRDefault="004A3179" w:rsidP="000B52BA">
            <w:pPr>
              <w:pStyle w:val="31"/>
              <w:shd w:val="clear" w:color="auto" w:fill="auto"/>
              <w:spacing w:line="274" w:lineRule="exact"/>
              <w:ind w:firstLine="420"/>
              <w:jc w:val="both"/>
            </w:pPr>
            <w:r>
              <w:t>Наличие в уставе акционерного</w:t>
            </w:r>
            <w:r w:rsidR="000B52BA">
              <w:t xml:space="preserve">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after="120" w:line="220" w:lineRule="exact"/>
              <w:ind w:right="140"/>
              <w:jc w:val="right"/>
            </w:pPr>
            <w:r>
              <w:t xml:space="preserve"> Соблюдается</w:t>
            </w:r>
          </w:p>
          <w:p w:rsidR="000B52BA" w:rsidRDefault="000B52BA" w:rsidP="000B52BA">
            <w:pPr>
              <w:pStyle w:val="31"/>
              <w:shd w:val="clear" w:color="auto" w:fill="auto"/>
              <w:spacing w:before="120" w:after="420" w:line="220" w:lineRule="exact"/>
            </w:pPr>
            <w:r>
              <w:rPr>
                <w:lang w:val="en-US"/>
              </w:rPr>
              <w:t>i</w:t>
            </w:r>
          </w:p>
          <w:p w:rsidR="000B52BA" w:rsidRDefault="000B52BA" w:rsidP="000B52BA">
            <w:pPr>
              <w:pStyle w:val="31"/>
              <w:shd w:val="clear" w:color="auto" w:fill="auto"/>
              <w:spacing w:before="420" w:line="220" w:lineRule="exac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BA" w:rsidRDefault="000B52BA" w:rsidP="000B52BA">
            <w:pPr>
              <w:pStyle w:val="31"/>
              <w:shd w:val="clear" w:color="auto" w:fill="auto"/>
              <w:spacing w:line="278" w:lineRule="exact"/>
              <w:ind w:firstLine="420"/>
              <w:jc w:val="both"/>
            </w:pPr>
            <w:r>
              <w:t>п.2.13. Положения о Совете директоров Общества</w:t>
            </w:r>
          </w:p>
        </w:tc>
      </w:tr>
    </w:tbl>
    <w:p w:rsidR="00EF712B" w:rsidRDefault="00EF712B">
      <w:pPr>
        <w:rPr>
          <w:rFonts w:ascii="Times New Roman" w:hAnsi="Times New Roman" w:cs="Times New Roman"/>
          <w:sz w:val="22"/>
          <w:szCs w:val="22"/>
        </w:rPr>
      </w:pPr>
    </w:p>
    <w:p w:rsidR="00EF712B" w:rsidRDefault="00EF71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984"/>
        <w:gridCol w:w="3206"/>
      </w:tblGrid>
      <w:tr w:rsidR="00EF712B" w:rsidTr="00EF712B">
        <w:tc>
          <w:tcPr>
            <w:tcW w:w="1101" w:type="dxa"/>
          </w:tcPr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8</w:t>
            </w:r>
          </w:p>
        </w:tc>
        <w:tc>
          <w:tcPr>
            <w:tcW w:w="4394" w:type="dxa"/>
          </w:tcPr>
          <w:p w:rsidR="00EF712B" w:rsidRDefault="00EF712B" w:rsidP="00EF712B">
            <w:pPr>
              <w:pStyle w:val="31"/>
              <w:shd w:val="clear" w:color="auto" w:fill="auto"/>
              <w:spacing w:line="271" w:lineRule="exact"/>
              <w:ind w:left="100" w:right="120" w:firstLine="400"/>
              <w:jc w:val="both"/>
            </w:pPr>
            <w: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712B" w:rsidRDefault="00EF712B" w:rsidP="00EF712B">
            <w:pPr>
              <w:pStyle w:val="31"/>
              <w:shd w:val="clear" w:color="auto" w:fill="auto"/>
              <w:spacing w:line="220" w:lineRule="exact"/>
              <w:ind w:left="100"/>
            </w:pPr>
            <w:r>
              <w:t>Соблюдается</w:t>
            </w:r>
          </w:p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6" w:type="dxa"/>
          </w:tcPr>
          <w:p w:rsidR="00EF712B" w:rsidRDefault="00EF712B" w:rsidP="00EF712B">
            <w:pPr>
              <w:pStyle w:val="31"/>
              <w:shd w:val="clear" w:color="auto" w:fill="auto"/>
              <w:spacing w:line="281" w:lineRule="exact"/>
              <w:ind w:left="100" w:right="220"/>
            </w:pPr>
            <w:r>
              <w:t>П.12.3.1. Устава Общества.</w:t>
            </w:r>
          </w:p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12B" w:rsidTr="00EF712B">
        <w:tc>
          <w:tcPr>
            <w:tcW w:w="1101" w:type="dxa"/>
          </w:tcPr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9</w:t>
            </w:r>
          </w:p>
        </w:tc>
        <w:tc>
          <w:tcPr>
            <w:tcW w:w="4394" w:type="dxa"/>
          </w:tcPr>
          <w:p w:rsidR="00EF712B" w:rsidRP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</w:t>
            </w:r>
            <w:r w:rsidRPr="00EF712B">
              <w:rPr>
                <w:rFonts w:ascii="Times New Roman" w:hAnsi="Times New Roman" w:cs="Times New Roman"/>
                <w:sz w:val="22"/>
                <w:szCs w:val="22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1984" w:type="dxa"/>
          </w:tcPr>
          <w:p w:rsidR="00EF712B" w:rsidRDefault="00EF712B" w:rsidP="00EF712B">
            <w:pPr>
              <w:pStyle w:val="31"/>
              <w:shd w:val="clear" w:color="auto" w:fill="auto"/>
              <w:spacing w:line="220" w:lineRule="exact"/>
              <w:ind w:left="100"/>
            </w:pPr>
            <w:r>
              <w:t>Соблюдается</w:t>
            </w:r>
          </w:p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6" w:type="dxa"/>
          </w:tcPr>
          <w:p w:rsidR="00EF712B" w:rsidRDefault="00EF712B" w:rsidP="00EF712B">
            <w:pPr>
              <w:pStyle w:val="31"/>
              <w:shd w:val="clear" w:color="auto" w:fill="auto"/>
              <w:spacing w:line="283" w:lineRule="exact"/>
              <w:ind w:left="100" w:right="100"/>
              <w:jc w:val="both"/>
            </w:pPr>
            <w:proofErr w:type="gramStart"/>
            <w:r>
              <w:t>П</w:t>
            </w:r>
            <w:proofErr w:type="gramEnd"/>
            <w:r>
              <w:t xml:space="preserve"> 12.3.2. Устава, ст. 5 Положения о Совете директоров.</w:t>
            </w:r>
          </w:p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12B" w:rsidTr="00EF712B">
        <w:tc>
          <w:tcPr>
            <w:tcW w:w="1101" w:type="dxa"/>
          </w:tcPr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10</w:t>
            </w:r>
          </w:p>
        </w:tc>
        <w:tc>
          <w:tcPr>
            <w:tcW w:w="4394" w:type="dxa"/>
          </w:tcPr>
          <w:p w:rsidR="00EF712B" w:rsidRDefault="00EF712B" w:rsidP="00EF712B">
            <w:pPr>
              <w:pStyle w:val="31"/>
              <w:shd w:val="clear" w:color="auto" w:fill="auto"/>
              <w:spacing w:line="274" w:lineRule="exact"/>
              <w:ind w:left="100" w:right="160" w:firstLine="400"/>
              <w:jc w:val="both"/>
            </w:pPr>
            <w:r>
              <w:t xml:space="preserve">Наличие во внутренних документах акционерного </w:t>
            </w:r>
            <w:proofErr w:type="gramStart"/>
            <w:r>
              <w:t>общества порядка проведения заседаний совета директоров</w:t>
            </w:r>
            <w:proofErr w:type="gramEnd"/>
          </w:p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712B" w:rsidRDefault="00EF712B" w:rsidP="00EF712B">
            <w:pPr>
              <w:pStyle w:val="31"/>
              <w:shd w:val="clear" w:color="auto" w:fill="auto"/>
              <w:spacing w:line="220" w:lineRule="exact"/>
              <w:ind w:left="100"/>
            </w:pPr>
            <w:r>
              <w:t>Соблюдается</w:t>
            </w:r>
          </w:p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6" w:type="dxa"/>
          </w:tcPr>
          <w:p w:rsidR="00EF712B" w:rsidRDefault="00EF712B" w:rsidP="00EF712B">
            <w:pPr>
              <w:pStyle w:val="31"/>
              <w:shd w:val="clear" w:color="auto" w:fill="auto"/>
              <w:tabs>
                <w:tab w:val="right" w:pos="2764"/>
              </w:tabs>
              <w:spacing w:line="278" w:lineRule="exact"/>
              <w:ind w:left="100" w:right="100"/>
            </w:pPr>
            <w:r>
              <w:t>Статья 6 Положения о Совете директоров:</w:t>
            </w:r>
          </w:p>
          <w:p w:rsidR="00EF712B" w:rsidRDefault="00EF712B" w:rsidP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pt"/>
                <w:rFonts w:eastAsia="Courier New"/>
              </w:rPr>
              <w:t xml:space="preserve">"Регламент </w:t>
            </w:r>
            <w:r w:rsidRPr="00EF712B">
              <w:rPr>
                <w:rStyle w:val="20pt"/>
                <w:rFonts w:eastAsia="Courier New"/>
                <w:i w:val="0"/>
                <w:sz w:val="22"/>
                <w:szCs w:val="22"/>
              </w:rPr>
              <w:t xml:space="preserve">работы </w:t>
            </w:r>
            <w:r w:rsidRPr="00EF712B">
              <w:rPr>
                <w:rFonts w:ascii="Times New Roman" w:hAnsi="Times New Roman" w:cs="Times New Roman"/>
                <w:i/>
                <w:sz w:val="22"/>
                <w:szCs w:val="22"/>
              </w:rPr>
              <w:t>Совета директоров".</w:t>
            </w:r>
          </w:p>
        </w:tc>
      </w:tr>
      <w:tr w:rsidR="00EF712B" w:rsidTr="00EF712B">
        <w:tc>
          <w:tcPr>
            <w:tcW w:w="1101" w:type="dxa"/>
          </w:tcPr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11</w:t>
            </w:r>
          </w:p>
        </w:tc>
        <w:tc>
          <w:tcPr>
            <w:tcW w:w="4394" w:type="dxa"/>
          </w:tcPr>
          <w:p w:rsidR="00EF712B" w:rsidRDefault="00EF712B" w:rsidP="00EF712B">
            <w:pPr>
              <w:pStyle w:val="31"/>
              <w:shd w:val="clear" w:color="auto" w:fill="auto"/>
              <w:spacing w:line="278" w:lineRule="exact"/>
              <w:ind w:left="120" w:right="120" w:firstLine="400"/>
              <w:jc w:val="both"/>
            </w:pPr>
            <w:r>
              <w:t xml:space="preserve">Наличие во внутренних документах акционерного общества </w:t>
            </w:r>
            <w:proofErr w:type="gramStart"/>
            <w:r>
              <w:t>-п</w:t>
            </w:r>
            <w:proofErr w:type="gramEnd"/>
            <w:r>
              <w:t>оложения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712B" w:rsidRDefault="00EF712B" w:rsidP="00EF712B">
            <w:pPr>
              <w:pStyle w:val="31"/>
              <w:shd w:val="clear" w:color="auto" w:fill="auto"/>
              <w:spacing w:line="220" w:lineRule="exact"/>
              <w:ind w:left="100"/>
            </w:pPr>
            <w:r>
              <w:t>Соблюдается</w:t>
            </w:r>
          </w:p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6" w:type="dxa"/>
          </w:tcPr>
          <w:p w:rsidR="00EF712B" w:rsidRPr="00EF712B" w:rsidRDefault="00EF712B" w:rsidP="00EF712B">
            <w:pPr>
              <w:pStyle w:val="31"/>
              <w:shd w:val="clear" w:color="auto" w:fill="auto"/>
              <w:spacing w:line="220" w:lineRule="exact"/>
              <w:ind w:left="100"/>
            </w:pPr>
            <w:r w:rsidRPr="00EF712B">
              <w:t>П.12.1.1. Подп.16</w:t>
            </w:r>
          </w:p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12B">
              <w:rPr>
                <w:rFonts w:ascii="Times New Roman" w:hAnsi="Times New Roman" w:cs="Times New Roman"/>
                <w:sz w:val="22"/>
                <w:szCs w:val="22"/>
              </w:rPr>
              <w:t xml:space="preserve"> Устава.</w:t>
            </w:r>
          </w:p>
        </w:tc>
      </w:tr>
      <w:tr w:rsidR="00EF712B" w:rsidTr="0081410B">
        <w:trPr>
          <w:trHeight w:val="1906"/>
        </w:trPr>
        <w:tc>
          <w:tcPr>
            <w:tcW w:w="1101" w:type="dxa"/>
          </w:tcPr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12</w:t>
            </w:r>
          </w:p>
        </w:tc>
        <w:tc>
          <w:tcPr>
            <w:tcW w:w="4394" w:type="dxa"/>
          </w:tcPr>
          <w:p w:rsidR="00EF712B" w:rsidRP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EF712B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уставе акционерного </w:t>
            </w:r>
            <w:proofErr w:type="gramStart"/>
            <w:r w:rsidRPr="00EF712B">
              <w:rPr>
                <w:rFonts w:ascii="Times New Roman" w:hAnsi="Times New Roman" w:cs="Times New Roman"/>
                <w:sz w:val="22"/>
                <w:szCs w:val="22"/>
              </w:rPr>
              <w:t>общества порядка определения кворума совета</w:t>
            </w:r>
            <w:proofErr w:type="gramEnd"/>
            <w:r w:rsidRPr="00EF712B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директоров, позволяющего обеспечивать обязательное участие независимых директоров в заседаниях </w:t>
            </w:r>
            <w:r w:rsidRPr="00EF712B">
              <w:rPr>
                <w:rStyle w:val="11"/>
                <w:rFonts w:eastAsia="Courier New"/>
                <w:sz w:val="22"/>
                <w:szCs w:val="22"/>
              </w:rPr>
              <w:t>совета директоров</w:t>
            </w:r>
          </w:p>
        </w:tc>
        <w:tc>
          <w:tcPr>
            <w:tcW w:w="1984" w:type="dxa"/>
          </w:tcPr>
          <w:p w:rsidR="00EF712B" w:rsidRDefault="00EF712B" w:rsidP="00EF712B">
            <w:pPr>
              <w:pStyle w:val="31"/>
              <w:shd w:val="clear" w:color="auto" w:fill="auto"/>
              <w:spacing w:line="220" w:lineRule="exact"/>
              <w:ind w:left="100"/>
            </w:pPr>
            <w:r>
              <w:t>Соблюдается</w:t>
            </w:r>
          </w:p>
          <w:p w:rsid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6" w:type="dxa"/>
          </w:tcPr>
          <w:p w:rsidR="00EF712B" w:rsidRPr="00EF712B" w:rsidRDefault="00EF71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12B">
              <w:rPr>
                <w:rFonts w:ascii="Times New Roman" w:hAnsi="Times New Roman" w:cs="Times New Roman"/>
                <w:sz w:val="22"/>
                <w:szCs w:val="22"/>
              </w:rPr>
              <w:t>Статья 12.2. Устава</w:t>
            </w:r>
          </w:p>
        </w:tc>
      </w:tr>
    </w:tbl>
    <w:p w:rsidR="00075CD1" w:rsidRDefault="008141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81410B">
        <w:rPr>
          <w:rFonts w:ascii="Times New Roman" w:hAnsi="Times New Roman" w:cs="Times New Roman"/>
          <w:b/>
        </w:rPr>
        <w:t>Секретарь общества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984"/>
        <w:gridCol w:w="3206"/>
      </w:tblGrid>
      <w:tr w:rsidR="0081410B" w:rsidTr="0081410B">
        <w:tc>
          <w:tcPr>
            <w:tcW w:w="1101" w:type="dxa"/>
          </w:tcPr>
          <w:p w:rsidR="0081410B" w:rsidRPr="0081410B" w:rsidRDefault="008141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13</w:t>
            </w:r>
          </w:p>
        </w:tc>
        <w:tc>
          <w:tcPr>
            <w:tcW w:w="4394" w:type="dxa"/>
          </w:tcPr>
          <w:p w:rsidR="0081410B" w:rsidRPr="0081410B" w:rsidRDefault="0081410B" w:rsidP="0081410B">
            <w:pPr>
              <w:pStyle w:val="31"/>
              <w:shd w:val="clear" w:color="auto" w:fill="auto"/>
              <w:spacing w:line="276" w:lineRule="exact"/>
              <w:ind w:left="120" w:right="120" w:firstLine="400"/>
              <w:jc w:val="both"/>
            </w:pPr>
            <w:r>
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1984" w:type="dxa"/>
          </w:tcPr>
          <w:p w:rsidR="0081410B" w:rsidRDefault="0081410B" w:rsidP="0081410B">
            <w:pPr>
              <w:pStyle w:val="31"/>
              <w:shd w:val="clear" w:color="auto" w:fill="auto"/>
              <w:spacing w:line="220" w:lineRule="exact"/>
              <w:ind w:left="100"/>
            </w:pPr>
            <w:r>
              <w:t>Соблюдается</w:t>
            </w:r>
          </w:p>
          <w:p w:rsidR="0081410B" w:rsidRDefault="0081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6" w:type="dxa"/>
          </w:tcPr>
          <w:p w:rsidR="0081410B" w:rsidRDefault="0081410B" w:rsidP="0081410B">
            <w:pPr>
              <w:pStyle w:val="31"/>
              <w:shd w:val="clear" w:color="auto" w:fill="auto"/>
              <w:tabs>
                <w:tab w:val="right" w:pos="2769"/>
              </w:tabs>
              <w:spacing w:line="278" w:lineRule="exact"/>
              <w:ind w:right="100"/>
            </w:pPr>
            <w:r>
              <w:t xml:space="preserve">       п.4.11. Положения об общем собрании акционеров.</w:t>
            </w:r>
          </w:p>
          <w:p w:rsidR="0081410B" w:rsidRDefault="008141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410B" w:rsidTr="0081410B">
        <w:tc>
          <w:tcPr>
            <w:tcW w:w="1101" w:type="dxa"/>
          </w:tcPr>
          <w:p w:rsidR="0081410B" w:rsidRPr="0081410B" w:rsidRDefault="008141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:rsidR="0081410B" w:rsidRDefault="0081410B" w:rsidP="0081410B">
            <w:pPr>
              <w:pStyle w:val="31"/>
              <w:shd w:val="clear" w:color="auto" w:fill="auto"/>
              <w:spacing w:line="281" w:lineRule="exact"/>
              <w:ind w:left="120" w:right="100" w:firstLine="400"/>
              <w:jc w:val="both"/>
            </w:pPr>
            <w: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  <w:p w:rsidR="0081410B" w:rsidRDefault="0081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1410B" w:rsidRDefault="0081410B" w:rsidP="0081410B">
            <w:pPr>
              <w:pStyle w:val="31"/>
              <w:shd w:val="clear" w:color="auto" w:fill="auto"/>
              <w:spacing w:line="220" w:lineRule="exact"/>
              <w:ind w:left="100"/>
            </w:pPr>
            <w:r>
              <w:t>Соблюдается</w:t>
            </w:r>
          </w:p>
          <w:p w:rsidR="0081410B" w:rsidRDefault="00814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6" w:type="dxa"/>
          </w:tcPr>
          <w:p w:rsidR="0081410B" w:rsidRDefault="0081410B" w:rsidP="0081410B">
            <w:pPr>
              <w:pStyle w:val="31"/>
              <w:shd w:val="clear" w:color="auto" w:fill="auto"/>
              <w:tabs>
                <w:tab w:val="right" w:pos="2764"/>
              </w:tabs>
              <w:spacing w:line="281" w:lineRule="exact"/>
              <w:ind w:left="100" w:right="100" w:firstLine="420"/>
            </w:pPr>
            <w:r>
              <w:t>п.4.11. Положения об общем</w:t>
            </w:r>
            <w:r>
              <w:tab/>
              <w:t>собрании</w:t>
            </w:r>
          </w:p>
          <w:p w:rsidR="0081410B" w:rsidRDefault="0081410B" w:rsidP="0081410B">
            <w:pPr>
              <w:pStyle w:val="31"/>
              <w:shd w:val="clear" w:color="auto" w:fill="auto"/>
              <w:spacing w:line="281" w:lineRule="exact"/>
              <w:ind w:left="100"/>
            </w:pPr>
            <w:r>
              <w:t>акционеров.</w:t>
            </w:r>
          </w:p>
          <w:p w:rsidR="0081410B" w:rsidRDefault="0081410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410B" w:rsidRDefault="0081410B" w:rsidP="0081410B">
      <w:pPr>
        <w:pStyle w:val="60"/>
        <w:shd w:val="clear" w:color="auto" w:fill="auto"/>
        <w:spacing w:line="220" w:lineRule="exact"/>
        <w:ind w:left="100"/>
      </w:pPr>
      <w:r>
        <w:t xml:space="preserve">                                                         Раскрытие информации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4394"/>
        <w:gridCol w:w="1984"/>
        <w:gridCol w:w="3206"/>
      </w:tblGrid>
      <w:tr w:rsidR="0081410B" w:rsidTr="00B530D1">
        <w:tc>
          <w:tcPr>
            <w:tcW w:w="1135" w:type="dxa"/>
          </w:tcPr>
          <w:p w:rsidR="0081410B" w:rsidRPr="00B530D1" w:rsidRDefault="0081410B" w:rsidP="0081410B">
            <w:pPr>
              <w:pStyle w:val="60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>
              <w:t xml:space="preserve">    </w:t>
            </w:r>
            <w:r w:rsidR="00B530D1">
              <w:t xml:space="preserve">    </w:t>
            </w:r>
            <w:r w:rsidR="00B530D1" w:rsidRPr="00B530D1">
              <w:rPr>
                <w:b w:val="0"/>
              </w:rPr>
              <w:t xml:space="preserve"> 15</w:t>
            </w:r>
          </w:p>
        </w:tc>
        <w:tc>
          <w:tcPr>
            <w:tcW w:w="4394" w:type="dxa"/>
          </w:tcPr>
          <w:p w:rsidR="0081410B" w:rsidRPr="00B530D1" w:rsidRDefault="00B530D1" w:rsidP="0081410B">
            <w:pPr>
              <w:pStyle w:val="60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530D1">
              <w:rPr>
                <w:b w:val="0"/>
              </w:rP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1984" w:type="dxa"/>
          </w:tcPr>
          <w:p w:rsidR="00B530D1" w:rsidRDefault="00B530D1" w:rsidP="00B530D1">
            <w:pPr>
              <w:pStyle w:val="31"/>
              <w:shd w:val="clear" w:color="auto" w:fill="auto"/>
              <w:spacing w:line="220" w:lineRule="exact"/>
              <w:ind w:left="100"/>
            </w:pPr>
            <w:r>
              <w:t>Соблюдается</w:t>
            </w:r>
          </w:p>
          <w:p w:rsidR="0081410B" w:rsidRDefault="0081410B" w:rsidP="0081410B">
            <w:pPr>
              <w:pStyle w:val="6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3206" w:type="dxa"/>
          </w:tcPr>
          <w:p w:rsidR="0081410B" w:rsidRPr="00B530D1" w:rsidRDefault="00B530D1" w:rsidP="0081410B">
            <w:pPr>
              <w:pStyle w:val="60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Pr="00B530D1">
              <w:rPr>
                <w:b w:val="0"/>
              </w:rPr>
              <w:t>п.2.13. Положения о Совете директоров Общества</w:t>
            </w:r>
          </w:p>
        </w:tc>
      </w:tr>
    </w:tbl>
    <w:p w:rsidR="0081410B" w:rsidRDefault="0081410B" w:rsidP="0081410B">
      <w:pPr>
        <w:pStyle w:val="60"/>
        <w:shd w:val="clear" w:color="auto" w:fill="auto"/>
        <w:spacing w:line="220" w:lineRule="exact"/>
        <w:ind w:left="100"/>
      </w:pPr>
    </w:p>
    <w:p w:rsidR="00B530D1" w:rsidRDefault="00B530D1">
      <w:pPr>
        <w:rPr>
          <w:rFonts w:ascii="Times New Roman" w:hAnsi="Times New Roman" w:cs="Times New Roman"/>
          <w:b/>
        </w:rPr>
      </w:pPr>
    </w:p>
    <w:p w:rsidR="004A3179" w:rsidRDefault="00B530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077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3739"/>
        <w:gridCol w:w="2357"/>
        <w:gridCol w:w="3600"/>
      </w:tblGrid>
      <w:tr w:rsidR="00B530D1" w:rsidTr="00B530D1">
        <w:trPr>
          <w:trHeight w:hRule="exact" w:val="30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pStyle w:val="31"/>
              <w:shd w:val="clear" w:color="auto" w:fill="auto"/>
              <w:spacing w:line="210" w:lineRule="exact"/>
              <w:ind w:left="260"/>
            </w:pPr>
            <w:r>
              <w:rPr>
                <w:rStyle w:val="105pt0pt"/>
              </w:rPr>
              <w:lastRenderedPageBreak/>
              <w:t>16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pStyle w:val="31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Наличие у акционерного общества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pStyle w:val="31"/>
              <w:shd w:val="clear" w:color="auto" w:fill="auto"/>
              <w:spacing w:line="210" w:lineRule="exact"/>
              <w:ind w:left="300"/>
            </w:pPr>
            <w:r>
              <w:rPr>
                <w:rStyle w:val="105pt0pt"/>
              </w:rPr>
              <w:t>Соблюдается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D1" w:rsidRDefault="00B45EB2" w:rsidP="00B530D1">
            <w:pPr>
              <w:pStyle w:val="31"/>
              <w:shd w:val="clear" w:color="auto" w:fill="auto"/>
              <w:spacing w:line="210" w:lineRule="exact"/>
              <w:ind w:left="120"/>
            </w:pPr>
            <w:hyperlink r:id="rId16" w:history="1">
              <w:r w:rsidR="00B530D1">
                <w:rPr>
                  <w:rStyle w:val="a3"/>
                  <w:lang w:val="en-US"/>
                </w:rPr>
                <w:t>http://podyom.lipetsk.ru/</w:t>
              </w:r>
            </w:hyperlink>
          </w:p>
        </w:tc>
      </w:tr>
      <w:tr w:rsidR="00B530D1" w:rsidTr="00B530D1">
        <w:trPr>
          <w:trHeight w:hRule="exact" w:val="259"/>
        </w:trPr>
        <w:tc>
          <w:tcPr>
            <w:tcW w:w="1078" w:type="dxa"/>
            <w:tcBorders>
              <w:lef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pStyle w:val="31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ве</w:t>
            </w:r>
            <w:proofErr w:type="gramStart"/>
            <w:r>
              <w:rPr>
                <w:rStyle w:val="105pt0pt"/>
              </w:rPr>
              <w:t>б-</w:t>
            </w:r>
            <w:proofErr w:type="gramEnd"/>
            <w:r>
              <w:rPr>
                <w:rStyle w:val="105pt0pt"/>
              </w:rPr>
              <w:t xml:space="preserve"> сайта в сети Интернет и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rPr>
                <w:sz w:val="10"/>
                <w:szCs w:val="10"/>
              </w:rPr>
            </w:pPr>
          </w:p>
        </w:tc>
      </w:tr>
      <w:tr w:rsidR="00B530D1" w:rsidTr="00B530D1">
        <w:trPr>
          <w:trHeight w:hRule="exact" w:val="264"/>
        </w:trPr>
        <w:tc>
          <w:tcPr>
            <w:tcW w:w="1078" w:type="dxa"/>
            <w:tcBorders>
              <w:lef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pStyle w:val="31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регулярное раскрытие информации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rPr>
                <w:sz w:val="10"/>
                <w:szCs w:val="10"/>
              </w:rPr>
            </w:pPr>
          </w:p>
        </w:tc>
      </w:tr>
      <w:tr w:rsidR="00B530D1" w:rsidTr="00B530D1">
        <w:trPr>
          <w:trHeight w:hRule="exact" w:val="466"/>
        </w:trPr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pStyle w:val="31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об обществе на этом веб-сайте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0D1" w:rsidRDefault="00B530D1" w:rsidP="00B530D1">
            <w:pPr>
              <w:rPr>
                <w:sz w:val="10"/>
                <w:szCs w:val="10"/>
              </w:rPr>
            </w:pPr>
          </w:p>
        </w:tc>
      </w:tr>
    </w:tbl>
    <w:p w:rsidR="0081410B" w:rsidRDefault="0081410B">
      <w:pPr>
        <w:rPr>
          <w:rFonts w:ascii="Times New Roman" w:hAnsi="Times New Roman" w:cs="Times New Roman"/>
          <w:b/>
        </w:rPr>
      </w:pPr>
    </w:p>
    <w:p w:rsidR="00B530D1" w:rsidRDefault="00B530D1">
      <w:pPr>
        <w:rPr>
          <w:rFonts w:ascii="Times New Roman" w:hAnsi="Times New Roman" w:cs="Times New Roman"/>
          <w:b/>
        </w:rPr>
      </w:pPr>
    </w:p>
    <w:p w:rsidR="00B530D1" w:rsidRDefault="00B530D1">
      <w:pPr>
        <w:rPr>
          <w:rFonts w:ascii="Times New Roman" w:hAnsi="Times New Roman" w:cs="Times New Roman"/>
          <w:b/>
        </w:rPr>
      </w:pPr>
    </w:p>
    <w:p w:rsidR="00B530D1" w:rsidRDefault="00B530D1" w:rsidP="00B530D1">
      <w:pPr>
        <w:pStyle w:val="80"/>
        <w:shd w:val="clear" w:color="auto" w:fill="auto"/>
        <w:spacing w:before="0" w:after="134"/>
        <w:ind w:left="100" w:right="1520"/>
      </w:pPr>
      <w:r>
        <w:rPr>
          <w:color w:val="000000"/>
        </w:rPr>
        <w:t>14. Иная информация, предоставленная Уставом Общества или иными внутренними документами Общества.</w:t>
      </w:r>
    </w:p>
    <w:p w:rsidR="00B530D1" w:rsidRDefault="00B530D1" w:rsidP="00B530D1">
      <w:pPr>
        <w:pStyle w:val="90"/>
        <w:shd w:val="clear" w:color="auto" w:fill="auto"/>
        <w:spacing w:before="0" w:after="0"/>
        <w:ind w:left="100" w:right="800"/>
      </w:pPr>
      <w:r>
        <w:rPr>
          <w:color w:val="000000"/>
        </w:rPr>
        <w:t>Годовой отчет предварительно утвержден Советом директоров</w:t>
      </w:r>
      <w:r w:rsidR="00B45EB2">
        <w:rPr>
          <w:color w:val="000000"/>
        </w:rPr>
        <w:t xml:space="preserve"> Общества 12</w:t>
      </w:r>
      <w:r w:rsidR="00E00B3C">
        <w:rPr>
          <w:color w:val="000000"/>
        </w:rPr>
        <w:t>.04.201</w:t>
      </w:r>
      <w:r w:rsidR="00B45EB2">
        <w:rPr>
          <w:color w:val="000000"/>
        </w:rPr>
        <w:t>7</w:t>
      </w:r>
      <w:r w:rsidR="00E00B3C">
        <w:rPr>
          <w:color w:val="000000"/>
        </w:rPr>
        <w:t xml:space="preserve"> года, Протокол №</w:t>
      </w:r>
      <w:r w:rsidR="00E00B3C" w:rsidRPr="00E00B3C">
        <w:rPr>
          <w:color w:val="000000"/>
        </w:rPr>
        <w:t>1</w:t>
      </w:r>
      <w:r>
        <w:rPr>
          <w:color w:val="000000"/>
        </w:rPr>
        <w:t>.</w:t>
      </w:r>
    </w:p>
    <w:p w:rsidR="00B530D1" w:rsidRDefault="00B530D1">
      <w:pPr>
        <w:rPr>
          <w:rFonts w:ascii="Times New Roman" w:hAnsi="Times New Roman" w:cs="Times New Roman"/>
          <w:b/>
        </w:rPr>
      </w:pPr>
    </w:p>
    <w:p w:rsidR="004A3179" w:rsidRDefault="004A3179">
      <w:pPr>
        <w:rPr>
          <w:rFonts w:ascii="Times New Roman" w:hAnsi="Times New Roman" w:cs="Times New Roman"/>
          <w:b/>
        </w:rPr>
      </w:pPr>
    </w:p>
    <w:p w:rsidR="004A3179" w:rsidRDefault="004A3179">
      <w:pPr>
        <w:rPr>
          <w:rFonts w:ascii="Times New Roman" w:hAnsi="Times New Roman" w:cs="Times New Roman"/>
          <w:b/>
        </w:rPr>
      </w:pPr>
    </w:p>
    <w:p w:rsidR="004A3179" w:rsidRDefault="004A317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Генеральный директор </w:t>
      </w:r>
    </w:p>
    <w:p w:rsidR="004A3179" w:rsidRDefault="004A317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ОАО «Подъем»                                                                             А.С. Кобзев</w:t>
      </w:r>
    </w:p>
    <w:p w:rsidR="004A3179" w:rsidRDefault="004A3179">
      <w:pPr>
        <w:rPr>
          <w:rFonts w:ascii="Times New Roman" w:hAnsi="Times New Roman" w:cs="Times New Roman"/>
          <w:b/>
          <w:i/>
        </w:rPr>
      </w:pPr>
    </w:p>
    <w:p w:rsidR="004A3179" w:rsidRDefault="004A3179">
      <w:pPr>
        <w:rPr>
          <w:rFonts w:ascii="Times New Roman" w:hAnsi="Times New Roman" w:cs="Times New Roman"/>
          <w:b/>
          <w:i/>
        </w:rPr>
      </w:pPr>
    </w:p>
    <w:p w:rsidR="004A3179" w:rsidRDefault="004A3179">
      <w:pPr>
        <w:rPr>
          <w:rFonts w:ascii="Times New Roman" w:hAnsi="Times New Roman" w:cs="Times New Roman"/>
          <w:b/>
          <w:i/>
        </w:rPr>
      </w:pPr>
    </w:p>
    <w:p w:rsidR="004A3179" w:rsidRDefault="004A3179">
      <w:pPr>
        <w:rPr>
          <w:rFonts w:ascii="Times New Roman" w:hAnsi="Times New Roman" w:cs="Times New Roman"/>
          <w:b/>
          <w:i/>
        </w:rPr>
      </w:pPr>
    </w:p>
    <w:p w:rsidR="004A3179" w:rsidRDefault="004A3179">
      <w:pPr>
        <w:rPr>
          <w:rFonts w:ascii="Times New Roman" w:hAnsi="Times New Roman" w:cs="Times New Roman"/>
          <w:b/>
          <w:i/>
        </w:rPr>
      </w:pPr>
    </w:p>
    <w:p w:rsidR="004A3179" w:rsidRDefault="004A3179">
      <w:pPr>
        <w:rPr>
          <w:rFonts w:ascii="Times New Roman" w:hAnsi="Times New Roman" w:cs="Times New Roman"/>
          <w:b/>
          <w:i/>
        </w:rPr>
      </w:pPr>
    </w:p>
    <w:p w:rsidR="004A3179" w:rsidRPr="004A3179" w:rsidRDefault="004A317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Главный бухгалтер                                                                      Н.М. Беляева</w:t>
      </w:r>
    </w:p>
    <w:p w:rsidR="00B530D1" w:rsidRPr="0081410B" w:rsidRDefault="00B530D1">
      <w:pPr>
        <w:rPr>
          <w:rFonts w:ascii="Times New Roman" w:hAnsi="Times New Roman" w:cs="Times New Roman"/>
          <w:b/>
        </w:rPr>
      </w:pPr>
    </w:p>
    <w:sectPr w:rsidR="00B530D1" w:rsidRPr="0081410B" w:rsidSect="000B52BA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35" w:rsidRDefault="00990135">
      <w:r>
        <w:separator/>
      </w:r>
    </w:p>
  </w:endnote>
  <w:endnote w:type="continuationSeparator" w:id="0">
    <w:p w:rsidR="00990135" w:rsidRDefault="009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2737"/>
    </w:sdtPr>
    <w:sdtContent>
      <w:p w:rsidR="00B45EB2" w:rsidRDefault="00B45EB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B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EB2" w:rsidRDefault="00B45E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2736"/>
    </w:sdtPr>
    <w:sdtContent>
      <w:p w:rsidR="00B45EB2" w:rsidRDefault="00B45EB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EB2" w:rsidRDefault="00B45E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B2" w:rsidRDefault="00B45E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35" w:rsidRDefault="00990135"/>
  </w:footnote>
  <w:footnote w:type="continuationSeparator" w:id="0">
    <w:p w:rsidR="00990135" w:rsidRDefault="009901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B2" w:rsidRDefault="00B45E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B2" w:rsidRDefault="00B45E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B2" w:rsidRDefault="00B45E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72A"/>
    <w:multiLevelType w:val="multilevel"/>
    <w:tmpl w:val="56CE7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80A3B"/>
    <w:multiLevelType w:val="multilevel"/>
    <w:tmpl w:val="4B685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D1"/>
    <w:rsid w:val="0000217F"/>
    <w:rsid w:val="00075CD1"/>
    <w:rsid w:val="000B52BA"/>
    <w:rsid w:val="000F6733"/>
    <w:rsid w:val="00126CD6"/>
    <w:rsid w:val="001C790C"/>
    <w:rsid w:val="001F053D"/>
    <w:rsid w:val="00210EA5"/>
    <w:rsid w:val="0025368F"/>
    <w:rsid w:val="003B6D00"/>
    <w:rsid w:val="004A3179"/>
    <w:rsid w:val="004D339A"/>
    <w:rsid w:val="004E1925"/>
    <w:rsid w:val="006B43AB"/>
    <w:rsid w:val="008140F9"/>
    <w:rsid w:val="0081410B"/>
    <w:rsid w:val="008924D4"/>
    <w:rsid w:val="00990135"/>
    <w:rsid w:val="009A71F7"/>
    <w:rsid w:val="00A36930"/>
    <w:rsid w:val="00B35733"/>
    <w:rsid w:val="00B403D7"/>
    <w:rsid w:val="00B45EB2"/>
    <w:rsid w:val="00B530D1"/>
    <w:rsid w:val="00C53896"/>
    <w:rsid w:val="00C5775F"/>
    <w:rsid w:val="00CD1B14"/>
    <w:rsid w:val="00E00B3C"/>
    <w:rsid w:val="00E8430C"/>
    <w:rsid w:val="00EF5AF3"/>
    <w:rsid w:val="00EF712B"/>
    <w:rsid w:val="00F0072A"/>
    <w:rsid w:val="00F31449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u w:val="none"/>
    </w:rPr>
  </w:style>
  <w:style w:type="character" w:customStyle="1" w:styleId="4Verdana95pt-1pt">
    <w:name w:val="Основной текст (4) + Verdana;9;5 pt;Интервал -1 pt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7"/>
      <w:w w:val="100"/>
      <w:position w:val="0"/>
      <w:sz w:val="19"/>
      <w:szCs w:val="19"/>
      <w:u w:val="none"/>
      <w:lang w:val="ru-RU"/>
    </w:rPr>
  </w:style>
  <w:style w:type="character" w:customStyle="1" w:styleId="4115pt0pt">
    <w:name w:val="Основной текст (4) + 11;5 pt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8pt0pt">
    <w:name w:val="Основной текст (4) + 8 pt;Полужирный;Малые прописные;Интервал 0 pt"/>
    <w:basedOn w:val="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okAntiqua11pt0pt">
    <w:name w:val="Основной текст + Book Antiqua;11 pt;Полужирный;Курсив;Интервал 0 pt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160" w:after="2460" w:line="324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60" w:after="480" w:line="278" w:lineRule="exact"/>
      <w:jc w:val="right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080" w:line="317" w:lineRule="exact"/>
      <w:jc w:val="center"/>
    </w:pPr>
    <w:rPr>
      <w:rFonts w:ascii="Times New Roman" w:eastAsia="Times New Roman" w:hAnsi="Times New Roman" w:cs="Times New Roman"/>
      <w:i/>
      <w:iCs/>
      <w:spacing w:val="-1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1140"/>
      <w:jc w:val="both"/>
      <w:outlineLvl w:val="0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6" w:lineRule="exact"/>
      <w:ind w:firstLine="420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403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3D7"/>
    <w:rPr>
      <w:rFonts w:ascii="Tahoma" w:hAnsi="Tahoma" w:cs="Tahoma"/>
      <w:color w:val="000000"/>
      <w:sz w:val="16"/>
      <w:szCs w:val="16"/>
    </w:rPr>
  </w:style>
  <w:style w:type="character" w:customStyle="1" w:styleId="0pt">
    <w:name w:val="Основной текст + Полужирный;Интервал 0 pt"/>
    <w:basedOn w:val="a4"/>
    <w:rsid w:val="000B5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3"/>
    <w:basedOn w:val="a"/>
    <w:rsid w:val="000B52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e">
    <w:name w:val="Table Grid"/>
    <w:basedOn w:val="a1"/>
    <w:uiPriority w:val="59"/>
    <w:rsid w:val="00EF7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Интервал 0 pt"/>
    <w:basedOn w:val="20"/>
    <w:rsid w:val="00EF7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B53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sid w:val="00B530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530D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30D1"/>
    <w:pPr>
      <w:shd w:val="clear" w:color="auto" w:fill="FFFFFF"/>
      <w:spacing w:before="1020" w:after="120" w:line="314" w:lineRule="exact"/>
      <w:ind w:firstLine="720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rsid w:val="00B530D1"/>
    <w:pPr>
      <w:shd w:val="clear" w:color="auto" w:fill="FFFFFF"/>
      <w:spacing w:before="120" w:after="1200" w:line="298" w:lineRule="exact"/>
    </w:pPr>
    <w:rPr>
      <w:rFonts w:ascii="Times New Roman" w:eastAsia="Times New Roman" w:hAnsi="Times New Roman" w:cs="Times New Roman"/>
      <w:color w:val="auto"/>
      <w:spacing w:val="1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4A317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A317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u w:val="none"/>
    </w:rPr>
  </w:style>
  <w:style w:type="character" w:customStyle="1" w:styleId="4Verdana95pt-1pt">
    <w:name w:val="Основной текст (4) + Verdana;9;5 pt;Интервал -1 pt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7"/>
      <w:w w:val="100"/>
      <w:position w:val="0"/>
      <w:sz w:val="19"/>
      <w:szCs w:val="19"/>
      <w:u w:val="none"/>
      <w:lang w:val="ru-RU"/>
    </w:rPr>
  </w:style>
  <w:style w:type="character" w:customStyle="1" w:styleId="4115pt0pt">
    <w:name w:val="Основной текст (4) + 11;5 pt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8pt0pt">
    <w:name w:val="Основной текст (4) + 8 pt;Полужирный;Малые прописные;Интервал 0 pt"/>
    <w:basedOn w:val="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okAntiqua11pt0pt">
    <w:name w:val="Основной текст + Book Antiqua;11 pt;Полужирный;Курсив;Интервал 0 pt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160" w:after="2460" w:line="324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60" w:after="480" w:line="278" w:lineRule="exact"/>
      <w:jc w:val="right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080" w:line="317" w:lineRule="exact"/>
      <w:jc w:val="center"/>
    </w:pPr>
    <w:rPr>
      <w:rFonts w:ascii="Times New Roman" w:eastAsia="Times New Roman" w:hAnsi="Times New Roman" w:cs="Times New Roman"/>
      <w:i/>
      <w:iCs/>
      <w:spacing w:val="-1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1140"/>
      <w:jc w:val="both"/>
      <w:outlineLvl w:val="0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6" w:lineRule="exact"/>
      <w:ind w:firstLine="420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403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3D7"/>
    <w:rPr>
      <w:rFonts w:ascii="Tahoma" w:hAnsi="Tahoma" w:cs="Tahoma"/>
      <w:color w:val="000000"/>
      <w:sz w:val="16"/>
      <w:szCs w:val="16"/>
    </w:rPr>
  </w:style>
  <w:style w:type="character" w:customStyle="1" w:styleId="0pt">
    <w:name w:val="Основной текст + Полужирный;Интервал 0 pt"/>
    <w:basedOn w:val="a4"/>
    <w:rsid w:val="000B5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3"/>
    <w:basedOn w:val="a"/>
    <w:rsid w:val="000B52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e">
    <w:name w:val="Table Grid"/>
    <w:basedOn w:val="a1"/>
    <w:uiPriority w:val="59"/>
    <w:rsid w:val="00EF7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Интервал 0 pt"/>
    <w:basedOn w:val="20"/>
    <w:rsid w:val="00EF7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B53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sid w:val="00B530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530D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30D1"/>
    <w:pPr>
      <w:shd w:val="clear" w:color="auto" w:fill="FFFFFF"/>
      <w:spacing w:before="1020" w:after="120" w:line="314" w:lineRule="exact"/>
      <w:ind w:firstLine="720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rsid w:val="00B530D1"/>
    <w:pPr>
      <w:shd w:val="clear" w:color="auto" w:fill="FFFFFF"/>
      <w:spacing w:before="120" w:after="1200" w:line="298" w:lineRule="exact"/>
    </w:pPr>
    <w:rPr>
      <w:rFonts w:ascii="Times New Roman" w:eastAsia="Times New Roman" w:hAnsi="Times New Roman" w:cs="Times New Roman"/>
      <w:color w:val="auto"/>
      <w:spacing w:val="1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4A317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A317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dyom.lipet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odyom.lipetsk.ru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04549-93A1-4644-B150-238FBFE7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2017-05-23T07:42:00Z</cp:lastPrinted>
  <dcterms:created xsi:type="dcterms:W3CDTF">2017-05-16T11:26:00Z</dcterms:created>
  <dcterms:modified xsi:type="dcterms:W3CDTF">2017-05-23T08:37:00Z</dcterms:modified>
</cp:coreProperties>
</file>