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08C6" w14:textId="545F20DC" w:rsidR="00F10165" w:rsidRPr="00501E6A" w:rsidRDefault="00B81843" w:rsidP="00FA4BC3">
      <w:pPr>
        <w:spacing w:after="0" w:line="240" w:lineRule="auto"/>
        <w:ind w:left="79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об изменении текста ежеквартального отчета</w:t>
      </w:r>
    </w:p>
    <w:p w14:paraId="607C7A27" w14:textId="77777777" w:rsidR="00501E6A" w:rsidRPr="00501E6A" w:rsidRDefault="00501E6A" w:rsidP="00FA4BC3">
      <w:pPr>
        <w:spacing w:after="0" w:line="240" w:lineRule="auto"/>
        <w:ind w:left="795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0C04ADB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14:paraId="0C046C82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"Ковылкинский электромеханический завод"</w:t>
      </w:r>
    </w:p>
    <w:p w14:paraId="20C36C81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ПАО "КЭМЗ"</w:t>
      </w:r>
    </w:p>
    <w:p w14:paraId="042649F6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431350, Мордовия </w:t>
      </w:r>
      <w:proofErr w:type="spellStart"/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Ковылкино г, Рабочая ул</w:t>
      </w:r>
      <w:r w:rsidR="00D144CD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16 </w:t>
      </w:r>
    </w:p>
    <w:p w14:paraId="4BF02594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1021300885869</w:t>
      </w:r>
    </w:p>
    <w:p w14:paraId="56DE75FB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1323010103</w:t>
      </w:r>
    </w:p>
    <w:p w14:paraId="2F610882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12352-E</w:t>
      </w:r>
    </w:p>
    <w:p w14:paraId="38903367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https://disclosure.1prime.ru/portal/default.aspx?emId=1323010103</w:t>
      </w:r>
    </w:p>
    <w:p w14:paraId="0F10B789" w14:textId="004C19B6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применимо): </w:t>
      </w:r>
      <w:r w:rsidR="0087018F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72C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777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672C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93777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72C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1г.</w:t>
      </w:r>
    </w:p>
    <w:p w14:paraId="0F5DB054" w14:textId="77777777" w:rsidR="007A3574" w:rsidRPr="00501E6A" w:rsidRDefault="007A3574" w:rsidP="00F10165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424AC7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14:paraId="423B79FA" w14:textId="4CDE4878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Вид документа, раскрытого эмитентом, в котором обнаружены ош</w:t>
      </w:r>
      <w:r w:rsidR="000B4831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ибки - </w:t>
      </w:r>
      <w:r w:rsidR="000B4831" w:rsidRPr="0050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ежеквартальный отчет за </w:t>
      </w:r>
      <w:r w:rsidR="00D6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50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</w:t>
      </w:r>
      <w:r w:rsidR="0087018F" w:rsidRPr="0050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6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50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14:paraId="7EC342CF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Причины (обстоятельства), послужившие основанием для внесения изменений: изменения внесены в связи с выявлен</w:t>
      </w:r>
      <w:r w:rsidR="000B4831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эмитентом</w:t>
      </w: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</w:t>
      </w:r>
      <w:r w:rsidR="000B4831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0B4831"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6FAFC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74BB8" w14:textId="77777777" w:rsidR="007A3574" w:rsidRPr="00501E6A" w:rsidRDefault="007A3574" w:rsidP="007A3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Описание внесенных изменений:</w:t>
      </w:r>
    </w:p>
    <w:p w14:paraId="2D99C79F" w14:textId="40AAA7A2" w:rsidR="00D426F3" w:rsidRPr="00501E6A" w:rsidRDefault="001E3DEE" w:rsidP="00D426F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Toc8801479"/>
      <w:r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1)</w:t>
      </w:r>
      <w:r w:rsidR="00D97F52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574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97F52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r w:rsidR="00F10165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ункт</w:t>
      </w:r>
      <w:r w:rsidR="007A3574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</w:t>
      </w:r>
      <w:r w:rsidR="00523DCE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018F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1.2</w:t>
      </w:r>
      <w:r w:rsidR="00F10165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ежеквартального отчета за </w:t>
      </w:r>
      <w:r w:rsidR="00D64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F10165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квартал 20</w:t>
      </w:r>
      <w:r w:rsidR="0087018F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D64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F10165" w:rsidRPr="00501E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F10165" w:rsidRPr="00501E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</w:t>
      </w:r>
      <w:r w:rsidR="0087018F" w:rsidRPr="00501E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Сведения об аудиторе (аудиторской организации) эмитента</w:t>
      </w:r>
      <w:r w:rsidR="00F10165" w:rsidRPr="00501E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</w:t>
      </w:r>
      <w:r w:rsidR="00CB0F44" w:rsidRPr="00501E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устранена техническая ошибка</w:t>
      </w:r>
      <w:r w:rsidR="00D426F3" w:rsidRPr="00501E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7A3574" w:rsidRPr="00501E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bookmarkEnd w:id="0"/>
    </w:p>
    <w:p w14:paraId="26ED0C66" w14:textId="42A2B2E7" w:rsidR="00D426F3" w:rsidRPr="00501E6A" w:rsidRDefault="0087018F" w:rsidP="00D426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Было указано</w:t>
      </w:r>
      <w:r w:rsidR="00D426F3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</w:t>
      </w:r>
      <w:bookmarkStart w:id="1" w:name="_Hlk72399282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за период с 201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-20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гг.</w:t>
      </w:r>
      <w:bookmarkEnd w:id="1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bookmarkStart w:id="2" w:name="_Hlk72399001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аудиторская проверка годовой бухгалтерской отчетности </w:t>
      </w:r>
      <w:bookmarkEnd w:id="2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проводилась аудиторской организацией - обществом с ограниченной ответственностью "</w:t>
      </w:r>
      <w:proofErr w:type="spellStart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Нексиа</w:t>
      </w:r>
      <w:proofErr w:type="spellEnd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Пачоли</w:t>
      </w:r>
      <w:proofErr w:type="spellEnd"/>
      <w:r w:rsidR="00E90601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".</w:t>
      </w:r>
    </w:p>
    <w:p w14:paraId="7AE6217E" w14:textId="7EC65B2D" w:rsidR="00F45499" w:rsidRPr="00501E6A" w:rsidRDefault="00E90601" w:rsidP="00D426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Аудиторская организация в ПАО «КЭМЗ»</w:t>
      </w:r>
      <w:r w:rsidR="00F45499" w:rsidRPr="00501E6A">
        <w:rPr>
          <w:sz w:val="28"/>
          <w:szCs w:val="28"/>
        </w:rPr>
        <w:t xml:space="preserve"> 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за период с 201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-20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гг.</w:t>
      </w:r>
      <w:r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избира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лась</w:t>
      </w:r>
      <w:r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основании Положения </w:t>
      </w:r>
      <w:bookmarkStart w:id="3" w:name="_Hlk72400679"/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Государственной корпорации "</w:t>
      </w:r>
      <w:proofErr w:type="spellStart"/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Ростех</w:t>
      </w:r>
      <w:proofErr w:type="spellEnd"/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"</w:t>
      </w:r>
      <w:bookmarkEnd w:id="3"/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 проведении конкурса по отбору аудиторских организаций для осуществления обязательного ежегодного аудита бухгалтерской (финансовой) отчетности Общества, утвержденного на заседании Совета директоров (протокол № 2 от 23.03.2015 года)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>ЕПоЗ</w:t>
      </w:r>
      <w:proofErr w:type="spellEnd"/>
      <w:r w:rsidR="00D64658" w:rsidRPr="00D64658">
        <w:t xml:space="preserve"> </w:t>
      </w:r>
      <w:r w:rsidR="00D64658" w:rsidRPr="00D64658">
        <w:rPr>
          <w:rFonts w:ascii="Times New Roman" w:eastAsia="Calibri" w:hAnsi="Times New Roman" w:cs="Times New Roman"/>
          <w:bCs/>
          <w:iCs/>
          <w:sz w:val="24"/>
          <w:szCs w:val="24"/>
        </w:rPr>
        <w:t>Государственной корпорации "</w:t>
      </w:r>
      <w:proofErr w:type="spellStart"/>
      <w:r w:rsidR="00D64658" w:rsidRPr="00D64658">
        <w:rPr>
          <w:rFonts w:ascii="Times New Roman" w:eastAsia="Calibri" w:hAnsi="Times New Roman" w:cs="Times New Roman"/>
          <w:bCs/>
          <w:iCs/>
          <w:sz w:val="24"/>
          <w:szCs w:val="24"/>
        </w:rPr>
        <w:t>Ростех</w:t>
      </w:r>
      <w:proofErr w:type="spellEnd"/>
      <w:r w:rsidR="00D64658" w:rsidRPr="00D64658">
        <w:rPr>
          <w:rFonts w:ascii="Times New Roman" w:eastAsia="Calibri" w:hAnsi="Times New Roman" w:cs="Times New Roman"/>
          <w:bCs/>
          <w:iCs/>
          <w:sz w:val="24"/>
          <w:szCs w:val="24"/>
        </w:rPr>
        <w:t>"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646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45499"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В связи с чем ежегодно победителем были объявлены разные аудиторские организации.</w:t>
      </w:r>
    </w:p>
    <w:p w14:paraId="368FFF41" w14:textId="5A2477B2" w:rsidR="00F45499" w:rsidRPr="00501E6A" w:rsidRDefault="00F45499" w:rsidP="00D426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01E6A">
        <w:rPr>
          <w:rFonts w:ascii="Times New Roman" w:eastAsia="Calibri" w:hAnsi="Times New Roman" w:cs="Times New Roman"/>
          <w:bCs/>
          <w:iCs/>
          <w:sz w:val="24"/>
          <w:szCs w:val="24"/>
        </w:rPr>
        <w:t>В соответствии с п. 1.2 Приложения № 3 к Положению № 454-П информация по каждому аудитору должна раскрываться отдельно за каждый период.</w:t>
      </w:r>
    </w:p>
    <w:p w14:paraId="105D436C" w14:textId="77777777" w:rsidR="00E90601" w:rsidRPr="00501E6A" w:rsidRDefault="00E90601" w:rsidP="00D426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1F0FAC" w14:textId="77777777" w:rsidR="00CB0F44" w:rsidRPr="00501E6A" w:rsidRDefault="00CB0F44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2A40" w14:textId="10962FB3" w:rsidR="001E3DEE" w:rsidRPr="00501E6A" w:rsidRDefault="0069769D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</w:rPr>
        <w:t xml:space="preserve">2.3. </w:t>
      </w:r>
      <w:r w:rsidR="00EB23E6" w:rsidRPr="00501E6A">
        <w:rPr>
          <w:rFonts w:ascii="Times New Roman" w:hAnsi="Times New Roman" w:cs="Times New Roman"/>
          <w:sz w:val="24"/>
          <w:szCs w:val="24"/>
        </w:rPr>
        <w:t>Дата опубликования текста ежеквартального</w:t>
      </w:r>
      <w:r w:rsidRPr="00501E6A">
        <w:rPr>
          <w:rFonts w:ascii="Times New Roman" w:hAnsi="Times New Roman" w:cs="Times New Roman"/>
          <w:sz w:val="24"/>
          <w:szCs w:val="24"/>
        </w:rPr>
        <w:t xml:space="preserve"> отчета, в который внесены </w:t>
      </w:r>
      <w:r w:rsidR="001E3DEE" w:rsidRPr="00501E6A">
        <w:rPr>
          <w:rFonts w:ascii="Times New Roman" w:hAnsi="Times New Roman" w:cs="Times New Roman"/>
          <w:sz w:val="24"/>
          <w:szCs w:val="24"/>
        </w:rPr>
        <w:t xml:space="preserve">изменения, на странице в сети Интернет: </w:t>
      </w:r>
      <w:r w:rsidR="00B12DD8" w:rsidRPr="00501E6A">
        <w:rPr>
          <w:rFonts w:ascii="Times New Roman" w:hAnsi="Times New Roman" w:cs="Times New Roman"/>
          <w:sz w:val="24"/>
          <w:szCs w:val="24"/>
        </w:rPr>
        <w:t>1</w:t>
      </w:r>
      <w:r w:rsidR="00D64658">
        <w:rPr>
          <w:rFonts w:ascii="Times New Roman" w:hAnsi="Times New Roman" w:cs="Times New Roman"/>
          <w:sz w:val="24"/>
          <w:szCs w:val="24"/>
        </w:rPr>
        <w:t>4 ма</w:t>
      </w:r>
      <w:r w:rsidR="00B12DD8" w:rsidRPr="00501E6A">
        <w:rPr>
          <w:rFonts w:ascii="Times New Roman" w:hAnsi="Times New Roman" w:cs="Times New Roman"/>
          <w:sz w:val="24"/>
          <w:szCs w:val="24"/>
        </w:rPr>
        <w:t>я</w:t>
      </w:r>
      <w:r w:rsidR="00377189" w:rsidRPr="00501E6A">
        <w:rPr>
          <w:rFonts w:ascii="Times New Roman" w:hAnsi="Times New Roman" w:cs="Times New Roman"/>
          <w:sz w:val="24"/>
          <w:szCs w:val="24"/>
        </w:rPr>
        <w:t xml:space="preserve"> 202</w:t>
      </w:r>
      <w:r w:rsidR="00B12DD8" w:rsidRPr="00501E6A">
        <w:rPr>
          <w:rFonts w:ascii="Times New Roman" w:hAnsi="Times New Roman" w:cs="Times New Roman"/>
          <w:sz w:val="24"/>
          <w:szCs w:val="24"/>
        </w:rPr>
        <w:t>1</w:t>
      </w:r>
      <w:r w:rsidR="00377189" w:rsidRPr="00501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0C6C140" w14:textId="77777777" w:rsidR="00C27F15" w:rsidRPr="00501E6A" w:rsidRDefault="00C27F15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09296" w14:textId="77777777" w:rsidR="00D97F52" w:rsidRPr="00501E6A" w:rsidRDefault="001E3DEE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</w:rPr>
        <w:t xml:space="preserve">2.4. Дата опубликования текста ежеквартального отчета с внесенными изменениями на странице в сети Интернет: </w:t>
      </w:r>
    </w:p>
    <w:p w14:paraId="7F345244" w14:textId="5ECAD4EA" w:rsidR="00D97F52" w:rsidRPr="00501E6A" w:rsidRDefault="0087018F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</w:rPr>
        <w:t>2</w:t>
      </w:r>
      <w:r w:rsidR="007C672C" w:rsidRPr="00501E6A">
        <w:rPr>
          <w:rFonts w:ascii="Times New Roman" w:hAnsi="Times New Roman" w:cs="Times New Roman"/>
          <w:sz w:val="24"/>
          <w:szCs w:val="24"/>
        </w:rPr>
        <w:t>0</w:t>
      </w:r>
      <w:r w:rsidR="00377189" w:rsidRPr="00501E6A">
        <w:rPr>
          <w:rFonts w:ascii="Times New Roman" w:hAnsi="Times New Roman" w:cs="Times New Roman"/>
          <w:sz w:val="24"/>
          <w:szCs w:val="24"/>
        </w:rPr>
        <w:t xml:space="preserve"> </w:t>
      </w:r>
      <w:r w:rsidR="007C672C" w:rsidRPr="00501E6A">
        <w:rPr>
          <w:rFonts w:ascii="Times New Roman" w:hAnsi="Times New Roman" w:cs="Times New Roman"/>
          <w:sz w:val="24"/>
          <w:szCs w:val="24"/>
        </w:rPr>
        <w:t>ма</w:t>
      </w:r>
      <w:r w:rsidR="00377189" w:rsidRPr="00501E6A">
        <w:rPr>
          <w:rFonts w:ascii="Times New Roman" w:hAnsi="Times New Roman" w:cs="Times New Roman"/>
          <w:sz w:val="24"/>
          <w:szCs w:val="24"/>
        </w:rPr>
        <w:t>я 202</w:t>
      </w:r>
      <w:r w:rsidR="00B12DD8" w:rsidRPr="00501E6A">
        <w:rPr>
          <w:rFonts w:ascii="Times New Roman" w:hAnsi="Times New Roman" w:cs="Times New Roman"/>
          <w:sz w:val="24"/>
          <w:szCs w:val="24"/>
        </w:rPr>
        <w:t>1</w:t>
      </w:r>
      <w:r w:rsidR="00377189" w:rsidRPr="00501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544E960" w14:textId="77777777" w:rsidR="00377189" w:rsidRPr="00501E6A" w:rsidRDefault="00377189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C64B" w14:textId="77777777" w:rsidR="00282E71" w:rsidRPr="00501E6A" w:rsidRDefault="00282E71" w:rsidP="00870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8EA7C" w14:textId="77777777" w:rsidR="001E3DEE" w:rsidRPr="00501E6A" w:rsidRDefault="001E3DEE" w:rsidP="00D97F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</w:rPr>
        <w:t>3. Подпись</w:t>
      </w:r>
    </w:p>
    <w:p w14:paraId="3C487C93" w14:textId="77777777" w:rsidR="001E3DEE" w:rsidRPr="00501E6A" w:rsidRDefault="001E3DEE" w:rsidP="00D97F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="00D97F52" w:rsidRPr="00501E6A">
        <w:rPr>
          <w:rFonts w:ascii="Times New Roman" w:hAnsi="Times New Roman" w:cs="Times New Roman"/>
          <w:sz w:val="24"/>
          <w:szCs w:val="24"/>
        </w:rPr>
        <w:tab/>
      </w:r>
      <w:r w:rsidR="00D97F52"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</w:r>
      <w:r w:rsidRPr="00501E6A">
        <w:rPr>
          <w:rFonts w:ascii="Times New Roman" w:hAnsi="Times New Roman" w:cs="Times New Roman"/>
          <w:sz w:val="24"/>
          <w:szCs w:val="24"/>
        </w:rPr>
        <w:tab/>
        <w:t>В.И. Ташкин</w:t>
      </w:r>
    </w:p>
    <w:p w14:paraId="43DFF1F6" w14:textId="719E0495" w:rsidR="001E3DEE" w:rsidRPr="00D97F52" w:rsidRDefault="0087018F" w:rsidP="00D97F5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72C">
        <w:rPr>
          <w:rFonts w:ascii="Times New Roman" w:hAnsi="Times New Roman" w:cs="Times New Roman"/>
          <w:sz w:val="20"/>
          <w:szCs w:val="20"/>
        </w:rPr>
        <w:t>2</w:t>
      </w:r>
      <w:r w:rsidR="007C672C" w:rsidRPr="007C672C">
        <w:rPr>
          <w:rFonts w:ascii="Times New Roman" w:hAnsi="Times New Roman" w:cs="Times New Roman"/>
          <w:sz w:val="20"/>
          <w:szCs w:val="20"/>
        </w:rPr>
        <w:t>0</w:t>
      </w:r>
      <w:r w:rsidR="001E3DEE" w:rsidRPr="007C672C">
        <w:rPr>
          <w:rFonts w:ascii="Times New Roman" w:hAnsi="Times New Roman" w:cs="Times New Roman"/>
          <w:sz w:val="20"/>
          <w:szCs w:val="20"/>
        </w:rPr>
        <w:t>.</w:t>
      </w:r>
      <w:r w:rsidR="00D97F52" w:rsidRPr="007C672C">
        <w:rPr>
          <w:rFonts w:ascii="Times New Roman" w:hAnsi="Times New Roman" w:cs="Times New Roman"/>
          <w:sz w:val="20"/>
          <w:szCs w:val="20"/>
        </w:rPr>
        <w:t>0</w:t>
      </w:r>
      <w:r w:rsidR="007C672C" w:rsidRPr="007C672C">
        <w:rPr>
          <w:rFonts w:ascii="Times New Roman" w:hAnsi="Times New Roman" w:cs="Times New Roman"/>
          <w:sz w:val="20"/>
          <w:szCs w:val="20"/>
        </w:rPr>
        <w:t>5</w:t>
      </w:r>
      <w:r w:rsidR="001E3DEE" w:rsidRPr="00D97F52">
        <w:rPr>
          <w:rFonts w:ascii="Times New Roman" w:hAnsi="Times New Roman" w:cs="Times New Roman"/>
          <w:sz w:val="20"/>
          <w:szCs w:val="20"/>
        </w:rPr>
        <w:t>.20</w:t>
      </w:r>
      <w:r w:rsidR="00D97F52" w:rsidRPr="00D97F52">
        <w:rPr>
          <w:rFonts w:ascii="Times New Roman" w:hAnsi="Times New Roman" w:cs="Times New Roman"/>
          <w:sz w:val="20"/>
          <w:szCs w:val="20"/>
        </w:rPr>
        <w:t>2</w:t>
      </w:r>
      <w:r w:rsidR="00B12DD8">
        <w:rPr>
          <w:rFonts w:ascii="Times New Roman" w:hAnsi="Times New Roman" w:cs="Times New Roman"/>
          <w:sz w:val="20"/>
          <w:szCs w:val="20"/>
        </w:rPr>
        <w:t>1</w:t>
      </w:r>
      <w:r w:rsidR="001E3DEE" w:rsidRPr="00D97F52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1E3DEE" w:rsidRPr="00D97F52" w:rsidSect="00501E6A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CD"/>
    <w:multiLevelType w:val="hybridMultilevel"/>
    <w:tmpl w:val="C0749CD2"/>
    <w:lvl w:ilvl="0" w:tplc="81BA2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E3C"/>
    <w:multiLevelType w:val="hybridMultilevel"/>
    <w:tmpl w:val="AF002B00"/>
    <w:lvl w:ilvl="0" w:tplc="C47C78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8C"/>
    <w:rsid w:val="0004038C"/>
    <w:rsid w:val="000B4831"/>
    <w:rsid w:val="000D3072"/>
    <w:rsid w:val="00116123"/>
    <w:rsid w:val="00116EB8"/>
    <w:rsid w:val="001C6949"/>
    <w:rsid w:val="001E3DEE"/>
    <w:rsid w:val="002328DC"/>
    <w:rsid w:val="00271AE8"/>
    <w:rsid w:val="00282E71"/>
    <w:rsid w:val="002D7175"/>
    <w:rsid w:val="00377189"/>
    <w:rsid w:val="003A1052"/>
    <w:rsid w:val="004442A1"/>
    <w:rsid w:val="00501E6A"/>
    <w:rsid w:val="00523DCE"/>
    <w:rsid w:val="00527401"/>
    <w:rsid w:val="00565F16"/>
    <w:rsid w:val="00581245"/>
    <w:rsid w:val="00593777"/>
    <w:rsid w:val="0069769D"/>
    <w:rsid w:val="007645DB"/>
    <w:rsid w:val="007A3574"/>
    <w:rsid w:val="007C672C"/>
    <w:rsid w:val="007D5926"/>
    <w:rsid w:val="00860DF3"/>
    <w:rsid w:val="0087018F"/>
    <w:rsid w:val="008A2244"/>
    <w:rsid w:val="00AB69FA"/>
    <w:rsid w:val="00B12DD8"/>
    <w:rsid w:val="00B17D75"/>
    <w:rsid w:val="00B81843"/>
    <w:rsid w:val="00B90FE7"/>
    <w:rsid w:val="00BB67BA"/>
    <w:rsid w:val="00C2018C"/>
    <w:rsid w:val="00C20D03"/>
    <w:rsid w:val="00C27F15"/>
    <w:rsid w:val="00CB0F44"/>
    <w:rsid w:val="00CC2FE9"/>
    <w:rsid w:val="00D144CD"/>
    <w:rsid w:val="00D426F3"/>
    <w:rsid w:val="00D472F1"/>
    <w:rsid w:val="00D64658"/>
    <w:rsid w:val="00D97F52"/>
    <w:rsid w:val="00DD2CB2"/>
    <w:rsid w:val="00E90601"/>
    <w:rsid w:val="00EB23E6"/>
    <w:rsid w:val="00EC55DB"/>
    <w:rsid w:val="00F10165"/>
    <w:rsid w:val="00F45499"/>
    <w:rsid w:val="00F6365F"/>
    <w:rsid w:val="00F878EC"/>
    <w:rsid w:val="00FA0EB8"/>
    <w:rsid w:val="00FA4BC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A7AA"/>
  <w15:docId w15:val="{EE8B78C4-1AE7-404A-914D-6A83EB8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26F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26F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74"/>
    <w:pPr>
      <w:ind w:left="720"/>
      <w:contextualSpacing/>
    </w:pPr>
  </w:style>
  <w:style w:type="character" w:customStyle="1" w:styleId="Subst">
    <w:name w:val="Subst"/>
    <w:uiPriority w:val="99"/>
    <w:rsid w:val="00EB23E6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9"/>
    <w:rsid w:val="00D426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26F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ubHeading">
    <w:name w:val="Sub Heading"/>
    <w:uiPriority w:val="99"/>
    <w:rsid w:val="00D426F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D426F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D426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D426F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D426F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balance">
    <w:name w:val="Heading_balance"/>
    <w:uiPriority w:val="99"/>
    <w:rsid w:val="00D426F3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pacedNormal">
    <w:name w:val="Spaced Normal"/>
    <w:uiPriority w:val="99"/>
    <w:rsid w:val="00D426F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D4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Кутыркина</dc:creator>
  <cp:keywords/>
  <dc:description/>
  <cp:lastModifiedBy>Ольга Владимировна Фролова</cp:lastModifiedBy>
  <cp:revision>30</cp:revision>
  <cp:lastPrinted>2021-05-19T13:24:00Z</cp:lastPrinted>
  <dcterms:created xsi:type="dcterms:W3CDTF">2019-11-26T05:31:00Z</dcterms:created>
  <dcterms:modified xsi:type="dcterms:W3CDTF">2021-05-20T07:58:00Z</dcterms:modified>
</cp:coreProperties>
</file>