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4F5F" w:rsidRDefault="00B24F5F" w:rsidP="0064051E">
      <w:pPr>
        <w:pStyle w:val="2"/>
        <w:pBdr>
          <w:bottom w:val="none" w:sz="0" w:space="0" w:color="auto"/>
        </w:pBdr>
        <w:jc w:val="left"/>
        <w:rPr>
          <w:rFonts w:ascii="Franklin Gothic Medium" w:hAnsi="Franklin Gothic Medium" w:cs="FrankRuehl"/>
          <w:sz w:val="22"/>
          <w:szCs w:val="22"/>
        </w:rPr>
      </w:pPr>
    </w:p>
    <w:p w:rsidR="00B24F5F" w:rsidRDefault="00B24F5F" w:rsidP="0064051E">
      <w:pPr>
        <w:pStyle w:val="2"/>
        <w:pBdr>
          <w:bottom w:val="none" w:sz="0" w:space="0" w:color="auto"/>
        </w:pBdr>
        <w:jc w:val="left"/>
        <w:rPr>
          <w:rFonts w:ascii="Franklin Gothic Medium" w:hAnsi="Franklin Gothic Medium" w:cs="FrankRuehl"/>
          <w:sz w:val="22"/>
          <w:szCs w:val="22"/>
        </w:rPr>
      </w:pPr>
    </w:p>
    <w:p w:rsidR="00B24F5F" w:rsidRDefault="00B24F5F" w:rsidP="0064051E">
      <w:pPr>
        <w:pStyle w:val="2"/>
        <w:pBdr>
          <w:bottom w:val="none" w:sz="0" w:space="0" w:color="auto"/>
        </w:pBdr>
        <w:jc w:val="left"/>
        <w:rPr>
          <w:rFonts w:ascii="Franklin Gothic Medium" w:hAnsi="Franklin Gothic Medium" w:cs="FrankRuehl"/>
          <w:sz w:val="22"/>
          <w:szCs w:val="22"/>
        </w:rPr>
      </w:pPr>
    </w:p>
    <w:p w:rsidR="00B24F5F" w:rsidRDefault="00B24F5F" w:rsidP="0064051E">
      <w:pPr>
        <w:pStyle w:val="2"/>
        <w:pBdr>
          <w:bottom w:val="none" w:sz="0" w:space="0" w:color="auto"/>
        </w:pBdr>
        <w:jc w:val="left"/>
        <w:rPr>
          <w:rFonts w:ascii="Franklin Gothic Medium" w:hAnsi="Franklin Gothic Medium" w:cs="FrankRuehl"/>
          <w:sz w:val="22"/>
          <w:szCs w:val="22"/>
        </w:rPr>
      </w:pPr>
    </w:p>
    <w:p w:rsidR="00B24F5F" w:rsidRDefault="00031F7A" w:rsidP="0064051E">
      <w:pPr>
        <w:pStyle w:val="2"/>
        <w:pBdr>
          <w:bottom w:val="none" w:sz="0" w:space="0" w:color="auto"/>
        </w:pBdr>
        <w:jc w:val="left"/>
        <w:rPr>
          <w:rFonts w:ascii="Franklin Gothic Medium" w:hAnsi="Franklin Gothic Medium" w:cs="FrankRuehl"/>
          <w:sz w:val="22"/>
          <w:szCs w:val="22"/>
        </w:rPr>
      </w:pPr>
      <w:r>
        <w:rPr>
          <w:rFonts w:ascii="Franklin Gothic Medium" w:hAnsi="Franklin Gothic Medium" w:cs="FrankRuehl"/>
          <w:sz w:val="22"/>
          <w:szCs w:val="22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516.75pt;height:30pt">
            <v:fill r:id="rId7" o:title=""/>
            <v:stroke r:id="rId7" o:title=""/>
            <v:shadow on="t" opacity="52429f"/>
            <v:textpath style="font-family:&quot;Arial Black&quot;;font-style:italic;v-text-kern:t" trim="t" fitpath="t" string="Открытое Акционерное Общество &quot;Дельта&quot;"/>
          </v:shape>
        </w:pict>
      </w:r>
    </w:p>
    <w:p w:rsidR="009A06EE" w:rsidRPr="00A56157" w:rsidRDefault="009A06EE" w:rsidP="009A06EE">
      <w:pPr>
        <w:pStyle w:val="2"/>
        <w:pBdr>
          <w:top w:val="thinThickThinSmallGap" w:sz="24" w:space="2" w:color="auto"/>
          <w:bottom w:val="none" w:sz="0" w:space="0" w:color="auto"/>
        </w:pBdr>
        <w:jc w:val="left"/>
        <w:rPr>
          <w:rFonts w:ascii="Palatino Linotype" w:hAnsi="Palatino Linotype"/>
          <w:b/>
          <w:i/>
        </w:rPr>
      </w:pPr>
      <w:proofErr w:type="gramStart"/>
      <w:r w:rsidRPr="00A56157">
        <w:rPr>
          <w:rFonts w:ascii="Palatino Linotype" w:hAnsi="Palatino Linotype"/>
          <w:b/>
          <w:i/>
        </w:rPr>
        <w:t xml:space="preserve">400001, </w:t>
      </w:r>
      <w:r w:rsidR="00BA5FDE" w:rsidRPr="00A56157">
        <w:rPr>
          <w:rFonts w:ascii="Palatino Linotype" w:hAnsi="Palatino Linotype"/>
          <w:b/>
          <w:i/>
        </w:rPr>
        <w:t xml:space="preserve"> </w:t>
      </w:r>
      <w:r w:rsidRPr="00A56157">
        <w:rPr>
          <w:rFonts w:ascii="Palatino Linotype" w:hAnsi="Palatino Linotype"/>
          <w:b/>
          <w:i/>
        </w:rPr>
        <w:t xml:space="preserve">Российская Федерация, </w:t>
      </w:r>
      <w:r w:rsidR="00BA5FDE" w:rsidRPr="00A56157">
        <w:rPr>
          <w:rFonts w:ascii="Palatino Linotype" w:hAnsi="Palatino Linotype"/>
          <w:b/>
          <w:i/>
        </w:rPr>
        <w:t xml:space="preserve"> </w:t>
      </w:r>
      <w:r w:rsidRPr="00A56157">
        <w:rPr>
          <w:rFonts w:ascii="Palatino Linotype" w:hAnsi="Palatino Linotype"/>
          <w:b/>
          <w:i/>
        </w:rPr>
        <w:t xml:space="preserve">Волгоградская область, </w:t>
      </w:r>
      <w:r w:rsidR="00BA5FDE" w:rsidRPr="00A56157">
        <w:rPr>
          <w:rFonts w:ascii="Palatino Linotype" w:hAnsi="Palatino Linotype"/>
          <w:b/>
          <w:i/>
        </w:rPr>
        <w:t xml:space="preserve"> </w:t>
      </w:r>
      <w:r w:rsidRPr="00A56157">
        <w:rPr>
          <w:rFonts w:ascii="Palatino Linotype" w:hAnsi="Palatino Linotype"/>
          <w:b/>
          <w:i/>
        </w:rPr>
        <w:t xml:space="preserve">г. Волгоград, </w:t>
      </w:r>
      <w:r w:rsidR="00BA5FDE" w:rsidRPr="00A56157">
        <w:rPr>
          <w:rFonts w:ascii="Palatino Linotype" w:hAnsi="Palatino Linotype"/>
          <w:b/>
          <w:i/>
        </w:rPr>
        <w:t xml:space="preserve"> </w:t>
      </w:r>
      <w:r w:rsidRPr="00A56157">
        <w:rPr>
          <w:rFonts w:ascii="Palatino Linotype" w:hAnsi="Palatino Linotype"/>
          <w:b/>
          <w:i/>
        </w:rPr>
        <w:t>ул. Социалистическая,</w:t>
      </w:r>
      <w:r w:rsidR="00BA5FDE" w:rsidRPr="00A56157">
        <w:rPr>
          <w:rFonts w:ascii="Palatino Linotype" w:hAnsi="Palatino Linotype"/>
          <w:b/>
          <w:i/>
        </w:rPr>
        <w:t xml:space="preserve"> </w:t>
      </w:r>
      <w:r w:rsidRPr="00A56157">
        <w:rPr>
          <w:rFonts w:ascii="Palatino Linotype" w:hAnsi="Palatino Linotype"/>
          <w:b/>
          <w:i/>
        </w:rPr>
        <w:t xml:space="preserve"> д. 17 </w:t>
      </w:r>
      <w:proofErr w:type="gramEnd"/>
    </w:p>
    <w:p w:rsidR="00BA5FDE" w:rsidRPr="00A56157" w:rsidRDefault="00BA5FDE" w:rsidP="009A06EE">
      <w:pPr>
        <w:pStyle w:val="2"/>
        <w:pBdr>
          <w:top w:val="thinThickThinSmallGap" w:sz="24" w:space="2" w:color="auto"/>
          <w:bottom w:val="none" w:sz="0" w:space="0" w:color="auto"/>
        </w:pBdr>
        <w:jc w:val="left"/>
        <w:rPr>
          <w:rFonts w:ascii="Palatino Linotype" w:hAnsi="Palatino Linotype"/>
          <w:b/>
          <w:i/>
        </w:rPr>
      </w:pPr>
      <w:r w:rsidRPr="00A56157">
        <w:rPr>
          <w:rFonts w:ascii="Palatino Linotype" w:hAnsi="Palatino Linotype"/>
          <w:b/>
          <w:i/>
        </w:rPr>
        <w:t>ОГРН</w:t>
      </w:r>
      <w:r w:rsidR="008E1A5A" w:rsidRPr="00A56157">
        <w:rPr>
          <w:rFonts w:ascii="Palatino Linotype" w:hAnsi="Palatino Linotype"/>
          <w:b/>
          <w:i/>
        </w:rPr>
        <w:t xml:space="preserve"> 1133443002660</w:t>
      </w:r>
      <w:r w:rsidRPr="00A56157">
        <w:rPr>
          <w:rFonts w:ascii="Palatino Linotype" w:hAnsi="Palatino Linotype"/>
          <w:b/>
          <w:i/>
        </w:rPr>
        <w:t xml:space="preserve">     ИНН </w:t>
      </w:r>
      <w:r w:rsidR="008E1A5A" w:rsidRPr="00A56157">
        <w:rPr>
          <w:rFonts w:ascii="Palatino Linotype" w:hAnsi="Palatino Linotype"/>
          <w:b/>
          <w:i/>
        </w:rPr>
        <w:t>3460005638</w:t>
      </w:r>
      <w:r w:rsidRPr="00A56157">
        <w:rPr>
          <w:rFonts w:ascii="Palatino Linotype" w:hAnsi="Palatino Linotype"/>
          <w:b/>
          <w:i/>
        </w:rPr>
        <w:t xml:space="preserve">   КПП</w:t>
      </w:r>
      <w:r w:rsidR="008E1A5A" w:rsidRPr="00A56157">
        <w:rPr>
          <w:rFonts w:ascii="Palatino Linotype" w:hAnsi="Palatino Linotype"/>
          <w:b/>
          <w:i/>
        </w:rPr>
        <w:t xml:space="preserve"> 346001001</w:t>
      </w:r>
    </w:p>
    <w:p w:rsidR="00B24F5F" w:rsidRPr="00BA5FDE" w:rsidRDefault="00B24F5F" w:rsidP="0064051E">
      <w:pPr>
        <w:pStyle w:val="2"/>
        <w:pBdr>
          <w:bottom w:val="none" w:sz="0" w:space="0" w:color="auto"/>
        </w:pBdr>
        <w:jc w:val="left"/>
        <w:rPr>
          <w:rFonts w:ascii="Harlow Solid Italic" w:hAnsi="Harlow Solid Italic" w:cs="FrankRuehl"/>
          <w:i/>
          <w:sz w:val="22"/>
          <w:szCs w:val="22"/>
        </w:rPr>
      </w:pPr>
    </w:p>
    <w:p w:rsidR="00B24F5F" w:rsidRPr="00E345A5" w:rsidRDefault="00B24F5F" w:rsidP="0064051E">
      <w:pPr>
        <w:pStyle w:val="2"/>
        <w:pBdr>
          <w:bottom w:val="none" w:sz="0" w:space="0" w:color="auto"/>
        </w:pBdr>
        <w:jc w:val="left"/>
        <w:rPr>
          <w:rFonts w:ascii="Franklin Gothic Medium" w:hAnsi="Franklin Gothic Medium" w:cs="FrankRuehl"/>
          <w:sz w:val="22"/>
          <w:szCs w:val="22"/>
        </w:rPr>
      </w:pPr>
    </w:p>
    <w:p w:rsidR="002B172D" w:rsidRPr="002B172D" w:rsidRDefault="002B172D" w:rsidP="002B172D">
      <w:pPr>
        <w:widowControl/>
        <w:autoSpaceDE/>
        <w:autoSpaceDN/>
        <w:rPr>
          <w:rFonts w:ascii="Franklin Gothic Medium" w:hAnsi="Franklin Gothic Medium" w:cs="FrankRuehl"/>
          <w:sz w:val="22"/>
          <w:szCs w:val="22"/>
        </w:rPr>
      </w:pPr>
    </w:p>
    <w:p w:rsidR="00C43D72" w:rsidRPr="00073E0B" w:rsidRDefault="00073E0B" w:rsidP="00073E0B">
      <w:pPr>
        <w:widowControl/>
        <w:autoSpaceDE/>
        <w:autoSpaceDN/>
        <w:rPr>
          <w:rFonts w:ascii="Times New Roman" w:hAnsi="Times New Roman" w:cs="Times New Roman"/>
          <w:b/>
          <w:sz w:val="22"/>
          <w:szCs w:val="22"/>
          <w:u w:val="single"/>
        </w:rPr>
      </w:pPr>
      <w:r w:rsidRPr="00073E0B">
        <w:rPr>
          <w:rFonts w:ascii="Times New Roman" w:hAnsi="Times New Roman" w:cs="Times New Roman"/>
          <w:b/>
          <w:sz w:val="22"/>
          <w:szCs w:val="22"/>
          <w:u w:val="single"/>
        </w:rPr>
        <w:t xml:space="preserve">Внимание, </w:t>
      </w:r>
      <w:r>
        <w:rPr>
          <w:rFonts w:ascii="Times New Roman" w:hAnsi="Times New Roman" w:cs="Times New Roman"/>
          <w:b/>
          <w:sz w:val="22"/>
          <w:szCs w:val="22"/>
          <w:u w:val="single"/>
        </w:rPr>
        <w:t xml:space="preserve"> </w:t>
      </w:r>
      <w:r w:rsidRPr="00073E0B">
        <w:rPr>
          <w:rFonts w:ascii="Times New Roman" w:hAnsi="Times New Roman" w:cs="Times New Roman"/>
          <w:b/>
          <w:sz w:val="22"/>
          <w:szCs w:val="22"/>
          <w:u w:val="single"/>
        </w:rPr>
        <w:t xml:space="preserve">у нас изменились </w:t>
      </w:r>
      <w:r w:rsidRPr="00073E0B">
        <w:rPr>
          <w:rFonts w:ascii="Times New Roman" w:eastAsia="Calibri" w:hAnsi="Times New Roman" w:cs="Times New Roman"/>
          <w:b/>
          <w:sz w:val="22"/>
          <w:szCs w:val="22"/>
          <w:u w:val="single"/>
          <w:lang w:eastAsia="en-US"/>
        </w:rPr>
        <w:t>б</w:t>
      </w:r>
      <w:r w:rsidR="00C43D72" w:rsidRPr="00073E0B">
        <w:rPr>
          <w:rFonts w:ascii="Times New Roman" w:eastAsia="Calibri" w:hAnsi="Times New Roman" w:cs="Times New Roman"/>
          <w:b/>
          <w:sz w:val="22"/>
          <w:szCs w:val="22"/>
          <w:u w:val="single"/>
          <w:lang w:eastAsia="en-US"/>
        </w:rPr>
        <w:t xml:space="preserve">анковские </w:t>
      </w:r>
      <w:r>
        <w:rPr>
          <w:rFonts w:ascii="Times New Roman" w:eastAsia="Calibri" w:hAnsi="Times New Roman" w:cs="Times New Roman"/>
          <w:b/>
          <w:sz w:val="22"/>
          <w:szCs w:val="22"/>
          <w:u w:val="single"/>
          <w:lang w:eastAsia="en-US"/>
        </w:rPr>
        <w:t>реквизиты:</w:t>
      </w:r>
    </w:p>
    <w:p w:rsidR="00C43D72" w:rsidRPr="00C43D72" w:rsidRDefault="00C43D72" w:rsidP="00C43D72">
      <w:pPr>
        <w:widowControl/>
        <w:autoSpaceDE/>
        <w:autoSpaceDN/>
        <w:spacing w:after="200" w:line="276" w:lineRule="auto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:rsidR="00C43D72" w:rsidRPr="00C43D72" w:rsidRDefault="00C43D72" w:rsidP="00C43D72">
      <w:pPr>
        <w:widowControl/>
        <w:autoSpaceDE/>
        <w:autoSpaceDN/>
        <w:spacing w:after="200" w:line="276" w:lineRule="auto"/>
        <w:rPr>
          <w:rFonts w:ascii="Times New Roman" w:eastAsia="Calibri" w:hAnsi="Times New Roman" w:cs="Times New Roman"/>
          <w:sz w:val="22"/>
          <w:szCs w:val="22"/>
          <w:lang w:eastAsia="en-US"/>
        </w:rPr>
      </w:pPr>
      <w:r>
        <w:rPr>
          <w:rFonts w:ascii="Times New Roman" w:eastAsia="Calibri" w:hAnsi="Times New Roman" w:cs="Times New Roman"/>
          <w:sz w:val="22"/>
          <w:szCs w:val="22"/>
          <w:lang w:eastAsia="en-US"/>
        </w:rPr>
        <w:t>Получатель: ОАО «Дельта</w:t>
      </w:r>
      <w:r w:rsidRPr="00C43D72">
        <w:rPr>
          <w:rFonts w:ascii="Times New Roman" w:eastAsia="Calibri" w:hAnsi="Times New Roman" w:cs="Times New Roman"/>
          <w:sz w:val="22"/>
          <w:szCs w:val="22"/>
          <w:lang w:eastAsia="en-US"/>
        </w:rPr>
        <w:t>»</w:t>
      </w:r>
    </w:p>
    <w:p w:rsidR="00C43D72" w:rsidRPr="00C43D72" w:rsidRDefault="00C43D72" w:rsidP="00C43D72">
      <w:pPr>
        <w:widowControl/>
        <w:autoSpaceDE/>
        <w:autoSpaceDN/>
        <w:spacing w:after="200" w:line="276" w:lineRule="auto"/>
        <w:rPr>
          <w:rFonts w:ascii="Times New Roman" w:eastAsia="Calibri" w:hAnsi="Times New Roman" w:cs="Times New Roman"/>
          <w:sz w:val="22"/>
          <w:szCs w:val="22"/>
          <w:lang w:eastAsia="en-US"/>
        </w:rPr>
      </w:pPr>
      <w:r>
        <w:rPr>
          <w:rFonts w:ascii="Times New Roman" w:eastAsia="Calibri" w:hAnsi="Times New Roman" w:cs="Times New Roman"/>
          <w:sz w:val="22"/>
          <w:szCs w:val="22"/>
          <w:lang w:eastAsia="en-US"/>
        </w:rPr>
        <w:t>ИНН/КПП: 3460005638/346001001</w:t>
      </w:r>
    </w:p>
    <w:p w:rsidR="00C43D72" w:rsidRPr="00C43D72" w:rsidRDefault="00C43D72" w:rsidP="00C43D72">
      <w:pPr>
        <w:widowControl/>
        <w:autoSpaceDE/>
        <w:autoSpaceDN/>
        <w:spacing w:after="200" w:line="276" w:lineRule="auto"/>
        <w:rPr>
          <w:rFonts w:ascii="Times New Roman" w:eastAsia="Calibri" w:hAnsi="Times New Roman" w:cs="Times New Roman"/>
          <w:sz w:val="22"/>
          <w:szCs w:val="22"/>
          <w:lang w:eastAsia="en-US"/>
        </w:rPr>
      </w:pPr>
      <w:r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Расчетный счет: </w:t>
      </w:r>
      <w:r w:rsidR="00073E0B" w:rsidRPr="00073E0B">
        <w:rPr>
          <w:rFonts w:ascii="Times New Roman" w:eastAsia="Calibri" w:hAnsi="Times New Roman" w:cs="Times New Roman"/>
          <w:sz w:val="22"/>
          <w:szCs w:val="22"/>
          <w:lang w:eastAsia="en-US"/>
        </w:rPr>
        <w:t>407</w:t>
      </w:r>
      <w:r w:rsidR="00073E0B">
        <w:rPr>
          <w:rFonts w:ascii="Times New Roman" w:eastAsia="Calibri" w:hAnsi="Times New Roman" w:cs="Times New Roman"/>
          <w:sz w:val="22"/>
          <w:szCs w:val="22"/>
          <w:lang w:eastAsia="en-US"/>
        </w:rPr>
        <w:t> </w:t>
      </w:r>
      <w:r w:rsidR="00073E0B" w:rsidRPr="00073E0B">
        <w:rPr>
          <w:rFonts w:ascii="Times New Roman" w:eastAsia="Calibri" w:hAnsi="Times New Roman" w:cs="Times New Roman"/>
          <w:sz w:val="22"/>
          <w:szCs w:val="22"/>
          <w:lang w:eastAsia="en-US"/>
        </w:rPr>
        <w:t>028</w:t>
      </w:r>
      <w:r w:rsidR="00073E0B">
        <w:rPr>
          <w:rFonts w:ascii="Times New Roman" w:eastAsia="Calibri" w:hAnsi="Times New Roman" w:cs="Times New Roman"/>
          <w:sz w:val="22"/>
          <w:szCs w:val="22"/>
          <w:lang w:eastAsia="en-US"/>
        </w:rPr>
        <w:t> </w:t>
      </w:r>
      <w:r w:rsidR="00073E0B" w:rsidRPr="00073E0B">
        <w:rPr>
          <w:rFonts w:ascii="Times New Roman" w:eastAsia="Calibri" w:hAnsi="Times New Roman" w:cs="Times New Roman"/>
          <w:sz w:val="22"/>
          <w:szCs w:val="22"/>
          <w:lang w:eastAsia="en-US"/>
        </w:rPr>
        <w:t>101</w:t>
      </w:r>
      <w:r w:rsidR="00073E0B">
        <w:rPr>
          <w:rFonts w:ascii="Times New Roman" w:eastAsia="Calibri" w:hAnsi="Times New Roman" w:cs="Times New Roman"/>
          <w:sz w:val="22"/>
          <w:szCs w:val="22"/>
          <w:lang w:eastAsia="en-US"/>
        </w:rPr>
        <w:t> </w:t>
      </w:r>
      <w:r w:rsidR="00073E0B" w:rsidRPr="00073E0B">
        <w:rPr>
          <w:rFonts w:ascii="Times New Roman" w:eastAsia="Calibri" w:hAnsi="Times New Roman" w:cs="Times New Roman"/>
          <w:sz w:val="22"/>
          <w:szCs w:val="22"/>
          <w:lang w:eastAsia="en-US"/>
        </w:rPr>
        <w:t>141</w:t>
      </w:r>
      <w:r w:rsidR="00073E0B">
        <w:rPr>
          <w:rFonts w:ascii="Times New Roman" w:eastAsia="Calibri" w:hAnsi="Times New Roman" w:cs="Times New Roman"/>
          <w:sz w:val="22"/>
          <w:szCs w:val="22"/>
          <w:lang w:eastAsia="en-US"/>
        </w:rPr>
        <w:t> </w:t>
      </w:r>
      <w:r w:rsidR="00073E0B" w:rsidRPr="00073E0B">
        <w:rPr>
          <w:rFonts w:ascii="Times New Roman" w:eastAsia="Calibri" w:hAnsi="Times New Roman" w:cs="Times New Roman"/>
          <w:sz w:val="22"/>
          <w:szCs w:val="22"/>
          <w:lang w:eastAsia="en-US"/>
        </w:rPr>
        <w:t>000</w:t>
      </w:r>
      <w:r w:rsidR="00073E0B">
        <w:rPr>
          <w:rFonts w:ascii="Times New Roman" w:eastAsia="Calibri" w:hAnsi="Times New Roman" w:cs="Times New Roman"/>
          <w:sz w:val="22"/>
          <w:szCs w:val="22"/>
          <w:lang w:eastAsia="en-US"/>
        </w:rPr>
        <w:t> </w:t>
      </w:r>
      <w:r w:rsidR="00073E0B" w:rsidRPr="00073E0B">
        <w:rPr>
          <w:rFonts w:ascii="Times New Roman" w:eastAsia="Calibri" w:hAnsi="Times New Roman" w:cs="Times New Roman"/>
          <w:sz w:val="22"/>
          <w:szCs w:val="22"/>
          <w:lang w:eastAsia="en-US"/>
        </w:rPr>
        <w:t>231</w:t>
      </w:r>
      <w:r w:rsidR="00073E0B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 </w:t>
      </w:r>
      <w:r w:rsidR="00073E0B" w:rsidRPr="00073E0B">
        <w:rPr>
          <w:rFonts w:ascii="Times New Roman" w:eastAsia="Calibri" w:hAnsi="Times New Roman" w:cs="Times New Roman"/>
          <w:sz w:val="22"/>
          <w:szCs w:val="22"/>
          <w:lang w:eastAsia="en-US"/>
        </w:rPr>
        <w:t>62</w:t>
      </w:r>
    </w:p>
    <w:p w:rsidR="00C43D72" w:rsidRPr="00C43D72" w:rsidRDefault="00C43D72" w:rsidP="00C43D72">
      <w:pPr>
        <w:widowControl/>
        <w:autoSpaceDE/>
        <w:autoSpaceDN/>
        <w:spacing w:after="200" w:line="276" w:lineRule="auto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C43D72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Банк получателя: </w:t>
      </w:r>
      <w:r w:rsidR="00073E0B" w:rsidRPr="00073E0B">
        <w:rPr>
          <w:rFonts w:ascii="Times New Roman" w:eastAsia="Calibri" w:hAnsi="Times New Roman" w:cs="Times New Roman"/>
          <w:sz w:val="22"/>
          <w:szCs w:val="22"/>
          <w:lang w:eastAsia="en-US"/>
        </w:rPr>
        <w:t>ОАО АКБ «АВАНГАРД»</w:t>
      </w:r>
    </w:p>
    <w:p w:rsidR="00C43D72" w:rsidRPr="00C43D72" w:rsidRDefault="00C43D72" w:rsidP="00C43D72">
      <w:pPr>
        <w:widowControl/>
        <w:autoSpaceDE/>
        <w:autoSpaceDN/>
        <w:spacing w:after="200" w:line="276" w:lineRule="auto"/>
        <w:rPr>
          <w:rFonts w:ascii="Times New Roman" w:eastAsia="Calibri" w:hAnsi="Times New Roman" w:cs="Times New Roman"/>
          <w:sz w:val="22"/>
          <w:szCs w:val="22"/>
          <w:lang w:eastAsia="en-US"/>
        </w:rPr>
      </w:pPr>
      <w:proofErr w:type="gramStart"/>
      <w:r w:rsidRPr="00C43D72">
        <w:rPr>
          <w:rFonts w:ascii="Times New Roman" w:eastAsia="Calibri" w:hAnsi="Times New Roman" w:cs="Times New Roman"/>
          <w:sz w:val="22"/>
          <w:szCs w:val="22"/>
          <w:lang w:eastAsia="en-US"/>
        </w:rPr>
        <w:t>Кор. счет</w:t>
      </w:r>
      <w:proofErr w:type="gramEnd"/>
      <w:r w:rsidRPr="00C43D72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: </w:t>
      </w:r>
      <w:r w:rsidR="00073E0B" w:rsidRPr="00073E0B">
        <w:rPr>
          <w:rFonts w:ascii="Times New Roman" w:eastAsia="Calibri" w:hAnsi="Times New Roman" w:cs="Times New Roman"/>
          <w:sz w:val="22"/>
          <w:szCs w:val="22"/>
          <w:lang w:eastAsia="en-US"/>
        </w:rPr>
        <w:t>301</w:t>
      </w:r>
      <w:r w:rsidR="00073E0B">
        <w:rPr>
          <w:rFonts w:ascii="Times New Roman" w:eastAsia="Calibri" w:hAnsi="Times New Roman" w:cs="Times New Roman"/>
          <w:sz w:val="22"/>
          <w:szCs w:val="22"/>
          <w:lang w:eastAsia="en-US"/>
        </w:rPr>
        <w:t> </w:t>
      </w:r>
      <w:r w:rsidR="00073E0B" w:rsidRPr="00073E0B">
        <w:rPr>
          <w:rFonts w:ascii="Times New Roman" w:eastAsia="Calibri" w:hAnsi="Times New Roman" w:cs="Times New Roman"/>
          <w:sz w:val="22"/>
          <w:szCs w:val="22"/>
          <w:lang w:eastAsia="en-US"/>
        </w:rPr>
        <w:t>018</w:t>
      </w:r>
      <w:r w:rsidR="00073E0B">
        <w:rPr>
          <w:rFonts w:ascii="Times New Roman" w:eastAsia="Calibri" w:hAnsi="Times New Roman" w:cs="Times New Roman"/>
          <w:sz w:val="22"/>
          <w:szCs w:val="22"/>
          <w:lang w:eastAsia="en-US"/>
        </w:rPr>
        <w:t> </w:t>
      </w:r>
      <w:r w:rsidR="00073E0B" w:rsidRPr="00073E0B">
        <w:rPr>
          <w:rFonts w:ascii="Times New Roman" w:eastAsia="Calibri" w:hAnsi="Times New Roman" w:cs="Times New Roman"/>
          <w:sz w:val="22"/>
          <w:szCs w:val="22"/>
          <w:lang w:eastAsia="en-US"/>
        </w:rPr>
        <w:t>100</w:t>
      </w:r>
      <w:r w:rsidR="00073E0B">
        <w:rPr>
          <w:rFonts w:ascii="Times New Roman" w:eastAsia="Calibri" w:hAnsi="Times New Roman" w:cs="Times New Roman"/>
          <w:sz w:val="22"/>
          <w:szCs w:val="22"/>
          <w:lang w:eastAsia="en-US"/>
        </w:rPr>
        <w:t> </w:t>
      </w:r>
      <w:r w:rsidR="00073E0B" w:rsidRPr="00073E0B">
        <w:rPr>
          <w:rFonts w:ascii="Times New Roman" w:eastAsia="Calibri" w:hAnsi="Times New Roman" w:cs="Times New Roman"/>
          <w:sz w:val="22"/>
          <w:szCs w:val="22"/>
          <w:lang w:eastAsia="en-US"/>
        </w:rPr>
        <w:t>000</w:t>
      </w:r>
      <w:r w:rsidR="00073E0B">
        <w:rPr>
          <w:rFonts w:ascii="Times New Roman" w:eastAsia="Calibri" w:hAnsi="Times New Roman" w:cs="Times New Roman"/>
          <w:sz w:val="22"/>
          <w:szCs w:val="22"/>
          <w:lang w:eastAsia="en-US"/>
        </w:rPr>
        <w:t> </w:t>
      </w:r>
      <w:r w:rsidR="00073E0B" w:rsidRPr="00073E0B">
        <w:rPr>
          <w:rFonts w:ascii="Times New Roman" w:eastAsia="Calibri" w:hAnsi="Times New Roman" w:cs="Times New Roman"/>
          <w:sz w:val="22"/>
          <w:szCs w:val="22"/>
          <w:lang w:eastAsia="en-US"/>
        </w:rPr>
        <w:t>000</w:t>
      </w:r>
      <w:r w:rsidR="00073E0B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 </w:t>
      </w:r>
      <w:r w:rsidR="00073E0B" w:rsidRPr="00073E0B">
        <w:rPr>
          <w:rFonts w:ascii="Times New Roman" w:eastAsia="Calibri" w:hAnsi="Times New Roman" w:cs="Times New Roman"/>
          <w:sz w:val="22"/>
          <w:szCs w:val="22"/>
          <w:lang w:eastAsia="en-US"/>
        </w:rPr>
        <w:t>02</w:t>
      </w:r>
      <w:r w:rsidR="00073E0B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 </w:t>
      </w:r>
      <w:r w:rsidR="00073E0B" w:rsidRPr="00073E0B">
        <w:rPr>
          <w:rFonts w:ascii="Times New Roman" w:eastAsia="Calibri" w:hAnsi="Times New Roman" w:cs="Times New Roman"/>
          <w:sz w:val="22"/>
          <w:szCs w:val="22"/>
          <w:lang w:eastAsia="en-US"/>
        </w:rPr>
        <w:t>01</w:t>
      </w:r>
    </w:p>
    <w:p w:rsidR="00C43D72" w:rsidRPr="00C43D72" w:rsidRDefault="00C43D72" w:rsidP="00C43D72">
      <w:pPr>
        <w:widowControl/>
        <w:autoSpaceDE/>
        <w:autoSpaceDN/>
        <w:spacing w:after="200" w:line="276" w:lineRule="auto"/>
        <w:rPr>
          <w:rFonts w:ascii="Times New Roman" w:eastAsia="Calibri" w:hAnsi="Times New Roman" w:cs="Times New Roman"/>
          <w:sz w:val="22"/>
          <w:szCs w:val="22"/>
          <w:lang w:eastAsia="en-US"/>
        </w:rPr>
      </w:pPr>
      <w:r w:rsidRPr="00C43D72">
        <w:rPr>
          <w:rFonts w:ascii="Times New Roman" w:eastAsia="Calibri" w:hAnsi="Times New Roman" w:cs="Times New Roman"/>
          <w:sz w:val="22"/>
          <w:szCs w:val="22"/>
          <w:lang w:eastAsia="en-US"/>
        </w:rPr>
        <w:t xml:space="preserve">БИК: </w:t>
      </w:r>
      <w:r w:rsidR="00073E0B" w:rsidRPr="00073E0B">
        <w:rPr>
          <w:rFonts w:ascii="Times New Roman" w:eastAsia="Calibri" w:hAnsi="Times New Roman" w:cs="Times New Roman"/>
          <w:sz w:val="22"/>
          <w:szCs w:val="22"/>
          <w:lang w:eastAsia="en-US"/>
        </w:rPr>
        <w:t>044525201</w:t>
      </w:r>
    </w:p>
    <w:p w:rsidR="00C43D72" w:rsidRPr="00C43D72" w:rsidRDefault="00C43D72" w:rsidP="00C43D72">
      <w:pPr>
        <w:widowControl/>
        <w:autoSpaceDE/>
        <w:autoSpaceDN/>
        <w:rPr>
          <w:rFonts w:ascii="Franklin Gothic Medium" w:hAnsi="Franklin Gothic Medium" w:cs="FrankRuehl"/>
          <w:sz w:val="22"/>
          <w:szCs w:val="22"/>
        </w:rPr>
      </w:pPr>
    </w:p>
    <w:p w:rsidR="00C43D72" w:rsidRPr="00C43D72" w:rsidRDefault="00C43D72" w:rsidP="00C43D72">
      <w:pPr>
        <w:widowControl/>
        <w:autoSpaceDE/>
        <w:autoSpaceDN/>
        <w:rPr>
          <w:rFonts w:ascii="Franklin Gothic Medium" w:hAnsi="Franklin Gothic Medium" w:cs="FrankRuehl"/>
          <w:sz w:val="22"/>
          <w:szCs w:val="22"/>
        </w:rPr>
      </w:pPr>
    </w:p>
    <w:p w:rsidR="00EB6F9A" w:rsidRPr="00E345A5" w:rsidRDefault="00EB6F9A" w:rsidP="00EB6F9A">
      <w:pPr>
        <w:pStyle w:val="ConsNonformat"/>
        <w:widowControl/>
        <w:jc w:val="center"/>
        <w:rPr>
          <w:rFonts w:ascii="Times New Roman" w:hAnsi="Times New Roman" w:cs="FrankRuehl"/>
        </w:rPr>
      </w:pPr>
      <w:bookmarkStart w:id="0" w:name="_GoBack"/>
      <w:bookmarkEnd w:id="0"/>
    </w:p>
    <w:sectPr w:rsidR="00EB6F9A" w:rsidRPr="00E345A5" w:rsidSect="002B172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1F7A" w:rsidRDefault="00031F7A" w:rsidP="00550C1E">
      <w:r>
        <w:separator/>
      </w:r>
    </w:p>
  </w:endnote>
  <w:endnote w:type="continuationSeparator" w:id="0">
    <w:p w:rsidR="00031F7A" w:rsidRDefault="00031F7A" w:rsidP="00550C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Franklin Gothic Medium">
    <w:panose1 w:val="020B0603020102020204"/>
    <w:charset w:val="CC"/>
    <w:family w:val="swiss"/>
    <w:pitch w:val="variable"/>
    <w:sig w:usb0="00000287" w:usb1="00000000" w:usb2="00000000" w:usb3="00000000" w:csb0="000000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Palatino Linotype">
    <w:panose1 w:val="02040502050505030304"/>
    <w:charset w:val="CC"/>
    <w:family w:val="roman"/>
    <w:pitch w:val="variable"/>
    <w:sig w:usb0="E0000287" w:usb1="40000013" w:usb2="00000000" w:usb3="00000000" w:csb0="0000019F" w:csb1="00000000"/>
  </w:font>
  <w:font w:name="Harlow Solid Italic">
    <w:panose1 w:val="04030604020F02020D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06EE" w:rsidRDefault="009A06EE">
    <w:pPr>
      <w:pStyle w:val="a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06EE" w:rsidRDefault="009A06EE">
    <w:pPr>
      <w:pStyle w:val="a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06EE" w:rsidRDefault="009A06EE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1F7A" w:rsidRDefault="00031F7A" w:rsidP="00550C1E">
      <w:r>
        <w:separator/>
      </w:r>
    </w:p>
  </w:footnote>
  <w:footnote w:type="continuationSeparator" w:id="0">
    <w:p w:rsidR="00031F7A" w:rsidRDefault="00031F7A" w:rsidP="00550C1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06EE" w:rsidRDefault="009A06EE">
    <w:pPr>
      <w:pStyle w:val="a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06EE" w:rsidRDefault="009A06EE">
    <w:pPr>
      <w:pStyle w:val="a7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06EE" w:rsidRDefault="009A06EE">
    <w:pPr>
      <w:pStyle w:val="a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displayBackgroundShape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4051E"/>
    <w:rsid w:val="00031F7A"/>
    <w:rsid w:val="00073E0B"/>
    <w:rsid w:val="0022666F"/>
    <w:rsid w:val="002B172D"/>
    <w:rsid w:val="00330EFC"/>
    <w:rsid w:val="003B216B"/>
    <w:rsid w:val="004269E3"/>
    <w:rsid w:val="00550C1E"/>
    <w:rsid w:val="005734CD"/>
    <w:rsid w:val="005816EF"/>
    <w:rsid w:val="005D6CC9"/>
    <w:rsid w:val="005F44F7"/>
    <w:rsid w:val="0064051E"/>
    <w:rsid w:val="006C506D"/>
    <w:rsid w:val="00787F25"/>
    <w:rsid w:val="00857DDC"/>
    <w:rsid w:val="008C52D1"/>
    <w:rsid w:val="008E1A5A"/>
    <w:rsid w:val="008E349B"/>
    <w:rsid w:val="008E73E9"/>
    <w:rsid w:val="009A06EE"/>
    <w:rsid w:val="009E2E71"/>
    <w:rsid w:val="00A56157"/>
    <w:rsid w:val="00AE34BA"/>
    <w:rsid w:val="00B24F5F"/>
    <w:rsid w:val="00BA5FDE"/>
    <w:rsid w:val="00BD3174"/>
    <w:rsid w:val="00C43D72"/>
    <w:rsid w:val="00D10707"/>
    <w:rsid w:val="00D164AD"/>
    <w:rsid w:val="00D16BEA"/>
    <w:rsid w:val="00D43E7D"/>
    <w:rsid w:val="00E345A5"/>
    <w:rsid w:val="00E3588E"/>
    <w:rsid w:val="00EB6F9A"/>
    <w:rsid w:val="00ED7621"/>
    <w:rsid w:val="00F54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051E"/>
    <w:pPr>
      <w:widowControl w:val="0"/>
      <w:autoSpaceDE w:val="0"/>
      <w:autoSpaceDN w:val="0"/>
      <w:spacing w:after="0" w:line="240" w:lineRule="auto"/>
      <w:jc w:val="left"/>
    </w:pPr>
    <w:rPr>
      <w:rFonts w:ascii="Arial" w:eastAsia="Times New Roman" w:hAnsi="Arial" w:cs="Arial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4051E"/>
    <w:pPr>
      <w:widowControl/>
      <w:autoSpaceDE/>
      <w:autoSpaceDN/>
      <w:jc w:val="center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a4">
    <w:name w:val="Текст выноски Знак"/>
    <w:basedOn w:val="a0"/>
    <w:link w:val="a3"/>
    <w:uiPriority w:val="99"/>
    <w:semiHidden/>
    <w:rsid w:val="0064051E"/>
    <w:rPr>
      <w:rFonts w:ascii="Tahoma" w:hAnsi="Tahoma" w:cs="Tahoma"/>
      <w:sz w:val="16"/>
      <w:szCs w:val="16"/>
    </w:rPr>
  </w:style>
  <w:style w:type="paragraph" w:styleId="2">
    <w:name w:val="Body Text 2"/>
    <w:basedOn w:val="a"/>
    <w:link w:val="20"/>
    <w:rsid w:val="0064051E"/>
    <w:pPr>
      <w:widowControl/>
      <w:pBdr>
        <w:bottom w:val="single" w:sz="12" w:space="1" w:color="auto"/>
      </w:pBdr>
      <w:autoSpaceDE/>
      <w:autoSpaceDN/>
      <w:jc w:val="both"/>
    </w:pPr>
    <w:rPr>
      <w:rFonts w:ascii="Times New Roman" w:hAnsi="Times New Roman" w:cs="Times New Roman"/>
    </w:rPr>
  </w:style>
  <w:style w:type="character" w:customStyle="1" w:styleId="20">
    <w:name w:val="Основной текст 2 Знак"/>
    <w:basedOn w:val="a0"/>
    <w:link w:val="2"/>
    <w:rsid w:val="0064051E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Body Text"/>
    <w:basedOn w:val="a"/>
    <w:link w:val="a6"/>
    <w:uiPriority w:val="99"/>
    <w:unhideWhenUsed/>
    <w:rsid w:val="00EB6F9A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rsid w:val="00EB6F9A"/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Nonformat">
    <w:name w:val="ConsNonformat"/>
    <w:rsid w:val="00EB6F9A"/>
    <w:pPr>
      <w:widowControl w:val="0"/>
      <w:autoSpaceDE w:val="0"/>
      <w:autoSpaceDN w:val="0"/>
      <w:adjustRightInd w:val="0"/>
      <w:spacing w:after="0" w:line="240" w:lineRule="auto"/>
      <w:ind w:right="19772"/>
      <w:jc w:val="left"/>
    </w:pPr>
    <w:rPr>
      <w:rFonts w:ascii="Courier New" w:eastAsia="Times New Roman" w:hAnsi="Courier New" w:cs="Courier New"/>
      <w:lang w:eastAsia="ru-RU"/>
    </w:rPr>
  </w:style>
  <w:style w:type="paragraph" w:styleId="a7">
    <w:name w:val="header"/>
    <w:basedOn w:val="a"/>
    <w:link w:val="a8"/>
    <w:uiPriority w:val="99"/>
    <w:unhideWhenUsed/>
    <w:rsid w:val="00550C1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550C1E"/>
    <w:rPr>
      <w:rFonts w:ascii="Arial" w:eastAsia="Times New Roman" w:hAnsi="Arial" w:cs="Arial"/>
      <w:sz w:val="20"/>
      <w:szCs w:val="20"/>
      <w:lang w:eastAsia="ru-RU"/>
    </w:rPr>
  </w:style>
  <w:style w:type="paragraph" w:styleId="a9">
    <w:name w:val="footer"/>
    <w:basedOn w:val="a"/>
    <w:link w:val="aa"/>
    <w:uiPriority w:val="99"/>
    <w:unhideWhenUsed/>
    <w:rsid w:val="00550C1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550C1E"/>
    <w:rPr>
      <w:rFonts w:ascii="Arial" w:eastAsia="Times New Roman" w:hAnsi="Arial" w:cs="Arial"/>
      <w:sz w:val="20"/>
      <w:szCs w:val="20"/>
      <w:lang w:eastAsia="ru-RU"/>
    </w:rPr>
  </w:style>
  <w:style w:type="paragraph" w:styleId="ab">
    <w:name w:val="No Spacing"/>
    <w:link w:val="ac"/>
    <w:uiPriority w:val="1"/>
    <w:qFormat/>
    <w:rsid w:val="00550C1E"/>
    <w:pPr>
      <w:spacing w:after="0" w:line="240" w:lineRule="auto"/>
      <w:jc w:val="left"/>
    </w:pPr>
    <w:rPr>
      <w:rFonts w:eastAsiaTheme="minorEastAsia"/>
      <w:lang w:eastAsia="ru-RU"/>
    </w:rPr>
  </w:style>
  <w:style w:type="character" w:customStyle="1" w:styleId="ac">
    <w:name w:val="Без интервала Знак"/>
    <w:basedOn w:val="a0"/>
    <w:link w:val="ab"/>
    <w:uiPriority w:val="1"/>
    <w:rsid w:val="00550C1E"/>
    <w:rPr>
      <w:rFonts w:eastAsiaTheme="minorEastAsia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Городская">
      <a:dk1>
        <a:sysClr val="windowText" lastClr="000000"/>
      </a:dk1>
      <a:lt1>
        <a:sysClr val="window" lastClr="FFFFFF"/>
      </a:lt1>
      <a:dk2>
        <a:srgbClr val="424456"/>
      </a:dk2>
      <a:lt2>
        <a:srgbClr val="DEDEDE"/>
      </a:lt2>
      <a:accent1>
        <a:srgbClr val="53548A"/>
      </a:accent1>
      <a:accent2>
        <a:srgbClr val="438086"/>
      </a:accent2>
      <a:accent3>
        <a:srgbClr val="A04DA3"/>
      </a:accent3>
      <a:accent4>
        <a:srgbClr val="C4652D"/>
      </a:accent4>
      <a:accent5>
        <a:srgbClr val="8B5D3D"/>
      </a:accent5>
      <a:accent6>
        <a:srgbClr val="5C92B5"/>
      </a:accent6>
      <a:hlink>
        <a:srgbClr val="67AFBD"/>
      </a:hlink>
      <a:folHlink>
        <a:srgbClr val="C2A874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Ясность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hade val="86000"/>
                <a:satMod val="140000"/>
              </a:schemeClr>
            </a:gs>
            <a:gs pos="45000">
              <a:schemeClr val="phClr">
                <a:tint val="48000"/>
                <a:satMod val="150000"/>
              </a:schemeClr>
            </a:gs>
            <a:gs pos="100000">
              <a:schemeClr val="phClr">
                <a:tint val="28000"/>
                <a:satMod val="160000"/>
              </a:schemeClr>
            </a:gs>
          </a:gsLst>
          <a:path path="circle">
            <a:fillToRect l="100000" t="100000" r="100000" b="100000"/>
          </a:path>
        </a:gradFill>
        <a:gradFill rotWithShape="1">
          <a:gsLst>
            <a:gs pos="0">
              <a:schemeClr val="phClr">
                <a:shade val="70000"/>
                <a:satMod val="150000"/>
              </a:schemeClr>
            </a:gs>
            <a:gs pos="34000">
              <a:schemeClr val="phClr">
                <a:shade val="70000"/>
                <a:satMod val="140000"/>
              </a:schemeClr>
            </a:gs>
            <a:gs pos="70000">
              <a:schemeClr val="phClr">
                <a:tint val="100000"/>
                <a:shade val="90000"/>
                <a:satMod val="140000"/>
              </a:schemeClr>
            </a:gs>
            <a:gs pos="100000">
              <a:schemeClr val="phClr">
                <a:tint val="100000"/>
                <a:shade val="100000"/>
                <a:satMod val="100000"/>
              </a:schemeClr>
            </a:gs>
          </a:gsLst>
          <a:path path="circle">
            <a:fillToRect l="100000" t="100000" r="100000" b="100000"/>
          </a:path>
        </a:gradFill>
      </a:fillStyleLst>
      <a:lnStyleLst>
        <a:ln w="9525" cap="flat" cmpd="sng" algn="ctr">
          <a:solidFill>
            <a:schemeClr val="phClr"/>
          </a:solidFill>
          <a:prstDash val="solid"/>
        </a:ln>
        <a:ln w="26425" cap="flat" cmpd="sng" algn="ctr">
          <a:solidFill>
            <a:schemeClr val="phClr"/>
          </a:solidFill>
          <a:prstDash val="solid"/>
        </a:ln>
        <a:ln w="4445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38100" dist="25400" dir="2700000" algn="br" rotWithShape="0">
              <a:srgbClr val="000000">
                <a:alpha val="60000"/>
              </a:srgbClr>
            </a:outerShdw>
          </a:effectLst>
        </a:effectStyle>
        <a:effectStyle>
          <a:effectLst>
            <a:outerShdw blurRad="38100" dist="25400" dir="2700000" algn="br" rotWithShape="0">
              <a:srgbClr val="000000">
                <a:alpha val="60000"/>
              </a:srgbClr>
            </a:outerShdw>
          </a:effectLst>
          <a:scene3d>
            <a:camera prst="orthographicFront">
              <a:rot lat="0" lon="0" rev="0"/>
            </a:camera>
            <a:lightRig rig="balanced" dir="t">
              <a:rot lat="0" lon="0" rev="5100000"/>
            </a:lightRig>
          </a:scene3d>
          <a:sp3d contourW="6350">
            <a:bevelT w="29210" h="12700"/>
            <a:contourClr>
              <a:schemeClr val="phClr">
                <a:shade val="30000"/>
                <a:satMod val="130000"/>
              </a:schemeClr>
            </a:contourClr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234</TotalTime>
  <Pages>1</Pages>
  <Words>60</Words>
  <Characters>344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V-D</Company>
  <LinksUpToDate>false</LinksUpToDate>
  <CharactersWithSpaces>403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ELENA</cp:lastModifiedBy>
  <cp:revision>25</cp:revision>
  <cp:lastPrinted>2013-02-05T08:31:00Z</cp:lastPrinted>
  <dcterms:created xsi:type="dcterms:W3CDTF">2010-09-22T07:58:00Z</dcterms:created>
  <dcterms:modified xsi:type="dcterms:W3CDTF">2015-08-27T08:44:00Z</dcterms:modified>
</cp:coreProperties>
</file>