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2729" w:rsidRPr="00403AAF" w:rsidRDefault="00AA2729" w:rsidP="00AA2729">
      <w:pPr>
        <w:jc w:val="center"/>
        <w:rPr>
          <w:rFonts w:ascii="Times New Roman" w:hAnsi="Times New Roman" w:cs="Times New Roman"/>
          <w:b/>
          <w:lang w:val="ru-RU"/>
        </w:rPr>
      </w:pPr>
      <w:r w:rsidRPr="00403AAF">
        <w:rPr>
          <w:rFonts w:ascii="Times New Roman" w:hAnsi="Times New Roman" w:cs="Times New Roman"/>
          <w:b/>
          <w:lang w:val="ru-RU"/>
        </w:rPr>
        <w:t xml:space="preserve">ЗАКОН </w:t>
      </w:r>
      <w:r w:rsidR="00282A54" w:rsidRPr="00403AAF">
        <w:rPr>
          <w:rFonts w:ascii="Times New Roman" w:hAnsi="Times New Roman" w:cs="Times New Roman"/>
          <w:b/>
          <w:lang w:val="ru-RU"/>
        </w:rPr>
        <w:t>"</w:t>
      </w:r>
      <w:r w:rsidRPr="00403AAF">
        <w:rPr>
          <w:rFonts w:ascii="Times New Roman" w:hAnsi="Times New Roman" w:cs="Times New Roman"/>
          <w:b/>
          <w:lang w:val="ru-RU"/>
        </w:rPr>
        <w:t>О КОМПАНИЯХ</w:t>
      </w:r>
      <w:r w:rsidR="00282A54" w:rsidRPr="00403AAF">
        <w:rPr>
          <w:rFonts w:ascii="Times New Roman" w:hAnsi="Times New Roman" w:cs="Times New Roman"/>
          <w:b/>
          <w:lang w:val="ru-RU"/>
        </w:rPr>
        <w:t>"</w:t>
      </w:r>
      <w:r w:rsidRPr="00403AAF">
        <w:rPr>
          <w:rFonts w:ascii="Times New Roman" w:hAnsi="Times New Roman" w:cs="Times New Roman"/>
          <w:b/>
          <w:lang w:val="ru-RU"/>
        </w:rPr>
        <w:t>, ГЛ. 113</w:t>
      </w:r>
    </w:p>
    <w:p w:rsidR="00AA2729" w:rsidRPr="00403AAF" w:rsidRDefault="00AA2729" w:rsidP="00AA2729">
      <w:pPr>
        <w:jc w:val="center"/>
        <w:rPr>
          <w:rFonts w:ascii="Times New Roman" w:hAnsi="Times New Roman" w:cs="Times New Roman"/>
          <w:b/>
          <w:u w:val="single"/>
          <w:lang w:val="ru-RU"/>
        </w:rPr>
      </w:pPr>
    </w:p>
    <w:p w:rsidR="00AA2729" w:rsidRPr="00403AAF" w:rsidRDefault="00AA2729" w:rsidP="00AA2729">
      <w:pPr>
        <w:jc w:val="center"/>
        <w:rPr>
          <w:rFonts w:ascii="Times New Roman" w:hAnsi="Times New Roman" w:cs="Times New Roman"/>
          <w:b/>
          <w:lang w:val="ru-RU"/>
        </w:rPr>
      </w:pPr>
      <w:r w:rsidRPr="00403AAF">
        <w:rPr>
          <w:rFonts w:ascii="Times New Roman" w:hAnsi="Times New Roman" w:cs="Times New Roman"/>
          <w:b/>
          <w:lang w:val="ru-RU"/>
        </w:rPr>
        <w:t>УСТАВ</w:t>
      </w:r>
    </w:p>
    <w:p w:rsidR="00AA2729" w:rsidRPr="00403AAF" w:rsidRDefault="00AA2729" w:rsidP="00AA2729">
      <w:pPr>
        <w:jc w:val="center"/>
        <w:rPr>
          <w:rFonts w:ascii="Times New Roman" w:hAnsi="Times New Roman" w:cs="Times New Roman"/>
          <w:b/>
          <w:lang w:val="ru-RU"/>
        </w:rPr>
      </w:pPr>
    </w:p>
    <w:p w:rsidR="00AA2729" w:rsidRPr="00403AAF" w:rsidRDefault="00AA2729" w:rsidP="00AA2729">
      <w:pPr>
        <w:jc w:val="center"/>
        <w:rPr>
          <w:rFonts w:ascii="Times New Roman" w:hAnsi="Times New Roman" w:cs="Times New Roman"/>
          <w:bCs/>
          <w:lang w:val="ru-RU"/>
        </w:rPr>
      </w:pPr>
      <w:r w:rsidRPr="00403AAF">
        <w:rPr>
          <w:rFonts w:ascii="Times New Roman" w:hAnsi="Times New Roman" w:cs="Times New Roman"/>
          <w:b/>
          <w:lang w:val="ru-RU"/>
        </w:rPr>
        <w:t xml:space="preserve">КОМПАНИИ </w:t>
      </w:r>
      <w:r w:rsidRPr="00403AAF">
        <w:rPr>
          <w:rFonts w:ascii="Times New Roman" w:hAnsi="Times New Roman" w:cs="Times New Roman"/>
          <w:b/>
          <w:lang w:val="ru-RU" w:bidi="he-IL"/>
        </w:rPr>
        <w:t>QIWI PLC</w:t>
      </w:r>
    </w:p>
    <w:p w:rsidR="00AA2729" w:rsidRPr="00403AAF" w:rsidRDefault="00AA2729" w:rsidP="00AA2729">
      <w:pPr>
        <w:rPr>
          <w:rFonts w:ascii="Times New Roman" w:hAnsi="Times New Roman" w:cs="Times New Roman"/>
          <w:bCs/>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В настоящем Уставе и Учредительном договоре:</w:t>
      </w:r>
    </w:p>
    <w:p w:rsidR="00AA2729" w:rsidRPr="00403AAF" w:rsidRDefault="00AA2729" w:rsidP="00AA2729">
      <w:pPr>
        <w:rPr>
          <w:rFonts w:ascii="Times New Roman" w:hAnsi="Times New Roman" w:cs="Times New Roman"/>
          <w:lang w:val="ru-RU"/>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0"/>
        <w:gridCol w:w="5670"/>
      </w:tblGrid>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bCs/>
                <w:lang w:val="ru-RU"/>
              </w:rPr>
              <w:t>"</w:t>
            </w:r>
            <w:r w:rsidR="00AA2729" w:rsidRPr="00403AAF">
              <w:rPr>
                <w:rFonts w:ascii="Times New Roman" w:hAnsi="Times New Roman" w:cs="Times New Roman"/>
                <w:b/>
                <w:lang w:val="ru-RU"/>
              </w:rPr>
              <w:t>Аффилированное лицо</w:t>
            </w:r>
            <w:r w:rsidRPr="00403AAF">
              <w:rPr>
                <w:rFonts w:ascii="Times New Roman" w:hAnsi="Times New Roman" w:cs="Times New Roman"/>
                <w:b/>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(и любые производные термины) применительно к какому-либо Лицу означает другое Лицо, которое</w:t>
            </w:r>
            <w:proofErr w:type="gramStart"/>
            <w:r w:rsidRPr="00403AAF">
              <w:rPr>
                <w:rFonts w:ascii="Times New Roman" w:hAnsi="Times New Roman" w:cs="Times New Roman"/>
                <w:lang w:val="ru-RU"/>
              </w:rPr>
              <w:t xml:space="preserve"> К</w:t>
            </w:r>
            <w:proofErr w:type="gramEnd"/>
            <w:r w:rsidRPr="00403AAF">
              <w:rPr>
                <w:rFonts w:ascii="Times New Roman" w:hAnsi="Times New Roman" w:cs="Times New Roman"/>
                <w:lang w:val="ru-RU"/>
              </w:rPr>
              <w:t>онтролирует данное Лицо, Контролируется им или находится с ним под общим Контролем, при этом никто из участников Группы не считается Аффилированным лицом кого-либо из акционеров Компании.</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Годовое общее собрание</w:t>
            </w:r>
            <w:r w:rsidRPr="00403AAF">
              <w:rPr>
                <w:rFonts w:ascii="Times New Roman" w:hAnsi="Times New Roman" w:cs="Times New Roman"/>
                <w:b/>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годовое Общее собрание Компании, проведенное в соответствии со статьей 125 Закона.</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Аудиторы</w:t>
            </w:r>
            <w:r w:rsidRPr="00403AAF">
              <w:rPr>
                <w:rFonts w:ascii="Times New Roman" w:hAnsi="Times New Roman" w:cs="Times New Roman"/>
                <w:b/>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w:t>
            </w:r>
            <w:r w:rsidR="00DB6FE1" w:rsidRPr="00403AAF">
              <w:rPr>
                <w:rFonts w:ascii="Times New Roman" w:hAnsi="Times New Roman" w:cs="Times New Roman"/>
                <w:lang w:val="ru-RU"/>
              </w:rPr>
              <w:t>е</w:t>
            </w:r>
            <w:r w:rsidRPr="00403AAF">
              <w:rPr>
                <w:rFonts w:ascii="Times New Roman" w:hAnsi="Times New Roman" w:cs="Times New Roman"/>
                <w:lang w:val="ru-RU"/>
              </w:rPr>
              <w:t>т назначенных в соответствии с Законом аудиторов Компании.</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bidi="he-IL"/>
              </w:rPr>
            </w:pPr>
            <w:r w:rsidRPr="00403AAF">
              <w:rPr>
                <w:rFonts w:ascii="Times New Roman" w:hAnsi="Times New Roman" w:cs="Times New Roman"/>
                <w:lang w:val="ru-RU" w:bidi="he-IL"/>
              </w:rPr>
              <w:t>"</w:t>
            </w:r>
            <w:r w:rsidR="00AA2729" w:rsidRPr="00403AAF">
              <w:rPr>
                <w:rFonts w:ascii="Times New Roman" w:hAnsi="Times New Roman" w:cs="Times New Roman"/>
                <w:b/>
                <w:lang w:val="ru-RU" w:bidi="he-IL"/>
              </w:rPr>
              <w:t>Максимально допустимый предел</w:t>
            </w:r>
            <w:r w:rsidRPr="00403AAF">
              <w:rPr>
                <w:rFonts w:ascii="Times New Roman" w:hAnsi="Times New Roman" w:cs="Times New Roman"/>
                <w:b/>
                <w:lang w:val="ru-RU" w:bidi="he-IL"/>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bidi="he-IL"/>
              </w:rPr>
            </w:pPr>
            <w:r w:rsidRPr="00403AAF">
              <w:rPr>
                <w:rFonts w:ascii="Times New Roman" w:hAnsi="Times New Roman" w:cs="Times New Roman"/>
                <w:lang w:val="ru-RU" w:bidi="he-IL"/>
              </w:rPr>
              <w:t xml:space="preserve">означает сумму в размере </w:t>
            </w:r>
            <w:r w:rsidRPr="00403AAF">
              <w:rPr>
                <w:rFonts w:ascii="Times New Roman" w:hAnsi="Times New Roman" w:cs="Times New Roman"/>
                <w:lang w:val="ru-RU"/>
              </w:rPr>
              <w:t>3 000 000 (трех миллионов) долларов США или эквивалент этой суммы в какой-либо валюте</w:t>
            </w:r>
            <w:r w:rsidRPr="00403AAF">
              <w:rPr>
                <w:rFonts w:ascii="Times New Roman" w:hAnsi="Times New Roman" w:cs="Times New Roman"/>
                <w:lang w:val="ru-RU" w:bidi="he-IL"/>
              </w:rPr>
              <w:t>.</w:t>
            </w:r>
          </w:p>
          <w:p w:rsidR="00AA2729" w:rsidRPr="00403AAF" w:rsidRDefault="00AA2729" w:rsidP="00282A54">
            <w:pPr>
              <w:rPr>
                <w:rFonts w:ascii="Times New Roman" w:hAnsi="Times New Roman" w:cs="Times New Roman"/>
                <w:b/>
                <w:u w:val="single"/>
                <w:lang w:val="ru-RU"/>
              </w:rPr>
            </w:pPr>
          </w:p>
        </w:tc>
      </w:tr>
      <w:tr w:rsidR="00AA2729" w:rsidRPr="00403AAF"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Совет директоров</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Совет директоров Компании.</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Хозяйственная деятельность</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хозяйственную деятельность Группы, заключающуюся в предоставлении (i) платежных и расчетных услуг; (</w:t>
            </w:r>
            <w:proofErr w:type="spellStart"/>
            <w:r w:rsidRPr="00403AAF">
              <w:rPr>
                <w:rFonts w:ascii="Times New Roman" w:hAnsi="Times New Roman" w:cs="Times New Roman"/>
                <w:lang w:val="ru-RU"/>
              </w:rPr>
              <w:t>ii</w:t>
            </w:r>
            <w:proofErr w:type="spellEnd"/>
            <w:r w:rsidRPr="00403AAF">
              <w:rPr>
                <w:rFonts w:ascii="Times New Roman" w:hAnsi="Times New Roman" w:cs="Times New Roman"/>
                <w:lang w:val="ru-RU"/>
              </w:rPr>
              <w:t>) виртуальных денежных счетов в Интернете; (</w:t>
            </w:r>
            <w:proofErr w:type="spellStart"/>
            <w:r w:rsidRPr="00403AAF">
              <w:rPr>
                <w:rFonts w:ascii="Times New Roman" w:hAnsi="Times New Roman" w:cs="Times New Roman"/>
                <w:lang w:val="ru-RU"/>
              </w:rPr>
              <w:t>iii</w:t>
            </w:r>
            <w:proofErr w:type="spellEnd"/>
            <w:r w:rsidRPr="00403AAF">
              <w:rPr>
                <w:rFonts w:ascii="Times New Roman" w:hAnsi="Times New Roman" w:cs="Times New Roman"/>
                <w:lang w:val="ru-RU"/>
              </w:rPr>
              <w:t>) лотерейных услуг; (</w:t>
            </w:r>
            <w:proofErr w:type="spellStart"/>
            <w:r w:rsidRPr="00403AAF">
              <w:rPr>
                <w:rFonts w:ascii="Times New Roman" w:hAnsi="Times New Roman" w:cs="Times New Roman"/>
                <w:lang w:val="ru-RU"/>
              </w:rPr>
              <w:t>iv</w:t>
            </w:r>
            <w:proofErr w:type="spellEnd"/>
            <w:r w:rsidRPr="00403AAF">
              <w:rPr>
                <w:rFonts w:ascii="Times New Roman" w:hAnsi="Times New Roman" w:cs="Times New Roman"/>
                <w:lang w:val="ru-RU"/>
              </w:rPr>
              <w:t>) услуг электронной торговли; (v) почтовых услуг. Во избежание сомнений, Компания предоставляет сама платежные и расчетные услуги, виртуальные денежные счета в Интернете, лотерейные услуги, услуги электронной торговли или почтовые услуги исключительно в случае наличия у нее всех необходимых лицензий и иных разрешений.</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Рабочий день</w:t>
            </w:r>
            <w:r w:rsidRPr="00403AAF">
              <w:rPr>
                <w:rFonts w:ascii="Times New Roman" w:hAnsi="Times New Roman" w:cs="Times New Roman"/>
                <w:b/>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любой день, за исключением субботних, воскресных и праздничных дней, в России или в Республике Кипр.</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Бизнес-план</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 xml:space="preserve">означает переходящий пятилетний бизнес-план Группы, относящийся к текущему на </w:t>
            </w:r>
            <w:r w:rsidRPr="00403AAF">
              <w:rPr>
                <w:rFonts w:ascii="Times New Roman" w:hAnsi="Times New Roman" w:cs="Times New Roman"/>
                <w:lang w:val="ru-RU"/>
              </w:rPr>
              <w:lastRenderedPageBreak/>
              <w:t>соответствующий момент финансовому году и последующим финансовым годам (в формате, принятом Компанией), подлежащий ежегодной актуализации.</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lastRenderedPageBreak/>
              <w:t>"</w:t>
            </w:r>
            <w:r w:rsidR="00AA2729" w:rsidRPr="00403AAF">
              <w:rPr>
                <w:rFonts w:ascii="Times New Roman" w:hAnsi="Times New Roman" w:cs="Times New Roman"/>
                <w:b/>
                <w:lang w:val="ru-RU"/>
              </w:rPr>
              <w:t>Главный исполнительный директор</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bidi="he-IL"/>
              </w:rPr>
            </w:pPr>
            <w:r w:rsidRPr="00403AAF">
              <w:rPr>
                <w:rFonts w:ascii="Times New Roman" w:hAnsi="Times New Roman" w:cs="Times New Roman"/>
                <w:lang w:val="ru-RU" w:bidi="he-IL"/>
              </w:rPr>
              <w:t xml:space="preserve">означает Главного исполнительного директора </w:t>
            </w:r>
            <w:r w:rsidRPr="00403AAF">
              <w:rPr>
                <w:rFonts w:ascii="Times New Roman" w:hAnsi="Times New Roman" w:cs="Times New Roman"/>
                <w:lang w:val="ru-RU"/>
              </w:rPr>
              <w:t xml:space="preserve">Компании, назначенного </w:t>
            </w:r>
            <w:r w:rsidRPr="00403AAF">
              <w:rPr>
                <w:rFonts w:ascii="Times New Roman" w:hAnsi="Times New Roman" w:cs="Times New Roman"/>
                <w:lang w:val="ru-RU" w:bidi="he-IL"/>
              </w:rPr>
              <w:t>в соответствии со Статьей</w:t>
            </w:r>
            <w:r w:rsidR="000A10DC">
              <w:rPr>
                <w:rFonts w:ascii="Times New Roman" w:hAnsi="Times New Roman" w:cs="Times New Roman"/>
                <w:lang w:val="ru-RU" w:bidi="he-IL"/>
              </w:rPr>
              <w:t xml:space="preserve"> 10</w:t>
            </w:r>
            <w:r w:rsidR="00ED6ADB" w:rsidRPr="009833A4">
              <w:rPr>
                <w:rFonts w:ascii="Times New Roman" w:hAnsi="Times New Roman" w:cs="Times New Roman"/>
                <w:lang w:val="ru-RU" w:bidi="he-IL"/>
              </w:rPr>
              <w:t>9</w:t>
            </w:r>
            <w:r w:rsidRPr="00403AAF">
              <w:rPr>
                <w:rFonts w:ascii="Times New Roman" w:hAnsi="Times New Roman" w:cs="Times New Roman"/>
                <w:lang w:val="ru-RU" w:bidi="he-IL"/>
              </w:rPr>
              <w:t xml:space="preserve"> настоящего Устава.</w:t>
            </w:r>
          </w:p>
          <w:p w:rsidR="00AA2729" w:rsidRPr="00403AAF" w:rsidRDefault="00AA2729" w:rsidP="00282A54">
            <w:pPr>
              <w:rPr>
                <w:rFonts w:ascii="Times New Roman" w:hAnsi="Times New Roman" w:cs="Times New Roman"/>
                <w:b/>
                <w:i/>
                <w:lang w:val="ru-RU" w:bidi="he-IL"/>
              </w:rPr>
            </w:pPr>
          </w:p>
        </w:tc>
      </w:tr>
      <w:tr w:rsidR="00AA2729" w:rsidRPr="00C42298" w:rsidTr="00282A54">
        <w:tc>
          <w:tcPr>
            <w:tcW w:w="3510" w:type="dxa"/>
            <w:tcBorders>
              <w:top w:val="nil"/>
              <w:left w:val="nil"/>
              <w:bottom w:val="nil"/>
              <w:right w:val="nil"/>
            </w:tcBorders>
          </w:tcPr>
          <w:p w:rsidR="00ED6ADB" w:rsidRPr="009833A4" w:rsidRDefault="00ED6ADB" w:rsidP="00282A54">
            <w:pPr>
              <w:rPr>
                <w:rFonts w:ascii="Times New Roman" w:hAnsi="Times New Roman" w:cs="Times New Roman"/>
                <w:b/>
                <w:lang w:val="ru-RU"/>
              </w:rPr>
            </w:pPr>
            <w:r w:rsidRPr="009833A4">
              <w:rPr>
                <w:rFonts w:ascii="Times New Roman" w:hAnsi="Times New Roman" w:cs="Times New Roman"/>
                <w:b/>
              </w:rPr>
              <w:t>“</w:t>
            </w:r>
            <w:r w:rsidRPr="009833A4">
              <w:rPr>
                <w:rFonts w:ascii="Times New Roman" w:hAnsi="Times New Roman" w:cs="Times New Roman"/>
                <w:b/>
                <w:lang w:val="ru-RU"/>
              </w:rPr>
              <w:t>Главный финансовый директор»</w:t>
            </w:r>
          </w:p>
          <w:p w:rsidR="00ED6ADB" w:rsidRDefault="00ED6ADB" w:rsidP="00282A54">
            <w:pPr>
              <w:rPr>
                <w:rFonts w:ascii="Times New Roman" w:hAnsi="Times New Roman" w:cs="Times New Roman"/>
              </w:rPr>
            </w:pPr>
          </w:p>
          <w:p w:rsidR="00ED6ADB" w:rsidRDefault="00ED6ADB" w:rsidP="00282A54">
            <w:pPr>
              <w:rPr>
                <w:rFonts w:ascii="Times New Roman" w:hAnsi="Times New Roman" w:cs="Times New Roman"/>
              </w:rPr>
            </w:pPr>
          </w:p>
          <w:p w:rsidR="00ED6ADB" w:rsidRPr="009833A4" w:rsidRDefault="00ED6ADB" w:rsidP="00282A54">
            <w:pPr>
              <w:rPr>
                <w:rFonts w:ascii="Times New Roman" w:hAnsi="Times New Roman" w:cs="Times New Roman"/>
              </w:rPr>
            </w:pPr>
          </w:p>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Председатель</w:t>
            </w:r>
            <w:r w:rsidRPr="00403AAF">
              <w:rPr>
                <w:rFonts w:ascii="Times New Roman" w:hAnsi="Times New Roman" w:cs="Times New Roman"/>
                <w:lang w:val="ru-RU"/>
              </w:rPr>
              <w:t>"</w:t>
            </w:r>
          </w:p>
        </w:tc>
        <w:tc>
          <w:tcPr>
            <w:tcW w:w="5670" w:type="dxa"/>
            <w:tcBorders>
              <w:top w:val="nil"/>
              <w:left w:val="nil"/>
              <w:bottom w:val="nil"/>
              <w:right w:val="nil"/>
            </w:tcBorders>
          </w:tcPr>
          <w:p w:rsidR="00ED6ADB" w:rsidRDefault="00ED6ADB" w:rsidP="00282A54">
            <w:pPr>
              <w:rPr>
                <w:rFonts w:ascii="Times New Roman" w:hAnsi="Times New Roman" w:cs="Times New Roman"/>
                <w:lang w:val="ru-RU"/>
              </w:rPr>
            </w:pPr>
            <w:r w:rsidRPr="00403AAF">
              <w:rPr>
                <w:rFonts w:ascii="Times New Roman" w:hAnsi="Times New Roman" w:cs="Times New Roman"/>
                <w:lang w:val="ru-RU" w:bidi="he-IL"/>
              </w:rPr>
              <w:t xml:space="preserve">означает Главного </w:t>
            </w:r>
            <w:r>
              <w:rPr>
                <w:rFonts w:ascii="Times New Roman" w:hAnsi="Times New Roman" w:cs="Times New Roman"/>
                <w:lang w:val="ru-RU" w:bidi="he-IL"/>
              </w:rPr>
              <w:t>финансового</w:t>
            </w:r>
            <w:r w:rsidRPr="00403AAF">
              <w:rPr>
                <w:rFonts w:ascii="Times New Roman" w:hAnsi="Times New Roman" w:cs="Times New Roman"/>
                <w:lang w:val="ru-RU" w:bidi="he-IL"/>
              </w:rPr>
              <w:t xml:space="preserve"> директора </w:t>
            </w:r>
            <w:r w:rsidRPr="00403AAF">
              <w:rPr>
                <w:rFonts w:ascii="Times New Roman" w:hAnsi="Times New Roman" w:cs="Times New Roman"/>
                <w:lang w:val="ru-RU"/>
              </w:rPr>
              <w:t xml:space="preserve">Компании, назначенного </w:t>
            </w:r>
            <w:r w:rsidRPr="00403AAF">
              <w:rPr>
                <w:rFonts w:ascii="Times New Roman" w:hAnsi="Times New Roman" w:cs="Times New Roman"/>
                <w:lang w:val="ru-RU" w:bidi="he-IL"/>
              </w:rPr>
              <w:t>в соответствии со Статьей</w:t>
            </w:r>
            <w:r>
              <w:rPr>
                <w:rFonts w:ascii="Times New Roman" w:hAnsi="Times New Roman" w:cs="Times New Roman"/>
                <w:lang w:val="ru-RU" w:bidi="he-IL"/>
              </w:rPr>
              <w:t xml:space="preserve"> 87 (</w:t>
            </w:r>
            <w:r>
              <w:rPr>
                <w:rFonts w:ascii="Times New Roman" w:hAnsi="Times New Roman" w:cs="Times New Roman"/>
                <w:lang w:bidi="he-IL"/>
              </w:rPr>
              <w:t>xxvi</w:t>
            </w:r>
            <w:r w:rsidRPr="009833A4">
              <w:rPr>
                <w:rFonts w:ascii="Times New Roman" w:hAnsi="Times New Roman" w:cs="Times New Roman"/>
                <w:lang w:val="ru-RU" w:bidi="he-IL"/>
              </w:rPr>
              <w:t>)</w:t>
            </w:r>
            <w:r w:rsidRPr="00403AAF">
              <w:rPr>
                <w:rFonts w:ascii="Times New Roman" w:hAnsi="Times New Roman" w:cs="Times New Roman"/>
                <w:lang w:val="ru-RU" w:bidi="he-IL"/>
              </w:rPr>
              <w:t xml:space="preserve"> настоящего Устава</w:t>
            </w:r>
          </w:p>
          <w:p w:rsidR="00ED6ADB" w:rsidRDefault="00ED6ADB" w:rsidP="00282A54">
            <w:pPr>
              <w:rPr>
                <w:rFonts w:ascii="Times New Roman" w:hAnsi="Times New Roman" w:cs="Times New Roman"/>
                <w:lang w:val="ru-RU"/>
              </w:rPr>
            </w:pPr>
          </w:p>
          <w:p w:rsidR="00ED6ADB" w:rsidRDefault="00ED6ADB" w:rsidP="00282A54">
            <w:pPr>
              <w:rPr>
                <w:rFonts w:ascii="Times New Roman" w:hAnsi="Times New Roman" w:cs="Times New Roman"/>
                <w:lang w:val="ru-RU"/>
              </w:rPr>
            </w:pPr>
          </w:p>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председательствующего на заседаниях Совета директоров, избираемого в соответствии со статьей 102 настоящего Устава.</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b/>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 xml:space="preserve">Изменение подконтрольности </w:t>
            </w:r>
            <w:r w:rsidRPr="00403AAF">
              <w:rPr>
                <w:rFonts w:ascii="Times New Roman" w:hAnsi="Times New Roman" w:cs="Times New Roman"/>
                <w:b/>
                <w:lang w:val="ru-RU"/>
              </w:rPr>
              <w:t>Участника – владельца</w:t>
            </w:r>
            <w:r w:rsidR="00AA2729" w:rsidRPr="00403AAF">
              <w:rPr>
                <w:rFonts w:ascii="Times New Roman" w:hAnsi="Times New Roman" w:cs="Times New Roman"/>
                <w:b/>
                <w:lang w:val="ru-RU"/>
              </w:rPr>
              <w:t xml:space="preserve"> акций </w:t>
            </w:r>
            <w:r w:rsidRPr="00403AAF">
              <w:rPr>
                <w:rFonts w:ascii="Times New Roman" w:hAnsi="Times New Roman" w:cs="Times New Roman"/>
                <w:b/>
                <w:lang w:val="ru-RU"/>
              </w:rPr>
              <w:t>категории "А</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proofErr w:type="gramStart"/>
            <w:r w:rsidRPr="00403AAF">
              <w:rPr>
                <w:rFonts w:ascii="Times New Roman" w:hAnsi="Times New Roman" w:cs="Times New Roman"/>
                <w:lang w:val="ru-RU"/>
              </w:rPr>
              <w:t xml:space="preserve">означает событие или ряд событий, в результате которых любое Лицо (кроме Лица, прямо или опосредованно являвшегося стопроцентным Аффилированным лицом такого Участника и/или Связанным лицом Учредителя, в каждом случае до такого события или ряда событий) приобретает Контроль (прямой или косвенный) над Участником, владеющим акциями </w:t>
            </w:r>
            <w:r w:rsidR="00282A54" w:rsidRPr="00403AAF">
              <w:rPr>
                <w:rFonts w:ascii="Times New Roman" w:hAnsi="Times New Roman" w:cs="Times New Roman"/>
                <w:lang w:val="ru-RU"/>
              </w:rPr>
              <w:t>категории "А"</w:t>
            </w:r>
            <w:r w:rsidRPr="00403AAF">
              <w:rPr>
                <w:rFonts w:ascii="Times New Roman" w:hAnsi="Times New Roman" w:cs="Times New Roman"/>
                <w:lang w:val="ru-RU"/>
              </w:rPr>
              <w:t xml:space="preserve"> (кроме случаев, когда этот Участник прямо или опосредованно полностью принадлежит Публичной компании или является</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Публичной компанией).</w:t>
            </w:r>
            <w:proofErr w:type="gramEnd"/>
          </w:p>
          <w:p w:rsidR="00AA2729" w:rsidRPr="00403AAF" w:rsidRDefault="00AA2729" w:rsidP="00282A54">
            <w:pPr>
              <w:rPr>
                <w:rFonts w:ascii="Times New Roman" w:hAnsi="Times New Roman" w:cs="Times New Roman"/>
                <w:b/>
                <w:lang w:val="ru-RU"/>
              </w:rPr>
            </w:pPr>
          </w:p>
        </w:tc>
      </w:tr>
      <w:tr w:rsidR="00AA2729" w:rsidRPr="00403AAF"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b/>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Компания</w:t>
            </w:r>
            <w:r w:rsidRPr="00403AAF">
              <w:rPr>
                <w:rFonts w:ascii="Times New Roman" w:hAnsi="Times New Roman" w:cs="Times New Roman"/>
                <w:b/>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настоящую компанию.</w:t>
            </w:r>
          </w:p>
          <w:p w:rsidR="00AA2729" w:rsidRPr="00403AAF" w:rsidRDefault="00AA2729" w:rsidP="00282A54">
            <w:pPr>
              <w:rPr>
                <w:rFonts w:ascii="Times New Roman" w:hAnsi="Times New Roman" w:cs="Times New Roman"/>
                <w:b/>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b/>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Связанные лица</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применительно к физическому лицу означает:</w:t>
            </w:r>
          </w:p>
          <w:p w:rsidR="00AA2729" w:rsidRPr="00403AAF" w:rsidRDefault="00AA2729" w:rsidP="00282A54">
            <w:pPr>
              <w:rPr>
                <w:rFonts w:ascii="Times New Roman" w:hAnsi="Times New Roman" w:cs="Times New Roman"/>
                <w:lang w:val="ru-RU"/>
              </w:rPr>
            </w:pPr>
          </w:p>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(а)</w:t>
            </w:r>
            <w:r w:rsidRPr="00403AAF">
              <w:rPr>
                <w:rFonts w:ascii="Times New Roman" w:hAnsi="Times New Roman" w:cs="Times New Roman"/>
                <w:lang w:val="ru-RU"/>
              </w:rPr>
              <w:tab/>
              <w:t>Членов семьи этого лица;</w:t>
            </w:r>
          </w:p>
          <w:p w:rsidR="00AA2729" w:rsidRPr="00403AAF" w:rsidRDefault="00AA2729" w:rsidP="00282A54">
            <w:pPr>
              <w:rPr>
                <w:rFonts w:ascii="Times New Roman" w:hAnsi="Times New Roman" w:cs="Times New Roman"/>
                <w:lang w:val="ru-RU"/>
              </w:rPr>
            </w:pPr>
          </w:p>
          <w:p w:rsidR="00AA2729" w:rsidRPr="00403AAF" w:rsidRDefault="00AA2729" w:rsidP="00282A54">
            <w:pPr>
              <w:rPr>
                <w:rFonts w:ascii="Times New Roman" w:hAnsi="Times New Roman" w:cs="Times New Roman"/>
                <w:lang w:val="ru-RU" w:bidi="he-IL"/>
              </w:rPr>
            </w:pPr>
            <w:r w:rsidRPr="00403AAF">
              <w:rPr>
                <w:rFonts w:ascii="Times New Roman" w:hAnsi="Times New Roman" w:cs="Times New Roman"/>
                <w:lang w:val="ru-RU"/>
              </w:rPr>
              <w:t>(b)</w:t>
            </w:r>
            <w:r w:rsidRPr="00403AAF">
              <w:rPr>
                <w:rFonts w:ascii="Times New Roman" w:hAnsi="Times New Roman" w:cs="Times New Roman"/>
                <w:lang w:val="ru-RU"/>
              </w:rPr>
              <w:tab/>
            </w:r>
            <w:r w:rsidR="00282A54" w:rsidRPr="00403AAF">
              <w:rPr>
                <w:rFonts w:ascii="Times New Roman" w:hAnsi="Times New Roman" w:cs="Times New Roman"/>
                <w:lang w:val="ru-RU"/>
              </w:rPr>
              <w:t>Лицо</w:t>
            </w:r>
            <w:r w:rsidRPr="00403AAF">
              <w:rPr>
                <w:rFonts w:ascii="Times New Roman" w:hAnsi="Times New Roman" w:cs="Times New Roman"/>
                <w:lang w:val="ru-RU"/>
              </w:rPr>
              <w:t>, действующее в качестве доверительного управляющего траста или фонда, бенефициаром которого является данное физическое лицо или любой из Членов семьи этого лица; или</w:t>
            </w:r>
          </w:p>
          <w:p w:rsidR="00AA2729" w:rsidRPr="00403AAF" w:rsidRDefault="00AA2729" w:rsidP="00282A54">
            <w:pPr>
              <w:rPr>
                <w:rFonts w:ascii="Times New Roman" w:hAnsi="Times New Roman" w:cs="Times New Roman"/>
                <w:lang w:val="ru-RU" w:bidi="he-IL"/>
              </w:rPr>
            </w:pPr>
          </w:p>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bidi="he-IL"/>
              </w:rPr>
              <w:t>(c)</w:t>
            </w:r>
            <w:r w:rsidRPr="00403AAF">
              <w:rPr>
                <w:rFonts w:ascii="Times New Roman" w:hAnsi="Times New Roman" w:cs="Times New Roman"/>
                <w:lang w:val="ru-RU" w:bidi="he-IL"/>
              </w:rPr>
              <w:tab/>
              <w:t xml:space="preserve">фонд, финансируемый данным физическим лицом или кем-либо из Членов </w:t>
            </w:r>
            <w:proofErr w:type="gramStart"/>
            <w:r w:rsidRPr="00403AAF">
              <w:rPr>
                <w:rFonts w:ascii="Times New Roman" w:hAnsi="Times New Roman" w:cs="Times New Roman"/>
                <w:lang w:val="ru-RU" w:bidi="he-IL"/>
              </w:rPr>
              <w:t>его</w:t>
            </w:r>
            <w:proofErr w:type="gramEnd"/>
            <w:r w:rsidRPr="00403AAF">
              <w:rPr>
                <w:rFonts w:ascii="Times New Roman" w:hAnsi="Times New Roman" w:cs="Times New Roman"/>
                <w:lang w:val="ru-RU" w:bidi="he-IL"/>
              </w:rPr>
              <w:t>/ее семьи.</w:t>
            </w:r>
          </w:p>
          <w:p w:rsidR="00AA2729" w:rsidRPr="00403AAF" w:rsidRDefault="00AA2729" w:rsidP="00282A54">
            <w:pPr>
              <w:rPr>
                <w:rFonts w:ascii="Times New Roman" w:hAnsi="Times New Roman" w:cs="Times New Roman"/>
                <w:b/>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Контроль</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применительно к предприятию означает прямое или косвенное владение или контроль в отношении:</w:t>
            </w:r>
          </w:p>
          <w:p w:rsidR="00AA2729" w:rsidRPr="00403AAF" w:rsidRDefault="00AA2729" w:rsidP="00282A54">
            <w:pPr>
              <w:rPr>
                <w:rFonts w:ascii="Times New Roman" w:hAnsi="Times New Roman" w:cs="Times New Roman"/>
                <w:lang w:val="ru-RU"/>
              </w:rPr>
            </w:pPr>
          </w:p>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(a)</w:t>
            </w:r>
            <w:r w:rsidRPr="00403AAF">
              <w:rPr>
                <w:rFonts w:ascii="Times New Roman" w:hAnsi="Times New Roman" w:cs="Times New Roman"/>
                <w:lang w:val="ru-RU"/>
              </w:rPr>
              <w:tab/>
              <w:t>большинства прав голоса, которые могут быть осуществлены на общих собраниях участников данного предприятия при голосовании по всем или практически всем вопросам;</w:t>
            </w:r>
          </w:p>
          <w:p w:rsidR="00AA2729" w:rsidRPr="00403AAF" w:rsidRDefault="00AA2729" w:rsidP="00282A54">
            <w:pPr>
              <w:rPr>
                <w:rFonts w:ascii="Times New Roman" w:hAnsi="Times New Roman" w:cs="Times New Roman"/>
                <w:lang w:val="ru-RU"/>
              </w:rPr>
            </w:pPr>
          </w:p>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(b)</w:t>
            </w:r>
            <w:r w:rsidRPr="00403AAF">
              <w:rPr>
                <w:rFonts w:ascii="Times New Roman" w:hAnsi="Times New Roman" w:cs="Times New Roman"/>
                <w:lang w:val="ru-RU"/>
              </w:rPr>
              <w:tab/>
              <w:t>права назначать и отстранять директоров, владеющих большинством прав голоса, которое может быть осуществлено на заседаниях совета директоров данного предприятия при голосовании по всем или практически всем вопросам; или</w:t>
            </w:r>
          </w:p>
          <w:p w:rsidR="00AA2729" w:rsidRPr="00403AAF" w:rsidRDefault="00AA2729" w:rsidP="00282A54">
            <w:pPr>
              <w:rPr>
                <w:rFonts w:ascii="Times New Roman" w:hAnsi="Times New Roman" w:cs="Times New Roman"/>
                <w:lang w:val="ru-RU"/>
              </w:rPr>
            </w:pPr>
          </w:p>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(с)</w:t>
            </w:r>
            <w:r w:rsidRPr="00403AAF">
              <w:rPr>
                <w:rFonts w:ascii="Times New Roman" w:hAnsi="Times New Roman" w:cs="Times New Roman"/>
                <w:lang w:val="ru-RU"/>
              </w:rPr>
              <w:tab/>
              <w:t>права (по договору или на основании соглашения или иной договоренности), позволяющего прямо или косвенно оказывать доминирующее влияние на такое другое предприятие,</w:t>
            </w:r>
          </w:p>
          <w:p w:rsidR="00AA2729" w:rsidRPr="00403AAF" w:rsidRDefault="00AA2729" w:rsidP="00282A54">
            <w:pPr>
              <w:rPr>
                <w:rFonts w:ascii="Times New Roman" w:hAnsi="Times New Roman" w:cs="Times New Roman"/>
                <w:lang w:val="ru-RU"/>
              </w:rPr>
            </w:pPr>
          </w:p>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при этом (i) если предприятие не является компанией, ссылки выше на директоров, общие собрания и участников считаются означающими равнозначные им органы в таком предприятии, и (</w:t>
            </w:r>
            <w:proofErr w:type="spellStart"/>
            <w:r w:rsidRPr="00403AAF">
              <w:rPr>
                <w:rFonts w:ascii="Times New Roman" w:hAnsi="Times New Roman" w:cs="Times New Roman"/>
                <w:lang w:val="ru-RU"/>
              </w:rPr>
              <w:t>ii</w:t>
            </w:r>
            <w:proofErr w:type="spellEnd"/>
            <w:r w:rsidRPr="00403AAF">
              <w:rPr>
                <w:rFonts w:ascii="Times New Roman" w:hAnsi="Times New Roman" w:cs="Times New Roman"/>
                <w:lang w:val="ru-RU"/>
              </w:rPr>
              <w:t xml:space="preserve">) термины </w:t>
            </w:r>
            <w:r w:rsidR="00282A54" w:rsidRPr="00403AAF">
              <w:rPr>
                <w:rFonts w:ascii="Times New Roman" w:hAnsi="Times New Roman" w:cs="Times New Roman"/>
                <w:lang w:val="ru-RU"/>
              </w:rPr>
              <w:t>"</w:t>
            </w:r>
            <w:r w:rsidRPr="00403AAF">
              <w:rPr>
                <w:rFonts w:ascii="Times New Roman" w:hAnsi="Times New Roman" w:cs="Times New Roman"/>
                <w:b/>
                <w:lang w:val="ru-RU"/>
              </w:rPr>
              <w:t>Контролируемый</w:t>
            </w:r>
            <w:r w:rsidR="00282A54" w:rsidRPr="00403AAF">
              <w:rPr>
                <w:rFonts w:ascii="Times New Roman" w:hAnsi="Times New Roman" w:cs="Times New Roman"/>
                <w:b/>
                <w:lang w:val="ru-RU"/>
              </w:rPr>
              <w:t>"</w:t>
            </w:r>
            <w:r w:rsidRPr="00403AAF">
              <w:rPr>
                <w:rFonts w:ascii="Times New Roman" w:hAnsi="Times New Roman" w:cs="Times New Roman"/>
                <w:lang w:val="ru-RU"/>
              </w:rPr>
              <w:t xml:space="preserve"> и </w:t>
            </w:r>
            <w:r w:rsidR="00282A54" w:rsidRPr="00403AAF">
              <w:rPr>
                <w:rFonts w:ascii="Times New Roman" w:hAnsi="Times New Roman" w:cs="Times New Roman"/>
                <w:lang w:val="ru-RU"/>
              </w:rPr>
              <w:t>"</w:t>
            </w:r>
            <w:r w:rsidRPr="00403AAF">
              <w:rPr>
                <w:rFonts w:ascii="Times New Roman" w:hAnsi="Times New Roman" w:cs="Times New Roman"/>
                <w:b/>
                <w:lang w:val="ru-RU"/>
              </w:rPr>
              <w:t>Контролирующий</w:t>
            </w:r>
            <w:r w:rsidR="00282A54" w:rsidRPr="00403AAF">
              <w:rPr>
                <w:rFonts w:ascii="Times New Roman" w:hAnsi="Times New Roman" w:cs="Times New Roman"/>
                <w:lang w:val="ru-RU"/>
              </w:rPr>
              <w:t>"</w:t>
            </w:r>
            <w:r w:rsidRPr="00403AAF">
              <w:rPr>
                <w:rFonts w:ascii="Times New Roman" w:hAnsi="Times New Roman" w:cs="Times New Roman"/>
                <w:b/>
                <w:lang w:val="ru-RU"/>
              </w:rPr>
              <w:t xml:space="preserve"> </w:t>
            </w:r>
            <w:r w:rsidRPr="00403AAF">
              <w:rPr>
                <w:rFonts w:ascii="Times New Roman" w:hAnsi="Times New Roman" w:cs="Times New Roman"/>
                <w:lang w:val="ru-RU"/>
              </w:rPr>
              <w:t>трактуются соответственно.</w:t>
            </w:r>
          </w:p>
          <w:p w:rsidR="00AA2729" w:rsidRPr="00403AAF" w:rsidRDefault="00AA2729" w:rsidP="00282A54">
            <w:pPr>
              <w:rPr>
                <w:rFonts w:ascii="Times New Roman" w:hAnsi="Times New Roman" w:cs="Times New Roman"/>
                <w:lang w:val="ru-RU"/>
              </w:rPr>
            </w:pPr>
          </w:p>
        </w:tc>
      </w:tr>
      <w:tr w:rsidR="00AA2729" w:rsidRPr="00403AAF"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lastRenderedPageBreak/>
              <w:t>"</w:t>
            </w:r>
            <w:r w:rsidR="00AA2729" w:rsidRPr="00403AAF">
              <w:rPr>
                <w:rFonts w:ascii="Times New Roman" w:hAnsi="Times New Roman" w:cs="Times New Roman"/>
                <w:b/>
                <w:lang w:val="ru-RU"/>
              </w:rPr>
              <w:t>Кипр</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Республику Кипр.</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Заместитель Главного исполнительного директора</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bidi="he-IL"/>
              </w:rPr>
            </w:pPr>
            <w:r w:rsidRPr="00403AAF">
              <w:rPr>
                <w:rFonts w:ascii="Times New Roman" w:hAnsi="Times New Roman" w:cs="Times New Roman"/>
                <w:lang w:val="ru-RU"/>
              </w:rPr>
              <w:t>имеет значение, данное этому термину в статье 111A.</w:t>
            </w:r>
          </w:p>
        </w:tc>
      </w:tr>
      <w:tr w:rsidR="00AA2729" w:rsidRPr="00403AAF" w:rsidTr="00282A54">
        <w:tc>
          <w:tcPr>
            <w:tcW w:w="3510" w:type="dxa"/>
            <w:tcBorders>
              <w:top w:val="nil"/>
              <w:left w:val="nil"/>
              <w:bottom w:val="nil"/>
              <w:right w:val="nil"/>
            </w:tcBorders>
          </w:tcPr>
          <w:p w:rsidR="00AA2729" w:rsidRPr="00403AAF" w:rsidRDefault="00AA2729" w:rsidP="00282A54">
            <w:pPr>
              <w:rPr>
                <w:rFonts w:ascii="Times New Roman" w:hAnsi="Times New Roman" w:cs="Times New Roman"/>
                <w:lang w:val="ru-RU"/>
              </w:rPr>
            </w:pPr>
          </w:p>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Директор</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p>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члена Совета директоров.</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bidi="he-IL"/>
              </w:rPr>
              <w:t>"</w:t>
            </w:r>
            <w:r w:rsidR="00AA2729" w:rsidRPr="00403AAF">
              <w:rPr>
                <w:rFonts w:ascii="Times New Roman" w:hAnsi="Times New Roman" w:cs="Times New Roman"/>
                <w:b/>
                <w:lang w:val="ru-RU" w:bidi="he-IL"/>
              </w:rPr>
              <w:t>Избираемый директор</w:t>
            </w:r>
            <w:r w:rsidRPr="00403AAF">
              <w:rPr>
                <w:rFonts w:ascii="Times New Roman" w:hAnsi="Times New Roman" w:cs="Times New Roman"/>
                <w:lang w:val="ru-RU" w:bidi="he-IL"/>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имеет значение, данное этому термину в статье</w:t>
            </w:r>
            <w:r w:rsidR="000A10DC">
              <w:rPr>
                <w:rFonts w:ascii="Times New Roman" w:hAnsi="Times New Roman" w:cs="Times New Roman"/>
                <w:lang w:val="ru-RU"/>
              </w:rPr>
              <w:t xml:space="preserve"> 82</w:t>
            </w:r>
            <w:r w:rsidRPr="00403AAF">
              <w:rPr>
                <w:rFonts w:ascii="Times New Roman" w:hAnsi="Times New Roman" w:cs="Times New Roman"/>
                <w:lang w:val="ru-RU"/>
              </w:rPr>
              <w:t>.</w:t>
            </w:r>
          </w:p>
          <w:p w:rsidR="00AA2729" w:rsidRPr="00403AAF" w:rsidRDefault="00AA2729" w:rsidP="00282A54">
            <w:pPr>
              <w:rPr>
                <w:rFonts w:ascii="Times New Roman" w:hAnsi="Times New Roman" w:cs="Times New Roman"/>
                <w:lang w:val="ru-RU" w:bidi="he-IL"/>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bidi="he-IL"/>
              </w:rPr>
            </w:pPr>
            <w:r w:rsidRPr="00403AAF">
              <w:rPr>
                <w:rFonts w:ascii="Times New Roman" w:hAnsi="Times New Roman" w:cs="Times New Roman"/>
                <w:lang w:val="ru-RU" w:bidi="he-IL"/>
              </w:rPr>
              <w:t>"</w:t>
            </w:r>
            <w:r w:rsidR="00AA2729" w:rsidRPr="00403AAF">
              <w:rPr>
                <w:rFonts w:ascii="Times New Roman" w:hAnsi="Times New Roman" w:cs="Times New Roman"/>
                <w:b/>
                <w:lang w:val="ru-RU" w:bidi="he-IL"/>
              </w:rPr>
              <w:t>Биржа</w:t>
            </w:r>
            <w:r w:rsidRPr="00403AAF">
              <w:rPr>
                <w:rFonts w:ascii="Times New Roman" w:hAnsi="Times New Roman" w:cs="Times New Roman"/>
                <w:lang w:val="ru-RU" w:bidi="he-IL"/>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bidi="he-IL"/>
              </w:rPr>
            </w:pPr>
            <w:r w:rsidRPr="00403AAF">
              <w:rPr>
                <w:rFonts w:ascii="Times New Roman" w:hAnsi="Times New Roman" w:cs="Times New Roman"/>
                <w:lang w:val="ru-RU" w:bidi="he-IL"/>
              </w:rPr>
              <w:t xml:space="preserve">означает фондовую биржу, на которой котируются акции </w:t>
            </w:r>
            <w:r w:rsidR="0087398D" w:rsidRPr="00403AAF">
              <w:rPr>
                <w:rFonts w:ascii="Times New Roman" w:hAnsi="Times New Roman" w:cs="Times New Roman"/>
                <w:lang w:val="ru-RU" w:bidi="he-IL"/>
              </w:rPr>
              <w:t>категории "Б"</w:t>
            </w:r>
            <w:r w:rsidRPr="00403AAF">
              <w:rPr>
                <w:rFonts w:ascii="Times New Roman" w:hAnsi="Times New Roman" w:cs="Times New Roman"/>
                <w:lang w:val="ru-RU" w:bidi="he-IL"/>
              </w:rPr>
              <w:t xml:space="preserve"> или какие-либо инструменты или депозитарные расписки, представляющие акции </w:t>
            </w:r>
            <w:r w:rsidR="0087398D" w:rsidRPr="00403AAF">
              <w:rPr>
                <w:rFonts w:ascii="Times New Roman" w:hAnsi="Times New Roman" w:cs="Times New Roman"/>
                <w:lang w:val="ru-RU" w:bidi="he-IL"/>
              </w:rPr>
              <w:t>категории "Б"</w:t>
            </w:r>
            <w:r w:rsidRPr="00403AAF">
              <w:rPr>
                <w:rFonts w:ascii="Times New Roman" w:hAnsi="Times New Roman" w:cs="Times New Roman"/>
                <w:lang w:val="ru-RU" w:bidi="he-IL"/>
              </w:rPr>
              <w:t xml:space="preserve"> в капитале Компании в соответствии с каким-либо Листингом.</w:t>
            </w:r>
          </w:p>
          <w:p w:rsidR="00AA2729" w:rsidRPr="00403AAF" w:rsidRDefault="00AA2729" w:rsidP="00282A54">
            <w:pPr>
              <w:rPr>
                <w:rFonts w:ascii="Times New Roman" w:hAnsi="Times New Roman" w:cs="Times New Roman"/>
                <w:lang w:val="ru-RU" w:bidi="he-IL"/>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Члены семьи</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proofErr w:type="gramStart"/>
            <w:r w:rsidRPr="00403AAF">
              <w:rPr>
                <w:rFonts w:ascii="Times New Roman" w:hAnsi="Times New Roman" w:cs="Times New Roman"/>
                <w:lang w:val="ru-RU"/>
              </w:rPr>
              <w:t>означа</w:t>
            </w:r>
            <w:r w:rsidR="0087398D" w:rsidRPr="00403AAF">
              <w:rPr>
                <w:rFonts w:ascii="Times New Roman" w:hAnsi="Times New Roman" w:cs="Times New Roman"/>
                <w:lang w:val="ru-RU"/>
              </w:rPr>
              <w:t>е</w:t>
            </w:r>
            <w:r w:rsidRPr="00403AAF">
              <w:rPr>
                <w:rFonts w:ascii="Times New Roman" w:hAnsi="Times New Roman" w:cs="Times New Roman"/>
                <w:lang w:val="ru-RU"/>
              </w:rPr>
              <w:t>т супруга (супругу) в зарегистрированном или гражданском браке, детей, в том числе приемных, отца, мать, братьев, сестер или внуков.</w:t>
            </w:r>
            <w:proofErr w:type="gramEnd"/>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Учредитель</w:t>
            </w:r>
            <w:r w:rsidRPr="00403AAF">
              <w:rPr>
                <w:rFonts w:ascii="Times New Roman" w:hAnsi="Times New Roman" w:cs="Times New Roman"/>
                <w:lang w:val="ru-RU"/>
              </w:rPr>
              <w:t>"</w:t>
            </w:r>
            <w:r w:rsidR="00AA2729" w:rsidRPr="00403AAF">
              <w:rPr>
                <w:rFonts w:ascii="Times New Roman" w:hAnsi="Times New Roman" w:cs="Times New Roman"/>
                <w:lang w:val="ru-RU"/>
              </w:rPr>
              <w:t xml:space="preserve"> </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 xml:space="preserve">означает любое Лицо, являвшееся на момент Листинга конечным владельцем (на основании </w:t>
            </w:r>
            <w:proofErr w:type="spellStart"/>
            <w:r w:rsidR="009921F8" w:rsidRPr="00403AAF">
              <w:rPr>
                <w:rFonts w:ascii="Times New Roman" w:hAnsi="Times New Roman" w:cs="Times New Roman"/>
                <w:lang w:val="ru-RU"/>
              </w:rPr>
              <w:lastRenderedPageBreak/>
              <w:t>бенефициарного</w:t>
            </w:r>
            <w:proofErr w:type="spellEnd"/>
            <w:r w:rsidRPr="00403AAF">
              <w:rPr>
                <w:rFonts w:ascii="Times New Roman" w:hAnsi="Times New Roman" w:cs="Times New Roman"/>
                <w:lang w:val="ru-RU"/>
              </w:rPr>
              <w:t xml:space="preserve"> права собственности) </w:t>
            </w:r>
            <w:r w:rsidR="00282A54" w:rsidRPr="00403AAF">
              <w:rPr>
                <w:rFonts w:ascii="Times New Roman" w:hAnsi="Times New Roman" w:cs="Times New Roman"/>
                <w:lang w:val="ru-RU"/>
              </w:rPr>
              <w:t>Участника – владельца</w:t>
            </w:r>
            <w:r w:rsidRPr="00403AAF">
              <w:rPr>
                <w:rFonts w:ascii="Times New Roman" w:hAnsi="Times New Roman" w:cs="Times New Roman"/>
                <w:lang w:val="ru-RU"/>
              </w:rPr>
              <w:t xml:space="preserve"> акций </w:t>
            </w:r>
            <w:r w:rsidR="00282A54" w:rsidRPr="00403AAF">
              <w:rPr>
                <w:rFonts w:ascii="Times New Roman" w:hAnsi="Times New Roman" w:cs="Times New Roman"/>
                <w:lang w:val="ru-RU"/>
              </w:rPr>
              <w:t>категории "А"</w:t>
            </w:r>
            <w:r w:rsidRPr="00403AAF">
              <w:rPr>
                <w:rFonts w:ascii="Times New Roman" w:hAnsi="Times New Roman" w:cs="Times New Roman"/>
                <w:lang w:val="ru-RU"/>
              </w:rPr>
              <w:t>.</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bidi="he-IL"/>
              </w:rPr>
              <w:lastRenderedPageBreak/>
              <w:t>"</w:t>
            </w:r>
            <w:r w:rsidR="00AA2729" w:rsidRPr="00403AAF">
              <w:rPr>
                <w:rFonts w:ascii="Times New Roman" w:hAnsi="Times New Roman" w:cs="Times New Roman"/>
                <w:b/>
                <w:lang w:val="ru-RU" w:bidi="he-IL"/>
              </w:rPr>
              <w:t>Независимый директор</w:t>
            </w:r>
            <w:r w:rsidRPr="00403AAF">
              <w:rPr>
                <w:rFonts w:ascii="Times New Roman" w:hAnsi="Times New Roman" w:cs="Times New Roman"/>
                <w:lang w:val="ru-RU" w:bidi="he-IL"/>
              </w:rPr>
              <w:t>"</w:t>
            </w:r>
          </w:p>
        </w:tc>
        <w:tc>
          <w:tcPr>
            <w:tcW w:w="5670" w:type="dxa"/>
            <w:tcBorders>
              <w:top w:val="nil"/>
              <w:left w:val="nil"/>
              <w:bottom w:val="nil"/>
              <w:right w:val="nil"/>
            </w:tcBorders>
          </w:tcPr>
          <w:p w:rsidR="00AA2729" w:rsidRPr="00403AAF" w:rsidRDefault="00AA2729" w:rsidP="000A10DC">
            <w:pPr>
              <w:rPr>
                <w:rFonts w:ascii="Times New Roman" w:hAnsi="Times New Roman" w:cs="Times New Roman"/>
                <w:lang w:val="ru-RU" w:bidi="he-IL"/>
              </w:rPr>
            </w:pPr>
            <w:r w:rsidRPr="00403AAF">
              <w:rPr>
                <w:rFonts w:ascii="Times New Roman" w:hAnsi="Times New Roman" w:cs="Times New Roman"/>
                <w:lang w:val="ru-RU"/>
              </w:rPr>
              <w:t>имеет значение, данное этому термину в статье</w:t>
            </w:r>
            <w:r w:rsidR="000A10DC">
              <w:rPr>
                <w:rFonts w:ascii="Times New Roman" w:hAnsi="Times New Roman" w:cs="Times New Roman"/>
                <w:lang w:val="ru-RU"/>
              </w:rPr>
              <w:t xml:space="preserve"> 82</w:t>
            </w:r>
            <w:r w:rsidRPr="00403AAF">
              <w:rPr>
                <w:rFonts w:ascii="Times New Roman" w:hAnsi="Times New Roman" w:cs="Times New Roman"/>
                <w:lang w:val="ru-RU"/>
              </w:rPr>
              <w:t>.</w:t>
            </w:r>
          </w:p>
        </w:tc>
      </w:tr>
      <w:tr w:rsidR="00AA2729" w:rsidRPr="00C42298" w:rsidTr="00282A54">
        <w:tc>
          <w:tcPr>
            <w:tcW w:w="3510" w:type="dxa"/>
            <w:tcBorders>
              <w:top w:val="nil"/>
              <w:left w:val="nil"/>
              <w:bottom w:val="nil"/>
              <w:right w:val="nil"/>
            </w:tcBorders>
          </w:tcPr>
          <w:p w:rsidR="00AA2729" w:rsidRPr="00403AAF" w:rsidRDefault="00AA2729" w:rsidP="00282A54">
            <w:pPr>
              <w:rPr>
                <w:rFonts w:ascii="Times New Roman" w:hAnsi="Times New Roman" w:cs="Times New Roman"/>
                <w:lang w:val="ru-RU"/>
              </w:rPr>
            </w:pPr>
          </w:p>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Общее собрание</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p>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общее собрание участников Компании.</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Группа</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 xml:space="preserve">означает Компанию и ее Дочерние компании на тот или иной момент времени, и термин </w:t>
            </w:r>
            <w:r w:rsidR="00282A54" w:rsidRPr="00403AAF">
              <w:rPr>
                <w:rFonts w:ascii="Times New Roman" w:hAnsi="Times New Roman" w:cs="Times New Roman"/>
                <w:lang w:val="ru-RU"/>
              </w:rPr>
              <w:t>"</w:t>
            </w:r>
            <w:r w:rsidRPr="00403AAF">
              <w:rPr>
                <w:rFonts w:ascii="Times New Roman" w:hAnsi="Times New Roman" w:cs="Times New Roman"/>
                <w:b/>
                <w:lang w:val="ru-RU"/>
              </w:rPr>
              <w:t>Компания Группы</w:t>
            </w:r>
            <w:r w:rsidR="00282A54" w:rsidRPr="00403AAF">
              <w:rPr>
                <w:rFonts w:ascii="Times New Roman" w:hAnsi="Times New Roman" w:cs="Times New Roman"/>
                <w:lang w:val="ru-RU"/>
              </w:rPr>
              <w:t>"</w:t>
            </w:r>
            <w:r w:rsidRPr="00403AAF">
              <w:rPr>
                <w:rFonts w:ascii="Times New Roman" w:hAnsi="Times New Roman" w:cs="Times New Roman"/>
                <w:lang w:val="ru-RU"/>
              </w:rPr>
              <w:t xml:space="preserve"> трактуется соответственно.</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Закон</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 xml:space="preserve">означает Закон </w:t>
            </w:r>
            <w:r w:rsidR="00282A54" w:rsidRPr="00403AAF">
              <w:rPr>
                <w:rFonts w:ascii="Times New Roman" w:hAnsi="Times New Roman" w:cs="Times New Roman"/>
                <w:lang w:val="ru-RU"/>
              </w:rPr>
              <w:t>"</w:t>
            </w:r>
            <w:r w:rsidRPr="00403AAF">
              <w:rPr>
                <w:rFonts w:ascii="Times New Roman" w:hAnsi="Times New Roman" w:cs="Times New Roman"/>
                <w:lang w:val="ru-RU"/>
              </w:rPr>
              <w:t>О компаниях</w:t>
            </w:r>
            <w:r w:rsidR="00282A54" w:rsidRPr="00403AAF">
              <w:rPr>
                <w:rFonts w:ascii="Times New Roman" w:hAnsi="Times New Roman" w:cs="Times New Roman"/>
                <w:lang w:val="ru-RU"/>
              </w:rPr>
              <w:t>"</w:t>
            </w:r>
            <w:r w:rsidRPr="00403AAF">
              <w:rPr>
                <w:rFonts w:ascii="Times New Roman" w:hAnsi="Times New Roman" w:cs="Times New Roman"/>
                <w:lang w:val="ru-RU"/>
              </w:rPr>
              <w:t>, гл. 113, или любой закон, заменяющий или вносящий изменения в таковой.</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Листинг</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proofErr w:type="gramStart"/>
            <w:r w:rsidRPr="00403AAF">
              <w:rPr>
                <w:rFonts w:ascii="Times New Roman" w:hAnsi="Times New Roman" w:cs="Times New Roman"/>
                <w:lang w:val="ru-RU"/>
              </w:rPr>
              <w:t xml:space="preserve">означает допуск к торгам на одной или нескольких признанных международных фондовых биржах части акций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или любых инструментов или депозитарных расписок, представляющих акции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в капитале Компании, обеспечивающий разумный и реальный рынок для таких акций, инструментов или депозитарных расписок с достаточной ликвидностью, на котором такие акции, инструменты или депозитарные расписки могут свободно обращаться.</w:t>
            </w:r>
            <w:proofErr w:type="gramEnd"/>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bidi="he-IL"/>
              </w:rPr>
            </w:pPr>
            <w:r w:rsidRPr="00403AAF">
              <w:rPr>
                <w:rFonts w:ascii="Times New Roman" w:hAnsi="Times New Roman" w:cs="Times New Roman"/>
                <w:lang w:val="ru-RU" w:bidi="he-IL"/>
              </w:rPr>
              <w:t>"</w:t>
            </w:r>
            <w:r w:rsidR="00AA2729" w:rsidRPr="00403AAF">
              <w:rPr>
                <w:rFonts w:ascii="Times New Roman" w:hAnsi="Times New Roman" w:cs="Times New Roman"/>
                <w:b/>
                <w:lang w:val="ru-RU" w:bidi="he-IL"/>
              </w:rPr>
              <w:t>Существенная сделка</w:t>
            </w:r>
            <w:r w:rsidRPr="00403AAF">
              <w:rPr>
                <w:rFonts w:ascii="Times New Roman" w:hAnsi="Times New Roman" w:cs="Times New Roman"/>
                <w:lang w:val="ru-RU" w:bidi="he-IL"/>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bidi="he-IL"/>
              </w:rPr>
            </w:pPr>
            <w:r w:rsidRPr="00403AAF">
              <w:rPr>
                <w:rFonts w:ascii="Times New Roman" w:hAnsi="Times New Roman" w:cs="Times New Roman"/>
                <w:lang w:val="ru-RU" w:bidi="he-IL"/>
              </w:rPr>
              <w:t>означает сделку (или ряд взаимосвязанных сделок), осуществляемую в Обычном порядке хозяйственной деятельности, к которой применимо что-либо из следующего:</w:t>
            </w:r>
          </w:p>
          <w:p w:rsidR="00AA2729" w:rsidRPr="00403AAF" w:rsidRDefault="00AA2729" w:rsidP="00282A54">
            <w:pPr>
              <w:rPr>
                <w:rFonts w:ascii="Times New Roman" w:hAnsi="Times New Roman" w:cs="Times New Roman"/>
                <w:lang w:val="ru-RU" w:bidi="he-IL"/>
              </w:rPr>
            </w:pPr>
          </w:p>
        </w:tc>
      </w:tr>
      <w:tr w:rsidR="00AA2729" w:rsidRPr="00C42298" w:rsidTr="00282A54">
        <w:tc>
          <w:tcPr>
            <w:tcW w:w="3510" w:type="dxa"/>
            <w:tcBorders>
              <w:top w:val="nil"/>
              <w:left w:val="nil"/>
              <w:bottom w:val="nil"/>
              <w:right w:val="nil"/>
            </w:tcBorders>
          </w:tcPr>
          <w:p w:rsidR="00AA2729" w:rsidRPr="00403AAF" w:rsidRDefault="00AA2729" w:rsidP="00282A54">
            <w:pPr>
              <w:rPr>
                <w:rFonts w:ascii="Times New Roman" w:hAnsi="Times New Roman" w:cs="Times New Roman"/>
                <w:lang w:val="ru-RU" w:bidi="he-IL"/>
              </w:rPr>
            </w:pP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bidi="he-IL"/>
              </w:rPr>
            </w:pPr>
            <w:r w:rsidRPr="00403AAF">
              <w:rPr>
                <w:rFonts w:ascii="Times New Roman" w:hAnsi="Times New Roman" w:cs="Times New Roman"/>
                <w:lang w:val="ru-RU" w:bidi="he-IL"/>
              </w:rPr>
              <w:t>(a)</w:t>
            </w:r>
            <w:r w:rsidRPr="00403AAF">
              <w:rPr>
                <w:rFonts w:ascii="Times New Roman" w:hAnsi="Times New Roman" w:cs="Times New Roman"/>
                <w:lang w:val="ru-RU" w:bidi="he-IL"/>
              </w:rPr>
              <w:tab/>
              <w:t xml:space="preserve">в случаях, когда сумма встречного удовлетворения, стоимости, активов, обязательств, затрат, издержек, дебиторской задолженности или кредиторской задолженности по этой сделке (далее — </w:t>
            </w:r>
            <w:r w:rsidR="00282A54" w:rsidRPr="00403AAF">
              <w:rPr>
                <w:rFonts w:ascii="Times New Roman" w:hAnsi="Times New Roman" w:cs="Times New Roman"/>
                <w:lang w:val="ru-RU" w:bidi="he-IL"/>
              </w:rPr>
              <w:t>"</w:t>
            </w:r>
            <w:r w:rsidRPr="00403AAF">
              <w:rPr>
                <w:rFonts w:ascii="Times New Roman" w:hAnsi="Times New Roman" w:cs="Times New Roman"/>
                <w:b/>
                <w:lang w:val="ru-RU" w:bidi="he-IL"/>
              </w:rPr>
              <w:t>Сумма сделки</w:t>
            </w:r>
            <w:r w:rsidR="00282A54" w:rsidRPr="00403AAF">
              <w:rPr>
                <w:rFonts w:ascii="Times New Roman" w:hAnsi="Times New Roman" w:cs="Times New Roman"/>
                <w:lang w:val="ru-RU" w:bidi="he-IL"/>
              </w:rPr>
              <w:t>"</w:t>
            </w:r>
            <w:r w:rsidRPr="00403AAF">
              <w:rPr>
                <w:rFonts w:ascii="Times New Roman" w:hAnsi="Times New Roman" w:cs="Times New Roman"/>
                <w:lang w:val="ru-RU" w:bidi="he-IL"/>
              </w:rPr>
              <w:t xml:space="preserve">) не может быть разумно определена или оценена до ее заключения: </w:t>
            </w:r>
            <w:proofErr w:type="gramStart"/>
            <w:r w:rsidRPr="00403AAF">
              <w:rPr>
                <w:rFonts w:ascii="Times New Roman" w:hAnsi="Times New Roman" w:cs="Times New Roman"/>
                <w:lang w:val="ru-RU" w:bidi="he-IL"/>
              </w:rPr>
              <w:t>Сумма сделки превышает 20 000 000 (двадцать миллионов</w:t>
            </w:r>
            <w:r w:rsidRPr="00403AAF">
              <w:rPr>
                <w:rFonts w:ascii="Times New Roman" w:hAnsi="Times New Roman" w:cs="Times New Roman"/>
                <w:lang w:val="ru-RU"/>
              </w:rPr>
              <w:t>) долларов США (или эквивалент этой суммы в какой-либо валюте), исходя из расчетов, которые должны быть произведены Компанией или ее соответствующей Дочерней компанией (в зависимости от обстоятельств</w:t>
            </w:r>
            <w:r w:rsidRPr="00403AAF">
              <w:rPr>
                <w:rFonts w:ascii="Times New Roman" w:hAnsi="Times New Roman" w:cs="Times New Roman"/>
                <w:lang w:val="ru-RU" w:bidi="he-IL"/>
              </w:rPr>
              <w:t xml:space="preserve">) в течение 10 (десяти) календарных дней после последнего рабочего дня того календарного квартала, в котором эта сделка была заключена, и каждого последующего </w:t>
            </w:r>
            <w:r w:rsidRPr="00403AAF">
              <w:rPr>
                <w:rFonts w:ascii="Times New Roman" w:hAnsi="Times New Roman" w:cs="Times New Roman"/>
                <w:lang w:val="ru-RU" w:bidi="he-IL"/>
              </w:rPr>
              <w:lastRenderedPageBreak/>
              <w:t>календарного квартала (причем такая</w:t>
            </w:r>
            <w:proofErr w:type="gramEnd"/>
            <w:r w:rsidRPr="00403AAF">
              <w:rPr>
                <w:rFonts w:ascii="Times New Roman" w:hAnsi="Times New Roman" w:cs="Times New Roman"/>
                <w:lang w:val="ru-RU" w:bidi="he-IL"/>
              </w:rPr>
              <w:t xml:space="preserve"> </w:t>
            </w:r>
            <w:proofErr w:type="gramStart"/>
            <w:r w:rsidRPr="00403AAF">
              <w:rPr>
                <w:rFonts w:ascii="Times New Roman" w:hAnsi="Times New Roman" w:cs="Times New Roman"/>
                <w:lang w:val="ru-RU" w:bidi="he-IL"/>
              </w:rPr>
              <w:t xml:space="preserve">сделка становится Существенной сделкой, если </w:t>
            </w:r>
            <w:r w:rsidRPr="00403AAF">
              <w:rPr>
                <w:rFonts w:ascii="Times New Roman" w:hAnsi="Times New Roman" w:cs="Times New Roman"/>
                <w:lang w:val="ru-RU"/>
              </w:rPr>
              <w:t>исходя из таких расчетов, независимо от даты их проведения, С</w:t>
            </w:r>
            <w:r w:rsidRPr="00403AAF">
              <w:rPr>
                <w:rFonts w:ascii="Times New Roman" w:hAnsi="Times New Roman" w:cs="Times New Roman"/>
                <w:lang w:val="ru-RU" w:bidi="he-IL"/>
              </w:rPr>
              <w:t>умма сделки превышает 20 000 000 (двадцать миллионов</w:t>
            </w:r>
            <w:r w:rsidRPr="00403AAF">
              <w:rPr>
                <w:rFonts w:ascii="Times New Roman" w:hAnsi="Times New Roman" w:cs="Times New Roman"/>
                <w:lang w:val="ru-RU"/>
              </w:rPr>
              <w:t>) долларов США (или эквивалент этой суммы в какой-либо валюте)</w:t>
            </w:r>
            <w:r w:rsidRPr="00403AAF">
              <w:rPr>
                <w:rFonts w:ascii="Times New Roman" w:hAnsi="Times New Roman" w:cs="Times New Roman"/>
                <w:lang w:val="ru-RU" w:bidi="he-IL"/>
              </w:rPr>
              <w:t xml:space="preserve">), на основе учетных документов </w:t>
            </w:r>
            <w:r w:rsidRPr="00403AAF">
              <w:rPr>
                <w:rFonts w:ascii="Times New Roman" w:hAnsi="Times New Roman" w:cs="Times New Roman"/>
                <w:lang w:val="ru-RU"/>
              </w:rPr>
              <w:t>Компании или ее соответствующей Дочерней компании (в зависимости от обстоятельств</w:t>
            </w:r>
            <w:r w:rsidRPr="00403AAF">
              <w:rPr>
                <w:rFonts w:ascii="Times New Roman" w:hAnsi="Times New Roman" w:cs="Times New Roman"/>
                <w:lang w:val="ru-RU" w:bidi="he-IL"/>
              </w:rPr>
              <w:t xml:space="preserve">) на дату расчетов (далее — </w:t>
            </w:r>
            <w:r w:rsidR="00282A54" w:rsidRPr="00403AAF">
              <w:rPr>
                <w:rFonts w:ascii="Times New Roman" w:hAnsi="Times New Roman" w:cs="Times New Roman"/>
                <w:lang w:val="ru-RU" w:bidi="he-IL"/>
              </w:rPr>
              <w:t>"</w:t>
            </w:r>
            <w:r w:rsidRPr="00403AAF">
              <w:rPr>
                <w:rFonts w:ascii="Times New Roman" w:hAnsi="Times New Roman" w:cs="Times New Roman"/>
                <w:b/>
                <w:lang w:val="ru-RU" w:bidi="he-IL"/>
              </w:rPr>
              <w:t xml:space="preserve">Существенная сделка </w:t>
            </w:r>
            <w:r w:rsidR="0087398D" w:rsidRPr="00403AAF">
              <w:rPr>
                <w:rFonts w:ascii="Times New Roman" w:hAnsi="Times New Roman" w:cs="Times New Roman"/>
                <w:b/>
                <w:lang w:val="ru-RU" w:bidi="he-IL"/>
              </w:rPr>
              <w:t>категории "A"</w:t>
            </w:r>
            <w:r w:rsidRPr="00403AAF">
              <w:rPr>
                <w:rFonts w:ascii="Times New Roman" w:hAnsi="Times New Roman" w:cs="Times New Roman"/>
                <w:lang w:val="ru-RU" w:bidi="he-IL"/>
              </w:rPr>
              <w:t>);</w:t>
            </w:r>
            <w:proofErr w:type="gramEnd"/>
            <w:r w:rsidRPr="00403AAF">
              <w:rPr>
                <w:rFonts w:ascii="Times New Roman" w:hAnsi="Times New Roman" w:cs="Times New Roman"/>
                <w:lang w:val="ru-RU" w:bidi="he-IL"/>
              </w:rPr>
              <w:t xml:space="preserve"> или</w:t>
            </w:r>
          </w:p>
          <w:p w:rsidR="00AA2729" w:rsidRPr="00403AAF" w:rsidRDefault="00AA2729" w:rsidP="00282A54">
            <w:pPr>
              <w:rPr>
                <w:rFonts w:ascii="Times New Roman" w:hAnsi="Times New Roman" w:cs="Times New Roman"/>
                <w:lang w:val="ru-RU" w:bidi="he-IL"/>
              </w:rPr>
            </w:pPr>
          </w:p>
        </w:tc>
      </w:tr>
      <w:tr w:rsidR="00AA2729" w:rsidRPr="00C42298" w:rsidTr="00282A54">
        <w:tc>
          <w:tcPr>
            <w:tcW w:w="3510" w:type="dxa"/>
            <w:tcBorders>
              <w:top w:val="nil"/>
              <w:left w:val="nil"/>
              <w:bottom w:val="nil"/>
              <w:right w:val="nil"/>
            </w:tcBorders>
          </w:tcPr>
          <w:p w:rsidR="00AA2729" w:rsidRPr="00403AAF" w:rsidRDefault="00AA2729" w:rsidP="00282A54">
            <w:pPr>
              <w:rPr>
                <w:rFonts w:ascii="Times New Roman" w:hAnsi="Times New Roman" w:cs="Times New Roman"/>
                <w:lang w:val="ru-RU" w:bidi="he-IL"/>
              </w:rPr>
            </w:pP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bidi="he-IL"/>
              </w:rPr>
            </w:pPr>
            <w:r w:rsidRPr="00403AAF">
              <w:rPr>
                <w:rFonts w:ascii="Times New Roman" w:hAnsi="Times New Roman" w:cs="Times New Roman"/>
                <w:lang w:val="ru-RU" w:bidi="he-IL"/>
              </w:rPr>
              <w:t>(b)</w:t>
            </w:r>
            <w:r w:rsidRPr="00403AAF">
              <w:rPr>
                <w:rFonts w:ascii="Times New Roman" w:hAnsi="Times New Roman" w:cs="Times New Roman"/>
                <w:lang w:val="ru-RU" w:bidi="he-IL"/>
              </w:rPr>
              <w:tab/>
              <w:t>в случаях, когда Сумма сделки может быть разумно определена или оценена до ее заключения: сумма сделки превышает 20 000 000 (двадцать миллионов</w:t>
            </w:r>
            <w:r w:rsidRPr="00403AAF">
              <w:rPr>
                <w:rFonts w:ascii="Times New Roman" w:hAnsi="Times New Roman" w:cs="Times New Roman"/>
                <w:lang w:val="ru-RU"/>
              </w:rPr>
              <w:t>) долларов США или эквивалент этой суммы в какой-либо валюте</w:t>
            </w:r>
            <w:r w:rsidRPr="00403AAF">
              <w:rPr>
                <w:rFonts w:ascii="Times New Roman" w:hAnsi="Times New Roman" w:cs="Times New Roman"/>
                <w:lang w:val="ru-RU" w:bidi="he-IL"/>
              </w:rPr>
              <w:t xml:space="preserve"> (далее — </w:t>
            </w:r>
            <w:r w:rsidR="00282A54" w:rsidRPr="00403AAF">
              <w:rPr>
                <w:rFonts w:ascii="Times New Roman" w:hAnsi="Times New Roman" w:cs="Times New Roman"/>
                <w:lang w:val="ru-RU" w:bidi="he-IL"/>
              </w:rPr>
              <w:t>"</w:t>
            </w:r>
            <w:r w:rsidRPr="00403AAF">
              <w:rPr>
                <w:rFonts w:ascii="Times New Roman" w:hAnsi="Times New Roman" w:cs="Times New Roman"/>
                <w:b/>
                <w:lang w:val="ru-RU" w:bidi="he-IL"/>
              </w:rPr>
              <w:t xml:space="preserve">Существенная сделка </w:t>
            </w:r>
            <w:r w:rsidR="0087398D" w:rsidRPr="00403AAF">
              <w:rPr>
                <w:rFonts w:ascii="Times New Roman" w:hAnsi="Times New Roman" w:cs="Times New Roman"/>
                <w:b/>
                <w:lang w:val="ru-RU" w:bidi="he-IL"/>
              </w:rPr>
              <w:t>категории "Б"</w:t>
            </w:r>
            <w:r w:rsidRPr="00403AAF">
              <w:rPr>
                <w:rFonts w:ascii="Times New Roman" w:hAnsi="Times New Roman" w:cs="Times New Roman"/>
                <w:lang w:val="ru-RU" w:bidi="he-IL"/>
              </w:rPr>
              <w:t>).</w:t>
            </w:r>
          </w:p>
          <w:p w:rsidR="00AA2729" w:rsidRPr="00403AAF" w:rsidRDefault="00AA2729" w:rsidP="00282A54">
            <w:pPr>
              <w:rPr>
                <w:rFonts w:ascii="Times New Roman" w:hAnsi="Times New Roman" w:cs="Times New Roman"/>
                <w:lang w:val="ru-RU" w:bidi="he-IL"/>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Участник</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каждое физическое и/или юридическое Лицо, зарегистрированное в качестве владельца акций Компании.</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Наблюдатель</w:t>
            </w:r>
            <w:r w:rsidRPr="00403AAF">
              <w:rPr>
                <w:rFonts w:ascii="Times New Roman" w:hAnsi="Times New Roman" w:cs="Times New Roman"/>
                <w:lang w:val="ru-RU"/>
              </w:rPr>
              <w:t>"</w:t>
            </w:r>
          </w:p>
          <w:p w:rsidR="00AA2729" w:rsidRPr="00403AAF" w:rsidRDefault="00AA2729" w:rsidP="00282A54">
            <w:pPr>
              <w:rPr>
                <w:rFonts w:ascii="Times New Roman" w:hAnsi="Times New Roman" w:cs="Times New Roman"/>
                <w:lang w:val="ru-RU"/>
              </w:rPr>
            </w:pPr>
          </w:p>
        </w:tc>
        <w:tc>
          <w:tcPr>
            <w:tcW w:w="5670" w:type="dxa"/>
            <w:tcBorders>
              <w:top w:val="nil"/>
              <w:left w:val="nil"/>
              <w:bottom w:val="nil"/>
              <w:right w:val="nil"/>
            </w:tcBorders>
          </w:tcPr>
          <w:p w:rsidR="00AA2729" w:rsidRPr="00403AAF" w:rsidRDefault="00AA2729" w:rsidP="000A10DC">
            <w:pPr>
              <w:rPr>
                <w:rFonts w:ascii="Times New Roman" w:hAnsi="Times New Roman" w:cs="Times New Roman"/>
                <w:lang w:val="ru-RU" w:bidi="he-IL"/>
              </w:rPr>
            </w:pPr>
            <w:r w:rsidRPr="00403AAF">
              <w:rPr>
                <w:rFonts w:ascii="Times New Roman" w:hAnsi="Times New Roman" w:cs="Times New Roman"/>
                <w:lang w:val="ru-RU"/>
              </w:rPr>
              <w:t>имеет значение, данное этому термину в статье</w:t>
            </w:r>
            <w:r w:rsidR="000A10DC">
              <w:rPr>
                <w:rFonts w:ascii="Times New Roman" w:hAnsi="Times New Roman" w:cs="Times New Roman"/>
                <w:lang w:val="ru-RU"/>
              </w:rPr>
              <w:t xml:space="preserve"> 87 </w:t>
            </w:r>
            <w:r w:rsidRPr="00403AAF">
              <w:rPr>
                <w:rFonts w:ascii="Times New Roman" w:hAnsi="Times New Roman" w:cs="Times New Roman"/>
                <w:lang w:val="ru-RU"/>
              </w:rPr>
              <w:t>C.</w:t>
            </w: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Обычное решение</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обычное решение Общего собрания</w:t>
            </w:r>
            <w:r w:rsidR="00ED6ADB">
              <w:rPr>
                <w:rFonts w:ascii="Times New Roman" w:hAnsi="Times New Roman" w:cs="Times New Roman"/>
                <w:lang w:val="ru-RU"/>
              </w:rPr>
              <w:t xml:space="preserve">, принятое  простым большинством голосов </w:t>
            </w:r>
            <w:r w:rsidR="00121851">
              <w:rPr>
                <w:rFonts w:ascii="Times New Roman" w:hAnsi="Times New Roman" w:cs="Times New Roman"/>
                <w:lang w:val="ru-RU"/>
              </w:rPr>
              <w:t>Участников, прису</w:t>
            </w:r>
            <w:r w:rsidR="00ED6ADB">
              <w:rPr>
                <w:rFonts w:ascii="Times New Roman" w:hAnsi="Times New Roman" w:cs="Times New Roman"/>
                <w:lang w:val="ru-RU"/>
              </w:rPr>
              <w:t>т</w:t>
            </w:r>
            <w:r w:rsidR="00121851">
              <w:rPr>
                <w:rFonts w:ascii="Times New Roman" w:hAnsi="Times New Roman" w:cs="Times New Roman"/>
                <w:lang w:val="ru-RU"/>
              </w:rPr>
              <w:t>ст</w:t>
            </w:r>
            <w:r w:rsidR="00ED6ADB">
              <w:rPr>
                <w:rFonts w:ascii="Times New Roman" w:hAnsi="Times New Roman" w:cs="Times New Roman"/>
                <w:lang w:val="ru-RU"/>
              </w:rPr>
              <w:t>вующих и голосующих на Общем Собрании</w:t>
            </w:r>
            <w:r w:rsidRPr="00403AAF">
              <w:rPr>
                <w:rFonts w:ascii="Times New Roman" w:hAnsi="Times New Roman" w:cs="Times New Roman"/>
                <w:lang w:val="ru-RU"/>
              </w:rPr>
              <w:t>.</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b/>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Обычный порядок хозяйственной деятельности</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применительно к любому предприятию Группы означает обычные, регулярные и необходимые операции и сделки, относящиеся к Хозяйственной деятельности, которые являются нормальными и стандартными для такого предприятия, включая, в том числе, следующее:</w:t>
            </w:r>
          </w:p>
          <w:p w:rsidR="00AA2729" w:rsidRPr="00403AAF" w:rsidRDefault="00AA2729" w:rsidP="00282A54">
            <w:pPr>
              <w:rPr>
                <w:rFonts w:ascii="Times New Roman" w:hAnsi="Times New Roman" w:cs="Times New Roman"/>
                <w:lang w:val="ru-RU"/>
              </w:rPr>
            </w:pPr>
          </w:p>
          <w:p w:rsidR="00AA2729" w:rsidRPr="00403AAF" w:rsidRDefault="00AA2729" w:rsidP="00282A54">
            <w:pPr>
              <w:pStyle w:val="SingleParaHang05"/>
              <w:spacing w:before="0" w:after="0"/>
              <w:ind w:left="38" w:firstLine="0"/>
              <w:rPr>
                <w:sz w:val="24"/>
                <w:lang w:val="ru-RU"/>
              </w:rPr>
            </w:pPr>
            <w:r w:rsidRPr="00403AAF">
              <w:rPr>
                <w:sz w:val="24"/>
                <w:lang w:val="ru-RU"/>
              </w:rPr>
              <w:t>(a)</w:t>
            </w:r>
            <w:r w:rsidRPr="00403AAF">
              <w:rPr>
                <w:sz w:val="24"/>
                <w:lang w:val="ru-RU"/>
              </w:rPr>
              <w:tab/>
            </w:r>
            <w:r w:rsidR="00ED6ADB" w:rsidRPr="00403AAF">
              <w:rPr>
                <w:sz w:val="24"/>
                <w:lang w:val="ru-RU"/>
              </w:rPr>
              <w:t>деятельность и сделки</w:t>
            </w:r>
            <w:r w:rsidR="00ED6ADB">
              <w:rPr>
                <w:sz w:val="24"/>
                <w:lang w:val="ru-RU"/>
              </w:rPr>
              <w:t>, связанные с</w:t>
            </w:r>
            <w:r w:rsidR="00ED6ADB" w:rsidRPr="00403AAF" w:rsidDel="00ED6ADB">
              <w:rPr>
                <w:sz w:val="24"/>
                <w:lang w:val="ru-RU"/>
              </w:rPr>
              <w:t xml:space="preserve"> </w:t>
            </w:r>
            <w:r w:rsidR="00121851">
              <w:rPr>
                <w:sz w:val="24"/>
                <w:lang w:val="ru-RU"/>
              </w:rPr>
              <w:t xml:space="preserve">оказанием услуг по </w:t>
            </w:r>
            <w:r w:rsidR="00C42298">
              <w:rPr>
                <w:sz w:val="24"/>
                <w:lang w:val="ru-RU"/>
              </w:rPr>
              <w:t xml:space="preserve">приему </w:t>
            </w:r>
            <w:r w:rsidRPr="00403AAF">
              <w:rPr>
                <w:sz w:val="24"/>
                <w:lang w:val="ru-RU"/>
              </w:rPr>
              <w:t>платежей, агентски</w:t>
            </w:r>
            <w:r w:rsidR="00121851">
              <w:rPr>
                <w:sz w:val="24"/>
                <w:lang w:val="ru-RU"/>
              </w:rPr>
              <w:t>х</w:t>
            </w:r>
            <w:r w:rsidRPr="00403AAF">
              <w:rPr>
                <w:sz w:val="24"/>
                <w:lang w:val="ru-RU"/>
              </w:rPr>
              <w:t xml:space="preserve"> </w:t>
            </w:r>
            <w:r w:rsidR="00ED6ADB">
              <w:rPr>
                <w:sz w:val="24"/>
                <w:lang w:val="ru-RU"/>
              </w:rPr>
              <w:t>услуг</w:t>
            </w:r>
            <w:r w:rsidRPr="00403AAF">
              <w:rPr>
                <w:sz w:val="24"/>
                <w:lang w:val="ru-RU"/>
              </w:rPr>
              <w:t>, информационных и технологических услуг;</w:t>
            </w:r>
          </w:p>
          <w:p w:rsidR="00AA2729" w:rsidRPr="00403AAF" w:rsidRDefault="00AA2729" w:rsidP="00282A54">
            <w:pPr>
              <w:pStyle w:val="SingleParaHang05"/>
              <w:spacing w:before="0" w:after="0"/>
              <w:ind w:left="38" w:firstLine="0"/>
              <w:rPr>
                <w:sz w:val="24"/>
                <w:lang w:val="ru-RU"/>
              </w:rPr>
            </w:pPr>
          </w:p>
          <w:p w:rsidR="00AA2729" w:rsidRPr="00403AAF" w:rsidRDefault="00AA2729" w:rsidP="00282A54">
            <w:pPr>
              <w:pStyle w:val="SingleParaHang05"/>
              <w:spacing w:before="0" w:after="0"/>
              <w:ind w:left="38" w:firstLine="0"/>
              <w:rPr>
                <w:sz w:val="24"/>
                <w:lang w:val="ru-RU"/>
              </w:rPr>
            </w:pPr>
            <w:r w:rsidRPr="00403AAF">
              <w:rPr>
                <w:sz w:val="24"/>
                <w:lang w:val="ru-RU"/>
              </w:rPr>
              <w:t>(b)</w:t>
            </w:r>
            <w:r w:rsidRPr="00403AAF">
              <w:rPr>
                <w:sz w:val="24"/>
                <w:lang w:val="ru-RU"/>
              </w:rPr>
              <w:tab/>
              <w:t>деятельность и сделки, связанные с электронной торговлей, в том числе с помощью мобильных приложений, электронными деньгами (включая эмиссию электронных денег) и виртуальными денежными счетами;</w:t>
            </w:r>
          </w:p>
          <w:p w:rsidR="00AA2729" w:rsidRPr="00403AAF" w:rsidRDefault="00AA2729" w:rsidP="00282A54">
            <w:pPr>
              <w:pStyle w:val="SingleParaHang05"/>
              <w:spacing w:before="0" w:after="0"/>
              <w:ind w:left="38" w:firstLine="0"/>
              <w:rPr>
                <w:sz w:val="24"/>
                <w:lang w:val="ru-RU"/>
              </w:rPr>
            </w:pPr>
          </w:p>
          <w:p w:rsidR="00AA2729" w:rsidRPr="00403AAF" w:rsidRDefault="00AA2729" w:rsidP="00282A54">
            <w:pPr>
              <w:pStyle w:val="SingleParaHang05"/>
              <w:spacing w:before="0" w:after="0"/>
              <w:ind w:left="38" w:firstLine="0"/>
              <w:rPr>
                <w:sz w:val="24"/>
                <w:lang w:val="ru-RU"/>
              </w:rPr>
            </w:pPr>
            <w:r w:rsidRPr="00403AAF">
              <w:rPr>
                <w:sz w:val="24"/>
                <w:lang w:val="ru-RU"/>
              </w:rPr>
              <w:lastRenderedPageBreak/>
              <w:t>(c)</w:t>
            </w:r>
            <w:r w:rsidRPr="00403AAF">
              <w:rPr>
                <w:sz w:val="24"/>
                <w:lang w:val="ru-RU"/>
              </w:rPr>
              <w:tab/>
              <w:t xml:space="preserve">деятельность и сделки, связанные с картами предоплаты (включая выпуск и продажу таких карт), договоры </w:t>
            </w:r>
            <w:proofErr w:type="spellStart"/>
            <w:r w:rsidRPr="00403AAF">
              <w:rPr>
                <w:sz w:val="24"/>
                <w:lang w:val="ru-RU"/>
              </w:rPr>
              <w:t>эквайринга</w:t>
            </w:r>
            <w:proofErr w:type="spellEnd"/>
            <w:r w:rsidRPr="00403AAF">
              <w:rPr>
                <w:sz w:val="24"/>
                <w:lang w:val="ru-RU"/>
              </w:rPr>
              <w:t xml:space="preserve"> с банками на расчеты по операциям с использованием кредитных карт и/или карт предоплаты; и</w:t>
            </w:r>
          </w:p>
          <w:p w:rsidR="00AA2729" w:rsidRPr="00403AAF" w:rsidRDefault="00AA2729" w:rsidP="00282A54">
            <w:pPr>
              <w:pStyle w:val="SingleParaHang05"/>
              <w:spacing w:before="0" w:after="0"/>
              <w:ind w:left="38" w:firstLine="0"/>
              <w:rPr>
                <w:sz w:val="24"/>
                <w:lang w:val="ru-RU"/>
              </w:rPr>
            </w:pPr>
          </w:p>
          <w:p w:rsidR="00ED6ADB" w:rsidRDefault="00AA2729" w:rsidP="00282A54">
            <w:pPr>
              <w:pStyle w:val="SingleParaHang05"/>
              <w:spacing w:before="0" w:after="0"/>
              <w:ind w:left="38" w:firstLine="0"/>
              <w:rPr>
                <w:sz w:val="24"/>
                <w:lang w:val="ru-RU"/>
              </w:rPr>
            </w:pPr>
            <w:r w:rsidRPr="00403AAF">
              <w:rPr>
                <w:sz w:val="24"/>
                <w:lang w:val="ru-RU"/>
              </w:rPr>
              <w:t>(d)</w:t>
            </w:r>
            <w:r w:rsidRPr="00403AAF">
              <w:rPr>
                <w:sz w:val="24"/>
                <w:lang w:val="ru-RU"/>
              </w:rPr>
              <w:tab/>
            </w:r>
            <w:r w:rsidR="00ED6ADB">
              <w:rPr>
                <w:sz w:val="24"/>
                <w:lang w:val="ru-RU"/>
              </w:rPr>
              <w:t>деятельность и сделки, связанные с</w:t>
            </w:r>
            <w:r w:rsidRPr="00403AAF">
              <w:rPr>
                <w:sz w:val="24"/>
                <w:lang w:val="ru-RU"/>
              </w:rPr>
              <w:t xml:space="preserve"> открытие</w:t>
            </w:r>
            <w:r w:rsidR="00ED6ADB">
              <w:rPr>
                <w:sz w:val="24"/>
                <w:lang w:val="ru-RU"/>
              </w:rPr>
              <w:t>м</w:t>
            </w:r>
            <w:r w:rsidRPr="00403AAF">
              <w:rPr>
                <w:sz w:val="24"/>
                <w:lang w:val="ru-RU"/>
              </w:rPr>
              <w:t xml:space="preserve"> и ведение</w:t>
            </w:r>
            <w:r w:rsidR="00ED6ADB">
              <w:rPr>
                <w:sz w:val="24"/>
                <w:lang w:val="ru-RU"/>
              </w:rPr>
              <w:t>м</w:t>
            </w:r>
            <w:r w:rsidRPr="00403AAF">
              <w:rPr>
                <w:sz w:val="24"/>
                <w:lang w:val="ru-RU"/>
              </w:rPr>
              <w:t xml:space="preserve"> банковских счетов</w:t>
            </w:r>
            <w:r w:rsidR="00ED6ADB">
              <w:rPr>
                <w:sz w:val="24"/>
                <w:lang w:val="ru-RU"/>
              </w:rPr>
              <w:t>;</w:t>
            </w:r>
          </w:p>
          <w:p w:rsidR="00ED6ADB" w:rsidRDefault="00ED6ADB" w:rsidP="00282A54">
            <w:pPr>
              <w:pStyle w:val="SingleParaHang05"/>
              <w:spacing w:before="0" w:after="0"/>
              <w:ind w:left="38" w:firstLine="0"/>
              <w:rPr>
                <w:sz w:val="24"/>
                <w:lang w:val="ru-RU"/>
              </w:rPr>
            </w:pPr>
          </w:p>
          <w:p w:rsidR="00AA2729" w:rsidRPr="00403AAF" w:rsidRDefault="00ED6ADB" w:rsidP="00282A54">
            <w:pPr>
              <w:pStyle w:val="SingleParaHang05"/>
              <w:spacing w:before="0" w:after="0"/>
              <w:ind w:left="38" w:firstLine="0"/>
              <w:rPr>
                <w:sz w:val="24"/>
                <w:lang w:val="ru-RU"/>
              </w:rPr>
            </w:pPr>
            <w:r>
              <w:rPr>
                <w:sz w:val="24"/>
                <w:lang w:val="ru-RU"/>
              </w:rPr>
              <w:t xml:space="preserve">(е) любая иная деятельность или сделки, выполняющие вспомогательную функцию по отношению </w:t>
            </w:r>
            <w:r w:rsidR="00FA7F15">
              <w:rPr>
                <w:sz w:val="24"/>
                <w:lang w:val="ru-RU"/>
              </w:rPr>
              <w:t xml:space="preserve">к любой деятельности и сделкам, описанным в </w:t>
            </w:r>
            <w:proofErr w:type="spellStart"/>
            <w:r w:rsidR="00FA7F15">
              <w:rPr>
                <w:sz w:val="24"/>
                <w:lang w:val="ru-RU"/>
              </w:rPr>
              <w:t>пп</w:t>
            </w:r>
            <w:proofErr w:type="spellEnd"/>
            <w:proofErr w:type="gramStart"/>
            <w:r w:rsidR="00FA7F15">
              <w:rPr>
                <w:sz w:val="24"/>
                <w:lang w:val="ru-RU"/>
              </w:rPr>
              <w:t>.(</w:t>
            </w:r>
            <w:proofErr w:type="gramEnd"/>
            <w:r w:rsidR="00FA7F15">
              <w:rPr>
                <w:sz w:val="24"/>
                <w:lang w:val="ru-RU"/>
              </w:rPr>
              <w:t>а)- (</w:t>
            </w:r>
            <w:r w:rsidR="00FA7F15">
              <w:rPr>
                <w:sz w:val="24"/>
              </w:rPr>
              <w:t>d</w:t>
            </w:r>
            <w:r w:rsidR="00FA7F15" w:rsidRPr="009833A4">
              <w:rPr>
                <w:sz w:val="24"/>
                <w:lang w:val="ru-RU"/>
              </w:rPr>
              <w:t xml:space="preserve">) </w:t>
            </w:r>
            <w:r w:rsidR="00FA7F15">
              <w:rPr>
                <w:sz w:val="24"/>
                <w:lang w:val="ru-RU"/>
              </w:rPr>
              <w:t>выше, включая, но не</w:t>
            </w:r>
            <w:r w:rsidR="00121851">
              <w:rPr>
                <w:sz w:val="24"/>
                <w:lang w:val="ru-RU"/>
              </w:rPr>
              <w:t xml:space="preserve"> ограничиваясь банковскими </w:t>
            </w:r>
            <w:proofErr w:type="spellStart"/>
            <w:r w:rsidR="00121851">
              <w:rPr>
                <w:sz w:val="24"/>
                <w:lang w:val="ru-RU"/>
              </w:rPr>
              <w:t>гар</w:t>
            </w:r>
            <w:r w:rsidR="00FA7F15">
              <w:rPr>
                <w:sz w:val="24"/>
                <w:lang w:val="ru-RU"/>
              </w:rPr>
              <w:t>атиями</w:t>
            </w:r>
            <w:proofErr w:type="spellEnd"/>
            <w:r w:rsidR="00FA7F15">
              <w:rPr>
                <w:sz w:val="24"/>
                <w:lang w:val="ru-RU"/>
              </w:rPr>
              <w:t xml:space="preserve">, кредитами, залогами, уступками, ипотеками, комиссиями либо иными обеспечительными мерами в отношении долга, или обязательства, при условии что </w:t>
            </w:r>
            <w:r w:rsidR="008A2841">
              <w:rPr>
                <w:sz w:val="24"/>
                <w:lang w:val="ru-RU"/>
              </w:rPr>
              <w:t xml:space="preserve">Сумма Сделки  </w:t>
            </w:r>
            <w:r w:rsidR="00121851">
              <w:rPr>
                <w:sz w:val="24"/>
                <w:lang w:val="ru-RU"/>
              </w:rPr>
              <w:t>по вышеописанным сделкам</w:t>
            </w:r>
            <w:r w:rsidR="008A2841">
              <w:rPr>
                <w:sz w:val="24"/>
                <w:lang w:val="ru-RU"/>
              </w:rPr>
              <w:t xml:space="preserve"> не должна превышать 20,000,000 долларов США или ее эквивалент в любой иной валюте. </w:t>
            </w:r>
            <w:r w:rsidR="00FA7F15">
              <w:rPr>
                <w:sz w:val="24"/>
                <w:lang w:val="ru-RU"/>
              </w:rPr>
              <w:t xml:space="preserve"> </w:t>
            </w:r>
          </w:p>
          <w:p w:rsidR="00AA2729" w:rsidRPr="00403AAF" w:rsidRDefault="00AA2729" w:rsidP="00282A54">
            <w:pPr>
              <w:pStyle w:val="SingleParaHang05"/>
              <w:spacing w:before="0" w:after="0"/>
              <w:ind w:left="38" w:firstLine="0"/>
              <w:rPr>
                <w:sz w:val="24"/>
                <w:lang w:val="ru-RU"/>
              </w:rPr>
            </w:pPr>
          </w:p>
          <w:p w:rsidR="00AA2729" w:rsidRPr="00403AAF" w:rsidRDefault="00AA2729" w:rsidP="00282A54">
            <w:pPr>
              <w:pStyle w:val="SingleParaHang05"/>
              <w:spacing w:before="0" w:after="0"/>
              <w:ind w:left="38" w:firstLine="0"/>
              <w:rPr>
                <w:sz w:val="24"/>
                <w:lang w:val="ru-RU"/>
              </w:rPr>
            </w:pPr>
            <w:r w:rsidRPr="00403AAF">
              <w:rPr>
                <w:sz w:val="24"/>
                <w:lang w:val="ru-RU"/>
              </w:rPr>
              <w:t>Во избежание сомнений, любая сделка (как разовая, так и несколько взаимосвязанных сделок), кроме сделок и операций, указанных в пунктах (а)</w:t>
            </w:r>
            <w:proofErr w:type="gramStart"/>
            <w:r w:rsidRPr="00403AAF">
              <w:rPr>
                <w:sz w:val="24"/>
                <w:lang w:val="ru-RU"/>
              </w:rPr>
              <w:t>—(</w:t>
            </w:r>
            <w:proofErr w:type="gramEnd"/>
            <w:r w:rsidR="00121851">
              <w:rPr>
                <w:sz w:val="24"/>
                <w:lang w:val="ru-RU"/>
              </w:rPr>
              <w:t>е</w:t>
            </w:r>
            <w:r w:rsidRPr="00403AAF">
              <w:rPr>
                <w:sz w:val="24"/>
                <w:lang w:val="ru-RU"/>
              </w:rPr>
              <w:t>) выше, считается заключенной вне Обычного порядка хозяйственной деятельности.</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lastRenderedPageBreak/>
              <w:t>"</w:t>
            </w:r>
            <w:r w:rsidR="00AA2729" w:rsidRPr="00403AAF">
              <w:rPr>
                <w:rFonts w:ascii="Times New Roman" w:hAnsi="Times New Roman" w:cs="Times New Roman"/>
                <w:b/>
                <w:lang w:val="ru-RU"/>
              </w:rPr>
              <w:t>Лицо</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любое физическое лицо, товарищество, компанию, юридическое лицо, организацию без образования юридического лица, траст (включая доверительных собственников, выступающих в вышеуказанном качестве) или другие субъекты права.</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bidi="he-IL"/>
              </w:rPr>
            </w:pPr>
            <w:r w:rsidRPr="00403AAF">
              <w:rPr>
                <w:rFonts w:ascii="Times New Roman" w:hAnsi="Times New Roman" w:cs="Times New Roman"/>
                <w:lang w:val="ru-RU" w:bidi="he-IL"/>
              </w:rPr>
              <w:t>"</w:t>
            </w:r>
            <w:r w:rsidR="00AA2729" w:rsidRPr="00403AAF">
              <w:rPr>
                <w:rFonts w:ascii="Times New Roman" w:hAnsi="Times New Roman" w:cs="Times New Roman"/>
                <w:b/>
                <w:lang w:val="ru-RU" w:bidi="he-IL"/>
              </w:rPr>
              <w:t>Публичная компания</w:t>
            </w:r>
            <w:r w:rsidRPr="00403AAF">
              <w:rPr>
                <w:rFonts w:ascii="Times New Roman" w:hAnsi="Times New Roman" w:cs="Times New Roman"/>
                <w:lang w:val="ru-RU" w:bidi="he-IL"/>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bidi="he-IL"/>
              </w:rPr>
            </w:pPr>
            <w:r w:rsidRPr="00403AAF">
              <w:rPr>
                <w:rFonts w:ascii="Times New Roman" w:hAnsi="Times New Roman" w:cs="Times New Roman"/>
                <w:lang w:val="ru-RU" w:bidi="he-IL"/>
              </w:rPr>
              <w:t>означает любую компанию, часть акций (или каких-либо инструментов или депозитарных расписок, представляющих акции) которой допущена к торгам на одной или нескольких признанных международных фондовых биржах.</w:t>
            </w:r>
          </w:p>
          <w:p w:rsidR="00AA2729" w:rsidRPr="00403AAF" w:rsidRDefault="00AA2729" w:rsidP="00282A54">
            <w:pPr>
              <w:rPr>
                <w:rFonts w:ascii="Times New Roman" w:hAnsi="Times New Roman" w:cs="Times New Roman"/>
                <w:lang w:val="ru-RU" w:bidi="he-IL"/>
              </w:rPr>
            </w:pPr>
          </w:p>
        </w:tc>
      </w:tr>
      <w:tr w:rsidR="00AA2729" w:rsidRPr="00403AAF"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b/>
                <w:lang w:val="ru-RU"/>
              </w:rPr>
              <w:t>"</w:t>
            </w:r>
            <w:r w:rsidR="00AA2729" w:rsidRPr="00403AAF">
              <w:rPr>
                <w:rFonts w:ascii="Times New Roman" w:hAnsi="Times New Roman" w:cs="Times New Roman"/>
                <w:b/>
                <w:lang w:val="ru-RU"/>
              </w:rPr>
              <w:t>Устав</w:t>
            </w:r>
            <w:r w:rsidRPr="00403AAF">
              <w:rPr>
                <w:rFonts w:ascii="Times New Roman" w:hAnsi="Times New Roman" w:cs="Times New Roman"/>
                <w:b/>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настоящий Устав Компании.</w:t>
            </w:r>
          </w:p>
          <w:p w:rsidR="00AA2729" w:rsidRPr="00403AAF" w:rsidRDefault="00AA2729" w:rsidP="00282A54">
            <w:pPr>
              <w:rPr>
                <w:rFonts w:ascii="Times New Roman" w:hAnsi="Times New Roman" w:cs="Times New Roman"/>
                <w:lang w:val="ru-RU"/>
              </w:rPr>
            </w:pPr>
          </w:p>
        </w:tc>
      </w:tr>
      <w:tr w:rsidR="00AA2729" w:rsidRPr="00403AAF"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bidi="he-IL"/>
              </w:rPr>
            </w:pPr>
            <w:r w:rsidRPr="00403AAF">
              <w:rPr>
                <w:rFonts w:ascii="Times New Roman" w:hAnsi="Times New Roman" w:cs="Times New Roman"/>
                <w:lang w:val="ru-RU" w:bidi="he-IL"/>
              </w:rPr>
              <w:t>"</w:t>
            </w:r>
            <w:r w:rsidR="00AA2729" w:rsidRPr="00403AAF">
              <w:rPr>
                <w:rFonts w:ascii="Times New Roman" w:hAnsi="Times New Roman" w:cs="Times New Roman"/>
                <w:b/>
                <w:lang w:val="ru-RU" w:bidi="he-IL"/>
              </w:rPr>
              <w:t>Связанная сторона</w:t>
            </w:r>
            <w:r w:rsidRPr="00403AAF">
              <w:rPr>
                <w:rFonts w:ascii="Times New Roman" w:hAnsi="Times New Roman" w:cs="Times New Roman"/>
                <w:lang w:val="ru-RU" w:bidi="he-IL"/>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bidi="he-IL"/>
              </w:rPr>
            </w:pPr>
            <w:r w:rsidRPr="00403AAF">
              <w:rPr>
                <w:rFonts w:ascii="Times New Roman" w:hAnsi="Times New Roman" w:cs="Times New Roman"/>
                <w:lang w:val="ru-RU" w:bidi="he-IL"/>
              </w:rPr>
              <w:t>означает:</w:t>
            </w:r>
          </w:p>
          <w:p w:rsidR="00AA2729" w:rsidRPr="00403AAF" w:rsidRDefault="00AA2729" w:rsidP="00282A54">
            <w:pPr>
              <w:rPr>
                <w:rFonts w:ascii="Times New Roman" w:hAnsi="Times New Roman" w:cs="Times New Roman"/>
                <w:lang w:val="ru-RU" w:bidi="he-IL"/>
              </w:rPr>
            </w:pPr>
          </w:p>
        </w:tc>
      </w:tr>
      <w:tr w:rsidR="00AA2729" w:rsidRPr="00C42298" w:rsidTr="00282A54">
        <w:tc>
          <w:tcPr>
            <w:tcW w:w="3510" w:type="dxa"/>
            <w:tcBorders>
              <w:top w:val="nil"/>
              <w:left w:val="nil"/>
              <w:bottom w:val="nil"/>
              <w:right w:val="nil"/>
            </w:tcBorders>
          </w:tcPr>
          <w:p w:rsidR="00AA2729" w:rsidRPr="00403AAF" w:rsidRDefault="00AA2729" w:rsidP="00282A54">
            <w:pPr>
              <w:pStyle w:val="SingleParaHang05"/>
              <w:spacing w:before="0" w:after="0"/>
              <w:ind w:left="38" w:firstLine="0"/>
              <w:rPr>
                <w:sz w:val="24"/>
                <w:lang w:val="ru-RU"/>
              </w:rPr>
            </w:pPr>
          </w:p>
        </w:tc>
        <w:tc>
          <w:tcPr>
            <w:tcW w:w="5670" w:type="dxa"/>
            <w:tcBorders>
              <w:top w:val="nil"/>
              <w:left w:val="nil"/>
              <w:bottom w:val="nil"/>
              <w:right w:val="nil"/>
            </w:tcBorders>
          </w:tcPr>
          <w:p w:rsidR="00AA2729" w:rsidRPr="00403AAF" w:rsidRDefault="00AA2729" w:rsidP="00282A54">
            <w:pPr>
              <w:pStyle w:val="SingleParaHang05"/>
              <w:spacing w:before="0" w:after="0"/>
              <w:ind w:left="38" w:firstLine="0"/>
              <w:rPr>
                <w:sz w:val="24"/>
                <w:lang w:val="ru-RU"/>
              </w:rPr>
            </w:pPr>
            <w:r w:rsidRPr="00403AAF">
              <w:rPr>
                <w:sz w:val="24"/>
                <w:lang w:val="ru-RU"/>
              </w:rPr>
              <w:t>(a)</w:t>
            </w:r>
            <w:r w:rsidRPr="00403AAF">
              <w:rPr>
                <w:sz w:val="24"/>
                <w:lang w:val="ru-RU"/>
              </w:rPr>
              <w:tab/>
              <w:t>любое предприятие, которое прямо или косвенно</w:t>
            </w:r>
            <w:proofErr w:type="gramStart"/>
            <w:r w:rsidRPr="00403AAF">
              <w:rPr>
                <w:sz w:val="24"/>
                <w:lang w:val="ru-RU"/>
              </w:rPr>
              <w:t xml:space="preserve"> К</w:t>
            </w:r>
            <w:proofErr w:type="gramEnd"/>
            <w:r w:rsidRPr="00403AAF">
              <w:rPr>
                <w:sz w:val="24"/>
                <w:lang w:val="ru-RU"/>
              </w:rPr>
              <w:t xml:space="preserve">онтролирует Компанию, находится под </w:t>
            </w:r>
            <w:r w:rsidRPr="00403AAF">
              <w:rPr>
                <w:sz w:val="24"/>
                <w:lang w:val="ru-RU"/>
              </w:rPr>
              <w:lastRenderedPageBreak/>
              <w:t>ее Контролем или под общим с ней Контролем;</w:t>
            </w:r>
          </w:p>
          <w:p w:rsidR="00AA2729" w:rsidRPr="00403AAF" w:rsidRDefault="00AA2729" w:rsidP="00282A54">
            <w:pPr>
              <w:pStyle w:val="SingleParaHang05"/>
              <w:spacing w:before="0" w:after="0"/>
              <w:ind w:left="38" w:firstLine="0"/>
              <w:rPr>
                <w:sz w:val="24"/>
                <w:lang w:val="ru-RU"/>
              </w:rPr>
            </w:pPr>
          </w:p>
          <w:p w:rsidR="00AA2729" w:rsidRPr="00403AAF" w:rsidRDefault="00AA2729" w:rsidP="00282A54">
            <w:pPr>
              <w:pStyle w:val="SingleParaHang05"/>
              <w:spacing w:before="0" w:after="0"/>
              <w:ind w:left="38" w:firstLine="0"/>
              <w:rPr>
                <w:sz w:val="24"/>
                <w:lang w:val="ru-RU"/>
              </w:rPr>
            </w:pPr>
            <w:r w:rsidRPr="00403AAF">
              <w:rPr>
                <w:sz w:val="24"/>
                <w:lang w:val="ru-RU"/>
              </w:rPr>
              <w:t>(b)</w:t>
            </w:r>
            <w:r w:rsidRPr="00403AAF">
              <w:rPr>
                <w:sz w:val="24"/>
                <w:lang w:val="ru-RU"/>
              </w:rPr>
              <w:tab/>
              <w:t>неконсолидированное предприятие, на которое Компания оказывает значительное влияние или которое оказывает значительное влияние на Компанию;</w:t>
            </w:r>
          </w:p>
          <w:p w:rsidR="00AA2729" w:rsidRPr="00403AAF" w:rsidRDefault="00AA2729" w:rsidP="00282A54">
            <w:pPr>
              <w:pStyle w:val="SingleParaHang05"/>
              <w:spacing w:before="0" w:after="0"/>
              <w:ind w:left="38" w:firstLine="0"/>
              <w:rPr>
                <w:sz w:val="24"/>
                <w:lang w:val="ru-RU"/>
              </w:rPr>
            </w:pPr>
          </w:p>
          <w:p w:rsidR="00AA2729" w:rsidRPr="00403AAF" w:rsidRDefault="00AA2729" w:rsidP="00282A54">
            <w:pPr>
              <w:pStyle w:val="SingleParaHang05"/>
              <w:spacing w:before="0" w:after="0"/>
              <w:ind w:left="38" w:firstLine="0"/>
              <w:rPr>
                <w:sz w:val="24"/>
                <w:lang w:val="ru-RU"/>
              </w:rPr>
            </w:pPr>
            <w:r w:rsidRPr="00403AAF">
              <w:rPr>
                <w:sz w:val="24"/>
                <w:lang w:val="ru-RU"/>
              </w:rPr>
              <w:t>(c)</w:t>
            </w:r>
            <w:r w:rsidRPr="00403AAF">
              <w:rPr>
                <w:sz w:val="24"/>
                <w:lang w:val="ru-RU"/>
              </w:rPr>
              <w:tab/>
              <w:t>любое физическое лицо, которое прямо или косвенно владеет долей прав голоса в Компании, обеспечивающей данному акционеру значительное влияние на Компанию, а также членов семьи данного акционера;</w:t>
            </w:r>
          </w:p>
          <w:p w:rsidR="00AA2729" w:rsidRPr="00403AAF" w:rsidRDefault="00AA2729" w:rsidP="00282A54">
            <w:pPr>
              <w:pStyle w:val="SingleParaHang05"/>
              <w:spacing w:before="0" w:after="0"/>
              <w:ind w:left="38" w:firstLine="0"/>
              <w:rPr>
                <w:sz w:val="24"/>
                <w:lang w:val="ru-RU"/>
              </w:rPr>
            </w:pPr>
          </w:p>
          <w:p w:rsidR="00AA2729" w:rsidRPr="00403AAF" w:rsidRDefault="00AA2729" w:rsidP="00282A54">
            <w:pPr>
              <w:pStyle w:val="SingleParaHang05"/>
              <w:spacing w:before="0" w:after="0"/>
              <w:ind w:left="38" w:firstLine="0"/>
              <w:rPr>
                <w:sz w:val="24"/>
                <w:lang w:val="ru-RU"/>
              </w:rPr>
            </w:pPr>
            <w:r w:rsidRPr="00403AAF">
              <w:rPr>
                <w:sz w:val="24"/>
                <w:lang w:val="ru-RU"/>
              </w:rPr>
              <w:t>(d)</w:t>
            </w:r>
            <w:r w:rsidRPr="00403AAF">
              <w:rPr>
                <w:sz w:val="24"/>
                <w:lang w:val="ru-RU"/>
              </w:rPr>
              <w:tab/>
              <w:t>любого директора, кандидата на должность директора, должностное лицо или иного ключевого члена руководства Компании, а также членов семьи такого лица, и</w:t>
            </w:r>
          </w:p>
          <w:p w:rsidR="00AA2729" w:rsidRPr="00403AAF" w:rsidRDefault="00AA2729" w:rsidP="00282A54">
            <w:pPr>
              <w:pStyle w:val="SingleParaHang05"/>
              <w:spacing w:before="0" w:after="0"/>
              <w:ind w:left="38" w:firstLine="0"/>
              <w:rPr>
                <w:sz w:val="24"/>
                <w:lang w:val="ru-RU"/>
              </w:rPr>
            </w:pPr>
          </w:p>
          <w:p w:rsidR="00AA2729" w:rsidRPr="00403AAF" w:rsidRDefault="00AA2729" w:rsidP="00282A54">
            <w:pPr>
              <w:pStyle w:val="SingleParaHang05"/>
              <w:spacing w:before="0" w:after="0"/>
              <w:ind w:left="38" w:firstLine="0"/>
              <w:rPr>
                <w:sz w:val="24"/>
                <w:lang w:val="ru-RU"/>
              </w:rPr>
            </w:pPr>
            <w:r w:rsidRPr="00403AAF">
              <w:rPr>
                <w:sz w:val="24"/>
                <w:lang w:val="ru-RU"/>
              </w:rPr>
              <w:t>(e)</w:t>
            </w:r>
            <w:r w:rsidRPr="00403AAF">
              <w:rPr>
                <w:sz w:val="24"/>
                <w:lang w:val="ru-RU"/>
              </w:rPr>
              <w:tab/>
              <w:t>любое предприятие, в котором значительная доля прав голоса принадлежит, прямо или косвенно, кому-либо из лиц, описанных в подпунктах (c) или (d), или на которое такое лицо способно оказывать значительное влияние.</w:t>
            </w:r>
          </w:p>
          <w:p w:rsidR="00AA2729" w:rsidRPr="00403AAF" w:rsidRDefault="00AA2729" w:rsidP="00282A54">
            <w:pPr>
              <w:pStyle w:val="SingleParaHang05"/>
              <w:spacing w:before="0" w:after="0"/>
              <w:ind w:left="38" w:firstLine="0"/>
              <w:rPr>
                <w:sz w:val="24"/>
                <w:lang w:val="ru-RU"/>
              </w:rPr>
            </w:pPr>
          </w:p>
          <w:p w:rsidR="00AA2729" w:rsidRPr="00403AAF" w:rsidRDefault="00AA2729" w:rsidP="00282A54">
            <w:pPr>
              <w:pStyle w:val="SingleParaHang05"/>
              <w:spacing w:before="0" w:after="0"/>
              <w:ind w:left="38" w:firstLine="0"/>
              <w:rPr>
                <w:sz w:val="24"/>
                <w:lang w:val="ru-RU"/>
              </w:rPr>
            </w:pPr>
            <w:r w:rsidRPr="00403AAF">
              <w:rPr>
                <w:sz w:val="24"/>
                <w:lang w:val="ru-RU"/>
              </w:rPr>
              <w:t xml:space="preserve">Для целей настоящего определения </w:t>
            </w:r>
            <w:r w:rsidR="00282A54" w:rsidRPr="00403AAF">
              <w:rPr>
                <w:sz w:val="24"/>
                <w:lang w:val="ru-RU"/>
              </w:rPr>
              <w:t>"</w:t>
            </w:r>
            <w:r w:rsidRPr="00403AAF">
              <w:rPr>
                <w:sz w:val="24"/>
                <w:lang w:val="ru-RU"/>
              </w:rPr>
              <w:t>член семьи</w:t>
            </w:r>
            <w:r w:rsidR="00282A54" w:rsidRPr="00403AAF">
              <w:rPr>
                <w:sz w:val="24"/>
                <w:lang w:val="ru-RU"/>
              </w:rPr>
              <w:t>"</w:t>
            </w:r>
            <w:r w:rsidRPr="00403AAF">
              <w:rPr>
                <w:sz w:val="24"/>
                <w:lang w:val="ru-RU"/>
              </w:rPr>
              <w:t xml:space="preserve"> означает, применительно к какому-либо лицу: (i) супруг</w:t>
            </w:r>
            <w:proofErr w:type="gramStart"/>
            <w:r w:rsidRPr="00403AAF">
              <w:rPr>
                <w:sz w:val="24"/>
                <w:lang w:val="ru-RU"/>
              </w:rPr>
              <w:t>у(</w:t>
            </w:r>
            <w:proofErr w:type="gramEnd"/>
            <w:r w:rsidRPr="00403AAF">
              <w:rPr>
                <w:sz w:val="24"/>
                <w:lang w:val="ru-RU"/>
              </w:rPr>
              <w:t>-а) данного лица; (</w:t>
            </w:r>
            <w:proofErr w:type="spellStart"/>
            <w:r w:rsidRPr="00403AAF">
              <w:rPr>
                <w:sz w:val="24"/>
                <w:lang w:val="ru-RU"/>
              </w:rPr>
              <w:t>ii</w:t>
            </w:r>
            <w:proofErr w:type="spellEnd"/>
            <w:r w:rsidRPr="00403AAF">
              <w:rPr>
                <w:sz w:val="24"/>
                <w:lang w:val="ru-RU"/>
              </w:rPr>
              <w:t>) родителей, детей, братьев или сестер данного лица, в каждом случае как родных, так и приемных и сводных; или (</w:t>
            </w:r>
            <w:proofErr w:type="spellStart"/>
            <w:r w:rsidRPr="00403AAF">
              <w:rPr>
                <w:sz w:val="24"/>
                <w:lang w:val="ru-RU"/>
              </w:rPr>
              <w:t>iii</w:t>
            </w:r>
            <w:proofErr w:type="spellEnd"/>
            <w:r w:rsidRPr="00403AAF">
              <w:rPr>
                <w:sz w:val="24"/>
                <w:lang w:val="ru-RU"/>
              </w:rPr>
              <w:t>) тещу (свекра) или тестя (свекровь), зятя или сноху, деверя (шурина), свояка (свояченицу) данного лица; или (</w:t>
            </w:r>
            <w:proofErr w:type="spellStart"/>
            <w:r w:rsidRPr="00403AAF">
              <w:rPr>
                <w:sz w:val="24"/>
                <w:lang w:val="ru-RU"/>
              </w:rPr>
              <w:t>iv</w:t>
            </w:r>
            <w:proofErr w:type="spellEnd"/>
            <w:r w:rsidRPr="00403AAF">
              <w:rPr>
                <w:sz w:val="24"/>
                <w:lang w:val="ru-RU"/>
              </w:rPr>
              <w:t xml:space="preserve">) любое лицо, проживающее совместно с данным лицом. Для целей настоящего определения акционеры, </w:t>
            </w:r>
            <w:r w:rsidR="009921F8" w:rsidRPr="00403AAF">
              <w:rPr>
                <w:sz w:val="24"/>
                <w:lang w:val="ru-RU"/>
              </w:rPr>
              <w:t xml:space="preserve">являющиеся </w:t>
            </w:r>
            <w:proofErr w:type="spellStart"/>
            <w:r w:rsidR="009921F8" w:rsidRPr="00403AAF">
              <w:rPr>
                <w:sz w:val="24"/>
                <w:lang w:val="ru-RU"/>
              </w:rPr>
              <w:t>бенефициарными</w:t>
            </w:r>
            <w:proofErr w:type="spellEnd"/>
            <w:r w:rsidRPr="00403AAF">
              <w:rPr>
                <w:sz w:val="24"/>
                <w:lang w:val="ru-RU"/>
              </w:rPr>
              <w:t xml:space="preserve"> собственн</w:t>
            </w:r>
            <w:r w:rsidR="009921F8" w:rsidRPr="00403AAF">
              <w:rPr>
                <w:sz w:val="24"/>
                <w:lang w:val="ru-RU"/>
              </w:rPr>
              <w:t>иками</w:t>
            </w:r>
            <w:r w:rsidRPr="00403AAF">
              <w:rPr>
                <w:sz w:val="24"/>
                <w:lang w:val="ru-RU"/>
              </w:rPr>
              <w:t xml:space="preserve"> 10 (десят</w:t>
            </w:r>
            <w:r w:rsidR="009921F8" w:rsidRPr="00403AAF">
              <w:rPr>
                <w:sz w:val="24"/>
                <w:lang w:val="ru-RU"/>
              </w:rPr>
              <w:t>и</w:t>
            </w:r>
            <w:r w:rsidRPr="00403AAF">
              <w:rPr>
                <w:sz w:val="24"/>
                <w:lang w:val="ru-RU"/>
              </w:rPr>
              <w:t>) процент</w:t>
            </w:r>
            <w:r w:rsidR="009921F8" w:rsidRPr="00403AAF">
              <w:rPr>
                <w:sz w:val="24"/>
                <w:lang w:val="ru-RU"/>
              </w:rPr>
              <w:t>ов</w:t>
            </w:r>
            <w:r w:rsidRPr="00403AAF">
              <w:rPr>
                <w:sz w:val="24"/>
                <w:lang w:val="ru-RU"/>
              </w:rPr>
              <w:t xml:space="preserve"> прав голоса какого-либо юридического лица, считаются оказывающими </w:t>
            </w:r>
            <w:r w:rsidR="00282A54" w:rsidRPr="00403AAF">
              <w:rPr>
                <w:sz w:val="24"/>
                <w:lang w:val="ru-RU"/>
              </w:rPr>
              <w:t>"</w:t>
            </w:r>
            <w:r w:rsidRPr="00403AAF">
              <w:rPr>
                <w:sz w:val="24"/>
                <w:lang w:val="ru-RU"/>
              </w:rPr>
              <w:t>значительное влияние</w:t>
            </w:r>
            <w:r w:rsidR="00282A54" w:rsidRPr="00403AAF">
              <w:rPr>
                <w:sz w:val="24"/>
                <w:lang w:val="ru-RU"/>
              </w:rPr>
              <w:t>"</w:t>
            </w:r>
            <w:r w:rsidRPr="00403AAF">
              <w:rPr>
                <w:sz w:val="24"/>
                <w:lang w:val="ru-RU"/>
              </w:rPr>
              <w:t xml:space="preserve"> на это юридическое лицо.</w:t>
            </w:r>
          </w:p>
          <w:p w:rsidR="00AA2729" w:rsidRPr="00403AAF" w:rsidRDefault="00AA2729" w:rsidP="00282A54">
            <w:pPr>
              <w:pStyle w:val="SingleParaHang05"/>
              <w:spacing w:before="0" w:after="0"/>
              <w:ind w:left="38" w:firstLine="0"/>
              <w:rPr>
                <w:sz w:val="24"/>
                <w:lang w:val="ru-RU"/>
              </w:rPr>
            </w:pPr>
          </w:p>
        </w:tc>
      </w:tr>
      <w:tr w:rsidR="00AA2729" w:rsidRPr="00403AAF" w:rsidTr="00282A54">
        <w:tc>
          <w:tcPr>
            <w:tcW w:w="3510" w:type="dxa"/>
            <w:tcBorders>
              <w:top w:val="nil"/>
              <w:left w:val="nil"/>
              <w:bottom w:val="nil"/>
              <w:right w:val="nil"/>
            </w:tcBorders>
          </w:tcPr>
          <w:p w:rsidR="00AA2729" w:rsidRPr="00403AAF" w:rsidRDefault="00282A54" w:rsidP="00282A54">
            <w:pPr>
              <w:pStyle w:val="SingleParaHang05"/>
              <w:spacing w:before="0" w:after="0"/>
              <w:ind w:left="38" w:firstLine="0"/>
              <w:rPr>
                <w:sz w:val="24"/>
                <w:lang w:val="ru-RU"/>
              </w:rPr>
            </w:pPr>
            <w:r w:rsidRPr="00403AAF">
              <w:rPr>
                <w:sz w:val="24"/>
                <w:lang w:val="ru-RU"/>
              </w:rPr>
              <w:lastRenderedPageBreak/>
              <w:t>"</w:t>
            </w:r>
            <w:r w:rsidR="00AA2729" w:rsidRPr="00403AAF">
              <w:rPr>
                <w:b/>
                <w:sz w:val="24"/>
                <w:lang w:val="ru-RU"/>
              </w:rPr>
              <w:t>Печать</w:t>
            </w:r>
            <w:r w:rsidRPr="00403AAF">
              <w:rPr>
                <w:sz w:val="24"/>
                <w:lang w:val="ru-RU"/>
              </w:rPr>
              <w:t>"</w:t>
            </w:r>
          </w:p>
        </w:tc>
        <w:tc>
          <w:tcPr>
            <w:tcW w:w="5670" w:type="dxa"/>
            <w:tcBorders>
              <w:top w:val="nil"/>
              <w:left w:val="nil"/>
              <w:bottom w:val="nil"/>
              <w:right w:val="nil"/>
            </w:tcBorders>
          </w:tcPr>
          <w:p w:rsidR="00AA2729" w:rsidRPr="00403AAF" w:rsidRDefault="00AA2729" w:rsidP="00282A54">
            <w:pPr>
              <w:pStyle w:val="SingleParaHang05"/>
              <w:spacing w:before="0" w:after="0"/>
              <w:ind w:left="38" w:firstLine="0"/>
              <w:rPr>
                <w:sz w:val="24"/>
                <w:lang w:val="ru-RU"/>
              </w:rPr>
            </w:pPr>
            <w:r w:rsidRPr="00403AAF">
              <w:rPr>
                <w:sz w:val="24"/>
                <w:lang w:val="ru-RU"/>
              </w:rPr>
              <w:t>означает официальную печать Компании.</w:t>
            </w:r>
          </w:p>
          <w:p w:rsidR="00AA2729" w:rsidRPr="00403AAF" w:rsidRDefault="00AA2729" w:rsidP="00282A54">
            <w:pPr>
              <w:pStyle w:val="SingleParaHang05"/>
              <w:spacing w:before="0" w:after="0"/>
              <w:ind w:left="38" w:firstLine="0"/>
              <w:rPr>
                <w:sz w:val="24"/>
                <w:lang w:val="ru-RU"/>
              </w:rPr>
            </w:pPr>
          </w:p>
        </w:tc>
      </w:tr>
      <w:tr w:rsidR="00AA2729" w:rsidRPr="00403AAF"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Секретарь</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секретаря Компании.</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b/>
                <w:lang w:val="ru-RU"/>
              </w:rPr>
              <w:t>Особое решение</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282A54">
            <w:pPr>
              <w:rPr>
                <w:rFonts w:ascii="Times New Roman" w:hAnsi="Times New Roman" w:cs="Times New Roman"/>
                <w:lang w:val="ru-RU"/>
              </w:rPr>
            </w:pPr>
            <w:r w:rsidRPr="00403AAF">
              <w:rPr>
                <w:rFonts w:ascii="Times New Roman" w:hAnsi="Times New Roman" w:cs="Times New Roman"/>
                <w:lang w:val="ru-RU"/>
              </w:rPr>
              <w:t>означает особое решение Общего собрания в значении статьи 135(2) Закона.</w:t>
            </w:r>
          </w:p>
          <w:p w:rsidR="00AA2729" w:rsidRPr="00403AAF" w:rsidRDefault="00AA2729" w:rsidP="00282A54">
            <w:pPr>
              <w:rPr>
                <w:rFonts w:ascii="Times New Roman" w:hAnsi="Times New Roman" w:cs="Times New Roman"/>
                <w:lang w:val="ru-RU"/>
              </w:rPr>
            </w:pPr>
          </w:p>
        </w:tc>
      </w:tr>
      <w:tr w:rsidR="00AA2729" w:rsidRPr="00C42298" w:rsidTr="00282A54">
        <w:tc>
          <w:tcPr>
            <w:tcW w:w="3510" w:type="dxa"/>
            <w:tcBorders>
              <w:top w:val="nil"/>
              <w:left w:val="nil"/>
              <w:bottom w:val="nil"/>
              <w:right w:val="nil"/>
            </w:tcBorders>
          </w:tcPr>
          <w:p w:rsidR="00AA2729" w:rsidRPr="00403AAF" w:rsidRDefault="00282A54" w:rsidP="00282A54">
            <w:pPr>
              <w:rPr>
                <w:rFonts w:ascii="Times New Roman" w:hAnsi="Times New Roman" w:cs="Times New Roman"/>
                <w:lang w:val="ru-RU"/>
              </w:rPr>
            </w:pPr>
            <w:r w:rsidRPr="00403AAF">
              <w:rPr>
                <w:rFonts w:ascii="Times New Roman" w:hAnsi="Times New Roman" w:cs="Times New Roman"/>
                <w:lang w:val="ru-RU"/>
              </w:rPr>
              <w:lastRenderedPageBreak/>
              <w:t>"</w:t>
            </w:r>
            <w:r w:rsidR="00AA2729" w:rsidRPr="00403AAF">
              <w:rPr>
                <w:rFonts w:ascii="Times New Roman" w:hAnsi="Times New Roman" w:cs="Times New Roman"/>
                <w:b/>
                <w:lang w:val="ru-RU"/>
              </w:rPr>
              <w:t>Дочерняя компания</w:t>
            </w:r>
            <w:r w:rsidRPr="00403AAF">
              <w:rPr>
                <w:rFonts w:ascii="Times New Roman" w:hAnsi="Times New Roman" w:cs="Times New Roman"/>
                <w:lang w:val="ru-RU"/>
              </w:rPr>
              <w:t>"</w:t>
            </w:r>
          </w:p>
        </w:tc>
        <w:tc>
          <w:tcPr>
            <w:tcW w:w="5670" w:type="dxa"/>
            <w:tcBorders>
              <w:top w:val="nil"/>
              <w:left w:val="nil"/>
              <w:bottom w:val="nil"/>
              <w:right w:val="nil"/>
            </w:tcBorders>
          </w:tcPr>
          <w:p w:rsidR="00AA2729" w:rsidRPr="00403AAF" w:rsidRDefault="00AA2729" w:rsidP="009921F8">
            <w:pPr>
              <w:rPr>
                <w:rFonts w:ascii="Times New Roman" w:hAnsi="Times New Roman" w:cs="Times New Roman"/>
                <w:lang w:val="ru-RU"/>
              </w:rPr>
            </w:pPr>
            <w:proofErr w:type="gramStart"/>
            <w:r w:rsidRPr="00403AAF">
              <w:rPr>
                <w:rFonts w:ascii="Times New Roman" w:hAnsi="Times New Roman" w:cs="Times New Roman"/>
                <w:lang w:val="ru-RU"/>
              </w:rPr>
              <w:t>применительно к предприятию (</w:t>
            </w:r>
            <w:r w:rsidR="009921F8" w:rsidRPr="00403AAF">
              <w:rPr>
                <w:rFonts w:ascii="Times New Roman" w:hAnsi="Times New Roman" w:cs="Times New Roman"/>
                <w:lang w:val="ru-RU"/>
              </w:rPr>
              <w:t>холдинговому</w:t>
            </w:r>
            <w:r w:rsidRPr="00403AAF">
              <w:rPr>
                <w:rFonts w:ascii="Times New Roman" w:hAnsi="Times New Roman" w:cs="Times New Roman"/>
                <w:lang w:val="ru-RU"/>
              </w:rPr>
              <w:t xml:space="preserve"> предприятию) означает любое другое предприятие, которое данное </w:t>
            </w:r>
            <w:r w:rsidR="009921F8" w:rsidRPr="00403AAF">
              <w:rPr>
                <w:rFonts w:ascii="Times New Roman" w:hAnsi="Times New Roman" w:cs="Times New Roman"/>
                <w:lang w:val="ru-RU"/>
              </w:rPr>
              <w:t>холдинговое</w:t>
            </w:r>
            <w:r w:rsidRPr="00403AAF">
              <w:rPr>
                <w:rFonts w:ascii="Times New Roman" w:hAnsi="Times New Roman" w:cs="Times New Roman"/>
                <w:lang w:val="ru-RU"/>
              </w:rPr>
              <w:t xml:space="preserve"> предприятие (или лица, действующие от его или их имени) Контролирует; и любое предприятие, которое является Дочерней компанией другого предприятия, также является Дочерней компанией любого предприятия, по отношению к которому такое другое предприятие является Дочерней компанией.</w:t>
            </w:r>
            <w:proofErr w:type="gramEnd"/>
          </w:p>
        </w:tc>
      </w:tr>
    </w:tbl>
    <w:p w:rsidR="00AA2729" w:rsidRPr="00403AAF" w:rsidRDefault="00AA2729" w:rsidP="00AA2729">
      <w:pPr>
        <w:rPr>
          <w:rFonts w:ascii="Times New Roman" w:hAnsi="Times New Roman" w:cs="Times New Roman"/>
          <w:lang w:val="ru-RU"/>
        </w:rPr>
      </w:pPr>
    </w:p>
    <w:p w:rsidR="00AA2729" w:rsidRPr="00403AAF" w:rsidRDefault="00AA2729" w:rsidP="00AA2729">
      <w:pPr>
        <w:rPr>
          <w:rFonts w:ascii="Times New Roman" w:hAnsi="Times New Roman" w:cs="Times New Roman"/>
          <w:lang w:val="ru-RU"/>
        </w:rPr>
      </w:pPr>
      <w:r w:rsidRPr="00403AAF">
        <w:rPr>
          <w:rFonts w:ascii="Times New Roman" w:hAnsi="Times New Roman" w:cs="Times New Roman"/>
          <w:lang w:val="ru-RU"/>
        </w:rPr>
        <w:t xml:space="preserve">Указания на </w:t>
      </w:r>
      <w:r w:rsidR="00282A54" w:rsidRPr="00403AAF">
        <w:rPr>
          <w:rFonts w:ascii="Times New Roman" w:hAnsi="Times New Roman" w:cs="Times New Roman"/>
          <w:lang w:val="ru-RU"/>
        </w:rPr>
        <w:t>"</w:t>
      </w:r>
      <w:r w:rsidRPr="00403AAF">
        <w:rPr>
          <w:rFonts w:ascii="Times New Roman" w:hAnsi="Times New Roman" w:cs="Times New Roman"/>
          <w:lang w:val="ru-RU"/>
        </w:rPr>
        <w:t>письменную форму</w:t>
      </w:r>
      <w:r w:rsidR="00282A54" w:rsidRPr="00403AAF">
        <w:rPr>
          <w:rFonts w:ascii="Times New Roman" w:hAnsi="Times New Roman" w:cs="Times New Roman"/>
          <w:lang w:val="ru-RU"/>
        </w:rPr>
        <w:t>"</w:t>
      </w:r>
      <w:r w:rsidRPr="00403AAF">
        <w:rPr>
          <w:rFonts w:ascii="Times New Roman" w:hAnsi="Times New Roman" w:cs="Times New Roman"/>
          <w:lang w:val="ru-RU"/>
        </w:rPr>
        <w:t xml:space="preserve"> следует толковать, при отсутствии противоположных значений, как включающие в себя указания на полиграфию, литографию, фотографию и иные методы представления или воспроизведения слов в визуальной форме.</w:t>
      </w:r>
    </w:p>
    <w:p w:rsidR="00AA2729" w:rsidRPr="00403AAF" w:rsidRDefault="00AA2729" w:rsidP="00AA2729">
      <w:pPr>
        <w:rPr>
          <w:rFonts w:ascii="Times New Roman" w:hAnsi="Times New Roman" w:cs="Times New Roman"/>
          <w:lang w:val="ru-RU"/>
        </w:rPr>
      </w:pPr>
    </w:p>
    <w:p w:rsidR="00AA2729" w:rsidRPr="00403AAF" w:rsidRDefault="00AA2729" w:rsidP="00AA2729">
      <w:pPr>
        <w:rPr>
          <w:rFonts w:ascii="Times New Roman" w:hAnsi="Times New Roman" w:cs="Times New Roman"/>
          <w:lang w:val="ru-RU"/>
        </w:rPr>
      </w:pPr>
      <w:r w:rsidRPr="00403AAF">
        <w:rPr>
          <w:rFonts w:ascii="Times New Roman" w:hAnsi="Times New Roman" w:cs="Times New Roman"/>
          <w:lang w:val="ru-RU"/>
        </w:rPr>
        <w:t>Если из контекста не вытекает иное, термины и словосочетания в настоящем Уставе имеют те же значения, что и в Законе или в любых изменениях, внесенных в него посредством законодательных актов, действующих на дату, когда настоящий Устав станет обязательным для Компании.</w:t>
      </w:r>
    </w:p>
    <w:p w:rsidR="00AA2729" w:rsidRPr="00403AAF" w:rsidRDefault="00AA2729" w:rsidP="00AA2729">
      <w:pPr>
        <w:rPr>
          <w:rFonts w:ascii="Times New Roman" w:hAnsi="Times New Roman" w:cs="Times New Roman"/>
          <w:lang w:val="ru-RU"/>
        </w:rPr>
      </w:pPr>
    </w:p>
    <w:p w:rsidR="00AA2729" w:rsidRPr="00403AAF" w:rsidRDefault="00AA2729" w:rsidP="009921F8">
      <w:pPr>
        <w:pStyle w:val="Default1"/>
        <w:keepNext/>
        <w:spacing w:after="0"/>
        <w:jc w:val="center"/>
        <w:outlineLvl w:val="9"/>
        <w:rPr>
          <w:b/>
          <w:sz w:val="24"/>
          <w:lang w:val="ru-RU"/>
        </w:rPr>
      </w:pPr>
      <w:r w:rsidRPr="00403AAF">
        <w:rPr>
          <w:b/>
          <w:sz w:val="24"/>
          <w:lang w:val="ru-RU"/>
        </w:rPr>
        <w:t>НЕПРИМЕНИМОСТЬ ТАБЛИЦЫ А</w:t>
      </w:r>
    </w:p>
    <w:p w:rsidR="00AA2729" w:rsidRPr="00403AAF" w:rsidRDefault="00AA2729" w:rsidP="009921F8">
      <w:pPr>
        <w:keepNext/>
        <w:rPr>
          <w:rFonts w:ascii="Times New Roman" w:hAnsi="Times New Roman" w:cs="Times New Roman"/>
          <w:lang w:val="ru-RU"/>
        </w:rPr>
      </w:pPr>
    </w:p>
    <w:p w:rsidR="00AA2729" w:rsidRPr="00403AAF" w:rsidRDefault="00AA2729" w:rsidP="009921F8">
      <w:pPr>
        <w:keepNext/>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Положения, включенные в Таблицу </w:t>
      </w:r>
      <w:r w:rsidR="00282A54" w:rsidRPr="00403AAF">
        <w:rPr>
          <w:rFonts w:ascii="Times New Roman" w:hAnsi="Times New Roman" w:cs="Times New Roman"/>
          <w:lang w:val="ru-RU"/>
        </w:rPr>
        <w:t>"</w:t>
      </w:r>
      <w:r w:rsidRPr="00403AAF">
        <w:rPr>
          <w:rFonts w:ascii="Times New Roman" w:hAnsi="Times New Roman" w:cs="Times New Roman"/>
          <w:lang w:val="ru-RU"/>
        </w:rPr>
        <w:t>А</w:t>
      </w:r>
      <w:r w:rsidR="00282A54" w:rsidRPr="00403AAF">
        <w:rPr>
          <w:rFonts w:ascii="Times New Roman" w:hAnsi="Times New Roman" w:cs="Times New Roman"/>
          <w:lang w:val="ru-RU"/>
        </w:rPr>
        <w:t>"</w:t>
      </w:r>
      <w:r w:rsidRPr="00403AAF">
        <w:rPr>
          <w:rFonts w:ascii="Times New Roman" w:hAnsi="Times New Roman" w:cs="Times New Roman"/>
          <w:lang w:val="ru-RU"/>
        </w:rPr>
        <w:t xml:space="preserve"> в Первом приложении к Закону, неприменимы, если только они не повторены в настоящем Уставе или не включены в него.</w:t>
      </w:r>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b/>
          <w:lang w:val="ru-RU"/>
        </w:rPr>
      </w:pPr>
      <w:r w:rsidRPr="00403AAF">
        <w:rPr>
          <w:rFonts w:ascii="Times New Roman" w:hAnsi="Times New Roman" w:cs="Times New Roman"/>
          <w:b/>
          <w:lang w:val="ru-RU"/>
        </w:rPr>
        <w:t>АКЦИОНЕРНЫЙ КАПИТАЛ И ИЗМЕНЕНИЕ ПРАВ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Акционерный капитал Компании разделен на акции </w:t>
      </w:r>
      <w:r w:rsidR="00282A54" w:rsidRPr="00403AAF">
        <w:rPr>
          <w:rFonts w:ascii="Times New Roman" w:hAnsi="Times New Roman" w:cs="Times New Roman"/>
          <w:lang w:val="ru-RU"/>
        </w:rPr>
        <w:t>категории "А"</w:t>
      </w:r>
      <w:r w:rsidRPr="00403AAF">
        <w:rPr>
          <w:rFonts w:ascii="Times New Roman" w:hAnsi="Times New Roman" w:cs="Times New Roman"/>
          <w:lang w:val="ru-RU"/>
        </w:rPr>
        <w:t xml:space="preserve"> и акции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предусматривающие права, указанные в настоящем Уставе, а также акции любой иной категории или категорий, выпускаемые Компанией в соответствии с настоящим Уставом.</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Все акции Компании являются равноценными во всех отношениях за исключением случаев, особо оговоренных в настоящем Уставе.</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w:t>
      </w:r>
      <w:r w:rsidR="00401D4E" w:rsidRPr="00403AAF">
        <w:rPr>
          <w:rFonts w:ascii="Times New Roman" w:hAnsi="Times New Roman" w:cs="Times New Roman"/>
          <w:lang w:val="ru-RU"/>
        </w:rPr>
        <w:t xml:space="preserve">являются выпущенными </w:t>
      </w:r>
      <w:r w:rsidRPr="00403AAF">
        <w:rPr>
          <w:rFonts w:ascii="Times New Roman" w:hAnsi="Times New Roman" w:cs="Times New Roman"/>
          <w:lang w:val="ru-RU"/>
        </w:rPr>
        <w:t xml:space="preserve">и находятся в обращении, каждая акция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дает владельцу право на 10 (десять) голосов на Общем собрании Компании. Каждая акция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дает владельцу право на 1 (один) голос на Общем собрании Компании. Положения в отношении принятия письменных решений вместо проведения Общего собрания содержатся в статье 80. Во избежание сомнений, все акции дают владельцам равные права при распределении выплат от Компании в форме дивидендов, возврата капитала или в иной форме.</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w:t>
      </w:r>
      <w:r w:rsidR="00401D4E" w:rsidRPr="00403AAF">
        <w:rPr>
          <w:rFonts w:ascii="Times New Roman" w:hAnsi="Times New Roman" w:cs="Times New Roman"/>
          <w:lang w:val="ru-RU"/>
        </w:rPr>
        <w:t xml:space="preserve">являются выпущенными </w:t>
      </w:r>
      <w:r w:rsidRPr="00403AAF">
        <w:rPr>
          <w:rFonts w:ascii="Times New Roman" w:hAnsi="Times New Roman" w:cs="Times New Roman"/>
          <w:lang w:val="ru-RU"/>
        </w:rPr>
        <w:t>и находятся в обращении:</w:t>
      </w:r>
    </w:p>
    <w:p w:rsidR="00AA2729" w:rsidRPr="00403AAF" w:rsidRDefault="00AA2729" w:rsidP="00AA2729">
      <w:pPr>
        <w:tabs>
          <w:tab w:val="left" w:pos="709"/>
        </w:tabs>
        <w:ind w:left="709"/>
        <w:rPr>
          <w:rFonts w:ascii="Times New Roman" w:hAnsi="Times New Roman" w:cs="Times New Roman"/>
          <w:lang w:val="ru-RU"/>
        </w:rPr>
      </w:pPr>
    </w:p>
    <w:p w:rsidR="00AA2729" w:rsidRPr="00403AAF" w:rsidRDefault="00AA2729" w:rsidP="007A7B22">
      <w:pPr>
        <w:widowControl/>
        <w:numPr>
          <w:ilvl w:val="1"/>
          <w:numId w:val="144"/>
        </w:numPr>
        <w:jc w:val="both"/>
        <w:outlineLvl w:val="1"/>
        <w:rPr>
          <w:rFonts w:ascii="Times New Roman" w:hAnsi="Times New Roman" w:cs="Times New Roman"/>
          <w:lang w:val="ru-RU"/>
        </w:rPr>
      </w:pPr>
      <w:proofErr w:type="gramStart"/>
      <w:r w:rsidRPr="00403AAF">
        <w:rPr>
          <w:rFonts w:ascii="Times New Roman" w:hAnsi="Times New Roman" w:cs="Times New Roman"/>
          <w:lang w:val="ru-RU"/>
        </w:rPr>
        <w:lastRenderedPageBreak/>
        <w:t xml:space="preserve">Каждая акция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дополнительно дает своему владельцу все права, особо оговоренные в настоящем Уставе, в том числе: (а) право на конвертацию каждой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в одну акцию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в любое время по абсолютному усмотрению соответствующего акционера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путем направления Компании безотзывного письменного уведомления с указанием количества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которые соответствующий владелец желает конвертировать;</w:t>
      </w:r>
      <w:proofErr w:type="gramEnd"/>
      <w:r w:rsidRPr="00403AAF">
        <w:rPr>
          <w:rFonts w:ascii="Times New Roman" w:hAnsi="Times New Roman" w:cs="Times New Roman"/>
          <w:lang w:val="ru-RU"/>
        </w:rPr>
        <w:t xml:space="preserve"> и (b) права, указанные в статьях</w:t>
      </w:r>
      <w:r w:rsidR="000A10DC">
        <w:rPr>
          <w:rFonts w:ascii="Times New Roman" w:hAnsi="Times New Roman" w:cs="Times New Roman"/>
          <w:lang w:val="ru-RU"/>
        </w:rPr>
        <w:t xml:space="preserve"> 29, 37, 38 и 39 </w:t>
      </w:r>
      <w:r w:rsidRPr="00403AAF">
        <w:rPr>
          <w:rFonts w:ascii="Times New Roman" w:hAnsi="Times New Roman" w:cs="Times New Roman"/>
          <w:lang w:val="ru-RU"/>
        </w:rPr>
        <w:t xml:space="preserve">ниже. Конвертация, указанная в подпункте (a) выше, осуществляется автоматически по истечении одного Рабочего дня </w:t>
      </w:r>
      <w:proofErr w:type="gramStart"/>
      <w:r w:rsidRPr="00403AAF">
        <w:rPr>
          <w:rFonts w:ascii="Times New Roman" w:hAnsi="Times New Roman" w:cs="Times New Roman"/>
          <w:lang w:val="ru-RU"/>
        </w:rPr>
        <w:t>с даты получения</w:t>
      </w:r>
      <w:proofErr w:type="gramEnd"/>
      <w:r w:rsidRPr="00403AAF">
        <w:rPr>
          <w:rFonts w:ascii="Times New Roman" w:hAnsi="Times New Roman" w:cs="Times New Roman"/>
          <w:lang w:val="ru-RU"/>
        </w:rPr>
        <w:t xml:space="preserve"> Компанией соответствующего уведомления. После конвертации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в акции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полученные в результате этой конвертации акции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считаются во всех отношениях равноценными существующим выпущенным акциям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во всех отношениях; и</w:t>
      </w:r>
    </w:p>
    <w:p w:rsidR="00AA2729" w:rsidRPr="00403AAF" w:rsidRDefault="00AA2729" w:rsidP="00AA2729">
      <w:pPr>
        <w:ind w:left="1440"/>
        <w:outlineLvl w:val="1"/>
        <w:rPr>
          <w:rFonts w:ascii="Times New Roman" w:hAnsi="Times New Roman" w:cs="Times New Roman"/>
          <w:lang w:val="ru-RU"/>
        </w:rPr>
      </w:pPr>
    </w:p>
    <w:p w:rsidR="00AA2729" w:rsidRPr="00403AAF" w:rsidRDefault="00AA2729" w:rsidP="007A7B22">
      <w:pPr>
        <w:widowControl/>
        <w:numPr>
          <w:ilvl w:val="1"/>
          <w:numId w:val="144"/>
        </w:numPr>
        <w:jc w:val="both"/>
        <w:outlineLvl w:val="1"/>
        <w:rPr>
          <w:rFonts w:ascii="Times New Roman" w:hAnsi="Times New Roman" w:cs="Times New Roman"/>
          <w:lang w:val="ru-RU"/>
        </w:rPr>
      </w:pPr>
      <w:bookmarkStart w:id="0" w:name="_Ref340858558"/>
      <w:r w:rsidRPr="00403AAF">
        <w:rPr>
          <w:rFonts w:ascii="Times New Roman" w:hAnsi="Times New Roman" w:cs="Times New Roman"/>
          <w:lang w:val="ru-RU"/>
        </w:rPr>
        <w:t xml:space="preserve">Без ограничения прав владельцев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на конвертацию их акций в акции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автоматически конвертируются в акции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на основе </w:t>
      </w:r>
      <w:r w:rsidR="00282A54" w:rsidRPr="00403AAF">
        <w:rPr>
          <w:rFonts w:ascii="Times New Roman" w:hAnsi="Times New Roman" w:cs="Times New Roman"/>
          <w:lang w:val="ru-RU"/>
        </w:rPr>
        <w:t>"</w:t>
      </w:r>
      <w:r w:rsidRPr="00403AAF">
        <w:rPr>
          <w:rFonts w:ascii="Times New Roman" w:hAnsi="Times New Roman" w:cs="Times New Roman"/>
          <w:lang w:val="ru-RU"/>
        </w:rPr>
        <w:t>один к одному</w:t>
      </w:r>
      <w:r w:rsidR="00282A54" w:rsidRPr="00403AAF">
        <w:rPr>
          <w:rFonts w:ascii="Times New Roman" w:hAnsi="Times New Roman" w:cs="Times New Roman"/>
          <w:lang w:val="ru-RU"/>
        </w:rPr>
        <w:t>"</w:t>
      </w:r>
      <w:r w:rsidRPr="00403AAF">
        <w:rPr>
          <w:rFonts w:ascii="Times New Roman" w:hAnsi="Times New Roman" w:cs="Times New Roman"/>
          <w:lang w:val="ru-RU"/>
        </w:rPr>
        <w:t>, при следующих обстоятельствах:</w:t>
      </w:r>
      <w:bookmarkEnd w:id="0"/>
    </w:p>
    <w:p w:rsidR="00AA2729" w:rsidRPr="00403AAF" w:rsidRDefault="00AA2729" w:rsidP="00AA2729">
      <w:pPr>
        <w:ind w:left="1440"/>
        <w:outlineLvl w:val="1"/>
        <w:rPr>
          <w:rFonts w:ascii="Times New Roman" w:hAnsi="Times New Roman" w:cs="Times New Roman"/>
          <w:lang w:val="ru-RU"/>
        </w:rPr>
      </w:pPr>
    </w:p>
    <w:p w:rsidR="00AA2729" w:rsidRPr="00403AAF" w:rsidRDefault="00AA2729" w:rsidP="007A7B22">
      <w:pPr>
        <w:pStyle w:val="ShortOutlineStyle3"/>
        <w:numPr>
          <w:ilvl w:val="2"/>
          <w:numId w:val="144"/>
        </w:numPr>
        <w:spacing w:before="0" w:after="0"/>
        <w:rPr>
          <w:sz w:val="24"/>
          <w:lang w:val="ru-RU"/>
        </w:rPr>
      </w:pPr>
      <w:r w:rsidRPr="00403AAF">
        <w:rPr>
          <w:sz w:val="24"/>
          <w:lang w:val="ru-RU"/>
        </w:rPr>
        <w:t xml:space="preserve">Все акции </w:t>
      </w:r>
      <w:r w:rsidR="0087398D" w:rsidRPr="00403AAF">
        <w:rPr>
          <w:sz w:val="24"/>
          <w:lang w:val="ru-RU"/>
        </w:rPr>
        <w:t>категории "A"</w:t>
      </w:r>
      <w:r w:rsidRPr="00403AAF">
        <w:rPr>
          <w:sz w:val="24"/>
          <w:lang w:val="ru-RU"/>
        </w:rPr>
        <w:t xml:space="preserve">, которые передаются их владельцем (кроме случаев передачи акций </w:t>
      </w:r>
      <w:r w:rsidR="0087398D" w:rsidRPr="00403AAF">
        <w:rPr>
          <w:sz w:val="24"/>
          <w:lang w:val="ru-RU"/>
        </w:rPr>
        <w:t>категории "A"</w:t>
      </w:r>
      <w:r w:rsidRPr="00403AAF">
        <w:rPr>
          <w:sz w:val="24"/>
          <w:lang w:val="ru-RU"/>
        </w:rPr>
        <w:t xml:space="preserve"> согласно статье</w:t>
      </w:r>
      <w:r w:rsidR="000A10DC">
        <w:rPr>
          <w:sz w:val="24"/>
          <w:lang w:val="ru-RU"/>
        </w:rPr>
        <w:t xml:space="preserve"> 37</w:t>
      </w:r>
      <w:r w:rsidRPr="00403AAF">
        <w:rPr>
          <w:sz w:val="24"/>
          <w:lang w:val="ru-RU"/>
        </w:rPr>
        <w:t xml:space="preserve"> ниже), незамедлительно после их передачи автоматически конвертируются в акции </w:t>
      </w:r>
      <w:r w:rsidR="0087398D" w:rsidRPr="00403AAF">
        <w:rPr>
          <w:sz w:val="24"/>
          <w:lang w:val="ru-RU"/>
        </w:rPr>
        <w:t>категории "Б"</w:t>
      </w:r>
      <w:r w:rsidRPr="00403AAF">
        <w:rPr>
          <w:sz w:val="24"/>
          <w:lang w:val="ru-RU"/>
        </w:rPr>
        <w:t>;</w:t>
      </w:r>
    </w:p>
    <w:p w:rsidR="00AA2729" w:rsidRPr="00403AAF" w:rsidRDefault="00AA2729" w:rsidP="007A7B22">
      <w:pPr>
        <w:widowControl/>
        <w:numPr>
          <w:ilvl w:val="2"/>
          <w:numId w:val="144"/>
        </w:numPr>
        <w:jc w:val="both"/>
        <w:outlineLvl w:val="2"/>
        <w:rPr>
          <w:rFonts w:ascii="Times New Roman" w:hAnsi="Times New Roman" w:cs="Times New Roman"/>
          <w:lang w:val="ru-RU"/>
        </w:rPr>
      </w:pPr>
      <w:r w:rsidRPr="00403AAF">
        <w:rPr>
          <w:rFonts w:ascii="Times New Roman" w:hAnsi="Times New Roman" w:cs="Times New Roman"/>
          <w:lang w:val="ru-RU"/>
        </w:rPr>
        <w:t xml:space="preserve">Все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принадлежащие какому-либо Участнику, автоматически конвертируются в акции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в случае Изменения подконтрольности </w:t>
      </w:r>
      <w:r w:rsidR="00282A54" w:rsidRPr="00403AAF">
        <w:rPr>
          <w:rFonts w:ascii="Times New Roman" w:hAnsi="Times New Roman" w:cs="Times New Roman"/>
          <w:lang w:val="ru-RU"/>
        </w:rPr>
        <w:t>Участника – владельца</w:t>
      </w:r>
      <w:r w:rsidRPr="00403AAF">
        <w:rPr>
          <w:rFonts w:ascii="Times New Roman" w:hAnsi="Times New Roman" w:cs="Times New Roman"/>
          <w:lang w:val="ru-RU"/>
        </w:rPr>
        <w:t xml:space="preserve">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применительно к данному Участнику; и</w:t>
      </w:r>
    </w:p>
    <w:p w:rsidR="00AA2729" w:rsidRPr="00403AAF" w:rsidRDefault="00AA2729" w:rsidP="007A7B22">
      <w:pPr>
        <w:widowControl/>
        <w:numPr>
          <w:ilvl w:val="2"/>
          <w:numId w:val="144"/>
        </w:numPr>
        <w:jc w:val="both"/>
        <w:outlineLvl w:val="2"/>
        <w:rPr>
          <w:rFonts w:ascii="Times New Roman" w:hAnsi="Times New Roman" w:cs="Times New Roman"/>
          <w:lang w:val="ru-RU"/>
        </w:rPr>
      </w:pPr>
      <w:r w:rsidRPr="00403AAF">
        <w:rPr>
          <w:rFonts w:ascii="Times New Roman" w:hAnsi="Times New Roman" w:cs="Times New Roman"/>
          <w:lang w:val="ru-RU"/>
        </w:rPr>
        <w:t xml:space="preserve">Все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автоматически конвертируются в акции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если совокупное количество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Компании составляет менее 10 (десяти) процентов от совокупного количества находящихся в обращении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и акций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w:t>
      </w:r>
    </w:p>
    <w:p w:rsidR="00AA2729" w:rsidRPr="00403AAF" w:rsidRDefault="00AA2729" w:rsidP="00AA2729">
      <w:pPr>
        <w:ind w:left="2160"/>
        <w:outlineLvl w:val="2"/>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С учетом статьи 7A, все объявленные, но не выпущенные Акции находятся в распоряжении Совета директоров, который вправе распределять или отчуждать их в ином порядке по собственному усмотрению с учетом положений статьи 8 ниже, в том числе, путем выпуска других ценных бумаг, дающих право на приобретение акций Компании или конвертируемых в акции Компании, в пользу таких Лиц, в такие сроки и</w:t>
      </w:r>
      <w:proofErr w:type="gramEnd"/>
      <w:r w:rsidRPr="00403AAF">
        <w:rPr>
          <w:rFonts w:ascii="Times New Roman" w:hAnsi="Times New Roman" w:cs="Times New Roman"/>
          <w:lang w:val="ru-RU"/>
        </w:rPr>
        <w:t xml:space="preserve"> в целом на таких условиях, которые Совет директоров сочтет надлежащими, и при условии, что:</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1"/>
          <w:numId w:val="149"/>
        </w:numPr>
        <w:jc w:val="both"/>
        <w:outlineLvl w:val="1"/>
        <w:rPr>
          <w:rFonts w:ascii="Times New Roman" w:hAnsi="Times New Roman" w:cs="Times New Roman"/>
          <w:lang w:val="ru-RU"/>
        </w:rPr>
      </w:pPr>
      <w:r w:rsidRPr="00403AAF">
        <w:rPr>
          <w:rFonts w:ascii="Times New Roman" w:hAnsi="Times New Roman" w:cs="Times New Roman"/>
          <w:lang w:val="ru-RU"/>
        </w:rPr>
        <w:t>акции не могут быть выпущены со скидкой, кроме случаев, предусмотренных статьей 56 Закона, и</w:t>
      </w:r>
    </w:p>
    <w:p w:rsidR="00AA2729" w:rsidRPr="00403AAF" w:rsidRDefault="00AA2729" w:rsidP="00AA2729">
      <w:pPr>
        <w:ind w:left="1440"/>
        <w:outlineLvl w:val="1"/>
        <w:rPr>
          <w:rFonts w:ascii="Times New Roman" w:hAnsi="Times New Roman" w:cs="Times New Roman"/>
          <w:lang w:val="ru-RU"/>
        </w:rPr>
      </w:pPr>
    </w:p>
    <w:p w:rsidR="00AA2729" w:rsidRPr="00403AAF" w:rsidRDefault="00AA2729" w:rsidP="007A7B22">
      <w:pPr>
        <w:widowControl/>
        <w:numPr>
          <w:ilvl w:val="1"/>
          <w:numId w:val="149"/>
        </w:numPr>
        <w:jc w:val="both"/>
        <w:outlineLvl w:val="1"/>
        <w:rPr>
          <w:rFonts w:ascii="Times New Roman" w:hAnsi="Times New Roman" w:cs="Times New Roman"/>
          <w:lang w:val="ru-RU"/>
        </w:rPr>
      </w:pPr>
      <w:bookmarkStart w:id="1" w:name="_Ref337661887"/>
      <w:r w:rsidRPr="00403AAF">
        <w:rPr>
          <w:rFonts w:ascii="Times New Roman" w:hAnsi="Times New Roman" w:cs="Times New Roman"/>
          <w:lang w:val="ru-RU"/>
        </w:rPr>
        <w:lastRenderedPageBreak/>
        <w:t xml:space="preserve">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w:t>
      </w:r>
      <w:r w:rsidR="00401D4E" w:rsidRPr="00403AAF">
        <w:rPr>
          <w:rFonts w:ascii="Times New Roman" w:hAnsi="Times New Roman" w:cs="Times New Roman"/>
          <w:lang w:val="ru-RU"/>
        </w:rPr>
        <w:t xml:space="preserve">являются выпущенными </w:t>
      </w:r>
      <w:r w:rsidRPr="00403AAF">
        <w:rPr>
          <w:rFonts w:ascii="Times New Roman" w:hAnsi="Times New Roman" w:cs="Times New Roman"/>
          <w:lang w:val="ru-RU"/>
        </w:rPr>
        <w:t xml:space="preserve">и находятся в обращении, Совет директоров не вправе выпускать или распределять новые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в пользу любых Лиц, если не выполнены следующие требования</w:t>
      </w:r>
      <w:bookmarkEnd w:id="1"/>
      <w:r w:rsidRPr="00403AAF">
        <w:rPr>
          <w:rFonts w:ascii="Times New Roman" w:hAnsi="Times New Roman" w:cs="Times New Roman"/>
          <w:lang w:val="ru-RU"/>
        </w:rPr>
        <w:t>.</w:t>
      </w:r>
    </w:p>
    <w:p w:rsidR="00AA2729" w:rsidRPr="00403AAF" w:rsidRDefault="00AA2729" w:rsidP="00AA2729">
      <w:pPr>
        <w:ind w:left="1440"/>
        <w:outlineLvl w:val="1"/>
        <w:rPr>
          <w:rFonts w:ascii="Times New Roman" w:hAnsi="Times New Roman" w:cs="Times New Roman"/>
          <w:lang w:val="ru-RU"/>
        </w:rPr>
      </w:pPr>
    </w:p>
    <w:p w:rsidR="00AA2729" w:rsidRPr="00403AAF" w:rsidRDefault="00AA2729" w:rsidP="007A7B22">
      <w:pPr>
        <w:widowControl/>
        <w:numPr>
          <w:ilvl w:val="2"/>
          <w:numId w:val="149"/>
        </w:numPr>
        <w:jc w:val="both"/>
        <w:outlineLvl w:val="2"/>
        <w:rPr>
          <w:rFonts w:ascii="Times New Roman" w:hAnsi="Times New Roman" w:cs="Times New Roman"/>
          <w:lang w:val="ru-RU"/>
        </w:rPr>
      </w:pPr>
      <w:bookmarkStart w:id="2" w:name="_Ref337660357"/>
      <w:proofErr w:type="gramStart"/>
      <w:r w:rsidRPr="00403AAF">
        <w:rPr>
          <w:rFonts w:ascii="Times New Roman" w:hAnsi="Times New Roman" w:cs="Times New Roman"/>
          <w:lang w:val="ru-RU"/>
        </w:rPr>
        <w:t xml:space="preserve">Если планируется, что выпуск и распределение соответствующих акций будут осуществляться в порядке, изложенном в пункте (d) статьи 8 ниже (далее — </w:t>
      </w:r>
      <w:r w:rsidR="00282A54" w:rsidRPr="00403AAF">
        <w:rPr>
          <w:rFonts w:ascii="Times New Roman" w:hAnsi="Times New Roman" w:cs="Times New Roman"/>
          <w:lang w:val="ru-RU"/>
        </w:rPr>
        <w:t>"</w:t>
      </w:r>
      <w:r w:rsidRPr="00403AAF">
        <w:rPr>
          <w:rFonts w:ascii="Times New Roman" w:hAnsi="Times New Roman" w:cs="Times New Roman"/>
          <w:b/>
          <w:lang w:val="ru-RU"/>
        </w:rPr>
        <w:t>Порядок действий с учетом преимущественного права</w:t>
      </w:r>
      <w:r w:rsidR="00282A54" w:rsidRPr="00403AAF">
        <w:rPr>
          <w:rFonts w:ascii="Times New Roman" w:hAnsi="Times New Roman" w:cs="Times New Roman"/>
          <w:lang w:val="ru-RU"/>
        </w:rPr>
        <w:t>"</w:t>
      </w:r>
      <w:r w:rsidRPr="00403AAF">
        <w:rPr>
          <w:rFonts w:ascii="Times New Roman" w:hAnsi="Times New Roman" w:cs="Times New Roman"/>
          <w:lang w:val="ru-RU"/>
        </w:rPr>
        <w:t xml:space="preserve">), согласно которому соответствующие акции должны быть предложены существующим владельцам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а затем владельцам акций Других категорий (согласно определению этого термина в пункте (d) статьи 8 ниже), для инициирования Порядка действий с учетом</w:t>
      </w:r>
      <w:proofErr w:type="gramEnd"/>
      <w:r w:rsidRPr="00403AAF">
        <w:rPr>
          <w:rFonts w:ascii="Times New Roman" w:hAnsi="Times New Roman" w:cs="Times New Roman"/>
          <w:lang w:val="ru-RU"/>
        </w:rPr>
        <w:t xml:space="preserve"> преимущественного права необходимо предварительное письменное одобрение владельцев 75 (семидесяти пяти) процентов всех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w:t>
      </w:r>
      <w:bookmarkEnd w:id="2"/>
    </w:p>
    <w:p w:rsidR="00AA2729" w:rsidRPr="00403AAF" w:rsidRDefault="00AA2729" w:rsidP="00AA2729">
      <w:pPr>
        <w:ind w:left="2160"/>
        <w:outlineLvl w:val="2"/>
        <w:rPr>
          <w:rFonts w:ascii="Times New Roman" w:hAnsi="Times New Roman" w:cs="Times New Roman"/>
          <w:lang w:val="ru-RU"/>
        </w:rPr>
      </w:pPr>
    </w:p>
    <w:p w:rsidR="00AA2729" w:rsidRPr="00403AAF" w:rsidRDefault="00AA2729" w:rsidP="007A7B22">
      <w:pPr>
        <w:widowControl/>
        <w:numPr>
          <w:ilvl w:val="2"/>
          <w:numId w:val="149"/>
        </w:numPr>
        <w:jc w:val="both"/>
        <w:outlineLvl w:val="2"/>
        <w:rPr>
          <w:rFonts w:ascii="Times New Roman" w:hAnsi="Times New Roman" w:cs="Times New Roman"/>
          <w:lang w:val="ru-RU"/>
        </w:rPr>
      </w:pPr>
      <w:bookmarkStart w:id="3" w:name="_Ref337660358"/>
      <w:r w:rsidRPr="00403AAF">
        <w:rPr>
          <w:rFonts w:ascii="Times New Roman" w:hAnsi="Times New Roman" w:cs="Times New Roman"/>
          <w:lang w:val="ru-RU"/>
        </w:rPr>
        <w:t xml:space="preserve">Если при применении Порядка действий с учетом преимущественного права имеются Невостребованные акции (согласно определению этого термина в пункте (с) статьи 8 ниже), решение Совета директоров о выпуске и распределении этих Невостребованных акций в пользу третьих лиц требует дополнительного предварительного письменного одобрения владельцев 75 (семидесяти пяти) процентов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w:t>
      </w:r>
      <w:bookmarkEnd w:id="3"/>
    </w:p>
    <w:p w:rsidR="00AA2729" w:rsidRPr="00403AAF" w:rsidRDefault="00AA2729" w:rsidP="00AA2729">
      <w:pPr>
        <w:ind w:left="2160"/>
        <w:outlineLvl w:val="2"/>
        <w:rPr>
          <w:rFonts w:ascii="Times New Roman" w:hAnsi="Times New Roman" w:cs="Times New Roman"/>
          <w:lang w:val="ru-RU"/>
        </w:rPr>
      </w:pPr>
    </w:p>
    <w:p w:rsidR="00AA2729" w:rsidRPr="00403AAF" w:rsidRDefault="00AA2729" w:rsidP="007A7B22">
      <w:pPr>
        <w:widowControl/>
        <w:numPr>
          <w:ilvl w:val="2"/>
          <w:numId w:val="149"/>
        </w:numPr>
        <w:jc w:val="both"/>
        <w:outlineLvl w:val="2"/>
        <w:rPr>
          <w:rFonts w:ascii="Times New Roman" w:hAnsi="Times New Roman" w:cs="Times New Roman"/>
          <w:lang w:val="ru-RU"/>
        </w:rPr>
      </w:pPr>
      <w:proofErr w:type="gramStart"/>
      <w:r w:rsidRPr="00403AAF">
        <w:rPr>
          <w:rFonts w:ascii="Times New Roman" w:hAnsi="Times New Roman" w:cs="Times New Roman"/>
          <w:lang w:val="ru-RU"/>
        </w:rPr>
        <w:t>Кроме случаев, предусмотренных подпунктами</w:t>
      </w:r>
      <w:r w:rsidR="000A10DC">
        <w:rPr>
          <w:rFonts w:ascii="Times New Roman" w:hAnsi="Times New Roman" w:cs="Times New Roman"/>
          <w:lang w:val="ru-RU"/>
        </w:rPr>
        <w:t xml:space="preserve"> (1) и (2) </w:t>
      </w:r>
      <w:r w:rsidRPr="00403AAF">
        <w:rPr>
          <w:rFonts w:ascii="Times New Roman" w:hAnsi="Times New Roman" w:cs="Times New Roman"/>
          <w:lang w:val="ru-RU"/>
        </w:rPr>
        <w:t xml:space="preserve">пункта (b) статьи 7 выше,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не могут быть выпущены и распределены Компанией (i) на основании неприменения преимущественных прав согласно статье 60B(5) Закона, или (</w:t>
      </w:r>
      <w:proofErr w:type="spellStart"/>
      <w:r w:rsidRPr="00403AAF">
        <w:rPr>
          <w:rFonts w:ascii="Times New Roman" w:hAnsi="Times New Roman" w:cs="Times New Roman"/>
          <w:lang w:val="ru-RU"/>
        </w:rPr>
        <w:t>ii</w:t>
      </w:r>
      <w:proofErr w:type="spellEnd"/>
      <w:r w:rsidRPr="00403AAF">
        <w:rPr>
          <w:rFonts w:ascii="Times New Roman" w:hAnsi="Times New Roman" w:cs="Times New Roman"/>
          <w:lang w:val="ru-RU"/>
        </w:rPr>
        <w:t>) в соответствии с пунктом (g) статьи 8 ниже, или на иных основаниях, если только владель</w:t>
      </w:r>
      <w:r w:rsidR="00E95041" w:rsidRPr="00403AAF">
        <w:rPr>
          <w:rFonts w:ascii="Times New Roman" w:hAnsi="Times New Roman" w:cs="Times New Roman"/>
          <w:lang w:val="ru-RU"/>
        </w:rPr>
        <w:t>цы</w:t>
      </w:r>
      <w:r w:rsidRPr="00403AAF">
        <w:rPr>
          <w:rFonts w:ascii="Times New Roman" w:hAnsi="Times New Roman" w:cs="Times New Roman"/>
          <w:lang w:val="ru-RU"/>
        </w:rPr>
        <w:t xml:space="preserve"> как минимум 75 (семидесяти пяти) процентов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письменно</w:t>
      </w:r>
      <w:proofErr w:type="gramEnd"/>
      <w:r w:rsidRPr="00403AAF">
        <w:rPr>
          <w:rFonts w:ascii="Times New Roman" w:hAnsi="Times New Roman" w:cs="Times New Roman"/>
          <w:lang w:val="ru-RU"/>
        </w:rPr>
        <w:t xml:space="preserve"> не договорятся об обратном.</w:t>
      </w:r>
    </w:p>
    <w:p w:rsidR="00AA2729" w:rsidRPr="00403AAF" w:rsidRDefault="00AA2729" w:rsidP="00AA2729">
      <w:pPr>
        <w:ind w:left="2160"/>
        <w:outlineLvl w:val="2"/>
        <w:rPr>
          <w:rFonts w:ascii="Times New Roman" w:hAnsi="Times New Roman" w:cs="Times New Roman"/>
          <w:lang w:val="ru-RU"/>
        </w:rPr>
      </w:pPr>
    </w:p>
    <w:p w:rsidR="00AA2729" w:rsidRPr="00403AAF" w:rsidRDefault="00AA2729" w:rsidP="007A7B22">
      <w:pPr>
        <w:widowControl/>
        <w:numPr>
          <w:ilvl w:val="2"/>
          <w:numId w:val="149"/>
        </w:numPr>
        <w:jc w:val="both"/>
        <w:outlineLvl w:val="2"/>
        <w:rPr>
          <w:rFonts w:ascii="Times New Roman" w:hAnsi="Times New Roman" w:cs="Times New Roman"/>
          <w:lang w:val="ru-RU"/>
        </w:rPr>
      </w:pPr>
      <w:r w:rsidRPr="00403AAF">
        <w:rPr>
          <w:rFonts w:ascii="Times New Roman" w:hAnsi="Times New Roman" w:cs="Times New Roman"/>
          <w:lang w:val="ru-RU"/>
        </w:rPr>
        <w:t>Во избежание сомнений, все выпуски с учетом настоящего пункта (b) статьи 7 осуществляются с соблюдением статьи 60B Закона</w:t>
      </w:r>
      <w:r w:rsidR="00E95041" w:rsidRPr="00403AAF">
        <w:rPr>
          <w:rFonts w:ascii="Times New Roman" w:hAnsi="Times New Roman" w:cs="Times New Roman"/>
          <w:lang w:val="ru-RU"/>
        </w:rPr>
        <w:t xml:space="preserve"> и в соответствии с таковой</w:t>
      </w:r>
      <w:r w:rsidRPr="00403AAF">
        <w:rPr>
          <w:rFonts w:ascii="Times New Roman" w:hAnsi="Times New Roman" w:cs="Times New Roman"/>
          <w:lang w:val="ru-RU"/>
        </w:rPr>
        <w:t>.</w:t>
      </w:r>
    </w:p>
    <w:p w:rsidR="00AA2729" w:rsidRPr="00403AAF" w:rsidRDefault="00AA2729" w:rsidP="00AA2729">
      <w:pPr>
        <w:ind w:left="2160"/>
        <w:outlineLvl w:val="2"/>
        <w:rPr>
          <w:rFonts w:ascii="Times New Roman" w:hAnsi="Times New Roman" w:cs="Times New Roman"/>
          <w:lang w:val="ru-RU"/>
        </w:rPr>
      </w:pPr>
    </w:p>
    <w:p w:rsidR="00AA2729" w:rsidRPr="00403AAF" w:rsidRDefault="00AA2729" w:rsidP="00AA2729">
      <w:pPr>
        <w:ind w:left="709" w:hanging="709"/>
        <w:rPr>
          <w:rFonts w:ascii="Times New Roman" w:hAnsi="Times New Roman" w:cs="Times New Roman"/>
          <w:lang w:val="ru-RU"/>
        </w:rPr>
      </w:pPr>
      <w:r w:rsidRPr="00403AAF">
        <w:rPr>
          <w:rFonts w:ascii="Times New Roman" w:hAnsi="Times New Roman" w:cs="Times New Roman"/>
          <w:lang w:val="ru-RU"/>
        </w:rPr>
        <w:t>7A.</w:t>
      </w:r>
      <w:r w:rsidRPr="00403AAF">
        <w:rPr>
          <w:rFonts w:ascii="Times New Roman" w:hAnsi="Times New Roman" w:cs="Times New Roman"/>
          <w:lang w:val="ru-RU"/>
        </w:rPr>
        <w:tab/>
        <w:t xml:space="preserve">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не выпущены, распределение объявленных, но не выпущенных акций Компании в соответствии со статьей</w:t>
      </w:r>
      <w:r w:rsidR="000A10DC">
        <w:rPr>
          <w:rFonts w:ascii="Times New Roman" w:hAnsi="Times New Roman" w:cs="Times New Roman"/>
          <w:lang w:val="ru-RU"/>
        </w:rPr>
        <w:t xml:space="preserve"> 7</w:t>
      </w:r>
      <w:r w:rsidRPr="00403AAF">
        <w:rPr>
          <w:rFonts w:ascii="Times New Roman" w:hAnsi="Times New Roman" w:cs="Times New Roman"/>
          <w:lang w:val="ru-RU"/>
        </w:rPr>
        <w:t xml:space="preserve"> </w:t>
      </w:r>
      <w:r w:rsidR="0093481D" w:rsidRPr="00403AAF">
        <w:rPr>
          <w:rFonts w:ascii="Times New Roman" w:hAnsi="Times New Roman" w:cs="Times New Roman"/>
          <w:lang w:val="ru-RU"/>
        </w:rPr>
        <w:t xml:space="preserve">и на ее основании </w:t>
      </w:r>
      <w:r w:rsidRPr="00403AAF">
        <w:rPr>
          <w:rFonts w:ascii="Times New Roman" w:hAnsi="Times New Roman" w:cs="Times New Roman"/>
          <w:lang w:val="ru-RU"/>
        </w:rPr>
        <w:t>требует дополнительного предварительного одобрения в письменной форме Участниками, владеющими в совокупности не менее чем 86 (восьмьюдесятью шестью) процентами выпущенного акционерного капитала Компании. Во избежание сомнений, положения настоящей статьи 7A неприменимы к увеличению Компанией своего объявленного акционерного капитала, которое регулируется статьями</w:t>
      </w:r>
      <w:r w:rsidR="000A10DC">
        <w:rPr>
          <w:rFonts w:ascii="Times New Roman" w:hAnsi="Times New Roman" w:cs="Times New Roman"/>
          <w:lang w:val="ru-RU"/>
        </w:rPr>
        <w:t xml:space="preserve"> 51</w:t>
      </w:r>
      <w:r w:rsidRPr="00403AAF">
        <w:rPr>
          <w:rFonts w:ascii="Times New Roman" w:hAnsi="Times New Roman" w:cs="Times New Roman"/>
          <w:lang w:val="ru-RU"/>
        </w:rPr>
        <w:t xml:space="preserve"> и 79A.</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
    <w:p w:rsidR="00AA2729" w:rsidRPr="00403AAF" w:rsidRDefault="00AA2729" w:rsidP="00AA2729">
      <w:pPr>
        <w:tabs>
          <w:tab w:val="left" w:pos="1418"/>
        </w:tabs>
        <w:ind w:left="1418" w:hanging="709"/>
        <w:rPr>
          <w:rFonts w:ascii="Times New Roman" w:hAnsi="Times New Roman" w:cs="Times New Roman"/>
          <w:lang w:val="ru-RU"/>
        </w:rPr>
      </w:pPr>
      <w:proofErr w:type="gramStart"/>
      <w:r w:rsidRPr="00403AAF">
        <w:rPr>
          <w:rFonts w:ascii="Times New Roman" w:hAnsi="Times New Roman" w:cs="Times New Roman"/>
          <w:lang w:val="ru-RU"/>
        </w:rPr>
        <w:t>(a)</w:t>
      </w:r>
      <w:r w:rsidRPr="00403AAF">
        <w:rPr>
          <w:rFonts w:ascii="Times New Roman" w:hAnsi="Times New Roman" w:cs="Times New Roman"/>
          <w:lang w:val="ru-RU"/>
        </w:rPr>
        <w:tab/>
        <w:t>Если Компанией в соответствии со статьей 60B(5) Закона не определено иное, все новые акции и/или иные ценные бумаги, дающие право на приобретение акций Компании или конвертируемые в акции Компании, до их выпуска предлагаются Участникам пропорционально доле каждого Участника в капитале Компании в конкретную дату, установленную Советом директоров, с учетом положений пункта (d) статьи 8 ниже.</w:t>
      </w:r>
      <w:proofErr w:type="gramEnd"/>
    </w:p>
    <w:p w:rsidR="00AA2729" w:rsidRPr="00403AAF" w:rsidRDefault="00AA2729" w:rsidP="00AA2729">
      <w:pPr>
        <w:ind w:left="1440" w:hanging="1440"/>
        <w:rPr>
          <w:rFonts w:ascii="Times New Roman" w:hAnsi="Times New Roman" w:cs="Times New Roman"/>
          <w:lang w:val="ru-RU"/>
        </w:rPr>
      </w:pPr>
    </w:p>
    <w:p w:rsidR="00AA2729" w:rsidRPr="00403AAF" w:rsidRDefault="00AA2729" w:rsidP="00AA2729">
      <w:pPr>
        <w:tabs>
          <w:tab w:val="left" w:pos="1440"/>
        </w:tabs>
        <w:ind w:left="1440" w:hanging="731"/>
        <w:rPr>
          <w:rFonts w:ascii="Times New Roman" w:hAnsi="Times New Roman" w:cs="Times New Roman"/>
          <w:lang w:val="ru-RU"/>
        </w:rPr>
      </w:pPr>
      <w:proofErr w:type="gramStart"/>
      <w:r w:rsidRPr="00403AAF">
        <w:rPr>
          <w:rFonts w:ascii="Times New Roman" w:hAnsi="Times New Roman" w:cs="Times New Roman"/>
          <w:lang w:val="ru-RU"/>
        </w:rPr>
        <w:t>(b)</w:t>
      </w:r>
      <w:r w:rsidRPr="00403AAF">
        <w:rPr>
          <w:rFonts w:ascii="Times New Roman" w:hAnsi="Times New Roman" w:cs="Times New Roman"/>
          <w:lang w:val="ru-RU"/>
        </w:rPr>
        <w:tab/>
        <w:t>Любое такое предложение согласно пункту (а) статьи 8 оформляется письменным уведомлением всем Участникам, в котором указывается количество акций и/или иных ценных бумаг, дающих право на приобретение акций Компании или конвертируемых в акции Компании, которые Участник вправе приобрести, и срок (который не может составлять менее четырнадцати дней с даты направления письменного уведомления), по истечении которого предложение, если не получен</w:t>
      </w:r>
      <w:proofErr w:type="gramEnd"/>
      <w:r w:rsidRPr="00403AAF">
        <w:rPr>
          <w:rFonts w:ascii="Times New Roman" w:hAnsi="Times New Roman" w:cs="Times New Roman"/>
          <w:lang w:val="ru-RU"/>
        </w:rPr>
        <w:t xml:space="preserve"> ответ о принятии, будет считаться отклоненным.</w:t>
      </w:r>
    </w:p>
    <w:p w:rsidR="00AA2729" w:rsidRPr="00403AAF" w:rsidRDefault="00AA2729" w:rsidP="00AA2729">
      <w:pPr>
        <w:tabs>
          <w:tab w:val="left" w:pos="1440"/>
        </w:tabs>
        <w:ind w:left="1440" w:hanging="1440"/>
        <w:rPr>
          <w:rFonts w:ascii="Times New Roman" w:hAnsi="Times New Roman" w:cs="Times New Roman"/>
          <w:lang w:val="ru-RU"/>
        </w:rPr>
      </w:pPr>
    </w:p>
    <w:p w:rsidR="00AA2729" w:rsidRPr="00403AAF" w:rsidRDefault="00AA2729" w:rsidP="00AA2729">
      <w:pPr>
        <w:tabs>
          <w:tab w:val="left" w:pos="1440"/>
        </w:tabs>
        <w:ind w:left="1440" w:hanging="731"/>
        <w:rPr>
          <w:rFonts w:ascii="Times New Roman" w:hAnsi="Times New Roman" w:cs="Times New Roman"/>
          <w:lang w:val="ru-RU"/>
        </w:rPr>
      </w:pPr>
      <w:proofErr w:type="gramStart"/>
      <w:r w:rsidRPr="00403AAF">
        <w:rPr>
          <w:rFonts w:ascii="Times New Roman" w:hAnsi="Times New Roman" w:cs="Times New Roman"/>
          <w:lang w:val="ru-RU"/>
        </w:rPr>
        <w:t>(с)</w:t>
      </w:r>
      <w:r w:rsidRPr="00403AAF">
        <w:rPr>
          <w:rFonts w:ascii="Times New Roman" w:hAnsi="Times New Roman" w:cs="Times New Roman"/>
          <w:lang w:val="ru-RU"/>
        </w:rPr>
        <w:tab/>
        <w:t>Если к моменту истечения срока, указанного в пункте</w:t>
      </w:r>
      <w:r w:rsidR="000A10DC">
        <w:rPr>
          <w:rFonts w:ascii="Times New Roman" w:hAnsi="Times New Roman" w:cs="Times New Roman"/>
          <w:lang w:val="ru-RU"/>
        </w:rPr>
        <w:t xml:space="preserve"> (</w:t>
      </w:r>
      <w:r w:rsidR="000A10DC">
        <w:rPr>
          <w:rFonts w:ascii="Times New Roman" w:hAnsi="Times New Roman" w:cs="Times New Roman"/>
        </w:rPr>
        <w:t>b</w:t>
      </w:r>
      <w:r w:rsidR="000A10DC" w:rsidRPr="000A10DC">
        <w:rPr>
          <w:rFonts w:ascii="Times New Roman" w:hAnsi="Times New Roman" w:cs="Times New Roman"/>
          <w:lang w:val="ru-RU"/>
        </w:rPr>
        <w:t>)</w:t>
      </w:r>
      <w:r w:rsidRPr="00403AAF">
        <w:rPr>
          <w:rFonts w:ascii="Times New Roman" w:hAnsi="Times New Roman" w:cs="Times New Roman"/>
          <w:lang w:val="ru-RU"/>
        </w:rPr>
        <w:t xml:space="preserve"> статьи 8, от Лица, которому адресовано предложение или которому уступлены соответствующие права, не поступит уведомление о том, что это Лицо согласно приобрести все предложенные акции или иные ценные бумаги, дающие право на приобретение акций Компании или конвертируемые в акции Компании (далее — </w:t>
      </w:r>
      <w:r w:rsidR="00282A54" w:rsidRPr="00403AAF">
        <w:rPr>
          <w:rFonts w:ascii="Times New Roman" w:hAnsi="Times New Roman" w:cs="Times New Roman"/>
          <w:lang w:val="ru-RU"/>
        </w:rPr>
        <w:t>"</w:t>
      </w:r>
      <w:r w:rsidRPr="00403AAF">
        <w:rPr>
          <w:rFonts w:ascii="Times New Roman" w:hAnsi="Times New Roman" w:cs="Times New Roman"/>
          <w:b/>
          <w:lang w:val="ru-RU"/>
        </w:rPr>
        <w:t>Невостребованные акции</w:t>
      </w:r>
      <w:r w:rsidR="00282A54" w:rsidRPr="00403AAF">
        <w:rPr>
          <w:rFonts w:ascii="Times New Roman" w:hAnsi="Times New Roman" w:cs="Times New Roman"/>
          <w:lang w:val="ru-RU"/>
        </w:rPr>
        <w:t>"</w:t>
      </w:r>
      <w:r w:rsidRPr="00403AAF">
        <w:rPr>
          <w:rFonts w:ascii="Times New Roman" w:hAnsi="Times New Roman" w:cs="Times New Roman"/>
          <w:lang w:val="ru-RU"/>
        </w:rPr>
        <w:t>), либо часть этих акций или иных ценных</w:t>
      </w:r>
      <w:proofErr w:type="gramEnd"/>
      <w:r w:rsidRPr="00403AAF">
        <w:rPr>
          <w:rFonts w:ascii="Times New Roman" w:hAnsi="Times New Roman" w:cs="Times New Roman"/>
          <w:lang w:val="ru-RU"/>
        </w:rPr>
        <w:t xml:space="preserve"> бумаг, Совет директоров вправе распорядиться Невостребованными акциями любым образом, который он сочтет наиболее выгодным для Компании.</w:t>
      </w:r>
    </w:p>
    <w:p w:rsidR="00AA2729" w:rsidRPr="00403AAF" w:rsidRDefault="00AA2729" w:rsidP="00AA2729">
      <w:pPr>
        <w:tabs>
          <w:tab w:val="left" w:pos="1440"/>
        </w:tabs>
        <w:ind w:left="1440" w:hanging="1440"/>
        <w:rPr>
          <w:rFonts w:ascii="Times New Roman" w:hAnsi="Times New Roman" w:cs="Times New Roman"/>
          <w:lang w:val="ru-RU"/>
        </w:rPr>
      </w:pPr>
    </w:p>
    <w:p w:rsidR="00AA2729" w:rsidRPr="00403AAF" w:rsidRDefault="00AA2729" w:rsidP="00AA2729">
      <w:pPr>
        <w:tabs>
          <w:tab w:val="left" w:pos="1440"/>
        </w:tabs>
        <w:ind w:left="1440" w:hanging="731"/>
        <w:rPr>
          <w:rFonts w:ascii="Times New Roman" w:hAnsi="Times New Roman" w:cs="Times New Roman"/>
          <w:lang w:val="ru-RU"/>
        </w:rPr>
      </w:pPr>
      <w:proofErr w:type="gramStart"/>
      <w:r w:rsidRPr="00403AAF">
        <w:rPr>
          <w:rFonts w:ascii="Times New Roman" w:hAnsi="Times New Roman" w:cs="Times New Roman"/>
          <w:lang w:val="ru-RU"/>
        </w:rPr>
        <w:t>(d)</w:t>
      </w:r>
      <w:r w:rsidRPr="00403AAF">
        <w:rPr>
          <w:rFonts w:ascii="Times New Roman" w:hAnsi="Times New Roman" w:cs="Times New Roman"/>
          <w:lang w:val="ru-RU"/>
        </w:rPr>
        <w:tab/>
        <w:t>Невзирая на любые положения пунктов (а),</w:t>
      </w:r>
      <w:r w:rsidR="000A10DC" w:rsidRPr="000A10DC">
        <w:rPr>
          <w:rFonts w:ascii="Times New Roman" w:hAnsi="Times New Roman" w:cs="Times New Roman"/>
          <w:lang w:val="ru-RU"/>
        </w:rPr>
        <w:t xml:space="preserve"> (</w:t>
      </w:r>
      <w:r w:rsidR="000A10DC">
        <w:rPr>
          <w:rFonts w:ascii="Times New Roman" w:hAnsi="Times New Roman" w:cs="Times New Roman"/>
        </w:rPr>
        <w:t>b</w:t>
      </w:r>
      <w:r w:rsidR="000A10DC" w:rsidRPr="000A10DC">
        <w:rPr>
          <w:rFonts w:ascii="Times New Roman" w:hAnsi="Times New Roman" w:cs="Times New Roman"/>
          <w:lang w:val="ru-RU"/>
        </w:rPr>
        <w:t xml:space="preserve">) </w:t>
      </w:r>
      <w:r w:rsidRPr="00403AAF">
        <w:rPr>
          <w:rFonts w:ascii="Times New Roman" w:hAnsi="Times New Roman" w:cs="Times New Roman"/>
          <w:lang w:val="ru-RU"/>
        </w:rPr>
        <w:t xml:space="preserve"> и</w:t>
      </w:r>
      <w:r w:rsidR="000A10DC" w:rsidRPr="000A10DC">
        <w:rPr>
          <w:rFonts w:ascii="Times New Roman" w:hAnsi="Times New Roman" w:cs="Times New Roman"/>
          <w:lang w:val="ru-RU"/>
        </w:rPr>
        <w:t xml:space="preserve"> (</w:t>
      </w:r>
      <w:r w:rsidR="000A10DC">
        <w:rPr>
          <w:rFonts w:ascii="Times New Roman" w:hAnsi="Times New Roman" w:cs="Times New Roman"/>
        </w:rPr>
        <w:t>c</w:t>
      </w:r>
      <w:r w:rsidR="000A10DC" w:rsidRPr="000A10DC">
        <w:rPr>
          <w:rFonts w:ascii="Times New Roman" w:hAnsi="Times New Roman" w:cs="Times New Roman"/>
          <w:lang w:val="ru-RU"/>
        </w:rPr>
        <w:t xml:space="preserve">) </w:t>
      </w:r>
      <w:r w:rsidRPr="00403AAF">
        <w:rPr>
          <w:rFonts w:ascii="Times New Roman" w:hAnsi="Times New Roman" w:cs="Times New Roman"/>
          <w:lang w:val="ru-RU"/>
        </w:rPr>
        <w:t xml:space="preserve"> статьи 8 выше, любые новые акции определенной существующей категории (далее — </w:t>
      </w:r>
      <w:r w:rsidR="00282A54" w:rsidRPr="00403AAF">
        <w:rPr>
          <w:rFonts w:ascii="Times New Roman" w:hAnsi="Times New Roman" w:cs="Times New Roman"/>
          <w:lang w:val="ru-RU"/>
        </w:rPr>
        <w:t>"</w:t>
      </w:r>
      <w:r w:rsidRPr="00403AAF">
        <w:rPr>
          <w:rFonts w:ascii="Times New Roman" w:hAnsi="Times New Roman" w:cs="Times New Roman"/>
          <w:b/>
          <w:lang w:val="ru-RU"/>
        </w:rPr>
        <w:t>Соответствующая категория</w:t>
      </w:r>
      <w:r w:rsidR="00282A54" w:rsidRPr="00403AAF">
        <w:rPr>
          <w:rFonts w:ascii="Times New Roman" w:hAnsi="Times New Roman" w:cs="Times New Roman"/>
          <w:lang w:val="ru-RU"/>
        </w:rPr>
        <w:t>"</w:t>
      </w:r>
      <w:r w:rsidRPr="00403AAF">
        <w:rPr>
          <w:rFonts w:ascii="Times New Roman" w:hAnsi="Times New Roman" w:cs="Times New Roman"/>
          <w:lang w:val="ru-RU"/>
        </w:rPr>
        <w:t>) или ценные бумаги, дающие право на приобретение акций Соответствующей категории или конвертируемые в таковые, вначале предлагаются Участникам, являющимся владельцами акций Соответствующей категории, пропорционально принадлежащей каждому такому Участнику доле акций Соответствующей категории, а если любые такие акции или ценные</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 xml:space="preserve">бумаги не будут в полном объеме приобретены Участниками, являющимися владельцами акций Соответствующей категории, предложение о приобретении таких акций или ценных бумаг направляется всем Участникам, владеющим акциями всех </w:t>
      </w:r>
      <w:r w:rsidR="00117067" w:rsidRPr="00403AAF">
        <w:rPr>
          <w:rFonts w:ascii="Times New Roman" w:hAnsi="Times New Roman" w:cs="Times New Roman"/>
          <w:lang w:val="ru-RU"/>
        </w:rPr>
        <w:t xml:space="preserve">других </w:t>
      </w:r>
      <w:r w:rsidRPr="00403AAF">
        <w:rPr>
          <w:rFonts w:ascii="Times New Roman" w:hAnsi="Times New Roman" w:cs="Times New Roman"/>
          <w:lang w:val="ru-RU"/>
        </w:rPr>
        <w:t xml:space="preserve">категорий (далее — </w:t>
      </w:r>
      <w:r w:rsidR="00282A54" w:rsidRPr="00403AAF">
        <w:rPr>
          <w:rFonts w:ascii="Times New Roman" w:hAnsi="Times New Roman" w:cs="Times New Roman"/>
          <w:lang w:val="ru-RU"/>
        </w:rPr>
        <w:t>"</w:t>
      </w:r>
      <w:r w:rsidRPr="00403AAF">
        <w:rPr>
          <w:rFonts w:ascii="Times New Roman" w:hAnsi="Times New Roman" w:cs="Times New Roman"/>
          <w:b/>
          <w:lang w:val="ru-RU"/>
        </w:rPr>
        <w:t>Другие категории</w:t>
      </w:r>
      <w:r w:rsidR="00282A54" w:rsidRPr="00403AAF">
        <w:rPr>
          <w:rFonts w:ascii="Times New Roman" w:hAnsi="Times New Roman" w:cs="Times New Roman"/>
          <w:lang w:val="ru-RU"/>
        </w:rPr>
        <w:t>"</w:t>
      </w:r>
      <w:r w:rsidRPr="00403AAF">
        <w:rPr>
          <w:rFonts w:ascii="Times New Roman" w:hAnsi="Times New Roman" w:cs="Times New Roman"/>
          <w:lang w:val="ru-RU"/>
        </w:rPr>
        <w:t>), в аналогичном порядке пропорционально принадлежащей каждому такому Участнику доле акций Других категорий.</w:t>
      </w:r>
      <w:proofErr w:type="gramEnd"/>
    </w:p>
    <w:p w:rsidR="00AA2729" w:rsidRPr="00403AAF" w:rsidRDefault="00AA2729" w:rsidP="00AA2729">
      <w:pPr>
        <w:tabs>
          <w:tab w:val="left" w:pos="1440"/>
        </w:tabs>
        <w:ind w:left="1440" w:hanging="1440"/>
        <w:rPr>
          <w:rFonts w:ascii="Times New Roman" w:hAnsi="Times New Roman" w:cs="Times New Roman"/>
          <w:lang w:val="ru-RU"/>
        </w:rPr>
      </w:pPr>
    </w:p>
    <w:p w:rsidR="00AA2729" w:rsidRPr="00403AAF" w:rsidRDefault="00AA2729" w:rsidP="00AA2729">
      <w:pPr>
        <w:tabs>
          <w:tab w:val="left" w:pos="1440"/>
        </w:tabs>
        <w:ind w:left="1440" w:hanging="731"/>
        <w:rPr>
          <w:rFonts w:ascii="Times New Roman" w:hAnsi="Times New Roman" w:cs="Times New Roman"/>
          <w:lang w:val="ru-RU"/>
        </w:rPr>
      </w:pPr>
      <w:proofErr w:type="gramStart"/>
      <w:r w:rsidRPr="00403AAF">
        <w:rPr>
          <w:rFonts w:ascii="Times New Roman" w:hAnsi="Times New Roman" w:cs="Times New Roman"/>
          <w:lang w:val="ru-RU"/>
        </w:rPr>
        <w:t>(e)</w:t>
      </w:r>
      <w:r w:rsidRPr="00403AAF">
        <w:rPr>
          <w:rFonts w:ascii="Times New Roman" w:hAnsi="Times New Roman" w:cs="Times New Roman"/>
          <w:b/>
          <w:lang w:val="ru-RU"/>
        </w:rPr>
        <w:tab/>
      </w:r>
      <w:r w:rsidRPr="00403AAF">
        <w:rPr>
          <w:rFonts w:ascii="Times New Roman" w:hAnsi="Times New Roman" w:cs="Times New Roman"/>
          <w:lang w:val="ru-RU"/>
        </w:rPr>
        <w:t>Положения пункта (b) статьи 8 применимы, с соответствующими изменениями, к любому предложению акций или ценных бумаг Соответствующей категории согласно пункту</w:t>
      </w:r>
      <w:r w:rsidR="000A10DC" w:rsidRPr="000A10DC">
        <w:rPr>
          <w:rFonts w:ascii="Times New Roman" w:hAnsi="Times New Roman" w:cs="Times New Roman"/>
          <w:lang w:val="ru-RU"/>
        </w:rPr>
        <w:t xml:space="preserve"> (</w:t>
      </w:r>
      <w:r w:rsidR="000A10DC">
        <w:rPr>
          <w:rFonts w:ascii="Times New Roman" w:hAnsi="Times New Roman" w:cs="Times New Roman"/>
        </w:rPr>
        <w:t>d</w:t>
      </w:r>
      <w:r w:rsidR="000A10DC" w:rsidRPr="000A10DC">
        <w:rPr>
          <w:rFonts w:ascii="Times New Roman" w:hAnsi="Times New Roman" w:cs="Times New Roman"/>
          <w:lang w:val="ru-RU"/>
        </w:rPr>
        <w:t>)</w:t>
      </w:r>
      <w:r w:rsidRPr="00403AAF">
        <w:rPr>
          <w:rFonts w:ascii="Times New Roman" w:hAnsi="Times New Roman" w:cs="Times New Roman"/>
          <w:lang w:val="ru-RU"/>
        </w:rPr>
        <w:t xml:space="preserve"> статьи 8, направляемому владельцам акций Соответствующей категории, а впоследствии и </w:t>
      </w:r>
      <w:r w:rsidRPr="00403AAF">
        <w:rPr>
          <w:rFonts w:ascii="Times New Roman" w:hAnsi="Times New Roman" w:cs="Times New Roman"/>
          <w:lang w:val="ru-RU"/>
        </w:rPr>
        <w:lastRenderedPageBreak/>
        <w:t>владельцам акций Других категорий (в зависимости от ситуации), а порядок, изложенный в пункте (с) статьи 8, применим к предложению акций или ценных бумаг Соответствующей категории согласно пункту</w:t>
      </w:r>
      <w:r w:rsidR="000A10DC" w:rsidRPr="000A10DC">
        <w:rPr>
          <w:rFonts w:ascii="Times New Roman" w:hAnsi="Times New Roman" w:cs="Times New Roman"/>
          <w:lang w:val="ru-RU"/>
        </w:rPr>
        <w:t xml:space="preserve"> (</w:t>
      </w:r>
      <w:r w:rsidR="000A10DC">
        <w:rPr>
          <w:rFonts w:ascii="Times New Roman" w:hAnsi="Times New Roman" w:cs="Times New Roman"/>
        </w:rPr>
        <w:t>d</w:t>
      </w:r>
      <w:proofErr w:type="gramEnd"/>
      <w:r w:rsidR="000A10DC" w:rsidRPr="000A10DC">
        <w:rPr>
          <w:rFonts w:ascii="Times New Roman" w:hAnsi="Times New Roman" w:cs="Times New Roman"/>
          <w:lang w:val="ru-RU"/>
        </w:rPr>
        <w:t>)</w:t>
      </w:r>
      <w:r w:rsidRPr="00403AAF">
        <w:rPr>
          <w:rFonts w:ascii="Times New Roman" w:hAnsi="Times New Roman" w:cs="Times New Roman"/>
          <w:lang w:val="ru-RU"/>
        </w:rPr>
        <w:t xml:space="preserve"> статьи 8 только по истечении срока предложения, сделанного владельцам акций Других категорий.</w:t>
      </w:r>
    </w:p>
    <w:p w:rsidR="00AA2729" w:rsidRPr="00403AAF" w:rsidRDefault="00AA2729" w:rsidP="00AA2729">
      <w:pPr>
        <w:tabs>
          <w:tab w:val="left" w:pos="1440"/>
        </w:tabs>
        <w:ind w:left="1440" w:hanging="1440"/>
        <w:rPr>
          <w:rFonts w:ascii="Times New Roman" w:hAnsi="Times New Roman" w:cs="Times New Roman"/>
          <w:lang w:val="ru-RU"/>
        </w:rPr>
      </w:pPr>
    </w:p>
    <w:p w:rsidR="00AA2729" w:rsidRPr="00403AAF" w:rsidRDefault="00AA2729" w:rsidP="00AA2729">
      <w:pPr>
        <w:tabs>
          <w:tab w:val="left" w:pos="1440"/>
        </w:tabs>
        <w:ind w:left="1440" w:hanging="731"/>
        <w:rPr>
          <w:rFonts w:ascii="Times New Roman" w:hAnsi="Times New Roman" w:cs="Times New Roman"/>
          <w:lang w:val="ru-RU"/>
        </w:rPr>
      </w:pPr>
      <w:proofErr w:type="gramStart"/>
      <w:r w:rsidRPr="00403AAF">
        <w:rPr>
          <w:rFonts w:ascii="Times New Roman" w:hAnsi="Times New Roman" w:cs="Times New Roman"/>
          <w:lang w:val="ru-RU"/>
        </w:rPr>
        <w:t>(f)</w:t>
      </w:r>
      <w:r w:rsidRPr="00403AAF">
        <w:rPr>
          <w:rFonts w:ascii="Times New Roman" w:hAnsi="Times New Roman" w:cs="Times New Roman"/>
          <w:lang w:val="ru-RU"/>
        </w:rPr>
        <w:tab/>
        <w:t>Компания вправе аналогичным образом распорядиться всеми такими новыми или первоначальными акциями или ценными бумагами, как указано выше, которые из-за своего пропорционального отношения к числу Лиц, имеющих право на получение указанного выше предложения, или в силу каких-либо иных сложностей в их распределении, по мнению Компании, не могут быть предложены в удобной форме в предусмотренном выше порядке.</w:t>
      </w:r>
      <w:proofErr w:type="gramEnd"/>
    </w:p>
    <w:p w:rsidR="00AA2729" w:rsidRPr="00403AAF" w:rsidRDefault="00AA2729" w:rsidP="00AA2729">
      <w:pPr>
        <w:tabs>
          <w:tab w:val="left" w:pos="1440"/>
        </w:tabs>
        <w:ind w:left="1440" w:hanging="1440"/>
        <w:rPr>
          <w:rFonts w:ascii="Times New Roman" w:hAnsi="Times New Roman" w:cs="Times New Roman"/>
          <w:lang w:val="ru-RU"/>
        </w:rPr>
      </w:pPr>
    </w:p>
    <w:p w:rsidR="00AA2729" w:rsidRPr="00403AAF" w:rsidRDefault="00AA2729" w:rsidP="00AA2729">
      <w:pPr>
        <w:tabs>
          <w:tab w:val="left" w:pos="1440"/>
        </w:tabs>
        <w:ind w:left="1440" w:hanging="731"/>
        <w:rPr>
          <w:rFonts w:ascii="Times New Roman" w:hAnsi="Times New Roman" w:cs="Times New Roman"/>
          <w:lang w:val="ru-RU"/>
        </w:rPr>
      </w:pPr>
      <w:r w:rsidRPr="00403AAF">
        <w:rPr>
          <w:rFonts w:ascii="Times New Roman" w:hAnsi="Times New Roman" w:cs="Times New Roman"/>
          <w:lang w:val="ru-RU"/>
        </w:rPr>
        <w:t>(g)</w:t>
      </w:r>
      <w:r w:rsidRPr="00403AAF">
        <w:rPr>
          <w:rFonts w:ascii="Times New Roman" w:hAnsi="Times New Roman" w:cs="Times New Roman"/>
          <w:lang w:val="ru-RU"/>
        </w:rPr>
        <w:tab/>
        <w:t>Настоящая статья 8 действует только в случаях, когда предполагаемые акции или ценные бумаги выпускаются в обмен на вклады в денежной форме, и не распространяется на случаи, когда предполагаемые акции или ценные бумаги выпускаются в обмен на вклады в натуральной форме.</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Без ограничения особых прав, ранее предоставленных держателям существующих акций или какой-либо категории акций, любые акции Компании могут быть выпущены с преимущественными, отсроченными или иными особыми правами или с ограничениями в отношении дивидендов, прав голоса, возврата капитала или в иных отношениях, которые могут периодически устанавливаться Компанией на основании Особого решения.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С учетом статьи 57 Закона, любые привилегированные акции могут быть выпущены на основании Обычного </w:t>
      </w:r>
      <w:proofErr w:type="gramStart"/>
      <w:r w:rsidRPr="00403AAF">
        <w:rPr>
          <w:rFonts w:ascii="Times New Roman" w:hAnsi="Times New Roman" w:cs="Times New Roman"/>
          <w:lang w:val="ru-RU"/>
        </w:rPr>
        <w:t>решения</w:t>
      </w:r>
      <w:proofErr w:type="gramEnd"/>
      <w:r w:rsidRPr="00403AAF">
        <w:rPr>
          <w:rFonts w:ascii="Times New Roman" w:hAnsi="Times New Roman" w:cs="Times New Roman"/>
          <w:lang w:val="ru-RU"/>
        </w:rPr>
        <w:t xml:space="preserve"> на том условии, что они могут или, по выбору Компании, должны быть погашены на условиях и в порядке, которые могут быть установлены Компанией в Особом решении до их выпуска.</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С учетом статьи 79В, если в какой-либо момент акционерный капитал будет разделен на различные категории акций, то права, предусмотренные какой-либо категорией (если условиями выпуска акций этой категории не предусмотрено иное), могут быть изменены, независимо от того, находится ли Компания в процессе ликвидации, на основании решения, принятого на отдельном общем собрании владельцев акций соответствующей категории, а также на основании Особого решения</w:t>
      </w:r>
      <w:proofErr w:type="gramEnd"/>
      <w:r w:rsidRPr="00403AAF">
        <w:rPr>
          <w:rFonts w:ascii="Times New Roman" w:hAnsi="Times New Roman" w:cs="Times New Roman"/>
          <w:lang w:val="ru-RU"/>
        </w:rPr>
        <w:t xml:space="preserve"> Общего собрания. С учетом требований Закона, к каждому такому отдельному общему собранию применимы положения настоящего Устава в отношении Общих собраний, однако: (а) для кворума необходимо присутствие как минимум 2 (двух) Лиц, являющихся владельцами или представляющих на основании доверенности владельцев как минимум 1/3 (одной трети) выпущенных акций данной категории; </w:t>
      </w:r>
      <w:proofErr w:type="gramStart"/>
      <w:r w:rsidRPr="00403AAF">
        <w:rPr>
          <w:rFonts w:ascii="Times New Roman" w:hAnsi="Times New Roman" w:cs="Times New Roman"/>
          <w:lang w:val="ru-RU"/>
        </w:rPr>
        <w:t xml:space="preserve">(b) любой владелец акций данной категории, участвующий в собрании лично или через представителя, вправе потребовать принятия решения путем поименного голосования; (c) если на каком-либо ранее перенесенном общем собрании этих владельцев нет кворума, то присутствующие </w:t>
      </w:r>
      <w:r w:rsidRPr="00403AAF">
        <w:rPr>
          <w:rFonts w:ascii="Times New Roman" w:hAnsi="Times New Roman" w:cs="Times New Roman"/>
          <w:lang w:val="ru-RU"/>
        </w:rPr>
        <w:lastRenderedPageBreak/>
        <w:t>Участники считаются составляющими кворум; и (d) решение, разрешающее изменения, считается принятым, если за него отдано 75 (семьдесят пять) процентов голосов владельцев акций соответствующей категории.</w:t>
      </w:r>
      <w:proofErr w:type="gramEnd"/>
    </w:p>
    <w:p w:rsidR="00AA2729" w:rsidRPr="00403AAF" w:rsidRDefault="00AA2729" w:rsidP="00AA2729">
      <w:pPr>
        <w:rPr>
          <w:rFonts w:ascii="Times New Roman" w:hAnsi="Times New Roman" w:cs="Times New Roman"/>
          <w:lang w:val="ru-RU"/>
        </w:rPr>
      </w:pPr>
    </w:p>
    <w:p w:rsidR="00AA2729" w:rsidRPr="00403AAF" w:rsidRDefault="00AA2729" w:rsidP="00AA2729">
      <w:pPr>
        <w:ind w:left="709" w:hanging="709"/>
        <w:rPr>
          <w:rFonts w:ascii="Times New Roman" w:hAnsi="Times New Roman" w:cs="Times New Roman"/>
          <w:lang w:val="ru-RU"/>
        </w:rPr>
      </w:pPr>
      <w:r w:rsidRPr="00403AAF">
        <w:rPr>
          <w:rFonts w:ascii="Times New Roman" w:hAnsi="Times New Roman" w:cs="Times New Roman"/>
          <w:lang w:val="ru-RU"/>
        </w:rPr>
        <w:t>11A.</w:t>
      </w:r>
      <w:r w:rsidRPr="00403AAF">
        <w:rPr>
          <w:rFonts w:ascii="Times New Roman" w:hAnsi="Times New Roman" w:cs="Times New Roman"/>
          <w:lang w:val="ru-RU"/>
        </w:rPr>
        <w:tab/>
      </w:r>
      <w:proofErr w:type="gramStart"/>
      <w:r w:rsidRPr="00403AAF">
        <w:rPr>
          <w:rFonts w:ascii="Times New Roman" w:hAnsi="Times New Roman" w:cs="Times New Roman"/>
          <w:lang w:val="ru-RU"/>
        </w:rPr>
        <w:t xml:space="preserve">Невзирая на любые иные положения настоящего Устава, если выпущены только акции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все они или их часть могут быть конвертированы в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в связи с первоначальным Листингом единогласным решением всех владельцев акций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в котором должно быть также указано, какие из акций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будут конвертированы таким образом.</w:t>
      </w:r>
      <w:proofErr w:type="gramEnd"/>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Права, предоставленные владельцам акций какой-либо категории, выпущенным с преимущественными или иными правами, не должны считаться измененными в силу создания или выпуска равноценных им во всех отношениях дополнительных акций (если условиями выпуска акций данной категории прямо не предусмотрено иное).</w:t>
      </w:r>
      <w:proofErr w:type="gramEnd"/>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Компания может использовать право выплаты комиссионного вознаграждения, указанное в статье 52 Закона, при условии, что ставка процента или сумма выплачиваемого или согласованного комиссионного вознаграждения должна быть раскрыта в порядке, предусмотренном указанной статьей, причем ставка комиссионного вознаграждения не должна превышать 10 (десяти) процентов от цены, по которой выпускаются акции, в отношении которых выплачивается вознаграждение, или суммы в размере 10 (десяти) процентов</w:t>
      </w:r>
      <w:proofErr w:type="gramEnd"/>
      <w:r w:rsidRPr="00403AAF">
        <w:rPr>
          <w:rFonts w:ascii="Times New Roman" w:hAnsi="Times New Roman" w:cs="Times New Roman"/>
          <w:lang w:val="ru-RU"/>
        </w:rPr>
        <w:t xml:space="preserve"> от этой цены (в зависимости от обстоятельств). Комиссионное вознаграждение может выплачиваться денежными средствами или путем распределения, полностью или частично, указанных акций, или частично одним способом и частично другим. Кроме того, Компания может выплачивать разрешенную законом брокерскую комиссию при выпуске акций.</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Кроме случаев, когда иное предусмотрено Законом, Компания не должна признавать ни одно Лицо доверительным собственником каких-либо акций, и у Компании не возникают обязательства в отношении долей участия по праву справедливости, условных, будущих или частичных прав на какие-либо акции, прав на дробные акции или (кроме как на основании настоящего Устава или закона) иных прав на какие-либо акции, и никоим образом не</w:t>
      </w:r>
      <w:proofErr w:type="gramEnd"/>
      <w:r w:rsidRPr="00403AAF">
        <w:rPr>
          <w:rFonts w:ascii="Times New Roman" w:hAnsi="Times New Roman" w:cs="Times New Roman"/>
          <w:lang w:val="ru-RU"/>
        </w:rPr>
        <w:t xml:space="preserve"> может быть принуждена признавать такие права (даже после соответствующего уведомления), за исключением абсолютного права зарегистрированного владельца на всю акцию (все акции) полностью.</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Невзирая на вышеизложенное, но во всех случаях с учетом положений статьи 112 Закона, Компания может, при желании и с условием получения соответствующего письменного уведомления, признать существование доверительной собственности в отношении любой акции, даже если она не может зарегистрировать ее в реестре Участников Компании. О ее признании Компания может сообщить посредством письма доверительным собственникам, а само признание является безотзывным </w:t>
      </w:r>
      <w:r w:rsidRPr="00403AAF">
        <w:rPr>
          <w:rFonts w:ascii="Times New Roman" w:hAnsi="Times New Roman" w:cs="Times New Roman"/>
          <w:lang w:val="ru-RU"/>
        </w:rPr>
        <w:lastRenderedPageBreak/>
        <w:t>при условии дальнейшего существования соответствующего траста даже в случае замены всех доверительных собственников или некоторых из них.</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Компания ведет реестр Участников и список со сведениями об Участниках в соответствии со статьями 105 и 106 Закона, которые предоставляются для ознакомления Участникам бесплатно, а также любым третьим лицам за плату, определенную Советом директоров. </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Реестр Участников Компании может вестись в бумажной или в электронной форме. Каждое Лицо, чье имя внесено в реестр Участников в качестве Участника, имеет право на получение без оплаты, в течение двух месяцев после распределения или осуществления передачи (или в течение иного срока, предусмотренного условиями выпуска) одного сертификата на все его акции или нескольких сертификатов, каждый на одну или несколько акций. Каждый сертификат должен быть скреплен Печатью; в сертификате указывается, к каким акциям он относится, а также выплаченная за акции сумма. При этом применительно к акции или акциям, принадлежащ</w:t>
      </w:r>
      <w:r w:rsidR="005D6F67" w:rsidRPr="00403AAF">
        <w:rPr>
          <w:rFonts w:ascii="Times New Roman" w:hAnsi="Times New Roman" w:cs="Times New Roman"/>
          <w:lang w:val="ru-RU"/>
        </w:rPr>
        <w:t>е</w:t>
      </w:r>
      <w:proofErr w:type="gramStart"/>
      <w:r w:rsidR="005D6F67" w:rsidRPr="00403AAF">
        <w:rPr>
          <w:rFonts w:ascii="Times New Roman" w:hAnsi="Times New Roman" w:cs="Times New Roman"/>
          <w:lang w:val="ru-RU"/>
        </w:rPr>
        <w:t>й(</w:t>
      </w:r>
      <w:proofErr w:type="gramEnd"/>
      <w:r w:rsidR="005D6F67" w:rsidRPr="00403AAF">
        <w:rPr>
          <w:rFonts w:ascii="Times New Roman" w:hAnsi="Times New Roman" w:cs="Times New Roman"/>
          <w:lang w:val="ru-RU"/>
        </w:rPr>
        <w:t>-</w:t>
      </w:r>
      <w:r w:rsidRPr="00403AAF">
        <w:rPr>
          <w:rFonts w:ascii="Times New Roman" w:hAnsi="Times New Roman" w:cs="Times New Roman"/>
          <w:lang w:val="ru-RU"/>
        </w:rPr>
        <w:t>им</w:t>
      </w:r>
      <w:r w:rsidR="005D6F67" w:rsidRPr="00403AAF">
        <w:rPr>
          <w:rFonts w:ascii="Times New Roman" w:hAnsi="Times New Roman" w:cs="Times New Roman"/>
          <w:lang w:val="ru-RU"/>
        </w:rPr>
        <w:t>)</w:t>
      </w:r>
      <w:r w:rsidRPr="00403AAF">
        <w:rPr>
          <w:rFonts w:ascii="Times New Roman" w:hAnsi="Times New Roman" w:cs="Times New Roman"/>
          <w:lang w:val="ru-RU"/>
        </w:rPr>
        <w:t xml:space="preserve"> совместно нескольким Лицам, Компания не обязана выпускать более одного сертификата, и выдача сертификата на акцию одному из нескольких совладельцев является достаточной выдачей в отношении всех таких совладельцев. В случае порчи, утери или уничтожения сертификата акций он может быть заменен при соблюдении таких условий (при наличии таковых) предъявления доказательств, возмещения ущерба и оплаты накладных издержек Компании по проверке представленных доказательств, которые Директора сочтут целесообразными.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Компания не предоставляет финансовую помощь для целей приобретения или в связи с приобретением акций Компании или ее </w:t>
      </w:r>
      <w:r w:rsidR="005D6F67" w:rsidRPr="00403AAF">
        <w:rPr>
          <w:rFonts w:ascii="Times New Roman" w:hAnsi="Times New Roman" w:cs="Times New Roman"/>
          <w:lang w:val="ru-RU"/>
        </w:rPr>
        <w:t>холдинговой</w:t>
      </w:r>
      <w:r w:rsidRPr="00403AAF">
        <w:rPr>
          <w:rFonts w:ascii="Times New Roman" w:hAnsi="Times New Roman" w:cs="Times New Roman"/>
          <w:lang w:val="ru-RU"/>
        </w:rPr>
        <w:t xml:space="preserve"> компании или в связи с подпиской на них, осуществленной или осуществляемой каким-либо Лицом, кроме случаев, предусмотренных Законодательством.</w:t>
      </w:r>
    </w:p>
    <w:p w:rsidR="00AA2729" w:rsidRPr="00403AAF" w:rsidRDefault="00AA2729" w:rsidP="00AA2729">
      <w:pPr>
        <w:rPr>
          <w:rFonts w:ascii="Times New Roman" w:hAnsi="Times New Roman" w:cs="Times New Roman"/>
          <w:lang w:val="ru-RU"/>
        </w:rPr>
      </w:pPr>
    </w:p>
    <w:p w:rsidR="00AA2729" w:rsidRPr="00403AAF" w:rsidRDefault="00AA2729" w:rsidP="00AA2729">
      <w:pPr>
        <w:pStyle w:val="Default1"/>
        <w:spacing w:after="0"/>
        <w:jc w:val="center"/>
        <w:outlineLvl w:val="9"/>
        <w:rPr>
          <w:b/>
          <w:sz w:val="24"/>
          <w:lang w:val="ru-RU"/>
        </w:rPr>
      </w:pPr>
      <w:r w:rsidRPr="00403AAF">
        <w:rPr>
          <w:b/>
          <w:sz w:val="24"/>
          <w:lang w:val="ru-RU"/>
        </w:rPr>
        <w:t>ПРАВО УДЕРЖАНИЯ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Компания имеет по каждой акции право первого и преимущественного удержания всех денежных средств (как подлежащих, так и не подлежащих выплате в данное время), причитающи</w:t>
      </w:r>
      <w:r w:rsidR="00A25F5F" w:rsidRPr="00403AAF">
        <w:rPr>
          <w:rFonts w:ascii="Times New Roman" w:hAnsi="Times New Roman" w:cs="Times New Roman"/>
          <w:lang w:val="ru-RU"/>
        </w:rPr>
        <w:t>х</w:t>
      </w:r>
      <w:r w:rsidRPr="00403AAF">
        <w:rPr>
          <w:rFonts w:ascii="Times New Roman" w:hAnsi="Times New Roman" w:cs="Times New Roman"/>
          <w:lang w:val="ru-RU"/>
        </w:rPr>
        <w:t>ся по таким акциям, затребованных или подлежащих выплате в установленное время в отношении данной акции, и Компания имеет также право первого и преимущественного удержания по всем акциям, зарегистрированным на имя одного Лица, в отношении всех денежных средств</w:t>
      </w:r>
      <w:proofErr w:type="gramEnd"/>
      <w:r w:rsidRPr="00403AAF">
        <w:rPr>
          <w:rFonts w:ascii="Times New Roman" w:hAnsi="Times New Roman" w:cs="Times New Roman"/>
          <w:lang w:val="ru-RU"/>
        </w:rPr>
        <w:t xml:space="preserve">, в данное время подлежащих выплате со стороны такого Лица или со стороны его наследников в пользу Компании; </w:t>
      </w:r>
      <w:proofErr w:type="gramStart"/>
      <w:r w:rsidRPr="00403AAF">
        <w:rPr>
          <w:rFonts w:ascii="Times New Roman" w:hAnsi="Times New Roman" w:cs="Times New Roman"/>
          <w:lang w:val="ru-RU"/>
        </w:rPr>
        <w:t>однако</w:t>
      </w:r>
      <w:proofErr w:type="gramEnd"/>
      <w:r w:rsidRPr="00403AAF">
        <w:rPr>
          <w:rFonts w:ascii="Times New Roman" w:hAnsi="Times New Roman" w:cs="Times New Roman"/>
          <w:lang w:val="ru-RU"/>
        </w:rPr>
        <w:t xml:space="preserve"> Совет директоров вправе в любое время объявить любую акцию полностью или частично освобожденной от действия положений настоящей статьи. Принадлежащее Компании право удержания, при его наличии, в отношении акции распространяется на все подлежащие выплате по ней дивиденды, а также на все закрепленные за ней иные права и выгоды.</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lastRenderedPageBreak/>
        <w:t>Компания вправе продавать</w:t>
      </w:r>
      <w:r w:rsidR="00A25F5F" w:rsidRPr="00403AAF">
        <w:rPr>
          <w:rFonts w:ascii="Times New Roman" w:hAnsi="Times New Roman" w:cs="Times New Roman"/>
          <w:lang w:val="ru-RU"/>
        </w:rPr>
        <w:t xml:space="preserve"> (</w:t>
      </w:r>
      <w:r w:rsidRPr="00403AAF">
        <w:rPr>
          <w:rFonts w:ascii="Times New Roman" w:hAnsi="Times New Roman" w:cs="Times New Roman"/>
          <w:lang w:val="ru-RU"/>
        </w:rPr>
        <w:t>в порядке, который Совет директоров сочтет целесообразным</w:t>
      </w:r>
      <w:r w:rsidR="00A25F5F" w:rsidRPr="00403AAF">
        <w:rPr>
          <w:rFonts w:ascii="Times New Roman" w:hAnsi="Times New Roman" w:cs="Times New Roman"/>
          <w:lang w:val="ru-RU"/>
        </w:rPr>
        <w:t>)</w:t>
      </w:r>
      <w:r w:rsidRPr="00403AAF">
        <w:rPr>
          <w:rFonts w:ascii="Times New Roman" w:hAnsi="Times New Roman" w:cs="Times New Roman"/>
          <w:lang w:val="ru-RU"/>
        </w:rPr>
        <w:t xml:space="preserve"> акции, в отношении которых Компания имеет право удержания, однако такая продажа возможна только при наступлении срока выплаты суммы, в объеме которой существует такое право удержания, либо по истечении 14 (четырнадцати) дней после предоставления письменного уведомления с указанием необходимости и требованием незамедлительной выплаты всей суммы, в рамках которой существует право удержания</w:t>
      </w:r>
      <w:proofErr w:type="gramEnd"/>
      <w:r w:rsidRPr="00403AAF">
        <w:rPr>
          <w:rFonts w:ascii="Times New Roman" w:hAnsi="Times New Roman" w:cs="Times New Roman"/>
          <w:lang w:val="ru-RU"/>
        </w:rPr>
        <w:t xml:space="preserve"> и срок </w:t>
      </w:r>
      <w:proofErr w:type="gramStart"/>
      <w:r w:rsidRPr="00403AAF">
        <w:rPr>
          <w:rFonts w:ascii="Times New Roman" w:hAnsi="Times New Roman" w:cs="Times New Roman"/>
          <w:lang w:val="ru-RU"/>
        </w:rPr>
        <w:t>уплаты</w:t>
      </w:r>
      <w:proofErr w:type="gramEnd"/>
      <w:r w:rsidRPr="00403AAF">
        <w:rPr>
          <w:rFonts w:ascii="Times New Roman" w:hAnsi="Times New Roman" w:cs="Times New Roman"/>
          <w:lang w:val="ru-RU"/>
        </w:rPr>
        <w:t xml:space="preserve"> которой наступил, действующему на данный момент зарегистрированному владельцу данной акции или Лицу, имеющему на нее права в силу смерти или банкротства зарегистрированного владельца.</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Для осуществления любой такой продажи Совет директоров вправе уполномочить какое-либо Лицо на передачу проданных акций их покупателю. Покупатель </w:t>
      </w:r>
      <w:r w:rsidR="00583B11" w:rsidRPr="00403AAF">
        <w:rPr>
          <w:rFonts w:ascii="Times New Roman" w:hAnsi="Times New Roman" w:cs="Times New Roman"/>
          <w:lang w:val="ru-RU"/>
        </w:rPr>
        <w:t>должен быть зарегистрирован</w:t>
      </w:r>
      <w:r w:rsidRPr="00403AAF">
        <w:rPr>
          <w:rFonts w:ascii="Times New Roman" w:hAnsi="Times New Roman" w:cs="Times New Roman"/>
          <w:lang w:val="ru-RU"/>
        </w:rPr>
        <w:t xml:space="preserve"> в качестве владельца акций, включенных в такую передачу, и не обязан отслеживать использование суммы покупки, а его право собственности на акции не изменяется вследствие какого-либо нарушения или недействительности процесса осуществления продажи.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 xml:space="preserve">Выручка от продажи должна быть получена Компанией и использована для выплаты той части суммы, в отношении которой существует право удержания и которая в данный момент подлежит уплате, а остаток (при его наличии) (с учетом аналогичного права удержания </w:t>
      </w:r>
      <w:r w:rsidR="006103E0" w:rsidRPr="00403AAF">
        <w:rPr>
          <w:rFonts w:ascii="Times New Roman" w:hAnsi="Times New Roman" w:cs="Times New Roman"/>
          <w:lang w:val="ru-RU"/>
        </w:rPr>
        <w:t xml:space="preserve">сумм, не подлежащих уплате на данный момент по акциям, </w:t>
      </w:r>
      <w:r w:rsidRPr="00403AAF">
        <w:rPr>
          <w:rFonts w:ascii="Times New Roman" w:hAnsi="Times New Roman" w:cs="Times New Roman"/>
          <w:lang w:val="ru-RU"/>
        </w:rPr>
        <w:t>должен быть выплачен Лицу, имеющему право на эти акции на дату продажи.</w:t>
      </w:r>
      <w:proofErr w:type="gramEnd"/>
    </w:p>
    <w:p w:rsidR="00AA2729" w:rsidRPr="00403AAF" w:rsidRDefault="00AA2729" w:rsidP="00AA2729">
      <w:pPr>
        <w:rPr>
          <w:rFonts w:ascii="Times New Roman" w:hAnsi="Times New Roman" w:cs="Times New Roman"/>
          <w:b/>
          <w:lang w:val="ru-RU"/>
        </w:rPr>
      </w:pPr>
    </w:p>
    <w:p w:rsidR="00AA2729" w:rsidRPr="00403AAF" w:rsidRDefault="00AA2729" w:rsidP="00AA2729">
      <w:pPr>
        <w:pStyle w:val="Default1"/>
        <w:spacing w:after="0"/>
        <w:jc w:val="center"/>
        <w:outlineLvl w:val="9"/>
        <w:rPr>
          <w:b/>
          <w:sz w:val="24"/>
          <w:lang w:val="ru-RU"/>
        </w:rPr>
      </w:pPr>
      <w:r w:rsidRPr="00403AAF">
        <w:rPr>
          <w:b/>
          <w:sz w:val="24"/>
          <w:lang w:val="ru-RU"/>
        </w:rPr>
        <w:t>ТРЕБОВАНИЕ О ВНЕСЕНИИ ПЛАТЕЖЕЙ ПО АКЦИЯМ</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Совет директоров вправе периодически требовать от Участников внесения денежных средств, не выплаченных по их акциям (как в счет номинальной стоимости акций, так и в качестве премии), требование о выплате которых, по условиям распределения акций, не было предъявлено в установленные сроки, и каждый Участник (при условии получения </w:t>
      </w:r>
      <w:proofErr w:type="gramStart"/>
      <w:r w:rsidRPr="00403AAF">
        <w:rPr>
          <w:rFonts w:ascii="Times New Roman" w:hAnsi="Times New Roman" w:cs="Times New Roman"/>
          <w:lang w:val="ru-RU"/>
        </w:rPr>
        <w:t>уведомления</w:t>
      </w:r>
      <w:proofErr w:type="gramEnd"/>
      <w:r w:rsidRPr="00403AAF">
        <w:rPr>
          <w:rFonts w:ascii="Times New Roman" w:hAnsi="Times New Roman" w:cs="Times New Roman"/>
          <w:lang w:val="ru-RU"/>
        </w:rPr>
        <w:t xml:space="preserve"> по крайней мере за 14 (четырнадцать) дней с указанием срока или сроков и места платежа) должен выплатить Компании в указанные срок или сроки и в указанном месте требуемую сумму по своим акциям. Требование о внесении платежа может быть отозвано или отсрочено по решению Совета директоров, о чем Участники получают соответствующее уведомление.</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Требование о внесении платежа считается сделанным в момент принятия решения Совета директоров об утверждении такого требования; возможно требование о внесении платежа по частям.</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Совладельцы акций несут солидарную ответственность за внесение всех требуемых по их акциям платежей.</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lastRenderedPageBreak/>
        <w:t xml:space="preserve">Если требуемая сумма платежа по акции не внесена до назначенной даты </w:t>
      </w:r>
      <w:r w:rsidR="00106A04" w:rsidRPr="00403AAF">
        <w:rPr>
          <w:rFonts w:ascii="Times New Roman" w:hAnsi="Times New Roman" w:cs="Times New Roman"/>
          <w:lang w:val="ru-RU"/>
        </w:rPr>
        <w:t>включительно</w:t>
      </w:r>
      <w:r w:rsidRPr="00403AAF">
        <w:rPr>
          <w:rFonts w:ascii="Times New Roman" w:hAnsi="Times New Roman" w:cs="Times New Roman"/>
          <w:lang w:val="ru-RU"/>
        </w:rPr>
        <w:t>, то Лицо, с которого причитается сумма, обязано уплатить проценты по этой сумме за период с назначенной даты платежа по дату фактического платежа по ставке, не превышающей 5 (пяти) процентов годовых и установленной решением Совета директоров; однако Совет директоров вправе по своему усмотрению полностью или частично отказаться от требования выплаты таких процентов.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Любая сумма, которая по условиям выпуска акции подлежит выплате при распределении или в установленный срок, в счет номинальной стоимости акции или в форме премии, для целей настоящего Устава считается должным образом предъявленным требованием и подлежит внесению в дату наступления срока платежа согласно условиям выпуска. В случае невыплаты применяются все соответствующие положения настоящего Устава в отношении выплаты процентов и издержек, утраты права на акции и иных условий, как если бы срок выплаты этой суммы наступил в силу требования, которое было должным образом предъявлено и о котором было направлено уведомление. Совет директоров вправе при выпуске акций проводить различия между владельцами в отношении количества требуемых платежей, суммы требования и сроков платежа.</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Совет директоров вправе, если сочтет это целесообразным, получать в качестве предоплаты на добровольной основе от любых Участников полные или частичные платежи, не востребованные и не выплаченные по принадлежащим им акциям; </w:t>
      </w:r>
      <w:proofErr w:type="gramStart"/>
      <w:r w:rsidRPr="00403AAF">
        <w:rPr>
          <w:rFonts w:ascii="Times New Roman" w:hAnsi="Times New Roman" w:cs="Times New Roman"/>
          <w:lang w:val="ru-RU"/>
        </w:rPr>
        <w:t>а также вправе выплачивать проценты на всю предоставленную таким образом сумму или ее часть (до даты, когда в отсутствие данной предоплаты такие суммы подлежали бы выплате) по ставке, не превышающей (если Компания на Общем собрании не даст иного указания) 5 (пяти) процентов годовых, заранее согласованной Советом директоров и Участником, внесшим эту предоплату.</w:t>
      </w:r>
      <w:proofErr w:type="gramEnd"/>
    </w:p>
    <w:p w:rsidR="00AA2729" w:rsidRPr="00403AAF" w:rsidRDefault="00AA2729" w:rsidP="00AA2729">
      <w:pPr>
        <w:rPr>
          <w:rFonts w:ascii="Times New Roman" w:hAnsi="Times New Roman" w:cs="Times New Roman"/>
          <w:lang w:val="ru-RU"/>
        </w:rPr>
      </w:pPr>
    </w:p>
    <w:p w:rsidR="00AA2729" w:rsidRPr="00403AAF" w:rsidRDefault="00AA2729" w:rsidP="00AA2729">
      <w:pPr>
        <w:pStyle w:val="Default1"/>
        <w:spacing w:after="0"/>
        <w:jc w:val="center"/>
        <w:outlineLvl w:val="9"/>
        <w:rPr>
          <w:b/>
          <w:sz w:val="24"/>
          <w:lang w:val="ru-RU"/>
        </w:rPr>
      </w:pPr>
      <w:r w:rsidRPr="00403AAF">
        <w:rPr>
          <w:b/>
          <w:sz w:val="24"/>
          <w:lang w:val="ru-RU"/>
        </w:rPr>
        <w:t>ПЕРЕДАЧА АКЦИЙ</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bookmarkStart w:id="4" w:name="_Ref338201068"/>
      <w:r w:rsidRPr="00403AAF">
        <w:rPr>
          <w:rFonts w:ascii="Times New Roman" w:hAnsi="Times New Roman" w:cs="Times New Roman"/>
          <w:lang w:val="ru-RU"/>
        </w:rPr>
        <w:t xml:space="preserve">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w:t>
      </w:r>
      <w:r w:rsidR="00401D4E" w:rsidRPr="00403AAF">
        <w:rPr>
          <w:rFonts w:ascii="Times New Roman" w:hAnsi="Times New Roman" w:cs="Times New Roman"/>
          <w:lang w:val="ru-RU"/>
        </w:rPr>
        <w:t>являются выпущенными</w:t>
      </w:r>
      <w:r w:rsidRPr="00403AAF">
        <w:rPr>
          <w:rFonts w:ascii="Times New Roman" w:hAnsi="Times New Roman" w:cs="Times New Roman"/>
          <w:lang w:val="ru-RU"/>
        </w:rPr>
        <w:t xml:space="preserve"> и находятся в обращении, передача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осуществляется исключительно в соответствии с положениями статей</w:t>
      </w:r>
      <w:r w:rsidR="000A10DC" w:rsidRPr="000A10DC">
        <w:rPr>
          <w:rFonts w:ascii="Times New Roman" w:hAnsi="Times New Roman" w:cs="Times New Roman"/>
          <w:lang w:val="ru-RU"/>
        </w:rPr>
        <w:t xml:space="preserve"> 37-39</w:t>
      </w:r>
      <w:r w:rsidRPr="00403AAF">
        <w:rPr>
          <w:rFonts w:ascii="Times New Roman" w:hAnsi="Times New Roman" w:cs="Times New Roman"/>
          <w:lang w:val="ru-RU"/>
        </w:rPr>
        <w:t xml:space="preserve"> и с учетом положений статей</w:t>
      </w:r>
      <w:r w:rsidR="000A10DC" w:rsidRPr="000A10DC">
        <w:rPr>
          <w:rFonts w:ascii="Times New Roman" w:hAnsi="Times New Roman" w:cs="Times New Roman"/>
          <w:lang w:val="ru-RU"/>
        </w:rPr>
        <w:t xml:space="preserve"> 31-36</w:t>
      </w:r>
      <w:r w:rsidRPr="00403AAF">
        <w:rPr>
          <w:rFonts w:ascii="Times New Roman" w:hAnsi="Times New Roman" w:cs="Times New Roman"/>
          <w:lang w:val="ru-RU"/>
        </w:rPr>
        <w:t xml:space="preserve"> ниже.</w:t>
      </w:r>
      <w:bookmarkEnd w:id="4"/>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Акции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передаются свободно с учетом положений статей</w:t>
      </w:r>
      <w:r w:rsidR="000A10DC" w:rsidRPr="000A10DC">
        <w:rPr>
          <w:rFonts w:ascii="Times New Roman" w:hAnsi="Times New Roman" w:cs="Times New Roman"/>
          <w:lang w:val="ru-RU"/>
        </w:rPr>
        <w:t xml:space="preserve"> 31-36</w:t>
      </w:r>
      <w:r w:rsidRPr="00403AAF">
        <w:rPr>
          <w:rFonts w:ascii="Times New Roman" w:hAnsi="Times New Roman" w:cs="Times New Roman"/>
          <w:lang w:val="ru-RU"/>
        </w:rPr>
        <w:t xml:space="preserve"> ниже.</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Передаточный акт по какой-либо акции подписывается передающим лицом и приобретателем или от их имени, и передающее лицо продолжает считаться владельцем акции в течение всего срока, пока имя приобретателя не будет внесено в реестр Участников </w:t>
      </w:r>
      <w:r w:rsidR="00401D4E" w:rsidRPr="00403AAF">
        <w:rPr>
          <w:rFonts w:ascii="Times New Roman" w:hAnsi="Times New Roman" w:cs="Times New Roman"/>
          <w:lang w:val="ru-RU"/>
        </w:rPr>
        <w:t>применительно к такой акции</w:t>
      </w:r>
      <w:r w:rsidRPr="00403AAF">
        <w:rPr>
          <w:rFonts w:ascii="Times New Roman" w:hAnsi="Times New Roman" w:cs="Times New Roman"/>
          <w:lang w:val="ru-RU"/>
        </w:rPr>
        <w:t>.</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С учетом применимых ограничений, предусмотренных настоящим Уставом, любой Участник вправе передать все или любые свои акции посредством письменного документа, составленного в любой обычной или общепринятой форме или в любой иной форме, которая может быть утверждена Советом директоров.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Совет директоров вправе отказаться зарегистрировать передачу акции, в отношении которой Компания имеет право удержания.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Совет директоров вправе также отказаться от признания какого-либо документа о передаче, за исключением случаев, когда:</w:t>
      </w:r>
    </w:p>
    <w:p w:rsidR="00AA2729" w:rsidRPr="00403AAF" w:rsidRDefault="00AA2729" w:rsidP="00AA2729">
      <w:pPr>
        <w:rPr>
          <w:rFonts w:ascii="Times New Roman" w:hAnsi="Times New Roman" w:cs="Times New Roman"/>
          <w:lang w:val="ru-RU"/>
        </w:rPr>
      </w:pPr>
    </w:p>
    <w:p w:rsidR="00AA2729" w:rsidRPr="00403AAF" w:rsidRDefault="00AA2729" w:rsidP="00AA2729">
      <w:pPr>
        <w:tabs>
          <w:tab w:val="left" w:pos="1440"/>
        </w:tabs>
        <w:ind w:left="1440" w:hanging="720"/>
        <w:rPr>
          <w:rFonts w:ascii="Times New Roman" w:hAnsi="Times New Roman" w:cs="Times New Roman"/>
          <w:lang w:val="ru-RU"/>
        </w:rPr>
      </w:pPr>
      <w:r w:rsidRPr="00403AAF">
        <w:rPr>
          <w:rFonts w:ascii="Times New Roman" w:hAnsi="Times New Roman" w:cs="Times New Roman"/>
          <w:lang w:val="ru-RU"/>
        </w:rPr>
        <w:t>(a)</w:t>
      </w:r>
      <w:r w:rsidRPr="00403AAF">
        <w:rPr>
          <w:rFonts w:ascii="Times New Roman" w:hAnsi="Times New Roman" w:cs="Times New Roman"/>
          <w:lang w:val="ru-RU"/>
        </w:rPr>
        <w:tab/>
        <w:t>к документу о передаче приложен сертификат на акции, к которым он относится, и иные свидетельства согласно разумным требованиям Совета директоров в подтверждение права передающего лица на осуществление такой передачи; и</w:t>
      </w:r>
    </w:p>
    <w:p w:rsidR="00AA2729" w:rsidRPr="00403AAF" w:rsidRDefault="00AA2729" w:rsidP="00AA2729">
      <w:pPr>
        <w:rPr>
          <w:rFonts w:ascii="Times New Roman" w:hAnsi="Times New Roman" w:cs="Times New Roman"/>
          <w:lang w:val="ru-RU"/>
        </w:rPr>
      </w:pPr>
    </w:p>
    <w:p w:rsidR="00AA2729" w:rsidRPr="00403AAF" w:rsidRDefault="00AA2729" w:rsidP="00AA2729">
      <w:pPr>
        <w:tabs>
          <w:tab w:val="left" w:pos="1440"/>
        </w:tabs>
        <w:ind w:left="1440" w:hanging="720"/>
        <w:rPr>
          <w:rFonts w:ascii="Times New Roman" w:hAnsi="Times New Roman" w:cs="Times New Roman"/>
          <w:lang w:val="ru-RU"/>
        </w:rPr>
      </w:pPr>
      <w:r w:rsidRPr="00403AAF">
        <w:rPr>
          <w:rFonts w:ascii="Times New Roman" w:hAnsi="Times New Roman" w:cs="Times New Roman"/>
          <w:lang w:val="ru-RU"/>
        </w:rPr>
        <w:t>(b)</w:t>
      </w:r>
      <w:r w:rsidRPr="00403AAF">
        <w:rPr>
          <w:rFonts w:ascii="Times New Roman" w:hAnsi="Times New Roman" w:cs="Times New Roman"/>
          <w:lang w:val="ru-RU"/>
        </w:rPr>
        <w:tab/>
        <w:t>документ о передаче оформлен на акции только одной категории.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
    <w:p w:rsidR="00AA2729" w:rsidRPr="00403AAF" w:rsidRDefault="00AA2729" w:rsidP="00AA2729">
      <w:pPr>
        <w:tabs>
          <w:tab w:val="left" w:pos="1440"/>
        </w:tabs>
        <w:ind w:left="1440" w:hanging="720"/>
        <w:rPr>
          <w:rFonts w:ascii="Times New Roman" w:hAnsi="Times New Roman" w:cs="Times New Roman"/>
          <w:lang w:val="ru-RU"/>
        </w:rPr>
      </w:pPr>
      <w:r w:rsidRPr="00403AAF">
        <w:rPr>
          <w:rFonts w:ascii="Times New Roman" w:hAnsi="Times New Roman" w:cs="Times New Roman"/>
          <w:lang w:val="ru-RU"/>
        </w:rPr>
        <w:t>(a)</w:t>
      </w:r>
      <w:r w:rsidRPr="00403AAF">
        <w:rPr>
          <w:rFonts w:ascii="Times New Roman" w:hAnsi="Times New Roman" w:cs="Times New Roman"/>
          <w:lang w:val="ru-RU"/>
        </w:rPr>
        <w:tab/>
        <w:t>В случае отказа Совета директоров зарегистрировать передачу акций он должен в течение двух месяцев после даты предоставления Компании документа о передаче направить приобретателю уведомление об отказе.</w:t>
      </w:r>
    </w:p>
    <w:p w:rsidR="00AA2729" w:rsidRPr="00403AAF" w:rsidRDefault="00AA2729" w:rsidP="00AA2729">
      <w:pPr>
        <w:rPr>
          <w:rFonts w:ascii="Times New Roman" w:hAnsi="Times New Roman" w:cs="Times New Roman"/>
          <w:lang w:val="ru-RU"/>
        </w:rPr>
      </w:pPr>
    </w:p>
    <w:p w:rsidR="00AA2729" w:rsidRPr="00403AAF" w:rsidRDefault="00AA2729" w:rsidP="00AA2729">
      <w:pPr>
        <w:tabs>
          <w:tab w:val="left" w:pos="1440"/>
        </w:tabs>
        <w:ind w:left="1440" w:hanging="720"/>
        <w:rPr>
          <w:rFonts w:ascii="Times New Roman" w:hAnsi="Times New Roman" w:cs="Times New Roman"/>
          <w:lang w:val="ru-RU"/>
        </w:rPr>
      </w:pPr>
      <w:r w:rsidRPr="00403AAF">
        <w:rPr>
          <w:rFonts w:ascii="Times New Roman" w:hAnsi="Times New Roman" w:cs="Times New Roman"/>
          <w:lang w:val="ru-RU"/>
        </w:rPr>
        <w:t>(b)</w:t>
      </w:r>
      <w:r w:rsidRPr="00403AAF">
        <w:rPr>
          <w:rFonts w:ascii="Times New Roman" w:hAnsi="Times New Roman" w:cs="Times New Roman"/>
          <w:lang w:val="ru-RU"/>
        </w:rPr>
        <w:tab/>
        <w:t xml:space="preserve">Регистрация передачи может быть приостановлена в такое время и на такие сроки, которые могут периодически устанавливаться Советом директоров, </w:t>
      </w:r>
      <w:r w:rsidR="0084759D" w:rsidRPr="00403AAF">
        <w:rPr>
          <w:rFonts w:ascii="Times New Roman" w:hAnsi="Times New Roman" w:cs="Times New Roman"/>
          <w:lang w:val="ru-RU"/>
        </w:rPr>
        <w:t xml:space="preserve">во всех случаях </w:t>
      </w:r>
      <w:r w:rsidRPr="00403AAF">
        <w:rPr>
          <w:rFonts w:ascii="Times New Roman" w:hAnsi="Times New Roman" w:cs="Times New Roman"/>
          <w:lang w:val="ru-RU"/>
        </w:rPr>
        <w:t>при условии, что регистрация не может быть приостановлена больше чем на 30 (тридцать) дней в течение одного года.</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Компания вправе взимать сбор, периодически определяемый Советом директоров, за регистрацию каждой удостоверенной копии завещания, документа о назначении управляющего наследством, свидетельства о смерти или браке, доверенности или иного документа.</w:t>
      </w:r>
    </w:p>
    <w:p w:rsidR="00AA2729" w:rsidRPr="00403AAF" w:rsidRDefault="00AA2729" w:rsidP="00AA2729">
      <w:pPr>
        <w:pStyle w:val="Default1"/>
        <w:spacing w:after="0" w:line="240" w:lineRule="auto"/>
        <w:outlineLvl w:val="9"/>
        <w:rPr>
          <w:sz w:val="24"/>
          <w:lang w:val="ru-RU"/>
        </w:rPr>
      </w:pPr>
      <w:bookmarkStart w:id="5" w:name="_Ref337597039"/>
      <w:bookmarkStart w:id="6" w:name="_Ref336373651"/>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включены в выпуск и находятся в обращении, конвертация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принадлежащих какому-либо Участнику, в акции </w:t>
      </w:r>
      <w:r w:rsidR="0087398D" w:rsidRPr="00403AAF">
        <w:rPr>
          <w:rFonts w:ascii="Times New Roman" w:hAnsi="Times New Roman" w:cs="Times New Roman"/>
          <w:lang w:val="ru-RU"/>
        </w:rPr>
        <w:t>категории "Б"</w:t>
      </w:r>
      <w:r w:rsidRPr="00403AAF">
        <w:rPr>
          <w:rFonts w:ascii="Times New Roman" w:hAnsi="Times New Roman" w:cs="Times New Roman"/>
          <w:lang w:val="ru-RU"/>
        </w:rPr>
        <w:t xml:space="preserve"> не производится в случае:</w:t>
      </w:r>
      <w:bookmarkEnd w:id="5"/>
    </w:p>
    <w:p w:rsidR="00AA2729" w:rsidRPr="00403AAF" w:rsidRDefault="00AA2729" w:rsidP="00AA2729">
      <w:pPr>
        <w:tabs>
          <w:tab w:val="left" w:pos="709"/>
        </w:tabs>
        <w:ind w:left="709"/>
        <w:rPr>
          <w:rFonts w:ascii="Times New Roman" w:hAnsi="Times New Roman" w:cs="Times New Roman"/>
          <w:lang w:val="ru-RU"/>
        </w:rPr>
      </w:pPr>
    </w:p>
    <w:p w:rsidR="00AA2729" w:rsidRPr="00403AAF" w:rsidRDefault="00AA2729" w:rsidP="007A7B22">
      <w:pPr>
        <w:pStyle w:val="ShortOutlineStyle2"/>
        <w:numPr>
          <w:ilvl w:val="1"/>
          <w:numId w:val="151"/>
        </w:numPr>
        <w:spacing w:before="0" w:after="0"/>
        <w:rPr>
          <w:sz w:val="24"/>
          <w:lang w:val="ru-RU"/>
        </w:rPr>
      </w:pPr>
      <w:bookmarkStart w:id="7" w:name="_Ref343280048"/>
      <w:bookmarkStart w:id="8" w:name="_Ref343287160"/>
      <w:r w:rsidRPr="00403AAF">
        <w:rPr>
          <w:sz w:val="24"/>
          <w:lang w:val="ru-RU"/>
        </w:rPr>
        <w:t xml:space="preserve">передачи акций </w:t>
      </w:r>
      <w:r w:rsidR="0087398D" w:rsidRPr="00403AAF">
        <w:rPr>
          <w:sz w:val="24"/>
          <w:lang w:val="ru-RU"/>
        </w:rPr>
        <w:t>категории "A"</w:t>
      </w:r>
      <w:r w:rsidRPr="00403AAF">
        <w:rPr>
          <w:sz w:val="24"/>
          <w:lang w:val="ru-RU"/>
        </w:rPr>
        <w:t xml:space="preserve"> данным Участником одному или нескольким своим стопроцентным (прямым или </w:t>
      </w:r>
      <w:r w:rsidR="0084759D" w:rsidRPr="00403AAF">
        <w:rPr>
          <w:sz w:val="24"/>
          <w:lang w:val="ru-RU"/>
        </w:rPr>
        <w:t>косвенным</w:t>
      </w:r>
      <w:r w:rsidRPr="00403AAF">
        <w:rPr>
          <w:sz w:val="24"/>
          <w:lang w:val="ru-RU"/>
        </w:rPr>
        <w:t>) Аффилированным лицам;</w:t>
      </w:r>
      <w:bookmarkEnd w:id="7"/>
      <w:r w:rsidRPr="00403AAF">
        <w:rPr>
          <w:sz w:val="24"/>
          <w:lang w:val="ru-RU"/>
        </w:rPr>
        <w:t xml:space="preserve"> или</w:t>
      </w:r>
      <w:bookmarkEnd w:id="8"/>
    </w:p>
    <w:p w:rsidR="00AA2729" w:rsidRPr="00403AAF" w:rsidRDefault="00AA2729" w:rsidP="00AA2729">
      <w:pPr>
        <w:pStyle w:val="ShortOutlineStyle2"/>
        <w:numPr>
          <w:ilvl w:val="0"/>
          <w:numId w:val="0"/>
        </w:numPr>
        <w:spacing w:before="0" w:after="0"/>
        <w:ind w:left="1440"/>
        <w:rPr>
          <w:sz w:val="24"/>
          <w:lang w:val="ru-RU"/>
        </w:rPr>
      </w:pPr>
    </w:p>
    <w:p w:rsidR="00AA2729" w:rsidRPr="00403AAF" w:rsidRDefault="00AA2729" w:rsidP="007A7B22">
      <w:pPr>
        <w:pStyle w:val="ShortOutlineStyle2"/>
        <w:numPr>
          <w:ilvl w:val="1"/>
          <w:numId w:val="151"/>
        </w:numPr>
        <w:spacing w:before="0" w:after="0"/>
        <w:rPr>
          <w:sz w:val="24"/>
          <w:lang w:val="ru-RU"/>
        </w:rPr>
      </w:pPr>
      <w:r w:rsidRPr="00403AAF">
        <w:rPr>
          <w:sz w:val="24"/>
          <w:lang w:val="ru-RU"/>
        </w:rPr>
        <w:t xml:space="preserve">передачи </w:t>
      </w:r>
      <w:r w:rsidR="00F612C5" w:rsidRPr="00403AAF">
        <w:rPr>
          <w:lang w:val="ru-RU"/>
        </w:rPr>
        <w:t>10 (десяти) или более процентов от общего количества выпущенных акций категории "A", в рамках одной сделки или ряда взаимосвязанных сделок, Участником (или группой Участников)</w:t>
      </w:r>
      <w:r w:rsidRPr="00403AAF">
        <w:rPr>
          <w:sz w:val="24"/>
          <w:lang w:val="ru-RU"/>
        </w:rPr>
        <w:t>.</w:t>
      </w:r>
    </w:p>
    <w:p w:rsidR="00AA2729" w:rsidRPr="00403AAF" w:rsidRDefault="00AA2729" w:rsidP="00AA2729">
      <w:pPr>
        <w:pStyle w:val="ShortOutlineStyle2"/>
        <w:numPr>
          <w:ilvl w:val="0"/>
          <w:numId w:val="0"/>
        </w:numPr>
        <w:spacing w:before="0" w:after="0"/>
        <w:ind w:left="1440"/>
        <w:rPr>
          <w:sz w:val="24"/>
          <w:lang w:val="ru-RU"/>
        </w:rPr>
      </w:pPr>
    </w:p>
    <w:p w:rsidR="00AA2729" w:rsidRPr="00403AAF" w:rsidRDefault="00AA2729" w:rsidP="00F612C5">
      <w:pPr>
        <w:widowControl/>
        <w:numPr>
          <w:ilvl w:val="0"/>
          <w:numId w:val="156"/>
        </w:numPr>
        <w:tabs>
          <w:tab w:val="left" w:pos="709"/>
        </w:tabs>
        <w:jc w:val="both"/>
        <w:rPr>
          <w:rFonts w:ascii="Times New Roman" w:hAnsi="Times New Roman" w:cs="Times New Roman"/>
          <w:lang w:val="ru-RU"/>
        </w:rPr>
      </w:pPr>
      <w:bookmarkStart w:id="9" w:name="_Ref335927933"/>
      <w:bookmarkStart w:id="10" w:name="_Ref336357923"/>
      <w:bookmarkEnd w:id="6"/>
      <w:r w:rsidRPr="00403AAF">
        <w:rPr>
          <w:rFonts w:ascii="Times New Roman" w:hAnsi="Times New Roman" w:cs="Times New Roman"/>
          <w:lang w:val="ru-RU"/>
        </w:rPr>
        <w:t xml:space="preserve">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включены в выпуск и находятся в обращении, за исключением случаев передачи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в соответствии со статьей</w:t>
      </w:r>
      <w:r w:rsidR="000A10DC" w:rsidRPr="000A10DC">
        <w:rPr>
          <w:rFonts w:ascii="Times New Roman" w:hAnsi="Times New Roman" w:cs="Times New Roman"/>
          <w:lang w:val="ru-RU"/>
        </w:rPr>
        <w:t xml:space="preserve"> 37 (</w:t>
      </w:r>
      <w:r w:rsidR="000A10DC">
        <w:rPr>
          <w:rFonts w:ascii="Times New Roman" w:hAnsi="Times New Roman" w:cs="Times New Roman"/>
        </w:rPr>
        <w:t>a</w:t>
      </w:r>
      <w:r w:rsidR="000A10DC" w:rsidRPr="000A10DC">
        <w:rPr>
          <w:rFonts w:ascii="Times New Roman" w:hAnsi="Times New Roman" w:cs="Times New Roman"/>
          <w:lang w:val="ru-RU"/>
        </w:rPr>
        <w:t xml:space="preserve">) </w:t>
      </w:r>
      <w:r w:rsidRPr="00403AAF">
        <w:rPr>
          <w:rFonts w:ascii="Times New Roman" w:hAnsi="Times New Roman" w:cs="Times New Roman"/>
          <w:lang w:val="ru-RU"/>
        </w:rPr>
        <w:t>выше,</w:t>
      </w:r>
      <w:bookmarkEnd w:id="9"/>
      <w:bookmarkEnd w:id="10"/>
      <w:r w:rsidRPr="00403AAF">
        <w:rPr>
          <w:rFonts w:ascii="Times New Roman" w:hAnsi="Times New Roman" w:cs="Times New Roman"/>
          <w:lang w:val="ru-RU"/>
        </w:rPr>
        <w:t xml:space="preserve"> передача</w:t>
      </w:r>
      <w:r w:rsidR="00F612C5">
        <w:rPr>
          <w:rFonts w:ascii="Times New Roman" w:hAnsi="Times New Roman" w:cs="Times New Roman"/>
          <w:lang w:val="ru-RU"/>
        </w:rPr>
        <w:t xml:space="preserve"> выпущенных акций категории </w:t>
      </w:r>
      <w:r w:rsidR="00F612C5" w:rsidRPr="00F612C5">
        <w:rPr>
          <w:rFonts w:ascii="Times New Roman" w:hAnsi="Times New Roman" w:cs="Times New Roman"/>
          <w:lang w:val="ru-RU"/>
        </w:rPr>
        <w:t>"A"</w:t>
      </w:r>
      <w:r w:rsidR="00F612C5">
        <w:rPr>
          <w:rFonts w:ascii="Times New Roman" w:hAnsi="Times New Roman" w:cs="Times New Roman"/>
          <w:lang w:val="ru-RU"/>
        </w:rPr>
        <w:t xml:space="preserve">, указанная в статье 37 </w:t>
      </w:r>
      <w:r w:rsidR="00F612C5" w:rsidRPr="009833A4">
        <w:rPr>
          <w:rFonts w:ascii="Times New Roman" w:hAnsi="Times New Roman" w:cs="Times New Roman"/>
          <w:lang w:val="ru-RU"/>
        </w:rPr>
        <w:t>(</w:t>
      </w:r>
      <w:r w:rsidR="00F612C5">
        <w:rPr>
          <w:rFonts w:ascii="Times New Roman" w:hAnsi="Times New Roman" w:cs="Times New Roman"/>
        </w:rPr>
        <w:t>b</w:t>
      </w:r>
      <w:r w:rsidR="00F612C5" w:rsidRPr="009833A4">
        <w:rPr>
          <w:rFonts w:ascii="Times New Roman" w:hAnsi="Times New Roman" w:cs="Times New Roman"/>
          <w:lang w:val="ru-RU"/>
        </w:rPr>
        <w:t>)</w:t>
      </w:r>
      <w:r w:rsidR="00121851">
        <w:rPr>
          <w:rFonts w:ascii="Times New Roman" w:hAnsi="Times New Roman" w:cs="Times New Roman"/>
          <w:lang w:val="ru-RU"/>
        </w:rPr>
        <w:t>,</w:t>
      </w:r>
      <w:r w:rsidR="00F612C5" w:rsidRPr="00F612C5">
        <w:rPr>
          <w:rFonts w:ascii="Times New Roman" w:hAnsi="Times New Roman" w:cs="Times New Roman"/>
          <w:lang w:val="ru-RU"/>
        </w:rPr>
        <w:t xml:space="preserve"> </w:t>
      </w:r>
      <w:r w:rsidRPr="00403AAF">
        <w:rPr>
          <w:rFonts w:ascii="Times New Roman" w:hAnsi="Times New Roman" w:cs="Times New Roman"/>
          <w:lang w:val="ru-RU"/>
        </w:rPr>
        <w:t xml:space="preserve">  возможна, только если:</w:t>
      </w:r>
    </w:p>
    <w:p w:rsidR="00AA2729" w:rsidRPr="00403AAF" w:rsidRDefault="00AA2729" w:rsidP="00AA2729">
      <w:pPr>
        <w:tabs>
          <w:tab w:val="left" w:pos="709"/>
        </w:tabs>
        <w:ind w:left="709"/>
        <w:rPr>
          <w:rFonts w:ascii="Times New Roman" w:hAnsi="Times New Roman" w:cs="Times New Roman"/>
          <w:lang w:val="ru-RU"/>
        </w:rPr>
      </w:pPr>
    </w:p>
    <w:p w:rsidR="00AA2729" w:rsidRPr="00403AAF" w:rsidRDefault="00AA2729" w:rsidP="007A7B22">
      <w:pPr>
        <w:widowControl/>
        <w:numPr>
          <w:ilvl w:val="1"/>
          <w:numId w:val="147"/>
        </w:numPr>
        <w:jc w:val="both"/>
        <w:outlineLvl w:val="1"/>
        <w:rPr>
          <w:rFonts w:ascii="Times New Roman" w:hAnsi="Times New Roman" w:cs="Times New Roman"/>
          <w:lang w:val="ru-RU"/>
        </w:rPr>
      </w:pPr>
      <w:r w:rsidRPr="00403AAF">
        <w:rPr>
          <w:rFonts w:ascii="Times New Roman" w:hAnsi="Times New Roman" w:cs="Times New Roman"/>
          <w:lang w:val="ru-RU"/>
        </w:rPr>
        <w:lastRenderedPageBreak/>
        <w:t xml:space="preserve">передача одобрена в письменной форме Участниками, которым в совокупности принадлежит не менее 75 (семидесяти пяти) процентов от общего количества выпущенных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или</w:t>
      </w:r>
    </w:p>
    <w:p w:rsidR="00AA2729" w:rsidRPr="00403AAF" w:rsidRDefault="00AA2729" w:rsidP="00AA2729">
      <w:pPr>
        <w:ind w:left="1440"/>
        <w:outlineLvl w:val="1"/>
        <w:rPr>
          <w:rFonts w:ascii="Times New Roman" w:hAnsi="Times New Roman" w:cs="Times New Roman"/>
          <w:lang w:val="ru-RU"/>
        </w:rPr>
      </w:pPr>
    </w:p>
    <w:p w:rsidR="00AA2729" w:rsidRPr="00403AAF" w:rsidRDefault="00AA2729" w:rsidP="007A7B22">
      <w:pPr>
        <w:widowControl/>
        <w:numPr>
          <w:ilvl w:val="1"/>
          <w:numId w:val="147"/>
        </w:numPr>
        <w:jc w:val="both"/>
        <w:outlineLvl w:val="1"/>
        <w:rPr>
          <w:rFonts w:ascii="Times New Roman" w:hAnsi="Times New Roman" w:cs="Times New Roman"/>
          <w:lang w:val="ru-RU"/>
        </w:rPr>
      </w:pPr>
      <w:bookmarkStart w:id="11" w:name="_Ref336358837"/>
      <w:r w:rsidRPr="00403AAF">
        <w:rPr>
          <w:rFonts w:ascii="Times New Roman" w:hAnsi="Times New Roman" w:cs="Times New Roman"/>
          <w:lang w:val="ru-RU"/>
        </w:rPr>
        <w:t xml:space="preserve">Участник (или группа Участников), передающий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предложи</w:t>
      </w:r>
      <w:proofErr w:type="gramStart"/>
      <w:r w:rsidRPr="00403AAF">
        <w:rPr>
          <w:rFonts w:ascii="Times New Roman" w:hAnsi="Times New Roman" w:cs="Times New Roman"/>
          <w:lang w:val="ru-RU"/>
        </w:rPr>
        <w:t>л(</w:t>
      </w:r>
      <w:proofErr w:type="gramEnd"/>
      <w:r w:rsidRPr="00403AAF">
        <w:rPr>
          <w:rFonts w:ascii="Times New Roman" w:hAnsi="Times New Roman" w:cs="Times New Roman"/>
          <w:lang w:val="ru-RU"/>
        </w:rPr>
        <w:t xml:space="preserve">-а) эти акции другим действующим на тот момент Участникам, владеющим акциями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при этом соответствующая передача </w:t>
      </w:r>
      <w:r w:rsidR="0084759D" w:rsidRPr="00403AAF">
        <w:rPr>
          <w:rFonts w:ascii="Times New Roman" w:hAnsi="Times New Roman" w:cs="Times New Roman"/>
          <w:lang w:val="ru-RU"/>
        </w:rPr>
        <w:t>отвечает</w:t>
      </w:r>
      <w:r w:rsidRPr="00403AAF">
        <w:rPr>
          <w:rFonts w:ascii="Times New Roman" w:hAnsi="Times New Roman" w:cs="Times New Roman"/>
          <w:lang w:val="ru-RU"/>
        </w:rPr>
        <w:t xml:space="preserve"> требованиям, изложенным в статье </w:t>
      </w:r>
      <w:r w:rsidR="000A10DC" w:rsidRPr="000A10DC">
        <w:rPr>
          <w:rFonts w:ascii="Times New Roman" w:hAnsi="Times New Roman" w:cs="Times New Roman"/>
          <w:lang w:val="ru-RU"/>
        </w:rPr>
        <w:t>39</w:t>
      </w:r>
      <w:r w:rsidRPr="00403AAF">
        <w:rPr>
          <w:rFonts w:ascii="Times New Roman" w:hAnsi="Times New Roman" w:cs="Times New Roman"/>
          <w:lang w:val="ru-RU"/>
        </w:rPr>
        <w:t xml:space="preserve"> ниже.</w:t>
      </w:r>
      <w:bookmarkEnd w:id="11"/>
    </w:p>
    <w:p w:rsidR="00AA2729" w:rsidRPr="00403AAF" w:rsidRDefault="00AA2729" w:rsidP="00AA2729">
      <w:pPr>
        <w:ind w:left="1440"/>
        <w:outlineLvl w:val="1"/>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bookmarkStart w:id="12" w:name="_Ref337657566"/>
      <w:r w:rsidRPr="00403AAF">
        <w:rPr>
          <w:rFonts w:ascii="Times New Roman" w:hAnsi="Times New Roman" w:cs="Times New Roman"/>
          <w:lang w:val="ru-RU"/>
        </w:rPr>
        <w:t xml:space="preserve">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включены в выпуск и находятся в обращении, а также с учетом статьи</w:t>
      </w:r>
      <w:r w:rsidR="000A10DC" w:rsidRPr="000A10DC">
        <w:rPr>
          <w:rFonts w:ascii="Times New Roman" w:hAnsi="Times New Roman" w:cs="Times New Roman"/>
          <w:lang w:val="ru-RU"/>
        </w:rPr>
        <w:t xml:space="preserve"> 38</w:t>
      </w:r>
      <w:r w:rsidRPr="00403AAF">
        <w:rPr>
          <w:rFonts w:ascii="Times New Roman" w:hAnsi="Times New Roman" w:cs="Times New Roman"/>
          <w:lang w:val="ru-RU"/>
        </w:rPr>
        <w:t xml:space="preserve"> выше</w:t>
      </w:r>
      <w:r w:rsidR="00F612C5" w:rsidRPr="009833A4">
        <w:rPr>
          <w:rFonts w:ascii="Times New Roman" w:hAnsi="Times New Roman" w:cs="Times New Roman"/>
          <w:lang w:val="ru-RU"/>
        </w:rPr>
        <w:t xml:space="preserve"> </w:t>
      </w:r>
      <w:r w:rsidR="00F612C5">
        <w:rPr>
          <w:rFonts w:ascii="Times New Roman" w:hAnsi="Times New Roman" w:cs="Times New Roman"/>
          <w:lang w:val="ru-RU"/>
        </w:rPr>
        <w:t xml:space="preserve">ни один Участник не вправе передать акции </w:t>
      </w:r>
      <w:proofErr w:type="spellStart"/>
      <w:r w:rsidR="00F612C5">
        <w:rPr>
          <w:rFonts w:ascii="Times New Roman" w:hAnsi="Times New Roman" w:cs="Times New Roman"/>
          <w:lang w:val="ru-RU"/>
        </w:rPr>
        <w:t>категории</w:t>
      </w:r>
      <w:r w:rsidR="00F612C5" w:rsidRPr="00F612C5">
        <w:rPr>
          <w:rFonts w:ascii="Times New Roman" w:hAnsi="Times New Roman" w:cs="Times New Roman"/>
          <w:lang w:val="ru-RU"/>
        </w:rPr>
        <w:t>"A</w:t>
      </w:r>
      <w:proofErr w:type="spellEnd"/>
      <w:r w:rsidR="00F612C5" w:rsidRPr="00F612C5">
        <w:rPr>
          <w:rFonts w:ascii="Times New Roman" w:hAnsi="Times New Roman" w:cs="Times New Roman"/>
          <w:lang w:val="ru-RU"/>
        </w:rPr>
        <w:t xml:space="preserve">" </w:t>
      </w:r>
      <w:r w:rsidR="00F612C5">
        <w:rPr>
          <w:rFonts w:ascii="Times New Roman" w:hAnsi="Times New Roman" w:cs="Times New Roman"/>
          <w:lang w:val="ru-RU"/>
        </w:rPr>
        <w:t xml:space="preserve"> без соблюдения нижеуказанной процедуры статьи 39</w:t>
      </w:r>
      <w:r w:rsidRPr="00403AAF">
        <w:rPr>
          <w:rFonts w:ascii="Times New Roman" w:hAnsi="Times New Roman" w:cs="Times New Roman"/>
          <w:lang w:val="ru-RU"/>
        </w:rPr>
        <w:t>:</w:t>
      </w:r>
      <w:bookmarkEnd w:id="12"/>
    </w:p>
    <w:p w:rsidR="00AA2729" w:rsidRPr="00403AAF" w:rsidRDefault="00AA2729" w:rsidP="00AA2729">
      <w:pPr>
        <w:pStyle w:val="Default1"/>
        <w:spacing w:after="0" w:line="240" w:lineRule="auto"/>
        <w:outlineLvl w:val="9"/>
        <w:rPr>
          <w:sz w:val="24"/>
          <w:lang w:val="ru-RU"/>
        </w:rPr>
      </w:pPr>
      <w:bookmarkStart w:id="13" w:name="_DV_M272"/>
      <w:bookmarkEnd w:id="13"/>
    </w:p>
    <w:p w:rsidR="00AA2729" w:rsidRPr="003F4AB6" w:rsidRDefault="00AA2729" w:rsidP="009833A4">
      <w:pPr>
        <w:widowControl/>
        <w:ind w:left="1440"/>
        <w:jc w:val="both"/>
        <w:outlineLvl w:val="1"/>
        <w:rPr>
          <w:rFonts w:ascii="Times New Roman" w:hAnsi="Times New Roman" w:cs="Times New Roman"/>
          <w:lang w:val="ru-RU"/>
        </w:rPr>
      </w:pPr>
      <w:bookmarkStart w:id="14" w:name="_Toc107853133"/>
      <w:bookmarkStart w:id="15" w:name="_Toc112041126"/>
      <w:proofErr w:type="gramStart"/>
      <w:r w:rsidRPr="003F4AB6">
        <w:rPr>
          <w:rFonts w:ascii="Times New Roman" w:hAnsi="Times New Roman" w:cs="Times New Roman"/>
          <w:lang w:val="ru-RU"/>
        </w:rPr>
        <w:t xml:space="preserve">До передачи каким-либо Участником (далее — </w:t>
      </w:r>
      <w:r w:rsidR="00282A54" w:rsidRPr="003F4AB6">
        <w:rPr>
          <w:rFonts w:ascii="Times New Roman" w:hAnsi="Times New Roman" w:cs="Times New Roman"/>
          <w:lang w:val="ru-RU"/>
        </w:rPr>
        <w:t>"</w:t>
      </w:r>
      <w:r w:rsidRPr="003F4AB6">
        <w:rPr>
          <w:rFonts w:ascii="Times New Roman" w:hAnsi="Times New Roman" w:cs="Times New Roman"/>
          <w:b/>
          <w:bCs/>
          <w:lang w:val="ru-RU"/>
        </w:rPr>
        <w:t>Продающий акционер</w:t>
      </w:r>
      <w:r w:rsidR="00282A54" w:rsidRPr="003F4AB6">
        <w:rPr>
          <w:rFonts w:ascii="Times New Roman" w:hAnsi="Times New Roman" w:cs="Times New Roman"/>
          <w:lang w:val="ru-RU"/>
        </w:rPr>
        <w:t>"</w:t>
      </w:r>
      <w:r w:rsidRPr="003F4AB6">
        <w:rPr>
          <w:rFonts w:ascii="Times New Roman" w:hAnsi="Times New Roman" w:cs="Times New Roman"/>
          <w:lang w:val="ru-RU"/>
        </w:rPr>
        <w:t xml:space="preserve">) каких-либо из принадлежащих ему акций </w:t>
      </w:r>
      <w:r w:rsidR="0087398D" w:rsidRPr="003F4AB6">
        <w:rPr>
          <w:rFonts w:ascii="Times New Roman" w:hAnsi="Times New Roman" w:cs="Times New Roman"/>
          <w:lang w:val="ru-RU"/>
        </w:rPr>
        <w:t>категории "A"</w:t>
      </w:r>
      <w:r w:rsidRPr="003F4AB6">
        <w:rPr>
          <w:rFonts w:ascii="Times New Roman" w:hAnsi="Times New Roman" w:cs="Times New Roman"/>
          <w:lang w:val="ru-RU"/>
        </w:rPr>
        <w:t xml:space="preserve"> он должен направить письменное уведомление (далее — </w:t>
      </w:r>
      <w:r w:rsidR="00282A54" w:rsidRPr="003F4AB6">
        <w:rPr>
          <w:rFonts w:ascii="Times New Roman" w:hAnsi="Times New Roman" w:cs="Times New Roman"/>
          <w:lang w:val="ru-RU"/>
        </w:rPr>
        <w:t>"</w:t>
      </w:r>
      <w:r w:rsidRPr="003F4AB6">
        <w:rPr>
          <w:rFonts w:ascii="Times New Roman" w:hAnsi="Times New Roman" w:cs="Times New Roman"/>
          <w:b/>
          <w:bCs/>
          <w:lang w:val="ru-RU"/>
        </w:rPr>
        <w:t>Уведомление о передаче</w:t>
      </w:r>
      <w:r w:rsidR="00282A54" w:rsidRPr="003F4AB6">
        <w:rPr>
          <w:rFonts w:ascii="Times New Roman" w:hAnsi="Times New Roman" w:cs="Times New Roman"/>
          <w:lang w:val="ru-RU"/>
        </w:rPr>
        <w:t>"</w:t>
      </w:r>
      <w:r w:rsidRPr="003F4AB6">
        <w:rPr>
          <w:rFonts w:ascii="Times New Roman" w:hAnsi="Times New Roman" w:cs="Times New Roman"/>
          <w:lang w:val="ru-RU"/>
        </w:rPr>
        <w:t>) в адрес Компании о своем намерении передать</w:t>
      </w:r>
      <w:r w:rsidR="00B01504" w:rsidRPr="003F4AB6">
        <w:rPr>
          <w:rFonts w:ascii="Times New Roman" w:hAnsi="Times New Roman" w:cs="Times New Roman"/>
          <w:lang w:val="ru-RU"/>
        </w:rPr>
        <w:t>, указывая  в нем количество акций категории "A", которые предполагается передать (далее — "</w:t>
      </w:r>
      <w:r w:rsidR="00B01504" w:rsidRPr="003F4AB6">
        <w:rPr>
          <w:rFonts w:ascii="Times New Roman" w:hAnsi="Times New Roman" w:cs="Times New Roman"/>
          <w:b/>
          <w:bCs/>
          <w:lang w:val="ru-RU"/>
        </w:rPr>
        <w:t>Предлагаемые акции</w:t>
      </w:r>
      <w:r w:rsidR="00B01504" w:rsidRPr="003F4AB6">
        <w:rPr>
          <w:rFonts w:ascii="Times New Roman" w:hAnsi="Times New Roman" w:cs="Times New Roman"/>
          <w:lang w:val="ru-RU"/>
        </w:rPr>
        <w:t>"),</w:t>
      </w:r>
      <w:r w:rsidRPr="003F4AB6">
        <w:rPr>
          <w:rFonts w:ascii="Times New Roman" w:hAnsi="Times New Roman" w:cs="Times New Roman"/>
          <w:lang w:val="ru-RU"/>
        </w:rPr>
        <w:t xml:space="preserve"> </w:t>
      </w:r>
      <w:r w:rsidR="00B01504" w:rsidRPr="003F4AB6">
        <w:rPr>
          <w:rFonts w:ascii="Times New Roman" w:hAnsi="Times New Roman" w:cs="Times New Roman"/>
          <w:lang w:val="ru-RU"/>
        </w:rPr>
        <w:t>цену за каждую Предлагаемую акцию (далее — "</w:t>
      </w:r>
      <w:r w:rsidR="00B01504" w:rsidRPr="003F4AB6">
        <w:rPr>
          <w:rFonts w:ascii="Times New Roman" w:hAnsi="Times New Roman" w:cs="Times New Roman"/>
          <w:b/>
          <w:bCs/>
          <w:lang w:val="ru-RU"/>
        </w:rPr>
        <w:t>Назначенная цена</w:t>
      </w:r>
      <w:r w:rsidR="00B01504" w:rsidRPr="003F4AB6">
        <w:rPr>
          <w:rFonts w:ascii="Times New Roman" w:hAnsi="Times New Roman" w:cs="Times New Roman"/>
          <w:lang w:val="ru-RU"/>
        </w:rPr>
        <w:t>"), сведения о предполагаемом получателе (далее — "</w:t>
      </w:r>
      <w:r w:rsidR="00B01504" w:rsidRPr="003F4AB6">
        <w:rPr>
          <w:rFonts w:ascii="Times New Roman" w:hAnsi="Times New Roman" w:cs="Times New Roman"/>
          <w:b/>
          <w:bCs/>
          <w:lang w:val="ru-RU"/>
        </w:rPr>
        <w:t>Предполагаемый получатель</w:t>
      </w:r>
      <w:r w:rsidR="00B01504" w:rsidRPr="003F4AB6">
        <w:rPr>
          <w:rFonts w:ascii="Times New Roman" w:hAnsi="Times New Roman" w:cs="Times New Roman"/>
          <w:lang w:val="ru-RU"/>
        </w:rPr>
        <w:t>") и его</w:t>
      </w:r>
      <w:proofErr w:type="gramEnd"/>
      <w:r w:rsidR="00B01504" w:rsidRPr="003F4AB6">
        <w:rPr>
          <w:rFonts w:ascii="Times New Roman" w:hAnsi="Times New Roman" w:cs="Times New Roman"/>
          <w:lang w:val="ru-RU"/>
        </w:rPr>
        <w:t xml:space="preserve"> деятельности, а также обо всех существенных условиях передачи акций Предполагаемому получателю, а также назначить Компанию агентом Продающего акционера для целей предложения Предлагаемых акций к продаже другим Участникам, владеющим акциями категории "A" (далее — "</w:t>
      </w:r>
      <w:r w:rsidR="00B01504" w:rsidRPr="003F4AB6">
        <w:rPr>
          <w:rFonts w:ascii="Times New Roman" w:hAnsi="Times New Roman" w:cs="Times New Roman"/>
          <w:b/>
          <w:bCs/>
          <w:lang w:val="ru-RU"/>
        </w:rPr>
        <w:t>Адресаты оферты</w:t>
      </w:r>
      <w:r w:rsidR="00B01504" w:rsidRPr="003F4AB6">
        <w:rPr>
          <w:rFonts w:ascii="Times New Roman" w:hAnsi="Times New Roman" w:cs="Times New Roman"/>
          <w:lang w:val="ru-RU"/>
        </w:rPr>
        <w:t xml:space="preserve">"), в соответствии </w:t>
      </w:r>
      <w:proofErr w:type="gramStart"/>
      <w:r w:rsidR="00B01504" w:rsidRPr="003F4AB6">
        <w:rPr>
          <w:rFonts w:ascii="Times New Roman" w:hAnsi="Times New Roman" w:cs="Times New Roman"/>
          <w:lang w:val="ru-RU"/>
        </w:rPr>
        <w:t>с</w:t>
      </w:r>
      <w:proofErr w:type="gramEnd"/>
      <w:r w:rsidR="00B01504" w:rsidRPr="003F4AB6">
        <w:rPr>
          <w:rFonts w:ascii="Times New Roman" w:hAnsi="Times New Roman" w:cs="Times New Roman"/>
          <w:lang w:val="ru-RU"/>
        </w:rPr>
        <w:t xml:space="preserve"> статьей 39</w:t>
      </w:r>
      <w:r w:rsidR="003F4AB6" w:rsidRPr="003F4AB6">
        <w:rPr>
          <w:rFonts w:ascii="Times New Roman" w:hAnsi="Times New Roman" w:cs="Times New Roman"/>
          <w:lang w:val="ru-RU"/>
        </w:rPr>
        <w:t>(</w:t>
      </w:r>
      <w:r w:rsidR="003F4AB6" w:rsidRPr="003F4AB6">
        <w:rPr>
          <w:rFonts w:ascii="Times New Roman" w:hAnsi="Times New Roman" w:cs="Times New Roman"/>
        </w:rPr>
        <w:t>b</w:t>
      </w:r>
      <w:r w:rsidR="003F4AB6" w:rsidRPr="009833A4">
        <w:rPr>
          <w:rFonts w:ascii="Times New Roman" w:hAnsi="Times New Roman" w:cs="Times New Roman"/>
          <w:lang w:val="ru-RU"/>
        </w:rPr>
        <w:t>).</w:t>
      </w:r>
      <w:r w:rsidR="00B01504" w:rsidRPr="003F4AB6">
        <w:rPr>
          <w:rFonts w:ascii="Times New Roman" w:hAnsi="Times New Roman" w:cs="Times New Roman"/>
          <w:lang w:val="ru-RU"/>
        </w:rPr>
        <w:t xml:space="preserve">  </w:t>
      </w:r>
      <w:r w:rsidR="003F4AB6">
        <w:rPr>
          <w:rFonts w:ascii="Times New Roman" w:hAnsi="Times New Roman" w:cs="Times New Roman"/>
          <w:lang w:val="ru-RU"/>
        </w:rPr>
        <w:t xml:space="preserve">Уведомление о передаче </w:t>
      </w:r>
      <w:r w:rsidR="003F4AB6" w:rsidRPr="00403AAF">
        <w:rPr>
          <w:rFonts w:ascii="Times New Roman" w:hAnsi="Times New Roman" w:cs="Times New Roman"/>
          <w:lang w:val="ru-RU"/>
        </w:rPr>
        <w:t>не может быть отозвано, кроме как в случаях, п</w:t>
      </w:r>
      <w:r w:rsidR="0043613E">
        <w:rPr>
          <w:rFonts w:ascii="Times New Roman" w:hAnsi="Times New Roman" w:cs="Times New Roman"/>
          <w:lang w:val="ru-RU"/>
        </w:rPr>
        <w:t>редусмотренных подпунктом (</w:t>
      </w:r>
      <w:r w:rsidR="0043613E">
        <w:rPr>
          <w:rFonts w:ascii="Times New Roman" w:hAnsi="Times New Roman" w:cs="Times New Roman"/>
        </w:rPr>
        <w:t>g</w:t>
      </w:r>
      <w:r w:rsidR="0043613E">
        <w:rPr>
          <w:rFonts w:ascii="Times New Roman" w:hAnsi="Times New Roman" w:cs="Times New Roman"/>
          <w:lang w:val="ru-RU"/>
        </w:rPr>
        <w:t>)</w:t>
      </w:r>
      <w:r w:rsidR="003F4AB6" w:rsidRPr="00403AAF">
        <w:rPr>
          <w:rFonts w:ascii="Times New Roman" w:hAnsi="Times New Roman" w:cs="Times New Roman"/>
          <w:lang w:val="ru-RU"/>
        </w:rPr>
        <w:t xml:space="preserve"> статьи 39</w:t>
      </w:r>
      <w:r w:rsidR="003F4AB6">
        <w:rPr>
          <w:rFonts w:ascii="Times New Roman" w:hAnsi="Times New Roman" w:cs="Times New Roman"/>
          <w:lang w:val="ru-RU"/>
        </w:rPr>
        <w:t>.</w:t>
      </w:r>
      <w:bookmarkStart w:id="16" w:name="_DV_M275"/>
      <w:bookmarkEnd w:id="14"/>
      <w:bookmarkEnd w:id="15"/>
      <w:bookmarkEnd w:id="16"/>
    </w:p>
    <w:p w:rsidR="00AA2729" w:rsidRPr="00403AAF" w:rsidRDefault="00AA2729" w:rsidP="00AA2729">
      <w:pPr>
        <w:ind w:left="2520" w:hanging="630"/>
        <w:rPr>
          <w:rFonts w:ascii="Times New Roman" w:hAnsi="Times New Roman" w:cs="Times New Roman"/>
          <w:lang w:val="ru-RU"/>
        </w:rPr>
      </w:pPr>
    </w:p>
    <w:p w:rsidR="00AA2729" w:rsidRPr="00403AAF" w:rsidRDefault="00AA2729" w:rsidP="00AA2729">
      <w:pPr>
        <w:rPr>
          <w:rFonts w:ascii="Times New Roman" w:hAnsi="Times New Roman" w:cs="Times New Roman"/>
          <w:lang w:val="ru-RU"/>
        </w:rPr>
      </w:pPr>
    </w:p>
    <w:p w:rsidR="00AA2729" w:rsidRPr="00403AAF" w:rsidRDefault="00AA2729" w:rsidP="006F7EB5">
      <w:pPr>
        <w:pStyle w:val="affffa"/>
        <w:spacing w:after="0"/>
        <w:ind w:left="709" w:hanging="709"/>
        <w:rPr>
          <w:sz w:val="24"/>
          <w:lang w:val="ru-RU"/>
        </w:rPr>
      </w:pPr>
      <w:r w:rsidRPr="00403AAF">
        <w:rPr>
          <w:sz w:val="24"/>
          <w:lang w:val="ru-RU"/>
        </w:rPr>
        <w:t>(</w:t>
      </w:r>
      <w:r w:rsidR="003F4AB6">
        <w:rPr>
          <w:sz w:val="24"/>
        </w:rPr>
        <w:t>b</w:t>
      </w:r>
      <w:r w:rsidRPr="00403AAF">
        <w:rPr>
          <w:sz w:val="24"/>
          <w:lang w:val="ru-RU"/>
        </w:rPr>
        <w:t>)</w:t>
      </w:r>
      <w:r w:rsidRPr="00403AAF">
        <w:rPr>
          <w:sz w:val="24"/>
          <w:lang w:val="ru-RU"/>
        </w:rPr>
        <w:tab/>
        <w:t xml:space="preserve">В течение 5 (пяти) Рабочих дней после получения Уведомления о передаче (далее — </w:t>
      </w:r>
      <w:r w:rsidR="00282A54" w:rsidRPr="00403AAF">
        <w:rPr>
          <w:sz w:val="24"/>
          <w:lang w:val="ru-RU"/>
        </w:rPr>
        <w:t>"</w:t>
      </w:r>
      <w:r w:rsidRPr="00403AAF">
        <w:rPr>
          <w:b/>
          <w:sz w:val="24"/>
          <w:lang w:val="ru-RU"/>
        </w:rPr>
        <w:t>Дата оферты</w:t>
      </w:r>
      <w:r w:rsidR="00282A54" w:rsidRPr="00403AAF">
        <w:rPr>
          <w:sz w:val="24"/>
          <w:lang w:val="ru-RU"/>
        </w:rPr>
        <w:t>"</w:t>
      </w:r>
      <w:r w:rsidRPr="00403AAF">
        <w:rPr>
          <w:sz w:val="24"/>
          <w:lang w:val="ru-RU"/>
        </w:rPr>
        <w:t xml:space="preserve">) Компания путем письменного уведомления предлагает Адресатам оферты Предлагаемые акции </w:t>
      </w:r>
      <w:r w:rsidR="003F4AB6">
        <w:rPr>
          <w:sz w:val="24"/>
          <w:lang w:val="ru-RU"/>
        </w:rPr>
        <w:t xml:space="preserve">по Назначенной Цене. Адресаты оферты вправе принять предложение в течение  </w:t>
      </w:r>
      <w:proofErr w:type="spellStart"/>
      <w:r w:rsidR="003F4AB6">
        <w:rPr>
          <w:sz w:val="24"/>
          <w:lang w:val="ru-RU"/>
        </w:rPr>
        <w:t>двадца</w:t>
      </w:r>
      <w:r w:rsidR="0043613E">
        <w:rPr>
          <w:sz w:val="24"/>
          <w:lang w:val="ru-RU"/>
        </w:rPr>
        <w:t>т</w:t>
      </w:r>
      <w:proofErr w:type="spellEnd"/>
      <w:proofErr w:type="gramStart"/>
      <w:r w:rsidR="0043613E">
        <w:rPr>
          <w:sz w:val="24"/>
        </w:rPr>
        <w:t>b</w:t>
      </w:r>
      <w:proofErr w:type="gramEnd"/>
      <w:r w:rsidR="003F4AB6">
        <w:rPr>
          <w:sz w:val="24"/>
          <w:lang w:val="ru-RU"/>
        </w:rPr>
        <w:t xml:space="preserve"> (20) Рабочих Дней с Даты оферты </w:t>
      </w:r>
      <w:r w:rsidR="003F4AB6" w:rsidRPr="003F4AB6">
        <w:rPr>
          <w:sz w:val="24"/>
          <w:lang w:val="ru-RU"/>
        </w:rPr>
        <w:t>(далее — "</w:t>
      </w:r>
      <w:r w:rsidR="003F4AB6" w:rsidRPr="009833A4">
        <w:rPr>
          <w:b/>
          <w:sz w:val="24"/>
          <w:lang w:val="ru-RU"/>
        </w:rPr>
        <w:t>Срок акцепта</w:t>
      </w:r>
      <w:r w:rsidR="003F4AB6">
        <w:rPr>
          <w:sz w:val="24"/>
          <w:lang w:val="ru-RU"/>
        </w:rPr>
        <w:t>").</w:t>
      </w:r>
      <w:r w:rsidR="003F4AB6" w:rsidRPr="003F4AB6">
        <w:rPr>
          <w:lang w:val="ru-RU"/>
        </w:rPr>
        <w:t xml:space="preserve"> </w:t>
      </w:r>
      <w:proofErr w:type="gramStart"/>
      <w:r w:rsidR="003F4AB6">
        <w:rPr>
          <w:lang w:val="ru-RU"/>
        </w:rPr>
        <w:t>Е</w:t>
      </w:r>
      <w:r w:rsidR="003F4AB6" w:rsidRPr="00403AAF">
        <w:rPr>
          <w:lang w:val="ru-RU"/>
        </w:rPr>
        <w:t>сли согласие на приобретение части или всех Предлагаемых акций получено от более чем одного Адресата оферты, они распределяются в максимальной возможной степени пропорционально количеству акций категории "A" в собственности данных Адресатов оферты, при условии, что никто из Адресатов оферты не обязан приобретать акции категории "A" в большем количестве, чем он согласился приобрести.</w:t>
      </w:r>
      <w:proofErr w:type="gramEnd"/>
    </w:p>
    <w:p w:rsidR="00AA2729" w:rsidRPr="00403AAF" w:rsidRDefault="00AA2729" w:rsidP="00AA2729">
      <w:pPr>
        <w:rPr>
          <w:rFonts w:ascii="Times New Roman" w:hAnsi="Times New Roman" w:cs="Times New Roman"/>
          <w:lang w:val="ru-RU"/>
        </w:rPr>
      </w:pPr>
    </w:p>
    <w:p w:rsidR="00AA2729" w:rsidRPr="00403AAF" w:rsidRDefault="00AA2729" w:rsidP="00AA2729">
      <w:pPr>
        <w:ind w:left="2520" w:hanging="630"/>
        <w:rPr>
          <w:rFonts w:ascii="Times New Roman" w:hAnsi="Times New Roman" w:cs="Times New Roman"/>
          <w:lang w:val="ru-RU"/>
        </w:rPr>
      </w:pPr>
    </w:p>
    <w:p w:rsidR="00AA2729" w:rsidRPr="00403AAF" w:rsidRDefault="00AA2729" w:rsidP="00AA2729">
      <w:pPr>
        <w:rPr>
          <w:rFonts w:ascii="Times New Roman" w:hAnsi="Times New Roman" w:cs="Times New Roman"/>
          <w:lang w:val="ru-RU"/>
        </w:rPr>
      </w:pPr>
    </w:p>
    <w:p w:rsidR="00AA2729" w:rsidRPr="00403AAF" w:rsidRDefault="00AA2729" w:rsidP="009833A4">
      <w:pPr>
        <w:pStyle w:val="affffa"/>
        <w:spacing w:after="0"/>
        <w:ind w:left="709" w:hanging="709"/>
        <w:rPr>
          <w:sz w:val="24"/>
          <w:lang w:val="ru-RU"/>
        </w:rPr>
      </w:pPr>
      <w:bookmarkStart w:id="17" w:name="_DV_C208"/>
      <w:bookmarkStart w:id="18" w:name="_Ref518116534"/>
      <w:bookmarkStart w:id="19" w:name="_Toc112041141"/>
      <w:r w:rsidRPr="00403AAF">
        <w:rPr>
          <w:sz w:val="24"/>
          <w:lang w:val="ru-RU"/>
        </w:rPr>
        <w:t>(</w:t>
      </w:r>
      <w:r w:rsidR="003F4AB6">
        <w:rPr>
          <w:sz w:val="24"/>
          <w:lang w:val="ru-RU"/>
        </w:rPr>
        <w:t>с</w:t>
      </w:r>
      <w:r w:rsidRPr="00403AAF">
        <w:rPr>
          <w:sz w:val="24"/>
          <w:lang w:val="ru-RU"/>
        </w:rPr>
        <w:t>)</w:t>
      </w:r>
      <w:r w:rsidRPr="00403AAF">
        <w:rPr>
          <w:sz w:val="24"/>
          <w:lang w:val="ru-RU"/>
        </w:rPr>
        <w:tab/>
        <w:t xml:space="preserve">Не позднее 5 (пяти) Рабочих дней после истечения Срока акцепта (далее — </w:t>
      </w:r>
      <w:r w:rsidR="00282A54" w:rsidRPr="00403AAF">
        <w:rPr>
          <w:sz w:val="24"/>
          <w:lang w:val="ru-RU"/>
        </w:rPr>
        <w:t>"</w:t>
      </w:r>
      <w:r w:rsidRPr="00403AAF">
        <w:rPr>
          <w:b/>
          <w:sz w:val="24"/>
          <w:lang w:val="ru-RU"/>
        </w:rPr>
        <w:t>Дата распределения</w:t>
      </w:r>
      <w:r w:rsidR="00282A54" w:rsidRPr="00403AAF">
        <w:rPr>
          <w:sz w:val="24"/>
          <w:lang w:val="ru-RU"/>
        </w:rPr>
        <w:t>"</w:t>
      </w:r>
      <w:r w:rsidRPr="00403AAF">
        <w:rPr>
          <w:sz w:val="24"/>
          <w:lang w:val="ru-RU"/>
        </w:rPr>
        <w:t xml:space="preserve">) Компания направляет Продающему акционеру и всем Адресатам оферты письменное уведомление (далее — </w:t>
      </w:r>
      <w:r w:rsidR="00282A54" w:rsidRPr="00403AAF">
        <w:rPr>
          <w:sz w:val="24"/>
          <w:lang w:val="ru-RU"/>
        </w:rPr>
        <w:t>"</w:t>
      </w:r>
      <w:r w:rsidRPr="00403AAF">
        <w:rPr>
          <w:b/>
          <w:bCs/>
          <w:sz w:val="24"/>
          <w:lang w:val="ru-RU"/>
        </w:rPr>
        <w:t>Уведомление о распределении</w:t>
      </w:r>
      <w:r w:rsidR="00282A54" w:rsidRPr="00403AAF">
        <w:rPr>
          <w:sz w:val="24"/>
          <w:lang w:val="ru-RU"/>
        </w:rPr>
        <w:t>"</w:t>
      </w:r>
      <w:r w:rsidRPr="00403AAF">
        <w:rPr>
          <w:sz w:val="24"/>
          <w:lang w:val="ru-RU"/>
        </w:rPr>
        <w:t>):</w:t>
      </w:r>
      <w:bookmarkStart w:id="20" w:name="_DV_C209"/>
      <w:bookmarkEnd w:id="17"/>
      <w:bookmarkEnd w:id="18"/>
      <w:bookmarkEnd w:id="19"/>
    </w:p>
    <w:p w:rsidR="00AA2729" w:rsidRPr="00403AAF" w:rsidRDefault="00AA2729" w:rsidP="00AA2729">
      <w:pPr>
        <w:rPr>
          <w:rFonts w:ascii="Times New Roman" w:hAnsi="Times New Roman" w:cs="Times New Roman"/>
          <w:lang w:val="ru-RU"/>
        </w:rPr>
      </w:pPr>
    </w:p>
    <w:p w:rsidR="00AA2729" w:rsidRPr="00403AAF" w:rsidRDefault="00AA2729" w:rsidP="00AA2729">
      <w:pPr>
        <w:ind w:left="2520" w:hanging="630"/>
        <w:rPr>
          <w:rFonts w:ascii="Times New Roman" w:hAnsi="Times New Roman" w:cs="Times New Roman"/>
          <w:lang w:val="ru-RU"/>
        </w:rPr>
      </w:pPr>
      <w:bookmarkStart w:id="21" w:name="_DV_C210"/>
      <w:bookmarkStart w:id="22" w:name="_Ref516897733"/>
      <w:bookmarkStart w:id="23" w:name="_Toc112041142"/>
      <w:bookmarkEnd w:id="20"/>
      <w:r w:rsidRPr="00403AAF">
        <w:rPr>
          <w:rFonts w:ascii="Times New Roman" w:hAnsi="Times New Roman" w:cs="Times New Roman"/>
          <w:lang w:val="ru-RU"/>
        </w:rPr>
        <w:t>(i)</w:t>
      </w:r>
      <w:r w:rsidRPr="00403AAF">
        <w:rPr>
          <w:rFonts w:ascii="Times New Roman" w:hAnsi="Times New Roman" w:cs="Times New Roman"/>
          <w:lang w:val="ru-RU"/>
        </w:rPr>
        <w:tab/>
        <w:t xml:space="preserve">о том, что ни один Адресат оферты не согласился приобрести </w:t>
      </w:r>
      <w:r w:rsidRPr="00403AAF">
        <w:rPr>
          <w:rFonts w:ascii="Times New Roman" w:hAnsi="Times New Roman" w:cs="Times New Roman"/>
          <w:lang w:val="ru-RU"/>
        </w:rPr>
        <w:lastRenderedPageBreak/>
        <w:t>Предлагаемые акции, или что полученные согласия не охватывают все Предлагаемые акции (в случае чего эти согласия не имеют силы, и считается, что они не предоставлялись), и что в силу вступают положения подпункта (</w:t>
      </w:r>
      <w:r w:rsidR="003F4AB6">
        <w:rPr>
          <w:rFonts w:ascii="Times New Roman" w:hAnsi="Times New Roman" w:cs="Times New Roman"/>
        </w:rPr>
        <w:t>d</w:t>
      </w:r>
      <w:r w:rsidRPr="00403AAF">
        <w:rPr>
          <w:rFonts w:ascii="Times New Roman" w:hAnsi="Times New Roman" w:cs="Times New Roman"/>
          <w:lang w:val="ru-RU"/>
        </w:rPr>
        <w:t>) статьи 39</w:t>
      </w:r>
      <w:bookmarkStart w:id="24" w:name="_DV_C212"/>
      <w:bookmarkStart w:id="25" w:name="_Ref521211606"/>
      <w:bookmarkStart w:id="26" w:name="_Ref516897737"/>
      <w:bookmarkStart w:id="27" w:name="_Toc112041143"/>
      <w:bookmarkEnd w:id="21"/>
      <w:bookmarkEnd w:id="22"/>
      <w:bookmarkEnd w:id="23"/>
      <w:r w:rsidRPr="00403AAF">
        <w:rPr>
          <w:rFonts w:ascii="Times New Roman" w:hAnsi="Times New Roman" w:cs="Times New Roman"/>
          <w:lang w:val="ru-RU"/>
        </w:rPr>
        <w:t>; или</w:t>
      </w:r>
    </w:p>
    <w:bookmarkEnd w:id="24"/>
    <w:bookmarkEnd w:id="25"/>
    <w:bookmarkEnd w:id="26"/>
    <w:bookmarkEnd w:id="27"/>
    <w:p w:rsidR="00AA2729" w:rsidRPr="00403AAF" w:rsidRDefault="00AA2729" w:rsidP="00AA2729">
      <w:pPr>
        <w:tabs>
          <w:tab w:val="num" w:pos="1350"/>
        </w:tabs>
        <w:ind w:left="1350" w:hanging="540"/>
        <w:rPr>
          <w:rFonts w:ascii="Times New Roman" w:hAnsi="Times New Roman" w:cs="Times New Roman"/>
          <w:lang w:val="ru-RU"/>
        </w:rPr>
      </w:pPr>
    </w:p>
    <w:p w:rsidR="00AA2729" w:rsidRPr="00403AAF" w:rsidRDefault="00AA2729" w:rsidP="00AA2729">
      <w:pPr>
        <w:ind w:left="2520" w:hanging="630"/>
        <w:rPr>
          <w:rFonts w:ascii="Times New Roman" w:hAnsi="Times New Roman" w:cs="Times New Roman"/>
          <w:lang w:val="ru-RU"/>
        </w:rPr>
      </w:pPr>
      <w:r w:rsidRPr="00403AAF">
        <w:rPr>
          <w:rFonts w:ascii="Times New Roman" w:hAnsi="Times New Roman" w:cs="Times New Roman"/>
          <w:lang w:val="ru-RU"/>
        </w:rPr>
        <w:t>(</w:t>
      </w:r>
      <w:proofErr w:type="spellStart"/>
      <w:r w:rsidRPr="00403AAF">
        <w:rPr>
          <w:rFonts w:ascii="Times New Roman" w:hAnsi="Times New Roman" w:cs="Times New Roman"/>
          <w:lang w:val="ru-RU"/>
        </w:rPr>
        <w:t>ii</w:t>
      </w:r>
      <w:proofErr w:type="spellEnd"/>
      <w:r w:rsidRPr="00403AAF">
        <w:rPr>
          <w:rFonts w:ascii="Times New Roman" w:hAnsi="Times New Roman" w:cs="Times New Roman"/>
          <w:lang w:val="ru-RU"/>
        </w:rPr>
        <w:t>)</w:t>
      </w:r>
      <w:r w:rsidRPr="00403AAF">
        <w:rPr>
          <w:rFonts w:ascii="Times New Roman" w:hAnsi="Times New Roman" w:cs="Times New Roman"/>
          <w:lang w:val="ru-RU"/>
        </w:rPr>
        <w:tab/>
        <w:t>о том, что один или несколько Адресатов оферты согласились приобрести Предлагаемые акции, с указанием имени/названия и адреса каждого Адресата оферты и количества Предлагаемых акций, приобретаемых каждым из них, в соответствии с положениями подпункта (</w:t>
      </w:r>
      <w:r w:rsidR="003F4AB6">
        <w:rPr>
          <w:rFonts w:ascii="Times New Roman" w:hAnsi="Times New Roman" w:cs="Times New Roman"/>
        </w:rPr>
        <w:t>e</w:t>
      </w:r>
      <w:r w:rsidRPr="00403AAF">
        <w:rPr>
          <w:rFonts w:ascii="Times New Roman" w:hAnsi="Times New Roman" w:cs="Times New Roman"/>
          <w:lang w:val="ru-RU"/>
        </w:rPr>
        <w:t>) статьи 39.</w:t>
      </w:r>
      <w:bookmarkStart w:id="28" w:name="_DV_C217"/>
      <w:bookmarkStart w:id="29" w:name="_Toc112041145"/>
    </w:p>
    <w:p w:rsidR="00AA2729" w:rsidRPr="00403AAF" w:rsidRDefault="00AA2729" w:rsidP="00AA2729">
      <w:pPr>
        <w:ind w:left="720"/>
        <w:rPr>
          <w:rFonts w:ascii="Times New Roman" w:hAnsi="Times New Roman" w:cs="Times New Roman"/>
          <w:lang w:val="ru-RU"/>
        </w:rPr>
      </w:pPr>
    </w:p>
    <w:p w:rsidR="00AA2729" w:rsidRPr="00403AAF" w:rsidRDefault="00AA2729" w:rsidP="006F7EB5">
      <w:pPr>
        <w:pStyle w:val="affffa"/>
        <w:spacing w:after="0"/>
        <w:ind w:left="709" w:hanging="709"/>
        <w:rPr>
          <w:sz w:val="24"/>
          <w:lang w:val="ru-RU"/>
        </w:rPr>
      </w:pPr>
      <w:r w:rsidRPr="00403AAF">
        <w:rPr>
          <w:sz w:val="24"/>
          <w:lang w:val="ru-RU"/>
        </w:rPr>
        <w:t>(</w:t>
      </w:r>
      <w:r w:rsidR="006F7EB5">
        <w:rPr>
          <w:sz w:val="24"/>
        </w:rPr>
        <w:t>d</w:t>
      </w:r>
      <w:r w:rsidRPr="00403AAF">
        <w:rPr>
          <w:sz w:val="24"/>
          <w:lang w:val="ru-RU"/>
        </w:rPr>
        <w:t>)</w:t>
      </w:r>
      <w:r w:rsidRPr="00403AAF">
        <w:rPr>
          <w:sz w:val="24"/>
          <w:lang w:val="ru-RU"/>
        </w:rPr>
        <w:tab/>
        <w:t>В случае применения пункта (</w:t>
      </w:r>
      <w:r w:rsidR="003F4AB6">
        <w:rPr>
          <w:sz w:val="24"/>
          <w:lang w:val="ru-RU"/>
        </w:rPr>
        <w:t>с</w:t>
      </w:r>
      <w:r w:rsidRPr="00403AAF">
        <w:rPr>
          <w:sz w:val="24"/>
          <w:lang w:val="ru-RU"/>
        </w:rPr>
        <w:t xml:space="preserve">)(i) статьи 39 Продающий акционер вправе в течение 10 (десяти) Рабочих дней </w:t>
      </w:r>
      <w:proofErr w:type="gramStart"/>
      <w:r w:rsidRPr="00403AAF">
        <w:rPr>
          <w:sz w:val="24"/>
          <w:lang w:val="ru-RU"/>
        </w:rPr>
        <w:t>с Даты распределения</w:t>
      </w:r>
      <w:bookmarkStart w:id="30" w:name="_DV_C219"/>
      <w:bookmarkStart w:id="31" w:name="_Toc112041146"/>
      <w:bookmarkStart w:id="32" w:name="_Ref51737125"/>
      <w:bookmarkEnd w:id="28"/>
      <w:bookmarkEnd w:id="29"/>
      <w:proofErr w:type="gramEnd"/>
      <w:r w:rsidRPr="00403AAF">
        <w:rPr>
          <w:sz w:val="24"/>
          <w:lang w:val="ru-RU"/>
        </w:rPr>
        <w:t xml:space="preserve"> осуществить их передачу Предполагаемому получателю по цене не ниже Назначенной цен</w:t>
      </w:r>
      <w:bookmarkStart w:id="33" w:name="_DV_C221"/>
      <w:bookmarkStart w:id="34" w:name="_Ref53911322"/>
      <w:bookmarkStart w:id="35" w:name="_Toc112041147"/>
      <w:bookmarkEnd w:id="30"/>
      <w:bookmarkEnd w:id="31"/>
      <w:bookmarkEnd w:id="32"/>
      <w:r w:rsidRPr="00403AAF">
        <w:rPr>
          <w:sz w:val="24"/>
          <w:lang w:val="ru-RU"/>
        </w:rPr>
        <w:t xml:space="preserve">ы и на тех же условиях, </w:t>
      </w:r>
      <w:r w:rsidR="007E0275" w:rsidRPr="00403AAF">
        <w:rPr>
          <w:sz w:val="24"/>
          <w:lang w:val="ru-RU"/>
        </w:rPr>
        <w:t>что</w:t>
      </w:r>
      <w:r w:rsidRPr="00403AAF">
        <w:rPr>
          <w:sz w:val="24"/>
          <w:lang w:val="ru-RU"/>
        </w:rPr>
        <w:t xml:space="preserve"> изложены в Уведомлении о передаче.</w:t>
      </w:r>
    </w:p>
    <w:p w:rsidR="00AA2729" w:rsidRPr="00403AAF" w:rsidRDefault="00AA2729" w:rsidP="006F7EB5">
      <w:pPr>
        <w:pStyle w:val="affffa"/>
        <w:spacing w:after="0"/>
        <w:ind w:left="709" w:hanging="709"/>
        <w:rPr>
          <w:sz w:val="24"/>
          <w:lang w:val="ru-RU"/>
        </w:rPr>
      </w:pPr>
    </w:p>
    <w:p w:rsidR="00AA2729" w:rsidRPr="00403AAF" w:rsidRDefault="00AA2729" w:rsidP="006F7EB5">
      <w:pPr>
        <w:pStyle w:val="affffa"/>
        <w:spacing w:after="0"/>
        <w:ind w:left="709" w:hanging="709"/>
        <w:rPr>
          <w:sz w:val="24"/>
          <w:lang w:val="ru-RU"/>
        </w:rPr>
      </w:pPr>
      <w:r w:rsidRPr="00403AAF">
        <w:rPr>
          <w:sz w:val="24"/>
          <w:lang w:val="ru-RU"/>
        </w:rPr>
        <w:t>(</w:t>
      </w:r>
      <w:r w:rsidR="006F7EB5">
        <w:rPr>
          <w:sz w:val="24"/>
        </w:rPr>
        <w:t>e</w:t>
      </w:r>
      <w:r w:rsidRPr="00403AAF">
        <w:rPr>
          <w:sz w:val="24"/>
          <w:lang w:val="ru-RU"/>
        </w:rPr>
        <w:t>)</w:t>
      </w:r>
      <w:r w:rsidRPr="00403AAF">
        <w:rPr>
          <w:sz w:val="24"/>
          <w:lang w:val="ru-RU"/>
        </w:rPr>
        <w:tab/>
        <w:t>В случае применения пункта (</w:t>
      </w:r>
      <w:r w:rsidR="006F7EB5">
        <w:rPr>
          <w:sz w:val="24"/>
          <w:lang w:val="ru-RU"/>
        </w:rPr>
        <w:t>с</w:t>
      </w:r>
      <w:r w:rsidRPr="00403AAF">
        <w:rPr>
          <w:sz w:val="24"/>
          <w:lang w:val="ru-RU"/>
        </w:rPr>
        <w:t>)(</w:t>
      </w:r>
      <w:proofErr w:type="spellStart"/>
      <w:r w:rsidRPr="00403AAF">
        <w:rPr>
          <w:sz w:val="24"/>
          <w:lang w:val="ru-RU"/>
        </w:rPr>
        <w:t>ii</w:t>
      </w:r>
      <w:proofErr w:type="spellEnd"/>
      <w:r w:rsidRPr="00403AAF">
        <w:rPr>
          <w:sz w:val="24"/>
          <w:lang w:val="ru-RU"/>
        </w:rPr>
        <w:t>) статьи 39 давши</w:t>
      </w:r>
      <w:proofErr w:type="gramStart"/>
      <w:r w:rsidRPr="00403AAF">
        <w:rPr>
          <w:sz w:val="24"/>
          <w:lang w:val="ru-RU"/>
        </w:rPr>
        <w:t>й(</w:t>
      </w:r>
      <w:proofErr w:type="gramEnd"/>
      <w:r w:rsidRPr="00403AAF">
        <w:rPr>
          <w:sz w:val="24"/>
          <w:lang w:val="ru-RU"/>
        </w:rPr>
        <w:t>-е) согласие Адресат(-ы) оферты обязан(-ы) уплатить Продающему акционеру Назначенную цену, а Продающий акционер обязан по факту уплаты Назначенной цены передать соответствующие акции согласившемуся(-</w:t>
      </w:r>
      <w:proofErr w:type="spellStart"/>
      <w:r w:rsidRPr="00403AAF">
        <w:rPr>
          <w:sz w:val="24"/>
          <w:lang w:val="ru-RU"/>
        </w:rPr>
        <w:t>имся</w:t>
      </w:r>
      <w:proofErr w:type="spellEnd"/>
      <w:r w:rsidRPr="00403AAF">
        <w:rPr>
          <w:sz w:val="24"/>
          <w:lang w:val="ru-RU"/>
        </w:rPr>
        <w:t>) приобрести их Адресату(-</w:t>
      </w:r>
      <w:proofErr w:type="spellStart"/>
      <w:r w:rsidRPr="00403AAF">
        <w:rPr>
          <w:sz w:val="24"/>
          <w:lang w:val="ru-RU"/>
        </w:rPr>
        <w:t>ам</w:t>
      </w:r>
      <w:proofErr w:type="spellEnd"/>
      <w:r w:rsidRPr="00403AAF">
        <w:rPr>
          <w:sz w:val="24"/>
          <w:lang w:val="ru-RU"/>
        </w:rPr>
        <w:t xml:space="preserve">) оферты, при этом каждая </w:t>
      </w:r>
      <w:r w:rsidR="006F462F" w:rsidRPr="00403AAF">
        <w:rPr>
          <w:sz w:val="24"/>
          <w:lang w:val="ru-RU"/>
        </w:rPr>
        <w:t xml:space="preserve">сделка </w:t>
      </w:r>
      <w:r w:rsidRPr="00403AAF">
        <w:rPr>
          <w:sz w:val="24"/>
          <w:lang w:val="ru-RU"/>
        </w:rPr>
        <w:t>купл</w:t>
      </w:r>
      <w:r w:rsidR="006F462F" w:rsidRPr="00403AAF">
        <w:rPr>
          <w:sz w:val="24"/>
          <w:lang w:val="ru-RU"/>
        </w:rPr>
        <w:t>и</w:t>
      </w:r>
      <w:r w:rsidRPr="00403AAF">
        <w:rPr>
          <w:sz w:val="24"/>
          <w:lang w:val="ru-RU"/>
        </w:rPr>
        <w:t>-продаж</w:t>
      </w:r>
      <w:r w:rsidR="006F462F" w:rsidRPr="00403AAF">
        <w:rPr>
          <w:sz w:val="24"/>
          <w:lang w:val="ru-RU"/>
        </w:rPr>
        <w:t>и</w:t>
      </w:r>
      <w:r w:rsidRPr="00403AAF">
        <w:rPr>
          <w:sz w:val="24"/>
          <w:lang w:val="ru-RU"/>
        </w:rPr>
        <w:t xml:space="preserve"> должна быть осуществлена по месту нахождения зарегистрированного офиса Компании в рабочее время в первый Рабочий день после 10 (десяти) Рабочих дней </w:t>
      </w:r>
      <w:proofErr w:type="gramStart"/>
      <w:r w:rsidRPr="00403AAF">
        <w:rPr>
          <w:sz w:val="24"/>
          <w:lang w:val="ru-RU"/>
        </w:rPr>
        <w:t>с Даты распределения</w:t>
      </w:r>
      <w:proofErr w:type="gramEnd"/>
      <w:r w:rsidRPr="00403AAF">
        <w:rPr>
          <w:sz w:val="24"/>
          <w:lang w:val="ru-RU"/>
        </w:rPr>
        <w:t>.</w:t>
      </w:r>
      <w:bookmarkStart w:id="36" w:name="_DV_C222"/>
      <w:bookmarkEnd w:id="33"/>
      <w:bookmarkEnd w:id="34"/>
      <w:bookmarkEnd w:id="35"/>
    </w:p>
    <w:p w:rsidR="00AA2729" w:rsidRPr="00403AAF" w:rsidRDefault="00AA2729" w:rsidP="006F7EB5">
      <w:pPr>
        <w:ind w:left="709" w:hanging="709"/>
        <w:rPr>
          <w:rFonts w:ascii="Times New Roman" w:hAnsi="Times New Roman" w:cs="Times New Roman"/>
          <w:lang w:val="ru-RU"/>
        </w:rPr>
      </w:pPr>
    </w:p>
    <w:bookmarkEnd w:id="36"/>
    <w:p w:rsidR="00AA2729" w:rsidRPr="00403AAF" w:rsidRDefault="00AA2729" w:rsidP="006F7EB5">
      <w:pPr>
        <w:pStyle w:val="affffa"/>
        <w:spacing w:after="0"/>
        <w:ind w:left="709" w:hanging="709"/>
        <w:rPr>
          <w:sz w:val="24"/>
          <w:lang w:val="ru-RU"/>
        </w:rPr>
      </w:pPr>
      <w:r w:rsidRPr="00403AAF">
        <w:rPr>
          <w:sz w:val="24"/>
          <w:lang w:val="ru-RU"/>
        </w:rPr>
        <w:t>(</w:t>
      </w:r>
      <w:r w:rsidR="006F7EB5">
        <w:rPr>
          <w:sz w:val="24"/>
        </w:rPr>
        <w:t>f</w:t>
      </w:r>
      <w:r w:rsidRPr="00403AAF">
        <w:rPr>
          <w:sz w:val="24"/>
          <w:lang w:val="ru-RU"/>
        </w:rPr>
        <w:t>)</w:t>
      </w:r>
      <w:r w:rsidRPr="00403AAF">
        <w:rPr>
          <w:sz w:val="24"/>
          <w:lang w:val="ru-RU"/>
        </w:rPr>
        <w:tab/>
        <w:t>Если Продающий акционер не осуществит передачу</w:t>
      </w:r>
      <w:r w:rsidR="006F7EB5" w:rsidRPr="006F7EB5">
        <w:rPr>
          <w:sz w:val="24"/>
          <w:lang w:val="ru-RU"/>
        </w:rPr>
        <w:t xml:space="preserve"> </w:t>
      </w:r>
      <w:r w:rsidR="006F7EB5">
        <w:rPr>
          <w:sz w:val="24"/>
          <w:lang w:val="ru-RU"/>
        </w:rPr>
        <w:t xml:space="preserve">Предлагаемых Акций в </w:t>
      </w:r>
      <w:r w:rsidR="00C42298">
        <w:rPr>
          <w:sz w:val="24"/>
          <w:lang w:val="ru-RU"/>
        </w:rPr>
        <w:t>соответствии</w:t>
      </w:r>
      <w:r w:rsidR="006F7EB5">
        <w:rPr>
          <w:sz w:val="24"/>
          <w:lang w:val="ru-RU"/>
        </w:rPr>
        <w:t xml:space="preserve"> с подпунктом (е) статьи 39</w:t>
      </w:r>
      <w:r w:rsidRPr="00403AAF">
        <w:rPr>
          <w:sz w:val="24"/>
          <w:lang w:val="ru-RU"/>
        </w:rPr>
        <w:t>, то, без ущерба для любых иных прав Адресат</w:t>
      </w:r>
      <w:proofErr w:type="gramStart"/>
      <w:r w:rsidRPr="00403AAF">
        <w:rPr>
          <w:sz w:val="24"/>
          <w:lang w:val="ru-RU"/>
        </w:rPr>
        <w:t>а(</w:t>
      </w:r>
      <w:proofErr w:type="gramEnd"/>
      <w:r w:rsidRPr="00403AAF">
        <w:rPr>
          <w:sz w:val="24"/>
          <w:lang w:val="ru-RU"/>
        </w:rPr>
        <w:t>-</w:t>
      </w:r>
      <w:proofErr w:type="spellStart"/>
      <w:r w:rsidRPr="00403AAF">
        <w:rPr>
          <w:sz w:val="24"/>
          <w:lang w:val="ru-RU"/>
        </w:rPr>
        <w:t>ов</w:t>
      </w:r>
      <w:proofErr w:type="spellEnd"/>
      <w:r w:rsidRPr="00403AAF">
        <w:rPr>
          <w:sz w:val="24"/>
          <w:lang w:val="ru-RU"/>
        </w:rPr>
        <w:t>) оферты,</w:t>
      </w:r>
      <w:r w:rsidR="00556F21" w:rsidRPr="00403AAF">
        <w:rPr>
          <w:sz w:val="24"/>
          <w:lang w:val="ru-RU"/>
        </w:rPr>
        <w:t xml:space="preserve"> применимы</w:t>
      </w:r>
      <w:r w:rsidRPr="00403AAF">
        <w:rPr>
          <w:sz w:val="24"/>
          <w:lang w:val="ru-RU"/>
        </w:rPr>
        <w:t xml:space="preserve"> следующие положения:</w:t>
      </w:r>
      <w:bookmarkStart w:id="37" w:name="_DV_C224"/>
    </w:p>
    <w:p w:rsidR="00AA2729" w:rsidRPr="00403AAF" w:rsidRDefault="00AA2729" w:rsidP="00AA2729">
      <w:pPr>
        <w:rPr>
          <w:rFonts w:ascii="Times New Roman" w:hAnsi="Times New Roman" w:cs="Times New Roman"/>
          <w:lang w:val="ru-RU"/>
        </w:rPr>
      </w:pPr>
    </w:p>
    <w:p w:rsidR="00AA2729" w:rsidRPr="00403AAF" w:rsidRDefault="00AA2729" w:rsidP="00AA2729">
      <w:pPr>
        <w:ind w:left="2520" w:hanging="630"/>
        <w:rPr>
          <w:rFonts w:ascii="Times New Roman" w:hAnsi="Times New Roman" w:cs="Times New Roman"/>
          <w:lang w:val="ru-RU"/>
        </w:rPr>
      </w:pPr>
      <w:bookmarkStart w:id="38" w:name="_DV_C225"/>
      <w:bookmarkStart w:id="39" w:name="_Toc112041149"/>
      <w:bookmarkEnd w:id="37"/>
      <w:r w:rsidRPr="00403AAF">
        <w:rPr>
          <w:rFonts w:ascii="Times New Roman" w:hAnsi="Times New Roman" w:cs="Times New Roman"/>
          <w:lang w:val="ru-RU"/>
        </w:rPr>
        <w:t>(i)</w:t>
      </w:r>
      <w:r w:rsidRPr="00403AAF">
        <w:rPr>
          <w:rFonts w:ascii="Times New Roman" w:hAnsi="Times New Roman" w:cs="Times New Roman"/>
          <w:lang w:val="ru-RU"/>
        </w:rPr>
        <w:tab/>
        <w:t>Компания</w:t>
      </w:r>
      <w:r w:rsidR="0087398D" w:rsidRPr="00403AAF">
        <w:rPr>
          <w:rFonts w:ascii="Times New Roman" w:hAnsi="Times New Roman" w:cs="Times New Roman"/>
          <w:lang w:val="ru-RU"/>
        </w:rPr>
        <w:t xml:space="preserve"> </w:t>
      </w:r>
      <w:r w:rsidRPr="00403AAF">
        <w:rPr>
          <w:rFonts w:ascii="Times New Roman" w:hAnsi="Times New Roman" w:cs="Times New Roman"/>
          <w:lang w:val="ru-RU"/>
        </w:rPr>
        <w:t>вправе получить покупную цену за Предлагаемые акции, а не выполнивший свои обязательства Продающий акционер считается назначившим своим доверенным лицом любого Директора или Секретаря в соответствии с подпунктом (</w:t>
      </w:r>
      <w:r w:rsidR="006F7EB5">
        <w:rPr>
          <w:rFonts w:ascii="Times New Roman" w:hAnsi="Times New Roman" w:cs="Times New Roman"/>
        </w:rPr>
        <w:t>b</w:t>
      </w:r>
      <w:r w:rsidRPr="00403AAF">
        <w:rPr>
          <w:rFonts w:ascii="Times New Roman" w:hAnsi="Times New Roman" w:cs="Times New Roman"/>
          <w:lang w:val="ru-RU"/>
        </w:rPr>
        <w:t>)статьи 39 для целей осуществления передачи Предлагаемых акций в пользу соответствующег</w:t>
      </w:r>
      <w:proofErr w:type="gramStart"/>
      <w:r w:rsidRPr="00403AAF">
        <w:rPr>
          <w:rFonts w:ascii="Times New Roman" w:hAnsi="Times New Roman" w:cs="Times New Roman"/>
          <w:lang w:val="ru-RU"/>
        </w:rPr>
        <w:t>о(</w:t>
      </w:r>
      <w:proofErr w:type="gramEnd"/>
      <w:r w:rsidRPr="00403AAF">
        <w:rPr>
          <w:rFonts w:ascii="Times New Roman" w:hAnsi="Times New Roman" w:cs="Times New Roman"/>
          <w:lang w:val="ru-RU"/>
        </w:rPr>
        <w:t>-их) Адресата(-</w:t>
      </w:r>
      <w:proofErr w:type="spellStart"/>
      <w:r w:rsidRPr="00403AAF">
        <w:rPr>
          <w:rFonts w:ascii="Times New Roman" w:hAnsi="Times New Roman" w:cs="Times New Roman"/>
          <w:lang w:val="ru-RU"/>
        </w:rPr>
        <w:t>ов</w:t>
      </w:r>
      <w:proofErr w:type="spellEnd"/>
      <w:r w:rsidRPr="00403AAF">
        <w:rPr>
          <w:rFonts w:ascii="Times New Roman" w:hAnsi="Times New Roman" w:cs="Times New Roman"/>
          <w:lang w:val="ru-RU"/>
        </w:rPr>
        <w:t>) оферты и получения покупной цены в интересах Продающего акционера;</w:t>
      </w:r>
      <w:bookmarkStart w:id="40" w:name="_DV_C227"/>
      <w:bookmarkStart w:id="41" w:name="_Toc112041150"/>
      <w:bookmarkEnd w:id="38"/>
      <w:bookmarkEnd w:id="39"/>
    </w:p>
    <w:p w:rsidR="00AA2729" w:rsidRPr="00403AAF" w:rsidRDefault="00AA2729" w:rsidP="00AA2729">
      <w:pPr>
        <w:ind w:left="1710"/>
        <w:rPr>
          <w:rFonts w:ascii="Times New Roman" w:hAnsi="Times New Roman" w:cs="Times New Roman"/>
          <w:lang w:val="ru-RU"/>
        </w:rPr>
      </w:pPr>
    </w:p>
    <w:p w:rsidR="00AA2729" w:rsidRPr="00403AAF" w:rsidRDefault="00AA2729" w:rsidP="00AA2729">
      <w:pPr>
        <w:ind w:left="2520" w:hanging="630"/>
        <w:rPr>
          <w:rFonts w:ascii="Times New Roman" w:hAnsi="Times New Roman" w:cs="Times New Roman"/>
          <w:lang w:val="ru-RU"/>
        </w:rPr>
      </w:pPr>
      <w:r w:rsidRPr="00403AAF">
        <w:rPr>
          <w:rFonts w:ascii="Times New Roman" w:hAnsi="Times New Roman" w:cs="Times New Roman"/>
          <w:lang w:val="ru-RU"/>
        </w:rPr>
        <w:t>(</w:t>
      </w:r>
      <w:proofErr w:type="spellStart"/>
      <w:r w:rsidRPr="00403AAF">
        <w:rPr>
          <w:rFonts w:ascii="Times New Roman" w:hAnsi="Times New Roman" w:cs="Times New Roman"/>
          <w:lang w:val="ru-RU"/>
        </w:rPr>
        <w:t>ii</w:t>
      </w:r>
      <w:proofErr w:type="spellEnd"/>
      <w:r w:rsidRPr="00403AAF">
        <w:rPr>
          <w:rFonts w:ascii="Times New Roman" w:hAnsi="Times New Roman" w:cs="Times New Roman"/>
          <w:lang w:val="ru-RU"/>
        </w:rPr>
        <w:t>)</w:t>
      </w:r>
      <w:r w:rsidRPr="00403AAF">
        <w:rPr>
          <w:rFonts w:ascii="Times New Roman" w:hAnsi="Times New Roman" w:cs="Times New Roman"/>
          <w:lang w:val="ru-RU"/>
        </w:rPr>
        <w:tab/>
        <w:t>получение Компанией покупной цены составляет надлежащее исполнение соответствующи</w:t>
      </w:r>
      <w:proofErr w:type="gramStart"/>
      <w:r w:rsidRPr="00403AAF">
        <w:rPr>
          <w:rFonts w:ascii="Times New Roman" w:hAnsi="Times New Roman" w:cs="Times New Roman"/>
          <w:lang w:val="ru-RU"/>
        </w:rPr>
        <w:t>м(</w:t>
      </w:r>
      <w:proofErr w:type="gramEnd"/>
      <w:r w:rsidRPr="00403AAF">
        <w:rPr>
          <w:rFonts w:ascii="Times New Roman" w:hAnsi="Times New Roman" w:cs="Times New Roman"/>
          <w:lang w:val="ru-RU"/>
        </w:rPr>
        <w:t>и) Адресатом(-</w:t>
      </w:r>
      <w:proofErr w:type="spellStart"/>
      <w:r w:rsidRPr="00403AAF">
        <w:rPr>
          <w:rFonts w:ascii="Times New Roman" w:hAnsi="Times New Roman" w:cs="Times New Roman"/>
          <w:lang w:val="ru-RU"/>
        </w:rPr>
        <w:t>ами</w:t>
      </w:r>
      <w:proofErr w:type="spellEnd"/>
      <w:r w:rsidRPr="00403AAF">
        <w:rPr>
          <w:rFonts w:ascii="Times New Roman" w:hAnsi="Times New Roman" w:cs="Times New Roman"/>
          <w:lang w:val="ru-RU"/>
        </w:rPr>
        <w:t>) оферты своих обязательств, а внесение в реестр участников имени/названия указанного(-ых) Адресата(-</w:t>
      </w:r>
      <w:proofErr w:type="spellStart"/>
      <w:r w:rsidRPr="00403AAF">
        <w:rPr>
          <w:rFonts w:ascii="Times New Roman" w:hAnsi="Times New Roman" w:cs="Times New Roman"/>
          <w:lang w:val="ru-RU"/>
        </w:rPr>
        <w:t>ов</w:t>
      </w:r>
      <w:proofErr w:type="spellEnd"/>
      <w:r w:rsidRPr="00403AAF">
        <w:rPr>
          <w:rFonts w:ascii="Times New Roman" w:hAnsi="Times New Roman" w:cs="Times New Roman"/>
          <w:lang w:val="ru-RU"/>
        </w:rPr>
        <w:t>) оферты является неопровержимым доказательством осуществления и действительности передачи; и</w:t>
      </w:r>
    </w:p>
    <w:p w:rsidR="00AA2729" w:rsidRPr="00403AAF" w:rsidRDefault="00AA2729" w:rsidP="00AA2729">
      <w:pPr>
        <w:ind w:left="1710"/>
        <w:rPr>
          <w:rFonts w:ascii="Times New Roman" w:hAnsi="Times New Roman" w:cs="Times New Roman"/>
          <w:lang w:val="ru-RU"/>
        </w:rPr>
      </w:pPr>
      <w:bookmarkStart w:id="42" w:name="_DV_C229"/>
      <w:bookmarkStart w:id="43" w:name="_Toc112041151"/>
      <w:bookmarkEnd w:id="40"/>
      <w:bookmarkEnd w:id="41"/>
    </w:p>
    <w:p w:rsidR="00AA2729" w:rsidRPr="009833A4" w:rsidRDefault="00AA2729" w:rsidP="00AA2729">
      <w:pPr>
        <w:ind w:left="2520" w:hanging="630"/>
        <w:rPr>
          <w:rFonts w:ascii="Times New Roman" w:hAnsi="Times New Roman" w:cs="Times New Roman"/>
          <w:lang w:val="ru-RU"/>
        </w:rPr>
      </w:pPr>
      <w:r w:rsidRPr="00403AAF">
        <w:rPr>
          <w:rFonts w:ascii="Times New Roman" w:hAnsi="Times New Roman" w:cs="Times New Roman"/>
          <w:lang w:val="ru-RU"/>
        </w:rPr>
        <w:t>(</w:t>
      </w:r>
      <w:proofErr w:type="spellStart"/>
      <w:r w:rsidRPr="00403AAF">
        <w:rPr>
          <w:rFonts w:ascii="Times New Roman" w:hAnsi="Times New Roman" w:cs="Times New Roman"/>
          <w:lang w:val="ru-RU"/>
        </w:rPr>
        <w:t>iii</w:t>
      </w:r>
      <w:proofErr w:type="spellEnd"/>
      <w:r w:rsidRPr="00403AAF">
        <w:rPr>
          <w:rFonts w:ascii="Times New Roman" w:hAnsi="Times New Roman" w:cs="Times New Roman"/>
          <w:lang w:val="ru-RU"/>
        </w:rPr>
        <w:t>)</w:t>
      </w:r>
      <w:r w:rsidRPr="00403AAF">
        <w:rPr>
          <w:rFonts w:ascii="Times New Roman" w:hAnsi="Times New Roman" w:cs="Times New Roman"/>
          <w:lang w:val="ru-RU"/>
        </w:rPr>
        <w:tab/>
        <w:t xml:space="preserve">Продающий акционер обязан </w:t>
      </w:r>
      <w:r w:rsidR="00556F21" w:rsidRPr="00403AAF">
        <w:rPr>
          <w:rFonts w:ascii="Times New Roman" w:hAnsi="Times New Roman" w:cs="Times New Roman"/>
          <w:lang w:val="ru-RU"/>
        </w:rPr>
        <w:t>вручить</w:t>
      </w:r>
      <w:r w:rsidRPr="00403AAF">
        <w:rPr>
          <w:rFonts w:ascii="Times New Roman" w:hAnsi="Times New Roman" w:cs="Times New Roman"/>
          <w:lang w:val="ru-RU"/>
        </w:rPr>
        <w:t xml:space="preserve"> Компании все акционерные сертификаты на Предлагаемые акции, и по факту </w:t>
      </w:r>
      <w:r w:rsidR="00556F21" w:rsidRPr="00403AAF">
        <w:rPr>
          <w:rFonts w:ascii="Times New Roman" w:hAnsi="Times New Roman" w:cs="Times New Roman"/>
          <w:lang w:val="ru-RU"/>
        </w:rPr>
        <w:t>вручения</w:t>
      </w:r>
      <w:r w:rsidRPr="00403AAF">
        <w:rPr>
          <w:rFonts w:ascii="Times New Roman" w:hAnsi="Times New Roman" w:cs="Times New Roman"/>
          <w:lang w:val="ru-RU"/>
        </w:rPr>
        <w:t xml:space="preserve"> таких сертификатов на акции, а также всех документов, которые могут быть затребованы Компанией в подтверждение признания </w:t>
      </w:r>
      <w:r w:rsidRPr="00403AAF">
        <w:rPr>
          <w:rFonts w:ascii="Times New Roman" w:hAnsi="Times New Roman" w:cs="Times New Roman"/>
          <w:lang w:val="ru-RU"/>
        </w:rPr>
        <w:lastRenderedPageBreak/>
        <w:t>Продающим акционером действительности передачи Предлагаемых акций соответствующем</w:t>
      </w:r>
      <w:proofErr w:type="gramStart"/>
      <w:r w:rsidRPr="00403AAF">
        <w:rPr>
          <w:rFonts w:ascii="Times New Roman" w:hAnsi="Times New Roman" w:cs="Times New Roman"/>
          <w:lang w:val="ru-RU"/>
        </w:rPr>
        <w:t>у(</w:t>
      </w:r>
      <w:proofErr w:type="gramEnd"/>
      <w:r w:rsidRPr="00403AAF">
        <w:rPr>
          <w:rFonts w:ascii="Times New Roman" w:hAnsi="Times New Roman" w:cs="Times New Roman"/>
          <w:lang w:val="ru-RU"/>
        </w:rPr>
        <w:t>-им) Адресату(-</w:t>
      </w:r>
      <w:proofErr w:type="spellStart"/>
      <w:r w:rsidRPr="00403AAF">
        <w:rPr>
          <w:rFonts w:ascii="Times New Roman" w:hAnsi="Times New Roman" w:cs="Times New Roman"/>
          <w:lang w:val="ru-RU"/>
        </w:rPr>
        <w:t>ам</w:t>
      </w:r>
      <w:proofErr w:type="spellEnd"/>
      <w:r w:rsidRPr="00403AAF">
        <w:rPr>
          <w:rFonts w:ascii="Times New Roman" w:hAnsi="Times New Roman" w:cs="Times New Roman"/>
          <w:lang w:val="ru-RU"/>
        </w:rPr>
        <w:t>) оферты в соответствии с настоящим Уставом, имеет право получить покупную цену без процентов. Если указанные сертификаты на акции охватывают акции, которые Продающий акционер не обязан передавать, Компания выдает Продающему акционеру сертификат на такие оставшиеся акции.</w:t>
      </w:r>
    </w:p>
    <w:p w:rsidR="006F7EB5" w:rsidRPr="009833A4" w:rsidRDefault="006F7EB5" w:rsidP="00AA2729">
      <w:pPr>
        <w:ind w:left="2520" w:hanging="630"/>
        <w:rPr>
          <w:rFonts w:ascii="Times New Roman" w:hAnsi="Times New Roman" w:cs="Times New Roman"/>
          <w:lang w:val="ru-RU"/>
        </w:rPr>
      </w:pPr>
    </w:p>
    <w:p w:rsidR="00AA2729" w:rsidRPr="00403AAF" w:rsidRDefault="006F7EB5" w:rsidP="009833A4">
      <w:pPr>
        <w:widowControl/>
        <w:ind w:left="567" w:hanging="567"/>
        <w:jc w:val="both"/>
        <w:outlineLvl w:val="1"/>
        <w:rPr>
          <w:rFonts w:ascii="Times New Roman" w:hAnsi="Times New Roman" w:cs="Times New Roman"/>
          <w:lang w:val="ru-RU"/>
        </w:rPr>
      </w:pPr>
      <w:bookmarkStart w:id="44" w:name="_DV_C231"/>
      <w:bookmarkStart w:id="45" w:name="_Ref53915542"/>
      <w:bookmarkStart w:id="46" w:name="_Toc112041152"/>
      <w:bookmarkEnd w:id="42"/>
      <w:bookmarkEnd w:id="43"/>
      <w:proofErr w:type="gramStart"/>
      <w:r w:rsidRPr="009833A4">
        <w:rPr>
          <w:rFonts w:ascii="Times New Roman" w:hAnsi="Times New Roman" w:cs="Times New Roman"/>
          <w:lang w:val="ru-RU"/>
        </w:rPr>
        <w:t>(</w:t>
      </w:r>
      <w:r>
        <w:rPr>
          <w:rFonts w:ascii="Times New Roman" w:hAnsi="Times New Roman" w:cs="Times New Roman"/>
        </w:rPr>
        <w:t>g</w:t>
      </w:r>
      <w:r w:rsidRPr="009833A4">
        <w:rPr>
          <w:rFonts w:ascii="Times New Roman" w:hAnsi="Times New Roman" w:cs="Times New Roman"/>
          <w:lang w:val="ru-RU"/>
        </w:rPr>
        <w:t xml:space="preserve">) </w:t>
      </w:r>
      <w:r w:rsidR="00AA2729" w:rsidRPr="00403AAF">
        <w:rPr>
          <w:rFonts w:ascii="Times New Roman" w:hAnsi="Times New Roman" w:cs="Times New Roman"/>
          <w:lang w:val="ru-RU"/>
        </w:rPr>
        <w:t xml:space="preserve">Если один или несколько Адресатов оферты (далее — </w:t>
      </w:r>
      <w:r w:rsidR="00282A54" w:rsidRPr="00403AAF">
        <w:rPr>
          <w:rFonts w:ascii="Times New Roman" w:hAnsi="Times New Roman" w:cs="Times New Roman"/>
          <w:lang w:val="ru-RU"/>
        </w:rPr>
        <w:t>"</w:t>
      </w:r>
      <w:r w:rsidR="00AA2729" w:rsidRPr="00403AAF">
        <w:rPr>
          <w:rFonts w:ascii="Times New Roman" w:hAnsi="Times New Roman" w:cs="Times New Roman"/>
          <w:b/>
          <w:lang w:val="ru-RU"/>
        </w:rPr>
        <w:t>Адресаты оферты, не выкупившие акции</w:t>
      </w:r>
      <w:r w:rsidR="00282A54" w:rsidRPr="00403AAF">
        <w:rPr>
          <w:rFonts w:ascii="Times New Roman" w:hAnsi="Times New Roman" w:cs="Times New Roman"/>
          <w:lang w:val="ru-RU"/>
        </w:rPr>
        <w:t>"</w:t>
      </w:r>
      <w:r w:rsidR="00AA2729" w:rsidRPr="00403AAF">
        <w:rPr>
          <w:rFonts w:ascii="Times New Roman" w:hAnsi="Times New Roman" w:cs="Times New Roman"/>
          <w:lang w:val="ru-RU"/>
        </w:rPr>
        <w:t>) не приобретут Предлагаемые акции, подлежащие передаче им в соответствии с подпунктом (</w:t>
      </w:r>
      <w:r>
        <w:rPr>
          <w:rFonts w:ascii="Times New Roman" w:hAnsi="Times New Roman" w:cs="Times New Roman"/>
        </w:rPr>
        <w:t>e</w:t>
      </w:r>
      <w:r w:rsidR="00AA2729" w:rsidRPr="00403AAF">
        <w:rPr>
          <w:rFonts w:ascii="Times New Roman" w:hAnsi="Times New Roman" w:cs="Times New Roman"/>
          <w:lang w:val="ru-RU"/>
        </w:rPr>
        <w:t xml:space="preserve">) статьи 39 (далее — </w:t>
      </w:r>
      <w:r w:rsidR="00282A54" w:rsidRPr="00403AAF">
        <w:rPr>
          <w:rFonts w:ascii="Times New Roman" w:hAnsi="Times New Roman" w:cs="Times New Roman"/>
          <w:lang w:val="ru-RU"/>
        </w:rPr>
        <w:t>"</w:t>
      </w:r>
      <w:r w:rsidR="00AA2729" w:rsidRPr="00403AAF">
        <w:rPr>
          <w:rFonts w:ascii="Times New Roman" w:hAnsi="Times New Roman" w:cs="Times New Roman"/>
          <w:b/>
          <w:bCs/>
          <w:lang w:val="ru-RU"/>
        </w:rPr>
        <w:t>Невыкупленные предлагаемые акции</w:t>
      </w:r>
      <w:r w:rsidR="00282A54" w:rsidRPr="00403AAF">
        <w:rPr>
          <w:rFonts w:ascii="Times New Roman" w:hAnsi="Times New Roman" w:cs="Times New Roman"/>
          <w:lang w:val="ru-RU"/>
        </w:rPr>
        <w:t>"</w:t>
      </w:r>
      <w:r w:rsidR="00AA2729" w:rsidRPr="00403AAF">
        <w:rPr>
          <w:rFonts w:ascii="Times New Roman" w:hAnsi="Times New Roman" w:cs="Times New Roman"/>
          <w:lang w:val="ru-RU"/>
        </w:rPr>
        <w:t>) на условиях, указанных в Уведомлении о распределении, то, без ущерба для любых иных прав Продающего акционера</w:t>
      </w:r>
      <w:r w:rsidR="00147AB3">
        <w:rPr>
          <w:rFonts w:ascii="Times New Roman" w:hAnsi="Times New Roman" w:cs="Times New Roman"/>
          <w:lang w:val="ru-RU"/>
        </w:rPr>
        <w:t xml:space="preserve"> Невыкупленные предлагаемые акции должны быть предложены Адресатам оферты и положения подпунктов (а) – (</w:t>
      </w:r>
      <w:r w:rsidR="00147AB3">
        <w:rPr>
          <w:rFonts w:ascii="Times New Roman" w:hAnsi="Times New Roman" w:cs="Times New Roman"/>
        </w:rPr>
        <w:t>f</w:t>
      </w:r>
      <w:proofErr w:type="gramEnd"/>
      <w:r w:rsidR="00147AB3" w:rsidRPr="009833A4">
        <w:rPr>
          <w:rFonts w:ascii="Times New Roman" w:hAnsi="Times New Roman" w:cs="Times New Roman"/>
          <w:lang w:val="ru-RU"/>
        </w:rPr>
        <w:t xml:space="preserve">) </w:t>
      </w:r>
      <w:r w:rsidR="00147AB3">
        <w:rPr>
          <w:rFonts w:ascii="Times New Roman" w:hAnsi="Times New Roman" w:cs="Times New Roman"/>
          <w:lang w:val="ru-RU"/>
        </w:rPr>
        <w:t xml:space="preserve"> статьи 39 должны применяться в отношении таких Невыкупленных предлагаемых акций.</w:t>
      </w:r>
      <w:r w:rsidR="00AA2729" w:rsidRPr="00403AAF">
        <w:rPr>
          <w:rFonts w:ascii="Times New Roman" w:hAnsi="Times New Roman" w:cs="Times New Roman"/>
          <w:lang w:val="ru-RU"/>
        </w:rPr>
        <w:t xml:space="preserve"> </w:t>
      </w:r>
      <w:r w:rsidR="00147AB3" w:rsidRPr="00403AAF">
        <w:rPr>
          <w:rFonts w:ascii="Times New Roman" w:hAnsi="Times New Roman" w:cs="Times New Roman"/>
          <w:lang w:val="ru-RU"/>
        </w:rPr>
        <w:t>Если другие Адресаты оферты не приобретут все Невыкупленные предлагаемые акции</w:t>
      </w:r>
      <w:r w:rsidR="00147AB3">
        <w:rPr>
          <w:rFonts w:ascii="Times New Roman" w:hAnsi="Times New Roman" w:cs="Times New Roman"/>
          <w:lang w:val="ru-RU"/>
        </w:rPr>
        <w:t xml:space="preserve">  по какой-либо причине Продающий акционер: </w:t>
      </w:r>
      <w:bookmarkStart w:id="47" w:name="_DV_C232"/>
      <w:bookmarkEnd w:id="44"/>
      <w:bookmarkEnd w:id="45"/>
      <w:bookmarkEnd w:id="46"/>
    </w:p>
    <w:p w:rsidR="00AA2729" w:rsidRPr="00403AAF" w:rsidRDefault="00AA2729" w:rsidP="00AA2729">
      <w:pPr>
        <w:rPr>
          <w:rFonts w:ascii="Times New Roman" w:hAnsi="Times New Roman" w:cs="Times New Roman"/>
          <w:lang w:val="ru-RU"/>
        </w:rPr>
      </w:pPr>
    </w:p>
    <w:p w:rsidR="00AA2729" w:rsidRPr="00403AAF" w:rsidRDefault="00AA2729" w:rsidP="00AA2729">
      <w:pPr>
        <w:ind w:left="1710"/>
        <w:rPr>
          <w:rFonts w:ascii="Times New Roman" w:hAnsi="Times New Roman" w:cs="Times New Roman"/>
          <w:lang w:val="ru-RU"/>
        </w:rPr>
      </w:pPr>
      <w:bookmarkStart w:id="48" w:name="_DV_C233"/>
      <w:bookmarkStart w:id="49" w:name="_Toc112041153"/>
      <w:bookmarkEnd w:id="47"/>
    </w:p>
    <w:p w:rsidR="00AA2729" w:rsidRPr="00403AAF" w:rsidRDefault="009833A4" w:rsidP="009833A4">
      <w:pPr>
        <w:tabs>
          <w:tab w:val="left" w:pos="1513"/>
        </w:tabs>
        <w:rPr>
          <w:rFonts w:ascii="Times New Roman" w:hAnsi="Times New Roman" w:cs="Times New Roman"/>
          <w:lang w:val="ru-RU"/>
        </w:rPr>
      </w:pPr>
      <w:bookmarkStart w:id="50" w:name="_DV_C236"/>
      <w:bookmarkEnd w:id="48"/>
      <w:bookmarkEnd w:id="49"/>
      <w:r>
        <w:rPr>
          <w:rFonts w:ascii="Times New Roman" w:hAnsi="Times New Roman" w:cs="Times New Roman"/>
          <w:lang w:val="ru-RU"/>
        </w:rPr>
        <w:tab/>
      </w:r>
    </w:p>
    <w:p w:rsidR="00AA2729" w:rsidRPr="00403AAF" w:rsidRDefault="00AA2729" w:rsidP="00AA2729">
      <w:pPr>
        <w:ind w:left="3150" w:hanging="630"/>
        <w:rPr>
          <w:rFonts w:ascii="Times New Roman" w:hAnsi="Times New Roman" w:cs="Times New Roman"/>
          <w:lang w:val="ru-RU"/>
        </w:rPr>
      </w:pPr>
      <w:bookmarkStart w:id="51" w:name="_DV_C237"/>
      <w:bookmarkStart w:id="52" w:name="_Toc112041155"/>
      <w:bookmarkEnd w:id="50"/>
      <w:r w:rsidRPr="00403AAF">
        <w:rPr>
          <w:rFonts w:ascii="Times New Roman" w:hAnsi="Times New Roman" w:cs="Times New Roman"/>
          <w:lang w:val="ru-RU"/>
        </w:rPr>
        <w:t>(i)</w:t>
      </w:r>
      <w:r w:rsidRPr="00403AAF">
        <w:rPr>
          <w:rFonts w:ascii="Times New Roman" w:hAnsi="Times New Roman" w:cs="Times New Roman"/>
          <w:lang w:val="ru-RU"/>
        </w:rPr>
        <w:tab/>
        <w:t xml:space="preserve">считается </w:t>
      </w:r>
      <w:r w:rsidR="00344C04" w:rsidRPr="00403AAF">
        <w:rPr>
          <w:rFonts w:ascii="Times New Roman" w:hAnsi="Times New Roman" w:cs="Times New Roman"/>
          <w:lang w:val="ru-RU"/>
        </w:rPr>
        <w:t>в надлежащем порядке</w:t>
      </w:r>
      <w:r w:rsidRPr="00403AAF">
        <w:rPr>
          <w:rFonts w:ascii="Times New Roman" w:hAnsi="Times New Roman" w:cs="Times New Roman"/>
          <w:lang w:val="ru-RU"/>
        </w:rPr>
        <w:t xml:space="preserve"> и законным образом отозвавшим полномочия Компании по продаже Невыкупленных предлагаемых акций таком</w:t>
      </w:r>
      <w:proofErr w:type="gramStart"/>
      <w:r w:rsidRPr="00403AAF">
        <w:rPr>
          <w:rFonts w:ascii="Times New Roman" w:hAnsi="Times New Roman" w:cs="Times New Roman"/>
          <w:lang w:val="ru-RU"/>
        </w:rPr>
        <w:t>у(</w:t>
      </w:r>
      <w:proofErr w:type="gramEnd"/>
      <w:r w:rsidRPr="00403AAF">
        <w:rPr>
          <w:rFonts w:ascii="Times New Roman" w:hAnsi="Times New Roman" w:cs="Times New Roman"/>
          <w:lang w:val="ru-RU"/>
        </w:rPr>
        <w:t>-им) Адресату(-</w:t>
      </w:r>
      <w:proofErr w:type="spellStart"/>
      <w:r w:rsidRPr="00403AAF">
        <w:rPr>
          <w:rFonts w:ascii="Times New Roman" w:hAnsi="Times New Roman" w:cs="Times New Roman"/>
          <w:lang w:val="ru-RU"/>
        </w:rPr>
        <w:t>ам</w:t>
      </w:r>
      <w:proofErr w:type="spellEnd"/>
      <w:r w:rsidRPr="00403AAF">
        <w:rPr>
          <w:rFonts w:ascii="Times New Roman" w:hAnsi="Times New Roman" w:cs="Times New Roman"/>
          <w:lang w:val="ru-RU"/>
        </w:rPr>
        <w:t xml:space="preserve">) оферты; </w:t>
      </w:r>
      <w:bookmarkStart w:id="53" w:name="_DV_C239"/>
      <w:bookmarkStart w:id="54" w:name="_Toc112041156"/>
      <w:bookmarkStart w:id="55" w:name="_Toc107853144"/>
      <w:bookmarkEnd w:id="51"/>
      <w:bookmarkEnd w:id="52"/>
      <w:r w:rsidRPr="00403AAF">
        <w:rPr>
          <w:rFonts w:ascii="Times New Roman" w:hAnsi="Times New Roman" w:cs="Times New Roman"/>
          <w:lang w:val="ru-RU"/>
        </w:rPr>
        <w:t>и</w:t>
      </w:r>
    </w:p>
    <w:p w:rsidR="00AA2729" w:rsidRPr="00403AAF" w:rsidRDefault="00AA2729" w:rsidP="00AA2729">
      <w:pPr>
        <w:ind w:left="3150" w:hanging="630"/>
        <w:rPr>
          <w:rFonts w:ascii="Times New Roman" w:hAnsi="Times New Roman" w:cs="Times New Roman"/>
          <w:lang w:val="ru-RU"/>
        </w:rPr>
      </w:pPr>
    </w:p>
    <w:p w:rsidR="00AA2729" w:rsidRPr="00403AAF" w:rsidRDefault="00AA2729" w:rsidP="00AA2729">
      <w:pPr>
        <w:ind w:left="3150" w:hanging="630"/>
        <w:rPr>
          <w:rFonts w:ascii="Times New Roman" w:hAnsi="Times New Roman" w:cs="Times New Roman"/>
          <w:lang w:val="ru-RU"/>
        </w:rPr>
      </w:pPr>
      <w:r w:rsidRPr="00403AAF">
        <w:rPr>
          <w:rFonts w:ascii="Times New Roman" w:hAnsi="Times New Roman" w:cs="Times New Roman"/>
          <w:lang w:val="ru-RU"/>
        </w:rPr>
        <w:t>(</w:t>
      </w:r>
      <w:proofErr w:type="spellStart"/>
      <w:r w:rsidRPr="00403AAF">
        <w:rPr>
          <w:rFonts w:ascii="Times New Roman" w:hAnsi="Times New Roman" w:cs="Times New Roman"/>
          <w:lang w:val="ru-RU"/>
        </w:rPr>
        <w:t>ii</w:t>
      </w:r>
      <w:proofErr w:type="spellEnd"/>
      <w:r w:rsidRPr="00403AAF">
        <w:rPr>
          <w:rFonts w:ascii="Times New Roman" w:hAnsi="Times New Roman" w:cs="Times New Roman"/>
          <w:lang w:val="ru-RU"/>
        </w:rPr>
        <w:t>)</w:t>
      </w:r>
      <w:r w:rsidRPr="00403AAF">
        <w:rPr>
          <w:rFonts w:ascii="Times New Roman" w:hAnsi="Times New Roman" w:cs="Times New Roman"/>
          <w:lang w:val="ru-RU"/>
        </w:rPr>
        <w:tab/>
        <w:t>вправе в течение 30 (тридцати) Рабочих дней после Даты распределения с письменным уведомлением в адрес Компании передать Невыкупленные предлагаемые акции любому лицу по цене не ниже Назначенной цены и на условиях не более благоприятных, чем те, что были предложены Адресатам оферты</w:t>
      </w:r>
      <w:bookmarkEnd w:id="53"/>
      <w:bookmarkEnd w:id="54"/>
      <w:r w:rsidRPr="00403AAF">
        <w:rPr>
          <w:rFonts w:ascii="Times New Roman" w:hAnsi="Times New Roman" w:cs="Times New Roman"/>
          <w:lang w:val="ru-RU"/>
        </w:rPr>
        <w:t xml:space="preserve">. </w:t>
      </w:r>
      <w:bookmarkStart w:id="56" w:name="_DV_M282"/>
      <w:bookmarkEnd w:id="56"/>
      <w:r w:rsidRPr="00403AAF">
        <w:rPr>
          <w:rFonts w:ascii="Times New Roman" w:hAnsi="Times New Roman" w:cs="Times New Roman"/>
          <w:lang w:val="ru-RU"/>
        </w:rPr>
        <w:t xml:space="preserve">Если Продающий акционер не направит Компании уведомление, как указано выше, или если передача не будет осуществлена в течение 5 (пяти) Рабочих дней </w:t>
      </w:r>
      <w:proofErr w:type="gramStart"/>
      <w:r w:rsidRPr="00403AAF">
        <w:rPr>
          <w:rFonts w:ascii="Times New Roman" w:hAnsi="Times New Roman" w:cs="Times New Roman"/>
          <w:lang w:val="ru-RU"/>
        </w:rPr>
        <w:t>с даты направления</w:t>
      </w:r>
      <w:proofErr w:type="gramEnd"/>
      <w:r w:rsidRPr="00403AAF">
        <w:rPr>
          <w:rFonts w:ascii="Times New Roman" w:hAnsi="Times New Roman" w:cs="Times New Roman"/>
          <w:lang w:val="ru-RU"/>
        </w:rPr>
        <w:t xml:space="preserve"> такого уведомления, Продающий акционер не вправе осуществлять передачу без повторного выполнения всех положений настоящего пункта (</w:t>
      </w:r>
      <w:r w:rsidR="0017603F">
        <w:rPr>
          <w:rFonts w:ascii="Times New Roman" w:hAnsi="Times New Roman" w:cs="Times New Roman"/>
        </w:rPr>
        <w:t>g</w:t>
      </w:r>
      <w:r w:rsidRPr="00403AAF">
        <w:rPr>
          <w:rFonts w:ascii="Times New Roman" w:hAnsi="Times New Roman" w:cs="Times New Roman"/>
          <w:lang w:val="ru-RU"/>
        </w:rPr>
        <w:t>) статьи 39.</w:t>
      </w:r>
    </w:p>
    <w:p w:rsidR="00AA2729" w:rsidRPr="00403AAF" w:rsidRDefault="00AA2729" w:rsidP="00AA2729">
      <w:pPr>
        <w:ind w:left="3150" w:hanging="630"/>
        <w:rPr>
          <w:rFonts w:ascii="Times New Roman" w:hAnsi="Times New Roman" w:cs="Times New Roman"/>
          <w:lang w:val="ru-RU"/>
        </w:rPr>
      </w:pPr>
    </w:p>
    <w:p w:rsidR="00AA2729" w:rsidRPr="00403AAF" w:rsidRDefault="00AA2729" w:rsidP="00AA2729">
      <w:pPr>
        <w:ind w:left="720" w:hanging="720"/>
        <w:rPr>
          <w:rFonts w:ascii="Times New Roman" w:hAnsi="Times New Roman" w:cs="Times New Roman"/>
          <w:lang w:val="ru-RU"/>
        </w:rPr>
      </w:pPr>
      <w:r w:rsidRPr="00403AAF">
        <w:rPr>
          <w:rFonts w:ascii="Times New Roman" w:hAnsi="Times New Roman" w:cs="Times New Roman"/>
          <w:lang w:val="ru-RU"/>
        </w:rPr>
        <w:t>39A.</w:t>
      </w:r>
      <w:r w:rsidRPr="00403AAF">
        <w:rPr>
          <w:rFonts w:ascii="Times New Roman" w:hAnsi="Times New Roman" w:cs="Times New Roman"/>
          <w:lang w:val="ru-RU"/>
        </w:rPr>
        <w:tab/>
        <w:t xml:space="preserve">Все затраты, понесенные Компанией в связи с продажей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на основании статьи</w:t>
      </w:r>
      <w:r w:rsidR="000A10DC" w:rsidRPr="000A10DC">
        <w:rPr>
          <w:rFonts w:ascii="Times New Roman" w:hAnsi="Times New Roman" w:cs="Times New Roman"/>
          <w:lang w:val="ru-RU"/>
        </w:rPr>
        <w:t xml:space="preserve"> 39</w:t>
      </w:r>
      <w:r w:rsidRPr="00403AAF">
        <w:rPr>
          <w:rFonts w:ascii="Times New Roman" w:hAnsi="Times New Roman" w:cs="Times New Roman"/>
          <w:lang w:val="ru-RU"/>
        </w:rPr>
        <w:t>, оплачиваются Продающим акционером, Предполагаемым получателем, Адресатом оферты или Адресатом оферты, не выкупившим акции, в зависимости от обстоятельств.</w:t>
      </w:r>
    </w:p>
    <w:p w:rsidR="00AA2729" w:rsidRPr="00403AAF" w:rsidRDefault="00AA2729" w:rsidP="00AA2729">
      <w:pPr>
        <w:ind w:left="720" w:hanging="720"/>
        <w:rPr>
          <w:rFonts w:ascii="Times New Roman" w:hAnsi="Times New Roman" w:cs="Times New Roman"/>
          <w:lang w:val="ru-RU"/>
        </w:rPr>
      </w:pPr>
    </w:p>
    <w:p w:rsidR="00AA2729" w:rsidRPr="00403AAF" w:rsidRDefault="00AA2729" w:rsidP="00AA2729">
      <w:pPr>
        <w:ind w:left="720" w:hanging="720"/>
        <w:rPr>
          <w:rFonts w:ascii="Times New Roman" w:hAnsi="Times New Roman" w:cs="Times New Roman"/>
          <w:lang w:val="ru-RU"/>
        </w:rPr>
      </w:pPr>
      <w:r w:rsidRPr="00403AAF">
        <w:rPr>
          <w:rFonts w:ascii="Times New Roman" w:hAnsi="Times New Roman" w:cs="Times New Roman"/>
          <w:lang w:val="ru-RU"/>
        </w:rPr>
        <w:t>39B.</w:t>
      </w:r>
      <w:r w:rsidRPr="00403AAF">
        <w:rPr>
          <w:rFonts w:ascii="Times New Roman" w:hAnsi="Times New Roman" w:cs="Times New Roman"/>
          <w:lang w:val="ru-RU"/>
        </w:rPr>
        <w:tab/>
        <w:t xml:space="preserve">Все ограничения в отношении передачи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изложенные в настоящем Уставе, в особенности, в статьях 38, 39 и 39A, применяются </w:t>
      </w:r>
      <w:r w:rsidRPr="00403AAF">
        <w:rPr>
          <w:rFonts w:ascii="Times New Roman" w:hAnsi="Times New Roman" w:cs="Times New Roman"/>
          <w:lang w:val="ru-RU"/>
        </w:rPr>
        <w:lastRenderedPageBreak/>
        <w:t>исключительно при удовлетворении обоих условий, приведенных ниже:</w:t>
      </w:r>
    </w:p>
    <w:p w:rsidR="00AA2729" w:rsidRPr="00403AAF" w:rsidRDefault="00AA2729" w:rsidP="00AA2729">
      <w:pPr>
        <w:ind w:left="720" w:hanging="720"/>
        <w:rPr>
          <w:rFonts w:ascii="Times New Roman" w:hAnsi="Times New Roman" w:cs="Times New Roman"/>
          <w:lang w:val="ru-RU"/>
        </w:rPr>
      </w:pPr>
    </w:p>
    <w:p w:rsidR="00AA2729" w:rsidRPr="00403AAF" w:rsidRDefault="00AA2729" w:rsidP="007A7B22">
      <w:pPr>
        <w:widowControl/>
        <w:numPr>
          <w:ilvl w:val="0"/>
          <w:numId w:val="157"/>
        </w:numPr>
        <w:tabs>
          <w:tab w:val="left" w:pos="1134"/>
        </w:tabs>
        <w:ind w:left="1134" w:hanging="425"/>
        <w:jc w:val="both"/>
        <w:rPr>
          <w:rFonts w:ascii="Times New Roman" w:hAnsi="Times New Roman" w:cs="Times New Roman"/>
          <w:lang w:val="ru-RU"/>
        </w:rPr>
      </w:pPr>
      <w:r w:rsidRPr="00403AAF">
        <w:rPr>
          <w:rFonts w:ascii="Times New Roman" w:hAnsi="Times New Roman" w:cs="Times New Roman"/>
          <w:lang w:val="ru-RU"/>
        </w:rPr>
        <w:t xml:space="preserve">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или депозитарные расписки, представляющие данные акции, не зарегистрированы ни на какой Бирже; и</w:t>
      </w:r>
    </w:p>
    <w:p w:rsidR="00AA2729" w:rsidRPr="00403AAF" w:rsidRDefault="00AA2729" w:rsidP="00AA2729">
      <w:pPr>
        <w:tabs>
          <w:tab w:val="left" w:pos="1134"/>
        </w:tabs>
        <w:ind w:left="1134"/>
        <w:rPr>
          <w:rFonts w:ascii="Times New Roman" w:hAnsi="Times New Roman" w:cs="Times New Roman"/>
          <w:lang w:val="ru-RU"/>
        </w:rPr>
      </w:pPr>
    </w:p>
    <w:p w:rsidR="00AA2729" w:rsidRPr="00403AAF" w:rsidRDefault="00AA2729" w:rsidP="007A7B22">
      <w:pPr>
        <w:widowControl/>
        <w:numPr>
          <w:ilvl w:val="0"/>
          <w:numId w:val="157"/>
        </w:numPr>
        <w:tabs>
          <w:tab w:val="left" w:pos="1134"/>
        </w:tabs>
        <w:ind w:left="1134" w:hanging="425"/>
        <w:jc w:val="both"/>
        <w:rPr>
          <w:rFonts w:ascii="Times New Roman" w:hAnsi="Times New Roman" w:cs="Times New Roman"/>
          <w:lang w:val="ru-RU"/>
        </w:rPr>
      </w:pPr>
      <w:r w:rsidRPr="00403AAF">
        <w:rPr>
          <w:rFonts w:ascii="Times New Roman" w:hAnsi="Times New Roman" w:cs="Times New Roman"/>
          <w:lang w:val="ru-RU"/>
        </w:rPr>
        <w:t xml:space="preserve">если какие-либо акции Компании или какие-либо депозитарные расписки, представляющие акции данной категории, помимо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зарегистрированы на какой-либо Бирже, правила данной Биржи не запрещают установление ограничений в отношении передачи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изложенных в настоящем Уставе.</w:t>
      </w:r>
    </w:p>
    <w:p w:rsidR="00AA2729" w:rsidRPr="00403AAF" w:rsidRDefault="00AA2729" w:rsidP="00AA2729">
      <w:pPr>
        <w:tabs>
          <w:tab w:val="left" w:pos="1134"/>
        </w:tabs>
        <w:ind w:left="1134"/>
        <w:rPr>
          <w:rFonts w:ascii="Times New Roman" w:hAnsi="Times New Roman" w:cs="Times New Roman"/>
          <w:lang w:val="ru-RU"/>
        </w:rPr>
      </w:pPr>
    </w:p>
    <w:p w:rsidR="00AA2729" w:rsidRPr="00403AAF" w:rsidRDefault="00AA2729" w:rsidP="00AA2729">
      <w:pPr>
        <w:tabs>
          <w:tab w:val="left" w:pos="1134"/>
        </w:tabs>
        <w:ind w:left="709"/>
        <w:rPr>
          <w:rFonts w:ascii="Times New Roman" w:hAnsi="Times New Roman" w:cs="Times New Roman"/>
          <w:lang w:val="ru-RU"/>
        </w:rPr>
      </w:pPr>
      <w:r w:rsidRPr="00403AAF">
        <w:rPr>
          <w:rFonts w:ascii="Times New Roman" w:hAnsi="Times New Roman" w:cs="Times New Roman"/>
          <w:lang w:val="ru-RU"/>
        </w:rPr>
        <w:t xml:space="preserve">Если в любой момент времени какие-либо ограничения на передачу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противоречат Закону, данные ограничения не применяются.</w:t>
      </w:r>
    </w:p>
    <w:p w:rsidR="00AA2729" w:rsidRPr="00403AAF" w:rsidRDefault="00AA2729" w:rsidP="00AA2729">
      <w:pPr>
        <w:tabs>
          <w:tab w:val="left" w:pos="1134"/>
        </w:tabs>
        <w:ind w:left="709"/>
        <w:rPr>
          <w:rFonts w:ascii="Times New Roman" w:hAnsi="Times New Roman" w:cs="Times New Roman"/>
          <w:lang w:val="ru-RU"/>
        </w:rPr>
      </w:pPr>
    </w:p>
    <w:p w:rsidR="00AA2729" w:rsidRPr="00403AAF" w:rsidRDefault="00AA2729" w:rsidP="00AA2729">
      <w:pPr>
        <w:tabs>
          <w:tab w:val="left" w:pos="1134"/>
        </w:tabs>
        <w:ind w:left="709"/>
        <w:rPr>
          <w:rFonts w:ascii="Times New Roman" w:hAnsi="Times New Roman" w:cs="Times New Roman"/>
          <w:lang w:val="ru-RU"/>
        </w:rPr>
      </w:pPr>
      <w:proofErr w:type="gramStart"/>
      <w:r w:rsidRPr="00403AAF">
        <w:rPr>
          <w:rFonts w:ascii="Times New Roman" w:hAnsi="Times New Roman" w:cs="Times New Roman"/>
          <w:lang w:val="ru-RU"/>
        </w:rPr>
        <w:t xml:space="preserve">Если после </w:t>
      </w:r>
      <w:r w:rsidR="0087554B" w:rsidRPr="00403AAF">
        <w:rPr>
          <w:rFonts w:ascii="Times New Roman" w:hAnsi="Times New Roman" w:cs="Times New Roman"/>
          <w:lang w:val="ru-RU"/>
        </w:rPr>
        <w:t>включения</w:t>
      </w:r>
      <w:r w:rsidRPr="00403AAF">
        <w:rPr>
          <w:rFonts w:ascii="Times New Roman" w:hAnsi="Times New Roman" w:cs="Times New Roman"/>
          <w:lang w:val="ru-RU"/>
        </w:rPr>
        <w:t xml:space="preserve"> акций Компании какой-либо категории или ка</w:t>
      </w:r>
      <w:r w:rsidR="0087554B" w:rsidRPr="00403AAF">
        <w:rPr>
          <w:rFonts w:ascii="Times New Roman" w:hAnsi="Times New Roman" w:cs="Times New Roman"/>
          <w:lang w:val="ru-RU"/>
        </w:rPr>
        <w:t xml:space="preserve">ких-либо депозитарных расписок на </w:t>
      </w:r>
      <w:r w:rsidRPr="00403AAF">
        <w:rPr>
          <w:rFonts w:ascii="Times New Roman" w:hAnsi="Times New Roman" w:cs="Times New Roman"/>
          <w:lang w:val="ru-RU"/>
        </w:rPr>
        <w:t xml:space="preserve">акции данной категории, помимо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w:t>
      </w:r>
      <w:r w:rsidR="0087554B" w:rsidRPr="00403AAF">
        <w:rPr>
          <w:rFonts w:ascii="Times New Roman" w:hAnsi="Times New Roman" w:cs="Times New Roman"/>
          <w:lang w:val="ru-RU"/>
        </w:rPr>
        <w:t xml:space="preserve">в котировальные списки </w:t>
      </w:r>
      <w:r w:rsidRPr="00403AAF">
        <w:rPr>
          <w:rFonts w:ascii="Times New Roman" w:hAnsi="Times New Roman" w:cs="Times New Roman"/>
          <w:lang w:val="ru-RU"/>
        </w:rPr>
        <w:t>какой-либо Бирж</w:t>
      </w:r>
      <w:r w:rsidR="0087554B" w:rsidRPr="00403AAF">
        <w:rPr>
          <w:rFonts w:ascii="Times New Roman" w:hAnsi="Times New Roman" w:cs="Times New Roman"/>
          <w:lang w:val="ru-RU"/>
        </w:rPr>
        <w:t>и</w:t>
      </w:r>
      <w:r w:rsidRPr="00403AAF">
        <w:rPr>
          <w:rFonts w:ascii="Times New Roman" w:hAnsi="Times New Roman" w:cs="Times New Roman"/>
          <w:lang w:val="ru-RU"/>
        </w:rPr>
        <w:t>, данные акции или депозитарные расписки</w:t>
      </w:r>
      <w:r w:rsidR="0087554B" w:rsidRPr="00403AAF">
        <w:rPr>
          <w:rFonts w:ascii="Times New Roman" w:hAnsi="Times New Roman" w:cs="Times New Roman"/>
          <w:lang w:val="ru-RU"/>
        </w:rPr>
        <w:t xml:space="preserve"> на данные акции</w:t>
      </w:r>
      <w:r w:rsidRPr="00403AAF">
        <w:rPr>
          <w:rFonts w:ascii="Times New Roman" w:hAnsi="Times New Roman" w:cs="Times New Roman"/>
          <w:lang w:val="ru-RU"/>
        </w:rPr>
        <w:t xml:space="preserve"> прекращают котироваться на какой-либо Бирже,</w:t>
      </w:r>
      <w:r w:rsidR="00F70904" w:rsidRPr="00403AAF">
        <w:rPr>
          <w:rFonts w:ascii="Times New Roman" w:hAnsi="Times New Roman" w:cs="Times New Roman"/>
          <w:lang w:val="ru-RU"/>
        </w:rPr>
        <w:t xml:space="preserve"> </w:t>
      </w:r>
      <w:r w:rsidRPr="00403AAF">
        <w:rPr>
          <w:rFonts w:ascii="Times New Roman" w:hAnsi="Times New Roman" w:cs="Times New Roman"/>
          <w:lang w:val="ru-RU"/>
        </w:rPr>
        <w:t xml:space="preserve">все ограничения в отношении передачи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изложенные в настоящем Уставе и, в частности, в статьях 38, 39 и 39A, прекращают применяться.</w:t>
      </w:r>
      <w:proofErr w:type="gramEnd"/>
    </w:p>
    <w:bookmarkEnd w:id="55"/>
    <w:p w:rsidR="00AA2729" w:rsidRPr="00403AAF" w:rsidRDefault="00AA2729" w:rsidP="00AA2729">
      <w:pPr>
        <w:jc w:val="center"/>
        <w:rPr>
          <w:rFonts w:ascii="Times New Roman" w:hAnsi="Times New Roman" w:cs="Times New Roman"/>
          <w:b/>
          <w:lang w:val="ru-RU"/>
        </w:rPr>
      </w:pPr>
    </w:p>
    <w:p w:rsidR="00AA2729" w:rsidRPr="00403AAF" w:rsidRDefault="00AA2729" w:rsidP="00AA2729">
      <w:pPr>
        <w:jc w:val="center"/>
        <w:rPr>
          <w:rFonts w:ascii="Times New Roman" w:hAnsi="Times New Roman" w:cs="Times New Roman"/>
          <w:lang w:val="ru-RU"/>
        </w:rPr>
      </w:pPr>
      <w:r w:rsidRPr="00403AAF">
        <w:rPr>
          <w:rFonts w:ascii="Times New Roman" w:hAnsi="Times New Roman" w:cs="Times New Roman"/>
          <w:b/>
          <w:lang w:val="ru-RU"/>
        </w:rPr>
        <w:t>ПЕРЕХОД ПРАВ НА АКЦИИ ПО ПРИЧИНЕ СМЕРТИ, БАНКРОТСТВА, ЛИКВИДАЦИИ, СЛИЯНИЯ ИЛИ АНАЛОГИЧНОГО СОБЫТИЯ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В случае смерти Участника, владевшего какими-либо акциями совместно с иными Лицами, оставшийся в живых совладелец или оставшиеся в живых совладельцы (если умерший был одним из совладельцев) являются единственными Лицами, признаваемыми Компанией как имеющие право собственности на его долю акций. </w:t>
      </w:r>
      <w:r w:rsidR="0087554B" w:rsidRPr="00403AAF">
        <w:rPr>
          <w:rFonts w:ascii="Times New Roman" w:hAnsi="Times New Roman" w:cs="Times New Roman"/>
          <w:lang w:val="ru-RU"/>
        </w:rPr>
        <w:t>П</w:t>
      </w:r>
      <w:r w:rsidRPr="00403AAF">
        <w:rPr>
          <w:rFonts w:ascii="Times New Roman" w:hAnsi="Times New Roman" w:cs="Times New Roman"/>
          <w:lang w:val="ru-RU"/>
        </w:rPr>
        <w:t>оложения настоящего Устава не освобождают наследников умершего совладельца от ответственности по акци</w:t>
      </w:r>
      <w:r w:rsidR="0087554B" w:rsidRPr="00403AAF">
        <w:rPr>
          <w:rFonts w:ascii="Times New Roman" w:hAnsi="Times New Roman" w:cs="Times New Roman"/>
          <w:lang w:val="ru-RU"/>
        </w:rPr>
        <w:t>ям</w:t>
      </w:r>
      <w:r w:rsidRPr="00403AAF">
        <w:rPr>
          <w:rFonts w:ascii="Times New Roman" w:hAnsi="Times New Roman" w:cs="Times New Roman"/>
          <w:lang w:val="ru-RU"/>
        </w:rPr>
        <w:t>, котор</w:t>
      </w:r>
      <w:r w:rsidR="0087554B" w:rsidRPr="00403AAF">
        <w:rPr>
          <w:rFonts w:ascii="Times New Roman" w:hAnsi="Times New Roman" w:cs="Times New Roman"/>
          <w:lang w:val="ru-RU"/>
        </w:rPr>
        <w:t>ые</w:t>
      </w:r>
      <w:r w:rsidRPr="00403AAF">
        <w:rPr>
          <w:rFonts w:ascii="Times New Roman" w:hAnsi="Times New Roman" w:cs="Times New Roman"/>
          <w:lang w:val="ru-RU"/>
        </w:rPr>
        <w:t xml:space="preserve"> принадлежал</w:t>
      </w:r>
      <w:r w:rsidR="0087554B" w:rsidRPr="00403AAF">
        <w:rPr>
          <w:rFonts w:ascii="Times New Roman" w:hAnsi="Times New Roman" w:cs="Times New Roman"/>
          <w:lang w:val="ru-RU"/>
        </w:rPr>
        <w:t>и</w:t>
      </w:r>
      <w:r w:rsidRPr="00403AAF">
        <w:rPr>
          <w:rFonts w:ascii="Times New Roman" w:hAnsi="Times New Roman" w:cs="Times New Roman"/>
          <w:lang w:val="ru-RU"/>
        </w:rPr>
        <w:t xml:space="preserve"> ему совместно с другими Лицами.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С учетом положений пункта (b) статьи 6 и статьи 37 выше, в случае смерти, банкротства, ликвидации, слияния или аналогичного события, произошедшего с Участником, законный представитель умершего, признанного банкротом, ликвидированного Участника или Участника, который стал объектом слияния или иного аналогичного события, вправе, при предъявлении необходимых подтверждающих доказательств, зарегистрироваться в качестве владельца акций, принадлежащих указанному Участнику.</w:t>
      </w:r>
      <w:proofErr w:type="gramEnd"/>
      <w:r w:rsidRPr="00403AAF">
        <w:rPr>
          <w:rFonts w:ascii="Times New Roman" w:hAnsi="Times New Roman" w:cs="Times New Roman"/>
          <w:lang w:val="ru-RU"/>
        </w:rPr>
        <w:t xml:space="preserve"> Кроме того, вышеуказанный законный представитель имеет право предложить кандидатуру другого Лица для регистрации в качестве получателя акций.</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Если законный представитель предлагает кандидатуру другого Лица в качестве Лица, в пользу которого передаются соответствующие акции, он обязан сообщить об указанном выше решении путем совершения всех действий, необходимых в случае передачи по договору соответствующих акций в пользу Лица, кандидатура </w:t>
      </w:r>
      <w:r w:rsidRPr="00403AAF">
        <w:rPr>
          <w:rFonts w:ascii="Times New Roman" w:hAnsi="Times New Roman" w:cs="Times New Roman"/>
          <w:lang w:val="ru-RU"/>
        </w:rPr>
        <w:lastRenderedPageBreak/>
        <w:t xml:space="preserve">которого предлагается в указанном порядке. </w:t>
      </w:r>
      <w:proofErr w:type="gramStart"/>
      <w:r w:rsidRPr="00403AAF">
        <w:rPr>
          <w:rFonts w:ascii="Times New Roman" w:hAnsi="Times New Roman" w:cs="Times New Roman"/>
          <w:lang w:val="ru-RU"/>
        </w:rPr>
        <w:t>В последнем случае на любое такое уведомление или передачу распространяется действие всех ограничений, запретов, а также положений настоящего Устава относительно вышеприведенных прав на передачу и относительно регистрации перехода права на акции, как если бы смерть, банкротство, ликвидация, слияние или аналогичное событие в отношении Участника не имел</w:t>
      </w:r>
      <w:r w:rsidR="0087554B" w:rsidRPr="00403AAF">
        <w:rPr>
          <w:rFonts w:ascii="Times New Roman" w:hAnsi="Times New Roman" w:cs="Times New Roman"/>
          <w:lang w:val="ru-RU"/>
        </w:rPr>
        <w:t>и</w:t>
      </w:r>
      <w:r w:rsidRPr="00403AAF">
        <w:rPr>
          <w:rFonts w:ascii="Times New Roman" w:hAnsi="Times New Roman" w:cs="Times New Roman"/>
          <w:lang w:val="ru-RU"/>
        </w:rPr>
        <w:t xml:space="preserve"> места, при этом уведомление или передача были осуществлены в рамках передачи по договору, акт</w:t>
      </w:r>
      <w:proofErr w:type="gramEnd"/>
      <w:r w:rsidRPr="00403AAF">
        <w:rPr>
          <w:rFonts w:ascii="Times New Roman" w:hAnsi="Times New Roman" w:cs="Times New Roman"/>
          <w:lang w:val="ru-RU"/>
        </w:rPr>
        <w:t xml:space="preserve"> о </w:t>
      </w:r>
      <w:proofErr w:type="gramStart"/>
      <w:r w:rsidRPr="00403AAF">
        <w:rPr>
          <w:rFonts w:ascii="Times New Roman" w:hAnsi="Times New Roman" w:cs="Times New Roman"/>
          <w:lang w:val="ru-RU"/>
        </w:rPr>
        <w:t>которой</w:t>
      </w:r>
      <w:proofErr w:type="gramEnd"/>
      <w:r w:rsidRPr="00403AAF">
        <w:rPr>
          <w:rFonts w:ascii="Times New Roman" w:hAnsi="Times New Roman" w:cs="Times New Roman"/>
          <w:lang w:val="ru-RU"/>
        </w:rPr>
        <w:t xml:space="preserve"> был подписан этим Участником.</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 xml:space="preserve">Любой законный представитель, который вправе приобрести акции в результате смерти, банкротства, ликвидации, слияния или аналогичного события в отношении их владельца, имеет право на получение тех же дивидендов и иных </w:t>
      </w:r>
      <w:r w:rsidR="0087554B" w:rsidRPr="00403AAF">
        <w:rPr>
          <w:rFonts w:ascii="Times New Roman" w:hAnsi="Times New Roman" w:cs="Times New Roman"/>
          <w:lang w:val="ru-RU"/>
        </w:rPr>
        <w:t>выгод</w:t>
      </w:r>
      <w:r w:rsidRPr="00403AAF">
        <w:rPr>
          <w:rFonts w:ascii="Times New Roman" w:hAnsi="Times New Roman" w:cs="Times New Roman"/>
          <w:lang w:val="ru-RU"/>
        </w:rPr>
        <w:t>, на которые он имел бы право, если бы являлся зарегистрированным владельцем соответствующих акций, однако, до момента регистрации в качестве Участника в отношении указанных акций он не имеет права осуществлять в</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их отношении какие-либо права, предоставляемые в отношении Общих собраний в силу того обстоятельства, что он является Участником</w:t>
      </w:r>
      <w:r w:rsidR="00A335A4" w:rsidRPr="00403AAF">
        <w:rPr>
          <w:rFonts w:ascii="Times New Roman" w:hAnsi="Times New Roman" w:cs="Times New Roman"/>
          <w:lang w:val="ru-RU"/>
        </w:rPr>
        <w:t>,</w:t>
      </w:r>
      <w:r w:rsidRPr="00403AAF">
        <w:rPr>
          <w:rFonts w:ascii="Times New Roman" w:hAnsi="Times New Roman" w:cs="Times New Roman"/>
          <w:lang w:val="ru-RU"/>
        </w:rPr>
        <w:t xml:space="preserve"> </w:t>
      </w:r>
      <w:r w:rsidR="00A335A4" w:rsidRPr="00403AAF">
        <w:rPr>
          <w:rFonts w:ascii="Times New Roman" w:hAnsi="Times New Roman" w:cs="Times New Roman"/>
          <w:lang w:val="ru-RU"/>
        </w:rPr>
        <w:t>в</w:t>
      </w:r>
      <w:r w:rsidR="0087554B" w:rsidRPr="00403AAF">
        <w:rPr>
          <w:rFonts w:ascii="Times New Roman" w:hAnsi="Times New Roman" w:cs="Times New Roman"/>
          <w:lang w:val="ru-RU"/>
        </w:rPr>
        <w:t>о всех случаях при</w:t>
      </w:r>
      <w:r w:rsidRPr="00403AAF">
        <w:rPr>
          <w:rFonts w:ascii="Times New Roman" w:hAnsi="Times New Roman" w:cs="Times New Roman"/>
          <w:lang w:val="ru-RU"/>
        </w:rPr>
        <w:t xml:space="preserve"> условии, что Совет директоров вправе в любое время направить уведомление с требованием любому такому Лицу принять в течение срока, составляющего не более 90 (девяноста) дней, решение зарегистрироваться самому либо передать соответствующие акции.</w:t>
      </w:r>
      <w:proofErr w:type="gramEnd"/>
      <w:r w:rsidRPr="00403AAF">
        <w:rPr>
          <w:rFonts w:ascii="Times New Roman" w:hAnsi="Times New Roman" w:cs="Times New Roman"/>
          <w:lang w:val="ru-RU"/>
        </w:rPr>
        <w:t xml:space="preserve"> Если требования, приведенные в уведомлении, не выполнены в течение 90 (девяноста) дней после его направления, Совет директоров вправе после истечения этого срока удерживать сумму всех дивидендов, </w:t>
      </w:r>
      <w:r w:rsidR="00A335A4" w:rsidRPr="00403AAF">
        <w:rPr>
          <w:rFonts w:ascii="Times New Roman" w:hAnsi="Times New Roman" w:cs="Times New Roman"/>
          <w:lang w:val="ru-RU"/>
        </w:rPr>
        <w:t>бонусов</w:t>
      </w:r>
      <w:r w:rsidRPr="00403AAF">
        <w:rPr>
          <w:rFonts w:ascii="Times New Roman" w:hAnsi="Times New Roman" w:cs="Times New Roman"/>
          <w:lang w:val="ru-RU"/>
        </w:rPr>
        <w:t xml:space="preserve"> и иных денежных выплат, подлежащих уплате по акц</w:t>
      </w:r>
      <w:r w:rsidR="00A335A4" w:rsidRPr="00403AAF">
        <w:rPr>
          <w:rFonts w:ascii="Times New Roman" w:hAnsi="Times New Roman" w:cs="Times New Roman"/>
          <w:lang w:val="ru-RU"/>
        </w:rPr>
        <w:t xml:space="preserve">иям, до тех </w:t>
      </w:r>
      <w:proofErr w:type="gramStart"/>
      <w:r w:rsidR="00A335A4" w:rsidRPr="00403AAF">
        <w:rPr>
          <w:rFonts w:ascii="Times New Roman" w:hAnsi="Times New Roman" w:cs="Times New Roman"/>
          <w:lang w:val="ru-RU"/>
        </w:rPr>
        <w:t>пор</w:t>
      </w:r>
      <w:proofErr w:type="gramEnd"/>
      <w:r w:rsidRPr="00403AAF">
        <w:rPr>
          <w:rFonts w:ascii="Times New Roman" w:hAnsi="Times New Roman" w:cs="Times New Roman"/>
          <w:lang w:val="ru-RU"/>
        </w:rPr>
        <w:t xml:space="preserve"> пока требования, приведенные в уведомлении, не будут выполнены.</w:t>
      </w:r>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b/>
          <w:lang w:val="ru-RU"/>
        </w:rPr>
      </w:pPr>
      <w:r w:rsidRPr="00403AAF">
        <w:rPr>
          <w:rFonts w:ascii="Times New Roman" w:hAnsi="Times New Roman" w:cs="Times New Roman"/>
          <w:b/>
          <w:lang w:val="ru-RU"/>
        </w:rPr>
        <w:t>УТРАТА ПРАВА НА АКЦИИ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Если Участник не осуществляет какой-либо платеж или взнос в надлежащий срок, Совет директоров вправе в любое время после этого в течение периода, пока какая-либо часть платежа или взноса остается непогашенной, направить ему уведомление с требованием платежа или взноса в размере непогашенной суммы с процентами, которые могут быть на нее начислены.</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 xml:space="preserve">В уведомлении должен быть указан день (не ранее, чем по истечении 14 (четырнадцати) дней с даты </w:t>
      </w:r>
      <w:r w:rsidR="007B310B" w:rsidRPr="00403AAF">
        <w:rPr>
          <w:rFonts w:ascii="Times New Roman" w:hAnsi="Times New Roman" w:cs="Times New Roman"/>
          <w:lang w:val="ru-RU"/>
        </w:rPr>
        <w:t>вручения</w:t>
      </w:r>
      <w:r w:rsidRPr="00403AAF">
        <w:rPr>
          <w:rFonts w:ascii="Times New Roman" w:hAnsi="Times New Roman" w:cs="Times New Roman"/>
          <w:lang w:val="ru-RU"/>
        </w:rPr>
        <w:t xml:space="preserve"> уведомления), не позднее которого (включительно) должен быть произведен платеж, требуемый согласно уведомлению, и должно быть указано, что если платеж не будет произведен в назначенное время или ранее, то право на акции, в отношении которых сделано требование о платеже, будет утрачено.</w:t>
      </w:r>
      <w:proofErr w:type="gramEnd"/>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Если требования, изложенные в любом таком уведомлении, как указано выше, не будут соблюдены, то право на акцию, в отношении которой было направлено уведомление, может быть утрачено в любое время после этого до осуществления платежа согласно указанным в уведомлении требованиям, на основании соответствующего решения Совета директоров.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Акция, право на которую было утрачено, может быть продана или отчуждена иным образом на таких условиях и в таком порядке, какие Совет директоров сочтет целесообразными, и в любое время до продажи или отчуждения решение о лишении права на акцию может быть аннулировано на условиях, которые Совет директоров сочтет целесообразными.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Лицо, утратившее право на акции, перестает быть Участником применительно к акциям, право на которые оно утратило, однако, невзирая на это, продолжает нести ответственность за выплату Компании всех денежных средств, которые на дату утраты права на акции подлежали выплате им в пользу Компании в отношении этих акций, однако его ответственность прекращается</w:t>
      </w:r>
      <w:r w:rsidR="007B310B" w:rsidRPr="00403AAF">
        <w:rPr>
          <w:rFonts w:ascii="Times New Roman" w:hAnsi="Times New Roman" w:cs="Times New Roman"/>
          <w:lang w:val="ru-RU"/>
        </w:rPr>
        <w:t>, если и</w:t>
      </w:r>
      <w:r w:rsidRPr="00403AAF">
        <w:rPr>
          <w:rFonts w:ascii="Times New Roman" w:hAnsi="Times New Roman" w:cs="Times New Roman"/>
          <w:lang w:val="ru-RU"/>
        </w:rPr>
        <w:t xml:space="preserve"> когда Компания получ</w:t>
      </w:r>
      <w:r w:rsidR="007B310B" w:rsidRPr="00403AAF">
        <w:rPr>
          <w:rFonts w:ascii="Times New Roman" w:hAnsi="Times New Roman" w:cs="Times New Roman"/>
          <w:lang w:val="ru-RU"/>
        </w:rPr>
        <w:t>ит</w:t>
      </w:r>
      <w:r w:rsidRPr="00403AAF">
        <w:rPr>
          <w:rFonts w:ascii="Times New Roman" w:hAnsi="Times New Roman" w:cs="Times New Roman"/>
          <w:lang w:val="ru-RU"/>
        </w:rPr>
        <w:t xml:space="preserve"> все такие суммы в полном</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размере</w:t>
      </w:r>
      <w:proofErr w:type="gramEnd"/>
      <w:r w:rsidRPr="00403AAF">
        <w:rPr>
          <w:rFonts w:ascii="Times New Roman" w:hAnsi="Times New Roman" w:cs="Times New Roman"/>
          <w:lang w:val="ru-RU"/>
        </w:rPr>
        <w:t xml:space="preserve"> по данным акциям.</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Декларация в письменной форме согласно требованиям законодательства о том, что заявитель явл</w:t>
      </w:r>
      <w:r w:rsidR="007B310B" w:rsidRPr="00403AAF">
        <w:rPr>
          <w:rFonts w:ascii="Times New Roman" w:hAnsi="Times New Roman" w:cs="Times New Roman"/>
          <w:lang w:val="ru-RU"/>
        </w:rPr>
        <w:t>яется Директором или Секретарем</w:t>
      </w:r>
      <w:r w:rsidRPr="00403AAF">
        <w:rPr>
          <w:rFonts w:ascii="Times New Roman" w:hAnsi="Times New Roman" w:cs="Times New Roman"/>
          <w:lang w:val="ru-RU"/>
        </w:rPr>
        <w:t xml:space="preserve"> и что право на акцию Компании было должным образом утрачено в дату, указанную в декларации, является окончательным доказательством указанных в нем фактов для всех Лиц, заявляющих о наличии у них права на эту акцию. </w:t>
      </w:r>
      <w:proofErr w:type="gramStart"/>
      <w:r w:rsidRPr="00403AAF">
        <w:rPr>
          <w:rFonts w:ascii="Times New Roman" w:hAnsi="Times New Roman" w:cs="Times New Roman"/>
          <w:lang w:val="ru-RU"/>
        </w:rPr>
        <w:t>Компания вправе получить встречное удовлетворение (при его наличии), предоставленное за акцию при ее продаже или реализации и вправе осуществить передачу акции в пользу того Лица, которому акция продана или реализована, после чего данное Лицо подлежит регистрации в качестве владельца данной акции и не обязано следить за тем, как используется сумма покупки, при ее наличии, а его право собственности на эту</w:t>
      </w:r>
      <w:proofErr w:type="gramEnd"/>
      <w:r w:rsidRPr="00403AAF">
        <w:rPr>
          <w:rFonts w:ascii="Times New Roman" w:hAnsi="Times New Roman" w:cs="Times New Roman"/>
          <w:lang w:val="ru-RU"/>
        </w:rPr>
        <w:t xml:space="preserve"> акцию не изменяется вследствие нарушений или недействительности порядка признания утраты права на акцию, ее продажи или отчуждения.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Положения настоящего Устава в отношении утраты прав на акции применимы в случае невыплаты любой суммы, которая по условиям выпуска акции подлежит уплате в установленный срок, как в счет номинальной стоимости акций, так и в качестве премии, как если бы она подлежала выплате в силу требования о внесении платежа, которое было сделано должным образом и о котором было направлено должное уведомление.</w:t>
      </w:r>
      <w:proofErr w:type="gramEnd"/>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b/>
          <w:lang w:val="ru-RU"/>
        </w:rPr>
      </w:pPr>
      <w:r w:rsidRPr="00403AAF">
        <w:rPr>
          <w:rFonts w:ascii="Times New Roman" w:hAnsi="Times New Roman" w:cs="Times New Roman"/>
          <w:b/>
          <w:lang w:val="ru-RU"/>
        </w:rPr>
        <w:t>ИЗМЕНЕНИЕ РАЗМЕРА КАПИТАЛА</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С учетом положений статьи 59А Закона и статьи 79А, Компания вправе периодически на основании Обычного решения увеличивать свой акционерный капитал на сумму, которая должна быть разделена на акции такой стоимости, которая будет предусмотрена указанным решением.</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Компания вправе:</w:t>
      </w:r>
    </w:p>
    <w:p w:rsidR="00AA2729" w:rsidRPr="00403AAF" w:rsidRDefault="00AA2729" w:rsidP="00AA2729">
      <w:pPr>
        <w:rPr>
          <w:rFonts w:ascii="Times New Roman" w:hAnsi="Times New Roman" w:cs="Times New Roman"/>
          <w:lang w:val="ru-RU"/>
        </w:rPr>
      </w:pPr>
    </w:p>
    <w:p w:rsidR="00AA2729" w:rsidRPr="00403AAF" w:rsidRDefault="00AA2729" w:rsidP="00AA2729">
      <w:pPr>
        <w:pStyle w:val="Default1"/>
        <w:spacing w:after="0" w:line="240" w:lineRule="auto"/>
        <w:ind w:left="720"/>
        <w:outlineLvl w:val="9"/>
        <w:rPr>
          <w:sz w:val="24"/>
          <w:lang w:val="ru-RU"/>
        </w:rPr>
      </w:pPr>
      <w:r w:rsidRPr="00403AAF">
        <w:rPr>
          <w:sz w:val="24"/>
          <w:lang w:val="ru-RU"/>
        </w:rPr>
        <w:t>(а)</w:t>
      </w:r>
      <w:r w:rsidRPr="00403AAF">
        <w:rPr>
          <w:sz w:val="24"/>
          <w:lang w:val="ru-RU"/>
        </w:rPr>
        <w:tab/>
        <w:t>с учетом положений статьи 59А Закона и статьи 79А, решением Общего собрания:</w:t>
      </w:r>
    </w:p>
    <w:p w:rsidR="00AA2729" w:rsidRPr="00403AAF" w:rsidRDefault="00AA2729" w:rsidP="00AA2729">
      <w:pPr>
        <w:pStyle w:val="Default1"/>
        <w:spacing w:after="0" w:line="240" w:lineRule="auto"/>
        <w:ind w:left="720"/>
        <w:outlineLvl w:val="9"/>
        <w:rPr>
          <w:sz w:val="24"/>
          <w:lang w:val="ru-RU"/>
        </w:rPr>
      </w:pPr>
    </w:p>
    <w:p w:rsidR="00AA2729" w:rsidRPr="00403AAF" w:rsidRDefault="00AA2729" w:rsidP="00AA2729">
      <w:pPr>
        <w:ind w:left="2160" w:hanging="720"/>
        <w:rPr>
          <w:rFonts w:ascii="Times New Roman" w:hAnsi="Times New Roman" w:cs="Times New Roman"/>
          <w:lang w:val="ru-RU"/>
        </w:rPr>
      </w:pPr>
      <w:r w:rsidRPr="00403AAF">
        <w:rPr>
          <w:rFonts w:ascii="Times New Roman" w:hAnsi="Times New Roman" w:cs="Times New Roman"/>
          <w:lang w:val="ru-RU"/>
        </w:rPr>
        <w:lastRenderedPageBreak/>
        <w:t>(1)</w:t>
      </w:r>
      <w:r w:rsidRPr="00403AAF">
        <w:rPr>
          <w:rFonts w:ascii="Times New Roman" w:hAnsi="Times New Roman" w:cs="Times New Roman"/>
          <w:lang w:val="ru-RU"/>
        </w:rPr>
        <w:tab/>
        <w:t>производить консолидацию или дробление всего своего акционерного капитала или его части на акции большей стоимости, чем ее существующие акции;</w:t>
      </w:r>
    </w:p>
    <w:p w:rsidR="00AA2729" w:rsidRPr="00403AAF" w:rsidRDefault="00AA2729" w:rsidP="00AA2729">
      <w:pPr>
        <w:ind w:left="2160" w:hanging="720"/>
        <w:rPr>
          <w:rFonts w:ascii="Times New Roman" w:hAnsi="Times New Roman" w:cs="Times New Roman"/>
          <w:lang w:val="ru-RU"/>
        </w:rPr>
      </w:pPr>
    </w:p>
    <w:p w:rsidR="00AA2729" w:rsidRPr="00403AAF" w:rsidRDefault="00AA2729" w:rsidP="00AA2729">
      <w:pPr>
        <w:ind w:left="2160" w:hanging="720"/>
        <w:rPr>
          <w:rFonts w:ascii="Times New Roman" w:hAnsi="Times New Roman" w:cs="Times New Roman"/>
          <w:lang w:val="ru-RU"/>
        </w:rPr>
      </w:pPr>
      <w:r w:rsidRPr="00403AAF">
        <w:rPr>
          <w:rFonts w:ascii="Times New Roman" w:hAnsi="Times New Roman" w:cs="Times New Roman"/>
          <w:lang w:val="ru-RU"/>
        </w:rPr>
        <w:t>(2)</w:t>
      </w:r>
      <w:r w:rsidRPr="00403AAF">
        <w:rPr>
          <w:rFonts w:ascii="Times New Roman" w:hAnsi="Times New Roman" w:cs="Times New Roman"/>
          <w:lang w:val="ru-RU"/>
        </w:rPr>
        <w:tab/>
        <w:t xml:space="preserve">дробить свои существующие акции или какие-либо из них на акции меньшей стоимости, чем указано в </w:t>
      </w:r>
      <w:r w:rsidR="00A43B6E" w:rsidRPr="00403AAF">
        <w:rPr>
          <w:rFonts w:ascii="Times New Roman" w:hAnsi="Times New Roman" w:cs="Times New Roman"/>
          <w:lang w:val="ru-RU"/>
        </w:rPr>
        <w:t>учредительном договоре</w:t>
      </w:r>
      <w:r w:rsidRPr="00403AAF">
        <w:rPr>
          <w:rFonts w:ascii="Times New Roman" w:hAnsi="Times New Roman" w:cs="Times New Roman"/>
          <w:lang w:val="ru-RU"/>
        </w:rPr>
        <w:t>, с учетом, однако, положений статьи 60(1)(d) Закона; и</w:t>
      </w:r>
    </w:p>
    <w:p w:rsidR="00AA2729" w:rsidRPr="00403AAF" w:rsidRDefault="00AA2729" w:rsidP="00AA2729">
      <w:pPr>
        <w:ind w:left="2160" w:hanging="720"/>
        <w:rPr>
          <w:rFonts w:ascii="Times New Roman" w:hAnsi="Times New Roman" w:cs="Times New Roman"/>
          <w:lang w:val="ru-RU"/>
        </w:rPr>
      </w:pPr>
    </w:p>
    <w:p w:rsidR="00AA2729" w:rsidRPr="00403AAF" w:rsidRDefault="00AA2729" w:rsidP="00AA2729">
      <w:pPr>
        <w:ind w:left="2160" w:hanging="720"/>
        <w:rPr>
          <w:rFonts w:ascii="Times New Roman" w:hAnsi="Times New Roman" w:cs="Times New Roman"/>
          <w:lang w:val="ru-RU"/>
        </w:rPr>
      </w:pPr>
      <w:r w:rsidRPr="00403AAF">
        <w:rPr>
          <w:rFonts w:ascii="Times New Roman" w:hAnsi="Times New Roman" w:cs="Times New Roman"/>
          <w:lang w:val="ru-RU"/>
        </w:rPr>
        <w:t>(3)</w:t>
      </w:r>
      <w:r w:rsidRPr="00403AAF">
        <w:rPr>
          <w:rFonts w:ascii="Times New Roman" w:hAnsi="Times New Roman" w:cs="Times New Roman"/>
          <w:lang w:val="ru-RU"/>
        </w:rPr>
        <w:tab/>
        <w:t>аннулировать любые акции, которые, на дату принятия решения, не будут приняты каким-либо Лицом или в отношении которых не будет получено согласие на их принятие; и</w:t>
      </w:r>
    </w:p>
    <w:p w:rsidR="00AA2729" w:rsidRPr="00403AAF" w:rsidRDefault="00AA2729" w:rsidP="00AA2729">
      <w:pPr>
        <w:rPr>
          <w:rFonts w:ascii="Times New Roman" w:hAnsi="Times New Roman" w:cs="Times New Roman"/>
          <w:lang w:val="ru-RU"/>
        </w:rPr>
      </w:pPr>
    </w:p>
    <w:p w:rsidR="00AA2729" w:rsidRPr="00403AAF" w:rsidRDefault="00AA2729" w:rsidP="00AA2729">
      <w:pPr>
        <w:pStyle w:val="Default1"/>
        <w:spacing w:after="0" w:line="240" w:lineRule="auto"/>
        <w:ind w:left="720"/>
        <w:outlineLvl w:val="9"/>
        <w:rPr>
          <w:sz w:val="24"/>
          <w:lang w:val="ru-RU"/>
        </w:rPr>
      </w:pPr>
      <w:r w:rsidRPr="00403AAF">
        <w:rPr>
          <w:sz w:val="24"/>
          <w:lang w:val="ru-RU"/>
        </w:rPr>
        <w:t>(b)</w:t>
      </w:r>
      <w:r w:rsidRPr="00403AAF">
        <w:rPr>
          <w:sz w:val="24"/>
          <w:lang w:val="ru-RU"/>
        </w:rPr>
        <w:tab/>
        <w:t>на основании Особого решения:</w:t>
      </w:r>
    </w:p>
    <w:p w:rsidR="00AA2729" w:rsidRPr="00403AAF" w:rsidRDefault="00AA2729" w:rsidP="00AA2729">
      <w:pPr>
        <w:rPr>
          <w:rFonts w:ascii="Times New Roman" w:hAnsi="Times New Roman" w:cs="Times New Roman"/>
          <w:lang w:val="ru-RU"/>
        </w:rPr>
      </w:pPr>
    </w:p>
    <w:p w:rsidR="00AA2729" w:rsidRPr="00403AAF" w:rsidRDefault="00AA2729" w:rsidP="00AA2729">
      <w:pPr>
        <w:ind w:left="2160" w:hanging="720"/>
        <w:rPr>
          <w:rFonts w:ascii="Times New Roman" w:hAnsi="Times New Roman" w:cs="Times New Roman"/>
          <w:lang w:val="ru-RU"/>
        </w:rPr>
      </w:pPr>
      <w:r w:rsidRPr="00403AAF">
        <w:rPr>
          <w:rFonts w:ascii="Times New Roman" w:hAnsi="Times New Roman" w:cs="Times New Roman"/>
          <w:lang w:val="ru-RU"/>
        </w:rPr>
        <w:t>(1)</w:t>
      </w:r>
      <w:r w:rsidRPr="00403AAF">
        <w:rPr>
          <w:rFonts w:ascii="Times New Roman" w:hAnsi="Times New Roman" w:cs="Times New Roman"/>
          <w:lang w:val="ru-RU"/>
        </w:rPr>
        <w:tab/>
        <w:t>с учетом положений статьи 79В, уменьшать свой акционерный капитал, резервный фонд для погашения капитала или счет премий по акциям в порядке и в случаях, установленных законом, и с учетом получения предусмотренного законом согласия; и</w:t>
      </w:r>
    </w:p>
    <w:p w:rsidR="00AA2729" w:rsidRPr="00403AAF" w:rsidRDefault="00AA2729" w:rsidP="00AA2729">
      <w:pPr>
        <w:ind w:left="2160" w:hanging="720"/>
        <w:rPr>
          <w:rFonts w:ascii="Times New Roman" w:hAnsi="Times New Roman" w:cs="Times New Roman"/>
          <w:lang w:val="ru-RU"/>
        </w:rPr>
      </w:pPr>
    </w:p>
    <w:p w:rsidR="00AA2729" w:rsidRPr="00403AAF" w:rsidRDefault="00AA2729" w:rsidP="00AA2729">
      <w:pPr>
        <w:ind w:left="2160" w:hanging="720"/>
        <w:rPr>
          <w:rFonts w:ascii="Times New Roman" w:hAnsi="Times New Roman" w:cs="Times New Roman"/>
          <w:lang w:val="ru-RU"/>
        </w:rPr>
      </w:pPr>
      <w:r w:rsidRPr="00403AAF">
        <w:rPr>
          <w:rFonts w:ascii="Times New Roman" w:hAnsi="Times New Roman" w:cs="Times New Roman"/>
          <w:lang w:val="ru-RU"/>
        </w:rPr>
        <w:t>(2)</w:t>
      </w:r>
      <w:r w:rsidRPr="00403AAF">
        <w:rPr>
          <w:rFonts w:ascii="Times New Roman" w:hAnsi="Times New Roman" w:cs="Times New Roman"/>
          <w:lang w:val="ru-RU"/>
        </w:rPr>
        <w:tab/>
        <w:t>с учетом положений статьи 79В и Закона, приобретать собственные акции.</w:t>
      </w:r>
    </w:p>
    <w:p w:rsidR="00AA2729" w:rsidRPr="00403AAF" w:rsidRDefault="00AA2729" w:rsidP="00AA2729">
      <w:pPr>
        <w:rPr>
          <w:rFonts w:ascii="Times New Roman" w:hAnsi="Times New Roman" w:cs="Times New Roman"/>
          <w:lang w:val="ru-RU"/>
        </w:rPr>
      </w:pPr>
    </w:p>
    <w:p w:rsidR="00AA2729" w:rsidRPr="00403AAF" w:rsidRDefault="00AA2729" w:rsidP="00AA2729">
      <w:pPr>
        <w:keepNext/>
        <w:jc w:val="center"/>
        <w:rPr>
          <w:rFonts w:ascii="Times New Roman" w:hAnsi="Times New Roman" w:cs="Times New Roman"/>
          <w:b/>
          <w:lang w:val="ru-RU"/>
        </w:rPr>
      </w:pPr>
      <w:r w:rsidRPr="00403AAF">
        <w:rPr>
          <w:rFonts w:ascii="Times New Roman" w:hAnsi="Times New Roman" w:cs="Times New Roman"/>
          <w:b/>
          <w:lang w:val="ru-RU"/>
        </w:rPr>
        <w:t>ОБЩИЕ СОБРАНИЯ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 xml:space="preserve">Компания должна ежегодно проводить Общее собрание в качестве своего Годового общего собрания в дополнение к другим Общим собраниям, </w:t>
      </w:r>
      <w:r w:rsidR="00A43B6E" w:rsidRPr="00403AAF">
        <w:rPr>
          <w:rFonts w:ascii="Times New Roman" w:hAnsi="Times New Roman" w:cs="Times New Roman"/>
          <w:lang w:val="ru-RU"/>
        </w:rPr>
        <w:t>проводимым</w:t>
      </w:r>
      <w:r w:rsidRPr="00403AAF">
        <w:rPr>
          <w:rFonts w:ascii="Times New Roman" w:hAnsi="Times New Roman" w:cs="Times New Roman"/>
          <w:lang w:val="ru-RU"/>
        </w:rPr>
        <w:t xml:space="preserve"> в течение данного года, и это Общее собрание должно быть обозначено в качестве такового в уведомлениях о его созыве, при этом между датой одного Годового общего собрания и датой следующего должно пройти не более 15 (пятнадцати) месяцев</w:t>
      </w:r>
      <w:r w:rsidR="00A43B6E" w:rsidRPr="00403AAF">
        <w:rPr>
          <w:rFonts w:ascii="Times New Roman" w:hAnsi="Times New Roman" w:cs="Times New Roman"/>
          <w:lang w:val="ru-RU"/>
        </w:rPr>
        <w:t>, при этом</w:t>
      </w:r>
      <w:r w:rsidRPr="00403AAF">
        <w:rPr>
          <w:rFonts w:ascii="Times New Roman" w:hAnsi="Times New Roman" w:cs="Times New Roman"/>
          <w:lang w:val="ru-RU"/>
        </w:rPr>
        <w:t xml:space="preserve"> если Компания</w:t>
      </w:r>
      <w:proofErr w:type="gramEnd"/>
      <w:r w:rsidRPr="00403AAF">
        <w:rPr>
          <w:rFonts w:ascii="Times New Roman" w:hAnsi="Times New Roman" w:cs="Times New Roman"/>
          <w:lang w:val="ru-RU"/>
        </w:rPr>
        <w:t xml:space="preserve"> проведет свое первое Годовое общее собрание в течение 18 (восемнадцати) месяцев после ее учреждения, она не обязана проводить его в год своего учреждения или на следующий год. Годовое общее собрание должно проводиться во время и в месте, назначенных Советом директоров.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Все Общие собрания, кроме Годовых общих собраний, именуются </w:t>
      </w:r>
      <w:r w:rsidR="00282A54" w:rsidRPr="00403AAF">
        <w:rPr>
          <w:rFonts w:ascii="Times New Roman" w:hAnsi="Times New Roman" w:cs="Times New Roman"/>
          <w:lang w:val="ru-RU"/>
        </w:rPr>
        <w:t>"</w:t>
      </w:r>
      <w:r w:rsidRPr="00403AAF">
        <w:rPr>
          <w:rFonts w:ascii="Times New Roman" w:hAnsi="Times New Roman" w:cs="Times New Roman"/>
          <w:lang w:val="ru-RU"/>
        </w:rPr>
        <w:t>Внеочередными общими собраниями</w:t>
      </w:r>
      <w:r w:rsidR="00282A54" w:rsidRPr="00403AAF">
        <w:rPr>
          <w:rFonts w:ascii="Times New Roman" w:hAnsi="Times New Roman" w:cs="Times New Roman"/>
          <w:lang w:val="ru-RU"/>
        </w:rPr>
        <w:t>"</w:t>
      </w:r>
      <w:r w:rsidRPr="00403AAF">
        <w:rPr>
          <w:rFonts w:ascii="Times New Roman" w:hAnsi="Times New Roman" w:cs="Times New Roman"/>
          <w:lang w:val="ru-RU"/>
        </w:rPr>
        <w:t>.</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1"/>
          <w:numId w:val="150"/>
        </w:numPr>
        <w:jc w:val="both"/>
        <w:outlineLvl w:val="1"/>
        <w:rPr>
          <w:rFonts w:ascii="Times New Roman" w:hAnsi="Times New Roman" w:cs="Times New Roman"/>
          <w:lang w:val="ru-RU"/>
        </w:rPr>
      </w:pPr>
      <w:r w:rsidRPr="00403AAF">
        <w:rPr>
          <w:rFonts w:ascii="Times New Roman" w:hAnsi="Times New Roman" w:cs="Times New Roman"/>
          <w:lang w:val="ru-RU"/>
        </w:rPr>
        <w:t>Совет директоров вправе в любое время, когда сочтет это целесообразным, созвать Внеочередное общее собрание.</w:t>
      </w:r>
    </w:p>
    <w:p w:rsidR="00AA2729" w:rsidRPr="00403AAF" w:rsidRDefault="00AA2729" w:rsidP="00AA2729">
      <w:pPr>
        <w:ind w:left="1440"/>
        <w:outlineLvl w:val="1"/>
        <w:rPr>
          <w:rFonts w:ascii="Times New Roman" w:hAnsi="Times New Roman" w:cs="Times New Roman"/>
          <w:lang w:val="ru-RU"/>
        </w:rPr>
      </w:pPr>
    </w:p>
    <w:p w:rsidR="00AA2729" w:rsidRPr="00403AAF" w:rsidRDefault="00AA2729" w:rsidP="007A7B22">
      <w:pPr>
        <w:widowControl/>
        <w:numPr>
          <w:ilvl w:val="1"/>
          <w:numId w:val="150"/>
        </w:numPr>
        <w:jc w:val="both"/>
        <w:outlineLvl w:val="1"/>
        <w:rPr>
          <w:rFonts w:ascii="Times New Roman" w:hAnsi="Times New Roman" w:cs="Times New Roman"/>
          <w:lang w:val="ru-RU"/>
        </w:rPr>
      </w:pPr>
      <w:r w:rsidRPr="00403AAF">
        <w:rPr>
          <w:rFonts w:ascii="Times New Roman" w:hAnsi="Times New Roman" w:cs="Times New Roman"/>
          <w:lang w:val="ru-RU"/>
        </w:rPr>
        <w:t>Внеочередные общие собрания созываются также Советом директоров по требованию Участ</w:t>
      </w:r>
      <w:r w:rsidR="00A43B6E" w:rsidRPr="00403AAF">
        <w:rPr>
          <w:rFonts w:ascii="Times New Roman" w:hAnsi="Times New Roman" w:cs="Times New Roman"/>
          <w:lang w:val="ru-RU"/>
        </w:rPr>
        <w:t>ников, владеющих в совокупности</w:t>
      </w:r>
      <w:r w:rsidRPr="00403AAF">
        <w:rPr>
          <w:rFonts w:ascii="Times New Roman" w:hAnsi="Times New Roman" w:cs="Times New Roman"/>
          <w:lang w:val="ru-RU"/>
        </w:rPr>
        <w:t xml:space="preserve"> н</w:t>
      </w:r>
      <w:r w:rsidR="00A43B6E" w:rsidRPr="00403AAF">
        <w:rPr>
          <w:rFonts w:ascii="Times New Roman" w:hAnsi="Times New Roman" w:cs="Times New Roman"/>
          <w:lang w:val="ru-RU"/>
        </w:rPr>
        <w:t>а дату подачи такого требования</w:t>
      </w:r>
      <w:r w:rsidRPr="00403AAF">
        <w:rPr>
          <w:rFonts w:ascii="Times New Roman" w:hAnsi="Times New Roman" w:cs="Times New Roman"/>
          <w:lang w:val="ru-RU"/>
        </w:rPr>
        <w:t xml:space="preserve"> (a) не менее чем 10 (десятью) процентами от находящегося в обращении акционерного капитала Компании или (b) не менее чем 10 (десятью) процентами </w:t>
      </w:r>
      <w:r w:rsidRPr="00403AAF">
        <w:rPr>
          <w:rFonts w:ascii="Times New Roman" w:hAnsi="Times New Roman" w:cs="Times New Roman"/>
          <w:lang w:val="ru-RU" w:bidi="he-IL"/>
        </w:rPr>
        <w:t>прав голоса, закрепленных за выпущенными акциями Компании</w:t>
      </w:r>
      <w:r w:rsidRPr="00403AAF">
        <w:rPr>
          <w:rFonts w:ascii="Times New Roman" w:hAnsi="Times New Roman" w:cs="Times New Roman"/>
          <w:lang w:val="ru-RU"/>
        </w:rPr>
        <w:t>.</w:t>
      </w:r>
    </w:p>
    <w:p w:rsidR="00AA2729" w:rsidRPr="00403AAF" w:rsidRDefault="00AA2729" w:rsidP="00AA2729">
      <w:pPr>
        <w:ind w:left="1440"/>
        <w:outlineLvl w:val="1"/>
        <w:rPr>
          <w:rFonts w:ascii="Times New Roman" w:hAnsi="Times New Roman" w:cs="Times New Roman"/>
          <w:lang w:val="ru-RU"/>
        </w:rPr>
      </w:pPr>
    </w:p>
    <w:p w:rsidR="00AA2729" w:rsidRPr="00403AAF" w:rsidRDefault="00AA2729" w:rsidP="007A7B22">
      <w:pPr>
        <w:widowControl/>
        <w:numPr>
          <w:ilvl w:val="2"/>
          <w:numId w:val="150"/>
        </w:numPr>
        <w:jc w:val="both"/>
        <w:outlineLvl w:val="2"/>
        <w:rPr>
          <w:rFonts w:ascii="Times New Roman" w:hAnsi="Times New Roman" w:cs="Times New Roman"/>
          <w:lang w:val="ru-RU"/>
        </w:rPr>
      </w:pPr>
      <w:r w:rsidRPr="00403AAF">
        <w:rPr>
          <w:rFonts w:ascii="Times New Roman" w:hAnsi="Times New Roman" w:cs="Times New Roman"/>
          <w:lang w:val="ru-RU"/>
        </w:rPr>
        <w:t>В требовании должны быть указаны цели собрания; требование подписывается каждым из требующих созыва собрания Участников и подается в зарегистрированный офис Компании. Любое такое требование может состоять из нескольких документов</w:t>
      </w:r>
      <w:r w:rsidRPr="00403AAF">
        <w:rPr>
          <w:rFonts w:ascii="Times New Roman" w:hAnsi="Times New Roman" w:cs="Times New Roman"/>
          <w:lang w:val="ru-RU" w:bidi="he-IL"/>
        </w:rPr>
        <w:t xml:space="preserve"> (в том числе факсимильных копий) в аналогичной форме, каждый из которых подписан одним или несколькими требующими созыва собрания Участниками или их доверенными лицами, </w:t>
      </w:r>
      <w:proofErr w:type="gramStart"/>
      <w:r w:rsidRPr="00403AAF">
        <w:rPr>
          <w:rFonts w:ascii="Times New Roman" w:hAnsi="Times New Roman" w:cs="Times New Roman"/>
          <w:lang w:val="ru-RU" w:bidi="he-IL"/>
        </w:rPr>
        <w:t>причем</w:t>
      </w:r>
      <w:proofErr w:type="gramEnd"/>
      <w:r w:rsidRPr="00403AAF">
        <w:rPr>
          <w:rFonts w:ascii="Times New Roman" w:hAnsi="Times New Roman" w:cs="Times New Roman"/>
          <w:lang w:val="ru-RU" w:bidi="he-IL"/>
        </w:rPr>
        <w:t xml:space="preserve"> если требующим созыва собрания Участником является юридическое лицо, подпись считается достаточной, если она сделана его директором или иным уполномоченным должностным лицом или его должным образом назначенным доверенным лицом.</w:t>
      </w:r>
    </w:p>
    <w:p w:rsidR="00AA2729" w:rsidRPr="00403AAF" w:rsidRDefault="00AA2729" w:rsidP="00AA2729">
      <w:pPr>
        <w:ind w:left="2160"/>
        <w:outlineLvl w:val="2"/>
        <w:rPr>
          <w:rFonts w:ascii="Times New Roman" w:hAnsi="Times New Roman" w:cs="Times New Roman"/>
          <w:lang w:val="ru-RU"/>
        </w:rPr>
      </w:pPr>
    </w:p>
    <w:p w:rsidR="00AA2729" w:rsidRPr="00403AAF" w:rsidRDefault="00AA2729" w:rsidP="007A7B22">
      <w:pPr>
        <w:widowControl/>
        <w:numPr>
          <w:ilvl w:val="2"/>
          <w:numId w:val="150"/>
        </w:numPr>
        <w:jc w:val="both"/>
        <w:outlineLvl w:val="2"/>
        <w:rPr>
          <w:rFonts w:ascii="Times New Roman" w:hAnsi="Times New Roman" w:cs="Times New Roman"/>
          <w:lang w:val="ru-RU"/>
        </w:rPr>
      </w:pPr>
      <w:proofErr w:type="gramStart"/>
      <w:r w:rsidRPr="00403AAF">
        <w:rPr>
          <w:rFonts w:ascii="Times New Roman" w:hAnsi="Times New Roman" w:cs="Times New Roman"/>
          <w:lang w:val="ru-RU"/>
        </w:rPr>
        <w:t>Если в течение 21 (двадцати одного) дня после даты подачи требования о созыве собрания Совет директоров не приступит к надлежащему созыву Внеочередного общего собрания, требующие созыва собрания Участники или какие-либо из них, если им принадлежит более половины общего объема прав голоса всех таких Участников, вправе самостоятельно созвать Внеочередное общее собрание, однако созванное таким образом собрание не может быть проведено по</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истечении</w:t>
      </w:r>
      <w:proofErr w:type="gramEnd"/>
      <w:r w:rsidRPr="00403AAF">
        <w:rPr>
          <w:rFonts w:ascii="Times New Roman" w:hAnsi="Times New Roman" w:cs="Times New Roman"/>
          <w:lang w:val="ru-RU"/>
        </w:rPr>
        <w:t xml:space="preserve"> 3 (трех) месяцев с </w:t>
      </w:r>
      <w:r w:rsidR="00A43B6E" w:rsidRPr="00403AAF">
        <w:rPr>
          <w:rFonts w:ascii="Times New Roman" w:hAnsi="Times New Roman" w:cs="Times New Roman"/>
          <w:lang w:val="ru-RU"/>
        </w:rPr>
        <w:t xml:space="preserve">момента </w:t>
      </w:r>
      <w:r w:rsidRPr="00403AAF">
        <w:rPr>
          <w:rFonts w:ascii="Times New Roman" w:hAnsi="Times New Roman" w:cs="Times New Roman"/>
          <w:lang w:val="ru-RU"/>
        </w:rPr>
        <w:t>окончания 21-дневного (</w:t>
      </w:r>
      <w:proofErr w:type="spellStart"/>
      <w:r w:rsidRPr="00403AAF">
        <w:rPr>
          <w:rFonts w:ascii="Times New Roman" w:hAnsi="Times New Roman" w:cs="Times New Roman"/>
          <w:lang w:val="ru-RU"/>
        </w:rPr>
        <w:t>двадцатиоднодневного</w:t>
      </w:r>
      <w:proofErr w:type="spellEnd"/>
      <w:r w:rsidRPr="00403AAF">
        <w:rPr>
          <w:rFonts w:ascii="Times New Roman" w:hAnsi="Times New Roman" w:cs="Times New Roman"/>
          <w:lang w:val="ru-RU"/>
        </w:rPr>
        <w:t>) срока после даты предъявления требования о созыве собрания.</w:t>
      </w:r>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b/>
          <w:lang w:val="ru-RU"/>
        </w:rPr>
      </w:pPr>
      <w:r w:rsidRPr="00403AAF">
        <w:rPr>
          <w:rFonts w:ascii="Times New Roman" w:hAnsi="Times New Roman" w:cs="Times New Roman"/>
          <w:b/>
          <w:lang w:val="ru-RU"/>
        </w:rPr>
        <w:t>УВЕДОМЛЕНИЕ ОБ ОБЩИХ СОБРАНИЯХ</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bookmarkStart w:id="57" w:name="_Ref343291317"/>
      <w:r w:rsidRPr="00403AAF">
        <w:rPr>
          <w:rFonts w:ascii="Times New Roman" w:hAnsi="Times New Roman" w:cs="Times New Roman"/>
          <w:lang w:val="ru-RU"/>
        </w:rPr>
        <w:t xml:space="preserve">Годовое общее собрание и Общее собрание, созванное для принятия Особого решения или для избрания Директоров, созывается путем уведомления в письменной форме не менее чем за 45 (сорок пять) дней. Любые иные Общие собрания, при условии соблюдения статьи 127 Закона, созываются путем уведомления в письменной форме не менее чем за 30 (тридцать) дней. </w:t>
      </w:r>
      <w:proofErr w:type="gramStart"/>
      <w:r w:rsidRPr="00403AAF">
        <w:rPr>
          <w:rFonts w:ascii="Times New Roman" w:hAnsi="Times New Roman" w:cs="Times New Roman"/>
          <w:lang w:val="ru-RU"/>
        </w:rPr>
        <w:t xml:space="preserve">Уведомление должно быть </w:t>
      </w:r>
      <w:r w:rsidR="00A43B6E" w:rsidRPr="00403AAF">
        <w:rPr>
          <w:rFonts w:ascii="Times New Roman" w:hAnsi="Times New Roman" w:cs="Times New Roman"/>
          <w:lang w:val="ru-RU"/>
        </w:rPr>
        <w:t>вручено</w:t>
      </w:r>
      <w:r w:rsidRPr="00403AAF">
        <w:rPr>
          <w:rFonts w:ascii="Times New Roman" w:hAnsi="Times New Roman" w:cs="Times New Roman"/>
          <w:lang w:val="ru-RU"/>
        </w:rPr>
        <w:t xml:space="preserve"> в течение 5 (пяти) дней с даты составления списка, установленной в соответствии с настоящей статьей, причем в срок </w:t>
      </w:r>
      <w:r w:rsidR="00DC2689" w:rsidRPr="00403AAF">
        <w:rPr>
          <w:rFonts w:ascii="Times New Roman" w:hAnsi="Times New Roman" w:cs="Times New Roman"/>
          <w:lang w:val="ru-RU"/>
        </w:rPr>
        <w:t>вручения</w:t>
      </w:r>
      <w:r w:rsidRPr="00403AAF">
        <w:rPr>
          <w:rFonts w:ascii="Times New Roman" w:hAnsi="Times New Roman" w:cs="Times New Roman"/>
          <w:lang w:val="ru-RU"/>
        </w:rPr>
        <w:t xml:space="preserve"> уведомления не включается день, когда оно </w:t>
      </w:r>
      <w:r w:rsidR="00DC2689" w:rsidRPr="00403AAF">
        <w:rPr>
          <w:rFonts w:ascii="Times New Roman" w:hAnsi="Times New Roman" w:cs="Times New Roman"/>
          <w:lang w:val="ru-RU"/>
        </w:rPr>
        <w:t>вручается</w:t>
      </w:r>
      <w:r w:rsidRPr="00403AAF">
        <w:rPr>
          <w:rFonts w:ascii="Times New Roman" w:hAnsi="Times New Roman" w:cs="Times New Roman"/>
          <w:lang w:val="ru-RU"/>
        </w:rPr>
        <w:t xml:space="preserve"> или считается </w:t>
      </w:r>
      <w:r w:rsidR="00DC2689" w:rsidRPr="00403AAF">
        <w:rPr>
          <w:rFonts w:ascii="Times New Roman" w:hAnsi="Times New Roman" w:cs="Times New Roman"/>
          <w:lang w:val="ru-RU"/>
        </w:rPr>
        <w:t>врученным</w:t>
      </w:r>
      <w:r w:rsidRPr="00403AAF">
        <w:rPr>
          <w:rFonts w:ascii="Times New Roman" w:hAnsi="Times New Roman" w:cs="Times New Roman"/>
          <w:lang w:val="ru-RU"/>
        </w:rPr>
        <w:t>, и день, в отношении которого оно дается, и в нем должны быть указаны место, дата и время проведения Общего собрания, а также его повестка дня, а в</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случае особых вопросов указывается общий характер этих вопросов; уведомление должно быть направлено Лицам, которые, согласно настоящему Уставу, имеют право на получение таких уведомлений от Компании, в порядке, изложенном ниже, или в ином порядке (если таковой будет определен), который может быть предписан Компанией на Общих собраниях.</w:t>
      </w:r>
      <w:bookmarkEnd w:id="57"/>
      <w:proofErr w:type="gramEnd"/>
    </w:p>
    <w:p w:rsidR="00AA2729" w:rsidRPr="00403AAF" w:rsidRDefault="00AA2729" w:rsidP="00AA2729">
      <w:pPr>
        <w:rPr>
          <w:rFonts w:ascii="Times New Roman" w:hAnsi="Times New Roman" w:cs="Times New Roman"/>
          <w:lang w:val="ru-RU"/>
        </w:rPr>
      </w:pPr>
    </w:p>
    <w:p w:rsidR="00AA2729" w:rsidRPr="00403AAF" w:rsidRDefault="00AA2729" w:rsidP="00AA2729">
      <w:pPr>
        <w:ind w:left="709"/>
        <w:rPr>
          <w:rFonts w:ascii="Times New Roman" w:hAnsi="Times New Roman" w:cs="Times New Roman"/>
          <w:lang w:val="ru-RU" w:bidi="he-IL"/>
        </w:rPr>
      </w:pPr>
      <w:r w:rsidRPr="00403AAF">
        <w:rPr>
          <w:rFonts w:ascii="Times New Roman" w:hAnsi="Times New Roman" w:cs="Times New Roman"/>
          <w:lang w:val="ru-RU" w:bidi="he-IL"/>
        </w:rPr>
        <w:t xml:space="preserve">Совет </w:t>
      </w:r>
      <w:r w:rsidRPr="00403AAF">
        <w:rPr>
          <w:rFonts w:ascii="Times New Roman" w:hAnsi="Times New Roman" w:cs="Times New Roman"/>
          <w:lang w:val="ru-RU"/>
        </w:rPr>
        <w:t>директоров</w:t>
      </w:r>
      <w:r w:rsidRPr="00403AAF">
        <w:rPr>
          <w:rFonts w:ascii="Times New Roman" w:hAnsi="Times New Roman" w:cs="Times New Roman"/>
          <w:lang w:val="ru-RU" w:bidi="he-IL"/>
        </w:rPr>
        <w:t xml:space="preserve"> вправе установить дату не </w:t>
      </w:r>
      <w:proofErr w:type="gramStart"/>
      <w:r w:rsidRPr="00403AAF">
        <w:rPr>
          <w:rFonts w:ascii="Times New Roman" w:hAnsi="Times New Roman" w:cs="Times New Roman"/>
          <w:lang w:val="ru-RU" w:bidi="he-IL"/>
        </w:rPr>
        <w:t>позднее</w:t>
      </w:r>
      <w:proofErr w:type="gramEnd"/>
      <w:r w:rsidRPr="00403AAF">
        <w:rPr>
          <w:rFonts w:ascii="Times New Roman" w:hAnsi="Times New Roman" w:cs="Times New Roman"/>
          <w:lang w:val="ru-RU" w:bidi="he-IL"/>
        </w:rPr>
        <w:t xml:space="preserve"> чем за 60 (шестьдесят) дней и не ранее чем за 45 (сорок пять) дней до Годового о</w:t>
      </w:r>
      <w:r w:rsidRPr="00403AAF">
        <w:rPr>
          <w:rFonts w:ascii="Times New Roman" w:hAnsi="Times New Roman" w:cs="Times New Roman"/>
          <w:lang w:val="ru-RU"/>
        </w:rPr>
        <w:t>бщего собрания и Общего собрания, созванного для принятия Особого решения или для избрания Директоров, и не</w:t>
      </w:r>
      <w:r w:rsidRPr="00403AAF">
        <w:rPr>
          <w:rFonts w:ascii="Times New Roman" w:hAnsi="Times New Roman" w:cs="Times New Roman"/>
          <w:lang w:val="ru-RU" w:bidi="he-IL"/>
        </w:rPr>
        <w:t xml:space="preserve"> позднее чем за 45 (сорок пять) дней и не ранее чем за 30 </w:t>
      </w:r>
      <w:r w:rsidRPr="00403AAF">
        <w:rPr>
          <w:rFonts w:ascii="Times New Roman" w:hAnsi="Times New Roman" w:cs="Times New Roman"/>
          <w:lang w:val="ru-RU" w:bidi="he-IL"/>
        </w:rPr>
        <w:lastRenderedPageBreak/>
        <w:t>(тридцать) дней до иного Общего собрания в качестве даты составления списка Участников, имеющих право на получение уведомления о таком Общем собрании, участие в нем и голосование на нем.</w:t>
      </w:r>
    </w:p>
    <w:p w:rsidR="00AA2729" w:rsidRPr="00403AAF" w:rsidRDefault="00AA2729" w:rsidP="00AA2729">
      <w:pPr>
        <w:rPr>
          <w:rFonts w:ascii="Times New Roman" w:hAnsi="Times New Roman" w:cs="Times New Roman"/>
          <w:lang w:val="ru-RU"/>
        </w:rPr>
      </w:pPr>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Общее собрание может проводиться посредством телефонной конференции или с помощью иных сре</w:t>
      </w:r>
      <w:proofErr w:type="gramStart"/>
      <w:r w:rsidRPr="00403AAF">
        <w:rPr>
          <w:rFonts w:ascii="Times New Roman" w:hAnsi="Times New Roman" w:cs="Times New Roman"/>
          <w:lang w:val="ru-RU"/>
        </w:rPr>
        <w:t>дств св</w:t>
      </w:r>
      <w:proofErr w:type="gramEnd"/>
      <w:r w:rsidRPr="00403AAF">
        <w:rPr>
          <w:rFonts w:ascii="Times New Roman" w:hAnsi="Times New Roman" w:cs="Times New Roman"/>
          <w:lang w:val="ru-RU"/>
        </w:rPr>
        <w:t xml:space="preserve">язи, если присутствующие могут одновременно слышать </w:t>
      </w:r>
      <w:r w:rsidR="00DC2689" w:rsidRPr="00403AAF">
        <w:rPr>
          <w:rFonts w:ascii="Times New Roman" w:hAnsi="Times New Roman" w:cs="Times New Roman"/>
          <w:lang w:val="ru-RU"/>
        </w:rPr>
        <w:t xml:space="preserve">всех других присутствующих </w:t>
      </w:r>
      <w:r w:rsidRPr="00403AAF">
        <w:rPr>
          <w:rFonts w:ascii="Times New Roman" w:hAnsi="Times New Roman" w:cs="Times New Roman"/>
          <w:lang w:val="ru-RU"/>
        </w:rPr>
        <w:t>и быть услышанными всеми другими присутствующими, и Лица, участвующие в нем в таком порядке, считаются присутствующими на Общем собрании. В таком случае собрание считается состоявшимся в том месте, где находится секретарь Общего собрания.</w:t>
      </w:r>
    </w:p>
    <w:p w:rsidR="00AA2729" w:rsidRPr="00403AAF" w:rsidRDefault="00AA2729" w:rsidP="00AA2729">
      <w:pPr>
        <w:rPr>
          <w:rFonts w:ascii="Times New Roman" w:hAnsi="Times New Roman" w:cs="Times New Roman"/>
          <w:lang w:val="ru-RU"/>
        </w:rPr>
      </w:pPr>
    </w:p>
    <w:p w:rsidR="00AA2729" w:rsidRPr="00403AAF" w:rsidRDefault="00DC2689" w:rsidP="00AA2729">
      <w:pPr>
        <w:ind w:left="709"/>
        <w:rPr>
          <w:rFonts w:ascii="Times New Roman" w:hAnsi="Times New Roman" w:cs="Times New Roman"/>
          <w:lang w:val="ru-RU"/>
        </w:rPr>
      </w:pPr>
      <w:r w:rsidRPr="00403AAF">
        <w:rPr>
          <w:rFonts w:ascii="Times New Roman" w:hAnsi="Times New Roman" w:cs="Times New Roman"/>
          <w:lang w:val="ru-RU"/>
        </w:rPr>
        <w:t>При этом</w:t>
      </w:r>
      <w:r w:rsidR="00AA2729" w:rsidRPr="00403AAF">
        <w:rPr>
          <w:rFonts w:ascii="Times New Roman" w:hAnsi="Times New Roman" w:cs="Times New Roman"/>
          <w:lang w:val="ru-RU"/>
        </w:rPr>
        <w:t xml:space="preserve"> Общее собрание, невзирая на его созыв путем уведомления за более короткий срок, чем указано в настоящей статье, если это разрешено Законом, считается созванным должным образом, если на такой созыв дадут согласие:</w:t>
      </w:r>
    </w:p>
    <w:p w:rsidR="00AA2729" w:rsidRPr="00403AAF" w:rsidRDefault="00AA2729" w:rsidP="00AA2729">
      <w:pPr>
        <w:rPr>
          <w:rFonts w:ascii="Times New Roman" w:hAnsi="Times New Roman" w:cs="Times New Roman"/>
          <w:lang w:val="ru-RU"/>
        </w:rPr>
      </w:pPr>
    </w:p>
    <w:p w:rsidR="00AA2729" w:rsidRPr="00403AAF" w:rsidRDefault="00AA2729" w:rsidP="00AA2729">
      <w:pPr>
        <w:pStyle w:val="Default1"/>
        <w:spacing w:after="0" w:line="240" w:lineRule="auto"/>
        <w:ind w:left="1440" w:hanging="720"/>
        <w:outlineLvl w:val="9"/>
        <w:rPr>
          <w:sz w:val="24"/>
          <w:lang w:val="ru-RU"/>
        </w:rPr>
      </w:pPr>
      <w:r w:rsidRPr="00403AAF">
        <w:rPr>
          <w:sz w:val="24"/>
          <w:lang w:val="ru-RU"/>
        </w:rPr>
        <w:t>(a)</w:t>
      </w:r>
      <w:r w:rsidRPr="00403AAF">
        <w:rPr>
          <w:sz w:val="24"/>
          <w:lang w:val="ru-RU"/>
        </w:rPr>
        <w:tab/>
        <w:t>в случае Общего собрания, созванного в качестве Годового общего собрания, и Общего собрания, созванного для принятия Особого решения или для избрания Директоров: все Участники, имеющие право на участие в этом собрании и голосование на нем; и</w:t>
      </w:r>
    </w:p>
    <w:p w:rsidR="00AA2729" w:rsidRPr="00403AAF" w:rsidRDefault="00AA2729" w:rsidP="00AA2729">
      <w:pPr>
        <w:rPr>
          <w:rFonts w:ascii="Times New Roman" w:hAnsi="Times New Roman" w:cs="Times New Roman"/>
          <w:lang w:val="ru-RU"/>
        </w:rPr>
      </w:pPr>
    </w:p>
    <w:p w:rsidR="00AA2729" w:rsidRPr="00403AAF" w:rsidRDefault="00AA2729" w:rsidP="00AA2729">
      <w:pPr>
        <w:pStyle w:val="Default1"/>
        <w:spacing w:after="0" w:line="240" w:lineRule="auto"/>
        <w:ind w:left="1440" w:hanging="720"/>
        <w:outlineLvl w:val="9"/>
        <w:rPr>
          <w:sz w:val="24"/>
          <w:lang w:val="ru-RU"/>
        </w:rPr>
      </w:pPr>
      <w:r w:rsidRPr="00403AAF">
        <w:rPr>
          <w:sz w:val="24"/>
          <w:lang w:val="ru-RU"/>
        </w:rPr>
        <w:t xml:space="preserve">(b) </w:t>
      </w:r>
      <w:r w:rsidRPr="00403AAF">
        <w:rPr>
          <w:sz w:val="24"/>
          <w:lang w:val="ru-RU"/>
        </w:rPr>
        <w:tab/>
        <w:t>в случае иного Общего собрания: большинство Участников, имеющих право на участие в этом Общем собрании и голосование на нем, причем такое большинство совместно должно владеть не менее чем 95 (девяноста пятью) процентами (по номинальной стоимости) акций, дающих такое право.</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Непреднамеренное отсутствие уведомления об Общем собрании или неполучение уведомления об Общем собрании каким-либо Лицом, имеющим право на получение уведомления, делает такое Общее собрание недействительным в случае, если в результате такого отсутствия или неполучения какой-либо Участник, владеющий не менее чем 5 (пятью) процентами находящегося в обращении акционерного капитала Компании, не участвует в данном Общем собрании.</w:t>
      </w:r>
      <w:proofErr w:type="gramEnd"/>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b/>
          <w:lang w:val="ru-RU"/>
        </w:rPr>
      </w:pPr>
      <w:r w:rsidRPr="00403AAF">
        <w:rPr>
          <w:rFonts w:ascii="Times New Roman" w:hAnsi="Times New Roman" w:cs="Times New Roman"/>
          <w:b/>
          <w:lang w:val="ru-RU"/>
        </w:rPr>
        <w:t>ПОРЯДОК ПРОВЕДЕНИЯ ОБЩИХ СОБРАНИЙ</w:t>
      </w:r>
    </w:p>
    <w:p w:rsidR="00AA2729" w:rsidRPr="00403AAF" w:rsidRDefault="00AA2729" w:rsidP="00AA2729">
      <w:pPr>
        <w:rPr>
          <w:rFonts w:ascii="Times New Roman" w:hAnsi="Times New Roman" w:cs="Times New Roman"/>
          <w:b/>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Все вопросы, рассматриваемые на Внеочередном общем собрании акционеров, считаются особыми, и все вопросы, которые рассматриваются на Годовом общем собрании акционеров, также считаются особыми, за исключением объявления дивидендов, рассмотрения счетов, бухгалтерского баланса и отчетов Совета директоров и Аудиторов, избрания Директоров взамен выбывающих и назначения Аудиторов и установления размера их вознаграждения.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Вопросы на Общем собрании могут рассматриваться только при условии, что на момент перехода Общего собрания к их рассмотрению имеется кворум Участников. Если настоящим Уставом не предусмотрено иное, кворум составляют Участники, которым принадлежит 50,01 (пятьдесят целых и одна сотая) процента </w:t>
      </w:r>
      <w:r w:rsidRPr="00403AAF">
        <w:rPr>
          <w:rFonts w:ascii="Times New Roman" w:hAnsi="Times New Roman" w:cs="Times New Roman"/>
          <w:lang w:val="ru-RU"/>
        </w:rPr>
        <w:lastRenderedPageBreak/>
        <w:t>прав голоса, закрепленных за выпущенными акциями Компании, и которые присутствуют лично или через представителя.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Если в течение одного часа с момента, на который назначено Общее собрание, кворум не собран, то Общее собрание, если оно созвано по требованию Участников, распускается; </w:t>
      </w:r>
      <w:proofErr w:type="gramStart"/>
      <w:r w:rsidRPr="00403AAF">
        <w:rPr>
          <w:rFonts w:ascii="Times New Roman" w:hAnsi="Times New Roman" w:cs="Times New Roman"/>
          <w:lang w:val="ru-RU"/>
        </w:rPr>
        <w:t>в любом другом случае оно должно быть перенесено на тот же день на следующей неделе и назначено на то же время и в том же месте, или на другой день, в другое время и в другом месте по решению Совета директоров, а если на перенесенном Общем собрании кворум не собран в течение одного часа с момента, на который назначено Общее</w:t>
      </w:r>
      <w:proofErr w:type="gramEnd"/>
      <w:r w:rsidRPr="00403AAF">
        <w:rPr>
          <w:rFonts w:ascii="Times New Roman" w:hAnsi="Times New Roman" w:cs="Times New Roman"/>
          <w:lang w:val="ru-RU"/>
        </w:rPr>
        <w:t xml:space="preserve"> собрание, то присутствующие Участники составляют кворум.</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Все уведомления и иные сообщения об Общем собрании, на получение которых каждый Участник имеет право, также должны направляться Аудиторам.</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 xml:space="preserve">Председатель (если он имеется) председательствует на каждом Общем собрании Компании, </w:t>
      </w:r>
      <w:r w:rsidR="00DC2689" w:rsidRPr="00403AAF">
        <w:rPr>
          <w:rFonts w:ascii="Times New Roman" w:hAnsi="Times New Roman" w:cs="Times New Roman"/>
          <w:lang w:val="ru-RU"/>
        </w:rPr>
        <w:t>а если Председателя не имеется,</w:t>
      </w:r>
      <w:r w:rsidRPr="00403AAF">
        <w:rPr>
          <w:rFonts w:ascii="Times New Roman" w:hAnsi="Times New Roman" w:cs="Times New Roman"/>
          <w:lang w:val="ru-RU"/>
        </w:rPr>
        <w:t xml:space="preserve"> или если он отсутствует в течение 30 (тридцати) минут с момента, на который назначено проведение Общего собрания, или не желает выступать в данной роли, то присутствующие Директора должны избрать одного из своего числа председателем Общего собрания.</w:t>
      </w:r>
      <w:proofErr w:type="gramEnd"/>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Если на каком-либо Общем собрании никто из Директоров не желае</w:t>
      </w:r>
      <w:r w:rsidR="00D9340E" w:rsidRPr="00403AAF">
        <w:rPr>
          <w:rFonts w:ascii="Times New Roman" w:hAnsi="Times New Roman" w:cs="Times New Roman"/>
          <w:lang w:val="ru-RU"/>
        </w:rPr>
        <w:t>т выступать в роли председателя</w:t>
      </w:r>
      <w:r w:rsidRPr="00403AAF">
        <w:rPr>
          <w:rFonts w:ascii="Times New Roman" w:hAnsi="Times New Roman" w:cs="Times New Roman"/>
          <w:lang w:val="ru-RU"/>
        </w:rPr>
        <w:t xml:space="preserve"> или если в течение 30 (тридцати) минут с момента, на который назначено проведение Общего собрания, никто из Директоров не присутствует, то присутствующие Участники должны избрать одного из своего числа председателем Общего собрания.</w:t>
      </w:r>
    </w:p>
    <w:p w:rsidR="00AA2729" w:rsidRPr="00403AAF" w:rsidRDefault="00AA2729" w:rsidP="00AA2729">
      <w:pPr>
        <w:rPr>
          <w:rFonts w:ascii="Times New Roman" w:hAnsi="Times New Roman" w:cs="Times New Roman"/>
          <w:lang w:val="ru-RU"/>
        </w:rPr>
      </w:pPr>
    </w:p>
    <w:p w:rsidR="00AA2729" w:rsidRPr="00403AAF" w:rsidRDefault="00D9340E"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Председатель вправе</w:t>
      </w:r>
      <w:r w:rsidR="00AA2729" w:rsidRPr="00403AAF">
        <w:rPr>
          <w:rFonts w:ascii="Times New Roman" w:hAnsi="Times New Roman" w:cs="Times New Roman"/>
          <w:lang w:val="ru-RU"/>
        </w:rPr>
        <w:t xml:space="preserve"> с согласия Общего собрания, на котором имеется кворум (и должен, если Общее собрание даст такое указание), перенести Общее собрание на другое время или в другое место, но на перенесенном Общем собрании не должны рассматриваться какие-либо вопросы, кроме тех, которые остались нерассмотренными на том Общем собрании, которое было перенесено.</w:t>
      </w:r>
      <w:proofErr w:type="gramEnd"/>
      <w:r w:rsidR="00AA2729" w:rsidRPr="00403AAF">
        <w:rPr>
          <w:rFonts w:ascii="Times New Roman" w:hAnsi="Times New Roman" w:cs="Times New Roman"/>
          <w:lang w:val="ru-RU"/>
        </w:rPr>
        <w:t xml:space="preserve"> Если Общее собрание перенесено на 30 (тридцать) или более дней, уведомление о перенесенном Общем собрании должно направляться, как и в случае первоначального Общего собрания. За исключением вышеуказанного, направлять уведомление о перенесении Общего собрания или о вопросах, которые будут рассматриваться на перенесенном Общем собрании, не обязательно.</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На любом Общем собрании решение по вопросу, поставленному на голосование, принимается поднятием руки, если каким-либо Участником Компании (</w:t>
      </w:r>
      <w:proofErr w:type="gramStart"/>
      <w:r w:rsidRPr="00403AAF">
        <w:rPr>
          <w:rFonts w:ascii="Times New Roman" w:hAnsi="Times New Roman" w:cs="Times New Roman"/>
          <w:lang w:val="ru-RU"/>
        </w:rPr>
        <w:t>до</w:t>
      </w:r>
      <w:proofErr w:type="gramEnd"/>
      <w:r w:rsidRPr="00403AAF">
        <w:rPr>
          <w:rFonts w:ascii="Times New Roman" w:hAnsi="Times New Roman" w:cs="Times New Roman"/>
          <w:lang w:val="ru-RU"/>
        </w:rPr>
        <w:t xml:space="preserve"> или </w:t>
      </w:r>
      <w:proofErr w:type="gramStart"/>
      <w:r w:rsidRPr="00403AAF">
        <w:rPr>
          <w:rFonts w:ascii="Times New Roman" w:hAnsi="Times New Roman" w:cs="Times New Roman"/>
          <w:lang w:val="ru-RU"/>
        </w:rPr>
        <w:t>при</w:t>
      </w:r>
      <w:proofErr w:type="gramEnd"/>
      <w:r w:rsidRPr="00403AAF">
        <w:rPr>
          <w:rFonts w:ascii="Times New Roman" w:hAnsi="Times New Roman" w:cs="Times New Roman"/>
          <w:lang w:val="ru-RU"/>
        </w:rPr>
        <w:t xml:space="preserve"> объявлении результатов голосования путем поднятия руки) не будет заявлено требование о поименном голосовании.</w:t>
      </w:r>
    </w:p>
    <w:p w:rsidR="00AA2729" w:rsidRPr="00403AAF" w:rsidRDefault="00AA2729" w:rsidP="00AA2729">
      <w:pPr>
        <w:rPr>
          <w:rFonts w:ascii="Times New Roman" w:hAnsi="Times New Roman" w:cs="Times New Roman"/>
          <w:lang w:val="ru-RU"/>
        </w:rPr>
      </w:pPr>
    </w:p>
    <w:p w:rsidR="00AA2729" w:rsidRPr="00403AAF" w:rsidRDefault="00AA2729" w:rsidP="00AA2729">
      <w:pPr>
        <w:ind w:left="709"/>
        <w:rPr>
          <w:rFonts w:ascii="Times New Roman" w:hAnsi="Times New Roman" w:cs="Times New Roman"/>
          <w:lang w:val="ru-RU"/>
        </w:rPr>
      </w:pPr>
      <w:proofErr w:type="gramStart"/>
      <w:r w:rsidRPr="00403AAF">
        <w:rPr>
          <w:rFonts w:ascii="Times New Roman" w:hAnsi="Times New Roman" w:cs="Times New Roman"/>
          <w:lang w:val="ru-RU"/>
        </w:rPr>
        <w:t xml:space="preserve">При отсутствии такого требования о проведении поименного голосования объявление председателя о том, что после голосования поднятием руки решение принято или принято единогласно, или определенным большинством, или не </w:t>
      </w:r>
      <w:r w:rsidRPr="00403AAF">
        <w:rPr>
          <w:rFonts w:ascii="Times New Roman" w:hAnsi="Times New Roman" w:cs="Times New Roman"/>
          <w:lang w:val="ru-RU"/>
        </w:rPr>
        <w:lastRenderedPageBreak/>
        <w:t>принято, и запись об этом в книге протоколов заседаний Компании является неоспоримым доказательством этого факта без необходимости подтверждения числа или доли зарегистрированных голосов, поданных в пользу или против этого решения.</w:t>
      </w:r>
      <w:proofErr w:type="gramEnd"/>
    </w:p>
    <w:p w:rsidR="00AA2729" w:rsidRPr="00403AAF" w:rsidRDefault="00AA2729" w:rsidP="00AA2729">
      <w:pPr>
        <w:rPr>
          <w:rFonts w:ascii="Times New Roman" w:hAnsi="Times New Roman" w:cs="Times New Roman"/>
          <w:lang w:val="ru-RU"/>
        </w:rPr>
      </w:pPr>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Требование о проведении поименного голосования может быть отозвано.</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Кроме случаев, предусмотренных статьей 67, если требование о проведении поименного голосования предъявлено должным образом, оно проводится в порядке, указанном председателем, и результаты поименного голосования считаются решением, принятым на Общем собрании, на котором было внесено требование о поименном голосовании.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В случае равного числа голосов при голосовании поднятием руки или путем поименного голосования председатель Общего собрания не имеет дополнительного или решающего голоса.</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В случае требования о проведении голосования по вопросу об избрании председателя или о перенесении Общего собрания путем поименного голосования такое голосование проводится незамедлительно. В случае требования о проведении поименного голосования по иному вопросу такое голосование проводится во время, указанное председателем Общего собрания, и все вопросы, кроме того, в связи с которым внесено требование о поименном голосовании, могут рассматриваться до проведения поименного голосования.</w:t>
      </w:r>
    </w:p>
    <w:p w:rsidR="00AA2729" w:rsidRPr="00403AAF" w:rsidRDefault="00AA2729" w:rsidP="00AA2729">
      <w:pPr>
        <w:rPr>
          <w:rFonts w:ascii="Times New Roman" w:hAnsi="Times New Roman" w:cs="Times New Roman"/>
          <w:lang w:val="ru-RU"/>
        </w:rPr>
      </w:pPr>
    </w:p>
    <w:p w:rsidR="00AA2729" w:rsidRPr="00403AAF" w:rsidRDefault="00AA2729" w:rsidP="00AA2729">
      <w:pPr>
        <w:keepNext/>
        <w:jc w:val="center"/>
        <w:rPr>
          <w:rFonts w:ascii="Times New Roman" w:hAnsi="Times New Roman" w:cs="Times New Roman"/>
          <w:b/>
          <w:lang w:val="ru-RU"/>
        </w:rPr>
      </w:pPr>
      <w:r w:rsidRPr="00403AAF">
        <w:rPr>
          <w:rFonts w:ascii="Times New Roman" w:hAnsi="Times New Roman" w:cs="Times New Roman"/>
          <w:b/>
          <w:lang w:val="ru-RU"/>
        </w:rPr>
        <w:t>ГОЛОСОВАНИЕ УЧАСТНИКОВ</w:t>
      </w:r>
    </w:p>
    <w:p w:rsidR="00AA2729" w:rsidRPr="00403AAF" w:rsidRDefault="00AA2729" w:rsidP="00AA2729">
      <w:pPr>
        <w:keepNext/>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С учетом всех прав и ограничений, в соответствующее время закрепленных за акциями какой-либо категории или категорий, при голосовании путем поднятия рук</w:t>
      </w:r>
      <w:r w:rsidR="00A73B49" w:rsidRPr="00403AAF">
        <w:rPr>
          <w:rFonts w:ascii="Times New Roman" w:hAnsi="Times New Roman" w:cs="Times New Roman"/>
          <w:lang w:val="ru-RU"/>
        </w:rPr>
        <w:t>и</w:t>
      </w:r>
      <w:r w:rsidRPr="00403AAF">
        <w:rPr>
          <w:rFonts w:ascii="Times New Roman" w:hAnsi="Times New Roman" w:cs="Times New Roman"/>
          <w:lang w:val="ru-RU"/>
        </w:rPr>
        <w:t xml:space="preserve"> каждый Участник, если он участвует в голосовании лично или </w:t>
      </w:r>
      <w:r w:rsidR="00D9340E" w:rsidRPr="00403AAF">
        <w:rPr>
          <w:rFonts w:ascii="Times New Roman" w:hAnsi="Times New Roman" w:cs="Times New Roman"/>
          <w:lang w:val="ru-RU"/>
        </w:rPr>
        <w:t>через представителя</w:t>
      </w:r>
      <w:r w:rsidR="00A73B49" w:rsidRPr="00403AAF">
        <w:rPr>
          <w:rFonts w:ascii="Times New Roman" w:hAnsi="Times New Roman" w:cs="Times New Roman"/>
          <w:lang w:val="ru-RU"/>
        </w:rPr>
        <w:t xml:space="preserve"> по доверенности</w:t>
      </w:r>
      <w:r w:rsidRPr="00403AAF">
        <w:rPr>
          <w:rFonts w:ascii="Times New Roman" w:hAnsi="Times New Roman" w:cs="Times New Roman"/>
          <w:lang w:val="ru-RU"/>
        </w:rPr>
        <w:t>, имеет 1 (один) голос, а при поименном голосовании каждый Участник имеет такое число голосов на каждую акцию, владельцем которой он является, которое закреплено за соответствующей категорией</w:t>
      </w:r>
      <w:proofErr w:type="gramEnd"/>
      <w:r w:rsidRPr="00403AAF">
        <w:rPr>
          <w:rFonts w:ascii="Times New Roman" w:hAnsi="Times New Roman" w:cs="Times New Roman"/>
          <w:lang w:val="ru-RU"/>
        </w:rPr>
        <w:t xml:space="preserve"> акций, которыми он владеет.</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В случае совладельцев акций должен приниматься голос старшего из них, подающего голос лично или через представителя, а голоса остальных совладельцев исключаются; и для этой цели старшинство определяется порядком, в котором имена указаны в реестре Участников.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Участник, страдающий психическим заболеванием, или в отношении которого каким-либо Судом соответствующей юрисдикции вынесен приказ о признании его невменяемым, вправе голосовать, как путем поднятия руки, так и путем поименного голосования, через управляющего своим имуществом, через свой комитет, конкурсного управляющего, опекуна или иное Лицо, действующее в </w:t>
      </w:r>
      <w:r w:rsidRPr="00403AAF">
        <w:rPr>
          <w:rFonts w:ascii="Times New Roman" w:hAnsi="Times New Roman" w:cs="Times New Roman"/>
          <w:lang w:val="ru-RU"/>
        </w:rPr>
        <w:lastRenderedPageBreak/>
        <w:t>аналогичном качестве, назначенное этим Судом. Такие Лица вправе при поименном голосовании также голосовать через представителя.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Участник вправе голосовать на Общем собрании, только если он произвел оплату по всем требованиям и внес все прочие суммы, которые в настоящее время подлежат выплате с его стороны по принадлежащим ему акциям Компании.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Возражения в отношении права участия в голосовании какого-либо лица могут выдвигаться только на том Общем собрании или перенесенном Общем собрании, на котором подается голос, против которого выдвигаются возражения, и каждый голос, не дисквалифицированный на таком Общем собрании, считается действительным для всех целей. Все подобные возражения, предъявленные в </w:t>
      </w:r>
      <w:r w:rsidR="00A73B49" w:rsidRPr="00403AAF">
        <w:rPr>
          <w:rFonts w:ascii="Times New Roman" w:hAnsi="Times New Roman" w:cs="Times New Roman"/>
          <w:lang w:val="ru-RU"/>
        </w:rPr>
        <w:t>надлежащее</w:t>
      </w:r>
      <w:r w:rsidRPr="00403AAF">
        <w:rPr>
          <w:rFonts w:ascii="Times New Roman" w:hAnsi="Times New Roman" w:cs="Times New Roman"/>
          <w:lang w:val="ru-RU"/>
        </w:rPr>
        <w:t xml:space="preserve"> время, должны быть переданы председателю Общего собрания, решение которого является окончательным и решающим.</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При поименном голосовании Участники, имеющие право голоса, могут голосовать лично или через представителя по доверенности. При этом не обязательно, чтобы права, предоставленные представителю для голосования, были одинаковыми применительно ко всем акциям, в отношении которых Участник назначает такого представителя.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 xml:space="preserve">Без ограничения прав Участников на назначение представителей в соответствии со статьей 130 Закона, документ о назначении представителя должен быть </w:t>
      </w:r>
      <w:r w:rsidR="00A73B49" w:rsidRPr="00403AAF">
        <w:rPr>
          <w:rFonts w:ascii="Times New Roman" w:hAnsi="Times New Roman" w:cs="Times New Roman"/>
          <w:lang w:val="ru-RU"/>
        </w:rPr>
        <w:t>составлен</w:t>
      </w:r>
      <w:r w:rsidRPr="00403AAF">
        <w:rPr>
          <w:rFonts w:ascii="Times New Roman" w:hAnsi="Times New Roman" w:cs="Times New Roman"/>
          <w:lang w:val="ru-RU"/>
        </w:rPr>
        <w:t xml:space="preserve"> в письменной форме за подписью назначающего лица или его доверенного лица, должным образом уполномоченного в письменной форме, или, если назначающим лицом является корпорация, </w:t>
      </w:r>
      <w:r w:rsidR="00A73B49" w:rsidRPr="00403AAF">
        <w:rPr>
          <w:rFonts w:ascii="Times New Roman" w:hAnsi="Times New Roman" w:cs="Times New Roman"/>
          <w:lang w:val="ru-RU"/>
        </w:rPr>
        <w:t xml:space="preserve">– </w:t>
      </w:r>
      <w:r w:rsidRPr="00403AAF">
        <w:rPr>
          <w:rFonts w:ascii="Times New Roman" w:hAnsi="Times New Roman" w:cs="Times New Roman"/>
          <w:lang w:val="ru-RU"/>
        </w:rPr>
        <w:t>за печатью или за подписью должностного лица или должным образом уполномоченного доверенного лица.</w:t>
      </w:r>
      <w:proofErr w:type="gramEnd"/>
      <w:r w:rsidRPr="00403AAF">
        <w:rPr>
          <w:rFonts w:ascii="Times New Roman" w:hAnsi="Times New Roman" w:cs="Times New Roman"/>
          <w:lang w:val="ru-RU"/>
        </w:rPr>
        <w:t xml:space="preserve"> Представитель не обязательно должен быть Участником Компании.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Без ограничения прав Участников на назначение представителей в соответствии со статьей 130 Закона, документ о назначении представителя и доверенность или иной документ о полномочиях, при его наличии, на основании которого он подписан, или нотариально заверенная копия этой доверенности или документа о полномочиях должны быть представлены в зарегистрированный офис Компании или в иное место на территории Республики Кипр, указанное для этой</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 xml:space="preserve">цели в уведомлении о созыве Общего собрания, в любое время до момента созыва Общего собрания или перенесенного Общего собрания, на котором Лицо, указанное в этом документе, намерено голосовать, или, в случае поименного голосования, в любое время до момента, на который назначено поименное голосование; в случае </w:t>
      </w:r>
      <w:proofErr w:type="spellStart"/>
      <w:r w:rsidRPr="00403AAF">
        <w:rPr>
          <w:rFonts w:ascii="Times New Roman" w:hAnsi="Times New Roman" w:cs="Times New Roman"/>
          <w:lang w:val="ru-RU"/>
        </w:rPr>
        <w:t>непредоставления</w:t>
      </w:r>
      <w:proofErr w:type="spellEnd"/>
      <w:r w:rsidRPr="00403AAF">
        <w:rPr>
          <w:rFonts w:ascii="Times New Roman" w:hAnsi="Times New Roman" w:cs="Times New Roman"/>
          <w:lang w:val="ru-RU"/>
        </w:rPr>
        <w:t xml:space="preserve"> документа о назначении доверенного лица он не считается действительным.</w:t>
      </w:r>
      <w:proofErr w:type="gramEnd"/>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Документ о назначении представителя должен быть </w:t>
      </w:r>
      <w:r w:rsidR="00A73B49" w:rsidRPr="00403AAF">
        <w:rPr>
          <w:rFonts w:ascii="Times New Roman" w:hAnsi="Times New Roman" w:cs="Times New Roman"/>
          <w:lang w:val="ru-RU"/>
        </w:rPr>
        <w:t>составлен</w:t>
      </w:r>
      <w:r w:rsidRPr="00403AAF">
        <w:rPr>
          <w:rFonts w:ascii="Times New Roman" w:hAnsi="Times New Roman" w:cs="Times New Roman"/>
          <w:lang w:val="ru-RU"/>
        </w:rPr>
        <w:t xml:space="preserve"> в следующей форме или в наиболее близкой к ней форме, в зависимости от обстоятельств:</w:t>
      </w:r>
    </w:p>
    <w:p w:rsidR="00AA2729" w:rsidRPr="00403AAF" w:rsidRDefault="00AA2729" w:rsidP="00AA2729">
      <w:pPr>
        <w:rPr>
          <w:rFonts w:ascii="Times New Roman" w:hAnsi="Times New Roman" w:cs="Times New Roman"/>
          <w:lang w:val="ru-RU"/>
        </w:rPr>
      </w:pPr>
    </w:p>
    <w:p w:rsidR="00AA2729" w:rsidRPr="00403AAF" w:rsidRDefault="00282A54" w:rsidP="00AA2729">
      <w:pPr>
        <w:ind w:left="709"/>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lang w:val="ru-RU"/>
        </w:rPr>
        <w:t>(Наименование Компании)</w:t>
      </w:r>
      <w:r w:rsidR="00AA2729" w:rsidRPr="00403AAF">
        <w:rPr>
          <w:rFonts w:ascii="Times New Roman" w:hAnsi="Times New Roman" w:cs="Times New Roman"/>
          <w:lang w:val="ru-RU"/>
        </w:rPr>
        <w:tab/>
      </w:r>
      <w:r w:rsidR="00AA2729" w:rsidRPr="00403AAF">
        <w:rPr>
          <w:rFonts w:ascii="Times New Roman" w:hAnsi="Times New Roman" w:cs="Times New Roman"/>
          <w:lang w:val="ru-RU"/>
        </w:rPr>
        <w:tab/>
        <w:t>Лимитед</w:t>
      </w:r>
      <w:r w:rsidRPr="00403AAF">
        <w:rPr>
          <w:rFonts w:ascii="Times New Roman" w:hAnsi="Times New Roman" w:cs="Times New Roman"/>
          <w:lang w:val="ru-RU"/>
        </w:rPr>
        <w:t>"</w:t>
      </w:r>
    </w:p>
    <w:p w:rsidR="00AA2729" w:rsidRPr="00403AAF" w:rsidRDefault="00AA2729" w:rsidP="00AA2729">
      <w:pPr>
        <w:ind w:left="709"/>
        <w:rPr>
          <w:rFonts w:ascii="Times New Roman" w:hAnsi="Times New Roman" w:cs="Times New Roman"/>
          <w:lang w:val="ru-RU"/>
        </w:rPr>
      </w:pPr>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 xml:space="preserve">Я/мы </w:t>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t xml:space="preserve">, </w:t>
      </w:r>
      <w:proofErr w:type="gramStart"/>
      <w:r w:rsidRPr="00403AAF">
        <w:rPr>
          <w:rFonts w:ascii="Times New Roman" w:hAnsi="Times New Roman" w:cs="Times New Roman"/>
          <w:lang w:val="ru-RU"/>
        </w:rPr>
        <w:t>из</w:t>
      </w:r>
      <w:proofErr w:type="gramEnd"/>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являясь Участником/Участниками вышеуказанной Компании, настоящим назнача</w:t>
      </w:r>
      <w:proofErr w:type="gramStart"/>
      <w:r w:rsidRPr="00403AAF">
        <w:rPr>
          <w:rFonts w:ascii="Times New Roman" w:hAnsi="Times New Roman" w:cs="Times New Roman"/>
          <w:lang w:val="ru-RU"/>
        </w:rPr>
        <w:t>ю(</w:t>
      </w:r>
      <w:proofErr w:type="gramEnd"/>
      <w:r w:rsidRPr="00403AAF">
        <w:rPr>
          <w:rFonts w:ascii="Times New Roman" w:hAnsi="Times New Roman" w:cs="Times New Roman"/>
          <w:lang w:val="ru-RU"/>
        </w:rPr>
        <w:t xml:space="preserve">-ем) </w:t>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t>из</w:t>
      </w:r>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 xml:space="preserve">а в его отсутствие — </w:t>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proofErr w:type="gramStart"/>
      <w:r w:rsidRPr="00403AAF">
        <w:rPr>
          <w:rFonts w:ascii="Times New Roman" w:hAnsi="Times New Roman" w:cs="Times New Roman"/>
          <w:lang w:val="ru-RU"/>
        </w:rPr>
        <w:t>из</w:t>
      </w:r>
      <w:proofErr w:type="gramEnd"/>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моим/нашим представителем для голосования за меня/нас или от моего/нашего имени на (Годовом или Внеочередном, в зависимости от обстоятельств) общем собрании Компании, которое должно состояться</w:t>
      </w:r>
      <w:r w:rsidR="00F70904" w:rsidRPr="00403AAF">
        <w:rPr>
          <w:rFonts w:ascii="Times New Roman" w:hAnsi="Times New Roman" w:cs="Times New Roman"/>
          <w:lang w:val="ru-RU"/>
        </w:rPr>
        <w:t xml:space="preserve">     </w:t>
      </w:r>
      <w:r w:rsidRPr="00403AAF">
        <w:rPr>
          <w:rFonts w:ascii="Times New Roman" w:hAnsi="Times New Roman" w:cs="Times New Roman"/>
          <w:lang w:val="ru-RU"/>
        </w:rPr>
        <w:t>20</w:t>
      </w:r>
      <w:r w:rsidR="0087398D" w:rsidRPr="00403AAF">
        <w:rPr>
          <w:rFonts w:ascii="Times New Roman" w:hAnsi="Times New Roman" w:cs="Times New Roman"/>
          <w:lang w:val="ru-RU"/>
        </w:rPr>
        <w:t xml:space="preserve"> </w:t>
      </w:r>
      <w:r w:rsidRPr="00403AAF">
        <w:rPr>
          <w:rFonts w:ascii="Times New Roman" w:hAnsi="Times New Roman" w:cs="Times New Roman"/>
          <w:lang w:val="ru-RU"/>
        </w:rPr>
        <w:t>, или на перенесенном собрании.</w:t>
      </w:r>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 xml:space="preserve">Подписано </w:t>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t>20</w:t>
      </w:r>
      <w:r w:rsidR="00F70904" w:rsidRPr="00403AAF">
        <w:rPr>
          <w:rFonts w:ascii="Times New Roman" w:hAnsi="Times New Roman" w:cs="Times New Roman"/>
          <w:lang w:val="ru-RU"/>
        </w:rPr>
        <w:t xml:space="preserve"> </w:t>
      </w:r>
      <w:r w:rsidRPr="00403AAF">
        <w:rPr>
          <w:rFonts w:ascii="Times New Roman" w:hAnsi="Times New Roman" w:cs="Times New Roman"/>
          <w:lang w:val="ru-RU"/>
        </w:rPr>
        <w:t xml:space="preserve"> г.</w:t>
      </w:r>
      <w:r w:rsidR="00282A54" w:rsidRPr="00403AAF">
        <w:rPr>
          <w:rFonts w:ascii="Times New Roman" w:hAnsi="Times New Roman" w:cs="Times New Roman"/>
          <w:lang w:val="ru-RU"/>
        </w:rPr>
        <w:t>"</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Если желательно предоставить Участникам возможность голосовать за или против принятия какого-либо решения</w:t>
      </w:r>
      <w:r w:rsidR="00A73B49" w:rsidRPr="00403AAF">
        <w:rPr>
          <w:rFonts w:ascii="Times New Roman" w:hAnsi="Times New Roman" w:cs="Times New Roman"/>
          <w:lang w:val="ru-RU"/>
        </w:rPr>
        <w:t>,</w:t>
      </w:r>
      <w:r w:rsidRPr="00403AAF">
        <w:rPr>
          <w:rFonts w:ascii="Times New Roman" w:hAnsi="Times New Roman" w:cs="Times New Roman"/>
          <w:lang w:val="ru-RU"/>
        </w:rPr>
        <w:t xml:space="preserve"> документ о назначении представителя должен быть </w:t>
      </w:r>
      <w:r w:rsidR="00A73B49" w:rsidRPr="00403AAF">
        <w:rPr>
          <w:rFonts w:ascii="Times New Roman" w:hAnsi="Times New Roman" w:cs="Times New Roman"/>
          <w:lang w:val="ru-RU"/>
        </w:rPr>
        <w:t>составлен</w:t>
      </w:r>
      <w:r w:rsidRPr="00403AAF">
        <w:rPr>
          <w:rFonts w:ascii="Times New Roman" w:hAnsi="Times New Roman" w:cs="Times New Roman"/>
          <w:lang w:val="ru-RU"/>
        </w:rPr>
        <w:t xml:space="preserve"> в следующей форме или в наиболее близкой к ней форме, в зависимости от обстоятельств:</w:t>
      </w:r>
    </w:p>
    <w:p w:rsidR="00AA2729" w:rsidRPr="00403AAF" w:rsidRDefault="00AA2729" w:rsidP="00AA2729">
      <w:pPr>
        <w:rPr>
          <w:rFonts w:ascii="Times New Roman" w:hAnsi="Times New Roman" w:cs="Times New Roman"/>
          <w:lang w:val="ru-RU"/>
        </w:rPr>
      </w:pPr>
    </w:p>
    <w:p w:rsidR="00AA2729" w:rsidRPr="00403AAF" w:rsidRDefault="00282A54" w:rsidP="00AA2729">
      <w:pPr>
        <w:ind w:left="709"/>
        <w:rPr>
          <w:rFonts w:ascii="Times New Roman" w:hAnsi="Times New Roman" w:cs="Times New Roman"/>
          <w:lang w:val="ru-RU"/>
        </w:rPr>
      </w:pPr>
      <w:r w:rsidRPr="00403AAF">
        <w:rPr>
          <w:rFonts w:ascii="Times New Roman" w:hAnsi="Times New Roman" w:cs="Times New Roman"/>
          <w:lang w:val="ru-RU"/>
        </w:rPr>
        <w:t>"</w:t>
      </w:r>
      <w:r w:rsidR="00AA2729" w:rsidRPr="00403AAF">
        <w:rPr>
          <w:rFonts w:ascii="Times New Roman" w:hAnsi="Times New Roman" w:cs="Times New Roman"/>
          <w:lang w:val="ru-RU"/>
        </w:rPr>
        <w:t xml:space="preserve">Я/мы </w:t>
      </w:r>
      <w:r w:rsidR="00AA2729" w:rsidRPr="00403AAF">
        <w:rPr>
          <w:rFonts w:ascii="Times New Roman" w:hAnsi="Times New Roman" w:cs="Times New Roman"/>
          <w:lang w:val="ru-RU"/>
        </w:rPr>
        <w:tab/>
      </w:r>
      <w:r w:rsidR="00AA2729" w:rsidRPr="00403AAF">
        <w:rPr>
          <w:rFonts w:ascii="Times New Roman" w:hAnsi="Times New Roman" w:cs="Times New Roman"/>
          <w:lang w:val="ru-RU"/>
        </w:rPr>
        <w:tab/>
      </w:r>
      <w:r w:rsidR="00AA2729" w:rsidRPr="00403AAF">
        <w:rPr>
          <w:rFonts w:ascii="Times New Roman" w:hAnsi="Times New Roman" w:cs="Times New Roman"/>
          <w:lang w:val="ru-RU"/>
        </w:rPr>
        <w:tab/>
      </w:r>
      <w:r w:rsidR="00AA2729" w:rsidRPr="00403AAF">
        <w:rPr>
          <w:rFonts w:ascii="Times New Roman" w:hAnsi="Times New Roman" w:cs="Times New Roman"/>
          <w:lang w:val="ru-RU"/>
        </w:rPr>
        <w:tab/>
      </w:r>
      <w:r w:rsidR="00AA2729" w:rsidRPr="00403AAF">
        <w:rPr>
          <w:rFonts w:ascii="Times New Roman" w:hAnsi="Times New Roman" w:cs="Times New Roman"/>
          <w:lang w:val="ru-RU"/>
        </w:rPr>
        <w:tab/>
        <w:t xml:space="preserve">, </w:t>
      </w:r>
      <w:proofErr w:type="gramStart"/>
      <w:r w:rsidR="00AA2729" w:rsidRPr="00403AAF">
        <w:rPr>
          <w:rFonts w:ascii="Times New Roman" w:hAnsi="Times New Roman" w:cs="Times New Roman"/>
          <w:lang w:val="ru-RU"/>
        </w:rPr>
        <w:t>из</w:t>
      </w:r>
      <w:proofErr w:type="gramEnd"/>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являясь Участником/Участниками вышеуказанной Компании, настоящим назнача</w:t>
      </w:r>
      <w:proofErr w:type="gramStart"/>
      <w:r w:rsidRPr="00403AAF">
        <w:rPr>
          <w:rFonts w:ascii="Times New Roman" w:hAnsi="Times New Roman" w:cs="Times New Roman"/>
          <w:lang w:val="ru-RU"/>
        </w:rPr>
        <w:t>ю(</w:t>
      </w:r>
      <w:proofErr w:type="gramEnd"/>
      <w:r w:rsidRPr="00403AAF">
        <w:rPr>
          <w:rFonts w:ascii="Times New Roman" w:hAnsi="Times New Roman" w:cs="Times New Roman"/>
          <w:lang w:val="ru-RU"/>
        </w:rPr>
        <w:t xml:space="preserve">-ем) </w:t>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t>из</w:t>
      </w:r>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 xml:space="preserve">а в его отсутствие — </w:t>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proofErr w:type="gramStart"/>
      <w:r w:rsidRPr="00403AAF">
        <w:rPr>
          <w:rFonts w:ascii="Times New Roman" w:hAnsi="Times New Roman" w:cs="Times New Roman"/>
          <w:lang w:val="ru-RU"/>
        </w:rPr>
        <w:t>из</w:t>
      </w:r>
      <w:proofErr w:type="gramEnd"/>
      <w:r w:rsidRPr="00403AAF">
        <w:rPr>
          <w:rFonts w:ascii="Times New Roman" w:hAnsi="Times New Roman" w:cs="Times New Roman"/>
          <w:lang w:val="ru-RU"/>
        </w:rPr>
        <w:t xml:space="preserve"> </w:t>
      </w:r>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моим/нашим представителем для голосования за меня/нас или от моего/нашего имени на (Годовом или Внеочередном, в зависимости от обстоятельств) общем собрании Компании, которое должно состояться</w:t>
      </w:r>
      <w:r w:rsidR="00F70904" w:rsidRPr="00403AAF">
        <w:rPr>
          <w:rFonts w:ascii="Times New Roman" w:hAnsi="Times New Roman" w:cs="Times New Roman"/>
          <w:lang w:val="ru-RU"/>
        </w:rPr>
        <w:t xml:space="preserve">    </w:t>
      </w:r>
      <w:r w:rsidR="0087398D" w:rsidRPr="00403AAF">
        <w:rPr>
          <w:rFonts w:ascii="Times New Roman" w:hAnsi="Times New Roman" w:cs="Times New Roman"/>
          <w:lang w:val="ru-RU"/>
        </w:rPr>
        <w:t xml:space="preserve"> </w:t>
      </w:r>
      <w:r w:rsidRPr="00403AAF">
        <w:rPr>
          <w:rFonts w:ascii="Times New Roman" w:hAnsi="Times New Roman" w:cs="Times New Roman"/>
          <w:lang w:val="ru-RU"/>
        </w:rPr>
        <w:t>20</w:t>
      </w:r>
      <w:r w:rsidR="0087398D" w:rsidRPr="00403AAF">
        <w:rPr>
          <w:rFonts w:ascii="Times New Roman" w:hAnsi="Times New Roman" w:cs="Times New Roman"/>
          <w:lang w:val="ru-RU"/>
        </w:rPr>
        <w:t xml:space="preserve"> </w:t>
      </w:r>
      <w:r w:rsidRPr="00403AAF">
        <w:rPr>
          <w:rFonts w:ascii="Times New Roman" w:hAnsi="Times New Roman" w:cs="Times New Roman"/>
          <w:lang w:val="ru-RU"/>
        </w:rPr>
        <w:t>, или на перенесенном собрании.</w:t>
      </w:r>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 xml:space="preserve">Подписано </w:t>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r>
      <w:r w:rsidRPr="00403AAF">
        <w:rPr>
          <w:rFonts w:ascii="Times New Roman" w:hAnsi="Times New Roman" w:cs="Times New Roman"/>
          <w:lang w:val="ru-RU"/>
        </w:rPr>
        <w:tab/>
        <w:t>20</w:t>
      </w:r>
      <w:r w:rsidR="00F70904" w:rsidRPr="00403AAF">
        <w:rPr>
          <w:rFonts w:ascii="Times New Roman" w:hAnsi="Times New Roman" w:cs="Times New Roman"/>
          <w:lang w:val="ru-RU"/>
        </w:rPr>
        <w:t xml:space="preserve"> </w:t>
      </w:r>
      <w:r w:rsidRPr="00403AAF">
        <w:rPr>
          <w:rFonts w:ascii="Times New Roman" w:hAnsi="Times New Roman" w:cs="Times New Roman"/>
          <w:lang w:val="ru-RU"/>
        </w:rPr>
        <w:t>г.</w:t>
      </w:r>
    </w:p>
    <w:p w:rsidR="00AA2729" w:rsidRPr="00403AAF" w:rsidRDefault="00AA2729" w:rsidP="00AA2729">
      <w:pPr>
        <w:ind w:left="709"/>
        <w:rPr>
          <w:rFonts w:ascii="Times New Roman" w:hAnsi="Times New Roman" w:cs="Times New Roman"/>
          <w:lang w:val="ru-RU"/>
        </w:rPr>
      </w:pPr>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 xml:space="preserve">Данная форма должна использоваться для голосования </w:t>
      </w:r>
      <w:proofErr w:type="gramStart"/>
      <w:r w:rsidRPr="00403AAF">
        <w:rPr>
          <w:rFonts w:ascii="Times New Roman" w:hAnsi="Times New Roman" w:cs="Times New Roman"/>
          <w:lang w:val="ru-RU"/>
        </w:rPr>
        <w:t>за</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против</w:t>
      </w:r>
      <w:proofErr w:type="gramEnd"/>
      <w:r w:rsidRPr="00403AAF">
        <w:rPr>
          <w:rFonts w:ascii="Times New Roman" w:hAnsi="Times New Roman" w:cs="Times New Roman"/>
          <w:lang w:val="ru-RU"/>
        </w:rPr>
        <w:t xml:space="preserve"> принятия решения. При отсутствии других указаний представитель будет голосовать так, как сочтет нужным.</w:t>
      </w:r>
    </w:p>
    <w:p w:rsidR="00AA2729" w:rsidRPr="00403AAF" w:rsidRDefault="00AA2729" w:rsidP="00AA2729">
      <w:pPr>
        <w:ind w:left="709"/>
        <w:rPr>
          <w:rFonts w:ascii="Times New Roman" w:hAnsi="Times New Roman" w:cs="Times New Roman"/>
          <w:lang w:val="ru-RU"/>
        </w:rPr>
      </w:pPr>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*Вычеркнуть ненужное</w:t>
      </w:r>
      <w:proofErr w:type="gramStart"/>
      <w:r w:rsidRPr="00403AAF">
        <w:rPr>
          <w:rFonts w:ascii="Times New Roman" w:hAnsi="Times New Roman" w:cs="Times New Roman"/>
          <w:lang w:val="ru-RU"/>
        </w:rPr>
        <w:t>.</w:t>
      </w:r>
      <w:r w:rsidR="00282A54" w:rsidRPr="00403AAF">
        <w:rPr>
          <w:rFonts w:ascii="Times New Roman" w:hAnsi="Times New Roman" w:cs="Times New Roman"/>
          <w:lang w:val="ru-RU"/>
        </w:rPr>
        <w:t>"</w:t>
      </w:r>
      <w:proofErr w:type="gramEnd"/>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Документ о назначении представителя считается дающим право требовать проведения или присоединяться к требованию о проведении поименного голосования.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Голос, поданный в соответствии с условиями документа о назначении представителя, считается действительным, невзирая на предшествующую смерть или невменяемость доверителя или отзыв доверенности на голосование или полномочий, на основании которых выдана доверенность на голосование, или передачу акций, применительно к которым выдана доверенность на голосование, при условии, что сообщение в письменной форме о вышеуказанных смерти, невменяемости, отзыве или передаче не было получено</w:t>
      </w:r>
      <w:proofErr w:type="gramEnd"/>
      <w:r w:rsidRPr="00403AAF">
        <w:rPr>
          <w:rFonts w:ascii="Times New Roman" w:hAnsi="Times New Roman" w:cs="Times New Roman"/>
          <w:lang w:val="ru-RU"/>
        </w:rPr>
        <w:t xml:space="preserve"> Компанией в ее офисе до начала Общего собрания или перенесенного Общего собрания, на которых эта доверенность на голосование используется.</w:t>
      </w:r>
    </w:p>
    <w:p w:rsidR="00AA2729" w:rsidRPr="00403AAF" w:rsidRDefault="00AA2729" w:rsidP="00AA2729">
      <w:pPr>
        <w:rPr>
          <w:rFonts w:ascii="Times New Roman" w:hAnsi="Times New Roman" w:cs="Times New Roman"/>
          <w:lang w:val="ru-RU"/>
        </w:rPr>
      </w:pPr>
    </w:p>
    <w:p w:rsidR="00AA2729" w:rsidRPr="00403AAF" w:rsidRDefault="006905C9" w:rsidP="00AA2729">
      <w:pPr>
        <w:ind w:left="709" w:hanging="709"/>
        <w:rPr>
          <w:rFonts w:ascii="Times New Roman" w:hAnsi="Times New Roman" w:cs="Times New Roman"/>
          <w:lang w:val="ru-RU"/>
        </w:rPr>
      </w:pPr>
      <w:r w:rsidRPr="00403AAF">
        <w:rPr>
          <w:rFonts w:ascii="Times New Roman" w:hAnsi="Times New Roman" w:cs="Times New Roman"/>
          <w:lang w:val="ru-RU"/>
        </w:rPr>
        <w:lastRenderedPageBreak/>
        <w:t>79A.</w:t>
      </w:r>
      <w:r w:rsidRPr="00403AAF">
        <w:rPr>
          <w:rFonts w:ascii="Times New Roman" w:hAnsi="Times New Roman" w:cs="Times New Roman"/>
          <w:lang w:val="ru-RU"/>
        </w:rPr>
        <w:tab/>
        <w:t>До тех пор</w:t>
      </w:r>
      <w:r w:rsidR="00AA2729" w:rsidRPr="00403AAF">
        <w:rPr>
          <w:rFonts w:ascii="Times New Roman" w:hAnsi="Times New Roman" w:cs="Times New Roman"/>
          <w:lang w:val="ru-RU"/>
        </w:rPr>
        <w:t xml:space="preserve"> пока акции </w:t>
      </w:r>
      <w:r w:rsidR="0087398D" w:rsidRPr="00403AAF">
        <w:rPr>
          <w:rFonts w:ascii="Times New Roman" w:hAnsi="Times New Roman" w:cs="Times New Roman"/>
          <w:lang w:val="ru-RU"/>
        </w:rPr>
        <w:t>категории "A"</w:t>
      </w:r>
      <w:r w:rsidR="00AA2729" w:rsidRPr="00403AAF">
        <w:rPr>
          <w:rFonts w:ascii="Times New Roman" w:hAnsi="Times New Roman" w:cs="Times New Roman"/>
          <w:lang w:val="ru-RU"/>
        </w:rPr>
        <w:t xml:space="preserve"> </w:t>
      </w:r>
      <w:r w:rsidR="00401D4E" w:rsidRPr="00403AAF">
        <w:rPr>
          <w:rFonts w:ascii="Times New Roman" w:hAnsi="Times New Roman" w:cs="Times New Roman"/>
          <w:lang w:val="ru-RU"/>
        </w:rPr>
        <w:t>являются выпущенными</w:t>
      </w:r>
      <w:r w:rsidR="00AA2729" w:rsidRPr="00403AAF">
        <w:rPr>
          <w:rFonts w:ascii="Times New Roman" w:hAnsi="Times New Roman" w:cs="Times New Roman"/>
          <w:lang w:val="ru-RU"/>
        </w:rPr>
        <w:t xml:space="preserve"> и находятся в обращении, невзирая на любые другие положения настоящего Устава, но с учетом</w:t>
      </w:r>
      <w:r w:rsidR="009D580F" w:rsidRPr="00403AAF">
        <w:rPr>
          <w:rFonts w:ascii="Times New Roman" w:hAnsi="Times New Roman" w:cs="Times New Roman"/>
          <w:lang w:val="ru-RU"/>
        </w:rPr>
        <w:t xml:space="preserve"> во всех случаях</w:t>
      </w:r>
      <w:r w:rsidR="00AA2729" w:rsidRPr="00403AAF">
        <w:rPr>
          <w:rFonts w:ascii="Times New Roman" w:hAnsi="Times New Roman" w:cs="Times New Roman"/>
          <w:lang w:val="ru-RU"/>
        </w:rPr>
        <w:t xml:space="preserve"> положений Закона, Компания не вправе принимать решения по следующим вопросам, если они не одобрены Обычным решением:</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1"/>
          <w:numId w:val="155"/>
        </w:numPr>
        <w:ind w:hanging="731"/>
        <w:jc w:val="both"/>
        <w:outlineLvl w:val="1"/>
        <w:rPr>
          <w:rFonts w:ascii="Times New Roman" w:hAnsi="Times New Roman" w:cs="Times New Roman"/>
          <w:lang w:val="ru-RU"/>
        </w:rPr>
      </w:pPr>
      <w:r w:rsidRPr="00403AAF">
        <w:rPr>
          <w:rFonts w:ascii="Times New Roman" w:hAnsi="Times New Roman" w:cs="Times New Roman"/>
          <w:lang w:val="ru-RU"/>
        </w:rPr>
        <w:t>увеличение размера уставного капитала Компании;</w:t>
      </w:r>
    </w:p>
    <w:p w:rsidR="00AA2729" w:rsidRPr="00403AAF" w:rsidRDefault="00AA2729" w:rsidP="00AA2729">
      <w:pPr>
        <w:tabs>
          <w:tab w:val="num" w:pos="810"/>
        </w:tabs>
        <w:ind w:left="810" w:hanging="731"/>
        <w:outlineLvl w:val="1"/>
        <w:rPr>
          <w:rFonts w:ascii="Times New Roman" w:hAnsi="Times New Roman" w:cs="Times New Roman"/>
          <w:lang w:val="ru-RU"/>
        </w:rPr>
      </w:pPr>
    </w:p>
    <w:p w:rsidR="00AA2729" w:rsidRPr="00403AAF" w:rsidRDefault="00AA2729" w:rsidP="007A7B22">
      <w:pPr>
        <w:widowControl/>
        <w:numPr>
          <w:ilvl w:val="1"/>
          <w:numId w:val="155"/>
        </w:numPr>
        <w:ind w:hanging="731"/>
        <w:jc w:val="both"/>
        <w:outlineLvl w:val="1"/>
        <w:rPr>
          <w:rFonts w:ascii="Times New Roman" w:hAnsi="Times New Roman" w:cs="Times New Roman"/>
          <w:lang w:val="ru-RU"/>
        </w:rPr>
      </w:pPr>
      <w:r w:rsidRPr="00403AAF">
        <w:rPr>
          <w:rFonts w:ascii="Times New Roman" w:hAnsi="Times New Roman" w:cs="Times New Roman"/>
          <w:lang w:val="ru-RU"/>
        </w:rPr>
        <w:t>в соответствии с пунктом (а) статьи 52, консолидация или дробление акционерного капитала Компании;</w:t>
      </w:r>
    </w:p>
    <w:p w:rsidR="00AA2729" w:rsidRPr="00403AAF" w:rsidRDefault="00AA2729" w:rsidP="00AA2729">
      <w:pPr>
        <w:tabs>
          <w:tab w:val="num" w:pos="810"/>
        </w:tabs>
        <w:ind w:left="810" w:hanging="731"/>
        <w:outlineLvl w:val="1"/>
        <w:rPr>
          <w:rFonts w:ascii="Times New Roman" w:hAnsi="Times New Roman" w:cs="Times New Roman"/>
          <w:lang w:val="ru-RU"/>
        </w:rPr>
      </w:pPr>
    </w:p>
    <w:p w:rsidR="00AA2729" w:rsidRPr="00403AAF" w:rsidRDefault="00AA2729" w:rsidP="007A7B22">
      <w:pPr>
        <w:widowControl/>
        <w:numPr>
          <w:ilvl w:val="1"/>
          <w:numId w:val="155"/>
        </w:numPr>
        <w:ind w:hanging="731"/>
        <w:jc w:val="both"/>
        <w:outlineLvl w:val="1"/>
        <w:rPr>
          <w:rFonts w:ascii="Times New Roman" w:hAnsi="Times New Roman" w:cs="Times New Roman"/>
          <w:lang w:val="ru-RU"/>
        </w:rPr>
      </w:pPr>
      <w:r w:rsidRPr="00403AAF">
        <w:rPr>
          <w:rFonts w:ascii="Times New Roman" w:hAnsi="Times New Roman" w:cs="Times New Roman"/>
          <w:lang w:val="ru-RU"/>
        </w:rPr>
        <w:t>в соответствии с пунктом (а) статьи 52, погашение акций;</w:t>
      </w:r>
    </w:p>
    <w:p w:rsidR="00AA2729" w:rsidRPr="00403AAF" w:rsidRDefault="00AA2729" w:rsidP="00AA2729">
      <w:pPr>
        <w:tabs>
          <w:tab w:val="num" w:pos="810"/>
        </w:tabs>
        <w:ind w:left="810" w:hanging="731"/>
        <w:outlineLvl w:val="1"/>
        <w:rPr>
          <w:rFonts w:ascii="Times New Roman" w:hAnsi="Times New Roman" w:cs="Times New Roman"/>
          <w:lang w:val="ru-RU"/>
        </w:rPr>
      </w:pPr>
    </w:p>
    <w:p w:rsidR="00AA2729" w:rsidRPr="00403AAF" w:rsidRDefault="00AA2729" w:rsidP="007A7B22">
      <w:pPr>
        <w:widowControl/>
        <w:numPr>
          <w:ilvl w:val="1"/>
          <w:numId w:val="155"/>
        </w:numPr>
        <w:ind w:hanging="731"/>
        <w:jc w:val="both"/>
        <w:outlineLvl w:val="1"/>
        <w:rPr>
          <w:rFonts w:ascii="Times New Roman" w:hAnsi="Times New Roman" w:cs="Times New Roman"/>
          <w:lang w:val="ru-RU"/>
        </w:rPr>
      </w:pPr>
      <w:r w:rsidRPr="00403AAF">
        <w:rPr>
          <w:rFonts w:ascii="Times New Roman" w:hAnsi="Times New Roman" w:cs="Times New Roman"/>
          <w:lang w:val="ru-RU"/>
        </w:rPr>
        <w:t>в соответствии с пунктом (а) статьи 83, выплата вознаграждения Директорам;</w:t>
      </w:r>
    </w:p>
    <w:p w:rsidR="00AA2729" w:rsidRPr="00403AAF" w:rsidRDefault="00AA2729" w:rsidP="00AA2729">
      <w:pPr>
        <w:ind w:left="810" w:hanging="731"/>
        <w:outlineLvl w:val="1"/>
        <w:rPr>
          <w:rFonts w:ascii="Times New Roman" w:hAnsi="Times New Roman" w:cs="Times New Roman"/>
          <w:lang w:val="ru-RU"/>
        </w:rPr>
      </w:pPr>
    </w:p>
    <w:p w:rsidR="00AA2729" w:rsidRPr="00403AAF" w:rsidRDefault="00AA2729" w:rsidP="007A7B22">
      <w:pPr>
        <w:widowControl/>
        <w:numPr>
          <w:ilvl w:val="1"/>
          <w:numId w:val="155"/>
        </w:numPr>
        <w:ind w:hanging="731"/>
        <w:jc w:val="both"/>
        <w:outlineLvl w:val="1"/>
        <w:rPr>
          <w:rFonts w:ascii="Times New Roman" w:hAnsi="Times New Roman" w:cs="Times New Roman"/>
          <w:lang w:val="ru-RU"/>
        </w:rPr>
      </w:pPr>
      <w:r w:rsidRPr="00403AAF">
        <w:rPr>
          <w:rFonts w:ascii="Times New Roman" w:hAnsi="Times New Roman" w:cs="Times New Roman"/>
          <w:lang w:val="ru-RU"/>
        </w:rPr>
        <w:t>в соответствии со статьей 96, снятие Директора с должности;</w:t>
      </w:r>
    </w:p>
    <w:p w:rsidR="00AA2729" w:rsidRPr="00403AAF" w:rsidRDefault="00AA2729" w:rsidP="00AA2729">
      <w:pPr>
        <w:tabs>
          <w:tab w:val="num" w:pos="810"/>
        </w:tabs>
        <w:ind w:left="810" w:hanging="731"/>
        <w:outlineLvl w:val="1"/>
        <w:rPr>
          <w:rFonts w:ascii="Times New Roman" w:hAnsi="Times New Roman" w:cs="Times New Roman"/>
          <w:lang w:val="ru-RU"/>
        </w:rPr>
      </w:pPr>
    </w:p>
    <w:p w:rsidR="00AA2729" w:rsidRPr="00403AAF" w:rsidRDefault="00AA2729" w:rsidP="00AA2729">
      <w:pPr>
        <w:tabs>
          <w:tab w:val="num" w:pos="810"/>
        </w:tabs>
        <w:ind w:left="810" w:hanging="731"/>
        <w:outlineLvl w:val="1"/>
        <w:rPr>
          <w:rFonts w:ascii="Times New Roman" w:hAnsi="Times New Roman" w:cs="Times New Roman"/>
          <w:lang w:val="ru-RU"/>
        </w:rPr>
      </w:pPr>
    </w:p>
    <w:p w:rsidR="00AA2729" w:rsidRPr="00403AAF" w:rsidRDefault="00AA2729" w:rsidP="007A7B22">
      <w:pPr>
        <w:widowControl/>
        <w:numPr>
          <w:ilvl w:val="1"/>
          <w:numId w:val="155"/>
        </w:numPr>
        <w:ind w:hanging="731"/>
        <w:jc w:val="both"/>
        <w:outlineLvl w:val="1"/>
        <w:rPr>
          <w:rFonts w:ascii="Times New Roman" w:hAnsi="Times New Roman" w:cs="Times New Roman"/>
          <w:lang w:val="ru-RU"/>
        </w:rPr>
      </w:pPr>
      <w:r w:rsidRPr="00403AAF">
        <w:rPr>
          <w:rFonts w:ascii="Times New Roman" w:hAnsi="Times New Roman" w:cs="Times New Roman"/>
          <w:lang w:val="ru-RU"/>
        </w:rPr>
        <w:t xml:space="preserve">в соответствии со статьей 128, </w:t>
      </w:r>
      <w:r w:rsidR="00F612C5">
        <w:rPr>
          <w:rFonts w:ascii="Times New Roman" w:hAnsi="Times New Roman" w:cs="Times New Roman"/>
          <w:lang w:val="ru-RU"/>
        </w:rPr>
        <w:t xml:space="preserve">принятие </w:t>
      </w:r>
      <w:r w:rsidRPr="00403AAF">
        <w:rPr>
          <w:rFonts w:ascii="Times New Roman" w:hAnsi="Times New Roman" w:cs="Times New Roman"/>
          <w:lang w:val="ru-RU"/>
        </w:rPr>
        <w:t>прошедшей аудиторскую провер</w:t>
      </w:r>
      <w:r w:rsidR="009D580F" w:rsidRPr="00403AAF">
        <w:rPr>
          <w:rFonts w:ascii="Times New Roman" w:hAnsi="Times New Roman" w:cs="Times New Roman"/>
          <w:lang w:val="ru-RU"/>
        </w:rPr>
        <w:t>ку годовой отчетности Компании (</w:t>
      </w:r>
      <w:r w:rsidRPr="00403AAF">
        <w:rPr>
          <w:rFonts w:ascii="Times New Roman" w:hAnsi="Times New Roman" w:cs="Times New Roman"/>
          <w:lang w:val="ru-RU"/>
        </w:rPr>
        <w:t>неконсолидированной, и/или консолидированной</w:t>
      </w:r>
      <w:r w:rsidR="009D580F" w:rsidRPr="00403AAF">
        <w:rPr>
          <w:rFonts w:ascii="Times New Roman" w:hAnsi="Times New Roman" w:cs="Times New Roman"/>
          <w:lang w:val="ru-RU"/>
        </w:rPr>
        <w:t>)</w:t>
      </w:r>
      <w:r w:rsidRPr="00403AAF">
        <w:rPr>
          <w:rFonts w:ascii="Times New Roman" w:hAnsi="Times New Roman" w:cs="Times New Roman"/>
          <w:lang w:val="ru-RU"/>
        </w:rPr>
        <w:t>; и</w:t>
      </w:r>
    </w:p>
    <w:p w:rsidR="00AA2729" w:rsidRPr="00403AAF" w:rsidRDefault="00AA2729" w:rsidP="00AA2729">
      <w:pPr>
        <w:tabs>
          <w:tab w:val="num" w:pos="810"/>
        </w:tabs>
        <w:ind w:left="810" w:hanging="731"/>
        <w:outlineLvl w:val="1"/>
        <w:rPr>
          <w:rFonts w:ascii="Times New Roman" w:hAnsi="Times New Roman" w:cs="Times New Roman"/>
          <w:lang w:val="ru-RU"/>
        </w:rPr>
      </w:pPr>
    </w:p>
    <w:p w:rsidR="00AA2729" w:rsidRPr="00403AAF" w:rsidRDefault="00AA2729" w:rsidP="007A7B22">
      <w:pPr>
        <w:widowControl/>
        <w:numPr>
          <w:ilvl w:val="1"/>
          <w:numId w:val="155"/>
        </w:numPr>
        <w:ind w:hanging="731"/>
        <w:jc w:val="both"/>
        <w:outlineLvl w:val="1"/>
        <w:rPr>
          <w:rFonts w:ascii="Times New Roman" w:hAnsi="Times New Roman" w:cs="Times New Roman"/>
          <w:lang w:val="ru-RU"/>
        </w:rPr>
      </w:pPr>
      <w:r w:rsidRPr="00403AAF">
        <w:rPr>
          <w:rFonts w:ascii="Times New Roman" w:hAnsi="Times New Roman" w:cs="Times New Roman"/>
          <w:lang w:val="ru-RU"/>
        </w:rPr>
        <w:t>в соответствии со статьей 132, назначение Аудиторов</w:t>
      </w:r>
      <w:r w:rsidR="008A2841">
        <w:rPr>
          <w:rFonts w:ascii="Times New Roman" w:hAnsi="Times New Roman" w:cs="Times New Roman"/>
          <w:lang w:val="ru-RU"/>
        </w:rPr>
        <w:t xml:space="preserve"> и определение размера их вознаграждения</w:t>
      </w:r>
      <w:r w:rsidRPr="00403AAF">
        <w:rPr>
          <w:rFonts w:ascii="Times New Roman" w:hAnsi="Times New Roman" w:cs="Times New Roman"/>
          <w:lang w:val="ru-RU"/>
        </w:rPr>
        <w:t>.</w:t>
      </w:r>
    </w:p>
    <w:p w:rsidR="00AA2729" w:rsidRPr="00403AAF" w:rsidRDefault="00AA2729" w:rsidP="00AA2729">
      <w:pPr>
        <w:ind w:left="1440" w:hanging="731"/>
        <w:outlineLvl w:val="1"/>
        <w:rPr>
          <w:rFonts w:ascii="Times New Roman" w:hAnsi="Times New Roman" w:cs="Times New Roman"/>
          <w:lang w:val="ru-RU"/>
        </w:rPr>
      </w:pPr>
    </w:p>
    <w:p w:rsidR="00AA2729" w:rsidRPr="00403AAF" w:rsidRDefault="00AA2729" w:rsidP="00AA2729">
      <w:pPr>
        <w:ind w:left="709" w:hanging="709"/>
        <w:rPr>
          <w:rFonts w:ascii="Times New Roman" w:hAnsi="Times New Roman" w:cs="Times New Roman"/>
          <w:lang w:val="ru-RU"/>
        </w:rPr>
      </w:pPr>
      <w:r w:rsidRPr="00403AAF">
        <w:rPr>
          <w:rFonts w:ascii="Times New Roman" w:hAnsi="Times New Roman" w:cs="Times New Roman"/>
          <w:lang w:val="ru-RU"/>
        </w:rPr>
        <w:t>79В.</w:t>
      </w:r>
      <w:r w:rsidRPr="00403AAF">
        <w:rPr>
          <w:rFonts w:ascii="Times New Roman" w:hAnsi="Times New Roman" w:cs="Times New Roman"/>
          <w:lang w:val="ru-RU"/>
        </w:rPr>
        <w:tab/>
        <w:t xml:space="preserve">До тех </w:t>
      </w:r>
      <w:proofErr w:type="gramStart"/>
      <w:r w:rsidRPr="00403AAF">
        <w:rPr>
          <w:rFonts w:ascii="Times New Roman" w:hAnsi="Times New Roman" w:cs="Times New Roman"/>
          <w:lang w:val="ru-RU"/>
        </w:rPr>
        <w:t>пор</w:t>
      </w:r>
      <w:proofErr w:type="gramEnd"/>
      <w:r w:rsidRPr="00403AAF">
        <w:rPr>
          <w:rFonts w:ascii="Times New Roman" w:hAnsi="Times New Roman" w:cs="Times New Roman"/>
          <w:lang w:val="ru-RU"/>
        </w:rPr>
        <w:t xml:space="preserve"> 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w:t>
      </w:r>
      <w:r w:rsidR="00401D4E" w:rsidRPr="00403AAF">
        <w:rPr>
          <w:rFonts w:ascii="Times New Roman" w:hAnsi="Times New Roman" w:cs="Times New Roman"/>
          <w:lang w:val="ru-RU"/>
        </w:rPr>
        <w:t xml:space="preserve">являются выпущенными </w:t>
      </w:r>
      <w:r w:rsidRPr="00403AAF">
        <w:rPr>
          <w:rFonts w:ascii="Times New Roman" w:hAnsi="Times New Roman" w:cs="Times New Roman"/>
          <w:lang w:val="ru-RU"/>
        </w:rPr>
        <w:t xml:space="preserve">и находятся в обращении, невзирая на любые другие положения настоящего Устава, но </w:t>
      </w:r>
      <w:r w:rsidR="009D580F" w:rsidRPr="00403AAF">
        <w:rPr>
          <w:rFonts w:ascii="Times New Roman" w:hAnsi="Times New Roman" w:cs="Times New Roman"/>
          <w:lang w:val="ru-RU"/>
        </w:rPr>
        <w:t xml:space="preserve">во всех случаях </w:t>
      </w:r>
      <w:r w:rsidRPr="00403AAF">
        <w:rPr>
          <w:rFonts w:ascii="Times New Roman" w:hAnsi="Times New Roman" w:cs="Times New Roman"/>
          <w:lang w:val="ru-RU"/>
        </w:rPr>
        <w:t>с учетом положений Закона, Компания не вправе предпринимать действия по следующим вопросам, если они не одобрены Особым решением:</w:t>
      </w:r>
    </w:p>
    <w:p w:rsidR="00AA2729" w:rsidRPr="00403AAF" w:rsidRDefault="00AA2729" w:rsidP="00AA2729">
      <w:pPr>
        <w:rPr>
          <w:rFonts w:ascii="Times New Roman" w:hAnsi="Times New Roman" w:cs="Times New Roman"/>
          <w:lang w:val="ru-RU"/>
        </w:rPr>
      </w:pPr>
    </w:p>
    <w:p w:rsidR="00AA2729" w:rsidRPr="00403AAF" w:rsidRDefault="00AA2729" w:rsidP="007A7B22">
      <w:pPr>
        <w:pStyle w:val="Default1"/>
        <w:numPr>
          <w:ilvl w:val="0"/>
          <w:numId w:val="145"/>
        </w:numPr>
        <w:tabs>
          <w:tab w:val="left" w:pos="1134"/>
        </w:tabs>
        <w:spacing w:after="0" w:line="240" w:lineRule="auto"/>
        <w:ind w:left="1134" w:hanging="450"/>
        <w:outlineLvl w:val="9"/>
        <w:rPr>
          <w:sz w:val="24"/>
          <w:lang w:val="ru-RU"/>
        </w:rPr>
      </w:pPr>
      <w:r w:rsidRPr="00403AAF">
        <w:rPr>
          <w:sz w:val="24"/>
          <w:lang w:val="ru-RU"/>
        </w:rPr>
        <w:t xml:space="preserve">изменение направлений деятельности, перечисленных в </w:t>
      </w:r>
      <w:r w:rsidR="009D580F" w:rsidRPr="00403AAF">
        <w:rPr>
          <w:sz w:val="24"/>
          <w:lang w:val="ru-RU"/>
        </w:rPr>
        <w:t>Учредительном договоре</w:t>
      </w:r>
      <w:r w:rsidRPr="00403AAF">
        <w:rPr>
          <w:sz w:val="24"/>
          <w:lang w:val="ru-RU"/>
        </w:rPr>
        <w:t xml:space="preserve"> Компании;</w:t>
      </w:r>
    </w:p>
    <w:p w:rsidR="00AA2729" w:rsidRPr="00403AAF" w:rsidRDefault="00AA2729" w:rsidP="00AA2729">
      <w:pPr>
        <w:pStyle w:val="Default1"/>
        <w:tabs>
          <w:tab w:val="left" w:pos="1134"/>
        </w:tabs>
        <w:spacing w:after="0" w:line="240" w:lineRule="auto"/>
        <w:ind w:left="1134"/>
        <w:outlineLvl w:val="9"/>
        <w:rPr>
          <w:sz w:val="24"/>
          <w:lang w:val="ru-RU"/>
        </w:rPr>
      </w:pPr>
    </w:p>
    <w:p w:rsidR="00AA2729" w:rsidRPr="00403AAF" w:rsidRDefault="00AA2729" w:rsidP="007A7B22">
      <w:pPr>
        <w:pStyle w:val="Default1"/>
        <w:numPr>
          <w:ilvl w:val="0"/>
          <w:numId w:val="145"/>
        </w:numPr>
        <w:tabs>
          <w:tab w:val="left" w:pos="1134"/>
        </w:tabs>
        <w:spacing w:after="0" w:line="240" w:lineRule="auto"/>
        <w:ind w:left="1134" w:hanging="450"/>
        <w:outlineLvl w:val="9"/>
        <w:rPr>
          <w:sz w:val="24"/>
          <w:lang w:val="ru-RU"/>
        </w:rPr>
      </w:pPr>
      <w:r w:rsidRPr="00403AAF">
        <w:rPr>
          <w:sz w:val="24"/>
          <w:lang w:val="ru-RU"/>
        </w:rPr>
        <w:t>изменение наименования Компании;</w:t>
      </w:r>
    </w:p>
    <w:p w:rsidR="00AA2729" w:rsidRPr="00403AAF" w:rsidRDefault="00AA2729" w:rsidP="00AA2729">
      <w:pPr>
        <w:pStyle w:val="Default1"/>
        <w:tabs>
          <w:tab w:val="left" w:pos="1134"/>
        </w:tabs>
        <w:spacing w:after="0" w:line="240" w:lineRule="auto"/>
        <w:ind w:left="1134"/>
        <w:outlineLvl w:val="9"/>
        <w:rPr>
          <w:sz w:val="24"/>
          <w:lang w:val="ru-RU"/>
        </w:rPr>
      </w:pPr>
    </w:p>
    <w:p w:rsidR="00AA2729" w:rsidRPr="00403AAF" w:rsidRDefault="00AA2729" w:rsidP="007A7B22">
      <w:pPr>
        <w:pStyle w:val="Default1"/>
        <w:numPr>
          <w:ilvl w:val="0"/>
          <w:numId w:val="145"/>
        </w:numPr>
        <w:tabs>
          <w:tab w:val="left" w:pos="1134"/>
        </w:tabs>
        <w:spacing w:after="0" w:line="240" w:lineRule="auto"/>
        <w:ind w:left="1134" w:hanging="450"/>
        <w:outlineLvl w:val="9"/>
        <w:rPr>
          <w:sz w:val="24"/>
          <w:lang w:val="ru-RU"/>
        </w:rPr>
      </w:pPr>
      <w:r w:rsidRPr="00403AAF">
        <w:rPr>
          <w:sz w:val="24"/>
          <w:lang w:val="ru-RU"/>
        </w:rPr>
        <w:t>изменение настоящего Устава;</w:t>
      </w:r>
    </w:p>
    <w:p w:rsidR="00AA2729" w:rsidRPr="00403AAF" w:rsidRDefault="00AA2729" w:rsidP="00AA2729">
      <w:pPr>
        <w:pStyle w:val="Default1"/>
        <w:tabs>
          <w:tab w:val="left" w:pos="1134"/>
        </w:tabs>
        <w:spacing w:after="0" w:line="240" w:lineRule="auto"/>
        <w:ind w:left="1134"/>
        <w:outlineLvl w:val="9"/>
        <w:rPr>
          <w:sz w:val="24"/>
          <w:lang w:val="ru-RU"/>
        </w:rPr>
      </w:pPr>
    </w:p>
    <w:p w:rsidR="00AA2729" w:rsidRPr="00403AAF" w:rsidRDefault="00AA2729" w:rsidP="007A7B22">
      <w:pPr>
        <w:pStyle w:val="Default1"/>
        <w:numPr>
          <w:ilvl w:val="0"/>
          <w:numId w:val="145"/>
        </w:numPr>
        <w:tabs>
          <w:tab w:val="left" w:pos="1134"/>
        </w:tabs>
        <w:spacing w:after="0" w:line="240" w:lineRule="auto"/>
        <w:ind w:left="1134" w:hanging="450"/>
        <w:outlineLvl w:val="9"/>
        <w:rPr>
          <w:sz w:val="24"/>
          <w:lang w:val="ru-RU"/>
        </w:rPr>
      </w:pPr>
      <w:r w:rsidRPr="00403AAF">
        <w:rPr>
          <w:sz w:val="24"/>
          <w:lang w:val="ru-RU"/>
        </w:rPr>
        <w:t>роспуск или ликвидация Компании;</w:t>
      </w:r>
    </w:p>
    <w:p w:rsidR="00AA2729" w:rsidRPr="00403AAF" w:rsidRDefault="00AA2729" w:rsidP="00AA2729">
      <w:pPr>
        <w:pStyle w:val="Default1"/>
        <w:tabs>
          <w:tab w:val="left" w:pos="1134"/>
        </w:tabs>
        <w:spacing w:after="0" w:line="240" w:lineRule="auto"/>
        <w:ind w:left="1134"/>
        <w:outlineLvl w:val="9"/>
        <w:rPr>
          <w:sz w:val="24"/>
          <w:lang w:val="ru-RU"/>
        </w:rPr>
      </w:pPr>
    </w:p>
    <w:p w:rsidR="00AA2729" w:rsidRPr="00403AAF" w:rsidRDefault="00AA2729" w:rsidP="007A7B22">
      <w:pPr>
        <w:pStyle w:val="Default1"/>
        <w:numPr>
          <w:ilvl w:val="0"/>
          <w:numId w:val="145"/>
        </w:numPr>
        <w:tabs>
          <w:tab w:val="left" w:pos="1134"/>
        </w:tabs>
        <w:spacing w:after="0" w:line="240" w:lineRule="auto"/>
        <w:ind w:left="1134" w:hanging="450"/>
        <w:outlineLvl w:val="9"/>
        <w:rPr>
          <w:sz w:val="24"/>
          <w:lang w:val="ru-RU"/>
        </w:rPr>
      </w:pPr>
      <w:r w:rsidRPr="00403AAF">
        <w:rPr>
          <w:color w:val="000000"/>
          <w:sz w:val="24"/>
          <w:lang w:val="ru-RU"/>
        </w:rPr>
        <w:t>одобрение общего количества акций и категорий акций, которые предназначаются к выпуску в рамках программы предоставления работникам опциона на приобретение акций или иной системы оплаты труда Группы, предусматривающей поощрение работников путем предоставления им акций;</w:t>
      </w:r>
    </w:p>
    <w:p w:rsidR="00AA2729" w:rsidRPr="00403AAF" w:rsidRDefault="00AA2729" w:rsidP="00AA2729">
      <w:pPr>
        <w:pStyle w:val="Default1"/>
        <w:tabs>
          <w:tab w:val="left" w:pos="1134"/>
        </w:tabs>
        <w:spacing w:after="0" w:line="240" w:lineRule="auto"/>
        <w:ind w:left="1134"/>
        <w:outlineLvl w:val="9"/>
        <w:rPr>
          <w:sz w:val="24"/>
          <w:lang w:val="ru-RU"/>
        </w:rPr>
      </w:pPr>
    </w:p>
    <w:p w:rsidR="00AA2729" w:rsidRPr="00403AAF" w:rsidRDefault="00AA2729" w:rsidP="007A7B22">
      <w:pPr>
        <w:pStyle w:val="Default1"/>
        <w:numPr>
          <w:ilvl w:val="0"/>
          <w:numId w:val="145"/>
        </w:numPr>
        <w:tabs>
          <w:tab w:val="left" w:pos="1134"/>
        </w:tabs>
        <w:spacing w:after="0" w:line="240" w:lineRule="auto"/>
        <w:ind w:left="1134" w:hanging="450"/>
        <w:outlineLvl w:val="9"/>
        <w:rPr>
          <w:sz w:val="24"/>
          <w:lang w:val="ru-RU"/>
        </w:rPr>
      </w:pPr>
      <w:r w:rsidRPr="00403AAF">
        <w:rPr>
          <w:sz w:val="24"/>
          <w:lang w:val="ru-RU"/>
        </w:rPr>
        <w:t>в соответствии со статьей</w:t>
      </w:r>
      <w:r w:rsidRPr="00403AAF">
        <w:rPr>
          <w:color w:val="000000"/>
          <w:sz w:val="24"/>
          <w:lang w:val="ru-RU"/>
        </w:rPr>
        <w:t xml:space="preserve"> 11, </w:t>
      </w:r>
      <w:r w:rsidRPr="00403AAF">
        <w:rPr>
          <w:sz w:val="24"/>
          <w:lang w:val="ru-RU"/>
        </w:rPr>
        <w:t>изменение прав владельцев особых категорий акций;</w:t>
      </w:r>
    </w:p>
    <w:p w:rsidR="00AA2729" w:rsidRPr="00403AAF" w:rsidRDefault="00AA2729" w:rsidP="00AA2729">
      <w:pPr>
        <w:pStyle w:val="Default1"/>
        <w:tabs>
          <w:tab w:val="left" w:pos="1134"/>
        </w:tabs>
        <w:spacing w:after="0" w:line="240" w:lineRule="auto"/>
        <w:ind w:left="1134"/>
        <w:outlineLvl w:val="9"/>
        <w:rPr>
          <w:sz w:val="24"/>
          <w:lang w:val="ru-RU"/>
        </w:rPr>
      </w:pPr>
    </w:p>
    <w:p w:rsidR="00AA2729" w:rsidRPr="00403AAF" w:rsidRDefault="00AA2729" w:rsidP="007A7B22">
      <w:pPr>
        <w:pStyle w:val="Default1"/>
        <w:numPr>
          <w:ilvl w:val="0"/>
          <w:numId w:val="145"/>
        </w:numPr>
        <w:tabs>
          <w:tab w:val="left" w:pos="1134"/>
        </w:tabs>
        <w:spacing w:after="0" w:line="240" w:lineRule="auto"/>
        <w:ind w:left="1134" w:hanging="450"/>
        <w:outlineLvl w:val="9"/>
        <w:rPr>
          <w:sz w:val="24"/>
          <w:lang w:val="ru-RU"/>
        </w:rPr>
      </w:pPr>
      <w:r w:rsidRPr="00403AAF">
        <w:rPr>
          <w:sz w:val="24"/>
          <w:lang w:val="ru-RU"/>
        </w:rPr>
        <w:t>в соответствии с пунктом (b) статьи 52,</w:t>
      </w:r>
      <w:r w:rsidRPr="00403AAF">
        <w:rPr>
          <w:color w:val="000000"/>
          <w:sz w:val="24"/>
          <w:lang w:val="ru-RU"/>
        </w:rPr>
        <w:t xml:space="preserve"> </w:t>
      </w:r>
      <w:r w:rsidRPr="00403AAF">
        <w:rPr>
          <w:sz w:val="24"/>
          <w:lang w:val="ru-RU"/>
        </w:rPr>
        <w:t>выкуп собственных акций Компании;</w:t>
      </w:r>
    </w:p>
    <w:p w:rsidR="00AA2729" w:rsidRPr="00403AAF" w:rsidRDefault="00AA2729" w:rsidP="00AA2729">
      <w:pPr>
        <w:pStyle w:val="Default1"/>
        <w:tabs>
          <w:tab w:val="left" w:pos="1134"/>
        </w:tabs>
        <w:spacing w:after="0" w:line="240" w:lineRule="auto"/>
        <w:ind w:left="1134"/>
        <w:outlineLvl w:val="9"/>
        <w:rPr>
          <w:sz w:val="24"/>
          <w:lang w:val="ru-RU"/>
        </w:rPr>
      </w:pPr>
    </w:p>
    <w:p w:rsidR="00AA2729" w:rsidRPr="00403AAF" w:rsidRDefault="00AA2729" w:rsidP="007A7B22">
      <w:pPr>
        <w:pStyle w:val="Default1"/>
        <w:numPr>
          <w:ilvl w:val="0"/>
          <w:numId w:val="145"/>
        </w:numPr>
        <w:tabs>
          <w:tab w:val="left" w:pos="1134"/>
        </w:tabs>
        <w:spacing w:after="0" w:line="240" w:lineRule="auto"/>
        <w:ind w:left="1134" w:hanging="450"/>
        <w:outlineLvl w:val="9"/>
        <w:rPr>
          <w:sz w:val="24"/>
          <w:lang w:val="ru-RU"/>
        </w:rPr>
      </w:pPr>
      <w:r w:rsidRPr="00403AAF">
        <w:rPr>
          <w:sz w:val="24"/>
          <w:lang w:val="ru-RU"/>
        </w:rPr>
        <w:t>в соответствии с пунктом (b) статьи 52</w:t>
      </w:r>
      <w:r w:rsidRPr="00403AAF">
        <w:rPr>
          <w:color w:val="000000"/>
          <w:sz w:val="24"/>
          <w:lang w:val="ru-RU"/>
        </w:rPr>
        <w:t xml:space="preserve">, </w:t>
      </w:r>
      <w:r w:rsidRPr="00403AAF">
        <w:rPr>
          <w:sz w:val="24"/>
          <w:lang w:val="ru-RU"/>
        </w:rPr>
        <w:t>уменьшение размера капитала Компании.</w:t>
      </w:r>
    </w:p>
    <w:p w:rsidR="00AA2729" w:rsidRPr="00403AAF" w:rsidRDefault="00AA2729" w:rsidP="00AA2729">
      <w:pPr>
        <w:pStyle w:val="Default1"/>
        <w:tabs>
          <w:tab w:val="left" w:pos="1134"/>
        </w:tabs>
        <w:spacing w:after="0" w:line="240" w:lineRule="auto"/>
        <w:ind w:left="1134" w:hanging="450"/>
        <w:outlineLvl w:val="9"/>
        <w:rPr>
          <w:sz w:val="24"/>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С учетом положений Закона, решение в письменной форме, подписанное каждым Участником, в соответствующее время имеющим право на получение уведомления об Общих собраниях, на участие в них и голосование на них, имеет силу и действительно, как если бы оно было принято на Общем собрании, должным образом созванном и проведенном. </w:t>
      </w:r>
      <w:proofErr w:type="gramStart"/>
      <w:r w:rsidRPr="00403AAF">
        <w:rPr>
          <w:rFonts w:ascii="Times New Roman" w:hAnsi="Times New Roman" w:cs="Times New Roman"/>
          <w:lang w:val="ru-RU"/>
        </w:rPr>
        <w:t>Такое решение может состоять из нескольких документов в аналогичной форме (включая факсимильные копии), каждый из которых должен быть подписан одним или несколькими Участниками или их доверенными лицами, и подпись в случае юридического лица, являющегося Участником, является достаточной, если она сделана его директором или иным уполномоченным должностным лицом или должным образом назначенным доверенным лицом.</w:t>
      </w:r>
      <w:proofErr w:type="gramEnd"/>
    </w:p>
    <w:p w:rsidR="00AA2729" w:rsidRPr="00403AAF" w:rsidRDefault="00AA2729" w:rsidP="00AA2729">
      <w:pPr>
        <w:pStyle w:val="Default1"/>
        <w:spacing w:after="0" w:line="240" w:lineRule="auto"/>
        <w:ind w:left="720"/>
        <w:outlineLvl w:val="9"/>
        <w:rPr>
          <w:sz w:val="24"/>
          <w:lang w:val="ru-RU"/>
        </w:rPr>
      </w:pPr>
    </w:p>
    <w:p w:rsidR="00AA2729" w:rsidRPr="00403AAF" w:rsidRDefault="00AA2729" w:rsidP="00AA2729">
      <w:pPr>
        <w:jc w:val="center"/>
        <w:rPr>
          <w:rFonts w:ascii="Times New Roman" w:hAnsi="Times New Roman" w:cs="Times New Roman"/>
          <w:lang w:val="ru-RU"/>
        </w:rPr>
      </w:pPr>
      <w:r w:rsidRPr="00403AAF">
        <w:rPr>
          <w:rFonts w:ascii="Times New Roman" w:hAnsi="Times New Roman" w:cs="Times New Roman"/>
          <w:b/>
          <w:lang w:val="ru-RU"/>
        </w:rPr>
        <w:t>КОМПАНИИ, ДЕЙСТВУЮЩИЕ НА ОБЩИХ СОБРАНИЯХ ЧЕРЕЗ ПРЕДСТАВИТЕЛЕЙ</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Любая компания, являющаяся Участником, вправе на основании решения ее совета директоров или иного руководящего органа предоставить полномочия Лицу, которое она сочтет подходящим, действовать в качестве ее представителя на каком-либо Общем собрании Компании или на собрании какой-либо категории Участников, и уполномоченное таким образом Лицо вправе использовать те же полномочия от имени компании, которую оно представляет, какие эта компания могла бы использовать</w:t>
      </w:r>
      <w:proofErr w:type="gramEnd"/>
      <w:r w:rsidRPr="00403AAF">
        <w:rPr>
          <w:rFonts w:ascii="Times New Roman" w:hAnsi="Times New Roman" w:cs="Times New Roman"/>
          <w:lang w:val="ru-RU"/>
        </w:rPr>
        <w:t>, если бы она была физическим Лицом.</w:t>
      </w:r>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lang w:val="ru-RU"/>
        </w:rPr>
      </w:pPr>
      <w:r w:rsidRPr="00403AAF">
        <w:rPr>
          <w:rFonts w:ascii="Times New Roman" w:hAnsi="Times New Roman" w:cs="Times New Roman"/>
          <w:b/>
          <w:lang w:val="ru-RU"/>
        </w:rPr>
        <w:t>СОВЕТ ДИРЕКТОРОВ</w:t>
      </w:r>
    </w:p>
    <w:p w:rsidR="00AA2729" w:rsidRPr="00403AAF" w:rsidRDefault="00AA2729" w:rsidP="00AA2729">
      <w:pPr>
        <w:rPr>
          <w:rFonts w:ascii="Times New Roman" w:hAnsi="Times New Roman" w:cs="Times New Roman"/>
          <w:lang w:val="ru-RU"/>
        </w:rPr>
      </w:pPr>
    </w:p>
    <w:p w:rsidR="00AA2729" w:rsidRPr="00403AAF" w:rsidRDefault="008A2841" w:rsidP="007A7B22">
      <w:pPr>
        <w:widowControl/>
        <w:numPr>
          <w:ilvl w:val="0"/>
          <w:numId w:val="156"/>
        </w:numPr>
        <w:tabs>
          <w:tab w:val="left" w:pos="709"/>
        </w:tabs>
        <w:ind w:left="709" w:hanging="709"/>
        <w:jc w:val="both"/>
        <w:rPr>
          <w:rFonts w:ascii="Times New Roman" w:hAnsi="Times New Roman" w:cs="Times New Roman"/>
          <w:lang w:val="ru-RU" w:bidi="he-IL"/>
        </w:rPr>
      </w:pPr>
      <w:r>
        <w:rPr>
          <w:rFonts w:ascii="Times New Roman" w:hAnsi="Times New Roman" w:cs="Times New Roman"/>
          <w:lang w:val="ru-RU"/>
        </w:rPr>
        <w:t>Е</w:t>
      </w:r>
      <w:r w:rsidR="009D580F" w:rsidRPr="00403AAF">
        <w:rPr>
          <w:rFonts w:ascii="Times New Roman" w:hAnsi="Times New Roman" w:cs="Times New Roman"/>
          <w:lang w:val="ru-RU"/>
        </w:rPr>
        <w:t xml:space="preserve">сли и до тех </w:t>
      </w:r>
      <w:proofErr w:type="gramStart"/>
      <w:r w:rsidR="009D580F" w:rsidRPr="00403AAF">
        <w:rPr>
          <w:rFonts w:ascii="Times New Roman" w:hAnsi="Times New Roman" w:cs="Times New Roman"/>
          <w:lang w:val="ru-RU"/>
        </w:rPr>
        <w:t>пор</w:t>
      </w:r>
      <w:proofErr w:type="gramEnd"/>
      <w:r w:rsidR="00AA2729" w:rsidRPr="00403AAF">
        <w:rPr>
          <w:rFonts w:ascii="Times New Roman" w:hAnsi="Times New Roman" w:cs="Times New Roman"/>
          <w:lang w:val="ru-RU"/>
        </w:rPr>
        <w:t xml:space="preserve"> пока Компанией на Общем собрании не будет определено иное, Совет директоров состоит из максимум 12 (двенадцати) Директоров, включая </w:t>
      </w:r>
      <w:r>
        <w:rPr>
          <w:rFonts w:ascii="Times New Roman" w:hAnsi="Times New Roman" w:cs="Times New Roman"/>
          <w:lang w:val="ru-RU"/>
        </w:rPr>
        <w:t xml:space="preserve">не более </w:t>
      </w:r>
      <w:r w:rsidR="00AA2729" w:rsidRPr="00403AAF">
        <w:rPr>
          <w:rFonts w:ascii="Times New Roman" w:hAnsi="Times New Roman" w:cs="Times New Roman"/>
          <w:lang w:val="ru-RU"/>
        </w:rPr>
        <w:t>9 (девять) Директоров, избираемых в соответствии со статьей 82</w:t>
      </w:r>
      <w:r w:rsidR="0017603F">
        <w:rPr>
          <w:rFonts w:ascii="Times New Roman" w:hAnsi="Times New Roman" w:cs="Times New Roman"/>
        </w:rPr>
        <w:t>A</w:t>
      </w:r>
      <w:r w:rsidR="00AA2729" w:rsidRPr="00403AAF">
        <w:rPr>
          <w:rFonts w:ascii="Times New Roman" w:hAnsi="Times New Roman" w:cs="Times New Roman"/>
          <w:lang w:val="ru-RU"/>
        </w:rPr>
        <w:t xml:space="preserve"> (далее — </w:t>
      </w:r>
      <w:r w:rsidR="00282A54" w:rsidRPr="00403AAF">
        <w:rPr>
          <w:rFonts w:ascii="Times New Roman" w:hAnsi="Times New Roman" w:cs="Times New Roman"/>
          <w:lang w:val="ru-RU"/>
        </w:rPr>
        <w:t>"</w:t>
      </w:r>
      <w:r w:rsidR="00AA2729" w:rsidRPr="00403AAF">
        <w:rPr>
          <w:rFonts w:ascii="Times New Roman" w:hAnsi="Times New Roman" w:cs="Times New Roman"/>
          <w:b/>
          <w:lang w:val="ru-RU"/>
        </w:rPr>
        <w:t>Избираемые директора</w:t>
      </w:r>
      <w:r w:rsidR="00282A54" w:rsidRPr="00403AAF">
        <w:rPr>
          <w:rFonts w:ascii="Times New Roman" w:hAnsi="Times New Roman" w:cs="Times New Roman"/>
          <w:lang w:val="ru-RU"/>
        </w:rPr>
        <w:t>"</w:t>
      </w:r>
      <w:r w:rsidR="00AA2729" w:rsidRPr="00403AAF">
        <w:rPr>
          <w:rFonts w:ascii="Times New Roman" w:hAnsi="Times New Roman" w:cs="Times New Roman"/>
          <w:lang w:val="ru-RU"/>
        </w:rPr>
        <w:t xml:space="preserve">), и </w:t>
      </w:r>
      <w:r>
        <w:rPr>
          <w:rFonts w:ascii="Times New Roman" w:hAnsi="Times New Roman" w:cs="Times New Roman"/>
          <w:lang w:val="ru-RU"/>
        </w:rPr>
        <w:t>не менее</w:t>
      </w:r>
      <w:r w:rsidRPr="00403AAF">
        <w:rPr>
          <w:rFonts w:ascii="Times New Roman" w:hAnsi="Times New Roman" w:cs="Times New Roman"/>
          <w:lang w:val="ru-RU"/>
        </w:rPr>
        <w:t xml:space="preserve"> </w:t>
      </w:r>
      <w:r w:rsidR="00AA2729" w:rsidRPr="00403AAF">
        <w:rPr>
          <w:rFonts w:ascii="Times New Roman" w:hAnsi="Times New Roman" w:cs="Times New Roman"/>
          <w:lang w:val="ru-RU"/>
        </w:rPr>
        <w:t xml:space="preserve">3 (трех) Директоров, являющихся </w:t>
      </w:r>
      <w:r w:rsidR="00282A54" w:rsidRPr="00403AAF">
        <w:rPr>
          <w:rFonts w:ascii="Times New Roman" w:hAnsi="Times New Roman" w:cs="Times New Roman"/>
          <w:lang w:val="ru-RU"/>
        </w:rPr>
        <w:t>"</w:t>
      </w:r>
      <w:r w:rsidR="00AA2729" w:rsidRPr="00403AAF">
        <w:rPr>
          <w:rFonts w:ascii="Times New Roman" w:hAnsi="Times New Roman" w:cs="Times New Roman"/>
          <w:lang w:val="ru-RU"/>
        </w:rPr>
        <w:t>независимыми директорами</w:t>
      </w:r>
      <w:r w:rsidR="00282A54" w:rsidRPr="00403AAF">
        <w:rPr>
          <w:rFonts w:ascii="Times New Roman" w:hAnsi="Times New Roman" w:cs="Times New Roman"/>
          <w:lang w:val="ru-RU"/>
        </w:rPr>
        <w:t>"</w:t>
      </w:r>
      <w:r w:rsidR="00AA2729" w:rsidRPr="00403AAF">
        <w:rPr>
          <w:rFonts w:ascii="Times New Roman" w:hAnsi="Times New Roman" w:cs="Times New Roman"/>
          <w:lang w:val="ru-RU"/>
        </w:rPr>
        <w:t xml:space="preserve"> в значении этого термина, приведенном в правилах Биржи (далее — </w:t>
      </w:r>
      <w:r w:rsidR="00282A54" w:rsidRPr="00403AAF">
        <w:rPr>
          <w:rFonts w:ascii="Times New Roman" w:hAnsi="Times New Roman" w:cs="Times New Roman"/>
          <w:lang w:val="ru-RU"/>
        </w:rPr>
        <w:t>"</w:t>
      </w:r>
      <w:r w:rsidR="00AA2729" w:rsidRPr="00403AAF">
        <w:rPr>
          <w:rFonts w:ascii="Times New Roman" w:hAnsi="Times New Roman" w:cs="Times New Roman"/>
          <w:b/>
          <w:lang w:val="ru-RU"/>
        </w:rPr>
        <w:t>Независимые директора</w:t>
      </w:r>
      <w:r w:rsidR="00282A54" w:rsidRPr="00403AAF">
        <w:rPr>
          <w:rFonts w:ascii="Times New Roman" w:hAnsi="Times New Roman" w:cs="Times New Roman"/>
          <w:lang w:val="ru-RU"/>
        </w:rPr>
        <w:t>"</w:t>
      </w:r>
      <w:r w:rsidR="00AA2729" w:rsidRPr="00403AAF">
        <w:rPr>
          <w:rFonts w:ascii="Times New Roman" w:hAnsi="Times New Roman" w:cs="Times New Roman"/>
          <w:lang w:val="ru-RU"/>
        </w:rPr>
        <w:t>), избираемых в соответствии со статьей 82</w:t>
      </w:r>
      <w:r w:rsidR="0017603F">
        <w:rPr>
          <w:rFonts w:ascii="Times New Roman" w:hAnsi="Times New Roman" w:cs="Times New Roman"/>
        </w:rPr>
        <w:t>B</w:t>
      </w:r>
      <w:r w:rsidR="00AA2729" w:rsidRPr="00403AAF">
        <w:rPr>
          <w:rFonts w:ascii="Times New Roman" w:hAnsi="Times New Roman" w:cs="Times New Roman"/>
          <w:lang w:val="ru-RU"/>
        </w:rPr>
        <w:t xml:space="preserve">. </w:t>
      </w:r>
      <w:proofErr w:type="gramStart"/>
      <w:r w:rsidR="00AA2729" w:rsidRPr="00403AAF">
        <w:rPr>
          <w:rFonts w:ascii="Times New Roman" w:hAnsi="Times New Roman" w:cs="Times New Roman"/>
          <w:lang w:val="ru-RU" w:bidi="he-IL"/>
        </w:rPr>
        <w:t xml:space="preserve">Подразумевается, что если на предполагаемом Общем собрании будут избираться и Избираемые директора, и Независимые директора, </w:t>
      </w:r>
      <w:r>
        <w:rPr>
          <w:rFonts w:ascii="Times New Roman" w:hAnsi="Times New Roman" w:cs="Times New Roman"/>
          <w:lang w:val="ru-RU" w:bidi="he-IL"/>
        </w:rPr>
        <w:t>(</w:t>
      </w:r>
      <w:proofErr w:type="spellStart"/>
      <w:r>
        <w:rPr>
          <w:rFonts w:ascii="Times New Roman" w:hAnsi="Times New Roman" w:cs="Times New Roman"/>
          <w:lang w:bidi="he-IL"/>
        </w:rPr>
        <w:t>i</w:t>
      </w:r>
      <w:proofErr w:type="spellEnd"/>
      <w:r w:rsidRPr="009833A4">
        <w:rPr>
          <w:rFonts w:ascii="Times New Roman" w:hAnsi="Times New Roman" w:cs="Times New Roman"/>
          <w:lang w:val="ru-RU" w:bidi="he-IL"/>
        </w:rPr>
        <w:t xml:space="preserve">) </w:t>
      </w:r>
      <w:r w:rsidR="00AA2729" w:rsidRPr="00403AAF">
        <w:rPr>
          <w:rFonts w:ascii="Times New Roman" w:hAnsi="Times New Roman" w:cs="Times New Roman"/>
          <w:lang w:val="ru-RU" w:bidi="he-IL"/>
        </w:rPr>
        <w:t xml:space="preserve">голосование проводится в два этапа, отдельно для Избираемых директоров и для Независимых директоров, </w:t>
      </w:r>
      <w:r w:rsidRPr="009833A4">
        <w:rPr>
          <w:rFonts w:ascii="Times New Roman" w:hAnsi="Times New Roman" w:cs="Times New Roman"/>
          <w:lang w:val="ru-RU" w:bidi="he-IL"/>
        </w:rPr>
        <w:t>(</w:t>
      </w:r>
      <w:r>
        <w:rPr>
          <w:rFonts w:ascii="Times New Roman" w:hAnsi="Times New Roman" w:cs="Times New Roman"/>
          <w:lang w:bidi="he-IL"/>
        </w:rPr>
        <w:t>ii</w:t>
      </w:r>
      <w:r w:rsidRPr="009833A4">
        <w:rPr>
          <w:rFonts w:ascii="Times New Roman" w:hAnsi="Times New Roman" w:cs="Times New Roman"/>
          <w:lang w:val="ru-RU" w:bidi="he-IL"/>
        </w:rPr>
        <w:t xml:space="preserve">) </w:t>
      </w:r>
      <w:r w:rsidR="00AA2729" w:rsidRPr="00403AAF">
        <w:rPr>
          <w:rFonts w:ascii="Times New Roman" w:hAnsi="Times New Roman" w:cs="Times New Roman"/>
          <w:lang w:val="ru-RU" w:bidi="he-IL"/>
        </w:rPr>
        <w:t xml:space="preserve"> на каждом из этих этапов Участники имеют голоса в количестве, предусмотренном настоящим Уставом для избрания соответственно Избираемых директоров и Независимых директоров</w:t>
      </w:r>
      <w:r>
        <w:rPr>
          <w:rFonts w:ascii="Times New Roman" w:hAnsi="Times New Roman" w:cs="Times New Roman"/>
          <w:lang w:val="ru-RU" w:bidi="he-IL"/>
        </w:rPr>
        <w:t>, и</w:t>
      </w:r>
      <w:r w:rsidRPr="009833A4">
        <w:rPr>
          <w:rFonts w:ascii="Times New Roman" w:hAnsi="Times New Roman" w:cs="Times New Roman"/>
          <w:lang w:val="ru-RU" w:bidi="he-IL"/>
        </w:rPr>
        <w:t xml:space="preserve"> (</w:t>
      </w:r>
      <w:r>
        <w:rPr>
          <w:rFonts w:ascii="Times New Roman" w:hAnsi="Times New Roman" w:cs="Times New Roman"/>
          <w:lang w:bidi="he-IL"/>
        </w:rPr>
        <w:t>iii</w:t>
      </w:r>
      <w:r w:rsidRPr="009833A4">
        <w:rPr>
          <w:rFonts w:ascii="Times New Roman" w:hAnsi="Times New Roman" w:cs="Times New Roman"/>
          <w:lang w:val="ru-RU" w:bidi="he-IL"/>
        </w:rPr>
        <w:t>)</w:t>
      </w:r>
      <w:r>
        <w:rPr>
          <w:rFonts w:ascii="Times New Roman" w:hAnsi="Times New Roman" w:cs="Times New Roman"/>
          <w:lang w:val="ru-RU" w:bidi="he-IL"/>
        </w:rPr>
        <w:t xml:space="preserve"> процедура голосования в отношении минимального количества </w:t>
      </w:r>
      <w:proofErr w:type="spellStart"/>
      <w:r>
        <w:rPr>
          <w:rFonts w:ascii="Times New Roman" w:hAnsi="Times New Roman" w:cs="Times New Roman"/>
          <w:lang w:val="ru-RU" w:bidi="he-IL"/>
        </w:rPr>
        <w:t>Независмых</w:t>
      </w:r>
      <w:proofErr w:type="spellEnd"/>
      <w:proofErr w:type="gramEnd"/>
      <w:r>
        <w:rPr>
          <w:rFonts w:ascii="Times New Roman" w:hAnsi="Times New Roman" w:cs="Times New Roman"/>
          <w:lang w:val="ru-RU" w:bidi="he-IL"/>
        </w:rPr>
        <w:t xml:space="preserve"> Директоров в количестве 3</w:t>
      </w:r>
      <w:r w:rsidR="00F612C5">
        <w:rPr>
          <w:rFonts w:ascii="Times New Roman" w:hAnsi="Times New Roman" w:cs="Times New Roman"/>
          <w:lang w:val="ru-RU" w:bidi="he-IL"/>
        </w:rPr>
        <w:t xml:space="preserve"> </w:t>
      </w:r>
      <w:r>
        <w:rPr>
          <w:rFonts w:ascii="Times New Roman" w:hAnsi="Times New Roman" w:cs="Times New Roman"/>
          <w:lang w:val="ru-RU" w:bidi="he-IL"/>
        </w:rPr>
        <w:t>(трех</w:t>
      </w:r>
      <w:r w:rsidR="00F612C5">
        <w:rPr>
          <w:rFonts w:ascii="Times New Roman" w:hAnsi="Times New Roman" w:cs="Times New Roman"/>
          <w:lang w:val="ru-RU" w:bidi="he-IL"/>
        </w:rPr>
        <w:t>)</w:t>
      </w:r>
      <w:r>
        <w:rPr>
          <w:rFonts w:ascii="Times New Roman" w:hAnsi="Times New Roman" w:cs="Times New Roman"/>
          <w:lang w:val="ru-RU" w:bidi="he-IL"/>
        </w:rPr>
        <w:t xml:space="preserve"> Директоров, должна проходить </w:t>
      </w:r>
      <w:r w:rsidR="00F612C5">
        <w:rPr>
          <w:rFonts w:ascii="Times New Roman" w:hAnsi="Times New Roman" w:cs="Times New Roman"/>
          <w:lang w:val="ru-RU" w:bidi="he-IL"/>
        </w:rPr>
        <w:t>первой</w:t>
      </w:r>
      <w:r w:rsidR="00AA2729" w:rsidRPr="00403AAF">
        <w:rPr>
          <w:rFonts w:ascii="Times New Roman" w:hAnsi="Times New Roman" w:cs="Times New Roman"/>
          <w:lang w:val="ru-RU" w:bidi="he-IL"/>
        </w:rPr>
        <w:t>.</w:t>
      </w:r>
    </w:p>
    <w:p w:rsidR="00AA2729" w:rsidRPr="00403AAF" w:rsidRDefault="00AA2729" w:rsidP="00AA2729">
      <w:pPr>
        <w:rPr>
          <w:rFonts w:ascii="Times New Roman" w:hAnsi="Times New Roman" w:cs="Times New Roman"/>
          <w:lang w:val="ru-RU" w:bidi="he-IL"/>
        </w:rPr>
      </w:pPr>
    </w:p>
    <w:p w:rsidR="00AA2729" w:rsidRPr="00403AAF" w:rsidRDefault="00AA2729" w:rsidP="00AA2729">
      <w:pPr>
        <w:ind w:left="709" w:hanging="709"/>
        <w:rPr>
          <w:rFonts w:ascii="Times New Roman" w:hAnsi="Times New Roman" w:cs="Times New Roman"/>
          <w:lang w:val="ru-RU"/>
        </w:rPr>
      </w:pPr>
      <w:r w:rsidRPr="00403AAF">
        <w:rPr>
          <w:rFonts w:ascii="Times New Roman" w:hAnsi="Times New Roman" w:cs="Times New Roman"/>
          <w:lang w:val="ru-RU"/>
        </w:rPr>
        <w:lastRenderedPageBreak/>
        <w:t>82А.</w:t>
      </w:r>
      <w:r w:rsidRPr="00403AAF">
        <w:rPr>
          <w:rFonts w:ascii="Times New Roman" w:hAnsi="Times New Roman" w:cs="Times New Roman"/>
          <w:lang w:val="ru-RU"/>
        </w:rPr>
        <w:tab/>
      </w:r>
    </w:p>
    <w:p w:rsidR="00AA2729" w:rsidRPr="00403AAF" w:rsidRDefault="008A2841" w:rsidP="00AA2729">
      <w:pPr>
        <w:ind w:left="709" w:hanging="709"/>
        <w:rPr>
          <w:rFonts w:ascii="Times New Roman" w:hAnsi="Times New Roman" w:cs="Times New Roman"/>
          <w:lang w:val="ru-RU" w:bidi="he-IL"/>
        </w:rPr>
      </w:pPr>
      <w:r>
        <w:rPr>
          <w:rFonts w:ascii="Times New Roman" w:hAnsi="Times New Roman" w:cs="Times New Roman"/>
          <w:lang w:val="ru-RU"/>
        </w:rPr>
        <w:t>С</w:t>
      </w:r>
      <w:r w:rsidR="009D580F" w:rsidRPr="00403AAF">
        <w:rPr>
          <w:rFonts w:ascii="Times New Roman" w:hAnsi="Times New Roman" w:cs="Times New Roman"/>
          <w:lang w:val="ru-RU"/>
        </w:rPr>
        <w:t xml:space="preserve">ледующие положения действуют </w:t>
      </w:r>
      <w:r w:rsidR="00AA2729" w:rsidRPr="00403AAF">
        <w:rPr>
          <w:rFonts w:ascii="Times New Roman" w:hAnsi="Times New Roman" w:cs="Times New Roman"/>
          <w:lang w:val="ru-RU"/>
        </w:rPr>
        <w:t>применительно к Избираемым директорам</w:t>
      </w:r>
      <w:r w:rsidR="00AA2729" w:rsidRPr="00403AAF">
        <w:rPr>
          <w:rFonts w:ascii="Times New Roman" w:hAnsi="Times New Roman" w:cs="Times New Roman"/>
          <w:lang w:val="ru-RU" w:bidi="he-IL"/>
        </w:rPr>
        <w:t>:</w:t>
      </w:r>
    </w:p>
    <w:p w:rsidR="00AA2729" w:rsidRPr="00403AAF" w:rsidRDefault="00AA2729" w:rsidP="00AA2729">
      <w:pPr>
        <w:ind w:left="709" w:hanging="709"/>
        <w:rPr>
          <w:rFonts w:ascii="Times New Roman" w:hAnsi="Times New Roman" w:cs="Times New Roman"/>
          <w:lang w:val="ru-RU" w:bidi="he-IL"/>
        </w:rPr>
      </w:pPr>
    </w:p>
    <w:p w:rsidR="00AA2729" w:rsidRPr="00403AAF" w:rsidRDefault="00AA2729" w:rsidP="007A7B22">
      <w:pPr>
        <w:pStyle w:val="ShortOutlineStyle2"/>
        <w:numPr>
          <w:ilvl w:val="1"/>
          <w:numId w:val="154"/>
        </w:numPr>
        <w:spacing w:before="0" w:after="0"/>
        <w:rPr>
          <w:sz w:val="24"/>
          <w:lang w:val="ru-RU" w:bidi="he-IL"/>
        </w:rPr>
      </w:pPr>
      <w:r w:rsidRPr="00403AAF">
        <w:rPr>
          <w:sz w:val="24"/>
          <w:lang w:val="ru-RU" w:bidi="he-IL"/>
        </w:rPr>
        <w:t>Любой Участник или группа Участников вправе предложить кандидатуры одного или нескольких физических лиц для избрания (или переизбрания) на должность Избираемых директоров, направив соответствующее уведомление Компании не менее чем за 30 (тридцать) дней до Общего собрания, созываемого для избрания Избираемых директоров в соответствии со статьей</w:t>
      </w:r>
      <w:r w:rsidR="000A10DC" w:rsidRPr="000A10DC">
        <w:rPr>
          <w:sz w:val="24"/>
          <w:lang w:val="ru-RU" w:bidi="he-IL"/>
        </w:rPr>
        <w:t xml:space="preserve"> 55</w:t>
      </w:r>
      <w:r w:rsidRPr="00403AAF">
        <w:rPr>
          <w:sz w:val="24"/>
          <w:lang w:val="ru-RU" w:bidi="he-IL"/>
        </w:rPr>
        <w:t xml:space="preserve">. </w:t>
      </w:r>
      <w:proofErr w:type="gramStart"/>
      <w:r w:rsidRPr="00403AAF">
        <w:rPr>
          <w:sz w:val="24"/>
          <w:lang w:val="ru-RU" w:bidi="he-IL"/>
        </w:rPr>
        <w:t>Совет директоров проверяет все поданные предложения на соответствие требованиям статьи</w:t>
      </w:r>
      <w:r w:rsidR="000A10DC" w:rsidRPr="000A10DC">
        <w:rPr>
          <w:sz w:val="24"/>
          <w:lang w:val="ru-RU" w:bidi="he-IL"/>
        </w:rPr>
        <w:t xml:space="preserve"> 95</w:t>
      </w:r>
      <w:r w:rsidRPr="00403AAF">
        <w:rPr>
          <w:sz w:val="24"/>
          <w:lang w:val="ru-RU" w:bidi="he-IL"/>
        </w:rPr>
        <w:t>, после чего составляет окончательный список предложенных кандидатов для голосования на Общем собрании и рассылает его всем Участникам, имеющим право на участие в соответствующем Общем собрании и голосование на нем, не менее чем за 15 (пятнадцать) дней до назначенной даты его проведения.</w:t>
      </w:r>
      <w:proofErr w:type="gramEnd"/>
    </w:p>
    <w:p w:rsidR="00AA2729" w:rsidRPr="00403AAF" w:rsidRDefault="00AA2729" w:rsidP="00AA2729">
      <w:pPr>
        <w:pStyle w:val="ShortOutlineStyle2"/>
        <w:numPr>
          <w:ilvl w:val="0"/>
          <w:numId w:val="0"/>
        </w:numPr>
        <w:spacing w:before="0" w:after="0"/>
        <w:ind w:left="1440"/>
        <w:rPr>
          <w:sz w:val="24"/>
          <w:lang w:val="ru-RU" w:bidi="he-IL"/>
        </w:rPr>
      </w:pPr>
    </w:p>
    <w:p w:rsidR="00AA2729" w:rsidRPr="00403AAF" w:rsidRDefault="00AA2729" w:rsidP="007A7B22">
      <w:pPr>
        <w:pStyle w:val="ShortOutlineStyle2"/>
        <w:numPr>
          <w:ilvl w:val="1"/>
          <w:numId w:val="154"/>
        </w:numPr>
        <w:spacing w:before="0" w:after="0"/>
        <w:rPr>
          <w:sz w:val="24"/>
          <w:lang w:val="ru-RU" w:bidi="he-IL"/>
        </w:rPr>
      </w:pPr>
      <w:proofErr w:type="gramStart"/>
      <w:r w:rsidRPr="00403AAF">
        <w:rPr>
          <w:sz w:val="24"/>
          <w:lang w:val="ru-RU"/>
        </w:rPr>
        <w:t>С учетом положений пункта (с) статьи 82</w:t>
      </w:r>
      <w:r w:rsidR="008A2841">
        <w:rPr>
          <w:sz w:val="24"/>
          <w:lang w:val="ru-RU"/>
        </w:rPr>
        <w:t>А</w:t>
      </w:r>
      <w:r w:rsidRPr="00403AAF">
        <w:rPr>
          <w:sz w:val="24"/>
          <w:lang w:val="ru-RU"/>
        </w:rPr>
        <w:t xml:space="preserve"> и статей 82</w:t>
      </w:r>
      <w:r w:rsidR="008A2841">
        <w:rPr>
          <w:sz w:val="24"/>
          <w:lang w:val="ru-RU"/>
        </w:rPr>
        <w:t>С</w:t>
      </w:r>
      <w:r w:rsidRPr="00403AAF">
        <w:rPr>
          <w:sz w:val="24"/>
          <w:lang w:val="ru-RU"/>
        </w:rPr>
        <w:t>, 82</w:t>
      </w:r>
      <w:r w:rsidR="008A2841">
        <w:rPr>
          <w:sz w:val="24"/>
          <w:lang w:val="en-US"/>
        </w:rPr>
        <w:t>D</w:t>
      </w:r>
      <w:r w:rsidRPr="00403AAF">
        <w:rPr>
          <w:sz w:val="24"/>
          <w:lang w:val="ru-RU"/>
        </w:rPr>
        <w:t xml:space="preserve"> и 82</w:t>
      </w:r>
      <w:r w:rsidR="008A2841">
        <w:rPr>
          <w:sz w:val="24"/>
          <w:lang w:val="ru-RU"/>
        </w:rPr>
        <w:t>Е</w:t>
      </w:r>
      <w:r w:rsidRPr="00403AAF">
        <w:rPr>
          <w:sz w:val="24"/>
          <w:lang w:val="ru-RU" w:bidi="he-IL"/>
        </w:rPr>
        <w:t xml:space="preserve">, назначение Избираемых директоров из списка предложенных кандидатур, рассылаемого в соответствии с пунктом (а) статьи </w:t>
      </w:r>
      <w:r w:rsidRPr="00403AAF">
        <w:rPr>
          <w:color w:val="auto"/>
          <w:sz w:val="24"/>
          <w:lang w:val="ru-RU" w:bidi="he-IL"/>
        </w:rPr>
        <w:t xml:space="preserve">82B, осуществляется на основании решения Общего собрания, </w:t>
      </w:r>
      <w:r w:rsidRPr="00403AAF">
        <w:rPr>
          <w:sz w:val="24"/>
          <w:lang w:val="ru-RU"/>
        </w:rPr>
        <w:t>при этом Участники имеют пропорциональные права голоса, и каждый Участник вправе подать в отношении одного или нескольких кандидатов голоса в количестве, равном числу голосов, предусмотренных принадлежащими</w:t>
      </w:r>
      <w:proofErr w:type="gramEnd"/>
      <w:r w:rsidRPr="00403AAF">
        <w:rPr>
          <w:sz w:val="24"/>
          <w:lang w:val="ru-RU"/>
        </w:rPr>
        <w:t xml:space="preserve"> ему акциями, умноженному на число, равное количеству назначаемых таким образом Избираемых директоров.</w:t>
      </w:r>
    </w:p>
    <w:p w:rsidR="00AA2729" w:rsidRPr="00403AAF" w:rsidRDefault="00AA2729" w:rsidP="00AA2729">
      <w:pPr>
        <w:pStyle w:val="ShortOutlineStyle2"/>
        <w:numPr>
          <w:ilvl w:val="0"/>
          <w:numId w:val="0"/>
        </w:numPr>
        <w:spacing w:before="0" w:after="0"/>
        <w:ind w:left="1440"/>
        <w:rPr>
          <w:sz w:val="24"/>
          <w:lang w:val="ru-RU" w:bidi="he-IL"/>
        </w:rPr>
      </w:pPr>
    </w:p>
    <w:p w:rsidR="00AA2729" w:rsidRPr="00403AAF" w:rsidRDefault="00AA2729" w:rsidP="007A7B22">
      <w:pPr>
        <w:widowControl/>
        <w:numPr>
          <w:ilvl w:val="1"/>
          <w:numId w:val="154"/>
        </w:numPr>
        <w:jc w:val="both"/>
        <w:outlineLvl w:val="1"/>
        <w:rPr>
          <w:rFonts w:ascii="Times New Roman" w:hAnsi="Times New Roman" w:cs="Times New Roman"/>
          <w:lang w:val="ru-RU" w:bidi="he-IL"/>
        </w:rPr>
      </w:pPr>
      <w:r w:rsidRPr="00403AAF">
        <w:rPr>
          <w:rFonts w:ascii="Times New Roman" w:hAnsi="Times New Roman" w:cs="Times New Roman"/>
          <w:lang w:val="ru-RU" w:bidi="he-IL"/>
        </w:rPr>
        <w:t>Избираемые директора назначаются следующим образом:</w:t>
      </w:r>
    </w:p>
    <w:p w:rsidR="00AA2729" w:rsidRPr="00403AAF" w:rsidRDefault="00AA2729" w:rsidP="00AA2729">
      <w:pPr>
        <w:ind w:left="1440"/>
        <w:outlineLvl w:val="1"/>
        <w:rPr>
          <w:rFonts w:ascii="Times New Roman" w:hAnsi="Times New Roman" w:cs="Times New Roman"/>
          <w:lang w:val="ru-RU" w:bidi="he-IL"/>
        </w:rPr>
      </w:pPr>
    </w:p>
    <w:p w:rsidR="00AA2729" w:rsidRPr="00403AAF" w:rsidRDefault="00AA2729" w:rsidP="007A7B22">
      <w:pPr>
        <w:widowControl/>
        <w:numPr>
          <w:ilvl w:val="2"/>
          <w:numId w:val="155"/>
        </w:numPr>
        <w:tabs>
          <w:tab w:val="num" w:pos="2160"/>
        </w:tabs>
        <w:jc w:val="both"/>
        <w:outlineLvl w:val="2"/>
        <w:rPr>
          <w:rFonts w:ascii="Times New Roman" w:hAnsi="Times New Roman" w:cs="Times New Roman"/>
          <w:lang w:val="ru-RU" w:bidi="he-IL"/>
        </w:rPr>
      </w:pPr>
      <w:r w:rsidRPr="00403AAF">
        <w:rPr>
          <w:rFonts w:ascii="Times New Roman" w:hAnsi="Times New Roman" w:cs="Times New Roman"/>
          <w:lang w:val="ru-RU" w:bidi="he-IL"/>
        </w:rPr>
        <w:t xml:space="preserve">Первоначальный срок полномочий </w:t>
      </w:r>
      <w:r w:rsidRPr="00403AAF">
        <w:rPr>
          <w:rFonts w:ascii="Times New Roman" w:hAnsi="Times New Roman" w:cs="Times New Roman"/>
          <w:lang w:val="ru-RU"/>
        </w:rPr>
        <w:t>Избираемых директоров — до первого годового Общего собрания</w:t>
      </w:r>
      <w:r w:rsidRPr="00403AAF">
        <w:rPr>
          <w:rFonts w:ascii="Times New Roman" w:hAnsi="Times New Roman" w:cs="Times New Roman"/>
          <w:lang w:val="ru-RU" w:bidi="he-IL"/>
        </w:rPr>
        <w:t xml:space="preserve"> после 31 декабря 2013 г.</w:t>
      </w:r>
    </w:p>
    <w:p w:rsidR="00AA2729" w:rsidRPr="00403AAF" w:rsidRDefault="00AA2729" w:rsidP="00AA2729">
      <w:pPr>
        <w:tabs>
          <w:tab w:val="num" w:pos="2160"/>
        </w:tabs>
        <w:ind w:left="2160"/>
        <w:outlineLvl w:val="2"/>
        <w:rPr>
          <w:rFonts w:ascii="Times New Roman" w:hAnsi="Times New Roman" w:cs="Times New Roman"/>
          <w:lang w:val="ru-RU" w:bidi="he-IL"/>
        </w:rPr>
      </w:pPr>
    </w:p>
    <w:p w:rsidR="00AA2729" w:rsidRPr="00403AAF" w:rsidRDefault="00AA2729" w:rsidP="007A7B22">
      <w:pPr>
        <w:pStyle w:val="ShortOutlineStyle3"/>
        <w:numPr>
          <w:ilvl w:val="2"/>
          <w:numId w:val="155"/>
        </w:numPr>
        <w:spacing w:before="0" w:after="0"/>
        <w:rPr>
          <w:sz w:val="24"/>
          <w:lang w:val="ru-RU" w:bidi="he-IL"/>
        </w:rPr>
      </w:pPr>
      <w:r w:rsidRPr="00403AAF">
        <w:rPr>
          <w:sz w:val="24"/>
          <w:lang w:val="ru-RU" w:bidi="he-IL"/>
        </w:rPr>
        <w:t xml:space="preserve">Все Избираемые директора слагают </w:t>
      </w:r>
      <w:r w:rsidR="00E71C60" w:rsidRPr="00403AAF">
        <w:rPr>
          <w:sz w:val="24"/>
          <w:lang w:val="ru-RU" w:bidi="he-IL"/>
        </w:rPr>
        <w:t xml:space="preserve">с себя </w:t>
      </w:r>
      <w:r w:rsidRPr="00403AAF">
        <w:rPr>
          <w:sz w:val="24"/>
          <w:lang w:val="ru-RU" w:bidi="he-IL"/>
        </w:rPr>
        <w:t>полномочия на каждом Годовом общем собрании в каждый последующий год после 31 декабря 2013 г.</w:t>
      </w:r>
    </w:p>
    <w:p w:rsidR="00AA2729" w:rsidRPr="00403AAF" w:rsidRDefault="00AA2729" w:rsidP="00AA2729">
      <w:pPr>
        <w:pStyle w:val="ShortOutlineStyle3"/>
        <w:numPr>
          <w:ilvl w:val="0"/>
          <w:numId w:val="0"/>
        </w:numPr>
        <w:spacing w:before="0" w:after="0"/>
        <w:ind w:left="1440"/>
        <w:rPr>
          <w:sz w:val="24"/>
          <w:lang w:val="ru-RU" w:bidi="he-IL"/>
        </w:rPr>
      </w:pPr>
    </w:p>
    <w:p w:rsidR="00AA2729" w:rsidRPr="00403AAF" w:rsidRDefault="00AA2729" w:rsidP="007A7B22">
      <w:pPr>
        <w:pStyle w:val="ShortOutlineStyle3"/>
        <w:numPr>
          <w:ilvl w:val="2"/>
          <w:numId w:val="155"/>
        </w:numPr>
        <w:spacing w:before="0" w:after="0"/>
        <w:rPr>
          <w:sz w:val="24"/>
          <w:lang w:val="ru-RU" w:bidi="he-IL"/>
        </w:rPr>
      </w:pPr>
      <w:r w:rsidRPr="00403AAF">
        <w:rPr>
          <w:sz w:val="24"/>
          <w:lang w:val="ru-RU" w:bidi="he-IL"/>
        </w:rPr>
        <w:t xml:space="preserve">Все слагающие с себя полномочия </w:t>
      </w:r>
      <w:r w:rsidRPr="00403AAF">
        <w:rPr>
          <w:sz w:val="24"/>
          <w:lang w:val="ru-RU"/>
        </w:rPr>
        <w:t>Избираемые директора</w:t>
      </w:r>
      <w:r w:rsidRPr="00403AAF">
        <w:rPr>
          <w:sz w:val="24"/>
          <w:lang w:val="ru-RU" w:bidi="he-IL"/>
        </w:rPr>
        <w:t xml:space="preserve"> могут быть переизбраны.</w:t>
      </w:r>
    </w:p>
    <w:p w:rsidR="00AA2729" w:rsidRPr="00403AAF" w:rsidRDefault="00AA2729" w:rsidP="00AA2729">
      <w:pPr>
        <w:tabs>
          <w:tab w:val="num" w:pos="2160"/>
        </w:tabs>
        <w:ind w:left="1440"/>
        <w:outlineLvl w:val="2"/>
        <w:rPr>
          <w:rFonts w:ascii="Times New Roman" w:hAnsi="Times New Roman" w:cs="Times New Roman"/>
          <w:lang w:val="ru-RU" w:bidi="he-IL"/>
        </w:rPr>
      </w:pPr>
    </w:p>
    <w:p w:rsidR="00AA2729" w:rsidRPr="00403AAF" w:rsidRDefault="00AA2729" w:rsidP="007A7B22">
      <w:pPr>
        <w:widowControl/>
        <w:numPr>
          <w:ilvl w:val="2"/>
          <w:numId w:val="155"/>
        </w:numPr>
        <w:tabs>
          <w:tab w:val="num" w:pos="2160"/>
        </w:tabs>
        <w:jc w:val="both"/>
        <w:outlineLvl w:val="2"/>
        <w:rPr>
          <w:rFonts w:ascii="Times New Roman" w:hAnsi="Times New Roman" w:cs="Times New Roman"/>
          <w:lang w:val="ru-RU" w:bidi="he-IL"/>
        </w:rPr>
      </w:pPr>
      <w:proofErr w:type="gramStart"/>
      <w:r w:rsidRPr="00403AAF">
        <w:rPr>
          <w:rFonts w:ascii="Times New Roman" w:hAnsi="Times New Roman" w:cs="Times New Roman"/>
          <w:lang w:val="ru-RU" w:bidi="he-IL"/>
        </w:rPr>
        <w:t>Возникшая вакансия может быть заполнена на собрании, на котором Избираемый директор слагает свои полномочия, путем избрания на должность Избираемого директора другого физического лица, кандидатура которого предложена в соответствии с пунктом (а) статьи 82</w:t>
      </w:r>
      <w:r w:rsidR="008A2841">
        <w:rPr>
          <w:rFonts w:ascii="Times New Roman" w:hAnsi="Times New Roman" w:cs="Times New Roman"/>
          <w:lang w:bidi="he-IL"/>
        </w:rPr>
        <w:t>A</w:t>
      </w:r>
      <w:r w:rsidRPr="00403AAF">
        <w:rPr>
          <w:rFonts w:ascii="Times New Roman" w:hAnsi="Times New Roman" w:cs="Times New Roman"/>
          <w:lang w:val="ru-RU" w:bidi="he-IL"/>
        </w:rPr>
        <w:t>, а в отсутствие такового слагающий свои полномочия Избираемый директор, если он предложил собственную кандидатуру для переизбрания, считается переизбранным, кроме как в случае, если данным собранием принято прямо</w:t>
      </w:r>
      <w:proofErr w:type="gramEnd"/>
      <w:r w:rsidRPr="00403AAF">
        <w:rPr>
          <w:rFonts w:ascii="Times New Roman" w:hAnsi="Times New Roman" w:cs="Times New Roman"/>
          <w:lang w:val="ru-RU" w:bidi="he-IL"/>
        </w:rPr>
        <w:t xml:space="preserve"> выраженное решение не заполнять возникшую вакансию, или если решение о переизбрании </w:t>
      </w:r>
      <w:r w:rsidRPr="00403AAF">
        <w:rPr>
          <w:rFonts w:ascii="Times New Roman" w:hAnsi="Times New Roman" w:cs="Times New Roman"/>
          <w:lang w:val="ru-RU" w:bidi="he-IL"/>
        </w:rPr>
        <w:lastRenderedPageBreak/>
        <w:t>данного Избираемого директора было вынесено на рассмотрение собрания, но не было принято.</w:t>
      </w:r>
    </w:p>
    <w:p w:rsidR="00AA2729" w:rsidRPr="00403AAF" w:rsidRDefault="00AA2729" w:rsidP="00AA2729">
      <w:pPr>
        <w:ind w:left="709" w:hanging="709"/>
        <w:rPr>
          <w:rFonts w:ascii="Times New Roman" w:hAnsi="Times New Roman" w:cs="Times New Roman"/>
          <w:lang w:val="ru-RU" w:bidi="he-IL"/>
        </w:rPr>
      </w:pPr>
    </w:p>
    <w:p w:rsidR="00AA2729" w:rsidRPr="00403AAF" w:rsidRDefault="00AA2729" w:rsidP="00AA2729">
      <w:pPr>
        <w:ind w:left="709" w:hanging="709"/>
        <w:rPr>
          <w:rFonts w:ascii="Times New Roman" w:hAnsi="Times New Roman" w:cs="Times New Roman"/>
          <w:lang w:val="ru-RU" w:bidi="he-IL"/>
        </w:rPr>
      </w:pPr>
      <w:r w:rsidRPr="00403AAF">
        <w:rPr>
          <w:rFonts w:ascii="Times New Roman" w:hAnsi="Times New Roman" w:cs="Times New Roman"/>
          <w:lang w:val="ru-RU" w:bidi="he-IL"/>
        </w:rPr>
        <w:t>82</w:t>
      </w:r>
      <w:r w:rsidR="008A2841">
        <w:rPr>
          <w:rFonts w:ascii="Times New Roman" w:hAnsi="Times New Roman" w:cs="Times New Roman"/>
          <w:lang w:val="ru-RU" w:bidi="he-IL"/>
        </w:rPr>
        <w:t>В</w:t>
      </w:r>
      <w:r w:rsidRPr="00403AAF">
        <w:rPr>
          <w:rFonts w:ascii="Times New Roman" w:hAnsi="Times New Roman" w:cs="Times New Roman"/>
          <w:lang w:val="ru-RU" w:bidi="he-IL"/>
        </w:rPr>
        <w:t>.</w:t>
      </w:r>
      <w:r w:rsidRPr="00403AAF">
        <w:rPr>
          <w:rFonts w:ascii="Times New Roman" w:hAnsi="Times New Roman" w:cs="Times New Roman"/>
          <w:lang w:val="ru-RU" w:bidi="he-IL"/>
        </w:rPr>
        <w:tab/>
      </w:r>
      <w:r w:rsidR="008A2841">
        <w:rPr>
          <w:rFonts w:ascii="Times New Roman" w:hAnsi="Times New Roman" w:cs="Times New Roman"/>
          <w:lang w:val="ru-RU"/>
        </w:rPr>
        <w:t>П</w:t>
      </w:r>
      <w:r w:rsidRPr="00403AAF">
        <w:rPr>
          <w:rFonts w:ascii="Times New Roman" w:hAnsi="Times New Roman" w:cs="Times New Roman"/>
          <w:lang w:val="ru-RU"/>
        </w:rPr>
        <w:t>рименительно к Независимым директорам действуют следующие положения</w:t>
      </w:r>
      <w:r w:rsidRPr="00403AAF">
        <w:rPr>
          <w:rFonts w:ascii="Times New Roman" w:hAnsi="Times New Roman" w:cs="Times New Roman"/>
          <w:lang w:val="ru-RU" w:bidi="he-IL"/>
        </w:rPr>
        <w:t>:</w:t>
      </w:r>
    </w:p>
    <w:p w:rsidR="00AA2729" w:rsidRPr="00403AAF" w:rsidRDefault="00AA2729" w:rsidP="00AA2729">
      <w:pPr>
        <w:ind w:left="709" w:hanging="709"/>
        <w:rPr>
          <w:rFonts w:ascii="Times New Roman" w:hAnsi="Times New Roman" w:cs="Times New Roman"/>
          <w:lang w:val="ru-RU" w:bidi="he-IL"/>
        </w:rPr>
      </w:pPr>
    </w:p>
    <w:p w:rsidR="00AA2729" w:rsidRPr="00403AAF" w:rsidRDefault="00AA2729" w:rsidP="00AA2729">
      <w:pPr>
        <w:pStyle w:val="ShortOutlineStyle2"/>
        <w:numPr>
          <w:ilvl w:val="0"/>
          <w:numId w:val="0"/>
        </w:numPr>
        <w:spacing w:before="0" w:after="0"/>
        <w:ind w:left="720"/>
        <w:rPr>
          <w:sz w:val="24"/>
          <w:lang w:val="ru-RU"/>
        </w:rPr>
      </w:pPr>
    </w:p>
    <w:p w:rsidR="00AA2729" w:rsidRPr="00403AAF" w:rsidRDefault="00AA2729" w:rsidP="007A7B22">
      <w:pPr>
        <w:pStyle w:val="ShortOutlineStyle2"/>
        <w:numPr>
          <w:ilvl w:val="1"/>
          <w:numId w:val="146"/>
        </w:numPr>
        <w:spacing w:before="0" w:after="0"/>
        <w:rPr>
          <w:sz w:val="24"/>
          <w:lang w:val="ru-RU"/>
        </w:rPr>
      </w:pPr>
      <w:r w:rsidRPr="00403AAF">
        <w:rPr>
          <w:sz w:val="24"/>
          <w:lang w:val="ru-RU"/>
        </w:rPr>
        <w:t xml:space="preserve"> Совет директоров и любой Участник или группа Участников </w:t>
      </w:r>
      <w:r w:rsidRPr="00403AAF">
        <w:rPr>
          <w:sz w:val="24"/>
          <w:lang w:val="ru-RU" w:bidi="he-IL"/>
        </w:rPr>
        <w:t>вправе предложить кандидатуры одного или нескольких физических лиц для избрания (или переизбрания) на должность Независимых директоров</w:t>
      </w:r>
      <w:r w:rsidRPr="00403AAF">
        <w:rPr>
          <w:sz w:val="24"/>
          <w:lang w:val="ru-RU"/>
        </w:rPr>
        <w:t xml:space="preserve">. Участник или группа Участников предлагают кандидатуры путем </w:t>
      </w:r>
      <w:r w:rsidRPr="00403AAF">
        <w:rPr>
          <w:sz w:val="24"/>
          <w:lang w:val="ru-RU" w:bidi="he-IL"/>
        </w:rPr>
        <w:t>направления соответствующего уведомления Компании не менее чем за 30 (тридцать) дней до Общего собрания, созываемого для избрания Избираемых директоров в соответствии со статьей</w:t>
      </w:r>
      <w:r w:rsidR="000A10DC" w:rsidRPr="000A10DC">
        <w:rPr>
          <w:sz w:val="24"/>
          <w:lang w:val="ru-RU" w:bidi="he-IL"/>
        </w:rPr>
        <w:t xml:space="preserve"> 55</w:t>
      </w:r>
      <w:r w:rsidRPr="00403AAF">
        <w:rPr>
          <w:sz w:val="24"/>
          <w:lang w:val="ru-RU" w:bidi="he-IL"/>
        </w:rPr>
        <w:t xml:space="preserve">. </w:t>
      </w:r>
      <w:proofErr w:type="gramStart"/>
      <w:r w:rsidRPr="00403AAF">
        <w:rPr>
          <w:sz w:val="24"/>
          <w:lang w:val="ru-RU" w:bidi="he-IL"/>
        </w:rPr>
        <w:t>Совет директоров проверяет все поданные предложения на соответствие требованиям статьи</w:t>
      </w:r>
      <w:r w:rsidR="000A10DC" w:rsidRPr="000A10DC">
        <w:rPr>
          <w:sz w:val="24"/>
          <w:lang w:val="ru-RU" w:bidi="he-IL"/>
        </w:rPr>
        <w:t xml:space="preserve"> 95</w:t>
      </w:r>
      <w:r w:rsidRPr="00403AAF">
        <w:rPr>
          <w:sz w:val="24"/>
          <w:lang w:val="ru-RU" w:bidi="he-IL"/>
        </w:rPr>
        <w:t>, после чего составляет окончательный список предложенных кандидатов для голосования на Общем собрании и рассылает его всем Участникам, имеющим право на участие в соответствующем Общем собрании и голосование на нем, не менее чем за 15 (пятнадцать) дней до назначенной даты его проведения.</w:t>
      </w:r>
      <w:proofErr w:type="gramEnd"/>
    </w:p>
    <w:p w:rsidR="00AA2729" w:rsidRPr="00403AAF" w:rsidRDefault="00AA2729" w:rsidP="00AA2729">
      <w:pPr>
        <w:pStyle w:val="ShortOutlineStyle2"/>
        <w:numPr>
          <w:ilvl w:val="0"/>
          <w:numId w:val="0"/>
        </w:numPr>
        <w:spacing w:before="0" w:after="0"/>
        <w:ind w:left="720"/>
        <w:rPr>
          <w:sz w:val="24"/>
          <w:lang w:val="ru-RU" w:bidi="he-IL"/>
        </w:rPr>
      </w:pPr>
    </w:p>
    <w:p w:rsidR="00AA2729" w:rsidRPr="00403AAF" w:rsidRDefault="00AA2729" w:rsidP="007A7B22">
      <w:pPr>
        <w:pStyle w:val="ShortOutlineStyle2"/>
        <w:numPr>
          <w:ilvl w:val="1"/>
          <w:numId w:val="146"/>
        </w:numPr>
        <w:spacing w:before="0" w:after="0"/>
        <w:rPr>
          <w:sz w:val="24"/>
          <w:lang w:val="ru-RU" w:bidi="he-IL"/>
        </w:rPr>
      </w:pPr>
      <w:proofErr w:type="gramStart"/>
      <w:r w:rsidRPr="00403AAF">
        <w:rPr>
          <w:sz w:val="24"/>
          <w:lang w:val="ru-RU"/>
        </w:rPr>
        <w:t>С учетом положений пунктов (</w:t>
      </w:r>
      <w:r w:rsidR="002B5884">
        <w:rPr>
          <w:sz w:val="24"/>
          <w:lang w:val="ru-RU"/>
        </w:rPr>
        <w:t>с</w:t>
      </w:r>
      <w:r w:rsidRPr="00403AAF">
        <w:rPr>
          <w:sz w:val="24"/>
          <w:lang w:val="ru-RU"/>
        </w:rPr>
        <w:t>) статьи 82</w:t>
      </w:r>
      <w:r w:rsidR="002B5884">
        <w:rPr>
          <w:sz w:val="24"/>
          <w:lang w:val="ru-RU"/>
        </w:rPr>
        <w:t>В</w:t>
      </w:r>
      <w:r w:rsidRPr="00403AAF">
        <w:rPr>
          <w:sz w:val="24"/>
          <w:lang w:val="ru-RU"/>
        </w:rPr>
        <w:t xml:space="preserve"> и статей 82</w:t>
      </w:r>
      <w:r w:rsidR="002B5884">
        <w:rPr>
          <w:sz w:val="24"/>
          <w:lang w:val="ru-RU"/>
        </w:rPr>
        <w:t>С</w:t>
      </w:r>
      <w:r w:rsidRPr="00403AAF">
        <w:rPr>
          <w:sz w:val="24"/>
          <w:lang w:val="ru-RU"/>
        </w:rPr>
        <w:t>, 82</w:t>
      </w:r>
      <w:r w:rsidR="002B5884">
        <w:rPr>
          <w:sz w:val="24"/>
          <w:lang w:val="en-US"/>
        </w:rPr>
        <w:t>D</w:t>
      </w:r>
      <w:r w:rsidRPr="00403AAF">
        <w:rPr>
          <w:sz w:val="24"/>
          <w:lang w:val="ru-RU"/>
        </w:rPr>
        <w:t xml:space="preserve"> и 82</w:t>
      </w:r>
      <w:r w:rsidR="002B5884">
        <w:rPr>
          <w:sz w:val="24"/>
          <w:lang w:val="ru-RU"/>
        </w:rPr>
        <w:t>Е</w:t>
      </w:r>
      <w:r w:rsidRPr="00403AAF">
        <w:rPr>
          <w:sz w:val="24"/>
          <w:lang w:val="ru-RU" w:bidi="he-IL"/>
        </w:rPr>
        <w:t>, назначение Независимых директоров из списка предложенных кандидатур, рассылаемого в соответствии с пунктом (b) статьи 82</w:t>
      </w:r>
      <w:r w:rsidR="002B5884">
        <w:rPr>
          <w:sz w:val="24"/>
          <w:lang w:val="ru-RU" w:bidi="he-IL"/>
        </w:rPr>
        <w:t>В</w:t>
      </w:r>
      <w:r w:rsidRPr="00403AAF">
        <w:rPr>
          <w:sz w:val="24"/>
          <w:lang w:val="ru-RU" w:bidi="he-IL"/>
        </w:rPr>
        <w:t xml:space="preserve">, осуществляется на основании решения </w:t>
      </w:r>
      <w:r w:rsidRPr="00403AAF">
        <w:rPr>
          <w:sz w:val="24"/>
          <w:lang w:val="ru-RU"/>
        </w:rPr>
        <w:t>Общего собрания, при этом Участники имеют пропорциональные права голоса, и каждый Участник вправе подать в отношении одного или нескольких кандидатов голоса в количестве, равном числу голосов, предусмотренных принадлежащими</w:t>
      </w:r>
      <w:proofErr w:type="gramEnd"/>
      <w:r w:rsidRPr="00403AAF">
        <w:rPr>
          <w:sz w:val="24"/>
          <w:lang w:val="ru-RU"/>
        </w:rPr>
        <w:t xml:space="preserve"> ему акциями, умноженному на число, равное количеству назначаемых таким образом Независимых директоров.</w:t>
      </w:r>
    </w:p>
    <w:p w:rsidR="00AA2729" w:rsidRPr="00403AAF" w:rsidRDefault="00AA2729" w:rsidP="00AA2729">
      <w:pPr>
        <w:pStyle w:val="ShortOutlineStyle2"/>
        <w:numPr>
          <w:ilvl w:val="0"/>
          <w:numId w:val="0"/>
        </w:numPr>
        <w:spacing w:before="0" w:after="0"/>
        <w:ind w:left="720"/>
        <w:rPr>
          <w:sz w:val="24"/>
          <w:lang w:val="ru-RU" w:bidi="he-IL"/>
        </w:rPr>
      </w:pPr>
    </w:p>
    <w:p w:rsidR="00AA2729" w:rsidRPr="00403AAF" w:rsidRDefault="00AA2729" w:rsidP="007A7B22">
      <w:pPr>
        <w:pStyle w:val="ShortOutlineStyle2"/>
        <w:numPr>
          <w:ilvl w:val="1"/>
          <w:numId w:val="146"/>
        </w:numPr>
        <w:spacing w:before="0" w:after="0"/>
        <w:rPr>
          <w:sz w:val="24"/>
          <w:lang w:val="ru-RU" w:bidi="he-IL"/>
        </w:rPr>
      </w:pPr>
      <w:r w:rsidRPr="00403AAF">
        <w:rPr>
          <w:sz w:val="24"/>
          <w:lang w:val="ru-RU" w:bidi="he-IL"/>
        </w:rPr>
        <w:t>Независимые директора назначаются следующим образом:</w:t>
      </w:r>
    </w:p>
    <w:p w:rsidR="00AA2729" w:rsidRPr="00403AAF" w:rsidRDefault="00AA2729" w:rsidP="00AA2729">
      <w:pPr>
        <w:pStyle w:val="ShortOutlineStyle2"/>
        <w:numPr>
          <w:ilvl w:val="0"/>
          <w:numId w:val="0"/>
        </w:numPr>
        <w:spacing w:before="0" w:after="0"/>
        <w:ind w:left="1440"/>
        <w:rPr>
          <w:sz w:val="24"/>
          <w:lang w:val="ru-RU" w:bidi="he-IL"/>
        </w:rPr>
      </w:pPr>
    </w:p>
    <w:p w:rsidR="00AA2729" w:rsidRPr="00403AAF" w:rsidRDefault="00AA2729" w:rsidP="007A7B22">
      <w:pPr>
        <w:widowControl/>
        <w:numPr>
          <w:ilvl w:val="2"/>
          <w:numId w:val="158"/>
        </w:numPr>
        <w:tabs>
          <w:tab w:val="num" w:pos="2160"/>
        </w:tabs>
        <w:jc w:val="both"/>
        <w:outlineLvl w:val="2"/>
        <w:rPr>
          <w:rFonts w:ascii="Times New Roman" w:hAnsi="Times New Roman" w:cs="Times New Roman"/>
          <w:lang w:val="ru-RU" w:bidi="he-IL"/>
        </w:rPr>
      </w:pPr>
      <w:r w:rsidRPr="00403AAF">
        <w:rPr>
          <w:rFonts w:ascii="Times New Roman" w:hAnsi="Times New Roman" w:cs="Times New Roman"/>
          <w:lang w:val="ru-RU" w:bidi="he-IL"/>
        </w:rPr>
        <w:t xml:space="preserve">Первоначальный срок полномочий </w:t>
      </w:r>
      <w:r w:rsidRPr="00403AAF">
        <w:rPr>
          <w:rFonts w:ascii="Times New Roman" w:hAnsi="Times New Roman" w:cs="Times New Roman"/>
          <w:lang w:val="ru-RU"/>
        </w:rPr>
        <w:t>Независимых директоров — до первого годового Общего собрания</w:t>
      </w:r>
      <w:r w:rsidRPr="00403AAF">
        <w:rPr>
          <w:rFonts w:ascii="Times New Roman" w:hAnsi="Times New Roman" w:cs="Times New Roman"/>
          <w:lang w:val="ru-RU" w:bidi="he-IL"/>
        </w:rPr>
        <w:t xml:space="preserve"> после 31 декабря 2013 г., на котором избирается и назначается преемник данного Независимого директора.</w:t>
      </w:r>
    </w:p>
    <w:p w:rsidR="00AA2729" w:rsidRPr="00403AAF" w:rsidRDefault="00AA2729" w:rsidP="00AA2729">
      <w:pPr>
        <w:pStyle w:val="ShortOutlineStyle3"/>
        <w:numPr>
          <w:ilvl w:val="0"/>
          <w:numId w:val="0"/>
        </w:numPr>
        <w:spacing w:before="0" w:after="0"/>
        <w:ind w:left="1440"/>
        <w:rPr>
          <w:sz w:val="24"/>
          <w:lang w:val="ru-RU" w:bidi="he-IL"/>
        </w:rPr>
      </w:pPr>
    </w:p>
    <w:p w:rsidR="00AA2729" w:rsidRPr="00403AAF" w:rsidRDefault="00AA2729" w:rsidP="007A7B22">
      <w:pPr>
        <w:pStyle w:val="ShortOutlineStyle3"/>
        <w:numPr>
          <w:ilvl w:val="2"/>
          <w:numId w:val="158"/>
        </w:numPr>
        <w:spacing w:before="0" w:after="0"/>
        <w:rPr>
          <w:sz w:val="24"/>
          <w:lang w:val="ru-RU" w:bidi="he-IL"/>
        </w:rPr>
      </w:pPr>
      <w:r w:rsidRPr="00403AAF">
        <w:rPr>
          <w:sz w:val="24"/>
          <w:lang w:val="ru-RU" w:bidi="he-IL"/>
        </w:rPr>
        <w:t>Все Независимые директора слагают свои полномочия на каждом Годовом общем собрании в каждый последующий год после 31 декабря 2013 г., на котором избирается и назначается преемник данного Независимого директора.</w:t>
      </w:r>
    </w:p>
    <w:p w:rsidR="00AA2729" w:rsidRPr="00403AAF" w:rsidRDefault="00AA2729" w:rsidP="00AA2729">
      <w:pPr>
        <w:tabs>
          <w:tab w:val="num" w:pos="2160"/>
        </w:tabs>
        <w:ind w:left="1440"/>
        <w:outlineLvl w:val="2"/>
        <w:rPr>
          <w:rFonts w:ascii="Times New Roman" w:hAnsi="Times New Roman" w:cs="Times New Roman"/>
          <w:lang w:val="ru-RU" w:bidi="he-IL"/>
        </w:rPr>
      </w:pPr>
    </w:p>
    <w:p w:rsidR="00AA2729" w:rsidRPr="00403AAF" w:rsidRDefault="00AA2729" w:rsidP="007A7B22">
      <w:pPr>
        <w:widowControl/>
        <w:numPr>
          <w:ilvl w:val="2"/>
          <w:numId w:val="158"/>
        </w:numPr>
        <w:tabs>
          <w:tab w:val="num" w:pos="2160"/>
        </w:tabs>
        <w:jc w:val="both"/>
        <w:outlineLvl w:val="2"/>
        <w:rPr>
          <w:rFonts w:ascii="Times New Roman" w:hAnsi="Times New Roman" w:cs="Times New Roman"/>
          <w:lang w:val="ru-RU" w:bidi="he-IL"/>
        </w:rPr>
      </w:pPr>
      <w:r w:rsidRPr="00403AAF">
        <w:rPr>
          <w:rFonts w:ascii="Times New Roman" w:hAnsi="Times New Roman" w:cs="Times New Roman"/>
          <w:lang w:val="ru-RU" w:bidi="he-IL"/>
        </w:rPr>
        <w:t xml:space="preserve">Все слагающие полномочия </w:t>
      </w:r>
      <w:r w:rsidRPr="00403AAF">
        <w:rPr>
          <w:rFonts w:ascii="Times New Roman" w:hAnsi="Times New Roman" w:cs="Times New Roman"/>
          <w:lang w:val="ru-RU"/>
        </w:rPr>
        <w:t>Независимые директора</w:t>
      </w:r>
      <w:r w:rsidRPr="00403AAF">
        <w:rPr>
          <w:rFonts w:ascii="Times New Roman" w:hAnsi="Times New Roman" w:cs="Times New Roman"/>
          <w:lang w:val="ru-RU" w:bidi="he-IL"/>
        </w:rPr>
        <w:t xml:space="preserve"> могут быть переизбраны.</w:t>
      </w:r>
    </w:p>
    <w:p w:rsidR="00AA2729" w:rsidRPr="00403AAF" w:rsidRDefault="00AA2729" w:rsidP="00AA2729">
      <w:pPr>
        <w:pStyle w:val="ShortOutlineStyle3"/>
        <w:numPr>
          <w:ilvl w:val="0"/>
          <w:numId w:val="0"/>
        </w:numPr>
        <w:spacing w:before="0" w:after="0"/>
        <w:ind w:left="1440"/>
        <w:rPr>
          <w:sz w:val="24"/>
          <w:lang w:val="ru-RU"/>
        </w:rPr>
      </w:pPr>
    </w:p>
    <w:p w:rsidR="00AA2729" w:rsidRPr="00403AAF" w:rsidRDefault="00AA2729" w:rsidP="007A7B22">
      <w:pPr>
        <w:pStyle w:val="ShortOutlineStyle3"/>
        <w:numPr>
          <w:ilvl w:val="2"/>
          <w:numId w:val="158"/>
        </w:numPr>
        <w:spacing w:before="0" w:after="0"/>
        <w:rPr>
          <w:sz w:val="24"/>
          <w:lang w:val="ru-RU"/>
        </w:rPr>
      </w:pPr>
      <w:proofErr w:type="gramStart"/>
      <w:r w:rsidRPr="00403AAF">
        <w:rPr>
          <w:sz w:val="24"/>
          <w:lang w:val="ru-RU" w:bidi="he-IL"/>
        </w:rPr>
        <w:lastRenderedPageBreak/>
        <w:t>Возникшая вакансия может быть заполнена на собрании, на котором Независимый директор слагает полномочия, путем избрания на должность Независимого директора другого физического лица, кандидатура которого предложена в соответствии с пунктом (</w:t>
      </w:r>
      <w:r w:rsidR="002B5884">
        <w:rPr>
          <w:sz w:val="24"/>
          <w:lang w:val="ru-RU" w:bidi="he-IL"/>
        </w:rPr>
        <w:t>а</w:t>
      </w:r>
      <w:r w:rsidRPr="00403AAF">
        <w:rPr>
          <w:sz w:val="24"/>
          <w:lang w:val="ru-RU" w:bidi="he-IL"/>
        </w:rPr>
        <w:t>) статьи 82</w:t>
      </w:r>
      <w:r w:rsidR="002B5884">
        <w:rPr>
          <w:sz w:val="24"/>
          <w:lang w:val="ru-RU" w:bidi="he-IL"/>
        </w:rPr>
        <w:t>В</w:t>
      </w:r>
      <w:r w:rsidRPr="00403AAF">
        <w:rPr>
          <w:sz w:val="24"/>
          <w:lang w:val="ru-RU" w:bidi="he-IL"/>
        </w:rPr>
        <w:t>, а в отсутствие такового слагающий полномочия Независимый директор, если он предложил собственную кандидатуру для переизбрания, и если его кандидатура была выдвинута Советом директоров, считается переизбранным, кроме как в</w:t>
      </w:r>
      <w:proofErr w:type="gramEnd"/>
      <w:r w:rsidRPr="00403AAF">
        <w:rPr>
          <w:sz w:val="24"/>
          <w:lang w:val="ru-RU" w:bidi="he-IL"/>
        </w:rPr>
        <w:t xml:space="preserve"> том случае, если данным собранием принято прямо выраженное решение не заполнять возникшую вакансию или если решение о переизбрании данного Независимого директора было вынесено на рассмотрение собрания, но не было принято.</w:t>
      </w:r>
    </w:p>
    <w:p w:rsidR="00AA2729" w:rsidRPr="00403AAF" w:rsidRDefault="00AA2729" w:rsidP="00AA2729">
      <w:pPr>
        <w:ind w:left="709" w:hanging="709"/>
        <w:rPr>
          <w:rFonts w:ascii="Times New Roman" w:hAnsi="Times New Roman" w:cs="Times New Roman"/>
          <w:lang w:val="ru-RU"/>
        </w:rPr>
      </w:pPr>
    </w:p>
    <w:p w:rsidR="00AA2729" w:rsidRPr="00403AAF" w:rsidRDefault="00AA2729" w:rsidP="00AA2729">
      <w:pPr>
        <w:ind w:left="709" w:hanging="709"/>
        <w:rPr>
          <w:rFonts w:ascii="Times New Roman" w:hAnsi="Times New Roman" w:cs="Times New Roman"/>
          <w:lang w:val="ru-RU"/>
        </w:rPr>
      </w:pPr>
      <w:proofErr w:type="gramStart"/>
      <w:r w:rsidRPr="00403AAF">
        <w:rPr>
          <w:rFonts w:ascii="Times New Roman" w:hAnsi="Times New Roman" w:cs="Times New Roman"/>
          <w:lang w:val="ru-RU"/>
        </w:rPr>
        <w:t>82</w:t>
      </w:r>
      <w:r w:rsidR="002B5884">
        <w:rPr>
          <w:rFonts w:ascii="Times New Roman" w:hAnsi="Times New Roman" w:cs="Times New Roman"/>
          <w:lang w:val="ru-RU"/>
        </w:rPr>
        <w:t>С</w:t>
      </w:r>
      <w:r w:rsidRPr="00403AAF">
        <w:rPr>
          <w:rFonts w:ascii="Times New Roman" w:hAnsi="Times New Roman" w:cs="Times New Roman"/>
          <w:lang w:val="ru-RU"/>
        </w:rPr>
        <w:t>.</w:t>
      </w:r>
      <w:r w:rsidRPr="00403AAF">
        <w:rPr>
          <w:rFonts w:ascii="Times New Roman" w:hAnsi="Times New Roman" w:cs="Times New Roman"/>
          <w:lang w:val="ru-RU"/>
        </w:rPr>
        <w:tab/>
      </w:r>
      <w:r w:rsidR="002B5884">
        <w:rPr>
          <w:rFonts w:ascii="Times New Roman" w:hAnsi="Times New Roman" w:cs="Times New Roman"/>
          <w:lang w:val="ru-RU"/>
        </w:rPr>
        <w:t>Е</w:t>
      </w:r>
      <w:r w:rsidRPr="00403AAF">
        <w:rPr>
          <w:rFonts w:ascii="Times New Roman" w:hAnsi="Times New Roman" w:cs="Times New Roman"/>
          <w:lang w:val="ru-RU"/>
        </w:rPr>
        <w:t>сли по какой-либо причине должность Директора в составе Совета директоров освобождается в течение срока его полномочий, Совет директоров вправе (решением, принятым абсолютным большинством голосов всех имеющихся на тот момент Директоров) назначить новое Лицо для занятия такой вакантной должности, при условии, что (1) Совет директоров в течение 7 (семи) дней с момента такого назначения направит об этом письменное уведомление всем</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Участникам; и (2) в течение 21 (двадцати одного) дня после такого назначения</w:t>
      </w:r>
      <w:r w:rsidRPr="00403AAF">
        <w:rPr>
          <w:rFonts w:ascii="Times New Roman" w:hAnsi="Times New Roman" w:cs="Times New Roman"/>
          <w:lang w:val="ru-RU" w:bidi="he-IL"/>
        </w:rPr>
        <w:t xml:space="preserve"> </w:t>
      </w:r>
      <w:r w:rsidRPr="00403AAF">
        <w:rPr>
          <w:rFonts w:ascii="Times New Roman" w:hAnsi="Times New Roman" w:cs="Times New Roman"/>
          <w:lang w:val="ru-RU"/>
        </w:rPr>
        <w:t>Участник или группа Участников, представляющих не менее чем 10,01 %</w:t>
      </w:r>
      <w:r w:rsidRPr="00403AAF">
        <w:rPr>
          <w:rStyle w:val="aff2"/>
          <w:rFonts w:ascii="Times New Roman" w:hAnsi="Times New Roman"/>
          <w:lang w:val="ru-RU"/>
        </w:rPr>
        <w:t xml:space="preserve"> </w:t>
      </w:r>
      <w:r w:rsidRPr="00403AAF">
        <w:rPr>
          <w:rFonts w:ascii="Times New Roman" w:hAnsi="Times New Roman" w:cs="Times New Roman"/>
          <w:lang w:val="ru-RU"/>
        </w:rPr>
        <w:t xml:space="preserve">(десять целых и одну сотую процента) прав голоса, предусмотренных выпущенными акциями Компании (далее — </w:t>
      </w:r>
      <w:r w:rsidR="00282A54" w:rsidRPr="00403AAF">
        <w:rPr>
          <w:rFonts w:ascii="Times New Roman" w:hAnsi="Times New Roman" w:cs="Times New Roman"/>
          <w:lang w:val="ru-RU"/>
        </w:rPr>
        <w:t>"</w:t>
      </w:r>
      <w:r w:rsidRPr="00403AAF">
        <w:rPr>
          <w:rFonts w:ascii="Times New Roman" w:hAnsi="Times New Roman" w:cs="Times New Roman"/>
          <w:b/>
          <w:lang w:val="ru-RU"/>
        </w:rPr>
        <w:t>Выдвигающие требование Участники</w:t>
      </w:r>
      <w:r w:rsidR="00282A54" w:rsidRPr="00403AAF">
        <w:rPr>
          <w:rFonts w:ascii="Times New Roman" w:hAnsi="Times New Roman" w:cs="Times New Roman"/>
          <w:lang w:val="ru-RU"/>
        </w:rPr>
        <w:t>"</w:t>
      </w:r>
      <w:r w:rsidRPr="00403AAF">
        <w:rPr>
          <w:rFonts w:ascii="Times New Roman" w:hAnsi="Times New Roman" w:cs="Times New Roman"/>
          <w:lang w:val="ru-RU"/>
        </w:rPr>
        <w:t xml:space="preserve">), вправе </w:t>
      </w:r>
      <w:r w:rsidRPr="00403AAF">
        <w:rPr>
          <w:rFonts w:ascii="Times New Roman" w:hAnsi="Times New Roman" w:cs="Times New Roman"/>
          <w:lang w:val="ru-RU" w:bidi="he-IL"/>
        </w:rPr>
        <w:t xml:space="preserve">(исключительно по своему усмотрению) освободить от должности всех Избираемых директоров и Независимых директоров (в порядке, установленном </w:t>
      </w:r>
      <w:r w:rsidRPr="00403AAF">
        <w:rPr>
          <w:rFonts w:ascii="Times New Roman" w:hAnsi="Times New Roman" w:cs="Times New Roman"/>
          <w:lang w:val="ru-RU"/>
        </w:rPr>
        <w:t>статьей 82</w:t>
      </w:r>
      <w:r w:rsidR="002B5884">
        <w:rPr>
          <w:rFonts w:ascii="Times New Roman" w:hAnsi="Times New Roman" w:cs="Times New Roman"/>
        </w:rPr>
        <w:t>D</w:t>
      </w:r>
      <w:r w:rsidRPr="00403AAF">
        <w:rPr>
          <w:rFonts w:ascii="Times New Roman" w:hAnsi="Times New Roman" w:cs="Times New Roman"/>
          <w:lang w:val="ru-RU" w:bidi="he-IL"/>
        </w:rPr>
        <w:t>).</w:t>
      </w:r>
      <w:proofErr w:type="gramEnd"/>
    </w:p>
    <w:p w:rsidR="00AA2729" w:rsidRPr="00403AAF" w:rsidRDefault="00AA2729" w:rsidP="00AA2729">
      <w:pPr>
        <w:ind w:left="709" w:hanging="709"/>
        <w:rPr>
          <w:rFonts w:ascii="Times New Roman" w:hAnsi="Times New Roman" w:cs="Times New Roman"/>
          <w:lang w:val="ru-RU"/>
        </w:rPr>
      </w:pPr>
    </w:p>
    <w:p w:rsidR="00AA2729" w:rsidRPr="00403AAF" w:rsidRDefault="00AA2729" w:rsidP="00AA2729">
      <w:pPr>
        <w:ind w:left="709" w:hanging="709"/>
        <w:rPr>
          <w:rFonts w:ascii="Times New Roman" w:hAnsi="Times New Roman" w:cs="Times New Roman"/>
          <w:lang w:val="ru-RU"/>
        </w:rPr>
      </w:pPr>
      <w:r w:rsidRPr="00403AAF">
        <w:rPr>
          <w:rFonts w:ascii="Times New Roman" w:hAnsi="Times New Roman" w:cs="Times New Roman"/>
          <w:lang w:val="ru-RU"/>
        </w:rPr>
        <w:t>82</w:t>
      </w:r>
      <w:r w:rsidR="002B5884">
        <w:rPr>
          <w:rFonts w:ascii="Times New Roman" w:hAnsi="Times New Roman" w:cs="Times New Roman"/>
        </w:rPr>
        <w:t>D</w:t>
      </w:r>
      <w:r w:rsidRPr="00403AAF">
        <w:rPr>
          <w:rFonts w:ascii="Times New Roman" w:hAnsi="Times New Roman" w:cs="Times New Roman"/>
          <w:lang w:val="ru-RU"/>
        </w:rPr>
        <w:t>.</w:t>
      </w:r>
      <w:r w:rsidRPr="00403AAF">
        <w:rPr>
          <w:rFonts w:ascii="Times New Roman" w:hAnsi="Times New Roman" w:cs="Times New Roman"/>
          <w:lang w:val="ru-RU"/>
        </w:rPr>
        <w:tab/>
      </w:r>
    </w:p>
    <w:p w:rsidR="00AA2729" w:rsidRPr="00403AAF" w:rsidRDefault="00AA2729" w:rsidP="00AA2729">
      <w:pPr>
        <w:ind w:left="709" w:hanging="709"/>
        <w:rPr>
          <w:rFonts w:ascii="Times New Roman" w:hAnsi="Times New Roman" w:cs="Times New Roman"/>
          <w:lang w:val="ru-RU" w:bidi="he-IL"/>
        </w:rPr>
      </w:pPr>
    </w:p>
    <w:p w:rsidR="00AA2729" w:rsidRPr="00403AAF" w:rsidRDefault="00AA2729" w:rsidP="007A7B22">
      <w:pPr>
        <w:pStyle w:val="ShortOutlineStyle2"/>
        <w:numPr>
          <w:ilvl w:val="1"/>
          <w:numId w:val="159"/>
        </w:numPr>
        <w:spacing w:before="0" w:after="0"/>
        <w:rPr>
          <w:sz w:val="24"/>
          <w:lang w:val="ru-RU"/>
        </w:rPr>
      </w:pPr>
      <w:proofErr w:type="gramStart"/>
      <w:r w:rsidRPr="00403AAF">
        <w:rPr>
          <w:sz w:val="24"/>
          <w:lang w:val="ru-RU"/>
        </w:rPr>
        <w:t>В случае освобождения от должности</w:t>
      </w:r>
      <w:r w:rsidRPr="00403AAF">
        <w:rPr>
          <w:sz w:val="24"/>
          <w:lang w:val="ru-RU" w:bidi="he-IL"/>
        </w:rPr>
        <w:t xml:space="preserve"> всех Избираемых директоров и Независимых директоров каким-либо Участником или группой Участников в соответствии со статьей </w:t>
      </w:r>
      <w:r w:rsidRPr="00403AAF">
        <w:rPr>
          <w:sz w:val="24"/>
          <w:lang w:val="ru-RU"/>
        </w:rPr>
        <w:t>82</w:t>
      </w:r>
      <w:r w:rsidR="002B5884">
        <w:rPr>
          <w:sz w:val="24"/>
          <w:lang w:val="en-US"/>
        </w:rPr>
        <w:t>C</w:t>
      </w:r>
      <w:r w:rsidRPr="00403AAF">
        <w:rPr>
          <w:sz w:val="24"/>
          <w:lang w:val="ru-RU" w:bidi="he-IL"/>
        </w:rPr>
        <w:t xml:space="preserve"> выше Совет директоров </w:t>
      </w:r>
      <w:r w:rsidRPr="00403AAF">
        <w:rPr>
          <w:sz w:val="24"/>
          <w:lang w:val="ru-RU"/>
        </w:rPr>
        <w:t>сохраняет полномочия только для созыва Общего собрания для целей</w:t>
      </w:r>
      <w:r w:rsidRPr="00403AAF">
        <w:rPr>
          <w:sz w:val="24"/>
          <w:lang w:val="ru-RU" w:bidi="he-IL"/>
        </w:rPr>
        <w:t xml:space="preserve"> (i) прекращения полномочий всего состава Совета директоров согласно требованию Выдвигающих требование Участников; и (</w:t>
      </w:r>
      <w:proofErr w:type="spellStart"/>
      <w:r w:rsidRPr="00403AAF">
        <w:rPr>
          <w:sz w:val="24"/>
          <w:lang w:val="ru-RU" w:bidi="he-IL"/>
        </w:rPr>
        <w:t>ii</w:t>
      </w:r>
      <w:proofErr w:type="spellEnd"/>
      <w:r w:rsidRPr="00403AAF">
        <w:rPr>
          <w:sz w:val="24"/>
          <w:lang w:val="ru-RU" w:bidi="he-IL"/>
        </w:rPr>
        <w:t xml:space="preserve">) назначения новых Избираемых директоров и новых </w:t>
      </w:r>
      <w:r w:rsidRPr="00403AAF">
        <w:rPr>
          <w:sz w:val="24"/>
          <w:lang w:val="ru-RU"/>
        </w:rPr>
        <w:t>Независимых директоров.</w:t>
      </w:r>
      <w:proofErr w:type="gramEnd"/>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9"/>
        </w:numPr>
        <w:jc w:val="both"/>
        <w:outlineLvl w:val="1"/>
        <w:rPr>
          <w:rFonts w:ascii="Times New Roman" w:hAnsi="Times New Roman" w:cs="Times New Roman"/>
          <w:lang w:val="ru-RU"/>
        </w:rPr>
      </w:pPr>
      <w:r w:rsidRPr="00403AAF">
        <w:rPr>
          <w:rFonts w:ascii="Times New Roman" w:hAnsi="Times New Roman" w:cs="Times New Roman"/>
          <w:lang w:val="ru-RU"/>
        </w:rPr>
        <w:t>Следующие положения применимы к Общим собраниям, созванным для рассмотрения всех без исключения решений, предусмотренных статьей 82</w:t>
      </w:r>
      <w:r w:rsidR="002B5884">
        <w:rPr>
          <w:rFonts w:ascii="Times New Roman" w:hAnsi="Times New Roman" w:cs="Times New Roman"/>
        </w:rPr>
        <w:t>D</w:t>
      </w:r>
      <w:r w:rsidRPr="00403AAF">
        <w:rPr>
          <w:rFonts w:ascii="Times New Roman" w:hAnsi="Times New Roman" w:cs="Times New Roman"/>
          <w:lang w:val="ru-RU"/>
        </w:rPr>
        <w:t>(a):</w:t>
      </w:r>
    </w:p>
    <w:p w:rsidR="00AA2729" w:rsidRPr="00403AAF" w:rsidRDefault="00AA2729" w:rsidP="00AA2729">
      <w:pPr>
        <w:ind w:left="1440"/>
        <w:outlineLvl w:val="1"/>
        <w:rPr>
          <w:rFonts w:ascii="Times New Roman" w:hAnsi="Times New Roman" w:cs="Times New Roman"/>
          <w:lang w:val="ru-RU"/>
        </w:rPr>
      </w:pPr>
    </w:p>
    <w:p w:rsidR="00AA2729" w:rsidRPr="00403AAF" w:rsidRDefault="00AA2729" w:rsidP="007A7B22">
      <w:pPr>
        <w:pStyle w:val="ShortOutlineStyle3"/>
        <w:numPr>
          <w:ilvl w:val="2"/>
          <w:numId w:val="160"/>
        </w:numPr>
        <w:spacing w:before="0" w:after="0"/>
        <w:rPr>
          <w:sz w:val="24"/>
          <w:lang w:val="ru-RU" w:bidi="he-IL"/>
        </w:rPr>
      </w:pPr>
      <w:r w:rsidRPr="00403AAF">
        <w:rPr>
          <w:sz w:val="24"/>
          <w:lang w:val="ru-RU"/>
        </w:rPr>
        <w:t xml:space="preserve">Применительно к прекращению полномочий </w:t>
      </w:r>
      <w:r w:rsidRPr="00403AAF">
        <w:rPr>
          <w:sz w:val="24"/>
          <w:lang w:val="ru-RU" w:bidi="he-IL"/>
        </w:rPr>
        <w:t>всего состава Совета директоров согласно требованию Выдвигающих требование Участников кворум, необходимый для проведения предполагаемого Общего собрания, составляют</w:t>
      </w:r>
      <w:r w:rsidRPr="00403AAF">
        <w:rPr>
          <w:sz w:val="24"/>
          <w:lang w:val="ru-RU"/>
        </w:rPr>
        <w:t xml:space="preserve"> Выдвигающие требование Участники</w:t>
      </w:r>
      <w:r w:rsidRPr="00403AAF">
        <w:rPr>
          <w:sz w:val="24"/>
          <w:lang w:val="ru-RU" w:bidi="he-IL"/>
        </w:rPr>
        <w:t>.</w:t>
      </w:r>
    </w:p>
    <w:p w:rsidR="00AA2729" w:rsidRPr="00403AAF" w:rsidRDefault="00AA2729" w:rsidP="00AA2729">
      <w:pPr>
        <w:pStyle w:val="ShortOutlineStyle3"/>
        <w:numPr>
          <w:ilvl w:val="0"/>
          <w:numId w:val="0"/>
        </w:numPr>
        <w:spacing w:before="0" w:after="0"/>
        <w:ind w:left="1440"/>
        <w:rPr>
          <w:sz w:val="24"/>
          <w:lang w:val="ru-RU"/>
        </w:rPr>
      </w:pPr>
    </w:p>
    <w:p w:rsidR="00AA2729" w:rsidRPr="00403AAF" w:rsidRDefault="00AA2729" w:rsidP="007A7B22">
      <w:pPr>
        <w:pStyle w:val="ShortOutlineStyle3"/>
        <w:numPr>
          <w:ilvl w:val="2"/>
          <w:numId w:val="160"/>
        </w:numPr>
        <w:spacing w:before="0" w:after="0"/>
        <w:rPr>
          <w:sz w:val="24"/>
          <w:lang w:val="ru-RU"/>
        </w:rPr>
      </w:pPr>
      <w:r w:rsidRPr="00403AAF">
        <w:rPr>
          <w:sz w:val="24"/>
          <w:lang w:val="ru-RU"/>
        </w:rPr>
        <w:lastRenderedPageBreak/>
        <w:t xml:space="preserve">Применительно к прекращению полномочий </w:t>
      </w:r>
      <w:r w:rsidRPr="00403AAF">
        <w:rPr>
          <w:sz w:val="24"/>
          <w:lang w:val="ru-RU" w:bidi="he-IL"/>
        </w:rPr>
        <w:t>всего состава Совета директоров согласно требованию Выдвигающих требование Участников</w:t>
      </w:r>
      <w:r w:rsidRPr="00403AAF">
        <w:rPr>
          <w:sz w:val="24"/>
          <w:lang w:val="ru-RU"/>
        </w:rPr>
        <w:t xml:space="preserve"> </w:t>
      </w:r>
      <w:bookmarkStart w:id="58" w:name="в"/>
      <w:bookmarkEnd w:id="58"/>
      <w:r w:rsidRPr="00403AAF">
        <w:rPr>
          <w:sz w:val="24"/>
          <w:lang w:val="ru-RU"/>
        </w:rPr>
        <w:t>права голоса Участников подлежат корректировке, в соответствии с которой акции, принадлежащие Выдвигающим требование Участникам, предоставляют своим владельцам 50,01 (пятьдесят целых и одну сотую) процента от общих прав голоса, закрепленных за выпущенными акциями Компании.</w:t>
      </w:r>
    </w:p>
    <w:p w:rsidR="00AA2729" w:rsidRPr="00403AAF" w:rsidRDefault="00AA2729" w:rsidP="00AA2729">
      <w:pPr>
        <w:pStyle w:val="ShortOutlineStyle3"/>
        <w:numPr>
          <w:ilvl w:val="0"/>
          <w:numId w:val="0"/>
        </w:numPr>
        <w:spacing w:before="0" w:after="0"/>
        <w:ind w:left="1440"/>
        <w:rPr>
          <w:sz w:val="24"/>
          <w:lang w:val="ru-RU"/>
        </w:rPr>
      </w:pPr>
    </w:p>
    <w:p w:rsidR="00AA2729" w:rsidRPr="00403AAF" w:rsidRDefault="00AA2729" w:rsidP="007A7B22">
      <w:pPr>
        <w:pStyle w:val="ShortOutlineStyle3"/>
        <w:numPr>
          <w:ilvl w:val="2"/>
          <w:numId w:val="160"/>
        </w:numPr>
        <w:spacing w:before="0" w:after="0"/>
        <w:rPr>
          <w:sz w:val="24"/>
          <w:lang w:val="ru-RU"/>
        </w:rPr>
      </w:pPr>
      <w:r w:rsidRPr="00403AAF">
        <w:rPr>
          <w:sz w:val="24"/>
          <w:lang w:val="ru-RU"/>
        </w:rPr>
        <w:t>Применительно к назначению</w:t>
      </w:r>
      <w:r w:rsidRPr="00403AAF">
        <w:rPr>
          <w:sz w:val="24"/>
          <w:lang w:val="ru-RU" w:bidi="he-IL"/>
        </w:rPr>
        <w:t xml:space="preserve"> новых Избираемых директоров и новых </w:t>
      </w:r>
      <w:r w:rsidRPr="00403AAF">
        <w:rPr>
          <w:sz w:val="24"/>
          <w:lang w:val="ru-RU"/>
        </w:rPr>
        <w:t>Независимых директоров кворум определяется в соответствии с</w:t>
      </w:r>
      <w:r w:rsidRPr="00403AAF">
        <w:rPr>
          <w:sz w:val="24"/>
          <w:lang w:val="ru-RU" w:bidi="he-IL"/>
        </w:rPr>
        <w:t xml:space="preserve">о статьями </w:t>
      </w:r>
      <w:r w:rsidRPr="00403AAF">
        <w:rPr>
          <w:sz w:val="24"/>
          <w:lang w:val="ru-RU"/>
        </w:rPr>
        <w:t>58</w:t>
      </w:r>
      <w:r w:rsidRPr="00403AAF">
        <w:rPr>
          <w:sz w:val="24"/>
          <w:lang w:val="ru-RU" w:bidi="he-IL"/>
        </w:rPr>
        <w:t xml:space="preserve"> и </w:t>
      </w:r>
      <w:r w:rsidRPr="00403AAF">
        <w:rPr>
          <w:sz w:val="24"/>
          <w:lang w:val="ru-RU"/>
        </w:rPr>
        <w:t xml:space="preserve">59, а Участники обладают правами голоса, как указано в </w:t>
      </w:r>
      <w:r w:rsidRPr="00403AAF">
        <w:rPr>
          <w:sz w:val="24"/>
          <w:lang w:val="ru-RU" w:bidi="he-IL"/>
        </w:rPr>
        <w:t xml:space="preserve">статьях </w:t>
      </w:r>
      <w:r w:rsidRPr="00403AAF">
        <w:rPr>
          <w:sz w:val="24"/>
          <w:lang w:val="ru-RU"/>
        </w:rPr>
        <w:t>82B</w:t>
      </w:r>
      <w:r w:rsidRPr="00403AAF">
        <w:rPr>
          <w:sz w:val="24"/>
          <w:lang w:val="ru-RU" w:bidi="he-IL"/>
        </w:rPr>
        <w:t xml:space="preserve"> и </w:t>
      </w:r>
      <w:r w:rsidRPr="00403AAF">
        <w:rPr>
          <w:sz w:val="24"/>
          <w:lang w:val="ru-RU"/>
        </w:rPr>
        <w:t>82C.</w:t>
      </w:r>
    </w:p>
    <w:p w:rsidR="00AA2729" w:rsidRPr="00403AAF" w:rsidRDefault="00AA2729" w:rsidP="00AA2729">
      <w:pPr>
        <w:ind w:left="709" w:hanging="709"/>
        <w:rPr>
          <w:rFonts w:ascii="Times New Roman" w:hAnsi="Times New Roman" w:cs="Times New Roman"/>
          <w:lang w:val="ru-RU"/>
        </w:rPr>
      </w:pPr>
    </w:p>
    <w:p w:rsidR="00AA2729" w:rsidRPr="00403AAF" w:rsidRDefault="00AA2729" w:rsidP="00AA2729">
      <w:pPr>
        <w:ind w:left="709" w:hanging="709"/>
        <w:rPr>
          <w:rFonts w:ascii="Times New Roman" w:hAnsi="Times New Roman" w:cs="Times New Roman"/>
          <w:lang w:val="ru-RU"/>
        </w:rPr>
      </w:pPr>
      <w:r w:rsidRPr="00403AAF">
        <w:rPr>
          <w:rFonts w:ascii="Times New Roman" w:hAnsi="Times New Roman" w:cs="Times New Roman"/>
          <w:lang w:val="ru-RU"/>
        </w:rPr>
        <w:t>82F.</w:t>
      </w:r>
      <w:r w:rsidRPr="00403AAF">
        <w:rPr>
          <w:rFonts w:ascii="Times New Roman" w:hAnsi="Times New Roman" w:cs="Times New Roman"/>
          <w:lang w:val="ru-RU"/>
        </w:rPr>
        <w:tab/>
      </w:r>
      <w:proofErr w:type="gramStart"/>
      <w:r w:rsidR="002B5884">
        <w:rPr>
          <w:rFonts w:ascii="Times New Roman" w:hAnsi="Times New Roman" w:cs="Times New Roman"/>
          <w:lang w:val="ru-RU"/>
        </w:rPr>
        <w:t>Е</w:t>
      </w:r>
      <w:r w:rsidRPr="00403AAF">
        <w:rPr>
          <w:rFonts w:ascii="Times New Roman" w:hAnsi="Times New Roman" w:cs="Times New Roman"/>
          <w:lang w:val="ru-RU"/>
        </w:rPr>
        <w:t>сли по какой-либо причине количество Директоров в Совете директоров станет меньше числа, определенного настоящим Уставом, в качестве требуемого кворума для заседаний Совета директоров, и вакансии не будут заполнены в порядке, предусмотренном статьей 82</w:t>
      </w:r>
      <w:r w:rsidR="0017603F">
        <w:rPr>
          <w:rFonts w:ascii="Times New Roman" w:hAnsi="Times New Roman" w:cs="Times New Roman"/>
        </w:rPr>
        <w:t>C</w:t>
      </w:r>
      <w:r w:rsidRPr="00403AAF">
        <w:rPr>
          <w:rFonts w:ascii="Times New Roman" w:hAnsi="Times New Roman" w:cs="Times New Roman"/>
          <w:lang w:val="ru-RU"/>
        </w:rPr>
        <w:t>, в течение 21 (двадцати одного) дня, оставшийся состав Совета директоров сохраняет полномочия только для созыва Общего собрания, на котором все Директора подают в отставку, и назначаются новые</w:t>
      </w:r>
      <w:proofErr w:type="gramEnd"/>
      <w:r w:rsidRPr="00403AAF">
        <w:rPr>
          <w:rFonts w:ascii="Times New Roman" w:hAnsi="Times New Roman" w:cs="Times New Roman"/>
          <w:lang w:val="ru-RU"/>
        </w:rPr>
        <w:t xml:space="preserve"> Директора в соответствии со статьями 82</w:t>
      </w:r>
      <w:r w:rsidR="002B5884">
        <w:rPr>
          <w:rFonts w:ascii="Times New Roman" w:hAnsi="Times New Roman" w:cs="Times New Roman"/>
          <w:lang w:val="ru-RU"/>
        </w:rPr>
        <w:t>А</w:t>
      </w:r>
      <w:r w:rsidRPr="00403AAF">
        <w:rPr>
          <w:rFonts w:ascii="Times New Roman" w:hAnsi="Times New Roman" w:cs="Times New Roman"/>
          <w:lang w:val="ru-RU"/>
        </w:rPr>
        <w:t xml:space="preserve"> и 82</w:t>
      </w:r>
      <w:r w:rsidR="002B5884">
        <w:rPr>
          <w:rFonts w:ascii="Times New Roman" w:hAnsi="Times New Roman" w:cs="Times New Roman"/>
          <w:lang w:val="ru-RU"/>
        </w:rPr>
        <w:t>В</w:t>
      </w:r>
      <w:r w:rsidRPr="00403AAF">
        <w:rPr>
          <w:rFonts w:ascii="Times New Roman" w:hAnsi="Times New Roman" w:cs="Times New Roman"/>
          <w:lang w:val="ru-RU"/>
        </w:rPr>
        <w:t>.</w:t>
      </w:r>
    </w:p>
    <w:p w:rsidR="00AA2729" w:rsidRPr="00403AAF" w:rsidRDefault="00AA2729" w:rsidP="00AA2729">
      <w:pPr>
        <w:ind w:left="709" w:hanging="709"/>
        <w:rPr>
          <w:rFonts w:ascii="Times New Roman" w:hAnsi="Times New Roman" w:cs="Times New Roman"/>
          <w:lang w:val="ru-RU" w:bidi="he-IL"/>
        </w:rPr>
      </w:pPr>
    </w:p>
    <w:p w:rsidR="00AA2729" w:rsidRPr="00403AAF" w:rsidRDefault="00AA2729" w:rsidP="00AA2729">
      <w:pPr>
        <w:ind w:left="709" w:hanging="709"/>
        <w:rPr>
          <w:rFonts w:ascii="Times New Roman" w:hAnsi="Times New Roman" w:cs="Times New Roman"/>
          <w:lang w:val="ru-RU" w:bidi="he-IL"/>
        </w:rPr>
      </w:pPr>
      <w:r w:rsidRPr="00403AAF">
        <w:rPr>
          <w:rFonts w:ascii="Times New Roman" w:hAnsi="Times New Roman" w:cs="Times New Roman"/>
          <w:lang w:val="ru-RU" w:bidi="he-IL"/>
        </w:rPr>
        <w:t>82G.</w:t>
      </w:r>
      <w:r w:rsidRPr="00403AAF">
        <w:rPr>
          <w:rFonts w:ascii="Times New Roman" w:hAnsi="Times New Roman" w:cs="Times New Roman"/>
          <w:lang w:val="ru-RU" w:bidi="he-IL"/>
        </w:rPr>
        <w:tab/>
      </w:r>
      <w:r w:rsidR="002B5884">
        <w:rPr>
          <w:rFonts w:ascii="Times New Roman" w:hAnsi="Times New Roman" w:cs="Times New Roman"/>
          <w:lang w:val="ru-RU" w:bidi="he-IL"/>
        </w:rPr>
        <w:t xml:space="preserve"> В любой момент времени после назначения Избираемых Директоров любой Директор может запросить Совет Директоров про</w:t>
      </w:r>
      <w:r w:rsidR="00174C1E">
        <w:rPr>
          <w:rFonts w:ascii="Times New Roman" w:hAnsi="Times New Roman" w:cs="Times New Roman"/>
          <w:lang w:val="ru-RU" w:bidi="he-IL"/>
        </w:rPr>
        <w:t>верить</w:t>
      </w:r>
      <w:r w:rsidR="002B5884">
        <w:rPr>
          <w:rFonts w:ascii="Times New Roman" w:hAnsi="Times New Roman" w:cs="Times New Roman"/>
          <w:lang w:val="ru-RU" w:bidi="he-IL"/>
        </w:rPr>
        <w:t xml:space="preserve"> Избираемых Директоров на </w:t>
      </w:r>
      <w:r w:rsidR="009833A4">
        <w:rPr>
          <w:rFonts w:ascii="Times New Roman" w:hAnsi="Times New Roman" w:cs="Times New Roman"/>
          <w:lang w:val="ru-RU" w:bidi="he-IL"/>
        </w:rPr>
        <w:t>соответствие</w:t>
      </w:r>
      <w:r w:rsidR="002B5884">
        <w:rPr>
          <w:rFonts w:ascii="Times New Roman" w:hAnsi="Times New Roman" w:cs="Times New Roman"/>
          <w:lang w:val="ru-RU" w:bidi="he-IL"/>
        </w:rPr>
        <w:t xml:space="preserve"> критерию «независимости»  в значении правил Биржи. В случае если Совет Директоров определяет, что какой-либо Избираемый Директор соотве</w:t>
      </w:r>
      <w:r w:rsidR="00174C1E">
        <w:rPr>
          <w:rFonts w:ascii="Times New Roman" w:hAnsi="Times New Roman" w:cs="Times New Roman"/>
          <w:lang w:val="ru-RU" w:bidi="he-IL"/>
        </w:rPr>
        <w:t>т</w:t>
      </w:r>
      <w:r w:rsidR="002B5884">
        <w:rPr>
          <w:rFonts w:ascii="Times New Roman" w:hAnsi="Times New Roman" w:cs="Times New Roman"/>
          <w:lang w:val="ru-RU" w:bidi="he-IL"/>
        </w:rPr>
        <w:t xml:space="preserve">ствует критериям </w:t>
      </w:r>
      <w:r w:rsidR="009833A4">
        <w:rPr>
          <w:rFonts w:ascii="Times New Roman" w:hAnsi="Times New Roman" w:cs="Times New Roman"/>
          <w:lang w:val="ru-RU" w:bidi="he-IL"/>
        </w:rPr>
        <w:t>независимости</w:t>
      </w:r>
      <w:r w:rsidR="002B5884">
        <w:rPr>
          <w:rFonts w:ascii="Times New Roman" w:hAnsi="Times New Roman" w:cs="Times New Roman"/>
          <w:lang w:val="ru-RU" w:bidi="he-IL"/>
        </w:rPr>
        <w:t xml:space="preserve">, данный Избираемый Директор должен быть </w:t>
      </w:r>
      <w:proofErr w:type="spellStart"/>
      <w:r w:rsidR="002B5884">
        <w:rPr>
          <w:rFonts w:ascii="Times New Roman" w:hAnsi="Times New Roman" w:cs="Times New Roman"/>
          <w:lang w:val="ru-RU" w:bidi="he-IL"/>
        </w:rPr>
        <w:t>реклассифицирован</w:t>
      </w:r>
      <w:proofErr w:type="spellEnd"/>
      <w:r w:rsidR="002B5884">
        <w:rPr>
          <w:rFonts w:ascii="Times New Roman" w:hAnsi="Times New Roman" w:cs="Times New Roman"/>
          <w:lang w:val="ru-RU" w:bidi="he-IL"/>
        </w:rPr>
        <w:t xml:space="preserve"> как Независимый Директор.  </w:t>
      </w:r>
    </w:p>
    <w:p w:rsidR="00AA2729" w:rsidRPr="00403AAF" w:rsidRDefault="00AA2729" w:rsidP="00AA2729">
      <w:pPr>
        <w:ind w:left="709" w:hanging="709"/>
        <w:rPr>
          <w:rFonts w:ascii="Times New Roman" w:hAnsi="Times New Roman" w:cs="Times New Roman"/>
          <w:lang w:val="ru-RU" w:bidi="he-IL"/>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
    <w:p w:rsidR="00AA2729" w:rsidRPr="00403AAF" w:rsidRDefault="00AA2729" w:rsidP="00AA2729">
      <w:pPr>
        <w:pStyle w:val="affffa"/>
        <w:spacing w:after="0"/>
        <w:rPr>
          <w:sz w:val="24"/>
          <w:lang w:val="ru-RU"/>
        </w:rPr>
      </w:pPr>
    </w:p>
    <w:p w:rsidR="00AA2729" w:rsidRPr="00403AAF" w:rsidRDefault="00AA2729" w:rsidP="00AA2729">
      <w:pPr>
        <w:pStyle w:val="affffa"/>
        <w:spacing w:after="0"/>
        <w:ind w:left="630" w:hanging="270"/>
        <w:rPr>
          <w:sz w:val="24"/>
          <w:lang w:val="ru-RU"/>
        </w:rPr>
      </w:pPr>
      <w:r w:rsidRPr="00403AAF">
        <w:rPr>
          <w:sz w:val="24"/>
          <w:lang w:val="ru-RU"/>
        </w:rPr>
        <w:t>(a) Вознаграждение Директоров периодически устанавливается Компанией на Общем собрании.</w:t>
      </w:r>
    </w:p>
    <w:p w:rsidR="00AA2729" w:rsidRPr="00403AAF" w:rsidRDefault="00AA2729" w:rsidP="00AA2729">
      <w:pPr>
        <w:pStyle w:val="affffa"/>
        <w:spacing w:after="0"/>
        <w:rPr>
          <w:sz w:val="24"/>
          <w:lang w:val="ru-RU"/>
        </w:rPr>
      </w:pPr>
    </w:p>
    <w:p w:rsidR="00AA2729" w:rsidRPr="00403AAF" w:rsidRDefault="00AA2729" w:rsidP="00AA2729">
      <w:pPr>
        <w:pStyle w:val="affffa"/>
        <w:spacing w:after="0"/>
        <w:ind w:left="720" w:hanging="360"/>
        <w:rPr>
          <w:sz w:val="24"/>
          <w:lang w:val="ru-RU"/>
        </w:rPr>
      </w:pPr>
      <w:r w:rsidRPr="00403AAF">
        <w:rPr>
          <w:sz w:val="24"/>
          <w:lang w:val="ru-RU"/>
        </w:rPr>
        <w:t>(b) Любой Директор, который по просьбе Компании оказывает Компании специальные услуги или которому приходится выезжать в командировки или находиться за границей по делам Компании, получает от Компании дополнительное вознаграждение в форме заработной платы, выплат, оплаты накладных расходов или в любой другой форме на усмотрение Совета директоров.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Директора не обязаны владеть акциями Компании.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 xml:space="preserve">Директор Компании может быть или стать членом совета директоров или иным должностным лицом, или иметь иную заинтересованность в компании, которая учреждена Компанией или в которой Компания может иметь заинтересованность в качестве акционера или в ином качестве, и такой Директор не обязан отчитываться перед Компанией за вознаграждение или иные выгоды, полученные им в качестве </w:t>
      </w:r>
      <w:r w:rsidRPr="00403AAF">
        <w:rPr>
          <w:rFonts w:ascii="Times New Roman" w:hAnsi="Times New Roman" w:cs="Times New Roman"/>
          <w:lang w:val="ru-RU"/>
        </w:rPr>
        <w:lastRenderedPageBreak/>
        <w:t>директора или должностного лица или в связи</w:t>
      </w:r>
      <w:proofErr w:type="gramEnd"/>
      <w:r w:rsidRPr="00403AAF">
        <w:rPr>
          <w:rFonts w:ascii="Times New Roman" w:hAnsi="Times New Roman" w:cs="Times New Roman"/>
          <w:lang w:val="ru-RU"/>
        </w:rPr>
        <w:t xml:space="preserve"> с его участием в такой другой компании, если Компания не даст иного указания.</w:t>
      </w:r>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lang w:val="ru-RU"/>
        </w:rPr>
      </w:pPr>
      <w:r w:rsidRPr="00403AAF">
        <w:rPr>
          <w:rFonts w:ascii="Times New Roman" w:hAnsi="Times New Roman" w:cs="Times New Roman"/>
          <w:b/>
          <w:lang w:val="ru-RU"/>
        </w:rPr>
        <w:t>ПРАВО ПРИВЛЕКАТЬ ЗАЕМНЫЕ СРЕДСТВА</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shd w:val="clear" w:color="auto" w:fill="FFFFFF"/>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Директора вправе использовать все полномочия Компании на привлечение или получение заемных средств без каких-либо ограничений или предоставление гарантий, а также на предоставление в ипотечный или иной залог, уступку или обременение в ином порядке своих предприятий, имущества, активов, прав, прав требования, а также балансовых долгов, дебиторской задолженности, доходов и невостребованного капитала или любой их части, и на выпуск и оформление облигаций</w:t>
      </w:r>
      <w:proofErr w:type="gramEnd"/>
      <w:r w:rsidRPr="00403AAF">
        <w:rPr>
          <w:rFonts w:ascii="Times New Roman" w:hAnsi="Times New Roman" w:cs="Times New Roman"/>
          <w:lang w:val="ru-RU"/>
        </w:rPr>
        <w:t>, долговых акций, ипотечных или иных залогов, уступок, обременений и иных ценных бумаг в качестве обеспечения любой задолженности, ответственности или обязательств Компании или третьих лиц.</w:t>
      </w:r>
    </w:p>
    <w:p w:rsidR="00AA2729" w:rsidRPr="00403AAF" w:rsidRDefault="00AA2729" w:rsidP="00AA2729">
      <w:pPr>
        <w:rPr>
          <w:rFonts w:ascii="Times New Roman" w:hAnsi="Times New Roman" w:cs="Times New Roman"/>
          <w:b/>
          <w:lang w:val="ru-RU"/>
        </w:rPr>
      </w:pPr>
    </w:p>
    <w:p w:rsidR="00AA2729" w:rsidRPr="00403AAF" w:rsidRDefault="00AA2729" w:rsidP="00AA2729">
      <w:pPr>
        <w:jc w:val="center"/>
        <w:rPr>
          <w:rFonts w:ascii="Times New Roman" w:hAnsi="Times New Roman" w:cs="Times New Roman"/>
          <w:lang w:val="ru-RU"/>
        </w:rPr>
      </w:pPr>
      <w:r w:rsidRPr="00403AAF">
        <w:rPr>
          <w:rFonts w:ascii="Times New Roman" w:hAnsi="Times New Roman" w:cs="Times New Roman"/>
          <w:b/>
          <w:lang w:val="ru-RU"/>
        </w:rPr>
        <w:t>ПРАВА И ОБЯЗАННОСТИ СОВЕТА ДИРЕКТОРОВ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С учетом положений статей 79А и 79В, управление хозяйственной деятельностью Компании осуществляется Советом директоров, который вправе оплачивать все расходы, понесенные при учреждении и регистрации Компании, и вправе осуществлять все полномочия Компании, кроме тех, которые в силу требований Закона или настоящего Устава должны осуществляться Компанией на Общем собрании, с учетом, невзирая на любые положения настоящего Устава, положений Закона и нормативных положений</w:t>
      </w:r>
      <w:proofErr w:type="gramEnd"/>
      <w:r w:rsidRPr="00403AAF">
        <w:rPr>
          <w:rFonts w:ascii="Times New Roman" w:hAnsi="Times New Roman" w:cs="Times New Roman"/>
          <w:lang w:val="ru-RU"/>
        </w:rPr>
        <w:t xml:space="preserve">, не </w:t>
      </w:r>
      <w:proofErr w:type="gramStart"/>
      <w:r w:rsidRPr="00403AAF">
        <w:rPr>
          <w:rFonts w:ascii="Times New Roman" w:hAnsi="Times New Roman" w:cs="Times New Roman"/>
          <w:lang w:val="ru-RU"/>
        </w:rPr>
        <w:t>противоречащих</w:t>
      </w:r>
      <w:proofErr w:type="gramEnd"/>
      <w:r w:rsidRPr="00403AAF">
        <w:rPr>
          <w:rFonts w:ascii="Times New Roman" w:hAnsi="Times New Roman" w:cs="Times New Roman"/>
          <w:lang w:val="ru-RU"/>
        </w:rPr>
        <w:t xml:space="preserve"> вышеуказанным положениям Устава или положениям Закона, которые могут быть предписаны Компанией на Общем собрании. Во избежание сомнений, положения, принятые Компанией на Общем собрании, не делают недействительными предшествующие решения Совета директоров, которые были бы действительными, если бы эти положения не были приняты.</w:t>
      </w:r>
    </w:p>
    <w:p w:rsidR="00AA2729" w:rsidRPr="00403AAF" w:rsidRDefault="00AA2729" w:rsidP="00AA2729">
      <w:pPr>
        <w:rPr>
          <w:rFonts w:ascii="Times New Roman" w:hAnsi="Times New Roman" w:cs="Times New Roman"/>
          <w:lang w:val="ru-RU"/>
        </w:rPr>
      </w:pPr>
    </w:p>
    <w:p w:rsidR="00AA2729" w:rsidRPr="00403AAF" w:rsidRDefault="00AA2729" w:rsidP="00AA2729">
      <w:pPr>
        <w:pStyle w:val="affffa"/>
        <w:spacing w:after="0"/>
        <w:ind w:left="709" w:hanging="709"/>
        <w:rPr>
          <w:sz w:val="24"/>
          <w:lang w:val="ru-RU"/>
        </w:rPr>
      </w:pPr>
      <w:r w:rsidRPr="00403AAF">
        <w:rPr>
          <w:sz w:val="24"/>
          <w:lang w:val="ru-RU"/>
        </w:rPr>
        <w:t>87A.</w:t>
      </w:r>
      <w:r w:rsidRPr="00403AAF">
        <w:rPr>
          <w:sz w:val="24"/>
          <w:lang w:val="ru-RU"/>
        </w:rPr>
        <w:tab/>
      </w:r>
      <w:r w:rsidRPr="00403AAF">
        <w:rPr>
          <w:sz w:val="24"/>
          <w:lang w:val="ru-RU" w:bidi="he-IL"/>
        </w:rPr>
        <w:t>С учетом положений настоящих статей или положений Закона, требующих одобрения Участников,</w:t>
      </w:r>
      <w:r w:rsidRPr="00403AAF">
        <w:rPr>
          <w:sz w:val="24"/>
          <w:lang w:val="ru-RU"/>
        </w:rPr>
        <w:t xml:space="preserve"> и до тех пор, пока акции </w:t>
      </w:r>
      <w:r w:rsidR="0087398D" w:rsidRPr="00403AAF">
        <w:rPr>
          <w:sz w:val="24"/>
          <w:lang w:val="ru-RU"/>
        </w:rPr>
        <w:t>категории "A"</w:t>
      </w:r>
      <w:r w:rsidRPr="00403AAF">
        <w:rPr>
          <w:sz w:val="24"/>
          <w:lang w:val="ru-RU"/>
        </w:rPr>
        <w:t xml:space="preserve"> выпущены и находятся в обращении</w:t>
      </w:r>
      <w:r w:rsidRPr="00403AAF">
        <w:rPr>
          <w:sz w:val="24"/>
          <w:lang w:val="ru-RU" w:bidi="he-IL"/>
        </w:rPr>
        <w:t xml:space="preserve">, </w:t>
      </w:r>
      <w:r w:rsidRPr="00403AAF">
        <w:rPr>
          <w:sz w:val="24"/>
          <w:lang w:val="ru-RU"/>
        </w:rPr>
        <w:t>Совет директоров уполномочен принимать решения, в числе прочего, по следующим вопросам:</w:t>
      </w:r>
    </w:p>
    <w:p w:rsidR="00AA2729" w:rsidRPr="00403AAF" w:rsidRDefault="00AA2729" w:rsidP="00AA2729">
      <w:pPr>
        <w:pStyle w:val="affffa"/>
        <w:spacing w:after="0"/>
        <w:ind w:left="709" w:hanging="709"/>
        <w:rPr>
          <w:sz w:val="24"/>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bookmarkStart w:id="59" w:name="_Ref338199131"/>
      <w:r w:rsidRPr="00403AAF">
        <w:rPr>
          <w:rFonts w:ascii="Times New Roman" w:hAnsi="Times New Roman" w:cs="Times New Roman"/>
          <w:lang w:val="ru-RU"/>
        </w:rPr>
        <w:t>утверждение стратегии Группы;</w:t>
      </w:r>
      <w:bookmarkEnd w:id="59"/>
    </w:p>
    <w:p w:rsidR="00AA2729" w:rsidRPr="00403AAF" w:rsidRDefault="00AA2729" w:rsidP="00AA2729">
      <w:pPr>
        <w:ind w:left="720"/>
        <w:outlineLvl w:val="1"/>
        <w:rPr>
          <w:rFonts w:ascii="Times New Roman" w:hAnsi="Times New Roman" w:cs="Times New Roman"/>
          <w:lang w:val="ru-RU"/>
        </w:rPr>
      </w:pPr>
      <w:bookmarkStart w:id="60" w:name="_Ref338199136"/>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утверждение годового бюджета Группы;</w:t>
      </w:r>
      <w:bookmarkEnd w:id="60"/>
    </w:p>
    <w:p w:rsidR="00AA2729" w:rsidRPr="00403AAF" w:rsidRDefault="00AA2729" w:rsidP="00AA2729">
      <w:pPr>
        <w:ind w:left="720"/>
        <w:outlineLvl w:val="1"/>
        <w:rPr>
          <w:rFonts w:ascii="Times New Roman" w:hAnsi="Times New Roman" w:cs="Times New Roman"/>
          <w:lang w:val="ru-RU"/>
        </w:rPr>
      </w:pPr>
      <w:bookmarkStart w:id="61" w:name="_Ref338199140"/>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утверждение Бизнес-плана;</w:t>
      </w:r>
      <w:bookmarkEnd w:id="61"/>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заключение сделок не в Обычном порядке хозяйственной деятельности, за исключением сделок, стоимость которых в течение финансового года в совокупности не превышает Максимально допустимый предел;</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lastRenderedPageBreak/>
        <w:t>продажа или отчуждение долей участия в каких-либо Компаниях Группы (кроме Компании)</w:t>
      </w:r>
      <w:r w:rsidR="00E14E0E" w:rsidRPr="00403AAF">
        <w:rPr>
          <w:rFonts w:ascii="Times New Roman" w:hAnsi="Times New Roman" w:cs="Times New Roman"/>
          <w:lang w:val="ru-RU"/>
        </w:rPr>
        <w:t>,</w:t>
      </w:r>
      <w:r w:rsidRPr="00403AAF">
        <w:rPr>
          <w:rFonts w:ascii="Times New Roman" w:hAnsi="Times New Roman" w:cs="Times New Roman"/>
          <w:lang w:val="ru-RU"/>
        </w:rPr>
        <w:t xml:space="preserve"> которые не приводят к смене Контроля над данной Компанией Группы;</w:t>
      </w:r>
    </w:p>
    <w:p w:rsidR="00AA2729" w:rsidRPr="00403AAF" w:rsidRDefault="00AA2729" w:rsidP="00AA2729">
      <w:pPr>
        <w:ind w:left="720"/>
        <w:outlineLvl w:val="1"/>
        <w:rPr>
          <w:rFonts w:ascii="Times New Roman" w:hAnsi="Times New Roman" w:cs="Times New Roman"/>
          <w:lang w:val="ru-RU"/>
        </w:rPr>
      </w:pPr>
      <w:bookmarkStart w:id="62" w:name="_Ref338199156"/>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 xml:space="preserve">продажа или отчуждение </w:t>
      </w:r>
      <w:bookmarkEnd w:id="62"/>
      <w:r w:rsidRPr="00403AAF">
        <w:rPr>
          <w:rFonts w:ascii="Times New Roman" w:hAnsi="Times New Roman" w:cs="Times New Roman"/>
          <w:lang w:val="ru-RU"/>
        </w:rPr>
        <w:t>долей участия в каких-либо Компаниях Группы (кроме Компании), которые приводят к смене Контроля над данной Компанией Группы;</w:t>
      </w:r>
    </w:p>
    <w:p w:rsidR="00AA2729" w:rsidRPr="00403AAF" w:rsidRDefault="00AA2729" w:rsidP="00AA2729">
      <w:pPr>
        <w:ind w:left="720"/>
        <w:outlineLvl w:val="1"/>
        <w:rPr>
          <w:rFonts w:ascii="Times New Roman" w:hAnsi="Times New Roman" w:cs="Times New Roman"/>
          <w:lang w:val="ru-RU"/>
        </w:rPr>
      </w:pPr>
      <w:bookmarkStart w:id="63" w:name="_Ref338199168"/>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продажа или отчуждение всех активов какой-либо Компании Группы или существенной части таких активов;</w:t>
      </w:r>
      <w:bookmarkEnd w:id="63"/>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 xml:space="preserve">приобретение или строительство объекта недвижимости, не предусмотренное Бюджетом, </w:t>
      </w:r>
      <w:proofErr w:type="gramStart"/>
      <w:r w:rsidRPr="00403AAF">
        <w:rPr>
          <w:rFonts w:ascii="Times New Roman" w:hAnsi="Times New Roman" w:cs="Times New Roman"/>
          <w:lang w:val="ru-RU"/>
        </w:rPr>
        <w:t>и(</w:t>
      </w:r>
      <w:proofErr w:type="gramEnd"/>
      <w:r w:rsidRPr="00403AAF">
        <w:rPr>
          <w:rFonts w:ascii="Times New Roman" w:hAnsi="Times New Roman" w:cs="Times New Roman"/>
          <w:lang w:val="ru-RU"/>
        </w:rPr>
        <w:t>или) не в Обычном порядке хозяйственной деятельности, если общий объем затрат, произведенных Компанией Группы в рамках одной или нескольких взаимосвязанных сделок за один год или за несколько лет, в совокупности превысит Максимально допустимый предел;</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прекращение какой-либо Компанией Группы деятельности, в том числе временное прекращение или ликвидация какого-либо вида деятельности, совокупная выручка от которого за самый последний финансовый год превысила Максимально допустимый предел;</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proofErr w:type="gramStart"/>
      <w:r w:rsidRPr="00403AAF">
        <w:rPr>
          <w:rFonts w:ascii="Times New Roman" w:hAnsi="Times New Roman" w:cs="Times New Roman"/>
          <w:lang w:val="ru-RU"/>
        </w:rPr>
        <w:t>выход какой-либо Компании Группы из бизнеса или закрытие предприятия или выход из какого-либо хозяйственного сегмента, или уменьшение численности персонала, или сокращение штатов или оптимизация производственной деятельности, которые приводят к затратам денежных средств не в Обычном порядке хозяйственной деятельности, и совокупный размер денежных затрат на реализацию таких проектов или серию взаимосвязанных проектов превысил бы Максимально допустимый предел;</w:t>
      </w:r>
      <w:proofErr w:type="gramEnd"/>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любое слияние, объединение, поглощение, преобразование, реорганизация, компромиссное соглашение, прекращение деятельности или ликвидация, затрагивающие какую-либо Компанию Группы (кроме Компании), которые не приводят к смене Контроля над данной Компанией Группы;</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слияние, объединение, поглощение, преобразование, реорганизация, компромиссное соглашение, прекращение деятельности или ликвидация затрагивающие какую-либо Компанию Группы (кроме Компании), которые приводят к смене Контроля над данной Компанией Группы;</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сделки финансирования между двумя и более Компаниями Группы, при которых одна или несколько Компаний Группы не находятся (прямо или косвенно) в полной собственности Компании, заключаемые не в Обычном порядке хозяйственной деятельности, сумма которых превышает Максимально допустимый предел;</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lastRenderedPageBreak/>
        <w:t>принятие какой-либо Компанией Группы долговых обязательств</w:t>
      </w:r>
      <w:r w:rsidR="002B5884">
        <w:rPr>
          <w:rFonts w:ascii="Times New Roman" w:hAnsi="Times New Roman" w:cs="Times New Roman"/>
          <w:lang w:val="ru-RU"/>
        </w:rPr>
        <w:t>,</w:t>
      </w:r>
      <w:r w:rsidR="002B5884" w:rsidRPr="002B5884">
        <w:rPr>
          <w:rFonts w:ascii="Times New Roman" w:hAnsi="Times New Roman" w:cs="Times New Roman"/>
          <w:lang w:val="ru-RU"/>
        </w:rPr>
        <w:t xml:space="preserve"> </w:t>
      </w:r>
      <w:r w:rsidR="002B5884" w:rsidRPr="00403AAF">
        <w:rPr>
          <w:rFonts w:ascii="Times New Roman" w:hAnsi="Times New Roman" w:cs="Times New Roman"/>
          <w:lang w:val="ru-RU"/>
        </w:rPr>
        <w:t>поручительство какой-либо Компании Группы в отношении задолженности или предоставление обеспечения в отношении задолженности, в каждом случае</w:t>
      </w:r>
      <w:r w:rsidRPr="00403AAF">
        <w:rPr>
          <w:rFonts w:ascii="Times New Roman" w:hAnsi="Times New Roman" w:cs="Times New Roman"/>
          <w:lang w:val="ru-RU"/>
        </w:rPr>
        <w:t xml:space="preserve"> за рамками Обычного порядка хозяйственной деятельности в размере, превышающем Максимально допустимый предел;</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AA2729">
      <w:pPr>
        <w:ind w:left="720"/>
        <w:outlineLvl w:val="1"/>
        <w:rPr>
          <w:rFonts w:ascii="Times New Roman" w:hAnsi="Times New Roman" w:cs="Times New Roman"/>
          <w:lang w:val="ru-RU"/>
        </w:rPr>
      </w:pPr>
      <w:bookmarkStart w:id="64" w:name="_Ref338200296"/>
      <w:bookmarkStart w:id="65" w:name="_GoBack"/>
      <w:bookmarkEnd w:id="65"/>
    </w:p>
    <w:p w:rsidR="00AA2729" w:rsidRPr="00403AAF" w:rsidRDefault="00AA2729" w:rsidP="007A7B22">
      <w:pPr>
        <w:widowControl/>
        <w:numPr>
          <w:ilvl w:val="1"/>
          <w:numId w:val="152"/>
        </w:numPr>
        <w:jc w:val="both"/>
        <w:outlineLvl w:val="1"/>
        <w:rPr>
          <w:rFonts w:ascii="Times New Roman" w:hAnsi="Times New Roman" w:cs="Times New Roman"/>
          <w:lang w:val="ru-RU"/>
        </w:rPr>
      </w:pPr>
      <w:proofErr w:type="gramStart"/>
      <w:r w:rsidRPr="00403AAF">
        <w:rPr>
          <w:rFonts w:ascii="Times New Roman" w:hAnsi="Times New Roman" w:cs="Times New Roman"/>
          <w:lang w:val="ru-RU"/>
        </w:rPr>
        <w:t>заключение договора (как в порядке продления срока действия, так и иным образом) или ряда взаимосвязанных договоров какой-либо Компанией Группы не в Обычном порядке хозяйственной деятельности, стоимость которых превышает Максимально допустимый предел или по которым какой-либо Компании Группы требуется совершить выплаты или какой-либо Компании Группы причитаются выплаты на общую сумму, превышающую Максимально допустимый предел;</w:t>
      </w:r>
      <w:bookmarkEnd w:id="64"/>
      <w:proofErr w:type="gramEnd"/>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заключение какой-либо Компанией Группы договора аренды, по которому текущая стоимость обязательства по совокупным арендным платежам превышает Максимально допустимый предел;</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proofErr w:type="gramStart"/>
      <w:r w:rsidRPr="00403AAF">
        <w:rPr>
          <w:rFonts w:ascii="Times New Roman" w:hAnsi="Times New Roman" w:cs="Times New Roman"/>
          <w:lang w:val="ru-RU"/>
        </w:rPr>
        <w:t>заключение какой-либо Компанией Группы за рамками Обычного порядка хозяйственной деятельности сделки, которая прямо не предусмотрена Бизнес-планом и которая предусматривает приобретение, продажу, передачу в аренду или иной вид приобретения или отчуждения долей в праве на землю, на здания, движимость, соединенную с недвижимостью, технику, оборудование и вспомогательное оборудование, в каждом случае — за вознаграждение, превышающее Максимально допустимый предел в рамках одной сделки или</w:t>
      </w:r>
      <w:proofErr w:type="gramEnd"/>
      <w:r w:rsidRPr="00403AAF">
        <w:rPr>
          <w:rFonts w:ascii="Times New Roman" w:hAnsi="Times New Roman" w:cs="Times New Roman"/>
          <w:lang w:val="ru-RU"/>
        </w:rPr>
        <w:t xml:space="preserve"> серии взаимосвязанных сделок;</w:t>
      </w:r>
    </w:p>
    <w:p w:rsidR="00AA2729" w:rsidRPr="00403AAF" w:rsidRDefault="00AA2729" w:rsidP="00AA2729">
      <w:pPr>
        <w:ind w:left="720"/>
        <w:outlineLvl w:val="1"/>
        <w:rPr>
          <w:rFonts w:ascii="Times New Roman" w:hAnsi="Times New Roman" w:cs="Times New Roman"/>
          <w:lang w:val="ru-RU"/>
        </w:rPr>
      </w:pPr>
      <w:bookmarkStart w:id="66" w:name="_Ref338199783"/>
    </w:p>
    <w:p w:rsidR="00AA2729" w:rsidRPr="00403AAF" w:rsidRDefault="00AA2729" w:rsidP="007A7B22">
      <w:pPr>
        <w:widowControl/>
        <w:numPr>
          <w:ilvl w:val="1"/>
          <w:numId w:val="152"/>
        </w:numPr>
        <w:jc w:val="both"/>
        <w:outlineLvl w:val="1"/>
        <w:rPr>
          <w:rFonts w:ascii="Times New Roman" w:hAnsi="Times New Roman" w:cs="Times New Roman"/>
          <w:lang w:val="ru-RU"/>
        </w:rPr>
      </w:pPr>
      <w:proofErr w:type="gramStart"/>
      <w:r w:rsidRPr="00403AAF">
        <w:rPr>
          <w:rFonts w:ascii="Times New Roman" w:hAnsi="Times New Roman" w:cs="Times New Roman"/>
          <w:lang w:val="ru-RU"/>
        </w:rPr>
        <w:t>заключение какой-либо Компанией Группы (как в порядке продления срока действия, так и иным образом) договора или сделки со Связанной стороной, за исключением: (1) сделок в Обычном порядке хозяйственной деятельности на рыночных условиях, (2) внутрифирменных сделок, (3) сделок по цене ниже 50 000 (пятидесяти тысяч) долларов США (если на момент заключения сделки цена поддается определению);</w:t>
      </w:r>
      <w:bookmarkEnd w:id="66"/>
      <w:proofErr w:type="gramEnd"/>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 xml:space="preserve">заключение какой-либо Существенной сделки, при условии, что в случае Существенной сделки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до заключения Существенной сделки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одобрение Совета директоров не требуется, но такое одобрение должно быть получено в течение 30 (тридцати) дней после расчета Суммы сделки. Если Существенная сделка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не одобрена Советом директоров в течение 30 (тридцати) дней после расчета Суммы сделки, данная Существенная сделка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прекращается в кратчайшие практически возможные сроки;</w:t>
      </w:r>
    </w:p>
    <w:p w:rsidR="00AA2729" w:rsidRPr="00403AAF" w:rsidRDefault="00AA2729" w:rsidP="00AA2729">
      <w:pPr>
        <w:ind w:left="720"/>
        <w:outlineLvl w:val="1"/>
        <w:rPr>
          <w:rFonts w:ascii="Times New Roman" w:hAnsi="Times New Roman" w:cs="Times New Roman"/>
          <w:lang w:val="ru-RU"/>
        </w:rPr>
      </w:pPr>
      <w:bookmarkStart w:id="67" w:name="_Ref338882857"/>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 xml:space="preserve">выпуск и размещение Компанией акций за вознаграждение в </w:t>
      </w:r>
      <w:proofErr w:type="spellStart"/>
      <w:r w:rsidRPr="00403AAF">
        <w:rPr>
          <w:rFonts w:ascii="Times New Roman" w:hAnsi="Times New Roman" w:cs="Times New Roman"/>
          <w:lang w:val="ru-RU"/>
        </w:rPr>
        <w:t>неденежной</w:t>
      </w:r>
      <w:proofErr w:type="spellEnd"/>
      <w:r w:rsidRPr="00403AAF">
        <w:rPr>
          <w:rFonts w:ascii="Times New Roman" w:hAnsi="Times New Roman" w:cs="Times New Roman"/>
          <w:lang w:val="ru-RU"/>
        </w:rPr>
        <w:t xml:space="preserve"> форме;</w:t>
      </w:r>
      <w:bookmarkEnd w:id="67"/>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изменение размера разрешенного к выпуску или выпущенного акционерного капитала какой-либо Компании группы (кроме Компании), которое не приводит к смене Контроля над данной Компанией Группы;</w:t>
      </w:r>
    </w:p>
    <w:p w:rsidR="00AA2729" w:rsidRPr="00403AAF" w:rsidRDefault="00AA2729" w:rsidP="00AA2729">
      <w:pPr>
        <w:ind w:left="720"/>
        <w:outlineLvl w:val="1"/>
        <w:rPr>
          <w:rFonts w:ascii="Times New Roman" w:hAnsi="Times New Roman" w:cs="Times New Roman"/>
          <w:lang w:val="ru-RU"/>
        </w:rPr>
      </w:pPr>
      <w:bookmarkStart w:id="68" w:name="_Ref338199214"/>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изменение размера разрешенного к выпуску или выпущенного акционерного капитала какой-либо Компании группы (кроме Компании), которое приводит к смене Контроля над данной Компанией Группы;</w:t>
      </w:r>
      <w:bookmarkEnd w:id="68"/>
    </w:p>
    <w:p w:rsidR="00AA2729" w:rsidRPr="00403AAF" w:rsidRDefault="00AA2729" w:rsidP="00AA2729">
      <w:pPr>
        <w:ind w:left="720"/>
        <w:outlineLvl w:val="1"/>
        <w:rPr>
          <w:rFonts w:ascii="Times New Roman" w:hAnsi="Times New Roman" w:cs="Times New Roman"/>
          <w:lang w:val="ru-RU"/>
        </w:rPr>
      </w:pPr>
      <w:bookmarkStart w:id="69" w:name="_Ref338199345"/>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с учетом статьи</w:t>
      </w:r>
      <w:r w:rsidR="000A10DC" w:rsidRPr="000A10DC">
        <w:rPr>
          <w:rFonts w:ascii="Times New Roman" w:hAnsi="Times New Roman" w:cs="Times New Roman"/>
          <w:lang w:val="ru-RU"/>
        </w:rPr>
        <w:t xml:space="preserve"> 102</w:t>
      </w:r>
      <w:r w:rsidRPr="00403AAF">
        <w:rPr>
          <w:rFonts w:ascii="Times New Roman" w:hAnsi="Times New Roman" w:cs="Times New Roman"/>
          <w:lang w:val="ru-RU"/>
        </w:rPr>
        <w:t>, назначение, повторное назначение или досрочное прекращение полномочий Председателя Совета директоров;</w:t>
      </w:r>
      <w:bookmarkEnd w:id="69"/>
    </w:p>
    <w:p w:rsidR="00AA2729" w:rsidRPr="00403AAF" w:rsidRDefault="00AA2729" w:rsidP="00AA2729">
      <w:pPr>
        <w:ind w:left="720"/>
        <w:outlineLvl w:val="1"/>
        <w:rPr>
          <w:rFonts w:ascii="Times New Roman" w:hAnsi="Times New Roman" w:cs="Times New Roman"/>
          <w:lang w:val="ru-RU"/>
        </w:rPr>
      </w:pPr>
      <w:bookmarkStart w:id="70" w:name="_Ref338199349"/>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с учетом статьи</w:t>
      </w:r>
      <w:r w:rsidR="000A10DC" w:rsidRPr="000A10DC">
        <w:rPr>
          <w:rFonts w:ascii="Times New Roman" w:hAnsi="Times New Roman" w:cs="Times New Roman"/>
          <w:lang w:val="ru-RU"/>
        </w:rPr>
        <w:t xml:space="preserve"> 10</w:t>
      </w:r>
      <w:r w:rsidR="000262DD">
        <w:rPr>
          <w:rFonts w:ascii="Times New Roman" w:hAnsi="Times New Roman" w:cs="Times New Roman"/>
          <w:lang w:val="ru-RU"/>
        </w:rPr>
        <w:t>9 и 111</w:t>
      </w:r>
      <w:r w:rsidRPr="00403AAF">
        <w:rPr>
          <w:rFonts w:ascii="Times New Roman" w:hAnsi="Times New Roman" w:cs="Times New Roman"/>
          <w:lang w:val="ru-RU"/>
        </w:rPr>
        <w:t>, назначение, повторное назначение Главного исполнительного директора на должность или досрочное снятие Главного исполнительного директора с должности</w:t>
      </w:r>
      <w:r w:rsidR="000262DD">
        <w:rPr>
          <w:rFonts w:ascii="Times New Roman" w:hAnsi="Times New Roman" w:cs="Times New Roman"/>
          <w:lang w:val="ru-RU"/>
        </w:rPr>
        <w:t xml:space="preserve">, </w:t>
      </w:r>
      <w:r w:rsidR="000262DD" w:rsidRPr="00403AAF">
        <w:rPr>
          <w:rFonts w:ascii="Times New Roman" w:hAnsi="Times New Roman" w:cs="Times New Roman"/>
          <w:lang w:val="ru-RU"/>
        </w:rPr>
        <w:t>определение размера вознаграждения Главного исполнительного директора</w:t>
      </w:r>
      <w:r w:rsidRPr="00403AAF">
        <w:rPr>
          <w:rFonts w:ascii="Times New Roman" w:hAnsi="Times New Roman" w:cs="Times New Roman"/>
          <w:lang w:val="ru-RU"/>
        </w:rPr>
        <w:t>;</w:t>
      </w:r>
      <w:bookmarkEnd w:id="70"/>
    </w:p>
    <w:p w:rsidR="00AA2729" w:rsidRPr="00403AAF" w:rsidRDefault="00AA2729" w:rsidP="009833A4">
      <w:pPr>
        <w:outlineLvl w:val="1"/>
        <w:rPr>
          <w:rFonts w:ascii="Times New Roman" w:hAnsi="Times New Roman" w:cs="Times New Roman"/>
          <w:lang w:val="ru-RU"/>
        </w:rPr>
      </w:pP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одобрение договоров об управлении, подлежащих заключению какой-либо Компанией Группы со сторонним поставщиком услуг;</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назначение Финансового директора;</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AA2729">
      <w:pPr>
        <w:ind w:left="720"/>
        <w:outlineLvl w:val="1"/>
        <w:rPr>
          <w:rFonts w:ascii="Times New Roman" w:hAnsi="Times New Roman" w:cs="Times New Roman"/>
          <w:lang w:val="ru-RU"/>
        </w:rPr>
      </w:pPr>
      <w:bookmarkStart w:id="71" w:name="_Ref338199386"/>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назначение</w:t>
      </w:r>
      <w:r w:rsidR="00C54765">
        <w:rPr>
          <w:rFonts w:ascii="Times New Roman" w:hAnsi="Times New Roman" w:cs="Times New Roman"/>
          <w:lang w:val="ru-RU"/>
        </w:rPr>
        <w:t>, по</w:t>
      </w:r>
      <w:r w:rsidR="009833A4">
        <w:rPr>
          <w:rFonts w:ascii="Times New Roman" w:hAnsi="Times New Roman" w:cs="Times New Roman"/>
          <w:lang w:val="ru-RU"/>
        </w:rPr>
        <w:t>в</w:t>
      </w:r>
      <w:r w:rsidR="00C54765">
        <w:rPr>
          <w:rFonts w:ascii="Times New Roman" w:hAnsi="Times New Roman" w:cs="Times New Roman"/>
          <w:lang w:val="ru-RU"/>
        </w:rPr>
        <w:t>торное назначение или досрочное пр</w:t>
      </w:r>
      <w:r w:rsidR="009833A4">
        <w:rPr>
          <w:rFonts w:ascii="Times New Roman" w:hAnsi="Times New Roman" w:cs="Times New Roman"/>
          <w:lang w:val="ru-RU"/>
        </w:rPr>
        <w:t>е</w:t>
      </w:r>
      <w:r w:rsidR="00C54765">
        <w:rPr>
          <w:rFonts w:ascii="Times New Roman" w:hAnsi="Times New Roman" w:cs="Times New Roman"/>
          <w:lang w:val="ru-RU"/>
        </w:rPr>
        <w:t xml:space="preserve">кращение полномочий </w:t>
      </w:r>
      <w:r w:rsidRPr="00403AAF">
        <w:rPr>
          <w:rFonts w:ascii="Times New Roman" w:hAnsi="Times New Roman" w:cs="Times New Roman"/>
          <w:lang w:val="ru-RU"/>
        </w:rPr>
        <w:t xml:space="preserve"> внутреннего ревизора</w:t>
      </w:r>
      <w:r w:rsidR="00C54765">
        <w:rPr>
          <w:rFonts w:ascii="Times New Roman" w:hAnsi="Times New Roman" w:cs="Times New Roman"/>
          <w:lang w:val="ru-RU"/>
        </w:rPr>
        <w:t>, а также определение размера его вознаграждения</w:t>
      </w:r>
      <w:r w:rsidRPr="00403AAF">
        <w:rPr>
          <w:rFonts w:ascii="Times New Roman" w:hAnsi="Times New Roman" w:cs="Times New Roman"/>
          <w:lang w:val="ru-RU"/>
        </w:rPr>
        <w:t>;</w:t>
      </w:r>
      <w:bookmarkEnd w:id="71"/>
    </w:p>
    <w:p w:rsidR="00AA2729" w:rsidRPr="00403AAF" w:rsidRDefault="00AA2729" w:rsidP="009833A4">
      <w:pPr>
        <w:widowControl/>
        <w:jc w:val="both"/>
        <w:outlineLvl w:val="1"/>
        <w:rPr>
          <w:rFonts w:ascii="Times New Roman" w:hAnsi="Times New Roman" w:cs="Times New Roman"/>
          <w:lang w:val="ru-RU"/>
        </w:rPr>
      </w:pPr>
    </w:p>
    <w:p w:rsidR="00AA2729" w:rsidRPr="00403AAF" w:rsidRDefault="009833A4" w:rsidP="009833A4">
      <w:pPr>
        <w:tabs>
          <w:tab w:val="left" w:pos="1220"/>
        </w:tabs>
        <w:outlineLvl w:val="1"/>
        <w:rPr>
          <w:rFonts w:ascii="Times New Roman" w:hAnsi="Times New Roman" w:cs="Times New Roman"/>
          <w:lang w:val="ru-RU"/>
        </w:rPr>
      </w:pPr>
      <w:r>
        <w:rPr>
          <w:rFonts w:ascii="Times New Roman" w:hAnsi="Times New Roman" w:cs="Times New Roman"/>
          <w:lang w:val="ru-RU"/>
        </w:rPr>
        <w:tab/>
      </w: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с учетом статьи</w:t>
      </w:r>
      <w:r w:rsidR="000A10DC" w:rsidRPr="000A10DC">
        <w:rPr>
          <w:rFonts w:ascii="Times New Roman" w:hAnsi="Times New Roman" w:cs="Times New Roman"/>
          <w:lang w:val="ru-RU"/>
        </w:rPr>
        <w:t xml:space="preserve"> 103</w:t>
      </w:r>
      <w:r w:rsidRPr="00403AAF">
        <w:rPr>
          <w:rFonts w:ascii="Times New Roman" w:hAnsi="Times New Roman" w:cs="Times New Roman"/>
          <w:lang w:val="ru-RU"/>
        </w:rPr>
        <w:t>, назначение членов Совета директоров в комитеты Совета директоров или прекращение их полномочий;</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с учетом статей</w:t>
      </w:r>
      <w:r w:rsidR="000A10DC" w:rsidRPr="000A10DC">
        <w:rPr>
          <w:rFonts w:ascii="Times New Roman" w:hAnsi="Times New Roman" w:cs="Times New Roman"/>
          <w:lang w:val="ru-RU"/>
        </w:rPr>
        <w:t xml:space="preserve"> 103</w:t>
      </w:r>
      <w:r w:rsidRPr="00403AAF">
        <w:rPr>
          <w:rFonts w:ascii="Times New Roman" w:hAnsi="Times New Roman" w:cs="Times New Roman"/>
          <w:lang w:val="ru-RU"/>
        </w:rPr>
        <w:t xml:space="preserve">, </w:t>
      </w:r>
      <w:r w:rsidR="000A10DC" w:rsidRPr="000A10DC">
        <w:rPr>
          <w:rFonts w:ascii="Times New Roman" w:hAnsi="Times New Roman" w:cs="Times New Roman"/>
          <w:lang w:val="ru-RU"/>
        </w:rPr>
        <w:t>104</w:t>
      </w:r>
      <w:r w:rsidRPr="00403AAF">
        <w:rPr>
          <w:rFonts w:ascii="Times New Roman" w:hAnsi="Times New Roman" w:cs="Times New Roman"/>
          <w:lang w:val="ru-RU"/>
        </w:rPr>
        <w:t xml:space="preserve"> и </w:t>
      </w:r>
      <w:r w:rsidR="000A10DC" w:rsidRPr="000A10DC">
        <w:rPr>
          <w:rFonts w:ascii="Times New Roman" w:hAnsi="Times New Roman" w:cs="Times New Roman"/>
          <w:lang w:val="ru-RU"/>
        </w:rPr>
        <w:t>105</w:t>
      </w:r>
      <w:r w:rsidRPr="00403AAF">
        <w:rPr>
          <w:rFonts w:ascii="Times New Roman" w:hAnsi="Times New Roman" w:cs="Times New Roman"/>
          <w:lang w:val="ru-RU"/>
        </w:rPr>
        <w:t>, одобрение уставов комитетов Совета директоров;</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одобрение принципов деятельности Группы;</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(i) прием на работу бухгалтеров, юристов, инвестиционных банкиров, консультантов, независимых подрядчиков и иных советников, (</w:t>
      </w:r>
      <w:proofErr w:type="spellStart"/>
      <w:r w:rsidRPr="00403AAF">
        <w:rPr>
          <w:rFonts w:ascii="Times New Roman" w:hAnsi="Times New Roman" w:cs="Times New Roman"/>
          <w:lang w:val="ru-RU"/>
        </w:rPr>
        <w:t>ii</w:t>
      </w:r>
      <w:proofErr w:type="spellEnd"/>
      <w:r w:rsidRPr="00403AAF">
        <w:rPr>
          <w:rFonts w:ascii="Times New Roman" w:hAnsi="Times New Roman" w:cs="Times New Roman"/>
          <w:lang w:val="ru-RU"/>
        </w:rPr>
        <w:t xml:space="preserve">) подписание и </w:t>
      </w:r>
      <w:r w:rsidR="007271CB" w:rsidRPr="00403AAF">
        <w:rPr>
          <w:rFonts w:ascii="Times New Roman" w:hAnsi="Times New Roman" w:cs="Times New Roman"/>
          <w:lang w:val="ru-RU"/>
        </w:rPr>
        <w:t>вручение</w:t>
      </w:r>
      <w:r w:rsidRPr="00403AAF">
        <w:rPr>
          <w:rFonts w:ascii="Times New Roman" w:hAnsi="Times New Roman" w:cs="Times New Roman"/>
          <w:lang w:val="ru-RU"/>
        </w:rPr>
        <w:t xml:space="preserve"> материалов, документов и инструментов, (</w:t>
      </w:r>
      <w:proofErr w:type="spellStart"/>
      <w:r w:rsidRPr="00403AAF">
        <w:rPr>
          <w:rFonts w:ascii="Times New Roman" w:hAnsi="Times New Roman" w:cs="Times New Roman"/>
          <w:lang w:val="ru-RU"/>
        </w:rPr>
        <w:t>iii</w:t>
      </w:r>
      <w:proofErr w:type="spellEnd"/>
      <w:r w:rsidRPr="00403AAF">
        <w:rPr>
          <w:rFonts w:ascii="Times New Roman" w:hAnsi="Times New Roman" w:cs="Times New Roman"/>
          <w:lang w:val="ru-RU"/>
        </w:rPr>
        <w:t>) выплата вознаграждения и иных сумм, и (</w:t>
      </w:r>
      <w:proofErr w:type="spellStart"/>
      <w:r w:rsidRPr="00403AAF">
        <w:rPr>
          <w:rFonts w:ascii="Times New Roman" w:hAnsi="Times New Roman" w:cs="Times New Roman"/>
          <w:lang w:val="ru-RU"/>
        </w:rPr>
        <w:t>iv</w:t>
      </w:r>
      <w:proofErr w:type="spellEnd"/>
      <w:r w:rsidRPr="00403AAF">
        <w:rPr>
          <w:rFonts w:ascii="Times New Roman" w:hAnsi="Times New Roman" w:cs="Times New Roman"/>
          <w:lang w:val="ru-RU"/>
        </w:rPr>
        <w:t>) совершение действий, которые, в каждом случае, считаются необходимыми и желательными в целях осуществления полномочий Совета директоров;</w:t>
      </w:r>
    </w:p>
    <w:p w:rsidR="00AA2729" w:rsidRPr="00403AAF" w:rsidRDefault="00AA2729" w:rsidP="00AA2729">
      <w:pPr>
        <w:ind w:left="720"/>
        <w:outlineLvl w:val="1"/>
        <w:rPr>
          <w:rFonts w:ascii="Times New Roman" w:hAnsi="Times New Roman" w:cs="Times New Roman"/>
          <w:lang w:val="ru-RU"/>
        </w:rPr>
      </w:pPr>
      <w:bookmarkStart w:id="72" w:name="_Ref338199394"/>
    </w:p>
    <w:p w:rsidR="00AA2729" w:rsidRPr="00403AAF" w:rsidRDefault="00AA2729" w:rsidP="00AA2729">
      <w:pPr>
        <w:ind w:left="720"/>
        <w:outlineLvl w:val="1"/>
        <w:rPr>
          <w:rFonts w:ascii="Times New Roman" w:hAnsi="Times New Roman" w:cs="Times New Roman"/>
          <w:lang w:val="ru-RU"/>
        </w:rPr>
      </w:pPr>
      <w:bookmarkStart w:id="73" w:name="_Ref338199400"/>
      <w:bookmarkEnd w:id="72"/>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предложение Общему собранию кандидатур Аудиторов</w:t>
      </w:r>
      <w:r w:rsidR="00C54765">
        <w:rPr>
          <w:rFonts w:ascii="Times New Roman" w:hAnsi="Times New Roman" w:cs="Times New Roman"/>
          <w:lang w:val="ru-RU"/>
        </w:rPr>
        <w:t xml:space="preserve"> и рекомендации в отношении</w:t>
      </w:r>
      <w:r w:rsidR="00174C1E">
        <w:rPr>
          <w:rFonts w:ascii="Times New Roman" w:hAnsi="Times New Roman" w:cs="Times New Roman"/>
          <w:lang w:val="ru-RU"/>
        </w:rPr>
        <w:t xml:space="preserve"> их</w:t>
      </w:r>
      <w:r w:rsidR="00C54765">
        <w:rPr>
          <w:rFonts w:ascii="Times New Roman" w:hAnsi="Times New Roman" w:cs="Times New Roman"/>
          <w:lang w:val="ru-RU"/>
        </w:rPr>
        <w:t xml:space="preserve"> вознаграждения</w:t>
      </w:r>
      <w:r w:rsidRPr="00403AAF">
        <w:rPr>
          <w:rFonts w:ascii="Times New Roman" w:hAnsi="Times New Roman" w:cs="Times New Roman"/>
          <w:lang w:val="ru-RU"/>
        </w:rPr>
        <w:t>;</w:t>
      </w:r>
      <w:bookmarkEnd w:id="73"/>
    </w:p>
    <w:p w:rsidR="00AA2729" w:rsidRPr="00403AAF" w:rsidRDefault="00AA2729" w:rsidP="00AA2729">
      <w:pPr>
        <w:ind w:left="720"/>
        <w:outlineLvl w:val="1"/>
        <w:rPr>
          <w:rFonts w:ascii="Times New Roman" w:hAnsi="Times New Roman" w:cs="Times New Roman"/>
          <w:lang w:val="ru-RU"/>
        </w:rPr>
      </w:pPr>
    </w:p>
    <w:p w:rsidR="00AA2729" w:rsidRPr="00403AAF" w:rsidRDefault="00C54765" w:rsidP="007A7B22">
      <w:pPr>
        <w:widowControl/>
        <w:numPr>
          <w:ilvl w:val="1"/>
          <w:numId w:val="152"/>
        </w:numPr>
        <w:tabs>
          <w:tab w:val="clear" w:pos="1440"/>
          <w:tab w:val="num" w:pos="1560"/>
        </w:tabs>
        <w:jc w:val="both"/>
        <w:outlineLvl w:val="1"/>
        <w:rPr>
          <w:rFonts w:ascii="Times New Roman" w:hAnsi="Times New Roman" w:cs="Times New Roman"/>
          <w:lang w:val="ru-RU"/>
        </w:rPr>
      </w:pPr>
      <w:r>
        <w:rPr>
          <w:rFonts w:ascii="Times New Roman" w:hAnsi="Times New Roman" w:cs="Times New Roman"/>
          <w:lang w:val="ru-RU"/>
        </w:rPr>
        <w:t xml:space="preserve">объявление и </w:t>
      </w:r>
      <w:r w:rsidR="00AA2729" w:rsidRPr="00403AAF">
        <w:rPr>
          <w:rFonts w:ascii="Times New Roman" w:hAnsi="Times New Roman" w:cs="Times New Roman"/>
          <w:lang w:val="ru-RU"/>
        </w:rPr>
        <w:t xml:space="preserve">выплата какой-либо Компанией Группы дивидендов, включая </w:t>
      </w:r>
      <w:r>
        <w:rPr>
          <w:rFonts w:ascii="Times New Roman" w:hAnsi="Times New Roman" w:cs="Times New Roman"/>
          <w:lang w:val="ru-RU"/>
        </w:rPr>
        <w:t xml:space="preserve">финальные и </w:t>
      </w:r>
      <w:r w:rsidR="00AA2729" w:rsidRPr="00403AAF">
        <w:rPr>
          <w:rFonts w:ascii="Times New Roman" w:hAnsi="Times New Roman" w:cs="Times New Roman"/>
          <w:lang w:val="ru-RU"/>
        </w:rPr>
        <w:t>промежуточные дивиденды, за исключением (i) дивидендов, выплачиваемых Компанией Группы, которая не находится (прямо или косвенно) в полной собственности Компании,</w:t>
      </w:r>
      <w:proofErr w:type="gramStart"/>
      <w:r w:rsidR="00AA2729" w:rsidRPr="00403AAF">
        <w:rPr>
          <w:rFonts w:ascii="Times New Roman" w:hAnsi="Times New Roman" w:cs="Times New Roman"/>
          <w:lang w:val="ru-RU"/>
        </w:rPr>
        <w:t xml:space="preserve"> ,</w:t>
      </w:r>
      <w:proofErr w:type="gramEnd"/>
      <w:r w:rsidR="00AA2729" w:rsidRPr="00403AAF">
        <w:rPr>
          <w:rFonts w:ascii="Times New Roman" w:hAnsi="Times New Roman" w:cs="Times New Roman"/>
          <w:lang w:val="ru-RU"/>
        </w:rPr>
        <w:t xml:space="preserve"> или (</w:t>
      </w:r>
      <w:proofErr w:type="spellStart"/>
      <w:r w:rsidR="00AA2729" w:rsidRPr="00403AAF">
        <w:rPr>
          <w:rFonts w:ascii="Times New Roman" w:hAnsi="Times New Roman" w:cs="Times New Roman"/>
          <w:lang w:val="ru-RU"/>
        </w:rPr>
        <w:t>ii</w:t>
      </w:r>
      <w:proofErr w:type="spellEnd"/>
      <w:r w:rsidR="00AA2729" w:rsidRPr="00403AAF">
        <w:rPr>
          <w:rFonts w:ascii="Times New Roman" w:hAnsi="Times New Roman" w:cs="Times New Roman"/>
          <w:lang w:val="ru-RU"/>
        </w:rPr>
        <w:t>) дивидендов по привилегированным акциям, которые требуется выплатить в соответствии с законом или уставом такой Компании Группы;</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утверждение квартальной отчетности Компании;</w:t>
      </w:r>
    </w:p>
    <w:p w:rsidR="00AA2729" w:rsidRPr="00403AAF" w:rsidRDefault="00AA2729" w:rsidP="00AA2729">
      <w:pPr>
        <w:ind w:left="720"/>
        <w:outlineLvl w:val="1"/>
        <w:rPr>
          <w:rFonts w:ascii="Times New Roman" w:hAnsi="Times New Roman" w:cs="Times New Roman"/>
          <w:lang w:val="ru-RU"/>
        </w:rPr>
      </w:pPr>
      <w:bookmarkStart w:id="74" w:name="_Ref338199839"/>
    </w:p>
    <w:p w:rsidR="00C54765" w:rsidRDefault="00C54765" w:rsidP="00C54765">
      <w:pPr>
        <w:widowControl/>
        <w:numPr>
          <w:ilvl w:val="1"/>
          <w:numId w:val="152"/>
        </w:numPr>
        <w:jc w:val="both"/>
        <w:outlineLvl w:val="1"/>
        <w:rPr>
          <w:rFonts w:ascii="Times New Roman" w:hAnsi="Times New Roman" w:cs="Times New Roman"/>
          <w:lang w:val="ru-RU"/>
        </w:rPr>
      </w:pPr>
      <w:r>
        <w:rPr>
          <w:rFonts w:ascii="Times New Roman" w:hAnsi="Times New Roman" w:cs="Times New Roman"/>
          <w:lang w:val="ru-RU"/>
        </w:rPr>
        <w:t xml:space="preserve">одобрение </w:t>
      </w:r>
      <w:proofErr w:type="spellStart"/>
      <w:r>
        <w:rPr>
          <w:rFonts w:ascii="Times New Roman" w:hAnsi="Times New Roman" w:cs="Times New Roman"/>
          <w:lang w:val="ru-RU"/>
        </w:rPr>
        <w:t>аудированной</w:t>
      </w:r>
      <w:proofErr w:type="spellEnd"/>
      <w:r>
        <w:rPr>
          <w:rFonts w:ascii="Times New Roman" w:hAnsi="Times New Roman" w:cs="Times New Roman"/>
          <w:lang w:val="ru-RU"/>
        </w:rPr>
        <w:t xml:space="preserve"> годовой отчетности Компании</w:t>
      </w:r>
      <w:r w:rsidRPr="009833A4">
        <w:rPr>
          <w:rFonts w:ascii="Times New Roman" w:hAnsi="Times New Roman" w:cs="Times New Roman"/>
          <w:lang w:val="ru-RU"/>
        </w:rPr>
        <w:t xml:space="preserve">, как </w:t>
      </w:r>
      <w:r w:rsidR="00C42298">
        <w:rPr>
          <w:rFonts w:ascii="Times New Roman" w:hAnsi="Times New Roman" w:cs="Times New Roman"/>
          <w:lang w:val="ru-RU"/>
        </w:rPr>
        <w:t>консолидированной</w:t>
      </w:r>
      <w:r w:rsidRPr="00C54765">
        <w:rPr>
          <w:rFonts w:ascii="Times New Roman" w:hAnsi="Times New Roman" w:cs="Times New Roman"/>
          <w:lang w:val="ru-RU"/>
        </w:rPr>
        <w:t xml:space="preserve">, так и </w:t>
      </w:r>
      <w:r w:rsidR="00C42298" w:rsidRPr="00C54765">
        <w:rPr>
          <w:rFonts w:ascii="Times New Roman" w:hAnsi="Times New Roman" w:cs="Times New Roman"/>
          <w:lang w:val="ru-RU"/>
        </w:rPr>
        <w:t>консолидированн</w:t>
      </w:r>
      <w:r w:rsidR="00C42298" w:rsidRPr="009833A4">
        <w:rPr>
          <w:rFonts w:ascii="Times New Roman" w:hAnsi="Times New Roman" w:cs="Times New Roman"/>
          <w:lang w:val="ru-RU"/>
        </w:rPr>
        <w:t>ой</w:t>
      </w:r>
      <w:r w:rsidRPr="009833A4">
        <w:rPr>
          <w:rFonts w:ascii="Times New Roman" w:hAnsi="Times New Roman" w:cs="Times New Roman"/>
          <w:lang w:val="ru-RU"/>
        </w:rPr>
        <w:t>;</w:t>
      </w:r>
    </w:p>
    <w:p w:rsidR="00C54765" w:rsidRDefault="00C54765" w:rsidP="009833A4">
      <w:pPr>
        <w:pStyle w:val="af0"/>
        <w:rPr>
          <w:rFonts w:ascii="Times New Roman" w:hAnsi="Times New Roman" w:cs="Times New Roman"/>
          <w:lang w:val="ru-RU"/>
        </w:rPr>
      </w:pPr>
    </w:p>
    <w:p w:rsidR="00C54765" w:rsidRPr="009833A4" w:rsidRDefault="00C54765" w:rsidP="009833A4">
      <w:pPr>
        <w:widowControl/>
        <w:ind w:left="1440"/>
        <w:jc w:val="both"/>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инициирование какой-либо Компанией Группы судебного или третейского разбирательства, судебного процесса, иска, предъявлени</w:t>
      </w:r>
      <w:r w:rsidR="007271CB" w:rsidRPr="00403AAF">
        <w:rPr>
          <w:rFonts w:ascii="Times New Roman" w:hAnsi="Times New Roman" w:cs="Times New Roman"/>
          <w:lang w:val="ru-RU"/>
        </w:rPr>
        <w:t>я</w:t>
      </w:r>
      <w:r w:rsidRPr="00403AAF">
        <w:rPr>
          <w:rFonts w:ascii="Times New Roman" w:hAnsi="Times New Roman" w:cs="Times New Roman"/>
          <w:lang w:val="ru-RU"/>
        </w:rPr>
        <w:t xml:space="preserve"> претензии или иного судебного дела, которые являются существенными для репутации Группы или которые при неблагоприятном исходе могли бы оказать существенное неблагоприятное воздействие на Группу в целом;</w:t>
      </w:r>
      <w:bookmarkEnd w:id="74"/>
    </w:p>
    <w:p w:rsidR="00AA2729" w:rsidRPr="00403AAF" w:rsidRDefault="00AA2729" w:rsidP="00AA2729">
      <w:pPr>
        <w:ind w:left="720"/>
        <w:outlineLvl w:val="1"/>
        <w:rPr>
          <w:rFonts w:ascii="Times New Roman" w:hAnsi="Times New Roman" w:cs="Times New Roman"/>
          <w:lang w:val="ru-RU"/>
        </w:rPr>
      </w:pPr>
      <w:bookmarkStart w:id="75" w:name="_Ref338199371"/>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урегулирование какой-либо Компанией Группы судебного или третейского разбирательства, судебного процесса, иска, претензии или иного судебного дела, включая расследование государственных органов, которые являются существенными для репутации Группы или которые при неблагоприятном исходе могли бы оказать существенное неблагоприятное воздействие на Группу в целом;</w:t>
      </w:r>
      <w:bookmarkEnd w:id="75"/>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принятие программы предоставления работникам опциона на приобретение акций или иной системы оплаты труда Группы, предусматривающей поощрение работников путем предоставления им акций (при условии одобрения Общим собранием общего количества акций и категорий акций, предназначенных к выпуску в рамках такой программы в соответствии со статьей 79B);</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t>утверждение вопросов, поставленных на голосование Общего собрания;</w:t>
      </w:r>
    </w:p>
    <w:p w:rsidR="00AA2729" w:rsidRPr="00403AAF" w:rsidRDefault="00AA2729" w:rsidP="00AA2729">
      <w:pPr>
        <w:ind w:left="720"/>
        <w:outlineLvl w:val="1"/>
        <w:rPr>
          <w:rFonts w:ascii="Times New Roman" w:hAnsi="Times New Roman" w:cs="Times New Roman"/>
          <w:lang w:val="ru-RU"/>
        </w:rPr>
      </w:pPr>
      <w:bookmarkStart w:id="76" w:name="_Ref338199242"/>
    </w:p>
    <w:p w:rsidR="00AA2729" w:rsidRPr="00403AAF" w:rsidRDefault="00AA2729" w:rsidP="007A7B22">
      <w:pPr>
        <w:widowControl/>
        <w:numPr>
          <w:ilvl w:val="1"/>
          <w:numId w:val="152"/>
        </w:numPr>
        <w:jc w:val="both"/>
        <w:outlineLvl w:val="1"/>
        <w:rPr>
          <w:rFonts w:ascii="Times New Roman" w:hAnsi="Times New Roman" w:cs="Times New Roman"/>
          <w:lang w:val="ru-RU"/>
        </w:rPr>
      </w:pPr>
      <w:proofErr w:type="gramStart"/>
      <w:r w:rsidRPr="00403AAF">
        <w:rPr>
          <w:rFonts w:ascii="Times New Roman" w:hAnsi="Times New Roman" w:cs="Times New Roman"/>
          <w:lang w:val="ru-RU"/>
        </w:rPr>
        <w:t>с учетом статей</w:t>
      </w:r>
      <w:r w:rsidR="000A10DC" w:rsidRPr="000A10DC">
        <w:rPr>
          <w:rFonts w:ascii="Times New Roman" w:hAnsi="Times New Roman" w:cs="Times New Roman"/>
          <w:lang w:val="ru-RU"/>
        </w:rPr>
        <w:t xml:space="preserve"> 88</w:t>
      </w:r>
      <w:r w:rsidRPr="00403AAF">
        <w:rPr>
          <w:rFonts w:ascii="Times New Roman" w:hAnsi="Times New Roman" w:cs="Times New Roman"/>
          <w:lang w:val="ru-RU"/>
        </w:rPr>
        <w:t xml:space="preserve"> и </w:t>
      </w:r>
      <w:r w:rsidR="000A10DC" w:rsidRPr="000A10DC">
        <w:rPr>
          <w:rFonts w:ascii="Times New Roman" w:hAnsi="Times New Roman" w:cs="Times New Roman"/>
          <w:lang w:val="ru-RU"/>
        </w:rPr>
        <w:t>103</w:t>
      </w:r>
      <w:r w:rsidRPr="00403AAF">
        <w:rPr>
          <w:rFonts w:ascii="Times New Roman" w:hAnsi="Times New Roman" w:cs="Times New Roman"/>
          <w:lang w:val="ru-RU"/>
        </w:rPr>
        <w:t xml:space="preserve">, делегирование полномочий Совета директоров (включая полномочия передоверять или повторно делегировать полномочия) любому должностному лицу или работнику Компании Группы или рабочей группе, комитету или иной группе, в состав которой входят такие должностные лица или работники, </w:t>
      </w:r>
      <w:r w:rsidR="007271CB" w:rsidRPr="00403AAF">
        <w:rPr>
          <w:rFonts w:ascii="Times New Roman" w:hAnsi="Times New Roman" w:cs="Times New Roman"/>
          <w:lang w:val="ru-RU"/>
        </w:rPr>
        <w:t>если такое</w:t>
      </w:r>
      <w:r w:rsidRPr="00403AAF">
        <w:rPr>
          <w:rFonts w:ascii="Times New Roman" w:hAnsi="Times New Roman" w:cs="Times New Roman"/>
          <w:lang w:val="ru-RU"/>
        </w:rPr>
        <w:t xml:space="preserve"> делегирование полномочий не нарушает, не обходит </w:t>
      </w:r>
      <w:r w:rsidR="007271CB" w:rsidRPr="00403AAF">
        <w:rPr>
          <w:rFonts w:ascii="Times New Roman" w:hAnsi="Times New Roman" w:cs="Times New Roman"/>
          <w:lang w:val="ru-RU"/>
        </w:rPr>
        <w:t xml:space="preserve">требование </w:t>
      </w:r>
      <w:r w:rsidRPr="00403AAF">
        <w:rPr>
          <w:rFonts w:ascii="Times New Roman" w:hAnsi="Times New Roman" w:cs="Times New Roman"/>
          <w:lang w:val="ru-RU"/>
        </w:rPr>
        <w:t>и не противоречит требованию о квалифицированном большинстве голосов или о голосовании</w:t>
      </w:r>
      <w:proofErr w:type="gramEnd"/>
      <w:r w:rsidRPr="00403AAF">
        <w:rPr>
          <w:rFonts w:ascii="Times New Roman" w:hAnsi="Times New Roman" w:cs="Times New Roman"/>
          <w:lang w:val="ru-RU"/>
        </w:rPr>
        <w:t xml:space="preserve"> одним Независимым директором или большинством Независимых директоров;</w:t>
      </w:r>
      <w:bookmarkEnd w:id="76"/>
      <w:r w:rsidRPr="00403AAF">
        <w:rPr>
          <w:rFonts w:ascii="Times New Roman" w:hAnsi="Times New Roman" w:cs="Times New Roman"/>
          <w:lang w:val="ru-RU"/>
        </w:rPr>
        <w:t xml:space="preserve"> и</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2"/>
        </w:numPr>
        <w:jc w:val="both"/>
        <w:outlineLvl w:val="1"/>
        <w:rPr>
          <w:rFonts w:ascii="Times New Roman" w:hAnsi="Times New Roman" w:cs="Times New Roman"/>
          <w:lang w:val="ru-RU"/>
        </w:rPr>
      </w:pPr>
      <w:r w:rsidRPr="00403AAF">
        <w:rPr>
          <w:rFonts w:ascii="Times New Roman" w:hAnsi="Times New Roman" w:cs="Times New Roman"/>
          <w:lang w:val="ru-RU"/>
        </w:rPr>
        <w:lastRenderedPageBreak/>
        <w:t xml:space="preserve">принятие решений о порядке голосования от имени Компании, выдача доверенностей </w:t>
      </w:r>
      <w:proofErr w:type="gramStart"/>
      <w:r w:rsidRPr="00403AAF">
        <w:rPr>
          <w:rFonts w:ascii="Times New Roman" w:hAnsi="Times New Roman" w:cs="Times New Roman"/>
          <w:lang w:val="ru-RU"/>
        </w:rPr>
        <w:t>и(</w:t>
      </w:r>
      <w:proofErr w:type="gramEnd"/>
      <w:r w:rsidRPr="00403AAF">
        <w:rPr>
          <w:rFonts w:ascii="Times New Roman" w:hAnsi="Times New Roman" w:cs="Times New Roman"/>
          <w:lang w:val="ru-RU"/>
        </w:rPr>
        <w:t>или) распоряжений о голосовании представителям Компании на общих собраниях акционеров /участников юридических лиц, акции которых (доли участия в которых) принадлежат Компании на праве собственности, по любым вышеприведенным вопросам.</w:t>
      </w:r>
    </w:p>
    <w:p w:rsidR="00AA2729" w:rsidRPr="00403AAF" w:rsidRDefault="00AA2729" w:rsidP="00AA2729">
      <w:pPr>
        <w:ind w:left="709" w:hanging="709"/>
        <w:outlineLvl w:val="0"/>
        <w:rPr>
          <w:rFonts w:ascii="Times New Roman" w:hAnsi="Times New Roman" w:cs="Times New Roman"/>
          <w:lang w:val="ru-RU"/>
        </w:rPr>
      </w:pPr>
    </w:p>
    <w:p w:rsidR="00AA2729" w:rsidRPr="00403AAF" w:rsidRDefault="00AA2729" w:rsidP="00AA2729">
      <w:pPr>
        <w:ind w:left="709" w:hanging="709"/>
        <w:outlineLvl w:val="0"/>
        <w:rPr>
          <w:rFonts w:ascii="Times New Roman" w:hAnsi="Times New Roman" w:cs="Times New Roman"/>
          <w:lang w:val="ru-RU"/>
        </w:rPr>
      </w:pPr>
      <w:r w:rsidRPr="00403AAF">
        <w:rPr>
          <w:rFonts w:ascii="Times New Roman" w:hAnsi="Times New Roman" w:cs="Times New Roman"/>
          <w:lang w:val="ru-RU"/>
        </w:rPr>
        <w:t>87B.</w:t>
      </w:r>
      <w:r w:rsidRPr="00403AAF">
        <w:rPr>
          <w:rFonts w:ascii="Times New Roman" w:hAnsi="Times New Roman" w:cs="Times New Roman"/>
          <w:lang w:val="ru-RU"/>
        </w:rPr>
        <w:tab/>
        <w:t>Совет директоров</w:t>
      </w:r>
      <w:r w:rsidR="00FE4266" w:rsidRPr="00403AAF">
        <w:rPr>
          <w:rFonts w:ascii="Times New Roman" w:hAnsi="Times New Roman" w:cs="Times New Roman"/>
          <w:lang w:val="ru-RU"/>
        </w:rPr>
        <w:t xml:space="preserve"> обеспечивает</w:t>
      </w:r>
      <w:r w:rsidRPr="00403AAF">
        <w:rPr>
          <w:rFonts w:ascii="Times New Roman" w:hAnsi="Times New Roman" w:cs="Times New Roman"/>
          <w:lang w:val="ru-RU"/>
        </w:rPr>
        <w:t>, чтобы управление и руководство Компанией осуществлялось с учетом налоговых льгот Компании и в соответствии с применимым законодательством, чтобы обеспечить выполнение Компанией применимых требований о статусе налогового резидента и сохранении статуса налогового резидента Кипра, поскольку управление компанией и контроль над ней осуществляются из Кипра.</w:t>
      </w:r>
    </w:p>
    <w:p w:rsidR="00AA2729" w:rsidRPr="00403AAF" w:rsidRDefault="00AA2729" w:rsidP="00AA2729">
      <w:pPr>
        <w:ind w:left="709" w:hanging="709"/>
        <w:outlineLvl w:val="0"/>
        <w:rPr>
          <w:rFonts w:ascii="Times New Roman" w:eastAsia="Times New Roman" w:hAnsi="Times New Roman" w:cs="Times New Roman"/>
          <w:lang w:val="ru-RU" w:eastAsia="en-US"/>
        </w:rPr>
      </w:pPr>
    </w:p>
    <w:p w:rsidR="00AA2729" w:rsidRPr="00403AAF" w:rsidRDefault="00AA2729" w:rsidP="00AA2729">
      <w:pPr>
        <w:ind w:left="709" w:hanging="709"/>
        <w:outlineLvl w:val="0"/>
        <w:rPr>
          <w:rFonts w:ascii="Times New Roman" w:eastAsia="Times New Roman" w:hAnsi="Times New Roman" w:cs="Times New Roman"/>
          <w:lang w:val="ru-RU" w:eastAsia="en-US"/>
        </w:rPr>
      </w:pPr>
      <w:r w:rsidRPr="00403AAF">
        <w:rPr>
          <w:rFonts w:ascii="Times New Roman" w:eastAsia="Times New Roman" w:hAnsi="Times New Roman" w:cs="Times New Roman"/>
          <w:lang w:val="ru-RU" w:eastAsia="en-US"/>
        </w:rPr>
        <w:t>87C.</w:t>
      </w:r>
      <w:r w:rsidRPr="00403AAF">
        <w:rPr>
          <w:rFonts w:ascii="Times New Roman" w:eastAsia="Times New Roman" w:hAnsi="Times New Roman" w:cs="Times New Roman"/>
          <w:lang w:val="ru-RU" w:eastAsia="en-US"/>
        </w:rPr>
        <w:tab/>
        <w:t xml:space="preserve">Совет директоров вправе назначить любое лицо наблюдателем, имеющим право участвовать в собраниях или в заседаниях Совета директоров </w:t>
      </w:r>
      <w:proofErr w:type="gramStart"/>
      <w:r w:rsidRPr="00403AAF">
        <w:rPr>
          <w:rFonts w:ascii="Times New Roman" w:eastAsia="Times New Roman" w:hAnsi="Times New Roman" w:cs="Times New Roman"/>
          <w:lang w:val="ru-RU" w:eastAsia="en-US"/>
        </w:rPr>
        <w:t>и(</w:t>
      </w:r>
      <w:proofErr w:type="gramEnd"/>
      <w:r w:rsidRPr="00403AAF">
        <w:rPr>
          <w:rFonts w:ascii="Times New Roman" w:eastAsia="Times New Roman" w:hAnsi="Times New Roman" w:cs="Times New Roman"/>
          <w:lang w:val="ru-RU" w:eastAsia="en-US"/>
        </w:rPr>
        <w:t xml:space="preserve">или) комитетов Совета директоров, созданных Советом директоров в соответствии с настоящим Уставом, при этом любому лицу, назначенному в указанном порядке (далее — </w:t>
      </w:r>
      <w:r w:rsidR="00282A54" w:rsidRPr="00403AAF">
        <w:rPr>
          <w:rFonts w:ascii="Times New Roman" w:eastAsia="Times New Roman" w:hAnsi="Times New Roman" w:cs="Times New Roman"/>
          <w:lang w:val="ru-RU" w:eastAsia="en-US"/>
        </w:rPr>
        <w:t>"</w:t>
      </w:r>
      <w:r w:rsidRPr="00403AAF">
        <w:rPr>
          <w:rFonts w:ascii="Times New Roman" w:eastAsia="Times New Roman" w:hAnsi="Times New Roman" w:cs="Times New Roman"/>
          <w:b/>
          <w:lang w:val="ru-RU" w:eastAsia="en-US"/>
        </w:rPr>
        <w:t>Наблюдатель</w:t>
      </w:r>
      <w:r w:rsidR="00282A54" w:rsidRPr="00403AAF">
        <w:rPr>
          <w:rFonts w:ascii="Times New Roman" w:eastAsia="Times New Roman" w:hAnsi="Times New Roman" w:cs="Times New Roman"/>
          <w:lang w:val="ru-RU" w:eastAsia="en-US"/>
        </w:rPr>
        <w:t>"</w:t>
      </w:r>
      <w:r w:rsidRPr="00403AAF">
        <w:rPr>
          <w:rFonts w:ascii="Times New Roman" w:eastAsia="Times New Roman" w:hAnsi="Times New Roman" w:cs="Times New Roman"/>
          <w:lang w:val="ru-RU" w:eastAsia="en-US"/>
        </w:rPr>
        <w:t xml:space="preserve">), при условии заключения с Компанией стандартного соглашения о конфиденциальности, направляется уведомление (одновременно с направлением уведомления в адрес Директоров и(или) членов комитетов, в зависимости от обстоятельств) обо всех заседаниях Совета директоров </w:t>
      </w:r>
      <w:proofErr w:type="gramStart"/>
      <w:r w:rsidRPr="00403AAF">
        <w:rPr>
          <w:rFonts w:ascii="Times New Roman" w:eastAsia="Times New Roman" w:hAnsi="Times New Roman" w:cs="Times New Roman"/>
          <w:lang w:val="ru-RU" w:eastAsia="en-US"/>
        </w:rPr>
        <w:t>и(</w:t>
      </w:r>
      <w:proofErr w:type="gramEnd"/>
      <w:r w:rsidRPr="00403AAF">
        <w:rPr>
          <w:rFonts w:ascii="Times New Roman" w:eastAsia="Times New Roman" w:hAnsi="Times New Roman" w:cs="Times New Roman"/>
          <w:lang w:val="ru-RU" w:eastAsia="en-US"/>
        </w:rPr>
        <w:t xml:space="preserve">или) комитетов, в отношении которых был назначен Наблюдатель (в зависимости от обстоятельств), и на которых Наблюдатель вправе присутствовать, а также направляются все повестки дня, протоколы и соответствующая необходимая документация, имеющая отношение к таким заседаниям. Наблюдатель вправе присутствовать на заседаниях, в отношении которых он был назначен, при условии, что Наблюдатель не вправе ни при каких обстоятельствах голосовать на таких заседаниях и его голос не будет приниматься в расчет для целей формирования кворума. Совет директоров вправе в любое время в соответствующий момент (i) снять с должности любого назначенного им Наблюдателя и назначить на его/ее место любое другое лицо в соответствии с положениями настоящей статьи; </w:t>
      </w:r>
      <w:proofErr w:type="gramStart"/>
      <w:r w:rsidRPr="00403AAF">
        <w:rPr>
          <w:rFonts w:ascii="Times New Roman" w:eastAsia="Times New Roman" w:hAnsi="Times New Roman" w:cs="Times New Roman"/>
          <w:lang w:val="ru-RU" w:eastAsia="en-US"/>
        </w:rPr>
        <w:t>и(</w:t>
      </w:r>
      <w:proofErr w:type="gramEnd"/>
      <w:r w:rsidRPr="00403AAF">
        <w:rPr>
          <w:rFonts w:ascii="Times New Roman" w:eastAsia="Times New Roman" w:hAnsi="Times New Roman" w:cs="Times New Roman"/>
          <w:lang w:val="ru-RU" w:eastAsia="en-US"/>
        </w:rPr>
        <w:t>или) (</w:t>
      </w:r>
      <w:proofErr w:type="spellStart"/>
      <w:r w:rsidRPr="00403AAF">
        <w:rPr>
          <w:rFonts w:ascii="Times New Roman" w:eastAsia="Times New Roman" w:hAnsi="Times New Roman" w:cs="Times New Roman"/>
          <w:lang w:val="ru-RU" w:eastAsia="en-US"/>
        </w:rPr>
        <w:t>ii</w:t>
      </w:r>
      <w:proofErr w:type="spellEnd"/>
      <w:r w:rsidRPr="00403AAF">
        <w:rPr>
          <w:rFonts w:ascii="Times New Roman" w:eastAsia="Times New Roman" w:hAnsi="Times New Roman" w:cs="Times New Roman"/>
          <w:lang w:val="ru-RU" w:eastAsia="en-US"/>
        </w:rPr>
        <w:t>) ограничить присутствие Наблюдателя на определенных заседаниях Совета директоров и(или) комитета (или на какой-либо части таких заседаний) или исключить его присутствие на них, кроме случаев, когда Совет директоров принял и(или) утвердил официальные письменные условия назначения данного Наблюдателя, которые прямо исключают данные полномочия Совета директоров.</w:t>
      </w:r>
    </w:p>
    <w:p w:rsidR="00AA2729" w:rsidRPr="00403AAF" w:rsidRDefault="00AA2729" w:rsidP="00AA2729">
      <w:pPr>
        <w:ind w:left="709" w:hanging="709"/>
        <w:outlineLvl w:val="0"/>
        <w:rPr>
          <w:rFonts w:ascii="Times New Roman" w:eastAsia="Times New Roman" w:hAnsi="Times New Roman" w:cs="Times New Roman"/>
          <w:lang w:val="ru-RU" w:eastAsia="en-US"/>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Совет директоров вправе периодически и в любое время назначать любую компанию, фирму или Лицо или группу Лиц, прямо или косвенно предложенных Советом директоров, полномочным представителем или доверенным лицом Компании для целей и с правами, полномочиями и правами усмотрения (не превышающими тех, которые предоставлены Совету директоров или могут осуществляться им на основании настоящего Устава) и на такой срок и с учетом</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 xml:space="preserve">таких условий, которые он может счесть целесообразными, и в эти полномочия или доверенность могут быть включены положения о защите и удобстве Лиц, вступающих в отношения с этим уполномоченным представителем или </w:t>
      </w:r>
      <w:r w:rsidRPr="00403AAF">
        <w:rPr>
          <w:rFonts w:ascii="Times New Roman" w:hAnsi="Times New Roman" w:cs="Times New Roman"/>
          <w:lang w:val="ru-RU"/>
        </w:rPr>
        <w:lastRenderedPageBreak/>
        <w:t>доверенным лицом, которые Совет директоров может счесть целесообразными, и этому уполномоченному представителю или доверенному лицу может также быть предоставлено право делегировать все или какие-либо предоставленные ему права, полномочия и права</w:t>
      </w:r>
      <w:proofErr w:type="gramEnd"/>
      <w:r w:rsidRPr="00403AAF">
        <w:rPr>
          <w:rFonts w:ascii="Times New Roman" w:hAnsi="Times New Roman" w:cs="Times New Roman"/>
          <w:lang w:val="ru-RU"/>
        </w:rPr>
        <w:t xml:space="preserve"> усмотрения.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Компания вправе </w:t>
      </w:r>
      <w:r w:rsidR="00FE4266" w:rsidRPr="00403AAF">
        <w:rPr>
          <w:rFonts w:ascii="Times New Roman" w:hAnsi="Times New Roman" w:cs="Times New Roman"/>
          <w:lang w:val="ru-RU"/>
        </w:rPr>
        <w:t>реализовывать</w:t>
      </w:r>
      <w:r w:rsidRPr="00403AAF">
        <w:rPr>
          <w:rFonts w:ascii="Times New Roman" w:hAnsi="Times New Roman" w:cs="Times New Roman"/>
          <w:lang w:val="ru-RU"/>
        </w:rPr>
        <w:t xml:space="preserve"> права, предоставленные статьей 36 Закона, </w:t>
      </w:r>
      <w:r w:rsidR="00FE4266" w:rsidRPr="00403AAF">
        <w:rPr>
          <w:rFonts w:ascii="Times New Roman" w:hAnsi="Times New Roman" w:cs="Times New Roman"/>
          <w:lang w:val="ru-RU"/>
        </w:rPr>
        <w:t>применительно к</w:t>
      </w:r>
      <w:r w:rsidRPr="00403AAF">
        <w:rPr>
          <w:rFonts w:ascii="Times New Roman" w:hAnsi="Times New Roman" w:cs="Times New Roman"/>
          <w:lang w:val="ru-RU"/>
        </w:rPr>
        <w:t xml:space="preserve"> наличи</w:t>
      </w:r>
      <w:r w:rsidR="00FE4266" w:rsidRPr="00403AAF">
        <w:rPr>
          <w:rFonts w:ascii="Times New Roman" w:hAnsi="Times New Roman" w:cs="Times New Roman"/>
          <w:lang w:val="ru-RU"/>
        </w:rPr>
        <w:t>ю</w:t>
      </w:r>
      <w:r w:rsidRPr="00403AAF">
        <w:rPr>
          <w:rFonts w:ascii="Times New Roman" w:hAnsi="Times New Roman" w:cs="Times New Roman"/>
          <w:lang w:val="ru-RU"/>
        </w:rPr>
        <w:t xml:space="preserve"> у нее официальной Печати для использования за рубежом, </w:t>
      </w:r>
      <w:r w:rsidR="00FE4266" w:rsidRPr="00403AAF">
        <w:rPr>
          <w:rFonts w:ascii="Times New Roman" w:hAnsi="Times New Roman" w:cs="Times New Roman"/>
          <w:lang w:val="ru-RU"/>
        </w:rPr>
        <w:t>при этом</w:t>
      </w:r>
      <w:r w:rsidRPr="00403AAF">
        <w:rPr>
          <w:rFonts w:ascii="Times New Roman" w:hAnsi="Times New Roman" w:cs="Times New Roman"/>
          <w:lang w:val="ru-RU"/>
        </w:rPr>
        <w:t xml:space="preserve"> </w:t>
      </w:r>
      <w:r w:rsidR="00FE4266" w:rsidRPr="00403AAF">
        <w:rPr>
          <w:rFonts w:ascii="Times New Roman" w:hAnsi="Times New Roman" w:cs="Times New Roman"/>
          <w:lang w:val="ru-RU"/>
        </w:rPr>
        <w:t xml:space="preserve">такие </w:t>
      </w:r>
      <w:r w:rsidRPr="00403AAF">
        <w:rPr>
          <w:rFonts w:ascii="Times New Roman" w:hAnsi="Times New Roman" w:cs="Times New Roman"/>
          <w:lang w:val="ru-RU"/>
        </w:rPr>
        <w:t>права предоставляются Совету директоров.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Компания вправе использовать полномочия, предоставленные Компании Законом в отношении ведения реестра за пределами Кипра, а Совет директоров вправе (с учетом положений Закона) устанавливать правила ведения такого реестра и вносить в них изменения, какие он сочтет целесообразными.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
    <w:p w:rsidR="00AA2729" w:rsidRPr="00403AAF" w:rsidRDefault="00AA2729" w:rsidP="00AA2729">
      <w:pPr>
        <w:tabs>
          <w:tab w:val="left" w:pos="709"/>
        </w:tabs>
        <w:ind w:left="709"/>
        <w:rPr>
          <w:rFonts w:ascii="Times New Roman" w:hAnsi="Times New Roman" w:cs="Times New Roman"/>
          <w:lang w:val="ru-RU"/>
        </w:rPr>
      </w:pPr>
    </w:p>
    <w:p w:rsidR="00AA2729" w:rsidRPr="00403AAF" w:rsidRDefault="00AA2729" w:rsidP="00AA2729">
      <w:pPr>
        <w:ind w:left="1440" w:hanging="720"/>
        <w:rPr>
          <w:rFonts w:ascii="Times New Roman" w:hAnsi="Times New Roman" w:cs="Times New Roman"/>
          <w:lang w:val="ru-RU"/>
        </w:rPr>
      </w:pPr>
      <w:r w:rsidRPr="00403AAF">
        <w:rPr>
          <w:rFonts w:ascii="Times New Roman" w:hAnsi="Times New Roman" w:cs="Times New Roman"/>
          <w:lang w:val="ru-RU"/>
        </w:rPr>
        <w:t>(a)</w:t>
      </w:r>
      <w:r w:rsidRPr="00403AAF">
        <w:rPr>
          <w:rFonts w:ascii="Times New Roman" w:hAnsi="Times New Roman" w:cs="Times New Roman"/>
          <w:lang w:val="ru-RU"/>
        </w:rPr>
        <w:tab/>
        <w:t>Директор, который каким-либо образом прямо или косвенно заинтересован в договоре или в планируемом договоре с Компанией, должен раскрыть характер своей заинтересованности на заседании Совета директоров в соответствии со статьей 191 Закона.</w:t>
      </w:r>
    </w:p>
    <w:p w:rsidR="00AA2729" w:rsidRPr="00403AAF" w:rsidRDefault="00AA2729" w:rsidP="00AA2729">
      <w:pPr>
        <w:ind w:left="1440" w:hanging="720"/>
        <w:rPr>
          <w:rFonts w:ascii="Times New Roman" w:hAnsi="Times New Roman" w:cs="Times New Roman"/>
          <w:lang w:val="ru-RU"/>
        </w:rPr>
      </w:pPr>
    </w:p>
    <w:p w:rsidR="00AA2729" w:rsidRPr="00403AAF" w:rsidRDefault="00AA2729" w:rsidP="00AA2729">
      <w:pPr>
        <w:ind w:left="1440" w:hanging="720"/>
        <w:rPr>
          <w:rFonts w:ascii="Times New Roman" w:hAnsi="Times New Roman" w:cs="Times New Roman"/>
          <w:lang w:val="ru-RU"/>
        </w:rPr>
      </w:pPr>
      <w:r w:rsidRPr="00403AAF">
        <w:rPr>
          <w:rFonts w:ascii="Times New Roman" w:hAnsi="Times New Roman" w:cs="Times New Roman"/>
          <w:lang w:val="ru-RU"/>
        </w:rPr>
        <w:t>(b)</w:t>
      </w:r>
      <w:r w:rsidRPr="00403AAF">
        <w:rPr>
          <w:rFonts w:ascii="Times New Roman" w:hAnsi="Times New Roman" w:cs="Times New Roman"/>
          <w:lang w:val="ru-RU"/>
        </w:rPr>
        <w:tab/>
        <w:t>Директор не вправе голосовать по вопросу о контракте или договоренности, в которых он имеет заинтересованность, а если он сделает это, его голос не учитывается, а также не принимается в расчет при определении наличия кворума на заседании.</w:t>
      </w:r>
    </w:p>
    <w:p w:rsidR="00AA2729" w:rsidRPr="00403AAF" w:rsidRDefault="00AA2729" w:rsidP="00AA2729">
      <w:pPr>
        <w:ind w:left="1440" w:hanging="720"/>
        <w:rPr>
          <w:rFonts w:ascii="Times New Roman" w:hAnsi="Times New Roman" w:cs="Times New Roman"/>
          <w:lang w:val="ru-RU"/>
        </w:rPr>
      </w:pPr>
    </w:p>
    <w:p w:rsidR="00AA2729" w:rsidRPr="00403AAF" w:rsidRDefault="00AA2729" w:rsidP="00AA2729">
      <w:pPr>
        <w:ind w:left="1440" w:hanging="720"/>
        <w:rPr>
          <w:rFonts w:ascii="Times New Roman" w:hAnsi="Times New Roman" w:cs="Times New Roman"/>
          <w:lang w:val="ru-RU"/>
        </w:rPr>
      </w:pPr>
      <w:proofErr w:type="gramStart"/>
      <w:r w:rsidRPr="00403AAF">
        <w:rPr>
          <w:rFonts w:ascii="Times New Roman" w:hAnsi="Times New Roman" w:cs="Times New Roman"/>
          <w:lang w:val="ru-RU"/>
        </w:rPr>
        <w:t>(c)</w:t>
      </w:r>
      <w:r w:rsidRPr="00403AAF">
        <w:rPr>
          <w:rFonts w:ascii="Times New Roman" w:hAnsi="Times New Roman" w:cs="Times New Roman"/>
          <w:lang w:val="ru-RU"/>
        </w:rPr>
        <w:tab/>
        <w:t>Директор вправе совмещать иной пост или оплачиваемую должность в Компании (кроме должности Аудитора) со своей должностью Директора в течение срока и на условиях (в отношении вознаграждения или в иных отношениях), определенных Советом директоров, и Директор или лицо, намеревающееся стать Директором, не может в силу занимаемой им должности быть лишен права заключать договоренности с Компанией в отношении срока его пребывания</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на данном посту или в данной должности или в качестве продавца, покупателя или в ином качестве, и такой договор, или договор или соглашение, заключенные Компанией или от ее имени, в которых какой-либо Директор каким-либо образом заинтересован, не подлежат аннулированию, и Директор, заключающий такой договор или имеющий такую заинтересованность, не обязан отчитываться перед Компанией за прибыль, полученную на основании этого договора</w:t>
      </w:r>
      <w:proofErr w:type="gramEnd"/>
      <w:r w:rsidRPr="00403AAF">
        <w:rPr>
          <w:rFonts w:ascii="Times New Roman" w:hAnsi="Times New Roman" w:cs="Times New Roman"/>
          <w:lang w:val="ru-RU"/>
        </w:rPr>
        <w:t xml:space="preserve"> или соглашения, в силу занятия этим Директором такой должности или возникших в результате фидуциарных отношений.</w:t>
      </w:r>
    </w:p>
    <w:p w:rsidR="00AA2729" w:rsidRPr="00403AAF" w:rsidRDefault="00AA2729" w:rsidP="00AA2729">
      <w:pPr>
        <w:ind w:left="1440" w:hanging="720"/>
        <w:rPr>
          <w:rFonts w:ascii="Times New Roman" w:hAnsi="Times New Roman" w:cs="Times New Roman"/>
          <w:lang w:val="ru-RU"/>
        </w:rPr>
      </w:pPr>
    </w:p>
    <w:p w:rsidR="00AA2729" w:rsidRPr="00403AAF" w:rsidRDefault="00AA2729" w:rsidP="00AA2729">
      <w:pPr>
        <w:ind w:left="1440" w:hanging="720"/>
        <w:rPr>
          <w:rFonts w:ascii="Times New Roman" w:hAnsi="Times New Roman" w:cs="Times New Roman"/>
          <w:lang w:val="ru-RU"/>
        </w:rPr>
      </w:pPr>
      <w:proofErr w:type="gramStart"/>
      <w:r w:rsidRPr="00403AAF">
        <w:rPr>
          <w:rFonts w:ascii="Times New Roman" w:hAnsi="Times New Roman" w:cs="Times New Roman"/>
          <w:lang w:val="ru-RU"/>
        </w:rPr>
        <w:t>(d)</w:t>
      </w:r>
      <w:r w:rsidRPr="00403AAF">
        <w:rPr>
          <w:rFonts w:ascii="Times New Roman" w:hAnsi="Times New Roman" w:cs="Times New Roman"/>
          <w:lang w:val="ru-RU"/>
        </w:rPr>
        <w:tab/>
        <w:t>Директор вправе действовать как самостоятельно, так и через свою фирму, выступая в профессиональном качестве в интересах Компании, и он или его фирма имеет право на получение вознаграждения за предоставляемые ими профессиональные услуги, как если бы он не был Директором</w:t>
      </w:r>
      <w:r w:rsidR="008829BF" w:rsidRPr="00403AAF">
        <w:rPr>
          <w:rFonts w:ascii="Times New Roman" w:hAnsi="Times New Roman" w:cs="Times New Roman"/>
          <w:lang w:val="ru-RU"/>
        </w:rPr>
        <w:t>; п</w:t>
      </w:r>
      <w:r w:rsidRPr="00403AAF">
        <w:rPr>
          <w:rFonts w:ascii="Times New Roman" w:hAnsi="Times New Roman" w:cs="Times New Roman"/>
          <w:lang w:val="ru-RU"/>
        </w:rPr>
        <w:t xml:space="preserve">ри этом </w:t>
      </w:r>
      <w:r w:rsidRPr="00403AAF">
        <w:rPr>
          <w:rFonts w:ascii="Times New Roman" w:hAnsi="Times New Roman" w:cs="Times New Roman"/>
          <w:lang w:val="ru-RU"/>
        </w:rPr>
        <w:lastRenderedPageBreak/>
        <w:t xml:space="preserve">положения настоящего Устава </w:t>
      </w:r>
      <w:r w:rsidR="008829BF" w:rsidRPr="00403AAF">
        <w:rPr>
          <w:rFonts w:ascii="Times New Roman" w:hAnsi="Times New Roman" w:cs="Times New Roman"/>
          <w:lang w:val="ru-RU"/>
        </w:rPr>
        <w:t xml:space="preserve">не уполномочивают </w:t>
      </w:r>
      <w:r w:rsidRPr="00403AAF">
        <w:rPr>
          <w:rFonts w:ascii="Times New Roman" w:hAnsi="Times New Roman" w:cs="Times New Roman"/>
          <w:lang w:val="ru-RU"/>
        </w:rPr>
        <w:t>Директор</w:t>
      </w:r>
      <w:r w:rsidR="008829BF" w:rsidRPr="00403AAF">
        <w:rPr>
          <w:rFonts w:ascii="Times New Roman" w:hAnsi="Times New Roman" w:cs="Times New Roman"/>
          <w:lang w:val="ru-RU"/>
        </w:rPr>
        <w:t>а</w:t>
      </w:r>
      <w:r w:rsidRPr="00403AAF">
        <w:rPr>
          <w:rFonts w:ascii="Times New Roman" w:hAnsi="Times New Roman" w:cs="Times New Roman"/>
          <w:lang w:val="ru-RU"/>
        </w:rPr>
        <w:t xml:space="preserve"> или его фирм</w:t>
      </w:r>
      <w:r w:rsidR="008829BF" w:rsidRPr="00403AAF">
        <w:rPr>
          <w:rFonts w:ascii="Times New Roman" w:hAnsi="Times New Roman" w:cs="Times New Roman"/>
          <w:lang w:val="ru-RU"/>
        </w:rPr>
        <w:t xml:space="preserve">у </w:t>
      </w:r>
      <w:r w:rsidRPr="00403AAF">
        <w:rPr>
          <w:rFonts w:ascii="Times New Roman" w:hAnsi="Times New Roman" w:cs="Times New Roman"/>
          <w:lang w:val="ru-RU"/>
        </w:rPr>
        <w:t>выступать в качестве Аудитора.</w:t>
      </w:r>
      <w:proofErr w:type="gramEnd"/>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Все чеки, простые векселя, тратты, переводные векселя и иные переводные инструменты, а также все расписки за денежные средства, выплаченные Компании, должны быть подписаны, выписаны, акцептованы, индоссированы или оформлены иным образом, в зависимости от обстоятельств, в порядке, который может периодически устанавливаться решением Совета директоров.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Совет директоров обеспечивает ведение протоколов в реестрах, предусмотренных для целей документирования:</w:t>
      </w:r>
    </w:p>
    <w:p w:rsidR="00AA2729" w:rsidRPr="00403AAF" w:rsidRDefault="00AA2729" w:rsidP="00AA2729">
      <w:pPr>
        <w:rPr>
          <w:rFonts w:ascii="Times New Roman" w:hAnsi="Times New Roman" w:cs="Times New Roman"/>
          <w:lang w:val="ru-RU"/>
        </w:rPr>
      </w:pPr>
    </w:p>
    <w:p w:rsidR="00AA2729" w:rsidRPr="00403AAF" w:rsidRDefault="00AA2729" w:rsidP="00AA2729">
      <w:pPr>
        <w:pStyle w:val="Default1"/>
        <w:spacing w:after="0" w:line="240" w:lineRule="auto"/>
        <w:ind w:left="720"/>
        <w:outlineLvl w:val="9"/>
        <w:rPr>
          <w:sz w:val="24"/>
          <w:lang w:val="ru-RU"/>
        </w:rPr>
      </w:pPr>
      <w:r w:rsidRPr="00403AAF">
        <w:rPr>
          <w:sz w:val="24"/>
          <w:lang w:val="ru-RU"/>
        </w:rPr>
        <w:t>(a) всех назначений должностных лиц, произведенных Советом директоров;</w:t>
      </w:r>
    </w:p>
    <w:p w:rsidR="00AA2729" w:rsidRPr="00403AAF" w:rsidRDefault="00AA2729" w:rsidP="00AA2729">
      <w:pPr>
        <w:rPr>
          <w:rFonts w:ascii="Times New Roman" w:hAnsi="Times New Roman" w:cs="Times New Roman"/>
          <w:lang w:val="ru-RU"/>
        </w:rPr>
      </w:pPr>
    </w:p>
    <w:p w:rsidR="00AA2729" w:rsidRPr="00403AAF" w:rsidRDefault="00AA2729" w:rsidP="00AA2729">
      <w:pPr>
        <w:pStyle w:val="Default1"/>
        <w:spacing w:after="0" w:line="240" w:lineRule="auto"/>
        <w:ind w:left="720"/>
        <w:outlineLvl w:val="9"/>
        <w:rPr>
          <w:sz w:val="24"/>
          <w:lang w:val="ru-RU"/>
        </w:rPr>
      </w:pPr>
      <w:r w:rsidRPr="00403AAF">
        <w:rPr>
          <w:sz w:val="24"/>
          <w:lang w:val="ru-RU"/>
        </w:rPr>
        <w:t>(b) имен Директоров, присутствующих на каждом заседании Совета директоров или комитета Совета директоров; и</w:t>
      </w:r>
    </w:p>
    <w:p w:rsidR="00AA2729" w:rsidRPr="00403AAF" w:rsidRDefault="00AA2729" w:rsidP="00AA2729">
      <w:pPr>
        <w:rPr>
          <w:rFonts w:ascii="Times New Roman" w:hAnsi="Times New Roman" w:cs="Times New Roman"/>
          <w:lang w:val="ru-RU"/>
        </w:rPr>
      </w:pPr>
    </w:p>
    <w:p w:rsidR="00AA2729" w:rsidRPr="00403AAF" w:rsidRDefault="00AA2729" w:rsidP="00AA2729">
      <w:pPr>
        <w:pStyle w:val="Default1"/>
        <w:spacing w:after="0" w:line="240" w:lineRule="auto"/>
        <w:ind w:left="720"/>
        <w:outlineLvl w:val="9"/>
        <w:rPr>
          <w:sz w:val="24"/>
          <w:lang w:val="ru-RU"/>
        </w:rPr>
      </w:pPr>
      <w:r w:rsidRPr="00403AAF">
        <w:rPr>
          <w:sz w:val="24"/>
          <w:lang w:val="ru-RU"/>
        </w:rPr>
        <w:t>(c) всех решений и порядка ведения всех Общих собраний и заседаний Совета директоров и комитетов Совета директоров.</w:t>
      </w:r>
    </w:p>
    <w:p w:rsidR="00AA2729" w:rsidRPr="00403AAF" w:rsidRDefault="00AA2729" w:rsidP="00AA2729">
      <w:pPr>
        <w:rPr>
          <w:rFonts w:ascii="Times New Roman" w:hAnsi="Times New Roman" w:cs="Times New Roman"/>
          <w:b/>
          <w:lang w:val="ru-RU"/>
        </w:rPr>
      </w:pPr>
    </w:p>
    <w:p w:rsidR="00AA2729" w:rsidRPr="00403AAF" w:rsidRDefault="00AA2729" w:rsidP="00AA2729">
      <w:pPr>
        <w:ind w:left="709" w:hanging="709"/>
        <w:rPr>
          <w:rFonts w:ascii="Times New Roman" w:hAnsi="Times New Roman" w:cs="Times New Roman"/>
          <w:lang w:val="ru-RU"/>
        </w:rPr>
      </w:pPr>
      <w:r w:rsidRPr="00403AAF">
        <w:rPr>
          <w:rFonts w:ascii="Times New Roman" w:hAnsi="Times New Roman" w:cs="Times New Roman"/>
          <w:lang w:val="ru-RU"/>
        </w:rPr>
        <w:t>93А.</w:t>
      </w:r>
      <w:r w:rsidRPr="00403AAF">
        <w:rPr>
          <w:rFonts w:ascii="Times New Roman" w:hAnsi="Times New Roman" w:cs="Times New Roman"/>
          <w:lang w:val="ru-RU"/>
        </w:rPr>
        <w:tab/>
        <w:t>Председатель может назначить Секретаря заседания Совета директоров для выполнения функций секретаря соответствующего заседания и ведения его протокола.</w:t>
      </w:r>
    </w:p>
    <w:p w:rsidR="00AA2729" w:rsidRPr="00403AAF" w:rsidRDefault="00AA2729" w:rsidP="00AA2729">
      <w:pPr>
        <w:rPr>
          <w:rFonts w:ascii="Times New Roman" w:hAnsi="Times New Roman" w:cs="Times New Roman"/>
          <w:b/>
          <w:lang w:val="ru-RU"/>
        </w:rPr>
      </w:pPr>
    </w:p>
    <w:p w:rsidR="00AA2729" w:rsidRPr="00403AAF" w:rsidRDefault="00AA2729" w:rsidP="00AA2729">
      <w:pPr>
        <w:jc w:val="center"/>
        <w:rPr>
          <w:rFonts w:ascii="Times New Roman" w:hAnsi="Times New Roman" w:cs="Times New Roman"/>
          <w:b/>
          <w:lang w:val="ru-RU"/>
        </w:rPr>
      </w:pPr>
      <w:r w:rsidRPr="00403AAF">
        <w:rPr>
          <w:rFonts w:ascii="Times New Roman" w:hAnsi="Times New Roman" w:cs="Times New Roman"/>
          <w:b/>
          <w:lang w:val="ru-RU"/>
        </w:rPr>
        <w:t>ПЕНСИИ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Совет директоров вправе назначать пенсии за выслугу лет или ежегодные выплаты либо иные денежные вознаграждения или пособия, в том числе пособия в связи со смертью, любому Лицу или Лицам за услуги, оказанные им или ими Компании, будь то в качестве управляющих Директоров или на любой иной должности, или в рамках любых других трудовых отношений с Компанией, или косвенно в качестве</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 xml:space="preserve">должностных лиц или работников любой </w:t>
      </w:r>
      <w:r w:rsidR="00EA7E2A" w:rsidRPr="00403AAF">
        <w:rPr>
          <w:rFonts w:ascii="Times New Roman" w:hAnsi="Times New Roman" w:cs="Times New Roman"/>
          <w:lang w:val="ru-RU"/>
        </w:rPr>
        <w:t xml:space="preserve">дочерней компании </w:t>
      </w:r>
      <w:r w:rsidRPr="00403AAF">
        <w:rPr>
          <w:rFonts w:ascii="Times New Roman" w:hAnsi="Times New Roman" w:cs="Times New Roman"/>
          <w:lang w:val="ru-RU"/>
        </w:rPr>
        <w:t>или Аффилированно</w:t>
      </w:r>
      <w:r w:rsidR="00EA7E2A" w:rsidRPr="00403AAF">
        <w:rPr>
          <w:rFonts w:ascii="Times New Roman" w:hAnsi="Times New Roman" w:cs="Times New Roman"/>
          <w:lang w:val="ru-RU"/>
        </w:rPr>
        <w:t>го лица</w:t>
      </w:r>
      <w:r w:rsidRPr="00403AAF">
        <w:rPr>
          <w:rFonts w:ascii="Times New Roman" w:hAnsi="Times New Roman" w:cs="Times New Roman"/>
          <w:lang w:val="ru-RU"/>
        </w:rPr>
        <w:t xml:space="preserve">, даже если такие Лица или Лицо являются или могли являться Директорами Компании, и Компания вправе делать страховые взносы и вносить средства в трасты, </w:t>
      </w:r>
      <w:r w:rsidR="00EA7E2A" w:rsidRPr="00403AAF">
        <w:rPr>
          <w:rFonts w:ascii="Times New Roman" w:hAnsi="Times New Roman" w:cs="Times New Roman"/>
          <w:lang w:val="ru-RU"/>
        </w:rPr>
        <w:t>планы</w:t>
      </w:r>
      <w:r w:rsidRPr="00403AAF">
        <w:rPr>
          <w:rFonts w:ascii="Times New Roman" w:hAnsi="Times New Roman" w:cs="Times New Roman"/>
          <w:lang w:val="ru-RU"/>
        </w:rPr>
        <w:t xml:space="preserve"> или фонды для этой цели в отношении такого Лица или Лиц и может включать права на такие пенсии, ежегодные выплаты и пособия в условия найма любого</w:t>
      </w:r>
      <w:proofErr w:type="gramEnd"/>
      <w:r w:rsidRPr="00403AAF">
        <w:rPr>
          <w:rFonts w:ascii="Times New Roman" w:hAnsi="Times New Roman" w:cs="Times New Roman"/>
          <w:lang w:val="ru-RU"/>
        </w:rPr>
        <w:t xml:space="preserve"> такого Лица или Лиц.</w:t>
      </w:r>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b/>
          <w:lang w:val="ru-RU"/>
        </w:rPr>
      </w:pPr>
      <w:r w:rsidRPr="00403AAF">
        <w:rPr>
          <w:rFonts w:ascii="Times New Roman" w:hAnsi="Times New Roman" w:cs="Times New Roman"/>
          <w:b/>
          <w:lang w:val="ru-RU"/>
        </w:rPr>
        <w:t>ДИСКВАЛИФИКАЦИЯ ДИРЕКТОРОВ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Любой Директор освобождается от должности или не допускается к избранию на должность Директора, если соответствующее лицо:</w:t>
      </w:r>
    </w:p>
    <w:p w:rsidR="00AA2729" w:rsidRPr="00403AAF" w:rsidRDefault="00AA2729" w:rsidP="00AA2729">
      <w:pPr>
        <w:rPr>
          <w:rFonts w:ascii="Times New Roman" w:hAnsi="Times New Roman" w:cs="Times New Roman"/>
          <w:lang w:val="ru-RU"/>
        </w:rPr>
      </w:pPr>
    </w:p>
    <w:p w:rsidR="00AA2729" w:rsidRPr="00403AAF" w:rsidRDefault="00AA2729" w:rsidP="00AA2729">
      <w:pPr>
        <w:pStyle w:val="Default1"/>
        <w:spacing w:after="0" w:line="240" w:lineRule="auto"/>
        <w:ind w:left="1440" w:hanging="720"/>
        <w:outlineLvl w:val="9"/>
        <w:rPr>
          <w:sz w:val="24"/>
          <w:lang w:val="ru-RU"/>
        </w:rPr>
      </w:pPr>
      <w:r w:rsidRPr="00403AAF">
        <w:rPr>
          <w:sz w:val="24"/>
          <w:lang w:val="ru-RU"/>
        </w:rPr>
        <w:t>(a)</w:t>
      </w:r>
      <w:r w:rsidRPr="00403AAF">
        <w:rPr>
          <w:sz w:val="24"/>
          <w:lang w:val="ru-RU"/>
        </w:rPr>
        <w:tab/>
        <w:t>перестает быть Директором в силу статьи 176 Закона; или</w:t>
      </w:r>
    </w:p>
    <w:p w:rsidR="00AA2729" w:rsidRPr="00403AAF" w:rsidRDefault="00AA2729" w:rsidP="00AA2729">
      <w:pPr>
        <w:pStyle w:val="Default1"/>
        <w:spacing w:after="0" w:line="240" w:lineRule="auto"/>
        <w:ind w:left="720"/>
        <w:outlineLvl w:val="9"/>
        <w:rPr>
          <w:sz w:val="24"/>
          <w:lang w:val="ru-RU"/>
        </w:rPr>
      </w:pPr>
    </w:p>
    <w:p w:rsidR="00AA2729" w:rsidRPr="00403AAF" w:rsidRDefault="00AA2729" w:rsidP="00AA2729">
      <w:pPr>
        <w:pStyle w:val="Default1"/>
        <w:spacing w:after="0" w:line="240" w:lineRule="auto"/>
        <w:ind w:left="1440" w:hanging="720"/>
        <w:outlineLvl w:val="9"/>
        <w:rPr>
          <w:sz w:val="24"/>
          <w:lang w:val="ru-RU"/>
        </w:rPr>
      </w:pPr>
      <w:r w:rsidRPr="00403AAF">
        <w:rPr>
          <w:sz w:val="24"/>
          <w:lang w:val="ru-RU"/>
        </w:rPr>
        <w:lastRenderedPageBreak/>
        <w:t>(b)</w:t>
      </w:r>
      <w:r w:rsidRPr="00403AAF">
        <w:rPr>
          <w:sz w:val="24"/>
          <w:lang w:val="ru-RU"/>
        </w:rPr>
        <w:tab/>
        <w:t>становится банкротом или заключает соглашение или мировое соглашение со своими кредиторами в целом; или</w:t>
      </w:r>
    </w:p>
    <w:p w:rsidR="00AA2729" w:rsidRPr="00403AAF" w:rsidRDefault="00AA2729" w:rsidP="00AA2729">
      <w:pPr>
        <w:pStyle w:val="Default1"/>
        <w:spacing w:after="0" w:line="240" w:lineRule="auto"/>
        <w:ind w:left="720"/>
        <w:outlineLvl w:val="9"/>
        <w:rPr>
          <w:sz w:val="24"/>
          <w:lang w:val="ru-RU"/>
        </w:rPr>
      </w:pPr>
    </w:p>
    <w:p w:rsidR="00AA2729" w:rsidRPr="00403AAF" w:rsidRDefault="00AA2729" w:rsidP="00AA2729">
      <w:pPr>
        <w:pStyle w:val="Default1"/>
        <w:spacing w:after="0" w:line="240" w:lineRule="auto"/>
        <w:ind w:left="1440" w:hanging="720"/>
        <w:outlineLvl w:val="9"/>
        <w:rPr>
          <w:sz w:val="24"/>
          <w:lang w:val="ru-RU"/>
        </w:rPr>
      </w:pPr>
      <w:r w:rsidRPr="00403AAF">
        <w:rPr>
          <w:sz w:val="24"/>
          <w:lang w:val="ru-RU"/>
        </w:rPr>
        <w:t>(c)</w:t>
      </w:r>
      <w:r w:rsidRPr="00403AAF">
        <w:rPr>
          <w:sz w:val="24"/>
          <w:lang w:val="ru-RU"/>
        </w:rPr>
        <w:tab/>
        <w:t>не вправе занимать должность Директора в силу приказа, вынесенного на основании статьи 180 Закона; или</w:t>
      </w:r>
    </w:p>
    <w:p w:rsidR="00AA2729" w:rsidRPr="00403AAF" w:rsidRDefault="00AA2729" w:rsidP="00AA2729">
      <w:pPr>
        <w:pStyle w:val="Default1"/>
        <w:spacing w:after="0" w:line="240" w:lineRule="auto"/>
        <w:ind w:left="720"/>
        <w:outlineLvl w:val="9"/>
        <w:rPr>
          <w:sz w:val="24"/>
          <w:lang w:val="ru-RU"/>
        </w:rPr>
      </w:pPr>
    </w:p>
    <w:p w:rsidR="00AA2729" w:rsidRPr="00403AAF" w:rsidRDefault="00AA2729" w:rsidP="00AA2729">
      <w:pPr>
        <w:pStyle w:val="Default1"/>
        <w:spacing w:after="0" w:line="240" w:lineRule="auto"/>
        <w:ind w:left="1440" w:hanging="720"/>
        <w:outlineLvl w:val="9"/>
        <w:rPr>
          <w:sz w:val="24"/>
          <w:lang w:val="ru-RU"/>
        </w:rPr>
      </w:pPr>
      <w:r w:rsidRPr="00403AAF">
        <w:rPr>
          <w:sz w:val="24"/>
          <w:lang w:val="ru-RU"/>
        </w:rPr>
        <w:t>(d)</w:t>
      </w:r>
      <w:r w:rsidRPr="00403AAF">
        <w:rPr>
          <w:sz w:val="24"/>
          <w:lang w:val="ru-RU"/>
        </w:rPr>
        <w:tab/>
        <w:t>необратимо утрачивает способность выполнять свои обязанности в связи с психическим расстройством или болезнью или в связи со смертью;</w:t>
      </w:r>
    </w:p>
    <w:p w:rsidR="00AA2729" w:rsidRPr="00403AAF" w:rsidRDefault="00AA2729" w:rsidP="00AA2729">
      <w:pPr>
        <w:pStyle w:val="Default1"/>
        <w:spacing w:after="0" w:line="240" w:lineRule="auto"/>
        <w:ind w:left="720"/>
        <w:outlineLvl w:val="9"/>
        <w:rPr>
          <w:sz w:val="24"/>
          <w:lang w:val="ru-RU"/>
        </w:rPr>
      </w:pPr>
    </w:p>
    <w:p w:rsidR="00AA2729" w:rsidRPr="00403AAF" w:rsidRDefault="00AA2729" w:rsidP="00AA2729">
      <w:pPr>
        <w:ind w:left="1418" w:hanging="709"/>
        <w:outlineLvl w:val="1"/>
        <w:rPr>
          <w:rFonts w:ascii="Times New Roman" w:hAnsi="Times New Roman" w:cs="Times New Roman"/>
          <w:lang w:val="ru-RU"/>
        </w:rPr>
      </w:pPr>
      <w:r w:rsidRPr="00403AAF">
        <w:rPr>
          <w:rFonts w:ascii="Times New Roman" w:hAnsi="Times New Roman" w:cs="Times New Roman"/>
          <w:lang w:val="ru-RU"/>
        </w:rPr>
        <w:t>(e)</w:t>
      </w:r>
      <w:r w:rsidRPr="00403AAF">
        <w:rPr>
          <w:rFonts w:ascii="Times New Roman" w:hAnsi="Times New Roman" w:cs="Times New Roman"/>
          <w:lang w:val="ru-RU"/>
        </w:rPr>
        <w:tab/>
        <w:t>подает в отставку путем письменного уведомления в адрес Компании; или</w:t>
      </w:r>
    </w:p>
    <w:p w:rsidR="00AA2729" w:rsidRPr="00403AAF" w:rsidRDefault="00AA2729" w:rsidP="00AA2729">
      <w:pPr>
        <w:ind w:left="1440" w:hanging="720"/>
        <w:outlineLvl w:val="1"/>
        <w:rPr>
          <w:rFonts w:ascii="Times New Roman" w:hAnsi="Times New Roman" w:cs="Times New Roman"/>
          <w:lang w:val="ru-RU"/>
        </w:rPr>
      </w:pPr>
      <w:r w:rsidRPr="00403AAF">
        <w:rPr>
          <w:rFonts w:ascii="Times New Roman" w:hAnsi="Times New Roman" w:cs="Times New Roman"/>
          <w:lang w:val="ru-RU"/>
        </w:rPr>
        <w:t>(f)</w:t>
      </w:r>
      <w:r w:rsidRPr="00403AAF">
        <w:rPr>
          <w:rFonts w:ascii="Times New Roman" w:hAnsi="Times New Roman" w:cs="Times New Roman"/>
          <w:lang w:val="ru-RU"/>
        </w:rPr>
        <w:tab/>
        <w:t>применительно к Независимым директорам — не отвечает критериям независимости в значении этого понятия</w:t>
      </w:r>
      <w:r w:rsidR="00EA7E2A" w:rsidRPr="00403AAF">
        <w:rPr>
          <w:rFonts w:ascii="Times New Roman" w:hAnsi="Times New Roman" w:cs="Times New Roman"/>
          <w:lang w:val="ru-RU"/>
        </w:rPr>
        <w:t>, предусмотренного</w:t>
      </w:r>
      <w:r w:rsidRPr="00403AAF">
        <w:rPr>
          <w:rFonts w:ascii="Times New Roman" w:hAnsi="Times New Roman" w:cs="Times New Roman"/>
          <w:lang w:val="ru-RU"/>
        </w:rPr>
        <w:t xml:space="preserve"> правила</w:t>
      </w:r>
      <w:r w:rsidR="00EA7E2A" w:rsidRPr="00403AAF">
        <w:rPr>
          <w:rFonts w:ascii="Times New Roman" w:hAnsi="Times New Roman" w:cs="Times New Roman"/>
          <w:lang w:val="ru-RU"/>
        </w:rPr>
        <w:t>ми</w:t>
      </w:r>
      <w:r w:rsidRPr="00403AAF">
        <w:rPr>
          <w:rFonts w:ascii="Times New Roman" w:hAnsi="Times New Roman" w:cs="Times New Roman"/>
          <w:lang w:val="ru-RU"/>
        </w:rPr>
        <w:t xml:space="preserve"> Биржи.</w:t>
      </w:r>
    </w:p>
    <w:p w:rsidR="00AA2729" w:rsidRPr="00403AAF" w:rsidRDefault="00AA2729" w:rsidP="00AA2729">
      <w:pPr>
        <w:rPr>
          <w:rFonts w:ascii="Times New Roman" w:hAnsi="Times New Roman" w:cs="Times New Roman"/>
          <w:lang w:val="ru-RU"/>
        </w:rPr>
      </w:pPr>
    </w:p>
    <w:p w:rsidR="00AA2729" w:rsidRPr="00403AAF" w:rsidRDefault="00EA7E2A" w:rsidP="00AA2729">
      <w:pPr>
        <w:jc w:val="center"/>
        <w:rPr>
          <w:rFonts w:ascii="Times New Roman" w:hAnsi="Times New Roman" w:cs="Times New Roman"/>
          <w:b/>
          <w:lang w:val="ru-RU"/>
        </w:rPr>
      </w:pPr>
      <w:r w:rsidRPr="00403AAF">
        <w:rPr>
          <w:rFonts w:ascii="Times New Roman" w:hAnsi="Times New Roman" w:cs="Times New Roman"/>
          <w:b/>
          <w:lang w:val="ru-RU"/>
        </w:rPr>
        <w:t>УВОЛЬНЕНИЕ</w:t>
      </w:r>
      <w:r w:rsidR="00AA2729" w:rsidRPr="00403AAF">
        <w:rPr>
          <w:rFonts w:ascii="Times New Roman" w:hAnsi="Times New Roman" w:cs="Times New Roman"/>
          <w:b/>
          <w:lang w:val="ru-RU"/>
        </w:rPr>
        <w:t xml:space="preserve"> ДИРЕКТОРОВ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Компания вправе на основании Обычного решения, о котором было дано особое уведомление в соответствии со статьей 136 Закона, </w:t>
      </w:r>
      <w:r w:rsidR="00EA7E2A" w:rsidRPr="00403AAF">
        <w:rPr>
          <w:rFonts w:ascii="Times New Roman" w:hAnsi="Times New Roman" w:cs="Times New Roman"/>
          <w:lang w:val="ru-RU"/>
        </w:rPr>
        <w:t xml:space="preserve">уволить </w:t>
      </w:r>
      <w:r w:rsidRPr="00403AAF">
        <w:rPr>
          <w:rFonts w:ascii="Times New Roman" w:hAnsi="Times New Roman" w:cs="Times New Roman"/>
          <w:lang w:val="ru-RU"/>
        </w:rPr>
        <w:t xml:space="preserve">любого Директора до истечения срока его полномочий, невзирая на любые положения настоящего Устава или соглашения между Компанией и этим Директором. Такое </w:t>
      </w:r>
      <w:r w:rsidR="00EA7E2A" w:rsidRPr="00403AAF">
        <w:rPr>
          <w:rFonts w:ascii="Times New Roman" w:hAnsi="Times New Roman" w:cs="Times New Roman"/>
          <w:lang w:val="ru-RU"/>
        </w:rPr>
        <w:t>увольнение</w:t>
      </w:r>
      <w:r w:rsidRPr="00403AAF">
        <w:rPr>
          <w:rFonts w:ascii="Times New Roman" w:hAnsi="Times New Roman" w:cs="Times New Roman"/>
          <w:lang w:val="ru-RU"/>
        </w:rPr>
        <w:t xml:space="preserve"> не влияет на права требования, которые этот Директор может иметь в связи с ущербом из-за нарушения какого-либо договора об оказании услуг между ним и Компанией.</w:t>
      </w:r>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lang w:val="ru-RU"/>
        </w:rPr>
      </w:pPr>
      <w:r w:rsidRPr="00403AAF">
        <w:rPr>
          <w:rFonts w:ascii="Times New Roman" w:hAnsi="Times New Roman" w:cs="Times New Roman"/>
          <w:b/>
          <w:lang w:val="ru-RU"/>
        </w:rPr>
        <w:t>ПОРЯДОК ПРОВЕДЕНИЯ ЗАСЕДАНИЙ СОВЕТА ДИРЕКТОРОВ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Совет директоров может проводить заседания для принятия решений по вопросам хозяйственной деятельности, переносить и иным образом регулировать свои заседания, как он сочтет целесообразным; решения по вопросам, возникающим на заседаниях, принимаются абсолютным большинством голосов всех Директоров, занимающих на тот момент эту должность, за исключением приведенных ниже вопросов, по которым</w:t>
      </w:r>
      <w:r w:rsidR="00EA7E2A" w:rsidRPr="00403AAF">
        <w:rPr>
          <w:rFonts w:ascii="Times New Roman" w:hAnsi="Times New Roman" w:cs="Times New Roman"/>
          <w:lang w:val="ru-RU"/>
        </w:rPr>
        <w:t>,</w:t>
      </w:r>
      <w:r w:rsidRPr="00403AAF">
        <w:rPr>
          <w:rFonts w:ascii="Times New Roman" w:hAnsi="Times New Roman" w:cs="Times New Roman"/>
          <w:lang w:val="ru-RU"/>
        </w:rPr>
        <w:t xml:space="preserve"> до тех </w:t>
      </w:r>
      <w:proofErr w:type="gramStart"/>
      <w:r w:rsidRPr="00403AAF">
        <w:rPr>
          <w:rFonts w:ascii="Times New Roman" w:hAnsi="Times New Roman" w:cs="Times New Roman"/>
          <w:lang w:val="ru-RU"/>
        </w:rPr>
        <w:t>пор</w:t>
      </w:r>
      <w:proofErr w:type="gramEnd"/>
      <w:r w:rsidRPr="00403AAF">
        <w:rPr>
          <w:rFonts w:ascii="Times New Roman" w:hAnsi="Times New Roman" w:cs="Times New Roman"/>
          <w:lang w:val="ru-RU"/>
        </w:rPr>
        <w:t xml:space="preserve"> 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w:t>
      </w:r>
      <w:r w:rsidR="00EA7E2A" w:rsidRPr="00403AAF">
        <w:rPr>
          <w:rFonts w:ascii="Times New Roman" w:hAnsi="Times New Roman" w:cs="Times New Roman"/>
          <w:lang w:val="ru-RU"/>
        </w:rPr>
        <w:t>являются выпущенными</w:t>
      </w:r>
      <w:r w:rsidRPr="00403AAF">
        <w:rPr>
          <w:rFonts w:ascii="Times New Roman" w:hAnsi="Times New Roman" w:cs="Times New Roman"/>
          <w:lang w:val="ru-RU"/>
        </w:rPr>
        <w:t xml:space="preserve"> и находятся в обращении, решения будут приниматься следующим образом:</w:t>
      </w:r>
    </w:p>
    <w:p w:rsidR="00AA2729" w:rsidRPr="00403AAF" w:rsidRDefault="00AA2729" w:rsidP="00AA2729">
      <w:pPr>
        <w:tabs>
          <w:tab w:val="left" w:pos="12870"/>
        </w:tabs>
        <w:rPr>
          <w:rFonts w:ascii="Times New Roman" w:hAnsi="Times New Roman" w:cs="Times New Roman"/>
          <w:lang w:val="ru-RU"/>
        </w:rPr>
      </w:pPr>
    </w:p>
    <w:p w:rsidR="00AA2729" w:rsidRPr="00403AAF" w:rsidRDefault="00AA2729" w:rsidP="007A7B22">
      <w:pPr>
        <w:widowControl/>
        <w:numPr>
          <w:ilvl w:val="1"/>
          <w:numId w:val="153"/>
        </w:numPr>
        <w:jc w:val="both"/>
        <w:outlineLvl w:val="1"/>
        <w:rPr>
          <w:rFonts w:ascii="Times New Roman" w:hAnsi="Times New Roman" w:cs="Times New Roman"/>
          <w:lang w:val="ru-RU"/>
        </w:rPr>
      </w:pPr>
      <w:r w:rsidRPr="00403AAF">
        <w:rPr>
          <w:rFonts w:ascii="Times New Roman" w:hAnsi="Times New Roman" w:cs="Times New Roman"/>
          <w:lang w:val="ru-RU"/>
        </w:rPr>
        <w:t>решения по вопросам, указанным в пунктах (i), (</w:t>
      </w:r>
      <w:proofErr w:type="spellStart"/>
      <w:r w:rsidRPr="00403AAF">
        <w:rPr>
          <w:rFonts w:ascii="Times New Roman" w:hAnsi="Times New Roman" w:cs="Times New Roman"/>
          <w:lang w:val="ru-RU"/>
        </w:rPr>
        <w:t>ii</w:t>
      </w:r>
      <w:proofErr w:type="spellEnd"/>
      <w:r w:rsidRPr="00403AAF">
        <w:rPr>
          <w:rFonts w:ascii="Times New Roman" w:hAnsi="Times New Roman" w:cs="Times New Roman"/>
          <w:lang w:val="ru-RU"/>
        </w:rPr>
        <w:t>), (</w:t>
      </w:r>
      <w:proofErr w:type="spellStart"/>
      <w:r w:rsidRPr="00403AAF">
        <w:rPr>
          <w:rFonts w:ascii="Times New Roman" w:hAnsi="Times New Roman" w:cs="Times New Roman"/>
          <w:lang w:val="ru-RU"/>
        </w:rPr>
        <w:t>iii</w:t>
      </w:r>
      <w:proofErr w:type="spellEnd"/>
      <w:r w:rsidRPr="00403AAF">
        <w:rPr>
          <w:rFonts w:ascii="Times New Roman" w:hAnsi="Times New Roman" w:cs="Times New Roman"/>
          <w:lang w:val="ru-RU"/>
        </w:rPr>
        <w:t>), (</w:t>
      </w:r>
      <w:proofErr w:type="spellStart"/>
      <w:r w:rsidRPr="00403AAF">
        <w:rPr>
          <w:rFonts w:ascii="Times New Roman" w:hAnsi="Times New Roman" w:cs="Times New Roman"/>
          <w:lang w:val="ru-RU"/>
        </w:rPr>
        <w:t>vi</w:t>
      </w:r>
      <w:proofErr w:type="spellEnd"/>
      <w:r w:rsidRPr="00403AAF">
        <w:rPr>
          <w:rFonts w:ascii="Times New Roman" w:hAnsi="Times New Roman" w:cs="Times New Roman"/>
          <w:lang w:val="ru-RU"/>
        </w:rPr>
        <w:t>), (</w:t>
      </w:r>
      <w:proofErr w:type="spellStart"/>
      <w:r w:rsidRPr="00403AAF">
        <w:rPr>
          <w:rFonts w:ascii="Times New Roman" w:hAnsi="Times New Roman" w:cs="Times New Roman"/>
          <w:lang w:val="ru-RU"/>
        </w:rPr>
        <w:t>vii</w:t>
      </w:r>
      <w:proofErr w:type="spellEnd"/>
      <w:r w:rsidRPr="00403AAF">
        <w:rPr>
          <w:rFonts w:ascii="Times New Roman" w:hAnsi="Times New Roman" w:cs="Times New Roman"/>
          <w:lang w:val="ru-RU"/>
        </w:rPr>
        <w:t>), (</w:t>
      </w:r>
      <w:proofErr w:type="spellStart"/>
      <w:r w:rsidRPr="00403AAF">
        <w:rPr>
          <w:rFonts w:ascii="Times New Roman" w:hAnsi="Times New Roman" w:cs="Times New Roman"/>
          <w:lang w:val="ru-RU"/>
        </w:rPr>
        <w:t>xii</w:t>
      </w:r>
      <w:proofErr w:type="spellEnd"/>
      <w:r w:rsidRPr="00403AAF">
        <w:rPr>
          <w:rFonts w:ascii="Times New Roman" w:hAnsi="Times New Roman" w:cs="Times New Roman"/>
          <w:lang w:val="ru-RU"/>
        </w:rPr>
        <w:t>), (</w:t>
      </w:r>
      <w:proofErr w:type="spellStart"/>
      <w:r w:rsidRPr="00403AAF">
        <w:rPr>
          <w:rFonts w:ascii="Times New Roman" w:hAnsi="Times New Roman" w:cs="Times New Roman"/>
          <w:lang w:val="ru-RU"/>
        </w:rPr>
        <w:t>xx</w:t>
      </w:r>
      <w:proofErr w:type="spellEnd"/>
      <w:r w:rsidRPr="00403AAF">
        <w:rPr>
          <w:rFonts w:ascii="Times New Roman" w:hAnsi="Times New Roman" w:cs="Times New Roman"/>
          <w:lang w:val="ru-RU"/>
        </w:rPr>
        <w:t>), (</w:t>
      </w:r>
      <w:proofErr w:type="spellStart"/>
      <w:r w:rsidRPr="00403AAF">
        <w:rPr>
          <w:rFonts w:ascii="Times New Roman" w:hAnsi="Times New Roman" w:cs="Times New Roman"/>
          <w:lang w:val="ru-RU"/>
        </w:rPr>
        <w:t>xxii</w:t>
      </w:r>
      <w:proofErr w:type="spellEnd"/>
      <w:r w:rsidRPr="00403AAF">
        <w:rPr>
          <w:rFonts w:ascii="Times New Roman" w:hAnsi="Times New Roman" w:cs="Times New Roman"/>
          <w:lang w:val="ru-RU"/>
        </w:rPr>
        <w:t>) и (</w:t>
      </w:r>
      <w:proofErr w:type="spellStart"/>
      <w:r w:rsidRPr="00403AAF">
        <w:rPr>
          <w:rFonts w:ascii="Times New Roman" w:hAnsi="Times New Roman" w:cs="Times New Roman"/>
          <w:lang w:val="ru-RU"/>
        </w:rPr>
        <w:t>xl</w:t>
      </w:r>
      <w:proofErr w:type="spellEnd"/>
      <w:r w:rsidRPr="00403AAF">
        <w:rPr>
          <w:rFonts w:ascii="Times New Roman" w:hAnsi="Times New Roman" w:cs="Times New Roman"/>
          <w:lang w:val="ru-RU"/>
        </w:rPr>
        <w:t>) статьи 87A</w:t>
      </w:r>
      <w:r w:rsidR="00EA7E2A" w:rsidRPr="00403AAF">
        <w:rPr>
          <w:rFonts w:ascii="Times New Roman" w:hAnsi="Times New Roman" w:cs="Times New Roman"/>
          <w:lang w:val="ru-RU"/>
        </w:rPr>
        <w:t>,</w:t>
      </w:r>
      <w:r w:rsidRPr="00403AAF">
        <w:rPr>
          <w:rFonts w:ascii="Times New Roman" w:hAnsi="Times New Roman" w:cs="Times New Roman"/>
          <w:lang w:val="ru-RU"/>
        </w:rPr>
        <w:t xml:space="preserve"> требуют Квалифицированного большинства голосов, при этом </w:t>
      </w:r>
      <w:r w:rsidR="00282A54" w:rsidRPr="00403AAF">
        <w:rPr>
          <w:rFonts w:ascii="Times New Roman" w:hAnsi="Times New Roman" w:cs="Times New Roman"/>
          <w:lang w:val="ru-RU"/>
        </w:rPr>
        <w:t>"</w:t>
      </w:r>
      <w:r w:rsidRPr="00403AAF">
        <w:rPr>
          <w:rFonts w:ascii="Times New Roman" w:hAnsi="Times New Roman" w:cs="Times New Roman"/>
          <w:lang w:val="ru-RU"/>
        </w:rPr>
        <w:t>Квалифицированное большинство</w:t>
      </w:r>
      <w:r w:rsidR="00282A54" w:rsidRPr="00403AAF">
        <w:rPr>
          <w:rFonts w:ascii="Times New Roman" w:hAnsi="Times New Roman" w:cs="Times New Roman"/>
          <w:lang w:val="ru-RU"/>
        </w:rPr>
        <w:t>"</w:t>
      </w:r>
      <w:r w:rsidRPr="00403AAF">
        <w:rPr>
          <w:rFonts w:ascii="Times New Roman" w:hAnsi="Times New Roman" w:cs="Times New Roman"/>
          <w:lang w:val="ru-RU"/>
        </w:rPr>
        <w:t xml:space="preserve"> означает большинство голосов Директоров, занимающих на тот момент эту должность, равное 75 (семидесяти пяти) процентам всех голосов,</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3"/>
        </w:numPr>
        <w:jc w:val="both"/>
        <w:outlineLvl w:val="1"/>
        <w:rPr>
          <w:rFonts w:ascii="Times New Roman" w:hAnsi="Times New Roman" w:cs="Times New Roman"/>
          <w:lang w:val="ru-RU"/>
        </w:rPr>
      </w:pPr>
      <w:r w:rsidRPr="00403AAF">
        <w:rPr>
          <w:rFonts w:ascii="Times New Roman" w:hAnsi="Times New Roman" w:cs="Times New Roman"/>
          <w:lang w:val="ru-RU"/>
        </w:rPr>
        <w:t>решения по вопросам, указанным в пунктах (</w:t>
      </w:r>
      <w:proofErr w:type="spellStart"/>
      <w:r w:rsidRPr="00403AAF">
        <w:rPr>
          <w:rFonts w:ascii="Times New Roman" w:hAnsi="Times New Roman" w:cs="Times New Roman"/>
          <w:lang w:val="ru-RU"/>
        </w:rPr>
        <w:t>ii</w:t>
      </w:r>
      <w:proofErr w:type="spellEnd"/>
      <w:r w:rsidRPr="00403AAF">
        <w:rPr>
          <w:rFonts w:ascii="Times New Roman" w:hAnsi="Times New Roman" w:cs="Times New Roman"/>
          <w:lang w:val="ru-RU"/>
        </w:rPr>
        <w:t>), (</w:t>
      </w:r>
      <w:proofErr w:type="spellStart"/>
      <w:r w:rsidRPr="00403AAF">
        <w:rPr>
          <w:rFonts w:ascii="Times New Roman" w:hAnsi="Times New Roman" w:cs="Times New Roman"/>
          <w:lang w:val="ru-RU"/>
        </w:rPr>
        <w:t>xxi</w:t>
      </w:r>
      <w:proofErr w:type="spellEnd"/>
      <w:r w:rsidR="00C54765">
        <w:rPr>
          <w:rFonts w:ascii="Times New Roman" w:hAnsi="Times New Roman" w:cs="Times New Roman"/>
        </w:rPr>
        <w:t>ii</w:t>
      </w:r>
      <w:r w:rsidRPr="00403AAF">
        <w:rPr>
          <w:rFonts w:ascii="Times New Roman" w:hAnsi="Times New Roman" w:cs="Times New Roman"/>
          <w:lang w:val="ru-RU"/>
        </w:rPr>
        <w:t>) и (x</w:t>
      </w:r>
      <w:r w:rsidR="00C54765">
        <w:rPr>
          <w:rFonts w:ascii="Times New Roman" w:hAnsi="Times New Roman" w:cs="Times New Roman"/>
        </w:rPr>
        <w:t>xxvii</w:t>
      </w:r>
      <w:r w:rsidRPr="00403AAF">
        <w:rPr>
          <w:rFonts w:ascii="Times New Roman" w:hAnsi="Times New Roman" w:cs="Times New Roman"/>
          <w:lang w:val="ru-RU"/>
        </w:rPr>
        <w:t>) статьи 87A</w:t>
      </w:r>
      <w:r w:rsidR="00EA7E2A" w:rsidRPr="00403AAF">
        <w:rPr>
          <w:rFonts w:ascii="Times New Roman" w:hAnsi="Times New Roman" w:cs="Times New Roman"/>
          <w:lang w:val="ru-RU"/>
        </w:rPr>
        <w:t>,</w:t>
      </w:r>
      <w:r w:rsidRPr="00403AAF">
        <w:rPr>
          <w:rFonts w:ascii="Times New Roman" w:hAnsi="Times New Roman" w:cs="Times New Roman"/>
          <w:lang w:val="ru-RU"/>
        </w:rPr>
        <w:t xml:space="preserve"> требуют, чт</w:t>
      </w:r>
      <w:r w:rsidR="00EA7E2A" w:rsidRPr="00403AAF">
        <w:rPr>
          <w:rFonts w:ascii="Times New Roman" w:hAnsi="Times New Roman" w:cs="Times New Roman"/>
          <w:lang w:val="ru-RU"/>
        </w:rPr>
        <w:t>обы за их принятие проголосовал как минимум</w:t>
      </w:r>
      <w:r w:rsidRPr="00403AAF">
        <w:rPr>
          <w:rFonts w:ascii="Times New Roman" w:hAnsi="Times New Roman" w:cs="Times New Roman"/>
          <w:lang w:val="ru-RU"/>
        </w:rPr>
        <w:t xml:space="preserve"> один Независимый директор, с учетом, что решения по вопросам в пункте (</w:t>
      </w:r>
      <w:proofErr w:type="spellStart"/>
      <w:r w:rsidRPr="00403AAF">
        <w:rPr>
          <w:rFonts w:ascii="Times New Roman" w:hAnsi="Times New Roman" w:cs="Times New Roman"/>
          <w:lang w:val="ru-RU"/>
        </w:rPr>
        <w:t>ii</w:t>
      </w:r>
      <w:proofErr w:type="spellEnd"/>
      <w:r w:rsidRPr="00403AAF">
        <w:rPr>
          <w:rFonts w:ascii="Times New Roman" w:hAnsi="Times New Roman" w:cs="Times New Roman"/>
          <w:lang w:val="ru-RU"/>
        </w:rPr>
        <w:t>) статьи 87A</w:t>
      </w:r>
      <w:r w:rsidRPr="00403AAF">
        <w:rPr>
          <w:rFonts w:ascii="Times New Roman" w:hAnsi="Times New Roman" w:cs="Times New Roman"/>
          <w:lang w:val="ru-RU" w:bidi="he-IL"/>
        </w:rPr>
        <w:t xml:space="preserve"> требуют, кроме того, Квалифицированного большинства голосов Директоров,</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3"/>
        </w:numPr>
        <w:jc w:val="both"/>
        <w:outlineLvl w:val="1"/>
        <w:rPr>
          <w:rFonts w:ascii="Times New Roman" w:hAnsi="Times New Roman" w:cs="Times New Roman"/>
          <w:lang w:val="ru-RU"/>
        </w:rPr>
      </w:pPr>
      <w:r w:rsidRPr="00403AAF">
        <w:rPr>
          <w:rFonts w:ascii="Times New Roman" w:hAnsi="Times New Roman" w:cs="Times New Roman"/>
          <w:lang w:val="ru-RU"/>
        </w:rPr>
        <w:t>решения по вопросам, указанным в пунктах (</w:t>
      </w:r>
      <w:proofErr w:type="spellStart"/>
      <w:r w:rsidRPr="00403AAF">
        <w:rPr>
          <w:rFonts w:ascii="Times New Roman" w:hAnsi="Times New Roman" w:cs="Times New Roman"/>
          <w:lang w:val="ru-RU"/>
        </w:rPr>
        <w:t>xx</w:t>
      </w:r>
      <w:proofErr w:type="spellEnd"/>
      <w:r w:rsidR="00C54765">
        <w:rPr>
          <w:rFonts w:ascii="Times New Roman" w:hAnsi="Times New Roman" w:cs="Times New Roman"/>
        </w:rPr>
        <w:t>vii</w:t>
      </w:r>
      <w:r w:rsidRPr="00403AAF">
        <w:rPr>
          <w:rFonts w:ascii="Times New Roman" w:hAnsi="Times New Roman" w:cs="Times New Roman"/>
          <w:lang w:val="ru-RU"/>
        </w:rPr>
        <w:t>), (</w:t>
      </w:r>
      <w:proofErr w:type="spellStart"/>
      <w:r w:rsidRPr="00403AAF">
        <w:rPr>
          <w:rFonts w:ascii="Times New Roman" w:hAnsi="Times New Roman" w:cs="Times New Roman"/>
          <w:lang w:val="ru-RU"/>
        </w:rPr>
        <w:t>xxxv</w:t>
      </w:r>
      <w:proofErr w:type="spellEnd"/>
      <w:r w:rsidRPr="00403AAF">
        <w:rPr>
          <w:rFonts w:ascii="Times New Roman" w:hAnsi="Times New Roman" w:cs="Times New Roman"/>
          <w:lang w:val="ru-RU"/>
        </w:rPr>
        <w:t>) и (</w:t>
      </w:r>
      <w:proofErr w:type="spellStart"/>
      <w:r w:rsidRPr="00403AAF">
        <w:rPr>
          <w:rFonts w:ascii="Times New Roman" w:hAnsi="Times New Roman" w:cs="Times New Roman"/>
          <w:lang w:val="ru-RU"/>
        </w:rPr>
        <w:t>xxxii</w:t>
      </w:r>
      <w:proofErr w:type="spellEnd"/>
      <w:r w:rsidRPr="00403AAF">
        <w:rPr>
          <w:rFonts w:ascii="Times New Roman" w:hAnsi="Times New Roman" w:cs="Times New Roman"/>
          <w:lang w:val="ru-RU"/>
        </w:rPr>
        <w:t>) статьи 87A</w:t>
      </w:r>
      <w:r w:rsidR="00EA7E2A" w:rsidRPr="00403AAF">
        <w:rPr>
          <w:rFonts w:ascii="Times New Roman" w:hAnsi="Times New Roman" w:cs="Times New Roman"/>
          <w:lang w:val="ru-RU"/>
        </w:rPr>
        <w:t>,</w:t>
      </w:r>
      <w:r w:rsidRPr="00403AAF">
        <w:rPr>
          <w:rFonts w:ascii="Times New Roman" w:hAnsi="Times New Roman" w:cs="Times New Roman"/>
          <w:lang w:val="ru-RU"/>
        </w:rPr>
        <w:t xml:space="preserve"> требуют, чтобы за их принятие проголосовал как минимум один Независимый директор, который будет одновременно являться председателем ревизионной комиссии (при условии, что такая комиссия сформирована в </w:t>
      </w:r>
      <w:r w:rsidRPr="00403AAF">
        <w:rPr>
          <w:rFonts w:ascii="Times New Roman" w:hAnsi="Times New Roman" w:cs="Times New Roman"/>
          <w:lang w:val="ru-RU" w:bidi="he-IL"/>
        </w:rPr>
        <w:t>Компании),</w:t>
      </w:r>
    </w:p>
    <w:p w:rsidR="00AA2729" w:rsidRPr="00403AAF" w:rsidRDefault="00AA2729" w:rsidP="00AA2729">
      <w:pPr>
        <w:ind w:left="720"/>
        <w:outlineLvl w:val="1"/>
        <w:rPr>
          <w:rFonts w:ascii="Times New Roman" w:hAnsi="Times New Roman" w:cs="Times New Roman"/>
          <w:lang w:val="ru-RU"/>
        </w:rPr>
      </w:pPr>
      <w:bookmarkStart w:id="77" w:name="_Ref338269271"/>
    </w:p>
    <w:p w:rsidR="00AA2729" w:rsidRPr="00403AAF" w:rsidRDefault="00AA2729" w:rsidP="007A7B22">
      <w:pPr>
        <w:widowControl/>
        <w:numPr>
          <w:ilvl w:val="1"/>
          <w:numId w:val="153"/>
        </w:numPr>
        <w:jc w:val="both"/>
        <w:outlineLvl w:val="1"/>
        <w:rPr>
          <w:rFonts w:ascii="Times New Roman" w:hAnsi="Times New Roman" w:cs="Times New Roman"/>
          <w:lang w:val="ru-RU"/>
        </w:rPr>
      </w:pPr>
      <w:r w:rsidRPr="00403AAF">
        <w:rPr>
          <w:rFonts w:ascii="Times New Roman" w:hAnsi="Times New Roman" w:cs="Times New Roman"/>
          <w:lang w:val="ru-RU"/>
        </w:rPr>
        <w:t>решения по вопросам, указанным в пунктах (x</w:t>
      </w:r>
      <w:r w:rsidR="00C54765">
        <w:rPr>
          <w:rFonts w:ascii="Times New Roman" w:hAnsi="Times New Roman" w:cs="Times New Roman"/>
        </w:rPr>
        <w:t>viii</w:t>
      </w:r>
      <w:r w:rsidRPr="00403AAF">
        <w:rPr>
          <w:rFonts w:ascii="Times New Roman" w:hAnsi="Times New Roman" w:cs="Times New Roman"/>
          <w:lang w:val="ru-RU"/>
        </w:rPr>
        <w:t>) и (x</w:t>
      </w:r>
      <w:r w:rsidR="00C54765">
        <w:rPr>
          <w:rFonts w:ascii="Times New Roman" w:hAnsi="Times New Roman" w:cs="Times New Roman"/>
        </w:rPr>
        <w:t>xxvi</w:t>
      </w:r>
      <w:r w:rsidRPr="00403AAF">
        <w:rPr>
          <w:rFonts w:ascii="Times New Roman" w:hAnsi="Times New Roman" w:cs="Times New Roman"/>
          <w:lang w:val="ru-RU"/>
        </w:rPr>
        <w:t>) статьи 87A</w:t>
      </w:r>
      <w:r w:rsidR="00EA7E2A" w:rsidRPr="00403AAF">
        <w:rPr>
          <w:rFonts w:ascii="Times New Roman" w:hAnsi="Times New Roman" w:cs="Times New Roman"/>
          <w:lang w:val="ru-RU"/>
        </w:rPr>
        <w:t>,</w:t>
      </w:r>
      <w:r w:rsidRPr="00403AAF">
        <w:rPr>
          <w:rFonts w:ascii="Times New Roman" w:hAnsi="Times New Roman" w:cs="Times New Roman"/>
          <w:lang w:val="ru-RU"/>
        </w:rPr>
        <w:t xml:space="preserve"> требуют, чтобы за их принятие проголосовало большинство </w:t>
      </w:r>
      <w:r w:rsidRPr="00403AAF">
        <w:rPr>
          <w:rFonts w:ascii="Times New Roman" w:hAnsi="Times New Roman" w:cs="Times New Roman"/>
          <w:lang w:val="ru-RU" w:bidi="he-IL"/>
        </w:rPr>
        <w:t xml:space="preserve">Независимых директоров, </w:t>
      </w:r>
      <w:bookmarkEnd w:id="77"/>
      <w:r w:rsidRPr="00403AAF">
        <w:rPr>
          <w:rFonts w:ascii="Times New Roman" w:hAnsi="Times New Roman" w:cs="Times New Roman"/>
          <w:lang w:val="ru-RU" w:bidi="he-IL"/>
        </w:rPr>
        <w:t>и</w:t>
      </w:r>
    </w:p>
    <w:p w:rsidR="00AA2729" w:rsidRPr="00403AAF" w:rsidRDefault="00AA2729" w:rsidP="00AA2729">
      <w:pPr>
        <w:ind w:left="720"/>
        <w:outlineLvl w:val="1"/>
        <w:rPr>
          <w:rFonts w:ascii="Times New Roman" w:hAnsi="Times New Roman" w:cs="Times New Roman"/>
          <w:lang w:val="ru-RU"/>
        </w:rPr>
      </w:pPr>
    </w:p>
    <w:p w:rsidR="00AA2729" w:rsidRPr="00403AAF" w:rsidRDefault="00AA2729" w:rsidP="007A7B22">
      <w:pPr>
        <w:widowControl/>
        <w:numPr>
          <w:ilvl w:val="1"/>
          <w:numId w:val="153"/>
        </w:numPr>
        <w:jc w:val="both"/>
        <w:outlineLvl w:val="1"/>
        <w:rPr>
          <w:rFonts w:ascii="Times New Roman" w:hAnsi="Times New Roman" w:cs="Times New Roman"/>
          <w:lang w:val="ru-RU"/>
        </w:rPr>
      </w:pPr>
      <w:r w:rsidRPr="00403AAF">
        <w:rPr>
          <w:rFonts w:ascii="Times New Roman" w:hAnsi="Times New Roman" w:cs="Times New Roman"/>
          <w:lang w:val="ru-RU"/>
        </w:rPr>
        <w:t>решения по вопросам, указанным в пункте (x</w:t>
      </w:r>
      <w:r w:rsidR="00594BA7">
        <w:rPr>
          <w:rFonts w:ascii="Times New Roman" w:hAnsi="Times New Roman" w:cs="Times New Roman"/>
        </w:rPr>
        <w:t>viii</w:t>
      </w:r>
      <w:r w:rsidRPr="00403AAF">
        <w:rPr>
          <w:rFonts w:ascii="Times New Roman" w:hAnsi="Times New Roman" w:cs="Times New Roman"/>
          <w:lang w:val="ru-RU"/>
        </w:rPr>
        <w:t>) статьи</w:t>
      </w:r>
      <w:r w:rsidR="000A10DC" w:rsidRPr="000A10DC">
        <w:rPr>
          <w:rFonts w:ascii="Times New Roman" w:hAnsi="Times New Roman" w:cs="Times New Roman"/>
          <w:lang w:val="ru-RU"/>
        </w:rPr>
        <w:t xml:space="preserve"> </w:t>
      </w:r>
      <w:r w:rsidRPr="00403AAF">
        <w:rPr>
          <w:rFonts w:ascii="Times New Roman" w:hAnsi="Times New Roman" w:cs="Times New Roman"/>
          <w:lang w:val="ru-RU"/>
        </w:rPr>
        <w:t>87A</w:t>
      </w:r>
      <w:r w:rsidR="00EA7E2A" w:rsidRPr="00403AAF">
        <w:rPr>
          <w:rFonts w:ascii="Times New Roman" w:hAnsi="Times New Roman" w:cs="Times New Roman"/>
          <w:lang w:val="ru-RU"/>
        </w:rPr>
        <w:t>,</w:t>
      </w:r>
      <w:r w:rsidRPr="00403AAF">
        <w:rPr>
          <w:rFonts w:ascii="Times New Roman" w:hAnsi="Times New Roman" w:cs="Times New Roman"/>
          <w:lang w:val="ru-RU"/>
        </w:rPr>
        <w:t xml:space="preserve"> требуют, в дополнение к требованиям, приведенным в пункте (d) статьи 97 выше, чтобы за их принятие было подано 75 (семьдесят пять) процентов от большинства голосов Директоров, кроме Директоров, относящихся к категории Связанных сторон.</w:t>
      </w:r>
    </w:p>
    <w:p w:rsidR="00AA2729" w:rsidRPr="00403AAF" w:rsidRDefault="00AA2729" w:rsidP="00AA2729">
      <w:pPr>
        <w:tabs>
          <w:tab w:val="left" w:pos="12870"/>
        </w:tabs>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В случае равного числа голосов Председатель не имеет второго или решающего голоса.</w:t>
      </w:r>
    </w:p>
    <w:p w:rsidR="00AA2729" w:rsidRPr="00403AAF" w:rsidRDefault="00AA2729" w:rsidP="00AA2729">
      <w:pPr>
        <w:tabs>
          <w:tab w:val="left" w:pos="12870"/>
        </w:tabs>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Любой Директор вправе, а секретарь по требованию Директора обязан в любое время созвать заседание Совета директоров. Всем Директорам не менее чем за 96 (девяносто шесть) часов до заседания Совета директоров должно быть </w:t>
      </w:r>
      <w:r w:rsidR="00EA7E2A" w:rsidRPr="00403AAF">
        <w:rPr>
          <w:rFonts w:ascii="Times New Roman" w:hAnsi="Times New Roman" w:cs="Times New Roman"/>
          <w:lang w:val="ru-RU"/>
        </w:rPr>
        <w:t>вручено</w:t>
      </w:r>
      <w:r w:rsidRPr="00403AAF">
        <w:rPr>
          <w:rFonts w:ascii="Times New Roman" w:hAnsi="Times New Roman" w:cs="Times New Roman"/>
          <w:lang w:val="ru-RU"/>
        </w:rPr>
        <w:t xml:space="preserve"> уведомление о его проведении, при этом, однако, заседание может быть проведено с уведомлением за более короткий срок, если все члены Совета директоров дали согласие на это. Заседание может проводиться по телефону или с помощью иных средств связи, с помощью которых все участвующие в нем Лица могут одновременно слышать всех других участников заседания и быть услышанными ими, и Лица, участвующие в </w:t>
      </w:r>
      <w:proofErr w:type="gramStart"/>
      <w:r w:rsidRPr="00403AAF">
        <w:rPr>
          <w:rFonts w:ascii="Times New Roman" w:hAnsi="Times New Roman" w:cs="Times New Roman"/>
          <w:lang w:val="ru-RU"/>
        </w:rPr>
        <w:t>заседании</w:t>
      </w:r>
      <w:proofErr w:type="gramEnd"/>
      <w:r w:rsidRPr="00403AAF">
        <w:rPr>
          <w:rFonts w:ascii="Times New Roman" w:hAnsi="Times New Roman" w:cs="Times New Roman"/>
          <w:lang w:val="ru-RU"/>
        </w:rPr>
        <w:t xml:space="preserve"> таким образом, считаются присутствующими на заседании. В таком случае заседание считается проводимым в том месте, где находится секретарь заседания.</w:t>
      </w:r>
      <w:proofErr w:type="gramStart"/>
      <w:r w:rsidRPr="00403AAF">
        <w:rPr>
          <w:rFonts w:ascii="Times New Roman" w:hAnsi="Times New Roman" w:cs="Times New Roman"/>
          <w:lang w:val="ru-RU"/>
        </w:rPr>
        <w:t xml:space="preserve"> .</w:t>
      </w:r>
      <w:proofErr w:type="gramEnd"/>
    </w:p>
    <w:p w:rsidR="00AA2729" w:rsidRPr="00403AAF" w:rsidRDefault="00AA2729" w:rsidP="00AA2729">
      <w:pPr>
        <w:rPr>
          <w:rFonts w:ascii="Times New Roman" w:hAnsi="Times New Roman" w:cs="Times New Roman"/>
          <w:lang w:val="ru-RU"/>
        </w:rPr>
      </w:pPr>
    </w:p>
    <w:p w:rsidR="00AA2729" w:rsidRPr="00403AAF" w:rsidRDefault="00EA7E2A" w:rsidP="007A7B22">
      <w:pPr>
        <w:widowControl/>
        <w:numPr>
          <w:ilvl w:val="0"/>
          <w:numId w:val="156"/>
        </w:numPr>
        <w:tabs>
          <w:tab w:val="left" w:pos="709"/>
        </w:tabs>
        <w:ind w:left="709" w:hanging="709"/>
        <w:jc w:val="both"/>
        <w:rPr>
          <w:rFonts w:ascii="Times New Roman" w:hAnsi="Times New Roman" w:cs="Times New Roman"/>
          <w:b/>
          <w:lang w:val="ru-RU"/>
        </w:rPr>
      </w:pPr>
      <w:r w:rsidRPr="00403AAF">
        <w:rPr>
          <w:rFonts w:ascii="Times New Roman" w:hAnsi="Times New Roman" w:cs="Times New Roman"/>
          <w:lang w:val="ru-RU"/>
        </w:rPr>
        <w:t>До тех пор</w:t>
      </w:r>
      <w:r w:rsidR="00AA2729" w:rsidRPr="00403AAF">
        <w:rPr>
          <w:rFonts w:ascii="Times New Roman" w:hAnsi="Times New Roman" w:cs="Times New Roman"/>
          <w:lang w:val="ru-RU"/>
        </w:rPr>
        <w:t xml:space="preserve"> пока акции </w:t>
      </w:r>
      <w:r w:rsidR="0087398D" w:rsidRPr="00403AAF">
        <w:rPr>
          <w:rFonts w:ascii="Times New Roman" w:hAnsi="Times New Roman" w:cs="Times New Roman"/>
          <w:lang w:val="ru-RU"/>
        </w:rPr>
        <w:t>категории "A"</w:t>
      </w:r>
      <w:r w:rsidR="00AA2729" w:rsidRPr="00403AAF">
        <w:rPr>
          <w:rFonts w:ascii="Times New Roman" w:hAnsi="Times New Roman" w:cs="Times New Roman"/>
          <w:lang w:val="ru-RU"/>
        </w:rPr>
        <w:t xml:space="preserve"> </w:t>
      </w:r>
      <w:r w:rsidRPr="00403AAF">
        <w:rPr>
          <w:rFonts w:ascii="Times New Roman" w:hAnsi="Times New Roman" w:cs="Times New Roman"/>
          <w:lang w:val="ru-RU"/>
        </w:rPr>
        <w:t>являются выпущенными</w:t>
      </w:r>
      <w:r w:rsidR="00AA2729" w:rsidRPr="00403AAF">
        <w:rPr>
          <w:rFonts w:ascii="Times New Roman" w:hAnsi="Times New Roman" w:cs="Times New Roman"/>
          <w:lang w:val="ru-RU"/>
        </w:rPr>
        <w:t xml:space="preserve"> и находятся в обращении, кворум, необходимый для принятия Советом директоров решений по вопросам хозяйственной деятельности составляет простое большинство </w:t>
      </w:r>
      <w:r w:rsidR="00594BA7">
        <w:rPr>
          <w:rFonts w:ascii="Times New Roman" w:hAnsi="Times New Roman" w:cs="Times New Roman"/>
          <w:lang w:val="ru-RU"/>
        </w:rPr>
        <w:t>Директоров</w:t>
      </w:r>
      <w:r w:rsidR="00AA2729" w:rsidRPr="00403AAF">
        <w:rPr>
          <w:rFonts w:ascii="Times New Roman" w:hAnsi="Times New Roman" w:cs="Times New Roman"/>
          <w:lang w:val="ru-RU"/>
        </w:rPr>
        <w:t>.</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Директора, сохраняющие полномочия, вправе действовать, невзирая на налич</w:t>
      </w:r>
      <w:r w:rsidR="00EA7E2A" w:rsidRPr="00403AAF">
        <w:rPr>
          <w:rFonts w:ascii="Times New Roman" w:hAnsi="Times New Roman" w:cs="Times New Roman"/>
          <w:lang w:val="ru-RU"/>
        </w:rPr>
        <w:t xml:space="preserve">ие вакансий Директоров, однако </w:t>
      </w:r>
      <w:r w:rsidRPr="00403AAF">
        <w:rPr>
          <w:rFonts w:ascii="Times New Roman" w:hAnsi="Times New Roman" w:cs="Times New Roman"/>
          <w:lang w:val="ru-RU"/>
        </w:rPr>
        <w:t xml:space="preserve">до тех пор, 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w:t>
      </w:r>
      <w:r w:rsidR="00EA7E2A" w:rsidRPr="00403AAF">
        <w:rPr>
          <w:rFonts w:ascii="Times New Roman" w:hAnsi="Times New Roman" w:cs="Times New Roman"/>
          <w:lang w:val="ru-RU"/>
        </w:rPr>
        <w:t xml:space="preserve">являются выпущенными </w:t>
      </w:r>
      <w:r w:rsidRPr="00403AAF">
        <w:rPr>
          <w:rFonts w:ascii="Times New Roman" w:hAnsi="Times New Roman" w:cs="Times New Roman"/>
          <w:lang w:val="ru-RU"/>
        </w:rPr>
        <w:t>и находятся в обращении, если их число станет меньше числа, установленного настоящим Уставом или в соответствии с ним в качестве необходимого кворума для заседаний Совета директоров, Директора, сохраняющие полномочия, вправе действовать только для целей заполнения вакансий в порядке, предусмотренном статьей</w:t>
      </w:r>
      <w:proofErr w:type="gramEnd"/>
      <w:r w:rsidRPr="00403AAF">
        <w:rPr>
          <w:rFonts w:ascii="Times New Roman" w:hAnsi="Times New Roman" w:cs="Times New Roman"/>
          <w:lang w:val="ru-RU"/>
        </w:rPr>
        <w:t xml:space="preserve"> 82E, для увеличения числа Директоров до указанного числа или созыва Общего собрания, но ни в каких иных целях.</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lastRenderedPageBreak/>
        <w:t xml:space="preserve">Совет директоров решением, принятым абсолютным большинством голосов всех Директоров, занимающих на тот момент эту должность, при условии, что за это проголосует как минимум один Независимый директор (до тех пор, 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w:t>
      </w:r>
      <w:r w:rsidR="00EA7E2A" w:rsidRPr="00403AAF">
        <w:rPr>
          <w:rFonts w:ascii="Times New Roman" w:hAnsi="Times New Roman" w:cs="Times New Roman"/>
          <w:lang w:val="ru-RU"/>
        </w:rPr>
        <w:t>являются выпущенными</w:t>
      </w:r>
      <w:r w:rsidRPr="00403AAF">
        <w:rPr>
          <w:rFonts w:ascii="Times New Roman" w:hAnsi="Times New Roman" w:cs="Times New Roman"/>
          <w:lang w:val="ru-RU"/>
        </w:rPr>
        <w:t xml:space="preserve"> и находятся в обращении), избирает Председателя; </w:t>
      </w:r>
      <w:proofErr w:type="gramStart"/>
      <w:r w:rsidRPr="00403AAF">
        <w:rPr>
          <w:rFonts w:ascii="Times New Roman" w:hAnsi="Times New Roman" w:cs="Times New Roman"/>
          <w:lang w:val="ru-RU"/>
        </w:rPr>
        <w:t>но если такой Председатель не избран,</w:t>
      </w:r>
      <w:r w:rsidR="00EA7E2A" w:rsidRPr="00403AAF">
        <w:rPr>
          <w:rFonts w:ascii="Times New Roman" w:hAnsi="Times New Roman" w:cs="Times New Roman"/>
          <w:lang w:val="ru-RU"/>
        </w:rPr>
        <w:t xml:space="preserve"> </w:t>
      </w:r>
      <w:r w:rsidRPr="00403AAF">
        <w:rPr>
          <w:rFonts w:ascii="Times New Roman" w:hAnsi="Times New Roman" w:cs="Times New Roman"/>
          <w:lang w:val="ru-RU"/>
        </w:rPr>
        <w:t xml:space="preserve">или если Председатель отсутствует на каком-либо заседании в течение 30 (тридцати) минут с момента, на который назначено его проведение, </w:t>
      </w:r>
      <w:r w:rsidR="00EA7E2A" w:rsidRPr="00403AAF">
        <w:rPr>
          <w:rFonts w:ascii="Times New Roman" w:hAnsi="Times New Roman" w:cs="Times New Roman"/>
          <w:lang w:val="ru-RU"/>
        </w:rPr>
        <w:t xml:space="preserve">то </w:t>
      </w:r>
      <w:r w:rsidRPr="00403AAF">
        <w:rPr>
          <w:rFonts w:ascii="Times New Roman" w:hAnsi="Times New Roman" w:cs="Times New Roman"/>
          <w:lang w:val="ru-RU"/>
        </w:rPr>
        <w:t>присутствующие Директора вправе избрать кого-либо из своего числа для выполнения функций председателя на заседании</w:t>
      </w:r>
      <w:r w:rsidR="00EA7E2A" w:rsidRPr="00403AAF">
        <w:rPr>
          <w:rFonts w:ascii="Times New Roman" w:hAnsi="Times New Roman" w:cs="Times New Roman"/>
          <w:lang w:val="ru-RU"/>
        </w:rPr>
        <w:t xml:space="preserve">; </w:t>
      </w:r>
      <w:r w:rsidRPr="00403AAF">
        <w:rPr>
          <w:rFonts w:ascii="Times New Roman" w:hAnsi="Times New Roman" w:cs="Times New Roman"/>
          <w:lang w:val="ru-RU"/>
        </w:rPr>
        <w:t>при</w:t>
      </w:r>
      <w:r w:rsidR="00EA7E2A" w:rsidRPr="00403AAF">
        <w:rPr>
          <w:rFonts w:ascii="Times New Roman" w:hAnsi="Times New Roman" w:cs="Times New Roman"/>
          <w:lang w:val="ru-RU"/>
        </w:rPr>
        <w:t xml:space="preserve"> этом</w:t>
      </w:r>
      <w:r w:rsidRPr="00403AAF">
        <w:rPr>
          <w:rFonts w:ascii="Times New Roman" w:hAnsi="Times New Roman" w:cs="Times New Roman"/>
          <w:lang w:val="ru-RU"/>
        </w:rPr>
        <w:t xml:space="preserve"> в случае равного числа голосов такой временный Председатель не имеет второго или решающего голоса.</w:t>
      </w:r>
      <w:proofErr w:type="gramEnd"/>
      <w:r w:rsidRPr="00403AAF">
        <w:rPr>
          <w:rFonts w:ascii="Times New Roman" w:hAnsi="Times New Roman" w:cs="Times New Roman"/>
          <w:lang w:val="ru-RU"/>
        </w:rPr>
        <w:t xml:space="preserve"> Первоначальный срок полномочий Председателя</w:t>
      </w:r>
      <w:r w:rsidRPr="00403AAF">
        <w:rPr>
          <w:rFonts w:ascii="Times New Roman" w:hAnsi="Times New Roman" w:cs="Times New Roman"/>
          <w:b/>
          <w:lang w:val="ru-RU"/>
        </w:rPr>
        <w:t xml:space="preserve"> </w:t>
      </w:r>
      <w:r w:rsidRPr="00403AAF">
        <w:rPr>
          <w:rFonts w:ascii="Times New Roman" w:hAnsi="Times New Roman" w:cs="Times New Roman"/>
          <w:lang w:val="ru-RU"/>
        </w:rPr>
        <w:t>истекает</w:t>
      </w:r>
      <w:r w:rsidRPr="00403AAF">
        <w:rPr>
          <w:rFonts w:ascii="Times New Roman" w:hAnsi="Times New Roman" w:cs="Times New Roman"/>
          <w:b/>
          <w:lang w:val="ru-RU"/>
        </w:rPr>
        <w:t xml:space="preserve"> </w:t>
      </w:r>
      <w:r w:rsidRPr="00403AAF">
        <w:rPr>
          <w:rFonts w:ascii="Times New Roman" w:hAnsi="Times New Roman" w:cs="Times New Roman"/>
          <w:lang w:val="ru-RU"/>
        </w:rPr>
        <w:t xml:space="preserve">в дату первого заседания нового состава Совета директоров, назначенного после 31 декабря 2013 г. Последующий срок полномочий Председателя составляет период </w:t>
      </w:r>
      <w:proofErr w:type="gramStart"/>
      <w:r w:rsidRPr="00403AAF">
        <w:rPr>
          <w:rFonts w:ascii="Times New Roman" w:hAnsi="Times New Roman" w:cs="Times New Roman"/>
          <w:lang w:val="ru-RU"/>
        </w:rPr>
        <w:t>с даты</w:t>
      </w:r>
      <w:proofErr w:type="gramEnd"/>
      <w:r w:rsidRPr="00403AAF">
        <w:rPr>
          <w:rFonts w:ascii="Times New Roman" w:hAnsi="Times New Roman" w:cs="Times New Roman"/>
          <w:lang w:val="ru-RU"/>
        </w:rPr>
        <w:t xml:space="preserve"> его назначения до первого заседания Совета директоров в течение второго года после его назначения. </w:t>
      </w:r>
      <w:proofErr w:type="gramStart"/>
      <w:r w:rsidRPr="00403AAF">
        <w:rPr>
          <w:rFonts w:ascii="Times New Roman" w:hAnsi="Times New Roman" w:cs="Times New Roman"/>
          <w:lang w:val="ru-RU"/>
        </w:rPr>
        <w:t>Первоначальный срок полномочий Председателя может быть прекращен Советом директоров, только если он перестает являться Директором по какой-либо причине, в том числе по причинам, перечисленным в статье 95, или если его назначение будет аннулировано решением, принятым абсолютным большинством голосов всех Директоров, занимающих на тот момент эту должность, при условии что за это проголосует как минимум один Независимый директор (до тех пор</w:t>
      </w:r>
      <w:proofErr w:type="gramEnd"/>
      <w:r w:rsidRPr="00403AAF">
        <w:rPr>
          <w:rFonts w:ascii="Times New Roman" w:hAnsi="Times New Roman" w:cs="Times New Roman"/>
          <w:lang w:val="ru-RU"/>
        </w:rPr>
        <w:t xml:space="preserve">, 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выпущены и находятся в обращении).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Совет директоров вправе делегировать любые из своих полномочий комитету или комитетам в составе одного или нескольких Директоров, которых Совет директоров сочтет подходящими; сформированный таким образом комитет при осуществлении делегированных таким образом полномочий должен соблюдать все правила, которые могут быть установлены для него Советом директоров в отношении его полномочий, состава, порядка работы, кворума и иных вопросов.</w:t>
      </w:r>
      <w:proofErr w:type="gramEnd"/>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Комитет вправе избрать председателя своих заседаний; если такой председатель не избран или в случае отсутствия председателя на каком-либо заседании в течение 15 (пятнадцати) минут с момента, на который назначено его проведение, присутствующие участники вправе избрать кого-либо из своего числа председателем заседания. Никто из председателей комитета не имеет второго или решающего голоса. В случае неразрешимых разногласий по какому-либо вопросу на уровне комитета этот вопрос передается соответствующим комитетом на рассмотрение Совета директоров.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С учетом всех правил, которые могут быть установлены для него Советом директоров, комитет вправе проводить заседания и переносить их, как он сочтет целесообразным, а вопросы, возникающие на заседании, решаются большинством голосов его присутствующих членов.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 xml:space="preserve">Все решения, принятые на заседании Совета директоров или комитета Совета директоров, или Лицом, действующим в качестве Директора, невзирая на то, что впоследствии может выясниться, что при назначении такого Директора или Лица, </w:t>
      </w:r>
      <w:r w:rsidRPr="00403AAF">
        <w:rPr>
          <w:rFonts w:ascii="Times New Roman" w:hAnsi="Times New Roman" w:cs="Times New Roman"/>
          <w:lang w:val="ru-RU"/>
        </w:rPr>
        <w:lastRenderedPageBreak/>
        <w:t>действующего в вышеуказанном качестве, было допущено какое-либо нарушение, или что они или кто-либо из них были дисквалифицированы, являются действительными, как если бы это Лицо было назначено должным образом и</w:t>
      </w:r>
      <w:proofErr w:type="gramEnd"/>
      <w:r w:rsidRPr="00403AAF">
        <w:rPr>
          <w:rFonts w:ascii="Times New Roman" w:hAnsi="Times New Roman" w:cs="Times New Roman"/>
          <w:lang w:val="ru-RU"/>
        </w:rPr>
        <w:t xml:space="preserve"> соответствовало требованиям, которым должен отвечать Директор.</w:t>
      </w:r>
    </w:p>
    <w:p w:rsidR="00AA2729" w:rsidRPr="00403AAF" w:rsidRDefault="00AA2729" w:rsidP="00AA2729">
      <w:pPr>
        <w:rPr>
          <w:rFonts w:ascii="Times New Roman" w:hAnsi="Times New Roman" w:cs="Times New Roman"/>
          <w:lang w:val="ru-RU"/>
        </w:rPr>
      </w:pPr>
    </w:p>
    <w:p w:rsidR="00AA2729"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Решение в письменной форме, подписанное или утвержденное письмом, электронным письмом или по факсу каждым Директором, является действительным и имеет силу, как если бы оно было принято на должным образом созванном и проведенном заседании Совета директоров или комитета, и после его подписания может состоять из нескольких документов, каждый из которых должен быть подписан одним или несколькими вышеуказанными Лицами (кроме случаев, когда</w:t>
      </w:r>
      <w:proofErr w:type="gramEnd"/>
      <w:r w:rsidRPr="00403AAF">
        <w:rPr>
          <w:rFonts w:ascii="Times New Roman" w:hAnsi="Times New Roman" w:cs="Times New Roman"/>
          <w:lang w:val="ru-RU"/>
        </w:rPr>
        <w:t xml:space="preserve"> настоящий Устав требует единогласия, в которых любое такое решение должно быть подписано всеми Директорами).</w:t>
      </w:r>
    </w:p>
    <w:p w:rsidR="00594BA7" w:rsidRDefault="00594BA7" w:rsidP="009833A4">
      <w:pPr>
        <w:pStyle w:val="af0"/>
        <w:rPr>
          <w:rFonts w:ascii="Times New Roman" w:hAnsi="Times New Roman" w:cs="Times New Roman"/>
          <w:lang w:val="ru-RU"/>
        </w:rPr>
      </w:pPr>
    </w:p>
    <w:p w:rsidR="00594BA7" w:rsidRPr="00594BA7" w:rsidRDefault="00DE55C4" w:rsidP="009833A4">
      <w:pPr>
        <w:pStyle w:val="af0"/>
        <w:numPr>
          <w:ilvl w:val="0"/>
          <w:numId w:val="156"/>
        </w:numPr>
        <w:ind w:left="709" w:hanging="709"/>
        <w:jc w:val="both"/>
        <w:rPr>
          <w:rFonts w:ascii="Times New Roman" w:hAnsi="Times New Roman" w:cs="Times New Roman"/>
          <w:lang w:val="ru-RU"/>
        </w:rPr>
      </w:pPr>
      <w:r>
        <w:rPr>
          <w:rFonts w:ascii="Times New Roman" w:hAnsi="Times New Roman" w:cs="Times New Roman"/>
          <w:lang w:val="ru-RU"/>
        </w:rPr>
        <w:t xml:space="preserve">С учетом положения статьи 87В, </w:t>
      </w:r>
      <w:r w:rsidR="00594BA7">
        <w:rPr>
          <w:rFonts w:ascii="Times New Roman" w:hAnsi="Times New Roman" w:cs="Times New Roman"/>
          <w:lang w:val="ru-RU"/>
        </w:rPr>
        <w:t>Совет Директоров</w:t>
      </w:r>
      <w:r w:rsidR="00594BA7" w:rsidRPr="00594BA7">
        <w:rPr>
          <w:rFonts w:ascii="Times New Roman" w:hAnsi="Times New Roman" w:cs="Times New Roman"/>
          <w:lang w:val="ru-RU"/>
        </w:rPr>
        <w:t xml:space="preserve"> может проводиться посредством телефонной конференции или с помощью иных сре</w:t>
      </w:r>
      <w:proofErr w:type="gramStart"/>
      <w:r w:rsidR="00594BA7" w:rsidRPr="00594BA7">
        <w:rPr>
          <w:rFonts w:ascii="Times New Roman" w:hAnsi="Times New Roman" w:cs="Times New Roman"/>
          <w:lang w:val="ru-RU"/>
        </w:rPr>
        <w:t>дств св</w:t>
      </w:r>
      <w:proofErr w:type="gramEnd"/>
      <w:r w:rsidR="00594BA7" w:rsidRPr="00594BA7">
        <w:rPr>
          <w:rFonts w:ascii="Times New Roman" w:hAnsi="Times New Roman" w:cs="Times New Roman"/>
          <w:lang w:val="ru-RU"/>
        </w:rPr>
        <w:t xml:space="preserve">язи, если присутствующие могут одновременно слышать всех других присутствующих и быть услышанными всеми другими присутствующими, и Лица, участвующие в нем в таком порядке, считаются присутствующими на </w:t>
      </w:r>
      <w:r w:rsidR="00A95390">
        <w:rPr>
          <w:rFonts w:ascii="Times New Roman" w:hAnsi="Times New Roman" w:cs="Times New Roman"/>
          <w:lang w:val="ru-RU"/>
        </w:rPr>
        <w:t>заседании Совета Директоров</w:t>
      </w:r>
      <w:r w:rsidR="00594BA7" w:rsidRPr="00594BA7">
        <w:rPr>
          <w:rFonts w:ascii="Times New Roman" w:hAnsi="Times New Roman" w:cs="Times New Roman"/>
          <w:lang w:val="ru-RU"/>
        </w:rPr>
        <w:t xml:space="preserve">. </w:t>
      </w:r>
    </w:p>
    <w:p w:rsidR="00594BA7" w:rsidRPr="00403AAF" w:rsidRDefault="00594BA7" w:rsidP="009833A4">
      <w:pPr>
        <w:widowControl/>
        <w:tabs>
          <w:tab w:val="left" w:pos="709"/>
        </w:tabs>
        <w:ind w:left="709"/>
        <w:jc w:val="both"/>
        <w:rPr>
          <w:rFonts w:ascii="Times New Roman" w:hAnsi="Times New Roman" w:cs="Times New Roman"/>
          <w:lang w:val="ru-RU"/>
        </w:rPr>
      </w:pPr>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lang w:val="ru-RU"/>
        </w:rPr>
      </w:pPr>
      <w:r w:rsidRPr="00403AAF">
        <w:rPr>
          <w:rFonts w:ascii="Times New Roman" w:hAnsi="Times New Roman" w:cs="Times New Roman"/>
          <w:b/>
          <w:lang w:val="ru-RU"/>
        </w:rPr>
        <w:t>ГЛАВНЫЙ ИСПОЛНИТЕЛЬНЫЙ ДИРЕКТОР</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 xml:space="preserve">Совет директоров вправе абсолютным большинством голосов всех Директоров, занимающих на тот момент эту должность, назначить Лицо, которое также будет являться Директором, на должность Главного исполнительного директора (далее — </w:t>
      </w:r>
      <w:r w:rsidR="00282A54" w:rsidRPr="00403AAF">
        <w:rPr>
          <w:rFonts w:ascii="Times New Roman" w:hAnsi="Times New Roman" w:cs="Times New Roman"/>
          <w:lang w:val="ru-RU"/>
        </w:rPr>
        <w:t>"</w:t>
      </w:r>
      <w:r w:rsidRPr="00403AAF">
        <w:rPr>
          <w:rFonts w:ascii="Times New Roman" w:hAnsi="Times New Roman" w:cs="Times New Roman"/>
          <w:b/>
          <w:lang w:val="ru-RU"/>
        </w:rPr>
        <w:t>Главный исполнительный директор</w:t>
      </w:r>
      <w:r w:rsidR="00282A54" w:rsidRPr="00403AAF">
        <w:rPr>
          <w:rFonts w:ascii="Times New Roman" w:hAnsi="Times New Roman" w:cs="Times New Roman"/>
          <w:lang w:val="ru-RU"/>
        </w:rPr>
        <w:t>"</w:t>
      </w:r>
      <w:r w:rsidRPr="00403AAF">
        <w:rPr>
          <w:rFonts w:ascii="Times New Roman" w:hAnsi="Times New Roman" w:cs="Times New Roman"/>
          <w:lang w:val="ru-RU"/>
        </w:rPr>
        <w:t>) Компании на срок и на условиях, которые он сочтет целесообразными, и, с учетом условий договоренностей, заключенных в каждом конкретном случае, и статьи 1</w:t>
      </w:r>
      <w:r w:rsidR="00A95390">
        <w:rPr>
          <w:rFonts w:ascii="Times New Roman" w:hAnsi="Times New Roman" w:cs="Times New Roman"/>
          <w:lang w:val="ru-RU"/>
        </w:rPr>
        <w:t>1</w:t>
      </w:r>
      <w:r w:rsidRPr="00403AAF">
        <w:rPr>
          <w:rFonts w:ascii="Times New Roman" w:hAnsi="Times New Roman" w:cs="Times New Roman"/>
          <w:lang w:val="ru-RU"/>
        </w:rPr>
        <w:t>0, вправе аннулировать такое назначение.</w:t>
      </w:r>
      <w:proofErr w:type="gramEnd"/>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Первоначальный срок полномочий Главного исполнительного директора</w:t>
      </w:r>
      <w:r w:rsidRPr="00403AAF">
        <w:rPr>
          <w:rFonts w:ascii="Times New Roman" w:hAnsi="Times New Roman" w:cs="Times New Roman"/>
          <w:b/>
          <w:lang w:val="ru-RU"/>
        </w:rPr>
        <w:t xml:space="preserve"> </w:t>
      </w:r>
      <w:r w:rsidRPr="00403AAF">
        <w:rPr>
          <w:rFonts w:ascii="Times New Roman" w:hAnsi="Times New Roman" w:cs="Times New Roman"/>
          <w:lang w:val="ru-RU"/>
        </w:rPr>
        <w:t>истекает</w:t>
      </w:r>
      <w:r w:rsidRPr="00403AAF">
        <w:rPr>
          <w:rFonts w:ascii="Times New Roman" w:hAnsi="Times New Roman" w:cs="Times New Roman"/>
          <w:b/>
          <w:lang w:val="ru-RU"/>
        </w:rPr>
        <w:t xml:space="preserve"> </w:t>
      </w:r>
      <w:r w:rsidRPr="00403AAF">
        <w:rPr>
          <w:rFonts w:ascii="Times New Roman" w:hAnsi="Times New Roman" w:cs="Times New Roman"/>
          <w:lang w:val="ru-RU"/>
        </w:rPr>
        <w:t xml:space="preserve">в дату первого заседания нового состава Совета директоров, назначенного после 31 декабря 2013 г. Последующий срок полномочий Главного исполнительного директора составляет период </w:t>
      </w:r>
      <w:proofErr w:type="gramStart"/>
      <w:r w:rsidRPr="00403AAF">
        <w:rPr>
          <w:rFonts w:ascii="Times New Roman" w:hAnsi="Times New Roman" w:cs="Times New Roman"/>
          <w:lang w:val="ru-RU"/>
        </w:rPr>
        <w:t>с даты</w:t>
      </w:r>
      <w:proofErr w:type="gramEnd"/>
      <w:r w:rsidRPr="00403AAF">
        <w:rPr>
          <w:rFonts w:ascii="Times New Roman" w:hAnsi="Times New Roman" w:cs="Times New Roman"/>
          <w:lang w:val="ru-RU"/>
        </w:rPr>
        <w:t xml:space="preserve"> его назначения до первого заседания Совета директоров в течение второго года после его назначения. Первоначальный срок полномочий Главного исполнительного директора может быть прекращен Советом директоров, только если Главный исполнительный директор перестает являться Директором по какой-либо причине, в том числе по причинам, перечисленным в статье 95, или если его назначение будет аннулировано решением, принятым абсолютным большинством голосов всех Директоров, занимающих на тот момент эту должность. Положения настоящей статьи</w:t>
      </w:r>
      <w:r w:rsidR="000A10DC" w:rsidRPr="000A10DC">
        <w:rPr>
          <w:rFonts w:ascii="Times New Roman" w:hAnsi="Times New Roman" w:cs="Times New Roman"/>
          <w:lang w:val="ru-RU"/>
        </w:rPr>
        <w:t xml:space="preserve"> 1</w:t>
      </w:r>
      <w:r w:rsidR="00A95390">
        <w:rPr>
          <w:rFonts w:ascii="Times New Roman" w:hAnsi="Times New Roman" w:cs="Times New Roman"/>
          <w:lang w:val="ru-RU"/>
        </w:rPr>
        <w:t>1</w:t>
      </w:r>
      <w:r w:rsidR="000A10DC" w:rsidRPr="000A10DC">
        <w:rPr>
          <w:rFonts w:ascii="Times New Roman" w:hAnsi="Times New Roman" w:cs="Times New Roman"/>
          <w:lang w:val="ru-RU"/>
        </w:rPr>
        <w:t>0</w:t>
      </w:r>
      <w:r w:rsidRPr="00403AAF">
        <w:rPr>
          <w:rFonts w:ascii="Times New Roman" w:hAnsi="Times New Roman" w:cs="Times New Roman"/>
          <w:lang w:val="ru-RU"/>
        </w:rPr>
        <w:t xml:space="preserve"> вступают в силу с момента выпуска Компанией акций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и будут действовать до тех пор, 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w:t>
      </w:r>
      <w:r w:rsidR="00EA7E2A" w:rsidRPr="00403AAF">
        <w:rPr>
          <w:rFonts w:ascii="Times New Roman" w:hAnsi="Times New Roman" w:cs="Times New Roman"/>
          <w:lang w:val="ru-RU"/>
        </w:rPr>
        <w:t>являются выпущенными</w:t>
      </w:r>
      <w:r w:rsidRPr="00403AAF">
        <w:rPr>
          <w:rFonts w:ascii="Times New Roman" w:hAnsi="Times New Roman" w:cs="Times New Roman"/>
          <w:lang w:val="ru-RU"/>
        </w:rPr>
        <w:t xml:space="preserve"> и находятся в обращении.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lastRenderedPageBreak/>
        <w:t>Главный исполнительный директор получает вознаграждение (в форме заработной платы, комиссионных или участия в прибыли, либо частично в одной и частично в другой форме), которое определяется Советом директоров. Вознаграждение Директора, назначенного Главным исполнительным директором, выплачивается независимо от вознаграждения, установленного на основании статьи 83 настоящего Устава и в дополнение к нему.</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bookmarkStart w:id="78" w:name="_Ref336383657"/>
      <w:bookmarkStart w:id="79" w:name="_Ref341382601"/>
      <w:r w:rsidRPr="00403AAF">
        <w:rPr>
          <w:rFonts w:ascii="Times New Roman" w:hAnsi="Times New Roman" w:cs="Times New Roman"/>
          <w:lang w:val="ru-RU"/>
        </w:rPr>
        <w:t xml:space="preserve">Главный исполнительный директор является лицом, отвечающим за всю </w:t>
      </w:r>
      <w:r w:rsidR="003838CF" w:rsidRPr="00403AAF">
        <w:rPr>
          <w:rFonts w:ascii="Times New Roman" w:hAnsi="Times New Roman" w:cs="Times New Roman"/>
          <w:lang w:val="ru-RU"/>
        </w:rPr>
        <w:t>текущую</w:t>
      </w:r>
      <w:r w:rsidRPr="00403AAF">
        <w:rPr>
          <w:rFonts w:ascii="Times New Roman" w:hAnsi="Times New Roman" w:cs="Times New Roman"/>
          <w:lang w:val="ru-RU"/>
        </w:rPr>
        <w:t xml:space="preserve"> деятельность </w:t>
      </w:r>
      <w:bookmarkEnd w:id="78"/>
      <w:r w:rsidRPr="00403AAF">
        <w:rPr>
          <w:rFonts w:ascii="Times New Roman" w:hAnsi="Times New Roman" w:cs="Times New Roman"/>
          <w:lang w:val="ru-RU"/>
        </w:rPr>
        <w:t>Группы. Главный исполнительный директор уполномочен принимать решения по всем сделкам, не требующим одобрения Участников или Совета директоров согласно настоящ</w:t>
      </w:r>
      <w:r w:rsidR="003838CF" w:rsidRPr="00403AAF">
        <w:rPr>
          <w:rFonts w:ascii="Times New Roman" w:hAnsi="Times New Roman" w:cs="Times New Roman"/>
          <w:lang w:val="ru-RU"/>
        </w:rPr>
        <w:t xml:space="preserve">ему </w:t>
      </w:r>
      <w:r w:rsidR="00403AAF" w:rsidRPr="00403AAF">
        <w:rPr>
          <w:rFonts w:ascii="Times New Roman" w:hAnsi="Times New Roman" w:cs="Times New Roman"/>
          <w:lang w:val="ru-RU"/>
        </w:rPr>
        <w:t>Уставу</w:t>
      </w:r>
      <w:r w:rsidRPr="00403AAF">
        <w:rPr>
          <w:rFonts w:ascii="Times New Roman" w:hAnsi="Times New Roman" w:cs="Times New Roman"/>
          <w:lang w:val="ru-RU"/>
        </w:rPr>
        <w:t xml:space="preserve"> или Закону, а также имеет иные обязанности и полномочия, которые может делегировать ему Совет директоров в соответствующий момент времени.</w:t>
      </w:r>
      <w:bookmarkEnd w:id="79"/>
    </w:p>
    <w:p w:rsidR="00AA2729" w:rsidRPr="00403AAF" w:rsidRDefault="00AA2729" w:rsidP="00AA2729">
      <w:pPr>
        <w:rPr>
          <w:rFonts w:ascii="Times New Roman" w:hAnsi="Times New Roman" w:cs="Times New Roman"/>
          <w:lang w:val="ru-RU"/>
        </w:rPr>
      </w:pPr>
    </w:p>
    <w:p w:rsidR="00AA2729" w:rsidRPr="00403AAF" w:rsidRDefault="00AA2729" w:rsidP="00AA2729">
      <w:pPr>
        <w:tabs>
          <w:tab w:val="left" w:pos="709"/>
        </w:tabs>
        <w:ind w:left="709" w:hanging="709"/>
        <w:rPr>
          <w:rFonts w:ascii="Times New Roman" w:hAnsi="Times New Roman" w:cs="Times New Roman"/>
          <w:lang w:val="ru-RU"/>
        </w:rPr>
      </w:pPr>
      <w:r w:rsidRPr="00403AAF">
        <w:rPr>
          <w:rFonts w:ascii="Times New Roman" w:hAnsi="Times New Roman" w:cs="Times New Roman"/>
          <w:lang w:val="ru-RU"/>
        </w:rPr>
        <w:t>111В</w:t>
      </w:r>
      <w:r w:rsidRPr="00403AAF">
        <w:rPr>
          <w:rFonts w:ascii="Times New Roman" w:hAnsi="Times New Roman" w:cs="Times New Roman"/>
          <w:lang w:val="ru-RU"/>
        </w:rPr>
        <w:tab/>
      </w:r>
      <w:r w:rsidRPr="00403AAF">
        <w:rPr>
          <w:rFonts w:ascii="Times New Roman" w:hAnsi="Times New Roman" w:cs="Times New Roman"/>
          <w:lang w:val="ru-RU" w:bidi="he-IL"/>
        </w:rPr>
        <w:t xml:space="preserve">Главный исполнительный директор вправе по собственному усмотрению делегировать все свои должностные обязанности и полномочия или какую-либо их часть назначаемому им заместителю </w:t>
      </w:r>
      <w:r w:rsidRPr="00403AAF">
        <w:rPr>
          <w:rFonts w:ascii="Times New Roman" w:hAnsi="Times New Roman" w:cs="Times New Roman"/>
          <w:lang w:val="ru-RU"/>
        </w:rPr>
        <w:t>Главного</w:t>
      </w:r>
      <w:r w:rsidRPr="00403AAF">
        <w:rPr>
          <w:rFonts w:ascii="Times New Roman" w:hAnsi="Times New Roman" w:cs="Times New Roman"/>
          <w:lang w:val="ru-RU" w:bidi="he-IL"/>
        </w:rPr>
        <w:t xml:space="preserve"> исполнительного директора (далее — </w:t>
      </w:r>
      <w:r w:rsidR="00282A54" w:rsidRPr="00403AAF">
        <w:rPr>
          <w:rFonts w:ascii="Times New Roman" w:hAnsi="Times New Roman" w:cs="Times New Roman"/>
          <w:lang w:val="ru-RU" w:bidi="he-IL"/>
        </w:rPr>
        <w:t>"</w:t>
      </w:r>
      <w:r w:rsidRPr="00403AAF">
        <w:rPr>
          <w:rFonts w:ascii="Times New Roman" w:hAnsi="Times New Roman" w:cs="Times New Roman"/>
          <w:b/>
          <w:lang w:val="ru-RU" w:bidi="he-IL"/>
        </w:rPr>
        <w:t>Заместитель Главного исполнительного директора</w:t>
      </w:r>
      <w:r w:rsidR="00282A54" w:rsidRPr="00403AAF">
        <w:rPr>
          <w:rFonts w:ascii="Times New Roman" w:hAnsi="Times New Roman" w:cs="Times New Roman"/>
          <w:lang w:val="ru-RU" w:bidi="he-IL"/>
        </w:rPr>
        <w:t>"</w:t>
      </w:r>
      <w:r w:rsidRPr="00403AAF">
        <w:rPr>
          <w:rFonts w:ascii="Times New Roman" w:hAnsi="Times New Roman" w:cs="Times New Roman"/>
          <w:lang w:val="ru-RU" w:bidi="he-IL"/>
        </w:rPr>
        <w:t xml:space="preserve">). В случае снятия Главного исполнительного директора с должности или освобождения Главного исполнительного директора от должности, </w:t>
      </w:r>
      <w:r w:rsidR="003838CF" w:rsidRPr="00403AAF">
        <w:rPr>
          <w:rFonts w:ascii="Times New Roman" w:hAnsi="Times New Roman" w:cs="Times New Roman"/>
          <w:lang w:val="ru-RU" w:bidi="he-IL"/>
        </w:rPr>
        <w:t xml:space="preserve">Заместитель </w:t>
      </w:r>
      <w:r w:rsidRPr="00403AAF">
        <w:rPr>
          <w:rFonts w:ascii="Times New Roman" w:hAnsi="Times New Roman" w:cs="Times New Roman"/>
          <w:lang w:val="ru-RU" w:bidi="he-IL"/>
        </w:rPr>
        <w:t xml:space="preserve">Главного исполнительного директора </w:t>
      </w:r>
      <w:r w:rsidR="003838CF" w:rsidRPr="00403AAF">
        <w:rPr>
          <w:rFonts w:ascii="Times New Roman" w:hAnsi="Times New Roman" w:cs="Times New Roman"/>
          <w:lang w:val="ru-RU" w:bidi="he-IL"/>
        </w:rPr>
        <w:t xml:space="preserve">будет также считаться одновременно освобожденным </w:t>
      </w:r>
      <w:r w:rsidRPr="00403AAF">
        <w:rPr>
          <w:rFonts w:ascii="Times New Roman" w:hAnsi="Times New Roman" w:cs="Times New Roman"/>
          <w:lang w:val="ru-RU" w:bidi="he-IL"/>
        </w:rPr>
        <w:t>от должности</w:t>
      </w:r>
      <w:r w:rsidR="003838CF" w:rsidRPr="00403AAF">
        <w:rPr>
          <w:rFonts w:ascii="Times New Roman" w:hAnsi="Times New Roman" w:cs="Times New Roman"/>
          <w:lang w:val="ru-RU" w:bidi="he-IL"/>
        </w:rPr>
        <w:t xml:space="preserve"> или снятым с должности</w:t>
      </w:r>
      <w:r w:rsidRPr="00403AAF">
        <w:rPr>
          <w:rFonts w:ascii="Times New Roman" w:hAnsi="Times New Roman" w:cs="Times New Roman"/>
          <w:lang w:val="ru-RU" w:bidi="he-IL"/>
        </w:rPr>
        <w:t>.</w:t>
      </w:r>
    </w:p>
    <w:p w:rsidR="00AA2729" w:rsidRPr="00403AAF" w:rsidRDefault="00AA2729" w:rsidP="00AA2729">
      <w:pPr>
        <w:jc w:val="center"/>
        <w:rPr>
          <w:rFonts w:ascii="Times New Roman" w:hAnsi="Times New Roman" w:cs="Times New Roman"/>
          <w:b/>
          <w:lang w:val="ru-RU"/>
        </w:rPr>
      </w:pPr>
    </w:p>
    <w:p w:rsidR="00AA2729" w:rsidRPr="00403AAF" w:rsidRDefault="00AA2729" w:rsidP="00AA2729">
      <w:pPr>
        <w:jc w:val="center"/>
        <w:rPr>
          <w:rFonts w:ascii="Times New Roman" w:hAnsi="Times New Roman" w:cs="Times New Roman"/>
          <w:lang w:val="ru-RU"/>
        </w:rPr>
      </w:pPr>
      <w:r w:rsidRPr="00403AAF">
        <w:rPr>
          <w:rFonts w:ascii="Times New Roman" w:hAnsi="Times New Roman" w:cs="Times New Roman"/>
          <w:b/>
          <w:lang w:val="ru-RU"/>
        </w:rPr>
        <w:t>СЕКРЕТАРЬ</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Секретарь назначается Советом директоров на срок, с вознаграждением и на условиях, которые </w:t>
      </w:r>
      <w:r w:rsidR="003838CF" w:rsidRPr="00403AAF">
        <w:rPr>
          <w:rFonts w:ascii="Times New Roman" w:hAnsi="Times New Roman" w:cs="Times New Roman"/>
          <w:lang w:val="ru-RU"/>
        </w:rPr>
        <w:t>последний</w:t>
      </w:r>
      <w:r w:rsidRPr="00403AAF">
        <w:rPr>
          <w:rFonts w:ascii="Times New Roman" w:hAnsi="Times New Roman" w:cs="Times New Roman"/>
          <w:lang w:val="ru-RU"/>
        </w:rPr>
        <w:t xml:space="preserve"> сочтет целесообразными, и назначенный таким образом Секретарь может быть отстранен им от должности.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Секретарем не может быть назначено и эту должность не может занимать Лицо, которое является:</w:t>
      </w:r>
    </w:p>
    <w:p w:rsidR="00AA2729" w:rsidRPr="00403AAF" w:rsidRDefault="00AA2729" w:rsidP="00AA2729">
      <w:pPr>
        <w:rPr>
          <w:rFonts w:ascii="Times New Roman" w:hAnsi="Times New Roman" w:cs="Times New Roman"/>
          <w:lang w:val="ru-RU"/>
        </w:rPr>
      </w:pPr>
    </w:p>
    <w:p w:rsidR="00AA2729" w:rsidRPr="00403AAF" w:rsidRDefault="00AA2729" w:rsidP="00AA2729">
      <w:pPr>
        <w:pStyle w:val="Default1"/>
        <w:spacing w:after="0" w:line="240" w:lineRule="auto"/>
        <w:ind w:left="720"/>
        <w:outlineLvl w:val="9"/>
        <w:rPr>
          <w:sz w:val="24"/>
          <w:lang w:val="ru-RU"/>
        </w:rPr>
      </w:pPr>
      <w:r w:rsidRPr="00403AAF">
        <w:rPr>
          <w:sz w:val="24"/>
          <w:lang w:val="ru-RU"/>
        </w:rPr>
        <w:t>(a) единственным Директором Компании; или</w:t>
      </w:r>
    </w:p>
    <w:p w:rsidR="00AA2729" w:rsidRPr="00403AAF" w:rsidRDefault="00AA2729" w:rsidP="00AA2729">
      <w:pPr>
        <w:pStyle w:val="Default1"/>
        <w:spacing w:after="0" w:line="240" w:lineRule="auto"/>
        <w:ind w:left="720"/>
        <w:outlineLvl w:val="9"/>
        <w:rPr>
          <w:sz w:val="24"/>
          <w:lang w:val="ru-RU"/>
        </w:rPr>
      </w:pPr>
    </w:p>
    <w:p w:rsidR="00AA2729" w:rsidRPr="00403AAF" w:rsidRDefault="00AA2729" w:rsidP="00AA2729">
      <w:pPr>
        <w:pStyle w:val="Default1"/>
        <w:spacing w:after="0" w:line="240" w:lineRule="auto"/>
        <w:ind w:left="720"/>
        <w:outlineLvl w:val="9"/>
        <w:rPr>
          <w:sz w:val="24"/>
          <w:lang w:val="ru-RU"/>
        </w:rPr>
      </w:pPr>
      <w:r w:rsidRPr="00403AAF">
        <w:rPr>
          <w:sz w:val="24"/>
          <w:lang w:val="ru-RU"/>
        </w:rPr>
        <w:t>(b) компанией, единственный директор которой является единственным Директором Компании; или</w:t>
      </w:r>
    </w:p>
    <w:p w:rsidR="00AA2729" w:rsidRPr="00403AAF" w:rsidRDefault="00AA2729" w:rsidP="00AA2729">
      <w:pPr>
        <w:pStyle w:val="Default1"/>
        <w:spacing w:after="0" w:line="240" w:lineRule="auto"/>
        <w:ind w:left="720"/>
        <w:outlineLvl w:val="9"/>
        <w:rPr>
          <w:sz w:val="24"/>
          <w:lang w:val="ru-RU"/>
        </w:rPr>
      </w:pPr>
    </w:p>
    <w:p w:rsidR="00AA2729" w:rsidRPr="00403AAF" w:rsidRDefault="00AA2729" w:rsidP="00AA2729">
      <w:pPr>
        <w:pStyle w:val="Default1"/>
        <w:spacing w:after="0" w:line="240" w:lineRule="auto"/>
        <w:ind w:left="720"/>
        <w:outlineLvl w:val="9"/>
        <w:rPr>
          <w:sz w:val="24"/>
          <w:lang w:val="ru-RU"/>
        </w:rPr>
      </w:pPr>
      <w:r w:rsidRPr="00403AAF">
        <w:rPr>
          <w:sz w:val="24"/>
          <w:lang w:val="ru-RU"/>
        </w:rPr>
        <w:t>(c) единственным директором компании, которая является единственным Директором Компании.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Положение Закона или настоящего Устава, требующее или </w:t>
      </w:r>
      <w:r w:rsidR="003838CF" w:rsidRPr="00403AAF">
        <w:rPr>
          <w:rFonts w:ascii="Times New Roman" w:hAnsi="Times New Roman" w:cs="Times New Roman"/>
          <w:lang w:val="ru-RU"/>
        </w:rPr>
        <w:t>санкционирующее</w:t>
      </w:r>
      <w:r w:rsidRPr="00403AAF">
        <w:rPr>
          <w:rFonts w:ascii="Times New Roman" w:hAnsi="Times New Roman" w:cs="Times New Roman"/>
          <w:lang w:val="ru-RU"/>
        </w:rPr>
        <w:t xml:space="preserve"> какие-либо действия</w:t>
      </w:r>
      <w:r w:rsidR="003838CF" w:rsidRPr="00403AAF">
        <w:rPr>
          <w:rFonts w:ascii="Times New Roman" w:hAnsi="Times New Roman" w:cs="Times New Roman"/>
          <w:lang w:val="ru-RU"/>
        </w:rPr>
        <w:t xml:space="preserve"> со стороны</w:t>
      </w:r>
      <w:r w:rsidRPr="00403AAF">
        <w:rPr>
          <w:rFonts w:ascii="Times New Roman" w:hAnsi="Times New Roman" w:cs="Times New Roman"/>
          <w:lang w:val="ru-RU"/>
        </w:rPr>
        <w:t xml:space="preserve"> Директор</w:t>
      </w:r>
      <w:r w:rsidR="003838CF" w:rsidRPr="00403AAF">
        <w:rPr>
          <w:rFonts w:ascii="Times New Roman" w:hAnsi="Times New Roman" w:cs="Times New Roman"/>
          <w:lang w:val="ru-RU"/>
        </w:rPr>
        <w:t>а</w:t>
      </w:r>
      <w:r w:rsidRPr="00403AAF">
        <w:rPr>
          <w:rFonts w:ascii="Times New Roman" w:hAnsi="Times New Roman" w:cs="Times New Roman"/>
          <w:lang w:val="ru-RU"/>
        </w:rPr>
        <w:t xml:space="preserve"> или Секретар</w:t>
      </w:r>
      <w:r w:rsidR="003838CF" w:rsidRPr="00403AAF">
        <w:rPr>
          <w:rFonts w:ascii="Times New Roman" w:hAnsi="Times New Roman" w:cs="Times New Roman"/>
          <w:lang w:val="ru-RU"/>
        </w:rPr>
        <w:t>я</w:t>
      </w:r>
      <w:r w:rsidRPr="00403AAF">
        <w:rPr>
          <w:rFonts w:ascii="Times New Roman" w:hAnsi="Times New Roman" w:cs="Times New Roman"/>
          <w:lang w:val="ru-RU"/>
        </w:rPr>
        <w:t xml:space="preserve"> </w:t>
      </w:r>
      <w:r w:rsidR="003838CF" w:rsidRPr="00403AAF">
        <w:rPr>
          <w:rFonts w:ascii="Times New Roman" w:hAnsi="Times New Roman" w:cs="Times New Roman"/>
          <w:lang w:val="ru-RU"/>
        </w:rPr>
        <w:t>либо</w:t>
      </w:r>
      <w:r w:rsidR="00F70904" w:rsidRPr="00403AAF">
        <w:rPr>
          <w:rFonts w:ascii="Times New Roman" w:hAnsi="Times New Roman" w:cs="Times New Roman"/>
          <w:lang w:val="ru-RU"/>
        </w:rPr>
        <w:t xml:space="preserve"> </w:t>
      </w:r>
      <w:r w:rsidRPr="00403AAF">
        <w:rPr>
          <w:rFonts w:ascii="Times New Roman" w:hAnsi="Times New Roman" w:cs="Times New Roman"/>
          <w:lang w:val="ru-RU"/>
        </w:rPr>
        <w:t xml:space="preserve">в </w:t>
      </w:r>
      <w:r w:rsidR="003838CF" w:rsidRPr="00403AAF">
        <w:rPr>
          <w:rFonts w:ascii="Times New Roman" w:hAnsi="Times New Roman" w:cs="Times New Roman"/>
          <w:lang w:val="ru-RU"/>
        </w:rPr>
        <w:t xml:space="preserve">их </w:t>
      </w:r>
      <w:r w:rsidRPr="00403AAF">
        <w:rPr>
          <w:rFonts w:ascii="Times New Roman" w:hAnsi="Times New Roman" w:cs="Times New Roman"/>
          <w:lang w:val="ru-RU"/>
        </w:rPr>
        <w:t xml:space="preserve">отношении, не считается исполненным, если </w:t>
      </w:r>
      <w:r w:rsidR="003838CF" w:rsidRPr="00403AAF">
        <w:rPr>
          <w:rFonts w:ascii="Times New Roman" w:hAnsi="Times New Roman" w:cs="Times New Roman"/>
          <w:lang w:val="ru-RU"/>
        </w:rPr>
        <w:t>соответствующие действия будут осуществлены Лицом или в отношении Лица, которое</w:t>
      </w:r>
      <w:r w:rsidRPr="00403AAF">
        <w:rPr>
          <w:rFonts w:ascii="Times New Roman" w:hAnsi="Times New Roman" w:cs="Times New Roman"/>
          <w:lang w:val="ru-RU"/>
        </w:rPr>
        <w:t xml:space="preserve"> выступает как в качестве Директора, так и в качестве или вместо Секретаря.</w:t>
      </w:r>
    </w:p>
    <w:p w:rsidR="00AA2729" w:rsidRPr="00403AAF" w:rsidRDefault="00AA2729" w:rsidP="00AA2729">
      <w:pPr>
        <w:rPr>
          <w:rFonts w:ascii="Times New Roman" w:hAnsi="Times New Roman" w:cs="Times New Roman"/>
          <w:lang w:val="ru-RU"/>
        </w:rPr>
      </w:pPr>
    </w:p>
    <w:p w:rsidR="00AA2729" w:rsidRPr="00403AAF" w:rsidRDefault="00AA2729" w:rsidP="00AA2729">
      <w:pPr>
        <w:keepNext/>
        <w:jc w:val="center"/>
        <w:rPr>
          <w:rFonts w:ascii="Times New Roman" w:hAnsi="Times New Roman" w:cs="Times New Roman"/>
          <w:lang w:val="ru-RU"/>
        </w:rPr>
      </w:pPr>
      <w:r w:rsidRPr="00403AAF">
        <w:rPr>
          <w:rFonts w:ascii="Times New Roman" w:hAnsi="Times New Roman" w:cs="Times New Roman"/>
          <w:b/>
          <w:lang w:val="ru-RU"/>
        </w:rPr>
        <w:lastRenderedPageBreak/>
        <w:t>ПЕЧАТЬ</w:t>
      </w:r>
    </w:p>
    <w:p w:rsidR="00AA2729" w:rsidRPr="00403AAF" w:rsidRDefault="00AA2729" w:rsidP="00AA2729">
      <w:pPr>
        <w:keepNext/>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
    <w:p w:rsidR="00AA2729" w:rsidRPr="00403AAF" w:rsidRDefault="00AA2729" w:rsidP="00AA2729">
      <w:pPr>
        <w:pStyle w:val="Default1"/>
        <w:keepNext/>
        <w:spacing w:after="0" w:line="240" w:lineRule="auto"/>
        <w:ind w:left="720" w:hanging="720"/>
        <w:outlineLvl w:val="9"/>
        <w:rPr>
          <w:sz w:val="24"/>
          <w:lang w:val="ru-RU"/>
        </w:rPr>
      </w:pPr>
    </w:p>
    <w:p w:rsidR="00AA2729" w:rsidRPr="00403AAF" w:rsidRDefault="00AA2729" w:rsidP="00AA2729">
      <w:pPr>
        <w:pStyle w:val="Default1"/>
        <w:keepLines/>
        <w:spacing w:after="0" w:line="240" w:lineRule="auto"/>
        <w:ind w:left="1276" w:hanging="556"/>
        <w:outlineLvl w:val="9"/>
        <w:rPr>
          <w:sz w:val="24"/>
          <w:lang w:val="ru-RU"/>
        </w:rPr>
      </w:pPr>
      <w:r w:rsidRPr="00403AAF">
        <w:rPr>
          <w:sz w:val="24"/>
          <w:lang w:val="ru-RU"/>
        </w:rPr>
        <w:t>(а)</w:t>
      </w:r>
      <w:r w:rsidRPr="00403AAF">
        <w:rPr>
          <w:sz w:val="24"/>
          <w:lang w:val="ru-RU"/>
        </w:rPr>
        <w:tab/>
        <w:t xml:space="preserve">Совет директоров обеспечивает </w:t>
      </w:r>
      <w:r w:rsidR="003838CF" w:rsidRPr="00403AAF">
        <w:rPr>
          <w:sz w:val="24"/>
          <w:lang w:val="ru-RU"/>
        </w:rPr>
        <w:t>надежное</w:t>
      </w:r>
      <w:r w:rsidRPr="00403AAF">
        <w:rPr>
          <w:sz w:val="24"/>
          <w:lang w:val="ru-RU"/>
        </w:rPr>
        <w:t xml:space="preserve"> хранение Печати, которая используется только с разрешения Совета директоров или комитета Совета директоров, уполномоченного Советом директоров в этом отношении, и все документы, на которых ставится Печать, должны быть подписаны Директором, а также Секретарем или вторым Директором, или иным Лицом, назначенным Советом директоров для этой цели.</w:t>
      </w:r>
    </w:p>
    <w:p w:rsidR="00AA2729" w:rsidRPr="00403AAF" w:rsidRDefault="00AA2729" w:rsidP="00AA2729">
      <w:pPr>
        <w:pStyle w:val="Default1"/>
        <w:spacing w:after="0" w:line="240" w:lineRule="auto"/>
        <w:ind w:left="720"/>
        <w:outlineLvl w:val="9"/>
        <w:rPr>
          <w:sz w:val="24"/>
          <w:lang w:val="ru-RU"/>
        </w:rPr>
      </w:pPr>
    </w:p>
    <w:p w:rsidR="00AA2729" w:rsidRPr="00403AAF" w:rsidRDefault="00AA2729" w:rsidP="00AA2729">
      <w:pPr>
        <w:pStyle w:val="Default1"/>
        <w:keepLines/>
        <w:spacing w:after="0" w:line="240" w:lineRule="auto"/>
        <w:ind w:left="1276" w:hanging="556"/>
        <w:outlineLvl w:val="9"/>
        <w:rPr>
          <w:sz w:val="24"/>
          <w:lang w:val="ru-RU"/>
        </w:rPr>
      </w:pPr>
      <w:r w:rsidRPr="00403AAF">
        <w:rPr>
          <w:sz w:val="24"/>
          <w:lang w:val="ru-RU"/>
        </w:rPr>
        <w:t>(b)</w:t>
      </w:r>
      <w:r w:rsidRPr="00403AAF">
        <w:rPr>
          <w:sz w:val="24"/>
          <w:lang w:val="ru-RU"/>
        </w:rPr>
        <w:tab/>
        <w:t>В дополнение к указанной Печати Компания может иметь официальную печать в соответствии с положениями статьи 36(1) Закона, используемую для целей, указанных в означенной статье.</w:t>
      </w:r>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lang w:val="ru-RU"/>
        </w:rPr>
      </w:pPr>
      <w:r w:rsidRPr="00403AAF">
        <w:rPr>
          <w:rFonts w:ascii="Times New Roman" w:hAnsi="Times New Roman" w:cs="Times New Roman"/>
          <w:b/>
          <w:lang w:val="ru-RU"/>
        </w:rPr>
        <w:t>ДИВИДЕНДЫ И РЕЗЕРВЫ</w:t>
      </w:r>
    </w:p>
    <w:p w:rsidR="00AA2729" w:rsidRPr="00403AAF" w:rsidRDefault="00AA2729" w:rsidP="00AA2729">
      <w:pPr>
        <w:rPr>
          <w:rFonts w:ascii="Times New Roman" w:hAnsi="Times New Roman" w:cs="Times New Roman"/>
          <w:lang w:val="ru-RU"/>
        </w:rPr>
      </w:pP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До тех пор, 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w:t>
      </w:r>
      <w:r w:rsidR="003838CF" w:rsidRPr="00403AAF">
        <w:rPr>
          <w:rFonts w:ascii="Times New Roman" w:hAnsi="Times New Roman" w:cs="Times New Roman"/>
          <w:lang w:val="ru-RU"/>
        </w:rPr>
        <w:t>являются выпущенными</w:t>
      </w:r>
      <w:r w:rsidRPr="00403AAF">
        <w:rPr>
          <w:rFonts w:ascii="Times New Roman" w:hAnsi="Times New Roman" w:cs="Times New Roman"/>
          <w:lang w:val="ru-RU"/>
        </w:rPr>
        <w:t xml:space="preserve"> и находятся в обращении, Совет директоров вправе периодически и с учетом положений статьи 169С Закона выплачивать Участникам промежуточные </w:t>
      </w:r>
      <w:r w:rsidR="006B1CAB">
        <w:rPr>
          <w:rFonts w:ascii="Times New Roman" w:hAnsi="Times New Roman" w:cs="Times New Roman"/>
          <w:lang w:val="ru-RU"/>
        </w:rPr>
        <w:t xml:space="preserve">и финальные </w:t>
      </w:r>
      <w:r w:rsidRPr="00403AAF">
        <w:rPr>
          <w:rFonts w:ascii="Times New Roman" w:hAnsi="Times New Roman" w:cs="Times New Roman"/>
          <w:lang w:val="ru-RU"/>
        </w:rPr>
        <w:t>дивиденды, которые Совет директоров сочтет обоснованными с учетом прибыли Компании.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Дивиденды могут выплачиваться только из прибыли.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 xml:space="preserve">Совет директоров вправе, прежде чем </w:t>
      </w:r>
      <w:r w:rsidR="006B1CAB">
        <w:rPr>
          <w:rFonts w:ascii="Times New Roman" w:hAnsi="Times New Roman" w:cs="Times New Roman"/>
          <w:lang w:val="ru-RU"/>
        </w:rPr>
        <w:t>объявлять</w:t>
      </w:r>
      <w:r w:rsidR="006B1CAB" w:rsidRPr="00403AAF">
        <w:rPr>
          <w:rFonts w:ascii="Times New Roman" w:hAnsi="Times New Roman" w:cs="Times New Roman"/>
          <w:lang w:val="ru-RU"/>
        </w:rPr>
        <w:t xml:space="preserve"> </w:t>
      </w:r>
      <w:r w:rsidRPr="00403AAF">
        <w:rPr>
          <w:rFonts w:ascii="Times New Roman" w:hAnsi="Times New Roman" w:cs="Times New Roman"/>
          <w:lang w:val="ru-RU"/>
        </w:rPr>
        <w:t xml:space="preserve">какие-либо </w:t>
      </w:r>
      <w:r w:rsidR="006B1CAB">
        <w:rPr>
          <w:rFonts w:ascii="Times New Roman" w:hAnsi="Times New Roman" w:cs="Times New Roman"/>
          <w:lang w:val="ru-RU"/>
        </w:rPr>
        <w:t xml:space="preserve">финальные </w:t>
      </w:r>
      <w:r w:rsidRPr="00403AAF">
        <w:rPr>
          <w:rFonts w:ascii="Times New Roman" w:hAnsi="Times New Roman" w:cs="Times New Roman"/>
          <w:lang w:val="ru-RU"/>
        </w:rPr>
        <w:t>дивиденды, выделить из прибыли Компании суммы, которые он сочт</w:t>
      </w:r>
      <w:r w:rsidR="003838CF" w:rsidRPr="00403AAF">
        <w:rPr>
          <w:rFonts w:ascii="Times New Roman" w:hAnsi="Times New Roman" w:cs="Times New Roman"/>
          <w:lang w:val="ru-RU"/>
        </w:rPr>
        <w:t>е</w:t>
      </w:r>
      <w:r w:rsidRPr="00403AAF">
        <w:rPr>
          <w:rFonts w:ascii="Times New Roman" w:hAnsi="Times New Roman" w:cs="Times New Roman"/>
          <w:lang w:val="ru-RU"/>
        </w:rPr>
        <w:t xml:space="preserve">т целесообразными, в качестве резерва или резервов, которые по усмотрению Совета директоров могут использоваться в любых целях, в которых может надлежащим образом использоваться прибыль Компании, а до такого использования, также по усмотрению Совета директоров, могут использоваться в хозяйственной деятельности Компании или </w:t>
      </w:r>
      <w:r w:rsidR="003838CF" w:rsidRPr="00403AAF">
        <w:rPr>
          <w:rFonts w:ascii="Times New Roman" w:hAnsi="Times New Roman" w:cs="Times New Roman"/>
          <w:lang w:val="ru-RU"/>
        </w:rPr>
        <w:t>вкладываться</w:t>
      </w:r>
      <w:r w:rsidRPr="00403AAF">
        <w:rPr>
          <w:rFonts w:ascii="Times New Roman" w:hAnsi="Times New Roman" w:cs="Times New Roman"/>
          <w:lang w:val="ru-RU"/>
        </w:rPr>
        <w:t xml:space="preserve"> в объекты</w:t>
      </w:r>
      <w:proofErr w:type="gramEnd"/>
      <w:r w:rsidRPr="00403AAF">
        <w:rPr>
          <w:rFonts w:ascii="Times New Roman" w:hAnsi="Times New Roman" w:cs="Times New Roman"/>
          <w:lang w:val="ru-RU"/>
        </w:rPr>
        <w:t xml:space="preserve"> инвестиций (кроме акций Компании), которые Совет директоров может периодически признавать целесообразными. Кроме того, Совет директоров вправе переносить на будущие периоды, не помещая их в резерв, любые суммы прибыли, которые он сочт</w:t>
      </w:r>
      <w:r w:rsidR="003838CF" w:rsidRPr="00403AAF">
        <w:rPr>
          <w:rFonts w:ascii="Times New Roman" w:hAnsi="Times New Roman" w:cs="Times New Roman"/>
          <w:lang w:val="ru-RU"/>
        </w:rPr>
        <w:t>е</w:t>
      </w:r>
      <w:r w:rsidRPr="00403AAF">
        <w:rPr>
          <w:rFonts w:ascii="Times New Roman" w:hAnsi="Times New Roman" w:cs="Times New Roman"/>
          <w:lang w:val="ru-RU"/>
        </w:rPr>
        <w:t>т благоразумным не распределять.</w:t>
      </w:r>
    </w:p>
    <w:p w:rsidR="00AA2729" w:rsidRPr="00403AAF" w:rsidRDefault="00AA2729" w:rsidP="00AA2729">
      <w:pPr>
        <w:rPr>
          <w:rFonts w:ascii="Times New Roman" w:hAnsi="Times New Roman" w:cs="Times New Roman"/>
          <w:lang w:val="ru-RU"/>
        </w:rPr>
      </w:pPr>
    </w:p>
    <w:p w:rsidR="00AA2729" w:rsidRPr="00403AAF" w:rsidRDefault="00AA2729" w:rsidP="003838CF">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С учетом прав Лиц (при наличии таковых), имеющих права на акции с особыми правами в части дивидендов, все дивиденды объявляются и выплачиваются</w:t>
      </w:r>
      <w:r w:rsidR="00F70904" w:rsidRPr="00403AAF">
        <w:rPr>
          <w:rFonts w:ascii="Times New Roman" w:hAnsi="Times New Roman" w:cs="Times New Roman"/>
          <w:lang w:val="ru-RU"/>
        </w:rPr>
        <w:t xml:space="preserve"> </w:t>
      </w:r>
      <w:r w:rsidRPr="00403AAF">
        <w:rPr>
          <w:rFonts w:ascii="Times New Roman" w:hAnsi="Times New Roman" w:cs="Times New Roman"/>
          <w:lang w:val="ru-RU"/>
        </w:rPr>
        <w:t>сообразно оплаченной по акциям</w:t>
      </w:r>
      <w:r w:rsidR="001F61CE" w:rsidRPr="00403AAF">
        <w:rPr>
          <w:rFonts w:ascii="Times New Roman" w:hAnsi="Times New Roman" w:cs="Times New Roman"/>
          <w:lang w:val="ru-RU"/>
        </w:rPr>
        <w:t xml:space="preserve"> (</w:t>
      </w:r>
      <w:r w:rsidRPr="00403AAF">
        <w:rPr>
          <w:rFonts w:ascii="Times New Roman" w:hAnsi="Times New Roman" w:cs="Times New Roman"/>
          <w:lang w:val="ru-RU"/>
        </w:rPr>
        <w:t>в отношении которых распределяются дивиденды</w:t>
      </w:r>
      <w:r w:rsidR="001F61CE" w:rsidRPr="00403AAF">
        <w:rPr>
          <w:rFonts w:ascii="Times New Roman" w:hAnsi="Times New Roman" w:cs="Times New Roman"/>
          <w:lang w:val="ru-RU"/>
        </w:rPr>
        <w:t>)</w:t>
      </w:r>
      <w:r w:rsidRPr="00403AAF">
        <w:rPr>
          <w:rFonts w:ascii="Times New Roman" w:hAnsi="Times New Roman" w:cs="Times New Roman"/>
          <w:lang w:val="ru-RU"/>
        </w:rPr>
        <w:t xml:space="preserve"> части совокупных сумм, подлежащих уплате по каждой акции, </w:t>
      </w:r>
      <w:r w:rsidR="001F61CE" w:rsidRPr="00403AAF">
        <w:rPr>
          <w:rFonts w:ascii="Times New Roman" w:hAnsi="Times New Roman" w:cs="Times New Roman"/>
          <w:lang w:val="ru-RU"/>
        </w:rPr>
        <w:t xml:space="preserve">либо учтенной в качестве оплаченной, </w:t>
      </w:r>
      <w:r w:rsidRPr="00403AAF">
        <w:rPr>
          <w:rFonts w:ascii="Times New Roman" w:hAnsi="Times New Roman" w:cs="Times New Roman"/>
          <w:lang w:val="ru-RU"/>
        </w:rPr>
        <w:t>однако для целей настоящей статьи суммы, распределенные или учтенные в качестве распределенных по акциям до требований</w:t>
      </w:r>
      <w:proofErr w:type="gramEnd"/>
      <w:r w:rsidRPr="00403AAF">
        <w:rPr>
          <w:rFonts w:ascii="Times New Roman" w:hAnsi="Times New Roman" w:cs="Times New Roman"/>
          <w:lang w:val="ru-RU"/>
        </w:rPr>
        <w:t xml:space="preserve"> об уплате, не считаются распределенными по акциям. Все дивиденды распределяются и выплачиваются пропорционально оплаченной или считающейся оплаченной части совокупных сумм, подлежащих уплате по каждой акции, в </w:t>
      </w:r>
      <w:r w:rsidRPr="00403AAF">
        <w:rPr>
          <w:rFonts w:ascii="Times New Roman" w:hAnsi="Times New Roman" w:cs="Times New Roman"/>
          <w:lang w:val="ru-RU"/>
        </w:rPr>
        <w:lastRenderedPageBreak/>
        <w:t xml:space="preserve">течение любой части или частей периода, в отношении которого распределяются дивиденды, однако если какие-либо акции выпущены на условиях, предусматривающих начисление </w:t>
      </w:r>
      <w:proofErr w:type="gramStart"/>
      <w:r w:rsidRPr="00403AAF">
        <w:rPr>
          <w:rFonts w:ascii="Times New Roman" w:hAnsi="Times New Roman" w:cs="Times New Roman"/>
          <w:lang w:val="ru-RU"/>
        </w:rPr>
        <w:t>дивидендов</w:t>
      </w:r>
      <w:proofErr w:type="gramEnd"/>
      <w:r w:rsidRPr="00403AAF">
        <w:rPr>
          <w:rFonts w:ascii="Times New Roman" w:hAnsi="Times New Roman" w:cs="Times New Roman"/>
          <w:lang w:val="ru-RU"/>
        </w:rPr>
        <w:t xml:space="preserve"> по ним начиная с определенной даты, начисление дивидендов по таким акциям осуществляется соответствующим образом.</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Совет директоров вправе вычитать из дивидендов, подлежащих выплате какому-либо Участнику, все суммы денежных средств (при наличии таковых), которые в данное время подлежат уплате в пользу Компании с его стороны в отношении акций Компании в счет требований об их оплате Компании.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При объявлении Компанией дивидендов или бонусов в соответствии с настоящим Уставом, она может дать указание о выплате этих дивидендов или бонусов полностью или частично путем распределения определенных активов, в частности, оплаченных акций, облигаций или акций без специального обеспечения какой-либо иной компании, или одним или несколькими такими способами, и Совет директоров исполняет такое решение, а в случае возникновения затруднений в отношении</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такого распределения Совет директоров вправе разрешать их так, как он сочтет целесообразным, в частности, вправе выпускать дробные сертификаты и устанавливать стоимость для распределения таких определенных активов или их части, и вправе принять решение о том, что в целях корректировки прав всех сторон в пользу каких-либо Участников должны быть произведены платежи в денежных средствах на основе установленной таким образом стоимости, и</w:t>
      </w:r>
      <w:proofErr w:type="gramEnd"/>
      <w:r w:rsidRPr="00403AAF">
        <w:rPr>
          <w:rFonts w:ascii="Times New Roman" w:hAnsi="Times New Roman" w:cs="Times New Roman"/>
          <w:lang w:val="ru-RU"/>
        </w:rPr>
        <w:t xml:space="preserve"> вправе передавать эти определенные активы в доверительное управление, если Совет директоров сочтет это целесообразным.</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 xml:space="preserve">Все дивиденды, проценты и иные суммы, выплачиваемые в денежных средствах по акциям, могут выплачиваться посредством чека или варранта, направляемого по почте по зарегистрированному адресу владельца, а в случае совладельцев </w:t>
      </w:r>
      <w:r w:rsidR="001F61CE" w:rsidRPr="00403AAF">
        <w:rPr>
          <w:rFonts w:ascii="Times New Roman" w:hAnsi="Times New Roman" w:cs="Times New Roman"/>
          <w:lang w:val="ru-RU"/>
        </w:rPr>
        <w:t>–</w:t>
      </w:r>
      <w:r w:rsidRPr="00403AAF">
        <w:rPr>
          <w:rFonts w:ascii="Times New Roman" w:hAnsi="Times New Roman" w:cs="Times New Roman"/>
          <w:lang w:val="ru-RU"/>
        </w:rPr>
        <w:t xml:space="preserve"> по зарегистрированному адресу того из совладельцев, чье имя указано первым в реестре Участников, или того Лица и по тому адресу, какие могут быть указаны владельцем или совладельцами в письменной форме.</w:t>
      </w:r>
      <w:proofErr w:type="gramEnd"/>
      <w:r w:rsidRPr="00403AAF">
        <w:rPr>
          <w:rFonts w:ascii="Times New Roman" w:hAnsi="Times New Roman" w:cs="Times New Roman"/>
          <w:lang w:val="ru-RU"/>
        </w:rPr>
        <w:t xml:space="preserve"> Каждый такой чек или варрант оформляется в пользу Лица, которому они направлены. Любой из двух или нескольких совладельцев может выдать действительную расписку на любые дивиденды, бонусы или иные суммы, распределяемые в отношении акций, принадлежащих им на правах совладельцев.</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Компания не начисляет проценты на дивиденды.</w:t>
      </w:r>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lang w:val="ru-RU"/>
        </w:rPr>
      </w:pPr>
      <w:r w:rsidRPr="00403AAF">
        <w:rPr>
          <w:rFonts w:ascii="Times New Roman" w:hAnsi="Times New Roman" w:cs="Times New Roman"/>
          <w:b/>
          <w:lang w:val="ru-RU"/>
        </w:rPr>
        <w:t>БУХГАЛТЕРСКИЙ УЧЕТ</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Совет директоров Директора обеспечивает ведение надлежащих книг по учету:</w:t>
      </w:r>
    </w:p>
    <w:p w:rsidR="00AA2729" w:rsidRPr="00403AAF" w:rsidRDefault="00AA2729" w:rsidP="00AA2729">
      <w:pPr>
        <w:rPr>
          <w:rFonts w:ascii="Times New Roman" w:hAnsi="Times New Roman" w:cs="Times New Roman"/>
          <w:lang w:val="ru-RU"/>
        </w:rPr>
      </w:pPr>
    </w:p>
    <w:p w:rsidR="00AA2729" w:rsidRPr="00403AAF" w:rsidRDefault="00AA2729" w:rsidP="00AA2729">
      <w:pPr>
        <w:pStyle w:val="Default1"/>
        <w:tabs>
          <w:tab w:val="left" w:pos="1276"/>
        </w:tabs>
        <w:spacing w:after="0" w:line="240" w:lineRule="auto"/>
        <w:ind w:left="1276" w:hanging="556"/>
        <w:outlineLvl w:val="9"/>
        <w:rPr>
          <w:sz w:val="24"/>
          <w:lang w:val="ru-RU"/>
        </w:rPr>
      </w:pPr>
      <w:r w:rsidRPr="00403AAF">
        <w:rPr>
          <w:sz w:val="24"/>
          <w:lang w:val="ru-RU"/>
        </w:rPr>
        <w:t>(a)</w:t>
      </w:r>
      <w:r w:rsidRPr="00403AAF">
        <w:rPr>
          <w:sz w:val="24"/>
          <w:lang w:val="ru-RU"/>
        </w:rPr>
        <w:tab/>
        <w:t>всех сумм денежных средств, получаемых и расходуемых Компанией, и вопросов, в связи с которыми имеет место их получение и расход;</w:t>
      </w:r>
    </w:p>
    <w:p w:rsidR="00AA2729" w:rsidRPr="00403AAF" w:rsidRDefault="00AA2729" w:rsidP="00AA2729">
      <w:pPr>
        <w:pStyle w:val="Default1"/>
        <w:tabs>
          <w:tab w:val="left" w:pos="1276"/>
        </w:tabs>
        <w:spacing w:after="0" w:line="240" w:lineRule="auto"/>
        <w:ind w:left="1276" w:hanging="556"/>
        <w:outlineLvl w:val="9"/>
        <w:rPr>
          <w:sz w:val="24"/>
          <w:lang w:val="ru-RU"/>
        </w:rPr>
      </w:pPr>
    </w:p>
    <w:p w:rsidR="00AA2729" w:rsidRPr="00403AAF" w:rsidRDefault="00AA2729" w:rsidP="00AA2729">
      <w:pPr>
        <w:pStyle w:val="Default1"/>
        <w:tabs>
          <w:tab w:val="left" w:pos="1276"/>
        </w:tabs>
        <w:spacing w:after="0" w:line="240" w:lineRule="auto"/>
        <w:ind w:left="1276" w:hanging="556"/>
        <w:outlineLvl w:val="9"/>
        <w:rPr>
          <w:sz w:val="24"/>
          <w:lang w:val="ru-RU"/>
        </w:rPr>
      </w:pPr>
      <w:r w:rsidRPr="00403AAF">
        <w:rPr>
          <w:sz w:val="24"/>
          <w:lang w:val="ru-RU"/>
        </w:rPr>
        <w:lastRenderedPageBreak/>
        <w:t>(b)</w:t>
      </w:r>
      <w:r w:rsidRPr="00403AAF">
        <w:rPr>
          <w:sz w:val="24"/>
          <w:lang w:val="ru-RU"/>
        </w:rPr>
        <w:tab/>
        <w:t>всех сделок купли-продажи товаров, осуществляемых Компанией; и</w:t>
      </w:r>
    </w:p>
    <w:p w:rsidR="00AA2729" w:rsidRPr="00403AAF" w:rsidRDefault="00AA2729" w:rsidP="00AA2729">
      <w:pPr>
        <w:pStyle w:val="Default1"/>
        <w:tabs>
          <w:tab w:val="left" w:pos="1276"/>
        </w:tabs>
        <w:spacing w:after="0" w:line="240" w:lineRule="auto"/>
        <w:ind w:left="1276" w:hanging="556"/>
        <w:outlineLvl w:val="9"/>
        <w:rPr>
          <w:sz w:val="24"/>
          <w:lang w:val="ru-RU"/>
        </w:rPr>
      </w:pPr>
    </w:p>
    <w:p w:rsidR="00AA2729" w:rsidRPr="00403AAF" w:rsidRDefault="00AA2729" w:rsidP="00AA2729">
      <w:pPr>
        <w:pStyle w:val="Default1"/>
        <w:tabs>
          <w:tab w:val="left" w:pos="1276"/>
        </w:tabs>
        <w:spacing w:after="0" w:line="240" w:lineRule="auto"/>
        <w:ind w:left="1276" w:hanging="556"/>
        <w:outlineLvl w:val="9"/>
        <w:rPr>
          <w:sz w:val="24"/>
          <w:lang w:val="ru-RU"/>
        </w:rPr>
      </w:pPr>
      <w:r w:rsidRPr="00403AAF">
        <w:rPr>
          <w:sz w:val="24"/>
          <w:lang w:val="ru-RU"/>
        </w:rPr>
        <w:t>(c)</w:t>
      </w:r>
      <w:r w:rsidRPr="00403AAF">
        <w:rPr>
          <w:sz w:val="24"/>
          <w:lang w:val="ru-RU"/>
        </w:rPr>
        <w:tab/>
        <w:t>активов и пассивов Компании.</w:t>
      </w:r>
    </w:p>
    <w:p w:rsidR="00AA2729" w:rsidRPr="00403AAF" w:rsidRDefault="00AA2729" w:rsidP="00AA2729">
      <w:pPr>
        <w:rPr>
          <w:rFonts w:ascii="Times New Roman" w:hAnsi="Times New Roman" w:cs="Times New Roman"/>
          <w:lang w:val="ru-RU"/>
        </w:rPr>
      </w:pPr>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Учетные книги считаются ведущимися надлежащим образом, только если ведутся все учетные книги, необходимые для верного и объективного представления состояния дел Компании и разъяснения ее сделок.</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Учетные книги хранятся в зарегистрированном офисе Компании или, с учетом статьи 141(3) Закона, в </w:t>
      </w:r>
      <w:r w:rsidR="001F61CE" w:rsidRPr="00403AAF">
        <w:rPr>
          <w:rFonts w:ascii="Times New Roman" w:hAnsi="Times New Roman" w:cs="Times New Roman"/>
          <w:lang w:val="ru-RU"/>
        </w:rPr>
        <w:t>другом</w:t>
      </w:r>
      <w:r w:rsidRPr="00403AAF">
        <w:rPr>
          <w:rFonts w:ascii="Times New Roman" w:hAnsi="Times New Roman" w:cs="Times New Roman"/>
          <w:lang w:val="ru-RU"/>
        </w:rPr>
        <w:t xml:space="preserve"> месте или местах, которые Совет директоров сочтет целесообразными, и должны быть всегда доступны для их проверки Директорами.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Совет директоров периодически определяет, будут ли счета и учетные книги Компании или какие-либо из них предоставляться для ознакомления Участникам, не являющимся Директорами, и если да, то в каком объеме, когда и где и при каких условиях и на основании каких положений, при этом никто из Участников (не являющихся Директорами) не имеет никаких прав на ознакомление с какими-либо счетами или учетными</w:t>
      </w:r>
      <w:proofErr w:type="gramEnd"/>
      <w:r w:rsidRPr="00403AAF">
        <w:rPr>
          <w:rFonts w:ascii="Times New Roman" w:hAnsi="Times New Roman" w:cs="Times New Roman"/>
          <w:lang w:val="ru-RU"/>
        </w:rPr>
        <w:t xml:space="preserve"> книгами или документами Компании, кроме прав, предоставленных им законом или решением Совета директоров, либо решением Компании, принятым на Общем собрании.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С учетом положений статьи 79А</w:t>
      </w:r>
      <w:r w:rsidR="001F61CE" w:rsidRPr="00403AAF">
        <w:rPr>
          <w:rFonts w:ascii="Times New Roman" w:hAnsi="Times New Roman" w:cs="Times New Roman"/>
          <w:lang w:val="ru-RU"/>
        </w:rPr>
        <w:t>,</w:t>
      </w:r>
      <w:r w:rsidRPr="00403AAF">
        <w:rPr>
          <w:rFonts w:ascii="Times New Roman" w:hAnsi="Times New Roman" w:cs="Times New Roman"/>
          <w:lang w:val="ru-RU"/>
        </w:rPr>
        <w:t xml:space="preserve"> Директора периодически в соответствии со статьями 142 и 151 Закона обеспечивают подготовку отчетов о прибылях и убытках, бухгалтерских балансов, отчетности группы (при наличии таковой) и отчетов, указанных в статьях выше, и вынесение их на рассмотрение Компании на Общем собрании для утверждения.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Копия каждого бухгалтерского баланса (включая каждый документ, который должен быть приведен в приложении к ним согласно требованиям законодательства), подлежащего вынесению на рассмотрение Компании на Общем собрании, с копией заключения Аудиторов, должна быть направлен</w:t>
      </w:r>
      <w:r w:rsidR="001F61CE" w:rsidRPr="00403AAF">
        <w:rPr>
          <w:rFonts w:ascii="Times New Roman" w:hAnsi="Times New Roman" w:cs="Times New Roman"/>
          <w:lang w:val="ru-RU"/>
        </w:rPr>
        <w:t>а</w:t>
      </w:r>
      <w:r w:rsidRPr="00403AAF">
        <w:rPr>
          <w:rFonts w:ascii="Times New Roman" w:hAnsi="Times New Roman" w:cs="Times New Roman"/>
          <w:lang w:val="ru-RU"/>
        </w:rPr>
        <w:t xml:space="preserve"> каждому Участнику и каждому владельцу долговых обязательств Компании, а также каждому Лицу, зарегистрированному в соответствии с положениями статьи 40, не </w:t>
      </w:r>
      <w:proofErr w:type="gramStart"/>
      <w:r w:rsidRPr="00403AAF">
        <w:rPr>
          <w:rFonts w:ascii="Times New Roman" w:hAnsi="Times New Roman" w:cs="Times New Roman"/>
          <w:lang w:val="ru-RU"/>
        </w:rPr>
        <w:t>позднее</w:t>
      </w:r>
      <w:proofErr w:type="gramEnd"/>
      <w:r w:rsidRPr="00403AAF">
        <w:rPr>
          <w:rFonts w:ascii="Times New Roman" w:hAnsi="Times New Roman" w:cs="Times New Roman"/>
          <w:lang w:val="ru-RU"/>
        </w:rPr>
        <w:t xml:space="preserve"> чем за 21 (двадцать один) день до даты Общего собрания.</w:t>
      </w:r>
    </w:p>
    <w:p w:rsidR="00AA2729" w:rsidRPr="00403AAF" w:rsidRDefault="00AA2729" w:rsidP="00AA2729">
      <w:pPr>
        <w:rPr>
          <w:rFonts w:ascii="Times New Roman" w:hAnsi="Times New Roman" w:cs="Times New Roman"/>
          <w:lang w:val="ru-RU"/>
        </w:rPr>
      </w:pPr>
    </w:p>
    <w:p w:rsidR="00AA2729" w:rsidRPr="00403AAF" w:rsidRDefault="003A504F" w:rsidP="00AA2729">
      <w:pPr>
        <w:ind w:left="709"/>
        <w:rPr>
          <w:rFonts w:ascii="Times New Roman" w:hAnsi="Times New Roman" w:cs="Times New Roman"/>
          <w:lang w:val="ru-RU"/>
        </w:rPr>
      </w:pPr>
      <w:r w:rsidRPr="00403AAF">
        <w:rPr>
          <w:rFonts w:ascii="Times New Roman" w:hAnsi="Times New Roman" w:cs="Times New Roman"/>
          <w:lang w:val="ru-RU"/>
        </w:rPr>
        <w:t>Н</w:t>
      </w:r>
      <w:r w:rsidR="00AA2729" w:rsidRPr="00403AAF">
        <w:rPr>
          <w:rFonts w:ascii="Times New Roman" w:hAnsi="Times New Roman" w:cs="Times New Roman"/>
          <w:lang w:val="ru-RU"/>
        </w:rPr>
        <w:t>астоящая статья не требует направления копий этих документов Лицам, чьи адреса неизвестны Компании, или более чем одному из совладельцев каких-либо акций или облигаций.</w:t>
      </w:r>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b/>
          <w:lang w:val="ru-RU"/>
        </w:rPr>
      </w:pPr>
      <w:r w:rsidRPr="00403AAF">
        <w:rPr>
          <w:rFonts w:ascii="Times New Roman" w:hAnsi="Times New Roman" w:cs="Times New Roman"/>
          <w:b/>
          <w:lang w:val="ru-RU"/>
        </w:rPr>
        <w:t>КАПИТАЛИЗАЦИЯ ПРИБЫЛИ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Компания может на Общем собрании по рекомендации Совета директоров принять решение о целесообразности капитализации любой части суммы</w:t>
      </w:r>
      <w:r w:rsidR="003A504F" w:rsidRPr="00403AAF">
        <w:rPr>
          <w:rFonts w:ascii="Times New Roman" w:hAnsi="Times New Roman" w:cs="Times New Roman"/>
          <w:lang w:val="ru-RU"/>
        </w:rPr>
        <w:t xml:space="preserve"> кредитового сальдо по счетам (в соответствующий момент времени) </w:t>
      </w:r>
      <w:r w:rsidRPr="00403AAF">
        <w:rPr>
          <w:rFonts w:ascii="Times New Roman" w:hAnsi="Times New Roman" w:cs="Times New Roman"/>
          <w:lang w:val="ru-RU"/>
        </w:rPr>
        <w:t>резерв</w:t>
      </w:r>
      <w:r w:rsidR="003A504F" w:rsidRPr="00403AAF">
        <w:rPr>
          <w:rFonts w:ascii="Times New Roman" w:hAnsi="Times New Roman" w:cs="Times New Roman"/>
          <w:lang w:val="ru-RU"/>
        </w:rPr>
        <w:t>ов</w:t>
      </w:r>
      <w:r w:rsidRPr="00403AAF">
        <w:rPr>
          <w:rFonts w:ascii="Times New Roman" w:hAnsi="Times New Roman" w:cs="Times New Roman"/>
          <w:lang w:val="ru-RU"/>
        </w:rPr>
        <w:t xml:space="preserve"> Компании или счет</w:t>
      </w:r>
      <w:r w:rsidR="003A504F" w:rsidRPr="00403AAF">
        <w:rPr>
          <w:rFonts w:ascii="Times New Roman" w:hAnsi="Times New Roman" w:cs="Times New Roman"/>
          <w:lang w:val="ru-RU"/>
        </w:rPr>
        <w:t>ам</w:t>
      </w:r>
      <w:r w:rsidRPr="00403AAF">
        <w:rPr>
          <w:rFonts w:ascii="Times New Roman" w:hAnsi="Times New Roman" w:cs="Times New Roman"/>
          <w:lang w:val="ru-RU"/>
        </w:rPr>
        <w:t xml:space="preserve"> прибылей и убытков, или доступной для распределения на иных основаниях, и, соответственно, о высвобождении этой суммы для распределения </w:t>
      </w:r>
      <w:r w:rsidRPr="00403AAF">
        <w:rPr>
          <w:rFonts w:ascii="Times New Roman" w:hAnsi="Times New Roman" w:cs="Times New Roman"/>
          <w:lang w:val="ru-RU"/>
        </w:rPr>
        <w:lastRenderedPageBreak/>
        <w:t>между Участниками, которые имели бы право на получение этих средств в случае распределения</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 xml:space="preserve">данной суммы в форме дивидендов в таких же </w:t>
      </w:r>
      <w:r w:rsidR="003A504F" w:rsidRPr="00403AAF">
        <w:rPr>
          <w:rFonts w:ascii="Times New Roman" w:hAnsi="Times New Roman" w:cs="Times New Roman"/>
          <w:lang w:val="ru-RU"/>
        </w:rPr>
        <w:t>пропорциях</w:t>
      </w:r>
      <w:r w:rsidRPr="00403AAF">
        <w:rPr>
          <w:rFonts w:ascii="Times New Roman" w:hAnsi="Times New Roman" w:cs="Times New Roman"/>
          <w:lang w:val="ru-RU"/>
        </w:rPr>
        <w:t xml:space="preserve">, с условием, что эти средства не могут выплачиваться в денежной форме, а направляются на погашение или в счет погашения любых не внесенных на тот или иной момент сумм оплаты за акции, принадлежащие </w:t>
      </w:r>
      <w:r w:rsidR="003A504F" w:rsidRPr="00403AAF">
        <w:rPr>
          <w:rFonts w:ascii="Times New Roman" w:hAnsi="Times New Roman" w:cs="Times New Roman"/>
          <w:lang w:val="ru-RU"/>
        </w:rPr>
        <w:t>соответственно таким Участникам</w:t>
      </w:r>
      <w:r w:rsidRPr="00403AAF">
        <w:rPr>
          <w:rFonts w:ascii="Times New Roman" w:hAnsi="Times New Roman" w:cs="Times New Roman"/>
          <w:lang w:val="ru-RU"/>
        </w:rPr>
        <w:t>, или на полную оплату или в счет полной оплаты невыпущенных акций или облигаций Компании, подлежащих распределению</w:t>
      </w:r>
      <w:proofErr w:type="gramEnd"/>
      <w:r w:rsidRPr="00403AAF">
        <w:rPr>
          <w:rFonts w:ascii="Times New Roman" w:hAnsi="Times New Roman" w:cs="Times New Roman"/>
          <w:lang w:val="ru-RU"/>
        </w:rPr>
        <w:t xml:space="preserve">, размещению и учету в качестве полностью оплаченных в пользу Участников и между ними в вышеуказанных </w:t>
      </w:r>
      <w:r w:rsidR="00CD7FBF" w:rsidRPr="00403AAF">
        <w:rPr>
          <w:rFonts w:ascii="Times New Roman" w:hAnsi="Times New Roman" w:cs="Times New Roman"/>
          <w:lang w:val="ru-RU"/>
        </w:rPr>
        <w:t>пропорциях</w:t>
      </w:r>
      <w:r w:rsidRPr="00403AAF">
        <w:rPr>
          <w:rFonts w:ascii="Times New Roman" w:hAnsi="Times New Roman" w:cs="Times New Roman"/>
          <w:lang w:val="ru-RU"/>
        </w:rPr>
        <w:t>, либо используются частично одним и частично другим способом, при этом Совет директоров исполняет такое решение.</w:t>
      </w:r>
    </w:p>
    <w:p w:rsidR="00AA2729" w:rsidRPr="00403AAF" w:rsidRDefault="00AA2729" w:rsidP="00AA2729">
      <w:pPr>
        <w:rPr>
          <w:rFonts w:ascii="Times New Roman" w:hAnsi="Times New Roman" w:cs="Times New Roman"/>
          <w:lang w:val="ru-RU"/>
        </w:rPr>
      </w:pPr>
    </w:p>
    <w:p w:rsidR="00AA2729" w:rsidRPr="00403AAF" w:rsidRDefault="00CD7FBF" w:rsidP="00AA2729">
      <w:pPr>
        <w:ind w:left="709"/>
        <w:rPr>
          <w:rFonts w:ascii="Times New Roman" w:hAnsi="Times New Roman" w:cs="Times New Roman"/>
          <w:lang w:val="ru-RU"/>
        </w:rPr>
      </w:pPr>
      <w:r w:rsidRPr="00403AAF">
        <w:rPr>
          <w:rFonts w:ascii="Times New Roman" w:hAnsi="Times New Roman" w:cs="Times New Roman"/>
          <w:lang w:val="ru-RU"/>
        </w:rPr>
        <w:t>С</w:t>
      </w:r>
      <w:r w:rsidR="00AA2729" w:rsidRPr="00403AAF">
        <w:rPr>
          <w:rFonts w:ascii="Times New Roman" w:hAnsi="Times New Roman" w:cs="Times New Roman"/>
          <w:lang w:val="ru-RU"/>
        </w:rPr>
        <w:t xml:space="preserve">чет </w:t>
      </w:r>
      <w:r w:rsidRPr="00403AAF">
        <w:rPr>
          <w:rFonts w:ascii="Times New Roman" w:hAnsi="Times New Roman" w:cs="Times New Roman"/>
          <w:lang w:val="ru-RU"/>
        </w:rPr>
        <w:t xml:space="preserve">"эмиссионный доход" </w:t>
      </w:r>
      <w:r w:rsidR="00AA2729" w:rsidRPr="00403AAF">
        <w:rPr>
          <w:rFonts w:ascii="Times New Roman" w:hAnsi="Times New Roman" w:cs="Times New Roman"/>
          <w:lang w:val="ru-RU"/>
        </w:rPr>
        <w:t xml:space="preserve">и резервный фонд для погашения капитала для целей настоящей статьи могут использоваться только для оплаты невыпущенных акций, подлежащих выпуску для Участников </w:t>
      </w:r>
      <w:proofErr w:type="gramStart"/>
      <w:r w:rsidR="00AA2729" w:rsidRPr="00403AAF">
        <w:rPr>
          <w:rFonts w:ascii="Times New Roman" w:hAnsi="Times New Roman" w:cs="Times New Roman"/>
          <w:lang w:val="ru-RU"/>
        </w:rPr>
        <w:t>Компании</w:t>
      </w:r>
      <w:proofErr w:type="gramEnd"/>
      <w:r w:rsidR="00AA2729" w:rsidRPr="00403AAF">
        <w:rPr>
          <w:rFonts w:ascii="Times New Roman" w:hAnsi="Times New Roman" w:cs="Times New Roman"/>
          <w:lang w:val="ru-RU"/>
        </w:rPr>
        <w:t xml:space="preserve"> в качестве полностью оплаченных премиальных акций.</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 xml:space="preserve">В случае принятия вышеуказанного решения Совет директоров совершает все действия по распределению и использованию нераспределенной прибыли, которая на его основании подлежит капитализации, а также по распределению и выпуску полностью оплаченных акций и облигаций </w:t>
      </w:r>
      <w:r w:rsidR="00CD7FBF" w:rsidRPr="00403AAF">
        <w:rPr>
          <w:rFonts w:ascii="Times New Roman" w:hAnsi="Times New Roman" w:cs="Times New Roman"/>
          <w:lang w:val="ru-RU"/>
        </w:rPr>
        <w:t>(</w:t>
      </w:r>
      <w:r w:rsidRPr="00403AAF">
        <w:rPr>
          <w:rFonts w:ascii="Times New Roman" w:hAnsi="Times New Roman" w:cs="Times New Roman"/>
          <w:lang w:val="ru-RU"/>
        </w:rPr>
        <w:t>при наличии таковых</w:t>
      </w:r>
      <w:r w:rsidR="00CD7FBF" w:rsidRPr="00403AAF">
        <w:rPr>
          <w:rFonts w:ascii="Times New Roman" w:hAnsi="Times New Roman" w:cs="Times New Roman"/>
          <w:lang w:val="ru-RU"/>
        </w:rPr>
        <w:t>)</w:t>
      </w:r>
      <w:r w:rsidRPr="00403AAF">
        <w:rPr>
          <w:rFonts w:ascii="Times New Roman" w:hAnsi="Times New Roman" w:cs="Times New Roman"/>
          <w:lang w:val="ru-RU"/>
        </w:rPr>
        <w:t xml:space="preserve"> и в целом делает все необходимое для его исполнения</w:t>
      </w:r>
      <w:r w:rsidR="00CD7FBF" w:rsidRPr="00403AAF">
        <w:rPr>
          <w:rFonts w:ascii="Times New Roman" w:hAnsi="Times New Roman" w:cs="Times New Roman"/>
          <w:lang w:val="ru-RU"/>
        </w:rPr>
        <w:t>,</w:t>
      </w:r>
      <w:r w:rsidRPr="00403AAF">
        <w:rPr>
          <w:rFonts w:ascii="Times New Roman" w:hAnsi="Times New Roman" w:cs="Times New Roman"/>
          <w:lang w:val="ru-RU"/>
        </w:rPr>
        <w:t xml:space="preserve"> с </w:t>
      </w:r>
      <w:r w:rsidR="00CD7FBF" w:rsidRPr="00403AAF">
        <w:rPr>
          <w:rFonts w:ascii="Times New Roman" w:hAnsi="Times New Roman" w:cs="Times New Roman"/>
          <w:lang w:val="ru-RU"/>
        </w:rPr>
        <w:t xml:space="preserve">учетом </w:t>
      </w:r>
      <w:r w:rsidRPr="00403AAF">
        <w:rPr>
          <w:rFonts w:ascii="Times New Roman" w:hAnsi="Times New Roman" w:cs="Times New Roman"/>
          <w:lang w:val="ru-RU"/>
        </w:rPr>
        <w:t>наличи</w:t>
      </w:r>
      <w:r w:rsidR="00CD7FBF" w:rsidRPr="00403AAF">
        <w:rPr>
          <w:rFonts w:ascii="Times New Roman" w:hAnsi="Times New Roman" w:cs="Times New Roman"/>
          <w:lang w:val="ru-RU"/>
        </w:rPr>
        <w:t>я</w:t>
      </w:r>
      <w:r w:rsidRPr="00403AAF">
        <w:rPr>
          <w:rFonts w:ascii="Times New Roman" w:hAnsi="Times New Roman" w:cs="Times New Roman"/>
          <w:lang w:val="ru-RU"/>
        </w:rPr>
        <w:t xml:space="preserve"> у Совета директоров всех полномочий для осуществления вышеизложенного с помощью выпуска сертификатов</w:t>
      </w:r>
      <w:proofErr w:type="gramEnd"/>
      <w:r w:rsidRPr="00403AAF">
        <w:rPr>
          <w:rFonts w:ascii="Times New Roman" w:hAnsi="Times New Roman" w:cs="Times New Roman"/>
          <w:lang w:val="ru-RU"/>
        </w:rPr>
        <w:t xml:space="preserve"> на часть стоимости акций или произведения денежных выплат или иным способом по его усмотрению в отношении акций или облигаций, подлежащих распределению в виде долей; а также для предоставления любым Лицам полномочий от имени всех Участников, имеющих соответствующее право, заключать с Компанией соглашение о соответствующем распределении среди </w:t>
      </w:r>
      <w:proofErr w:type="gramStart"/>
      <w:r w:rsidRPr="00403AAF">
        <w:rPr>
          <w:rFonts w:ascii="Times New Roman" w:hAnsi="Times New Roman" w:cs="Times New Roman"/>
          <w:lang w:val="ru-RU"/>
        </w:rPr>
        <w:t>них</w:t>
      </w:r>
      <w:proofErr w:type="gramEnd"/>
      <w:r w:rsidRPr="00403AAF">
        <w:rPr>
          <w:rFonts w:ascii="Times New Roman" w:hAnsi="Times New Roman" w:cs="Times New Roman"/>
          <w:lang w:val="ru-RU"/>
        </w:rPr>
        <w:t xml:space="preserve"> учтенных в качестве полностью оплаченных акций или облигаций, на которые они могут иметь право при такой капитализации, или (в зависимости от конкретных обстоятельств) о погашении Компанией от их имени с использованием для этой цели их соответствующих долей в прибыли, которую решено капитализировать, неуплаченных сумм или любой части неуплаченных сумм, причитающихся в оплату их существующих акций, причем любое соглашение, заключенное в рамках таких полномочий, считается действительным и обязывающим для всех таких Участников.</w:t>
      </w:r>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lang w:val="ru-RU"/>
        </w:rPr>
      </w:pPr>
      <w:r w:rsidRPr="00403AAF">
        <w:rPr>
          <w:rFonts w:ascii="Times New Roman" w:hAnsi="Times New Roman" w:cs="Times New Roman"/>
          <w:b/>
          <w:lang w:val="ru-RU"/>
        </w:rPr>
        <w:t>АУДИТ</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С учетом положений статьи 79А, Аудиторы назначаются на основании Обычного решения. До тех пор пока акции </w:t>
      </w:r>
      <w:r w:rsidR="0087398D" w:rsidRPr="00403AAF">
        <w:rPr>
          <w:rFonts w:ascii="Times New Roman" w:hAnsi="Times New Roman" w:cs="Times New Roman"/>
          <w:lang w:val="ru-RU"/>
        </w:rPr>
        <w:t>категории "A"</w:t>
      </w:r>
      <w:r w:rsidRPr="00403AAF">
        <w:rPr>
          <w:rFonts w:ascii="Times New Roman" w:hAnsi="Times New Roman" w:cs="Times New Roman"/>
          <w:lang w:val="ru-RU"/>
        </w:rPr>
        <w:t xml:space="preserve"> </w:t>
      </w:r>
      <w:r w:rsidR="00CD7FBF" w:rsidRPr="00403AAF">
        <w:rPr>
          <w:rFonts w:ascii="Times New Roman" w:hAnsi="Times New Roman" w:cs="Times New Roman"/>
          <w:lang w:val="ru-RU"/>
        </w:rPr>
        <w:t>являются выпущенными</w:t>
      </w:r>
      <w:r w:rsidRPr="00403AAF">
        <w:rPr>
          <w:rFonts w:ascii="Times New Roman" w:hAnsi="Times New Roman" w:cs="Times New Roman"/>
          <w:lang w:val="ru-RU"/>
        </w:rPr>
        <w:t xml:space="preserve"> и находятся в обращении, Совет директоров вправе предлагать Общему собранию кандидатуры Аудиторов</w:t>
      </w:r>
      <w:r w:rsidR="006B1CAB">
        <w:rPr>
          <w:rFonts w:ascii="Times New Roman" w:hAnsi="Times New Roman" w:cs="Times New Roman"/>
          <w:lang w:val="ru-RU"/>
        </w:rPr>
        <w:t xml:space="preserve"> и предоставлять рекомендации в отношении их вознаграждения</w:t>
      </w:r>
      <w:r w:rsidRPr="00403AAF">
        <w:rPr>
          <w:rFonts w:ascii="Times New Roman" w:hAnsi="Times New Roman" w:cs="Times New Roman"/>
          <w:lang w:val="ru-RU"/>
        </w:rPr>
        <w:t>.</w:t>
      </w:r>
    </w:p>
    <w:p w:rsidR="00AA2729" w:rsidRPr="00403AAF" w:rsidRDefault="00AA2729" w:rsidP="00AA2729">
      <w:pPr>
        <w:rPr>
          <w:rFonts w:ascii="Times New Roman" w:hAnsi="Times New Roman" w:cs="Times New Roman"/>
          <w:lang w:val="ru-RU"/>
        </w:rPr>
      </w:pPr>
    </w:p>
    <w:p w:rsidR="00AA2729" w:rsidRPr="00403AAF" w:rsidRDefault="00AA2729" w:rsidP="00AA2729">
      <w:pPr>
        <w:jc w:val="center"/>
        <w:rPr>
          <w:rFonts w:ascii="Times New Roman" w:hAnsi="Times New Roman" w:cs="Times New Roman"/>
          <w:lang w:val="ru-RU"/>
        </w:rPr>
      </w:pPr>
      <w:r w:rsidRPr="00403AAF">
        <w:rPr>
          <w:rFonts w:ascii="Times New Roman" w:hAnsi="Times New Roman" w:cs="Times New Roman"/>
          <w:b/>
          <w:lang w:val="ru-RU"/>
        </w:rPr>
        <w:t>УВЕДОМЛЕНИЯ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lastRenderedPageBreak/>
        <w:t xml:space="preserve">Компания может </w:t>
      </w:r>
      <w:r w:rsidR="00CD7FBF" w:rsidRPr="00403AAF">
        <w:rPr>
          <w:rFonts w:ascii="Times New Roman" w:hAnsi="Times New Roman" w:cs="Times New Roman"/>
          <w:lang w:val="ru-RU"/>
        </w:rPr>
        <w:t>вручать</w:t>
      </w:r>
      <w:r w:rsidRPr="00403AAF">
        <w:rPr>
          <w:rFonts w:ascii="Times New Roman" w:hAnsi="Times New Roman" w:cs="Times New Roman"/>
          <w:lang w:val="ru-RU"/>
        </w:rPr>
        <w:t xml:space="preserve"> уведомления своим Участникам лично либо путем направления уведомления по почте, электронной почте или факсимильной связи им или по их зарегистрированному адресу. Если уведомление направляется по почте, оно считается </w:t>
      </w:r>
      <w:r w:rsidR="00CD7FBF" w:rsidRPr="00403AAF">
        <w:rPr>
          <w:rFonts w:ascii="Times New Roman" w:hAnsi="Times New Roman" w:cs="Times New Roman"/>
          <w:lang w:val="ru-RU"/>
        </w:rPr>
        <w:t>врученным</w:t>
      </w:r>
      <w:r w:rsidRPr="00403AAF">
        <w:rPr>
          <w:rFonts w:ascii="Times New Roman" w:hAnsi="Times New Roman" w:cs="Times New Roman"/>
          <w:lang w:val="ru-RU"/>
        </w:rPr>
        <w:t xml:space="preserve"> должным образом (при условии, что оно было должным образом отправлено, адресовано и сдано на почту) по истечении 24 (двадцати четырех) часов после его сдачи на почту. Если уведомление направляется по электронной почте или по факсимильной связи, оно считается </w:t>
      </w:r>
      <w:r w:rsidR="00CD7FBF" w:rsidRPr="00403AAF">
        <w:rPr>
          <w:rFonts w:ascii="Times New Roman" w:hAnsi="Times New Roman" w:cs="Times New Roman"/>
          <w:lang w:val="ru-RU"/>
        </w:rPr>
        <w:t xml:space="preserve">врученным </w:t>
      </w:r>
      <w:r w:rsidRPr="00403AAF">
        <w:rPr>
          <w:rFonts w:ascii="Times New Roman" w:hAnsi="Times New Roman" w:cs="Times New Roman"/>
          <w:lang w:val="ru-RU"/>
        </w:rPr>
        <w:t>в момент его отправки при условии отсутствия уведомления о неполучении в случае направления по электронной почте и наличия соответствующего подтверждения передачи в случае отправки по факсу.</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Компания может направлять уведомление совладельцам акции путем направления уведомления тому из совладельцев, чье имя указано первым в реестре Участников в отношении данной акции.</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 xml:space="preserve">Компания может направлять уведомление Лицам, получающим право на акцию вследствие смерти или банкротства Участника, путем его </w:t>
      </w:r>
      <w:proofErr w:type="gramStart"/>
      <w:r w:rsidRPr="00403AAF">
        <w:rPr>
          <w:rFonts w:ascii="Times New Roman" w:hAnsi="Times New Roman" w:cs="Times New Roman"/>
          <w:lang w:val="ru-RU"/>
        </w:rPr>
        <w:t>направления</w:t>
      </w:r>
      <w:proofErr w:type="gramEnd"/>
      <w:r w:rsidRPr="00403AAF">
        <w:rPr>
          <w:rFonts w:ascii="Times New Roman" w:hAnsi="Times New Roman" w:cs="Times New Roman"/>
          <w:lang w:val="ru-RU"/>
        </w:rPr>
        <w:t xml:space="preserve"> по почте адресованным им письмом с предоплатой, с указанием их имени или должности представителя умершего или доверительного управляющего банкрота, или иных подобных данных, по адресу, если таковой имеется, предоставленному для этой цели Лицами, заявляющими о наличии у них такого права, или (до тех пор, пока такой адрес не будет предоставлен таким образом) путем уведомления в том порядке, в каком оно могло бы быть дано, если бы смерть или банкротство не имели места.</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r w:rsidRPr="00403AAF">
        <w:rPr>
          <w:rFonts w:ascii="Times New Roman" w:hAnsi="Times New Roman" w:cs="Times New Roman"/>
          <w:lang w:val="ru-RU"/>
        </w:rPr>
        <w:t>Уведомление о каждом Общем собрании направляется в любом порядке, разрешенном согласно положениям выше:</w:t>
      </w:r>
    </w:p>
    <w:p w:rsidR="00AA2729" w:rsidRPr="00403AAF" w:rsidRDefault="00AA2729" w:rsidP="00AA2729">
      <w:pPr>
        <w:rPr>
          <w:rFonts w:ascii="Times New Roman" w:hAnsi="Times New Roman" w:cs="Times New Roman"/>
          <w:lang w:val="ru-RU"/>
        </w:rPr>
      </w:pPr>
    </w:p>
    <w:p w:rsidR="00AA2729" w:rsidRPr="00403AAF" w:rsidRDefault="00AA2729" w:rsidP="00AA2729">
      <w:pPr>
        <w:pStyle w:val="Default1"/>
        <w:tabs>
          <w:tab w:val="left" w:pos="1418"/>
        </w:tabs>
        <w:spacing w:after="0" w:line="240" w:lineRule="auto"/>
        <w:ind w:left="1418" w:hanging="698"/>
        <w:outlineLvl w:val="9"/>
        <w:rPr>
          <w:sz w:val="24"/>
          <w:lang w:val="ru-RU"/>
        </w:rPr>
      </w:pPr>
      <w:r w:rsidRPr="00403AAF">
        <w:rPr>
          <w:sz w:val="24"/>
          <w:lang w:val="ru-RU"/>
        </w:rPr>
        <w:t>(a)</w:t>
      </w:r>
      <w:r w:rsidRPr="00403AAF">
        <w:rPr>
          <w:sz w:val="24"/>
          <w:lang w:val="ru-RU"/>
        </w:rPr>
        <w:tab/>
        <w:t>каждому Участнику, кроме Участников, которые не предоставили Компании зарегистрированный адрес для направления им уведомлений;</w:t>
      </w:r>
    </w:p>
    <w:p w:rsidR="00AA2729" w:rsidRPr="00403AAF" w:rsidRDefault="00AA2729" w:rsidP="00AA2729">
      <w:pPr>
        <w:pStyle w:val="Default1"/>
        <w:spacing w:after="0" w:line="240" w:lineRule="auto"/>
        <w:ind w:left="720"/>
        <w:outlineLvl w:val="9"/>
        <w:rPr>
          <w:sz w:val="24"/>
          <w:lang w:val="ru-RU"/>
        </w:rPr>
      </w:pPr>
    </w:p>
    <w:p w:rsidR="00AA2729" w:rsidRPr="00403AAF" w:rsidRDefault="00AA2729" w:rsidP="00AA2729">
      <w:pPr>
        <w:pStyle w:val="Default1"/>
        <w:tabs>
          <w:tab w:val="left" w:pos="1418"/>
        </w:tabs>
        <w:spacing w:after="0" w:line="240" w:lineRule="auto"/>
        <w:ind w:left="1418" w:hanging="698"/>
        <w:outlineLvl w:val="9"/>
        <w:rPr>
          <w:sz w:val="24"/>
          <w:lang w:val="ru-RU"/>
        </w:rPr>
      </w:pPr>
      <w:r w:rsidRPr="00403AAF">
        <w:rPr>
          <w:sz w:val="24"/>
          <w:lang w:val="ru-RU"/>
        </w:rPr>
        <w:t>(b)</w:t>
      </w:r>
      <w:r w:rsidRPr="00403AAF">
        <w:rPr>
          <w:sz w:val="24"/>
          <w:lang w:val="ru-RU"/>
        </w:rPr>
        <w:tab/>
        <w:t>каждому Лицу, которому передается право собственности на акцию в силу того, что оно является законным личным представителем или доверительным управляющим в случае банкротства Участника, если этот Участник имел бы право на получение уведомления об этом собрании, если бы смерть или банкротство не имели места; и</w:t>
      </w:r>
    </w:p>
    <w:p w:rsidR="00AA2729" w:rsidRPr="00403AAF" w:rsidRDefault="00AA2729" w:rsidP="00AA2729">
      <w:pPr>
        <w:pStyle w:val="Default1"/>
        <w:spacing w:after="0" w:line="240" w:lineRule="auto"/>
        <w:ind w:left="720"/>
        <w:outlineLvl w:val="9"/>
        <w:rPr>
          <w:sz w:val="24"/>
          <w:lang w:val="ru-RU"/>
        </w:rPr>
      </w:pPr>
    </w:p>
    <w:p w:rsidR="00AA2729" w:rsidRPr="00403AAF" w:rsidRDefault="00AA2729" w:rsidP="00AA2729">
      <w:pPr>
        <w:pStyle w:val="Default1"/>
        <w:tabs>
          <w:tab w:val="left" w:pos="1418"/>
        </w:tabs>
        <w:spacing w:after="0" w:line="240" w:lineRule="auto"/>
        <w:ind w:left="1418" w:hanging="698"/>
        <w:outlineLvl w:val="9"/>
        <w:rPr>
          <w:sz w:val="24"/>
          <w:lang w:val="ru-RU"/>
        </w:rPr>
      </w:pPr>
      <w:r w:rsidRPr="00403AAF">
        <w:rPr>
          <w:sz w:val="24"/>
          <w:lang w:val="ru-RU"/>
        </w:rPr>
        <w:t>(c)</w:t>
      </w:r>
      <w:r w:rsidRPr="00403AAF">
        <w:rPr>
          <w:sz w:val="24"/>
          <w:lang w:val="ru-RU"/>
        </w:rPr>
        <w:tab/>
        <w:t>Аудиторам.</w:t>
      </w:r>
    </w:p>
    <w:p w:rsidR="00AA2729" w:rsidRPr="00403AAF" w:rsidRDefault="00AA2729" w:rsidP="00AA2729">
      <w:pPr>
        <w:rPr>
          <w:rFonts w:ascii="Times New Roman" w:hAnsi="Times New Roman" w:cs="Times New Roman"/>
          <w:lang w:val="ru-RU"/>
        </w:rPr>
      </w:pPr>
    </w:p>
    <w:p w:rsidR="00AA2729" w:rsidRPr="00403AAF" w:rsidRDefault="00AA2729" w:rsidP="00AA2729">
      <w:pPr>
        <w:ind w:left="709"/>
        <w:rPr>
          <w:rFonts w:ascii="Times New Roman" w:hAnsi="Times New Roman" w:cs="Times New Roman"/>
          <w:lang w:val="ru-RU"/>
        </w:rPr>
      </w:pPr>
      <w:r w:rsidRPr="00403AAF">
        <w:rPr>
          <w:rFonts w:ascii="Times New Roman" w:hAnsi="Times New Roman" w:cs="Times New Roman"/>
          <w:lang w:val="ru-RU"/>
        </w:rPr>
        <w:t>Никакие иные Лица не имеют права на получение уведомлений об Общих собраниях.</w:t>
      </w:r>
    </w:p>
    <w:p w:rsidR="00AA2729" w:rsidRPr="00C42298" w:rsidRDefault="00AA2729" w:rsidP="00AA2729">
      <w:pPr>
        <w:rPr>
          <w:rFonts w:ascii="Times New Roman" w:hAnsi="Times New Roman" w:cs="Times New Roman"/>
          <w:b/>
          <w:lang w:val="ru-RU"/>
        </w:rPr>
      </w:pPr>
    </w:p>
    <w:p w:rsidR="00CF30BF" w:rsidRPr="00C42298" w:rsidRDefault="00CF30BF" w:rsidP="00AA2729">
      <w:pPr>
        <w:rPr>
          <w:rFonts w:ascii="Times New Roman" w:hAnsi="Times New Roman" w:cs="Times New Roman"/>
          <w:b/>
          <w:lang w:val="ru-RU"/>
        </w:rPr>
      </w:pPr>
    </w:p>
    <w:p w:rsidR="00AA2729" w:rsidRPr="00403AAF" w:rsidRDefault="00AA2729" w:rsidP="00AA2729">
      <w:pPr>
        <w:jc w:val="center"/>
        <w:rPr>
          <w:rFonts w:ascii="Times New Roman" w:hAnsi="Times New Roman" w:cs="Times New Roman"/>
          <w:lang w:val="ru-RU"/>
        </w:rPr>
      </w:pPr>
      <w:r w:rsidRPr="00403AAF">
        <w:rPr>
          <w:rFonts w:ascii="Times New Roman" w:hAnsi="Times New Roman" w:cs="Times New Roman"/>
          <w:b/>
          <w:lang w:val="ru-RU"/>
        </w:rPr>
        <w:t>ЛИКВИДАЦИЯ</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lastRenderedPageBreak/>
        <w:t>С учетом положений статьи 79B, в случае ликвидации Компании ликвидатор вправе на основании Особого решения и с учетом иных разрешений, необходимых согласно требованиям Закона, разделить между Участниками в натуральной форме или в денежных средствах полностью или частично все активы или любую часть активов Компании (независимо от того, состоят ли они из имущества одного и того же вида или нет) и</w:t>
      </w:r>
      <w:proofErr w:type="gramEnd"/>
      <w:r w:rsidRPr="00403AAF">
        <w:rPr>
          <w:rFonts w:ascii="Times New Roman" w:hAnsi="Times New Roman" w:cs="Times New Roman"/>
          <w:lang w:val="ru-RU"/>
        </w:rPr>
        <w:t xml:space="preserve"> вправе для этой цели установить стоимость любого имущества, подлежащего распределению, как указано выше, какую он сочтет разумной, и определить, каким образом будет осуществляться его распределение между Участниками или различными категориями Участников. </w:t>
      </w:r>
      <w:proofErr w:type="gramStart"/>
      <w:r w:rsidRPr="00403AAF">
        <w:rPr>
          <w:rFonts w:ascii="Times New Roman" w:hAnsi="Times New Roman" w:cs="Times New Roman"/>
          <w:lang w:val="ru-RU"/>
        </w:rPr>
        <w:t>Ликвидатор вправе при наличии аналогичного разрешения передать все эти активы или их часть доверительным собственникам в доверительное управление в пользу вкладчиков, что ликвидатор, при наличии аналогичного разрешения, сочтет целесообразным, при этом никто из Участников не может быть принужден принимать какие-либо акции или иные ценные бумаги, в отношении которых существуют какие-либо обязательства.</w:t>
      </w:r>
      <w:proofErr w:type="gramEnd"/>
    </w:p>
    <w:p w:rsidR="00AA2729" w:rsidRPr="00403AAF" w:rsidRDefault="00AA2729" w:rsidP="00AA2729">
      <w:pPr>
        <w:rPr>
          <w:rFonts w:ascii="Times New Roman" w:hAnsi="Times New Roman" w:cs="Times New Roman"/>
          <w:lang w:val="ru-RU"/>
        </w:rPr>
      </w:pPr>
    </w:p>
    <w:p w:rsidR="00AA2729" w:rsidRPr="00403AAF" w:rsidRDefault="00CD7FBF" w:rsidP="00AA2729">
      <w:pPr>
        <w:jc w:val="center"/>
        <w:rPr>
          <w:rFonts w:ascii="Times New Roman" w:hAnsi="Times New Roman" w:cs="Times New Roman"/>
          <w:lang w:val="ru-RU"/>
        </w:rPr>
      </w:pPr>
      <w:r w:rsidRPr="00403AAF">
        <w:rPr>
          <w:rFonts w:ascii="Times New Roman" w:hAnsi="Times New Roman" w:cs="Times New Roman"/>
          <w:b/>
          <w:lang w:val="ru-RU"/>
        </w:rPr>
        <w:t xml:space="preserve">ГАРАНТИЯ ВОЗМЕЩЕНИЯ </w:t>
      </w:r>
      <w:r w:rsidR="00AA2729" w:rsidRPr="00403AAF">
        <w:rPr>
          <w:rFonts w:ascii="Times New Roman" w:hAnsi="Times New Roman" w:cs="Times New Roman"/>
          <w:b/>
          <w:lang w:val="ru-RU"/>
        </w:rPr>
        <w:t>УЩЕРБА</w:t>
      </w:r>
    </w:p>
    <w:p w:rsidR="00AA2729" w:rsidRPr="00403AAF" w:rsidRDefault="00AA2729" w:rsidP="00AA2729">
      <w:pPr>
        <w:rPr>
          <w:rFonts w:ascii="Times New Roman" w:hAnsi="Times New Roman" w:cs="Times New Roman"/>
          <w:lang w:val="ru-RU"/>
        </w:rPr>
      </w:pPr>
    </w:p>
    <w:p w:rsidR="00AA2729" w:rsidRPr="00403AAF" w:rsidRDefault="00AA2729" w:rsidP="007A7B22">
      <w:pPr>
        <w:widowControl/>
        <w:numPr>
          <w:ilvl w:val="0"/>
          <w:numId w:val="156"/>
        </w:numPr>
        <w:tabs>
          <w:tab w:val="left" w:pos="709"/>
        </w:tabs>
        <w:ind w:left="709" w:hanging="709"/>
        <w:jc w:val="both"/>
        <w:rPr>
          <w:rFonts w:ascii="Times New Roman" w:hAnsi="Times New Roman" w:cs="Times New Roman"/>
          <w:lang w:val="ru-RU"/>
        </w:rPr>
      </w:pPr>
      <w:proofErr w:type="gramStart"/>
      <w:r w:rsidRPr="00403AAF">
        <w:rPr>
          <w:rFonts w:ascii="Times New Roman" w:hAnsi="Times New Roman" w:cs="Times New Roman"/>
          <w:lang w:val="ru-RU"/>
        </w:rPr>
        <w:t xml:space="preserve">Каждому Директору и иному действующему в соответствующее время должностному лицу Компании </w:t>
      </w:r>
      <w:r w:rsidR="00CD7FBF" w:rsidRPr="00403AAF">
        <w:rPr>
          <w:rFonts w:ascii="Times New Roman" w:hAnsi="Times New Roman" w:cs="Times New Roman"/>
          <w:lang w:val="ru-RU"/>
        </w:rPr>
        <w:t xml:space="preserve">гарантируется </w:t>
      </w:r>
      <w:r w:rsidRPr="00403AAF">
        <w:rPr>
          <w:rFonts w:ascii="Times New Roman" w:hAnsi="Times New Roman" w:cs="Times New Roman"/>
          <w:lang w:val="ru-RU"/>
        </w:rPr>
        <w:t>возмещ</w:t>
      </w:r>
      <w:r w:rsidR="00CD7FBF" w:rsidRPr="00403AAF">
        <w:rPr>
          <w:rFonts w:ascii="Times New Roman" w:hAnsi="Times New Roman" w:cs="Times New Roman"/>
          <w:lang w:val="ru-RU"/>
        </w:rPr>
        <w:t>ение</w:t>
      </w:r>
      <w:r w:rsidRPr="00403AAF">
        <w:rPr>
          <w:rFonts w:ascii="Times New Roman" w:hAnsi="Times New Roman" w:cs="Times New Roman"/>
          <w:lang w:val="ru-RU"/>
        </w:rPr>
        <w:t xml:space="preserve"> ущерб</w:t>
      </w:r>
      <w:r w:rsidR="00CD7FBF" w:rsidRPr="00403AAF">
        <w:rPr>
          <w:rFonts w:ascii="Times New Roman" w:hAnsi="Times New Roman" w:cs="Times New Roman"/>
          <w:lang w:val="ru-RU"/>
        </w:rPr>
        <w:t>а</w:t>
      </w:r>
      <w:r w:rsidRPr="00403AAF">
        <w:rPr>
          <w:rFonts w:ascii="Times New Roman" w:hAnsi="Times New Roman" w:cs="Times New Roman"/>
          <w:lang w:val="ru-RU"/>
        </w:rPr>
        <w:t xml:space="preserve"> из активов Компании в части всех убытков или ответственности, которые он или он</w:t>
      </w:r>
      <w:r w:rsidR="001B7699" w:rsidRPr="00403AAF">
        <w:rPr>
          <w:rFonts w:ascii="Times New Roman" w:hAnsi="Times New Roman" w:cs="Times New Roman"/>
          <w:lang w:val="ru-RU"/>
        </w:rPr>
        <w:t>о</w:t>
      </w:r>
      <w:r w:rsidRPr="00403AAF">
        <w:rPr>
          <w:rFonts w:ascii="Times New Roman" w:hAnsi="Times New Roman" w:cs="Times New Roman"/>
          <w:lang w:val="ru-RU"/>
        </w:rPr>
        <w:t xml:space="preserve"> может понести или которые могут возникнуть у них при исполнении или в связи с исполнением ими своих обязанностей, включая ответственность, возникшую у них при осуществлении защиты в рамках гражданского или уголовного разбирательства, решение</w:t>
      </w:r>
      <w:proofErr w:type="gramEnd"/>
      <w:r w:rsidRPr="00403AAF">
        <w:rPr>
          <w:rFonts w:ascii="Times New Roman" w:hAnsi="Times New Roman" w:cs="Times New Roman"/>
          <w:lang w:val="ru-RU"/>
        </w:rPr>
        <w:t xml:space="preserve"> </w:t>
      </w:r>
      <w:proofErr w:type="gramStart"/>
      <w:r w:rsidRPr="00403AAF">
        <w:rPr>
          <w:rFonts w:ascii="Times New Roman" w:hAnsi="Times New Roman" w:cs="Times New Roman"/>
          <w:lang w:val="ru-RU"/>
        </w:rPr>
        <w:t>по которому будет вынесено в его пользу, или в рамках которого он или он</w:t>
      </w:r>
      <w:r w:rsidR="001B7699" w:rsidRPr="00403AAF">
        <w:rPr>
          <w:rFonts w:ascii="Times New Roman" w:hAnsi="Times New Roman" w:cs="Times New Roman"/>
          <w:lang w:val="ru-RU"/>
        </w:rPr>
        <w:t>о</w:t>
      </w:r>
      <w:r w:rsidRPr="00403AAF">
        <w:rPr>
          <w:rFonts w:ascii="Times New Roman" w:hAnsi="Times New Roman" w:cs="Times New Roman"/>
          <w:lang w:val="ru-RU"/>
        </w:rPr>
        <w:t xml:space="preserve"> будут оправданы, или в связи с подачей ходатайства на основании статьи 383 Закона, </w:t>
      </w:r>
      <w:r w:rsidR="00CD7FBF" w:rsidRPr="00403AAF">
        <w:rPr>
          <w:rFonts w:ascii="Times New Roman" w:hAnsi="Times New Roman" w:cs="Times New Roman"/>
          <w:lang w:val="ru-RU"/>
        </w:rPr>
        <w:t xml:space="preserve">по которой ему будет предоставлена защита </w:t>
      </w:r>
      <w:r w:rsidRPr="00403AAF">
        <w:rPr>
          <w:rFonts w:ascii="Times New Roman" w:hAnsi="Times New Roman" w:cs="Times New Roman"/>
          <w:lang w:val="ru-RU"/>
        </w:rPr>
        <w:t xml:space="preserve">Судом, и Директора и должностные лица Компании не несут ответственности за </w:t>
      </w:r>
      <w:r w:rsidR="00CD7FBF" w:rsidRPr="00403AAF">
        <w:rPr>
          <w:rFonts w:ascii="Times New Roman" w:hAnsi="Times New Roman" w:cs="Times New Roman"/>
          <w:lang w:val="ru-RU"/>
        </w:rPr>
        <w:t>несчастные случаи</w:t>
      </w:r>
      <w:r w:rsidRPr="00403AAF">
        <w:rPr>
          <w:rFonts w:ascii="Times New Roman" w:hAnsi="Times New Roman" w:cs="Times New Roman"/>
          <w:lang w:val="ru-RU"/>
        </w:rPr>
        <w:t>, которые могут случиться с Компанией, или за убытки или ущерб, которые она м</w:t>
      </w:r>
      <w:r w:rsidR="00CD7FBF" w:rsidRPr="00403AAF">
        <w:rPr>
          <w:rFonts w:ascii="Times New Roman" w:hAnsi="Times New Roman" w:cs="Times New Roman"/>
          <w:lang w:val="ru-RU"/>
        </w:rPr>
        <w:t>ожет понести</w:t>
      </w:r>
      <w:proofErr w:type="gramEnd"/>
      <w:r w:rsidR="00CD7FBF" w:rsidRPr="00403AAF">
        <w:rPr>
          <w:rFonts w:ascii="Times New Roman" w:hAnsi="Times New Roman" w:cs="Times New Roman"/>
          <w:lang w:val="ru-RU"/>
        </w:rPr>
        <w:t xml:space="preserve"> при исполнении им</w:t>
      </w:r>
      <w:r w:rsidR="00403AAF" w:rsidRPr="00403AAF">
        <w:rPr>
          <w:rFonts w:ascii="Times New Roman" w:hAnsi="Times New Roman" w:cs="Times New Roman"/>
          <w:lang w:val="ru-RU"/>
        </w:rPr>
        <w:t>и</w:t>
      </w:r>
      <w:r w:rsidRPr="00403AAF">
        <w:rPr>
          <w:rFonts w:ascii="Times New Roman" w:hAnsi="Times New Roman" w:cs="Times New Roman"/>
          <w:lang w:val="ru-RU"/>
        </w:rPr>
        <w:t xml:space="preserve"> своих должностных обязанностей или в связи с ними. Настоящая статья, однако, действительна лишь в той мере, в какой ее положения не отменяются статьей 197 Закона.</w:t>
      </w:r>
    </w:p>
    <w:p w:rsidR="00AA2729" w:rsidRPr="00403AAF" w:rsidRDefault="00AA2729" w:rsidP="00AA2729">
      <w:pPr>
        <w:jc w:val="center"/>
        <w:rPr>
          <w:rFonts w:ascii="Times New Roman" w:hAnsi="Times New Roman" w:cs="Times New Roman"/>
          <w:lang w:val="ru-RU"/>
        </w:rPr>
      </w:pPr>
    </w:p>
    <w:p w:rsidR="00084A15" w:rsidRPr="00403AAF" w:rsidRDefault="00084A15" w:rsidP="00084A15">
      <w:pPr>
        <w:rPr>
          <w:lang w:val="ru-RU"/>
        </w:rPr>
      </w:pPr>
    </w:p>
    <w:sectPr w:rsidR="00084A15" w:rsidRPr="00403AAF" w:rsidSect="000E5A6E">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2298" w:rsidRDefault="00C42298" w:rsidP="004E4F10">
      <w:r>
        <w:separator/>
      </w:r>
    </w:p>
  </w:endnote>
  <w:endnote w:type="continuationSeparator" w:id="0">
    <w:p w:rsidR="00C42298" w:rsidRDefault="00C42298" w:rsidP="004E4F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AngsanaUPC">
    <w:panose1 w:val="02020603050405020304"/>
    <w:charset w:val="00"/>
    <w:family w:val="roman"/>
    <w:pitch w:val="variable"/>
    <w:sig w:usb0="81000003" w:usb1="00000000" w:usb2="00000000" w:usb3="00000000" w:csb0="0001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00002FF" w:usb1="4000ACFF" w:usb2="00000001" w:usb3="00000000" w:csb0="0000019F" w:csb1="00000000"/>
  </w:font>
  <w:font w:name="Candara">
    <w:panose1 w:val="020E0502030303020204"/>
    <w:charset w:val="CC"/>
    <w:family w:val="swiss"/>
    <w:pitch w:val="variable"/>
    <w:sig w:usb0="A00002EF" w:usb1="4000A44B"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HIJKA J+ Dutch 801 BT">
    <w:altName w:val="Dutch"/>
    <w:panose1 w:val="00000000000000000000"/>
    <w:charset w:val="00"/>
    <w:family w:val="roman"/>
    <w:notTrueType/>
    <w:pitch w:val="default"/>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NewtonC">
    <w:altName w:val="Times New Roman"/>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298" w:rsidRDefault="00C42298">
    <w:pPr>
      <w:pStyle w:val="af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298" w:rsidRDefault="00C42298" w:rsidP="004E4F10">
    <w:pPr>
      <w:pStyle w:val="aff0"/>
      <w:jc w:val="center"/>
    </w:pPr>
    <w:r>
      <w:fldChar w:fldCharType="begin"/>
    </w:r>
    <w:r>
      <w:instrText xml:space="preserve"> IF </w:instrText>
    </w:r>
    <w:r>
      <w:fldChar w:fldCharType="begin"/>
    </w:r>
    <w:r>
      <w:instrText xml:space="preserve"> PAGE \* ARABIC  </w:instrText>
    </w:r>
    <w:r>
      <w:fldChar w:fldCharType="separate"/>
    </w:r>
    <w:r w:rsidR="00436D0C">
      <w:rPr>
        <w:noProof/>
      </w:rPr>
      <w:instrText>32</w:instrText>
    </w:r>
    <w:r>
      <w:fldChar w:fldCharType="end"/>
    </w:r>
    <w:r>
      <w:instrText>= 1 "" "</w:instrText>
    </w:r>
    <w:r>
      <w:fldChar w:fldCharType="begin"/>
    </w:r>
    <w:r>
      <w:instrText xml:space="preserve"> PAGE \* MERGEFORMAT </w:instrText>
    </w:r>
    <w:r>
      <w:fldChar w:fldCharType="separate"/>
    </w:r>
    <w:r w:rsidR="00436D0C">
      <w:rPr>
        <w:noProof/>
      </w:rPr>
      <w:instrText>32</w:instrText>
    </w:r>
    <w:r>
      <w:fldChar w:fldCharType="end"/>
    </w:r>
    <w:r>
      <w:instrText xml:space="preserve">" </w:instrText>
    </w:r>
    <w:r w:rsidR="00436D0C">
      <w:fldChar w:fldCharType="separate"/>
    </w:r>
    <w:r w:rsidR="00436D0C">
      <w:rPr>
        <w:noProof/>
      </w:rPr>
      <w:t>32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298" w:rsidRDefault="00C42298">
    <w:pPr>
      <w:pStyle w:val="af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2298" w:rsidRDefault="00C42298" w:rsidP="004E4F10">
      <w:r>
        <w:separator/>
      </w:r>
    </w:p>
  </w:footnote>
  <w:footnote w:type="continuationSeparator" w:id="0">
    <w:p w:rsidR="00C42298" w:rsidRPr="0091537B" w:rsidRDefault="00C42298" w:rsidP="0091537B">
      <w:r w:rsidRPr="0091537B">
        <w:rPr>
          <w:i/>
          <w:sz w:val="20"/>
        </w:rPr>
        <w:t>_______________________</w:t>
      </w:r>
      <w:proofErr w:type="gramStart"/>
      <w:r w:rsidRPr="0091537B">
        <w:rPr>
          <w:i/>
          <w:sz w:val="20"/>
        </w:rPr>
        <w:t>_</w:t>
      </w:r>
      <w:proofErr w:type="gramEnd"/>
      <w:r w:rsidRPr="0091537B">
        <w:rPr>
          <w:i/>
          <w:sz w:val="20"/>
        </w:rPr>
        <w:br/>
        <w:t>(cont</w:t>
      </w:r>
      <w:r>
        <w:rPr>
          <w:i/>
          <w:sz w:val="20"/>
        </w:rPr>
        <w:t>'</w:t>
      </w:r>
      <w:r w:rsidRPr="0091537B">
        <w:rPr>
          <w:i/>
          <w:sz w:val="20"/>
        </w:rPr>
        <w:t>d from previous page)</w:t>
      </w:r>
    </w:p>
  </w:footnote>
  <w:footnote w:type="continuationNotice" w:id="1">
    <w:p w:rsidR="00C42298" w:rsidRPr="0091537B" w:rsidRDefault="00C42298" w:rsidP="0091537B">
      <w:pPr>
        <w:jc w:val="right"/>
      </w:pPr>
      <w:r w:rsidRPr="0091537B">
        <w:rPr>
          <w:i/>
          <w:sz w:val="20"/>
        </w:rPr>
        <w:t>(</w:t>
      </w:r>
      <w:proofErr w:type="gramStart"/>
      <w:r w:rsidRPr="0091537B">
        <w:rPr>
          <w:i/>
          <w:sz w:val="20"/>
        </w:rPr>
        <w:t>cont</w:t>
      </w:r>
      <w:r>
        <w:rPr>
          <w:i/>
          <w:sz w:val="20"/>
        </w:rPr>
        <w:t>'</w:t>
      </w:r>
      <w:r w:rsidRPr="0091537B">
        <w:rPr>
          <w:i/>
          <w:sz w:val="20"/>
        </w:rPr>
        <w:t>d</w:t>
      </w:r>
      <w:proofErr w:type="gramEnd"/>
      <w:r w:rsidRPr="0091537B">
        <w:rPr>
          <w:i/>
          <w:sz w:val="20"/>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298" w:rsidRDefault="00C42298">
    <w:pPr>
      <w:pStyle w:val="af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298" w:rsidRPr="00B955E1" w:rsidRDefault="00C42298" w:rsidP="00B955E1">
    <w:pPr>
      <w:widowControl/>
      <w:tabs>
        <w:tab w:val="center" w:pos="4677"/>
        <w:tab w:val="right" w:pos="9355"/>
      </w:tabs>
      <w:jc w:val="right"/>
      <w:rPr>
        <w:rFonts w:ascii="Times New Roman" w:eastAsia="Calibri" w:hAnsi="Times New Roman" w:cs="Times New Roman"/>
        <w:color w:val="auto"/>
        <w:sz w:val="22"/>
        <w:szCs w:val="22"/>
        <w:lang w:val="ru-RU" w:bidi="ru-RU"/>
      </w:rPr>
    </w:pPr>
    <w:r w:rsidRPr="00B955E1">
      <w:rPr>
        <w:rFonts w:ascii="Times New Roman" w:eastAsia="Calibri" w:hAnsi="Times New Roman" w:cs="Times New Roman"/>
        <w:color w:val="auto"/>
        <w:sz w:val="22"/>
        <w:szCs w:val="22"/>
        <w:lang w:val="ru-RU" w:bidi="ru-RU"/>
      </w:rPr>
      <w:t>Перевод с имеющего безусловный приоритет оригинала на английском языке</w:t>
    </w:r>
  </w:p>
  <w:p w:rsidR="00C42298" w:rsidRPr="00B955E1" w:rsidRDefault="00C42298" w:rsidP="00B955E1">
    <w:pPr>
      <w:widowControl/>
      <w:tabs>
        <w:tab w:val="center" w:pos="4680"/>
        <w:tab w:val="right" w:pos="9360"/>
      </w:tabs>
      <w:ind w:left="720"/>
      <w:rPr>
        <w:rFonts w:ascii="Times New Roman" w:eastAsia="SimSun" w:hAnsi="Times New Roman" w:cs="Times New Roman"/>
        <w:color w:val="auto"/>
        <w:lang w:val="ru-RU" w:eastAsia="zh-CN"/>
      </w:rPr>
    </w:pPr>
  </w:p>
  <w:p w:rsidR="00C42298" w:rsidRPr="00B955E1" w:rsidRDefault="00C42298">
    <w:pPr>
      <w:pStyle w:val="afe"/>
      <w:rPr>
        <w:lang w:val="ru-RU"/>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2298" w:rsidRDefault="00C42298">
    <w:pPr>
      <w:pStyle w:val="af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BE6ED10"/>
    <w:lvl w:ilvl="0">
      <w:start w:val="1"/>
      <w:numFmt w:val="decimal"/>
      <w:pStyle w:val="5"/>
      <w:lvlText w:val="%1."/>
      <w:lvlJc w:val="left"/>
      <w:pPr>
        <w:tabs>
          <w:tab w:val="num" w:pos="1800"/>
        </w:tabs>
        <w:ind w:left="1800" w:hanging="360"/>
      </w:pPr>
    </w:lvl>
  </w:abstractNum>
  <w:abstractNum w:abstractNumId="1">
    <w:nsid w:val="FFFFFF7D"/>
    <w:multiLevelType w:val="singleLevel"/>
    <w:tmpl w:val="CA3E34C0"/>
    <w:lvl w:ilvl="0">
      <w:start w:val="1"/>
      <w:numFmt w:val="decimal"/>
      <w:pStyle w:val="4"/>
      <w:lvlText w:val="%1."/>
      <w:lvlJc w:val="left"/>
      <w:pPr>
        <w:tabs>
          <w:tab w:val="num" w:pos="1440"/>
        </w:tabs>
        <w:ind w:left="1440" w:hanging="360"/>
      </w:pPr>
    </w:lvl>
  </w:abstractNum>
  <w:abstractNum w:abstractNumId="2">
    <w:nsid w:val="FFFFFF7E"/>
    <w:multiLevelType w:val="singleLevel"/>
    <w:tmpl w:val="C938E5A6"/>
    <w:lvl w:ilvl="0">
      <w:start w:val="1"/>
      <w:numFmt w:val="decimal"/>
      <w:pStyle w:val="3"/>
      <w:lvlText w:val="%1."/>
      <w:lvlJc w:val="left"/>
      <w:pPr>
        <w:tabs>
          <w:tab w:val="num" w:pos="1080"/>
        </w:tabs>
        <w:ind w:left="1080" w:hanging="360"/>
      </w:pPr>
    </w:lvl>
  </w:abstractNum>
  <w:abstractNum w:abstractNumId="3">
    <w:nsid w:val="FFFFFF7F"/>
    <w:multiLevelType w:val="singleLevel"/>
    <w:tmpl w:val="F36E8A9E"/>
    <w:lvl w:ilvl="0">
      <w:start w:val="1"/>
      <w:numFmt w:val="decimal"/>
      <w:pStyle w:val="2"/>
      <w:lvlText w:val="%1."/>
      <w:lvlJc w:val="left"/>
      <w:pPr>
        <w:tabs>
          <w:tab w:val="num" w:pos="720"/>
        </w:tabs>
        <w:ind w:left="720" w:hanging="360"/>
      </w:pPr>
    </w:lvl>
  </w:abstractNum>
  <w:abstractNum w:abstractNumId="4">
    <w:nsid w:val="FFFFFF80"/>
    <w:multiLevelType w:val="singleLevel"/>
    <w:tmpl w:val="0F9A0608"/>
    <w:lvl w:ilvl="0">
      <w:start w:val="1"/>
      <w:numFmt w:val="bullet"/>
      <w:pStyle w:val="50"/>
      <w:lvlText w:val=""/>
      <w:lvlJc w:val="left"/>
      <w:pPr>
        <w:tabs>
          <w:tab w:val="num" w:pos="1800"/>
        </w:tabs>
        <w:ind w:left="1800" w:hanging="360"/>
      </w:pPr>
      <w:rPr>
        <w:rFonts w:ascii="Symbol" w:hAnsi="Symbol" w:hint="default"/>
      </w:rPr>
    </w:lvl>
  </w:abstractNum>
  <w:abstractNum w:abstractNumId="5">
    <w:nsid w:val="FFFFFF81"/>
    <w:multiLevelType w:val="singleLevel"/>
    <w:tmpl w:val="49107B0E"/>
    <w:lvl w:ilvl="0">
      <w:start w:val="1"/>
      <w:numFmt w:val="bullet"/>
      <w:pStyle w:val="40"/>
      <w:lvlText w:val=""/>
      <w:lvlJc w:val="left"/>
      <w:pPr>
        <w:tabs>
          <w:tab w:val="num" w:pos="1440"/>
        </w:tabs>
        <w:ind w:left="1440" w:hanging="360"/>
      </w:pPr>
      <w:rPr>
        <w:rFonts w:ascii="Symbol" w:hAnsi="Symbol" w:hint="default"/>
      </w:rPr>
    </w:lvl>
  </w:abstractNum>
  <w:abstractNum w:abstractNumId="6">
    <w:nsid w:val="FFFFFF83"/>
    <w:multiLevelType w:val="singleLevel"/>
    <w:tmpl w:val="A036D1FE"/>
    <w:lvl w:ilvl="0">
      <w:start w:val="1"/>
      <w:numFmt w:val="bullet"/>
      <w:pStyle w:val="20"/>
      <w:lvlText w:val=""/>
      <w:lvlJc w:val="left"/>
      <w:pPr>
        <w:tabs>
          <w:tab w:val="num" w:pos="720"/>
        </w:tabs>
        <w:ind w:left="720" w:hanging="360"/>
      </w:pPr>
      <w:rPr>
        <w:rFonts w:ascii="Symbol" w:hAnsi="Symbol" w:hint="default"/>
      </w:rPr>
    </w:lvl>
  </w:abstractNum>
  <w:abstractNum w:abstractNumId="7">
    <w:nsid w:val="FFFFFF88"/>
    <w:multiLevelType w:val="singleLevel"/>
    <w:tmpl w:val="62B405E4"/>
    <w:lvl w:ilvl="0">
      <w:start w:val="1"/>
      <w:numFmt w:val="decimal"/>
      <w:pStyle w:val="a"/>
      <w:lvlText w:val="%1."/>
      <w:lvlJc w:val="left"/>
      <w:pPr>
        <w:tabs>
          <w:tab w:val="num" w:pos="360"/>
        </w:tabs>
        <w:ind w:left="360" w:hanging="360"/>
      </w:pPr>
    </w:lvl>
  </w:abstractNum>
  <w:abstractNum w:abstractNumId="8">
    <w:nsid w:val="FFFFFF89"/>
    <w:multiLevelType w:val="singleLevel"/>
    <w:tmpl w:val="599076C2"/>
    <w:lvl w:ilvl="0">
      <w:start w:val="1"/>
      <w:numFmt w:val="bullet"/>
      <w:pStyle w:val="a0"/>
      <w:lvlText w:val=""/>
      <w:lvlJc w:val="left"/>
      <w:pPr>
        <w:tabs>
          <w:tab w:val="num" w:pos="360"/>
        </w:tabs>
        <w:ind w:left="360" w:hanging="360"/>
      </w:pPr>
      <w:rPr>
        <w:rFonts w:ascii="Symbol" w:hAnsi="Symbol" w:hint="default"/>
      </w:rPr>
    </w:lvl>
  </w:abstractNum>
  <w:abstractNum w:abstractNumId="9">
    <w:nsid w:val="003939E5"/>
    <w:multiLevelType w:val="hybridMultilevel"/>
    <w:tmpl w:val="B1D6F2F8"/>
    <w:lvl w:ilvl="0" w:tplc="532AD2DA">
      <w:start w:val="1"/>
      <w:numFmt w:val="lowerRoman"/>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0A03B59"/>
    <w:multiLevelType w:val="hybridMultilevel"/>
    <w:tmpl w:val="046E2918"/>
    <w:lvl w:ilvl="0" w:tplc="3C3EAA8E">
      <w:start w:val="1"/>
      <w:numFmt w:val="lowerLetter"/>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2082543"/>
    <w:multiLevelType w:val="multilevel"/>
    <w:tmpl w:val="0A3C17C0"/>
    <w:lvl w:ilvl="0">
      <w:start w:val="1"/>
      <w:numFmt w:val="decimal"/>
      <w:lvlText w:val="%1."/>
      <w:lvlJc w:val="left"/>
      <w:pPr>
        <w:tabs>
          <w:tab w:val="num" w:pos="720"/>
        </w:tabs>
        <w:ind w:left="720" w:hanging="720"/>
      </w:pPr>
      <w:rPr>
        <w:rFonts w:hint="default"/>
        <w:color w:val="000000"/>
      </w:rPr>
    </w:lvl>
    <w:lvl w:ilvl="1">
      <w:start w:val="1"/>
      <w:numFmt w:val="lowerLetter"/>
      <w:lvlText w:val="(%2)"/>
      <w:lvlJc w:val="left"/>
      <w:pPr>
        <w:tabs>
          <w:tab w:val="num" w:pos="1440"/>
        </w:tabs>
        <w:ind w:left="1440" w:hanging="720"/>
      </w:pPr>
      <w:rPr>
        <w:rFonts w:hint="default"/>
        <w:color w:val="000000"/>
      </w:rPr>
    </w:lvl>
    <w:lvl w:ilvl="2">
      <w:start w:val="1"/>
      <w:numFmt w:val="decimal"/>
      <w:lvlText w:val="(%3)"/>
      <w:lvlJc w:val="left"/>
      <w:pPr>
        <w:tabs>
          <w:tab w:val="num" w:pos="1440"/>
        </w:tabs>
        <w:ind w:left="2160" w:hanging="720"/>
      </w:pPr>
      <w:rPr>
        <w:rFonts w:hint="default"/>
        <w:color w:val="000000"/>
      </w:rPr>
    </w:lvl>
    <w:lvl w:ilvl="3">
      <w:start w:val="1"/>
      <w:numFmt w:val="lowerRoman"/>
      <w:lvlText w:val="(%4)"/>
      <w:lvlJc w:val="left"/>
      <w:pPr>
        <w:tabs>
          <w:tab w:val="num" w:pos="2880"/>
        </w:tabs>
        <w:ind w:left="2880" w:hanging="720"/>
      </w:pPr>
      <w:rPr>
        <w:rFonts w:hint="default"/>
        <w:color w:val="000000"/>
      </w:rPr>
    </w:lvl>
    <w:lvl w:ilvl="4">
      <w:start w:val="1"/>
      <w:numFmt w:val="upperLetter"/>
      <w:lvlText w:val="(%5)"/>
      <w:lvlJc w:val="left"/>
      <w:pPr>
        <w:tabs>
          <w:tab w:val="num" w:pos="3600"/>
        </w:tabs>
        <w:ind w:left="3600" w:hanging="720"/>
      </w:pPr>
      <w:rPr>
        <w:rFonts w:hint="default"/>
        <w:color w:val="000000"/>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12">
    <w:nsid w:val="02A52CFE"/>
    <w:multiLevelType w:val="singleLevel"/>
    <w:tmpl w:val="E1EE0E3A"/>
    <w:lvl w:ilvl="0">
      <w:start w:val="1"/>
      <w:numFmt w:val="upperLetter"/>
      <w:lvlText w:val="(%1)"/>
      <w:lvlJc w:val="left"/>
      <w:pPr>
        <w:tabs>
          <w:tab w:val="num" w:pos="720"/>
        </w:tabs>
        <w:ind w:left="720" w:hanging="720"/>
      </w:pPr>
      <w:rPr>
        <w:rFonts w:hint="default"/>
        <w:b/>
        <w:i w:val="0"/>
        <w:color w:val="000000"/>
      </w:rPr>
    </w:lvl>
  </w:abstractNum>
  <w:abstractNum w:abstractNumId="13">
    <w:nsid w:val="037A1800"/>
    <w:multiLevelType w:val="singleLevel"/>
    <w:tmpl w:val="AAE4777A"/>
    <w:lvl w:ilvl="0">
      <w:start w:val="1"/>
      <w:numFmt w:val="bullet"/>
      <w:pStyle w:val="a1"/>
      <w:lvlText w:val=""/>
      <w:lvlJc w:val="left"/>
      <w:pPr>
        <w:tabs>
          <w:tab w:val="num" w:pos="624"/>
        </w:tabs>
        <w:ind w:left="624" w:hanging="397"/>
      </w:pPr>
      <w:rPr>
        <w:rFonts w:ascii="Symbol" w:hAnsi="Symbol" w:hint="default"/>
      </w:rPr>
    </w:lvl>
  </w:abstractNum>
  <w:abstractNum w:abstractNumId="14">
    <w:nsid w:val="03F34276"/>
    <w:multiLevelType w:val="hybridMultilevel"/>
    <w:tmpl w:val="09DA415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05164B16"/>
    <w:multiLevelType w:val="multilevel"/>
    <w:tmpl w:val="C05AC870"/>
    <w:lvl w:ilvl="0">
      <w:start w:val="2"/>
      <w:numFmt w:val="decimal"/>
      <w:lvlText w:val="%1."/>
      <w:lvlJc w:val="left"/>
      <w:rPr>
        <w:rFonts w:ascii="Times New Roman" w:eastAsia="AngsanaUPC" w:hAnsi="Times New Roman" w:cs="Times New Roman" w:hint="default"/>
        <w:b/>
        <w:bCs/>
        <w:i w:val="0"/>
        <w:iCs w:val="0"/>
        <w:smallCaps w:val="0"/>
        <w:strike w:val="0"/>
        <w:color w:val="000000"/>
        <w:spacing w:val="0"/>
        <w:w w:val="100"/>
        <w:position w:val="0"/>
        <w:sz w:val="24"/>
        <w:szCs w:val="24"/>
        <w:u w:val="none"/>
        <w:lang w:val="en-US"/>
      </w:rPr>
    </w:lvl>
    <w:lvl w:ilvl="1">
      <w:start w:val="1"/>
      <w:numFmt w:val="decimal"/>
      <w:lvlText w:val="%1.%2"/>
      <w:lvlJc w:val="left"/>
      <w:rPr>
        <w:rFonts w:ascii="AngsanaUPC" w:eastAsia="AngsanaUPC" w:hAnsi="AngsanaUPC" w:cs="AngsanaUPC"/>
        <w:b/>
        <w:bCs/>
        <w:i w:val="0"/>
        <w:iCs w:val="0"/>
        <w:smallCaps w:val="0"/>
        <w:strike w:val="0"/>
        <w:color w:val="000000"/>
        <w:spacing w:val="0"/>
        <w:w w:val="100"/>
        <w:position w:val="0"/>
        <w:sz w:val="29"/>
        <w:szCs w:val="29"/>
        <w:u w:val="none"/>
        <w:lang w:val="en-U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05763A6E"/>
    <w:multiLevelType w:val="hybridMultilevel"/>
    <w:tmpl w:val="AD62249C"/>
    <w:lvl w:ilvl="0" w:tplc="04190001">
      <w:start w:val="1"/>
      <w:numFmt w:val="bullet"/>
      <w:lvlText w:val=""/>
      <w:lvlJc w:val="left"/>
      <w:pPr>
        <w:tabs>
          <w:tab w:val="num" w:pos="1211"/>
        </w:tabs>
        <w:ind w:left="1211" w:hanging="360"/>
      </w:pPr>
      <w:rPr>
        <w:rFonts w:ascii="Symbol" w:hAnsi="Symbol" w:hint="default"/>
      </w:rPr>
    </w:lvl>
    <w:lvl w:ilvl="1" w:tplc="04190003" w:tentative="1">
      <w:start w:val="1"/>
      <w:numFmt w:val="bullet"/>
      <w:lvlText w:val="o"/>
      <w:lvlJc w:val="left"/>
      <w:pPr>
        <w:tabs>
          <w:tab w:val="num" w:pos="1931"/>
        </w:tabs>
        <w:ind w:left="1931" w:hanging="360"/>
      </w:pPr>
      <w:rPr>
        <w:rFonts w:ascii="Courier New" w:hAnsi="Courier New" w:cs="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cs="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cs="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17">
    <w:nsid w:val="05AE126A"/>
    <w:multiLevelType w:val="hybridMultilevel"/>
    <w:tmpl w:val="3CF88484"/>
    <w:lvl w:ilvl="0" w:tplc="3C3EAA8E">
      <w:start w:val="1"/>
      <w:numFmt w:val="lowerLett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nsid w:val="06A347FF"/>
    <w:multiLevelType w:val="multilevel"/>
    <w:tmpl w:val="BF3029A0"/>
    <w:name w:val="FlatBulletsListTemplate"/>
    <w:styleLink w:val="FlatBulletsList"/>
    <w:lvl w:ilvl="0">
      <w:start w:val="1"/>
      <w:numFmt w:val="bullet"/>
      <w:pStyle w:val="BulletPara"/>
      <w:lvlText w:val=""/>
      <w:lvlJc w:val="left"/>
      <w:pPr>
        <w:ind w:left="1080" w:hanging="360"/>
      </w:pPr>
      <w:rPr>
        <w:rFonts w:ascii="Symbol" w:hAnsi="Symbol" w:hint="default"/>
      </w:rPr>
    </w:lvl>
    <w:lvl w:ilvl="1">
      <w:start w:val="1"/>
      <w:numFmt w:val="bullet"/>
      <w:lvlRestart w:val="0"/>
      <w:pStyle w:val="BulletPara2"/>
      <w:lvlText w:val=""/>
      <w:lvlJc w:val="left"/>
      <w:pPr>
        <w:ind w:left="1440" w:hanging="360"/>
      </w:pPr>
      <w:rPr>
        <w:rFonts w:ascii="Symbol" w:hAnsi="Symbol" w:hint="default"/>
      </w:rPr>
    </w:lvl>
    <w:lvl w:ilvl="2">
      <w:start w:val="1"/>
      <w:numFmt w:val="bullet"/>
      <w:lvlRestart w:val="0"/>
      <w:pStyle w:val="BulletParaAlt"/>
      <w:lvlText w:val="▪"/>
      <w:lvlJc w:val="left"/>
      <w:pPr>
        <w:ind w:left="1080" w:hanging="360"/>
      </w:pPr>
      <w:rPr>
        <w:rFonts w:ascii="Times New Roman" w:hAnsi="Times New Roman" w:cs="Times New Roman" w:hint="default"/>
        <w:color w:val="auto"/>
      </w:rPr>
    </w:lvl>
    <w:lvl w:ilvl="3">
      <w:start w:val="1"/>
      <w:numFmt w:val="none"/>
      <w:lvlRestart w:val="0"/>
      <w:suff w:val="nothing"/>
      <w:lvlText w:val=""/>
      <w:lvlJc w:val="left"/>
      <w:pPr>
        <w:ind w:left="0" w:firstLine="0"/>
      </w:pPr>
      <w:rPr>
        <w:rFonts w:hint="default"/>
      </w:rPr>
    </w:lvl>
    <w:lvl w:ilvl="4">
      <w:start w:val="1"/>
      <w:numFmt w:val="none"/>
      <w:lvlRestart w:val="0"/>
      <w:suff w:val="nothing"/>
      <w:lvlText w:val=""/>
      <w:lvlJc w:val="left"/>
      <w:pPr>
        <w:ind w:left="0" w:firstLine="0"/>
      </w:pPr>
      <w:rPr>
        <w:rFonts w:hint="default"/>
        <w:b/>
        <w:i w:val="0"/>
      </w:rPr>
    </w:lvl>
    <w:lvl w:ilvl="5">
      <w:start w:val="1"/>
      <w:numFmt w:val="none"/>
      <w:lvlRestart w:val="0"/>
      <w:suff w:val="nothing"/>
      <w:lvlText w:val=""/>
      <w:lvlJc w:val="left"/>
      <w:pPr>
        <w:ind w:left="0" w:firstLine="0"/>
      </w:pPr>
      <w:rPr>
        <w:rFonts w:hint="default"/>
        <w:b/>
        <w:i w:val="0"/>
      </w:rPr>
    </w:lvl>
    <w:lvl w:ilvl="6">
      <w:start w:val="1"/>
      <w:numFmt w:val="none"/>
      <w:lvlRestart w:val="0"/>
      <w:suff w:val="nothing"/>
      <w:lvlText w:val=""/>
      <w:lvlJc w:val="left"/>
      <w:pPr>
        <w:ind w:left="0" w:firstLine="0"/>
      </w:pPr>
      <w:rPr>
        <w:rFonts w:hint="default"/>
      </w:rPr>
    </w:lvl>
    <w:lvl w:ilvl="7">
      <w:start w:val="1"/>
      <w:numFmt w:val="none"/>
      <w:lvlRestart w:val="0"/>
      <w:suff w:val="nothing"/>
      <w:lvlText w:val=""/>
      <w:lvlJc w:val="left"/>
      <w:pPr>
        <w:ind w:left="0" w:firstLine="0"/>
      </w:pPr>
      <w:rPr>
        <w:rFonts w:hint="default"/>
        <w:color w:val="auto"/>
      </w:rPr>
    </w:lvl>
    <w:lvl w:ilvl="8">
      <w:start w:val="1"/>
      <w:numFmt w:val="none"/>
      <w:lvlRestart w:val="0"/>
      <w:suff w:val="nothing"/>
      <w:lvlText w:val="%9"/>
      <w:lvlJc w:val="left"/>
      <w:pPr>
        <w:ind w:left="0" w:firstLine="0"/>
      </w:pPr>
      <w:rPr>
        <w:rFonts w:hint="default"/>
      </w:rPr>
    </w:lvl>
  </w:abstractNum>
  <w:abstractNum w:abstractNumId="19">
    <w:nsid w:val="06F06766"/>
    <w:multiLevelType w:val="hybridMultilevel"/>
    <w:tmpl w:val="088C2B94"/>
    <w:lvl w:ilvl="0" w:tplc="04190001">
      <w:start w:val="1"/>
      <w:numFmt w:val="bullet"/>
      <w:lvlText w:val=""/>
      <w:lvlJc w:val="left"/>
      <w:pPr>
        <w:ind w:left="773" w:hanging="360"/>
      </w:pPr>
      <w:rPr>
        <w:rFonts w:ascii="Symbol" w:hAnsi="Symbol" w:hint="default"/>
      </w:rPr>
    </w:lvl>
    <w:lvl w:ilvl="1" w:tplc="04190003" w:tentative="1">
      <w:start w:val="1"/>
      <w:numFmt w:val="bullet"/>
      <w:lvlText w:val="o"/>
      <w:lvlJc w:val="left"/>
      <w:pPr>
        <w:ind w:left="1493" w:hanging="360"/>
      </w:pPr>
      <w:rPr>
        <w:rFonts w:ascii="Courier New" w:hAnsi="Courier New" w:cs="Courier New" w:hint="default"/>
      </w:rPr>
    </w:lvl>
    <w:lvl w:ilvl="2" w:tplc="04190005" w:tentative="1">
      <w:start w:val="1"/>
      <w:numFmt w:val="bullet"/>
      <w:lvlText w:val=""/>
      <w:lvlJc w:val="left"/>
      <w:pPr>
        <w:ind w:left="2213" w:hanging="360"/>
      </w:pPr>
      <w:rPr>
        <w:rFonts w:ascii="Wingdings" w:hAnsi="Wingdings" w:hint="default"/>
      </w:rPr>
    </w:lvl>
    <w:lvl w:ilvl="3" w:tplc="04190001" w:tentative="1">
      <w:start w:val="1"/>
      <w:numFmt w:val="bullet"/>
      <w:lvlText w:val=""/>
      <w:lvlJc w:val="left"/>
      <w:pPr>
        <w:ind w:left="2933" w:hanging="360"/>
      </w:pPr>
      <w:rPr>
        <w:rFonts w:ascii="Symbol" w:hAnsi="Symbol" w:hint="default"/>
      </w:rPr>
    </w:lvl>
    <w:lvl w:ilvl="4" w:tplc="04190003" w:tentative="1">
      <w:start w:val="1"/>
      <w:numFmt w:val="bullet"/>
      <w:lvlText w:val="o"/>
      <w:lvlJc w:val="left"/>
      <w:pPr>
        <w:ind w:left="3653" w:hanging="360"/>
      </w:pPr>
      <w:rPr>
        <w:rFonts w:ascii="Courier New" w:hAnsi="Courier New" w:cs="Courier New" w:hint="default"/>
      </w:rPr>
    </w:lvl>
    <w:lvl w:ilvl="5" w:tplc="04190005" w:tentative="1">
      <w:start w:val="1"/>
      <w:numFmt w:val="bullet"/>
      <w:lvlText w:val=""/>
      <w:lvlJc w:val="left"/>
      <w:pPr>
        <w:ind w:left="4373" w:hanging="360"/>
      </w:pPr>
      <w:rPr>
        <w:rFonts w:ascii="Wingdings" w:hAnsi="Wingdings" w:hint="default"/>
      </w:rPr>
    </w:lvl>
    <w:lvl w:ilvl="6" w:tplc="04190001" w:tentative="1">
      <w:start w:val="1"/>
      <w:numFmt w:val="bullet"/>
      <w:lvlText w:val=""/>
      <w:lvlJc w:val="left"/>
      <w:pPr>
        <w:ind w:left="5093" w:hanging="360"/>
      </w:pPr>
      <w:rPr>
        <w:rFonts w:ascii="Symbol" w:hAnsi="Symbol" w:hint="default"/>
      </w:rPr>
    </w:lvl>
    <w:lvl w:ilvl="7" w:tplc="04190003" w:tentative="1">
      <w:start w:val="1"/>
      <w:numFmt w:val="bullet"/>
      <w:lvlText w:val="o"/>
      <w:lvlJc w:val="left"/>
      <w:pPr>
        <w:ind w:left="5813" w:hanging="360"/>
      </w:pPr>
      <w:rPr>
        <w:rFonts w:ascii="Courier New" w:hAnsi="Courier New" w:cs="Courier New" w:hint="default"/>
      </w:rPr>
    </w:lvl>
    <w:lvl w:ilvl="8" w:tplc="04190005" w:tentative="1">
      <w:start w:val="1"/>
      <w:numFmt w:val="bullet"/>
      <w:lvlText w:val=""/>
      <w:lvlJc w:val="left"/>
      <w:pPr>
        <w:ind w:left="6533" w:hanging="360"/>
      </w:pPr>
      <w:rPr>
        <w:rFonts w:ascii="Wingdings" w:hAnsi="Wingdings" w:hint="default"/>
      </w:rPr>
    </w:lvl>
  </w:abstractNum>
  <w:abstractNum w:abstractNumId="20">
    <w:nsid w:val="07F27E04"/>
    <w:multiLevelType w:val="hybridMultilevel"/>
    <w:tmpl w:val="AD0893D8"/>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0A812D68"/>
    <w:multiLevelType w:val="hybridMultilevel"/>
    <w:tmpl w:val="54301A0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0B2D6D3E"/>
    <w:multiLevelType w:val="hybridMultilevel"/>
    <w:tmpl w:val="A704E400"/>
    <w:lvl w:ilvl="0" w:tplc="7B12DF92">
      <w:start w:val="1"/>
      <w:numFmt w:val="none"/>
      <w:lvlText w:val="A:"/>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0CE71B79"/>
    <w:multiLevelType w:val="multilevel"/>
    <w:tmpl w:val="4F70D4FC"/>
    <w:lvl w:ilvl="0">
      <w:start w:val="1"/>
      <w:numFmt w:val="bullet"/>
      <w:lvlText w:val="•"/>
      <w:lvlJc w:val="left"/>
      <w:rPr>
        <w:rFonts w:ascii="AngsanaUPC" w:eastAsia="Times New Roman" w:hAnsi="AngsanaUPC"/>
        <w:b w:val="0"/>
        <w:i w:val="0"/>
        <w:smallCaps w:val="0"/>
        <w:strike w:val="0"/>
        <w:color w:val="000000"/>
        <w:spacing w:val="0"/>
        <w:w w:val="100"/>
        <w:position w:val="0"/>
        <w:sz w:val="29"/>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4">
    <w:nsid w:val="0E94003A"/>
    <w:multiLevelType w:val="hybridMultilevel"/>
    <w:tmpl w:val="590C79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0F153DCA"/>
    <w:multiLevelType w:val="multilevel"/>
    <w:tmpl w:val="94726AB8"/>
    <w:lvl w:ilvl="0">
      <w:start w:val="1"/>
      <w:numFmt w:val="decimal"/>
      <w:lvlText w:val="%1."/>
      <w:lvlJc w:val="left"/>
      <w:pPr>
        <w:ind w:left="786"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454" w:hanging="720"/>
      </w:pPr>
      <w:rPr>
        <w:rFonts w:hint="default"/>
      </w:rPr>
    </w:lvl>
    <w:lvl w:ilvl="3">
      <w:start w:val="1"/>
      <w:numFmt w:val="decimal"/>
      <w:isLgl/>
      <w:lvlText w:val="%1.%2.%3.%4"/>
      <w:lvlJc w:val="left"/>
      <w:pPr>
        <w:ind w:left="3108" w:hanging="720"/>
      </w:pPr>
      <w:rPr>
        <w:rFonts w:hint="default"/>
      </w:rPr>
    </w:lvl>
    <w:lvl w:ilvl="4">
      <w:start w:val="1"/>
      <w:numFmt w:val="decimal"/>
      <w:isLgl/>
      <w:lvlText w:val="%1.%2.%3.%4.%5"/>
      <w:lvlJc w:val="left"/>
      <w:pPr>
        <w:ind w:left="4122" w:hanging="1080"/>
      </w:pPr>
      <w:rPr>
        <w:rFonts w:hint="default"/>
      </w:rPr>
    </w:lvl>
    <w:lvl w:ilvl="5">
      <w:start w:val="1"/>
      <w:numFmt w:val="decimal"/>
      <w:isLgl/>
      <w:lvlText w:val="%1.%2.%3.%4.%5.%6"/>
      <w:lvlJc w:val="left"/>
      <w:pPr>
        <w:ind w:left="4776" w:hanging="1080"/>
      </w:pPr>
      <w:rPr>
        <w:rFonts w:hint="default"/>
      </w:rPr>
    </w:lvl>
    <w:lvl w:ilvl="6">
      <w:start w:val="1"/>
      <w:numFmt w:val="decimal"/>
      <w:isLgl/>
      <w:lvlText w:val="%1.%2.%3.%4.%5.%6.%7"/>
      <w:lvlJc w:val="left"/>
      <w:pPr>
        <w:ind w:left="5790" w:hanging="1440"/>
      </w:pPr>
      <w:rPr>
        <w:rFonts w:hint="default"/>
      </w:rPr>
    </w:lvl>
    <w:lvl w:ilvl="7">
      <w:start w:val="1"/>
      <w:numFmt w:val="decimal"/>
      <w:isLgl/>
      <w:lvlText w:val="%1.%2.%3.%4.%5.%6.%7.%8"/>
      <w:lvlJc w:val="left"/>
      <w:pPr>
        <w:ind w:left="6444" w:hanging="1440"/>
      </w:pPr>
      <w:rPr>
        <w:rFonts w:hint="default"/>
      </w:rPr>
    </w:lvl>
    <w:lvl w:ilvl="8">
      <w:start w:val="1"/>
      <w:numFmt w:val="decimal"/>
      <w:isLgl/>
      <w:lvlText w:val="%1.%2.%3.%4.%5.%6.%7.%8.%9"/>
      <w:lvlJc w:val="left"/>
      <w:pPr>
        <w:ind w:left="7458" w:hanging="1800"/>
      </w:pPr>
      <w:rPr>
        <w:rFonts w:hint="default"/>
      </w:rPr>
    </w:lvl>
  </w:abstractNum>
  <w:abstractNum w:abstractNumId="26">
    <w:nsid w:val="0FA265D2"/>
    <w:multiLevelType w:val="multilevel"/>
    <w:tmpl w:val="0A3C17C0"/>
    <w:lvl w:ilvl="0">
      <w:start w:val="1"/>
      <w:numFmt w:val="decimal"/>
      <w:lvlText w:val="%1."/>
      <w:lvlJc w:val="left"/>
      <w:pPr>
        <w:tabs>
          <w:tab w:val="num" w:pos="720"/>
        </w:tabs>
        <w:ind w:left="720" w:hanging="720"/>
      </w:pPr>
      <w:rPr>
        <w:rFonts w:hint="default"/>
        <w:color w:val="000000"/>
      </w:rPr>
    </w:lvl>
    <w:lvl w:ilvl="1">
      <w:start w:val="1"/>
      <w:numFmt w:val="lowerLetter"/>
      <w:lvlText w:val="(%2)"/>
      <w:lvlJc w:val="left"/>
      <w:pPr>
        <w:tabs>
          <w:tab w:val="num" w:pos="1440"/>
        </w:tabs>
        <w:ind w:left="1440" w:hanging="720"/>
      </w:pPr>
      <w:rPr>
        <w:rFonts w:hint="default"/>
        <w:color w:val="000000"/>
      </w:rPr>
    </w:lvl>
    <w:lvl w:ilvl="2">
      <w:start w:val="1"/>
      <w:numFmt w:val="decimal"/>
      <w:lvlText w:val="(%3)"/>
      <w:lvlJc w:val="left"/>
      <w:pPr>
        <w:tabs>
          <w:tab w:val="num" w:pos="1440"/>
        </w:tabs>
        <w:ind w:left="2160" w:hanging="720"/>
      </w:pPr>
      <w:rPr>
        <w:rFonts w:hint="default"/>
        <w:color w:val="000000"/>
      </w:rPr>
    </w:lvl>
    <w:lvl w:ilvl="3">
      <w:start w:val="1"/>
      <w:numFmt w:val="lowerRoman"/>
      <w:lvlText w:val="(%4)"/>
      <w:lvlJc w:val="left"/>
      <w:pPr>
        <w:tabs>
          <w:tab w:val="num" w:pos="2880"/>
        </w:tabs>
        <w:ind w:left="2880" w:hanging="720"/>
      </w:pPr>
      <w:rPr>
        <w:rFonts w:hint="default"/>
        <w:color w:val="000000"/>
      </w:rPr>
    </w:lvl>
    <w:lvl w:ilvl="4">
      <w:start w:val="1"/>
      <w:numFmt w:val="upperLetter"/>
      <w:lvlText w:val="(%5)"/>
      <w:lvlJc w:val="left"/>
      <w:pPr>
        <w:tabs>
          <w:tab w:val="num" w:pos="3600"/>
        </w:tabs>
        <w:ind w:left="3600" w:hanging="720"/>
      </w:pPr>
      <w:rPr>
        <w:rFonts w:hint="default"/>
        <w:color w:val="000000"/>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27">
    <w:nsid w:val="0FE317AD"/>
    <w:multiLevelType w:val="hybridMultilevel"/>
    <w:tmpl w:val="3542AC0A"/>
    <w:lvl w:ilvl="0" w:tplc="A74C7C9C">
      <w:start w:val="1"/>
      <w:numFmt w:val="bullet"/>
      <w:lvlText w:val=""/>
      <w:lvlJc w:val="left"/>
      <w:pPr>
        <w:tabs>
          <w:tab w:val="num" w:pos="1440"/>
        </w:tabs>
        <w:ind w:left="1440" w:hanging="360"/>
      </w:pPr>
      <w:rPr>
        <w:rFonts w:ascii="Symbol" w:hAnsi="Symbol" w:cs="Courier New" w:hint="default"/>
        <w:color w:val="000000"/>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8">
    <w:nsid w:val="11121524"/>
    <w:multiLevelType w:val="multilevel"/>
    <w:tmpl w:val="D89EDBB2"/>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12502FA8"/>
    <w:multiLevelType w:val="hybridMultilevel"/>
    <w:tmpl w:val="02B2E8BE"/>
    <w:lvl w:ilvl="0" w:tplc="3C3EAA8E">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nsid w:val="147E4AF7"/>
    <w:multiLevelType w:val="multilevel"/>
    <w:tmpl w:val="B120D01A"/>
    <w:lvl w:ilvl="0">
      <w:start w:val="2"/>
      <w:numFmt w:val="decimal"/>
      <w:lvlText w:val="%1."/>
      <w:lvlJc w:val="left"/>
      <w:pPr>
        <w:ind w:left="0" w:firstLine="0"/>
      </w:pPr>
      <w:rPr>
        <w:rFonts w:ascii="Times New Roman" w:eastAsia="AngsanaUPC" w:hAnsi="Times New Roman" w:cs="Times New Roman" w:hint="default"/>
        <w:b/>
        <w:bCs/>
        <w:i w:val="0"/>
        <w:iCs w:val="0"/>
        <w:smallCaps w:val="0"/>
        <w:strike w:val="0"/>
        <w:color w:val="000000"/>
        <w:spacing w:val="0"/>
        <w:w w:val="100"/>
        <w:position w:val="0"/>
        <w:sz w:val="24"/>
        <w:szCs w:val="24"/>
        <w:u w:val="none"/>
        <w:lang w:val="en-US"/>
      </w:rPr>
    </w:lvl>
    <w:lvl w:ilvl="1">
      <w:start w:val="2"/>
      <w:numFmt w:val="decimal"/>
      <w:lvlText w:val="%1.%2"/>
      <w:lvlJc w:val="left"/>
      <w:pPr>
        <w:ind w:left="0" w:firstLine="0"/>
      </w:pPr>
      <w:rPr>
        <w:rFonts w:ascii="Times New Roman" w:eastAsia="AngsanaUPC" w:hAnsi="Times New Roman" w:cs="Times New Roman" w:hint="default"/>
        <w:b/>
        <w:bCs/>
        <w:i w:val="0"/>
        <w:iCs w:val="0"/>
        <w:smallCaps w:val="0"/>
        <w:strike w:val="0"/>
        <w:color w:val="000000"/>
        <w:spacing w:val="0"/>
        <w:w w:val="100"/>
        <w:position w:val="0"/>
        <w:sz w:val="24"/>
        <w:szCs w:val="24"/>
        <w:u w:val="none"/>
        <w:lang w:val="en-US"/>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1">
    <w:nsid w:val="15546D32"/>
    <w:multiLevelType w:val="hybridMultilevel"/>
    <w:tmpl w:val="D30CF7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15EB0A12"/>
    <w:multiLevelType w:val="multilevel"/>
    <w:tmpl w:val="B6928E04"/>
    <w:name w:val="Numbering2"/>
    <w:lvl w:ilvl="0">
      <w:start w:val="1"/>
      <w:numFmt w:val="decimal"/>
      <w:pStyle w:val="wcstandardah6"/>
      <w:suff w:val="nothing"/>
      <w:lvlText w:val="Schedule %1"/>
      <w:lvlJc w:val="left"/>
      <w:pPr>
        <w:ind w:left="0" w:firstLine="0"/>
      </w:pPr>
      <w:rPr>
        <w:rFonts w:ascii="Times New Roman Bold" w:hAnsi="Times New Roman Bold"/>
        <w:b/>
        <w:i w:val="0"/>
        <w:caps/>
        <w:smallCaps w:val="0"/>
        <w:strike w:val="0"/>
        <w:dstrike w:val="0"/>
        <w:outline w:val="0"/>
        <w:shadow w:val="0"/>
        <w:emboss w:val="0"/>
        <w:imprint w:val="0"/>
        <w:vanish w:val="0"/>
        <w:sz w:val="22"/>
        <w:u w:val="none"/>
        <w:effect w:val="none"/>
        <w:vertAlign w:val="baseline"/>
      </w:rPr>
    </w:lvl>
    <w:lvl w:ilvl="1">
      <w:start w:val="1"/>
      <w:numFmt w:val="decimal"/>
      <w:pStyle w:val="wcstandardah7"/>
      <w:suff w:val="nothing"/>
      <w:lvlText w:val="Part %2"/>
      <w:lvlJc w:val="left"/>
      <w:pPr>
        <w:ind w:left="0" w:firstLine="0"/>
      </w:pPr>
      <w:rPr>
        <w:rFonts w:ascii="Times New Roman Bold" w:hAnsi="Times New Roman Bold"/>
        <w:b/>
        <w:i w:val="0"/>
        <w:caps w:val="0"/>
        <w:strike w:val="0"/>
        <w:dstrike w:val="0"/>
        <w:outline w:val="0"/>
        <w:shadow w:val="0"/>
        <w:emboss w:val="0"/>
        <w:imprint w:val="0"/>
        <w:vanish w:val="0"/>
        <w:sz w:val="22"/>
        <w:u w:val="none"/>
        <w:effect w:val="none"/>
        <w:vertAlign w:val="baseline"/>
      </w:rPr>
    </w:lvl>
    <w:lvl w:ilvl="2">
      <w:start w:val="1"/>
      <w:numFmt w:val="decimal"/>
      <w:pStyle w:val="wcstandardah8"/>
      <w:lvlText w:val="%3."/>
      <w:lvlJc w:val="left"/>
      <w:pPr>
        <w:ind w:left="720" w:hanging="720"/>
      </w:pPr>
      <w:rPr>
        <w:rFonts w:ascii="Times New Roman" w:hAnsi="Times New Roman"/>
        <w:b w:val="0"/>
        <w:i w:val="0"/>
        <w:caps w:val="0"/>
        <w:strike w:val="0"/>
        <w:dstrike w:val="0"/>
        <w:outline w:val="0"/>
        <w:shadow w:val="0"/>
        <w:emboss w:val="0"/>
        <w:imprint w:val="0"/>
        <w:vanish w:val="0"/>
        <w:sz w:val="22"/>
        <w:u w:val="none"/>
        <w:effect w:val="none"/>
        <w:vertAlign w:val="baseline"/>
      </w:rPr>
    </w:lvl>
    <w:lvl w:ilvl="3">
      <w:start w:val="1"/>
      <w:numFmt w:val="decimal"/>
      <w:pStyle w:val="wcstandardah9"/>
      <w:isLgl/>
      <w:lvlText w:val="%3.%4."/>
      <w:lvlJc w:val="left"/>
      <w:pPr>
        <w:ind w:left="1440" w:hanging="720"/>
      </w:pPr>
      <w:rPr>
        <w:rFonts w:ascii="Times New Roman" w:hAnsi="Times New Roman"/>
        <w:b w:val="0"/>
        <w:i w:val="0"/>
        <w:caps w:val="0"/>
        <w:strike w:val="0"/>
        <w:dstrike w:val="0"/>
        <w:outline w:val="0"/>
        <w:shadow w:val="0"/>
        <w:emboss w:val="0"/>
        <w:imprint w:val="0"/>
        <w:vanish w:val="0"/>
        <w:sz w:val="22"/>
        <w:u w:val="none"/>
        <w:effect w:val="none"/>
        <w:vertAlign w:val="baseline"/>
      </w:rPr>
    </w:lvl>
    <w:lvl w:ilvl="4">
      <w:start w:val="1"/>
      <w:numFmt w:val="lowerLetter"/>
      <w:pStyle w:val="wc-schedulebh1"/>
      <w:lvlText w:val="(%5)"/>
      <w:lvlJc w:val="left"/>
      <w:pPr>
        <w:ind w:left="1440" w:hanging="720"/>
      </w:pPr>
      <w:rPr>
        <w:rFonts w:ascii="Times New Roman" w:hAnsi="Times New Roman"/>
        <w:b w:val="0"/>
        <w:i w:val="0"/>
        <w:caps w:val="0"/>
        <w:strike w:val="0"/>
        <w:dstrike w:val="0"/>
        <w:outline w:val="0"/>
        <w:shadow w:val="0"/>
        <w:emboss w:val="0"/>
        <w:imprint w:val="0"/>
        <w:vanish w:val="0"/>
        <w:sz w:val="22"/>
        <w:u w:val="none"/>
        <w:effect w:val="none"/>
        <w:vertAlign w:val="baseline"/>
      </w:rPr>
    </w:lvl>
    <w:lvl w:ilvl="5">
      <w:start w:val="1"/>
      <w:numFmt w:val="lowerRoman"/>
      <w:pStyle w:val="wc-schedulebh2"/>
      <w:lvlText w:val="(%6)"/>
      <w:lvlJc w:val="left"/>
      <w:pPr>
        <w:ind w:left="2160" w:hanging="720"/>
      </w:pPr>
      <w:rPr>
        <w:rFonts w:ascii="Times New Roman" w:hAnsi="Times New Roman"/>
        <w:b w:val="0"/>
        <w:i w:val="0"/>
        <w:caps w:val="0"/>
        <w:strike w:val="0"/>
        <w:dstrike w:val="0"/>
        <w:outline w:val="0"/>
        <w:shadow w:val="0"/>
        <w:emboss w:val="0"/>
        <w:imprint w:val="0"/>
        <w:vanish w:val="0"/>
        <w:sz w:val="22"/>
        <w:u w:val="none"/>
        <w:effect w:val="none"/>
        <w:vertAlign w:val="baseline"/>
      </w:rPr>
    </w:lvl>
    <w:lvl w:ilvl="6">
      <w:start w:val="1"/>
      <w:numFmt w:val="lowerLetter"/>
      <w:pStyle w:val="wc-schedulebh3"/>
      <w:lvlText w:val="(%7)"/>
      <w:lvlJc w:val="left"/>
      <w:pPr>
        <w:ind w:left="720" w:hanging="720"/>
      </w:pPr>
      <w:rPr>
        <w:rFonts w:ascii="Times New Roman" w:hAnsi="Times New Roman"/>
        <w:b w:val="0"/>
        <w:i w:val="0"/>
        <w:caps w:val="0"/>
        <w:strike w:val="0"/>
        <w:dstrike w:val="0"/>
        <w:outline w:val="0"/>
        <w:shadow w:val="0"/>
        <w:emboss w:val="0"/>
        <w:imprint w:val="0"/>
        <w:vanish w:val="0"/>
        <w:sz w:val="22"/>
        <w:u w:val="none"/>
        <w:effect w:val="none"/>
        <w:vertAlign w:val="baseline"/>
      </w:rPr>
    </w:lvl>
    <w:lvl w:ilvl="7">
      <w:start w:val="1"/>
      <w:numFmt w:val="lowerRoman"/>
      <w:pStyle w:val="wc-schedulebh4"/>
      <w:lvlText w:val="(%8)"/>
      <w:lvlJc w:val="left"/>
      <w:pPr>
        <w:ind w:left="1440" w:hanging="720"/>
      </w:pPr>
      <w:rPr>
        <w:rFonts w:ascii="Times New Roman" w:hAnsi="Times New Roman"/>
        <w:b w:val="0"/>
        <w:i w:val="0"/>
        <w:caps w:val="0"/>
        <w:strike w:val="0"/>
        <w:dstrike w:val="0"/>
        <w:outline w:val="0"/>
        <w:shadow w:val="0"/>
        <w:emboss w:val="0"/>
        <w:imprint w:val="0"/>
        <w:vanish w:val="0"/>
        <w:sz w:val="22"/>
        <w:u w:val="none"/>
        <w:effect w:val="none"/>
        <w:vertAlign w:val="baseline"/>
      </w:rPr>
    </w:lvl>
    <w:lvl w:ilvl="8">
      <w:start w:val="1"/>
      <w:numFmt w:val="upperLetter"/>
      <w:pStyle w:val="wc-schedulebh5"/>
      <w:lvlText w:val="(%9)"/>
      <w:lvlJc w:val="left"/>
      <w:pPr>
        <w:ind w:left="2160" w:hanging="720"/>
      </w:pPr>
      <w:rPr>
        <w:rFonts w:ascii="Times New Roman" w:hAnsi="Times New Roman"/>
        <w:b w:val="0"/>
        <w:i w:val="0"/>
        <w:caps w:val="0"/>
        <w:strike w:val="0"/>
        <w:dstrike w:val="0"/>
        <w:outline w:val="0"/>
        <w:shadow w:val="0"/>
        <w:emboss w:val="0"/>
        <w:imprint w:val="0"/>
        <w:vanish w:val="0"/>
        <w:sz w:val="22"/>
        <w:u w:val="none"/>
        <w:effect w:val="none"/>
        <w:vertAlign w:val="baseline"/>
      </w:rPr>
    </w:lvl>
  </w:abstractNum>
  <w:abstractNum w:abstractNumId="33">
    <w:nsid w:val="15EF23AC"/>
    <w:multiLevelType w:val="multilevel"/>
    <w:tmpl w:val="FFFFFFFF"/>
    <w:lvl w:ilvl="0">
      <w:start w:val="1"/>
      <w:numFmt w:val="bullet"/>
      <w:lvlText w:val="•"/>
      <w:lvlJc w:val="left"/>
      <w:pPr>
        <w:ind w:left="720" w:hanging="360"/>
      </w:pPr>
      <w:rPr>
        <w:rFonts w:ascii="AngsanaUPC" w:hAnsi="AngsanaUPC" w:hint="default"/>
        <w:b w:val="0"/>
        <w:i w:val="0"/>
        <w:caps w:val="0"/>
        <w:smallCaps w:val="0"/>
        <w:strike w:val="0"/>
        <w:dstrike w:val="0"/>
        <w:color w:val="000000"/>
        <w:spacing w:val="0"/>
        <w:w w:val="100"/>
        <w:position w:val="0"/>
        <w:sz w:val="29"/>
        <w:u w:val="none"/>
        <w:vertAlign w:val="baseline"/>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34">
    <w:nsid w:val="15F6328F"/>
    <w:multiLevelType w:val="multilevel"/>
    <w:tmpl w:val="0DA6E9EC"/>
    <w:lvl w:ilvl="0">
      <w:start w:val="1"/>
      <w:numFmt w:val="decimal"/>
      <w:lvlText w:val="%1."/>
      <w:lvlJc w:val="left"/>
      <w:pPr>
        <w:tabs>
          <w:tab w:val="num" w:pos="720"/>
        </w:tabs>
        <w:ind w:left="720" w:hanging="720"/>
      </w:pPr>
      <w:rPr>
        <w:rFonts w:hint="default"/>
        <w:color w:val="000000"/>
      </w:rPr>
    </w:lvl>
    <w:lvl w:ilvl="1">
      <w:start w:val="1"/>
      <w:numFmt w:val="lowerRoman"/>
      <w:lvlText w:val="(%2)"/>
      <w:lvlJc w:val="left"/>
      <w:pPr>
        <w:tabs>
          <w:tab w:val="num" w:pos="1440"/>
        </w:tabs>
        <w:ind w:left="1440" w:hanging="720"/>
      </w:pPr>
      <w:rPr>
        <w:rFonts w:hint="default"/>
        <w:color w:val="000000"/>
      </w:rPr>
    </w:lvl>
    <w:lvl w:ilvl="2">
      <w:start w:val="1"/>
      <w:numFmt w:val="decimal"/>
      <w:lvlText w:val="(%3)"/>
      <w:lvlJc w:val="left"/>
      <w:pPr>
        <w:tabs>
          <w:tab w:val="num" w:pos="1440"/>
        </w:tabs>
        <w:ind w:left="2160" w:hanging="720"/>
      </w:pPr>
      <w:rPr>
        <w:rFonts w:hint="default"/>
        <w:color w:val="000000"/>
      </w:rPr>
    </w:lvl>
    <w:lvl w:ilvl="3">
      <w:start w:val="1"/>
      <w:numFmt w:val="lowerRoman"/>
      <w:lvlText w:val="(%4)"/>
      <w:lvlJc w:val="left"/>
      <w:pPr>
        <w:tabs>
          <w:tab w:val="num" w:pos="2880"/>
        </w:tabs>
        <w:ind w:left="2880" w:hanging="720"/>
      </w:pPr>
      <w:rPr>
        <w:rFonts w:hint="default"/>
        <w:color w:val="000000"/>
      </w:rPr>
    </w:lvl>
    <w:lvl w:ilvl="4">
      <w:start w:val="1"/>
      <w:numFmt w:val="upperLetter"/>
      <w:lvlText w:val="(%5)"/>
      <w:lvlJc w:val="left"/>
      <w:pPr>
        <w:tabs>
          <w:tab w:val="num" w:pos="3600"/>
        </w:tabs>
        <w:ind w:left="3600" w:hanging="720"/>
      </w:pPr>
      <w:rPr>
        <w:rFonts w:hint="default"/>
        <w:color w:val="000000"/>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35">
    <w:nsid w:val="16353750"/>
    <w:multiLevelType w:val="hybridMultilevel"/>
    <w:tmpl w:val="8C622CDA"/>
    <w:lvl w:ilvl="0" w:tplc="3C3EAA8E">
      <w:start w:val="1"/>
      <w:numFmt w:val="lowerLetter"/>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19337032"/>
    <w:multiLevelType w:val="hybridMultilevel"/>
    <w:tmpl w:val="EF427262"/>
    <w:lvl w:ilvl="0" w:tplc="9B4E88B6">
      <w:start w:val="9"/>
      <w:numFmt w:val="decimal"/>
      <w:lvlText w:val="%1."/>
      <w:lvlJc w:val="left"/>
      <w:pPr>
        <w:ind w:left="786"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19952583"/>
    <w:multiLevelType w:val="multilevel"/>
    <w:tmpl w:val="EA403E22"/>
    <w:lvl w:ilvl="0">
      <w:start w:val="1"/>
      <w:numFmt w:val="decimal"/>
      <w:lvlText w:val="%1."/>
      <w:lvlJc w:val="left"/>
      <w:pPr>
        <w:tabs>
          <w:tab w:val="num" w:pos="720"/>
        </w:tabs>
        <w:ind w:left="720" w:hanging="720"/>
      </w:pPr>
      <w:rPr>
        <w:rFonts w:hint="default"/>
        <w:color w:val="000000"/>
      </w:rPr>
    </w:lvl>
    <w:lvl w:ilvl="1">
      <w:start w:val="1"/>
      <w:numFmt w:val="lowerLetter"/>
      <w:lvlText w:val="(%2)"/>
      <w:lvlJc w:val="left"/>
      <w:pPr>
        <w:tabs>
          <w:tab w:val="num" w:pos="1440"/>
        </w:tabs>
        <w:ind w:left="1440" w:hanging="720"/>
      </w:pPr>
      <w:rPr>
        <w:rFonts w:hint="default"/>
        <w:color w:val="000000"/>
      </w:rPr>
    </w:lvl>
    <w:lvl w:ilvl="2">
      <w:start w:val="1"/>
      <w:numFmt w:val="decimal"/>
      <w:lvlText w:val="(%3)"/>
      <w:lvlJc w:val="left"/>
      <w:pPr>
        <w:tabs>
          <w:tab w:val="num" w:pos="1440"/>
        </w:tabs>
        <w:ind w:left="2160" w:hanging="720"/>
      </w:pPr>
      <w:rPr>
        <w:rFonts w:hint="default"/>
        <w:color w:val="000000"/>
      </w:rPr>
    </w:lvl>
    <w:lvl w:ilvl="3">
      <w:start w:val="1"/>
      <w:numFmt w:val="lowerRoman"/>
      <w:lvlText w:val="(%4)"/>
      <w:lvlJc w:val="left"/>
      <w:pPr>
        <w:tabs>
          <w:tab w:val="num" w:pos="2880"/>
        </w:tabs>
        <w:ind w:left="2880" w:hanging="720"/>
      </w:pPr>
      <w:rPr>
        <w:rFonts w:hint="default"/>
        <w:color w:val="000000"/>
      </w:rPr>
    </w:lvl>
    <w:lvl w:ilvl="4">
      <w:start w:val="1"/>
      <w:numFmt w:val="upperLetter"/>
      <w:lvlText w:val="(%5)"/>
      <w:lvlJc w:val="left"/>
      <w:pPr>
        <w:tabs>
          <w:tab w:val="num" w:pos="3600"/>
        </w:tabs>
        <w:ind w:left="3600" w:hanging="720"/>
      </w:pPr>
      <w:rPr>
        <w:rFonts w:hint="default"/>
        <w:color w:val="000000"/>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38">
    <w:nsid w:val="1AA864C6"/>
    <w:multiLevelType w:val="singleLevel"/>
    <w:tmpl w:val="C8E6CE76"/>
    <w:lvl w:ilvl="0">
      <w:start w:val="1"/>
      <w:numFmt w:val="bullet"/>
      <w:pStyle w:val="CG-Bullet"/>
      <w:lvlText w:val=""/>
      <w:lvlJc w:val="left"/>
      <w:pPr>
        <w:tabs>
          <w:tab w:val="num" w:pos="360"/>
        </w:tabs>
        <w:ind w:left="360" w:hanging="360"/>
      </w:pPr>
      <w:rPr>
        <w:rFonts w:ascii="Symbol" w:hAnsi="Symbol" w:hint="default"/>
      </w:rPr>
    </w:lvl>
  </w:abstractNum>
  <w:abstractNum w:abstractNumId="39">
    <w:nsid w:val="1D2F4E1C"/>
    <w:multiLevelType w:val="hybridMultilevel"/>
    <w:tmpl w:val="5162A420"/>
    <w:lvl w:ilvl="0" w:tplc="3C3EAA8E">
      <w:start w:val="1"/>
      <w:numFmt w:val="lowerLetter"/>
      <w:lvlText w:val="(%1)"/>
      <w:lvlJc w:val="left"/>
      <w:pPr>
        <w:ind w:left="1080" w:hanging="360"/>
      </w:pPr>
      <w:rPr>
        <w:rFonts w:hint="default"/>
      </w:rPr>
    </w:lvl>
    <w:lvl w:ilvl="1" w:tplc="F6A8462A">
      <w:start w:val="1"/>
      <w:numFmt w:val="decimal"/>
      <w:lvlText w:val="%2."/>
      <w:lvlJc w:val="left"/>
      <w:pPr>
        <w:ind w:left="1800" w:hanging="360"/>
      </w:pPr>
      <w:rPr>
        <w:rFonts w:hint="default"/>
        <w:b/>
      </w:r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0">
    <w:nsid w:val="1D405C8B"/>
    <w:multiLevelType w:val="hybridMultilevel"/>
    <w:tmpl w:val="246211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1E612BC0"/>
    <w:multiLevelType w:val="multilevel"/>
    <w:tmpl w:val="76C615AA"/>
    <w:lvl w:ilvl="0">
      <w:start w:val="1"/>
      <w:numFmt w:val="upperLetter"/>
      <w:pStyle w:val="newleg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lowerLetter"/>
      <w:lvlText w:val="(%5)"/>
      <w:lvlJc w:val="left"/>
      <w:pPr>
        <w:tabs>
          <w:tab w:val="num" w:pos="1440"/>
        </w:tabs>
        <w:ind w:left="1440" w:hanging="720"/>
      </w:pPr>
    </w:lvl>
    <w:lvl w:ilvl="5">
      <w:start w:val="1"/>
      <w:numFmt w:val="lowerRoman"/>
      <w:lvlText w:val="(%6)"/>
      <w:lvlJc w:val="left"/>
      <w:pPr>
        <w:tabs>
          <w:tab w:val="num" w:pos="2160"/>
        </w:tabs>
        <w:ind w:left="2160" w:hanging="720"/>
      </w:pPr>
    </w:lvl>
    <w:lvl w:ilvl="6">
      <w:start w:val="1"/>
      <w:numFmt w:val="decimal"/>
      <w:lvlText w:val="(%7)"/>
      <w:lvlJc w:val="left"/>
      <w:pPr>
        <w:tabs>
          <w:tab w:val="num" w:pos="2880"/>
        </w:tabs>
        <w:ind w:left="2880" w:hanging="720"/>
      </w:pPr>
    </w:lvl>
    <w:lvl w:ilvl="7">
      <w:start w:val="1"/>
      <w:numFmt w:val="upperLetter"/>
      <w:lvlText w:val="(%8)"/>
      <w:lvlJc w:val="left"/>
      <w:pPr>
        <w:tabs>
          <w:tab w:val="num" w:pos="3600"/>
        </w:tabs>
        <w:ind w:left="3600" w:hanging="720"/>
      </w:pPr>
    </w:lvl>
    <w:lvl w:ilvl="8">
      <w:start w:val="1"/>
      <w:numFmt w:val="none"/>
      <w:lvlText w:val=""/>
      <w:lvlJc w:val="left"/>
      <w:pPr>
        <w:tabs>
          <w:tab w:val="num" w:pos="3240"/>
        </w:tabs>
        <w:ind w:left="3240" w:hanging="360"/>
      </w:pPr>
    </w:lvl>
  </w:abstractNum>
  <w:abstractNum w:abstractNumId="42">
    <w:nsid w:val="202D04EC"/>
    <w:multiLevelType w:val="hybridMultilevel"/>
    <w:tmpl w:val="E28835D8"/>
    <w:lvl w:ilvl="0" w:tplc="3C3EAA8E">
      <w:start w:val="1"/>
      <w:numFmt w:val="lowerLetter"/>
      <w:lvlText w:val="(%1)"/>
      <w:lvlJc w:val="left"/>
      <w:pPr>
        <w:ind w:left="1080" w:hanging="360"/>
      </w:pPr>
      <w:rPr>
        <w:rFonts w:hint="default"/>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3">
    <w:nsid w:val="207F59C1"/>
    <w:multiLevelType w:val="hybridMultilevel"/>
    <w:tmpl w:val="2500F1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20F87D38"/>
    <w:multiLevelType w:val="hybridMultilevel"/>
    <w:tmpl w:val="30CC7C7E"/>
    <w:lvl w:ilvl="0" w:tplc="4FC6EF0C">
      <w:start w:val="1"/>
      <w:numFmt w:val="decimal"/>
      <w:lvlText w:val="(%1)"/>
      <w:lvlJc w:val="left"/>
      <w:pPr>
        <w:ind w:left="1113" w:hanging="360"/>
      </w:pPr>
      <w:rPr>
        <w:rFonts w:hint="default"/>
      </w:rPr>
    </w:lvl>
    <w:lvl w:ilvl="1" w:tplc="04190019" w:tentative="1">
      <w:start w:val="1"/>
      <w:numFmt w:val="lowerLetter"/>
      <w:lvlText w:val="%2."/>
      <w:lvlJc w:val="left"/>
      <w:pPr>
        <w:ind w:left="1833" w:hanging="360"/>
      </w:pPr>
    </w:lvl>
    <w:lvl w:ilvl="2" w:tplc="0419001B" w:tentative="1">
      <w:start w:val="1"/>
      <w:numFmt w:val="lowerRoman"/>
      <w:lvlText w:val="%3."/>
      <w:lvlJc w:val="right"/>
      <w:pPr>
        <w:ind w:left="2553" w:hanging="180"/>
      </w:pPr>
    </w:lvl>
    <w:lvl w:ilvl="3" w:tplc="0419000F" w:tentative="1">
      <w:start w:val="1"/>
      <w:numFmt w:val="decimal"/>
      <w:lvlText w:val="%4."/>
      <w:lvlJc w:val="left"/>
      <w:pPr>
        <w:ind w:left="3273" w:hanging="360"/>
      </w:pPr>
    </w:lvl>
    <w:lvl w:ilvl="4" w:tplc="04190019" w:tentative="1">
      <w:start w:val="1"/>
      <w:numFmt w:val="lowerLetter"/>
      <w:lvlText w:val="%5."/>
      <w:lvlJc w:val="left"/>
      <w:pPr>
        <w:ind w:left="3993" w:hanging="360"/>
      </w:pPr>
    </w:lvl>
    <w:lvl w:ilvl="5" w:tplc="0419001B" w:tentative="1">
      <w:start w:val="1"/>
      <w:numFmt w:val="lowerRoman"/>
      <w:lvlText w:val="%6."/>
      <w:lvlJc w:val="right"/>
      <w:pPr>
        <w:ind w:left="4713" w:hanging="180"/>
      </w:pPr>
    </w:lvl>
    <w:lvl w:ilvl="6" w:tplc="0419000F" w:tentative="1">
      <w:start w:val="1"/>
      <w:numFmt w:val="decimal"/>
      <w:lvlText w:val="%7."/>
      <w:lvlJc w:val="left"/>
      <w:pPr>
        <w:ind w:left="5433" w:hanging="360"/>
      </w:pPr>
    </w:lvl>
    <w:lvl w:ilvl="7" w:tplc="04190019" w:tentative="1">
      <w:start w:val="1"/>
      <w:numFmt w:val="lowerLetter"/>
      <w:lvlText w:val="%8."/>
      <w:lvlJc w:val="left"/>
      <w:pPr>
        <w:ind w:left="6153" w:hanging="360"/>
      </w:pPr>
    </w:lvl>
    <w:lvl w:ilvl="8" w:tplc="0419001B" w:tentative="1">
      <w:start w:val="1"/>
      <w:numFmt w:val="lowerRoman"/>
      <w:lvlText w:val="%9."/>
      <w:lvlJc w:val="right"/>
      <w:pPr>
        <w:ind w:left="6873" w:hanging="180"/>
      </w:pPr>
    </w:lvl>
  </w:abstractNum>
  <w:abstractNum w:abstractNumId="45">
    <w:nsid w:val="212121D4"/>
    <w:multiLevelType w:val="hybridMultilevel"/>
    <w:tmpl w:val="08003EA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nsid w:val="219F033F"/>
    <w:multiLevelType w:val="hybridMultilevel"/>
    <w:tmpl w:val="9528C5FE"/>
    <w:lvl w:ilvl="0" w:tplc="256CE704">
      <w:start w:val="1"/>
      <w:numFmt w:val="decimal"/>
      <w:lvlText w:val="%1."/>
      <w:lvlJc w:val="left"/>
      <w:pPr>
        <w:ind w:left="927" w:hanging="360"/>
      </w:pPr>
      <w:rPr>
        <w:rFonts w:hint="default"/>
        <w:b w:val="0"/>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7">
    <w:nsid w:val="22990088"/>
    <w:multiLevelType w:val="hybridMultilevel"/>
    <w:tmpl w:val="33F6D5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2320377B"/>
    <w:multiLevelType w:val="multilevel"/>
    <w:tmpl w:val="6FEAF83C"/>
    <w:lvl w:ilvl="0">
      <w:start w:val="1"/>
      <w:numFmt w:val="none"/>
      <w:lvlRestart w:val="0"/>
      <w:pStyle w:val="SimpleListsStyle1"/>
      <w:suff w:val="nothing"/>
      <w:lvlText w:val=""/>
      <w:lvlJc w:val="left"/>
      <w:pPr>
        <w:ind w:left="0" w:firstLine="0"/>
      </w:pPr>
      <w:rPr>
        <w:rFonts w:hint="default"/>
      </w:rPr>
    </w:lvl>
    <w:lvl w:ilvl="1">
      <w:start w:val="1"/>
      <w:numFmt w:val="none"/>
      <w:pStyle w:val="SimpleListsStyle2"/>
      <w:suff w:val="nothing"/>
      <w:lvlText w:val=""/>
      <w:lvlJc w:val="left"/>
      <w:pPr>
        <w:ind w:left="0" w:firstLine="0"/>
      </w:pPr>
      <w:rPr>
        <w:rFonts w:hint="default"/>
      </w:rPr>
    </w:lvl>
    <w:lvl w:ilvl="2">
      <w:start w:val="1"/>
      <w:numFmt w:val="none"/>
      <w:pStyle w:val="SimpleListsStyle3"/>
      <w:suff w:val="nothing"/>
      <w:lvlText w:val=""/>
      <w:lvlJc w:val="left"/>
      <w:pPr>
        <w:ind w:left="0" w:firstLine="0"/>
      </w:pPr>
      <w:rPr>
        <w:rFonts w:hint="default"/>
        <w:lang w:val="en-US"/>
      </w:rPr>
    </w:lvl>
    <w:lvl w:ilvl="3">
      <w:start w:val="1"/>
      <w:numFmt w:val="none"/>
      <w:pStyle w:val="SimpleListsStyle4"/>
      <w:suff w:val="nothing"/>
      <w:lvlText w:val=""/>
      <w:lvlJc w:val="left"/>
      <w:pPr>
        <w:ind w:left="0" w:firstLine="0"/>
      </w:pPr>
      <w:rPr>
        <w:rFonts w:hint="default"/>
      </w:rPr>
    </w:lvl>
    <w:lvl w:ilvl="4">
      <w:start w:val="1"/>
      <w:numFmt w:val="lowerLetter"/>
      <w:pStyle w:val="SimpleListsStyle5"/>
      <w:lvlText w:val="%5)"/>
      <w:lvlJc w:val="left"/>
      <w:pPr>
        <w:tabs>
          <w:tab w:val="num" w:pos="720"/>
        </w:tabs>
        <w:ind w:left="720" w:hanging="360"/>
      </w:pPr>
      <w:rPr>
        <w:rFonts w:hint="default"/>
      </w:rPr>
    </w:lvl>
    <w:lvl w:ilvl="5">
      <w:start w:val="1"/>
      <w:numFmt w:val="lowerRoman"/>
      <w:pStyle w:val="SimpleListsStyle6"/>
      <w:lvlText w:val="(%6)"/>
      <w:lvlJc w:val="left"/>
      <w:pPr>
        <w:tabs>
          <w:tab w:val="num" w:pos="1080"/>
        </w:tabs>
        <w:ind w:left="1080" w:hanging="720"/>
      </w:pPr>
      <w:rPr>
        <w:rFonts w:hint="default"/>
      </w:rPr>
    </w:lvl>
    <w:lvl w:ilvl="6">
      <w:start w:val="1"/>
      <w:numFmt w:val="decimal"/>
      <w:pStyle w:val="SimpleListsStyle7"/>
      <w:lvlText w:val="%7."/>
      <w:lvlJc w:val="left"/>
      <w:pPr>
        <w:tabs>
          <w:tab w:val="num" w:pos="720"/>
        </w:tabs>
        <w:ind w:left="720" w:hanging="360"/>
      </w:pPr>
      <w:rPr>
        <w:rFonts w:hint="default"/>
      </w:rPr>
    </w:lvl>
    <w:lvl w:ilvl="7">
      <w:start w:val="1"/>
      <w:numFmt w:val="bullet"/>
      <w:pStyle w:val="SimpleListsStyle8"/>
      <w:lvlText w:val=""/>
      <w:lvlJc w:val="left"/>
      <w:pPr>
        <w:tabs>
          <w:tab w:val="num" w:pos="720"/>
        </w:tabs>
        <w:ind w:left="720" w:hanging="720"/>
      </w:pPr>
      <w:rPr>
        <w:rFonts w:ascii="Symbol" w:hAnsi="Symbol" w:hint="default"/>
        <w:sz w:val="16"/>
      </w:rPr>
    </w:lvl>
    <w:lvl w:ilvl="8">
      <w:start w:val="1"/>
      <w:numFmt w:val="bullet"/>
      <w:pStyle w:val="SimpleListsStyle9"/>
      <w:lvlText w:val=""/>
      <w:lvlJc w:val="left"/>
      <w:pPr>
        <w:tabs>
          <w:tab w:val="num" w:pos="720"/>
        </w:tabs>
        <w:ind w:left="720" w:hanging="360"/>
      </w:pPr>
      <w:rPr>
        <w:rFonts w:ascii="Symbol" w:hAnsi="Symbol" w:hint="default"/>
        <w:sz w:val="16"/>
      </w:rPr>
    </w:lvl>
  </w:abstractNum>
  <w:abstractNum w:abstractNumId="49">
    <w:nsid w:val="232216AC"/>
    <w:multiLevelType w:val="multilevel"/>
    <w:tmpl w:val="809AF11C"/>
    <w:lvl w:ilvl="0">
      <w:start w:val="1"/>
      <w:numFmt w:val="decimal"/>
      <w:lvlText w:val="%1."/>
      <w:lvlJc w:val="left"/>
      <w:pPr>
        <w:tabs>
          <w:tab w:val="num" w:pos="720"/>
        </w:tabs>
        <w:ind w:left="720" w:hanging="720"/>
      </w:pPr>
      <w:rPr>
        <w:rFonts w:hint="default"/>
        <w:color w:val="000000"/>
      </w:rPr>
    </w:lvl>
    <w:lvl w:ilvl="1">
      <w:start w:val="1"/>
      <w:numFmt w:val="lowerLetter"/>
      <w:lvlText w:val="(%2)"/>
      <w:lvlJc w:val="left"/>
      <w:pPr>
        <w:tabs>
          <w:tab w:val="num" w:pos="1440"/>
        </w:tabs>
        <w:ind w:left="1440" w:hanging="720"/>
      </w:pPr>
      <w:rPr>
        <w:rFonts w:hint="default"/>
        <w:color w:val="000000"/>
      </w:rPr>
    </w:lvl>
    <w:lvl w:ilvl="2">
      <w:start w:val="1"/>
      <w:numFmt w:val="decimal"/>
      <w:lvlText w:val="(%3)"/>
      <w:lvlJc w:val="left"/>
      <w:pPr>
        <w:tabs>
          <w:tab w:val="num" w:pos="1440"/>
        </w:tabs>
        <w:ind w:left="2160" w:hanging="720"/>
      </w:pPr>
      <w:rPr>
        <w:rFonts w:hint="default"/>
        <w:color w:val="000000"/>
      </w:rPr>
    </w:lvl>
    <w:lvl w:ilvl="3">
      <w:start w:val="1"/>
      <w:numFmt w:val="lowerRoman"/>
      <w:lvlText w:val="(%4)"/>
      <w:lvlJc w:val="left"/>
      <w:pPr>
        <w:tabs>
          <w:tab w:val="num" w:pos="2880"/>
        </w:tabs>
        <w:ind w:left="2880" w:hanging="720"/>
      </w:pPr>
      <w:rPr>
        <w:rFonts w:hint="default"/>
        <w:color w:val="000000"/>
      </w:rPr>
    </w:lvl>
    <w:lvl w:ilvl="4">
      <w:start w:val="1"/>
      <w:numFmt w:val="upperLetter"/>
      <w:lvlText w:val="(%5)"/>
      <w:lvlJc w:val="left"/>
      <w:pPr>
        <w:tabs>
          <w:tab w:val="num" w:pos="3600"/>
        </w:tabs>
        <w:ind w:left="3600" w:hanging="720"/>
      </w:pPr>
      <w:rPr>
        <w:rFonts w:hint="default"/>
        <w:color w:val="000000"/>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50">
    <w:nsid w:val="233E42F2"/>
    <w:multiLevelType w:val="multilevel"/>
    <w:tmpl w:val="0A3C17C0"/>
    <w:lvl w:ilvl="0">
      <w:start w:val="1"/>
      <w:numFmt w:val="decimal"/>
      <w:lvlText w:val="%1."/>
      <w:lvlJc w:val="left"/>
      <w:pPr>
        <w:tabs>
          <w:tab w:val="num" w:pos="720"/>
        </w:tabs>
        <w:ind w:left="720" w:hanging="720"/>
      </w:pPr>
      <w:rPr>
        <w:rFonts w:hint="default"/>
        <w:color w:val="000000"/>
      </w:rPr>
    </w:lvl>
    <w:lvl w:ilvl="1">
      <w:start w:val="1"/>
      <w:numFmt w:val="lowerLetter"/>
      <w:lvlText w:val="(%2)"/>
      <w:lvlJc w:val="left"/>
      <w:pPr>
        <w:tabs>
          <w:tab w:val="num" w:pos="1440"/>
        </w:tabs>
        <w:ind w:left="1440" w:hanging="720"/>
      </w:pPr>
      <w:rPr>
        <w:rFonts w:hint="default"/>
        <w:color w:val="000000"/>
      </w:rPr>
    </w:lvl>
    <w:lvl w:ilvl="2">
      <w:start w:val="1"/>
      <w:numFmt w:val="decimal"/>
      <w:lvlText w:val="(%3)"/>
      <w:lvlJc w:val="left"/>
      <w:pPr>
        <w:tabs>
          <w:tab w:val="num" w:pos="1440"/>
        </w:tabs>
        <w:ind w:left="2160" w:hanging="720"/>
      </w:pPr>
      <w:rPr>
        <w:rFonts w:hint="default"/>
        <w:color w:val="000000"/>
      </w:rPr>
    </w:lvl>
    <w:lvl w:ilvl="3">
      <w:start w:val="1"/>
      <w:numFmt w:val="lowerRoman"/>
      <w:lvlText w:val="(%4)"/>
      <w:lvlJc w:val="left"/>
      <w:pPr>
        <w:tabs>
          <w:tab w:val="num" w:pos="2880"/>
        </w:tabs>
        <w:ind w:left="2880" w:hanging="720"/>
      </w:pPr>
      <w:rPr>
        <w:rFonts w:hint="default"/>
        <w:color w:val="000000"/>
      </w:rPr>
    </w:lvl>
    <w:lvl w:ilvl="4">
      <w:start w:val="1"/>
      <w:numFmt w:val="upperLetter"/>
      <w:lvlText w:val="(%5)"/>
      <w:lvlJc w:val="left"/>
      <w:pPr>
        <w:tabs>
          <w:tab w:val="num" w:pos="3600"/>
        </w:tabs>
        <w:ind w:left="3600" w:hanging="720"/>
      </w:pPr>
      <w:rPr>
        <w:rFonts w:hint="default"/>
        <w:color w:val="000000"/>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51">
    <w:nsid w:val="241736D3"/>
    <w:multiLevelType w:val="hybridMultilevel"/>
    <w:tmpl w:val="E13A0C7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2">
    <w:nsid w:val="25515890"/>
    <w:multiLevelType w:val="multilevel"/>
    <w:tmpl w:val="759A2FD8"/>
    <w:lvl w:ilvl="0">
      <w:start w:val="1"/>
      <w:numFmt w:val="decimal"/>
      <w:pStyle w:val="ShortOutlineStyle1"/>
      <w:lvlText w:val="%1."/>
      <w:lvlJc w:val="left"/>
      <w:pPr>
        <w:tabs>
          <w:tab w:val="num" w:pos="720"/>
        </w:tabs>
        <w:ind w:left="720" w:hanging="720"/>
      </w:pPr>
      <w:rPr>
        <w:color w:val="000000"/>
      </w:rPr>
    </w:lvl>
    <w:lvl w:ilvl="1">
      <w:start w:val="1"/>
      <w:numFmt w:val="lowerLetter"/>
      <w:pStyle w:val="ShortOutlineStyle2"/>
      <w:lvlText w:val="(%2)"/>
      <w:lvlJc w:val="left"/>
      <w:pPr>
        <w:tabs>
          <w:tab w:val="num" w:pos="1440"/>
        </w:tabs>
        <w:ind w:left="1440" w:hanging="720"/>
      </w:pPr>
      <w:rPr>
        <w:color w:val="000000"/>
      </w:rPr>
    </w:lvl>
    <w:lvl w:ilvl="2">
      <w:start w:val="1"/>
      <w:numFmt w:val="lowerRoman"/>
      <w:pStyle w:val="ShortOutlineStyle3"/>
      <w:lvlText w:val="(%3)"/>
      <w:lvlJc w:val="left"/>
      <w:pPr>
        <w:tabs>
          <w:tab w:val="num" w:pos="2160"/>
        </w:tabs>
        <w:ind w:left="2160" w:hanging="720"/>
      </w:pPr>
      <w:rPr>
        <w:color w:val="000000"/>
      </w:rPr>
    </w:lvl>
    <w:lvl w:ilvl="3">
      <w:start w:val="1"/>
      <w:numFmt w:val="decimal"/>
      <w:pStyle w:val="ShortOutlineStyle4"/>
      <w:lvlText w:val="(%4)"/>
      <w:lvlJc w:val="left"/>
      <w:pPr>
        <w:tabs>
          <w:tab w:val="num" w:pos="2880"/>
        </w:tabs>
        <w:ind w:left="2880" w:hanging="720"/>
      </w:pPr>
      <w:rPr>
        <w:color w:val="000000"/>
      </w:rPr>
    </w:lvl>
    <w:lvl w:ilvl="4">
      <w:start w:val="1"/>
      <w:numFmt w:val="lowerLetter"/>
      <w:pStyle w:val="ShortOutlineStyle5"/>
      <w:lvlText w:val="(%5)"/>
      <w:lvlJc w:val="left"/>
      <w:pPr>
        <w:tabs>
          <w:tab w:val="num" w:pos="3600"/>
        </w:tabs>
        <w:ind w:left="3600" w:hanging="720"/>
      </w:pPr>
      <w:rPr>
        <w:color w:val="000000"/>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53">
    <w:nsid w:val="25700531"/>
    <w:multiLevelType w:val="hybridMultilevel"/>
    <w:tmpl w:val="B27487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298A4740"/>
    <w:multiLevelType w:val="hybridMultilevel"/>
    <w:tmpl w:val="AF92E268"/>
    <w:lvl w:ilvl="0" w:tplc="15EEB2E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29B11EA8"/>
    <w:multiLevelType w:val="hybridMultilevel"/>
    <w:tmpl w:val="06067230"/>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56">
    <w:nsid w:val="2E181D36"/>
    <w:multiLevelType w:val="hybridMultilevel"/>
    <w:tmpl w:val="BB460C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7">
    <w:nsid w:val="300572EE"/>
    <w:multiLevelType w:val="hybridMultilevel"/>
    <w:tmpl w:val="DE669D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8">
    <w:nsid w:val="3094670C"/>
    <w:multiLevelType w:val="multilevel"/>
    <w:tmpl w:val="EFF2C24A"/>
    <w:name w:val="TableFootnotesListTemplate"/>
    <w:styleLink w:val="TableFootnotesList"/>
    <w:lvl w:ilvl="0">
      <w:start w:val="1"/>
      <w:numFmt w:val="none"/>
      <w:pStyle w:val="TableFootnoteLine"/>
      <w:suff w:val="nothing"/>
      <w:lvlText w:val=""/>
      <w:lvlJc w:val="left"/>
      <w:pPr>
        <w:ind w:left="0" w:firstLine="0"/>
      </w:pPr>
      <w:rPr>
        <w:rFonts w:hint="default"/>
        <w:u w:val="none"/>
      </w:rPr>
    </w:lvl>
    <w:lvl w:ilvl="1">
      <w:start w:val="1"/>
      <w:numFmt w:val="decimal"/>
      <w:pStyle w:val="TableFootnote"/>
      <w:lvlText w:val="(%2)"/>
      <w:lvlJc w:val="left"/>
      <w:pPr>
        <w:ind w:left="360" w:hanging="360"/>
      </w:pPr>
      <w:rPr>
        <w:rFonts w:hint="default"/>
      </w:rPr>
    </w:lvl>
    <w:lvl w:ilvl="2">
      <w:start w:val="1"/>
      <w:numFmt w:val="none"/>
      <w:lvlText w:val=""/>
      <w:lvlJc w:val="left"/>
      <w:pPr>
        <w:ind w:left="360" w:hanging="360"/>
      </w:pPr>
      <w:rPr>
        <w:rFonts w:hint="default"/>
      </w:rPr>
    </w:lvl>
    <w:lvl w:ilvl="3">
      <w:start w:val="1"/>
      <w:numFmt w:val="none"/>
      <w:lvlText w:val=""/>
      <w:lvlJc w:val="left"/>
      <w:pPr>
        <w:ind w:left="360" w:hanging="360"/>
      </w:pPr>
      <w:rPr>
        <w:rFonts w:hint="default"/>
      </w:rPr>
    </w:lvl>
    <w:lvl w:ilvl="4">
      <w:start w:val="1"/>
      <w:numFmt w:val="none"/>
      <w:lvlText w:val=""/>
      <w:lvlJc w:val="left"/>
      <w:pPr>
        <w:ind w:left="360" w:hanging="360"/>
      </w:pPr>
      <w:rPr>
        <w:rFonts w:hint="default"/>
      </w:rPr>
    </w:lvl>
    <w:lvl w:ilvl="5">
      <w:start w:val="1"/>
      <w:numFmt w:val="none"/>
      <w:lvlText w:val=""/>
      <w:lvlJc w:val="left"/>
      <w:pPr>
        <w:ind w:left="360" w:hanging="360"/>
      </w:pPr>
      <w:rPr>
        <w:rFonts w:hint="default"/>
      </w:rPr>
    </w:lvl>
    <w:lvl w:ilvl="6">
      <w:start w:val="1"/>
      <w:numFmt w:val="none"/>
      <w:lvlText w:val=""/>
      <w:lvlJc w:val="left"/>
      <w:pPr>
        <w:ind w:left="360" w:hanging="360"/>
      </w:pPr>
      <w:rPr>
        <w:rFonts w:hint="default"/>
      </w:rPr>
    </w:lvl>
    <w:lvl w:ilvl="7">
      <w:start w:val="1"/>
      <w:numFmt w:val="none"/>
      <w:lvlText w:val=""/>
      <w:lvlJc w:val="left"/>
      <w:pPr>
        <w:ind w:left="360" w:hanging="360"/>
      </w:pPr>
      <w:rPr>
        <w:rFonts w:hint="default"/>
      </w:rPr>
    </w:lvl>
    <w:lvl w:ilvl="8">
      <w:start w:val="1"/>
      <w:numFmt w:val="none"/>
      <w:lvlText w:val=""/>
      <w:lvlJc w:val="left"/>
      <w:pPr>
        <w:ind w:left="360" w:hanging="360"/>
      </w:pPr>
      <w:rPr>
        <w:rFonts w:hint="default"/>
      </w:rPr>
    </w:lvl>
  </w:abstractNum>
  <w:abstractNum w:abstractNumId="59">
    <w:nsid w:val="320F30A0"/>
    <w:multiLevelType w:val="hybridMultilevel"/>
    <w:tmpl w:val="FF76F1E4"/>
    <w:lvl w:ilvl="0" w:tplc="0310B764">
      <w:start w:val="1"/>
      <w:numFmt w:val="decimal"/>
      <w:lvlText w:val="(%1)"/>
      <w:lvlJc w:val="left"/>
      <w:pPr>
        <w:ind w:left="680" w:hanging="360"/>
      </w:pPr>
      <w:rPr>
        <w:rFonts w:ascii="Times New Roman" w:hAnsi="Times New Roman" w:cs="Times New Roman" w:hint="default"/>
        <w:b w:val="0"/>
        <w:i w:val="0"/>
        <w:sz w:val="16"/>
      </w:rPr>
    </w:lvl>
    <w:lvl w:ilvl="1" w:tplc="04190019" w:tentative="1">
      <w:start w:val="1"/>
      <w:numFmt w:val="lowerLetter"/>
      <w:lvlText w:val="%2."/>
      <w:lvlJc w:val="left"/>
      <w:pPr>
        <w:ind w:left="1400" w:hanging="360"/>
      </w:pPr>
      <w:rPr>
        <w:rFonts w:cs="Times New Roman"/>
      </w:rPr>
    </w:lvl>
    <w:lvl w:ilvl="2" w:tplc="0419001B" w:tentative="1">
      <w:start w:val="1"/>
      <w:numFmt w:val="lowerRoman"/>
      <w:lvlText w:val="%3."/>
      <w:lvlJc w:val="right"/>
      <w:pPr>
        <w:ind w:left="2120" w:hanging="180"/>
      </w:pPr>
      <w:rPr>
        <w:rFonts w:cs="Times New Roman"/>
      </w:rPr>
    </w:lvl>
    <w:lvl w:ilvl="3" w:tplc="0419000F" w:tentative="1">
      <w:start w:val="1"/>
      <w:numFmt w:val="decimal"/>
      <w:lvlText w:val="%4."/>
      <w:lvlJc w:val="left"/>
      <w:pPr>
        <w:ind w:left="2840" w:hanging="360"/>
      </w:pPr>
      <w:rPr>
        <w:rFonts w:cs="Times New Roman"/>
      </w:rPr>
    </w:lvl>
    <w:lvl w:ilvl="4" w:tplc="04190019" w:tentative="1">
      <w:start w:val="1"/>
      <w:numFmt w:val="lowerLetter"/>
      <w:lvlText w:val="%5."/>
      <w:lvlJc w:val="left"/>
      <w:pPr>
        <w:ind w:left="3560" w:hanging="360"/>
      </w:pPr>
      <w:rPr>
        <w:rFonts w:cs="Times New Roman"/>
      </w:rPr>
    </w:lvl>
    <w:lvl w:ilvl="5" w:tplc="0419001B" w:tentative="1">
      <w:start w:val="1"/>
      <w:numFmt w:val="lowerRoman"/>
      <w:lvlText w:val="%6."/>
      <w:lvlJc w:val="right"/>
      <w:pPr>
        <w:ind w:left="4280" w:hanging="180"/>
      </w:pPr>
      <w:rPr>
        <w:rFonts w:cs="Times New Roman"/>
      </w:rPr>
    </w:lvl>
    <w:lvl w:ilvl="6" w:tplc="0419000F" w:tentative="1">
      <w:start w:val="1"/>
      <w:numFmt w:val="decimal"/>
      <w:lvlText w:val="%7."/>
      <w:lvlJc w:val="left"/>
      <w:pPr>
        <w:ind w:left="5000" w:hanging="360"/>
      </w:pPr>
      <w:rPr>
        <w:rFonts w:cs="Times New Roman"/>
      </w:rPr>
    </w:lvl>
    <w:lvl w:ilvl="7" w:tplc="04190019" w:tentative="1">
      <w:start w:val="1"/>
      <w:numFmt w:val="lowerLetter"/>
      <w:lvlText w:val="%8."/>
      <w:lvlJc w:val="left"/>
      <w:pPr>
        <w:ind w:left="5720" w:hanging="360"/>
      </w:pPr>
      <w:rPr>
        <w:rFonts w:cs="Times New Roman"/>
      </w:rPr>
    </w:lvl>
    <w:lvl w:ilvl="8" w:tplc="0419001B" w:tentative="1">
      <w:start w:val="1"/>
      <w:numFmt w:val="lowerRoman"/>
      <w:lvlText w:val="%9."/>
      <w:lvlJc w:val="right"/>
      <w:pPr>
        <w:ind w:left="6440" w:hanging="180"/>
      </w:pPr>
      <w:rPr>
        <w:rFonts w:cs="Times New Roman"/>
      </w:rPr>
    </w:lvl>
  </w:abstractNum>
  <w:abstractNum w:abstractNumId="60">
    <w:nsid w:val="329426FB"/>
    <w:multiLevelType w:val="hybridMultilevel"/>
    <w:tmpl w:val="FB2447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nsid w:val="331C790E"/>
    <w:multiLevelType w:val="hybridMultilevel"/>
    <w:tmpl w:val="9CDE75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nsid w:val="34F71FF0"/>
    <w:multiLevelType w:val="hybridMultilevel"/>
    <w:tmpl w:val="BF3602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nsid w:val="361A459F"/>
    <w:multiLevelType w:val="multilevel"/>
    <w:tmpl w:val="354E5DF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4">
    <w:nsid w:val="361E6D93"/>
    <w:multiLevelType w:val="singleLevel"/>
    <w:tmpl w:val="D7043280"/>
    <w:name w:val="SimpleListsTemplate"/>
    <w:lvl w:ilvl="0">
      <w:start w:val="1"/>
      <w:numFmt w:val="decimal"/>
      <w:lvlText w:val="(%1)"/>
      <w:lvlJc w:val="left"/>
      <w:pPr>
        <w:tabs>
          <w:tab w:val="num" w:pos="720"/>
        </w:tabs>
        <w:ind w:left="720" w:hanging="720"/>
      </w:pPr>
      <w:rPr>
        <w:rFonts w:hint="default"/>
        <w:b/>
        <w:i w:val="0"/>
        <w:color w:val="000000"/>
      </w:rPr>
    </w:lvl>
  </w:abstractNum>
  <w:abstractNum w:abstractNumId="65">
    <w:nsid w:val="363C6BD6"/>
    <w:multiLevelType w:val="multilevel"/>
    <w:tmpl w:val="0A3C17C0"/>
    <w:lvl w:ilvl="0">
      <w:start w:val="1"/>
      <w:numFmt w:val="decimal"/>
      <w:lvlText w:val="%1."/>
      <w:lvlJc w:val="left"/>
      <w:pPr>
        <w:tabs>
          <w:tab w:val="num" w:pos="720"/>
        </w:tabs>
        <w:ind w:left="720" w:hanging="720"/>
      </w:pPr>
      <w:rPr>
        <w:rFonts w:hint="default"/>
        <w:color w:val="000000"/>
      </w:rPr>
    </w:lvl>
    <w:lvl w:ilvl="1">
      <w:start w:val="1"/>
      <w:numFmt w:val="lowerLetter"/>
      <w:lvlText w:val="(%2)"/>
      <w:lvlJc w:val="left"/>
      <w:pPr>
        <w:tabs>
          <w:tab w:val="num" w:pos="1440"/>
        </w:tabs>
        <w:ind w:left="1440" w:hanging="720"/>
      </w:pPr>
      <w:rPr>
        <w:rFonts w:hint="default"/>
        <w:color w:val="000000"/>
      </w:rPr>
    </w:lvl>
    <w:lvl w:ilvl="2">
      <w:start w:val="1"/>
      <w:numFmt w:val="decimal"/>
      <w:lvlText w:val="(%3)"/>
      <w:lvlJc w:val="left"/>
      <w:pPr>
        <w:tabs>
          <w:tab w:val="num" w:pos="1440"/>
        </w:tabs>
        <w:ind w:left="2160" w:hanging="720"/>
      </w:pPr>
      <w:rPr>
        <w:rFonts w:hint="default"/>
        <w:color w:val="000000"/>
      </w:rPr>
    </w:lvl>
    <w:lvl w:ilvl="3">
      <w:start w:val="1"/>
      <w:numFmt w:val="lowerRoman"/>
      <w:lvlText w:val="(%4)"/>
      <w:lvlJc w:val="left"/>
      <w:pPr>
        <w:tabs>
          <w:tab w:val="num" w:pos="2880"/>
        </w:tabs>
        <w:ind w:left="2880" w:hanging="720"/>
      </w:pPr>
      <w:rPr>
        <w:rFonts w:hint="default"/>
        <w:color w:val="000000"/>
      </w:rPr>
    </w:lvl>
    <w:lvl w:ilvl="4">
      <w:start w:val="1"/>
      <w:numFmt w:val="upperLetter"/>
      <w:lvlText w:val="(%5)"/>
      <w:lvlJc w:val="left"/>
      <w:pPr>
        <w:tabs>
          <w:tab w:val="num" w:pos="3600"/>
        </w:tabs>
        <w:ind w:left="3600" w:hanging="720"/>
      </w:pPr>
      <w:rPr>
        <w:rFonts w:hint="default"/>
        <w:color w:val="000000"/>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66">
    <w:nsid w:val="366E572D"/>
    <w:multiLevelType w:val="hybridMultilevel"/>
    <w:tmpl w:val="4B0462CE"/>
    <w:lvl w:ilvl="0" w:tplc="3C3EAA8E">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7">
    <w:nsid w:val="391E6812"/>
    <w:multiLevelType w:val="hybridMultilevel"/>
    <w:tmpl w:val="6A7A35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nsid w:val="3923415B"/>
    <w:multiLevelType w:val="hybridMultilevel"/>
    <w:tmpl w:val="ED8E0060"/>
    <w:lvl w:ilvl="0" w:tplc="5A1C6A2E">
      <w:start w:val="1"/>
      <w:numFmt w:val="lowerRoman"/>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nsid w:val="394311BA"/>
    <w:multiLevelType w:val="hybridMultilevel"/>
    <w:tmpl w:val="6928862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nsid w:val="3AD66277"/>
    <w:multiLevelType w:val="hybridMultilevel"/>
    <w:tmpl w:val="658418BA"/>
    <w:lvl w:ilvl="0" w:tplc="3C3EAA8E">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1">
    <w:nsid w:val="3BD8199E"/>
    <w:multiLevelType w:val="hybridMultilevel"/>
    <w:tmpl w:val="E29278E2"/>
    <w:lvl w:ilvl="0" w:tplc="3C3EAA8E">
      <w:start w:val="1"/>
      <w:numFmt w:val="lowerLetter"/>
      <w:lvlText w:val="(%1)"/>
      <w:lvlJc w:val="left"/>
      <w:pPr>
        <w:ind w:left="1146" w:hanging="360"/>
      </w:pPr>
      <w:rPr>
        <w:rFonts w:hint="default"/>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72">
    <w:nsid w:val="3C677480"/>
    <w:multiLevelType w:val="multilevel"/>
    <w:tmpl w:val="33607A1E"/>
    <w:lvl w:ilvl="0">
      <w:start w:val="1"/>
      <w:numFmt w:val="bullet"/>
      <w:lvlText w:val="•"/>
      <w:lvlJc w:val="left"/>
      <w:rPr>
        <w:rFonts w:ascii="AngsanaUPC" w:eastAsia="AngsanaUPC" w:hAnsi="AngsanaUPC" w:cs="AngsanaUPC"/>
        <w:b w:val="0"/>
        <w:bCs w:val="0"/>
        <w:i w:val="0"/>
        <w:iCs w:val="0"/>
        <w:smallCaps w:val="0"/>
        <w:strike w:val="0"/>
        <w:color w:val="000000"/>
        <w:spacing w:val="0"/>
        <w:w w:val="100"/>
        <w:position w:val="0"/>
        <w:sz w:val="29"/>
        <w:szCs w:val="29"/>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nsid w:val="3C776675"/>
    <w:multiLevelType w:val="hybridMultilevel"/>
    <w:tmpl w:val="E6CCBA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4">
    <w:nsid w:val="3C972883"/>
    <w:multiLevelType w:val="multilevel"/>
    <w:tmpl w:val="38FEF9A8"/>
    <w:lvl w:ilvl="0">
      <w:start w:val="4"/>
      <w:numFmt w:val="decimal"/>
      <w:lvlText w:val="(%1)"/>
      <w:lvlJc w:val="left"/>
      <w:rPr>
        <w:rFonts w:ascii="AngsanaUPC" w:eastAsia="Times New Roman" w:hAnsi="AngsanaUPC" w:cs="AngsanaUPC" w:hint="default"/>
        <w:b w:val="0"/>
        <w:bCs w:val="0"/>
        <w:i w:val="0"/>
        <w:iCs w:val="0"/>
        <w:smallCaps w:val="0"/>
        <w:strike w:val="0"/>
        <w:color w:val="000000"/>
        <w:spacing w:val="0"/>
        <w:w w:val="100"/>
        <w:position w:val="0"/>
        <w:sz w:val="23"/>
        <w:szCs w:val="23"/>
        <w:u w:val="none"/>
      </w:rPr>
    </w:lvl>
    <w:lvl w:ilvl="1">
      <w:numFmt w:val="decimal"/>
      <w:lvlText w:val=""/>
      <w:lvlJc w:val="left"/>
      <w:rPr>
        <w:rFonts w:cs="Times New Roman" w:hint="default"/>
      </w:rPr>
    </w:lvl>
    <w:lvl w:ilvl="2">
      <w:numFmt w:val="decimal"/>
      <w:lvlText w:val=""/>
      <w:lvlJc w:val="left"/>
      <w:rPr>
        <w:rFonts w:cs="Times New Roman" w:hint="default"/>
      </w:rPr>
    </w:lvl>
    <w:lvl w:ilvl="3">
      <w:numFmt w:val="decimal"/>
      <w:lvlText w:val=""/>
      <w:lvlJc w:val="left"/>
      <w:rPr>
        <w:rFonts w:cs="Times New Roman" w:hint="default"/>
      </w:rPr>
    </w:lvl>
    <w:lvl w:ilvl="4">
      <w:numFmt w:val="decimal"/>
      <w:lvlText w:val=""/>
      <w:lvlJc w:val="left"/>
      <w:rPr>
        <w:rFonts w:cs="Times New Roman" w:hint="default"/>
      </w:rPr>
    </w:lvl>
    <w:lvl w:ilvl="5">
      <w:numFmt w:val="decimal"/>
      <w:lvlText w:val=""/>
      <w:lvlJc w:val="left"/>
      <w:rPr>
        <w:rFonts w:cs="Times New Roman" w:hint="default"/>
      </w:rPr>
    </w:lvl>
    <w:lvl w:ilvl="6">
      <w:numFmt w:val="decimal"/>
      <w:lvlText w:val=""/>
      <w:lvlJc w:val="left"/>
      <w:rPr>
        <w:rFonts w:cs="Times New Roman" w:hint="default"/>
      </w:rPr>
    </w:lvl>
    <w:lvl w:ilvl="7">
      <w:numFmt w:val="decimal"/>
      <w:lvlText w:val=""/>
      <w:lvlJc w:val="left"/>
      <w:rPr>
        <w:rFonts w:cs="Times New Roman" w:hint="default"/>
      </w:rPr>
    </w:lvl>
    <w:lvl w:ilvl="8">
      <w:numFmt w:val="decimal"/>
      <w:lvlText w:val=""/>
      <w:lvlJc w:val="left"/>
      <w:rPr>
        <w:rFonts w:cs="Times New Roman" w:hint="default"/>
      </w:rPr>
    </w:lvl>
  </w:abstractNum>
  <w:abstractNum w:abstractNumId="75">
    <w:nsid w:val="3DE24F56"/>
    <w:multiLevelType w:val="multilevel"/>
    <w:tmpl w:val="5CE06EA0"/>
    <w:lvl w:ilvl="0">
      <w:start w:val="1"/>
      <w:numFmt w:val="decimal"/>
      <w:lvlText w:val="%1."/>
      <w:lvlJc w:val="left"/>
      <w:pPr>
        <w:tabs>
          <w:tab w:val="num" w:pos="720"/>
        </w:tabs>
        <w:ind w:left="720" w:hanging="720"/>
      </w:pPr>
      <w:rPr>
        <w:rFonts w:hint="default"/>
        <w:color w:val="000000"/>
      </w:rPr>
    </w:lvl>
    <w:lvl w:ilvl="1">
      <w:start w:val="1"/>
      <w:numFmt w:val="lowerLetter"/>
      <w:lvlText w:val="(%2)"/>
      <w:lvlJc w:val="left"/>
      <w:pPr>
        <w:tabs>
          <w:tab w:val="num" w:pos="1440"/>
        </w:tabs>
        <w:ind w:left="1440" w:hanging="720"/>
      </w:pPr>
      <w:rPr>
        <w:rFonts w:hint="default"/>
        <w:color w:val="000000"/>
      </w:rPr>
    </w:lvl>
    <w:lvl w:ilvl="2">
      <w:start w:val="1"/>
      <w:numFmt w:val="decimal"/>
      <w:lvlText w:val="(%3)"/>
      <w:lvlJc w:val="left"/>
      <w:pPr>
        <w:tabs>
          <w:tab w:val="num" w:pos="1440"/>
        </w:tabs>
        <w:ind w:left="2160" w:hanging="720"/>
      </w:pPr>
      <w:rPr>
        <w:rFonts w:hint="default"/>
        <w:color w:val="000000"/>
      </w:rPr>
    </w:lvl>
    <w:lvl w:ilvl="3">
      <w:start w:val="1"/>
      <w:numFmt w:val="lowerRoman"/>
      <w:lvlText w:val="(%4)"/>
      <w:lvlJc w:val="left"/>
      <w:pPr>
        <w:tabs>
          <w:tab w:val="num" w:pos="2880"/>
        </w:tabs>
        <w:ind w:left="2880" w:hanging="720"/>
      </w:pPr>
      <w:rPr>
        <w:rFonts w:hint="default"/>
        <w:color w:val="000000"/>
      </w:rPr>
    </w:lvl>
    <w:lvl w:ilvl="4">
      <w:start w:val="1"/>
      <w:numFmt w:val="upperLetter"/>
      <w:lvlText w:val="(%5)"/>
      <w:lvlJc w:val="left"/>
      <w:pPr>
        <w:tabs>
          <w:tab w:val="num" w:pos="3600"/>
        </w:tabs>
        <w:ind w:left="3600" w:hanging="720"/>
      </w:pPr>
      <w:rPr>
        <w:rFonts w:hint="default"/>
        <w:color w:val="000000"/>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76">
    <w:nsid w:val="3DE65023"/>
    <w:multiLevelType w:val="hybridMultilevel"/>
    <w:tmpl w:val="916C4F52"/>
    <w:lvl w:ilvl="0" w:tplc="3F702666">
      <w:start w:val="1"/>
      <w:numFmt w:val="lowerLetter"/>
      <w:lvlText w:val="(%1)"/>
      <w:lvlJc w:val="left"/>
      <w:pPr>
        <w:ind w:left="720" w:hanging="360"/>
      </w:pPr>
      <w:rPr>
        <w:rFonts w:ascii="Times New Roman" w:eastAsia="Times New Roman" w:hAnsi="Times New Roman" w:cs="Times New Roman"/>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3E017E4B"/>
    <w:multiLevelType w:val="hybridMultilevel"/>
    <w:tmpl w:val="961C18D8"/>
    <w:lvl w:ilvl="0" w:tplc="F90AB7DA">
      <w:start w:val="1"/>
      <w:numFmt w:val="lowerLetter"/>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8">
    <w:nsid w:val="3EED59C0"/>
    <w:multiLevelType w:val="multilevel"/>
    <w:tmpl w:val="28CC99B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6"/>
      <w:numFmt w:val="upperLetter"/>
      <w:lvlRestart w:val="0"/>
      <w:pStyle w:val="6"/>
      <w:lvlText w:val="%6"/>
      <w:lvlJc w:val="left"/>
      <w:pPr>
        <w:tabs>
          <w:tab w:val="num" w:pos="360"/>
        </w:tabs>
        <w:ind w:left="360" w:hanging="360"/>
      </w:pPr>
      <w:rPr>
        <w:vanish/>
      </w:rPr>
    </w:lvl>
    <w:lvl w:ilvl="6">
      <w:start w:val="1"/>
      <w:numFmt w:val="none"/>
      <w:pStyle w:val="7"/>
      <w:lvlText w:val="%7"/>
      <w:lvlJc w:val="left"/>
      <w:pPr>
        <w:tabs>
          <w:tab w:val="num" w:pos="360"/>
        </w:tabs>
        <w:ind w:left="360" w:hanging="360"/>
      </w:pPr>
      <w:rPr>
        <w:vanish/>
      </w:rPr>
    </w:lvl>
    <w:lvl w:ilvl="7">
      <w:start w:val="1"/>
      <w:numFmt w:val="none"/>
      <w:pStyle w:val="8"/>
      <w:lvlText w:val="%8"/>
      <w:lvlJc w:val="left"/>
      <w:pPr>
        <w:tabs>
          <w:tab w:val="num" w:pos="360"/>
        </w:tabs>
        <w:ind w:left="360" w:hanging="360"/>
      </w:pPr>
      <w:rPr>
        <w:vanish/>
      </w:rPr>
    </w:lvl>
    <w:lvl w:ilvl="8">
      <w:start w:val="1"/>
      <w:numFmt w:val="none"/>
      <w:pStyle w:val="9"/>
      <w:lvlText w:val="%9"/>
      <w:lvlJc w:val="left"/>
      <w:pPr>
        <w:tabs>
          <w:tab w:val="num" w:pos="360"/>
        </w:tabs>
        <w:ind w:left="360" w:hanging="360"/>
      </w:pPr>
      <w:rPr>
        <w:vanish/>
      </w:rPr>
    </w:lvl>
  </w:abstractNum>
  <w:abstractNum w:abstractNumId="79">
    <w:nsid w:val="3F4A35EC"/>
    <w:multiLevelType w:val="hybridMultilevel"/>
    <w:tmpl w:val="DC0C4CF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0">
    <w:nsid w:val="407F7B10"/>
    <w:multiLevelType w:val="singleLevel"/>
    <w:tmpl w:val="C7EAEFD8"/>
    <w:lvl w:ilvl="0">
      <w:start w:val="1"/>
      <w:numFmt w:val="decimal"/>
      <w:lvlRestart w:val="0"/>
      <w:lvlText w:val="%1."/>
      <w:lvlJc w:val="left"/>
      <w:pPr>
        <w:tabs>
          <w:tab w:val="num" w:pos="1080"/>
        </w:tabs>
        <w:ind w:left="1080" w:hanging="360"/>
      </w:pPr>
      <w:rPr>
        <w:rFonts w:hint="default"/>
      </w:rPr>
    </w:lvl>
  </w:abstractNum>
  <w:abstractNum w:abstractNumId="81">
    <w:nsid w:val="41243A91"/>
    <w:multiLevelType w:val="hybridMultilevel"/>
    <w:tmpl w:val="304AEE8A"/>
    <w:lvl w:ilvl="0" w:tplc="BCB4CED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2">
    <w:nsid w:val="427D7AA8"/>
    <w:multiLevelType w:val="hybridMultilevel"/>
    <w:tmpl w:val="0ED0A976"/>
    <w:lvl w:ilvl="0" w:tplc="417A7852">
      <w:start w:val="1"/>
      <w:numFmt w:val="bullet"/>
      <w:lvlText w:val=""/>
      <w:lvlJc w:val="left"/>
      <w:pPr>
        <w:tabs>
          <w:tab w:val="num" w:pos="1080"/>
        </w:tabs>
        <w:ind w:left="1080" w:hanging="360"/>
      </w:pPr>
      <w:rPr>
        <w:rFonts w:ascii="Symbol" w:hAnsi="Symbol" w:hint="default"/>
        <w:color w:val="000000"/>
      </w:rPr>
    </w:lvl>
    <w:lvl w:ilvl="1" w:tplc="04080019" w:tentative="1">
      <w:start w:val="1"/>
      <w:numFmt w:val="bullet"/>
      <w:lvlText w:val="o"/>
      <w:lvlJc w:val="left"/>
      <w:pPr>
        <w:tabs>
          <w:tab w:val="num" w:pos="1440"/>
        </w:tabs>
        <w:ind w:left="1440" w:hanging="360"/>
      </w:pPr>
      <w:rPr>
        <w:rFonts w:ascii="Courier New" w:hAnsi="Courier New" w:cs="Courier New" w:hint="default"/>
      </w:rPr>
    </w:lvl>
    <w:lvl w:ilvl="2" w:tplc="0408001B" w:tentative="1">
      <w:start w:val="1"/>
      <w:numFmt w:val="bullet"/>
      <w:lvlText w:val=""/>
      <w:lvlJc w:val="left"/>
      <w:pPr>
        <w:tabs>
          <w:tab w:val="num" w:pos="2160"/>
        </w:tabs>
        <w:ind w:left="2160" w:hanging="360"/>
      </w:pPr>
      <w:rPr>
        <w:rFonts w:ascii="Wingdings" w:hAnsi="Wingdings" w:hint="default"/>
      </w:rPr>
    </w:lvl>
    <w:lvl w:ilvl="3" w:tplc="0408000F" w:tentative="1">
      <w:start w:val="1"/>
      <w:numFmt w:val="bullet"/>
      <w:lvlText w:val=""/>
      <w:lvlJc w:val="left"/>
      <w:pPr>
        <w:tabs>
          <w:tab w:val="num" w:pos="2880"/>
        </w:tabs>
        <w:ind w:left="2880" w:hanging="360"/>
      </w:pPr>
      <w:rPr>
        <w:rFonts w:ascii="Symbol" w:hAnsi="Symbol" w:hint="default"/>
      </w:rPr>
    </w:lvl>
    <w:lvl w:ilvl="4" w:tplc="04080019" w:tentative="1">
      <w:start w:val="1"/>
      <w:numFmt w:val="bullet"/>
      <w:lvlText w:val="o"/>
      <w:lvlJc w:val="left"/>
      <w:pPr>
        <w:tabs>
          <w:tab w:val="num" w:pos="3600"/>
        </w:tabs>
        <w:ind w:left="3600" w:hanging="360"/>
      </w:pPr>
      <w:rPr>
        <w:rFonts w:ascii="Courier New" w:hAnsi="Courier New" w:cs="Courier New" w:hint="default"/>
      </w:rPr>
    </w:lvl>
    <w:lvl w:ilvl="5" w:tplc="0408001B" w:tentative="1">
      <w:start w:val="1"/>
      <w:numFmt w:val="bullet"/>
      <w:lvlText w:val=""/>
      <w:lvlJc w:val="left"/>
      <w:pPr>
        <w:tabs>
          <w:tab w:val="num" w:pos="4320"/>
        </w:tabs>
        <w:ind w:left="4320" w:hanging="360"/>
      </w:pPr>
      <w:rPr>
        <w:rFonts w:ascii="Wingdings" w:hAnsi="Wingdings" w:hint="default"/>
      </w:rPr>
    </w:lvl>
    <w:lvl w:ilvl="6" w:tplc="0408000F" w:tentative="1">
      <w:start w:val="1"/>
      <w:numFmt w:val="bullet"/>
      <w:lvlText w:val=""/>
      <w:lvlJc w:val="left"/>
      <w:pPr>
        <w:tabs>
          <w:tab w:val="num" w:pos="5040"/>
        </w:tabs>
        <w:ind w:left="5040" w:hanging="360"/>
      </w:pPr>
      <w:rPr>
        <w:rFonts w:ascii="Symbol" w:hAnsi="Symbol" w:hint="default"/>
      </w:rPr>
    </w:lvl>
    <w:lvl w:ilvl="7" w:tplc="04080019" w:tentative="1">
      <w:start w:val="1"/>
      <w:numFmt w:val="bullet"/>
      <w:lvlText w:val="o"/>
      <w:lvlJc w:val="left"/>
      <w:pPr>
        <w:tabs>
          <w:tab w:val="num" w:pos="5760"/>
        </w:tabs>
        <w:ind w:left="5760" w:hanging="360"/>
      </w:pPr>
      <w:rPr>
        <w:rFonts w:ascii="Courier New" w:hAnsi="Courier New" w:cs="Courier New" w:hint="default"/>
      </w:rPr>
    </w:lvl>
    <w:lvl w:ilvl="8" w:tplc="0408001B" w:tentative="1">
      <w:start w:val="1"/>
      <w:numFmt w:val="bullet"/>
      <w:lvlText w:val=""/>
      <w:lvlJc w:val="left"/>
      <w:pPr>
        <w:tabs>
          <w:tab w:val="num" w:pos="6480"/>
        </w:tabs>
        <w:ind w:left="6480" w:hanging="360"/>
      </w:pPr>
      <w:rPr>
        <w:rFonts w:ascii="Wingdings" w:hAnsi="Wingdings" w:hint="default"/>
      </w:rPr>
    </w:lvl>
  </w:abstractNum>
  <w:abstractNum w:abstractNumId="83">
    <w:nsid w:val="42881C9C"/>
    <w:multiLevelType w:val="hybridMultilevel"/>
    <w:tmpl w:val="BB10DCCE"/>
    <w:lvl w:ilvl="0" w:tplc="E4ECF5F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nsid w:val="441356EB"/>
    <w:multiLevelType w:val="multilevel"/>
    <w:tmpl w:val="D0584EA2"/>
    <w:lvl w:ilvl="0">
      <w:start w:val="1"/>
      <w:numFmt w:val="decimal"/>
      <w:lvlText w:val="%1."/>
      <w:lvlJc w:val="left"/>
      <w:rPr>
        <w:rFonts w:ascii="Times New Roman" w:eastAsia="AngsanaUPC" w:hAnsi="Times New Roman" w:cs="Times New Roman" w:hint="default"/>
        <w:b/>
        <w:bCs/>
        <w:i w:val="0"/>
        <w:iCs w:val="0"/>
        <w:smallCaps w:val="0"/>
        <w:strike w:val="0"/>
        <w:color w:val="000000"/>
        <w:spacing w:val="0"/>
        <w:w w:val="100"/>
        <w:position w:val="0"/>
        <w:sz w:val="24"/>
        <w:szCs w:val="24"/>
        <w:u w:val="none"/>
        <w:lang w:val="en-US"/>
      </w:rPr>
    </w:lvl>
    <w:lvl w:ilvl="1">
      <w:start w:val="1"/>
      <w:numFmt w:val="decimal"/>
      <w:lvlText w:val="%1.%2"/>
      <w:lvlJc w:val="left"/>
      <w:rPr>
        <w:rFonts w:ascii="Times New Roman" w:eastAsia="AngsanaUPC" w:hAnsi="Times New Roman" w:cs="Times New Roman" w:hint="default"/>
        <w:b/>
        <w:bCs/>
        <w:i w:val="0"/>
        <w:iCs w:val="0"/>
        <w:smallCaps w:val="0"/>
        <w:strike w:val="0"/>
        <w:color w:val="000000"/>
        <w:spacing w:val="0"/>
        <w:w w:val="100"/>
        <w:position w:val="0"/>
        <w:sz w:val="24"/>
        <w:szCs w:val="24"/>
        <w:u w:val="none"/>
        <w:lang w:val="en-U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nsid w:val="44455D69"/>
    <w:multiLevelType w:val="multilevel"/>
    <w:tmpl w:val="F2CADFDE"/>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6">
    <w:nsid w:val="45977409"/>
    <w:multiLevelType w:val="singleLevel"/>
    <w:tmpl w:val="1AEAE3FA"/>
    <w:lvl w:ilvl="0">
      <w:start w:val="1"/>
      <w:numFmt w:val="decimal"/>
      <w:lvlRestart w:val="0"/>
      <w:lvlText w:val="%1."/>
      <w:lvlJc w:val="left"/>
      <w:pPr>
        <w:tabs>
          <w:tab w:val="num" w:pos="1440"/>
        </w:tabs>
        <w:ind w:left="0" w:firstLine="720"/>
      </w:pPr>
      <w:rPr>
        <w:rFonts w:hint="default"/>
      </w:rPr>
    </w:lvl>
  </w:abstractNum>
  <w:abstractNum w:abstractNumId="87">
    <w:nsid w:val="459A6DB0"/>
    <w:multiLevelType w:val="multilevel"/>
    <w:tmpl w:val="9AE0FE96"/>
    <w:name w:val="ShortOutlineListTemplate"/>
    <w:styleLink w:val="ShortOutlineList"/>
    <w:lvl w:ilvl="0">
      <w:start w:val="1"/>
      <w:numFmt w:val="decimal"/>
      <w:pStyle w:val="ShortOutline1"/>
      <w:lvlText w:val="%1."/>
      <w:lvlJc w:val="left"/>
      <w:pPr>
        <w:tabs>
          <w:tab w:val="num" w:pos="720"/>
        </w:tabs>
        <w:ind w:left="720" w:hanging="720"/>
      </w:pPr>
      <w:rPr>
        <w:color w:val="000000"/>
      </w:rPr>
    </w:lvl>
    <w:lvl w:ilvl="1">
      <w:start w:val="1"/>
      <w:numFmt w:val="lowerLetter"/>
      <w:pStyle w:val="ShortOutline2"/>
      <w:lvlText w:val="(%2)"/>
      <w:lvlJc w:val="left"/>
      <w:pPr>
        <w:tabs>
          <w:tab w:val="num" w:pos="1440"/>
        </w:tabs>
        <w:ind w:left="1440" w:hanging="720"/>
      </w:pPr>
      <w:rPr>
        <w:color w:val="000000"/>
      </w:rPr>
    </w:lvl>
    <w:lvl w:ilvl="2">
      <w:start w:val="1"/>
      <w:numFmt w:val="lowerRoman"/>
      <w:pStyle w:val="ShortOutline3"/>
      <w:lvlText w:val="(%3)"/>
      <w:lvlJc w:val="left"/>
      <w:pPr>
        <w:tabs>
          <w:tab w:val="num" w:pos="2160"/>
        </w:tabs>
        <w:ind w:left="2160" w:hanging="720"/>
      </w:pPr>
      <w:rPr>
        <w:color w:val="000000"/>
      </w:rPr>
    </w:lvl>
    <w:lvl w:ilvl="3">
      <w:start w:val="1"/>
      <w:numFmt w:val="decimal"/>
      <w:pStyle w:val="ShortOutline4"/>
      <w:lvlText w:val="(%4)"/>
      <w:lvlJc w:val="left"/>
      <w:pPr>
        <w:tabs>
          <w:tab w:val="num" w:pos="2880"/>
        </w:tabs>
        <w:ind w:left="2880" w:hanging="720"/>
      </w:pPr>
      <w:rPr>
        <w:color w:val="000000"/>
      </w:rPr>
    </w:lvl>
    <w:lvl w:ilvl="4">
      <w:start w:val="1"/>
      <w:numFmt w:val="upperLetter"/>
      <w:pStyle w:val="ShortOutline5"/>
      <w:lvlText w:val="(%5)"/>
      <w:lvlJc w:val="left"/>
      <w:pPr>
        <w:tabs>
          <w:tab w:val="num" w:pos="3600"/>
        </w:tabs>
        <w:ind w:left="3600" w:hanging="720"/>
      </w:pPr>
      <w:rPr>
        <w:color w:val="000000"/>
      </w:rPr>
    </w:lvl>
    <w:lvl w:ilvl="5">
      <w:start w:val="1"/>
      <w:numFmt w:val="none"/>
      <w:lvlText w:val=""/>
      <w:lvlJc w:val="left"/>
      <w:pPr>
        <w:ind w:left="2160" w:hanging="360"/>
      </w:pPr>
    </w:lvl>
    <w:lvl w:ilvl="6">
      <w:start w:val="1"/>
      <w:numFmt w:val="none"/>
      <w:lvlText w:val=""/>
      <w:lvlJc w:val="left"/>
      <w:pPr>
        <w:ind w:left="2520" w:hanging="360"/>
      </w:pPr>
    </w:lvl>
    <w:lvl w:ilvl="7">
      <w:start w:val="1"/>
      <w:numFmt w:val="none"/>
      <w:lvlText w:val=""/>
      <w:lvlJc w:val="left"/>
      <w:pPr>
        <w:ind w:left="2880" w:hanging="360"/>
      </w:pPr>
    </w:lvl>
    <w:lvl w:ilvl="8">
      <w:start w:val="1"/>
      <w:numFmt w:val="none"/>
      <w:lvlText w:val=""/>
      <w:lvlJc w:val="left"/>
      <w:pPr>
        <w:ind w:left="3240" w:hanging="360"/>
      </w:pPr>
    </w:lvl>
  </w:abstractNum>
  <w:abstractNum w:abstractNumId="88">
    <w:nsid w:val="48036340"/>
    <w:multiLevelType w:val="hybridMultilevel"/>
    <w:tmpl w:val="BA4C90D2"/>
    <w:lvl w:ilvl="0" w:tplc="2E8E693A">
      <w:start w:val="1"/>
      <w:numFmt w:val="decimal"/>
      <w:lvlText w:val="%1."/>
      <w:lvlJc w:val="left"/>
      <w:pPr>
        <w:ind w:left="360" w:hanging="360"/>
      </w:pPr>
      <w:rPr>
        <w:rFonts w:hint="default"/>
        <w:b w:val="0"/>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9">
    <w:nsid w:val="494779DD"/>
    <w:multiLevelType w:val="hybridMultilevel"/>
    <w:tmpl w:val="A6EA00C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0">
    <w:nsid w:val="4A6E2B92"/>
    <w:multiLevelType w:val="multilevel"/>
    <w:tmpl w:val="48EE425E"/>
    <w:lvl w:ilvl="0">
      <w:start w:val="1"/>
      <w:numFmt w:val="upperLetter"/>
      <w:lvlText w:val="%1."/>
      <w:lvlJc w:val="left"/>
      <w:pPr>
        <w:tabs>
          <w:tab w:val="num" w:pos="720"/>
        </w:tabs>
        <w:ind w:left="720" w:hanging="720"/>
      </w:pPr>
      <w:rPr>
        <w:rFonts w:hint="default"/>
        <w:color w:val="000000"/>
        <w:u w:val="single"/>
      </w:rPr>
    </w:lvl>
    <w:lvl w:ilvl="1">
      <w:start w:val="1"/>
      <w:numFmt w:val="upperLetter"/>
      <w:lvlText w:val="%2."/>
      <w:lvlJc w:val="left"/>
      <w:pPr>
        <w:tabs>
          <w:tab w:val="num" w:pos="720"/>
        </w:tabs>
        <w:ind w:left="720" w:hanging="720"/>
      </w:pPr>
      <w:rPr>
        <w:rFonts w:hint="default"/>
        <w:color w:val="000000"/>
      </w:rPr>
    </w:lvl>
    <w:lvl w:ilvl="2">
      <w:start w:val="1"/>
      <w:numFmt w:val="decimal"/>
      <w:lvlText w:val="%3."/>
      <w:lvlJc w:val="left"/>
      <w:pPr>
        <w:tabs>
          <w:tab w:val="num" w:pos="2160"/>
        </w:tabs>
        <w:ind w:left="2160" w:hanging="720"/>
      </w:pPr>
      <w:rPr>
        <w:rFonts w:hint="default"/>
        <w:color w:val="000000"/>
      </w:rPr>
    </w:lvl>
    <w:lvl w:ilvl="3">
      <w:start w:val="1"/>
      <w:numFmt w:val="lowerLetter"/>
      <w:lvlText w:val="(%4)"/>
      <w:lvlJc w:val="left"/>
      <w:pPr>
        <w:tabs>
          <w:tab w:val="num" w:pos="2736"/>
        </w:tabs>
        <w:ind w:left="0" w:firstLine="2160"/>
      </w:pPr>
      <w:rPr>
        <w:rFonts w:hint="default"/>
        <w:color w:val="000000"/>
      </w:rPr>
    </w:lvl>
    <w:lvl w:ilvl="4">
      <w:start w:val="1"/>
      <w:numFmt w:val="lowerRoman"/>
      <w:pStyle w:val="SkaddenStyle5"/>
      <w:lvlText w:val="(%5)"/>
      <w:lvlJc w:val="right"/>
      <w:pPr>
        <w:tabs>
          <w:tab w:val="num" w:pos="3600"/>
        </w:tabs>
        <w:ind w:left="720" w:firstLine="2520"/>
      </w:pPr>
      <w:rPr>
        <w:rFonts w:hint="default"/>
        <w:color w:val="000000"/>
      </w:rPr>
    </w:lvl>
    <w:lvl w:ilvl="5">
      <w:start w:val="1"/>
      <w:numFmt w:val="decimal"/>
      <w:lvlText w:val="(%6)"/>
      <w:lvlJc w:val="left"/>
      <w:pPr>
        <w:tabs>
          <w:tab w:val="num" w:pos="4104"/>
        </w:tabs>
        <w:ind w:left="720" w:firstLine="2880"/>
      </w:pPr>
      <w:rPr>
        <w:rFonts w:hint="default"/>
        <w:color w:val="000000"/>
      </w:rPr>
    </w:lvl>
    <w:lvl w:ilvl="6">
      <w:start w:val="1"/>
      <w:numFmt w:val="upperLetter"/>
      <w:lvlText w:val="(%7)"/>
      <w:lvlJc w:val="left"/>
      <w:pPr>
        <w:tabs>
          <w:tab w:val="num" w:pos="4608"/>
        </w:tabs>
        <w:ind w:left="1440" w:firstLine="2664"/>
      </w:pPr>
      <w:rPr>
        <w:rFonts w:hint="default"/>
        <w:color w:val="000000"/>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91">
    <w:nsid w:val="4A9D3C5B"/>
    <w:multiLevelType w:val="hybridMultilevel"/>
    <w:tmpl w:val="6B8A0B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2">
    <w:nsid w:val="4B803FDD"/>
    <w:multiLevelType w:val="multilevel"/>
    <w:tmpl w:val="8B86226A"/>
    <w:lvl w:ilvl="0">
      <w:start w:val="1"/>
      <w:numFmt w:val="bullet"/>
      <w:lvlText w:val="•"/>
      <w:lvlJc w:val="left"/>
      <w:rPr>
        <w:rFonts w:ascii="AngsanaUPC" w:eastAsia="AngsanaUPC" w:hAnsi="AngsanaUPC" w:cs="AngsanaUPC"/>
        <w:b w:val="0"/>
        <w:bCs w:val="0"/>
        <w:i w:val="0"/>
        <w:iCs w:val="0"/>
        <w:smallCaps w:val="0"/>
        <w:strike w:val="0"/>
        <w:color w:val="000000"/>
        <w:spacing w:val="0"/>
        <w:w w:val="100"/>
        <w:position w:val="0"/>
        <w:sz w:val="29"/>
        <w:szCs w:val="29"/>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3">
    <w:nsid w:val="4BFB194E"/>
    <w:multiLevelType w:val="hybridMultilevel"/>
    <w:tmpl w:val="194E210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4">
    <w:nsid w:val="4CAC39CB"/>
    <w:multiLevelType w:val="hybridMultilevel"/>
    <w:tmpl w:val="C672A3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5">
    <w:nsid w:val="4D225B21"/>
    <w:multiLevelType w:val="hybridMultilevel"/>
    <w:tmpl w:val="388A7E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6">
    <w:nsid w:val="4D796F3D"/>
    <w:multiLevelType w:val="multilevel"/>
    <w:tmpl w:val="0A3C17C0"/>
    <w:lvl w:ilvl="0">
      <w:start w:val="1"/>
      <w:numFmt w:val="decimal"/>
      <w:lvlText w:val="%1."/>
      <w:lvlJc w:val="left"/>
      <w:pPr>
        <w:tabs>
          <w:tab w:val="num" w:pos="720"/>
        </w:tabs>
        <w:ind w:left="720" w:hanging="720"/>
      </w:pPr>
      <w:rPr>
        <w:rFonts w:hint="default"/>
        <w:color w:val="000000"/>
      </w:rPr>
    </w:lvl>
    <w:lvl w:ilvl="1">
      <w:start w:val="1"/>
      <w:numFmt w:val="lowerLetter"/>
      <w:lvlText w:val="(%2)"/>
      <w:lvlJc w:val="left"/>
      <w:pPr>
        <w:tabs>
          <w:tab w:val="num" w:pos="1440"/>
        </w:tabs>
        <w:ind w:left="1440" w:hanging="720"/>
      </w:pPr>
      <w:rPr>
        <w:rFonts w:hint="default"/>
        <w:color w:val="000000"/>
      </w:rPr>
    </w:lvl>
    <w:lvl w:ilvl="2">
      <w:start w:val="1"/>
      <w:numFmt w:val="decimal"/>
      <w:lvlText w:val="(%3)"/>
      <w:lvlJc w:val="left"/>
      <w:pPr>
        <w:tabs>
          <w:tab w:val="num" w:pos="1440"/>
        </w:tabs>
        <w:ind w:left="2160" w:hanging="720"/>
      </w:pPr>
      <w:rPr>
        <w:rFonts w:hint="default"/>
        <w:color w:val="000000"/>
      </w:rPr>
    </w:lvl>
    <w:lvl w:ilvl="3">
      <w:start w:val="1"/>
      <w:numFmt w:val="lowerRoman"/>
      <w:lvlText w:val="(%4)"/>
      <w:lvlJc w:val="left"/>
      <w:pPr>
        <w:tabs>
          <w:tab w:val="num" w:pos="2880"/>
        </w:tabs>
        <w:ind w:left="2880" w:hanging="720"/>
      </w:pPr>
      <w:rPr>
        <w:rFonts w:hint="default"/>
        <w:color w:val="000000"/>
      </w:rPr>
    </w:lvl>
    <w:lvl w:ilvl="4">
      <w:start w:val="1"/>
      <w:numFmt w:val="upperLetter"/>
      <w:lvlText w:val="(%5)"/>
      <w:lvlJc w:val="left"/>
      <w:pPr>
        <w:tabs>
          <w:tab w:val="num" w:pos="3600"/>
        </w:tabs>
        <w:ind w:left="3600" w:hanging="720"/>
      </w:pPr>
      <w:rPr>
        <w:rFonts w:hint="default"/>
        <w:color w:val="000000"/>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97">
    <w:nsid w:val="4DF73AF4"/>
    <w:multiLevelType w:val="hybridMultilevel"/>
    <w:tmpl w:val="F18648F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8">
    <w:nsid w:val="4E8630A1"/>
    <w:multiLevelType w:val="hybridMultilevel"/>
    <w:tmpl w:val="F4DC38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9">
    <w:nsid w:val="4EEC074D"/>
    <w:multiLevelType w:val="multilevel"/>
    <w:tmpl w:val="7610E6A4"/>
    <w:lvl w:ilvl="0">
      <w:start w:val="2"/>
      <w:numFmt w:val="decimal"/>
      <w:lvlText w:val="%1."/>
      <w:lvlJc w:val="left"/>
      <w:rPr>
        <w:rFonts w:ascii="AngsanaUPC" w:eastAsia="AngsanaUPC" w:hAnsi="AngsanaUPC" w:cs="AngsanaUPC"/>
        <w:b/>
        <w:bCs/>
        <w:i w:val="0"/>
        <w:iCs w:val="0"/>
        <w:smallCaps w:val="0"/>
        <w:strike w:val="0"/>
        <w:color w:val="000000"/>
        <w:spacing w:val="0"/>
        <w:w w:val="100"/>
        <w:position w:val="0"/>
        <w:sz w:val="29"/>
        <w:szCs w:val="29"/>
        <w:u w:val="none"/>
        <w:lang w:val="en-US"/>
      </w:rPr>
    </w:lvl>
    <w:lvl w:ilvl="1">
      <w:start w:val="3"/>
      <w:numFmt w:val="decimal"/>
      <w:lvlText w:val="%1.%2"/>
      <w:lvlJc w:val="left"/>
      <w:rPr>
        <w:rFonts w:ascii="AngsanaUPC" w:eastAsia="AngsanaUPC" w:hAnsi="AngsanaUPC" w:cs="AngsanaUPC"/>
        <w:b/>
        <w:bCs/>
        <w:i w:val="0"/>
        <w:iCs w:val="0"/>
        <w:smallCaps w:val="0"/>
        <w:strike w:val="0"/>
        <w:color w:val="000000"/>
        <w:spacing w:val="0"/>
        <w:w w:val="100"/>
        <w:position w:val="0"/>
        <w:sz w:val="29"/>
        <w:szCs w:val="29"/>
        <w:u w:val="none"/>
        <w:lang w:val="en-U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0">
    <w:nsid w:val="4FC91611"/>
    <w:multiLevelType w:val="multilevel"/>
    <w:tmpl w:val="7374A1F4"/>
    <w:lvl w:ilvl="0">
      <w:start w:val="4"/>
      <w:numFmt w:val="decimal"/>
      <w:lvlText w:val="2.%1."/>
      <w:lvlJc w:val="left"/>
      <w:rPr>
        <w:rFonts w:ascii="AngsanaUPC" w:eastAsia="AngsanaUPC" w:hAnsi="AngsanaUPC" w:cs="AngsanaUPC"/>
        <w:b/>
        <w:bCs/>
        <w:i w:val="0"/>
        <w:iCs w:val="0"/>
        <w:smallCaps w:val="0"/>
        <w:strike w:val="0"/>
        <w:color w:val="000000"/>
        <w:spacing w:val="0"/>
        <w:w w:val="100"/>
        <w:position w:val="0"/>
        <w:sz w:val="29"/>
        <w:szCs w:val="29"/>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1">
    <w:nsid w:val="51CF2907"/>
    <w:multiLevelType w:val="hybridMultilevel"/>
    <w:tmpl w:val="3402A6A2"/>
    <w:lvl w:ilvl="0" w:tplc="54D041A4">
      <w:start w:val="5"/>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2">
    <w:nsid w:val="52AD0F7C"/>
    <w:multiLevelType w:val="singleLevel"/>
    <w:tmpl w:val="58F4E490"/>
    <w:lvl w:ilvl="0">
      <w:start w:val="1"/>
      <w:numFmt w:val="lowerRoman"/>
      <w:lvlText w:val="(%1)"/>
      <w:lvlJc w:val="left"/>
      <w:pPr>
        <w:tabs>
          <w:tab w:val="num" w:pos="1440"/>
        </w:tabs>
        <w:ind w:left="0" w:firstLine="720"/>
      </w:pPr>
      <w:rPr>
        <w:rFonts w:hint="default"/>
      </w:rPr>
    </w:lvl>
  </w:abstractNum>
  <w:abstractNum w:abstractNumId="103">
    <w:nsid w:val="568D2443"/>
    <w:multiLevelType w:val="hybridMultilevel"/>
    <w:tmpl w:val="CAD615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4">
    <w:nsid w:val="5713295B"/>
    <w:multiLevelType w:val="hybridMultilevel"/>
    <w:tmpl w:val="63CE69C8"/>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05">
    <w:nsid w:val="57FA49E4"/>
    <w:multiLevelType w:val="hybridMultilevel"/>
    <w:tmpl w:val="CABE54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6">
    <w:nsid w:val="59A60723"/>
    <w:multiLevelType w:val="hybridMultilevel"/>
    <w:tmpl w:val="10C4B41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7">
    <w:nsid w:val="5A680184"/>
    <w:multiLevelType w:val="hybridMultilevel"/>
    <w:tmpl w:val="C7800A9C"/>
    <w:lvl w:ilvl="0" w:tplc="532AD2DA">
      <w:start w:val="1"/>
      <w:numFmt w:val="lowerRoman"/>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8">
    <w:nsid w:val="5AF524CF"/>
    <w:multiLevelType w:val="hybridMultilevel"/>
    <w:tmpl w:val="7AC4401C"/>
    <w:lvl w:ilvl="0" w:tplc="1592FC1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9">
    <w:nsid w:val="5C253CEA"/>
    <w:multiLevelType w:val="hybridMultilevel"/>
    <w:tmpl w:val="4D4E1F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0">
    <w:nsid w:val="5E0E0C68"/>
    <w:multiLevelType w:val="hybridMultilevel"/>
    <w:tmpl w:val="E2E653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1">
    <w:nsid w:val="5E2C131A"/>
    <w:multiLevelType w:val="hybridMultilevel"/>
    <w:tmpl w:val="FE0492F4"/>
    <w:lvl w:ilvl="0" w:tplc="3C3EAA8E">
      <w:start w:val="1"/>
      <w:numFmt w:val="lowerLetter"/>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2">
    <w:nsid w:val="5F6327E1"/>
    <w:multiLevelType w:val="hybridMultilevel"/>
    <w:tmpl w:val="1E5039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3">
    <w:nsid w:val="5F737F14"/>
    <w:multiLevelType w:val="hybridMultilevel"/>
    <w:tmpl w:val="39DAC4FE"/>
    <w:lvl w:ilvl="0" w:tplc="FFFFFFFF">
      <w:start w:val="1"/>
      <w:numFmt w:val="none"/>
      <w:lvlText w:val="Q:"/>
      <w:lvlJc w:val="left"/>
      <w:pPr>
        <w:tabs>
          <w:tab w:val="num" w:pos="1440"/>
        </w:tabs>
        <w:ind w:left="1440" w:hanging="720"/>
      </w:pPr>
      <w:rPr>
        <w:rFonts w:hint="default"/>
      </w:rPr>
    </w:lvl>
    <w:lvl w:ilvl="1" w:tplc="0408000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4">
    <w:nsid w:val="60F02A14"/>
    <w:multiLevelType w:val="hybridMultilevel"/>
    <w:tmpl w:val="EDF43116"/>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15">
    <w:nsid w:val="6142614E"/>
    <w:multiLevelType w:val="multilevel"/>
    <w:tmpl w:val="E0187BBC"/>
    <w:styleLink w:val="a2"/>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6"/>
      <w:numFmt w:val="upperLetter"/>
      <w:lvlRestart w:val="0"/>
      <w:lvlText w:val="%6"/>
      <w:lvlJc w:val="left"/>
      <w:pPr>
        <w:tabs>
          <w:tab w:val="num" w:pos="360"/>
        </w:tabs>
        <w:ind w:left="360" w:hanging="360"/>
      </w:pPr>
      <w:rPr>
        <w:vanish/>
      </w:rPr>
    </w:lvl>
    <w:lvl w:ilvl="6">
      <w:start w:val="1"/>
      <w:numFmt w:val="lowerRoman"/>
      <w:lvlText w:val="%7"/>
      <w:lvlJc w:val="left"/>
      <w:pPr>
        <w:tabs>
          <w:tab w:val="num" w:pos="360"/>
        </w:tabs>
        <w:ind w:left="360" w:hanging="360"/>
      </w:pPr>
      <w:rPr>
        <w:vanish/>
      </w:rPr>
    </w:lvl>
    <w:lvl w:ilvl="7">
      <w:start w:val="1"/>
      <w:numFmt w:val="lowerLetter"/>
      <w:lvlText w:val="%8"/>
      <w:lvlJc w:val="left"/>
      <w:pPr>
        <w:tabs>
          <w:tab w:val="num" w:pos="360"/>
        </w:tabs>
        <w:ind w:left="360" w:hanging="360"/>
      </w:pPr>
      <w:rPr>
        <w:vanish/>
      </w:rPr>
    </w:lvl>
    <w:lvl w:ilvl="8">
      <w:start w:val="1"/>
      <w:numFmt w:val="lowerRoman"/>
      <w:lvlText w:val="%9"/>
      <w:lvlJc w:val="left"/>
      <w:pPr>
        <w:tabs>
          <w:tab w:val="num" w:pos="360"/>
        </w:tabs>
        <w:ind w:left="360" w:hanging="360"/>
      </w:pPr>
      <w:rPr>
        <w:vanish/>
      </w:rPr>
    </w:lvl>
  </w:abstractNum>
  <w:abstractNum w:abstractNumId="116">
    <w:nsid w:val="61B47743"/>
    <w:multiLevelType w:val="multilevel"/>
    <w:tmpl w:val="D70804F6"/>
    <w:lvl w:ilvl="0">
      <w:start w:val="2"/>
      <w:numFmt w:val="decimal"/>
      <w:lvlText w:val="%1."/>
      <w:lvlJc w:val="left"/>
      <w:pPr>
        <w:ind w:left="0" w:firstLine="0"/>
      </w:pPr>
      <w:rPr>
        <w:rFonts w:ascii="Times New Roman" w:eastAsia="AngsanaUPC" w:hAnsi="Times New Roman" w:cs="Times New Roman" w:hint="default"/>
        <w:b/>
        <w:bCs/>
        <w:i w:val="0"/>
        <w:iCs w:val="0"/>
        <w:smallCaps w:val="0"/>
        <w:strike w:val="0"/>
        <w:color w:val="000000"/>
        <w:spacing w:val="0"/>
        <w:w w:val="100"/>
        <w:position w:val="0"/>
        <w:sz w:val="24"/>
        <w:szCs w:val="24"/>
        <w:u w:val="none"/>
      </w:rPr>
    </w:lvl>
    <w:lvl w:ilvl="1">
      <w:start w:val="1"/>
      <w:numFmt w:val="decimal"/>
      <w:lvlText w:val="%1.%2"/>
      <w:lvlJc w:val="left"/>
      <w:pPr>
        <w:ind w:left="0" w:firstLine="0"/>
      </w:pPr>
      <w:rPr>
        <w:rFonts w:ascii="Times New Roman" w:eastAsia="AngsanaUPC" w:hAnsi="Times New Roman" w:cs="Times New Roman" w:hint="default"/>
        <w:b/>
        <w:bCs/>
        <w:i w:val="0"/>
        <w:iCs w:val="0"/>
        <w:smallCaps w:val="0"/>
        <w:strike w:val="0"/>
        <w:color w:val="000000"/>
        <w:spacing w:val="0"/>
        <w:w w:val="100"/>
        <w:position w:val="0"/>
        <w:sz w:val="24"/>
        <w:szCs w:val="24"/>
        <w:u w:val="none"/>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17">
    <w:nsid w:val="64653888"/>
    <w:multiLevelType w:val="multilevel"/>
    <w:tmpl w:val="2B42F794"/>
    <w:name w:val="zzmpFBodyText3||FW Body Text 3|3|3|1|1|2|32||1|0|32||1|0|32||1|0|32||1|0|32||1|0|32||1|0|32||1|0|32||mpNA||"/>
    <w:lvl w:ilvl="0">
      <w:start w:val="1"/>
      <w:numFmt w:val="decimal"/>
      <w:pStyle w:val="FBodyText3L1"/>
      <w:lvlText w:val="%1."/>
      <w:lvlJc w:val="left"/>
      <w:pPr>
        <w:tabs>
          <w:tab w:val="num" w:pos="720"/>
        </w:tabs>
        <w:ind w:left="0" w:firstLine="0"/>
      </w:pPr>
      <w:rPr>
        <w:rFonts w:ascii="Times New Roman" w:hAnsi="Times New Roman" w:cs="Times New Roman"/>
        <w:b w:val="0"/>
        <w:i w:val="0"/>
        <w:caps w:val="0"/>
        <w:strike w:val="0"/>
        <w:dstrike w:val="0"/>
        <w:color w:val="auto"/>
        <w:u w:val="none"/>
        <w:effect w:val="none"/>
      </w:rPr>
    </w:lvl>
    <w:lvl w:ilvl="1">
      <w:start w:val="1"/>
      <w:numFmt w:val="upperLetter"/>
      <w:pStyle w:val="FBodyText3L2"/>
      <w:lvlText w:val="(%2)"/>
      <w:lvlJc w:val="left"/>
      <w:pPr>
        <w:tabs>
          <w:tab w:val="num" w:pos="720"/>
        </w:tabs>
        <w:ind w:left="720" w:hanging="720"/>
      </w:pPr>
      <w:rPr>
        <w:rFonts w:ascii="Times New Roman" w:hAnsi="Times New Roman" w:cs="Times New Roman"/>
        <w:b w:val="0"/>
        <w:i w:val="0"/>
        <w:caps w:val="0"/>
        <w:strike w:val="0"/>
        <w:dstrike w:val="0"/>
        <w:color w:val="auto"/>
        <w:u w:val="none"/>
        <w:effect w:val="none"/>
      </w:rPr>
    </w:lvl>
    <w:lvl w:ilvl="2">
      <w:start w:val="1"/>
      <w:numFmt w:val="lowerLetter"/>
      <w:pStyle w:val="FBodyText3L3"/>
      <w:lvlText w:val="(%3)"/>
      <w:lvlJc w:val="left"/>
      <w:pPr>
        <w:tabs>
          <w:tab w:val="num" w:pos="720"/>
        </w:tabs>
        <w:ind w:left="720" w:hanging="720"/>
      </w:pPr>
      <w:rPr>
        <w:rFonts w:ascii="Times New Roman" w:hAnsi="Times New Roman" w:cs="Times New Roman"/>
        <w:b w:val="0"/>
        <w:i w:val="0"/>
        <w:caps w:val="0"/>
        <w:strike w:val="0"/>
        <w:dstrike w:val="0"/>
        <w:color w:val="auto"/>
        <w:u w:val="none"/>
        <w:effect w:val="none"/>
      </w:rPr>
    </w:lvl>
    <w:lvl w:ilvl="3">
      <w:start w:val="1"/>
      <w:numFmt w:val="lowerRoman"/>
      <w:pStyle w:val="FBodyText3L4"/>
      <w:lvlText w:val="(%4)"/>
      <w:lvlJc w:val="left"/>
      <w:pPr>
        <w:tabs>
          <w:tab w:val="num" w:pos="2160"/>
        </w:tabs>
        <w:ind w:left="2160" w:hanging="720"/>
      </w:pPr>
      <w:rPr>
        <w:rFonts w:ascii="Times New Roman" w:hAnsi="Times New Roman" w:cs="Times New Roman"/>
        <w:b w:val="0"/>
        <w:i w:val="0"/>
        <w:caps w:val="0"/>
        <w:strike w:val="0"/>
        <w:dstrike w:val="0"/>
        <w:color w:val="auto"/>
        <w:u w:val="none"/>
        <w:effect w:val="none"/>
      </w:rPr>
    </w:lvl>
    <w:lvl w:ilvl="4">
      <w:start w:val="1"/>
      <w:numFmt w:val="upperLetter"/>
      <w:pStyle w:val="FBodyText3L5"/>
      <w:lvlText w:val="(%5)"/>
      <w:lvlJc w:val="left"/>
      <w:pPr>
        <w:tabs>
          <w:tab w:val="num" w:pos="2160"/>
        </w:tabs>
        <w:ind w:left="2160" w:hanging="720"/>
      </w:pPr>
      <w:rPr>
        <w:rFonts w:ascii="Times New Roman" w:hAnsi="Times New Roman" w:cs="Times New Roman"/>
        <w:b w:val="0"/>
        <w:i w:val="0"/>
        <w:caps w:val="0"/>
        <w:strike w:val="0"/>
        <w:dstrike w:val="0"/>
        <w:color w:val="auto"/>
        <w:u w:val="none"/>
        <w:effect w:val="none"/>
      </w:rPr>
    </w:lvl>
    <w:lvl w:ilvl="5">
      <w:start w:val="1"/>
      <w:numFmt w:val="upperRoman"/>
      <w:pStyle w:val="FBodyText3L6"/>
      <w:lvlText w:val="(%6)"/>
      <w:lvlJc w:val="right"/>
      <w:pPr>
        <w:tabs>
          <w:tab w:val="num" w:pos="2880"/>
        </w:tabs>
        <w:ind w:left="2880" w:hanging="216"/>
      </w:pPr>
      <w:rPr>
        <w:rFonts w:ascii="Times New Roman" w:hAnsi="Times New Roman" w:cs="Times New Roman"/>
        <w:b w:val="0"/>
        <w:i w:val="0"/>
        <w:caps w:val="0"/>
        <w:strike w:val="0"/>
        <w:dstrike w:val="0"/>
        <w:color w:val="auto"/>
        <w:u w:val="none"/>
        <w:effect w:val="none"/>
      </w:rPr>
    </w:lvl>
    <w:lvl w:ilvl="6">
      <w:start w:val="27"/>
      <w:numFmt w:val="lowerLetter"/>
      <w:pStyle w:val="FBodyText3L7"/>
      <w:lvlText w:val="(%7)"/>
      <w:lvlJc w:val="left"/>
      <w:pPr>
        <w:tabs>
          <w:tab w:val="num" w:pos="3600"/>
        </w:tabs>
        <w:ind w:left="3600" w:hanging="720"/>
      </w:pPr>
      <w:rPr>
        <w:rFonts w:ascii="Times New Roman" w:hAnsi="Times New Roman" w:cs="Times New Roman"/>
        <w:b w:val="0"/>
        <w:i w:val="0"/>
        <w:caps w:val="0"/>
        <w:strike w:val="0"/>
        <w:dstrike w:val="0"/>
        <w:color w:val="auto"/>
        <w:u w:val="none"/>
        <w:effect w:val="none"/>
      </w:rPr>
    </w:lvl>
    <w:lvl w:ilvl="7">
      <w:start w:val="1"/>
      <w:numFmt w:val="decimal"/>
      <w:pStyle w:val="FBodyText3L8"/>
      <w:lvlText w:val="(%8)"/>
      <w:lvlJc w:val="left"/>
      <w:pPr>
        <w:tabs>
          <w:tab w:val="num" w:pos="4320"/>
        </w:tabs>
        <w:ind w:left="4320" w:hanging="720"/>
      </w:pPr>
      <w:rPr>
        <w:rFonts w:ascii="Times New Roman" w:hAnsi="Times New Roman" w:cs="Times New Roman"/>
        <w:b w:val="0"/>
        <w:i w:val="0"/>
        <w:caps w:val="0"/>
        <w:strike w:val="0"/>
        <w:dstrike w:val="0"/>
        <w:color w:val="auto"/>
        <w:u w:val="none"/>
        <w:effect w:val="none"/>
      </w:rPr>
    </w:lvl>
    <w:lvl w:ilvl="8">
      <w:start w:val="1"/>
      <w:numFmt w:val="lowerRoman"/>
      <w:lvlText w:val="%9)"/>
      <w:lvlJc w:val="left"/>
      <w:pPr>
        <w:tabs>
          <w:tab w:val="num" w:pos="5760"/>
        </w:tabs>
        <w:ind w:left="5760" w:hanging="720"/>
      </w:pPr>
      <w:rPr>
        <w:rFonts w:ascii="Times New Roman" w:hAnsi="Times New Roman" w:cs="Times New Roman"/>
        <w:b w:val="0"/>
        <w:i w:val="0"/>
        <w:caps w:val="0"/>
        <w:strike w:val="0"/>
        <w:dstrike w:val="0"/>
        <w:color w:val="auto"/>
        <w:u w:val="none"/>
        <w:effect w:val="none"/>
      </w:rPr>
    </w:lvl>
  </w:abstractNum>
  <w:abstractNum w:abstractNumId="118">
    <w:nsid w:val="646C50AD"/>
    <w:multiLevelType w:val="hybridMultilevel"/>
    <w:tmpl w:val="67C4521C"/>
    <w:lvl w:ilvl="0" w:tplc="8206803A">
      <w:start w:val="1"/>
      <w:numFmt w:val="lowerLetter"/>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9">
    <w:nsid w:val="64793FBE"/>
    <w:multiLevelType w:val="multilevel"/>
    <w:tmpl w:val="0A3C17C0"/>
    <w:lvl w:ilvl="0">
      <w:start w:val="1"/>
      <w:numFmt w:val="decimal"/>
      <w:lvlText w:val="%1."/>
      <w:lvlJc w:val="left"/>
      <w:pPr>
        <w:tabs>
          <w:tab w:val="num" w:pos="720"/>
        </w:tabs>
        <w:ind w:left="720" w:hanging="720"/>
      </w:pPr>
      <w:rPr>
        <w:rFonts w:hint="default"/>
        <w:color w:val="000000"/>
      </w:rPr>
    </w:lvl>
    <w:lvl w:ilvl="1">
      <w:start w:val="1"/>
      <w:numFmt w:val="lowerLetter"/>
      <w:lvlText w:val="(%2)"/>
      <w:lvlJc w:val="left"/>
      <w:pPr>
        <w:tabs>
          <w:tab w:val="num" w:pos="1440"/>
        </w:tabs>
        <w:ind w:left="1440" w:hanging="720"/>
      </w:pPr>
      <w:rPr>
        <w:rFonts w:hint="default"/>
        <w:color w:val="000000"/>
      </w:rPr>
    </w:lvl>
    <w:lvl w:ilvl="2">
      <w:start w:val="1"/>
      <w:numFmt w:val="decimal"/>
      <w:lvlText w:val="(%3)"/>
      <w:lvlJc w:val="left"/>
      <w:pPr>
        <w:tabs>
          <w:tab w:val="num" w:pos="1440"/>
        </w:tabs>
        <w:ind w:left="2160" w:hanging="720"/>
      </w:pPr>
      <w:rPr>
        <w:rFonts w:hint="default"/>
        <w:color w:val="000000"/>
      </w:rPr>
    </w:lvl>
    <w:lvl w:ilvl="3">
      <w:start w:val="1"/>
      <w:numFmt w:val="lowerRoman"/>
      <w:lvlText w:val="(%4)"/>
      <w:lvlJc w:val="left"/>
      <w:pPr>
        <w:tabs>
          <w:tab w:val="num" w:pos="2880"/>
        </w:tabs>
        <w:ind w:left="2880" w:hanging="720"/>
      </w:pPr>
      <w:rPr>
        <w:rFonts w:hint="default"/>
        <w:color w:val="000000"/>
      </w:rPr>
    </w:lvl>
    <w:lvl w:ilvl="4">
      <w:start w:val="1"/>
      <w:numFmt w:val="upperLetter"/>
      <w:lvlText w:val="(%5)"/>
      <w:lvlJc w:val="left"/>
      <w:pPr>
        <w:tabs>
          <w:tab w:val="num" w:pos="3600"/>
        </w:tabs>
        <w:ind w:left="3600" w:hanging="720"/>
      </w:pPr>
      <w:rPr>
        <w:rFonts w:hint="default"/>
        <w:color w:val="000000"/>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120">
    <w:nsid w:val="64C822C6"/>
    <w:multiLevelType w:val="hybridMultilevel"/>
    <w:tmpl w:val="E9BEA8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1">
    <w:nsid w:val="65937F4F"/>
    <w:multiLevelType w:val="hybridMultilevel"/>
    <w:tmpl w:val="89AAD0EC"/>
    <w:lvl w:ilvl="0" w:tplc="3C3EAA8E">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2">
    <w:nsid w:val="65C33006"/>
    <w:multiLevelType w:val="hybridMultilevel"/>
    <w:tmpl w:val="167CD2E8"/>
    <w:lvl w:ilvl="0" w:tplc="BCB4CED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3">
    <w:nsid w:val="65F00080"/>
    <w:multiLevelType w:val="multilevel"/>
    <w:tmpl w:val="98FC96FA"/>
    <w:lvl w:ilvl="0">
      <w:start w:val="2"/>
      <w:numFmt w:val="decimal"/>
      <w:lvlText w:val="%1."/>
      <w:lvlJc w:val="left"/>
      <w:rPr>
        <w:rFonts w:ascii="AngsanaUPC" w:eastAsia="AngsanaUPC" w:hAnsi="AngsanaUPC" w:cs="AngsanaUPC"/>
        <w:b/>
        <w:bCs/>
        <w:i w:val="0"/>
        <w:iCs w:val="0"/>
        <w:smallCaps w:val="0"/>
        <w:strike w:val="0"/>
        <w:color w:val="000000"/>
        <w:spacing w:val="0"/>
        <w:w w:val="100"/>
        <w:position w:val="0"/>
        <w:sz w:val="29"/>
        <w:szCs w:val="29"/>
        <w:u w:val="none"/>
        <w:lang w:val="en-US"/>
      </w:rPr>
    </w:lvl>
    <w:lvl w:ilvl="1">
      <w:start w:val="2"/>
      <w:numFmt w:val="decimal"/>
      <w:lvlText w:val="%1.%2"/>
      <w:lvlJc w:val="left"/>
      <w:rPr>
        <w:rFonts w:ascii="AngsanaUPC" w:eastAsia="AngsanaUPC" w:hAnsi="AngsanaUPC" w:cs="AngsanaUPC"/>
        <w:b/>
        <w:bCs/>
        <w:i w:val="0"/>
        <w:iCs w:val="0"/>
        <w:smallCaps w:val="0"/>
        <w:strike w:val="0"/>
        <w:color w:val="000000"/>
        <w:spacing w:val="0"/>
        <w:w w:val="100"/>
        <w:position w:val="0"/>
        <w:sz w:val="29"/>
        <w:szCs w:val="29"/>
        <w:u w:val="none"/>
        <w:lang w:val="en-U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4">
    <w:nsid w:val="684B46EF"/>
    <w:multiLevelType w:val="hybridMultilevel"/>
    <w:tmpl w:val="40D48A6A"/>
    <w:lvl w:ilvl="0" w:tplc="1592FC1C">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5">
    <w:nsid w:val="6A7B3AC6"/>
    <w:multiLevelType w:val="hybridMultilevel"/>
    <w:tmpl w:val="0A5EF2E2"/>
    <w:lvl w:ilvl="0" w:tplc="FF28392A">
      <w:numFmt w:val="bullet"/>
      <w:pStyle w:val="CG-Bulletdash"/>
      <w:lvlText w:val="–"/>
      <w:lvlJc w:val="left"/>
      <w:pPr>
        <w:tabs>
          <w:tab w:val="num" w:pos="1440"/>
        </w:tabs>
        <w:ind w:left="1440" w:hanging="360"/>
      </w:pPr>
      <w:rPr>
        <w:rFonts w:ascii="Times New Roman" w:eastAsia="SimSun" w:hAnsi="Times New Roman" w:cs="Times New Roman" w:hint="default"/>
      </w:rPr>
    </w:lvl>
    <w:lvl w:ilvl="1" w:tplc="BA8644D0" w:tentative="1">
      <w:start w:val="1"/>
      <w:numFmt w:val="bullet"/>
      <w:lvlText w:val="o"/>
      <w:lvlJc w:val="left"/>
      <w:pPr>
        <w:tabs>
          <w:tab w:val="num" w:pos="1440"/>
        </w:tabs>
        <w:ind w:left="1440" w:hanging="360"/>
      </w:pPr>
      <w:rPr>
        <w:rFonts w:ascii="Courier New" w:hAnsi="Courier New" w:hint="default"/>
      </w:rPr>
    </w:lvl>
    <w:lvl w:ilvl="2" w:tplc="FEAEFAAC" w:tentative="1">
      <w:start w:val="1"/>
      <w:numFmt w:val="bullet"/>
      <w:lvlText w:val=""/>
      <w:lvlJc w:val="left"/>
      <w:pPr>
        <w:tabs>
          <w:tab w:val="num" w:pos="2160"/>
        </w:tabs>
        <w:ind w:left="2160" w:hanging="360"/>
      </w:pPr>
      <w:rPr>
        <w:rFonts w:ascii="Wingdings" w:hAnsi="Wingdings" w:hint="default"/>
      </w:rPr>
    </w:lvl>
    <w:lvl w:ilvl="3" w:tplc="9F9E019A" w:tentative="1">
      <w:start w:val="1"/>
      <w:numFmt w:val="bullet"/>
      <w:lvlText w:val=""/>
      <w:lvlJc w:val="left"/>
      <w:pPr>
        <w:tabs>
          <w:tab w:val="num" w:pos="2880"/>
        </w:tabs>
        <w:ind w:left="2880" w:hanging="360"/>
      </w:pPr>
      <w:rPr>
        <w:rFonts w:ascii="Symbol" w:hAnsi="Symbol" w:hint="default"/>
      </w:rPr>
    </w:lvl>
    <w:lvl w:ilvl="4" w:tplc="04080019" w:tentative="1">
      <w:start w:val="1"/>
      <w:numFmt w:val="bullet"/>
      <w:lvlText w:val="o"/>
      <w:lvlJc w:val="left"/>
      <w:pPr>
        <w:tabs>
          <w:tab w:val="num" w:pos="3600"/>
        </w:tabs>
        <w:ind w:left="3600" w:hanging="360"/>
      </w:pPr>
      <w:rPr>
        <w:rFonts w:ascii="Courier New" w:hAnsi="Courier New" w:hint="default"/>
      </w:rPr>
    </w:lvl>
    <w:lvl w:ilvl="5" w:tplc="0408001B" w:tentative="1">
      <w:start w:val="1"/>
      <w:numFmt w:val="bullet"/>
      <w:lvlText w:val=""/>
      <w:lvlJc w:val="left"/>
      <w:pPr>
        <w:tabs>
          <w:tab w:val="num" w:pos="4320"/>
        </w:tabs>
        <w:ind w:left="4320" w:hanging="360"/>
      </w:pPr>
      <w:rPr>
        <w:rFonts w:ascii="Wingdings" w:hAnsi="Wingdings" w:hint="default"/>
      </w:rPr>
    </w:lvl>
    <w:lvl w:ilvl="6" w:tplc="0408000F" w:tentative="1">
      <w:start w:val="1"/>
      <w:numFmt w:val="bullet"/>
      <w:lvlText w:val=""/>
      <w:lvlJc w:val="left"/>
      <w:pPr>
        <w:tabs>
          <w:tab w:val="num" w:pos="5040"/>
        </w:tabs>
        <w:ind w:left="5040" w:hanging="360"/>
      </w:pPr>
      <w:rPr>
        <w:rFonts w:ascii="Symbol" w:hAnsi="Symbol" w:hint="default"/>
      </w:rPr>
    </w:lvl>
    <w:lvl w:ilvl="7" w:tplc="04080019" w:tentative="1">
      <w:start w:val="1"/>
      <w:numFmt w:val="bullet"/>
      <w:lvlText w:val="o"/>
      <w:lvlJc w:val="left"/>
      <w:pPr>
        <w:tabs>
          <w:tab w:val="num" w:pos="5760"/>
        </w:tabs>
        <w:ind w:left="5760" w:hanging="360"/>
      </w:pPr>
      <w:rPr>
        <w:rFonts w:ascii="Courier New" w:hAnsi="Courier New" w:hint="default"/>
      </w:rPr>
    </w:lvl>
    <w:lvl w:ilvl="8" w:tplc="0408001B" w:tentative="1">
      <w:start w:val="1"/>
      <w:numFmt w:val="bullet"/>
      <w:lvlText w:val=""/>
      <w:lvlJc w:val="left"/>
      <w:pPr>
        <w:tabs>
          <w:tab w:val="num" w:pos="6480"/>
        </w:tabs>
        <w:ind w:left="6480" w:hanging="360"/>
      </w:pPr>
      <w:rPr>
        <w:rFonts w:ascii="Wingdings" w:hAnsi="Wingdings" w:hint="default"/>
      </w:rPr>
    </w:lvl>
  </w:abstractNum>
  <w:abstractNum w:abstractNumId="126">
    <w:nsid w:val="6EA46255"/>
    <w:multiLevelType w:val="hybridMultilevel"/>
    <w:tmpl w:val="41888F5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7">
    <w:nsid w:val="6EE770F8"/>
    <w:multiLevelType w:val="hybridMultilevel"/>
    <w:tmpl w:val="3D78A1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8">
    <w:nsid w:val="6FE73387"/>
    <w:multiLevelType w:val="multilevel"/>
    <w:tmpl w:val="CD90CCF2"/>
    <w:lvl w:ilvl="0">
      <w:start w:val="1"/>
      <w:numFmt w:val="decimal"/>
      <w:lvlText w:val="%1."/>
      <w:lvlJc w:val="left"/>
      <w:pPr>
        <w:tabs>
          <w:tab w:val="num" w:pos="720"/>
        </w:tabs>
        <w:ind w:left="720" w:hanging="720"/>
      </w:pPr>
      <w:rPr>
        <w:rFonts w:hint="default"/>
        <w:color w:val="000000"/>
      </w:rPr>
    </w:lvl>
    <w:lvl w:ilvl="1">
      <w:start w:val="1"/>
      <w:numFmt w:val="lowerLetter"/>
      <w:lvlText w:val="(%2)"/>
      <w:lvlJc w:val="left"/>
      <w:pPr>
        <w:tabs>
          <w:tab w:val="num" w:pos="1440"/>
        </w:tabs>
        <w:ind w:left="1440" w:hanging="720"/>
      </w:pPr>
      <w:rPr>
        <w:rFonts w:hint="default"/>
        <w:color w:val="000000"/>
      </w:rPr>
    </w:lvl>
    <w:lvl w:ilvl="2">
      <w:start w:val="1"/>
      <w:numFmt w:val="decimal"/>
      <w:lvlText w:val="(%3)"/>
      <w:lvlJc w:val="left"/>
      <w:pPr>
        <w:tabs>
          <w:tab w:val="num" w:pos="1440"/>
        </w:tabs>
        <w:ind w:left="2160" w:hanging="720"/>
      </w:pPr>
      <w:rPr>
        <w:rFonts w:hint="default"/>
        <w:color w:val="000000"/>
      </w:rPr>
    </w:lvl>
    <w:lvl w:ilvl="3">
      <w:start w:val="1"/>
      <w:numFmt w:val="lowerRoman"/>
      <w:lvlText w:val="(%4)"/>
      <w:lvlJc w:val="left"/>
      <w:pPr>
        <w:tabs>
          <w:tab w:val="num" w:pos="2880"/>
        </w:tabs>
        <w:ind w:left="2880" w:hanging="720"/>
      </w:pPr>
      <w:rPr>
        <w:rFonts w:hint="default"/>
        <w:color w:val="000000"/>
      </w:rPr>
    </w:lvl>
    <w:lvl w:ilvl="4">
      <w:start w:val="1"/>
      <w:numFmt w:val="upperLetter"/>
      <w:lvlText w:val="(%5)"/>
      <w:lvlJc w:val="left"/>
      <w:pPr>
        <w:tabs>
          <w:tab w:val="num" w:pos="3600"/>
        </w:tabs>
        <w:ind w:left="3600" w:hanging="720"/>
      </w:pPr>
      <w:rPr>
        <w:rFonts w:hint="default"/>
        <w:color w:val="000000"/>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129">
    <w:nsid w:val="70DC7EA7"/>
    <w:multiLevelType w:val="hybridMultilevel"/>
    <w:tmpl w:val="4B7ADF4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0">
    <w:nsid w:val="722C4B84"/>
    <w:multiLevelType w:val="multilevel"/>
    <w:tmpl w:val="0A3C17C0"/>
    <w:lvl w:ilvl="0">
      <w:start w:val="1"/>
      <w:numFmt w:val="decimal"/>
      <w:lvlText w:val="%1."/>
      <w:lvlJc w:val="left"/>
      <w:pPr>
        <w:tabs>
          <w:tab w:val="num" w:pos="720"/>
        </w:tabs>
        <w:ind w:left="720" w:hanging="720"/>
      </w:pPr>
      <w:rPr>
        <w:rFonts w:hint="default"/>
        <w:color w:val="000000"/>
      </w:rPr>
    </w:lvl>
    <w:lvl w:ilvl="1">
      <w:start w:val="1"/>
      <w:numFmt w:val="lowerLetter"/>
      <w:lvlText w:val="(%2)"/>
      <w:lvlJc w:val="left"/>
      <w:pPr>
        <w:tabs>
          <w:tab w:val="num" w:pos="1440"/>
        </w:tabs>
        <w:ind w:left="1440" w:hanging="720"/>
      </w:pPr>
      <w:rPr>
        <w:rFonts w:hint="default"/>
        <w:color w:val="000000"/>
      </w:rPr>
    </w:lvl>
    <w:lvl w:ilvl="2">
      <w:start w:val="1"/>
      <w:numFmt w:val="decimal"/>
      <w:lvlText w:val="(%3)"/>
      <w:lvlJc w:val="left"/>
      <w:pPr>
        <w:tabs>
          <w:tab w:val="num" w:pos="1440"/>
        </w:tabs>
        <w:ind w:left="2160" w:hanging="720"/>
      </w:pPr>
      <w:rPr>
        <w:rFonts w:hint="default"/>
        <w:color w:val="000000"/>
      </w:rPr>
    </w:lvl>
    <w:lvl w:ilvl="3">
      <w:start w:val="1"/>
      <w:numFmt w:val="lowerRoman"/>
      <w:lvlText w:val="(%4)"/>
      <w:lvlJc w:val="left"/>
      <w:pPr>
        <w:tabs>
          <w:tab w:val="num" w:pos="2880"/>
        </w:tabs>
        <w:ind w:left="2880" w:hanging="720"/>
      </w:pPr>
      <w:rPr>
        <w:rFonts w:hint="default"/>
        <w:color w:val="000000"/>
      </w:rPr>
    </w:lvl>
    <w:lvl w:ilvl="4">
      <w:start w:val="1"/>
      <w:numFmt w:val="upperLetter"/>
      <w:lvlText w:val="(%5)"/>
      <w:lvlJc w:val="left"/>
      <w:pPr>
        <w:tabs>
          <w:tab w:val="num" w:pos="3600"/>
        </w:tabs>
        <w:ind w:left="3600" w:hanging="720"/>
      </w:pPr>
      <w:rPr>
        <w:rFonts w:hint="default"/>
        <w:color w:val="000000"/>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131">
    <w:nsid w:val="72BF560F"/>
    <w:multiLevelType w:val="hybridMultilevel"/>
    <w:tmpl w:val="B0CE551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2">
    <w:nsid w:val="75D00880"/>
    <w:multiLevelType w:val="multilevel"/>
    <w:tmpl w:val="B128FC4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3">
    <w:nsid w:val="76B25527"/>
    <w:multiLevelType w:val="multilevel"/>
    <w:tmpl w:val="3948F858"/>
    <w:lvl w:ilvl="0">
      <w:start w:val="1"/>
      <w:numFmt w:val="decimal"/>
      <w:lvlText w:val="%1."/>
      <w:lvlJc w:val="left"/>
      <w:pPr>
        <w:tabs>
          <w:tab w:val="num" w:pos="720"/>
        </w:tabs>
        <w:ind w:left="720" w:hanging="720"/>
      </w:pPr>
      <w:rPr>
        <w:rFonts w:hint="default"/>
        <w:color w:val="000000"/>
      </w:rPr>
    </w:lvl>
    <w:lvl w:ilvl="1">
      <w:start w:val="1"/>
      <w:numFmt w:val="lowerLetter"/>
      <w:lvlText w:val="(%2)"/>
      <w:lvlJc w:val="left"/>
      <w:pPr>
        <w:tabs>
          <w:tab w:val="num" w:pos="1440"/>
        </w:tabs>
        <w:ind w:left="1440" w:hanging="720"/>
      </w:pPr>
      <w:rPr>
        <w:rFonts w:hint="default"/>
        <w:color w:val="000000"/>
      </w:rPr>
    </w:lvl>
    <w:lvl w:ilvl="2">
      <w:start w:val="1"/>
      <w:numFmt w:val="decimal"/>
      <w:lvlText w:val="(%3)"/>
      <w:lvlJc w:val="left"/>
      <w:pPr>
        <w:tabs>
          <w:tab w:val="num" w:pos="1440"/>
        </w:tabs>
        <w:ind w:left="2160" w:hanging="720"/>
      </w:pPr>
      <w:rPr>
        <w:rFonts w:hint="default"/>
        <w:color w:val="000000"/>
      </w:rPr>
    </w:lvl>
    <w:lvl w:ilvl="3">
      <w:start w:val="1"/>
      <w:numFmt w:val="lowerRoman"/>
      <w:lvlText w:val="(%4)"/>
      <w:lvlJc w:val="left"/>
      <w:pPr>
        <w:tabs>
          <w:tab w:val="num" w:pos="2880"/>
        </w:tabs>
        <w:ind w:left="2880" w:hanging="720"/>
      </w:pPr>
      <w:rPr>
        <w:rFonts w:hint="default"/>
        <w:color w:val="000000"/>
      </w:rPr>
    </w:lvl>
    <w:lvl w:ilvl="4">
      <w:start w:val="1"/>
      <w:numFmt w:val="upperLetter"/>
      <w:lvlText w:val="(%5)"/>
      <w:lvlJc w:val="left"/>
      <w:pPr>
        <w:tabs>
          <w:tab w:val="num" w:pos="3600"/>
        </w:tabs>
        <w:ind w:left="3600" w:hanging="720"/>
      </w:pPr>
      <w:rPr>
        <w:rFonts w:hint="default"/>
        <w:color w:val="000000"/>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134">
    <w:nsid w:val="77AA02F4"/>
    <w:multiLevelType w:val="hybridMultilevel"/>
    <w:tmpl w:val="071AB4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5">
    <w:nsid w:val="77AA0993"/>
    <w:multiLevelType w:val="hybridMultilevel"/>
    <w:tmpl w:val="E2683E8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6">
    <w:nsid w:val="78B80A10"/>
    <w:multiLevelType w:val="multilevel"/>
    <w:tmpl w:val="7E1ED764"/>
    <w:name w:val="FlatNumbersListTemplate"/>
    <w:styleLink w:val="FlatNumbersList"/>
    <w:lvl w:ilvl="0">
      <w:start w:val="1"/>
      <w:numFmt w:val="decimal"/>
      <w:pStyle w:val="ListSinglePara"/>
      <w:lvlText w:val="%1."/>
      <w:lvlJc w:val="left"/>
      <w:pPr>
        <w:tabs>
          <w:tab w:val="num" w:pos="720"/>
        </w:tabs>
        <w:ind w:left="1080" w:hanging="360"/>
      </w:pPr>
      <w:rPr>
        <w:rFonts w:hint="default"/>
      </w:rPr>
    </w:lvl>
    <w:lvl w:ilvl="1">
      <w:start w:val="1"/>
      <w:numFmt w:val="decimal"/>
      <w:lvlRestart w:val="0"/>
      <w:pStyle w:val="ListDoublePara"/>
      <w:lvlText w:val="%2."/>
      <w:lvlJc w:val="left"/>
      <w:pPr>
        <w:ind w:left="0" w:firstLine="720"/>
      </w:pPr>
      <w:rPr>
        <w:rFonts w:hint="default"/>
      </w:rPr>
    </w:lvl>
    <w:lvl w:ilvl="2">
      <w:start w:val="1"/>
      <w:numFmt w:val="lowerLetter"/>
      <w:lvlRestart w:val="0"/>
      <w:pStyle w:val="abc"/>
      <w:lvlText w:val="(%3)"/>
      <w:lvlJc w:val="left"/>
      <w:pPr>
        <w:ind w:left="0" w:firstLine="720"/>
      </w:pPr>
      <w:rPr>
        <w:rFonts w:hint="default"/>
      </w:rPr>
    </w:lvl>
    <w:lvl w:ilvl="3">
      <w:start w:val="1"/>
      <w:numFmt w:val="lowerRoman"/>
      <w:lvlRestart w:val="0"/>
      <w:pStyle w:val="iiiiii"/>
      <w:lvlText w:val="(%4)"/>
      <w:lvlJc w:val="left"/>
      <w:pPr>
        <w:ind w:left="0" w:firstLine="720"/>
      </w:pPr>
      <w:rPr>
        <w:rFonts w:hint="default"/>
      </w:rPr>
    </w:lvl>
    <w:lvl w:ilvl="4">
      <w:start w:val="1"/>
      <w:numFmt w:val="ordinalText"/>
      <w:lvlRestart w:val="0"/>
      <w:pStyle w:val="OrdinalPara"/>
      <w:suff w:val="space"/>
      <w:lvlText w:val="%5,"/>
      <w:lvlJc w:val="left"/>
      <w:pPr>
        <w:ind w:left="0" w:firstLine="720"/>
      </w:pPr>
      <w:rPr>
        <w:rFonts w:hint="default"/>
      </w:rPr>
    </w:lvl>
    <w:lvl w:ilvl="5">
      <w:start w:val="1"/>
      <w:numFmt w:val="none"/>
      <w:lvlRestart w:val="0"/>
      <w:pStyle w:val="Question"/>
      <w:lvlText w:val="Q:"/>
      <w:lvlJc w:val="left"/>
      <w:pPr>
        <w:ind w:left="1440" w:hanging="720"/>
      </w:pPr>
      <w:rPr>
        <w:rFonts w:hint="default"/>
      </w:rPr>
    </w:lvl>
    <w:lvl w:ilvl="6">
      <w:start w:val="1"/>
      <w:numFmt w:val="none"/>
      <w:lvlRestart w:val="0"/>
      <w:pStyle w:val="Answer"/>
      <w:lvlText w:val="A:"/>
      <w:lvlJc w:val="left"/>
      <w:pPr>
        <w:ind w:left="1440" w:hanging="720"/>
      </w:pPr>
      <w:rPr>
        <w:rFonts w:hint="default"/>
      </w:rPr>
    </w:lvl>
    <w:lvl w:ilvl="7">
      <w:start w:val="1"/>
      <w:numFmt w:val="decimal"/>
      <w:lvlRestart w:val="0"/>
      <w:pStyle w:val="Parties"/>
      <w:lvlText w:val="(%8)"/>
      <w:lvlJc w:val="left"/>
      <w:pPr>
        <w:ind w:left="720" w:hanging="720"/>
      </w:pPr>
      <w:rPr>
        <w:rFonts w:hint="default"/>
        <w:b/>
        <w:i w:val="0"/>
      </w:rPr>
    </w:lvl>
    <w:lvl w:ilvl="8">
      <w:start w:val="1"/>
      <w:numFmt w:val="upperLetter"/>
      <w:lvlRestart w:val="0"/>
      <w:pStyle w:val="Recitals"/>
      <w:lvlText w:val="(%9)"/>
      <w:lvlJc w:val="left"/>
      <w:pPr>
        <w:ind w:left="720" w:hanging="720"/>
      </w:pPr>
      <w:rPr>
        <w:rFonts w:hint="default"/>
        <w:b/>
        <w:i w:val="0"/>
      </w:rPr>
    </w:lvl>
  </w:abstractNum>
  <w:abstractNum w:abstractNumId="137">
    <w:nsid w:val="7B4B40D4"/>
    <w:multiLevelType w:val="singleLevel"/>
    <w:tmpl w:val="B50ACEDC"/>
    <w:lvl w:ilvl="0">
      <w:start w:val="1"/>
      <w:numFmt w:val="lowerLetter"/>
      <w:lvlRestart w:val="0"/>
      <w:lvlText w:val="(%1)"/>
      <w:lvlJc w:val="left"/>
      <w:pPr>
        <w:tabs>
          <w:tab w:val="num" w:pos="1440"/>
        </w:tabs>
        <w:ind w:left="0" w:firstLine="720"/>
      </w:pPr>
      <w:rPr>
        <w:rFonts w:hint="default"/>
        <w:color w:val="000000"/>
      </w:rPr>
    </w:lvl>
  </w:abstractNum>
  <w:abstractNum w:abstractNumId="138">
    <w:nsid w:val="7C4F2887"/>
    <w:multiLevelType w:val="hybridMultilevel"/>
    <w:tmpl w:val="DF94AF2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9">
    <w:nsid w:val="7D311DA8"/>
    <w:multiLevelType w:val="hybridMultilevel"/>
    <w:tmpl w:val="7EF60A5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0">
    <w:nsid w:val="7FD27038"/>
    <w:multiLevelType w:val="hybridMultilevel"/>
    <w:tmpl w:val="EC169CF6"/>
    <w:lvl w:ilvl="0" w:tplc="5A1C6A2E">
      <w:start w:val="1"/>
      <w:numFmt w:val="lowerRoman"/>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36"/>
  </w:num>
  <w:num w:numId="2">
    <w:abstractNumId w:val="136"/>
  </w:num>
  <w:num w:numId="3">
    <w:abstractNumId w:val="136"/>
  </w:num>
  <w:num w:numId="4">
    <w:abstractNumId w:val="136"/>
  </w:num>
  <w:num w:numId="5">
    <w:abstractNumId w:val="18"/>
  </w:num>
  <w:num w:numId="6">
    <w:abstractNumId w:val="18"/>
  </w:num>
  <w:num w:numId="7">
    <w:abstractNumId w:val="18"/>
  </w:num>
  <w:num w:numId="8">
    <w:abstractNumId w:val="136"/>
  </w:num>
  <w:num w:numId="9">
    <w:abstractNumId w:val="136"/>
  </w:num>
  <w:num w:numId="10">
    <w:abstractNumId w:val="136"/>
  </w:num>
  <w:num w:numId="11">
    <w:abstractNumId w:val="136"/>
  </w:num>
  <w:num w:numId="12">
    <w:abstractNumId w:val="136"/>
  </w:num>
  <w:num w:numId="13">
    <w:abstractNumId w:val="18"/>
  </w:num>
  <w:num w:numId="14">
    <w:abstractNumId w:val="136"/>
  </w:num>
  <w:num w:numId="15">
    <w:abstractNumId w:val="58"/>
  </w:num>
  <w:num w:numId="16">
    <w:abstractNumId w:val="58"/>
  </w:num>
  <w:num w:numId="17">
    <w:abstractNumId w:val="58"/>
  </w:num>
  <w:num w:numId="18">
    <w:abstractNumId w:val="18"/>
  </w:num>
  <w:num w:numId="19">
    <w:abstractNumId w:val="18"/>
  </w:num>
  <w:num w:numId="20">
    <w:abstractNumId w:val="18"/>
  </w:num>
  <w:num w:numId="21">
    <w:abstractNumId w:val="58"/>
  </w:num>
  <w:num w:numId="22">
    <w:abstractNumId w:val="58"/>
  </w:num>
  <w:num w:numId="23">
    <w:abstractNumId w:val="136"/>
  </w:num>
  <w:num w:numId="24">
    <w:abstractNumId w:val="87"/>
  </w:num>
  <w:num w:numId="25">
    <w:abstractNumId w:val="54"/>
  </w:num>
  <w:num w:numId="26">
    <w:abstractNumId w:val="51"/>
  </w:num>
  <w:num w:numId="27">
    <w:abstractNumId w:val="138"/>
  </w:num>
  <w:num w:numId="28">
    <w:abstractNumId w:val="45"/>
  </w:num>
  <w:num w:numId="29">
    <w:abstractNumId w:val="69"/>
  </w:num>
  <w:num w:numId="30">
    <w:abstractNumId w:val="16"/>
  </w:num>
  <w:num w:numId="31">
    <w:abstractNumId w:val="134"/>
  </w:num>
  <w:num w:numId="32">
    <w:abstractNumId w:val="93"/>
  </w:num>
  <w:num w:numId="33">
    <w:abstractNumId w:val="106"/>
  </w:num>
  <w:num w:numId="34">
    <w:abstractNumId w:val="112"/>
  </w:num>
  <w:num w:numId="35">
    <w:abstractNumId w:val="56"/>
  </w:num>
  <w:num w:numId="36">
    <w:abstractNumId w:val="57"/>
  </w:num>
  <w:num w:numId="37">
    <w:abstractNumId w:val="44"/>
  </w:num>
  <w:num w:numId="38">
    <w:abstractNumId w:val="114"/>
  </w:num>
  <w:num w:numId="39">
    <w:abstractNumId w:val="62"/>
  </w:num>
  <w:num w:numId="40">
    <w:abstractNumId w:val="72"/>
  </w:num>
  <w:num w:numId="41">
    <w:abstractNumId w:val="108"/>
  </w:num>
  <w:num w:numId="42">
    <w:abstractNumId w:val="124"/>
  </w:num>
  <w:num w:numId="43">
    <w:abstractNumId w:val="20"/>
  </w:num>
  <w:num w:numId="44">
    <w:abstractNumId w:val="55"/>
  </w:num>
  <w:num w:numId="45">
    <w:abstractNumId w:val="104"/>
  </w:num>
  <w:num w:numId="46">
    <w:abstractNumId w:val="97"/>
  </w:num>
  <w:num w:numId="47">
    <w:abstractNumId w:val="33"/>
  </w:num>
  <w:num w:numId="48">
    <w:abstractNumId w:val="23"/>
  </w:num>
  <w:num w:numId="49">
    <w:abstractNumId w:val="74"/>
  </w:num>
  <w:num w:numId="50">
    <w:abstractNumId w:val="59"/>
  </w:num>
  <w:num w:numId="51">
    <w:abstractNumId w:val="139"/>
  </w:num>
  <w:num w:numId="52">
    <w:abstractNumId w:val="21"/>
  </w:num>
  <w:num w:numId="53">
    <w:abstractNumId w:val="98"/>
  </w:num>
  <w:num w:numId="54">
    <w:abstractNumId w:val="110"/>
  </w:num>
  <w:num w:numId="55">
    <w:abstractNumId w:val="60"/>
  </w:num>
  <w:num w:numId="56">
    <w:abstractNumId w:val="127"/>
  </w:num>
  <w:num w:numId="57">
    <w:abstractNumId w:val="61"/>
  </w:num>
  <w:num w:numId="58">
    <w:abstractNumId w:val="53"/>
  </w:num>
  <w:num w:numId="59">
    <w:abstractNumId w:val="95"/>
  </w:num>
  <w:num w:numId="60">
    <w:abstractNumId w:val="73"/>
  </w:num>
  <w:num w:numId="61">
    <w:abstractNumId w:val="126"/>
  </w:num>
  <w:num w:numId="62">
    <w:abstractNumId w:val="94"/>
  </w:num>
  <w:num w:numId="63">
    <w:abstractNumId w:val="120"/>
  </w:num>
  <w:num w:numId="64">
    <w:abstractNumId w:val="89"/>
  </w:num>
  <w:num w:numId="65">
    <w:abstractNumId w:val="129"/>
  </w:num>
  <w:num w:numId="66">
    <w:abstractNumId w:val="84"/>
  </w:num>
  <w:num w:numId="67">
    <w:abstractNumId w:val="15"/>
  </w:num>
  <w:num w:numId="68">
    <w:abstractNumId w:val="123"/>
  </w:num>
  <w:num w:numId="69">
    <w:abstractNumId w:val="92"/>
  </w:num>
  <w:num w:numId="70">
    <w:abstractNumId w:val="99"/>
  </w:num>
  <w:num w:numId="71">
    <w:abstractNumId w:val="100"/>
  </w:num>
  <w:num w:numId="72">
    <w:abstractNumId w:val="116"/>
  </w:num>
  <w:num w:numId="73">
    <w:abstractNumId w:val="30"/>
  </w:num>
  <w:num w:numId="74">
    <w:abstractNumId w:val="103"/>
  </w:num>
  <w:num w:numId="75">
    <w:abstractNumId w:val="105"/>
  </w:num>
  <w:num w:numId="76">
    <w:abstractNumId w:val="47"/>
  </w:num>
  <w:num w:numId="77">
    <w:abstractNumId w:val="81"/>
  </w:num>
  <w:num w:numId="78">
    <w:abstractNumId w:val="122"/>
  </w:num>
  <w:num w:numId="79">
    <w:abstractNumId w:val="9"/>
  </w:num>
  <w:num w:numId="80">
    <w:abstractNumId w:val="107"/>
  </w:num>
  <w:num w:numId="81">
    <w:abstractNumId w:val="24"/>
  </w:num>
  <w:num w:numId="82">
    <w:abstractNumId w:val="79"/>
  </w:num>
  <w:num w:numId="83">
    <w:abstractNumId w:val="135"/>
  </w:num>
  <w:num w:numId="84">
    <w:abstractNumId w:val="25"/>
  </w:num>
  <w:num w:numId="85">
    <w:abstractNumId w:val="71"/>
  </w:num>
  <w:num w:numId="86">
    <w:abstractNumId w:val="17"/>
  </w:num>
  <w:num w:numId="87">
    <w:abstractNumId w:val="101"/>
  </w:num>
  <w:num w:numId="88">
    <w:abstractNumId w:val="36"/>
  </w:num>
  <w:num w:numId="89">
    <w:abstractNumId w:val="10"/>
  </w:num>
  <w:num w:numId="90">
    <w:abstractNumId w:val="35"/>
  </w:num>
  <w:num w:numId="91">
    <w:abstractNumId w:val="121"/>
  </w:num>
  <w:num w:numId="92">
    <w:abstractNumId w:val="42"/>
  </w:num>
  <w:num w:numId="93">
    <w:abstractNumId w:val="70"/>
  </w:num>
  <w:num w:numId="94">
    <w:abstractNumId w:val="66"/>
  </w:num>
  <w:num w:numId="95">
    <w:abstractNumId w:val="29"/>
  </w:num>
  <w:num w:numId="96">
    <w:abstractNumId w:val="39"/>
  </w:num>
  <w:num w:numId="97">
    <w:abstractNumId w:val="118"/>
  </w:num>
  <w:num w:numId="98">
    <w:abstractNumId w:val="46"/>
  </w:num>
  <w:num w:numId="99">
    <w:abstractNumId w:val="111"/>
  </w:num>
  <w:num w:numId="100">
    <w:abstractNumId w:val="68"/>
  </w:num>
  <w:num w:numId="101">
    <w:abstractNumId w:val="43"/>
  </w:num>
  <w:num w:numId="102">
    <w:abstractNumId w:val="140"/>
  </w:num>
  <w:num w:numId="103">
    <w:abstractNumId w:val="67"/>
  </w:num>
  <w:num w:numId="104">
    <w:abstractNumId w:val="109"/>
  </w:num>
  <w:num w:numId="105">
    <w:abstractNumId w:val="31"/>
  </w:num>
  <w:num w:numId="106">
    <w:abstractNumId w:val="91"/>
  </w:num>
  <w:num w:numId="107">
    <w:abstractNumId w:val="40"/>
  </w:num>
  <w:num w:numId="108">
    <w:abstractNumId w:val="19"/>
  </w:num>
  <w:num w:numId="109">
    <w:abstractNumId w:val="83"/>
  </w:num>
  <w:num w:numId="110">
    <w:abstractNumId w:val="14"/>
  </w:num>
  <w:num w:numId="111">
    <w:abstractNumId w:val="131"/>
  </w:num>
  <w:num w:numId="112">
    <w:abstractNumId w:val="82"/>
  </w:num>
  <w:num w:numId="113">
    <w:abstractNumId w:val="80"/>
  </w:num>
  <w:num w:numId="114">
    <w:abstractNumId w:val="86"/>
  </w:num>
  <w:num w:numId="115">
    <w:abstractNumId w:val="113"/>
  </w:num>
  <w:num w:numId="116">
    <w:abstractNumId w:val="22"/>
  </w:num>
  <w:num w:numId="117">
    <w:abstractNumId w:val="52"/>
  </w:num>
  <w:num w:numId="118">
    <w:abstractNumId w:val="137"/>
  </w:num>
  <w:num w:numId="119">
    <w:abstractNumId w:val="102"/>
  </w:num>
  <w:num w:numId="120">
    <w:abstractNumId w:val="64"/>
  </w:num>
  <w:num w:numId="121">
    <w:abstractNumId w:val="12"/>
  </w:num>
  <w:num w:numId="122">
    <w:abstractNumId w:val="27"/>
  </w:num>
  <w:num w:numId="123">
    <w:abstractNumId w:val="0"/>
  </w:num>
  <w:num w:numId="124">
    <w:abstractNumId w:val="1"/>
  </w:num>
  <w:num w:numId="125">
    <w:abstractNumId w:val="2"/>
  </w:num>
  <w:num w:numId="126">
    <w:abstractNumId w:val="3"/>
  </w:num>
  <w:num w:numId="127">
    <w:abstractNumId w:val="7"/>
  </w:num>
  <w:num w:numId="128">
    <w:abstractNumId w:val="4"/>
  </w:num>
  <w:num w:numId="129">
    <w:abstractNumId w:val="5"/>
  </w:num>
  <w:num w:numId="130">
    <w:abstractNumId w:val="6"/>
  </w:num>
  <w:num w:numId="131">
    <w:abstractNumId w:val="8"/>
  </w:num>
  <w:num w:numId="132">
    <w:abstractNumId w:val="28"/>
  </w:num>
  <w:num w:numId="133">
    <w:abstractNumId w:val="85"/>
  </w:num>
  <w:num w:numId="134">
    <w:abstractNumId w:val="115"/>
  </w:num>
  <w:num w:numId="135">
    <w:abstractNumId w:val="48"/>
  </w:num>
  <w:num w:numId="136">
    <w:abstractNumId w:val="78"/>
  </w:num>
  <w:num w:numId="137">
    <w:abstractNumId w:val="38"/>
  </w:num>
  <w:num w:numId="138">
    <w:abstractNumId w:val="125"/>
  </w:num>
  <w:num w:numId="139">
    <w:abstractNumId w:val="41"/>
  </w:num>
  <w:num w:numId="140">
    <w:abstractNumId w:val="90"/>
  </w:num>
  <w:num w:numId="141">
    <w:abstractNumId w:val="13"/>
  </w:num>
  <w:num w:numId="142">
    <w:abstractNumId w:val="32"/>
  </w:num>
  <w:num w:numId="143">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27"/>
    </w:lvlOverride>
    <w:lvlOverride w:ilvl="7">
      <w:startOverride w:val="1"/>
    </w:lvlOverride>
    <w:lvlOverride w:ilvl="8">
      <w:startOverride w:val="1"/>
    </w:lvlOverride>
  </w:num>
  <w:num w:numId="144">
    <w:abstractNumId w:val="65"/>
  </w:num>
  <w:num w:numId="145">
    <w:abstractNumId w:val="76"/>
  </w:num>
  <w:num w:numId="146">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50"/>
  </w:num>
  <w:num w:numId="148">
    <w:abstractNumId w:val="130"/>
  </w:num>
  <w:num w:numId="149">
    <w:abstractNumId w:val="26"/>
  </w:num>
  <w:num w:numId="150">
    <w:abstractNumId w:val="119"/>
  </w:num>
  <w:num w:numId="151">
    <w:abstractNumId w:val="11"/>
  </w:num>
  <w:num w:numId="152">
    <w:abstractNumId w:val="34"/>
  </w:num>
  <w:num w:numId="153">
    <w:abstractNumId w:val="49"/>
  </w:num>
  <w:num w:numId="154">
    <w:abstractNumId w:val="128"/>
  </w:num>
  <w:num w:numId="155">
    <w:abstractNumId w:val="96"/>
  </w:num>
  <w:num w:numId="156">
    <w:abstractNumId w:val="88"/>
  </w:num>
  <w:num w:numId="157">
    <w:abstractNumId w:val="77"/>
  </w:num>
  <w:num w:numId="158">
    <w:abstractNumId w:val="37"/>
  </w:num>
  <w:num w:numId="159">
    <w:abstractNumId w:val="75"/>
  </w:num>
  <w:num w:numId="160">
    <w:abstractNumId w:val="133"/>
  </w:num>
  <w:num w:numId="161">
    <w:abstractNumId w:val="63"/>
  </w:num>
  <w:num w:numId="162">
    <w:abstractNumId w:val="132"/>
  </w:num>
  <w:num w:numId="163">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6"/>
  <w:proofState w:spelling="clean" w:grammar="clean"/>
  <w:stylePaneSortMethod w:val="0000"/>
  <w:trackRevisions/>
  <w:defaultTabStop w:val="720"/>
  <w:characterSpacingControl w:val="doNotCompress"/>
  <w:footnotePr>
    <w:footnote w:id="-1"/>
    <w:footnote w:id="0"/>
    <w:footnote w:id="1"/>
  </w:footnotePr>
  <w:endnotePr>
    <w:endnote w:id="-1"/>
    <w:endnote w:id="0"/>
  </w:endnotePr>
  <w:compat>
    <w:doNotExpandShiftReturn/>
    <w:suppressTopSpacing/>
    <w:suppressSpBfAfterPgBrk/>
    <w:applyBreakingRules/>
    <w:splitPgBreakAndParaMark/>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2729"/>
    <w:rsid w:val="000262DD"/>
    <w:rsid w:val="00084A15"/>
    <w:rsid w:val="000A10DC"/>
    <w:rsid w:val="000E5A6E"/>
    <w:rsid w:val="00106A04"/>
    <w:rsid w:val="00117067"/>
    <w:rsid w:val="00121851"/>
    <w:rsid w:val="00147AB3"/>
    <w:rsid w:val="0015145E"/>
    <w:rsid w:val="00174C1E"/>
    <w:rsid w:val="0017603F"/>
    <w:rsid w:val="001B3097"/>
    <w:rsid w:val="001B7699"/>
    <w:rsid w:val="001F61CE"/>
    <w:rsid w:val="00211A2A"/>
    <w:rsid w:val="00282A54"/>
    <w:rsid w:val="002B5884"/>
    <w:rsid w:val="002D54CF"/>
    <w:rsid w:val="00344C04"/>
    <w:rsid w:val="003838CF"/>
    <w:rsid w:val="003A504F"/>
    <w:rsid w:val="003C3979"/>
    <w:rsid w:val="003F4AB6"/>
    <w:rsid w:val="00401D4E"/>
    <w:rsid w:val="00403AAF"/>
    <w:rsid w:val="0043613E"/>
    <w:rsid w:val="00436D0C"/>
    <w:rsid w:val="004E4F10"/>
    <w:rsid w:val="00556F21"/>
    <w:rsid w:val="00583B11"/>
    <w:rsid w:val="00594BA7"/>
    <w:rsid w:val="005D6F67"/>
    <w:rsid w:val="006103E0"/>
    <w:rsid w:val="006905C9"/>
    <w:rsid w:val="006A775D"/>
    <w:rsid w:val="006B1CAB"/>
    <w:rsid w:val="006F462F"/>
    <w:rsid w:val="006F7EB5"/>
    <w:rsid w:val="0070443E"/>
    <w:rsid w:val="007271CB"/>
    <w:rsid w:val="007A7B22"/>
    <w:rsid w:val="007A7BBD"/>
    <w:rsid w:val="007B310B"/>
    <w:rsid w:val="007D1E48"/>
    <w:rsid w:val="007E0275"/>
    <w:rsid w:val="0084759D"/>
    <w:rsid w:val="00852390"/>
    <w:rsid w:val="00852A7C"/>
    <w:rsid w:val="0087398D"/>
    <w:rsid w:val="0087554B"/>
    <w:rsid w:val="008829BF"/>
    <w:rsid w:val="00887F4F"/>
    <w:rsid w:val="008A2841"/>
    <w:rsid w:val="009071D3"/>
    <w:rsid w:val="0091537B"/>
    <w:rsid w:val="0093481D"/>
    <w:rsid w:val="009833A4"/>
    <w:rsid w:val="009921F8"/>
    <w:rsid w:val="009D580F"/>
    <w:rsid w:val="00A25F5F"/>
    <w:rsid w:val="00A335A4"/>
    <w:rsid w:val="00A43B6E"/>
    <w:rsid w:val="00A73B49"/>
    <w:rsid w:val="00A82C5B"/>
    <w:rsid w:val="00A95390"/>
    <w:rsid w:val="00AA2729"/>
    <w:rsid w:val="00B01504"/>
    <w:rsid w:val="00B15048"/>
    <w:rsid w:val="00B403A6"/>
    <w:rsid w:val="00B955E1"/>
    <w:rsid w:val="00BC767C"/>
    <w:rsid w:val="00C42298"/>
    <w:rsid w:val="00C54765"/>
    <w:rsid w:val="00CB1598"/>
    <w:rsid w:val="00CD3AFC"/>
    <w:rsid w:val="00CD7FBF"/>
    <w:rsid w:val="00CF30BF"/>
    <w:rsid w:val="00D40A14"/>
    <w:rsid w:val="00D9340E"/>
    <w:rsid w:val="00DB6FE1"/>
    <w:rsid w:val="00DC2689"/>
    <w:rsid w:val="00DE55C4"/>
    <w:rsid w:val="00E14E0E"/>
    <w:rsid w:val="00E71C60"/>
    <w:rsid w:val="00E95041"/>
    <w:rsid w:val="00EA7E2A"/>
    <w:rsid w:val="00ED6ADB"/>
    <w:rsid w:val="00F527FB"/>
    <w:rsid w:val="00F612C5"/>
    <w:rsid w:val="00F70904"/>
    <w:rsid w:val="00FA7F15"/>
    <w:rsid w:val="00FB6B49"/>
    <w:rsid w:val="00FC2BAC"/>
    <w:rsid w:val="00FE42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2" w:uiPriority="39"/>
    <w:lsdException w:name="toc 3" w:uiPriority="39"/>
    <w:lsdException w:name="toc 4" w:uiPriority="39"/>
    <w:lsdException w:name="toc 5" w:uiPriority="39"/>
    <w:lsdException w:name="footer" w:uiPriority="99"/>
    <w:lsdException w:name="caption" w:qFormat="1"/>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HTML Top of Form" w:uiPriority="99"/>
    <w:lsdException w:name="HTML Bottom of Form" w:uiPriority="99"/>
    <w:lsdException w:name="Normal Table"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3">
    <w:name w:val="Normal"/>
    <w:rsid w:val="00594BA7"/>
    <w:pPr>
      <w:widowControl w:val="0"/>
      <w:spacing w:after="0" w:line="240" w:lineRule="auto"/>
    </w:pPr>
    <w:rPr>
      <w:rFonts w:ascii="Courier New" w:eastAsia="Courier New" w:hAnsi="Courier New" w:cs="Courier New"/>
      <w:color w:val="000000"/>
      <w:sz w:val="24"/>
      <w:szCs w:val="24"/>
      <w:lang w:eastAsia="ru-RU"/>
    </w:rPr>
  </w:style>
  <w:style w:type="paragraph" w:styleId="1">
    <w:name w:val="heading 1"/>
    <w:basedOn w:val="a3"/>
    <w:next w:val="a3"/>
    <w:link w:val="10"/>
    <w:unhideWhenUsed/>
    <w:qFormat/>
    <w:rsid w:val="00211A2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3"/>
    <w:next w:val="a3"/>
    <w:link w:val="22"/>
    <w:unhideWhenUsed/>
    <w:qFormat/>
    <w:rsid w:val="00211A2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0">
    <w:name w:val="heading 3"/>
    <w:basedOn w:val="a3"/>
    <w:next w:val="a3"/>
    <w:link w:val="31"/>
    <w:unhideWhenUsed/>
    <w:qFormat/>
    <w:rsid w:val="00211A2A"/>
    <w:pPr>
      <w:keepNext/>
      <w:keepLines/>
      <w:spacing w:before="200"/>
      <w:outlineLvl w:val="2"/>
    </w:pPr>
    <w:rPr>
      <w:rFonts w:asciiTheme="majorHAnsi" w:eastAsiaTheme="majorEastAsia" w:hAnsiTheme="majorHAnsi" w:cstheme="majorBidi"/>
      <w:b/>
      <w:bCs/>
      <w:color w:val="4F81BD" w:themeColor="accent1"/>
    </w:rPr>
  </w:style>
  <w:style w:type="paragraph" w:styleId="41">
    <w:name w:val="heading 4"/>
    <w:basedOn w:val="a3"/>
    <w:next w:val="a3"/>
    <w:link w:val="42"/>
    <w:qFormat/>
    <w:rsid w:val="00AA2729"/>
    <w:pPr>
      <w:keepNext/>
      <w:widowControl/>
      <w:spacing w:before="220" w:after="60"/>
      <w:jc w:val="both"/>
      <w:outlineLvl w:val="3"/>
    </w:pPr>
    <w:rPr>
      <w:rFonts w:ascii="Times New Roman" w:eastAsia="SimSun" w:hAnsi="Times New Roman" w:cs="Times New Roman"/>
      <w:b/>
      <w:bCs/>
      <w:color w:val="auto"/>
      <w:sz w:val="28"/>
      <w:szCs w:val="28"/>
      <w:lang w:eastAsia="zh-CN" w:bidi="mn-Mong-CN"/>
    </w:rPr>
  </w:style>
  <w:style w:type="paragraph" w:styleId="51">
    <w:name w:val="heading 5"/>
    <w:basedOn w:val="a3"/>
    <w:next w:val="a3"/>
    <w:link w:val="52"/>
    <w:qFormat/>
    <w:rsid w:val="00AA2729"/>
    <w:pPr>
      <w:widowControl/>
      <w:spacing w:before="220" w:after="60"/>
      <w:jc w:val="both"/>
      <w:outlineLvl w:val="4"/>
    </w:pPr>
    <w:rPr>
      <w:rFonts w:ascii="Times New Roman" w:eastAsia="SimSun" w:hAnsi="Times New Roman" w:cs="Times New Roman"/>
      <w:b/>
      <w:bCs/>
      <w:i/>
      <w:iCs/>
      <w:color w:val="auto"/>
      <w:sz w:val="26"/>
      <w:szCs w:val="26"/>
      <w:lang w:eastAsia="zh-CN" w:bidi="mn-Mong-CN"/>
    </w:rPr>
  </w:style>
  <w:style w:type="paragraph" w:styleId="6">
    <w:name w:val="heading 6"/>
    <w:basedOn w:val="a3"/>
    <w:next w:val="a3"/>
    <w:link w:val="60"/>
    <w:qFormat/>
    <w:rsid w:val="00AA2729"/>
    <w:pPr>
      <w:widowControl/>
      <w:numPr>
        <w:ilvl w:val="5"/>
        <w:numId w:val="136"/>
      </w:numPr>
      <w:outlineLvl w:val="5"/>
    </w:pPr>
    <w:rPr>
      <w:rFonts w:ascii="Times New Roman" w:eastAsia="SimSun" w:hAnsi="Times New Roman" w:cs="Times New Roman"/>
      <w:bCs/>
      <w:vanish/>
      <w:color w:val="FF0000"/>
      <w:sz w:val="16"/>
      <w:szCs w:val="22"/>
      <w:lang w:eastAsia="zh-CN" w:bidi="mn-Mong-CN"/>
    </w:rPr>
  </w:style>
  <w:style w:type="paragraph" w:styleId="7">
    <w:name w:val="heading 7"/>
    <w:basedOn w:val="a3"/>
    <w:next w:val="a3"/>
    <w:link w:val="70"/>
    <w:qFormat/>
    <w:rsid w:val="00AA2729"/>
    <w:pPr>
      <w:widowControl/>
      <w:numPr>
        <w:ilvl w:val="6"/>
        <w:numId w:val="136"/>
      </w:numPr>
      <w:outlineLvl w:val="6"/>
    </w:pPr>
    <w:rPr>
      <w:rFonts w:ascii="Times New Roman" w:eastAsia="SimSun" w:hAnsi="Times New Roman" w:cs="Times New Roman"/>
      <w:color w:val="FF0000"/>
      <w:sz w:val="16"/>
      <w:lang w:eastAsia="zh-CN" w:bidi="mn-Mong-CN"/>
    </w:rPr>
  </w:style>
  <w:style w:type="paragraph" w:styleId="8">
    <w:name w:val="heading 8"/>
    <w:basedOn w:val="a3"/>
    <w:next w:val="a3"/>
    <w:link w:val="80"/>
    <w:qFormat/>
    <w:rsid w:val="00AA2729"/>
    <w:pPr>
      <w:widowControl/>
      <w:numPr>
        <w:ilvl w:val="7"/>
        <w:numId w:val="136"/>
      </w:numPr>
      <w:outlineLvl w:val="7"/>
    </w:pPr>
    <w:rPr>
      <w:rFonts w:ascii="Times New Roman" w:eastAsia="SimSun" w:hAnsi="Times New Roman" w:cs="Times New Roman"/>
      <w:iCs/>
      <w:color w:val="FF0000"/>
      <w:sz w:val="16"/>
      <w:lang w:eastAsia="zh-CN" w:bidi="mn-Mong-CN"/>
    </w:rPr>
  </w:style>
  <w:style w:type="paragraph" w:styleId="9">
    <w:name w:val="heading 9"/>
    <w:basedOn w:val="a3"/>
    <w:next w:val="a3"/>
    <w:link w:val="90"/>
    <w:qFormat/>
    <w:rsid w:val="00AA2729"/>
    <w:pPr>
      <w:widowControl/>
      <w:numPr>
        <w:ilvl w:val="8"/>
        <w:numId w:val="136"/>
      </w:numPr>
      <w:outlineLvl w:val="8"/>
    </w:pPr>
    <w:rPr>
      <w:rFonts w:ascii="Times New Roman" w:eastAsia="SimSun" w:hAnsi="Times New Roman" w:cs="Times New Roman"/>
      <w:color w:val="FF0000"/>
      <w:sz w:val="16"/>
      <w:szCs w:val="22"/>
      <w:lang w:eastAsia="zh-CN" w:bidi="mn-Mong-CN"/>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abc">
    <w:name w:val="(a)(b)(c)"/>
    <w:basedOn w:val="a3"/>
    <w:rsid w:val="00211A2A"/>
    <w:pPr>
      <w:numPr>
        <w:ilvl w:val="2"/>
        <w:numId w:val="23"/>
      </w:numPr>
      <w:spacing w:before="240" w:after="240"/>
    </w:pPr>
  </w:style>
  <w:style w:type="paragraph" w:customStyle="1" w:styleId="iiiiii">
    <w:name w:val="(i)(ii)(iii)"/>
    <w:basedOn w:val="a3"/>
    <w:rsid w:val="00211A2A"/>
    <w:pPr>
      <w:numPr>
        <w:ilvl w:val="3"/>
        <w:numId w:val="23"/>
      </w:numPr>
      <w:spacing w:before="240" w:after="240"/>
    </w:pPr>
  </w:style>
  <w:style w:type="paragraph" w:customStyle="1" w:styleId="SinglePara">
    <w:name w:val="Single Para"/>
    <w:aliases w:val="sp"/>
    <w:basedOn w:val="a3"/>
    <w:link w:val="SingleParaChar"/>
    <w:qFormat/>
    <w:rsid w:val="00211A2A"/>
    <w:pPr>
      <w:spacing w:before="240" w:after="240"/>
      <w:ind w:firstLine="720"/>
    </w:pPr>
    <w:rPr>
      <w:lang w:bidi="he-IL"/>
    </w:rPr>
  </w:style>
  <w:style w:type="paragraph" w:customStyle="1" w:styleId="Question">
    <w:name w:val="Question"/>
    <w:aliases w:val="qt"/>
    <w:basedOn w:val="a3"/>
    <w:next w:val="Answer"/>
    <w:rsid w:val="00211A2A"/>
    <w:pPr>
      <w:numPr>
        <w:ilvl w:val="5"/>
        <w:numId w:val="23"/>
      </w:numPr>
      <w:spacing w:before="240"/>
    </w:pPr>
    <w:rPr>
      <w:lang w:bidi="he-IL"/>
    </w:rPr>
  </w:style>
  <w:style w:type="paragraph" w:customStyle="1" w:styleId="Answer">
    <w:name w:val="Answer"/>
    <w:aliases w:val="an"/>
    <w:basedOn w:val="a3"/>
    <w:next w:val="Question"/>
    <w:rsid w:val="00211A2A"/>
    <w:pPr>
      <w:numPr>
        <w:ilvl w:val="6"/>
        <w:numId w:val="23"/>
      </w:numPr>
      <w:spacing w:before="240"/>
    </w:pPr>
    <w:rPr>
      <w:lang w:bidi="he-IL"/>
    </w:rPr>
  </w:style>
  <w:style w:type="paragraph" w:styleId="a7">
    <w:name w:val="Balloon Text"/>
    <w:basedOn w:val="a3"/>
    <w:link w:val="a8"/>
    <w:unhideWhenUsed/>
    <w:rsid w:val="00211A2A"/>
    <w:rPr>
      <w:rFonts w:ascii="Tahoma" w:hAnsi="Tahoma" w:cs="Tahoma"/>
      <w:sz w:val="16"/>
      <w:szCs w:val="16"/>
    </w:rPr>
  </w:style>
  <w:style w:type="character" w:customStyle="1" w:styleId="a8">
    <w:name w:val="Текст выноски Знак"/>
    <w:basedOn w:val="a4"/>
    <w:link w:val="a7"/>
    <w:rsid w:val="00211A2A"/>
    <w:rPr>
      <w:rFonts w:ascii="Tahoma" w:eastAsiaTheme="minorEastAsia" w:hAnsi="Tahoma" w:cs="Tahoma"/>
      <w:sz w:val="16"/>
      <w:szCs w:val="16"/>
      <w:lang w:eastAsia="zh-CN"/>
    </w:rPr>
  </w:style>
  <w:style w:type="table" w:customStyle="1" w:styleId="BandedTable">
    <w:name w:val="Banded Table"/>
    <w:basedOn w:val="a5"/>
    <w:uiPriority w:val="99"/>
    <w:rsid w:val="00211A2A"/>
    <w:pPr>
      <w:spacing w:after="0" w:line="240" w:lineRule="auto"/>
    </w:pPr>
    <w:rPr>
      <w:rFonts w:eastAsiaTheme="minorEastAsia"/>
      <w:sz w:val="24"/>
      <w:szCs w:val="24"/>
      <w:lang w:eastAsia="zh-CN"/>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86" w:type="dxa"/>
        <w:bottom w:w="29" w:type="dxa"/>
        <w:right w:w="86" w:type="dxa"/>
      </w:tblCellMar>
    </w:tblPr>
    <w:trPr>
      <w:cantSplit/>
    </w:trPr>
    <w:tcPr>
      <w:vAlign w:val="bottom"/>
    </w:tcPr>
    <w:tblStylePr w:type="firstRow">
      <w:pPr>
        <w:jc w:val="center"/>
      </w:pPr>
      <w:rPr>
        <w:b/>
        <w:color w:val="auto"/>
      </w:rPr>
      <w:tblPr/>
      <w:tcPr>
        <w:shd w:val="clear" w:color="auto" w:fill="D9D9D9" w:themeFill="background1" w:themeFillShade="D9"/>
      </w:tcPr>
    </w:tblStylePr>
    <w:tblStylePr w:type="band2Horz">
      <w:tblPr/>
      <w:tcPr>
        <w:shd w:val="clear" w:color="auto" w:fill="F2F2F2" w:themeFill="background1" w:themeFillShade="F2"/>
      </w:tcPr>
    </w:tblStylePr>
  </w:style>
  <w:style w:type="character" w:customStyle="1" w:styleId="BracketedComment">
    <w:name w:val="Bracketed Comment"/>
    <w:aliases w:val="br"/>
    <w:basedOn w:val="a4"/>
    <w:rsid w:val="00211A2A"/>
    <w:rPr>
      <w:b/>
    </w:rPr>
  </w:style>
  <w:style w:type="paragraph" w:customStyle="1" w:styleId="BulletPara">
    <w:name w:val="Bullet Para"/>
    <w:aliases w:val="bp"/>
    <w:basedOn w:val="a3"/>
    <w:qFormat/>
    <w:rsid w:val="00211A2A"/>
    <w:pPr>
      <w:numPr>
        <w:numId w:val="20"/>
      </w:numPr>
    </w:pPr>
  </w:style>
  <w:style w:type="paragraph" w:customStyle="1" w:styleId="BulletParaAlt">
    <w:name w:val="Bullet Para Alt"/>
    <w:aliases w:val="bpa"/>
    <w:basedOn w:val="a3"/>
    <w:uiPriority w:val="4"/>
    <w:rsid w:val="00211A2A"/>
    <w:pPr>
      <w:numPr>
        <w:ilvl w:val="2"/>
        <w:numId w:val="20"/>
      </w:numPr>
    </w:pPr>
  </w:style>
  <w:style w:type="paragraph" w:customStyle="1" w:styleId="BulletPara2">
    <w:name w:val="Bullet Para2"/>
    <w:aliases w:val="bp2"/>
    <w:basedOn w:val="a3"/>
    <w:rsid w:val="00211A2A"/>
    <w:pPr>
      <w:numPr>
        <w:ilvl w:val="1"/>
        <w:numId w:val="20"/>
      </w:numPr>
    </w:pPr>
  </w:style>
  <w:style w:type="character" w:customStyle="1" w:styleId="Citation">
    <w:name w:val="Citation"/>
    <w:aliases w:val="ct"/>
    <w:basedOn w:val="a4"/>
    <w:rsid w:val="00211A2A"/>
    <w:rPr>
      <w:u w:val="single"/>
    </w:rPr>
  </w:style>
  <w:style w:type="paragraph" w:customStyle="1" w:styleId="CoverPara">
    <w:name w:val="Cover: Para"/>
    <w:aliases w:val="cp"/>
    <w:basedOn w:val="a3"/>
    <w:rsid w:val="00211A2A"/>
    <w:pPr>
      <w:spacing w:before="120"/>
      <w:jc w:val="both"/>
    </w:pPr>
    <w:rPr>
      <w:sz w:val="20"/>
      <w:lang w:bidi="he-IL"/>
    </w:rPr>
  </w:style>
  <w:style w:type="paragraph" w:customStyle="1" w:styleId="CoverCenter">
    <w:name w:val="Cover: Center"/>
    <w:aliases w:val="cc"/>
    <w:basedOn w:val="CoverPara"/>
    <w:rsid w:val="00211A2A"/>
    <w:pPr>
      <w:keepLines/>
      <w:jc w:val="center"/>
    </w:pPr>
    <w:rPr>
      <w:b/>
      <w:sz w:val="24"/>
    </w:rPr>
  </w:style>
  <w:style w:type="paragraph" w:customStyle="1" w:styleId="CoverCenterLarge">
    <w:name w:val="Cover: CenterLarge"/>
    <w:aliases w:val="ccl"/>
    <w:basedOn w:val="CoverPara"/>
    <w:rsid w:val="00211A2A"/>
    <w:pPr>
      <w:keepLines/>
      <w:spacing w:before="200" w:after="120"/>
      <w:jc w:val="center"/>
    </w:pPr>
    <w:rPr>
      <w:b/>
      <w:bCs/>
      <w:sz w:val="32"/>
      <w:szCs w:val="32"/>
    </w:rPr>
  </w:style>
  <w:style w:type="paragraph" w:customStyle="1" w:styleId="CoverDivider">
    <w:name w:val="Cover: Divider"/>
    <w:aliases w:val="cd"/>
    <w:basedOn w:val="a3"/>
    <w:next w:val="CoverPara"/>
    <w:rsid w:val="00211A2A"/>
    <w:pPr>
      <w:jc w:val="center"/>
    </w:pPr>
    <w:rPr>
      <w:sz w:val="16"/>
      <w:u w:val="single"/>
      <w:lang w:bidi="he-IL"/>
    </w:rPr>
  </w:style>
  <w:style w:type="table" w:styleId="a9">
    <w:name w:val="Dark List"/>
    <w:basedOn w:val="a5"/>
    <w:uiPriority w:val="70"/>
    <w:rsid w:val="00211A2A"/>
    <w:pPr>
      <w:spacing w:after="0" w:line="240" w:lineRule="auto"/>
    </w:pPr>
    <w:rPr>
      <w:rFonts w:eastAsiaTheme="minorEastAsia"/>
      <w:color w:val="FFFFFF" w:themeColor="background1"/>
      <w:sz w:val="24"/>
      <w:szCs w:val="24"/>
      <w:lang w:eastAsia="zh-CN"/>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character" w:customStyle="1" w:styleId="DefinedTerm">
    <w:name w:val="Defined Term"/>
    <w:aliases w:val="dt"/>
    <w:basedOn w:val="a4"/>
    <w:rsid w:val="00211A2A"/>
    <w:rPr>
      <w:b/>
      <w:bCs/>
    </w:rPr>
  </w:style>
  <w:style w:type="paragraph" w:customStyle="1" w:styleId="DoublePara">
    <w:name w:val="Double Para"/>
    <w:aliases w:val="dp"/>
    <w:basedOn w:val="a3"/>
    <w:qFormat/>
    <w:rsid w:val="00211A2A"/>
    <w:pPr>
      <w:spacing w:line="480" w:lineRule="auto"/>
      <w:ind w:firstLine="1440"/>
    </w:pPr>
    <w:rPr>
      <w:lang w:bidi="he-IL"/>
    </w:rPr>
  </w:style>
  <w:style w:type="paragraph" w:customStyle="1" w:styleId="DoubleParaFlush">
    <w:name w:val="Double Para Flush"/>
    <w:aliases w:val="dpf"/>
    <w:basedOn w:val="DoublePara"/>
    <w:next w:val="DoublePara"/>
    <w:rsid w:val="00211A2A"/>
    <w:pPr>
      <w:ind w:firstLine="0"/>
    </w:pPr>
  </w:style>
  <w:style w:type="character" w:customStyle="1" w:styleId="Draftline">
    <w:name w:val="Draftline"/>
    <w:basedOn w:val="a4"/>
    <w:semiHidden/>
    <w:rsid w:val="00211A2A"/>
    <w:rPr>
      <w:rFonts w:ascii="Times New Roman" w:hAnsi="Times New Roman" w:cs="Times New Roman"/>
      <w:dstrike w:val="0"/>
      <w:vanish/>
      <w:color w:val="FF0000"/>
      <w:sz w:val="15"/>
      <w:szCs w:val="15"/>
      <w:u w:val="none"/>
      <w:vertAlign w:val="baseline"/>
    </w:rPr>
  </w:style>
  <w:style w:type="paragraph" w:styleId="aa">
    <w:name w:val="endnote text"/>
    <w:basedOn w:val="a3"/>
    <w:link w:val="ab"/>
    <w:semiHidden/>
    <w:unhideWhenUsed/>
    <w:rsid w:val="00211A2A"/>
    <w:pPr>
      <w:spacing w:after="200"/>
      <w:ind w:left="360" w:hanging="360"/>
    </w:pPr>
    <w:rPr>
      <w:sz w:val="20"/>
      <w:szCs w:val="20"/>
    </w:rPr>
  </w:style>
  <w:style w:type="character" w:customStyle="1" w:styleId="ab">
    <w:name w:val="Текст концевой сноски Знак"/>
    <w:basedOn w:val="a4"/>
    <w:link w:val="aa"/>
    <w:semiHidden/>
    <w:rsid w:val="00211A2A"/>
    <w:rPr>
      <w:rFonts w:eastAsiaTheme="minorEastAsia"/>
      <w:sz w:val="20"/>
      <w:szCs w:val="20"/>
      <w:lang w:eastAsia="zh-CN"/>
    </w:rPr>
  </w:style>
  <w:style w:type="table" w:customStyle="1" w:styleId="FinancialTable">
    <w:name w:val="Financial Table"/>
    <w:basedOn w:val="a5"/>
    <w:uiPriority w:val="99"/>
    <w:rsid w:val="00211A2A"/>
    <w:pPr>
      <w:spacing w:after="0" w:line="240" w:lineRule="auto"/>
    </w:pPr>
    <w:rPr>
      <w:rFonts w:eastAsiaTheme="minorEastAsia"/>
      <w:sz w:val="18"/>
      <w:szCs w:val="24"/>
      <w:lang w:eastAsia="zh-CN"/>
    </w:rPr>
    <w:tblPr>
      <w:tblCellMar>
        <w:top w:w="29" w:type="dxa"/>
        <w:left w:w="86" w:type="dxa"/>
        <w:bottom w:w="29" w:type="dxa"/>
        <w:right w:w="86" w:type="dxa"/>
      </w:tblCellMar>
    </w:tblPr>
    <w:trPr>
      <w:cantSplit/>
    </w:trPr>
    <w:tcPr>
      <w:vAlign w:val="bottom"/>
    </w:tcPr>
    <w:tblStylePr w:type="firstRow">
      <w:pPr>
        <w:jc w:val="center"/>
      </w:pPr>
      <w:rPr>
        <w:b/>
      </w:rPr>
      <w:tblPr/>
      <w:trPr>
        <w:cantSplit w:val="0"/>
        <w:tblHeader/>
      </w:trPr>
    </w:tblStylePr>
    <w:tblStylePr w:type="firstCol">
      <w:pPr>
        <w:wordWrap/>
        <w:ind w:hangingChars="120" w:hanging="120"/>
      </w:pPr>
    </w:tblStylePr>
  </w:style>
  <w:style w:type="paragraph" w:customStyle="1" w:styleId="FooterB">
    <w:name w:val="Footer B"/>
    <w:semiHidden/>
    <w:rsid w:val="00211A2A"/>
    <w:pPr>
      <w:tabs>
        <w:tab w:val="center" w:pos="4320"/>
        <w:tab w:val="right" w:pos="8640"/>
      </w:tabs>
      <w:spacing w:after="0" w:line="240" w:lineRule="auto"/>
    </w:pPr>
    <w:rPr>
      <w:rFonts w:eastAsia="Times New Roman" w:cs="Times New Roman"/>
      <w:sz w:val="15"/>
      <w:szCs w:val="20"/>
    </w:rPr>
  </w:style>
  <w:style w:type="paragraph" w:styleId="ac">
    <w:name w:val="footnote text"/>
    <w:basedOn w:val="a3"/>
    <w:link w:val="ad"/>
    <w:unhideWhenUsed/>
    <w:rsid w:val="00211A2A"/>
    <w:pPr>
      <w:spacing w:after="200"/>
      <w:ind w:left="360" w:hanging="360"/>
    </w:pPr>
    <w:rPr>
      <w:sz w:val="20"/>
      <w:szCs w:val="20"/>
      <w:lang w:bidi="he-IL"/>
    </w:rPr>
  </w:style>
  <w:style w:type="character" w:customStyle="1" w:styleId="ad">
    <w:name w:val="Текст сноски Знак"/>
    <w:basedOn w:val="a4"/>
    <w:link w:val="ac"/>
    <w:rsid w:val="00211A2A"/>
    <w:rPr>
      <w:rFonts w:eastAsiaTheme="minorEastAsia"/>
      <w:sz w:val="20"/>
      <w:szCs w:val="20"/>
      <w:lang w:eastAsia="zh-CN" w:bidi="he-IL"/>
    </w:rPr>
  </w:style>
  <w:style w:type="paragraph" w:customStyle="1" w:styleId="FootnoteText2">
    <w:name w:val="Footnote Text2"/>
    <w:basedOn w:val="a3"/>
    <w:semiHidden/>
    <w:rsid w:val="00211A2A"/>
    <w:pPr>
      <w:spacing w:after="240"/>
      <w:ind w:left="720"/>
    </w:pPr>
    <w:rPr>
      <w:lang w:bidi="he-IL"/>
    </w:rPr>
  </w:style>
  <w:style w:type="paragraph" w:customStyle="1" w:styleId="Graphic">
    <w:name w:val="Graphic"/>
    <w:aliases w:val="g"/>
    <w:basedOn w:val="a3"/>
    <w:next w:val="SinglePara"/>
    <w:rsid w:val="00211A2A"/>
    <w:pPr>
      <w:spacing w:before="240"/>
      <w:jc w:val="center"/>
    </w:pPr>
    <w:rPr>
      <w:sz w:val="16"/>
      <w:szCs w:val="16"/>
      <w:lang w:bidi="he-IL"/>
    </w:rPr>
  </w:style>
  <w:style w:type="character" w:customStyle="1" w:styleId="10">
    <w:name w:val="Заголовок 1 Знак"/>
    <w:basedOn w:val="a4"/>
    <w:link w:val="1"/>
    <w:rsid w:val="00211A2A"/>
    <w:rPr>
      <w:rFonts w:asciiTheme="majorHAnsi" w:eastAsiaTheme="majorEastAsia" w:hAnsiTheme="majorHAnsi" w:cstheme="majorBidi"/>
      <w:b/>
      <w:bCs/>
      <w:color w:val="365F91" w:themeColor="accent1" w:themeShade="BF"/>
      <w:sz w:val="28"/>
      <w:szCs w:val="28"/>
      <w:lang w:eastAsia="zh-CN"/>
    </w:rPr>
  </w:style>
  <w:style w:type="character" w:customStyle="1" w:styleId="22">
    <w:name w:val="Заголовок 2 Знак"/>
    <w:basedOn w:val="a4"/>
    <w:link w:val="21"/>
    <w:rsid w:val="00211A2A"/>
    <w:rPr>
      <w:rFonts w:asciiTheme="majorHAnsi" w:eastAsiaTheme="majorEastAsia" w:hAnsiTheme="majorHAnsi" w:cstheme="majorBidi"/>
      <w:b/>
      <w:bCs/>
      <w:color w:val="4F81BD" w:themeColor="accent1"/>
      <w:sz w:val="26"/>
      <w:szCs w:val="26"/>
      <w:lang w:eastAsia="zh-CN"/>
    </w:rPr>
  </w:style>
  <w:style w:type="paragraph" w:customStyle="1" w:styleId="HeadingCenter">
    <w:name w:val="Heading: Center"/>
    <w:aliases w:val="hc,c"/>
    <w:basedOn w:val="a3"/>
    <w:next w:val="SinglePara"/>
    <w:link w:val="HeadingCenterChar"/>
    <w:rsid w:val="00211A2A"/>
    <w:pPr>
      <w:keepNext/>
      <w:keepLines/>
      <w:spacing w:before="240" w:after="240"/>
      <w:jc w:val="center"/>
    </w:pPr>
    <w:rPr>
      <w:rFonts w:asciiTheme="majorHAnsi" w:hAnsiTheme="majorHAnsi"/>
      <w:lang w:bidi="he-IL"/>
    </w:rPr>
  </w:style>
  <w:style w:type="character" w:customStyle="1" w:styleId="HeadingCenterChar">
    <w:name w:val="Heading: Center Char"/>
    <w:aliases w:val="hc Char,c Char"/>
    <w:basedOn w:val="a4"/>
    <w:link w:val="HeadingCenter"/>
    <w:rsid w:val="00211A2A"/>
    <w:rPr>
      <w:rFonts w:asciiTheme="majorHAnsi" w:eastAsiaTheme="minorEastAsia" w:hAnsiTheme="majorHAnsi"/>
      <w:sz w:val="24"/>
      <w:szCs w:val="24"/>
      <w:lang w:eastAsia="zh-CN" w:bidi="he-IL"/>
    </w:rPr>
  </w:style>
  <w:style w:type="paragraph" w:customStyle="1" w:styleId="HeadingCenterBold">
    <w:name w:val="Heading: CenterBold"/>
    <w:aliases w:val="hcb,cb"/>
    <w:basedOn w:val="HeadingCenter"/>
    <w:next w:val="SinglePara"/>
    <w:link w:val="HeadingCenterBoldChar"/>
    <w:qFormat/>
    <w:rsid w:val="00211A2A"/>
    <w:rPr>
      <w:rFonts w:cs="Times New Roman Bold"/>
      <w:b/>
    </w:rPr>
  </w:style>
  <w:style w:type="paragraph" w:customStyle="1" w:styleId="HeadingCenterLarge">
    <w:name w:val="Heading: CenterLarge"/>
    <w:aliases w:val="hcl,cl"/>
    <w:basedOn w:val="HeadingCenter"/>
    <w:next w:val="SinglePara"/>
    <w:rsid w:val="00211A2A"/>
    <w:rPr>
      <w:b/>
      <w:sz w:val="32"/>
    </w:rPr>
  </w:style>
  <w:style w:type="paragraph" w:customStyle="1" w:styleId="HeadingCenterUnd">
    <w:name w:val="Heading: CenterUnd"/>
    <w:aliases w:val="hcu,cu"/>
    <w:basedOn w:val="HeadingCenter"/>
    <w:next w:val="SinglePara"/>
    <w:rsid w:val="00211A2A"/>
    <w:rPr>
      <w:u w:val="single"/>
    </w:rPr>
  </w:style>
  <w:style w:type="paragraph" w:customStyle="1" w:styleId="HeadingLeftBold">
    <w:name w:val="Heading: LeftBold"/>
    <w:aliases w:val="hlb,lb"/>
    <w:basedOn w:val="a3"/>
    <w:next w:val="SinglePara"/>
    <w:link w:val="HeadingLeftBoldChar"/>
    <w:qFormat/>
    <w:rsid w:val="00211A2A"/>
    <w:pPr>
      <w:keepNext/>
      <w:keepLines/>
      <w:spacing w:before="240"/>
    </w:pPr>
    <w:rPr>
      <w:rFonts w:asciiTheme="majorHAnsi" w:hAnsiTheme="majorHAnsi"/>
      <w:b/>
      <w:bCs/>
      <w:lang w:bidi="he-IL"/>
    </w:rPr>
  </w:style>
  <w:style w:type="character" w:customStyle="1" w:styleId="HeadingLeftBoldChar">
    <w:name w:val="Heading: LeftBold Char"/>
    <w:aliases w:val="hlb Char,lb Char"/>
    <w:basedOn w:val="a4"/>
    <w:link w:val="HeadingLeftBold"/>
    <w:rsid w:val="00211A2A"/>
    <w:rPr>
      <w:rFonts w:asciiTheme="majorHAnsi" w:eastAsiaTheme="minorEastAsia" w:hAnsiTheme="majorHAnsi"/>
      <w:b/>
      <w:bCs/>
      <w:sz w:val="24"/>
      <w:szCs w:val="24"/>
      <w:lang w:eastAsia="zh-CN" w:bidi="he-IL"/>
    </w:rPr>
  </w:style>
  <w:style w:type="paragraph" w:customStyle="1" w:styleId="HeadingIndent">
    <w:name w:val="Heading: Indent"/>
    <w:aliases w:val="hin,in"/>
    <w:basedOn w:val="HeadingLeftBold"/>
    <w:next w:val="SinglePara"/>
    <w:rsid w:val="00211A2A"/>
    <w:pPr>
      <w:ind w:left="360"/>
    </w:pPr>
    <w:rPr>
      <w:i/>
    </w:rPr>
  </w:style>
  <w:style w:type="paragraph" w:customStyle="1" w:styleId="HeadingLeftBoldItal">
    <w:name w:val="Heading: LeftBoldItal"/>
    <w:aliases w:val="hlbi,lbi"/>
    <w:basedOn w:val="HeadingLeftBold"/>
    <w:next w:val="SinglePara"/>
    <w:rsid w:val="00211A2A"/>
    <w:rPr>
      <w:rFonts w:cs="Times New Roman Bold"/>
      <w:i/>
      <w:iCs/>
    </w:rPr>
  </w:style>
  <w:style w:type="paragraph" w:customStyle="1" w:styleId="HeadingLeftBoldUnd">
    <w:name w:val="Heading: LeftBoldUnd"/>
    <w:aliases w:val="hlbu,lbu"/>
    <w:basedOn w:val="HeadingLeftBold"/>
    <w:next w:val="SinglePara"/>
    <w:rsid w:val="00211A2A"/>
    <w:rPr>
      <w:rFonts w:cs="Times New Roman Bold"/>
      <w:u w:val="single"/>
    </w:rPr>
  </w:style>
  <w:style w:type="paragraph" w:customStyle="1" w:styleId="HeadingLeftItal">
    <w:name w:val="Heading: LeftItal"/>
    <w:aliases w:val="hli,li"/>
    <w:basedOn w:val="HeadingLeftBold"/>
    <w:next w:val="SinglePara"/>
    <w:rsid w:val="00211A2A"/>
    <w:rPr>
      <w:b w:val="0"/>
      <w:i/>
    </w:rPr>
  </w:style>
  <w:style w:type="paragraph" w:customStyle="1" w:styleId="HeadingLeftUnd">
    <w:name w:val="Heading: LeftUnd"/>
    <w:aliases w:val="hlu,lu"/>
    <w:basedOn w:val="HeadingLeftBold"/>
    <w:next w:val="SinglePara"/>
    <w:rsid w:val="00211A2A"/>
    <w:rPr>
      <w:b w:val="0"/>
      <w:u w:val="single"/>
    </w:rPr>
  </w:style>
  <w:style w:type="paragraph" w:customStyle="1" w:styleId="HeadingRight">
    <w:name w:val="Heading: Right"/>
    <w:aliases w:val="hr,r"/>
    <w:basedOn w:val="a3"/>
    <w:next w:val="a3"/>
    <w:rsid w:val="00211A2A"/>
    <w:pPr>
      <w:keepNext/>
      <w:keepLines/>
      <w:spacing w:before="240"/>
      <w:jc w:val="right"/>
    </w:pPr>
    <w:rPr>
      <w:rFonts w:asciiTheme="majorHAnsi" w:hAnsiTheme="majorHAnsi"/>
      <w:u w:val="single"/>
      <w:lang w:bidi="he-IL"/>
    </w:rPr>
  </w:style>
  <w:style w:type="paragraph" w:customStyle="1" w:styleId="HeadingRightTitle">
    <w:name w:val="Heading: RightTitle"/>
    <w:aliases w:val="hrt,rt"/>
    <w:basedOn w:val="HeadingRight"/>
    <w:next w:val="HeadingCenterBold"/>
    <w:rsid w:val="00211A2A"/>
    <w:pPr>
      <w:spacing w:after="240"/>
    </w:pPr>
    <w:rPr>
      <w:rFonts w:cs="Times New Roman Bold"/>
      <w:b/>
      <w:bCs/>
      <w:u w:val="none"/>
    </w:rPr>
  </w:style>
  <w:style w:type="paragraph" w:customStyle="1" w:styleId="HeadingTOC1">
    <w:name w:val="Heading: TOC1"/>
    <w:aliases w:val="ht1,t1"/>
    <w:basedOn w:val="HeadingCenter"/>
    <w:next w:val="SinglePara"/>
    <w:link w:val="HeadingTOC1Char"/>
    <w:qFormat/>
    <w:rsid w:val="00211A2A"/>
    <w:pPr>
      <w:outlineLvl w:val="0"/>
    </w:pPr>
    <w:rPr>
      <w:b/>
    </w:rPr>
  </w:style>
  <w:style w:type="character" w:customStyle="1" w:styleId="HeadingTOC1Char">
    <w:name w:val="Heading: TOC1 Char"/>
    <w:aliases w:val="ht1 Char"/>
    <w:basedOn w:val="HeadingCenterChar"/>
    <w:link w:val="HeadingTOC1"/>
    <w:rsid w:val="00211A2A"/>
    <w:rPr>
      <w:rFonts w:asciiTheme="majorHAnsi" w:eastAsiaTheme="minorEastAsia" w:hAnsiTheme="majorHAnsi"/>
      <w:b/>
      <w:sz w:val="24"/>
      <w:szCs w:val="24"/>
      <w:lang w:eastAsia="zh-CN" w:bidi="he-IL"/>
    </w:rPr>
  </w:style>
  <w:style w:type="paragraph" w:customStyle="1" w:styleId="HeadingTOC2">
    <w:name w:val="Heading: TOC2"/>
    <w:aliases w:val="ht2,t2"/>
    <w:basedOn w:val="HeadingLeftBold"/>
    <w:next w:val="SinglePara"/>
    <w:link w:val="HeadingTOC2Char"/>
    <w:qFormat/>
    <w:rsid w:val="00211A2A"/>
    <w:pPr>
      <w:outlineLvl w:val="1"/>
    </w:pPr>
    <w:rPr>
      <w:b w:val="0"/>
      <w:u w:val="single"/>
    </w:rPr>
  </w:style>
  <w:style w:type="character" w:customStyle="1" w:styleId="HeadingTOC2Char">
    <w:name w:val="Heading: TOC2 Char"/>
    <w:aliases w:val="ht2 Char"/>
    <w:basedOn w:val="a4"/>
    <w:link w:val="HeadingTOC2"/>
    <w:rsid w:val="00211A2A"/>
    <w:rPr>
      <w:rFonts w:asciiTheme="majorHAnsi" w:eastAsiaTheme="minorEastAsia" w:hAnsiTheme="majorHAnsi"/>
      <w:bCs/>
      <w:sz w:val="24"/>
      <w:szCs w:val="24"/>
      <w:u w:val="single"/>
      <w:lang w:eastAsia="zh-CN" w:bidi="he-IL"/>
    </w:rPr>
  </w:style>
  <w:style w:type="table" w:customStyle="1" w:styleId="IndentedTable">
    <w:name w:val="Indented Table"/>
    <w:basedOn w:val="a5"/>
    <w:uiPriority w:val="99"/>
    <w:rsid w:val="00211A2A"/>
    <w:pPr>
      <w:spacing w:after="0" w:line="240" w:lineRule="auto"/>
    </w:pPr>
    <w:rPr>
      <w:rFonts w:eastAsiaTheme="minorEastAsia"/>
      <w:sz w:val="24"/>
      <w:szCs w:val="24"/>
      <w:lang w:eastAsia="zh-CN"/>
    </w:rPr>
    <w:tblPr>
      <w:tblInd w:w="720" w:type="dxa"/>
      <w:tblCellMar>
        <w:top w:w="29" w:type="dxa"/>
        <w:left w:w="86" w:type="dxa"/>
        <w:bottom w:w="29" w:type="dxa"/>
        <w:right w:w="86" w:type="dxa"/>
      </w:tblCellMar>
    </w:tblPr>
    <w:trPr>
      <w:cantSplit/>
    </w:trPr>
  </w:style>
  <w:style w:type="paragraph" w:customStyle="1" w:styleId="ListDoublePara">
    <w:name w:val="List Double Para"/>
    <w:aliases w:val="ldp,ld"/>
    <w:basedOn w:val="a3"/>
    <w:rsid w:val="00211A2A"/>
    <w:pPr>
      <w:numPr>
        <w:ilvl w:val="1"/>
        <w:numId w:val="23"/>
      </w:numPr>
      <w:spacing w:line="480" w:lineRule="auto"/>
    </w:pPr>
  </w:style>
  <w:style w:type="paragraph" w:customStyle="1" w:styleId="ListSinglePara">
    <w:name w:val="List Single Para"/>
    <w:aliases w:val="lsp,ls"/>
    <w:basedOn w:val="a3"/>
    <w:rsid w:val="00211A2A"/>
    <w:pPr>
      <w:numPr>
        <w:numId w:val="23"/>
      </w:numPr>
      <w:tabs>
        <w:tab w:val="clear" w:pos="720"/>
      </w:tabs>
      <w:spacing w:before="240" w:after="240"/>
    </w:pPr>
  </w:style>
  <w:style w:type="paragraph" w:customStyle="1" w:styleId="NoticeAddress">
    <w:name w:val="Notice Address"/>
    <w:aliases w:val="na"/>
    <w:basedOn w:val="a3"/>
    <w:next w:val="NoticeHeading"/>
    <w:rsid w:val="00211A2A"/>
    <w:pPr>
      <w:keepLines/>
      <w:tabs>
        <w:tab w:val="left" w:pos="2880"/>
      </w:tabs>
      <w:spacing w:before="240"/>
      <w:ind w:left="2160"/>
    </w:pPr>
    <w:rPr>
      <w:lang w:bidi="he-IL"/>
    </w:rPr>
  </w:style>
  <w:style w:type="paragraph" w:customStyle="1" w:styleId="NoticeHeading">
    <w:name w:val="Notice Heading"/>
    <w:aliases w:val="nh"/>
    <w:basedOn w:val="a3"/>
    <w:next w:val="NoticeAddress"/>
    <w:rsid w:val="00211A2A"/>
    <w:pPr>
      <w:keepNext/>
      <w:keepLines/>
      <w:spacing w:before="240"/>
      <w:ind w:left="1440"/>
    </w:pPr>
    <w:rPr>
      <w:lang w:bidi="he-IL"/>
    </w:rPr>
  </w:style>
  <w:style w:type="paragraph" w:customStyle="1" w:styleId="OrdinalPara">
    <w:name w:val="Ordinal Para"/>
    <w:aliases w:val="op"/>
    <w:basedOn w:val="a3"/>
    <w:uiPriority w:val="4"/>
    <w:rsid w:val="00211A2A"/>
    <w:pPr>
      <w:numPr>
        <w:ilvl w:val="4"/>
        <w:numId w:val="23"/>
      </w:numPr>
      <w:spacing w:before="240" w:after="240"/>
    </w:pPr>
  </w:style>
  <w:style w:type="paragraph" w:customStyle="1" w:styleId="Parties">
    <w:name w:val="Parties"/>
    <w:basedOn w:val="a3"/>
    <w:rsid w:val="00211A2A"/>
    <w:pPr>
      <w:keepLines/>
      <w:numPr>
        <w:ilvl w:val="7"/>
        <w:numId w:val="23"/>
      </w:numPr>
      <w:spacing w:before="240" w:after="240"/>
    </w:pPr>
  </w:style>
  <w:style w:type="paragraph" w:customStyle="1" w:styleId="QuoteBlock">
    <w:name w:val="Quote Block"/>
    <w:aliases w:val="qb"/>
    <w:basedOn w:val="a3"/>
    <w:next w:val="DoubleParaFlush"/>
    <w:qFormat/>
    <w:rsid w:val="00211A2A"/>
    <w:pPr>
      <w:spacing w:after="240"/>
      <w:ind w:left="720" w:right="720"/>
      <w:jc w:val="both"/>
    </w:pPr>
    <w:rPr>
      <w:lang w:bidi="he-IL"/>
    </w:rPr>
  </w:style>
  <w:style w:type="paragraph" w:customStyle="1" w:styleId="QuoteBlockIndent">
    <w:name w:val="Quote Block Indent"/>
    <w:aliases w:val="qbi"/>
    <w:basedOn w:val="QuoteBlock"/>
    <w:next w:val="DoubleParaFlush"/>
    <w:rsid w:val="00211A2A"/>
    <w:pPr>
      <w:ind w:firstLine="720"/>
    </w:pPr>
  </w:style>
  <w:style w:type="paragraph" w:customStyle="1" w:styleId="Recitals">
    <w:name w:val="Recitals"/>
    <w:basedOn w:val="a3"/>
    <w:rsid w:val="00211A2A"/>
    <w:pPr>
      <w:keepLines/>
      <w:numPr>
        <w:ilvl w:val="8"/>
        <w:numId w:val="23"/>
      </w:numPr>
      <w:spacing w:before="240" w:after="240"/>
    </w:pPr>
  </w:style>
  <w:style w:type="character" w:customStyle="1" w:styleId="Reference">
    <w:name w:val="Reference"/>
    <w:aliases w:val="rf"/>
    <w:basedOn w:val="a4"/>
    <w:rsid w:val="00211A2A"/>
    <w:rPr>
      <w:u w:val="single"/>
    </w:rPr>
  </w:style>
  <w:style w:type="character" w:customStyle="1" w:styleId="Run-inheading">
    <w:name w:val="Run-in heading"/>
    <w:aliases w:val="ri"/>
    <w:basedOn w:val="a4"/>
    <w:rsid w:val="00211A2A"/>
    <w:rPr>
      <w:i/>
      <w:iCs/>
    </w:rPr>
  </w:style>
  <w:style w:type="numbering" w:customStyle="1" w:styleId="FlatBulletsList">
    <w:name w:val="FlatBulletsList"/>
    <w:basedOn w:val="a6"/>
    <w:uiPriority w:val="99"/>
    <w:rsid w:val="00211A2A"/>
    <w:pPr>
      <w:numPr>
        <w:numId w:val="5"/>
      </w:numPr>
    </w:pPr>
  </w:style>
  <w:style w:type="numbering" w:customStyle="1" w:styleId="FlatNumbersList">
    <w:name w:val="FlatNumbersList"/>
    <w:basedOn w:val="a6"/>
    <w:uiPriority w:val="99"/>
    <w:rsid w:val="00211A2A"/>
    <w:pPr>
      <w:numPr>
        <w:numId w:val="1"/>
      </w:numPr>
    </w:pPr>
  </w:style>
  <w:style w:type="table" w:customStyle="1" w:styleId="ShadedTable">
    <w:name w:val="Shaded Table"/>
    <w:basedOn w:val="a5"/>
    <w:uiPriority w:val="99"/>
    <w:rsid w:val="00211A2A"/>
    <w:pPr>
      <w:spacing w:after="0" w:line="240" w:lineRule="auto"/>
    </w:pPr>
    <w:rPr>
      <w:rFonts w:eastAsiaTheme="minorEastAsia"/>
      <w:sz w:val="24"/>
      <w:szCs w:val="24"/>
      <w:lang w:eastAsia="zh-CN"/>
    </w:rPr>
    <w:tblPr>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Pr>
    <w:trPr>
      <w:cantSplit/>
      <w:jc w:val="center"/>
    </w:trPr>
    <w:tcPr>
      <w:shd w:val="clear" w:color="auto" w:fill="auto"/>
      <w:vAlign w:val="bottom"/>
    </w:tcPr>
    <w:tblStylePr w:type="firstRow">
      <w:pPr>
        <w:jc w:val="center"/>
      </w:pPr>
      <w:rPr>
        <w:b/>
      </w:rPr>
      <w:tblPr/>
      <w:tcPr>
        <w:tcBorders>
          <w:top w:val="double" w:sz="4" w:space="0" w:color="auto"/>
          <w:left w:val="double" w:sz="4" w:space="0" w:color="auto"/>
          <w:bottom w:val="double" w:sz="4" w:space="0" w:color="auto"/>
          <w:right w:val="double" w:sz="4" w:space="0" w:color="auto"/>
          <w:insideH w:val="nil"/>
          <w:insideV w:val="single" w:sz="4" w:space="0" w:color="auto"/>
          <w:tl2br w:val="nil"/>
          <w:tr2bl w:val="nil"/>
        </w:tcBorders>
        <w:shd w:val="clear" w:color="auto" w:fill="D9D9D9" w:themeFill="background1" w:themeFillShade="D9"/>
      </w:tcPr>
    </w:tblStylePr>
  </w:style>
  <w:style w:type="paragraph" w:customStyle="1" w:styleId="SignatureBlock">
    <w:name w:val="Signature Block"/>
    <w:aliases w:val="sb"/>
    <w:basedOn w:val="a3"/>
    <w:rsid w:val="00211A2A"/>
    <w:pPr>
      <w:keepLines/>
      <w:tabs>
        <w:tab w:val="left" w:pos="5472"/>
        <w:tab w:val="left" w:pos="6192"/>
        <w:tab w:val="right" w:pos="9360"/>
      </w:tabs>
      <w:spacing w:before="480"/>
      <w:ind w:left="5040"/>
    </w:pPr>
    <w:rPr>
      <w:lang w:bidi="he-IL"/>
    </w:rPr>
  </w:style>
  <w:style w:type="paragraph" w:customStyle="1" w:styleId="SingleParaAlt">
    <w:name w:val="Single Para Alt"/>
    <w:aliases w:val="spa"/>
    <w:basedOn w:val="a3"/>
    <w:rsid w:val="00211A2A"/>
    <w:pPr>
      <w:spacing w:before="240" w:after="240"/>
      <w:ind w:firstLine="1440"/>
    </w:pPr>
    <w:rPr>
      <w:lang w:bidi="he-IL"/>
    </w:rPr>
  </w:style>
  <w:style w:type="paragraph" w:customStyle="1" w:styleId="SingleParaFlush">
    <w:name w:val="Single Para Flush"/>
    <w:aliases w:val="spf"/>
    <w:basedOn w:val="SinglePara"/>
    <w:link w:val="SingleParaFlushChar"/>
    <w:rsid w:val="00211A2A"/>
    <w:pPr>
      <w:ind w:firstLine="0"/>
    </w:pPr>
  </w:style>
  <w:style w:type="paragraph" w:customStyle="1" w:styleId="SubheadBold">
    <w:name w:val="Subhead: Bold"/>
    <w:aliases w:val="shb"/>
    <w:basedOn w:val="a3"/>
    <w:next w:val="SingleParaFlush"/>
    <w:rsid w:val="00211A2A"/>
    <w:pPr>
      <w:keepNext/>
      <w:keepLines/>
      <w:spacing w:before="240"/>
      <w:ind w:left="720"/>
    </w:pPr>
    <w:rPr>
      <w:rFonts w:asciiTheme="majorHAnsi" w:hAnsiTheme="majorHAnsi"/>
      <w:b/>
    </w:rPr>
  </w:style>
  <w:style w:type="paragraph" w:customStyle="1" w:styleId="SubheadBoldItal">
    <w:name w:val="Subhead: BoldItal"/>
    <w:aliases w:val="shbi"/>
    <w:basedOn w:val="SubheadBold"/>
    <w:next w:val="SingleParaFlush"/>
    <w:rsid w:val="00211A2A"/>
    <w:rPr>
      <w:i/>
    </w:rPr>
  </w:style>
  <w:style w:type="paragraph" w:customStyle="1" w:styleId="SubheadItal">
    <w:name w:val="Subhead: Ital"/>
    <w:aliases w:val="shi,Subhead: Italic"/>
    <w:basedOn w:val="SubheadBold"/>
    <w:next w:val="SingleParaFlush"/>
    <w:rsid w:val="00211A2A"/>
    <w:rPr>
      <w:b w:val="0"/>
      <w:i/>
    </w:rPr>
  </w:style>
  <w:style w:type="table" w:styleId="ae">
    <w:name w:val="Table Grid"/>
    <w:basedOn w:val="a5"/>
    <w:rsid w:val="00211A2A"/>
    <w:pPr>
      <w:spacing w:after="0" w:line="240" w:lineRule="auto"/>
    </w:pPr>
    <w:rPr>
      <w:rFonts w:eastAsiaTheme="minorEastAsia"/>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Footnote">
    <w:name w:val="Table: Footnote"/>
    <w:aliases w:val="tf"/>
    <w:basedOn w:val="a3"/>
    <w:rsid w:val="00211A2A"/>
    <w:pPr>
      <w:numPr>
        <w:ilvl w:val="1"/>
        <w:numId w:val="22"/>
      </w:numPr>
      <w:spacing w:after="120"/>
    </w:pPr>
    <w:rPr>
      <w:sz w:val="20"/>
      <w:szCs w:val="20"/>
      <w:lang w:bidi="he-IL"/>
    </w:rPr>
  </w:style>
  <w:style w:type="paragraph" w:customStyle="1" w:styleId="TableFootnoteLine">
    <w:name w:val="Table: Footnote Line"/>
    <w:aliases w:val="tfl"/>
    <w:basedOn w:val="a3"/>
    <w:next w:val="TableFootnote"/>
    <w:rsid w:val="00211A2A"/>
    <w:pPr>
      <w:keepNext/>
      <w:keepLines/>
      <w:numPr>
        <w:numId w:val="22"/>
      </w:numPr>
      <w:pBdr>
        <w:bottom w:val="single" w:sz="8" w:space="1" w:color="auto"/>
      </w:pBdr>
      <w:ind w:right="6480"/>
    </w:pPr>
    <w:rPr>
      <w:lang w:bidi="he-IL"/>
    </w:rPr>
  </w:style>
  <w:style w:type="numbering" w:customStyle="1" w:styleId="TableFootnotesList">
    <w:name w:val="TableFootnotesList"/>
    <w:basedOn w:val="a6"/>
    <w:uiPriority w:val="99"/>
    <w:rsid w:val="00211A2A"/>
    <w:pPr>
      <w:numPr>
        <w:numId w:val="15"/>
      </w:numPr>
    </w:pPr>
  </w:style>
  <w:style w:type="table" w:customStyle="1" w:styleId="TextTable">
    <w:name w:val="Text Table"/>
    <w:basedOn w:val="a5"/>
    <w:uiPriority w:val="99"/>
    <w:rsid w:val="00211A2A"/>
    <w:pPr>
      <w:spacing w:after="0" w:line="240" w:lineRule="auto"/>
    </w:pPr>
    <w:rPr>
      <w:rFonts w:eastAsiaTheme="minorEastAsia"/>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115" w:type="dxa"/>
        <w:bottom w:w="58" w:type="dxa"/>
        <w:right w:w="115" w:type="dxa"/>
      </w:tblCellMar>
    </w:tblPr>
    <w:tblStylePr w:type="firstRow">
      <w:pPr>
        <w:jc w:val="left"/>
      </w:pPr>
      <w:tblPr/>
      <w:trPr>
        <w:tblHeader/>
      </w:trPr>
      <w:tcPr>
        <w:vAlign w:val="bottom"/>
      </w:tcPr>
    </w:tblStylePr>
  </w:style>
  <w:style w:type="paragraph" w:styleId="11">
    <w:name w:val="toc 1"/>
    <w:basedOn w:val="a3"/>
    <w:next w:val="a3"/>
    <w:autoRedefine/>
    <w:unhideWhenUsed/>
    <w:rsid w:val="00211A2A"/>
    <w:pPr>
      <w:tabs>
        <w:tab w:val="right" w:leader="dot" w:pos="9360"/>
      </w:tabs>
      <w:spacing w:before="240"/>
      <w:ind w:left="720" w:right="720" w:hanging="720"/>
    </w:pPr>
  </w:style>
  <w:style w:type="paragraph" w:styleId="23">
    <w:name w:val="toc 2"/>
    <w:basedOn w:val="a3"/>
    <w:next w:val="a3"/>
    <w:autoRedefine/>
    <w:uiPriority w:val="39"/>
    <w:unhideWhenUsed/>
    <w:rsid w:val="00211A2A"/>
    <w:pPr>
      <w:tabs>
        <w:tab w:val="right" w:leader="dot" w:pos="9360"/>
      </w:tabs>
      <w:spacing w:before="240"/>
      <w:ind w:left="1440" w:right="720" w:hanging="720"/>
    </w:pPr>
  </w:style>
  <w:style w:type="paragraph" w:styleId="32">
    <w:name w:val="toc 3"/>
    <w:basedOn w:val="a3"/>
    <w:next w:val="a3"/>
    <w:autoRedefine/>
    <w:uiPriority w:val="39"/>
    <w:semiHidden/>
    <w:unhideWhenUsed/>
    <w:rsid w:val="00211A2A"/>
    <w:pPr>
      <w:tabs>
        <w:tab w:val="right" w:leader="dot" w:pos="9360"/>
      </w:tabs>
      <w:spacing w:before="240"/>
      <w:ind w:left="2160" w:right="720" w:hanging="720"/>
    </w:pPr>
  </w:style>
  <w:style w:type="paragraph" w:styleId="43">
    <w:name w:val="toc 4"/>
    <w:basedOn w:val="a3"/>
    <w:next w:val="a3"/>
    <w:autoRedefine/>
    <w:uiPriority w:val="39"/>
    <w:semiHidden/>
    <w:unhideWhenUsed/>
    <w:rsid w:val="00211A2A"/>
    <w:pPr>
      <w:tabs>
        <w:tab w:val="right" w:leader="dot" w:pos="9360"/>
      </w:tabs>
      <w:spacing w:before="240"/>
      <w:ind w:left="2880" w:right="720" w:hanging="720"/>
    </w:pPr>
  </w:style>
  <w:style w:type="paragraph" w:styleId="53">
    <w:name w:val="toc 5"/>
    <w:basedOn w:val="a3"/>
    <w:next w:val="a3"/>
    <w:autoRedefine/>
    <w:uiPriority w:val="39"/>
    <w:semiHidden/>
    <w:unhideWhenUsed/>
    <w:rsid w:val="00211A2A"/>
    <w:pPr>
      <w:tabs>
        <w:tab w:val="right" w:leader="dot" w:pos="9360"/>
      </w:tabs>
      <w:spacing w:before="40"/>
      <w:ind w:left="3600" w:right="720" w:hanging="720"/>
    </w:pPr>
  </w:style>
  <w:style w:type="paragraph" w:styleId="61">
    <w:name w:val="toc 6"/>
    <w:basedOn w:val="a3"/>
    <w:next w:val="a3"/>
    <w:link w:val="62"/>
    <w:autoRedefine/>
    <w:unhideWhenUsed/>
    <w:rsid w:val="00211A2A"/>
    <w:pPr>
      <w:tabs>
        <w:tab w:val="right" w:leader="dot" w:pos="9360"/>
      </w:tabs>
      <w:spacing w:before="240"/>
      <w:ind w:left="4320" w:right="720" w:hanging="720"/>
    </w:pPr>
  </w:style>
  <w:style w:type="paragraph" w:styleId="71">
    <w:name w:val="toc 7"/>
    <w:basedOn w:val="a3"/>
    <w:next w:val="a3"/>
    <w:autoRedefine/>
    <w:unhideWhenUsed/>
    <w:rsid w:val="00211A2A"/>
    <w:pPr>
      <w:tabs>
        <w:tab w:val="right" w:leader="dot" w:pos="9360"/>
      </w:tabs>
      <w:spacing w:before="240"/>
      <w:ind w:left="5040" w:right="720" w:hanging="720"/>
    </w:pPr>
  </w:style>
  <w:style w:type="paragraph" w:styleId="81">
    <w:name w:val="toc 8"/>
    <w:basedOn w:val="a3"/>
    <w:next w:val="a3"/>
    <w:autoRedefine/>
    <w:unhideWhenUsed/>
    <w:rsid w:val="00211A2A"/>
    <w:pPr>
      <w:tabs>
        <w:tab w:val="right" w:leader="dot" w:pos="9360"/>
      </w:tabs>
      <w:spacing w:before="240"/>
      <w:ind w:left="5760" w:right="720" w:hanging="720"/>
    </w:pPr>
  </w:style>
  <w:style w:type="paragraph" w:styleId="91">
    <w:name w:val="toc 9"/>
    <w:basedOn w:val="a3"/>
    <w:next w:val="a3"/>
    <w:autoRedefine/>
    <w:semiHidden/>
    <w:unhideWhenUsed/>
    <w:rsid w:val="00211A2A"/>
    <w:pPr>
      <w:tabs>
        <w:tab w:val="right" w:leader="dot" w:pos="9360"/>
      </w:tabs>
      <w:spacing w:before="240"/>
      <w:ind w:left="6480" w:right="720" w:hanging="720"/>
    </w:pPr>
  </w:style>
  <w:style w:type="paragraph" w:customStyle="1" w:styleId="WarningPara">
    <w:name w:val="Warning Para"/>
    <w:aliases w:val="wp"/>
    <w:basedOn w:val="SinglePara"/>
    <w:next w:val="SinglePara"/>
    <w:rsid w:val="00211A2A"/>
    <w:rPr>
      <w:b/>
      <w:caps/>
    </w:rPr>
  </w:style>
  <w:style w:type="character" w:styleId="af">
    <w:name w:val="Book Title"/>
    <w:basedOn w:val="a4"/>
    <w:uiPriority w:val="33"/>
    <w:semiHidden/>
    <w:rsid w:val="00211A2A"/>
    <w:rPr>
      <w:b/>
      <w:bCs/>
      <w:smallCaps/>
      <w:spacing w:val="5"/>
    </w:rPr>
  </w:style>
  <w:style w:type="paragraph" w:styleId="af0">
    <w:name w:val="List Paragraph"/>
    <w:basedOn w:val="a3"/>
    <w:qFormat/>
    <w:rsid w:val="00211A2A"/>
    <w:pPr>
      <w:ind w:left="720"/>
      <w:contextualSpacing/>
    </w:pPr>
  </w:style>
  <w:style w:type="paragraph" w:styleId="af1">
    <w:name w:val="No Spacing"/>
    <w:uiPriority w:val="1"/>
    <w:qFormat/>
    <w:rsid w:val="00211A2A"/>
    <w:pPr>
      <w:spacing w:after="0" w:line="240" w:lineRule="auto"/>
    </w:pPr>
    <w:rPr>
      <w:rFonts w:eastAsiaTheme="minorEastAsia"/>
      <w:sz w:val="24"/>
      <w:szCs w:val="24"/>
      <w:lang w:eastAsia="zh-CN"/>
    </w:rPr>
  </w:style>
  <w:style w:type="paragraph" w:styleId="24">
    <w:name w:val="Quote"/>
    <w:aliases w:val="q"/>
    <w:basedOn w:val="a3"/>
    <w:next w:val="a3"/>
    <w:link w:val="25"/>
    <w:rsid w:val="00211A2A"/>
    <w:rPr>
      <w:i/>
      <w:iCs/>
      <w:color w:val="000000" w:themeColor="text1"/>
    </w:rPr>
  </w:style>
  <w:style w:type="character" w:customStyle="1" w:styleId="25">
    <w:name w:val="Цитата 2 Знак"/>
    <w:aliases w:val="q Знак"/>
    <w:basedOn w:val="a4"/>
    <w:link w:val="24"/>
    <w:uiPriority w:val="29"/>
    <w:rsid w:val="00211A2A"/>
    <w:rPr>
      <w:rFonts w:eastAsiaTheme="minorEastAsia"/>
      <w:i/>
      <w:iCs/>
      <w:color w:val="000000" w:themeColor="text1"/>
      <w:sz w:val="24"/>
      <w:szCs w:val="24"/>
      <w:lang w:eastAsia="zh-CN"/>
    </w:rPr>
  </w:style>
  <w:style w:type="paragraph" w:styleId="af2">
    <w:name w:val="Intense Quote"/>
    <w:basedOn w:val="a3"/>
    <w:next w:val="a3"/>
    <w:link w:val="af3"/>
    <w:uiPriority w:val="30"/>
    <w:semiHidden/>
    <w:rsid w:val="00211A2A"/>
    <w:pPr>
      <w:pBdr>
        <w:bottom w:val="single" w:sz="4" w:space="4" w:color="4F81BD" w:themeColor="accent1"/>
      </w:pBdr>
      <w:spacing w:before="200" w:after="280"/>
      <w:ind w:left="936" w:right="936"/>
    </w:pPr>
    <w:rPr>
      <w:b/>
      <w:bCs/>
      <w:i/>
      <w:iCs/>
      <w:color w:val="4F81BD" w:themeColor="accent1"/>
    </w:rPr>
  </w:style>
  <w:style w:type="character" w:customStyle="1" w:styleId="af3">
    <w:name w:val="Выделенная цитата Знак"/>
    <w:basedOn w:val="a4"/>
    <w:link w:val="af2"/>
    <w:uiPriority w:val="30"/>
    <w:rsid w:val="00211A2A"/>
    <w:rPr>
      <w:rFonts w:eastAsiaTheme="minorEastAsia"/>
      <w:b/>
      <w:bCs/>
      <w:i/>
      <w:iCs/>
      <w:color w:val="4F81BD" w:themeColor="accent1"/>
      <w:sz w:val="24"/>
      <w:szCs w:val="24"/>
      <w:lang w:eastAsia="zh-CN"/>
    </w:rPr>
  </w:style>
  <w:style w:type="character" w:customStyle="1" w:styleId="31">
    <w:name w:val="Заголовок 3 Знак"/>
    <w:basedOn w:val="a4"/>
    <w:link w:val="30"/>
    <w:rsid w:val="00211A2A"/>
    <w:rPr>
      <w:rFonts w:asciiTheme="majorHAnsi" w:eastAsiaTheme="majorEastAsia" w:hAnsiTheme="majorHAnsi" w:cstheme="majorBidi"/>
      <w:b/>
      <w:bCs/>
      <w:color w:val="4F81BD" w:themeColor="accent1"/>
      <w:sz w:val="24"/>
      <w:szCs w:val="24"/>
      <w:lang w:eastAsia="zh-CN"/>
    </w:rPr>
  </w:style>
  <w:style w:type="paragraph" w:styleId="af4">
    <w:name w:val="Title"/>
    <w:basedOn w:val="a3"/>
    <w:next w:val="a3"/>
    <w:link w:val="af5"/>
    <w:qFormat/>
    <w:rsid w:val="00211A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5">
    <w:name w:val="Название Знак"/>
    <w:basedOn w:val="a4"/>
    <w:link w:val="af4"/>
    <w:rsid w:val="00211A2A"/>
    <w:rPr>
      <w:rFonts w:asciiTheme="majorHAnsi" w:eastAsiaTheme="majorEastAsia" w:hAnsiTheme="majorHAnsi" w:cstheme="majorBidi"/>
      <w:color w:val="17365D" w:themeColor="text2" w:themeShade="BF"/>
      <w:spacing w:val="5"/>
      <w:kern w:val="28"/>
      <w:sz w:val="52"/>
      <w:szCs w:val="52"/>
      <w:lang w:eastAsia="zh-CN"/>
    </w:rPr>
  </w:style>
  <w:style w:type="paragraph" w:styleId="af6">
    <w:name w:val="Subtitle"/>
    <w:basedOn w:val="a3"/>
    <w:next w:val="a3"/>
    <w:link w:val="af7"/>
    <w:qFormat/>
    <w:rsid w:val="00211A2A"/>
    <w:pPr>
      <w:numPr>
        <w:ilvl w:val="1"/>
      </w:numPr>
    </w:pPr>
    <w:rPr>
      <w:rFonts w:asciiTheme="majorHAnsi" w:eastAsiaTheme="majorEastAsia" w:hAnsiTheme="majorHAnsi" w:cstheme="majorBidi"/>
      <w:i/>
      <w:iCs/>
      <w:color w:val="4F81BD" w:themeColor="accent1"/>
      <w:spacing w:val="15"/>
    </w:rPr>
  </w:style>
  <w:style w:type="character" w:customStyle="1" w:styleId="af7">
    <w:name w:val="Подзаголовок Знак"/>
    <w:basedOn w:val="a4"/>
    <w:link w:val="af6"/>
    <w:rsid w:val="00211A2A"/>
    <w:rPr>
      <w:rFonts w:asciiTheme="majorHAnsi" w:eastAsiaTheme="majorEastAsia" w:hAnsiTheme="majorHAnsi" w:cstheme="majorBidi"/>
      <w:i/>
      <w:iCs/>
      <w:color w:val="4F81BD" w:themeColor="accent1"/>
      <w:spacing w:val="15"/>
      <w:sz w:val="24"/>
      <w:szCs w:val="24"/>
      <w:lang w:eastAsia="zh-CN"/>
    </w:rPr>
  </w:style>
  <w:style w:type="character" w:styleId="af8">
    <w:name w:val="Subtle Emphasis"/>
    <w:basedOn w:val="a4"/>
    <w:uiPriority w:val="19"/>
    <w:rsid w:val="00211A2A"/>
    <w:rPr>
      <w:i/>
      <w:iCs/>
      <w:color w:val="808080" w:themeColor="text1" w:themeTint="7F"/>
    </w:rPr>
  </w:style>
  <w:style w:type="character" w:styleId="af9">
    <w:name w:val="Emphasis"/>
    <w:basedOn w:val="a4"/>
    <w:qFormat/>
    <w:rsid w:val="00211A2A"/>
    <w:rPr>
      <w:i/>
      <w:iCs/>
    </w:rPr>
  </w:style>
  <w:style w:type="character" w:styleId="afa">
    <w:name w:val="Intense Emphasis"/>
    <w:basedOn w:val="a4"/>
    <w:uiPriority w:val="21"/>
    <w:rsid w:val="00211A2A"/>
    <w:rPr>
      <w:b/>
      <w:bCs/>
      <w:i/>
      <w:iCs/>
      <w:color w:val="4F81BD" w:themeColor="accent1"/>
    </w:rPr>
  </w:style>
  <w:style w:type="character" w:styleId="afb">
    <w:name w:val="Strong"/>
    <w:basedOn w:val="a4"/>
    <w:qFormat/>
    <w:rsid w:val="00211A2A"/>
    <w:rPr>
      <w:b/>
      <w:bCs/>
    </w:rPr>
  </w:style>
  <w:style w:type="character" w:styleId="afc">
    <w:name w:val="Subtle Reference"/>
    <w:basedOn w:val="a4"/>
    <w:uiPriority w:val="31"/>
    <w:rsid w:val="00211A2A"/>
    <w:rPr>
      <w:smallCaps/>
      <w:color w:val="C0504D" w:themeColor="accent2"/>
      <w:u w:val="single"/>
    </w:rPr>
  </w:style>
  <w:style w:type="character" w:styleId="afd">
    <w:name w:val="Intense Reference"/>
    <w:basedOn w:val="a4"/>
    <w:uiPriority w:val="32"/>
    <w:rsid w:val="00211A2A"/>
    <w:rPr>
      <w:b/>
      <w:bCs/>
      <w:smallCaps/>
      <w:color w:val="C0504D" w:themeColor="accent2"/>
      <w:spacing w:val="5"/>
      <w:u w:val="single"/>
    </w:rPr>
  </w:style>
  <w:style w:type="paragraph" w:styleId="afe">
    <w:name w:val="header"/>
    <w:basedOn w:val="a3"/>
    <w:link w:val="aff"/>
    <w:unhideWhenUsed/>
    <w:rsid w:val="004E4F10"/>
    <w:pPr>
      <w:tabs>
        <w:tab w:val="center" w:pos="4680"/>
        <w:tab w:val="right" w:pos="9360"/>
      </w:tabs>
    </w:pPr>
  </w:style>
  <w:style w:type="character" w:customStyle="1" w:styleId="aff">
    <w:name w:val="Верхний колонтитул Знак"/>
    <w:basedOn w:val="a4"/>
    <w:link w:val="afe"/>
    <w:rsid w:val="004E4F10"/>
    <w:rPr>
      <w:rFonts w:eastAsiaTheme="minorEastAsia"/>
      <w:sz w:val="24"/>
      <w:szCs w:val="24"/>
      <w:lang w:eastAsia="zh-CN"/>
    </w:rPr>
  </w:style>
  <w:style w:type="paragraph" w:styleId="aff0">
    <w:name w:val="footer"/>
    <w:basedOn w:val="a3"/>
    <w:link w:val="aff1"/>
    <w:uiPriority w:val="99"/>
    <w:unhideWhenUsed/>
    <w:rsid w:val="004E4F10"/>
    <w:pPr>
      <w:tabs>
        <w:tab w:val="center" w:pos="4680"/>
        <w:tab w:val="right" w:pos="9360"/>
      </w:tabs>
    </w:pPr>
  </w:style>
  <w:style w:type="character" w:customStyle="1" w:styleId="aff1">
    <w:name w:val="Нижний колонтитул Знак"/>
    <w:basedOn w:val="a4"/>
    <w:link w:val="aff0"/>
    <w:uiPriority w:val="99"/>
    <w:rsid w:val="004E4F10"/>
    <w:rPr>
      <w:rFonts w:eastAsiaTheme="minorEastAsia"/>
      <w:sz w:val="24"/>
      <w:szCs w:val="24"/>
      <w:lang w:eastAsia="zh-CN"/>
    </w:rPr>
  </w:style>
  <w:style w:type="paragraph" w:customStyle="1" w:styleId="ShortOutline1">
    <w:name w:val="ShortOutline1"/>
    <w:basedOn w:val="a3"/>
    <w:link w:val="ShortOutline1Char"/>
    <w:rsid w:val="00CD3AFC"/>
    <w:pPr>
      <w:numPr>
        <w:numId w:val="24"/>
      </w:numPr>
      <w:spacing w:before="240" w:after="240"/>
      <w:outlineLvl w:val="0"/>
    </w:pPr>
  </w:style>
  <w:style w:type="character" w:customStyle="1" w:styleId="ShortOutline1Char">
    <w:name w:val="ShortOutline1 Char"/>
    <w:basedOn w:val="a4"/>
    <w:link w:val="ShortOutline1"/>
    <w:rsid w:val="00CD3AFC"/>
    <w:rPr>
      <w:rFonts w:eastAsiaTheme="minorEastAsia"/>
      <w:sz w:val="24"/>
      <w:szCs w:val="24"/>
      <w:lang w:eastAsia="zh-CN"/>
    </w:rPr>
  </w:style>
  <w:style w:type="paragraph" w:customStyle="1" w:styleId="ShortOutline2">
    <w:name w:val="ShortOutline2"/>
    <w:basedOn w:val="a3"/>
    <w:link w:val="ShortOutline2Char"/>
    <w:rsid w:val="00CD3AFC"/>
    <w:pPr>
      <w:numPr>
        <w:ilvl w:val="1"/>
        <w:numId w:val="24"/>
      </w:numPr>
      <w:spacing w:before="240" w:after="240"/>
      <w:outlineLvl w:val="1"/>
    </w:pPr>
  </w:style>
  <w:style w:type="character" w:customStyle="1" w:styleId="ShortOutline2Char">
    <w:name w:val="ShortOutline2 Char"/>
    <w:basedOn w:val="a4"/>
    <w:link w:val="ShortOutline2"/>
    <w:rsid w:val="00CD3AFC"/>
    <w:rPr>
      <w:rFonts w:eastAsiaTheme="minorEastAsia"/>
      <w:color w:val="000000"/>
      <w:sz w:val="24"/>
      <w:szCs w:val="24"/>
      <w:lang w:eastAsia="zh-CN"/>
    </w:rPr>
  </w:style>
  <w:style w:type="paragraph" w:customStyle="1" w:styleId="ShortOutline3">
    <w:name w:val="ShortOutline3"/>
    <w:basedOn w:val="a3"/>
    <w:link w:val="ShortOutline3Char"/>
    <w:rsid w:val="00CD3AFC"/>
    <w:pPr>
      <w:numPr>
        <w:ilvl w:val="2"/>
        <w:numId w:val="24"/>
      </w:numPr>
      <w:spacing w:before="240" w:after="240"/>
      <w:outlineLvl w:val="2"/>
    </w:pPr>
  </w:style>
  <w:style w:type="character" w:customStyle="1" w:styleId="ShortOutline3Char">
    <w:name w:val="ShortOutline3 Char"/>
    <w:basedOn w:val="a4"/>
    <w:link w:val="ShortOutline3"/>
    <w:rsid w:val="00CD3AFC"/>
    <w:rPr>
      <w:rFonts w:eastAsiaTheme="minorEastAsia"/>
      <w:color w:val="000000"/>
      <w:sz w:val="24"/>
      <w:szCs w:val="24"/>
      <w:lang w:eastAsia="zh-CN"/>
    </w:rPr>
  </w:style>
  <w:style w:type="paragraph" w:customStyle="1" w:styleId="ShortOutline4">
    <w:name w:val="ShortOutline4"/>
    <w:basedOn w:val="a3"/>
    <w:link w:val="ShortOutline4Char"/>
    <w:rsid w:val="00CD3AFC"/>
    <w:pPr>
      <w:numPr>
        <w:ilvl w:val="3"/>
        <w:numId w:val="24"/>
      </w:numPr>
      <w:spacing w:before="240" w:after="240"/>
      <w:outlineLvl w:val="3"/>
    </w:pPr>
  </w:style>
  <w:style w:type="character" w:customStyle="1" w:styleId="ShortOutline4Char">
    <w:name w:val="ShortOutline4 Char"/>
    <w:basedOn w:val="a4"/>
    <w:link w:val="ShortOutline4"/>
    <w:rsid w:val="00CD3AFC"/>
    <w:rPr>
      <w:rFonts w:eastAsiaTheme="minorEastAsia"/>
      <w:color w:val="000000"/>
      <w:sz w:val="24"/>
      <w:szCs w:val="24"/>
      <w:lang w:eastAsia="zh-CN"/>
    </w:rPr>
  </w:style>
  <w:style w:type="paragraph" w:customStyle="1" w:styleId="ShortOutline5">
    <w:name w:val="ShortOutline5"/>
    <w:basedOn w:val="a3"/>
    <w:link w:val="ShortOutline5Char"/>
    <w:rsid w:val="00CD3AFC"/>
    <w:pPr>
      <w:numPr>
        <w:ilvl w:val="4"/>
        <w:numId w:val="24"/>
      </w:numPr>
      <w:spacing w:before="240" w:after="240"/>
      <w:outlineLvl w:val="4"/>
    </w:pPr>
  </w:style>
  <w:style w:type="character" w:customStyle="1" w:styleId="ShortOutline5Char">
    <w:name w:val="ShortOutline5 Char"/>
    <w:basedOn w:val="a4"/>
    <w:link w:val="ShortOutline5"/>
    <w:rsid w:val="00CD3AFC"/>
    <w:rPr>
      <w:rFonts w:eastAsiaTheme="minorEastAsia"/>
      <w:color w:val="000000"/>
      <w:sz w:val="24"/>
      <w:szCs w:val="24"/>
      <w:lang w:eastAsia="zh-CN"/>
    </w:rPr>
  </w:style>
  <w:style w:type="numbering" w:customStyle="1" w:styleId="ShortOutlineList">
    <w:name w:val="ShortOutlineList"/>
    <w:basedOn w:val="a6"/>
    <w:rsid w:val="00CD3AFC"/>
    <w:pPr>
      <w:numPr>
        <w:numId w:val="24"/>
      </w:numPr>
    </w:pPr>
  </w:style>
  <w:style w:type="character" w:styleId="aff2">
    <w:name w:val="footnote reference"/>
    <w:basedOn w:val="a4"/>
    <w:unhideWhenUsed/>
    <w:rsid w:val="007D1E48"/>
    <w:rPr>
      <w:vertAlign w:val="superscript"/>
    </w:rPr>
  </w:style>
  <w:style w:type="character" w:customStyle="1" w:styleId="42">
    <w:name w:val="Заголовок 4 Знак"/>
    <w:basedOn w:val="a4"/>
    <w:link w:val="41"/>
    <w:rsid w:val="00AA2729"/>
    <w:rPr>
      <w:rFonts w:ascii="Times New Roman" w:eastAsia="SimSun" w:hAnsi="Times New Roman" w:cs="Times New Roman"/>
      <w:b/>
      <w:bCs/>
      <w:sz w:val="28"/>
      <w:szCs w:val="28"/>
      <w:lang w:eastAsia="zh-CN" w:bidi="mn-Mong-CN"/>
    </w:rPr>
  </w:style>
  <w:style w:type="character" w:customStyle="1" w:styleId="52">
    <w:name w:val="Заголовок 5 Знак"/>
    <w:basedOn w:val="a4"/>
    <w:link w:val="51"/>
    <w:rsid w:val="00AA2729"/>
    <w:rPr>
      <w:rFonts w:ascii="Times New Roman" w:eastAsia="SimSun" w:hAnsi="Times New Roman" w:cs="Times New Roman"/>
      <w:b/>
      <w:bCs/>
      <w:i/>
      <w:iCs/>
      <w:sz w:val="26"/>
      <w:szCs w:val="26"/>
      <w:lang w:eastAsia="zh-CN" w:bidi="mn-Mong-CN"/>
    </w:rPr>
  </w:style>
  <w:style w:type="character" w:customStyle="1" w:styleId="60">
    <w:name w:val="Заголовок 6 Знак"/>
    <w:basedOn w:val="a4"/>
    <w:link w:val="6"/>
    <w:rsid w:val="00AA2729"/>
    <w:rPr>
      <w:rFonts w:ascii="Times New Roman" w:eastAsia="SimSun" w:hAnsi="Times New Roman" w:cs="Times New Roman"/>
      <w:bCs/>
      <w:vanish/>
      <w:color w:val="FF0000"/>
      <w:sz w:val="16"/>
      <w:lang w:eastAsia="zh-CN" w:bidi="mn-Mong-CN"/>
    </w:rPr>
  </w:style>
  <w:style w:type="character" w:customStyle="1" w:styleId="70">
    <w:name w:val="Заголовок 7 Знак"/>
    <w:basedOn w:val="a4"/>
    <w:link w:val="7"/>
    <w:rsid w:val="00AA2729"/>
    <w:rPr>
      <w:rFonts w:ascii="Times New Roman" w:eastAsia="SimSun" w:hAnsi="Times New Roman" w:cs="Times New Roman"/>
      <w:color w:val="FF0000"/>
      <w:sz w:val="16"/>
      <w:szCs w:val="24"/>
      <w:lang w:eastAsia="zh-CN" w:bidi="mn-Mong-CN"/>
    </w:rPr>
  </w:style>
  <w:style w:type="character" w:customStyle="1" w:styleId="80">
    <w:name w:val="Заголовок 8 Знак"/>
    <w:basedOn w:val="a4"/>
    <w:link w:val="8"/>
    <w:rsid w:val="00AA2729"/>
    <w:rPr>
      <w:rFonts w:ascii="Times New Roman" w:eastAsia="SimSun" w:hAnsi="Times New Roman" w:cs="Times New Roman"/>
      <w:iCs/>
      <w:color w:val="FF0000"/>
      <w:sz w:val="16"/>
      <w:szCs w:val="24"/>
      <w:lang w:eastAsia="zh-CN" w:bidi="mn-Mong-CN"/>
    </w:rPr>
  </w:style>
  <w:style w:type="character" w:customStyle="1" w:styleId="90">
    <w:name w:val="Заголовок 9 Знак"/>
    <w:basedOn w:val="a4"/>
    <w:link w:val="9"/>
    <w:rsid w:val="00AA2729"/>
    <w:rPr>
      <w:rFonts w:ascii="Times New Roman" w:eastAsia="SimSun" w:hAnsi="Times New Roman" w:cs="Times New Roman"/>
      <w:color w:val="FF0000"/>
      <w:sz w:val="16"/>
      <w:lang w:eastAsia="zh-CN" w:bidi="mn-Mong-CN"/>
    </w:rPr>
  </w:style>
  <w:style w:type="character" w:styleId="aff3">
    <w:name w:val="Hyperlink"/>
    <w:rsid w:val="00AA2729"/>
    <w:rPr>
      <w:color w:val="0066CC"/>
      <w:u w:val="single"/>
    </w:rPr>
  </w:style>
  <w:style w:type="character" w:customStyle="1" w:styleId="Footnote">
    <w:name w:val="Footnote_"/>
    <w:link w:val="Footnote0"/>
    <w:rsid w:val="00AA2729"/>
    <w:rPr>
      <w:rFonts w:ascii="AngsanaUPC" w:eastAsia="AngsanaUPC" w:hAnsi="AngsanaUPC" w:cs="AngsanaUPC"/>
      <w:sz w:val="23"/>
      <w:szCs w:val="23"/>
      <w:shd w:val="clear" w:color="auto" w:fill="FFFFFF"/>
    </w:rPr>
  </w:style>
  <w:style w:type="character" w:customStyle="1" w:styleId="Footnote3">
    <w:name w:val="Footnote (3)_"/>
    <w:link w:val="Footnote30"/>
    <w:rsid w:val="00AA2729"/>
    <w:rPr>
      <w:rFonts w:ascii="AngsanaUPC" w:eastAsia="AngsanaUPC" w:hAnsi="AngsanaUPC" w:cs="AngsanaUPC"/>
      <w:b/>
      <w:bCs/>
      <w:i/>
      <w:iCs/>
      <w:sz w:val="29"/>
      <w:szCs w:val="29"/>
      <w:shd w:val="clear" w:color="auto" w:fill="FFFFFF"/>
    </w:rPr>
  </w:style>
  <w:style w:type="character" w:customStyle="1" w:styleId="Footnote4">
    <w:name w:val="Footnote (4)_"/>
    <w:link w:val="Footnote40"/>
    <w:rsid w:val="00AA2729"/>
    <w:rPr>
      <w:rFonts w:ascii="AngsanaUPC" w:eastAsia="AngsanaUPC" w:hAnsi="AngsanaUPC" w:cs="AngsanaUPC"/>
      <w:sz w:val="29"/>
      <w:szCs w:val="29"/>
      <w:shd w:val="clear" w:color="auto" w:fill="FFFFFF"/>
    </w:rPr>
  </w:style>
  <w:style w:type="character" w:customStyle="1" w:styleId="Footnote4BoldItalic">
    <w:name w:val="Footnote (4) + Bold;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2">
    <w:name w:val="Body text (2)_"/>
    <w:rsid w:val="00AA2729"/>
    <w:rPr>
      <w:rFonts w:ascii="AngsanaUPC" w:eastAsia="AngsanaUPC" w:hAnsi="AngsanaUPC" w:cs="AngsanaUPC"/>
      <w:b/>
      <w:bCs/>
      <w:i w:val="0"/>
      <w:iCs w:val="0"/>
      <w:smallCaps w:val="0"/>
      <w:strike w:val="0"/>
      <w:sz w:val="23"/>
      <w:szCs w:val="23"/>
      <w:u w:val="none"/>
    </w:rPr>
  </w:style>
  <w:style w:type="character" w:customStyle="1" w:styleId="Heading5">
    <w:name w:val="Heading #5_"/>
    <w:rsid w:val="00AA2729"/>
    <w:rPr>
      <w:rFonts w:ascii="AngsanaUPC" w:eastAsia="AngsanaUPC" w:hAnsi="AngsanaUPC" w:cs="AngsanaUPC"/>
      <w:b/>
      <w:bCs/>
      <w:i w:val="0"/>
      <w:iCs w:val="0"/>
      <w:smallCaps w:val="0"/>
      <w:strike w:val="0"/>
      <w:sz w:val="47"/>
      <w:szCs w:val="47"/>
      <w:u w:val="none"/>
    </w:rPr>
  </w:style>
  <w:style w:type="character" w:customStyle="1" w:styleId="Bodytext3">
    <w:name w:val="Body text (3)_"/>
    <w:rsid w:val="00AA2729"/>
    <w:rPr>
      <w:rFonts w:ascii="AngsanaUPC" w:eastAsia="AngsanaUPC" w:hAnsi="AngsanaUPC" w:cs="AngsanaUPC"/>
      <w:b/>
      <w:bCs/>
      <w:i w:val="0"/>
      <w:iCs w:val="0"/>
      <w:smallCaps w:val="0"/>
      <w:strike w:val="0"/>
      <w:sz w:val="29"/>
      <w:szCs w:val="29"/>
      <w:u w:val="none"/>
    </w:rPr>
  </w:style>
  <w:style w:type="character" w:customStyle="1" w:styleId="Heading62">
    <w:name w:val="Heading #6 (2)_"/>
    <w:link w:val="Heading620"/>
    <w:rsid w:val="00AA2729"/>
    <w:rPr>
      <w:rFonts w:ascii="AngsanaUPC" w:eastAsia="AngsanaUPC" w:hAnsi="AngsanaUPC" w:cs="AngsanaUPC"/>
      <w:b/>
      <w:bCs/>
      <w:i/>
      <w:iCs/>
      <w:sz w:val="29"/>
      <w:szCs w:val="29"/>
      <w:shd w:val="clear" w:color="auto" w:fill="FFFFFF"/>
    </w:rPr>
  </w:style>
  <w:style w:type="character" w:customStyle="1" w:styleId="Bodytext4">
    <w:name w:val="Body text (4)_"/>
    <w:rsid w:val="00AA2729"/>
    <w:rPr>
      <w:rFonts w:ascii="AngsanaUPC" w:eastAsia="AngsanaUPC" w:hAnsi="AngsanaUPC" w:cs="AngsanaUPC"/>
      <w:b/>
      <w:bCs/>
      <w:i/>
      <w:iCs/>
      <w:smallCaps w:val="0"/>
      <w:strike w:val="0"/>
      <w:sz w:val="29"/>
      <w:szCs w:val="29"/>
      <w:u w:val="none"/>
    </w:rPr>
  </w:style>
  <w:style w:type="character" w:customStyle="1" w:styleId="Heading2">
    <w:name w:val="Heading #2_"/>
    <w:link w:val="Heading20"/>
    <w:rsid w:val="00AA2729"/>
    <w:rPr>
      <w:rFonts w:ascii="AngsanaUPC" w:eastAsia="AngsanaUPC" w:hAnsi="AngsanaUPC" w:cs="AngsanaUPC"/>
      <w:b/>
      <w:bCs/>
      <w:sz w:val="61"/>
      <w:szCs w:val="61"/>
      <w:shd w:val="clear" w:color="auto" w:fill="FFFFFF"/>
    </w:rPr>
  </w:style>
  <w:style w:type="character" w:customStyle="1" w:styleId="Bodytext5">
    <w:name w:val="Body text (5)_"/>
    <w:rsid w:val="00AA2729"/>
    <w:rPr>
      <w:rFonts w:ascii="AngsanaUPC" w:eastAsia="AngsanaUPC" w:hAnsi="AngsanaUPC" w:cs="AngsanaUPC"/>
      <w:b/>
      <w:bCs/>
      <w:i/>
      <w:iCs/>
      <w:smallCaps w:val="0"/>
      <w:strike w:val="0"/>
      <w:sz w:val="23"/>
      <w:szCs w:val="23"/>
      <w:u w:val="none"/>
    </w:rPr>
  </w:style>
  <w:style w:type="character" w:customStyle="1" w:styleId="Bodytext9Exact">
    <w:name w:val="Body text (9) Exact"/>
    <w:link w:val="Bodytext9"/>
    <w:rsid w:val="00AA2729"/>
    <w:rPr>
      <w:rFonts w:ascii="Arial Narrow" w:eastAsia="Arial Narrow" w:hAnsi="Arial Narrow" w:cs="Arial Narrow"/>
      <w:b/>
      <w:bCs/>
      <w:spacing w:val="11"/>
      <w:sz w:val="16"/>
      <w:szCs w:val="16"/>
      <w:shd w:val="clear" w:color="auto" w:fill="FFFFFF"/>
    </w:rPr>
  </w:style>
  <w:style w:type="character" w:customStyle="1" w:styleId="Bodytext6">
    <w:name w:val="Body text (6)_"/>
    <w:rsid w:val="00AA2729"/>
    <w:rPr>
      <w:rFonts w:ascii="AngsanaUPC" w:eastAsia="AngsanaUPC" w:hAnsi="AngsanaUPC" w:cs="AngsanaUPC"/>
      <w:b w:val="0"/>
      <w:bCs w:val="0"/>
      <w:i w:val="0"/>
      <w:iCs w:val="0"/>
      <w:smallCaps w:val="0"/>
      <w:strike w:val="0"/>
      <w:sz w:val="23"/>
      <w:szCs w:val="23"/>
      <w:u w:val="none"/>
    </w:rPr>
  </w:style>
  <w:style w:type="character" w:customStyle="1" w:styleId="Tablecaption2">
    <w:name w:val="Table caption (2)_"/>
    <w:rsid w:val="00AA2729"/>
    <w:rPr>
      <w:rFonts w:ascii="AngsanaUPC" w:eastAsia="AngsanaUPC" w:hAnsi="AngsanaUPC" w:cs="AngsanaUPC"/>
      <w:b/>
      <w:bCs/>
      <w:i w:val="0"/>
      <w:iCs w:val="0"/>
      <w:smallCaps w:val="0"/>
      <w:strike w:val="0"/>
      <w:sz w:val="23"/>
      <w:szCs w:val="23"/>
      <w:u w:val="none"/>
    </w:rPr>
  </w:style>
  <w:style w:type="character" w:customStyle="1" w:styleId="Bodytext">
    <w:name w:val="Body text_"/>
    <w:link w:val="44"/>
    <w:rsid w:val="00AA2729"/>
    <w:rPr>
      <w:rFonts w:ascii="AngsanaUPC" w:eastAsia="AngsanaUPC" w:hAnsi="AngsanaUPC" w:cs="AngsanaUPC"/>
      <w:sz w:val="29"/>
      <w:szCs w:val="29"/>
      <w:shd w:val="clear" w:color="auto" w:fill="FFFFFF"/>
    </w:rPr>
  </w:style>
  <w:style w:type="character" w:customStyle="1" w:styleId="Bodytext115ptBold">
    <w:name w:val="Body text + 11;5 pt;Bold"/>
    <w:rsid w:val="00AA2729"/>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115pt">
    <w:name w:val="Body text + 11;5 pt"/>
    <w:rsid w:val="00AA2729"/>
    <w:rPr>
      <w:rFonts w:ascii="AngsanaUPC" w:eastAsia="AngsanaUPC" w:hAnsi="AngsanaUPC" w:cs="AngsanaUPC"/>
      <w:b w:val="0"/>
      <w:bCs w:val="0"/>
      <w:i w:val="0"/>
      <w:iCs w:val="0"/>
      <w:smallCaps w:val="0"/>
      <w:strike w:val="0"/>
      <w:color w:val="000000"/>
      <w:spacing w:val="0"/>
      <w:w w:val="100"/>
      <w:position w:val="0"/>
      <w:sz w:val="23"/>
      <w:szCs w:val="23"/>
      <w:u w:val="none"/>
      <w:lang w:val="en-US"/>
    </w:rPr>
  </w:style>
  <w:style w:type="character" w:customStyle="1" w:styleId="Bodytext30">
    <w:name w:val="Body text (3)"/>
    <w:rsid w:val="00AA2729"/>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Heading4">
    <w:name w:val="Heading #4_"/>
    <w:rsid w:val="00AA2729"/>
    <w:rPr>
      <w:rFonts w:ascii="AngsanaUPC" w:eastAsia="AngsanaUPC" w:hAnsi="AngsanaUPC" w:cs="AngsanaUPC"/>
      <w:b/>
      <w:bCs/>
      <w:i w:val="0"/>
      <w:iCs w:val="0"/>
      <w:smallCaps w:val="0"/>
      <w:strike w:val="0"/>
      <w:sz w:val="54"/>
      <w:szCs w:val="54"/>
      <w:u w:val="none"/>
    </w:rPr>
  </w:style>
  <w:style w:type="character" w:customStyle="1" w:styleId="Heading1">
    <w:name w:val="Heading #1_"/>
    <w:link w:val="Heading10"/>
    <w:rsid w:val="00AA2729"/>
    <w:rPr>
      <w:rFonts w:ascii="AngsanaUPC" w:eastAsia="AngsanaUPC" w:hAnsi="AngsanaUPC" w:cs="AngsanaUPC"/>
      <w:b/>
      <w:bCs/>
      <w:sz w:val="61"/>
      <w:szCs w:val="61"/>
      <w:shd w:val="clear" w:color="auto" w:fill="FFFFFF"/>
    </w:rPr>
  </w:style>
  <w:style w:type="character" w:customStyle="1" w:styleId="Heading1Spacing3pt">
    <w:name w:val="Heading #1 + Spacing 3 pt"/>
    <w:rsid w:val="00AA2729"/>
    <w:rPr>
      <w:rFonts w:ascii="AngsanaUPC" w:eastAsia="AngsanaUPC" w:hAnsi="AngsanaUPC" w:cs="AngsanaUPC"/>
      <w:b/>
      <w:bCs/>
      <w:i w:val="0"/>
      <w:iCs w:val="0"/>
      <w:smallCaps w:val="0"/>
      <w:strike w:val="0"/>
      <w:color w:val="000000"/>
      <w:spacing w:val="60"/>
      <w:w w:val="100"/>
      <w:position w:val="0"/>
      <w:sz w:val="61"/>
      <w:szCs w:val="61"/>
      <w:u w:val="none"/>
      <w:lang w:val="en-US"/>
    </w:rPr>
  </w:style>
  <w:style w:type="character" w:customStyle="1" w:styleId="Bodytext7">
    <w:name w:val="Body text (7)_"/>
    <w:rsid w:val="00AA2729"/>
    <w:rPr>
      <w:rFonts w:ascii="Lucida Sans Unicode" w:eastAsia="Lucida Sans Unicode" w:hAnsi="Lucida Sans Unicode" w:cs="Lucida Sans Unicode"/>
      <w:b w:val="0"/>
      <w:bCs w:val="0"/>
      <w:i w:val="0"/>
      <w:iCs w:val="0"/>
      <w:smallCaps w:val="0"/>
      <w:strike w:val="0"/>
      <w:sz w:val="18"/>
      <w:szCs w:val="18"/>
      <w:u w:val="none"/>
      <w:lang w:val="ru-RU"/>
    </w:rPr>
  </w:style>
  <w:style w:type="character" w:customStyle="1" w:styleId="Bodytext70">
    <w:name w:val="Body text (7)"/>
    <w:rsid w:val="00AA2729"/>
    <w:rPr>
      <w:rFonts w:ascii="Lucida Sans Unicode" w:eastAsia="Lucida Sans Unicode" w:hAnsi="Lucida Sans Unicode" w:cs="Lucida Sans Unicode"/>
      <w:b w:val="0"/>
      <w:bCs w:val="0"/>
      <w:i w:val="0"/>
      <w:iCs w:val="0"/>
      <w:smallCaps w:val="0"/>
      <w:strike w:val="0"/>
      <w:color w:val="000000"/>
      <w:spacing w:val="0"/>
      <w:w w:val="100"/>
      <w:position w:val="0"/>
      <w:sz w:val="18"/>
      <w:szCs w:val="18"/>
      <w:u w:val="none"/>
      <w:lang w:val="ru-RU"/>
    </w:rPr>
  </w:style>
  <w:style w:type="character" w:customStyle="1" w:styleId="Bodytext8">
    <w:name w:val="Body text (8)_"/>
    <w:rsid w:val="00AA2729"/>
    <w:rPr>
      <w:rFonts w:ascii="AngsanaUPC" w:eastAsia="AngsanaUPC" w:hAnsi="AngsanaUPC" w:cs="AngsanaUPC"/>
      <w:b/>
      <w:bCs/>
      <w:i w:val="0"/>
      <w:iCs w:val="0"/>
      <w:smallCaps w:val="0"/>
      <w:strike w:val="0"/>
      <w:sz w:val="36"/>
      <w:szCs w:val="36"/>
      <w:u w:val="none"/>
    </w:rPr>
  </w:style>
  <w:style w:type="character" w:customStyle="1" w:styleId="Heading3">
    <w:name w:val="Heading #3_"/>
    <w:link w:val="Heading30"/>
    <w:rsid w:val="00AA2729"/>
    <w:rPr>
      <w:rFonts w:ascii="AngsanaUPC" w:eastAsia="AngsanaUPC" w:hAnsi="AngsanaUPC" w:cs="AngsanaUPC"/>
      <w:b/>
      <w:bCs/>
      <w:sz w:val="61"/>
      <w:szCs w:val="61"/>
      <w:shd w:val="clear" w:color="auto" w:fill="FFFFFF"/>
    </w:rPr>
  </w:style>
  <w:style w:type="character" w:customStyle="1" w:styleId="Heading6">
    <w:name w:val="Heading #6_"/>
    <w:link w:val="Heading60"/>
    <w:rsid w:val="00AA2729"/>
    <w:rPr>
      <w:rFonts w:ascii="AngsanaUPC" w:eastAsia="AngsanaUPC" w:hAnsi="AngsanaUPC" w:cs="AngsanaUPC"/>
      <w:b/>
      <w:bCs/>
      <w:sz w:val="29"/>
      <w:szCs w:val="29"/>
      <w:shd w:val="clear" w:color="auto" w:fill="FFFFFF"/>
    </w:rPr>
  </w:style>
  <w:style w:type="character" w:customStyle="1" w:styleId="62">
    <w:name w:val="Оглавление 6 Знак"/>
    <w:link w:val="61"/>
    <w:rsid w:val="00AA2729"/>
    <w:rPr>
      <w:rFonts w:eastAsiaTheme="minorEastAsia"/>
      <w:sz w:val="24"/>
      <w:szCs w:val="24"/>
      <w:lang w:eastAsia="zh-CN"/>
    </w:rPr>
  </w:style>
  <w:style w:type="character" w:customStyle="1" w:styleId="Headerorfooter">
    <w:name w:val="Header or footer_"/>
    <w:rsid w:val="00AA2729"/>
    <w:rPr>
      <w:rFonts w:ascii="AngsanaUPC" w:eastAsia="AngsanaUPC" w:hAnsi="AngsanaUPC" w:cs="AngsanaUPC"/>
      <w:b w:val="0"/>
      <w:bCs w:val="0"/>
      <w:i w:val="0"/>
      <w:iCs w:val="0"/>
      <w:smallCaps w:val="0"/>
      <w:strike w:val="0"/>
      <w:sz w:val="29"/>
      <w:szCs w:val="29"/>
      <w:u w:val="none"/>
    </w:rPr>
  </w:style>
  <w:style w:type="character" w:customStyle="1" w:styleId="Headerorfooter0">
    <w:name w:val="Header or footer"/>
    <w:rsid w:val="00AA2729"/>
    <w:rPr>
      <w:rFonts w:ascii="AngsanaUPC" w:eastAsia="AngsanaUPC" w:hAnsi="AngsanaUPC" w:cs="AngsanaUPC"/>
      <w:b w:val="0"/>
      <w:bCs w:val="0"/>
      <w:i w:val="0"/>
      <w:iCs w:val="0"/>
      <w:smallCaps w:val="0"/>
      <w:strike w:val="0"/>
      <w:color w:val="000000"/>
      <w:spacing w:val="0"/>
      <w:w w:val="100"/>
      <w:position w:val="0"/>
      <w:sz w:val="29"/>
      <w:szCs w:val="29"/>
      <w:u w:val="none"/>
    </w:rPr>
  </w:style>
  <w:style w:type="character" w:customStyle="1" w:styleId="Heading7">
    <w:name w:val="Heading #7_"/>
    <w:link w:val="Heading70"/>
    <w:rsid w:val="00AA2729"/>
    <w:rPr>
      <w:rFonts w:ascii="AngsanaUPC" w:eastAsia="AngsanaUPC" w:hAnsi="AngsanaUPC" w:cs="AngsanaUPC"/>
      <w:b/>
      <w:bCs/>
      <w:sz w:val="29"/>
      <w:szCs w:val="29"/>
      <w:shd w:val="clear" w:color="auto" w:fill="FFFFFF"/>
    </w:rPr>
  </w:style>
  <w:style w:type="character" w:customStyle="1" w:styleId="BodytextBoldItalic">
    <w:name w:val="Body text + Bold;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Bold">
    <w:name w:val="Body text + Bold"/>
    <w:aliases w:val="Italic14"/>
    <w:rsid w:val="00AA2729"/>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12">
    <w:name w:val="Основной текст1"/>
    <w:rsid w:val="00AA2729"/>
    <w:rPr>
      <w:rFonts w:ascii="AngsanaUPC" w:eastAsia="AngsanaUPC" w:hAnsi="AngsanaUPC" w:cs="AngsanaUPC"/>
      <w:b w:val="0"/>
      <w:bCs w:val="0"/>
      <w:i w:val="0"/>
      <w:iCs w:val="0"/>
      <w:smallCaps w:val="0"/>
      <w:strike w:val="0"/>
      <w:color w:val="000000"/>
      <w:spacing w:val="0"/>
      <w:w w:val="100"/>
      <w:position w:val="0"/>
      <w:sz w:val="29"/>
      <w:szCs w:val="29"/>
      <w:u w:val="none"/>
      <w:lang w:val="en-US"/>
    </w:rPr>
  </w:style>
  <w:style w:type="character" w:customStyle="1" w:styleId="Tablecaption3">
    <w:name w:val="Table caption (3)_"/>
    <w:link w:val="Tablecaption30"/>
    <w:rsid w:val="00AA2729"/>
    <w:rPr>
      <w:rFonts w:ascii="AngsanaUPC" w:eastAsia="AngsanaUPC" w:hAnsi="AngsanaUPC" w:cs="AngsanaUPC"/>
      <w:i/>
      <w:iCs/>
      <w:sz w:val="23"/>
      <w:szCs w:val="23"/>
      <w:shd w:val="clear" w:color="auto" w:fill="FFFFFF"/>
    </w:rPr>
  </w:style>
  <w:style w:type="character" w:customStyle="1" w:styleId="Bodytext10pt">
    <w:name w:val="Body text + 10 pt"/>
    <w:rsid w:val="00AA2729"/>
    <w:rPr>
      <w:rFonts w:ascii="AngsanaUPC" w:eastAsia="AngsanaUPC" w:hAnsi="AngsanaUPC" w:cs="AngsanaUPC"/>
      <w:b w:val="0"/>
      <w:bCs w:val="0"/>
      <w:i w:val="0"/>
      <w:iCs w:val="0"/>
      <w:smallCaps w:val="0"/>
      <w:strike w:val="0"/>
      <w:color w:val="000000"/>
      <w:spacing w:val="0"/>
      <w:w w:val="100"/>
      <w:position w:val="0"/>
      <w:sz w:val="20"/>
      <w:szCs w:val="20"/>
      <w:u w:val="none"/>
    </w:rPr>
  </w:style>
  <w:style w:type="character" w:customStyle="1" w:styleId="Bodytext115ptItalic">
    <w:name w:val="Body text + 11;5 pt;Italic"/>
    <w:rsid w:val="00AA2729"/>
    <w:rPr>
      <w:rFonts w:ascii="AngsanaUPC" w:eastAsia="AngsanaUPC" w:hAnsi="AngsanaUPC" w:cs="AngsanaUPC"/>
      <w:b w:val="0"/>
      <w:bCs w:val="0"/>
      <w:i/>
      <w:iCs/>
      <w:smallCaps w:val="0"/>
      <w:strike w:val="0"/>
      <w:color w:val="000000"/>
      <w:spacing w:val="0"/>
      <w:w w:val="100"/>
      <w:position w:val="0"/>
      <w:sz w:val="23"/>
      <w:szCs w:val="23"/>
      <w:u w:val="none"/>
      <w:lang w:val="en-US"/>
    </w:rPr>
  </w:style>
  <w:style w:type="character" w:customStyle="1" w:styleId="Bodytext115ptBoldItalic">
    <w:name w:val="Body text + 11;5 pt;Bold;Italic"/>
    <w:rsid w:val="00AA2729"/>
    <w:rPr>
      <w:rFonts w:ascii="AngsanaUPC" w:eastAsia="AngsanaUPC" w:hAnsi="AngsanaUPC" w:cs="AngsanaUPC"/>
      <w:b/>
      <w:bCs/>
      <w:i/>
      <w:iCs/>
      <w:smallCaps w:val="0"/>
      <w:strike w:val="0"/>
      <w:color w:val="000000"/>
      <w:spacing w:val="0"/>
      <w:w w:val="100"/>
      <w:position w:val="0"/>
      <w:sz w:val="23"/>
      <w:szCs w:val="23"/>
      <w:u w:val="none"/>
      <w:lang w:val="en-US"/>
    </w:rPr>
  </w:style>
  <w:style w:type="character" w:customStyle="1" w:styleId="Bodytext20">
    <w:name w:val="Body text (2)"/>
    <w:rsid w:val="00AA2729"/>
    <w:rPr>
      <w:rFonts w:ascii="AngsanaUPC" w:eastAsia="AngsanaUPC" w:hAnsi="AngsanaUPC" w:cs="AngsanaUPC"/>
      <w:b/>
      <w:bCs/>
      <w:i w:val="0"/>
      <w:iCs w:val="0"/>
      <w:smallCaps w:val="0"/>
      <w:strike w:val="0"/>
      <w:color w:val="000000"/>
      <w:spacing w:val="0"/>
      <w:w w:val="100"/>
      <w:position w:val="0"/>
      <w:sz w:val="23"/>
      <w:szCs w:val="23"/>
      <w:u w:val="single"/>
      <w:lang w:val="en-US"/>
    </w:rPr>
  </w:style>
  <w:style w:type="character" w:customStyle="1" w:styleId="Bodytext10">
    <w:name w:val="Body text (10)_"/>
    <w:rsid w:val="00AA2729"/>
    <w:rPr>
      <w:rFonts w:ascii="AngsanaUPC" w:eastAsia="AngsanaUPC" w:hAnsi="AngsanaUPC" w:cs="AngsanaUPC"/>
      <w:b w:val="0"/>
      <w:bCs w:val="0"/>
      <w:i/>
      <w:iCs/>
      <w:smallCaps w:val="0"/>
      <w:strike w:val="0"/>
      <w:sz w:val="23"/>
      <w:szCs w:val="23"/>
      <w:u w:val="none"/>
    </w:rPr>
  </w:style>
  <w:style w:type="character" w:customStyle="1" w:styleId="Bodytext5NotBoldNotItalic">
    <w:name w:val="Body text (5) + Not Bold;Not Italic"/>
    <w:rsid w:val="00AA2729"/>
    <w:rPr>
      <w:rFonts w:ascii="AngsanaUPC" w:eastAsia="AngsanaUPC" w:hAnsi="AngsanaUPC" w:cs="AngsanaUPC"/>
      <w:b/>
      <w:bCs/>
      <w:i/>
      <w:iCs/>
      <w:smallCaps w:val="0"/>
      <w:strike w:val="0"/>
      <w:color w:val="000000"/>
      <w:spacing w:val="0"/>
      <w:w w:val="100"/>
      <w:position w:val="0"/>
      <w:sz w:val="23"/>
      <w:szCs w:val="23"/>
      <w:u w:val="none"/>
    </w:rPr>
  </w:style>
  <w:style w:type="character" w:customStyle="1" w:styleId="Tableofcontents2">
    <w:name w:val="Table of contents (2)_"/>
    <w:link w:val="Tableofcontents20"/>
    <w:rsid w:val="00AA2729"/>
    <w:rPr>
      <w:rFonts w:ascii="AngsanaUPC" w:eastAsia="AngsanaUPC" w:hAnsi="AngsanaUPC" w:cs="AngsanaUPC"/>
      <w:sz w:val="23"/>
      <w:szCs w:val="23"/>
      <w:shd w:val="clear" w:color="auto" w:fill="FFFFFF"/>
    </w:rPr>
  </w:style>
  <w:style w:type="character" w:customStyle="1" w:styleId="Tableofcontents3">
    <w:name w:val="Table of contents (3)_"/>
    <w:rsid w:val="00AA2729"/>
    <w:rPr>
      <w:rFonts w:ascii="AngsanaUPC" w:eastAsia="AngsanaUPC" w:hAnsi="AngsanaUPC" w:cs="AngsanaUPC"/>
      <w:b w:val="0"/>
      <w:bCs w:val="0"/>
      <w:i/>
      <w:iCs/>
      <w:smallCaps w:val="0"/>
      <w:strike w:val="0"/>
      <w:sz w:val="23"/>
      <w:szCs w:val="23"/>
      <w:u w:val="none"/>
    </w:rPr>
  </w:style>
  <w:style w:type="character" w:customStyle="1" w:styleId="Bodytext4NotBoldNotItalic">
    <w:name w:val="Body text (4) + Not Bold;Not 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2Exact">
    <w:name w:val="Body text (2) Exact"/>
    <w:rsid w:val="00AA2729"/>
    <w:rPr>
      <w:rFonts w:ascii="AngsanaUPC" w:eastAsia="AngsanaUPC" w:hAnsi="AngsanaUPC" w:cs="AngsanaUPC"/>
      <w:b/>
      <w:bCs/>
      <w:i w:val="0"/>
      <w:iCs w:val="0"/>
      <w:smallCaps w:val="0"/>
      <w:strike w:val="0"/>
      <w:spacing w:val="-1"/>
      <w:sz w:val="22"/>
      <w:szCs w:val="22"/>
      <w:u w:val="none"/>
    </w:rPr>
  </w:style>
  <w:style w:type="character" w:customStyle="1" w:styleId="HeaderorfooterBold">
    <w:name w:val="Header or footer + Bold"/>
    <w:rsid w:val="00AA2729"/>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Tableofcontents4">
    <w:name w:val="Table of contents (4)_"/>
    <w:rsid w:val="00AA2729"/>
    <w:rPr>
      <w:rFonts w:ascii="AngsanaUPC" w:eastAsia="AngsanaUPC" w:hAnsi="AngsanaUPC" w:cs="AngsanaUPC"/>
      <w:b/>
      <w:bCs/>
      <w:i w:val="0"/>
      <w:iCs w:val="0"/>
      <w:smallCaps w:val="0"/>
      <w:strike w:val="0"/>
      <w:sz w:val="23"/>
      <w:szCs w:val="23"/>
      <w:u w:val="none"/>
    </w:rPr>
  </w:style>
  <w:style w:type="character" w:customStyle="1" w:styleId="Tableofcontents40">
    <w:name w:val="Table of contents (4)"/>
    <w:rsid w:val="00AA2729"/>
    <w:rPr>
      <w:rFonts w:ascii="AngsanaUPC" w:eastAsia="AngsanaUPC" w:hAnsi="AngsanaUPC" w:cs="AngsanaUPC"/>
      <w:b/>
      <w:bCs/>
      <w:i w:val="0"/>
      <w:iCs w:val="0"/>
      <w:smallCaps w:val="0"/>
      <w:strike w:val="0"/>
      <w:color w:val="000000"/>
      <w:spacing w:val="0"/>
      <w:w w:val="100"/>
      <w:position w:val="0"/>
      <w:sz w:val="23"/>
      <w:szCs w:val="23"/>
      <w:u w:val="single"/>
      <w:lang w:val="en-US"/>
    </w:rPr>
  </w:style>
  <w:style w:type="character" w:customStyle="1" w:styleId="Tableofcontents">
    <w:name w:val="Table of contents"/>
    <w:rsid w:val="00AA2729"/>
    <w:rPr>
      <w:rFonts w:ascii="AngsanaUPC" w:eastAsia="AngsanaUPC" w:hAnsi="AngsanaUPC" w:cs="AngsanaUPC"/>
      <w:b w:val="0"/>
      <w:bCs w:val="0"/>
      <w:i w:val="0"/>
      <w:iCs w:val="0"/>
      <w:smallCaps w:val="0"/>
      <w:strike w:val="0"/>
      <w:color w:val="000000"/>
      <w:spacing w:val="0"/>
      <w:w w:val="100"/>
      <w:position w:val="0"/>
      <w:sz w:val="29"/>
      <w:szCs w:val="29"/>
      <w:u w:val="single"/>
      <w:lang w:val="en-US"/>
    </w:rPr>
  </w:style>
  <w:style w:type="character" w:customStyle="1" w:styleId="Tableofcontents5">
    <w:name w:val="Table of contents (5)_"/>
    <w:link w:val="Tableofcontents50"/>
    <w:rsid w:val="00AA2729"/>
    <w:rPr>
      <w:rFonts w:ascii="AngsanaUPC" w:eastAsia="AngsanaUPC" w:hAnsi="AngsanaUPC" w:cs="AngsanaUPC"/>
      <w:b/>
      <w:bCs/>
      <w:sz w:val="29"/>
      <w:szCs w:val="29"/>
      <w:shd w:val="clear" w:color="auto" w:fill="FFFFFF"/>
    </w:rPr>
  </w:style>
  <w:style w:type="character" w:customStyle="1" w:styleId="Tablecaption">
    <w:name w:val="Table caption_"/>
    <w:link w:val="Tablecaption0"/>
    <w:rsid w:val="00AA2729"/>
    <w:rPr>
      <w:rFonts w:ascii="AngsanaUPC" w:eastAsia="AngsanaUPC" w:hAnsi="AngsanaUPC" w:cs="AngsanaUPC"/>
      <w:sz w:val="23"/>
      <w:szCs w:val="23"/>
      <w:shd w:val="clear" w:color="auto" w:fill="FFFFFF"/>
    </w:rPr>
  </w:style>
  <w:style w:type="character" w:customStyle="1" w:styleId="Tablecaption20">
    <w:name w:val="Table caption (2)"/>
    <w:rsid w:val="00AA2729"/>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40">
    <w:name w:val="Body text (4)"/>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100">
    <w:name w:val="Body text (10)"/>
    <w:rsid w:val="00AA2729"/>
    <w:rPr>
      <w:rFonts w:ascii="AngsanaUPC" w:eastAsia="AngsanaUPC" w:hAnsi="AngsanaUPC" w:cs="AngsanaUPC"/>
      <w:b w:val="0"/>
      <w:bCs w:val="0"/>
      <w:i/>
      <w:iCs/>
      <w:smallCaps w:val="0"/>
      <w:strike w:val="0"/>
      <w:color w:val="000000"/>
      <w:spacing w:val="0"/>
      <w:w w:val="100"/>
      <w:position w:val="0"/>
      <w:sz w:val="23"/>
      <w:szCs w:val="23"/>
      <w:u w:val="none"/>
      <w:lang w:val="en-US"/>
    </w:rPr>
  </w:style>
  <w:style w:type="character" w:customStyle="1" w:styleId="Tableofcontents30">
    <w:name w:val="Table of contents (3)"/>
    <w:rsid w:val="00AA2729"/>
    <w:rPr>
      <w:rFonts w:ascii="AngsanaUPC" w:eastAsia="AngsanaUPC" w:hAnsi="AngsanaUPC" w:cs="AngsanaUPC"/>
      <w:b w:val="0"/>
      <w:bCs w:val="0"/>
      <w:i/>
      <w:iCs/>
      <w:smallCaps w:val="0"/>
      <w:strike w:val="0"/>
      <w:color w:val="000000"/>
      <w:spacing w:val="0"/>
      <w:w w:val="100"/>
      <w:position w:val="0"/>
      <w:sz w:val="23"/>
      <w:szCs w:val="23"/>
      <w:u w:val="none"/>
      <w:lang w:val="en-US"/>
    </w:rPr>
  </w:style>
  <w:style w:type="character" w:customStyle="1" w:styleId="Tableofcontents6">
    <w:name w:val="Table of contents (6)_"/>
    <w:rsid w:val="00AA2729"/>
    <w:rPr>
      <w:rFonts w:ascii="AngsanaUPC" w:eastAsia="AngsanaUPC" w:hAnsi="AngsanaUPC" w:cs="AngsanaUPC"/>
      <w:b/>
      <w:bCs/>
      <w:i/>
      <w:iCs/>
      <w:smallCaps w:val="0"/>
      <w:strike w:val="0"/>
      <w:sz w:val="29"/>
      <w:szCs w:val="29"/>
      <w:u w:val="none"/>
    </w:rPr>
  </w:style>
  <w:style w:type="character" w:customStyle="1" w:styleId="Tablecaption4">
    <w:name w:val="Table caption (4)_"/>
    <w:link w:val="Tablecaption40"/>
    <w:rsid w:val="00AA2729"/>
    <w:rPr>
      <w:rFonts w:ascii="AngsanaUPC" w:eastAsia="AngsanaUPC" w:hAnsi="AngsanaUPC" w:cs="AngsanaUPC"/>
      <w:sz w:val="29"/>
      <w:szCs w:val="29"/>
      <w:shd w:val="clear" w:color="auto" w:fill="FFFFFF"/>
    </w:rPr>
  </w:style>
  <w:style w:type="character" w:customStyle="1" w:styleId="Bodytext115ptBoldSpacing2pt">
    <w:name w:val="Body text + 11;5 pt;Bold;Spacing 2 pt"/>
    <w:rsid w:val="00AA2729"/>
    <w:rPr>
      <w:rFonts w:ascii="AngsanaUPC" w:eastAsia="AngsanaUPC" w:hAnsi="AngsanaUPC" w:cs="AngsanaUPC"/>
      <w:b/>
      <w:bCs/>
      <w:i w:val="0"/>
      <w:iCs w:val="0"/>
      <w:smallCaps w:val="0"/>
      <w:strike w:val="0"/>
      <w:color w:val="000000"/>
      <w:spacing w:val="50"/>
      <w:w w:val="100"/>
      <w:position w:val="0"/>
      <w:sz w:val="23"/>
      <w:szCs w:val="23"/>
      <w:u w:val="none"/>
      <w:lang w:val="en-US"/>
    </w:rPr>
  </w:style>
  <w:style w:type="character" w:customStyle="1" w:styleId="Bodytext2Spacing0ptExact">
    <w:name w:val="Body text (2) + Spacing 0 pt Exact"/>
    <w:rsid w:val="00AA2729"/>
    <w:rPr>
      <w:rFonts w:ascii="AngsanaUPC" w:eastAsia="AngsanaUPC" w:hAnsi="AngsanaUPC" w:cs="AngsanaUPC"/>
      <w:b/>
      <w:bCs/>
      <w:i w:val="0"/>
      <w:iCs w:val="0"/>
      <w:smallCaps w:val="0"/>
      <w:strike w:val="0"/>
      <w:color w:val="000000"/>
      <w:spacing w:val="0"/>
      <w:w w:val="100"/>
      <w:position w:val="0"/>
      <w:sz w:val="22"/>
      <w:szCs w:val="22"/>
      <w:u w:val="none"/>
      <w:lang w:val="en-US"/>
    </w:rPr>
  </w:style>
  <w:style w:type="character" w:customStyle="1" w:styleId="BodytextExact">
    <w:name w:val="Body text Exact"/>
    <w:rsid w:val="00AA2729"/>
    <w:rPr>
      <w:rFonts w:ascii="AngsanaUPC" w:eastAsia="AngsanaUPC" w:hAnsi="AngsanaUPC" w:cs="AngsanaUPC"/>
      <w:b w:val="0"/>
      <w:bCs w:val="0"/>
      <w:i w:val="0"/>
      <w:iCs w:val="0"/>
      <w:smallCaps w:val="0"/>
      <w:strike w:val="0"/>
      <w:sz w:val="27"/>
      <w:szCs w:val="27"/>
      <w:u w:val="none"/>
    </w:rPr>
  </w:style>
  <w:style w:type="character" w:customStyle="1" w:styleId="Bodytext3Exact">
    <w:name w:val="Body text (3) Exact"/>
    <w:rsid w:val="00AA2729"/>
    <w:rPr>
      <w:rFonts w:ascii="AngsanaUPC" w:eastAsia="AngsanaUPC" w:hAnsi="AngsanaUPC" w:cs="AngsanaUPC"/>
      <w:b/>
      <w:bCs/>
      <w:i w:val="0"/>
      <w:iCs w:val="0"/>
      <w:smallCaps w:val="0"/>
      <w:strike w:val="0"/>
      <w:spacing w:val="-1"/>
      <w:sz w:val="27"/>
      <w:szCs w:val="27"/>
      <w:u w:val="none"/>
    </w:rPr>
  </w:style>
  <w:style w:type="character" w:customStyle="1" w:styleId="Tablecaption2Exact">
    <w:name w:val="Table caption (2) Exact"/>
    <w:rsid w:val="00AA2729"/>
    <w:rPr>
      <w:rFonts w:ascii="AngsanaUPC" w:eastAsia="AngsanaUPC" w:hAnsi="AngsanaUPC" w:cs="AngsanaUPC"/>
      <w:b/>
      <w:bCs/>
      <w:i w:val="0"/>
      <w:iCs w:val="0"/>
      <w:smallCaps w:val="0"/>
      <w:strike w:val="0"/>
      <w:spacing w:val="-1"/>
      <w:sz w:val="22"/>
      <w:szCs w:val="22"/>
      <w:u w:val="none"/>
    </w:rPr>
  </w:style>
  <w:style w:type="character" w:customStyle="1" w:styleId="Tablecaption2Spacing0ptExact">
    <w:name w:val="Table caption (2) + Spacing 0 pt Exact"/>
    <w:rsid w:val="00AA2729"/>
    <w:rPr>
      <w:rFonts w:ascii="AngsanaUPC" w:eastAsia="AngsanaUPC" w:hAnsi="AngsanaUPC" w:cs="AngsanaUPC"/>
      <w:b/>
      <w:bCs/>
      <w:i w:val="0"/>
      <w:iCs w:val="0"/>
      <w:smallCaps w:val="0"/>
      <w:strike w:val="0"/>
      <w:color w:val="000000"/>
      <w:spacing w:val="0"/>
      <w:w w:val="100"/>
      <w:position w:val="0"/>
      <w:sz w:val="22"/>
      <w:szCs w:val="22"/>
      <w:u w:val="none"/>
      <w:lang w:val="en-US"/>
    </w:rPr>
  </w:style>
  <w:style w:type="character" w:customStyle="1" w:styleId="Picturecaption2">
    <w:name w:val="Picture caption (2)_"/>
    <w:rsid w:val="00AA2729"/>
    <w:rPr>
      <w:rFonts w:ascii="Calibri" w:eastAsia="Calibri" w:hAnsi="Calibri" w:cs="Calibri"/>
      <w:b/>
      <w:bCs/>
      <w:i w:val="0"/>
      <w:iCs w:val="0"/>
      <w:smallCaps w:val="0"/>
      <w:strike w:val="0"/>
      <w:sz w:val="15"/>
      <w:szCs w:val="15"/>
      <w:u w:val="none"/>
    </w:rPr>
  </w:style>
  <w:style w:type="character" w:customStyle="1" w:styleId="Picturecaption20">
    <w:name w:val="Picture caption (2)"/>
    <w:rsid w:val="00AA2729"/>
    <w:rPr>
      <w:rFonts w:ascii="Calibri" w:eastAsia="Calibri" w:hAnsi="Calibri" w:cs="Calibri"/>
      <w:b/>
      <w:bCs/>
      <w:i w:val="0"/>
      <w:iCs w:val="0"/>
      <w:smallCaps w:val="0"/>
      <w:strike w:val="0"/>
      <w:color w:val="FFFFFF"/>
      <w:spacing w:val="0"/>
      <w:w w:val="100"/>
      <w:position w:val="0"/>
      <w:sz w:val="15"/>
      <w:szCs w:val="15"/>
      <w:u w:val="none"/>
      <w:lang w:val="en-US"/>
    </w:rPr>
  </w:style>
  <w:style w:type="character" w:customStyle="1" w:styleId="Picturecaption">
    <w:name w:val="Picture caption_"/>
    <w:link w:val="Picturecaption0"/>
    <w:rsid w:val="00AA2729"/>
    <w:rPr>
      <w:rFonts w:ascii="Calibri" w:eastAsia="Calibri" w:hAnsi="Calibri" w:cs="Calibri"/>
      <w:sz w:val="12"/>
      <w:szCs w:val="12"/>
      <w:shd w:val="clear" w:color="auto" w:fill="FFFFFF"/>
    </w:rPr>
  </w:style>
  <w:style w:type="character" w:customStyle="1" w:styleId="Bodytext11">
    <w:name w:val="Body text (11)_"/>
    <w:link w:val="Bodytext110"/>
    <w:rsid w:val="00AA2729"/>
    <w:rPr>
      <w:rFonts w:ascii="Calibri" w:eastAsia="Calibri" w:hAnsi="Calibri" w:cs="Calibri"/>
      <w:sz w:val="10"/>
      <w:szCs w:val="10"/>
      <w:shd w:val="clear" w:color="auto" w:fill="FFFFFF"/>
    </w:rPr>
  </w:style>
  <w:style w:type="character" w:customStyle="1" w:styleId="BodytextSpacing2pt">
    <w:name w:val="Body text + Spacing 2 pt"/>
    <w:rsid w:val="00AA2729"/>
    <w:rPr>
      <w:rFonts w:ascii="AngsanaUPC" w:eastAsia="AngsanaUPC" w:hAnsi="AngsanaUPC" w:cs="AngsanaUPC"/>
      <w:b w:val="0"/>
      <w:bCs w:val="0"/>
      <w:i w:val="0"/>
      <w:iCs w:val="0"/>
      <w:smallCaps w:val="0"/>
      <w:strike w:val="0"/>
      <w:color w:val="000000"/>
      <w:spacing w:val="40"/>
      <w:w w:val="100"/>
      <w:position w:val="0"/>
      <w:sz w:val="29"/>
      <w:szCs w:val="29"/>
      <w:u w:val="none"/>
      <w:lang w:val="en-US"/>
    </w:rPr>
  </w:style>
  <w:style w:type="character" w:customStyle="1" w:styleId="Heading7Italic">
    <w:name w:val="Heading #7 + 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26">
    <w:name w:val="Основной текст2"/>
    <w:rsid w:val="00AA2729"/>
    <w:rPr>
      <w:rFonts w:ascii="AngsanaUPC" w:eastAsia="AngsanaUPC" w:hAnsi="AngsanaUPC" w:cs="AngsanaUPC"/>
      <w:b w:val="0"/>
      <w:bCs w:val="0"/>
      <w:i w:val="0"/>
      <w:iCs w:val="0"/>
      <w:smallCaps w:val="0"/>
      <w:strike w:val="0"/>
      <w:color w:val="000000"/>
      <w:spacing w:val="0"/>
      <w:w w:val="100"/>
      <w:position w:val="0"/>
      <w:sz w:val="29"/>
      <w:szCs w:val="29"/>
      <w:u w:val="single"/>
      <w:lang w:val="en-US"/>
    </w:rPr>
  </w:style>
  <w:style w:type="character" w:customStyle="1" w:styleId="Headerorfooter115ptBold">
    <w:name w:val="Header or footer + 11;5 pt;Bold"/>
    <w:rsid w:val="00AA2729"/>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4NotItalic">
    <w:name w:val="Body text (4) + Not 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50">
    <w:name w:val="Body text (5)"/>
    <w:rsid w:val="00AA2729"/>
    <w:rPr>
      <w:rFonts w:ascii="AngsanaUPC" w:eastAsia="AngsanaUPC" w:hAnsi="AngsanaUPC" w:cs="AngsanaUPC"/>
      <w:b/>
      <w:bCs/>
      <w:i/>
      <w:iCs/>
      <w:smallCaps w:val="0"/>
      <w:strike w:val="0"/>
      <w:color w:val="000000"/>
      <w:spacing w:val="0"/>
      <w:w w:val="100"/>
      <w:position w:val="0"/>
      <w:sz w:val="23"/>
      <w:szCs w:val="23"/>
      <w:u w:val="none"/>
      <w:lang w:val="en-US"/>
    </w:rPr>
  </w:style>
  <w:style w:type="character" w:customStyle="1" w:styleId="HeaderorfooterBoldItalic">
    <w:name w:val="Header or footer + Bold;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TableofcontentsSpacing2pt">
    <w:name w:val="Table of contents + Spacing 2 pt"/>
    <w:rsid w:val="00AA2729"/>
    <w:rPr>
      <w:rFonts w:ascii="AngsanaUPC" w:eastAsia="AngsanaUPC" w:hAnsi="AngsanaUPC" w:cs="AngsanaUPC"/>
      <w:b w:val="0"/>
      <w:bCs w:val="0"/>
      <w:i w:val="0"/>
      <w:iCs w:val="0"/>
      <w:smallCaps w:val="0"/>
      <w:strike w:val="0"/>
      <w:color w:val="000000"/>
      <w:spacing w:val="40"/>
      <w:w w:val="100"/>
      <w:position w:val="0"/>
      <w:sz w:val="29"/>
      <w:szCs w:val="29"/>
      <w:u w:val="none"/>
      <w:lang w:val="en-US"/>
    </w:rPr>
  </w:style>
  <w:style w:type="character" w:customStyle="1" w:styleId="Bodytext6Exact">
    <w:name w:val="Body text (6) Exact"/>
    <w:rsid w:val="00AA2729"/>
    <w:rPr>
      <w:rFonts w:ascii="AngsanaUPC" w:eastAsia="AngsanaUPC" w:hAnsi="AngsanaUPC" w:cs="AngsanaUPC"/>
      <w:b w:val="0"/>
      <w:bCs w:val="0"/>
      <w:i w:val="0"/>
      <w:iCs w:val="0"/>
      <w:smallCaps w:val="0"/>
      <w:strike w:val="0"/>
      <w:spacing w:val="2"/>
      <w:sz w:val="22"/>
      <w:szCs w:val="22"/>
      <w:u w:val="none"/>
    </w:rPr>
  </w:style>
  <w:style w:type="character" w:customStyle="1" w:styleId="Tablecaption5">
    <w:name w:val="Table caption (5)_"/>
    <w:link w:val="Tablecaption50"/>
    <w:rsid w:val="00AA2729"/>
    <w:rPr>
      <w:rFonts w:ascii="AngsanaUPC" w:eastAsia="AngsanaUPC" w:hAnsi="AngsanaUPC" w:cs="AngsanaUPC"/>
      <w:b/>
      <w:bCs/>
      <w:sz w:val="29"/>
      <w:szCs w:val="29"/>
      <w:shd w:val="clear" w:color="auto" w:fill="FFFFFF"/>
    </w:rPr>
  </w:style>
  <w:style w:type="character" w:customStyle="1" w:styleId="33">
    <w:name w:val="Основной текст3"/>
    <w:rsid w:val="00AA2729"/>
    <w:rPr>
      <w:rFonts w:ascii="AngsanaUPC" w:eastAsia="AngsanaUPC" w:hAnsi="AngsanaUPC" w:cs="AngsanaUPC"/>
      <w:b w:val="0"/>
      <w:bCs w:val="0"/>
      <w:i w:val="0"/>
      <w:iCs w:val="0"/>
      <w:smallCaps w:val="0"/>
      <w:strike w:val="0"/>
      <w:color w:val="000000"/>
      <w:spacing w:val="0"/>
      <w:w w:val="100"/>
      <w:position w:val="0"/>
      <w:sz w:val="29"/>
      <w:szCs w:val="29"/>
      <w:u w:val="none"/>
      <w:lang w:val="en-US"/>
    </w:rPr>
  </w:style>
  <w:style w:type="character" w:customStyle="1" w:styleId="Headerorfooter5">
    <w:name w:val="Header or footer (5)_"/>
    <w:link w:val="Headerorfooter50"/>
    <w:rsid w:val="00AA2729"/>
    <w:rPr>
      <w:rFonts w:ascii="AngsanaUPC" w:eastAsia="AngsanaUPC" w:hAnsi="AngsanaUPC" w:cs="AngsanaUPC"/>
      <w:sz w:val="29"/>
      <w:szCs w:val="29"/>
      <w:shd w:val="clear" w:color="auto" w:fill="FFFFFF"/>
    </w:rPr>
  </w:style>
  <w:style w:type="character" w:customStyle="1" w:styleId="Bodytext4Exact">
    <w:name w:val="Body text (4) Exact"/>
    <w:rsid w:val="00AA2729"/>
    <w:rPr>
      <w:rFonts w:ascii="AngsanaUPC" w:eastAsia="AngsanaUPC" w:hAnsi="AngsanaUPC" w:cs="AngsanaUPC"/>
      <w:b/>
      <w:bCs/>
      <w:i/>
      <w:iCs/>
      <w:smallCaps w:val="0"/>
      <w:strike w:val="0"/>
      <w:spacing w:val="3"/>
      <w:sz w:val="27"/>
      <w:szCs w:val="27"/>
      <w:u w:val="none"/>
    </w:rPr>
  </w:style>
  <w:style w:type="character" w:customStyle="1" w:styleId="Bodytext4Spacing0ptExact">
    <w:name w:val="Body text (4) + Spacing 0 pt Exact"/>
    <w:rsid w:val="00AA2729"/>
    <w:rPr>
      <w:rFonts w:ascii="AngsanaUPC" w:eastAsia="AngsanaUPC" w:hAnsi="AngsanaUPC" w:cs="AngsanaUPC"/>
      <w:b/>
      <w:bCs/>
      <w:i/>
      <w:iCs/>
      <w:smallCaps w:val="0"/>
      <w:strike w:val="0"/>
      <w:color w:val="000000"/>
      <w:spacing w:val="7"/>
      <w:w w:val="100"/>
      <w:position w:val="0"/>
      <w:sz w:val="27"/>
      <w:szCs w:val="27"/>
      <w:u w:val="none"/>
      <w:lang w:val="en-US"/>
    </w:rPr>
  </w:style>
  <w:style w:type="character" w:customStyle="1" w:styleId="BodytextBoldItalicSpacing0ptExact">
    <w:name w:val="Body text + Bold;Italic;Spacing 0 pt Exact"/>
    <w:rsid w:val="00AA2729"/>
    <w:rPr>
      <w:rFonts w:ascii="AngsanaUPC" w:eastAsia="AngsanaUPC" w:hAnsi="AngsanaUPC" w:cs="AngsanaUPC"/>
      <w:b/>
      <w:bCs/>
      <w:i/>
      <w:iCs/>
      <w:smallCaps w:val="0"/>
      <w:strike w:val="0"/>
      <w:color w:val="000000"/>
      <w:spacing w:val="7"/>
      <w:w w:val="100"/>
      <w:position w:val="0"/>
      <w:sz w:val="27"/>
      <w:szCs w:val="27"/>
      <w:u w:val="none"/>
      <w:lang w:val="en-US"/>
    </w:rPr>
  </w:style>
  <w:style w:type="character" w:customStyle="1" w:styleId="Heading7115pt">
    <w:name w:val="Heading #7 + 11;5 pt"/>
    <w:rsid w:val="00AA2729"/>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3NotBold">
    <w:name w:val="Body text (3) + Not Bold"/>
    <w:rsid w:val="00AA2729"/>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Bodytext3NotBoldSpacing2pt">
    <w:name w:val="Body text (3) + Not Bold;Spacing 2 pt"/>
    <w:rsid w:val="00AA2729"/>
    <w:rPr>
      <w:rFonts w:ascii="AngsanaUPC" w:eastAsia="AngsanaUPC" w:hAnsi="AngsanaUPC" w:cs="AngsanaUPC"/>
      <w:b/>
      <w:bCs/>
      <w:i w:val="0"/>
      <w:iCs w:val="0"/>
      <w:smallCaps w:val="0"/>
      <w:strike w:val="0"/>
      <w:color w:val="000000"/>
      <w:spacing w:val="50"/>
      <w:w w:val="100"/>
      <w:position w:val="0"/>
      <w:sz w:val="29"/>
      <w:szCs w:val="29"/>
      <w:u w:val="none"/>
      <w:lang w:val="en-US"/>
    </w:rPr>
  </w:style>
  <w:style w:type="character" w:customStyle="1" w:styleId="Tablecaption6">
    <w:name w:val="Table caption (6)_"/>
    <w:link w:val="Tablecaption60"/>
    <w:rsid w:val="00AA2729"/>
    <w:rPr>
      <w:rFonts w:ascii="AngsanaUPC" w:eastAsia="AngsanaUPC" w:hAnsi="AngsanaUPC" w:cs="AngsanaUPC"/>
      <w:b/>
      <w:bCs/>
      <w:sz w:val="20"/>
      <w:szCs w:val="20"/>
      <w:shd w:val="clear" w:color="auto" w:fill="FFFFFF"/>
    </w:rPr>
  </w:style>
  <w:style w:type="character" w:customStyle="1" w:styleId="Bodytext10ptBold">
    <w:name w:val="Body text + 10 pt;Bold"/>
    <w:rsid w:val="00AA2729"/>
    <w:rPr>
      <w:rFonts w:ascii="AngsanaUPC" w:eastAsia="AngsanaUPC" w:hAnsi="AngsanaUPC" w:cs="AngsanaUPC"/>
      <w:b/>
      <w:bCs/>
      <w:i w:val="0"/>
      <w:iCs w:val="0"/>
      <w:smallCaps w:val="0"/>
      <w:strike w:val="0"/>
      <w:color w:val="000000"/>
      <w:spacing w:val="0"/>
      <w:w w:val="100"/>
      <w:position w:val="0"/>
      <w:sz w:val="20"/>
      <w:szCs w:val="20"/>
      <w:u w:val="none"/>
      <w:lang w:val="en-US"/>
    </w:rPr>
  </w:style>
  <w:style w:type="character" w:customStyle="1" w:styleId="Bodytext95pt">
    <w:name w:val="Body text + 9;5 pt"/>
    <w:rsid w:val="00AA2729"/>
    <w:rPr>
      <w:rFonts w:ascii="AngsanaUPC" w:eastAsia="AngsanaUPC" w:hAnsi="AngsanaUPC" w:cs="AngsanaUPC"/>
      <w:b w:val="0"/>
      <w:bCs w:val="0"/>
      <w:i w:val="0"/>
      <w:iCs w:val="0"/>
      <w:smallCaps w:val="0"/>
      <w:strike w:val="0"/>
      <w:color w:val="000000"/>
      <w:spacing w:val="0"/>
      <w:w w:val="100"/>
      <w:position w:val="0"/>
      <w:sz w:val="19"/>
      <w:szCs w:val="19"/>
      <w:u w:val="none"/>
      <w:lang w:val="en-US"/>
    </w:rPr>
  </w:style>
  <w:style w:type="character" w:customStyle="1" w:styleId="Bodytext8pt">
    <w:name w:val="Body text + 8 pt"/>
    <w:rsid w:val="00AA2729"/>
    <w:rPr>
      <w:rFonts w:ascii="AngsanaUPC" w:eastAsia="AngsanaUPC" w:hAnsi="AngsanaUPC" w:cs="AngsanaUPC"/>
      <w:b w:val="0"/>
      <w:bCs w:val="0"/>
      <w:i w:val="0"/>
      <w:iCs w:val="0"/>
      <w:smallCaps w:val="0"/>
      <w:strike w:val="0"/>
      <w:color w:val="000000"/>
      <w:spacing w:val="0"/>
      <w:w w:val="100"/>
      <w:position w:val="0"/>
      <w:sz w:val="16"/>
      <w:szCs w:val="16"/>
      <w:u w:val="none"/>
      <w:lang w:val="en-US"/>
    </w:rPr>
  </w:style>
  <w:style w:type="character" w:customStyle="1" w:styleId="Bodytext3NotBoldSpacing0ptExact">
    <w:name w:val="Body text (3) + Not Bold;Spacing 0 pt Exact"/>
    <w:rsid w:val="00AA2729"/>
    <w:rPr>
      <w:rFonts w:ascii="AngsanaUPC" w:eastAsia="AngsanaUPC" w:hAnsi="AngsanaUPC" w:cs="AngsanaUPC"/>
      <w:b/>
      <w:bCs/>
      <w:i w:val="0"/>
      <w:iCs w:val="0"/>
      <w:smallCaps w:val="0"/>
      <w:strike w:val="0"/>
      <w:color w:val="000000"/>
      <w:spacing w:val="0"/>
      <w:w w:val="100"/>
      <w:position w:val="0"/>
      <w:sz w:val="27"/>
      <w:szCs w:val="27"/>
      <w:u w:val="none"/>
      <w:lang w:val="en-US"/>
    </w:rPr>
  </w:style>
  <w:style w:type="character" w:customStyle="1" w:styleId="Bodytext60">
    <w:name w:val="Body text (6)"/>
    <w:rsid w:val="00AA2729"/>
    <w:rPr>
      <w:rFonts w:ascii="AngsanaUPC" w:eastAsia="AngsanaUPC" w:hAnsi="AngsanaUPC" w:cs="AngsanaUPC"/>
      <w:b w:val="0"/>
      <w:bCs w:val="0"/>
      <w:i w:val="0"/>
      <w:iCs w:val="0"/>
      <w:smallCaps w:val="0"/>
      <w:strike w:val="0"/>
      <w:color w:val="000000"/>
      <w:spacing w:val="0"/>
      <w:w w:val="100"/>
      <w:position w:val="0"/>
      <w:sz w:val="23"/>
      <w:szCs w:val="23"/>
      <w:u w:val="none"/>
      <w:lang w:val="en-US"/>
    </w:rPr>
  </w:style>
  <w:style w:type="character" w:customStyle="1" w:styleId="Bodytext2NotBold">
    <w:name w:val="Body text (2) + Not Bold"/>
    <w:rsid w:val="00AA2729"/>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Tableofcontents60">
    <w:name w:val="Table of contents (6)"/>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Tableofcontents6NotBoldNotItalic">
    <w:name w:val="Table of contents (6) + Not Bold;Not 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14Exact">
    <w:name w:val="Body text (14) Exact"/>
    <w:link w:val="Bodytext14"/>
    <w:rsid w:val="00AA2729"/>
    <w:rPr>
      <w:rFonts w:ascii="AngsanaUPC" w:eastAsia="AngsanaUPC" w:hAnsi="AngsanaUPC" w:cs="AngsanaUPC"/>
      <w:b/>
      <w:bCs/>
      <w:sz w:val="44"/>
      <w:szCs w:val="44"/>
      <w:shd w:val="clear" w:color="auto" w:fill="FFFFFF"/>
    </w:rPr>
  </w:style>
  <w:style w:type="character" w:customStyle="1" w:styleId="Heading50">
    <w:name w:val="Heading #5"/>
    <w:rsid w:val="00AA2729"/>
    <w:rPr>
      <w:rFonts w:ascii="AngsanaUPC" w:eastAsia="AngsanaUPC" w:hAnsi="AngsanaUPC" w:cs="AngsanaUPC"/>
      <w:b/>
      <w:bCs/>
      <w:i w:val="0"/>
      <w:iCs w:val="0"/>
      <w:smallCaps w:val="0"/>
      <w:strike w:val="0"/>
      <w:color w:val="000000"/>
      <w:spacing w:val="0"/>
      <w:w w:val="100"/>
      <w:position w:val="0"/>
      <w:sz w:val="47"/>
      <w:szCs w:val="47"/>
      <w:u w:val="none"/>
      <w:lang w:val="en-US"/>
    </w:rPr>
  </w:style>
  <w:style w:type="character" w:customStyle="1" w:styleId="Bodytext80">
    <w:name w:val="Body text (8)"/>
    <w:rsid w:val="00AA2729"/>
    <w:rPr>
      <w:rFonts w:ascii="AngsanaUPC" w:eastAsia="AngsanaUPC" w:hAnsi="AngsanaUPC" w:cs="AngsanaUPC"/>
      <w:b/>
      <w:bCs/>
      <w:i w:val="0"/>
      <w:iCs w:val="0"/>
      <w:smallCaps w:val="0"/>
      <w:strike w:val="0"/>
      <w:color w:val="000000"/>
      <w:spacing w:val="0"/>
      <w:w w:val="100"/>
      <w:position w:val="0"/>
      <w:sz w:val="36"/>
      <w:szCs w:val="36"/>
      <w:u w:val="none"/>
      <w:lang w:val="en-US"/>
    </w:rPr>
  </w:style>
  <w:style w:type="character" w:customStyle="1" w:styleId="Heading40">
    <w:name w:val="Heading #4"/>
    <w:rsid w:val="00AA2729"/>
    <w:rPr>
      <w:rFonts w:ascii="AngsanaUPC" w:eastAsia="AngsanaUPC" w:hAnsi="AngsanaUPC" w:cs="AngsanaUPC"/>
      <w:b/>
      <w:bCs/>
      <w:i w:val="0"/>
      <w:iCs w:val="0"/>
      <w:smallCaps w:val="0"/>
      <w:strike w:val="0"/>
      <w:color w:val="000000"/>
      <w:spacing w:val="0"/>
      <w:w w:val="100"/>
      <w:position w:val="0"/>
      <w:sz w:val="54"/>
      <w:szCs w:val="54"/>
      <w:u w:val="none"/>
      <w:lang w:val="en-US"/>
    </w:rPr>
  </w:style>
  <w:style w:type="character" w:customStyle="1" w:styleId="Heading72">
    <w:name w:val="Heading #7 (2)_"/>
    <w:rsid w:val="00AA2729"/>
    <w:rPr>
      <w:rFonts w:ascii="AngsanaUPC" w:eastAsia="AngsanaUPC" w:hAnsi="AngsanaUPC" w:cs="AngsanaUPC"/>
      <w:b w:val="0"/>
      <w:bCs w:val="0"/>
      <w:i w:val="0"/>
      <w:iCs w:val="0"/>
      <w:smallCaps w:val="0"/>
      <w:strike w:val="0"/>
      <w:sz w:val="29"/>
      <w:szCs w:val="29"/>
      <w:u w:val="none"/>
    </w:rPr>
  </w:style>
  <w:style w:type="character" w:customStyle="1" w:styleId="Heading720">
    <w:name w:val="Heading #7 (2)"/>
    <w:rsid w:val="00AA2729"/>
    <w:rPr>
      <w:rFonts w:ascii="AngsanaUPC" w:eastAsia="AngsanaUPC" w:hAnsi="AngsanaUPC" w:cs="AngsanaUPC"/>
      <w:b w:val="0"/>
      <w:bCs w:val="0"/>
      <w:i w:val="0"/>
      <w:iCs w:val="0"/>
      <w:smallCaps w:val="0"/>
      <w:strike w:val="0"/>
      <w:color w:val="000000"/>
      <w:spacing w:val="0"/>
      <w:w w:val="100"/>
      <w:position w:val="0"/>
      <w:sz w:val="29"/>
      <w:szCs w:val="29"/>
      <w:u w:val="single"/>
      <w:lang w:val="en-US"/>
    </w:rPr>
  </w:style>
  <w:style w:type="character" w:customStyle="1" w:styleId="BodytextCandara125pt">
    <w:name w:val="Body text + Candara;12;5 pt"/>
    <w:rsid w:val="00AA2729"/>
    <w:rPr>
      <w:rFonts w:ascii="Candara" w:eastAsia="Candara" w:hAnsi="Candara" w:cs="Candara"/>
      <w:b w:val="0"/>
      <w:bCs w:val="0"/>
      <w:i w:val="0"/>
      <w:iCs w:val="0"/>
      <w:smallCaps w:val="0"/>
      <w:strike w:val="0"/>
      <w:color w:val="000000"/>
      <w:spacing w:val="0"/>
      <w:w w:val="100"/>
      <w:position w:val="0"/>
      <w:sz w:val="25"/>
      <w:szCs w:val="25"/>
      <w:u w:val="none"/>
    </w:rPr>
  </w:style>
  <w:style w:type="character" w:customStyle="1" w:styleId="Heading8">
    <w:name w:val="Heading #8_"/>
    <w:link w:val="Heading80"/>
    <w:rsid w:val="00AA2729"/>
    <w:rPr>
      <w:rFonts w:ascii="AngsanaUPC" w:eastAsia="AngsanaUPC" w:hAnsi="AngsanaUPC" w:cs="AngsanaUPC"/>
      <w:sz w:val="29"/>
      <w:szCs w:val="29"/>
      <w:shd w:val="clear" w:color="auto" w:fill="FFFFFF"/>
    </w:rPr>
  </w:style>
  <w:style w:type="character" w:customStyle="1" w:styleId="BodytextSmallCaps">
    <w:name w:val="Body text + Small Caps"/>
    <w:rsid w:val="00AA2729"/>
    <w:rPr>
      <w:rFonts w:ascii="AngsanaUPC" w:eastAsia="AngsanaUPC" w:hAnsi="AngsanaUPC" w:cs="AngsanaUPC"/>
      <w:b w:val="0"/>
      <w:bCs w:val="0"/>
      <w:i w:val="0"/>
      <w:iCs w:val="0"/>
      <w:smallCaps/>
      <w:strike w:val="0"/>
      <w:color w:val="000000"/>
      <w:spacing w:val="0"/>
      <w:w w:val="100"/>
      <w:position w:val="0"/>
      <w:sz w:val="29"/>
      <w:szCs w:val="29"/>
      <w:u w:val="none"/>
      <w:lang w:val="en-US"/>
    </w:rPr>
  </w:style>
  <w:style w:type="character" w:customStyle="1" w:styleId="Bodytext15Exact">
    <w:name w:val="Body text (15) Exact"/>
    <w:rsid w:val="00AA2729"/>
    <w:rPr>
      <w:rFonts w:ascii="AngsanaUPC" w:eastAsia="AngsanaUPC" w:hAnsi="AngsanaUPC" w:cs="AngsanaUPC"/>
      <w:b/>
      <w:bCs/>
      <w:i w:val="0"/>
      <w:iCs w:val="0"/>
      <w:smallCaps w:val="0"/>
      <w:strike w:val="0"/>
      <w:spacing w:val="1"/>
      <w:sz w:val="19"/>
      <w:szCs w:val="19"/>
      <w:u w:val="none"/>
    </w:rPr>
  </w:style>
  <w:style w:type="character" w:customStyle="1" w:styleId="Bodytext15">
    <w:name w:val="Body text (15)_"/>
    <w:rsid w:val="00AA2729"/>
    <w:rPr>
      <w:rFonts w:ascii="AngsanaUPC" w:eastAsia="AngsanaUPC" w:hAnsi="AngsanaUPC" w:cs="AngsanaUPC"/>
      <w:b/>
      <w:bCs/>
      <w:i w:val="0"/>
      <w:iCs w:val="0"/>
      <w:smallCaps w:val="0"/>
      <w:strike w:val="0"/>
      <w:sz w:val="20"/>
      <w:szCs w:val="20"/>
      <w:u w:val="none"/>
    </w:rPr>
  </w:style>
  <w:style w:type="character" w:customStyle="1" w:styleId="Bodytext150">
    <w:name w:val="Body text (15)"/>
    <w:rsid w:val="00AA2729"/>
    <w:rPr>
      <w:rFonts w:ascii="AngsanaUPC" w:eastAsia="AngsanaUPC" w:hAnsi="AngsanaUPC" w:cs="AngsanaUPC"/>
      <w:b/>
      <w:bCs/>
      <w:i w:val="0"/>
      <w:iCs w:val="0"/>
      <w:smallCaps w:val="0"/>
      <w:strike w:val="0"/>
      <w:color w:val="000000"/>
      <w:spacing w:val="0"/>
      <w:w w:val="100"/>
      <w:position w:val="0"/>
      <w:sz w:val="20"/>
      <w:szCs w:val="20"/>
      <w:u w:val="single"/>
      <w:lang w:val="en-US"/>
    </w:rPr>
  </w:style>
  <w:style w:type="character" w:customStyle="1" w:styleId="Heading64">
    <w:name w:val="Heading #6 (4)_"/>
    <w:link w:val="Heading640"/>
    <w:rsid w:val="00AA2729"/>
    <w:rPr>
      <w:rFonts w:ascii="AngsanaUPC" w:eastAsia="AngsanaUPC" w:hAnsi="AngsanaUPC" w:cs="AngsanaUPC"/>
      <w:b/>
      <w:bCs/>
      <w:sz w:val="34"/>
      <w:szCs w:val="34"/>
      <w:shd w:val="clear" w:color="auto" w:fill="FFFFFF"/>
    </w:rPr>
  </w:style>
  <w:style w:type="paragraph" w:customStyle="1" w:styleId="Footnote0">
    <w:name w:val="Footnote"/>
    <w:basedOn w:val="a3"/>
    <w:link w:val="Footnote"/>
    <w:rsid w:val="00AA2729"/>
    <w:pPr>
      <w:shd w:val="clear" w:color="auto" w:fill="FFFFFF"/>
      <w:spacing w:line="168" w:lineRule="exact"/>
      <w:ind w:hanging="380"/>
    </w:pPr>
    <w:rPr>
      <w:rFonts w:ascii="AngsanaUPC" w:eastAsia="AngsanaUPC" w:hAnsi="AngsanaUPC" w:cs="AngsanaUPC"/>
      <w:color w:val="auto"/>
      <w:sz w:val="23"/>
      <w:szCs w:val="23"/>
      <w:lang w:eastAsia="en-US"/>
    </w:rPr>
  </w:style>
  <w:style w:type="paragraph" w:customStyle="1" w:styleId="Footnote30">
    <w:name w:val="Footnote (3)"/>
    <w:basedOn w:val="a3"/>
    <w:link w:val="Footnote3"/>
    <w:rsid w:val="00AA2729"/>
    <w:pPr>
      <w:shd w:val="clear" w:color="auto" w:fill="FFFFFF"/>
      <w:spacing w:before="240" w:after="120" w:line="0" w:lineRule="atLeast"/>
      <w:ind w:hanging="380"/>
    </w:pPr>
    <w:rPr>
      <w:rFonts w:ascii="AngsanaUPC" w:eastAsia="AngsanaUPC" w:hAnsi="AngsanaUPC" w:cs="AngsanaUPC"/>
      <w:b/>
      <w:bCs/>
      <w:i/>
      <w:iCs/>
      <w:color w:val="auto"/>
      <w:sz w:val="29"/>
      <w:szCs w:val="29"/>
      <w:lang w:eastAsia="en-US"/>
    </w:rPr>
  </w:style>
  <w:style w:type="paragraph" w:customStyle="1" w:styleId="Footnote40">
    <w:name w:val="Footnote (4)"/>
    <w:basedOn w:val="a3"/>
    <w:link w:val="Footnote4"/>
    <w:rsid w:val="00AA2729"/>
    <w:pPr>
      <w:shd w:val="clear" w:color="auto" w:fill="FFFFFF"/>
      <w:spacing w:before="120" w:line="240" w:lineRule="exact"/>
      <w:ind w:hanging="380"/>
      <w:jc w:val="center"/>
    </w:pPr>
    <w:rPr>
      <w:rFonts w:ascii="AngsanaUPC" w:eastAsia="AngsanaUPC" w:hAnsi="AngsanaUPC" w:cs="AngsanaUPC"/>
      <w:color w:val="auto"/>
      <w:sz w:val="29"/>
      <w:szCs w:val="29"/>
      <w:lang w:eastAsia="en-US"/>
    </w:rPr>
  </w:style>
  <w:style w:type="paragraph" w:customStyle="1" w:styleId="Heading620">
    <w:name w:val="Heading #6 (2)"/>
    <w:basedOn w:val="a3"/>
    <w:link w:val="Heading62"/>
    <w:rsid w:val="00AA2729"/>
    <w:pPr>
      <w:shd w:val="clear" w:color="auto" w:fill="FFFFFF"/>
      <w:spacing w:line="0" w:lineRule="atLeast"/>
      <w:jc w:val="center"/>
      <w:outlineLvl w:val="5"/>
    </w:pPr>
    <w:rPr>
      <w:rFonts w:ascii="AngsanaUPC" w:eastAsia="AngsanaUPC" w:hAnsi="AngsanaUPC" w:cs="AngsanaUPC"/>
      <w:b/>
      <w:bCs/>
      <w:i/>
      <w:iCs/>
      <w:color w:val="auto"/>
      <w:sz w:val="29"/>
      <w:szCs w:val="29"/>
      <w:lang w:eastAsia="en-US"/>
    </w:rPr>
  </w:style>
  <w:style w:type="paragraph" w:customStyle="1" w:styleId="Heading20">
    <w:name w:val="Heading #2"/>
    <w:basedOn w:val="a3"/>
    <w:link w:val="Heading2"/>
    <w:rsid w:val="00AA2729"/>
    <w:pPr>
      <w:shd w:val="clear" w:color="auto" w:fill="FFFFFF"/>
      <w:spacing w:before="300" w:line="0" w:lineRule="atLeast"/>
      <w:jc w:val="center"/>
      <w:outlineLvl w:val="1"/>
    </w:pPr>
    <w:rPr>
      <w:rFonts w:ascii="AngsanaUPC" w:eastAsia="AngsanaUPC" w:hAnsi="AngsanaUPC" w:cs="AngsanaUPC"/>
      <w:b/>
      <w:bCs/>
      <w:color w:val="auto"/>
      <w:sz w:val="61"/>
      <w:szCs w:val="61"/>
      <w:lang w:eastAsia="en-US"/>
    </w:rPr>
  </w:style>
  <w:style w:type="paragraph" w:customStyle="1" w:styleId="Bodytext9">
    <w:name w:val="Body text (9)"/>
    <w:basedOn w:val="a3"/>
    <w:link w:val="Bodytext9Exact"/>
    <w:rsid w:val="00AA2729"/>
    <w:pPr>
      <w:shd w:val="clear" w:color="auto" w:fill="FFFFFF"/>
      <w:spacing w:line="197" w:lineRule="exact"/>
      <w:jc w:val="both"/>
    </w:pPr>
    <w:rPr>
      <w:rFonts w:ascii="Arial Narrow" w:eastAsia="Arial Narrow" w:hAnsi="Arial Narrow" w:cs="Arial Narrow"/>
      <w:b/>
      <w:bCs/>
      <w:color w:val="auto"/>
      <w:spacing w:val="11"/>
      <w:sz w:val="16"/>
      <w:szCs w:val="16"/>
      <w:lang w:eastAsia="en-US"/>
    </w:rPr>
  </w:style>
  <w:style w:type="paragraph" w:customStyle="1" w:styleId="44">
    <w:name w:val="Основной текст4"/>
    <w:basedOn w:val="a3"/>
    <w:link w:val="Bodytext"/>
    <w:rsid w:val="00AA2729"/>
    <w:pPr>
      <w:shd w:val="clear" w:color="auto" w:fill="FFFFFF"/>
      <w:spacing w:before="600" w:line="240" w:lineRule="exact"/>
      <w:ind w:hanging="400"/>
    </w:pPr>
    <w:rPr>
      <w:rFonts w:ascii="AngsanaUPC" w:eastAsia="AngsanaUPC" w:hAnsi="AngsanaUPC" w:cs="AngsanaUPC"/>
      <w:color w:val="auto"/>
      <w:sz w:val="29"/>
      <w:szCs w:val="29"/>
      <w:lang w:eastAsia="en-US"/>
    </w:rPr>
  </w:style>
  <w:style w:type="paragraph" w:customStyle="1" w:styleId="Heading10">
    <w:name w:val="Heading #1"/>
    <w:basedOn w:val="a3"/>
    <w:link w:val="Heading1"/>
    <w:rsid w:val="00AA2729"/>
    <w:pPr>
      <w:shd w:val="clear" w:color="auto" w:fill="FFFFFF"/>
      <w:spacing w:before="60" w:after="60" w:line="0" w:lineRule="atLeast"/>
      <w:jc w:val="center"/>
      <w:outlineLvl w:val="0"/>
    </w:pPr>
    <w:rPr>
      <w:rFonts w:ascii="AngsanaUPC" w:eastAsia="AngsanaUPC" w:hAnsi="AngsanaUPC" w:cs="AngsanaUPC"/>
      <w:b/>
      <w:bCs/>
      <w:color w:val="auto"/>
      <w:sz w:val="61"/>
      <w:szCs w:val="61"/>
      <w:lang w:eastAsia="en-US"/>
    </w:rPr>
  </w:style>
  <w:style w:type="paragraph" w:customStyle="1" w:styleId="Heading30">
    <w:name w:val="Heading #3"/>
    <w:basedOn w:val="a3"/>
    <w:link w:val="Heading3"/>
    <w:rsid w:val="00AA2729"/>
    <w:pPr>
      <w:shd w:val="clear" w:color="auto" w:fill="FFFFFF"/>
      <w:spacing w:before="600" w:after="720" w:line="0" w:lineRule="atLeast"/>
      <w:outlineLvl w:val="2"/>
    </w:pPr>
    <w:rPr>
      <w:rFonts w:ascii="AngsanaUPC" w:eastAsia="AngsanaUPC" w:hAnsi="AngsanaUPC" w:cs="AngsanaUPC"/>
      <w:b/>
      <w:bCs/>
      <w:color w:val="auto"/>
      <w:sz w:val="61"/>
      <w:szCs w:val="61"/>
      <w:lang w:eastAsia="en-US"/>
    </w:rPr>
  </w:style>
  <w:style w:type="paragraph" w:customStyle="1" w:styleId="Heading60">
    <w:name w:val="Heading #6"/>
    <w:basedOn w:val="a3"/>
    <w:link w:val="Heading6"/>
    <w:rsid w:val="00AA2729"/>
    <w:pPr>
      <w:shd w:val="clear" w:color="auto" w:fill="FFFFFF"/>
      <w:spacing w:after="300" w:line="0" w:lineRule="atLeast"/>
      <w:jc w:val="center"/>
      <w:outlineLvl w:val="5"/>
    </w:pPr>
    <w:rPr>
      <w:rFonts w:ascii="AngsanaUPC" w:eastAsia="AngsanaUPC" w:hAnsi="AngsanaUPC" w:cs="AngsanaUPC"/>
      <w:b/>
      <w:bCs/>
      <w:color w:val="auto"/>
      <w:sz w:val="29"/>
      <w:szCs w:val="29"/>
      <w:lang w:eastAsia="en-US"/>
    </w:rPr>
  </w:style>
  <w:style w:type="paragraph" w:customStyle="1" w:styleId="Heading70">
    <w:name w:val="Heading #7"/>
    <w:basedOn w:val="a3"/>
    <w:link w:val="Heading7"/>
    <w:rsid w:val="00AA2729"/>
    <w:pPr>
      <w:shd w:val="clear" w:color="auto" w:fill="FFFFFF"/>
      <w:spacing w:before="300" w:after="180" w:line="0" w:lineRule="atLeast"/>
      <w:outlineLvl w:val="6"/>
    </w:pPr>
    <w:rPr>
      <w:rFonts w:ascii="AngsanaUPC" w:eastAsia="AngsanaUPC" w:hAnsi="AngsanaUPC" w:cs="AngsanaUPC"/>
      <w:b/>
      <w:bCs/>
      <w:color w:val="auto"/>
      <w:sz w:val="29"/>
      <w:szCs w:val="29"/>
      <w:lang w:eastAsia="en-US"/>
    </w:rPr>
  </w:style>
  <w:style w:type="paragraph" w:customStyle="1" w:styleId="Tablecaption30">
    <w:name w:val="Table caption (3)"/>
    <w:basedOn w:val="a3"/>
    <w:link w:val="Tablecaption3"/>
    <w:rsid w:val="00AA2729"/>
    <w:pPr>
      <w:shd w:val="clear" w:color="auto" w:fill="FFFFFF"/>
      <w:spacing w:line="0" w:lineRule="atLeast"/>
    </w:pPr>
    <w:rPr>
      <w:rFonts w:ascii="AngsanaUPC" w:eastAsia="AngsanaUPC" w:hAnsi="AngsanaUPC" w:cs="AngsanaUPC"/>
      <w:i/>
      <w:iCs/>
      <w:color w:val="auto"/>
      <w:sz w:val="23"/>
      <w:szCs w:val="23"/>
      <w:lang w:eastAsia="en-US"/>
    </w:rPr>
  </w:style>
  <w:style w:type="paragraph" w:customStyle="1" w:styleId="Tableofcontents20">
    <w:name w:val="Table of contents (2)"/>
    <w:basedOn w:val="a3"/>
    <w:link w:val="Tableofcontents2"/>
    <w:rsid w:val="00AA2729"/>
    <w:pPr>
      <w:shd w:val="clear" w:color="auto" w:fill="FFFFFF"/>
      <w:spacing w:line="197" w:lineRule="exact"/>
    </w:pPr>
    <w:rPr>
      <w:rFonts w:ascii="AngsanaUPC" w:eastAsia="AngsanaUPC" w:hAnsi="AngsanaUPC" w:cs="AngsanaUPC"/>
      <w:color w:val="auto"/>
      <w:sz w:val="23"/>
      <w:szCs w:val="23"/>
      <w:lang w:eastAsia="en-US"/>
    </w:rPr>
  </w:style>
  <w:style w:type="paragraph" w:customStyle="1" w:styleId="Tableofcontents50">
    <w:name w:val="Table of contents (5)"/>
    <w:basedOn w:val="a3"/>
    <w:link w:val="Tableofcontents5"/>
    <w:rsid w:val="00AA2729"/>
    <w:pPr>
      <w:shd w:val="clear" w:color="auto" w:fill="FFFFFF"/>
      <w:spacing w:before="180" w:line="0" w:lineRule="atLeast"/>
    </w:pPr>
    <w:rPr>
      <w:rFonts w:ascii="AngsanaUPC" w:eastAsia="AngsanaUPC" w:hAnsi="AngsanaUPC" w:cs="AngsanaUPC"/>
      <w:b/>
      <w:bCs/>
      <w:color w:val="auto"/>
      <w:sz w:val="29"/>
      <w:szCs w:val="29"/>
      <w:lang w:eastAsia="en-US"/>
    </w:rPr>
  </w:style>
  <w:style w:type="paragraph" w:customStyle="1" w:styleId="Tablecaption0">
    <w:name w:val="Table caption"/>
    <w:basedOn w:val="a3"/>
    <w:link w:val="Tablecaption"/>
    <w:rsid w:val="00AA2729"/>
    <w:pPr>
      <w:shd w:val="clear" w:color="auto" w:fill="FFFFFF"/>
      <w:spacing w:line="197" w:lineRule="exact"/>
      <w:ind w:hanging="320"/>
      <w:jc w:val="both"/>
    </w:pPr>
    <w:rPr>
      <w:rFonts w:ascii="AngsanaUPC" w:eastAsia="AngsanaUPC" w:hAnsi="AngsanaUPC" w:cs="AngsanaUPC"/>
      <w:color w:val="auto"/>
      <w:sz w:val="23"/>
      <w:szCs w:val="23"/>
      <w:lang w:eastAsia="en-US"/>
    </w:rPr>
  </w:style>
  <w:style w:type="paragraph" w:customStyle="1" w:styleId="Tablecaption40">
    <w:name w:val="Table caption (4)"/>
    <w:basedOn w:val="a3"/>
    <w:link w:val="Tablecaption4"/>
    <w:rsid w:val="00AA2729"/>
    <w:pPr>
      <w:shd w:val="clear" w:color="auto" w:fill="FFFFFF"/>
      <w:spacing w:line="240" w:lineRule="exact"/>
    </w:pPr>
    <w:rPr>
      <w:rFonts w:ascii="AngsanaUPC" w:eastAsia="AngsanaUPC" w:hAnsi="AngsanaUPC" w:cs="AngsanaUPC"/>
      <w:color w:val="auto"/>
      <w:sz w:val="29"/>
      <w:szCs w:val="29"/>
      <w:lang w:eastAsia="en-US"/>
    </w:rPr>
  </w:style>
  <w:style w:type="paragraph" w:customStyle="1" w:styleId="Picturecaption0">
    <w:name w:val="Picture caption"/>
    <w:basedOn w:val="a3"/>
    <w:link w:val="Picturecaption"/>
    <w:rsid w:val="00AA2729"/>
    <w:pPr>
      <w:shd w:val="clear" w:color="auto" w:fill="FFFFFF"/>
      <w:spacing w:line="163" w:lineRule="exact"/>
    </w:pPr>
    <w:rPr>
      <w:rFonts w:ascii="Calibri" w:eastAsia="Calibri" w:hAnsi="Calibri" w:cs="Calibri"/>
      <w:color w:val="auto"/>
      <w:sz w:val="12"/>
      <w:szCs w:val="12"/>
      <w:lang w:eastAsia="en-US"/>
    </w:rPr>
  </w:style>
  <w:style w:type="paragraph" w:customStyle="1" w:styleId="Bodytext110">
    <w:name w:val="Body text (11)"/>
    <w:basedOn w:val="a3"/>
    <w:link w:val="Bodytext11"/>
    <w:rsid w:val="00AA2729"/>
    <w:pPr>
      <w:shd w:val="clear" w:color="auto" w:fill="FFFFFF"/>
      <w:spacing w:before="480" w:after="300" w:line="0" w:lineRule="atLeast"/>
    </w:pPr>
    <w:rPr>
      <w:rFonts w:ascii="Calibri" w:eastAsia="Calibri" w:hAnsi="Calibri" w:cs="Calibri"/>
      <w:color w:val="auto"/>
      <w:sz w:val="10"/>
      <w:szCs w:val="10"/>
      <w:lang w:eastAsia="en-US"/>
    </w:rPr>
  </w:style>
  <w:style w:type="paragraph" w:customStyle="1" w:styleId="Tablecaption50">
    <w:name w:val="Table caption (5)"/>
    <w:basedOn w:val="a3"/>
    <w:link w:val="Tablecaption5"/>
    <w:rsid w:val="00AA2729"/>
    <w:pPr>
      <w:shd w:val="clear" w:color="auto" w:fill="FFFFFF"/>
      <w:spacing w:line="283" w:lineRule="exact"/>
    </w:pPr>
    <w:rPr>
      <w:rFonts w:ascii="AngsanaUPC" w:eastAsia="AngsanaUPC" w:hAnsi="AngsanaUPC" w:cs="AngsanaUPC"/>
      <w:b/>
      <w:bCs/>
      <w:color w:val="auto"/>
      <w:sz w:val="29"/>
      <w:szCs w:val="29"/>
      <w:lang w:eastAsia="en-US"/>
    </w:rPr>
  </w:style>
  <w:style w:type="paragraph" w:customStyle="1" w:styleId="Headerorfooter50">
    <w:name w:val="Header or footer (5)"/>
    <w:basedOn w:val="a3"/>
    <w:link w:val="Headerorfooter5"/>
    <w:rsid w:val="00AA2729"/>
    <w:pPr>
      <w:shd w:val="clear" w:color="auto" w:fill="FFFFFF"/>
      <w:spacing w:before="6900" w:line="0" w:lineRule="atLeast"/>
      <w:jc w:val="center"/>
    </w:pPr>
    <w:rPr>
      <w:rFonts w:ascii="AngsanaUPC" w:eastAsia="AngsanaUPC" w:hAnsi="AngsanaUPC" w:cs="AngsanaUPC"/>
      <w:color w:val="auto"/>
      <w:sz w:val="29"/>
      <w:szCs w:val="29"/>
      <w:lang w:eastAsia="en-US"/>
    </w:rPr>
  </w:style>
  <w:style w:type="paragraph" w:customStyle="1" w:styleId="Tablecaption60">
    <w:name w:val="Table caption (6)"/>
    <w:basedOn w:val="a3"/>
    <w:link w:val="Tablecaption6"/>
    <w:rsid w:val="00AA2729"/>
    <w:pPr>
      <w:shd w:val="clear" w:color="auto" w:fill="FFFFFF"/>
      <w:spacing w:line="139" w:lineRule="exact"/>
    </w:pPr>
    <w:rPr>
      <w:rFonts w:ascii="AngsanaUPC" w:eastAsia="AngsanaUPC" w:hAnsi="AngsanaUPC" w:cs="AngsanaUPC"/>
      <w:b/>
      <w:bCs/>
      <w:color w:val="auto"/>
      <w:sz w:val="20"/>
      <w:szCs w:val="20"/>
      <w:lang w:eastAsia="en-US"/>
    </w:rPr>
  </w:style>
  <w:style w:type="paragraph" w:customStyle="1" w:styleId="Bodytext14">
    <w:name w:val="Body text (14)"/>
    <w:basedOn w:val="a3"/>
    <w:link w:val="Bodytext14Exact"/>
    <w:rsid w:val="00AA2729"/>
    <w:pPr>
      <w:shd w:val="clear" w:color="auto" w:fill="FFFFFF"/>
      <w:spacing w:line="0" w:lineRule="atLeast"/>
    </w:pPr>
    <w:rPr>
      <w:rFonts w:ascii="AngsanaUPC" w:eastAsia="AngsanaUPC" w:hAnsi="AngsanaUPC" w:cs="AngsanaUPC"/>
      <w:b/>
      <w:bCs/>
      <w:color w:val="auto"/>
      <w:sz w:val="44"/>
      <w:szCs w:val="44"/>
      <w:lang w:eastAsia="en-US"/>
    </w:rPr>
  </w:style>
  <w:style w:type="paragraph" w:customStyle="1" w:styleId="Heading80">
    <w:name w:val="Heading #8"/>
    <w:basedOn w:val="a3"/>
    <w:link w:val="Heading8"/>
    <w:rsid w:val="00AA2729"/>
    <w:pPr>
      <w:shd w:val="clear" w:color="auto" w:fill="FFFFFF"/>
      <w:spacing w:before="240" w:after="60" w:line="0" w:lineRule="atLeast"/>
      <w:ind w:hanging="2360"/>
      <w:outlineLvl w:val="7"/>
    </w:pPr>
    <w:rPr>
      <w:rFonts w:ascii="AngsanaUPC" w:eastAsia="AngsanaUPC" w:hAnsi="AngsanaUPC" w:cs="AngsanaUPC"/>
      <w:color w:val="auto"/>
      <w:sz w:val="29"/>
      <w:szCs w:val="29"/>
      <w:lang w:eastAsia="en-US"/>
    </w:rPr>
  </w:style>
  <w:style w:type="paragraph" w:customStyle="1" w:styleId="Heading640">
    <w:name w:val="Heading #6 (4)"/>
    <w:basedOn w:val="a3"/>
    <w:link w:val="Heading64"/>
    <w:rsid w:val="00AA2729"/>
    <w:pPr>
      <w:shd w:val="clear" w:color="auto" w:fill="FFFFFF"/>
      <w:spacing w:before="60" w:after="240" w:line="0" w:lineRule="atLeast"/>
      <w:jc w:val="center"/>
      <w:outlineLvl w:val="5"/>
    </w:pPr>
    <w:rPr>
      <w:rFonts w:ascii="AngsanaUPC" w:eastAsia="AngsanaUPC" w:hAnsi="AngsanaUPC" w:cs="AngsanaUPC"/>
      <w:b/>
      <w:bCs/>
      <w:color w:val="auto"/>
      <w:sz w:val="34"/>
      <w:szCs w:val="34"/>
      <w:lang w:eastAsia="en-US"/>
    </w:rPr>
  </w:style>
  <w:style w:type="character" w:customStyle="1" w:styleId="apple-converted-space">
    <w:name w:val="apple-converted-space"/>
    <w:basedOn w:val="a4"/>
    <w:rsid w:val="00AA2729"/>
  </w:style>
  <w:style w:type="paragraph" w:customStyle="1" w:styleId="17">
    <w:name w:val="Основной текст17"/>
    <w:basedOn w:val="a3"/>
    <w:rsid w:val="00AA2729"/>
    <w:pPr>
      <w:shd w:val="clear" w:color="auto" w:fill="FFFFFF"/>
      <w:spacing w:after="300" w:line="0" w:lineRule="atLeast"/>
      <w:ind w:hanging="400"/>
      <w:jc w:val="center"/>
    </w:pPr>
    <w:rPr>
      <w:rFonts w:ascii="Batang" w:eastAsia="Batang" w:hAnsi="Batang" w:cs="Batang"/>
      <w:color w:val="auto"/>
      <w:spacing w:val="-10"/>
      <w:sz w:val="18"/>
      <w:szCs w:val="18"/>
      <w:lang w:val="ru-RU" w:eastAsia="en-US"/>
    </w:rPr>
  </w:style>
  <w:style w:type="character" w:customStyle="1" w:styleId="Footnote4Bold">
    <w:name w:val="Footnote (4) + Bold"/>
    <w:aliases w:val="Italic"/>
    <w:rsid w:val="00AA2729"/>
    <w:rPr>
      <w:rFonts w:ascii="AngsanaUPC" w:hAnsi="AngsanaUPC"/>
      <w:b/>
      <w:bCs/>
      <w:i/>
      <w:iCs/>
      <w:color w:val="000000"/>
      <w:spacing w:val="0"/>
      <w:w w:val="100"/>
      <w:position w:val="0"/>
      <w:sz w:val="29"/>
      <w:szCs w:val="29"/>
      <w:lang w:val="en-US" w:eastAsia="x-none" w:bidi="ar-SA"/>
    </w:rPr>
  </w:style>
  <w:style w:type="paragraph" w:customStyle="1" w:styleId="Bodytext21">
    <w:name w:val="Body text (2)1"/>
    <w:basedOn w:val="a3"/>
    <w:rsid w:val="00AA2729"/>
    <w:pPr>
      <w:shd w:val="clear" w:color="auto" w:fill="FFFFFF"/>
      <w:spacing w:after="120" w:line="240" w:lineRule="atLeast"/>
    </w:pPr>
    <w:rPr>
      <w:rFonts w:ascii="AngsanaUPC" w:eastAsia="Times New Roman" w:hAnsi="AngsanaUPC" w:cs="Times New Roman"/>
      <w:b/>
      <w:bCs/>
      <w:color w:val="auto"/>
      <w:sz w:val="23"/>
      <w:szCs w:val="23"/>
      <w:lang w:eastAsia="en-US"/>
    </w:rPr>
  </w:style>
  <w:style w:type="paragraph" w:customStyle="1" w:styleId="Heading51">
    <w:name w:val="Heading #51"/>
    <w:basedOn w:val="a3"/>
    <w:rsid w:val="00AA2729"/>
    <w:pPr>
      <w:shd w:val="clear" w:color="auto" w:fill="FFFFFF"/>
      <w:spacing w:line="322" w:lineRule="exact"/>
      <w:jc w:val="center"/>
      <w:outlineLvl w:val="4"/>
    </w:pPr>
    <w:rPr>
      <w:rFonts w:ascii="AngsanaUPC" w:eastAsia="Times New Roman" w:hAnsi="AngsanaUPC" w:cs="Times New Roman"/>
      <w:b/>
      <w:bCs/>
      <w:color w:val="auto"/>
      <w:sz w:val="47"/>
      <w:szCs w:val="47"/>
      <w:lang w:eastAsia="en-US"/>
    </w:rPr>
  </w:style>
  <w:style w:type="paragraph" w:customStyle="1" w:styleId="Bodytext31">
    <w:name w:val="Body text (3)1"/>
    <w:basedOn w:val="a3"/>
    <w:rsid w:val="00AA2729"/>
    <w:pPr>
      <w:shd w:val="clear" w:color="auto" w:fill="FFFFFF"/>
      <w:spacing w:after="360" w:line="240" w:lineRule="atLeast"/>
      <w:jc w:val="center"/>
    </w:pPr>
    <w:rPr>
      <w:rFonts w:ascii="AngsanaUPC" w:eastAsia="Times New Roman" w:hAnsi="AngsanaUPC" w:cs="Times New Roman"/>
      <w:b/>
      <w:bCs/>
      <w:color w:val="auto"/>
      <w:sz w:val="29"/>
      <w:szCs w:val="29"/>
      <w:lang w:eastAsia="en-US"/>
    </w:rPr>
  </w:style>
  <w:style w:type="paragraph" w:customStyle="1" w:styleId="Bodytext41">
    <w:name w:val="Body text (4)1"/>
    <w:basedOn w:val="a3"/>
    <w:rsid w:val="00AA2729"/>
    <w:pPr>
      <w:shd w:val="clear" w:color="auto" w:fill="FFFFFF"/>
      <w:spacing w:after="300" w:line="240" w:lineRule="atLeast"/>
      <w:ind w:hanging="340"/>
      <w:jc w:val="center"/>
    </w:pPr>
    <w:rPr>
      <w:rFonts w:ascii="AngsanaUPC" w:eastAsia="Times New Roman" w:hAnsi="AngsanaUPC" w:cs="Times New Roman"/>
      <w:b/>
      <w:bCs/>
      <w:i/>
      <w:iCs/>
      <w:color w:val="auto"/>
      <w:sz w:val="29"/>
      <w:szCs w:val="29"/>
      <w:lang w:eastAsia="en-US"/>
    </w:rPr>
  </w:style>
  <w:style w:type="paragraph" w:customStyle="1" w:styleId="Bodytext51">
    <w:name w:val="Body text (5)1"/>
    <w:basedOn w:val="a3"/>
    <w:rsid w:val="00AA2729"/>
    <w:pPr>
      <w:shd w:val="clear" w:color="auto" w:fill="FFFFFF"/>
      <w:spacing w:before="180" w:line="240" w:lineRule="atLeast"/>
      <w:jc w:val="center"/>
    </w:pPr>
    <w:rPr>
      <w:rFonts w:ascii="AngsanaUPC" w:eastAsia="Times New Roman" w:hAnsi="AngsanaUPC" w:cs="Times New Roman"/>
      <w:b/>
      <w:bCs/>
      <w:i/>
      <w:iCs/>
      <w:color w:val="auto"/>
      <w:sz w:val="23"/>
      <w:szCs w:val="23"/>
      <w:lang w:eastAsia="en-US"/>
    </w:rPr>
  </w:style>
  <w:style w:type="character" w:customStyle="1" w:styleId="Bodytext9Exact1">
    <w:name w:val="Body text (9) Exact1"/>
    <w:rsid w:val="00AA2729"/>
    <w:rPr>
      <w:rFonts w:ascii="Arial Narrow" w:hAnsi="Arial Narrow"/>
      <w:b/>
      <w:bCs/>
      <w:color w:val="000000"/>
      <w:spacing w:val="11"/>
      <w:w w:val="100"/>
      <w:position w:val="0"/>
      <w:sz w:val="16"/>
      <w:szCs w:val="16"/>
      <w:lang w:val="en-US" w:eastAsia="x-none" w:bidi="ar-SA"/>
    </w:rPr>
  </w:style>
  <w:style w:type="paragraph" w:customStyle="1" w:styleId="Bodytext61">
    <w:name w:val="Body text (6)1"/>
    <w:basedOn w:val="a3"/>
    <w:rsid w:val="00AA2729"/>
    <w:pPr>
      <w:shd w:val="clear" w:color="auto" w:fill="FFFFFF"/>
      <w:spacing w:line="240" w:lineRule="atLeast"/>
      <w:ind w:hanging="340"/>
    </w:pPr>
    <w:rPr>
      <w:rFonts w:ascii="AngsanaUPC" w:eastAsia="Times New Roman" w:hAnsi="AngsanaUPC" w:cs="Times New Roman"/>
      <w:color w:val="auto"/>
      <w:sz w:val="23"/>
      <w:szCs w:val="23"/>
      <w:lang w:eastAsia="en-US"/>
    </w:rPr>
  </w:style>
  <w:style w:type="paragraph" w:customStyle="1" w:styleId="Tablecaption21">
    <w:name w:val="Table caption (2)1"/>
    <w:basedOn w:val="a3"/>
    <w:rsid w:val="00AA2729"/>
    <w:pPr>
      <w:shd w:val="clear" w:color="auto" w:fill="FFFFFF"/>
      <w:spacing w:line="240" w:lineRule="atLeast"/>
    </w:pPr>
    <w:rPr>
      <w:rFonts w:ascii="AngsanaUPC" w:eastAsia="Times New Roman" w:hAnsi="AngsanaUPC" w:cs="Times New Roman"/>
      <w:b/>
      <w:bCs/>
      <w:color w:val="auto"/>
      <w:sz w:val="23"/>
      <w:szCs w:val="23"/>
      <w:lang w:eastAsia="en-US"/>
    </w:rPr>
  </w:style>
  <w:style w:type="character" w:customStyle="1" w:styleId="Bodytext111">
    <w:name w:val="Body text + 11"/>
    <w:aliases w:val="5 pt,Bold"/>
    <w:rsid w:val="00AA2729"/>
    <w:rPr>
      <w:rFonts w:ascii="AngsanaUPC" w:hAnsi="AngsanaUPC"/>
      <w:b/>
      <w:bCs/>
      <w:color w:val="000000"/>
      <w:spacing w:val="0"/>
      <w:w w:val="100"/>
      <w:position w:val="0"/>
      <w:sz w:val="23"/>
      <w:szCs w:val="23"/>
      <w:lang w:val="en-US" w:eastAsia="x-none" w:bidi="ar-SA"/>
    </w:rPr>
  </w:style>
  <w:style w:type="character" w:customStyle="1" w:styleId="Bodytext1111">
    <w:name w:val="Body text + 1111"/>
    <w:aliases w:val="5 pt16"/>
    <w:rsid w:val="00AA2729"/>
    <w:rPr>
      <w:rFonts w:ascii="AngsanaUPC" w:hAnsi="AngsanaUPC"/>
      <w:color w:val="000000"/>
      <w:spacing w:val="0"/>
      <w:w w:val="100"/>
      <w:position w:val="0"/>
      <w:sz w:val="23"/>
      <w:szCs w:val="23"/>
      <w:lang w:val="en-US" w:eastAsia="x-none" w:bidi="ar-SA"/>
    </w:rPr>
  </w:style>
  <w:style w:type="paragraph" w:customStyle="1" w:styleId="Heading41">
    <w:name w:val="Heading #41"/>
    <w:basedOn w:val="a3"/>
    <w:rsid w:val="00AA2729"/>
    <w:pPr>
      <w:shd w:val="clear" w:color="auto" w:fill="FFFFFF"/>
      <w:spacing w:before="180" w:after="180" w:line="240" w:lineRule="atLeast"/>
      <w:outlineLvl w:val="3"/>
    </w:pPr>
    <w:rPr>
      <w:rFonts w:ascii="AngsanaUPC" w:eastAsia="Times New Roman" w:hAnsi="AngsanaUPC" w:cs="Times New Roman"/>
      <w:b/>
      <w:bCs/>
      <w:color w:val="auto"/>
      <w:sz w:val="54"/>
      <w:szCs w:val="54"/>
      <w:lang w:eastAsia="en-US"/>
    </w:rPr>
  </w:style>
  <w:style w:type="paragraph" w:customStyle="1" w:styleId="Bodytext71">
    <w:name w:val="Body text (7)1"/>
    <w:basedOn w:val="a3"/>
    <w:rsid w:val="00AA2729"/>
    <w:pPr>
      <w:shd w:val="clear" w:color="auto" w:fill="FFFFFF"/>
      <w:spacing w:before="60" w:after="300" w:line="240" w:lineRule="atLeast"/>
      <w:jc w:val="center"/>
    </w:pPr>
    <w:rPr>
      <w:rFonts w:ascii="Lucida Sans Unicode" w:eastAsia="Times New Roman" w:hAnsi="Lucida Sans Unicode" w:cs="Times New Roman"/>
      <w:color w:val="auto"/>
      <w:sz w:val="18"/>
      <w:szCs w:val="18"/>
      <w:lang w:val="ru-RU" w:eastAsia="x-none"/>
    </w:rPr>
  </w:style>
  <w:style w:type="paragraph" w:customStyle="1" w:styleId="Bodytext81">
    <w:name w:val="Body text (8)1"/>
    <w:basedOn w:val="a3"/>
    <w:rsid w:val="00AA2729"/>
    <w:pPr>
      <w:shd w:val="clear" w:color="auto" w:fill="FFFFFF"/>
      <w:spacing w:before="540" w:after="540" w:line="240" w:lineRule="atLeast"/>
      <w:ind w:firstLine="400"/>
    </w:pPr>
    <w:rPr>
      <w:rFonts w:ascii="AngsanaUPC" w:eastAsia="Times New Roman" w:hAnsi="AngsanaUPC" w:cs="Times New Roman"/>
      <w:b/>
      <w:bCs/>
      <w:color w:val="auto"/>
      <w:sz w:val="36"/>
      <w:szCs w:val="36"/>
      <w:lang w:eastAsia="en-US"/>
    </w:rPr>
  </w:style>
  <w:style w:type="paragraph" w:customStyle="1" w:styleId="Headerorfooter1">
    <w:name w:val="Header or footer1"/>
    <w:basedOn w:val="a3"/>
    <w:rsid w:val="00AA2729"/>
    <w:pPr>
      <w:shd w:val="clear" w:color="auto" w:fill="FFFFFF"/>
      <w:spacing w:line="240" w:lineRule="atLeast"/>
    </w:pPr>
    <w:rPr>
      <w:rFonts w:ascii="AngsanaUPC" w:eastAsia="Times New Roman" w:hAnsi="AngsanaUPC" w:cs="Times New Roman"/>
      <w:color w:val="auto"/>
      <w:sz w:val="29"/>
      <w:szCs w:val="29"/>
      <w:lang w:eastAsia="en-US"/>
    </w:rPr>
  </w:style>
  <w:style w:type="character" w:customStyle="1" w:styleId="BodytextBold8">
    <w:name w:val="Body text + Bold8"/>
    <w:rsid w:val="00AA2729"/>
    <w:rPr>
      <w:rFonts w:ascii="AngsanaUPC" w:hAnsi="AngsanaUPC"/>
      <w:b/>
      <w:bCs/>
      <w:color w:val="000000"/>
      <w:spacing w:val="0"/>
      <w:w w:val="100"/>
      <w:position w:val="0"/>
      <w:sz w:val="29"/>
      <w:szCs w:val="29"/>
      <w:lang w:val="en-US" w:eastAsia="x-none" w:bidi="ar-SA"/>
    </w:rPr>
  </w:style>
  <w:style w:type="character" w:customStyle="1" w:styleId="BodytextBold7">
    <w:name w:val="Body text + Bold7"/>
    <w:aliases w:val="Italic13"/>
    <w:rsid w:val="00AA2729"/>
    <w:rPr>
      <w:rFonts w:ascii="AngsanaUPC" w:hAnsi="AngsanaUPC"/>
      <w:b/>
      <w:bCs/>
      <w:i/>
      <w:iCs/>
      <w:color w:val="000000"/>
      <w:spacing w:val="0"/>
      <w:w w:val="100"/>
      <w:position w:val="0"/>
      <w:sz w:val="29"/>
      <w:szCs w:val="29"/>
      <w:lang w:val="en-US" w:eastAsia="x-none" w:bidi="ar-SA"/>
    </w:rPr>
  </w:style>
  <w:style w:type="character" w:customStyle="1" w:styleId="Bodytext1110">
    <w:name w:val="Body text + 1110"/>
    <w:aliases w:val="5 pt15,Italic12"/>
    <w:rsid w:val="00AA2729"/>
    <w:rPr>
      <w:rFonts w:ascii="AngsanaUPC" w:hAnsi="AngsanaUPC"/>
      <w:i/>
      <w:iCs/>
      <w:color w:val="000000"/>
      <w:spacing w:val="0"/>
      <w:w w:val="100"/>
      <w:position w:val="0"/>
      <w:sz w:val="23"/>
      <w:szCs w:val="23"/>
      <w:lang w:val="en-US" w:eastAsia="x-none" w:bidi="ar-SA"/>
    </w:rPr>
  </w:style>
  <w:style w:type="character" w:customStyle="1" w:styleId="Bodytext119">
    <w:name w:val="Body text + 119"/>
    <w:aliases w:val="5 pt14,Bold10,Italic11"/>
    <w:rsid w:val="00AA2729"/>
    <w:rPr>
      <w:rFonts w:ascii="AngsanaUPC" w:hAnsi="AngsanaUPC"/>
      <w:b/>
      <w:bCs/>
      <w:i/>
      <w:iCs/>
      <w:color w:val="000000"/>
      <w:spacing w:val="0"/>
      <w:w w:val="100"/>
      <w:position w:val="0"/>
      <w:sz w:val="23"/>
      <w:szCs w:val="23"/>
      <w:lang w:val="en-US" w:eastAsia="x-none" w:bidi="ar-SA"/>
    </w:rPr>
  </w:style>
  <w:style w:type="paragraph" w:customStyle="1" w:styleId="Bodytext101">
    <w:name w:val="Body text (10)1"/>
    <w:basedOn w:val="a3"/>
    <w:rsid w:val="00AA2729"/>
    <w:pPr>
      <w:shd w:val="clear" w:color="auto" w:fill="FFFFFF"/>
      <w:spacing w:before="60" w:line="197" w:lineRule="exact"/>
    </w:pPr>
    <w:rPr>
      <w:rFonts w:ascii="AngsanaUPC" w:eastAsia="Times New Roman" w:hAnsi="AngsanaUPC" w:cs="Times New Roman"/>
      <w:i/>
      <w:iCs/>
      <w:color w:val="auto"/>
      <w:sz w:val="23"/>
      <w:szCs w:val="23"/>
      <w:lang w:eastAsia="en-US"/>
    </w:rPr>
  </w:style>
  <w:style w:type="character" w:customStyle="1" w:styleId="Bodytext5NotBold">
    <w:name w:val="Body text (5) + Not Bold"/>
    <w:aliases w:val="Not Italic"/>
    <w:rsid w:val="00AA2729"/>
    <w:rPr>
      <w:rFonts w:ascii="AngsanaUPC" w:hAnsi="AngsanaUPC"/>
      <w:b/>
      <w:bCs/>
      <w:i/>
      <w:iCs/>
      <w:color w:val="000000"/>
      <w:spacing w:val="0"/>
      <w:w w:val="100"/>
      <w:position w:val="0"/>
      <w:sz w:val="23"/>
      <w:szCs w:val="23"/>
      <w:lang w:bidi="ar-SA"/>
    </w:rPr>
  </w:style>
  <w:style w:type="paragraph" w:customStyle="1" w:styleId="Tableofcontents31">
    <w:name w:val="Table of contents (3)1"/>
    <w:basedOn w:val="a3"/>
    <w:rsid w:val="00AA2729"/>
    <w:pPr>
      <w:shd w:val="clear" w:color="auto" w:fill="FFFFFF"/>
      <w:spacing w:before="180" w:line="197" w:lineRule="exact"/>
    </w:pPr>
    <w:rPr>
      <w:rFonts w:ascii="AngsanaUPC" w:eastAsia="Times New Roman" w:hAnsi="AngsanaUPC" w:cs="Times New Roman"/>
      <w:i/>
      <w:iCs/>
      <w:color w:val="auto"/>
      <w:sz w:val="23"/>
      <w:szCs w:val="23"/>
      <w:lang w:eastAsia="en-US"/>
    </w:rPr>
  </w:style>
  <w:style w:type="character" w:customStyle="1" w:styleId="Bodytext4NotBold">
    <w:name w:val="Body text (4) + Not Bold"/>
    <w:aliases w:val="Not Italic2"/>
    <w:rsid w:val="00AA2729"/>
    <w:rPr>
      <w:rFonts w:ascii="AngsanaUPC" w:hAnsi="AngsanaUPC"/>
      <w:b/>
      <w:bCs/>
      <w:i/>
      <w:iCs/>
      <w:color w:val="000000"/>
      <w:spacing w:val="0"/>
      <w:w w:val="100"/>
      <w:position w:val="0"/>
      <w:sz w:val="29"/>
      <w:szCs w:val="29"/>
      <w:lang w:val="en-US" w:eastAsia="x-none" w:bidi="ar-SA"/>
    </w:rPr>
  </w:style>
  <w:style w:type="paragraph" w:customStyle="1" w:styleId="Tableofcontents41">
    <w:name w:val="Table of contents (4)1"/>
    <w:basedOn w:val="a3"/>
    <w:rsid w:val="00AA2729"/>
    <w:pPr>
      <w:shd w:val="clear" w:color="auto" w:fill="FFFFFF"/>
      <w:spacing w:before="60" w:line="240" w:lineRule="exact"/>
    </w:pPr>
    <w:rPr>
      <w:rFonts w:ascii="AngsanaUPC" w:eastAsia="Times New Roman" w:hAnsi="AngsanaUPC" w:cs="Times New Roman"/>
      <w:b/>
      <w:bCs/>
      <w:color w:val="auto"/>
      <w:sz w:val="23"/>
      <w:szCs w:val="23"/>
      <w:lang w:eastAsia="en-US"/>
    </w:rPr>
  </w:style>
  <w:style w:type="character" w:customStyle="1" w:styleId="Headerorfooter4">
    <w:name w:val="Header or footer4"/>
    <w:rsid w:val="00AA2729"/>
    <w:rPr>
      <w:rFonts w:ascii="AngsanaUPC" w:hAnsi="AngsanaUPC"/>
      <w:color w:val="000000"/>
      <w:spacing w:val="0"/>
      <w:w w:val="100"/>
      <w:position w:val="0"/>
      <w:sz w:val="29"/>
      <w:szCs w:val="29"/>
      <w:lang w:bidi="ar-SA"/>
    </w:rPr>
  </w:style>
  <w:style w:type="character" w:customStyle="1" w:styleId="Bodytext118">
    <w:name w:val="Body text + 118"/>
    <w:aliases w:val="5 pt13,Bold9"/>
    <w:rsid w:val="00AA2729"/>
    <w:rPr>
      <w:rFonts w:ascii="AngsanaUPC" w:hAnsi="AngsanaUPC"/>
      <w:b/>
      <w:bCs/>
      <w:color w:val="000000"/>
      <w:spacing w:val="0"/>
      <w:w w:val="100"/>
      <w:position w:val="0"/>
      <w:sz w:val="23"/>
      <w:szCs w:val="23"/>
      <w:lang w:val="en-US" w:eastAsia="x-none" w:bidi="ar-SA"/>
    </w:rPr>
  </w:style>
  <w:style w:type="character" w:customStyle="1" w:styleId="Bodytext117">
    <w:name w:val="Body text + 117"/>
    <w:aliases w:val="5 pt12,Italic10"/>
    <w:rsid w:val="00AA2729"/>
    <w:rPr>
      <w:rFonts w:ascii="AngsanaUPC" w:hAnsi="AngsanaUPC"/>
      <w:i/>
      <w:iCs/>
      <w:color w:val="000000"/>
      <w:spacing w:val="0"/>
      <w:w w:val="100"/>
      <w:position w:val="0"/>
      <w:sz w:val="23"/>
      <w:szCs w:val="23"/>
      <w:lang w:val="en-US" w:eastAsia="x-none" w:bidi="ar-SA"/>
    </w:rPr>
  </w:style>
  <w:style w:type="character" w:customStyle="1" w:styleId="BodytextBold6">
    <w:name w:val="Body text + Bold6"/>
    <w:rsid w:val="00AA2729"/>
    <w:rPr>
      <w:rFonts w:ascii="AngsanaUPC" w:hAnsi="AngsanaUPC"/>
      <w:b/>
      <w:bCs/>
      <w:color w:val="000000"/>
      <w:spacing w:val="0"/>
      <w:w w:val="100"/>
      <w:position w:val="0"/>
      <w:sz w:val="29"/>
      <w:szCs w:val="29"/>
      <w:lang w:val="en-US" w:eastAsia="x-none" w:bidi="ar-SA"/>
    </w:rPr>
  </w:style>
  <w:style w:type="character" w:customStyle="1" w:styleId="Bodytext10pt3">
    <w:name w:val="Body text + 10 pt3"/>
    <w:rsid w:val="00AA2729"/>
    <w:rPr>
      <w:rFonts w:ascii="AngsanaUPC" w:hAnsi="AngsanaUPC"/>
      <w:color w:val="000000"/>
      <w:spacing w:val="0"/>
      <w:w w:val="100"/>
      <w:position w:val="0"/>
      <w:sz w:val="20"/>
      <w:szCs w:val="20"/>
      <w:lang w:bidi="ar-SA"/>
    </w:rPr>
  </w:style>
  <w:style w:type="character" w:customStyle="1" w:styleId="Bodytext25">
    <w:name w:val="Body text (2)5"/>
    <w:rsid w:val="00AA2729"/>
    <w:rPr>
      <w:rFonts w:ascii="AngsanaUPC" w:hAnsi="AngsanaUPC"/>
      <w:b/>
      <w:bCs/>
      <w:color w:val="000000"/>
      <w:spacing w:val="0"/>
      <w:w w:val="100"/>
      <w:position w:val="0"/>
      <w:sz w:val="23"/>
      <w:szCs w:val="23"/>
      <w:lang w:val="en-US" w:eastAsia="x-none" w:bidi="ar-SA"/>
    </w:rPr>
  </w:style>
  <w:style w:type="character" w:customStyle="1" w:styleId="Bodytext24">
    <w:name w:val="Body text (2)4"/>
    <w:rsid w:val="00AA2729"/>
    <w:rPr>
      <w:rFonts w:ascii="AngsanaUPC" w:hAnsi="AngsanaUPC"/>
      <w:b/>
      <w:bCs/>
      <w:color w:val="000000"/>
      <w:spacing w:val="0"/>
      <w:w w:val="100"/>
      <w:position w:val="0"/>
      <w:sz w:val="23"/>
      <w:szCs w:val="23"/>
      <w:u w:val="single"/>
      <w:lang w:val="en-US" w:eastAsia="x-none" w:bidi="ar-SA"/>
    </w:rPr>
  </w:style>
  <w:style w:type="character" w:customStyle="1" w:styleId="BodytextBold5">
    <w:name w:val="Body text + Bold5"/>
    <w:aliases w:val="Italic9"/>
    <w:rsid w:val="00AA2729"/>
    <w:rPr>
      <w:rFonts w:ascii="AngsanaUPC" w:hAnsi="AngsanaUPC"/>
      <w:b/>
      <w:bCs/>
      <w:i/>
      <w:iCs/>
      <w:color w:val="000000"/>
      <w:spacing w:val="0"/>
      <w:w w:val="100"/>
      <w:position w:val="0"/>
      <w:sz w:val="29"/>
      <w:szCs w:val="29"/>
      <w:lang w:val="en-US" w:eastAsia="x-none" w:bidi="ar-SA"/>
    </w:rPr>
  </w:style>
  <w:style w:type="character" w:customStyle="1" w:styleId="Tableofcontents44">
    <w:name w:val="Table of contents (4)4"/>
    <w:rsid w:val="00AA2729"/>
    <w:rPr>
      <w:rFonts w:ascii="AngsanaUPC" w:hAnsi="AngsanaUPC"/>
      <w:b/>
      <w:bCs/>
      <w:color w:val="000000"/>
      <w:spacing w:val="0"/>
      <w:w w:val="100"/>
      <w:position w:val="0"/>
      <w:sz w:val="23"/>
      <w:szCs w:val="23"/>
      <w:u w:val="single"/>
      <w:lang w:val="en-US" w:eastAsia="x-none" w:bidi="ar-SA"/>
    </w:rPr>
  </w:style>
  <w:style w:type="paragraph" w:customStyle="1" w:styleId="Tableofcontents61">
    <w:name w:val="Table of contents (6)1"/>
    <w:basedOn w:val="a3"/>
    <w:rsid w:val="00AA2729"/>
    <w:pPr>
      <w:shd w:val="clear" w:color="auto" w:fill="FFFFFF"/>
      <w:spacing w:line="317" w:lineRule="exact"/>
      <w:ind w:firstLine="400"/>
    </w:pPr>
    <w:rPr>
      <w:rFonts w:ascii="AngsanaUPC" w:eastAsia="Times New Roman" w:hAnsi="AngsanaUPC" w:cs="Times New Roman"/>
      <w:b/>
      <w:bCs/>
      <w:i/>
      <w:iCs/>
      <w:color w:val="auto"/>
      <w:sz w:val="29"/>
      <w:szCs w:val="29"/>
      <w:lang w:eastAsia="en-US"/>
    </w:rPr>
  </w:style>
  <w:style w:type="character" w:customStyle="1" w:styleId="Bodytext116">
    <w:name w:val="Body text + 116"/>
    <w:aliases w:val="5 pt11,Bold8,Spacing 2 pt"/>
    <w:rsid w:val="00AA2729"/>
    <w:rPr>
      <w:rFonts w:ascii="AngsanaUPC" w:hAnsi="AngsanaUPC"/>
      <w:b/>
      <w:bCs/>
      <w:color w:val="000000"/>
      <w:spacing w:val="50"/>
      <w:w w:val="100"/>
      <w:position w:val="0"/>
      <w:sz w:val="23"/>
      <w:szCs w:val="23"/>
      <w:lang w:val="en-US" w:eastAsia="x-none" w:bidi="ar-SA"/>
    </w:rPr>
  </w:style>
  <w:style w:type="character" w:customStyle="1" w:styleId="Bodytext32">
    <w:name w:val="Body text (3)2"/>
    <w:rsid w:val="00AA2729"/>
    <w:rPr>
      <w:rFonts w:ascii="AngsanaUPC" w:hAnsi="AngsanaUPC"/>
      <w:b/>
      <w:bCs/>
      <w:color w:val="000000"/>
      <w:spacing w:val="0"/>
      <w:w w:val="100"/>
      <w:position w:val="0"/>
      <w:sz w:val="29"/>
      <w:szCs w:val="29"/>
      <w:u w:val="single"/>
      <w:lang w:val="en-US" w:eastAsia="x-none" w:bidi="ar-SA"/>
    </w:rPr>
  </w:style>
  <w:style w:type="character" w:customStyle="1" w:styleId="Bodytext115">
    <w:name w:val="Body text + 115"/>
    <w:aliases w:val="5 pt10"/>
    <w:rsid w:val="00AA2729"/>
    <w:rPr>
      <w:rFonts w:ascii="AngsanaUPC" w:hAnsi="AngsanaUPC"/>
      <w:color w:val="000000"/>
      <w:spacing w:val="0"/>
      <w:w w:val="100"/>
      <w:position w:val="0"/>
      <w:sz w:val="23"/>
      <w:szCs w:val="23"/>
      <w:lang w:val="en-US" w:eastAsia="x-none" w:bidi="ar-SA"/>
    </w:rPr>
  </w:style>
  <w:style w:type="paragraph" w:customStyle="1" w:styleId="Picturecaption21">
    <w:name w:val="Picture caption (2)1"/>
    <w:basedOn w:val="a3"/>
    <w:rsid w:val="00AA2729"/>
    <w:pPr>
      <w:shd w:val="clear" w:color="auto" w:fill="FFFFFF"/>
      <w:spacing w:line="240" w:lineRule="atLeast"/>
    </w:pPr>
    <w:rPr>
      <w:rFonts w:ascii="Calibri" w:eastAsia="Times New Roman" w:hAnsi="Calibri" w:cs="Times New Roman"/>
      <w:b/>
      <w:bCs/>
      <w:color w:val="auto"/>
      <w:sz w:val="15"/>
      <w:szCs w:val="15"/>
      <w:lang w:eastAsia="en-US"/>
    </w:rPr>
  </w:style>
  <w:style w:type="character" w:customStyle="1" w:styleId="Headerorfooter3">
    <w:name w:val="Header or footer3"/>
    <w:rsid w:val="00AA2729"/>
    <w:rPr>
      <w:rFonts w:ascii="AngsanaUPC" w:hAnsi="AngsanaUPC"/>
      <w:color w:val="000000"/>
      <w:spacing w:val="0"/>
      <w:w w:val="100"/>
      <w:position w:val="0"/>
      <w:sz w:val="29"/>
      <w:szCs w:val="29"/>
      <w:lang w:val="en-US" w:eastAsia="x-none" w:bidi="ar-SA"/>
    </w:rPr>
  </w:style>
  <w:style w:type="character" w:customStyle="1" w:styleId="BodytextBold4">
    <w:name w:val="Body text + Bold4"/>
    <w:aliases w:val="Italic8"/>
    <w:rsid w:val="00AA2729"/>
    <w:rPr>
      <w:rFonts w:ascii="AngsanaUPC" w:hAnsi="AngsanaUPC"/>
      <w:b/>
      <w:bCs/>
      <w:i/>
      <w:iCs/>
      <w:color w:val="000000"/>
      <w:spacing w:val="0"/>
      <w:w w:val="100"/>
      <w:position w:val="0"/>
      <w:sz w:val="29"/>
      <w:szCs w:val="29"/>
      <w:lang w:val="en-US" w:eastAsia="x-none" w:bidi="ar-SA"/>
    </w:rPr>
  </w:style>
  <w:style w:type="character" w:customStyle="1" w:styleId="Bodytext114">
    <w:name w:val="Body text + 114"/>
    <w:aliases w:val="5 pt9,Bold7"/>
    <w:rsid w:val="00AA2729"/>
    <w:rPr>
      <w:rFonts w:ascii="AngsanaUPC" w:hAnsi="AngsanaUPC"/>
      <w:b/>
      <w:bCs/>
      <w:color w:val="000000"/>
      <w:spacing w:val="0"/>
      <w:w w:val="100"/>
      <w:position w:val="0"/>
      <w:sz w:val="23"/>
      <w:szCs w:val="23"/>
      <w:lang w:val="en-US" w:eastAsia="x-none" w:bidi="ar-SA"/>
    </w:rPr>
  </w:style>
  <w:style w:type="character" w:customStyle="1" w:styleId="Bodytext113">
    <w:name w:val="Body text + 113"/>
    <w:aliases w:val="5 pt8,Bold6,Italic7"/>
    <w:rsid w:val="00AA2729"/>
    <w:rPr>
      <w:rFonts w:ascii="AngsanaUPC" w:hAnsi="AngsanaUPC"/>
      <w:b/>
      <w:bCs/>
      <w:i/>
      <w:iCs/>
      <w:color w:val="000000"/>
      <w:spacing w:val="0"/>
      <w:w w:val="100"/>
      <w:position w:val="0"/>
      <w:sz w:val="23"/>
      <w:szCs w:val="23"/>
      <w:lang w:val="en-US" w:eastAsia="x-none" w:bidi="ar-SA"/>
    </w:rPr>
  </w:style>
  <w:style w:type="character" w:customStyle="1" w:styleId="Bodytext46">
    <w:name w:val="Body text (4)6"/>
    <w:rsid w:val="00AA2729"/>
    <w:rPr>
      <w:rFonts w:ascii="AngsanaUPC" w:hAnsi="AngsanaUPC"/>
      <w:b/>
      <w:bCs/>
      <w:i/>
      <w:iCs/>
      <w:color w:val="000000"/>
      <w:spacing w:val="0"/>
      <w:w w:val="100"/>
      <w:position w:val="0"/>
      <w:sz w:val="29"/>
      <w:szCs w:val="29"/>
      <w:lang w:val="en-US" w:eastAsia="x-none" w:bidi="ar-SA"/>
    </w:rPr>
  </w:style>
  <w:style w:type="character" w:customStyle="1" w:styleId="Headerorfooter11">
    <w:name w:val="Header or footer + 11"/>
    <w:aliases w:val="5 pt7,Bold5"/>
    <w:rsid w:val="00AA2729"/>
    <w:rPr>
      <w:rFonts w:ascii="AngsanaUPC" w:hAnsi="AngsanaUPC"/>
      <w:b/>
      <w:bCs/>
      <w:color w:val="000000"/>
      <w:spacing w:val="0"/>
      <w:w w:val="100"/>
      <w:position w:val="0"/>
      <w:sz w:val="23"/>
      <w:szCs w:val="23"/>
      <w:lang w:val="en-US" w:eastAsia="x-none" w:bidi="ar-SA"/>
    </w:rPr>
  </w:style>
  <w:style w:type="character" w:customStyle="1" w:styleId="HeaderorfooterBold5">
    <w:name w:val="Header or footer + Bold5"/>
    <w:rsid w:val="00AA2729"/>
    <w:rPr>
      <w:rFonts w:ascii="AngsanaUPC" w:hAnsi="AngsanaUPC"/>
      <w:b/>
      <w:bCs/>
      <w:color w:val="000000"/>
      <w:spacing w:val="0"/>
      <w:w w:val="100"/>
      <w:position w:val="0"/>
      <w:sz w:val="29"/>
      <w:szCs w:val="29"/>
      <w:lang w:val="en-US" w:eastAsia="x-none" w:bidi="ar-SA"/>
    </w:rPr>
  </w:style>
  <w:style w:type="character" w:customStyle="1" w:styleId="HeaderorfooterBold4">
    <w:name w:val="Header or footer + Bold4"/>
    <w:aliases w:val="Italic6"/>
    <w:rsid w:val="00AA2729"/>
    <w:rPr>
      <w:rFonts w:ascii="AngsanaUPC" w:hAnsi="AngsanaUPC"/>
      <w:b/>
      <w:bCs/>
      <w:i/>
      <w:iCs/>
      <w:color w:val="000000"/>
      <w:spacing w:val="0"/>
      <w:w w:val="100"/>
      <w:position w:val="0"/>
      <w:sz w:val="29"/>
      <w:szCs w:val="29"/>
      <w:lang w:val="en-US" w:eastAsia="x-none" w:bidi="ar-SA"/>
    </w:rPr>
  </w:style>
  <w:style w:type="character" w:customStyle="1" w:styleId="Tablecaption23">
    <w:name w:val="Table caption (2)3"/>
    <w:rsid w:val="00AA2729"/>
    <w:rPr>
      <w:rFonts w:ascii="AngsanaUPC" w:hAnsi="AngsanaUPC"/>
      <w:b/>
      <w:bCs/>
      <w:color w:val="000000"/>
      <w:spacing w:val="0"/>
      <w:w w:val="100"/>
      <w:position w:val="0"/>
      <w:sz w:val="23"/>
      <w:szCs w:val="23"/>
      <w:u w:val="single"/>
      <w:lang w:val="en-US" w:eastAsia="x-none" w:bidi="ar-SA"/>
    </w:rPr>
  </w:style>
  <w:style w:type="character" w:customStyle="1" w:styleId="Bodytext45">
    <w:name w:val="Body text (4)5"/>
    <w:rsid w:val="00AA2729"/>
    <w:rPr>
      <w:rFonts w:ascii="AngsanaUPC" w:hAnsi="AngsanaUPC"/>
      <w:b/>
      <w:bCs/>
      <w:i/>
      <w:iCs/>
      <w:color w:val="000000"/>
      <w:spacing w:val="0"/>
      <w:w w:val="100"/>
      <w:position w:val="0"/>
      <w:sz w:val="29"/>
      <w:szCs w:val="29"/>
      <w:lang w:val="en-US" w:eastAsia="x-none" w:bidi="ar-SA"/>
    </w:rPr>
  </w:style>
  <w:style w:type="character" w:customStyle="1" w:styleId="Headerorfooter2">
    <w:name w:val="Header or footer2"/>
    <w:rsid w:val="00AA2729"/>
    <w:rPr>
      <w:rFonts w:ascii="AngsanaUPC" w:hAnsi="AngsanaUPC"/>
      <w:color w:val="000000"/>
      <w:spacing w:val="0"/>
      <w:w w:val="100"/>
      <w:position w:val="0"/>
      <w:sz w:val="29"/>
      <w:szCs w:val="29"/>
      <w:lang w:val="en-US" w:eastAsia="x-none" w:bidi="ar-SA"/>
    </w:rPr>
  </w:style>
  <w:style w:type="character" w:customStyle="1" w:styleId="Bodytext23">
    <w:name w:val="Body text (2)3"/>
    <w:rsid w:val="00AA2729"/>
    <w:rPr>
      <w:rFonts w:ascii="AngsanaUPC" w:hAnsi="AngsanaUPC"/>
      <w:b/>
      <w:bCs/>
      <w:color w:val="000000"/>
      <w:spacing w:val="0"/>
      <w:w w:val="100"/>
      <w:position w:val="0"/>
      <w:sz w:val="23"/>
      <w:szCs w:val="23"/>
      <w:lang w:val="en-US" w:eastAsia="x-none" w:bidi="ar-SA"/>
    </w:rPr>
  </w:style>
  <w:style w:type="character" w:customStyle="1" w:styleId="Bodytext112">
    <w:name w:val="Body text + 112"/>
    <w:aliases w:val="5 pt6,Bold4"/>
    <w:rsid w:val="00AA2729"/>
    <w:rPr>
      <w:rFonts w:ascii="AngsanaUPC" w:hAnsi="AngsanaUPC"/>
      <w:b/>
      <w:bCs/>
      <w:color w:val="000000"/>
      <w:spacing w:val="0"/>
      <w:w w:val="100"/>
      <w:position w:val="0"/>
      <w:sz w:val="23"/>
      <w:szCs w:val="23"/>
      <w:lang w:val="en-US" w:eastAsia="x-none" w:bidi="ar-SA"/>
    </w:rPr>
  </w:style>
  <w:style w:type="character" w:customStyle="1" w:styleId="Bodytext1112">
    <w:name w:val="Body text + 111"/>
    <w:aliases w:val="5 pt5"/>
    <w:rsid w:val="00AA2729"/>
    <w:rPr>
      <w:rFonts w:ascii="AngsanaUPC" w:hAnsi="AngsanaUPC"/>
      <w:color w:val="000000"/>
      <w:spacing w:val="0"/>
      <w:w w:val="100"/>
      <w:position w:val="0"/>
      <w:sz w:val="23"/>
      <w:szCs w:val="23"/>
      <w:lang w:val="en-US" w:eastAsia="x-none" w:bidi="ar-SA"/>
    </w:rPr>
  </w:style>
  <w:style w:type="character" w:customStyle="1" w:styleId="HeaderorfooterBold3">
    <w:name w:val="Header or footer + Bold3"/>
    <w:aliases w:val="Italic5"/>
    <w:rsid w:val="00AA2729"/>
    <w:rPr>
      <w:rFonts w:ascii="AngsanaUPC" w:hAnsi="AngsanaUPC"/>
      <w:b/>
      <w:bCs/>
      <w:i/>
      <w:iCs/>
      <w:color w:val="000000"/>
      <w:spacing w:val="0"/>
      <w:w w:val="100"/>
      <w:position w:val="0"/>
      <w:sz w:val="29"/>
      <w:szCs w:val="29"/>
      <w:lang w:val="en-US" w:eastAsia="x-none" w:bidi="ar-SA"/>
    </w:rPr>
  </w:style>
  <w:style w:type="character" w:customStyle="1" w:styleId="BodytextBold3">
    <w:name w:val="Body text + Bold3"/>
    <w:aliases w:val="Italic4"/>
    <w:rsid w:val="00AA2729"/>
    <w:rPr>
      <w:rFonts w:ascii="AngsanaUPC" w:hAnsi="AngsanaUPC"/>
      <w:b/>
      <w:bCs/>
      <w:i/>
      <w:iCs/>
      <w:color w:val="000000"/>
      <w:spacing w:val="0"/>
      <w:w w:val="100"/>
      <w:position w:val="0"/>
      <w:sz w:val="29"/>
      <w:szCs w:val="29"/>
      <w:lang w:val="en-US" w:eastAsia="x-none" w:bidi="ar-SA"/>
    </w:rPr>
  </w:style>
  <w:style w:type="character" w:customStyle="1" w:styleId="Bodytext2Spacing0ptExact2">
    <w:name w:val="Body text (2) + Spacing 0 pt Exact2"/>
    <w:rsid w:val="00AA2729"/>
    <w:rPr>
      <w:rFonts w:ascii="AngsanaUPC" w:hAnsi="AngsanaUPC"/>
      <w:b/>
      <w:bCs/>
      <w:color w:val="000000"/>
      <w:spacing w:val="-2"/>
      <w:w w:val="100"/>
      <w:position w:val="0"/>
      <w:sz w:val="22"/>
      <w:szCs w:val="22"/>
      <w:lang w:val="en-US" w:eastAsia="x-none" w:bidi="ar-SA"/>
    </w:rPr>
  </w:style>
  <w:style w:type="character" w:customStyle="1" w:styleId="HeaderorfooterBold2">
    <w:name w:val="Header or footer + Bold2"/>
    <w:rsid w:val="00AA2729"/>
    <w:rPr>
      <w:rFonts w:ascii="AngsanaUPC" w:hAnsi="AngsanaUPC"/>
      <w:b/>
      <w:bCs/>
      <w:color w:val="000000"/>
      <w:spacing w:val="0"/>
      <w:w w:val="100"/>
      <w:position w:val="0"/>
      <w:sz w:val="29"/>
      <w:szCs w:val="29"/>
      <w:lang w:val="en-US" w:eastAsia="x-none" w:bidi="ar-SA"/>
    </w:rPr>
  </w:style>
  <w:style w:type="character" w:customStyle="1" w:styleId="BodytextBold2">
    <w:name w:val="Body text + Bold2"/>
    <w:aliases w:val="Italic3,Spacing 0 pt Exact"/>
    <w:rsid w:val="00AA2729"/>
    <w:rPr>
      <w:rFonts w:ascii="AngsanaUPC" w:hAnsi="AngsanaUPC"/>
      <w:b/>
      <w:bCs/>
      <w:i/>
      <w:iCs/>
      <w:color w:val="000000"/>
      <w:spacing w:val="7"/>
      <w:w w:val="100"/>
      <w:position w:val="0"/>
      <w:sz w:val="27"/>
      <w:szCs w:val="27"/>
      <w:lang w:val="en-US" w:eastAsia="x-none" w:bidi="ar-SA"/>
    </w:rPr>
  </w:style>
  <w:style w:type="character" w:customStyle="1" w:styleId="Heading711">
    <w:name w:val="Heading #7 + 11"/>
    <w:aliases w:val="5 pt4"/>
    <w:rsid w:val="00AA2729"/>
    <w:rPr>
      <w:rFonts w:ascii="AngsanaUPC" w:hAnsi="AngsanaUPC"/>
      <w:b/>
      <w:bCs/>
      <w:color w:val="000000"/>
      <w:spacing w:val="0"/>
      <w:w w:val="100"/>
      <w:position w:val="0"/>
      <w:sz w:val="23"/>
      <w:szCs w:val="23"/>
      <w:lang w:val="en-US" w:eastAsia="x-none" w:bidi="ar-SA"/>
    </w:rPr>
  </w:style>
  <w:style w:type="character" w:customStyle="1" w:styleId="Bodytext44">
    <w:name w:val="Body text (4)4"/>
    <w:rsid w:val="00AA2729"/>
    <w:rPr>
      <w:rFonts w:ascii="AngsanaUPC" w:hAnsi="AngsanaUPC"/>
      <w:b/>
      <w:bCs/>
      <w:i/>
      <w:iCs/>
      <w:color w:val="000000"/>
      <w:spacing w:val="0"/>
      <w:w w:val="100"/>
      <w:position w:val="0"/>
      <w:sz w:val="29"/>
      <w:szCs w:val="29"/>
      <w:u w:val="single"/>
      <w:lang w:val="en-US" w:eastAsia="x-none" w:bidi="ar-SA"/>
    </w:rPr>
  </w:style>
  <w:style w:type="character" w:customStyle="1" w:styleId="Bodytext22">
    <w:name w:val="Body text (2)2"/>
    <w:rsid w:val="00AA2729"/>
    <w:rPr>
      <w:rFonts w:ascii="AngsanaUPC" w:hAnsi="AngsanaUPC"/>
      <w:b/>
      <w:bCs/>
      <w:color w:val="000000"/>
      <w:spacing w:val="0"/>
      <w:w w:val="100"/>
      <w:position w:val="0"/>
      <w:sz w:val="23"/>
      <w:szCs w:val="23"/>
      <w:u w:val="single"/>
      <w:lang w:val="en-US" w:eastAsia="x-none" w:bidi="ar-SA"/>
    </w:rPr>
  </w:style>
  <w:style w:type="character" w:customStyle="1" w:styleId="Tablecaption22">
    <w:name w:val="Table caption (2)2"/>
    <w:rsid w:val="00AA2729"/>
    <w:rPr>
      <w:rFonts w:ascii="AngsanaUPC" w:hAnsi="AngsanaUPC"/>
      <w:b/>
      <w:bCs/>
      <w:color w:val="000000"/>
      <w:spacing w:val="0"/>
      <w:w w:val="100"/>
      <w:position w:val="0"/>
      <w:sz w:val="23"/>
      <w:szCs w:val="23"/>
      <w:lang w:val="en-US" w:eastAsia="x-none" w:bidi="ar-SA"/>
    </w:rPr>
  </w:style>
  <w:style w:type="character" w:customStyle="1" w:styleId="BodytextSpacing2pt2">
    <w:name w:val="Body text + Spacing 2 pt2"/>
    <w:rsid w:val="00AA2729"/>
    <w:rPr>
      <w:rFonts w:ascii="AngsanaUPC" w:hAnsi="AngsanaUPC"/>
      <w:color w:val="000000"/>
      <w:spacing w:val="50"/>
      <w:w w:val="100"/>
      <w:position w:val="0"/>
      <w:sz w:val="29"/>
      <w:szCs w:val="29"/>
      <w:lang w:val="en-US" w:eastAsia="x-none" w:bidi="ar-SA"/>
    </w:rPr>
  </w:style>
  <w:style w:type="character" w:customStyle="1" w:styleId="Tableofcontents43">
    <w:name w:val="Table of contents (4)3"/>
    <w:rsid w:val="00AA2729"/>
    <w:rPr>
      <w:rFonts w:ascii="AngsanaUPC" w:hAnsi="AngsanaUPC"/>
      <w:b/>
      <w:bCs/>
      <w:color w:val="000000"/>
      <w:spacing w:val="0"/>
      <w:w w:val="100"/>
      <w:position w:val="0"/>
      <w:sz w:val="23"/>
      <w:szCs w:val="23"/>
      <w:lang w:val="en-US" w:eastAsia="x-none" w:bidi="ar-SA"/>
    </w:rPr>
  </w:style>
  <w:style w:type="character" w:customStyle="1" w:styleId="Tableofcontents42">
    <w:name w:val="Table of contents (4)2"/>
    <w:rsid w:val="00AA2729"/>
    <w:rPr>
      <w:rFonts w:ascii="AngsanaUPC" w:hAnsi="AngsanaUPC"/>
      <w:b/>
      <w:bCs/>
      <w:color w:val="000000"/>
      <w:spacing w:val="0"/>
      <w:w w:val="100"/>
      <w:position w:val="0"/>
      <w:sz w:val="23"/>
      <w:szCs w:val="23"/>
      <w:u w:val="single"/>
      <w:lang w:val="en-US" w:eastAsia="x-none" w:bidi="ar-SA"/>
    </w:rPr>
  </w:style>
  <w:style w:type="character" w:customStyle="1" w:styleId="TableofcontentsSpacing2pt1">
    <w:name w:val="Table of contents + Spacing 2 pt1"/>
    <w:rsid w:val="00AA2729"/>
    <w:rPr>
      <w:rFonts w:ascii="AngsanaUPC" w:hAnsi="AngsanaUPC"/>
      <w:color w:val="000000"/>
      <w:spacing w:val="50"/>
      <w:w w:val="100"/>
      <w:position w:val="0"/>
      <w:sz w:val="29"/>
      <w:szCs w:val="29"/>
      <w:lang w:val="en-US" w:eastAsia="x-none" w:bidi="ar-SA"/>
    </w:rPr>
  </w:style>
  <w:style w:type="character" w:customStyle="1" w:styleId="Bodytext2Spacing0ptExact1">
    <w:name w:val="Body text (2) + Spacing 0 pt Exact1"/>
    <w:rsid w:val="00AA2729"/>
    <w:rPr>
      <w:rFonts w:ascii="AngsanaUPC" w:hAnsi="AngsanaUPC"/>
      <w:b/>
      <w:bCs/>
      <w:color w:val="000000"/>
      <w:spacing w:val="-2"/>
      <w:w w:val="100"/>
      <w:position w:val="0"/>
      <w:sz w:val="22"/>
      <w:szCs w:val="22"/>
      <w:u w:val="single"/>
      <w:lang w:val="en-US" w:eastAsia="x-none" w:bidi="ar-SA"/>
    </w:rPr>
  </w:style>
  <w:style w:type="character" w:customStyle="1" w:styleId="Bodytext3NotBold2">
    <w:name w:val="Body text (3) + Not Bold2"/>
    <w:aliases w:val="Spacing 2 pt1"/>
    <w:rsid w:val="00AA2729"/>
    <w:rPr>
      <w:rFonts w:ascii="AngsanaUPC" w:hAnsi="AngsanaUPC"/>
      <w:b/>
      <w:bCs/>
      <w:color w:val="000000"/>
      <w:spacing w:val="50"/>
      <w:w w:val="100"/>
      <w:position w:val="0"/>
      <w:sz w:val="29"/>
      <w:szCs w:val="29"/>
      <w:lang w:val="en-US" w:eastAsia="x-none" w:bidi="ar-SA"/>
    </w:rPr>
  </w:style>
  <w:style w:type="character" w:customStyle="1" w:styleId="Bodytext10pt2">
    <w:name w:val="Body text + 10 pt2"/>
    <w:aliases w:val="Bold3"/>
    <w:rsid w:val="00AA2729"/>
    <w:rPr>
      <w:rFonts w:ascii="AngsanaUPC" w:hAnsi="AngsanaUPC"/>
      <w:b/>
      <w:bCs/>
      <w:color w:val="000000"/>
      <w:spacing w:val="0"/>
      <w:w w:val="100"/>
      <w:position w:val="0"/>
      <w:sz w:val="20"/>
      <w:szCs w:val="20"/>
      <w:lang w:val="en-US" w:eastAsia="x-none" w:bidi="ar-SA"/>
    </w:rPr>
  </w:style>
  <w:style w:type="character" w:customStyle="1" w:styleId="Bodytext90">
    <w:name w:val="Body text + 9"/>
    <w:aliases w:val="5 pt3"/>
    <w:rsid w:val="00AA2729"/>
    <w:rPr>
      <w:rFonts w:ascii="AngsanaUPC" w:hAnsi="AngsanaUPC"/>
      <w:color w:val="000000"/>
      <w:spacing w:val="0"/>
      <w:w w:val="100"/>
      <w:position w:val="0"/>
      <w:sz w:val="19"/>
      <w:szCs w:val="19"/>
      <w:lang w:val="en-US" w:eastAsia="x-none" w:bidi="ar-SA"/>
    </w:rPr>
  </w:style>
  <w:style w:type="character" w:customStyle="1" w:styleId="BodytextExact1">
    <w:name w:val="Body text Exact1"/>
    <w:rsid w:val="00AA2729"/>
    <w:rPr>
      <w:rFonts w:ascii="AngsanaUPC" w:hAnsi="AngsanaUPC"/>
      <w:color w:val="000000"/>
      <w:spacing w:val="0"/>
      <w:w w:val="100"/>
      <w:position w:val="0"/>
      <w:sz w:val="27"/>
      <w:szCs w:val="27"/>
      <w:u w:val="single"/>
      <w:lang w:val="en-US" w:eastAsia="x-none" w:bidi="ar-SA"/>
    </w:rPr>
  </w:style>
  <w:style w:type="character" w:customStyle="1" w:styleId="Bodytext43">
    <w:name w:val="Body text (4)3"/>
    <w:rsid w:val="00AA2729"/>
    <w:rPr>
      <w:rFonts w:ascii="AngsanaUPC" w:hAnsi="AngsanaUPC"/>
      <w:b/>
      <w:bCs/>
      <w:i/>
      <w:iCs/>
      <w:color w:val="000000"/>
      <w:spacing w:val="0"/>
      <w:w w:val="100"/>
      <w:position w:val="0"/>
      <w:sz w:val="29"/>
      <w:szCs w:val="29"/>
      <w:lang w:val="en-US" w:eastAsia="x-none" w:bidi="ar-SA"/>
    </w:rPr>
  </w:style>
  <w:style w:type="character" w:customStyle="1" w:styleId="BodytextSpacing2pt1">
    <w:name w:val="Body text + Spacing 2 pt1"/>
    <w:rsid w:val="00AA2729"/>
    <w:rPr>
      <w:rFonts w:ascii="AngsanaUPC" w:hAnsi="AngsanaUPC"/>
      <w:color w:val="000000"/>
      <w:spacing w:val="50"/>
      <w:w w:val="100"/>
      <w:position w:val="0"/>
      <w:sz w:val="29"/>
      <w:szCs w:val="29"/>
      <w:lang w:val="en-US" w:eastAsia="x-none" w:bidi="ar-SA"/>
    </w:rPr>
  </w:style>
  <w:style w:type="character" w:customStyle="1" w:styleId="Bodytext3NotBold1">
    <w:name w:val="Body text (3) + Not Bold1"/>
    <w:aliases w:val="Spacing 0 pt Exact1"/>
    <w:rsid w:val="00AA2729"/>
    <w:rPr>
      <w:rFonts w:ascii="AngsanaUPC" w:hAnsi="AngsanaUPC"/>
      <w:b/>
      <w:bCs/>
      <w:color w:val="000000"/>
      <w:spacing w:val="0"/>
      <w:w w:val="100"/>
      <w:position w:val="0"/>
      <w:sz w:val="27"/>
      <w:szCs w:val="27"/>
      <w:lang w:val="en-US" w:eastAsia="x-none" w:bidi="ar-SA"/>
    </w:rPr>
  </w:style>
  <w:style w:type="character" w:customStyle="1" w:styleId="HeaderorfooterBold1">
    <w:name w:val="Header or footer + Bold1"/>
    <w:aliases w:val="Italic2"/>
    <w:rsid w:val="00AA2729"/>
    <w:rPr>
      <w:rFonts w:ascii="AngsanaUPC" w:hAnsi="AngsanaUPC"/>
      <w:b/>
      <w:bCs/>
      <w:i/>
      <w:iCs/>
      <w:color w:val="000000"/>
      <w:spacing w:val="0"/>
      <w:w w:val="100"/>
      <w:position w:val="0"/>
      <w:sz w:val="29"/>
      <w:szCs w:val="29"/>
      <w:lang w:val="en-US" w:eastAsia="x-none" w:bidi="ar-SA"/>
    </w:rPr>
  </w:style>
  <w:style w:type="character" w:customStyle="1" w:styleId="Bodytext4Spacing0ptExact1">
    <w:name w:val="Body text (4) + Spacing 0 pt Exact1"/>
    <w:rsid w:val="00AA2729"/>
    <w:rPr>
      <w:rFonts w:ascii="AngsanaUPC" w:hAnsi="AngsanaUPC"/>
      <w:b/>
      <w:bCs/>
      <w:i/>
      <w:iCs/>
      <w:color w:val="000000"/>
      <w:spacing w:val="8"/>
      <w:w w:val="100"/>
      <w:position w:val="0"/>
      <w:sz w:val="27"/>
      <w:szCs w:val="27"/>
      <w:lang w:val="en-US" w:eastAsia="x-none" w:bidi="ar-SA"/>
    </w:rPr>
  </w:style>
  <w:style w:type="character" w:customStyle="1" w:styleId="Tableofcontents6NotBold">
    <w:name w:val="Table of contents (6) + Not Bold"/>
    <w:aliases w:val="Not Italic1"/>
    <w:rsid w:val="00AA2729"/>
    <w:rPr>
      <w:rFonts w:ascii="AngsanaUPC" w:hAnsi="AngsanaUPC"/>
      <w:b/>
      <w:bCs/>
      <w:i/>
      <w:iCs/>
      <w:color w:val="000000"/>
      <w:spacing w:val="0"/>
      <w:w w:val="100"/>
      <w:position w:val="0"/>
      <w:sz w:val="29"/>
      <w:szCs w:val="29"/>
      <w:lang w:val="en-US" w:eastAsia="x-none" w:bidi="ar-SA"/>
    </w:rPr>
  </w:style>
  <w:style w:type="paragraph" w:customStyle="1" w:styleId="Heading721">
    <w:name w:val="Heading #7 (2)1"/>
    <w:basedOn w:val="a3"/>
    <w:rsid w:val="00AA2729"/>
    <w:pPr>
      <w:shd w:val="clear" w:color="auto" w:fill="FFFFFF"/>
      <w:spacing w:before="300" w:after="60" w:line="240" w:lineRule="atLeast"/>
      <w:jc w:val="center"/>
      <w:outlineLvl w:val="6"/>
    </w:pPr>
    <w:rPr>
      <w:rFonts w:ascii="AngsanaUPC" w:eastAsia="Times New Roman" w:hAnsi="AngsanaUPC" w:cs="Times New Roman"/>
      <w:color w:val="auto"/>
      <w:sz w:val="29"/>
      <w:szCs w:val="29"/>
      <w:lang w:eastAsia="en-US"/>
    </w:rPr>
  </w:style>
  <w:style w:type="character" w:customStyle="1" w:styleId="Headerorfooter111">
    <w:name w:val="Header or footer + 111"/>
    <w:aliases w:val="5 pt2,Bold2"/>
    <w:rsid w:val="00AA2729"/>
    <w:rPr>
      <w:rFonts w:ascii="AngsanaUPC" w:hAnsi="AngsanaUPC"/>
      <w:b/>
      <w:bCs/>
      <w:color w:val="000000"/>
      <w:spacing w:val="0"/>
      <w:w w:val="100"/>
      <w:position w:val="0"/>
      <w:sz w:val="23"/>
      <w:szCs w:val="23"/>
      <w:lang w:val="en-US" w:eastAsia="x-none" w:bidi="ar-SA"/>
    </w:rPr>
  </w:style>
  <w:style w:type="character" w:customStyle="1" w:styleId="Bodytext42">
    <w:name w:val="Body text (4)2"/>
    <w:rsid w:val="00AA2729"/>
    <w:rPr>
      <w:rFonts w:ascii="AngsanaUPC" w:hAnsi="AngsanaUPC"/>
      <w:b/>
      <w:bCs/>
      <w:i/>
      <w:iCs/>
      <w:color w:val="000000"/>
      <w:spacing w:val="0"/>
      <w:w w:val="100"/>
      <w:position w:val="0"/>
      <w:sz w:val="29"/>
      <w:szCs w:val="29"/>
      <w:lang w:val="en-US" w:eastAsia="x-none" w:bidi="ar-SA"/>
    </w:rPr>
  </w:style>
  <w:style w:type="character" w:customStyle="1" w:styleId="Bodytext10pt1">
    <w:name w:val="Body text + 10 pt1"/>
    <w:aliases w:val="Bold1"/>
    <w:rsid w:val="00AA2729"/>
    <w:rPr>
      <w:rFonts w:ascii="AngsanaUPC" w:hAnsi="AngsanaUPC"/>
      <w:b/>
      <w:bCs/>
      <w:color w:val="000000"/>
      <w:spacing w:val="0"/>
      <w:w w:val="100"/>
      <w:position w:val="0"/>
      <w:sz w:val="20"/>
      <w:szCs w:val="20"/>
      <w:lang w:val="en-US" w:eastAsia="x-none" w:bidi="ar-SA"/>
    </w:rPr>
  </w:style>
  <w:style w:type="character" w:customStyle="1" w:styleId="BodytextCandara">
    <w:name w:val="Body text + Candara"/>
    <w:aliases w:val="12,5 pt1"/>
    <w:rsid w:val="00AA2729"/>
    <w:rPr>
      <w:rFonts w:ascii="Candara" w:hAnsi="Candara" w:cs="Candara"/>
      <w:color w:val="000000"/>
      <w:spacing w:val="0"/>
      <w:w w:val="100"/>
      <w:position w:val="0"/>
      <w:sz w:val="25"/>
      <w:szCs w:val="25"/>
      <w:lang w:bidi="ar-SA"/>
    </w:rPr>
  </w:style>
  <w:style w:type="character" w:customStyle="1" w:styleId="BodytextBold1">
    <w:name w:val="Body text + Bold1"/>
    <w:aliases w:val="Italic1"/>
    <w:rsid w:val="00AA2729"/>
    <w:rPr>
      <w:rFonts w:ascii="AngsanaUPC" w:hAnsi="AngsanaUPC"/>
      <w:b/>
      <w:bCs/>
      <w:i/>
      <w:iCs/>
      <w:color w:val="000000"/>
      <w:spacing w:val="0"/>
      <w:w w:val="100"/>
      <w:position w:val="0"/>
      <w:sz w:val="29"/>
      <w:szCs w:val="29"/>
      <w:lang w:val="en-US" w:eastAsia="x-none" w:bidi="ar-SA"/>
    </w:rPr>
  </w:style>
  <w:style w:type="character" w:customStyle="1" w:styleId="Bodytext15Exact1">
    <w:name w:val="Body text (15) Exact1"/>
    <w:rsid w:val="00AA2729"/>
    <w:rPr>
      <w:rFonts w:ascii="AngsanaUPC" w:hAnsi="AngsanaUPC"/>
      <w:b/>
      <w:bCs/>
      <w:spacing w:val="1"/>
      <w:sz w:val="19"/>
      <w:szCs w:val="19"/>
      <w:u w:val="single"/>
      <w:lang w:bidi="ar-SA"/>
    </w:rPr>
  </w:style>
  <w:style w:type="paragraph" w:customStyle="1" w:styleId="Bodytext151">
    <w:name w:val="Body text (15)1"/>
    <w:basedOn w:val="a3"/>
    <w:rsid w:val="00AA2729"/>
    <w:pPr>
      <w:shd w:val="clear" w:color="auto" w:fill="FFFFFF"/>
      <w:spacing w:before="240" w:line="240" w:lineRule="atLeast"/>
    </w:pPr>
    <w:rPr>
      <w:rFonts w:ascii="AngsanaUPC" w:eastAsia="Times New Roman" w:hAnsi="AngsanaUPC" w:cs="Times New Roman"/>
      <w:b/>
      <w:bCs/>
      <w:color w:val="auto"/>
      <w:sz w:val="20"/>
      <w:szCs w:val="20"/>
      <w:lang w:eastAsia="en-US"/>
    </w:rPr>
  </w:style>
  <w:style w:type="character" w:customStyle="1" w:styleId="Bodytext82">
    <w:name w:val="Body text (8)2"/>
    <w:rsid w:val="00AA2729"/>
    <w:rPr>
      <w:rFonts w:ascii="AngsanaUPC" w:hAnsi="AngsanaUPC"/>
      <w:b/>
      <w:bCs/>
      <w:color w:val="000000"/>
      <w:spacing w:val="0"/>
      <w:w w:val="100"/>
      <w:position w:val="0"/>
      <w:sz w:val="36"/>
      <w:szCs w:val="36"/>
      <w:lang w:val="en-US" w:eastAsia="x-none" w:bidi="ar-SA"/>
    </w:rPr>
  </w:style>
  <w:style w:type="character" w:customStyle="1" w:styleId="st">
    <w:name w:val="st"/>
    <w:rsid w:val="00AA2729"/>
    <w:rPr>
      <w:rFonts w:cs="Times New Roman"/>
    </w:rPr>
  </w:style>
  <w:style w:type="character" w:customStyle="1" w:styleId="markersearch">
    <w:name w:val="marker_search"/>
    <w:rsid w:val="00AA2729"/>
    <w:rPr>
      <w:rFonts w:cs="Times New Roman"/>
    </w:rPr>
  </w:style>
  <w:style w:type="character" w:customStyle="1" w:styleId="sbra">
    <w:name w:val="sbra"/>
    <w:rsid w:val="00AA2729"/>
    <w:rPr>
      <w:rFonts w:cs="Times New Roman"/>
    </w:rPr>
  </w:style>
  <w:style w:type="character" w:customStyle="1" w:styleId="bra">
    <w:name w:val="bra"/>
    <w:rsid w:val="00AA2729"/>
    <w:rPr>
      <w:rFonts w:cs="Times New Roman"/>
    </w:rPr>
  </w:style>
  <w:style w:type="paragraph" w:customStyle="1" w:styleId="aff4">
    <w:name w:val="Базовый"/>
    <w:uiPriority w:val="99"/>
    <w:rsid w:val="00AA2729"/>
    <w:pPr>
      <w:widowControl w:val="0"/>
      <w:tabs>
        <w:tab w:val="left" w:pos="708"/>
      </w:tabs>
      <w:suppressAutoHyphens/>
      <w:spacing w:after="0" w:line="100" w:lineRule="atLeast"/>
    </w:pPr>
    <w:rPr>
      <w:rFonts w:ascii="Courier New" w:eastAsia="Times New Roman" w:hAnsi="Courier New" w:cs="Courier New"/>
      <w:color w:val="000000"/>
      <w:sz w:val="24"/>
      <w:szCs w:val="24"/>
      <w:lang w:val="ru-RU" w:eastAsia="ru-RU"/>
    </w:rPr>
  </w:style>
  <w:style w:type="character" w:customStyle="1" w:styleId="aff5">
    <w:name w:val="Привязка сноски"/>
    <w:uiPriority w:val="99"/>
    <w:rsid w:val="00AA2729"/>
    <w:rPr>
      <w:vertAlign w:val="superscript"/>
    </w:rPr>
  </w:style>
  <w:style w:type="paragraph" w:customStyle="1" w:styleId="QuoteIndent">
    <w:name w:val="Quote Indent"/>
    <w:aliases w:val="qi"/>
    <w:basedOn w:val="24"/>
    <w:next w:val="DoubleParaFlush"/>
    <w:rsid w:val="00AA2729"/>
    <w:pPr>
      <w:spacing w:after="240"/>
      <w:ind w:left="720" w:right="720" w:firstLine="720"/>
      <w:jc w:val="both"/>
    </w:pPr>
    <w:rPr>
      <w:rFonts w:ascii="Times New Roman" w:eastAsia="SimSun" w:hAnsi="Times New Roman" w:cs="Times New Roman"/>
      <w:i w:val="0"/>
      <w:iCs w:val="0"/>
      <w:color w:val="auto"/>
      <w:sz w:val="22"/>
      <w:lang w:bidi="he-IL"/>
    </w:rPr>
  </w:style>
  <w:style w:type="paragraph" w:customStyle="1" w:styleId="FooterLandscape">
    <w:name w:val="Footer Landscape"/>
    <w:aliases w:val="fl"/>
    <w:basedOn w:val="aff0"/>
    <w:rsid w:val="00AA2729"/>
    <w:pPr>
      <w:tabs>
        <w:tab w:val="clear" w:pos="4680"/>
        <w:tab w:val="clear" w:pos="9360"/>
        <w:tab w:val="center" w:pos="6667"/>
        <w:tab w:val="right" w:pos="13867"/>
      </w:tabs>
      <w:jc w:val="both"/>
    </w:pPr>
    <w:rPr>
      <w:rFonts w:ascii="Times New Roman" w:eastAsia="SimSun" w:hAnsi="Times New Roman" w:cs="Times New Roman"/>
      <w:sz w:val="22"/>
      <w:szCs w:val="20"/>
      <w:lang w:val="x-none" w:bidi="he-IL"/>
    </w:rPr>
  </w:style>
  <w:style w:type="paragraph" w:customStyle="1" w:styleId="HeaderLandscape">
    <w:name w:val="Header Landscape"/>
    <w:aliases w:val="hl"/>
    <w:basedOn w:val="afe"/>
    <w:rsid w:val="00AA2729"/>
    <w:pPr>
      <w:tabs>
        <w:tab w:val="left" w:pos="4680"/>
        <w:tab w:val="center" w:pos="6667"/>
        <w:tab w:val="right" w:pos="13867"/>
      </w:tabs>
      <w:jc w:val="both"/>
    </w:pPr>
    <w:rPr>
      <w:rFonts w:ascii="Times New Roman" w:eastAsia="SimSun" w:hAnsi="Times New Roman" w:cs="Times New Roman"/>
      <w:sz w:val="22"/>
      <w:szCs w:val="20"/>
      <w:lang w:val="x-none" w:bidi="he-IL"/>
    </w:rPr>
  </w:style>
  <w:style w:type="paragraph" w:styleId="aff6">
    <w:name w:val="caption"/>
    <w:basedOn w:val="a3"/>
    <w:next w:val="a3"/>
    <w:qFormat/>
    <w:rsid w:val="00AA2729"/>
    <w:pPr>
      <w:widowControl/>
      <w:jc w:val="both"/>
    </w:pPr>
    <w:rPr>
      <w:rFonts w:ascii="Times New Roman" w:eastAsia="SimSun" w:hAnsi="Times New Roman" w:cs="Times New Roman"/>
      <w:b/>
      <w:bCs/>
      <w:color w:val="auto"/>
      <w:sz w:val="20"/>
      <w:szCs w:val="20"/>
      <w:lang w:eastAsia="zh-CN" w:bidi="he-IL"/>
    </w:rPr>
  </w:style>
  <w:style w:type="paragraph" w:styleId="aff7">
    <w:name w:val="envelope address"/>
    <w:basedOn w:val="a3"/>
    <w:semiHidden/>
    <w:rsid w:val="00AA2729"/>
    <w:pPr>
      <w:framePr w:w="7920" w:h="1980" w:hRule="exact" w:hSpace="180" w:wrap="auto" w:hAnchor="page" w:xAlign="center" w:yAlign="bottom"/>
      <w:widowControl/>
      <w:ind w:left="2880"/>
      <w:jc w:val="both"/>
    </w:pPr>
    <w:rPr>
      <w:rFonts w:ascii="Times New Roman" w:eastAsia="Times New Roman" w:hAnsi="Times New Roman" w:cs="Times New Roman"/>
      <w:color w:val="auto"/>
      <w:sz w:val="22"/>
      <w:lang w:eastAsia="en-US"/>
    </w:rPr>
  </w:style>
  <w:style w:type="paragraph" w:styleId="27">
    <w:name w:val="envelope return"/>
    <w:basedOn w:val="a3"/>
    <w:semiHidden/>
    <w:rsid w:val="00AA2729"/>
    <w:pPr>
      <w:widowControl/>
      <w:jc w:val="both"/>
    </w:pPr>
    <w:rPr>
      <w:rFonts w:ascii="Times New Roman" w:eastAsia="Times New Roman" w:hAnsi="Times New Roman" w:cs="Times New Roman"/>
      <w:color w:val="auto"/>
      <w:sz w:val="20"/>
      <w:lang w:eastAsia="en-US"/>
    </w:rPr>
  </w:style>
  <w:style w:type="table" w:customStyle="1" w:styleId="TableFrmtFinancial">
    <w:name w:val="Table Frmt: Financial"/>
    <w:basedOn w:val="a5"/>
    <w:rsid w:val="00AA2729"/>
    <w:pPr>
      <w:spacing w:after="0" w:line="240" w:lineRule="auto"/>
    </w:pPr>
    <w:rPr>
      <w:rFonts w:ascii="Times New Roman" w:eastAsia="SimSun" w:hAnsi="Times New Roman" w:cs="Times New Roman"/>
      <w:sz w:val="18"/>
      <w:szCs w:val="20"/>
    </w:rPr>
    <w:tblPr>
      <w:tblCellMar>
        <w:top w:w="29" w:type="dxa"/>
        <w:left w:w="86" w:type="dxa"/>
        <w:bottom w:w="29" w:type="dxa"/>
        <w:right w:w="86" w:type="dxa"/>
      </w:tblCellMar>
    </w:tblPr>
    <w:trPr>
      <w:cantSplit/>
    </w:trPr>
    <w:tcPr>
      <w:vAlign w:val="bottom"/>
    </w:tcPr>
    <w:tblStylePr w:type="firstRow">
      <w:pPr>
        <w:jc w:val="center"/>
      </w:pPr>
      <w:rPr>
        <w:b/>
        <w:sz w:val="18"/>
      </w:rPr>
      <w:tblPr/>
      <w:trPr>
        <w:tblHeader/>
      </w:trPr>
    </w:tblStylePr>
    <w:tblStylePr w:type="firstCol">
      <w:pPr>
        <w:wordWrap/>
        <w:ind w:leftChars="0" w:left="288" w:firstLineChars="0" w:hanging="288"/>
      </w:pPr>
    </w:tblStylePr>
    <w:tblStylePr w:type="nwCell">
      <w:rPr>
        <w:b/>
      </w:rPr>
    </w:tblStylePr>
  </w:style>
  <w:style w:type="table" w:customStyle="1" w:styleId="TableFrmtIndented">
    <w:name w:val="Table Frmt: Indented"/>
    <w:basedOn w:val="a5"/>
    <w:rsid w:val="00AA2729"/>
    <w:pPr>
      <w:spacing w:after="0" w:line="240" w:lineRule="auto"/>
    </w:pPr>
    <w:rPr>
      <w:rFonts w:ascii="Times New Roman" w:eastAsia="SimSun" w:hAnsi="Times New Roman" w:cs="Times New Roman"/>
      <w:sz w:val="20"/>
      <w:szCs w:val="20"/>
    </w:rPr>
    <w:tblPr>
      <w:tblInd w:w="720" w:type="dxa"/>
      <w:tblCellMar>
        <w:top w:w="29" w:type="dxa"/>
        <w:left w:w="86" w:type="dxa"/>
        <w:bottom w:w="29" w:type="dxa"/>
        <w:right w:w="86" w:type="dxa"/>
      </w:tblCellMar>
    </w:tblPr>
    <w:trPr>
      <w:cantSplit/>
    </w:trPr>
  </w:style>
  <w:style w:type="table" w:customStyle="1" w:styleId="TableFrmtRowStripes">
    <w:name w:val="Table Frmt: Row Stripes"/>
    <w:basedOn w:val="a5"/>
    <w:rsid w:val="00AA2729"/>
    <w:pPr>
      <w:spacing w:after="0" w:line="240" w:lineRule="auto"/>
    </w:pPr>
    <w:rPr>
      <w:rFonts w:ascii="Times New Roman" w:eastAsia="SimSun" w:hAnsi="Times New Roman" w:cs="Times New Roman"/>
      <w:sz w:val="20"/>
      <w:szCs w:val="20"/>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86" w:type="dxa"/>
        <w:bottom w:w="29" w:type="dxa"/>
        <w:right w:w="86" w:type="dxa"/>
      </w:tblCellMar>
    </w:tblPr>
    <w:trPr>
      <w:cantSplit/>
    </w:trPr>
    <w:tcPr>
      <w:shd w:val="clear" w:color="auto" w:fill="auto"/>
      <w:vAlign w:val="bottom"/>
    </w:tcPr>
    <w:tblStylePr w:type="firstRow">
      <w:pPr>
        <w:jc w:val="center"/>
      </w:pPr>
      <w:rPr>
        <w:b/>
      </w:rPr>
      <w:tblPr/>
      <w:tcPr>
        <w:tcBorders>
          <w:top w:val="nil"/>
          <w:left w:val="nil"/>
          <w:bottom w:val="nil"/>
          <w:right w:val="nil"/>
          <w:insideH w:val="nil"/>
          <w:insideV w:val="nil"/>
        </w:tcBorders>
        <w:shd w:val="clear" w:color="auto" w:fill="D9D9D9"/>
      </w:tcPr>
    </w:tblStylePr>
    <w:tblStylePr w:type="firstCol">
      <w:pPr>
        <w:jc w:val="left"/>
      </w:pPr>
    </w:tblStylePr>
    <w:tblStylePr w:type="band1Horz">
      <w:tblPr/>
      <w:tcPr>
        <w:tcBorders>
          <w:top w:val="nil"/>
          <w:left w:val="nil"/>
          <w:bottom w:val="nil"/>
          <w:right w:val="nil"/>
          <w:insideH w:val="nil"/>
          <w:insideV w:val="nil"/>
        </w:tcBorders>
      </w:tcPr>
    </w:tblStylePr>
    <w:tblStylePr w:type="band2Horz">
      <w:tblPr/>
      <w:tcPr>
        <w:tcBorders>
          <w:top w:val="nil"/>
          <w:left w:val="nil"/>
          <w:bottom w:val="nil"/>
          <w:right w:val="nil"/>
          <w:insideH w:val="nil"/>
          <w:insideV w:val="nil"/>
        </w:tcBorders>
        <w:shd w:val="clear" w:color="auto" w:fill="E6E6E6"/>
      </w:tcPr>
    </w:tblStylePr>
    <w:tblStylePr w:type="nwCell">
      <w:pPr>
        <w:jc w:val="left"/>
      </w:pPr>
    </w:tblStylePr>
  </w:style>
  <w:style w:type="table" w:customStyle="1" w:styleId="TableFrmtShaded">
    <w:name w:val="Table Frmt: Shaded"/>
    <w:basedOn w:val="a5"/>
    <w:rsid w:val="00AA2729"/>
    <w:pPr>
      <w:spacing w:after="0" w:line="240" w:lineRule="auto"/>
    </w:pPr>
    <w:rPr>
      <w:rFonts w:ascii="Times New Roman" w:eastAsia="SimSun" w:hAnsi="Times New Roman" w:cs="Times New Roman"/>
      <w:sz w:val="20"/>
      <w:szCs w:val="20"/>
    </w:rPr>
    <w:tblPr>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Pr>
    <w:trPr>
      <w:cantSplit/>
      <w:jc w:val="center"/>
    </w:trPr>
    <w:tcPr>
      <w:vAlign w:val="bottom"/>
    </w:tcPr>
    <w:tblStylePr w:type="firstRow">
      <w:pPr>
        <w:jc w:val="center"/>
      </w:pPr>
      <w:rPr>
        <w:b/>
      </w:rPr>
      <w:tblPr/>
      <w:trPr>
        <w:cantSplit w:val="0"/>
        <w:tblHeader/>
      </w:trPr>
      <w:tcPr>
        <w:tcBorders>
          <w:top w:val="double" w:sz="4" w:space="0" w:color="auto"/>
          <w:left w:val="double" w:sz="4" w:space="0" w:color="auto"/>
          <w:bottom w:val="double" w:sz="4" w:space="0" w:color="auto"/>
          <w:right w:val="double" w:sz="4" w:space="0" w:color="auto"/>
          <w:insideV w:val="single" w:sz="4" w:space="0" w:color="auto"/>
        </w:tcBorders>
        <w:shd w:val="clear" w:color="auto" w:fill="D9D9D9"/>
      </w:tcPr>
    </w:tblStylePr>
    <w:tblStylePr w:type="firstCol">
      <w:pPr>
        <w:jc w:val="left"/>
      </w:pPr>
    </w:tblStylePr>
    <w:tblStylePr w:type="nwCell">
      <w:pPr>
        <w:jc w:val="left"/>
      </w:pPr>
    </w:tblStylePr>
  </w:style>
  <w:style w:type="table" w:customStyle="1" w:styleId="TableFrmtText">
    <w:name w:val="Table Frmt: Text"/>
    <w:basedOn w:val="a5"/>
    <w:rsid w:val="00AA2729"/>
    <w:pPr>
      <w:spacing w:after="0" w:line="240" w:lineRule="auto"/>
    </w:pPr>
    <w:rPr>
      <w:rFonts w:ascii="Times New Roman" w:eastAsia="SimSun" w:hAnsi="Times New Roman" w:cs="Times New Roman"/>
      <w:sz w:val="20"/>
      <w:szCs w:val="20"/>
    </w:rPr>
    <w:tblP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8" w:type="dxa"/>
        <w:left w:w="115" w:type="dxa"/>
        <w:bottom w:w="58" w:type="dxa"/>
        <w:right w:w="115" w:type="dxa"/>
      </w:tblCellMar>
    </w:tblPr>
    <w:tblStylePr w:type="firstRow">
      <w:pPr>
        <w:jc w:val="left"/>
      </w:pPr>
      <w:tblPr/>
      <w:trPr>
        <w:tblHeader/>
      </w:trPr>
      <w:tcPr>
        <w:vAlign w:val="bottom"/>
      </w:tcPr>
    </w:tblStylePr>
  </w:style>
  <w:style w:type="paragraph" w:customStyle="1" w:styleId="ShortOutlineStyle1">
    <w:name w:val="ShortOutlineStyle1"/>
    <w:basedOn w:val="a3"/>
    <w:rsid w:val="00AA2729"/>
    <w:pPr>
      <w:widowControl/>
      <w:numPr>
        <w:numId w:val="117"/>
      </w:numPr>
      <w:spacing w:before="240" w:after="240"/>
      <w:jc w:val="both"/>
      <w:outlineLvl w:val="0"/>
    </w:pPr>
    <w:rPr>
      <w:rFonts w:ascii="Times New Roman" w:eastAsia="SimSun" w:hAnsi="Times New Roman" w:cs="Times New Roman"/>
      <w:color w:val="auto"/>
      <w:sz w:val="22"/>
      <w:lang w:eastAsia="zh-CN"/>
    </w:rPr>
  </w:style>
  <w:style w:type="paragraph" w:customStyle="1" w:styleId="ShortOutlineStyle2">
    <w:name w:val="ShortOutlineStyle2"/>
    <w:basedOn w:val="a3"/>
    <w:link w:val="ShortOutlineStyle2Char"/>
    <w:rsid w:val="00AA2729"/>
    <w:pPr>
      <w:widowControl/>
      <w:numPr>
        <w:ilvl w:val="1"/>
        <w:numId w:val="117"/>
      </w:numPr>
      <w:spacing w:before="240" w:after="240"/>
      <w:jc w:val="both"/>
      <w:outlineLvl w:val="1"/>
    </w:pPr>
    <w:rPr>
      <w:rFonts w:ascii="Times New Roman" w:eastAsia="SimSun" w:hAnsi="Times New Roman" w:cs="Times New Roman"/>
      <w:sz w:val="22"/>
      <w:lang w:val="x-none" w:eastAsia="zh-CN" w:bidi="mn-Mong-CN"/>
    </w:rPr>
  </w:style>
  <w:style w:type="paragraph" w:customStyle="1" w:styleId="ShortOutlineStyle3">
    <w:name w:val="ShortOutlineStyle3"/>
    <w:basedOn w:val="a3"/>
    <w:rsid w:val="00AA2729"/>
    <w:pPr>
      <w:widowControl/>
      <w:numPr>
        <w:ilvl w:val="2"/>
        <w:numId w:val="117"/>
      </w:numPr>
      <w:spacing w:before="240" w:after="240"/>
      <w:jc w:val="both"/>
      <w:outlineLvl w:val="2"/>
    </w:pPr>
    <w:rPr>
      <w:rFonts w:ascii="Times New Roman" w:eastAsia="SimSun" w:hAnsi="Times New Roman" w:cs="Times New Roman"/>
      <w:sz w:val="22"/>
      <w:lang w:eastAsia="zh-CN"/>
    </w:rPr>
  </w:style>
  <w:style w:type="paragraph" w:customStyle="1" w:styleId="ShortOutlineStyle4">
    <w:name w:val="ShortOutlineStyle4"/>
    <w:basedOn w:val="a3"/>
    <w:rsid w:val="00AA2729"/>
    <w:pPr>
      <w:widowControl/>
      <w:numPr>
        <w:ilvl w:val="3"/>
        <w:numId w:val="117"/>
      </w:numPr>
      <w:spacing w:before="240" w:after="240"/>
      <w:jc w:val="both"/>
      <w:outlineLvl w:val="3"/>
    </w:pPr>
    <w:rPr>
      <w:rFonts w:ascii="Times New Roman" w:eastAsia="SimSun" w:hAnsi="Times New Roman" w:cs="Times New Roman"/>
      <w:sz w:val="22"/>
      <w:lang w:eastAsia="zh-CN"/>
    </w:rPr>
  </w:style>
  <w:style w:type="paragraph" w:customStyle="1" w:styleId="ShortOutlineStyle5">
    <w:name w:val="ShortOutlineStyle5"/>
    <w:basedOn w:val="a3"/>
    <w:rsid w:val="00AA2729"/>
    <w:pPr>
      <w:widowControl/>
      <w:numPr>
        <w:ilvl w:val="4"/>
        <w:numId w:val="117"/>
      </w:numPr>
      <w:spacing w:before="240" w:after="240"/>
      <w:jc w:val="both"/>
      <w:outlineLvl w:val="4"/>
    </w:pPr>
    <w:rPr>
      <w:rFonts w:ascii="Times New Roman" w:eastAsia="SimSun" w:hAnsi="Times New Roman" w:cs="Times New Roman"/>
      <w:sz w:val="22"/>
      <w:lang w:eastAsia="zh-CN"/>
    </w:rPr>
  </w:style>
  <w:style w:type="paragraph" w:customStyle="1" w:styleId="Default1">
    <w:name w:val="Default1"/>
    <w:basedOn w:val="a3"/>
    <w:rsid w:val="00AA2729"/>
    <w:pPr>
      <w:widowControl/>
      <w:spacing w:after="240" w:line="360" w:lineRule="auto"/>
      <w:jc w:val="both"/>
      <w:outlineLvl w:val="0"/>
    </w:pPr>
    <w:rPr>
      <w:rFonts w:ascii="Times New Roman" w:eastAsia="Times New Roman" w:hAnsi="Times New Roman" w:cs="Times New Roman"/>
      <w:color w:val="auto"/>
      <w:sz w:val="20"/>
      <w:lang w:val="en-GB" w:eastAsia="en-US"/>
    </w:rPr>
  </w:style>
  <w:style w:type="paragraph" w:styleId="aff8">
    <w:name w:val="toa heading"/>
    <w:basedOn w:val="a3"/>
    <w:next w:val="a3"/>
    <w:semiHidden/>
    <w:rsid w:val="00AA2729"/>
    <w:pPr>
      <w:widowControl/>
      <w:spacing w:before="120"/>
      <w:jc w:val="both"/>
    </w:pPr>
    <w:rPr>
      <w:rFonts w:ascii="Arial" w:eastAsia="SimSun" w:hAnsi="Arial" w:cs="Arial"/>
      <w:b/>
      <w:bCs/>
      <w:color w:val="auto"/>
      <w:sz w:val="22"/>
      <w:lang w:eastAsia="zh-CN"/>
    </w:rPr>
  </w:style>
  <w:style w:type="paragraph" w:styleId="aff9">
    <w:name w:val="table of figures"/>
    <w:basedOn w:val="a3"/>
    <w:next w:val="a3"/>
    <w:semiHidden/>
    <w:rsid w:val="00AA2729"/>
    <w:pPr>
      <w:widowControl/>
      <w:jc w:val="both"/>
    </w:pPr>
    <w:rPr>
      <w:rFonts w:ascii="Times New Roman" w:eastAsia="SimSun" w:hAnsi="Times New Roman" w:cs="Times New Roman"/>
      <w:color w:val="auto"/>
      <w:sz w:val="22"/>
      <w:lang w:eastAsia="zh-CN"/>
    </w:rPr>
  </w:style>
  <w:style w:type="paragraph" w:styleId="affa">
    <w:name w:val="table of authorities"/>
    <w:basedOn w:val="a3"/>
    <w:next w:val="a3"/>
    <w:semiHidden/>
    <w:rsid w:val="00AA2729"/>
    <w:pPr>
      <w:widowControl/>
      <w:ind w:left="240" w:hanging="240"/>
      <w:jc w:val="both"/>
    </w:pPr>
    <w:rPr>
      <w:rFonts w:ascii="Times New Roman" w:eastAsia="SimSun" w:hAnsi="Times New Roman" w:cs="Times New Roman"/>
      <w:color w:val="auto"/>
      <w:sz w:val="22"/>
      <w:lang w:eastAsia="zh-CN"/>
    </w:rPr>
  </w:style>
  <w:style w:type="paragraph" w:styleId="affb">
    <w:name w:val="Signature"/>
    <w:basedOn w:val="a3"/>
    <w:link w:val="affc"/>
    <w:rsid w:val="00AA2729"/>
    <w:pPr>
      <w:widowControl/>
      <w:ind w:left="4320"/>
      <w:jc w:val="both"/>
    </w:pPr>
    <w:rPr>
      <w:rFonts w:ascii="Times New Roman" w:eastAsia="SimSun" w:hAnsi="Times New Roman" w:cs="Times New Roman"/>
      <w:color w:val="auto"/>
      <w:sz w:val="22"/>
      <w:lang w:eastAsia="zh-CN" w:bidi="mn-Mong-CN"/>
    </w:rPr>
  </w:style>
  <w:style w:type="character" w:customStyle="1" w:styleId="affc">
    <w:name w:val="Подпись Знак"/>
    <w:basedOn w:val="a4"/>
    <w:link w:val="affb"/>
    <w:rsid w:val="00AA2729"/>
    <w:rPr>
      <w:rFonts w:ascii="Times New Roman" w:eastAsia="SimSun" w:hAnsi="Times New Roman" w:cs="Times New Roman"/>
      <w:szCs w:val="24"/>
      <w:lang w:eastAsia="zh-CN" w:bidi="mn-Mong-CN"/>
    </w:rPr>
  </w:style>
  <w:style w:type="paragraph" w:styleId="affd">
    <w:name w:val="Salutation"/>
    <w:basedOn w:val="a3"/>
    <w:next w:val="a3"/>
    <w:link w:val="affe"/>
    <w:rsid w:val="00AA2729"/>
    <w:pPr>
      <w:widowControl/>
      <w:jc w:val="both"/>
    </w:pPr>
    <w:rPr>
      <w:rFonts w:ascii="Times New Roman" w:eastAsia="SimSun" w:hAnsi="Times New Roman" w:cs="Times New Roman"/>
      <w:color w:val="auto"/>
      <w:sz w:val="22"/>
      <w:lang w:eastAsia="zh-CN" w:bidi="mn-Mong-CN"/>
    </w:rPr>
  </w:style>
  <w:style w:type="character" w:customStyle="1" w:styleId="affe">
    <w:name w:val="Приветствие Знак"/>
    <w:basedOn w:val="a4"/>
    <w:link w:val="affd"/>
    <w:rsid w:val="00AA2729"/>
    <w:rPr>
      <w:rFonts w:ascii="Times New Roman" w:eastAsia="SimSun" w:hAnsi="Times New Roman" w:cs="Times New Roman"/>
      <w:szCs w:val="24"/>
      <w:lang w:eastAsia="zh-CN" w:bidi="mn-Mong-CN"/>
    </w:rPr>
  </w:style>
  <w:style w:type="paragraph" w:styleId="afff">
    <w:name w:val="Plain Text"/>
    <w:basedOn w:val="a3"/>
    <w:link w:val="afff0"/>
    <w:rsid w:val="00AA2729"/>
    <w:pPr>
      <w:widowControl/>
      <w:jc w:val="both"/>
    </w:pPr>
    <w:rPr>
      <w:rFonts w:eastAsia="SimSun" w:cs="Times New Roman"/>
      <w:color w:val="auto"/>
      <w:sz w:val="20"/>
      <w:szCs w:val="20"/>
      <w:lang w:eastAsia="zh-CN" w:bidi="mn-Mong-CN"/>
    </w:rPr>
  </w:style>
  <w:style w:type="character" w:customStyle="1" w:styleId="afff0">
    <w:name w:val="Текст Знак"/>
    <w:basedOn w:val="a4"/>
    <w:link w:val="afff"/>
    <w:rsid w:val="00AA2729"/>
    <w:rPr>
      <w:rFonts w:ascii="Courier New" w:eastAsia="SimSun" w:hAnsi="Courier New" w:cs="Times New Roman"/>
      <w:sz w:val="20"/>
      <w:szCs w:val="20"/>
      <w:lang w:eastAsia="zh-CN" w:bidi="mn-Mong-CN"/>
    </w:rPr>
  </w:style>
  <w:style w:type="paragraph" w:styleId="afff1">
    <w:name w:val="Note Heading"/>
    <w:basedOn w:val="a3"/>
    <w:next w:val="a3"/>
    <w:link w:val="afff2"/>
    <w:rsid w:val="00AA2729"/>
    <w:pPr>
      <w:widowControl/>
      <w:jc w:val="both"/>
    </w:pPr>
    <w:rPr>
      <w:rFonts w:ascii="Times New Roman" w:eastAsia="SimSun" w:hAnsi="Times New Roman" w:cs="Times New Roman"/>
      <w:color w:val="auto"/>
      <w:sz w:val="22"/>
      <w:lang w:eastAsia="zh-CN" w:bidi="mn-Mong-CN"/>
    </w:rPr>
  </w:style>
  <w:style w:type="character" w:customStyle="1" w:styleId="afff2">
    <w:name w:val="Заголовок записки Знак"/>
    <w:basedOn w:val="a4"/>
    <w:link w:val="afff1"/>
    <w:rsid w:val="00AA2729"/>
    <w:rPr>
      <w:rFonts w:ascii="Times New Roman" w:eastAsia="SimSun" w:hAnsi="Times New Roman" w:cs="Times New Roman"/>
      <w:szCs w:val="24"/>
      <w:lang w:eastAsia="zh-CN" w:bidi="mn-Mong-CN"/>
    </w:rPr>
  </w:style>
  <w:style w:type="paragraph" w:styleId="afff3">
    <w:name w:val="Normal Indent"/>
    <w:basedOn w:val="a3"/>
    <w:rsid w:val="00AA2729"/>
    <w:pPr>
      <w:widowControl/>
      <w:ind w:left="720"/>
      <w:jc w:val="both"/>
    </w:pPr>
    <w:rPr>
      <w:rFonts w:ascii="Times New Roman" w:eastAsia="SimSun" w:hAnsi="Times New Roman" w:cs="Times New Roman"/>
      <w:color w:val="auto"/>
      <w:sz w:val="22"/>
      <w:lang w:eastAsia="zh-CN"/>
    </w:rPr>
  </w:style>
  <w:style w:type="paragraph" w:styleId="afff4">
    <w:name w:val="Normal (Web)"/>
    <w:basedOn w:val="a3"/>
    <w:rsid w:val="00AA2729"/>
    <w:pPr>
      <w:widowControl/>
      <w:jc w:val="both"/>
    </w:pPr>
    <w:rPr>
      <w:rFonts w:ascii="Times New Roman" w:eastAsia="SimSun" w:hAnsi="Times New Roman" w:cs="Times New Roman"/>
      <w:color w:val="auto"/>
      <w:sz w:val="22"/>
      <w:lang w:eastAsia="zh-CN"/>
    </w:rPr>
  </w:style>
  <w:style w:type="paragraph" w:styleId="afff5">
    <w:name w:val="Message Header"/>
    <w:basedOn w:val="a3"/>
    <w:link w:val="afff6"/>
    <w:rsid w:val="00AA2729"/>
    <w:pPr>
      <w:widowControl/>
      <w:pBdr>
        <w:top w:val="single" w:sz="6" w:space="1" w:color="auto"/>
        <w:left w:val="single" w:sz="6" w:space="1" w:color="auto"/>
        <w:bottom w:val="single" w:sz="6" w:space="1" w:color="auto"/>
        <w:right w:val="single" w:sz="6" w:space="1" w:color="auto"/>
      </w:pBdr>
      <w:shd w:val="pct20" w:color="auto" w:fill="auto"/>
      <w:ind w:left="1080" w:hanging="1080"/>
      <w:jc w:val="both"/>
    </w:pPr>
    <w:rPr>
      <w:rFonts w:ascii="Arial" w:eastAsia="SimSun" w:hAnsi="Arial" w:cs="Times New Roman"/>
      <w:color w:val="auto"/>
      <w:sz w:val="22"/>
      <w:lang w:eastAsia="zh-CN" w:bidi="mn-Mong-CN"/>
    </w:rPr>
  </w:style>
  <w:style w:type="character" w:customStyle="1" w:styleId="afff6">
    <w:name w:val="Шапка Знак"/>
    <w:basedOn w:val="a4"/>
    <w:link w:val="afff5"/>
    <w:rsid w:val="00AA2729"/>
    <w:rPr>
      <w:rFonts w:ascii="Arial" w:eastAsia="SimSun" w:hAnsi="Arial" w:cs="Times New Roman"/>
      <w:szCs w:val="24"/>
      <w:shd w:val="pct20" w:color="auto" w:fill="auto"/>
      <w:lang w:eastAsia="zh-CN" w:bidi="mn-Mong-CN"/>
    </w:rPr>
  </w:style>
  <w:style w:type="paragraph" w:styleId="afff7">
    <w:name w:val="macro"/>
    <w:link w:val="afff8"/>
    <w:semiHidden/>
    <w:rsid w:val="00AA2729"/>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SimSun" w:hAnsi="Courier New" w:cs="Courier New"/>
      <w:sz w:val="20"/>
      <w:szCs w:val="20"/>
      <w:lang w:eastAsia="zh-CN" w:bidi="mn-Mong-CN"/>
    </w:rPr>
  </w:style>
  <w:style w:type="character" w:customStyle="1" w:styleId="afff8">
    <w:name w:val="Текст макроса Знак"/>
    <w:basedOn w:val="a4"/>
    <w:link w:val="afff7"/>
    <w:semiHidden/>
    <w:rsid w:val="00AA2729"/>
    <w:rPr>
      <w:rFonts w:ascii="Courier New" w:eastAsia="SimSun" w:hAnsi="Courier New" w:cs="Courier New"/>
      <w:sz w:val="20"/>
      <w:szCs w:val="20"/>
      <w:lang w:eastAsia="zh-CN" w:bidi="mn-Mong-CN"/>
    </w:rPr>
  </w:style>
  <w:style w:type="paragraph" w:styleId="5">
    <w:name w:val="List Number 5"/>
    <w:basedOn w:val="a3"/>
    <w:rsid w:val="00AA2729"/>
    <w:pPr>
      <w:widowControl/>
      <w:numPr>
        <w:numId w:val="123"/>
      </w:numPr>
      <w:jc w:val="both"/>
    </w:pPr>
    <w:rPr>
      <w:rFonts w:ascii="Times New Roman" w:eastAsia="SimSun" w:hAnsi="Times New Roman" w:cs="Times New Roman"/>
      <w:color w:val="auto"/>
      <w:sz w:val="22"/>
      <w:lang w:eastAsia="zh-CN"/>
    </w:rPr>
  </w:style>
  <w:style w:type="paragraph" w:styleId="4">
    <w:name w:val="List Number 4"/>
    <w:basedOn w:val="a3"/>
    <w:rsid w:val="00AA2729"/>
    <w:pPr>
      <w:widowControl/>
      <w:numPr>
        <w:numId w:val="124"/>
      </w:numPr>
      <w:jc w:val="both"/>
    </w:pPr>
    <w:rPr>
      <w:rFonts w:ascii="Times New Roman" w:eastAsia="SimSun" w:hAnsi="Times New Roman" w:cs="Times New Roman"/>
      <w:color w:val="auto"/>
      <w:sz w:val="22"/>
      <w:lang w:eastAsia="zh-CN"/>
    </w:rPr>
  </w:style>
  <w:style w:type="paragraph" w:styleId="3">
    <w:name w:val="List Number 3"/>
    <w:basedOn w:val="a3"/>
    <w:rsid w:val="00AA2729"/>
    <w:pPr>
      <w:widowControl/>
      <w:numPr>
        <w:numId w:val="125"/>
      </w:numPr>
      <w:jc w:val="both"/>
    </w:pPr>
    <w:rPr>
      <w:rFonts w:ascii="Times New Roman" w:eastAsia="SimSun" w:hAnsi="Times New Roman" w:cs="Times New Roman"/>
      <w:color w:val="auto"/>
      <w:sz w:val="22"/>
      <w:lang w:eastAsia="zh-CN"/>
    </w:rPr>
  </w:style>
  <w:style w:type="paragraph" w:styleId="2">
    <w:name w:val="List Number 2"/>
    <w:basedOn w:val="a3"/>
    <w:rsid w:val="00AA2729"/>
    <w:pPr>
      <w:widowControl/>
      <w:numPr>
        <w:numId w:val="126"/>
      </w:numPr>
      <w:jc w:val="both"/>
    </w:pPr>
    <w:rPr>
      <w:rFonts w:ascii="Times New Roman" w:eastAsia="SimSun" w:hAnsi="Times New Roman" w:cs="Times New Roman"/>
      <w:color w:val="auto"/>
      <w:sz w:val="22"/>
      <w:lang w:eastAsia="zh-CN"/>
    </w:rPr>
  </w:style>
  <w:style w:type="paragraph" w:styleId="a">
    <w:name w:val="List Number"/>
    <w:basedOn w:val="a3"/>
    <w:rsid w:val="00AA2729"/>
    <w:pPr>
      <w:widowControl/>
      <w:numPr>
        <w:numId w:val="127"/>
      </w:numPr>
      <w:jc w:val="both"/>
    </w:pPr>
    <w:rPr>
      <w:rFonts w:ascii="Times New Roman" w:eastAsia="SimSun" w:hAnsi="Times New Roman" w:cs="Times New Roman"/>
      <w:color w:val="auto"/>
      <w:sz w:val="22"/>
      <w:lang w:eastAsia="zh-CN"/>
    </w:rPr>
  </w:style>
  <w:style w:type="paragraph" w:styleId="54">
    <w:name w:val="List Continue 5"/>
    <w:basedOn w:val="a3"/>
    <w:rsid w:val="00AA2729"/>
    <w:pPr>
      <w:widowControl/>
      <w:spacing w:after="120"/>
      <w:ind w:left="1800"/>
      <w:jc w:val="both"/>
    </w:pPr>
    <w:rPr>
      <w:rFonts w:ascii="Times New Roman" w:eastAsia="SimSun" w:hAnsi="Times New Roman" w:cs="Times New Roman"/>
      <w:color w:val="auto"/>
      <w:sz w:val="22"/>
      <w:lang w:eastAsia="zh-CN"/>
    </w:rPr>
  </w:style>
  <w:style w:type="paragraph" w:styleId="45">
    <w:name w:val="List Continue 4"/>
    <w:basedOn w:val="a3"/>
    <w:rsid w:val="00AA2729"/>
    <w:pPr>
      <w:widowControl/>
      <w:spacing w:after="120"/>
      <w:ind w:left="1440"/>
      <w:jc w:val="both"/>
    </w:pPr>
    <w:rPr>
      <w:rFonts w:ascii="Times New Roman" w:eastAsia="SimSun" w:hAnsi="Times New Roman" w:cs="Times New Roman"/>
      <w:color w:val="auto"/>
      <w:sz w:val="22"/>
      <w:lang w:eastAsia="zh-CN"/>
    </w:rPr>
  </w:style>
  <w:style w:type="paragraph" w:styleId="34">
    <w:name w:val="List Continue 3"/>
    <w:basedOn w:val="a3"/>
    <w:rsid w:val="00AA2729"/>
    <w:pPr>
      <w:widowControl/>
      <w:spacing w:after="120"/>
      <w:ind w:left="1080"/>
      <w:jc w:val="both"/>
    </w:pPr>
    <w:rPr>
      <w:rFonts w:ascii="Times New Roman" w:eastAsia="SimSun" w:hAnsi="Times New Roman" w:cs="Times New Roman"/>
      <w:color w:val="auto"/>
      <w:sz w:val="22"/>
      <w:lang w:eastAsia="zh-CN"/>
    </w:rPr>
  </w:style>
  <w:style w:type="paragraph" w:styleId="28">
    <w:name w:val="List Continue 2"/>
    <w:basedOn w:val="a3"/>
    <w:rsid w:val="00AA2729"/>
    <w:pPr>
      <w:widowControl/>
      <w:spacing w:after="120"/>
      <w:ind w:left="720"/>
      <w:jc w:val="both"/>
    </w:pPr>
    <w:rPr>
      <w:rFonts w:ascii="Times New Roman" w:eastAsia="SimSun" w:hAnsi="Times New Roman" w:cs="Times New Roman"/>
      <w:color w:val="auto"/>
      <w:sz w:val="22"/>
      <w:lang w:eastAsia="zh-CN"/>
    </w:rPr>
  </w:style>
  <w:style w:type="paragraph" w:styleId="afff9">
    <w:name w:val="List Continue"/>
    <w:basedOn w:val="a3"/>
    <w:rsid w:val="00AA2729"/>
    <w:pPr>
      <w:widowControl/>
      <w:spacing w:after="120"/>
      <w:ind w:left="360"/>
      <w:jc w:val="both"/>
    </w:pPr>
    <w:rPr>
      <w:rFonts w:ascii="Times New Roman" w:eastAsia="SimSun" w:hAnsi="Times New Roman" w:cs="Times New Roman"/>
      <w:color w:val="auto"/>
      <w:sz w:val="22"/>
      <w:lang w:eastAsia="zh-CN"/>
    </w:rPr>
  </w:style>
  <w:style w:type="paragraph" w:styleId="50">
    <w:name w:val="List Bullet 5"/>
    <w:basedOn w:val="a3"/>
    <w:rsid w:val="00AA2729"/>
    <w:pPr>
      <w:widowControl/>
      <w:numPr>
        <w:numId w:val="128"/>
      </w:numPr>
      <w:jc w:val="both"/>
    </w:pPr>
    <w:rPr>
      <w:rFonts w:ascii="Times New Roman" w:eastAsia="SimSun" w:hAnsi="Times New Roman" w:cs="Times New Roman"/>
      <w:color w:val="auto"/>
      <w:sz w:val="22"/>
      <w:lang w:eastAsia="zh-CN"/>
    </w:rPr>
  </w:style>
  <w:style w:type="paragraph" w:styleId="40">
    <w:name w:val="List Bullet 4"/>
    <w:basedOn w:val="a3"/>
    <w:rsid w:val="00AA2729"/>
    <w:pPr>
      <w:widowControl/>
      <w:numPr>
        <w:numId w:val="129"/>
      </w:numPr>
      <w:jc w:val="both"/>
    </w:pPr>
    <w:rPr>
      <w:rFonts w:ascii="Times New Roman" w:eastAsia="SimSun" w:hAnsi="Times New Roman" w:cs="Times New Roman"/>
      <w:color w:val="auto"/>
      <w:sz w:val="22"/>
      <w:lang w:eastAsia="zh-CN"/>
    </w:rPr>
  </w:style>
  <w:style w:type="paragraph" w:styleId="35">
    <w:name w:val="List Bullet 3"/>
    <w:basedOn w:val="a3"/>
    <w:rsid w:val="00AA2729"/>
    <w:pPr>
      <w:widowControl/>
      <w:jc w:val="both"/>
    </w:pPr>
    <w:rPr>
      <w:rFonts w:ascii="Times New Roman" w:eastAsia="SimSun" w:hAnsi="Times New Roman" w:cs="Times New Roman"/>
      <w:color w:val="auto"/>
      <w:sz w:val="22"/>
      <w:lang w:eastAsia="zh-CN"/>
    </w:rPr>
  </w:style>
  <w:style w:type="paragraph" w:styleId="20">
    <w:name w:val="List Bullet 2"/>
    <w:basedOn w:val="a3"/>
    <w:rsid w:val="00AA2729"/>
    <w:pPr>
      <w:widowControl/>
      <w:numPr>
        <w:numId w:val="130"/>
      </w:numPr>
      <w:jc w:val="both"/>
    </w:pPr>
    <w:rPr>
      <w:rFonts w:ascii="Times New Roman" w:eastAsia="SimSun" w:hAnsi="Times New Roman" w:cs="Times New Roman"/>
      <w:color w:val="auto"/>
      <w:sz w:val="22"/>
      <w:lang w:eastAsia="zh-CN"/>
    </w:rPr>
  </w:style>
  <w:style w:type="paragraph" w:styleId="a0">
    <w:name w:val="List Bullet"/>
    <w:basedOn w:val="a3"/>
    <w:rsid w:val="00AA2729"/>
    <w:pPr>
      <w:widowControl/>
      <w:numPr>
        <w:numId w:val="131"/>
      </w:numPr>
      <w:jc w:val="both"/>
    </w:pPr>
    <w:rPr>
      <w:rFonts w:ascii="Times New Roman" w:eastAsia="SimSun" w:hAnsi="Times New Roman" w:cs="Times New Roman"/>
      <w:color w:val="auto"/>
      <w:sz w:val="22"/>
      <w:lang w:eastAsia="zh-CN"/>
    </w:rPr>
  </w:style>
  <w:style w:type="paragraph" w:styleId="55">
    <w:name w:val="List 5"/>
    <w:basedOn w:val="a3"/>
    <w:rsid w:val="00AA2729"/>
    <w:pPr>
      <w:widowControl/>
      <w:ind w:left="1800" w:hanging="360"/>
      <w:jc w:val="both"/>
    </w:pPr>
    <w:rPr>
      <w:rFonts w:ascii="Times New Roman" w:eastAsia="SimSun" w:hAnsi="Times New Roman" w:cs="Times New Roman"/>
      <w:color w:val="auto"/>
      <w:sz w:val="22"/>
      <w:lang w:eastAsia="zh-CN"/>
    </w:rPr>
  </w:style>
  <w:style w:type="paragraph" w:styleId="46">
    <w:name w:val="List 4"/>
    <w:basedOn w:val="a3"/>
    <w:rsid w:val="00AA2729"/>
    <w:pPr>
      <w:widowControl/>
      <w:ind w:left="1440" w:hanging="360"/>
      <w:jc w:val="both"/>
    </w:pPr>
    <w:rPr>
      <w:rFonts w:ascii="Times New Roman" w:eastAsia="SimSun" w:hAnsi="Times New Roman" w:cs="Times New Roman"/>
      <w:color w:val="auto"/>
      <w:sz w:val="22"/>
      <w:lang w:eastAsia="zh-CN"/>
    </w:rPr>
  </w:style>
  <w:style w:type="paragraph" w:styleId="36">
    <w:name w:val="List 3"/>
    <w:basedOn w:val="a3"/>
    <w:rsid w:val="00AA2729"/>
    <w:pPr>
      <w:widowControl/>
      <w:ind w:left="1080" w:hanging="360"/>
      <w:jc w:val="both"/>
    </w:pPr>
    <w:rPr>
      <w:rFonts w:ascii="Times New Roman" w:eastAsia="SimSun" w:hAnsi="Times New Roman" w:cs="Times New Roman"/>
      <w:color w:val="auto"/>
      <w:sz w:val="22"/>
      <w:lang w:eastAsia="zh-CN"/>
    </w:rPr>
  </w:style>
  <w:style w:type="paragraph" w:styleId="29">
    <w:name w:val="List 2"/>
    <w:basedOn w:val="a3"/>
    <w:rsid w:val="00AA2729"/>
    <w:pPr>
      <w:widowControl/>
      <w:ind w:left="720" w:hanging="360"/>
      <w:jc w:val="both"/>
    </w:pPr>
    <w:rPr>
      <w:rFonts w:ascii="Times New Roman" w:eastAsia="SimSun" w:hAnsi="Times New Roman" w:cs="Times New Roman"/>
      <w:color w:val="auto"/>
      <w:sz w:val="22"/>
      <w:lang w:eastAsia="zh-CN"/>
    </w:rPr>
  </w:style>
  <w:style w:type="paragraph" w:styleId="afffa">
    <w:name w:val="List"/>
    <w:basedOn w:val="a3"/>
    <w:rsid w:val="00AA2729"/>
    <w:pPr>
      <w:widowControl/>
      <w:ind w:left="360" w:hanging="360"/>
      <w:jc w:val="both"/>
    </w:pPr>
    <w:rPr>
      <w:rFonts w:ascii="Times New Roman" w:eastAsia="SimSun" w:hAnsi="Times New Roman" w:cs="Times New Roman"/>
      <w:color w:val="auto"/>
      <w:sz w:val="22"/>
      <w:lang w:eastAsia="zh-CN"/>
    </w:rPr>
  </w:style>
  <w:style w:type="paragraph" w:styleId="13">
    <w:name w:val="index 1"/>
    <w:basedOn w:val="a3"/>
    <w:next w:val="a3"/>
    <w:autoRedefine/>
    <w:semiHidden/>
    <w:rsid w:val="00AA2729"/>
    <w:pPr>
      <w:widowControl/>
      <w:ind w:left="240" w:hanging="240"/>
      <w:jc w:val="both"/>
    </w:pPr>
    <w:rPr>
      <w:rFonts w:ascii="Times New Roman" w:eastAsia="SimSun" w:hAnsi="Times New Roman" w:cs="Times New Roman"/>
      <w:color w:val="auto"/>
      <w:sz w:val="22"/>
      <w:lang w:eastAsia="zh-CN"/>
    </w:rPr>
  </w:style>
  <w:style w:type="paragraph" w:styleId="afffb">
    <w:name w:val="index heading"/>
    <w:basedOn w:val="a3"/>
    <w:next w:val="13"/>
    <w:semiHidden/>
    <w:rsid w:val="00AA2729"/>
    <w:pPr>
      <w:widowControl/>
      <w:jc w:val="both"/>
    </w:pPr>
    <w:rPr>
      <w:rFonts w:ascii="Arial" w:eastAsia="SimSun" w:hAnsi="Arial" w:cs="Arial"/>
      <w:b/>
      <w:bCs/>
      <w:color w:val="auto"/>
      <w:sz w:val="22"/>
      <w:lang w:eastAsia="zh-CN"/>
    </w:rPr>
  </w:style>
  <w:style w:type="paragraph" w:styleId="92">
    <w:name w:val="index 9"/>
    <w:basedOn w:val="a3"/>
    <w:next w:val="a3"/>
    <w:autoRedefine/>
    <w:semiHidden/>
    <w:rsid w:val="00AA2729"/>
    <w:pPr>
      <w:widowControl/>
      <w:ind w:left="2160" w:hanging="240"/>
      <w:jc w:val="both"/>
    </w:pPr>
    <w:rPr>
      <w:rFonts w:ascii="Times New Roman" w:eastAsia="SimSun" w:hAnsi="Times New Roman" w:cs="Times New Roman"/>
      <w:color w:val="auto"/>
      <w:sz w:val="22"/>
      <w:lang w:eastAsia="zh-CN"/>
    </w:rPr>
  </w:style>
  <w:style w:type="paragraph" w:styleId="82">
    <w:name w:val="index 8"/>
    <w:basedOn w:val="a3"/>
    <w:next w:val="a3"/>
    <w:autoRedefine/>
    <w:semiHidden/>
    <w:rsid w:val="00AA2729"/>
    <w:pPr>
      <w:widowControl/>
      <w:ind w:left="1920" w:hanging="240"/>
      <w:jc w:val="both"/>
    </w:pPr>
    <w:rPr>
      <w:rFonts w:ascii="Times New Roman" w:eastAsia="SimSun" w:hAnsi="Times New Roman" w:cs="Times New Roman"/>
      <w:color w:val="auto"/>
      <w:sz w:val="22"/>
      <w:lang w:eastAsia="zh-CN"/>
    </w:rPr>
  </w:style>
  <w:style w:type="paragraph" w:styleId="72">
    <w:name w:val="index 7"/>
    <w:basedOn w:val="a3"/>
    <w:next w:val="a3"/>
    <w:autoRedefine/>
    <w:semiHidden/>
    <w:rsid w:val="00AA2729"/>
    <w:pPr>
      <w:widowControl/>
      <w:ind w:left="1680" w:hanging="240"/>
      <w:jc w:val="both"/>
    </w:pPr>
    <w:rPr>
      <w:rFonts w:ascii="Times New Roman" w:eastAsia="SimSun" w:hAnsi="Times New Roman" w:cs="Times New Roman"/>
      <w:color w:val="auto"/>
      <w:sz w:val="22"/>
      <w:lang w:eastAsia="zh-CN"/>
    </w:rPr>
  </w:style>
  <w:style w:type="paragraph" w:styleId="63">
    <w:name w:val="index 6"/>
    <w:basedOn w:val="a3"/>
    <w:next w:val="a3"/>
    <w:autoRedefine/>
    <w:semiHidden/>
    <w:rsid w:val="00AA2729"/>
    <w:pPr>
      <w:widowControl/>
      <w:ind w:left="1440" w:hanging="240"/>
      <w:jc w:val="both"/>
    </w:pPr>
    <w:rPr>
      <w:rFonts w:ascii="Times New Roman" w:eastAsia="SimSun" w:hAnsi="Times New Roman" w:cs="Times New Roman"/>
      <w:color w:val="auto"/>
      <w:sz w:val="22"/>
      <w:lang w:eastAsia="zh-CN"/>
    </w:rPr>
  </w:style>
  <w:style w:type="paragraph" w:styleId="56">
    <w:name w:val="index 5"/>
    <w:basedOn w:val="a3"/>
    <w:next w:val="a3"/>
    <w:autoRedefine/>
    <w:semiHidden/>
    <w:rsid w:val="00AA2729"/>
    <w:pPr>
      <w:widowControl/>
      <w:ind w:left="1200" w:hanging="240"/>
      <w:jc w:val="both"/>
    </w:pPr>
    <w:rPr>
      <w:rFonts w:ascii="Times New Roman" w:eastAsia="SimSun" w:hAnsi="Times New Roman" w:cs="Times New Roman"/>
      <w:color w:val="auto"/>
      <w:sz w:val="22"/>
      <w:lang w:eastAsia="zh-CN"/>
    </w:rPr>
  </w:style>
  <w:style w:type="paragraph" w:styleId="47">
    <w:name w:val="index 4"/>
    <w:basedOn w:val="a3"/>
    <w:next w:val="a3"/>
    <w:autoRedefine/>
    <w:semiHidden/>
    <w:rsid w:val="00AA2729"/>
    <w:pPr>
      <w:widowControl/>
      <w:ind w:left="960" w:hanging="240"/>
      <w:jc w:val="both"/>
    </w:pPr>
    <w:rPr>
      <w:rFonts w:ascii="Times New Roman" w:eastAsia="SimSun" w:hAnsi="Times New Roman" w:cs="Times New Roman"/>
      <w:color w:val="auto"/>
      <w:sz w:val="22"/>
      <w:lang w:eastAsia="zh-CN"/>
    </w:rPr>
  </w:style>
  <w:style w:type="paragraph" w:styleId="37">
    <w:name w:val="index 3"/>
    <w:basedOn w:val="a3"/>
    <w:next w:val="a3"/>
    <w:autoRedefine/>
    <w:semiHidden/>
    <w:rsid w:val="00AA2729"/>
    <w:pPr>
      <w:widowControl/>
      <w:ind w:left="720" w:hanging="240"/>
      <w:jc w:val="both"/>
    </w:pPr>
    <w:rPr>
      <w:rFonts w:ascii="Times New Roman" w:eastAsia="SimSun" w:hAnsi="Times New Roman" w:cs="Times New Roman"/>
      <w:color w:val="auto"/>
      <w:sz w:val="22"/>
      <w:lang w:eastAsia="zh-CN"/>
    </w:rPr>
  </w:style>
  <w:style w:type="paragraph" w:styleId="2a">
    <w:name w:val="index 2"/>
    <w:basedOn w:val="a3"/>
    <w:next w:val="a3"/>
    <w:autoRedefine/>
    <w:semiHidden/>
    <w:rsid w:val="00AA2729"/>
    <w:pPr>
      <w:widowControl/>
      <w:ind w:left="480" w:hanging="240"/>
      <w:jc w:val="both"/>
    </w:pPr>
    <w:rPr>
      <w:rFonts w:ascii="Times New Roman" w:eastAsia="SimSun" w:hAnsi="Times New Roman" w:cs="Times New Roman"/>
      <w:color w:val="auto"/>
      <w:sz w:val="22"/>
      <w:lang w:eastAsia="zh-CN"/>
    </w:rPr>
  </w:style>
  <w:style w:type="paragraph" w:styleId="HTML">
    <w:name w:val="HTML Preformatted"/>
    <w:basedOn w:val="a3"/>
    <w:link w:val="HTML0"/>
    <w:rsid w:val="00AA2729"/>
    <w:pPr>
      <w:widowControl/>
      <w:jc w:val="both"/>
    </w:pPr>
    <w:rPr>
      <w:rFonts w:eastAsia="SimSun" w:cs="Times New Roman"/>
      <w:color w:val="auto"/>
      <w:sz w:val="20"/>
      <w:szCs w:val="20"/>
      <w:lang w:eastAsia="zh-CN" w:bidi="mn-Mong-CN"/>
    </w:rPr>
  </w:style>
  <w:style w:type="character" w:customStyle="1" w:styleId="HTML0">
    <w:name w:val="Стандартный HTML Знак"/>
    <w:basedOn w:val="a4"/>
    <w:link w:val="HTML"/>
    <w:rsid w:val="00AA2729"/>
    <w:rPr>
      <w:rFonts w:ascii="Courier New" w:eastAsia="SimSun" w:hAnsi="Courier New" w:cs="Times New Roman"/>
      <w:sz w:val="20"/>
      <w:szCs w:val="20"/>
      <w:lang w:eastAsia="zh-CN" w:bidi="mn-Mong-CN"/>
    </w:rPr>
  </w:style>
  <w:style w:type="paragraph" w:styleId="HTML1">
    <w:name w:val="HTML Address"/>
    <w:basedOn w:val="a3"/>
    <w:link w:val="HTML2"/>
    <w:rsid w:val="00AA2729"/>
    <w:pPr>
      <w:widowControl/>
      <w:jc w:val="both"/>
    </w:pPr>
    <w:rPr>
      <w:rFonts w:ascii="Times New Roman" w:eastAsia="SimSun" w:hAnsi="Times New Roman" w:cs="Times New Roman"/>
      <w:i/>
      <w:iCs/>
      <w:color w:val="auto"/>
      <w:sz w:val="22"/>
      <w:lang w:eastAsia="zh-CN" w:bidi="mn-Mong-CN"/>
    </w:rPr>
  </w:style>
  <w:style w:type="character" w:customStyle="1" w:styleId="HTML2">
    <w:name w:val="Адрес HTML Знак"/>
    <w:basedOn w:val="a4"/>
    <w:link w:val="HTML1"/>
    <w:rsid w:val="00AA2729"/>
    <w:rPr>
      <w:rFonts w:ascii="Times New Roman" w:eastAsia="SimSun" w:hAnsi="Times New Roman" w:cs="Times New Roman"/>
      <w:i/>
      <w:iCs/>
      <w:szCs w:val="24"/>
      <w:lang w:eastAsia="zh-CN" w:bidi="mn-Mong-CN"/>
    </w:rPr>
  </w:style>
  <w:style w:type="paragraph" w:styleId="afffc">
    <w:name w:val="E-mail Signature"/>
    <w:basedOn w:val="a3"/>
    <w:link w:val="afffd"/>
    <w:rsid w:val="00AA2729"/>
    <w:pPr>
      <w:widowControl/>
      <w:jc w:val="both"/>
    </w:pPr>
    <w:rPr>
      <w:rFonts w:ascii="Times New Roman" w:eastAsia="SimSun" w:hAnsi="Times New Roman" w:cs="Times New Roman"/>
      <w:color w:val="auto"/>
      <w:sz w:val="22"/>
      <w:lang w:eastAsia="zh-CN" w:bidi="mn-Mong-CN"/>
    </w:rPr>
  </w:style>
  <w:style w:type="character" w:customStyle="1" w:styleId="afffd">
    <w:name w:val="Электронная подпись Знак"/>
    <w:basedOn w:val="a4"/>
    <w:link w:val="afffc"/>
    <w:rsid w:val="00AA2729"/>
    <w:rPr>
      <w:rFonts w:ascii="Times New Roman" w:eastAsia="SimSun" w:hAnsi="Times New Roman" w:cs="Times New Roman"/>
      <w:szCs w:val="24"/>
      <w:lang w:eastAsia="zh-CN" w:bidi="mn-Mong-CN"/>
    </w:rPr>
  </w:style>
  <w:style w:type="paragraph" w:styleId="afffe">
    <w:name w:val="Document Map"/>
    <w:basedOn w:val="a3"/>
    <w:link w:val="affff"/>
    <w:semiHidden/>
    <w:rsid w:val="00AA2729"/>
    <w:pPr>
      <w:widowControl/>
      <w:shd w:val="clear" w:color="auto" w:fill="000080"/>
      <w:jc w:val="both"/>
    </w:pPr>
    <w:rPr>
      <w:rFonts w:ascii="Tahoma" w:eastAsia="SimSun" w:hAnsi="Tahoma" w:cs="Times New Roman"/>
      <w:color w:val="auto"/>
      <w:sz w:val="20"/>
      <w:szCs w:val="20"/>
      <w:lang w:eastAsia="zh-CN" w:bidi="mn-Mong-CN"/>
    </w:rPr>
  </w:style>
  <w:style w:type="character" w:customStyle="1" w:styleId="affff">
    <w:name w:val="Схема документа Знак"/>
    <w:basedOn w:val="a4"/>
    <w:link w:val="afffe"/>
    <w:semiHidden/>
    <w:rsid w:val="00AA2729"/>
    <w:rPr>
      <w:rFonts w:ascii="Tahoma" w:eastAsia="SimSun" w:hAnsi="Tahoma" w:cs="Times New Roman"/>
      <w:sz w:val="20"/>
      <w:szCs w:val="20"/>
      <w:shd w:val="clear" w:color="auto" w:fill="000080"/>
      <w:lang w:eastAsia="zh-CN" w:bidi="mn-Mong-CN"/>
    </w:rPr>
  </w:style>
  <w:style w:type="paragraph" w:styleId="affff0">
    <w:name w:val="Date"/>
    <w:basedOn w:val="a3"/>
    <w:next w:val="a3"/>
    <w:link w:val="affff1"/>
    <w:rsid w:val="00AA2729"/>
    <w:pPr>
      <w:widowControl/>
      <w:jc w:val="both"/>
    </w:pPr>
    <w:rPr>
      <w:rFonts w:ascii="Times New Roman" w:eastAsia="SimSun" w:hAnsi="Times New Roman" w:cs="Times New Roman"/>
      <w:color w:val="auto"/>
      <w:sz w:val="22"/>
      <w:lang w:eastAsia="zh-CN" w:bidi="mn-Mong-CN"/>
    </w:rPr>
  </w:style>
  <w:style w:type="character" w:customStyle="1" w:styleId="affff1">
    <w:name w:val="Дата Знак"/>
    <w:basedOn w:val="a4"/>
    <w:link w:val="affff0"/>
    <w:rsid w:val="00AA2729"/>
    <w:rPr>
      <w:rFonts w:ascii="Times New Roman" w:eastAsia="SimSun" w:hAnsi="Times New Roman" w:cs="Times New Roman"/>
      <w:szCs w:val="24"/>
      <w:lang w:eastAsia="zh-CN" w:bidi="mn-Mong-CN"/>
    </w:rPr>
  </w:style>
  <w:style w:type="paragraph" w:styleId="affff2">
    <w:name w:val="annotation text"/>
    <w:basedOn w:val="a3"/>
    <w:link w:val="affff3"/>
    <w:semiHidden/>
    <w:rsid w:val="00AA2729"/>
    <w:pPr>
      <w:widowControl/>
      <w:jc w:val="both"/>
    </w:pPr>
    <w:rPr>
      <w:rFonts w:ascii="Times New Roman" w:eastAsia="SimSun" w:hAnsi="Times New Roman" w:cs="Times New Roman"/>
      <w:color w:val="auto"/>
      <w:sz w:val="20"/>
      <w:szCs w:val="20"/>
      <w:lang w:eastAsia="zh-CN" w:bidi="mn-Mong-CN"/>
    </w:rPr>
  </w:style>
  <w:style w:type="character" w:customStyle="1" w:styleId="affff3">
    <w:name w:val="Текст примечания Знак"/>
    <w:basedOn w:val="a4"/>
    <w:link w:val="affff2"/>
    <w:semiHidden/>
    <w:rsid w:val="00AA2729"/>
    <w:rPr>
      <w:rFonts w:ascii="Times New Roman" w:eastAsia="SimSun" w:hAnsi="Times New Roman" w:cs="Times New Roman"/>
      <w:sz w:val="20"/>
      <w:szCs w:val="20"/>
      <w:lang w:eastAsia="zh-CN" w:bidi="mn-Mong-CN"/>
    </w:rPr>
  </w:style>
  <w:style w:type="paragraph" w:styleId="affff4">
    <w:name w:val="annotation subject"/>
    <w:basedOn w:val="affff2"/>
    <w:next w:val="affff2"/>
    <w:link w:val="affff5"/>
    <w:semiHidden/>
    <w:rsid w:val="00AA2729"/>
    <w:rPr>
      <w:b/>
      <w:bCs/>
    </w:rPr>
  </w:style>
  <w:style w:type="character" w:customStyle="1" w:styleId="affff5">
    <w:name w:val="Тема примечания Знак"/>
    <w:basedOn w:val="affff3"/>
    <w:link w:val="affff4"/>
    <w:semiHidden/>
    <w:rsid w:val="00AA2729"/>
    <w:rPr>
      <w:rFonts w:ascii="Times New Roman" w:eastAsia="SimSun" w:hAnsi="Times New Roman" w:cs="Times New Roman"/>
      <w:b/>
      <w:bCs/>
      <w:sz w:val="20"/>
      <w:szCs w:val="20"/>
      <w:lang w:eastAsia="zh-CN" w:bidi="mn-Mong-CN"/>
    </w:rPr>
  </w:style>
  <w:style w:type="paragraph" w:styleId="affff6">
    <w:name w:val="Closing"/>
    <w:basedOn w:val="a3"/>
    <w:link w:val="affff7"/>
    <w:rsid w:val="00AA2729"/>
    <w:pPr>
      <w:widowControl/>
      <w:ind w:left="4320"/>
      <w:jc w:val="both"/>
    </w:pPr>
    <w:rPr>
      <w:rFonts w:ascii="Times New Roman" w:eastAsia="SimSun" w:hAnsi="Times New Roman" w:cs="Times New Roman"/>
      <w:color w:val="auto"/>
      <w:sz w:val="22"/>
      <w:lang w:eastAsia="zh-CN" w:bidi="mn-Mong-CN"/>
    </w:rPr>
  </w:style>
  <w:style w:type="character" w:customStyle="1" w:styleId="affff7">
    <w:name w:val="Прощание Знак"/>
    <w:basedOn w:val="a4"/>
    <w:link w:val="affff6"/>
    <w:rsid w:val="00AA2729"/>
    <w:rPr>
      <w:rFonts w:ascii="Times New Roman" w:eastAsia="SimSun" w:hAnsi="Times New Roman" w:cs="Times New Roman"/>
      <w:szCs w:val="24"/>
      <w:lang w:eastAsia="zh-CN" w:bidi="mn-Mong-CN"/>
    </w:rPr>
  </w:style>
  <w:style w:type="paragraph" w:styleId="38">
    <w:name w:val="Body Text Indent 3"/>
    <w:basedOn w:val="a3"/>
    <w:link w:val="39"/>
    <w:rsid w:val="00AA2729"/>
    <w:pPr>
      <w:widowControl/>
      <w:spacing w:after="120"/>
      <w:ind w:left="360"/>
      <w:jc w:val="both"/>
    </w:pPr>
    <w:rPr>
      <w:rFonts w:ascii="Times New Roman" w:eastAsia="SimSun" w:hAnsi="Times New Roman" w:cs="Times New Roman"/>
      <w:color w:val="auto"/>
      <w:sz w:val="16"/>
      <w:szCs w:val="16"/>
      <w:lang w:eastAsia="zh-CN" w:bidi="mn-Mong-CN"/>
    </w:rPr>
  </w:style>
  <w:style w:type="character" w:customStyle="1" w:styleId="39">
    <w:name w:val="Основной текст с отступом 3 Знак"/>
    <w:basedOn w:val="a4"/>
    <w:link w:val="38"/>
    <w:rsid w:val="00AA2729"/>
    <w:rPr>
      <w:rFonts w:ascii="Times New Roman" w:eastAsia="SimSun" w:hAnsi="Times New Roman" w:cs="Times New Roman"/>
      <w:sz w:val="16"/>
      <w:szCs w:val="16"/>
      <w:lang w:eastAsia="zh-CN" w:bidi="mn-Mong-CN"/>
    </w:rPr>
  </w:style>
  <w:style w:type="paragraph" w:styleId="2b">
    <w:name w:val="Body Text Indent 2"/>
    <w:basedOn w:val="a3"/>
    <w:link w:val="2c"/>
    <w:rsid w:val="00AA2729"/>
    <w:pPr>
      <w:widowControl/>
      <w:spacing w:after="120" w:line="480" w:lineRule="auto"/>
      <w:ind w:left="360"/>
      <w:jc w:val="both"/>
    </w:pPr>
    <w:rPr>
      <w:rFonts w:ascii="Times New Roman" w:eastAsia="SimSun" w:hAnsi="Times New Roman" w:cs="Times New Roman"/>
      <w:color w:val="auto"/>
      <w:sz w:val="22"/>
      <w:lang w:eastAsia="zh-CN" w:bidi="mn-Mong-CN"/>
    </w:rPr>
  </w:style>
  <w:style w:type="character" w:customStyle="1" w:styleId="2c">
    <w:name w:val="Основной текст с отступом 2 Знак"/>
    <w:basedOn w:val="a4"/>
    <w:link w:val="2b"/>
    <w:rsid w:val="00AA2729"/>
    <w:rPr>
      <w:rFonts w:ascii="Times New Roman" w:eastAsia="SimSun" w:hAnsi="Times New Roman" w:cs="Times New Roman"/>
      <w:szCs w:val="24"/>
      <w:lang w:eastAsia="zh-CN" w:bidi="mn-Mong-CN"/>
    </w:rPr>
  </w:style>
  <w:style w:type="paragraph" w:styleId="affff8">
    <w:name w:val="Body Text Indent"/>
    <w:basedOn w:val="a3"/>
    <w:link w:val="affff9"/>
    <w:rsid w:val="00AA2729"/>
    <w:pPr>
      <w:widowControl/>
      <w:spacing w:after="120"/>
      <w:ind w:left="360"/>
      <w:jc w:val="both"/>
    </w:pPr>
    <w:rPr>
      <w:rFonts w:ascii="Times New Roman" w:eastAsia="SimSun" w:hAnsi="Times New Roman" w:cs="Times New Roman"/>
      <w:color w:val="auto"/>
      <w:sz w:val="22"/>
      <w:lang w:eastAsia="zh-CN" w:bidi="mn-Mong-CN"/>
    </w:rPr>
  </w:style>
  <w:style w:type="character" w:customStyle="1" w:styleId="affff9">
    <w:name w:val="Основной текст с отступом Знак"/>
    <w:basedOn w:val="a4"/>
    <w:link w:val="affff8"/>
    <w:rsid w:val="00AA2729"/>
    <w:rPr>
      <w:rFonts w:ascii="Times New Roman" w:eastAsia="SimSun" w:hAnsi="Times New Roman" w:cs="Times New Roman"/>
      <w:szCs w:val="24"/>
      <w:lang w:eastAsia="zh-CN" w:bidi="mn-Mong-CN"/>
    </w:rPr>
  </w:style>
  <w:style w:type="paragraph" w:styleId="2d">
    <w:name w:val="Body Text First Indent 2"/>
    <w:basedOn w:val="affff8"/>
    <w:link w:val="2e"/>
    <w:rsid w:val="00AA2729"/>
    <w:pPr>
      <w:ind w:firstLine="210"/>
    </w:pPr>
  </w:style>
  <w:style w:type="character" w:customStyle="1" w:styleId="2e">
    <w:name w:val="Красная строка 2 Знак"/>
    <w:basedOn w:val="affff9"/>
    <w:link w:val="2d"/>
    <w:rsid w:val="00AA2729"/>
    <w:rPr>
      <w:rFonts w:ascii="Times New Roman" w:eastAsia="SimSun" w:hAnsi="Times New Roman" w:cs="Times New Roman"/>
      <w:szCs w:val="24"/>
      <w:lang w:eastAsia="zh-CN" w:bidi="mn-Mong-CN"/>
    </w:rPr>
  </w:style>
  <w:style w:type="paragraph" w:styleId="affffa">
    <w:name w:val="Body Text"/>
    <w:basedOn w:val="a3"/>
    <w:link w:val="affffb"/>
    <w:rsid w:val="00AA2729"/>
    <w:pPr>
      <w:widowControl/>
      <w:spacing w:after="120"/>
      <w:jc w:val="both"/>
    </w:pPr>
    <w:rPr>
      <w:rFonts w:ascii="Times New Roman" w:eastAsia="SimSun" w:hAnsi="Times New Roman" w:cs="Times New Roman"/>
      <w:color w:val="auto"/>
      <w:sz w:val="22"/>
      <w:lang w:eastAsia="zh-CN" w:bidi="mn-Mong-CN"/>
    </w:rPr>
  </w:style>
  <w:style w:type="character" w:customStyle="1" w:styleId="BodyTextChar">
    <w:name w:val="Body Text Char"/>
    <w:basedOn w:val="a4"/>
    <w:rsid w:val="00AA2729"/>
    <w:rPr>
      <w:rFonts w:ascii="Courier New" w:eastAsia="Courier New" w:hAnsi="Courier New" w:cs="Courier New"/>
      <w:color w:val="000000"/>
      <w:sz w:val="24"/>
      <w:szCs w:val="24"/>
      <w:lang w:eastAsia="ru-RU"/>
    </w:rPr>
  </w:style>
  <w:style w:type="character" w:customStyle="1" w:styleId="affffb">
    <w:name w:val="Основной текст Знак"/>
    <w:link w:val="affffa"/>
    <w:rsid w:val="00AA2729"/>
    <w:rPr>
      <w:rFonts w:ascii="Times New Roman" w:eastAsia="SimSun" w:hAnsi="Times New Roman" w:cs="Times New Roman"/>
      <w:szCs w:val="24"/>
      <w:lang w:eastAsia="zh-CN" w:bidi="mn-Mong-CN"/>
    </w:rPr>
  </w:style>
  <w:style w:type="paragraph" w:styleId="affffc">
    <w:name w:val="Body Text First Indent"/>
    <w:basedOn w:val="a3"/>
    <w:link w:val="affffd"/>
    <w:rsid w:val="00AA2729"/>
    <w:pPr>
      <w:widowControl/>
      <w:ind w:firstLine="210"/>
      <w:jc w:val="both"/>
    </w:pPr>
    <w:rPr>
      <w:rFonts w:ascii="Times New Roman" w:eastAsia="SimSun" w:hAnsi="Times New Roman" w:cs="Times New Roman"/>
      <w:color w:val="auto"/>
      <w:sz w:val="22"/>
      <w:lang w:eastAsia="zh-CN"/>
    </w:rPr>
  </w:style>
  <w:style w:type="character" w:customStyle="1" w:styleId="affffd">
    <w:name w:val="Красная строка Знак"/>
    <w:basedOn w:val="BodyTextChar"/>
    <w:link w:val="affffc"/>
    <w:rsid w:val="00AA2729"/>
    <w:rPr>
      <w:rFonts w:ascii="Times New Roman" w:eastAsia="SimSun" w:hAnsi="Times New Roman" w:cs="Times New Roman"/>
      <w:color w:val="000000"/>
      <w:sz w:val="24"/>
      <w:szCs w:val="24"/>
      <w:lang w:eastAsia="zh-CN"/>
    </w:rPr>
  </w:style>
  <w:style w:type="paragraph" w:styleId="3a">
    <w:name w:val="Body Text 3"/>
    <w:basedOn w:val="a3"/>
    <w:link w:val="3b"/>
    <w:rsid w:val="00AA2729"/>
    <w:pPr>
      <w:widowControl/>
      <w:spacing w:after="120"/>
      <w:jc w:val="both"/>
    </w:pPr>
    <w:rPr>
      <w:rFonts w:ascii="Times New Roman" w:eastAsia="SimSun" w:hAnsi="Times New Roman" w:cs="Times New Roman"/>
      <w:color w:val="auto"/>
      <w:sz w:val="16"/>
      <w:szCs w:val="16"/>
      <w:lang w:eastAsia="zh-CN" w:bidi="mn-Mong-CN"/>
    </w:rPr>
  </w:style>
  <w:style w:type="character" w:customStyle="1" w:styleId="3b">
    <w:name w:val="Основной текст 3 Знак"/>
    <w:basedOn w:val="a4"/>
    <w:link w:val="3a"/>
    <w:rsid w:val="00AA2729"/>
    <w:rPr>
      <w:rFonts w:ascii="Times New Roman" w:eastAsia="SimSun" w:hAnsi="Times New Roman" w:cs="Times New Roman"/>
      <w:sz w:val="16"/>
      <w:szCs w:val="16"/>
      <w:lang w:eastAsia="zh-CN" w:bidi="mn-Mong-CN"/>
    </w:rPr>
  </w:style>
  <w:style w:type="paragraph" w:styleId="2f">
    <w:name w:val="Body Text 2"/>
    <w:basedOn w:val="a3"/>
    <w:link w:val="2f0"/>
    <w:rsid w:val="00AA2729"/>
    <w:pPr>
      <w:widowControl/>
      <w:spacing w:after="120" w:line="480" w:lineRule="auto"/>
      <w:jc w:val="both"/>
    </w:pPr>
    <w:rPr>
      <w:rFonts w:ascii="Times New Roman" w:eastAsia="SimSun" w:hAnsi="Times New Roman" w:cs="Times New Roman"/>
      <w:color w:val="auto"/>
      <w:sz w:val="22"/>
      <w:lang w:eastAsia="zh-CN" w:bidi="mn-Mong-CN"/>
    </w:rPr>
  </w:style>
  <w:style w:type="character" w:customStyle="1" w:styleId="2f0">
    <w:name w:val="Основной текст 2 Знак"/>
    <w:basedOn w:val="a4"/>
    <w:link w:val="2f"/>
    <w:rsid w:val="00AA2729"/>
    <w:rPr>
      <w:rFonts w:ascii="Times New Roman" w:eastAsia="SimSun" w:hAnsi="Times New Roman" w:cs="Times New Roman"/>
      <w:szCs w:val="24"/>
      <w:lang w:eastAsia="zh-CN" w:bidi="mn-Mong-CN"/>
    </w:rPr>
  </w:style>
  <w:style w:type="paragraph" w:styleId="affffe">
    <w:name w:val="Block Text"/>
    <w:basedOn w:val="a3"/>
    <w:rsid w:val="00AA2729"/>
    <w:pPr>
      <w:widowControl/>
      <w:spacing w:after="120"/>
      <w:ind w:left="1440" w:right="1440"/>
      <w:jc w:val="both"/>
    </w:pPr>
    <w:rPr>
      <w:rFonts w:ascii="Times New Roman" w:eastAsia="SimSun" w:hAnsi="Times New Roman" w:cs="Times New Roman"/>
      <w:color w:val="auto"/>
      <w:sz w:val="22"/>
      <w:lang w:eastAsia="zh-CN"/>
    </w:rPr>
  </w:style>
  <w:style w:type="character" w:styleId="afffff">
    <w:name w:val="page number"/>
    <w:rsid w:val="00AA2729"/>
    <w:rPr>
      <w:sz w:val="20"/>
    </w:rPr>
  </w:style>
  <w:style w:type="numbering" w:styleId="111111">
    <w:name w:val="Outline List 2"/>
    <w:basedOn w:val="a6"/>
    <w:rsid w:val="00AA2729"/>
    <w:pPr>
      <w:numPr>
        <w:numId w:val="132"/>
      </w:numPr>
    </w:pPr>
  </w:style>
  <w:style w:type="numbering" w:styleId="1ai">
    <w:name w:val="Outline List 1"/>
    <w:basedOn w:val="a6"/>
    <w:rsid w:val="00AA2729"/>
    <w:pPr>
      <w:numPr>
        <w:numId w:val="133"/>
      </w:numPr>
    </w:pPr>
  </w:style>
  <w:style w:type="numbering" w:styleId="a2">
    <w:name w:val="Outline List 3"/>
    <w:basedOn w:val="a6"/>
    <w:rsid w:val="00AA2729"/>
    <w:pPr>
      <w:numPr>
        <w:numId w:val="134"/>
      </w:numPr>
    </w:pPr>
  </w:style>
  <w:style w:type="character" w:styleId="afffff0">
    <w:name w:val="annotation reference"/>
    <w:semiHidden/>
    <w:rsid w:val="00AA2729"/>
    <w:rPr>
      <w:sz w:val="16"/>
      <w:szCs w:val="16"/>
    </w:rPr>
  </w:style>
  <w:style w:type="character" w:styleId="afffff1">
    <w:name w:val="endnote reference"/>
    <w:semiHidden/>
    <w:rsid w:val="00AA2729"/>
    <w:rPr>
      <w:vertAlign w:val="superscript"/>
    </w:rPr>
  </w:style>
  <w:style w:type="character" w:styleId="afffff2">
    <w:name w:val="FollowedHyperlink"/>
    <w:rsid w:val="00AA2729"/>
    <w:rPr>
      <w:color w:val="800080"/>
      <w:u w:val="single"/>
    </w:rPr>
  </w:style>
  <w:style w:type="character" w:styleId="HTML3">
    <w:name w:val="HTML Acronym"/>
    <w:rsid w:val="00AA2729"/>
  </w:style>
  <w:style w:type="character" w:styleId="HTML4">
    <w:name w:val="HTML Cite"/>
    <w:rsid w:val="00AA2729"/>
    <w:rPr>
      <w:i/>
      <w:iCs/>
    </w:rPr>
  </w:style>
  <w:style w:type="character" w:styleId="HTML5">
    <w:name w:val="HTML Code"/>
    <w:rsid w:val="00AA2729"/>
    <w:rPr>
      <w:rFonts w:ascii="Courier New" w:hAnsi="Courier New" w:cs="Courier New"/>
      <w:sz w:val="20"/>
      <w:szCs w:val="20"/>
    </w:rPr>
  </w:style>
  <w:style w:type="character" w:styleId="HTML6">
    <w:name w:val="HTML Definition"/>
    <w:rsid w:val="00AA2729"/>
    <w:rPr>
      <w:i/>
      <w:iCs/>
    </w:rPr>
  </w:style>
  <w:style w:type="character" w:styleId="HTML7">
    <w:name w:val="HTML Keyboard"/>
    <w:rsid w:val="00AA2729"/>
    <w:rPr>
      <w:rFonts w:ascii="Courier New" w:hAnsi="Courier New" w:cs="Courier New"/>
      <w:sz w:val="20"/>
      <w:szCs w:val="20"/>
    </w:rPr>
  </w:style>
  <w:style w:type="character" w:styleId="HTML8">
    <w:name w:val="HTML Sample"/>
    <w:rsid w:val="00AA2729"/>
    <w:rPr>
      <w:rFonts w:ascii="Courier New" w:hAnsi="Courier New" w:cs="Courier New"/>
    </w:rPr>
  </w:style>
  <w:style w:type="character" w:styleId="HTML9">
    <w:name w:val="HTML Typewriter"/>
    <w:rsid w:val="00AA2729"/>
    <w:rPr>
      <w:rFonts w:ascii="Courier New" w:hAnsi="Courier New" w:cs="Courier New"/>
      <w:sz w:val="20"/>
      <w:szCs w:val="20"/>
    </w:rPr>
  </w:style>
  <w:style w:type="character" w:styleId="HTMLa">
    <w:name w:val="HTML Variable"/>
    <w:rsid w:val="00AA2729"/>
    <w:rPr>
      <w:i/>
      <w:iCs/>
    </w:rPr>
  </w:style>
  <w:style w:type="character" w:styleId="afffff3">
    <w:name w:val="line number"/>
    <w:rsid w:val="00AA2729"/>
  </w:style>
  <w:style w:type="table" w:styleId="14">
    <w:name w:val="Table 3D effects 1"/>
    <w:basedOn w:val="a5"/>
    <w:rsid w:val="00AA2729"/>
    <w:pPr>
      <w:spacing w:after="0" w:line="240" w:lineRule="auto"/>
    </w:pPr>
    <w:rPr>
      <w:rFonts w:ascii="Times New Roman" w:eastAsia="SimSu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f1">
    <w:name w:val="Table 3D effects 2"/>
    <w:basedOn w:val="a5"/>
    <w:rsid w:val="00AA2729"/>
    <w:pPr>
      <w:spacing w:after="0" w:line="240" w:lineRule="auto"/>
    </w:pPr>
    <w:rPr>
      <w:rFonts w:ascii="Times New Roman" w:eastAsia="SimSu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c">
    <w:name w:val="Table 3D effects 3"/>
    <w:basedOn w:val="a5"/>
    <w:rsid w:val="00AA2729"/>
    <w:pPr>
      <w:spacing w:after="0" w:line="240" w:lineRule="auto"/>
    </w:pPr>
    <w:rPr>
      <w:rFonts w:ascii="Times New Roman" w:eastAsia="SimSun" w:hAnsi="Times New Roman" w:cs="Times New Roman"/>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5">
    <w:name w:val="Table Classic 1"/>
    <w:basedOn w:val="a5"/>
    <w:rsid w:val="00AA2729"/>
    <w:pPr>
      <w:spacing w:after="0" w:line="240" w:lineRule="auto"/>
    </w:pPr>
    <w:rPr>
      <w:rFonts w:ascii="Times New Roman" w:eastAsia="SimSun" w:hAnsi="Times New Roman" w:cs="Times New Roman"/>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2">
    <w:name w:val="Table Classic 2"/>
    <w:basedOn w:val="a5"/>
    <w:rsid w:val="00AA2729"/>
    <w:pPr>
      <w:spacing w:after="0" w:line="240" w:lineRule="auto"/>
    </w:pPr>
    <w:rPr>
      <w:rFonts w:ascii="Times New Roman" w:eastAsia="SimSu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d">
    <w:name w:val="Table Classic 3"/>
    <w:basedOn w:val="a5"/>
    <w:rsid w:val="00AA2729"/>
    <w:pPr>
      <w:spacing w:after="0" w:line="240" w:lineRule="auto"/>
    </w:pPr>
    <w:rPr>
      <w:rFonts w:ascii="Times New Roman" w:eastAsia="SimSu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8">
    <w:name w:val="Table Classic 4"/>
    <w:basedOn w:val="a5"/>
    <w:rsid w:val="00AA2729"/>
    <w:pPr>
      <w:spacing w:after="0" w:line="240" w:lineRule="auto"/>
    </w:pPr>
    <w:rPr>
      <w:rFonts w:ascii="Times New Roman" w:eastAsia="SimSun" w:hAnsi="Times New Roman" w:cs="Times New Roman"/>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6">
    <w:name w:val="Table Colorful 1"/>
    <w:basedOn w:val="a5"/>
    <w:rsid w:val="00AA2729"/>
    <w:pPr>
      <w:spacing w:after="0" w:line="240" w:lineRule="auto"/>
    </w:pPr>
    <w:rPr>
      <w:rFonts w:ascii="Times New Roman" w:eastAsia="SimSun" w:hAnsi="Times New Roman" w:cs="Times New Roman"/>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3">
    <w:name w:val="Table Colorful 2"/>
    <w:basedOn w:val="a5"/>
    <w:rsid w:val="00AA2729"/>
    <w:pPr>
      <w:spacing w:after="0" w:line="240" w:lineRule="auto"/>
    </w:pPr>
    <w:rPr>
      <w:rFonts w:ascii="Times New Roman" w:eastAsia="SimSu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e">
    <w:name w:val="Table Colorful 3"/>
    <w:basedOn w:val="a5"/>
    <w:rsid w:val="00AA2729"/>
    <w:pPr>
      <w:spacing w:after="0" w:line="240" w:lineRule="auto"/>
    </w:pPr>
    <w:rPr>
      <w:rFonts w:ascii="Times New Roman" w:eastAsia="SimSun" w:hAnsi="Times New Roman" w:cs="Times New Roman"/>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8">
    <w:name w:val="Table Columns 1"/>
    <w:basedOn w:val="a5"/>
    <w:rsid w:val="00AA2729"/>
    <w:pPr>
      <w:spacing w:after="0" w:line="240" w:lineRule="auto"/>
    </w:pPr>
    <w:rPr>
      <w:rFonts w:ascii="Times New Roman" w:eastAsia="SimSun" w:hAnsi="Times New Roman" w:cs="Times New Roman"/>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4">
    <w:name w:val="Table Columns 2"/>
    <w:basedOn w:val="a5"/>
    <w:rsid w:val="00AA2729"/>
    <w:pPr>
      <w:spacing w:after="0" w:line="240" w:lineRule="auto"/>
    </w:pPr>
    <w:rPr>
      <w:rFonts w:ascii="Times New Roman" w:eastAsia="SimSu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
    <w:name w:val="Table Columns 3"/>
    <w:basedOn w:val="a5"/>
    <w:rsid w:val="00AA2729"/>
    <w:pPr>
      <w:spacing w:after="0" w:line="240" w:lineRule="auto"/>
    </w:pPr>
    <w:rPr>
      <w:rFonts w:ascii="Times New Roman" w:eastAsia="SimSun" w:hAnsi="Times New Roman" w:cs="Times New Roman"/>
      <w:b/>
      <w:bCs/>
      <w:sz w:val="20"/>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9">
    <w:name w:val="Table Columns 4"/>
    <w:basedOn w:val="a5"/>
    <w:rsid w:val="00AA2729"/>
    <w:pPr>
      <w:spacing w:after="0" w:line="240" w:lineRule="auto"/>
    </w:pPr>
    <w:rPr>
      <w:rFonts w:ascii="Times New Roman" w:eastAsia="SimSun" w:hAnsi="Times New Roman" w:cs="Times New Roman"/>
      <w:sz w:val="20"/>
      <w:szCs w:val="20"/>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7">
    <w:name w:val="Table Columns 5"/>
    <w:basedOn w:val="a5"/>
    <w:rsid w:val="00AA2729"/>
    <w:pPr>
      <w:spacing w:after="0" w:line="240" w:lineRule="auto"/>
    </w:pPr>
    <w:rPr>
      <w:rFonts w:ascii="Times New Roman" w:eastAsia="SimSu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f4">
    <w:name w:val="Table Contemporary"/>
    <w:basedOn w:val="a5"/>
    <w:rsid w:val="00AA2729"/>
    <w:pPr>
      <w:spacing w:after="0" w:line="240" w:lineRule="auto"/>
    </w:pPr>
    <w:rPr>
      <w:rFonts w:ascii="Times New Roman" w:eastAsia="SimSu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f5">
    <w:name w:val="Table Elegant"/>
    <w:basedOn w:val="a5"/>
    <w:rsid w:val="00AA2729"/>
    <w:pPr>
      <w:spacing w:after="0" w:line="240" w:lineRule="auto"/>
    </w:pPr>
    <w:rPr>
      <w:rFonts w:ascii="Times New Roman" w:eastAsia="SimSu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9">
    <w:name w:val="Table Grid 1"/>
    <w:basedOn w:val="a5"/>
    <w:rsid w:val="00AA2729"/>
    <w:pPr>
      <w:spacing w:after="0" w:line="240" w:lineRule="auto"/>
    </w:pPr>
    <w:rPr>
      <w:rFonts w:ascii="Times New Roman" w:eastAsia="SimSu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5">
    <w:name w:val="Table Grid 2"/>
    <w:basedOn w:val="a5"/>
    <w:rsid w:val="00AA2729"/>
    <w:pPr>
      <w:spacing w:after="0" w:line="240" w:lineRule="auto"/>
    </w:pPr>
    <w:rPr>
      <w:rFonts w:ascii="Times New Roman" w:eastAsia="SimSun" w:hAnsi="Times New Roman" w:cs="Times New Roman"/>
      <w:sz w:val="20"/>
      <w:szCs w:val="20"/>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0">
    <w:name w:val="Table Grid 3"/>
    <w:basedOn w:val="a5"/>
    <w:rsid w:val="00AA2729"/>
    <w:pPr>
      <w:spacing w:after="0" w:line="240" w:lineRule="auto"/>
    </w:pPr>
    <w:rPr>
      <w:rFonts w:ascii="Times New Roman" w:eastAsia="SimSun" w:hAnsi="Times New Roman" w:cs="Times New Roman"/>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a">
    <w:name w:val="Table Grid 4"/>
    <w:basedOn w:val="a5"/>
    <w:rsid w:val="00AA2729"/>
    <w:pPr>
      <w:spacing w:after="0" w:line="240" w:lineRule="auto"/>
    </w:pPr>
    <w:rPr>
      <w:rFonts w:ascii="Times New Roman" w:eastAsia="SimSun" w:hAnsi="Times New Roman" w:cs="Times New Roman"/>
      <w:sz w:val="20"/>
      <w:szCs w:val="20"/>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8">
    <w:name w:val="Table Grid 5"/>
    <w:basedOn w:val="a5"/>
    <w:rsid w:val="00AA2729"/>
    <w:pPr>
      <w:spacing w:after="0" w:line="240" w:lineRule="auto"/>
    </w:pPr>
    <w:rPr>
      <w:rFonts w:ascii="Times New Roman" w:eastAsia="SimSu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4">
    <w:name w:val="Table Grid 6"/>
    <w:basedOn w:val="a5"/>
    <w:rsid w:val="00AA2729"/>
    <w:pPr>
      <w:spacing w:after="0" w:line="240" w:lineRule="auto"/>
    </w:pPr>
    <w:rPr>
      <w:rFonts w:ascii="Times New Roman" w:eastAsia="SimSun" w:hAnsi="Times New Roman" w:cs="Times New Roman"/>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5"/>
    <w:rsid w:val="00AA2729"/>
    <w:pPr>
      <w:spacing w:after="0" w:line="240" w:lineRule="auto"/>
    </w:pPr>
    <w:rPr>
      <w:rFonts w:ascii="Times New Roman" w:eastAsia="SimSun" w:hAnsi="Times New Roman" w:cs="Times New Roman"/>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3">
    <w:name w:val="Table Grid 8"/>
    <w:basedOn w:val="a5"/>
    <w:rsid w:val="00AA2729"/>
    <w:pPr>
      <w:spacing w:after="0" w:line="240" w:lineRule="auto"/>
    </w:pPr>
    <w:rPr>
      <w:rFonts w:ascii="Times New Roman" w:eastAsia="SimSu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
    <w:name w:val="Table List 1"/>
    <w:basedOn w:val="a5"/>
    <w:rsid w:val="00AA2729"/>
    <w:pPr>
      <w:spacing w:after="0" w:line="240" w:lineRule="auto"/>
    </w:pPr>
    <w:rPr>
      <w:rFonts w:ascii="Times New Roman" w:eastAsia="SimSun" w:hAnsi="Times New Roman" w:cs="Times New Roman"/>
      <w:sz w:val="20"/>
      <w:szCs w:val="20"/>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
    <w:name w:val="Table List 2"/>
    <w:basedOn w:val="a5"/>
    <w:rsid w:val="00AA2729"/>
    <w:pPr>
      <w:spacing w:after="0" w:line="240" w:lineRule="auto"/>
    </w:pPr>
    <w:rPr>
      <w:rFonts w:ascii="Times New Roman" w:eastAsia="SimSun" w:hAnsi="Times New Roman" w:cs="Times New Roman"/>
      <w:sz w:val="20"/>
      <w:szCs w:val="20"/>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List 3"/>
    <w:basedOn w:val="a5"/>
    <w:rsid w:val="00AA2729"/>
    <w:pPr>
      <w:spacing w:after="0" w:line="240" w:lineRule="auto"/>
    </w:pPr>
    <w:rPr>
      <w:rFonts w:ascii="Times New Roman" w:eastAsia="SimSun" w:hAnsi="Times New Roman" w:cs="Times New Roman"/>
      <w:sz w:val="20"/>
      <w:szCs w:val="20"/>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
    <w:name w:val="Table List 4"/>
    <w:basedOn w:val="a5"/>
    <w:rsid w:val="00AA2729"/>
    <w:pPr>
      <w:spacing w:after="0" w:line="240" w:lineRule="auto"/>
    </w:pPr>
    <w:rPr>
      <w:rFonts w:ascii="Times New Roman" w:eastAsia="SimSu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
    <w:name w:val="Table List 5"/>
    <w:basedOn w:val="a5"/>
    <w:rsid w:val="00AA2729"/>
    <w:pPr>
      <w:spacing w:after="0" w:line="240" w:lineRule="auto"/>
    </w:pPr>
    <w:rPr>
      <w:rFonts w:ascii="Times New Roman" w:eastAsia="SimSu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
    <w:name w:val="Table List 6"/>
    <w:basedOn w:val="a5"/>
    <w:rsid w:val="00AA2729"/>
    <w:pPr>
      <w:spacing w:after="0" w:line="240" w:lineRule="auto"/>
    </w:pPr>
    <w:rPr>
      <w:rFonts w:ascii="Times New Roman" w:eastAsia="SimSu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
    <w:name w:val="Table List 7"/>
    <w:basedOn w:val="a5"/>
    <w:rsid w:val="00AA2729"/>
    <w:pPr>
      <w:spacing w:after="0" w:line="240" w:lineRule="auto"/>
    </w:pPr>
    <w:rPr>
      <w:rFonts w:ascii="Times New Roman" w:eastAsia="SimSun" w:hAnsi="Times New Roman" w:cs="Times New Roman"/>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
    <w:name w:val="Table List 8"/>
    <w:basedOn w:val="a5"/>
    <w:rsid w:val="00AA2729"/>
    <w:pPr>
      <w:spacing w:after="0" w:line="240" w:lineRule="auto"/>
    </w:pPr>
    <w:rPr>
      <w:rFonts w:ascii="Times New Roman" w:eastAsia="SimSu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f6">
    <w:name w:val="Table Professional"/>
    <w:basedOn w:val="a5"/>
    <w:rsid w:val="00AA2729"/>
    <w:pPr>
      <w:spacing w:after="0" w:line="240" w:lineRule="auto"/>
    </w:pPr>
    <w:rPr>
      <w:rFonts w:ascii="Times New Roman" w:eastAsia="SimSu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a">
    <w:name w:val="Table Simple 1"/>
    <w:basedOn w:val="a5"/>
    <w:rsid w:val="00AA2729"/>
    <w:pPr>
      <w:spacing w:after="0" w:line="240" w:lineRule="auto"/>
    </w:pPr>
    <w:rPr>
      <w:rFonts w:ascii="Times New Roman" w:eastAsia="SimSun" w:hAnsi="Times New Roman" w:cs="Times New Roman"/>
      <w:sz w:val="20"/>
      <w:szCs w:val="20"/>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6">
    <w:name w:val="Table Simple 2"/>
    <w:basedOn w:val="a5"/>
    <w:rsid w:val="00AA2729"/>
    <w:pPr>
      <w:spacing w:after="0" w:line="240" w:lineRule="auto"/>
    </w:pPr>
    <w:rPr>
      <w:rFonts w:ascii="Times New Roman" w:eastAsia="SimSun" w:hAnsi="Times New Roman" w:cs="Times New Roman"/>
      <w:sz w:val="20"/>
      <w:szCs w:val="20"/>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1">
    <w:name w:val="Table Simple 3"/>
    <w:basedOn w:val="a5"/>
    <w:rsid w:val="00AA2729"/>
    <w:pPr>
      <w:spacing w:after="0" w:line="240" w:lineRule="auto"/>
    </w:pPr>
    <w:rPr>
      <w:rFonts w:ascii="Times New Roman" w:eastAsia="SimSun" w:hAnsi="Times New Roman" w:cs="Times New Roman"/>
      <w:sz w:val="20"/>
      <w:szCs w:val="2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b">
    <w:name w:val="Table Subtle 1"/>
    <w:basedOn w:val="a5"/>
    <w:rsid w:val="00AA2729"/>
    <w:pPr>
      <w:spacing w:after="0" w:line="240" w:lineRule="auto"/>
    </w:pPr>
    <w:rPr>
      <w:rFonts w:ascii="Times New Roman" w:eastAsia="SimSun" w:hAnsi="Times New Roman" w:cs="Times New Roman"/>
      <w:sz w:val="20"/>
      <w:szCs w:val="20"/>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7">
    <w:name w:val="Table Subtle 2"/>
    <w:basedOn w:val="a5"/>
    <w:rsid w:val="00AA2729"/>
    <w:pPr>
      <w:spacing w:after="0" w:line="240" w:lineRule="auto"/>
    </w:pPr>
    <w:rPr>
      <w:rFonts w:ascii="Times New Roman" w:eastAsia="SimSun" w:hAnsi="Times New Roman" w:cs="Times New Roman"/>
      <w:sz w:val="20"/>
      <w:szCs w:val="20"/>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7">
    <w:name w:val="Table Theme"/>
    <w:basedOn w:val="a5"/>
    <w:rsid w:val="00AA2729"/>
    <w:pPr>
      <w:spacing w:after="0" w:line="240" w:lineRule="auto"/>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Table Web 1"/>
    <w:basedOn w:val="a5"/>
    <w:rsid w:val="00AA2729"/>
    <w:pPr>
      <w:spacing w:after="0" w:line="240" w:lineRule="auto"/>
    </w:pPr>
    <w:rPr>
      <w:rFonts w:ascii="Times New Roman" w:eastAsia="SimSu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0">
    <w:name w:val="Table Web 2"/>
    <w:basedOn w:val="a5"/>
    <w:rsid w:val="00AA2729"/>
    <w:pPr>
      <w:spacing w:after="0" w:line="240" w:lineRule="auto"/>
    </w:pPr>
    <w:rPr>
      <w:rFonts w:ascii="Times New Roman" w:eastAsia="SimSu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0">
    <w:name w:val="Table Web 3"/>
    <w:basedOn w:val="a5"/>
    <w:rsid w:val="00AA2729"/>
    <w:pPr>
      <w:spacing w:after="0" w:line="240" w:lineRule="auto"/>
    </w:pPr>
    <w:rPr>
      <w:rFonts w:ascii="Times New Roman" w:eastAsia="SimSun" w:hAnsi="Times New Roman" w:cs="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SimpleListsStyle1">
    <w:name w:val="SimpleListsStyle1"/>
    <w:basedOn w:val="a3"/>
    <w:rsid w:val="00AA2729"/>
    <w:pPr>
      <w:keepNext/>
      <w:keepLines/>
      <w:widowControl/>
      <w:numPr>
        <w:numId w:val="135"/>
      </w:numPr>
      <w:spacing w:before="240" w:after="240"/>
      <w:jc w:val="center"/>
      <w:outlineLvl w:val="0"/>
    </w:pPr>
    <w:rPr>
      <w:rFonts w:ascii="Times New Roman" w:eastAsia="SimSun" w:hAnsi="Times New Roman" w:cs="Times New Roman"/>
      <w:b/>
      <w:bCs/>
      <w:caps/>
      <w:color w:val="auto"/>
      <w:sz w:val="22"/>
      <w:lang w:eastAsia="zh-CN"/>
    </w:rPr>
  </w:style>
  <w:style w:type="paragraph" w:customStyle="1" w:styleId="SimpleListsStyle2">
    <w:name w:val="SimpleListsStyle2"/>
    <w:basedOn w:val="a3"/>
    <w:link w:val="SimpleListsStyle2Char"/>
    <w:rsid w:val="00AA2729"/>
    <w:pPr>
      <w:keepNext/>
      <w:keepLines/>
      <w:widowControl/>
      <w:numPr>
        <w:ilvl w:val="1"/>
        <w:numId w:val="135"/>
      </w:numPr>
      <w:spacing w:before="240"/>
      <w:jc w:val="both"/>
      <w:outlineLvl w:val="1"/>
    </w:pPr>
    <w:rPr>
      <w:rFonts w:ascii="Times New Roman" w:eastAsia="SimSun" w:hAnsi="Times New Roman" w:cs="Times New Roman"/>
      <w:b/>
      <w:bCs/>
      <w:sz w:val="22"/>
      <w:lang w:val="x-none" w:eastAsia="zh-CN" w:bidi="mn-Mong-CN"/>
    </w:rPr>
  </w:style>
  <w:style w:type="paragraph" w:customStyle="1" w:styleId="SimpleListsStyle3">
    <w:name w:val="SimpleListsStyle3"/>
    <w:basedOn w:val="a3"/>
    <w:link w:val="SimpleListsStyle3Char"/>
    <w:rsid w:val="00AA2729"/>
    <w:pPr>
      <w:keepNext/>
      <w:keepLines/>
      <w:widowControl/>
      <w:numPr>
        <w:ilvl w:val="2"/>
        <w:numId w:val="135"/>
      </w:numPr>
      <w:spacing w:before="220"/>
      <w:jc w:val="both"/>
      <w:outlineLvl w:val="2"/>
    </w:pPr>
    <w:rPr>
      <w:rFonts w:ascii="Times New Roman" w:eastAsia="SimSun" w:hAnsi="Times New Roman" w:cs="Times New Roman"/>
      <w:b/>
      <w:i/>
      <w:iCs/>
      <w:sz w:val="22"/>
      <w:lang w:val="x-none" w:eastAsia="zh-CN" w:bidi="mn-Mong-CN"/>
    </w:rPr>
  </w:style>
  <w:style w:type="paragraph" w:customStyle="1" w:styleId="SimpleListsStyle4">
    <w:name w:val="SimpleListsStyle4"/>
    <w:basedOn w:val="a3"/>
    <w:link w:val="SimpleListsStyle4Char"/>
    <w:rsid w:val="00AA2729"/>
    <w:pPr>
      <w:keepNext/>
      <w:keepLines/>
      <w:widowControl/>
      <w:numPr>
        <w:ilvl w:val="3"/>
        <w:numId w:val="135"/>
      </w:numPr>
      <w:spacing w:before="220"/>
      <w:jc w:val="both"/>
      <w:outlineLvl w:val="3"/>
    </w:pPr>
    <w:rPr>
      <w:rFonts w:ascii="Times New Roman" w:eastAsia="SimSun" w:hAnsi="Times New Roman" w:cs="Times New Roman"/>
      <w:bCs/>
      <w:i/>
      <w:iCs/>
      <w:sz w:val="22"/>
      <w:lang w:val="x-none" w:eastAsia="zh-CN" w:bidi="mn-Mong-CN"/>
    </w:rPr>
  </w:style>
  <w:style w:type="paragraph" w:customStyle="1" w:styleId="SimpleListsStyle5">
    <w:name w:val="SimpleListsStyle5"/>
    <w:basedOn w:val="a3"/>
    <w:rsid w:val="00AA2729"/>
    <w:pPr>
      <w:widowControl/>
      <w:numPr>
        <w:ilvl w:val="4"/>
        <w:numId w:val="135"/>
      </w:numPr>
      <w:spacing w:before="240"/>
      <w:jc w:val="both"/>
      <w:outlineLvl w:val="4"/>
    </w:pPr>
    <w:rPr>
      <w:rFonts w:ascii="Times New Roman" w:eastAsia="SimSun" w:hAnsi="Times New Roman" w:cs="Times New Roman"/>
      <w:sz w:val="22"/>
      <w:lang w:eastAsia="zh-CN"/>
    </w:rPr>
  </w:style>
  <w:style w:type="paragraph" w:customStyle="1" w:styleId="SimpleListsStyle6">
    <w:name w:val="SimpleListsStyle6"/>
    <w:basedOn w:val="a3"/>
    <w:rsid w:val="00AA2729"/>
    <w:pPr>
      <w:widowControl/>
      <w:numPr>
        <w:ilvl w:val="5"/>
        <w:numId w:val="135"/>
      </w:numPr>
      <w:spacing w:before="240"/>
      <w:jc w:val="both"/>
      <w:outlineLvl w:val="5"/>
    </w:pPr>
    <w:rPr>
      <w:rFonts w:ascii="Times New Roman" w:eastAsia="SimSun" w:hAnsi="Times New Roman" w:cs="Times New Roman"/>
      <w:sz w:val="22"/>
      <w:lang w:eastAsia="zh-CN"/>
    </w:rPr>
  </w:style>
  <w:style w:type="paragraph" w:customStyle="1" w:styleId="SimpleListsStyle7">
    <w:name w:val="SimpleListsStyle7"/>
    <w:basedOn w:val="a3"/>
    <w:rsid w:val="00AA2729"/>
    <w:pPr>
      <w:widowControl/>
      <w:numPr>
        <w:ilvl w:val="6"/>
        <w:numId w:val="135"/>
      </w:numPr>
      <w:spacing w:before="240"/>
      <w:jc w:val="both"/>
      <w:outlineLvl w:val="6"/>
    </w:pPr>
    <w:rPr>
      <w:rFonts w:ascii="Times New Roman" w:eastAsia="SimSun" w:hAnsi="Times New Roman" w:cs="Times New Roman"/>
      <w:sz w:val="22"/>
      <w:lang w:eastAsia="zh-CN"/>
    </w:rPr>
  </w:style>
  <w:style w:type="paragraph" w:customStyle="1" w:styleId="SimpleListsStyle8">
    <w:name w:val="SimpleListsStyle8"/>
    <w:basedOn w:val="a3"/>
    <w:rsid w:val="00AA2729"/>
    <w:pPr>
      <w:widowControl/>
      <w:numPr>
        <w:ilvl w:val="7"/>
        <w:numId w:val="135"/>
      </w:numPr>
      <w:jc w:val="both"/>
      <w:outlineLvl w:val="7"/>
    </w:pPr>
    <w:rPr>
      <w:rFonts w:ascii="Times New Roman" w:eastAsia="SimSun" w:hAnsi="Times New Roman" w:cs="Times New Roman"/>
      <w:sz w:val="22"/>
      <w:lang w:eastAsia="zh-CN"/>
    </w:rPr>
  </w:style>
  <w:style w:type="paragraph" w:customStyle="1" w:styleId="SimpleListsStyle9">
    <w:name w:val="SimpleListsStyle9"/>
    <w:basedOn w:val="a3"/>
    <w:rsid w:val="00AA2729"/>
    <w:pPr>
      <w:widowControl/>
      <w:numPr>
        <w:ilvl w:val="8"/>
        <w:numId w:val="135"/>
      </w:numPr>
      <w:spacing w:before="220"/>
      <w:jc w:val="both"/>
      <w:outlineLvl w:val="8"/>
    </w:pPr>
    <w:rPr>
      <w:rFonts w:ascii="Times New Roman" w:eastAsia="SimSun" w:hAnsi="Times New Roman" w:cs="Times New Roman"/>
      <w:sz w:val="22"/>
      <w:lang w:eastAsia="zh-CN"/>
    </w:rPr>
  </w:style>
  <w:style w:type="character" w:customStyle="1" w:styleId="SimpleListsStyle3Char">
    <w:name w:val="SimpleListsStyle3 Char"/>
    <w:link w:val="SimpleListsStyle3"/>
    <w:rsid w:val="00AA2729"/>
    <w:rPr>
      <w:rFonts w:ascii="Times New Roman" w:eastAsia="SimSun" w:hAnsi="Times New Roman" w:cs="Times New Roman"/>
      <w:b/>
      <w:i/>
      <w:iCs/>
      <w:color w:val="000000"/>
      <w:szCs w:val="24"/>
      <w:lang w:val="x-none" w:eastAsia="zh-CN" w:bidi="mn-Mong-CN"/>
    </w:rPr>
  </w:style>
  <w:style w:type="character" w:customStyle="1" w:styleId="SimpleListsStyle4Char">
    <w:name w:val="SimpleListsStyle4 Char"/>
    <w:link w:val="SimpleListsStyle4"/>
    <w:rsid w:val="00AA2729"/>
    <w:rPr>
      <w:rFonts w:ascii="Times New Roman" w:eastAsia="SimSun" w:hAnsi="Times New Roman" w:cs="Times New Roman"/>
      <w:bCs/>
      <w:i/>
      <w:iCs/>
      <w:color w:val="000000"/>
      <w:szCs w:val="24"/>
      <w:lang w:val="x-none" w:eastAsia="zh-CN" w:bidi="mn-Mong-CN"/>
    </w:rPr>
  </w:style>
  <w:style w:type="paragraph" w:customStyle="1" w:styleId="SingleParaFlush05">
    <w:name w:val="Single Para Flush&gt; 0.5&quot;"/>
    <w:basedOn w:val="SingleParaFlush"/>
    <w:rsid w:val="00AA2729"/>
    <w:pPr>
      <w:spacing w:before="120" w:after="120"/>
      <w:ind w:left="720"/>
      <w:jc w:val="both"/>
    </w:pPr>
    <w:rPr>
      <w:rFonts w:ascii="Times New Roman" w:eastAsia="SimSun" w:hAnsi="Times New Roman" w:cs="Times New Roman"/>
      <w:sz w:val="22"/>
    </w:rPr>
  </w:style>
  <w:style w:type="paragraph" w:customStyle="1" w:styleId="SingleParaFlush1">
    <w:name w:val="Single Para Flush&gt; 1&quot;"/>
    <w:basedOn w:val="SingleParaFlush"/>
    <w:rsid w:val="00AA2729"/>
    <w:pPr>
      <w:spacing w:before="120" w:after="120"/>
      <w:ind w:left="1440"/>
      <w:jc w:val="both"/>
    </w:pPr>
    <w:rPr>
      <w:rFonts w:ascii="Times New Roman" w:eastAsia="SimSun" w:hAnsi="Times New Roman" w:cs="Times New Roman"/>
      <w:sz w:val="22"/>
    </w:rPr>
  </w:style>
  <w:style w:type="paragraph" w:customStyle="1" w:styleId="SingleParaFlush15">
    <w:name w:val="Single Para Flush&gt; 1.5&quot;"/>
    <w:basedOn w:val="SingleParaFlush"/>
    <w:rsid w:val="00AA2729"/>
    <w:pPr>
      <w:spacing w:before="120" w:after="120"/>
      <w:ind w:left="2160"/>
      <w:jc w:val="both"/>
    </w:pPr>
    <w:rPr>
      <w:rFonts w:ascii="Times New Roman" w:eastAsia="SimSun" w:hAnsi="Times New Roman" w:cs="Times New Roman"/>
      <w:sz w:val="22"/>
    </w:rPr>
  </w:style>
  <w:style w:type="paragraph" w:customStyle="1" w:styleId="SingleParaFlush2">
    <w:name w:val="Single Para Flush&gt; 2&quot;"/>
    <w:basedOn w:val="SingleParaFlush"/>
    <w:rsid w:val="00AA2729"/>
    <w:pPr>
      <w:spacing w:before="120" w:after="120"/>
      <w:ind w:left="2880"/>
      <w:jc w:val="both"/>
    </w:pPr>
    <w:rPr>
      <w:rFonts w:ascii="Times New Roman" w:eastAsia="SimSun" w:hAnsi="Times New Roman" w:cs="Times New Roman"/>
      <w:sz w:val="22"/>
    </w:rPr>
  </w:style>
  <w:style w:type="paragraph" w:customStyle="1" w:styleId="SingleParaFlush25">
    <w:name w:val="Single Para Flush&gt; 2.5&quot;"/>
    <w:basedOn w:val="SingleParaFlush"/>
    <w:rsid w:val="00AA2729"/>
    <w:pPr>
      <w:spacing w:before="120" w:after="120"/>
      <w:ind w:left="3600"/>
      <w:jc w:val="both"/>
    </w:pPr>
    <w:rPr>
      <w:rFonts w:ascii="Times New Roman" w:eastAsia="SimSun" w:hAnsi="Times New Roman" w:cs="Times New Roman"/>
      <w:sz w:val="22"/>
    </w:rPr>
  </w:style>
  <w:style w:type="paragraph" w:customStyle="1" w:styleId="SingleParaFlush3">
    <w:name w:val="Single Para Flush&gt; 3&quot;"/>
    <w:basedOn w:val="SingleParaFlush"/>
    <w:rsid w:val="00AA2729"/>
    <w:pPr>
      <w:spacing w:before="120" w:after="120"/>
      <w:ind w:left="4320"/>
      <w:jc w:val="both"/>
    </w:pPr>
    <w:rPr>
      <w:rFonts w:ascii="Times New Roman" w:eastAsia="SimSun" w:hAnsi="Times New Roman" w:cs="Times New Roman"/>
      <w:sz w:val="22"/>
    </w:rPr>
  </w:style>
  <w:style w:type="character" w:customStyle="1" w:styleId="SimpleListsStyle2Char">
    <w:name w:val="SimpleListsStyle2 Char"/>
    <w:link w:val="SimpleListsStyle2"/>
    <w:rsid w:val="00AA2729"/>
    <w:rPr>
      <w:rFonts w:ascii="Times New Roman" w:eastAsia="SimSun" w:hAnsi="Times New Roman" w:cs="Times New Roman"/>
      <w:b/>
      <w:bCs/>
      <w:color w:val="000000"/>
      <w:szCs w:val="24"/>
      <w:lang w:val="x-none" w:eastAsia="zh-CN" w:bidi="mn-Mong-CN"/>
    </w:rPr>
  </w:style>
  <w:style w:type="character" w:customStyle="1" w:styleId="SingleParaFlushChar">
    <w:name w:val="Single Para Flush Char"/>
    <w:aliases w:val="spf Char"/>
    <w:link w:val="SingleParaFlush"/>
    <w:rsid w:val="00AA2729"/>
    <w:rPr>
      <w:rFonts w:eastAsiaTheme="minorEastAsia"/>
      <w:sz w:val="24"/>
      <w:szCs w:val="24"/>
      <w:lang w:eastAsia="zh-CN" w:bidi="he-IL"/>
    </w:rPr>
  </w:style>
  <w:style w:type="paragraph" w:customStyle="1" w:styleId="SingleParaHang">
    <w:name w:val="Single Para Hang"/>
    <w:aliases w:val="sph"/>
    <w:basedOn w:val="SinglePara"/>
    <w:rsid w:val="00AA2729"/>
    <w:pPr>
      <w:spacing w:before="220" w:after="220"/>
      <w:ind w:left="720" w:hanging="720"/>
      <w:jc w:val="both"/>
    </w:pPr>
    <w:rPr>
      <w:rFonts w:ascii="Times New Roman" w:eastAsia="SimSun" w:hAnsi="Times New Roman" w:cs="Times New Roman"/>
      <w:sz w:val="22"/>
    </w:rPr>
  </w:style>
  <w:style w:type="paragraph" w:customStyle="1" w:styleId="SingleParaHang05">
    <w:name w:val="Single Para Hang&gt; 0.5&quot;"/>
    <w:basedOn w:val="SingleParaHang"/>
    <w:rsid w:val="00AA2729"/>
    <w:pPr>
      <w:ind w:left="1440"/>
    </w:pPr>
  </w:style>
  <w:style w:type="paragraph" w:customStyle="1" w:styleId="SingleParaHang1">
    <w:name w:val="Single Para Hang&gt; 1&quot;"/>
    <w:basedOn w:val="SingleParaHang"/>
    <w:rsid w:val="00AA2729"/>
    <w:pPr>
      <w:ind w:left="2160"/>
    </w:pPr>
  </w:style>
  <w:style w:type="paragraph" w:customStyle="1" w:styleId="SingleParaHang15">
    <w:name w:val="Single Para Hang&gt; 1.5&quot;"/>
    <w:basedOn w:val="SingleParaHang"/>
    <w:rsid w:val="00AA2729"/>
    <w:pPr>
      <w:ind w:left="2880"/>
    </w:pPr>
  </w:style>
  <w:style w:type="paragraph" w:customStyle="1" w:styleId="SingleParaHang2">
    <w:name w:val="Single Para Hang&gt; 2&quot;"/>
    <w:basedOn w:val="SingleParaHang"/>
    <w:rsid w:val="00AA2729"/>
    <w:pPr>
      <w:ind w:left="3600"/>
    </w:pPr>
  </w:style>
  <w:style w:type="paragraph" w:customStyle="1" w:styleId="SingleParaHang25">
    <w:name w:val="Single Para Hang&gt; 2.5&quot;"/>
    <w:basedOn w:val="SingleParaHang"/>
    <w:rsid w:val="00AA2729"/>
    <w:pPr>
      <w:ind w:left="4320"/>
    </w:pPr>
  </w:style>
  <w:style w:type="paragraph" w:customStyle="1" w:styleId="SingleParaHang3">
    <w:name w:val="Single Para Hang&gt; 3&quot;"/>
    <w:basedOn w:val="SingleParaHang"/>
    <w:rsid w:val="00AA2729"/>
    <w:pPr>
      <w:ind w:left="5040"/>
    </w:pPr>
  </w:style>
  <w:style w:type="paragraph" w:customStyle="1" w:styleId="TableFootnote0">
    <w:name w:val="Table Footnote"/>
    <w:basedOn w:val="a3"/>
    <w:rsid w:val="00AA2729"/>
    <w:pPr>
      <w:widowControl/>
      <w:ind w:left="288" w:hanging="288"/>
      <w:jc w:val="both"/>
    </w:pPr>
    <w:rPr>
      <w:rFonts w:ascii="Times New Roman" w:eastAsia="SimSun" w:hAnsi="Times New Roman" w:cs="Times New Roman"/>
      <w:color w:val="auto"/>
      <w:sz w:val="20"/>
      <w:szCs w:val="20"/>
      <w:vertAlign w:val="superscript"/>
      <w:lang w:eastAsia="zh-CN"/>
    </w:rPr>
  </w:style>
  <w:style w:type="paragraph" w:customStyle="1" w:styleId="TableFootnote2">
    <w:name w:val="Table: Footnote2"/>
    <w:basedOn w:val="TableFootnote"/>
    <w:rsid w:val="00AA2729"/>
    <w:pPr>
      <w:widowControl/>
      <w:numPr>
        <w:ilvl w:val="0"/>
        <w:numId w:val="0"/>
      </w:numPr>
      <w:jc w:val="both"/>
    </w:pPr>
    <w:rPr>
      <w:rFonts w:ascii="Times New Roman" w:eastAsia="SimSun" w:hAnsi="Times New Roman" w:cs="Times New Roman"/>
      <w:color w:val="auto"/>
      <w:spacing w:val="-2"/>
      <w:lang w:eastAsia="zh-CN"/>
    </w:rPr>
  </w:style>
  <w:style w:type="paragraph" w:customStyle="1" w:styleId="AOHead3">
    <w:name w:val="AOHead3"/>
    <w:basedOn w:val="a3"/>
    <w:next w:val="a3"/>
    <w:rsid w:val="00AA2729"/>
    <w:pPr>
      <w:keepNext/>
      <w:keepLines/>
      <w:widowControl/>
      <w:spacing w:before="240"/>
      <w:jc w:val="both"/>
      <w:outlineLvl w:val="2"/>
    </w:pPr>
    <w:rPr>
      <w:rFonts w:ascii="Times New Roman" w:eastAsia="SimSun" w:hAnsi="Times New Roman" w:cs="Times New Roman"/>
      <w:b/>
      <w:i/>
      <w:color w:val="auto"/>
      <w:sz w:val="20"/>
      <w:szCs w:val="22"/>
      <w:lang w:val="en-GB" w:eastAsia="en-US"/>
    </w:rPr>
  </w:style>
  <w:style w:type="paragraph" w:customStyle="1" w:styleId="ProspectusBody">
    <w:name w:val="Prospectus Body"/>
    <w:basedOn w:val="a3"/>
    <w:link w:val="ProspectusBodyChar"/>
    <w:rsid w:val="00AA2729"/>
    <w:pPr>
      <w:widowControl/>
      <w:spacing w:before="120"/>
    </w:pPr>
    <w:rPr>
      <w:rFonts w:ascii="Times New Roman" w:eastAsia="SimSun" w:hAnsi="Times New Roman" w:cs="Times New Roman"/>
      <w:color w:val="auto"/>
      <w:sz w:val="20"/>
      <w:szCs w:val="20"/>
      <w:lang w:eastAsia="en-US" w:bidi="mn-Mong-CN"/>
    </w:rPr>
  </w:style>
  <w:style w:type="character" w:customStyle="1" w:styleId="SingleParaChar">
    <w:name w:val="Single Para Char"/>
    <w:aliases w:val="sp Char"/>
    <w:link w:val="SinglePara"/>
    <w:rsid w:val="00AA2729"/>
    <w:rPr>
      <w:rFonts w:eastAsiaTheme="minorEastAsia"/>
      <w:sz w:val="24"/>
      <w:szCs w:val="24"/>
      <w:lang w:eastAsia="zh-CN" w:bidi="he-IL"/>
    </w:rPr>
  </w:style>
  <w:style w:type="paragraph" w:customStyle="1" w:styleId="SingleParaFlushItalic">
    <w:name w:val="Single Para Flush Italic"/>
    <w:basedOn w:val="SingleParaFlush"/>
    <w:rsid w:val="00AA2729"/>
    <w:pPr>
      <w:spacing w:before="200" w:after="200"/>
      <w:jc w:val="both"/>
    </w:pPr>
    <w:rPr>
      <w:rFonts w:ascii="Times New Roman" w:eastAsia="SimSun" w:hAnsi="Times New Roman" w:cs="Times New Roman"/>
      <w:i/>
      <w:sz w:val="20"/>
      <w:lang w:val="en-GB"/>
    </w:rPr>
  </w:style>
  <w:style w:type="paragraph" w:customStyle="1" w:styleId="CG-Bullet">
    <w:name w:val="CG-Bullet"/>
    <w:aliases w:val="b1"/>
    <w:basedOn w:val="a3"/>
    <w:rsid w:val="00AA2729"/>
    <w:pPr>
      <w:widowControl/>
      <w:numPr>
        <w:numId w:val="137"/>
      </w:numPr>
      <w:tabs>
        <w:tab w:val="clear" w:pos="360"/>
      </w:tabs>
      <w:spacing w:after="200"/>
      <w:ind w:left="1080"/>
      <w:jc w:val="both"/>
    </w:pPr>
    <w:rPr>
      <w:rFonts w:ascii="Times New Roman" w:eastAsia="Times New Roman" w:hAnsi="Times New Roman" w:cs="Times New Roman"/>
      <w:sz w:val="22"/>
      <w:szCs w:val="20"/>
      <w:lang w:val="en-GB" w:eastAsia="en-US"/>
    </w:rPr>
  </w:style>
  <w:style w:type="paragraph" w:customStyle="1" w:styleId="CG-SingleSp">
    <w:name w:val="CG-Single Sp"/>
    <w:aliases w:val="s1"/>
    <w:basedOn w:val="a3"/>
    <w:rsid w:val="00AA2729"/>
    <w:pPr>
      <w:widowControl/>
      <w:spacing w:after="200"/>
      <w:jc w:val="both"/>
    </w:pPr>
    <w:rPr>
      <w:rFonts w:ascii="Times New Roman" w:eastAsia="Times New Roman" w:hAnsi="Times New Roman" w:cs="Times New Roman"/>
      <w:color w:val="auto"/>
      <w:sz w:val="22"/>
      <w:szCs w:val="20"/>
      <w:lang w:val="en-GB" w:eastAsia="en-US"/>
    </w:rPr>
  </w:style>
  <w:style w:type="paragraph" w:customStyle="1" w:styleId="CG-Title-Left-Bold">
    <w:name w:val="CG-Title-Left-Bold"/>
    <w:aliases w:val="t3"/>
    <w:basedOn w:val="a3"/>
    <w:next w:val="a3"/>
    <w:rsid w:val="00AA2729"/>
    <w:pPr>
      <w:keepNext/>
      <w:widowControl/>
      <w:spacing w:after="200"/>
      <w:jc w:val="both"/>
    </w:pPr>
    <w:rPr>
      <w:rFonts w:ascii="Times New Roman" w:eastAsia="Times New Roman" w:hAnsi="Times New Roman" w:cs="Times New Roman"/>
      <w:b/>
      <w:color w:val="auto"/>
      <w:sz w:val="22"/>
      <w:szCs w:val="20"/>
      <w:lang w:val="en-GB" w:eastAsia="en-US"/>
    </w:rPr>
  </w:style>
  <w:style w:type="paragraph" w:customStyle="1" w:styleId="CG-Title-Left-Italic">
    <w:name w:val="CG-Title-Left-Italic"/>
    <w:aliases w:val="t6"/>
    <w:basedOn w:val="a3"/>
    <w:next w:val="a3"/>
    <w:rsid w:val="00AA2729"/>
    <w:pPr>
      <w:keepNext/>
      <w:widowControl/>
      <w:spacing w:after="200"/>
      <w:jc w:val="both"/>
    </w:pPr>
    <w:rPr>
      <w:rFonts w:ascii="Times New Roman" w:eastAsia="Times New Roman" w:hAnsi="Times New Roman" w:cs="Times New Roman"/>
      <w:i/>
      <w:color w:val="auto"/>
      <w:sz w:val="22"/>
      <w:szCs w:val="20"/>
      <w:lang w:val="en-GB" w:eastAsia="en-US"/>
    </w:rPr>
  </w:style>
  <w:style w:type="paragraph" w:customStyle="1" w:styleId="CG-Bulletdash">
    <w:name w:val="CG-Bullet dash"/>
    <w:aliases w:val="bd"/>
    <w:basedOn w:val="a3"/>
    <w:rsid w:val="00AA2729"/>
    <w:pPr>
      <w:widowControl/>
      <w:numPr>
        <w:numId w:val="138"/>
      </w:numPr>
      <w:spacing w:after="200"/>
      <w:jc w:val="both"/>
    </w:pPr>
    <w:rPr>
      <w:rFonts w:ascii="Times New Roman" w:eastAsia="Times New Roman" w:hAnsi="Times New Roman" w:cs="Times New Roman"/>
      <w:color w:val="auto"/>
      <w:sz w:val="22"/>
      <w:szCs w:val="20"/>
      <w:lang w:val="en-GB" w:eastAsia="en-US"/>
    </w:rPr>
  </w:style>
  <w:style w:type="paragraph" w:customStyle="1" w:styleId="CG-hanging">
    <w:name w:val="CG-hanging"/>
    <w:aliases w:val="hg"/>
    <w:basedOn w:val="a3"/>
    <w:rsid w:val="00AA2729"/>
    <w:pPr>
      <w:widowControl/>
      <w:spacing w:after="200"/>
      <w:ind w:left="1440" w:hanging="720"/>
      <w:jc w:val="both"/>
    </w:pPr>
    <w:rPr>
      <w:rFonts w:ascii="Times New Roman" w:eastAsia="Times New Roman" w:hAnsi="Times New Roman" w:cs="Times New Roman"/>
      <w:color w:val="auto"/>
      <w:sz w:val="22"/>
      <w:szCs w:val="20"/>
      <w:lang w:val="en-GB" w:eastAsia="en-US"/>
    </w:rPr>
  </w:style>
  <w:style w:type="character" w:customStyle="1" w:styleId="ProspectusBodyChar">
    <w:name w:val="Prospectus Body Char"/>
    <w:link w:val="ProspectusBody"/>
    <w:rsid w:val="00AA2729"/>
    <w:rPr>
      <w:rFonts w:ascii="Times New Roman" w:eastAsia="SimSun" w:hAnsi="Times New Roman" w:cs="Times New Roman"/>
      <w:sz w:val="20"/>
      <w:szCs w:val="20"/>
      <w:lang w:bidi="mn-Mong-CN"/>
    </w:rPr>
  </w:style>
  <w:style w:type="paragraph" w:customStyle="1" w:styleId="Default">
    <w:name w:val="Default"/>
    <w:rsid w:val="00AA2729"/>
    <w:pPr>
      <w:widowControl w:val="0"/>
      <w:autoSpaceDE w:val="0"/>
      <w:autoSpaceDN w:val="0"/>
      <w:adjustRightInd w:val="0"/>
      <w:spacing w:after="0" w:line="240" w:lineRule="auto"/>
    </w:pPr>
    <w:rPr>
      <w:rFonts w:ascii="HIJKA J+ Dutch 801 BT" w:eastAsia="Times New Roman" w:hAnsi="HIJKA J+ Dutch 801 BT" w:cs="HIJKA J+ Dutch 801 BT"/>
      <w:color w:val="000000"/>
      <w:sz w:val="24"/>
      <w:szCs w:val="24"/>
    </w:rPr>
  </w:style>
  <w:style w:type="paragraph" w:customStyle="1" w:styleId="Paragraph">
    <w:name w:val="Paragraph"/>
    <w:basedOn w:val="a3"/>
    <w:rsid w:val="00AA2729"/>
    <w:pPr>
      <w:widowControl/>
      <w:spacing w:before="40" w:after="120"/>
      <w:ind w:firstLine="400"/>
    </w:pPr>
    <w:rPr>
      <w:rFonts w:ascii="Times New Roman" w:eastAsia="Times New Roman" w:hAnsi="Times New Roman" w:cs="Times New Roman"/>
      <w:sz w:val="21"/>
      <w:szCs w:val="21"/>
      <w:lang w:eastAsia="en-US"/>
    </w:rPr>
  </w:style>
  <w:style w:type="paragraph" w:customStyle="1" w:styleId="TableStyle7">
    <w:name w:val="TableStyle7"/>
    <w:basedOn w:val="a3"/>
    <w:rsid w:val="00AA2729"/>
    <w:pPr>
      <w:widowControl/>
      <w:tabs>
        <w:tab w:val="left" w:pos="720"/>
        <w:tab w:val="num" w:pos="1440"/>
      </w:tabs>
      <w:ind w:right="468" w:firstLine="720"/>
      <w:outlineLvl w:val="6"/>
    </w:pPr>
    <w:rPr>
      <w:rFonts w:ascii="Times New Roman" w:eastAsia="Times New Roman" w:hAnsi="Times New Roman" w:cs="Times New Roman"/>
      <w:bCs/>
      <w:lang w:eastAsia="en-US"/>
    </w:rPr>
  </w:style>
  <w:style w:type="paragraph" w:customStyle="1" w:styleId="newlegal">
    <w:name w:val="new legal"/>
    <w:basedOn w:val="a3"/>
    <w:next w:val="HeadingCenter"/>
    <w:rsid w:val="00AA2729"/>
    <w:pPr>
      <w:keepNext/>
      <w:keepLines/>
      <w:widowControl/>
      <w:numPr>
        <w:numId w:val="139"/>
      </w:numPr>
      <w:spacing w:before="200" w:after="200"/>
      <w:jc w:val="center"/>
      <w:outlineLvl w:val="0"/>
    </w:pPr>
    <w:rPr>
      <w:rFonts w:ascii="Times New Roman" w:eastAsia="SimSun" w:hAnsi="Times New Roman" w:cs="Times New Roman"/>
      <w:b/>
      <w:bCs/>
      <w:caps/>
      <w:color w:val="auto"/>
      <w:lang w:eastAsia="zh-CN"/>
    </w:rPr>
  </w:style>
  <w:style w:type="paragraph" w:customStyle="1" w:styleId="SkaddenStyle5">
    <w:name w:val="SkaddenStyle5"/>
    <w:basedOn w:val="a3"/>
    <w:rsid w:val="00AA2729"/>
    <w:pPr>
      <w:widowControl/>
      <w:numPr>
        <w:ilvl w:val="4"/>
        <w:numId w:val="140"/>
      </w:numPr>
      <w:tabs>
        <w:tab w:val="left" w:pos="2160"/>
      </w:tabs>
      <w:spacing w:before="200" w:after="200"/>
      <w:outlineLvl w:val="4"/>
    </w:pPr>
    <w:rPr>
      <w:rFonts w:ascii="Times New Roman" w:eastAsia="Times New Roman" w:hAnsi="Times New Roman" w:cs="Times New Roman"/>
      <w:sz w:val="22"/>
      <w:lang w:val="en-GB" w:eastAsia="en-US"/>
    </w:rPr>
  </w:style>
  <w:style w:type="paragraph" w:customStyle="1" w:styleId="afffff8">
    <w:name w:val="Знак Знак"/>
    <w:basedOn w:val="a3"/>
    <w:rsid w:val="00AA2729"/>
    <w:pPr>
      <w:widowControl/>
      <w:spacing w:after="160" w:line="240" w:lineRule="exact"/>
    </w:pPr>
    <w:rPr>
      <w:rFonts w:ascii="Times New Roman" w:eastAsia="Times New Roman" w:hAnsi="Times New Roman" w:cs="Times New Roman"/>
      <w:color w:val="auto"/>
      <w:sz w:val="20"/>
      <w:szCs w:val="20"/>
      <w:lang w:eastAsia="en-US"/>
    </w:rPr>
  </w:style>
  <w:style w:type="character" w:customStyle="1" w:styleId="msoins0">
    <w:name w:val="msoins"/>
    <w:rsid w:val="00AA2729"/>
  </w:style>
  <w:style w:type="paragraph" w:customStyle="1" w:styleId="1c">
    <w:name w:val="Знак Знак1"/>
    <w:basedOn w:val="a3"/>
    <w:rsid w:val="00AA2729"/>
    <w:pPr>
      <w:widowControl/>
      <w:spacing w:after="160" w:line="240" w:lineRule="exact"/>
    </w:pPr>
    <w:rPr>
      <w:rFonts w:ascii="Times New Roman" w:eastAsia="Times New Roman" w:hAnsi="Times New Roman" w:cs="Times New Roman"/>
      <w:color w:val="auto"/>
      <w:szCs w:val="20"/>
      <w:lang w:eastAsia="en-US"/>
    </w:rPr>
  </w:style>
  <w:style w:type="paragraph" w:customStyle="1" w:styleId="ReadbackBulletStyle">
    <w:name w:val="ReadbackBulletStyle"/>
    <w:basedOn w:val="a0"/>
    <w:rsid w:val="00AA2729"/>
    <w:pPr>
      <w:tabs>
        <w:tab w:val="clear" w:pos="360"/>
        <w:tab w:val="left" w:pos="1080"/>
      </w:tabs>
      <w:autoSpaceDE w:val="0"/>
      <w:autoSpaceDN w:val="0"/>
      <w:adjustRightInd w:val="0"/>
      <w:ind w:left="1080"/>
      <w:jc w:val="left"/>
    </w:pPr>
    <w:rPr>
      <w:rFonts w:eastAsia="Times New Roman"/>
      <w:spacing w:val="-2"/>
      <w:sz w:val="20"/>
      <w:szCs w:val="22"/>
      <w:lang w:eastAsia="en-US"/>
    </w:rPr>
  </w:style>
  <w:style w:type="paragraph" w:customStyle="1" w:styleId="Char1CharCharCharCharCharCharChar">
    <w:name w:val="Char1 Знак Знак Char Char Char Char Char Char Char Знак Знак"/>
    <w:basedOn w:val="a3"/>
    <w:rsid w:val="00AA2729"/>
    <w:pPr>
      <w:widowControl/>
      <w:tabs>
        <w:tab w:val="num" w:pos="720"/>
      </w:tabs>
      <w:spacing w:after="160" w:line="240" w:lineRule="exact"/>
      <w:ind w:left="720" w:hanging="720"/>
      <w:jc w:val="both"/>
    </w:pPr>
    <w:rPr>
      <w:rFonts w:ascii="Verdana" w:eastAsia="Times New Roman" w:hAnsi="Verdana" w:cs="Verdana"/>
      <w:color w:val="auto"/>
      <w:sz w:val="20"/>
      <w:szCs w:val="20"/>
      <w:lang w:eastAsia="en-US"/>
    </w:rPr>
  </w:style>
  <w:style w:type="paragraph" w:customStyle="1" w:styleId="StyleStyleHeading2h2BoldArial10ptBefore6ptAfter">
    <w:name w:val="Style Style Heading 2h2 + Bold + Arial 10 pt Before:  6 pt After..."/>
    <w:basedOn w:val="a3"/>
    <w:rsid w:val="00AA2729"/>
    <w:pPr>
      <w:keepNext/>
      <w:widowControl/>
      <w:numPr>
        <w:ilvl w:val="1"/>
      </w:numPr>
      <w:tabs>
        <w:tab w:val="left" w:pos="0"/>
        <w:tab w:val="num" w:pos="964"/>
      </w:tabs>
      <w:spacing w:before="120" w:after="120" w:line="320" w:lineRule="exact"/>
      <w:ind w:left="964" w:hanging="964"/>
      <w:outlineLvl w:val="1"/>
    </w:pPr>
    <w:rPr>
      <w:rFonts w:ascii="Arial" w:eastAsia="Times New Roman" w:hAnsi="Arial" w:cs="Times New Roman"/>
      <w:b/>
      <w:bCs/>
      <w:color w:val="auto"/>
      <w:sz w:val="20"/>
      <w:szCs w:val="20"/>
      <w:lang w:eastAsia="en-US"/>
    </w:rPr>
  </w:style>
  <w:style w:type="paragraph" w:customStyle="1" w:styleId="ProspectusText">
    <w:name w:val="Prospectus Text"/>
    <w:basedOn w:val="a3"/>
    <w:rsid w:val="00AA2729"/>
    <w:pPr>
      <w:widowControl/>
      <w:spacing w:after="200"/>
      <w:ind w:firstLine="360"/>
      <w:jc w:val="both"/>
    </w:pPr>
    <w:rPr>
      <w:rFonts w:ascii="Times New Roman" w:eastAsia="Times New Roman" w:hAnsi="Times New Roman" w:cs="Times New Roman"/>
      <w:color w:val="auto"/>
      <w:sz w:val="20"/>
      <w:szCs w:val="20"/>
      <w:lang w:val="en-GB" w:eastAsia="en-US"/>
    </w:rPr>
  </w:style>
  <w:style w:type="paragraph" w:customStyle="1" w:styleId="AGNormal">
    <w:name w:val="AGNormal"/>
    <w:rsid w:val="00AA2729"/>
    <w:pPr>
      <w:spacing w:after="0" w:line="240" w:lineRule="auto"/>
    </w:pPr>
    <w:rPr>
      <w:rFonts w:ascii="Times New Roman" w:eastAsia="Times New Roman" w:hAnsi="Times New Roman" w:cs="Times New Roman"/>
      <w:kern w:val="24"/>
      <w:sz w:val="24"/>
      <w:szCs w:val="24"/>
    </w:rPr>
  </w:style>
  <w:style w:type="paragraph" w:customStyle="1" w:styleId="ProspectusSubheading1">
    <w:name w:val="Prospectus Subheading 1"/>
    <w:basedOn w:val="ProspectusText"/>
    <w:rsid w:val="00AA2729"/>
    <w:pPr>
      <w:ind w:firstLine="0"/>
    </w:pPr>
    <w:rPr>
      <w:b/>
    </w:rPr>
  </w:style>
  <w:style w:type="paragraph" w:customStyle="1" w:styleId="tabletext">
    <w:name w:val="table_text"/>
    <w:basedOn w:val="a3"/>
    <w:rsid w:val="00AA2729"/>
    <w:pPr>
      <w:widowControl/>
      <w:numPr>
        <w:ilvl w:val="12"/>
      </w:numPr>
      <w:spacing w:before="65" w:after="65"/>
    </w:pPr>
    <w:rPr>
      <w:rFonts w:ascii="Times New Roman" w:eastAsia="Times New Roman" w:hAnsi="Times New Roman" w:cs="Times New Roman"/>
      <w:color w:val="auto"/>
      <w:sz w:val="20"/>
      <w:lang w:eastAsia="en-US"/>
    </w:rPr>
  </w:style>
  <w:style w:type="paragraph" w:customStyle="1" w:styleId="ProspectusRiskFactorheading">
    <w:name w:val="Prospectus Risk Factor heading"/>
    <w:basedOn w:val="a3"/>
    <w:autoRedefine/>
    <w:rsid w:val="00AA2729"/>
    <w:pPr>
      <w:widowControl/>
      <w:spacing w:after="200"/>
      <w:jc w:val="both"/>
    </w:pPr>
    <w:rPr>
      <w:rFonts w:ascii="Times New Roman" w:eastAsia="Times New Roman" w:hAnsi="Times New Roman" w:cs="Times New Roman"/>
      <w:b/>
      <w:i/>
      <w:color w:val="auto"/>
      <w:kern w:val="24"/>
      <w:sz w:val="20"/>
      <w:szCs w:val="20"/>
      <w:lang w:eastAsia="en-US"/>
    </w:rPr>
  </w:style>
  <w:style w:type="table" w:customStyle="1" w:styleId="10n12Table">
    <w:name w:val="10n12 Table"/>
    <w:basedOn w:val="a5"/>
    <w:rsid w:val="00AA2729"/>
    <w:pPr>
      <w:spacing w:after="0" w:line="240" w:lineRule="auto"/>
      <w:jc w:val="right"/>
    </w:pPr>
    <w:rPr>
      <w:rFonts w:ascii="Times New Roman" w:eastAsia="Times New Roman" w:hAnsi="Times New Roman" w:cs="Times New Roman"/>
      <w:sz w:val="21"/>
      <w:szCs w:val="20"/>
    </w:rPr>
    <w:tblPr>
      <w:jc w:val="center"/>
    </w:tblPr>
    <w:trPr>
      <w:jc w:val="center"/>
    </w:trPr>
    <w:tblStylePr w:type="firstRow">
      <w:pPr>
        <w:ind w:firstLine="0"/>
        <w:jc w:val="center"/>
      </w:pPr>
      <w:rPr>
        <w:rFonts w:cs="Times New Roman"/>
        <w:sz w:val="17"/>
      </w:rPr>
    </w:tblStylePr>
    <w:tblStylePr w:type="firstCol">
      <w:pPr>
        <w:ind w:firstLine="0"/>
        <w:jc w:val="left"/>
      </w:pPr>
      <w:rPr>
        <w:rFonts w:cs="Times New Roman"/>
      </w:rPr>
    </w:tblStylePr>
  </w:style>
  <w:style w:type="paragraph" w:customStyle="1" w:styleId="spacer">
    <w:name w:val="spacer"/>
    <w:basedOn w:val="a3"/>
    <w:rsid w:val="00AA2729"/>
    <w:pPr>
      <w:widowControl/>
      <w:spacing w:before="200"/>
    </w:pPr>
    <w:rPr>
      <w:rFonts w:ascii="Times New Roman" w:eastAsia="Times New Roman" w:hAnsi="Times New Roman" w:cs="Times New Roman"/>
      <w:color w:val="auto"/>
      <w:szCs w:val="20"/>
      <w:lang w:eastAsia="en-US"/>
    </w:rPr>
  </w:style>
  <w:style w:type="paragraph" w:customStyle="1" w:styleId="ABC-paragrahinNotes">
    <w:name w:val="ABC - paragrah in Notes"/>
    <w:basedOn w:val="a3"/>
    <w:rsid w:val="00AA2729"/>
    <w:pPr>
      <w:widowControl/>
      <w:spacing w:after="200"/>
      <w:jc w:val="both"/>
    </w:pPr>
    <w:rPr>
      <w:rFonts w:ascii="Times New Roman" w:eastAsia="Times New Roman" w:hAnsi="Times New Roman" w:cs="Times New Roman"/>
      <w:color w:val="auto"/>
      <w:sz w:val="20"/>
      <w:szCs w:val="20"/>
      <w:lang w:val="en-GB" w:eastAsia="en-US"/>
    </w:rPr>
  </w:style>
  <w:style w:type="paragraph" w:customStyle="1" w:styleId="afffff9">
    <w:name w:val="Текст отчетности Знак"/>
    <w:basedOn w:val="3a"/>
    <w:autoRedefine/>
    <w:rsid w:val="00AA2729"/>
    <w:pPr>
      <w:spacing w:after="0"/>
      <w:ind w:right="57"/>
      <w:jc w:val="left"/>
    </w:pPr>
    <w:rPr>
      <w:rFonts w:eastAsia="Times New Roman"/>
      <w:i/>
      <w:sz w:val="22"/>
      <w:szCs w:val="22"/>
      <w:lang w:val="en-GB" w:eastAsia="ru-RU"/>
    </w:rPr>
  </w:style>
  <w:style w:type="paragraph" w:customStyle="1" w:styleId="a1">
    <w:name w:val="Текст отчетности с булетом"/>
    <w:basedOn w:val="afffff9"/>
    <w:autoRedefine/>
    <w:rsid w:val="00AA2729"/>
    <w:pPr>
      <w:numPr>
        <w:numId w:val="141"/>
      </w:numPr>
    </w:pPr>
  </w:style>
  <w:style w:type="paragraph" w:customStyle="1" w:styleId="Char1CharCharCharCharCharCharChar0">
    <w:name w:val="Char1 Знак Знак Char Char Char Char Char Char Char Знак Знак"/>
    <w:basedOn w:val="a3"/>
    <w:rsid w:val="00AA2729"/>
    <w:pPr>
      <w:widowControl/>
      <w:tabs>
        <w:tab w:val="num" w:pos="720"/>
      </w:tabs>
      <w:spacing w:after="160" w:line="240" w:lineRule="exact"/>
      <w:ind w:left="720" w:hanging="720"/>
      <w:jc w:val="both"/>
    </w:pPr>
    <w:rPr>
      <w:rFonts w:ascii="Verdana" w:eastAsia="SimSun" w:hAnsi="Verdana" w:cs="Verdana"/>
      <w:color w:val="auto"/>
      <w:sz w:val="20"/>
      <w:szCs w:val="20"/>
      <w:lang w:eastAsia="en-US"/>
    </w:rPr>
  </w:style>
  <w:style w:type="character" w:customStyle="1" w:styleId="CharChar1">
    <w:name w:val="Char Char1"/>
    <w:locked/>
    <w:rsid w:val="00AA2729"/>
    <w:rPr>
      <w:sz w:val="22"/>
      <w:szCs w:val="22"/>
      <w:lang w:val="en-US" w:eastAsia="en-US"/>
    </w:rPr>
  </w:style>
  <w:style w:type="paragraph" w:customStyle="1" w:styleId="AlternatePara">
    <w:name w:val="Alternate Para"/>
    <w:aliases w:val="ap"/>
    <w:basedOn w:val="a3"/>
    <w:rsid w:val="00AA2729"/>
    <w:pPr>
      <w:widowControl/>
      <w:spacing w:before="200"/>
      <w:ind w:firstLine="720"/>
    </w:pPr>
    <w:rPr>
      <w:rFonts w:ascii="Times New Roman" w:eastAsia="SimSun" w:hAnsi="Times New Roman" w:cs="Times New Roman"/>
      <w:color w:val="auto"/>
      <w:sz w:val="22"/>
      <w:lang w:eastAsia="zh-CN" w:bidi="he-IL"/>
    </w:rPr>
  </w:style>
  <w:style w:type="paragraph" w:customStyle="1" w:styleId="HeadingCenterTOC">
    <w:name w:val="Heading: CenterTOC"/>
    <w:basedOn w:val="HeadingCenter"/>
    <w:next w:val="SinglePara"/>
    <w:rsid w:val="00AA2729"/>
    <w:pPr>
      <w:spacing w:before="200" w:after="200"/>
      <w:outlineLvl w:val="0"/>
    </w:pPr>
    <w:rPr>
      <w:rFonts w:ascii="Times New Roman" w:eastAsia="SimSun" w:hAnsi="Times New Roman" w:cs="Times New Roman"/>
      <w:b/>
      <w:sz w:val="22"/>
    </w:rPr>
  </w:style>
  <w:style w:type="table" w:customStyle="1" w:styleId="TableFinancial">
    <w:name w:val="Table Financial"/>
    <w:basedOn w:val="a5"/>
    <w:semiHidden/>
    <w:rsid w:val="00AA2729"/>
    <w:pPr>
      <w:spacing w:after="0" w:line="240" w:lineRule="auto"/>
    </w:pPr>
    <w:rPr>
      <w:rFonts w:ascii="Times New Roman" w:eastAsia="SimSun" w:hAnsi="Times New Roman" w:cs="Times New Roman"/>
      <w:sz w:val="20"/>
      <w:szCs w:val="20"/>
    </w:rPr>
    <w:tblPr>
      <w:tblCellMar>
        <w:top w:w="29" w:type="dxa"/>
        <w:left w:w="86" w:type="dxa"/>
        <w:bottom w:w="29" w:type="dxa"/>
        <w:right w:w="86" w:type="dxa"/>
      </w:tblCellMar>
    </w:tblPr>
    <w:trPr>
      <w:cantSplit/>
    </w:trPr>
    <w:tcPr>
      <w:vAlign w:val="bottom"/>
    </w:tcPr>
    <w:tblStylePr w:type="firstRow">
      <w:tblPr/>
      <w:trPr>
        <w:tblHeader/>
      </w:trPr>
    </w:tblStylePr>
  </w:style>
  <w:style w:type="table" w:customStyle="1" w:styleId="TableText0">
    <w:name w:val="Table Text"/>
    <w:basedOn w:val="a5"/>
    <w:semiHidden/>
    <w:rsid w:val="00AA2729"/>
    <w:pPr>
      <w:spacing w:after="0" w:line="240" w:lineRule="auto"/>
    </w:pPr>
    <w:rPr>
      <w:rFonts w:ascii="Times New Roman" w:eastAsia="SimSun" w:hAnsi="Times New Roman" w:cs="Times New Roman"/>
      <w:sz w:val="20"/>
      <w:szCs w:val="20"/>
    </w:rPr>
    <w:tblP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8" w:type="dxa"/>
        <w:left w:w="115" w:type="dxa"/>
        <w:bottom w:w="58" w:type="dxa"/>
        <w:right w:w="115" w:type="dxa"/>
      </w:tblCellMar>
    </w:tblPr>
  </w:style>
  <w:style w:type="table" w:customStyle="1" w:styleId="TableSummaryColumn">
    <w:name w:val="Table Summary Column"/>
    <w:basedOn w:val="a5"/>
    <w:semiHidden/>
    <w:rsid w:val="00AA2729"/>
    <w:pPr>
      <w:spacing w:after="0" w:line="240" w:lineRule="auto"/>
    </w:pPr>
    <w:rPr>
      <w:rFonts w:ascii="Times New Roman" w:eastAsia="SimSun" w:hAnsi="Times New Roman" w:cs="Times New Roman"/>
      <w:sz w:val="20"/>
      <w:szCs w:val="20"/>
    </w:rPr>
    <w:tblPr>
      <w:tblCellMar>
        <w:left w:w="115" w:type="dxa"/>
        <w:right w:w="115" w:type="dxa"/>
      </w:tblCellMar>
    </w:tblPr>
  </w:style>
  <w:style w:type="paragraph" w:customStyle="1" w:styleId="Signatory">
    <w:name w:val="Signatory"/>
    <w:aliases w:val="sg"/>
    <w:basedOn w:val="a3"/>
    <w:next w:val="a3"/>
    <w:semiHidden/>
    <w:rsid w:val="00AA2729"/>
    <w:pPr>
      <w:keepNext/>
      <w:keepLines/>
      <w:widowControl/>
      <w:spacing w:before="400"/>
      <w:ind w:left="5040"/>
    </w:pPr>
    <w:rPr>
      <w:rFonts w:ascii="Times New Roman" w:eastAsia="SimSun" w:hAnsi="Times New Roman" w:cs="Times New Roman"/>
      <w:color w:val="auto"/>
      <w:sz w:val="22"/>
      <w:lang w:eastAsia="zh-CN" w:bidi="he-IL"/>
    </w:rPr>
  </w:style>
  <w:style w:type="paragraph" w:customStyle="1" w:styleId="SignatureLine">
    <w:name w:val="Signature Line"/>
    <w:aliases w:val="sl"/>
    <w:basedOn w:val="Signatory"/>
    <w:next w:val="a3"/>
    <w:semiHidden/>
    <w:rsid w:val="00AA2729"/>
    <w:pPr>
      <w:keepNext w:val="0"/>
      <w:tabs>
        <w:tab w:val="left" w:pos="5580"/>
        <w:tab w:val="right" w:pos="9360"/>
      </w:tabs>
    </w:pPr>
  </w:style>
  <w:style w:type="paragraph" w:customStyle="1" w:styleId="SignatureNameTitle">
    <w:name w:val="Signature Name/Title"/>
    <w:aliases w:val="snt"/>
    <w:basedOn w:val="SignatureLine"/>
    <w:next w:val="Signatory"/>
    <w:semiHidden/>
    <w:rsid w:val="00AA2729"/>
    <w:pPr>
      <w:tabs>
        <w:tab w:val="left" w:pos="6300"/>
      </w:tabs>
      <w:spacing w:before="0"/>
    </w:pPr>
  </w:style>
  <w:style w:type="paragraph" w:customStyle="1" w:styleId="TableHeading">
    <w:name w:val="Table Heading"/>
    <w:basedOn w:val="a3"/>
    <w:next w:val="a3"/>
    <w:rsid w:val="00AA2729"/>
    <w:pPr>
      <w:widowControl/>
      <w:spacing w:before="120" w:after="120"/>
    </w:pPr>
    <w:rPr>
      <w:rFonts w:ascii="Times New Roman" w:eastAsia="SimSun" w:hAnsi="Times New Roman" w:cs="Times New Roman"/>
      <w:color w:val="auto"/>
      <w:sz w:val="22"/>
      <w:lang w:eastAsia="en-US"/>
    </w:rPr>
  </w:style>
  <w:style w:type="paragraph" w:customStyle="1" w:styleId="1d">
    <w:name w:val="Знак Знак1"/>
    <w:basedOn w:val="a3"/>
    <w:rsid w:val="00AA2729"/>
    <w:pPr>
      <w:widowControl/>
      <w:spacing w:after="160" w:line="240" w:lineRule="exact"/>
    </w:pPr>
    <w:rPr>
      <w:rFonts w:ascii="Times New Roman" w:eastAsia="SimSun" w:hAnsi="Times New Roman" w:cs="Times New Roman"/>
      <w:color w:val="auto"/>
      <w:szCs w:val="20"/>
      <w:lang w:eastAsia="en-US"/>
    </w:rPr>
  </w:style>
  <w:style w:type="character" w:customStyle="1" w:styleId="DeltaViewInsertion">
    <w:name w:val="DeltaView Insertion"/>
    <w:rsid w:val="00AA2729"/>
    <w:rPr>
      <w:color w:val="0000FF"/>
      <w:spacing w:val="0"/>
      <w:u w:val="double"/>
    </w:rPr>
  </w:style>
  <w:style w:type="character" w:customStyle="1" w:styleId="afffffa">
    <w:name w:val="Цветовое выделение"/>
    <w:rsid w:val="00AA2729"/>
    <w:rPr>
      <w:b/>
      <w:bCs/>
      <w:color w:val="000080"/>
    </w:rPr>
  </w:style>
  <w:style w:type="paragraph" w:customStyle="1" w:styleId="afffffb">
    <w:name w:val="Заголовок статьи"/>
    <w:basedOn w:val="a3"/>
    <w:next w:val="a3"/>
    <w:rsid w:val="00AA2729"/>
    <w:pPr>
      <w:widowControl/>
      <w:autoSpaceDE w:val="0"/>
      <w:autoSpaceDN w:val="0"/>
      <w:adjustRightInd w:val="0"/>
      <w:ind w:left="1612" w:hanging="892"/>
      <w:jc w:val="both"/>
    </w:pPr>
    <w:rPr>
      <w:rFonts w:ascii="Arial" w:eastAsia="SimSun" w:hAnsi="Arial" w:cs="Times New Roman"/>
      <w:color w:val="auto"/>
      <w:lang w:val="ru-RU" w:eastAsia="zh-CN"/>
    </w:rPr>
  </w:style>
  <w:style w:type="character" w:customStyle="1" w:styleId="HeadingCenterBoldChar">
    <w:name w:val="Heading: CenterBold Char"/>
    <w:aliases w:val="cb Char"/>
    <w:link w:val="HeadingCenterBold"/>
    <w:rsid w:val="00AA2729"/>
    <w:rPr>
      <w:rFonts w:asciiTheme="majorHAnsi" w:eastAsiaTheme="minorEastAsia" w:hAnsiTheme="majorHAnsi" w:cs="Times New Roman Bold"/>
      <w:b/>
      <w:sz w:val="24"/>
      <w:szCs w:val="24"/>
      <w:lang w:eastAsia="zh-CN" w:bidi="he-IL"/>
    </w:rPr>
  </w:style>
  <w:style w:type="paragraph" w:customStyle="1" w:styleId="Iiiaeuiue">
    <w:name w:val="Ii?iaeuiue"/>
    <w:autoRedefine/>
    <w:rsid w:val="00AA2729"/>
    <w:pPr>
      <w:spacing w:after="0" w:line="240" w:lineRule="auto"/>
    </w:pPr>
    <w:rPr>
      <w:rFonts w:ascii="Arial" w:eastAsia="Times New Roman" w:hAnsi="Arial" w:cs="Arial"/>
      <w:sz w:val="18"/>
      <w:szCs w:val="20"/>
      <w:lang w:val="en-GB" w:eastAsia="ru-RU"/>
    </w:rPr>
  </w:style>
  <w:style w:type="paragraph" w:customStyle="1" w:styleId="ABCNotes">
    <w:name w:val="ABC Notes"/>
    <w:basedOn w:val="a3"/>
    <w:rsid w:val="00AA2729"/>
    <w:pPr>
      <w:keepNext/>
      <w:keepLines/>
      <w:widowControl/>
      <w:spacing w:before="240" w:after="240"/>
    </w:pPr>
    <w:rPr>
      <w:rFonts w:ascii="Times New Roman" w:eastAsia="Times New Roman" w:hAnsi="Times New Roman" w:cs="Times New Roman"/>
      <w:b/>
      <w:color w:val="auto"/>
      <w:sz w:val="20"/>
      <w:szCs w:val="20"/>
      <w:lang w:val="en-GB" w:eastAsia="en-US"/>
    </w:rPr>
  </w:style>
  <w:style w:type="character" w:customStyle="1" w:styleId="ShortOutlineStyle2Char">
    <w:name w:val="ShortOutlineStyle2 Char"/>
    <w:link w:val="ShortOutlineStyle2"/>
    <w:rsid w:val="00AA2729"/>
    <w:rPr>
      <w:rFonts w:ascii="Times New Roman" w:eastAsia="SimSun" w:hAnsi="Times New Roman" w:cs="Times New Roman"/>
      <w:color w:val="000000"/>
      <w:szCs w:val="24"/>
      <w:lang w:val="x-none" w:eastAsia="zh-CN" w:bidi="mn-Mong-CN"/>
    </w:rPr>
  </w:style>
  <w:style w:type="character" w:customStyle="1" w:styleId="ABC-paragrahinNotesChar1">
    <w:name w:val="ABC - paragrah in Notes Char1"/>
    <w:rsid w:val="00AA2729"/>
    <w:rPr>
      <w:lang w:val="en-GB" w:eastAsia="en-US" w:bidi="ar-SA"/>
    </w:rPr>
  </w:style>
  <w:style w:type="paragraph" w:customStyle="1" w:styleId="ABC-Aftertable">
    <w:name w:val="ABC - After table"/>
    <w:next w:val="ABC-paragrahinNotes"/>
    <w:rsid w:val="00AA2729"/>
    <w:pPr>
      <w:spacing w:after="0" w:line="240" w:lineRule="auto"/>
    </w:pPr>
    <w:rPr>
      <w:rFonts w:ascii="Times New Roman" w:eastAsia="Times New Roman" w:hAnsi="Times New Roman" w:cs="Times New Roman"/>
      <w:noProof/>
      <w:sz w:val="20"/>
      <w:szCs w:val="20"/>
    </w:rPr>
  </w:style>
  <w:style w:type="character" w:customStyle="1" w:styleId="SingleParaChar1">
    <w:name w:val="Single Para Char1"/>
    <w:aliases w:val="sp Char1"/>
    <w:rsid w:val="00AA2729"/>
    <w:rPr>
      <w:rFonts w:eastAsia="SimSun"/>
      <w:sz w:val="22"/>
      <w:szCs w:val="24"/>
      <w:lang w:val="en-US" w:eastAsia="zh-CN" w:bidi="he-IL"/>
    </w:rPr>
  </w:style>
  <w:style w:type="character" w:customStyle="1" w:styleId="SingleParaFlushChar1">
    <w:name w:val="Single Para Flush Char1"/>
    <w:aliases w:val="spf Char1"/>
    <w:rsid w:val="00AA2729"/>
  </w:style>
  <w:style w:type="paragraph" w:customStyle="1" w:styleId="afffffc">
    <w:name w:val="Строка отчетности выделенная"/>
    <w:basedOn w:val="affffa"/>
    <w:autoRedefine/>
    <w:rsid w:val="00AA2729"/>
    <w:pPr>
      <w:spacing w:after="0"/>
      <w:ind w:right="57"/>
    </w:pPr>
    <w:rPr>
      <w:rFonts w:eastAsia="Times New Roman"/>
      <w:b/>
      <w:noProof/>
      <w:sz w:val="18"/>
      <w:szCs w:val="20"/>
      <w:lang w:eastAsia="ru-RU"/>
    </w:rPr>
  </w:style>
  <w:style w:type="paragraph" w:customStyle="1" w:styleId="afffffd">
    <w:name w:val="Название графы отчетности"/>
    <w:basedOn w:val="a3"/>
    <w:autoRedefine/>
    <w:rsid w:val="00AA2729"/>
    <w:pPr>
      <w:widowControl/>
      <w:tabs>
        <w:tab w:val="left" w:pos="-5211"/>
      </w:tabs>
      <w:jc w:val="center"/>
    </w:pPr>
    <w:rPr>
      <w:rFonts w:ascii="Times New Roman" w:eastAsia="Times New Roman" w:hAnsi="Times New Roman" w:cs="Times New Roman"/>
      <w:b/>
      <w:color w:val="auto"/>
      <w:sz w:val="20"/>
      <w:szCs w:val="20"/>
      <w:lang w:val="en-GB"/>
    </w:rPr>
  </w:style>
  <w:style w:type="paragraph" w:customStyle="1" w:styleId="afffffe">
    <w:name w:val="Название графы примечания"/>
    <w:basedOn w:val="a3"/>
    <w:autoRedefine/>
    <w:rsid w:val="00AA2729"/>
    <w:pPr>
      <w:keepNext/>
      <w:widowControl/>
      <w:ind w:left="-107" w:right="-31"/>
      <w:jc w:val="center"/>
    </w:pPr>
    <w:rPr>
      <w:rFonts w:ascii="Times New Roman" w:eastAsia="SimSun" w:hAnsi="Times New Roman" w:cs="Times New Roman"/>
      <w:b/>
      <w:bCs/>
      <w:color w:val="auto"/>
      <w:sz w:val="20"/>
      <w:szCs w:val="20"/>
      <w:lang w:val="en-GB" w:eastAsia="zh-CN"/>
    </w:rPr>
  </w:style>
  <w:style w:type="paragraph" w:customStyle="1" w:styleId="affffff">
    <w:name w:val="Строка в примечании"/>
    <w:basedOn w:val="affffa"/>
    <w:autoRedefine/>
    <w:rsid w:val="00AA2729"/>
    <w:pPr>
      <w:tabs>
        <w:tab w:val="center" w:pos="2304"/>
        <w:tab w:val="center" w:pos="2340"/>
      </w:tabs>
      <w:spacing w:after="0"/>
      <w:ind w:right="26"/>
      <w:jc w:val="left"/>
    </w:pPr>
    <w:rPr>
      <w:rFonts w:eastAsia="Times New Roman"/>
      <w:bCs/>
      <w:sz w:val="20"/>
      <w:szCs w:val="20"/>
      <w:lang w:val="en-GB" w:eastAsia="ru-RU"/>
    </w:rPr>
  </w:style>
  <w:style w:type="paragraph" w:customStyle="1" w:styleId="affffff0">
    <w:name w:val="Строка в прим  выделенная"/>
    <w:basedOn w:val="affffa"/>
    <w:autoRedefine/>
    <w:rsid w:val="00AA2729"/>
    <w:pPr>
      <w:spacing w:after="0"/>
      <w:jc w:val="left"/>
    </w:pPr>
    <w:rPr>
      <w:rFonts w:ascii="Arial" w:eastAsia="Times New Roman" w:hAnsi="Arial" w:cs="Arial"/>
      <w:b/>
      <w:sz w:val="18"/>
      <w:szCs w:val="18"/>
      <w:lang w:val="en-GB" w:eastAsia="ru-RU"/>
    </w:rPr>
  </w:style>
  <w:style w:type="paragraph" w:customStyle="1" w:styleId="Date1">
    <w:name w:val="Date1"/>
    <w:rsid w:val="00AA2729"/>
    <w:pPr>
      <w:keepNext/>
      <w:keepLines/>
      <w:spacing w:after="240" w:line="240" w:lineRule="exact"/>
    </w:pPr>
    <w:rPr>
      <w:rFonts w:ascii="Courier" w:eastAsia="Times New Roman" w:hAnsi="Courier" w:cs="Times New Roman"/>
      <w:sz w:val="24"/>
      <w:szCs w:val="20"/>
    </w:rPr>
  </w:style>
  <w:style w:type="paragraph" w:customStyle="1" w:styleId="AUTHORSNAMEBELOW">
    <w:name w:val="AUTHOR'S NAME (BELOW"/>
    <w:rsid w:val="00AA2729"/>
    <w:pPr>
      <w:keepNext/>
      <w:keepLines/>
      <w:spacing w:before="720" w:after="0" w:line="240" w:lineRule="exact"/>
    </w:pPr>
    <w:rPr>
      <w:rFonts w:ascii="Courier" w:eastAsia="Times New Roman" w:hAnsi="Courier" w:cs="Times New Roman"/>
      <w:sz w:val="24"/>
      <w:szCs w:val="20"/>
    </w:rPr>
  </w:style>
  <w:style w:type="paragraph" w:customStyle="1" w:styleId="AUTHORSTITLEAFTE">
    <w:name w:val="AUTHOR'S TITLE (AFTE"/>
    <w:rsid w:val="00AA2729"/>
    <w:pPr>
      <w:keepNext/>
      <w:keepLines/>
      <w:spacing w:after="0" w:line="240" w:lineRule="exact"/>
      <w:ind w:left="432" w:hanging="432"/>
    </w:pPr>
    <w:rPr>
      <w:rFonts w:ascii="Courier" w:eastAsia="Times New Roman" w:hAnsi="Courier" w:cs="Times New Roman"/>
      <w:sz w:val="24"/>
      <w:szCs w:val="20"/>
    </w:rPr>
  </w:style>
  <w:style w:type="paragraph" w:customStyle="1" w:styleId="ADJUSTABLELETTERHEA">
    <w:name w:val="ADJUSTABLE LETTERHEA"/>
    <w:rsid w:val="00AA2729"/>
    <w:pPr>
      <w:spacing w:after="480" w:line="240" w:lineRule="exact"/>
    </w:pPr>
    <w:rPr>
      <w:rFonts w:ascii="Courier" w:eastAsia="Times New Roman" w:hAnsi="Courier" w:cs="Times New Roman"/>
      <w:sz w:val="24"/>
      <w:szCs w:val="20"/>
    </w:rPr>
  </w:style>
  <w:style w:type="paragraph" w:customStyle="1" w:styleId="INSIDEADDRESSMrJ">
    <w:name w:val="INSIDE ADDRESS/Mr. J"/>
    <w:rsid w:val="00AA2729"/>
    <w:pPr>
      <w:keepNext/>
      <w:keepLines/>
      <w:spacing w:after="0" w:line="240" w:lineRule="exact"/>
      <w:ind w:left="720" w:right="4032" w:hanging="720"/>
    </w:pPr>
    <w:rPr>
      <w:rFonts w:ascii="Courier" w:eastAsia="Times New Roman" w:hAnsi="Courier" w:cs="Times New Roman"/>
      <w:sz w:val="24"/>
      <w:szCs w:val="20"/>
    </w:rPr>
  </w:style>
  <w:style w:type="paragraph" w:customStyle="1" w:styleId="SALUTATIONDear">
    <w:name w:val="SALUTATION / Dear..."/>
    <w:rsid w:val="00AA2729"/>
    <w:pPr>
      <w:keepNext/>
      <w:keepLines/>
      <w:spacing w:before="240" w:after="0" w:line="240" w:lineRule="exact"/>
    </w:pPr>
    <w:rPr>
      <w:rFonts w:ascii="Courier" w:eastAsia="Times New Roman" w:hAnsi="Courier" w:cs="Times New Roman"/>
      <w:sz w:val="24"/>
      <w:szCs w:val="20"/>
    </w:rPr>
  </w:style>
  <w:style w:type="paragraph" w:customStyle="1" w:styleId="shift-RETURNNAM">
    <w:name w:val="shift-ÄÙ RETURN NAM"/>
    <w:rsid w:val="00AA2729"/>
    <w:pPr>
      <w:keepNext/>
      <w:keepLines/>
      <w:spacing w:before="240" w:after="0" w:line="240" w:lineRule="exact"/>
    </w:pPr>
    <w:rPr>
      <w:rFonts w:ascii="Courier" w:eastAsia="Times New Roman" w:hAnsi="Courier" w:cs="Times New Roman"/>
      <w:sz w:val="24"/>
      <w:szCs w:val="20"/>
    </w:rPr>
  </w:style>
  <w:style w:type="paragraph" w:customStyle="1" w:styleId="REFINITIALS">
    <w:name w:val="REF INITIALS"/>
    <w:rsid w:val="00AA2729"/>
    <w:pPr>
      <w:keepNext/>
      <w:keepLines/>
      <w:spacing w:after="0" w:line="240" w:lineRule="exact"/>
      <w:ind w:left="288" w:hanging="288"/>
    </w:pPr>
    <w:rPr>
      <w:rFonts w:ascii="Courier" w:eastAsia="Times New Roman" w:hAnsi="Courier" w:cs="Times New Roman"/>
      <w:sz w:val="24"/>
      <w:szCs w:val="20"/>
    </w:rPr>
  </w:style>
  <w:style w:type="paragraph" w:customStyle="1" w:styleId="COMPLMNTRYCLOSINGS">
    <w:name w:val="COMPLMNTRY CLOSING/S"/>
    <w:rsid w:val="00AA2729"/>
    <w:pPr>
      <w:keepNext/>
      <w:keepLines/>
      <w:spacing w:before="240" w:after="0" w:line="240" w:lineRule="exact"/>
    </w:pPr>
    <w:rPr>
      <w:rFonts w:ascii="Courier" w:eastAsia="Times New Roman" w:hAnsi="Courier" w:cs="Times New Roman"/>
      <w:sz w:val="24"/>
      <w:szCs w:val="20"/>
    </w:rPr>
  </w:style>
  <w:style w:type="character" w:customStyle="1" w:styleId="CharChar2">
    <w:name w:val="Char Char2"/>
    <w:rsid w:val="00AA2729"/>
    <w:rPr>
      <w:rFonts w:ascii="Courier" w:hAnsi="Courier"/>
      <w:lang w:val="x-none" w:eastAsia="x-none" w:bidi="ar-SA"/>
    </w:rPr>
  </w:style>
  <w:style w:type="paragraph" w:customStyle="1" w:styleId="wcstandardah6">
    <w:name w:val="wc_standarda h 6"/>
    <w:basedOn w:val="a3"/>
    <w:rsid w:val="00AA2729"/>
    <w:pPr>
      <w:widowControl/>
      <w:numPr>
        <w:numId w:val="142"/>
      </w:numPr>
      <w:spacing w:after="240"/>
      <w:ind w:left="3600" w:hanging="720"/>
      <w:jc w:val="both"/>
      <w:outlineLvl w:val="5"/>
    </w:pPr>
    <w:rPr>
      <w:rFonts w:ascii="Times New Roman" w:eastAsia="Times New Roman" w:hAnsi="Times New Roman" w:cs="Times New Roman"/>
      <w:color w:val="auto"/>
      <w:sz w:val="22"/>
      <w:lang w:val="en-GB" w:eastAsia="en-US"/>
    </w:rPr>
  </w:style>
  <w:style w:type="paragraph" w:customStyle="1" w:styleId="wcstandardah7">
    <w:name w:val="wc_standarda h 7"/>
    <w:basedOn w:val="a3"/>
    <w:rsid w:val="00AA2729"/>
    <w:pPr>
      <w:widowControl/>
      <w:numPr>
        <w:ilvl w:val="1"/>
        <w:numId w:val="142"/>
      </w:numPr>
      <w:spacing w:after="240"/>
      <w:ind w:left="4320" w:hanging="720"/>
      <w:jc w:val="both"/>
      <w:outlineLvl w:val="6"/>
    </w:pPr>
    <w:rPr>
      <w:rFonts w:ascii="Times New Roman" w:eastAsia="Times New Roman" w:hAnsi="Times New Roman" w:cs="Times New Roman"/>
      <w:color w:val="auto"/>
      <w:sz w:val="22"/>
      <w:lang w:val="en-GB" w:eastAsia="en-US"/>
    </w:rPr>
  </w:style>
  <w:style w:type="paragraph" w:customStyle="1" w:styleId="wcstandardah8">
    <w:name w:val="wc_standarda h 8"/>
    <w:basedOn w:val="a3"/>
    <w:next w:val="a3"/>
    <w:rsid w:val="00AA2729"/>
    <w:pPr>
      <w:widowControl/>
      <w:numPr>
        <w:ilvl w:val="2"/>
        <w:numId w:val="142"/>
      </w:numPr>
      <w:spacing w:after="240"/>
      <w:ind w:left="0" w:firstLine="0"/>
      <w:jc w:val="both"/>
      <w:outlineLvl w:val="7"/>
    </w:pPr>
    <w:rPr>
      <w:rFonts w:ascii="Times New Roman" w:eastAsia="Times New Roman" w:hAnsi="Times New Roman" w:cs="Times New Roman"/>
      <w:color w:val="auto"/>
      <w:lang w:val="en-GB" w:eastAsia="en-US"/>
    </w:rPr>
  </w:style>
  <w:style w:type="paragraph" w:customStyle="1" w:styleId="wcstandardah9">
    <w:name w:val="wc_standarda h 9"/>
    <w:basedOn w:val="a3"/>
    <w:next w:val="a3"/>
    <w:rsid w:val="00AA2729"/>
    <w:pPr>
      <w:widowControl/>
      <w:numPr>
        <w:ilvl w:val="3"/>
        <w:numId w:val="142"/>
      </w:numPr>
      <w:spacing w:after="240"/>
      <w:ind w:left="0" w:firstLine="0"/>
      <w:jc w:val="both"/>
      <w:outlineLvl w:val="8"/>
    </w:pPr>
    <w:rPr>
      <w:rFonts w:ascii="Times New Roman" w:eastAsia="Times New Roman" w:hAnsi="Times New Roman" w:cs="Times New Roman"/>
      <w:color w:val="auto"/>
      <w:lang w:val="en-GB" w:eastAsia="en-US"/>
    </w:rPr>
  </w:style>
  <w:style w:type="paragraph" w:customStyle="1" w:styleId="wc-schedulebh1">
    <w:name w:val="wc-scheduleb h 1"/>
    <w:basedOn w:val="a3"/>
    <w:next w:val="a3"/>
    <w:rsid w:val="00AA2729"/>
    <w:pPr>
      <w:pageBreakBefore/>
      <w:widowControl/>
      <w:numPr>
        <w:ilvl w:val="4"/>
        <w:numId w:val="142"/>
      </w:numPr>
      <w:spacing w:after="240"/>
      <w:ind w:left="0" w:firstLine="0"/>
      <w:jc w:val="center"/>
      <w:outlineLvl w:val="0"/>
    </w:pPr>
    <w:rPr>
      <w:rFonts w:ascii="Times New Roman Bold" w:eastAsia="Times New Roman" w:hAnsi="Times New Roman Bold" w:cs="Times New Roman Bold"/>
      <w:b/>
      <w:caps/>
      <w:color w:val="auto"/>
      <w:sz w:val="22"/>
      <w:lang w:val="en-GB" w:eastAsia="en-US"/>
    </w:rPr>
  </w:style>
  <w:style w:type="paragraph" w:customStyle="1" w:styleId="wc-schedulebh2">
    <w:name w:val="wc-scheduleb h 2"/>
    <w:basedOn w:val="a3"/>
    <w:next w:val="a3"/>
    <w:rsid w:val="00AA2729"/>
    <w:pPr>
      <w:widowControl/>
      <w:numPr>
        <w:ilvl w:val="5"/>
        <w:numId w:val="142"/>
      </w:numPr>
      <w:spacing w:after="240"/>
      <w:ind w:left="0" w:firstLine="0"/>
      <w:jc w:val="center"/>
      <w:outlineLvl w:val="1"/>
    </w:pPr>
    <w:rPr>
      <w:rFonts w:ascii="Times New Roman" w:eastAsia="Times New Roman" w:hAnsi="Times New Roman" w:cs="Times New Roman"/>
      <w:b/>
      <w:color w:val="auto"/>
      <w:sz w:val="22"/>
      <w:lang w:val="en-GB" w:eastAsia="en-US"/>
    </w:rPr>
  </w:style>
  <w:style w:type="paragraph" w:customStyle="1" w:styleId="wc-schedulebh3">
    <w:name w:val="wc-scheduleb h 3"/>
    <w:basedOn w:val="a3"/>
    <w:rsid w:val="00AA2729"/>
    <w:pPr>
      <w:widowControl/>
      <w:numPr>
        <w:ilvl w:val="6"/>
        <w:numId w:val="142"/>
      </w:numPr>
      <w:spacing w:after="240"/>
      <w:jc w:val="both"/>
      <w:outlineLvl w:val="2"/>
    </w:pPr>
    <w:rPr>
      <w:rFonts w:ascii="Times New Roman" w:eastAsia="Times New Roman" w:hAnsi="Times New Roman" w:cs="Times New Roman"/>
      <w:color w:val="auto"/>
      <w:sz w:val="22"/>
      <w:lang w:val="en-GB" w:eastAsia="en-US"/>
    </w:rPr>
  </w:style>
  <w:style w:type="paragraph" w:customStyle="1" w:styleId="wc-schedulebh4">
    <w:name w:val="wc-scheduleb h 4"/>
    <w:basedOn w:val="a3"/>
    <w:rsid w:val="00AA2729"/>
    <w:pPr>
      <w:widowControl/>
      <w:numPr>
        <w:ilvl w:val="7"/>
        <w:numId w:val="142"/>
      </w:numPr>
      <w:spacing w:after="240"/>
      <w:jc w:val="both"/>
      <w:outlineLvl w:val="3"/>
    </w:pPr>
    <w:rPr>
      <w:rFonts w:ascii="Times New Roman" w:eastAsia="Times New Roman" w:hAnsi="Times New Roman" w:cs="Times New Roman"/>
      <w:color w:val="auto"/>
      <w:sz w:val="22"/>
      <w:lang w:val="en-GB" w:eastAsia="en-US"/>
    </w:rPr>
  </w:style>
  <w:style w:type="paragraph" w:customStyle="1" w:styleId="wc-schedulebh5">
    <w:name w:val="wc-scheduleb h 5"/>
    <w:basedOn w:val="a3"/>
    <w:rsid w:val="00AA2729"/>
    <w:pPr>
      <w:widowControl/>
      <w:numPr>
        <w:ilvl w:val="8"/>
        <w:numId w:val="142"/>
      </w:numPr>
      <w:spacing w:after="240"/>
      <w:ind w:left="1440"/>
      <w:jc w:val="both"/>
      <w:outlineLvl w:val="4"/>
    </w:pPr>
    <w:rPr>
      <w:rFonts w:ascii="Times New Roman" w:eastAsia="Times New Roman" w:hAnsi="Times New Roman" w:cs="Times New Roman"/>
      <w:color w:val="auto"/>
      <w:sz w:val="22"/>
      <w:lang w:val="en-GB" w:eastAsia="en-US"/>
    </w:rPr>
  </w:style>
  <w:style w:type="paragraph" w:customStyle="1" w:styleId="DraftLineWC">
    <w:name w:val="DraftLineW&amp;C"/>
    <w:basedOn w:val="a3"/>
    <w:rsid w:val="00AA2729"/>
    <w:pPr>
      <w:framePr w:w="5328" w:hSpace="187" w:vSpace="187" w:wrap="around" w:vAnchor="page" w:hAnchor="page" w:x="5761" w:y="721"/>
      <w:widowControl/>
      <w:jc w:val="right"/>
    </w:pPr>
    <w:rPr>
      <w:rFonts w:ascii="Times New Roman" w:eastAsia="Times New Roman" w:hAnsi="Times New Roman" w:cs="Times New Roman"/>
      <w:color w:val="auto"/>
      <w:sz w:val="20"/>
      <w:lang w:eastAsia="en-US"/>
    </w:rPr>
  </w:style>
  <w:style w:type="paragraph" w:customStyle="1" w:styleId="Normaltext">
    <w:name w:val="Normal_text"/>
    <w:basedOn w:val="a3"/>
    <w:next w:val="a3"/>
    <w:rsid w:val="00AA2729"/>
    <w:pPr>
      <w:widowControl/>
      <w:spacing w:before="120" w:after="240"/>
      <w:jc w:val="both"/>
    </w:pPr>
    <w:rPr>
      <w:rFonts w:ascii="Times New Roman" w:eastAsia="Times New Roman" w:hAnsi="Times New Roman" w:cs="Times New Roman"/>
      <w:color w:val="auto"/>
      <w:sz w:val="26"/>
      <w:szCs w:val="26"/>
      <w:lang w:val="en-GB" w:eastAsia="en-US"/>
    </w:rPr>
  </w:style>
  <w:style w:type="character" w:customStyle="1" w:styleId="FontStyle37">
    <w:name w:val="Font Style37"/>
    <w:rsid w:val="00AA2729"/>
    <w:rPr>
      <w:rFonts w:ascii="Times New Roman" w:hAnsi="Times New Roman" w:cs="Times New Roman"/>
      <w:sz w:val="16"/>
      <w:szCs w:val="16"/>
    </w:rPr>
  </w:style>
  <w:style w:type="paragraph" w:customStyle="1" w:styleId="Default2">
    <w:name w:val="Default2"/>
    <w:basedOn w:val="a3"/>
    <w:rsid w:val="00AA2729"/>
    <w:pPr>
      <w:widowControl/>
      <w:tabs>
        <w:tab w:val="num" w:pos="1440"/>
      </w:tabs>
      <w:spacing w:after="240"/>
      <w:ind w:left="1440" w:hanging="720"/>
      <w:outlineLvl w:val="1"/>
    </w:pPr>
    <w:rPr>
      <w:rFonts w:ascii="Times New Roman" w:eastAsia="Times New Roman" w:hAnsi="Times New Roman" w:cs="Times New Roman"/>
      <w:color w:val="auto"/>
      <w:lang w:eastAsia="en-US"/>
    </w:rPr>
  </w:style>
  <w:style w:type="paragraph" w:customStyle="1" w:styleId="Default3">
    <w:name w:val="Default3"/>
    <w:basedOn w:val="a3"/>
    <w:rsid w:val="00AA2729"/>
    <w:pPr>
      <w:widowControl/>
      <w:tabs>
        <w:tab w:val="num" w:pos="2160"/>
      </w:tabs>
      <w:spacing w:after="240"/>
      <w:ind w:left="2160" w:hanging="720"/>
      <w:outlineLvl w:val="2"/>
    </w:pPr>
    <w:rPr>
      <w:rFonts w:ascii="Times New Roman" w:eastAsia="Times New Roman" w:hAnsi="Times New Roman" w:cs="Times New Roman"/>
      <w:color w:val="auto"/>
      <w:lang w:eastAsia="en-US"/>
    </w:rPr>
  </w:style>
  <w:style w:type="paragraph" w:customStyle="1" w:styleId="Default4">
    <w:name w:val="Default4"/>
    <w:basedOn w:val="a3"/>
    <w:rsid w:val="00AA2729"/>
    <w:pPr>
      <w:widowControl/>
      <w:tabs>
        <w:tab w:val="num" w:pos="2880"/>
      </w:tabs>
      <w:spacing w:after="240"/>
      <w:ind w:left="2880" w:hanging="720"/>
      <w:outlineLvl w:val="3"/>
    </w:pPr>
    <w:rPr>
      <w:rFonts w:ascii="Times New Roman" w:eastAsia="Times New Roman" w:hAnsi="Times New Roman" w:cs="Times New Roman"/>
      <w:color w:val="auto"/>
      <w:lang w:eastAsia="en-US"/>
    </w:rPr>
  </w:style>
  <w:style w:type="paragraph" w:customStyle="1" w:styleId="Default5">
    <w:name w:val="Default5"/>
    <w:basedOn w:val="a3"/>
    <w:rsid w:val="00AA2729"/>
    <w:pPr>
      <w:widowControl/>
      <w:tabs>
        <w:tab w:val="num" w:pos="3600"/>
      </w:tabs>
      <w:spacing w:after="240"/>
      <w:ind w:left="3600" w:hanging="720"/>
      <w:outlineLvl w:val="4"/>
    </w:pPr>
    <w:rPr>
      <w:rFonts w:ascii="Times New Roman" w:eastAsia="Times New Roman" w:hAnsi="Times New Roman" w:cs="Times New Roman"/>
      <w:color w:val="auto"/>
      <w:lang w:eastAsia="en-US"/>
    </w:rPr>
  </w:style>
  <w:style w:type="paragraph" w:customStyle="1" w:styleId="1e">
    <w:name w:val="Абзац списка1"/>
    <w:basedOn w:val="a3"/>
    <w:qFormat/>
    <w:rsid w:val="00AA2729"/>
    <w:pPr>
      <w:widowControl/>
      <w:ind w:left="708"/>
    </w:pPr>
    <w:rPr>
      <w:rFonts w:ascii="Times New Roman" w:eastAsia="SimSun" w:hAnsi="Times New Roman" w:cs="Times New Roman"/>
      <w:color w:val="auto"/>
      <w:lang w:val="ru-RU"/>
    </w:rPr>
  </w:style>
  <w:style w:type="paragraph" w:customStyle="1" w:styleId="1f">
    <w:name w:val="1"/>
    <w:basedOn w:val="a3"/>
    <w:rsid w:val="00AA2729"/>
    <w:pPr>
      <w:widowControl/>
      <w:overflowPunct w:val="0"/>
      <w:autoSpaceDE w:val="0"/>
      <w:autoSpaceDN w:val="0"/>
      <w:adjustRightInd w:val="0"/>
      <w:spacing w:before="240" w:after="60"/>
      <w:jc w:val="both"/>
      <w:textAlignment w:val="baseline"/>
    </w:pPr>
    <w:rPr>
      <w:rFonts w:ascii="NewtonC" w:eastAsia="Times New Roman" w:hAnsi="NewtonC" w:cs="Times New Roman"/>
      <w:sz w:val="20"/>
      <w:szCs w:val="20"/>
      <w:lang w:eastAsia="en-US"/>
    </w:rPr>
  </w:style>
  <w:style w:type="paragraph" w:customStyle="1" w:styleId="FBodyText3L2">
    <w:name w:val="FBodyText3_L2"/>
    <w:basedOn w:val="FBodyText3L1"/>
    <w:rsid w:val="00AA2729"/>
    <w:pPr>
      <w:numPr>
        <w:ilvl w:val="1"/>
      </w:numPr>
      <w:outlineLvl w:val="9"/>
    </w:pPr>
  </w:style>
  <w:style w:type="paragraph" w:customStyle="1" w:styleId="FBodyText3L1">
    <w:name w:val="FBodyText3_L1"/>
    <w:basedOn w:val="a3"/>
    <w:next w:val="FBodyText3L2"/>
    <w:rsid w:val="00AA2729"/>
    <w:pPr>
      <w:widowControl/>
      <w:numPr>
        <w:numId w:val="143"/>
      </w:numPr>
      <w:spacing w:after="240"/>
      <w:jc w:val="both"/>
      <w:outlineLvl w:val="0"/>
    </w:pPr>
    <w:rPr>
      <w:rFonts w:ascii="Times New Roman" w:eastAsia="MS Mincho" w:hAnsi="Times New Roman" w:cs="Times New Roman"/>
      <w:color w:val="auto"/>
      <w:szCs w:val="20"/>
      <w:lang w:val="en-GB" w:eastAsia="en-US"/>
    </w:rPr>
  </w:style>
  <w:style w:type="paragraph" w:customStyle="1" w:styleId="FBodyText3L3">
    <w:name w:val="FBodyText3_L3"/>
    <w:basedOn w:val="FBodyText3L2"/>
    <w:rsid w:val="00AA2729"/>
    <w:pPr>
      <w:numPr>
        <w:ilvl w:val="2"/>
      </w:numPr>
    </w:pPr>
  </w:style>
  <w:style w:type="paragraph" w:customStyle="1" w:styleId="FBodyText3L4">
    <w:name w:val="FBodyText3_L4"/>
    <w:basedOn w:val="FBodyText3L3"/>
    <w:rsid w:val="00AA2729"/>
    <w:pPr>
      <w:numPr>
        <w:ilvl w:val="3"/>
      </w:numPr>
    </w:pPr>
  </w:style>
  <w:style w:type="paragraph" w:customStyle="1" w:styleId="FBodyText3L5">
    <w:name w:val="FBodyText3_L5"/>
    <w:basedOn w:val="FBodyText3L4"/>
    <w:rsid w:val="00AA2729"/>
    <w:pPr>
      <w:numPr>
        <w:ilvl w:val="4"/>
      </w:numPr>
    </w:pPr>
  </w:style>
  <w:style w:type="paragraph" w:customStyle="1" w:styleId="FBodyText3L6">
    <w:name w:val="FBodyText3_L6"/>
    <w:basedOn w:val="FBodyText3L5"/>
    <w:rsid w:val="00AA2729"/>
    <w:pPr>
      <w:numPr>
        <w:ilvl w:val="5"/>
      </w:numPr>
    </w:pPr>
  </w:style>
  <w:style w:type="paragraph" w:customStyle="1" w:styleId="FBodyText3L7">
    <w:name w:val="FBodyText3_L7"/>
    <w:basedOn w:val="FBodyText3L6"/>
    <w:rsid w:val="00AA2729"/>
    <w:pPr>
      <w:numPr>
        <w:ilvl w:val="6"/>
      </w:numPr>
    </w:pPr>
  </w:style>
  <w:style w:type="paragraph" w:customStyle="1" w:styleId="FBodyText3L8">
    <w:name w:val="FBodyText3_L8"/>
    <w:basedOn w:val="FBodyText3L7"/>
    <w:rsid w:val="00AA2729"/>
    <w:pPr>
      <w:numPr>
        <w:ilvl w:val="7"/>
      </w:numPr>
    </w:pPr>
  </w:style>
  <w:style w:type="character" w:customStyle="1" w:styleId="DeltaViewDeletion">
    <w:name w:val="DeltaView Deletion"/>
    <w:rsid w:val="00AA2729"/>
    <w:rPr>
      <w:strike/>
      <w:color w:val="FF0000"/>
      <w:spacing w:val="0"/>
    </w:rPr>
  </w:style>
  <w:style w:type="character" w:customStyle="1" w:styleId="DeltaViewFormatChange">
    <w:name w:val="DeltaView Format Change"/>
    <w:rsid w:val="00AA2729"/>
    <w:rPr>
      <w:color w:val="800080"/>
      <w:spacing w:val="0"/>
    </w:rPr>
  </w:style>
  <w:style w:type="paragraph" w:styleId="affffff1">
    <w:name w:val="Revision"/>
    <w:hidden/>
    <w:uiPriority w:val="99"/>
    <w:semiHidden/>
    <w:rsid w:val="00AA2729"/>
    <w:pPr>
      <w:spacing w:after="0" w:line="240" w:lineRule="auto"/>
    </w:pPr>
    <w:rPr>
      <w:rFonts w:ascii="Times New Roman" w:eastAsia="SimSun" w:hAnsi="Times New Roman" w:cs="Times New Roman"/>
      <w:szCs w:val="24"/>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2" w:uiPriority="39"/>
    <w:lsdException w:name="toc 3" w:uiPriority="39"/>
    <w:lsdException w:name="toc 4" w:uiPriority="39"/>
    <w:lsdException w:name="toc 5" w:uiPriority="39"/>
    <w:lsdException w:name="footer" w:uiPriority="99"/>
    <w:lsdException w:name="caption" w:qFormat="1"/>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HTML Top of Form" w:uiPriority="99"/>
    <w:lsdException w:name="HTML Bottom of Form" w:uiPriority="99"/>
    <w:lsdException w:name="Normal Table"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3">
    <w:name w:val="Normal"/>
    <w:rsid w:val="00594BA7"/>
    <w:pPr>
      <w:widowControl w:val="0"/>
      <w:spacing w:after="0" w:line="240" w:lineRule="auto"/>
    </w:pPr>
    <w:rPr>
      <w:rFonts w:ascii="Courier New" w:eastAsia="Courier New" w:hAnsi="Courier New" w:cs="Courier New"/>
      <w:color w:val="000000"/>
      <w:sz w:val="24"/>
      <w:szCs w:val="24"/>
      <w:lang w:eastAsia="ru-RU"/>
    </w:rPr>
  </w:style>
  <w:style w:type="paragraph" w:styleId="1">
    <w:name w:val="heading 1"/>
    <w:basedOn w:val="a3"/>
    <w:next w:val="a3"/>
    <w:link w:val="10"/>
    <w:unhideWhenUsed/>
    <w:qFormat/>
    <w:rsid w:val="00211A2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3"/>
    <w:next w:val="a3"/>
    <w:link w:val="22"/>
    <w:unhideWhenUsed/>
    <w:qFormat/>
    <w:rsid w:val="00211A2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0">
    <w:name w:val="heading 3"/>
    <w:basedOn w:val="a3"/>
    <w:next w:val="a3"/>
    <w:link w:val="31"/>
    <w:unhideWhenUsed/>
    <w:qFormat/>
    <w:rsid w:val="00211A2A"/>
    <w:pPr>
      <w:keepNext/>
      <w:keepLines/>
      <w:spacing w:before="200"/>
      <w:outlineLvl w:val="2"/>
    </w:pPr>
    <w:rPr>
      <w:rFonts w:asciiTheme="majorHAnsi" w:eastAsiaTheme="majorEastAsia" w:hAnsiTheme="majorHAnsi" w:cstheme="majorBidi"/>
      <w:b/>
      <w:bCs/>
      <w:color w:val="4F81BD" w:themeColor="accent1"/>
    </w:rPr>
  </w:style>
  <w:style w:type="paragraph" w:styleId="41">
    <w:name w:val="heading 4"/>
    <w:basedOn w:val="a3"/>
    <w:next w:val="a3"/>
    <w:link w:val="42"/>
    <w:qFormat/>
    <w:rsid w:val="00AA2729"/>
    <w:pPr>
      <w:keepNext/>
      <w:widowControl/>
      <w:spacing w:before="220" w:after="60"/>
      <w:jc w:val="both"/>
      <w:outlineLvl w:val="3"/>
    </w:pPr>
    <w:rPr>
      <w:rFonts w:ascii="Times New Roman" w:eastAsia="SimSun" w:hAnsi="Times New Roman" w:cs="Times New Roman"/>
      <w:b/>
      <w:bCs/>
      <w:color w:val="auto"/>
      <w:sz w:val="28"/>
      <w:szCs w:val="28"/>
      <w:lang w:eastAsia="zh-CN" w:bidi="mn-Mong-CN"/>
    </w:rPr>
  </w:style>
  <w:style w:type="paragraph" w:styleId="51">
    <w:name w:val="heading 5"/>
    <w:basedOn w:val="a3"/>
    <w:next w:val="a3"/>
    <w:link w:val="52"/>
    <w:qFormat/>
    <w:rsid w:val="00AA2729"/>
    <w:pPr>
      <w:widowControl/>
      <w:spacing w:before="220" w:after="60"/>
      <w:jc w:val="both"/>
      <w:outlineLvl w:val="4"/>
    </w:pPr>
    <w:rPr>
      <w:rFonts w:ascii="Times New Roman" w:eastAsia="SimSun" w:hAnsi="Times New Roman" w:cs="Times New Roman"/>
      <w:b/>
      <w:bCs/>
      <w:i/>
      <w:iCs/>
      <w:color w:val="auto"/>
      <w:sz w:val="26"/>
      <w:szCs w:val="26"/>
      <w:lang w:eastAsia="zh-CN" w:bidi="mn-Mong-CN"/>
    </w:rPr>
  </w:style>
  <w:style w:type="paragraph" w:styleId="6">
    <w:name w:val="heading 6"/>
    <w:basedOn w:val="a3"/>
    <w:next w:val="a3"/>
    <w:link w:val="60"/>
    <w:qFormat/>
    <w:rsid w:val="00AA2729"/>
    <w:pPr>
      <w:widowControl/>
      <w:numPr>
        <w:ilvl w:val="5"/>
        <w:numId w:val="136"/>
      </w:numPr>
      <w:outlineLvl w:val="5"/>
    </w:pPr>
    <w:rPr>
      <w:rFonts w:ascii="Times New Roman" w:eastAsia="SimSun" w:hAnsi="Times New Roman" w:cs="Times New Roman"/>
      <w:bCs/>
      <w:vanish/>
      <w:color w:val="FF0000"/>
      <w:sz w:val="16"/>
      <w:szCs w:val="22"/>
      <w:lang w:eastAsia="zh-CN" w:bidi="mn-Mong-CN"/>
    </w:rPr>
  </w:style>
  <w:style w:type="paragraph" w:styleId="7">
    <w:name w:val="heading 7"/>
    <w:basedOn w:val="a3"/>
    <w:next w:val="a3"/>
    <w:link w:val="70"/>
    <w:qFormat/>
    <w:rsid w:val="00AA2729"/>
    <w:pPr>
      <w:widowControl/>
      <w:numPr>
        <w:ilvl w:val="6"/>
        <w:numId w:val="136"/>
      </w:numPr>
      <w:outlineLvl w:val="6"/>
    </w:pPr>
    <w:rPr>
      <w:rFonts w:ascii="Times New Roman" w:eastAsia="SimSun" w:hAnsi="Times New Roman" w:cs="Times New Roman"/>
      <w:color w:val="FF0000"/>
      <w:sz w:val="16"/>
      <w:lang w:eastAsia="zh-CN" w:bidi="mn-Mong-CN"/>
    </w:rPr>
  </w:style>
  <w:style w:type="paragraph" w:styleId="8">
    <w:name w:val="heading 8"/>
    <w:basedOn w:val="a3"/>
    <w:next w:val="a3"/>
    <w:link w:val="80"/>
    <w:qFormat/>
    <w:rsid w:val="00AA2729"/>
    <w:pPr>
      <w:widowControl/>
      <w:numPr>
        <w:ilvl w:val="7"/>
        <w:numId w:val="136"/>
      </w:numPr>
      <w:outlineLvl w:val="7"/>
    </w:pPr>
    <w:rPr>
      <w:rFonts w:ascii="Times New Roman" w:eastAsia="SimSun" w:hAnsi="Times New Roman" w:cs="Times New Roman"/>
      <w:iCs/>
      <w:color w:val="FF0000"/>
      <w:sz w:val="16"/>
      <w:lang w:eastAsia="zh-CN" w:bidi="mn-Mong-CN"/>
    </w:rPr>
  </w:style>
  <w:style w:type="paragraph" w:styleId="9">
    <w:name w:val="heading 9"/>
    <w:basedOn w:val="a3"/>
    <w:next w:val="a3"/>
    <w:link w:val="90"/>
    <w:qFormat/>
    <w:rsid w:val="00AA2729"/>
    <w:pPr>
      <w:widowControl/>
      <w:numPr>
        <w:ilvl w:val="8"/>
        <w:numId w:val="136"/>
      </w:numPr>
      <w:outlineLvl w:val="8"/>
    </w:pPr>
    <w:rPr>
      <w:rFonts w:ascii="Times New Roman" w:eastAsia="SimSun" w:hAnsi="Times New Roman" w:cs="Times New Roman"/>
      <w:color w:val="FF0000"/>
      <w:sz w:val="16"/>
      <w:szCs w:val="22"/>
      <w:lang w:eastAsia="zh-CN" w:bidi="mn-Mong-CN"/>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abc">
    <w:name w:val="(a)(b)(c)"/>
    <w:basedOn w:val="a3"/>
    <w:rsid w:val="00211A2A"/>
    <w:pPr>
      <w:numPr>
        <w:ilvl w:val="2"/>
        <w:numId w:val="23"/>
      </w:numPr>
      <w:spacing w:before="240" w:after="240"/>
    </w:pPr>
  </w:style>
  <w:style w:type="paragraph" w:customStyle="1" w:styleId="iiiiii">
    <w:name w:val="(i)(ii)(iii)"/>
    <w:basedOn w:val="a3"/>
    <w:rsid w:val="00211A2A"/>
    <w:pPr>
      <w:numPr>
        <w:ilvl w:val="3"/>
        <w:numId w:val="23"/>
      </w:numPr>
      <w:spacing w:before="240" w:after="240"/>
    </w:pPr>
  </w:style>
  <w:style w:type="paragraph" w:customStyle="1" w:styleId="SinglePara">
    <w:name w:val="Single Para"/>
    <w:aliases w:val="sp"/>
    <w:basedOn w:val="a3"/>
    <w:link w:val="SingleParaChar"/>
    <w:qFormat/>
    <w:rsid w:val="00211A2A"/>
    <w:pPr>
      <w:spacing w:before="240" w:after="240"/>
      <w:ind w:firstLine="720"/>
    </w:pPr>
    <w:rPr>
      <w:lang w:bidi="he-IL"/>
    </w:rPr>
  </w:style>
  <w:style w:type="paragraph" w:customStyle="1" w:styleId="Question">
    <w:name w:val="Question"/>
    <w:aliases w:val="qt"/>
    <w:basedOn w:val="a3"/>
    <w:next w:val="Answer"/>
    <w:rsid w:val="00211A2A"/>
    <w:pPr>
      <w:numPr>
        <w:ilvl w:val="5"/>
        <w:numId w:val="23"/>
      </w:numPr>
      <w:spacing w:before="240"/>
    </w:pPr>
    <w:rPr>
      <w:lang w:bidi="he-IL"/>
    </w:rPr>
  </w:style>
  <w:style w:type="paragraph" w:customStyle="1" w:styleId="Answer">
    <w:name w:val="Answer"/>
    <w:aliases w:val="an"/>
    <w:basedOn w:val="a3"/>
    <w:next w:val="Question"/>
    <w:rsid w:val="00211A2A"/>
    <w:pPr>
      <w:numPr>
        <w:ilvl w:val="6"/>
        <w:numId w:val="23"/>
      </w:numPr>
      <w:spacing w:before="240"/>
    </w:pPr>
    <w:rPr>
      <w:lang w:bidi="he-IL"/>
    </w:rPr>
  </w:style>
  <w:style w:type="paragraph" w:styleId="a7">
    <w:name w:val="Balloon Text"/>
    <w:basedOn w:val="a3"/>
    <w:link w:val="a8"/>
    <w:unhideWhenUsed/>
    <w:rsid w:val="00211A2A"/>
    <w:rPr>
      <w:rFonts w:ascii="Tahoma" w:hAnsi="Tahoma" w:cs="Tahoma"/>
      <w:sz w:val="16"/>
      <w:szCs w:val="16"/>
    </w:rPr>
  </w:style>
  <w:style w:type="character" w:customStyle="1" w:styleId="a8">
    <w:name w:val="Текст выноски Знак"/>
    <w:basedOn w:val="a4"/>
    <w:link w:val="a7"/>
    <w:rsid w:val="00211A2A"/>
    <w:rPr>
      <w:rFonts w:ascii="Tahoma" w:eastAsiaTheme="minorEastAsia" w:hAnsi="Tahoma" w:cs="Tahoma"/>
      <w:sz w:val="16"/>
      <w:szCs w:val="16"/>
      <w:lang w:eastAsia="zh-CN"/>
    </w:rPr>
  </w:style>
  <w:style w:type="table" w:customStyle="1" w:styleId="BandedTable">
    <w:name w:val="Banded Table"/>
    <w:basedOn w:val="a5"/>
    <w:uiPriority w:val="99"/>
    <w:rsid w:val="00211A2A"/>
    <w:pPr>
      <w:spacing w:after="0" w:line="240" w:lineRule="auto"/>
    </w:pPr>
    <w:rPr>
      <w:rFonts w:eastAsiaTheme="minorEastAsia"/>
      <w:sz w:val="24"/>
      <w:szCs w:val="24"/>
      <w:lang w:eastAsia="zh-CN"/>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86" w:type="dxa"/>
        <w:bottom w:w="29" w:type="dxa"/>
        <w:right w:w="86" w:type="dxa"/>
      </w:tblCellMar>
    </w:tblPr>
    <w:trPr>
      <w:cantSplit/>
    </w:trPr>
    <w:tcPr>
      <w:vAlign w:val="bottom"/>
    </w:tcPr>
    <w:tblStylePr w:type="firstRow">
      <w:pPr>
        <w:jc w:val="center"/>
      </w:pPr>
      <w:rPr>
        <w:b/>
        <w:color w:val="auto"/>
      </w:rPr>
      <w:tblPr/>
      <w:tcPr>
        <w:shd w:val="clear" w:color="auto" w:fill="D9D9D9" w:themeFill="background1" w:themeFillShade="D9"/>
      </w:tcPr>
    </w:tblStylePr>
    <w:tblStylePr w:type="band2Horz">
      <w:tblPr/>
      <w:tcPr>
        <w:shd w:val="clear" w:color="auto" w:fill="F2F2F2" w:themeFill="background1" w:themeFillShade="F2"/>
      </w:tcPr>
    </w:tblStylePr>
  </w:style>
  <w:style w:type="character" w:customStyle="1" w:styleId="BracketedComment">
    <w:name w:val="Bracketed Comment"/>
    <w:aliases w:val="br"/>
    <w:basedOn w:val="a4"/>
    <w:rsid w:val="00211A2A"/>
    <w:rPr>
      <w:b/>
    </w:rPr>
  </w:style>
  <w:style w:type="paragraph" w:customStyle="1" w:styleId="BulletPara">
    <w:name w:val="Bullet Para"/>
    <w:aliases w:val="bp"/>
    <w:basedOn w:val="a3"/>
    <w:qFormat/>
    <w:rsid w:val="00211A2A"/>
    <w:pPr>
      <w:numPr>
        <w:numId w:val="20"/>
      </w:numPr>
    </w:pPr>
  </w:style>
  <w:style w:type="paragraph" w:customStyle="1" w:styleId="BulletParaAlt">
    <w:name w:val="Bullet Para Alt"/>
    <w:aliases w:val="bpa"/>
    <w:basedOn w:val="a3"/>
    <w:uiPriority w:val="4"/>
    <w:rsid w:val="00211A2A"/>
    <w:pPr>
      <w:numPr>
        <w:ilvl w:val="2"/>
        <w:numId w:val="20"/>
      </w:numPr>
    </w:pPr>
  </w:style>
  <w:style w:type="paragraph" w:customStyle="1" w:styleId="BulletPara2">
    <w:name w:val="Bullet Para2"/>
    <w:aliases w:val="bp2"/>
    <w:basedOn w:val="a3"/>
    <w:rsid w:val="00211A2A"/>
    <w:pPr>
      <w:numPr>
        <w:ilvl w:val="1"/>
        <w:numId w:val="20"/>
      </w:numPr>
    </w:pPr>
  </w:style>
  <w:style w:type="character" w:customStyle="1" w:styleId="Citation">
    <w:name w:val="Citation"/>
    <w:aliases w:val="ct"/>
    <w:basedOn w:val="a4"/>
    <w:rsid w:val="00211A2A"/>
    <w:rPr>
      <w:u w:val="single"/>
    </w:rPr>
  </w:style>
  <w:style w:type="paragraph" w:customStyle="1" w:styleId="CoverPara">
    <w:name w:val="Cover: Para"/>
    <w:aliases w:val="cp"/>
    <w:basedOn w:val="a3"/>
    <w:rsid w:val="00211A2A"/>
    <w:pPr>
      <w:spacing w:before="120"/>
      <w:jc w:val="both"/>
    </w:pPr>
    <w:rPr>
      <w:sz w:val="20"/>
      <w:lang w:bidi="he-IL"/>
    </w:rPr>
  </w:style>
  <w:style w:type="paragraph" w:customStyle="1" w:styleId="CoverCenter">
    <w:name w:val="Cover: Center"/>
    <w:aliases w:val="cc"/>
    <w:basedOn w:val="CoverPara"/>
    <w:rsid w:val="00211A2A"/>
    <w:pPr>
      <w:keepLines/>
      <w:jc w:val="center"/>
    </w:pPr>
    <w:rPr>
      <w:b/>
      <w:sz w:val="24"/>
    </w:rPr>
  </w:style>
  <w:style w:type="paragraph" w:customStyle="1" w:styleId="CoverCenterLarge">
    <w:name w:val="Cover: CenterLarge"/>
    <w:aliases w:val="ccl"/>
    <w:basedOn w:val="CoverPara"/>
    <w:rsid w:val="00211A2A"/>
    <w:pPr>
      <w:keepLines/>
      <w:spacing w:before="200" w:after="120"/>
      <w:jc w:val="center"/>
    </w:pPr>
    <w:rPr>
      <w:b/>
      <w:bCs/>
      <w:sz w:val="32"/>
      <w:szCs w:val="32"/>
    </w:rPr>
  </w:style>
  <w:style w:type="paragraph" w:customStyle="1" w:styleId="CoverDivider">
    <w:name w:val="Cover: Divider"/>
    <w:aliases w:val="cd"/>
    <w:basedOn w:val="a3"/>
    <w:next w:val="CoverPara"/>
    <w:rsid w:val="00211A2A"/>
    <w:pPr>
      <w:jc w:val="center"/>
    </w:pPr>
    <w:rPr>
      <w:sz w:val="16"/>
      <w:u w:val="single"/>
      <w:lang w:bidi="he-IL"/>
    </w:rPr>
  </w:style>
  <w:style w:type="table" w:styleId="a9">
    <w:name w:val="Dark List"/>
    <w:basedOn w:val="a5"/>
    <w:uiPriority w:val="70"/>
    <w:rsid w:val="00211A2A"/>
    <w:pPr>
      <w:spacing w:after="0" w:line="240" w:lineRule="auto"/>
    </w:pPr>
    <w:rPr>
      <w:rFonts w:eastAsiaTheme="minorEastAsia"/>
      <w:color w:val="FFFFFF" w:themeColor="background1"/>
      <w:sz w:val="24"/>
      <w:szCs w:val="24"/>
      <w:lang w:eastAsia="zh-CN"/>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character" w:customStyle="1" w:styleId="DefinedTerm">
    <w:name w:val="Defined Term"/>
    <w:aliases w:val="dt"/>
    <w:basedOn w:val="a4"/>
    <w:rsid w:val="00211A2A"/>
    <w:rPr>
      <w:b/>
      <w:bCs/>
    </w:rPr>
  </w:style>
  <w:style w:type="paragraph" w:customStyle="1" w:styleId="DoublePara">
    <w:name w:val="Double Para"/>
    <w:aliases w:val="dp"/>
    <w:basedOn w:val="a3"/>
    <w:qFormat/>
    <w:rsid w:val="00211A2A"/>
    <w:pPr>
      <w:spacing w:line="480" w:lineRule="auto"/>
      <w:ind w:firstLine="1440"/>
    </w:pPr>
    <w:rPr>
      <w:lang w:bidi="he-IL"/>
    </w:rPr>
  </w:style>
  <w:style w:type="paragraph" w:customStyle="1" w:styleId="DoubleParaFlush">
    <w:name w:val="Double Para Flush"/>
    <w:aliases w:val="dpf"/>
    <w:basedOn w:val="DoublePara"/>
    <w:next w:val="DoublePara"/>
    <w:rsid w:val="00211A2A"/>
    <w:pPr>
      <w:ind w:firstLine="0"/>
    </w:pPr>
  </w:style>
  <w:style w:type="character" w:customStyle="1" w:styleId="Draftline">
    <w:name w:val="Draftline"/>
    <w:basedOn w:val="a4"/>
    <w:semiHidden/>
    <w:rsid w:val="00211A2A"/>
    <w:rPr>
      <w:rFonts w:ascii="Times New Roman" w:hAnsi="Times New Roman" w:cs="Times New Roman"/>
      <w:dstrike w:val="0"/>
      <w:vanish/>
      <w:color w:val="FF0000"/>
      <w:sz w:val="15"/>
      <w:szCs w:val="15"/>
      <w:u w:val="none"/>
      <w:vertAlign w:val="baseline"/>
    </w:rPr>
  </w:style>
  <w:style w:type="paragraph" w:styleId="aa">
    <w:name w:val="endnote text"/>
    <w:basedOn w:val="a3"/>
    <w:link w:val="ab"/>
    <w:semiHidden/>
    <w:unhideWhenUsed/>
    <w:rsid w:val="00211A2A"/>
    <w:pPr>
      <w:spacing w:after="200"/>
      <w:ind w:left="360" w:hanging="360"/>
    </w:pPr>
    <w:rPr>
      <w:sz w:val="20"/>
      <w:szCs w:val="20"/>
    </w:rPr>
  </w:style>
  <w:style w:type="character" w:customStyle="1" w:styleId="ab">
    <w:name w:val="Текст концевой сноски Знак"/>
    <w:basedOn w:val="a4"/>
    <w:link w:val="aa"/>
    <w:semiHidden/>
    <w:rsid w:val="00211A2A"/>
    <w:rPr>
      <w:rFonts w:eastAsiaTheme="minorEastAsia"/>
      <w:sz w:val="20"/>
      <w:szCs w:val="20"/>
      <w:lang w:eastAsia="zh-CN"/>
    </w:rPr>
  </w:style>
  <w:style w:type="table" w:customStyle="1" w:styleId="FinancialTable">
    <w:name w:val="Financial Table"/>
    <w:basedOn w:val="a5"/>
    <w:uiPriority w:val="99"/>
    <w:rsid w:val="00211A2A"/>
    <w:pPr>
      <w:spacing w:after="0" w:line="240" w:lineRule="auto"/>
    </w:pPr>
    <w:rPr>
      <w:rFonts w:eastAsiaTheme="minorEastAsia"/>
      <w:sz w:val="18"/>
      <w:szCs w:val="24"/>
      <w:lang w:eastAsia="zh-CN"/>
    </w:rPr>
    <w:tblPr>
      <w:tblCellMar>
        <w:top w:w="29" w:type="dxa"/>
        <w:left w:w="86" w:type="dxa"/>
        <w:bottom w:w="29" w:type="dxa"/>
        <w:right w:w="86" w:type="dxa"/>
      </w:tblCellMar>
    </w:tblPr>
    <w:trPr>
      <w:cantSplit/>
    </w:trPr>
    <w:tcPr>
      <w:vAlign w:val="bottom"/>
    </w:tcPr>
    <w:tblStylePr w:type="firstRow">
      <w:pPr>
        <w:jc w:val="center"/>
      </w:pPr>
      <w:rPr>
        <w:b/>
      </w:rPr>
      <w:tblPr/>
      <w:trPr>
        <w:cantSplit w:val="0"/>
        <w:tblHeader/>
      </w:trPr>
    </w:tblStylePr>
    <w:tblStylePr w:type="firstCol">
      <w:pPr>
        <w:wordWrap/>
        <w:ind w:hangingChars="120" w:hanging="120"/>
      </w:pPr>
    </w:tblStylePr>
  </w:style>
  <w:style w:type="paragraph" w:customStyle="1" w:styleId="FooterB">
    <w:name w:val="Footer B"/>
    <w:semiHidden/>
    <w:rsid w:val="00211A2A"/>
    <w:pPr>
      <w:tabs>
        <w:tab w:val="center" w:pos="4320"/>
        <w:tab w:val="right" w:pos="8640"/>
      </w:tabs>
      <w:spacing w:after="0" w:line="240" w:lineRule="auto"/>
    </w:pPr>
    <w:rPr>
      <w:rFonts w:eastAsia="Times New Roman" w:cs="Times New Roman"/>
      <w:sz w:val="15"/>
      <w:szCs w:val="20"/>
    </w:rPr>
  </w:style>
  <w:style w:type="paragraph" w:styleId="ac">
    <w:name w:val="footnote text"/>
    <w:basedOn w:val="a3"/>
    <w:link w:val="ad"/>
    <w:unhideWhenUsed/>
    <w:rsid w:val="00211A2A"/>
    <w:pPr>
      <w:spacing w:after="200"/>
      <w:ind w:left="360" w:hanging="360"/>
    </w:pPr>
    <w:rPr>
      <w:sz w:val="20"/>
      <w:szCs w:val="20"/>
      <w:lang w:bidi="he-IL"/>
    </w:rPr>
  </w:style>
  <w:style w:type="character" w:customStyle="1" w:styleId="ad">
    <w:name w:val="Текст сноски Знак"/>
    <w:basedOn w:val="a4"/>
    <w:link w:val="ac"/>
    <w:rsid w:val="00211A2A"/>
    <w:rPr>
      <w:rFonts w:eastAsiaTheme="minorEastAsia"/>
      <w:sz w:val="20"/>
      <w:szCs w:val="20"/>
      <w:lang w:eastAsia="zh-CN" w:bidi="he-IL"/>
    </w:rPr>
  </w:style>
  <w:style w:type="paragraph" w:customStyle="1" w:styleId="FootnoteText2">
    <w:name w:val="Footnote Text2"/>
    <w:basedOn w:val="a3"/>
    <w:semiHidden/>
    <w:rsid w:val="00211A2A"/>
    <w:pPr>
      <w:spacing w:after="240"/>
      <w:ind w:left="720"/>
    </w:pPr>
    <w:rPr>
      <w:lang w:bidi="he-IL"/>
    </w:rPr>
  </w:style>
  <w:style w:type="paragraph" w:customStyle="1" w:styleId="Graphic">
    <w:name w:val="Graphic"/>
    <w:aliases w:val="g"/>
    <w:basedOn w:val="a3"/>
    <w:next w:val="SinglePara"/>
    <w:rsid w:val="00211A2A"/>
    <w:pPr>
      <w:spacing w:before="240"/>
      <w:jc w:val="center"/>
    </w:pPr>
    <w:rPr>
      <w:sz w:val="16"/>
      <w:szCs w:val="16"/>
      <w:lang w:bidi="he-IL"/>
    </w:rPr>
  </w:style>
  <w:style w:type="character" w:customStyle="1" w:styleId="10">
    <w:name w:val="Заголовок 1 Знак"/>
    <w:basedOn w:val="a4"/>
    <w:link w:val="1"/>
    <w:rsid w:val="00211A2A"/>
    <w:rPr>
      <w:rFonts w:asciiTheme="majorHAnsi" w:eastAsiaTheme="majorEastAsia" w:hAnsiTheme="majorHAnsi" w:cstheme="majorBidi"/>
      <w:b/>
      <w:bCs/>
      <w:color w:val="365F91" w:themeColor="accent1" w:themeShade="BF"/>
      <w:sz w:val="28"/>
      <w:szCs w:val="28"/>
      <w:lang w:eastAsia="zh-CN"/>
    </w:rPr>
  </w:style>
  <w:style w:type="character" w:customStyle="1" w:styleId="22">
    <w:name w:val="Заголовок 2 Знак"/>
    <w:basedOn w:val="a4"/>
    <w:link w:val="21"/>
    <w:rsid w:val="00211A2A"/>
    <w:rPr>
      <w:rFonts w:asciiTheme="majorHAnsi" w:eastAsiaTheme="majorEastAsia" w:hAnsiTheme="majorHAnsi" w:cstheme="majorBidi"/>
      <w:b/>
      <w:bCs/>
      <w:color w:val="4F81BD" w:themeColor="accent1"/>
      <w:sz w:val="26"/>
      <w:szCs w:val="26"/>
      <w:lang w:eastAsia="zh-CN"/>
    </w:rPr>
  </w:style>
  <w:style w:type="paragraph" w:customStyle="1" w:styleId="HeadingCenter">
    <w:name w:val="Heading: Center"/>
    <w:aliases w:val="hc,c"/>
    <w:basedOn w:val="a3"/>
    <w:next w:val="SinglePara"/>
    <w:link w:val="HeadingCenterChar"/>
    <w:rsid w:val="00211A2A"/>
    <w:pPr>
      <w:keepNext/>
      <w:keepLines/>
      <w:spacing w:before="240" w:after="240"/>
      <w:jc w:val="center"/>
    </w:pPr>
    <w:rPr>
      <w:rFonts w:asciiTheme="majorHAnsi" w:hAnsiTheme="majorHAnsi"/>
      <w:lang w:bidi="he-IL"/>
    </w:rPr>
  </w:style>
  <w:style w:type="character" w:customStyle="1" w:styleId="HeadingCenterChar">
    <w:name w:val="Heading: Center Char"/>
    <w:aliases w:val="hc Char,c Char"/>
    <w:basedOn w:val="a4"/>
    <w:link w:val="HeadingCenter"/>
    <w:rsid w:val="00211A2A"/>
    <w:rPr>
      <w:rFonts w:asciiTheme="majorHAnsi" w:eastAsiaTheme="minorEastAsia" w:hAnsiTheme="majorHAnsi"/>
      <w:sz w:val="24"/>
      <w:szCs w:val="24"/>
      <w:lang w:eastAsia="zh-CN" w:bidi="he-IL"/>
    </w:rPr>
  </w:style>
  <w:style w:type="paragraph" w:customStyle="1" w:styleId="HeadingCenterBold">
    <w:name w:val="Heading: CenterBold"/>
    <w:aliases w:val="hcb,cb"/>
    <w:basedOn w:val="HeadingCenter"/>
    <w:next w:val="SinglePara"/>
    <w:link w:val="HeadingCenterBoldChar"/>
    <w:qFormat/>
    <w:rsid w:val="00211A2A"/>
    <w:rPr>
      <w:rFonts w:cs="Times New Roman Bold"/>
      <w:b/>
    </w:rPr>
  </w:style>
  <w:style w:type="paragraph" w:customStyle="1" w:styleId="HeadingCenterLarge">
    <w:name w:val="Heading: CenterLarge"/>
    <w:aliases w:val="hcl,cl"/>
    <w:basedOn w:val="HeadingCenter"/>
    <w:next w:val="SinglePara"/>
    <w:rsid w:val="00211A2A"/>
    <w:rPr>
      <w:b/>
      <w:sz w:val="32"/>
    </w:rPr>
  </w:style>
  <w:style w:type="paragraph" w:customStyle="1" w:styleId="HeadingCenterUnd">
    <w:name w:val="Heading: CenterUnd"/>
    <w:aliases w:val="hcu,cu"/>
    <w:basedOn w:val="HeadingCenter"/>
    <w:next w:val="SinglePara"/>
    <w:rsid w:val="00211A2A"/>
    <w:rPr>
      <w:u w:val="single"/>
    </w:rPr>
  </w:style>
  <w:style w:type="paragraph" w:customStyle="1" w:styleId="HeadingLeftBold">
    <w:name w:val="Heading: LeftBold"/>
    <w:aliases w:val="hlb,lb"/>
    <w:basedOn w:val="a3"/>
    <w:next w:val="SinglePara"/>
    <w:link w:val="HeadingLeftBoldChar"/>
    <w:qFormat/>
    <w:rsid w:val="00211A2A"/>
    <w:pPr>
      <w:keepNext/>
      <w:keepLines/>
      <w:spacing w:before="240"/>
    </w:pPr>
    <w:rPr>
      <w:rFonts w:asciiTheme="majorHAnsi" w:hAnsiTheme="majorHAnsi"/>
      <w:b/>
      <w:bCs/>
      <w:lang w:bidi="he-IL"/>
    </w:rPr>
  </w:style>
  <w:style w:type="character" w:customStyle="1" w:styleId="HeadingLeftBoldChar">
    <w:name w:val="Heading: LeftBold Char"/>
    <w:aliases w:val="hlb Char,lb Char"/>
    <w:basedOn w:val="a4"/>
    <w:link w:val="HeadingLeftBold"/>
    <w:rsid w:val="00211A2A"/>
    <w:rPr>
      <w:rFonts w:asciiTheme="majorHAnsi" w:eastAsiaTheme="minorEastAsia" w:hAnsiTheme="majorHAnsi"/>
      <w:b/>
      <w:bCs/>
      <w:sz w:val="24"/>
      <w:szCs w:val="24"/>
      <w:lang w:eastAsia="zh-CN" w:bidi="he-IL"/>
    </w:rPr>
  </w:style>
  <w:style w:type="paragraph" w:customStyle="1" w:styleId="HeadingIndent">
    <w:name w:val="Heading: Indent"/>
    <w:aliases w:val="hin,in"/>
    <w:basedOn w:val="HeadingLeftBold"/>
    <w:next w:val="SinglePara"/>
    <w:rsid w:val="00211A2A"/>
    <w:pPr>
      <w:ind w:left="360"/>
    </w:pPr>
    <w:rPr>
      <w:i/>
    </w:rPr>
  </w:style>
  <w:style w:type="paragraph" w:customStyle="1" w:styleId="HeadingLeftBoldItal">
    <w:name w:val="Heading: LeftBoldItal"/>
    <w:aliases w:val="hlbi,lbi"/>
    <w:basedOn w:val="HeadingLeftBold"/>
    <w:next w:val="SinglePara"/>
    <w:rsid w:val="00211A2A"/>
    <w:rPr>
      <w:rFonts w:cs="Times New Roman Bold"/>
      <w:i/>
      <w:iCs/>
    </w:rPr>
  </w:style>
  <w:style w:type="paragraph" w:customStyle="1" w:styleId="HeadingLeftBoldUnd">
    <w:name w:val="Heading: LeftBoldUnd"/>
    <w:aliases w:val="hlbu,lbu"/>
    <w:basedOn w:val="HeadingLeftBold"/>
    <w:next w:val="SinglePara"/>
    <w:rsid w:val="00211A2A"/>
    <w:rPr>
      <w:rFonts w:cs="Times New Roman Bold"/>
      <w:u w:val="single"/>
    </w:rPr>
  </w:style>
  <w:style w:type="paragraph" w:customStyle="1" w:styleId="HeadingLeftItal">
    <w:name w:val="Heading: LeftItal"/>
    <w:aliases w:val="hli,li"/>
    <w:basedOn w:val="HeadingLeftBold"/>
    <w:next w:val="SinglePara"/>
    <w:rsid w:val="00211A2A"/>
    <w:rPr>
      <w:b w:val="0"/>
      <w:i/>
    </w:rPr>
  </w:style>
  <w:style w:type="paragraph" w:customStyle="1" w:styleId="HeadingLeftUnd">
    <w:name w:val="Heading: LeftUnd"/>
    <w:aliases w:val="hlu,lu"/>
    <w:basedOn w:val="HeadingLeftBold"/>
    <w:next w:val="SinglePara"/>
    <w:rsid w:val="00211A2A"/>
    <w:rPr>
      <w:b w:val="0"/>
      <w:u w:val="single"/>
    </w:rPr>
  </w:style>
  <w:style w:type="paragraph" w:customStyle="1" w:styleId="HeadingRight">
    <w:name w:val="Heading: Right"/>
    <w:aliases w:val="hr,r"/>
    <w:basedOn w:val="a3"/>
    <w:next w:val="a3"/>
    <w:rsid w:val="00211A2A"/>
    <w:pPr>
      <w:keepNext/>
      <w:keepLines/>
      <w:spacing w:before="240"/>
      <w:jc w:val="right"/>
    </w:pPr>
    <w:rPr>
      <w:rFonts w:asciiTheme="majorHAnsi" w:hAnsiTheme="majorHAnsi"/>
      <w:u w:val="single"/>
      <w:lang w:bidi="he-IL"/>
    </w:rPr>
  </w:style>
  <w:style w:type="paragraph" w:customStyle="1" w:styleId="HeadingRightTitle">
    <w:name w:val="Heading: RightTitle"/>
    <w:aliases w:val="hrt,rt"/>
    <w:basedOn w:val="HeadingRight"/>
    <w:next w:val="HeadingCenterBold"/>
    <w:rsid w:val="00211A2A"/>
    <w:pPr>
      <w:spacing w:after="240"/>
    </w:pPr>
    <w:rPr>
      <w:rFonts w:cs="Times New Roman Bold"/>
      <w:b/>
      <w:bCs/>
      <w:u w:val="none"/>
    </w:rPr>
  </w:style>
  <w:style w:type="paragraph" w:customStyle="1" w:styleId="HeadingTOC1">
    <w:name w:val="Heading: TOC1"/>
    <w:aliases w:val="ht1,t1"/>
    <w:basedOn w:val="HeadingCenter"/>
    <w:next w:val="SinglePara"/>
    <w:link w:val="HeadingTOC1Char"/>
    <w:qFormat/>
    <w:rsid w:val="00211A2A"/>
    <w:pPr>
      <w:outlineLvl w:val="0"/>
    </w:pPr>
    <w:rPr>
      <w:b/>
    </w:rPr>
  </w:style>
  <w:style w:type="character" w:customStyle="1" w:styleId="HeadingTOC1Char">
    <w:name w:val="Heading: TOC1 Char"/>
    <w:aliases w:val="ht1 Char"/>
    <w:basedOn w:val="HeadingCenterChar"/>
    <w:link w:val="HeadingTOC1"/>
    <w:rsid w:val="00211A2A"/>
    <w:rPr>
      <w:rFonts w:asciiTheme="majorHAnsi" w:eastAsiaTheme="minorEastAsia" w:hAnsiTheme="majorHAnsi"/>
      <w:b/>
      <w:sz w:val="24"/>
      <w:szCs w:val="24"/>
      <w:lang w:eastAsia="zh-CN" w:bidi="he-IL"/>
    </w:rPr>
  </w:style>
  <w:style w:type="paragraph" w:customStyle="1" w:styleId="HeadingTOC2">
    <w:name w:val="Heading: TOC2"/>
    <w:aliases w:val="ht2,t2"/>
    <w:basedOn w:val="HeadingLeftBold"/>
    <w:next w:val="SinglePara"/>
    <w:link w:val="HeadingTOC2Char"/>
    <w:qFormat/>
    <w:rsid w:val="00211A2A"/>
    <w:pPr>
      <w:outlineLvl w:val="1"/>
    </w:pPr>
    <w:rPr>
      <w:b w:val="0"/>
      <w:u w:val="single"/>
    </w:rPr>
  </w:style>
  <w:style w:type="character" w:customStyle="1" w:styleId="HeadingTOC2Char">
    <w:name w:val="Heading: TOC2 Char"/>
    <w:aliases w:val="ht2 Char"/>
    <w:basedOn w:val="a4"/>
    <w:link w:val="HeadingTOC2"/>
    <w:rsid w:val="00211A2A"/>
    <w:rPr>
      <w:rFonts w:asciiTheme="majorHAnsi" w:eastAsiaTheme="minorEastAsia" w:hAnsiTheme="majorHAnsi"/>
      <w:bCs/>
      <w:sz w:val="24"/>
      <w:szCs w:val="24"/>
      <w:u w:val="single"/>
      <w:lang w:eastAsia="zh-CN" w:bidi="he-IL"/>
    </w:rPr>
  </w:style>
  <w:style w:type="table" w:customStyle="1" w:styleId="IndentedTable">
    <w:name w:val="Indented Table"/>
    <w:basedOn w:val="a5"/>
    <w:uiPriority w:val="99"/>
    <w:rsid w:val="00211A2A"/>
    <w:pPr>
      <w:spacing w:after="0" w:line="240" w:lineRule="auto"/>
    </w:pPr>
    <w:rPr>
      <w:rFonts w:eastAsiaTheme="minorEastAsia"/>
      <w:sz w:val="24"/>
      <w:szCs w:val="24"/>
      <w:lang w:eastAsia="zh-CN"/>
    </w:rPr>
    <w:tblPr>
      <w:tblInd w:w="720" w:type="dxa"/>
      <w:tblCellMar>
        <w:top w:w="29" w:type="dxa"/>
        <w:left w:w="86" w:type="dxa"/>
        <w:bottom w:w="29" w:type="dxa"/>
        <w:right w:w="86" w:type="dxa"/>
      </w:tblCellMar>
    </w:tblPr>
    <w:trPr>
      <w:cantSplit/>
    </w:trPr>
  </w:style>
  <w:style w:type="paragraph" w:customStyle="1" w:styleId="ListDoublePara">
    <w:name w:val="List Double Para"/>
    <w:aliases w:val="ldp,ld"/>
    <w:basedOn w:val="a3"/>
    <w:rsid w:val="00211A2A"/>
    <w:pPr>
      <w:numPr>
        <w:ilvl w:val="1"/>
        <w:numId w:val="23"/>
      </w:numPr>
      <w:spacing w:line="480" w:lineRule="auto"/>
    </w:pPr>
  </w:style>
  <w:style w:type="paragraph" w:customStyle="1" w:styleId="ListSinglePara">
    <w:name w:val="List Single Para"/>
    <w:aliases w:val="lsp,ls"/>
    <w:basedOn w:val="a3"/>
    <w:rsid w:val="00211A2A"/>
    <w:pPr>
      <w:numPr>
        <w:numId w:val="23"/>
      </w:numPr>
      <w:tabs>
        <w:tab w:val="clear" w:pos="720"/>
      </w:tabs>
      <w:spacing w:before="240" w:after="240"/>
    </w:pPr>
  </w:style>
  <w:style w:type="paragraph" w:customStyle="1" w:styleId="NoticeAddress">
    <w:name w:val="Notice Address"/>
    <w:aliases w:val="na"/>
    <w:basedOn w:val="a3"/>
    <w:next w:val="NoticeHeading"/>
    <w:rsid w:val="00211A2A"/>
    <w:pPr>
      <w:keepLines/>
      <w:tabs>
        <w:tab w:val="left" w:pos="2880"/>
      </w:tabs>
      <w:spacing w:before="240"/>
      <w:ind w:left="2160"/>
    </w:pPr>
    <w:rPr>
      <w:lang w:bidi="he-IL"/>
    </w:rPr>
  </w:style>
  <w:style w:type="paragraph" w:customStyle="1" w:styleId="NoticeHeading">
    <w:name w:val="Notice Heading"/>
    <w:aliases w:val="nh"/>
    <w:basedOn w:val="a3"/>
    <w:next w:val="NoticeAddress"/>
    <w:rsid w:val="00211A2A"/>
    <w:pPr>
      <w:keepNext/>
      <w:keepLines/>
      <w:spacing w:before="240"/>
      <w:ind w:left="1440"/>
    </w:pPr>
    <w:rPr>
      <w:lang w:bidi="he-IL"/>
    </w:rPr>
  </w:style>
  <w:style w:type="paragraph" w:customStyle="1" w:styleId="OrdinalPara">
    <w:name w:val="Ordinal Para"/>
    <w:aliases w:val="op"/>
    <w:basedOn w:val="a3"/>
    <w:uiPriority w:val="4"/>
    <w:rsid w:val="00211A2A"/>
    <w:pPr>
      <w:numPr>
        <w:ilvl w:val="4"/>
        <w:numId w:val="23"/>
      </w:numPr>
      <w:spacing w:before="240" w:after="240"/>
    </w:pPr>
  </w:style>
  <w:style w:type="paragraph" w:customStyle="1" w:styleId="Parties">
    <w:name w:val="Parties"/>
    <w:basedOn w:val="a3"/>
    <w:rsid w:val="00211A2A"/>
    <w:pPr>
      <w:keepLines/>
      <w:numPr>
        <w:ilvl w:val="7"/>
        <w:numId w:val="23"/>
      </w:numPr>
      <w:spacing w:before="240" w:after="240"/>
    </w:pPr>
  </w:style>
  <w:style w:type="paragraph" w:customStyle="1" w:styleId="QuoteBlock">
    <w:name w:val="Quote Block"/>
    <w:aliases w:val="qb"/>
    <w:basedOn w:val="a3"/>
    <w:next w:val="DoubleParaFlush"/>
    <w:qFormat/>
    <w:rsid w:val="00211A2A"/>
    <w:pPr>
      <w:spacing w:after="240"/>
      <w:ind w:left="720" w:right="720"/>
      <w:jc w:val="both"/>
    </w:pPr>
    <w:rPr>
      <w:lang w:bidi="he-IL"/>
    </w:rPr>
  </w:style>
  <w:style w:type="paragraph" w:customStyle="1" w:styleId="QuoteBlockIndent">
    <w:name w:val="Quote Block Indent"/>
    <w:aliases w:val="qbi"/>
    <w:basedOn w:val="QuoteBlock"/>
    <w:next w:val="DoubleParaFlush"/>
    <w:rsid w:val="00211A2A"/>
    <w:pPr>
      <w:ind w:firstLine="720"/>
    </w:pPr>
  </w:style>
  <w:style w:type="paragraph" w:customStyle="1" w:styleId="Recitals">
    <w:name w:val="Recitals"/>
    <w:basedOn w:val="a3"/>
    <w:rsid w:val="00211A2A"/>
    <w:pPr>
      <w:keepLines/>
      <w:numPr>
        <w:ilvl w:val="8"/>
        <w:numId w:val="23"/>
      </w:numPr>
      <w:spacing w:before="240" w:after="240"/>
    </w:pPr>
  </w:style>
  <w:style w:type="character" w:customStyle="1" w:styleId="Reference">
    <w:name w:val="Reference"/>
    <w:aliases w:val="rf"/>
    <w:basedOn w:val="a4"/>
    <w:rsid w:val="00211A2A"/>
    <w:rPr>
      <w:u w:val="single"/>
    </w:rPr>
  </w:style>
  <w:style w:type="character" w:customStyle="1" w:styleId="Run-inheading">
    <w:name w:val="Run-in heading"/>
    <w:aliases w:val="ri"/>
    <w:basedOn w:val="a4"/>
    <w:rsid w:val="00211A2A"/>
    <w:rPr>
      <w:i/>
      <w:iCs/>
    </w:rPr>
  </w:style>
  <w:style w:type="numbering" w:customStyle="1" w:styleId="FlatBulletsList">
    <w:name w:val="FlatBulletsList"/>
    <w:basedOn w:val="a6"/>
    <w:uiPriority w:val="99"/>
    <w:rsid w:val="00211A2A"/>
    <w:pPr>
      <w:numPr>
        <w:numId w:val="5"/>
      </w:numPr>
    </w:pPr>
  </w:style>
  <w:style w:type="numbering" w:customStyle="1" w:styleId="FlatNumbersList">
    <w:name w:val="FlatNumbersList"/>
    <w:basedOn w:val="a6"/>
    <w:uiPriority w:val="99"/>
    <w:rsid w:val="00211A2A"/>
    <w:pPr>
      <w:numPr>
        <w:numId w:val="1"/>
      </w:numPr>
    </w:pPr>
  </w:style>
  <w:style w:type="table" w:customStyle="1" w:styleId="ShadedTable">
    <w:name w:val="Shaded Table"/>
    <w:basedOn w:val="a5"/>
    <w:uiPriority w:val="99"/>
    <w:rsid w:val="00211A2A"/>
    <w:pPr>
      <w:spacing w:after="0" w:line="240" w:lineRule="auto"/>
    </w:pPr>
    <w:rPr>
      <w:rFonts w:eastAsiaTheme="minorEastAsia"/>
      <w:sz w:val="24"/>
      <w:szCs w:val="24"/>
      <w:lang w:eastAsia="zh-CN"/>
    </w:rPr>
    <w:tblPr>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Pr>
    <w:trPr>
      <w:cantSplit/>
      <w:jc w:val="center"/>
    </w:trPr>
    <w:tcPr>
      <w:shd w:val="clear" w:color="auto" w:fill="auto"/>
      <w:vAlign w:val="bottom"/>
    </w:tcPr>
    <w:tblStylePr w:type="firstRow">
      <w:pPr>
        <w:jc w:val="center"/>
      </w:pPr>
      <w:rPr>
        <w:b/>
      </w:rPr>
      <w:tblPr/>
      <w:tcPr>
        <w:tcBorders>
          <w:top w:val="double" w:sz="4" w:space="0" w:color="auto"/>
          <w:left w:val="double" w:sz="4" w:space="0" w:color="auto"/>
          <w:bottom w:val="double" w:sz="4" w:space="0" w:color="auto"/>
          <w:right w:val="double" w:sz="4" w:space="0" w:color="auto"/>
          <w:insideH w:val="nil"/>
          <w:insideV w:val="single" w:sz="4" w:space="0" w:color="auto"/>
          <w:tl2br w:val="nil"/>
          <w:tr2bl w:val="nil"/>
        </w:tcBorders>
        <w:shd w:val="clear" w:color="auto" w:fill="D9D9D9" w:themeFill="background1" w:themeFillShade="D9"/>
      </w:tcPr>
    </w:tblStylePr>
  </w:style>
  <w:style w:type="paragraph" w:customStyle="1" w:styleId="SignatureBlock">
    <w:name w:val="Signature Block"/>
    <w:aliases w:val="sb"/>
    <w:basedOn w:val="a3"/>
    <w:rsid w:val="00211A2A"/>
    <w:pPr>
      <w:keepLines/>
      <w:tabs>
        <w:tab w:val="left" w:pos="5472"/>
        <w:tab w:val="left" w:pos="6192"/>
        <w:tab w:val="right" w:pos="9360"/>
      </w:tabs>
      <w:spacing w:before="480"/>
      <w:ind w:left="5040"/>
    </w:pPr>
    <w:rPr>
      <w:lang w:bidi="he-IL"/>
    </w:rPr>
  </w:style>
  <w:style w:type="paragraph" w:customStyle="1" w:styleId="SingleParaAlt">
    <w:name w:val="Single Para Alt"/>
    <w:aliases w:val="spa"/>
    <w:basedOn w:val="a3"/>
    <w:rsid w:val="00211A2A"/>
    <w:pPr>
      <w:spacing w:before="240" w:after="240"/>
      <w:ind w:firstLine="1440"/>
    </w:pPr>
    <w:rPr>
      <w:lang w:bidi="he-IL"/>
    </w:rPr>
  </w:style>
  <w:style w:type="paragraph" w:customStyle="1" w:styleId="SingleParaFlush">
    <w:name w:val="Single Para Flush"/>
    <w:aliases w:val="spf"/>
    <w:basedOn w:val="SinglePara"/>
    <w:link w:val="SingleParaFlushChar"/>
    <w:rsid w:val="00211A2A"/>
    <w:pPr>
      <w:ind w:firstLine="0"/>
    </w:pPr>
  </w:style>
  <w:style w:type="paragraph" w:customStyle="1" w:styleId="SubheadBold">
    <w:name w:val="Subhead: Bold"/>
    <w:aliases w:val="shb"/>
    <w:basedOn w:val="a3"/>
    <w:next w:val="SingleParaFlush"/>
    <w:rsid w:val="00211A2A"/>
    <w:pPr>
      <w:keepNext/>
      <w:keepLines/>
      <w:spacing w:before="240"/>
      <w:ind w:left="720"/>
    </w:pPr>
    <w:rPr>
      <w:rFonts w:asciiTheme="majorHAnsi" w:hAnsiTheme="majorHAnsi"/>
      <w:b/>
    </w:rPr>
  </w:style>
  <w:style w:type="paragraph" w:customStyle="1" w:styleId="SubheadBoldItal">
    <w:name w:val="Subhead: BoldItal"/>
    <w:aliases w:val="shbi"/>
    <w:basedOn w:val="SubheadBold"/>
    <w:next w:val="SingleParaFlush"/>
    <w:rsid w:val="00211A2A"/>
    <w:rPr>
      <w:i/>
    </w:rPr>
  </w:style>
  <w:style w:type="paragraph" w:customStyle="1" w:styleId="SubheadItal">
    <w:name w:val="Subhead: Ital"/>
    <w:aliases w:val="shi,Subhead: Italic"/>
    <w:basedOn w:val="SubheadBold"/>
    <w:next w:val="SingleParaFlush"/>
    <w:rsid w:val="00211A2A"/>
    <w:rPr>
      <w:b w:val="0"/>
      <w:i/>
    </w:rPr>
  </w:style>
  <w:style w:type="table" w:styleId="ae">
    <w:name w:val="Table Grid"/>
    <w:basedOn w:val="a5"/>
    <w:rsid w:val="00211A2A"/>
    <w:pPr>
      <w:spacing w:after="0" w:line="240" w:lineRule="auto"/>
    </w:pPr>
    <w:rPr>
      <w:rFonts w:eastAsiaTheme="minorEastAsia"/>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Footnote">
    <w:name w:val="Table: Footnote"/>
    <w:aliases w:val="tf"/>
    <w:basedOn w:val="a3"/>
    <w:rsid w:val="00211A2A"/>
    <w:pPr>
      <w:numPr>
        <w:ilvl w:val="1"/>
        <w:numId w:val="22"/>
      </w:numPr>
      <w:spacing w:after="120"/>
    </w:pPr>
    <w:rPr>
      <w:sz w:val="20"/>
      <w:szCs w:val="20"/>
      <w:lang w:bidi="he-IL"/>
    </w:rPr>
  </w:style>
  <w:style w:type="paragraph" w:customStyle="1" w:styleId="TableFootnoteLine">
    <w:name w:val="Table: Footnote Line"/>
    <w:aliases w:val="tfl"/>
    <w:basedOn w:val="a3"/>
    <w:next w:val="TableFootnote"/>
    <w:rsid w:val="00211A2A"/>
    <w:pPr>
      <w:keepNext/>
      <w:keepLines/>
      <w:numPr>
        <w:numId w:val="22"/>
      </w:numPr>
      <w:pBdr>
        <w:bottom w:val="single" w:sz="8" w:space="1" w:color="auto"/>
      </w:pBdr>
      <w:ind w:right="6480"/>
    </w:pPr>
    <w:rPr>
      <w:lang w:bidi="he-IL"/>
    </w:rPr>
  </w:style>
  <w:style w:type="numbering" w:customStyle="1" w:styleId="TableFootnotesList">
    <w:name w:val="TableFootnotesList"/>
    <w:basedOn w:val="a6"/>
    <w:uiPriority w:val="99"/>
    <w:rsid w:val="00211A2A"/>
    <w:pPr>
      <w:numPr>
        <w:numId w:val="15"/>
      </w:numPr>
    </w:pPr>
  </w:style>
  <w:style w:type="table" w:customStyle="1" w:styleId="TextTable">
    <w:name w:val="Text Table"/>
    <w:basedOn w:val="a5"/>
    <w:uiPriority w:val="99"/>
    <w:rsid w:val="00211A2A"/>
    <w:pPr>
      <w:spacing w:after="0" w:line="240" w:lineRule="auto"/>
    </w:pPr>
    <w:rPr>
      <w:rFonts w:eastAsiaTheme="minorEastAsia"/>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115" w:type="dxa"/>
        <w:bottom w:w="58" w:type="dxa"/>
        <w:right w:w="115" w:type="dxa"/>
      </w:tblCellMar>
    </w:tblPr>
    <w:tblStylePr w:type="firstRow">
      <w:pPr>
        <w:jc w:val="left"/>
      </w:pPr>
      <w:tblPr/>
      <w:trPr>
        <w:tblHeader/>
      </w:trPr>
      <w:tcPr>
        <w:vAlign w:val="bottom"/>
      </w:tcPr>
    </w:tblStylePr>
  </w:style>
  <w:style w:type="paragraph" w:styleId="11">
    <w:name w:val="toc 1"/>
    <w:basedOn w:val="a3"/>
    <w:next w:val="a3"/>
    <w:autoRedefine/>
    <w:unhideWhenUsed/>
    <w:rsid w:val="00211A2A"/>
    <w:pPr>
      <w:tabs>
        <w:tab w:val="right" w:leader="dot" w:pos="9360"/>
      </w:tabs>
      <w:spacing w:before="240"/>
      <w:ind w:left="720" w:right="720" w:hanging="720"/>
    </w:pPr>
  </w:style>
  <w:style w:type="paragraph" w:styleId="23">
    <w:name w:val="toc 2"/>
    <w:basedOn w:val="a3"/>
    <w:next w:val="a3"/>
    <w:autoRedefine/>
    <w:uiPriority w:val="39"/>
    <w:unhideWhenUsed/>
    <w:rsid w:val="00211A2A"/>
    <w:pPr>
      <w:tabs>
        <w:tab w:val="right" w:leader="dot" w:pos="9360"/>
      </w:tabs>
      <w:spacing w:before="240"/>
      <w:ind w:left="1440" w:right="720" w:hanging="720"/>
    </w:pPr>
  </w:style>
  <w:style w:type="paragraph" w:styleId="32">
    <w:name w:val="toc 3"/>
    <w:basedOn w:val="a3"/>
    <w:next w:val="a3"/>
    <w:autoRedefine/>
    <w:uiPriority w:val="39"/>
    <w:semiHidden/>
    <w:unhideWhenUsed/>
    <w:rsid w:val="00211A2A"/>
    <w:pPr>
      <w:tabs>
        <w:tab w:val="right" w:leader="dot" w:pos="9360"/>
      </w:tabs>
      <w:spacing w:before="240"/>
      <w:ind w:left="2160" w:right="720" w:hanging="720"/>
    </w:pPr>
  </w:style>
  <w:style w:type="paragraph" w:styleId="43">
    <w:name w:val="toc 4"/>
    <w:basedOn w:val="a3"/>
    <w:next w:val="a3"/>
    <w:autoRedefine/>
    <w:uiPriority w:val="39"/>
    <w:semiHidden/>
    <w:unhideWhenUsed/>
    <w:rsid w:val="00211A2A"/>
    <w:pPr>
      <w:tabs>
        <w:tab w:val="right" w:leader="dot" w:pos="9360"/>
      </w:tabs>
      <w:spacing w:before="240"/>
      <w:ind w:left="2880" w:right="720" w:hanging="720"/>
    </w:pPr>
  </w:style>
  <w:style w:type="paragraph" w:styleId="53">
    <w:name w:val="toc 5"/>
    <w:basedOn w:val="a3"/>
    <w:next w:val="a3"/>
    <w:autoRedefine/>
    <w:uiPriority w:val="39"/>
    <w:semiHidden/>
    <w:unhideWhenUsed/>
    <w:rsid w:val="00211A2A"/>
    <w:pPr>
      <w:tabs>
        <w:tab w:val="right" w:leader="dot" w:pos="9360"/>
      </w:tabs>
      <w:spacing w:before="40"/>
      <w:ind w:left="3600" w:right="720" w:hanging="720"/>
    </w:pPr>
  </w:style>
  <w:style w:type="paragraph" w:styleId="61">
    <w:name w:val="toc 6"/>
    <w:basedOn w:val="a3"/>
    <w:next w:val="a3"/>
    <w:link w:val="62"/>
    <w:autoRedefine/>
    <w:unhideWhenUsed/>
    <w:rsid w:val="00211A2A"/>
    <w:pPr>
      <w:tabs>
        <w:tab w:val="right" w:leader="dot" w:pos="9360"/>
      </w:tabs>
      <w:spacing w:before="240"/>
      <w:ind w:left="4320" w:right="720" w:hanging="720"/>
    </w:pPr>
  </w:style>
  <w:style w:type="paragraph" w:styleId="71">
    <w:name w:val="toc 7"/>
    <w:basedOn w:val="a3"/>
    <w:next w:val="a3"/>
    <w:autoRedefine/>
    <w:unhideWhenUsed/>
    <w:rsid w:val="00211A2A"/>
    <w:pPr>
      <w:tabs>
        <w:tab w:val="right" w:leader="dot" w:pos="9360"/>
      </w:tabs>
      <w:spacing w:before="240"/>
      <w:ind w:left="5040" w:right="720" w:hanging="720"/>
    </w:pPr>
  </w:style>
  <w:style w:type="paragraph" w:styleId="81">
    <w:name w:val="toc 8"/>
    <w:basedOn w:val="a3"/>
    <w:next w:val="a3"/>
    <w:autoRedefine/>
    <w:unhideWhenUsed/>
    <w:rsid w:val="00211A2A"/>
    <w:pPr>
      <w:tabs>
        <w:tab w:val="right" w:leader="dot" w:pos="9360"/>
      </w:tabs>
      <w:spacing w:before="240"/>
      <w:ind w:left="5760" w:right="720" w:hanging="720"/>
    </w:pPr>
  </w:style>
  <w:style w:type="paragraph" w:styleId="91">
    <w:name w:val="toc 9"/>
    <w:basedOn w:val="a3"/>
    <w:next w:val="a3"/>
    <w:autoRedefine/>
    <w:semiHidden/>
    <w:unhideWhenUsed/>
    <w:rsid w:val="00211A2A"/>
    <w:pPr>
      <w:tabs>
        <w:tab w:val="right" w:leader="dot" w:pos="9360"/>
      </w:tabs>
      <w:spacing w:before="240"/>
      <w:ind w:left="6480" w:right="720" w:hanging="720"/>
    </w:pPr>
  </w:style>
  <w:style w:type="paragraph" w:customStyle="1" w:styleId="WarningPara">
    <w:name w:val="Warning Para"/>
    <w:aliases w:val="wp"/>
    <w:basedOn w:val="SinglePara"/>
    <w:next w:val="SinglePara"/>
    <w:rsid w:val="00211A2A"/>
    <w:rPr>
      <w:b/>
      <w:caps/>
    </w:rPr>
  </w:style>
  <w:style w:type="character" w:styleId="af">
    <w:name w:val="Book Title"/>
    <w:basedOn w:val="a4"/>
    <w:uiPriority w:val="33"/>
    <w:semiHidden/>
    <w:rsid w:val="00211A2A"/>
    <w:rPr>
      <w:b/>
      <w:bCs/>
      <w:smallCaps/>
      <w:spacing w:val="5"/>
    </w:rPr>
  </w:style>
  <w:style w:type="paragraph" w:styleId="af0">
    <w:name w:val="List Paragraph"/>
    <w:basedOn w:val="a3"/>
    <w:qFormat/>
    <w:rsid w:val="00211A2A"/>
    <w:pPr>
      <w:ind w:left="720"/>
      <w:contextualSpacing/>
    </w:pPr>
  </w:style>
  <w:style w:type="paragraph" w:styleId="af1">
    <w:name w:val="No Spacing"/>
    <w:uiPriority w:val="1"/>
    <w:qFormat/>
    <w:rsid w:val="00211A2A"/>
    <w:pPr>
      <w:spacing w:after="0" w:line="240" w:lineRule="auto"/>
    </w:pPr>
    <w:rPr>
      <w:rFonts w:eastAsiaTheme="minorEastAsia"/>
      <w:sz w:val="24"/>
      <w:szCs w:val="24"/>
      <w:lang w:eastAsia="zh-CN"/>
    </w:rPr>
  </w:style>
  <w:style w:type="paragraph" w:styleId="24">
    <w:name w:val="Quote"/>
    <w:aliases w:val="q"/>
    <w:basedOn w:val="a3"/>
    <w:next w:val="a3"/>
    <w:link w:val="25"/>
    <w:rsid w:val="00211A2A"/>
    <w:rPr>
      <w:i/>
      <w:iCs/>
      <w:color w:val="000000" w:themeColor="text1"/>
    </w:rPr>
  </w:style>
  <w:style w:type="character" w:customStyle="1" w:styleId="25">
    <w:name w:val="Цитата 2 Знак"/>
    <w:aliases w:val="q Знак"/>
    <w:basedOn w:val="a4"/>
    <w:link w:val="24"/>
    <w:uiPriority w:val="29"/>
    <w:rsid w:val="00211A2A"/>
    <w:rPr>
      <w:rFonts w:eastAsiaTheme="minorEastAsia"/>
      <w:i/>
      <w:iCs/>
      <w:color w:val="000000" w:themeColor="text1"/>
      <w:sz w:val="24"/>
      <w:szCs w:val="24"/>
      <w:lang w:eastAsia="zh-CN"/>
    </w:rPr>
  </w:style>
  <w:style w:type="paragraph" w:styleId="af2">
    <w:name w:val="Intense Quote"/>
    <w:basedOn w:val="a3"/>
    <w:next w:val="a3"/>
    <w:link w:val="af3"/>
    <w:uiPriority w:val="30"/>
    <w:semiHidden/>
    <w:rsid w:val="00211A2A"/>
    <w:pPr>
      <w:pBdr>
        <w:bottom w:val="single" w:sz="4" w:space="4" w:color="4F81BD" w:themeColor="accent1"/>
      </w:pBdr>
      <w:spacing w:before="200" w:after="280"/>
      <w:ind w:left="936" w:right="936"/>
    </w:pPr>
    <w:rPr>
      <w:b/>
      <w:bCs/>
      <w:i/>
      <w:iCs/>
      <w:color w:val="4F81BD" w:themeColor="accent1"/>
    </w:rPr>
  </w:style>
  <w:style w:type="character" w:customStyle="1" w:styleId="af3">
    <w:name w:val="Выделенная цитата Знак"/>
    <w:basedOn w:val="a4"/>
    <w:link w:val="af2"/>
    <w:uiPriority w:val="30"/>
    <w:rsid w:val="00211A2A"/>
    <w:rPr>
      <w:rFonts w:eastAsiaTheme="minorEastAsia"/>
      <w:b/>
      <w:bCs/>
      <w:i/>
      <w:iCs/>
      <w:color w:val="4F81BD" w:themeColor="accent1"/>
      <w:sz w:val="24"/>
      <w:szCs w:val="24"/>
      <w:lang w:eastAsia="zh-CN"/>
    </w:rPr>
  </w:style>
  <w:style w:type="character" w:customStyle="1" w:styleId="31">
    <w:name w:val="Заголовок 3 Знак"/>
    <w:basedOn w:val="a4"/>
    <w:link w:val="30"/>
    <w:rsid w:val="00211A2A"/>
    <w:rPr>
      <w:rFonts w:asciiTheme="majorHAnsi" w:eastAsiaTheme="majorEastAsia" w:hAnsiTheme="majorHAnsi" w:cstheme="majorBidi"/>
      <w:b/>
      <w:bCs/>
      <w:color w:val="4F81BD" w:themeColor="accent1"/>
      <w:sz w:val="24"/>
      <w:szCs w:val="24"/>
      <w:lang w:eastAsia="zh-CN"/>
    </w:rPr>
  </w:style>
  <w:style w:type="paragraph" w:styleId="af4">
    <w:name w:val="Title"/>
    <w:basedOn w:val="a3"/>
    <w:next w:val="a3"/>
    <w:link w:val="af5"/>
    <w:qFormat/>
    <w:rsid w:val="00211A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5">
    <w:name w:val="Название Знак"/>
    <w:basedOn w:val="a4"/>
    <w:link w:val="af4"/>
    <w:rsid w:val="00211A2A"/>
    <w:rPr>
      <w:rFonts w:asciiTheme="majorHAnsi" w:eastAsiaTheme="majorEastAsia" w:hAnsiTheme="majorHAnsi" w:cstheme="majorBidi"/>
      <w:color w:val="17365D" w:themeColor="text2" w:themeShade="BF"/>
      <w:spacing w:val="5"/>
      <w:kern w:val="28"/>
      <w:sz w:val="52"/>
      <w:szCs w:val="52"/>
      <w:lang w:eastAsia="zh-CN"/>
    </w:rPr>
  </w:style>
  <w:style w:type="paragraph" w:styleId="af6">
    <w:name w:val="Subtitle"/>
    <w:basedOn w:val="a3"/>
    <w:next w:val="a3"/>
    <w:link w:val="af7"/>
    <w:qFormat/>
    <w:rsid w:val="00211A2A"/>
    <w:pPr>
      <w:numPr>
        <w:ilvl w:val="1"/>
      </w:numPr>
    </w:pPr>
    <w:rPr>
      <w:rFonts w:asciiTheme="majorHAnsi" w:eastAsiaTheme="majorEastAsia" w:hAnsiTheme="majorHAnsi" w:cstheme="majorBidi"/>
      <w:i/>
      <w:iCs/>
      <w:color w:val="4F81BD" w:themeColor="accent1"/>
      <w:spacing w:val="15"/>
    </w:rPr>
  </w:style>
  <w:style w:type="character" w:customStyle="1" w:styleId="af7">
    <w:name w:val="Подзаголовок Знак"/>
    <w:basedOn w:val="a4"/>
    <w:link w:val="af6"/>
    <w:rsid w:val="00211A2A"/>
    <w:rPr>
      <w:rFonts w:asciiTheme="majorHAnsi" w:eastAsiaTheme="majorEastAsia" w:hAnsiTheme="majorHAnsi" w:cstheme="majorBidi"/>
      <w:i/>
      <w:iCs/>
      <w:color w:val="4F81BD" w:themeColor="accent1"/>
      <w:spacing w:val="15"/>
      <w:sz w:val="24"/>
      <w:szCs w:val="24"/>
      <w:lang w:eastAsia="zh-CN"/>
    </w:rPr>
  </w:style>
  <w:style w:type="character" w:styleId="af8">
    <w:name w:val="Subtle Emphasis"/>
    <w:basedOn w:val="a4"/>
    <w:uiPriority w:val="19"/>
    <w:rsid w:val="00211A2A"/>
    <w:rPr>
      <w:i/>
      <w:iCs/>
      <w:color w:val="808080" w:themeColor="text1" w:themeTint="7F"/>
    </w:rPr>
  </w:style>
  <w:style w:type="character" w:styleId="af9">
    <w:name w:val="Emphasis"/>
    <w:basedOn w:val="a4"/>
    <w:qFormat/>
    <w:rsid w:val="00211A2A"/>
    <w:rPr>
      <w:i/>
      <w:iCs/>
    </w:rPr>
  </w:style>
  <w:style w:type="character" w:styleId="afa">
    <w:name w:val="Intense Emphasis"/>
    <w:basedOn w:val="a4"/>
    <w:uiPriority w:val="21"/>
    <w:rsid w:val="00211A2A"/>
    <w:rPr>
      <w:b/>
      <w:bCs/>
      <w:i/>
      <w:iCs/>
      <w:color w:val="4F81BD" w:themeColor="accent1"/>
    </w:rPr>
  </w:style>
  <w:style w:type="character" w:styleId="afb">
    <w:name w:val="Strong"/>
    <w:basedOn w:val="a4"/>
    <w:qFormat/>
    <w:rsid w:val="00211A2A"/>
    <w:rPr>
      <w:b/>
      <w:bCs/>
    </w:rPr>
  </w:style>
  <w:style w:type="character" w:styleId="afc">
    <w:name w:val="Subtle Reference"/>
    <w:basedOn w:val="a4"/>
    <w:uiPriority w:val="31"/>
    <w:rsid w:val="00211A2A"/>
    <w:rPr>
      <w:smallCaps/>
      <w:color w:val="C0504D" w:themeColor="accent2"/>
      <w:u w:val="single"/>
    </w:rPr>
  </w:style>
  <w:style w:type="character" w:styleId="afd">
    <w:name w:val="Intense Reference"/>
    <w:basedOn w:val="a4"/>
    <w:uiPriority w:val="32"/>
    <w:rsid w:val="00211A2A"/>
    <w:rPr>
      <w:b/>
      <w:bCs/>
      <w:smallCaps/>
      <w:color w:val="C0504D" w:themeColor="accent2"/>
      <w:spacing w:val="5"/>
      <w:u w:val="single"/>
    </w:rPr>
  </w:style>
  <w:style w:type="paragraph" w:styleId="afe">
    <w:name w:val="header"/>
    <w:basedOn w:val="a3"/>
    <w:link w:val="aff"/>
    <w:unhideWhenUsed/>
    <w:rsid w:val="004E4F10"/>
    <w:pPr>
      <w:tabs>
        <w:tab w:val="center" w:pos="4680"/>
        <w:tab w:val="right" w:pos="9360"/>
      </w:tabs>
    </w:pPr>
  </w:style>
  <w:style w:type="character" w:customStyle="1" w:styleId="aff">
    <w:name w:val="Верхний колонтитул Знак"/>
    <w:basedOn w:val="a4"/>
    <w:link w:val="afe"/>
    <w:rsid w:val="004E4F10"/>
    <w:rPr>
      <w:rFonts w:eastAsiaTheme="minorEastAsia"/>
      <w:sz w:val="24"/>
      <w:szCs w:val="24"/>
      <w:lang w:eastAsia="zh-CN"/>
    </w:rPr>
  </w:style>
  <w:style w:type="paragraph" w:styleId="aff0">
    <w:name w:val="footer"/>
    <w:basedOn w:val="a3"/>
    <w:link w:val="aff1"/>
    <w:uiPriority w:val="99"/>
    <w:unhideWhenUsed/>
    <w:rsid w:val="004E4F10"/>
    <w:pPr>
      <w:tabs>
        <w:tab w:val="center" w:pos="4680"/>
        <w:tab w:val="right" w:pos="9360"/>
      </w:tabs>
    </w:pPr>
  </w:style>
  <w:style w:type="character" w:customStyle="1" w:styleId="aff1">
    <w:name w:val="Нижний колонтитул Знак"/>
    <w:basedOn w:val="a4"/>
    <w:link w:val="aff0"/>
    <w:uiPriority w:val="99"/>
    <w:rsid w:val="004E4F10"/>
    <w:rPr>
      <w:rFonts w:eastAsiaTheme="minorEastAsia"/>
      <w:sz w:val="24"/>
      <w:szCs w:val="24"/>
      <w:lang w:eastAsia="zh-CN"/>
    </w:rPr>
  </w:style>
  <w:style w:type="paragraph" w:customStyle="1" w:styleId="ShortOutline1">
    <w:name w:val="ShortOutline1"/>
    <w:basedOn w:val="a3"/>
    <w:link w:val="ShortOutline1Char"/>
    <w:rsid w:val="00CD3AFC"/>
    <w:pPr>
      <w:numPr>
        <w:numId w:val="24"/>
      </w:numPr>
      <w:spacing w:before="240" w:after="240"/>
      <w:outlineLvl w:val="0"/>
    </w:pPr>
  </w:style>
  <w:style w:type="character" w:customStyle="1" w:styleId="ShortOutline1Char">
    <w:name w:val="ShortOutline1 Char"/>
    <w:basedOn w:val="a4"/>
    <w:link w:val="ShortOutline1"/>
    <w:rsid w:val="00CD3AFC"/>
    <w:rPr>
      <w:rFonts w:eastAsiaTheme="minorEastAsia"/>
      <w:sz w:val="24"/>
      <w:szCs w:val="24"/>
      <w:lang w:eastAsia="zh-CN"/>
    </w:rPr>
  </w:style>
  <w:style w:type="paragraph" w:customStyle="1" w:styleId="ShortOutline2">
    <w:name w:val="ShortOutline2"/>
    <w:basedOn w:val="a3"/>
    <w:link w:val="ShortOutline2Char"/>
    <w:rsid w:val="00CD3AFC"/>
    <w:pPr>
      <w:numPr>
        <w:ilvl w:val="1"/>
        <w:numId w:val="24"/>
      </w:numPr>
      <w:spacing w:before="240" w:after="240"/>
      <w:outlineLvl w:val="1"/>
    </w:pPr>
  </w:style>
  <w:style w:type="character" w:customStyle="1" w:styleId="ShortOutline2Char">
    <w:name w:val="ShortOutline2 Char"/>
    <w:basedOn w:val="a4"/>
    <w:link w:val="ShortOutline2"/>
    <w:rsid w:val="00CD3AFC"/>
    <w:rPr>
      <w:rFonts w:eastAsiaTheme="minorEastAsia"/>
      <w:color w:val="000000"/>
      <w:sz w:val="24"/>
      <w:szCs w:val="24"/>
      <w:lang w:eastAsia="zh-CN"/>
    </w:rPr>
  </w:style>
  <w:style w:type="paragraph" w:customStyle="1" w:styleId="ShortOutline3">
    <w:name w:val="ShortOutline3"/>
    <w:basedOn w:val="a3"/>
    <w:link w:val="ShortOutline3Char"/>
    <w:rsid w:val="00CD3AFC"/>
    <w:pPr>
      <w:numPr>
        <w:ilvl w:val="2"/>
        <w:numId w:val="24"/>
      </w:numPr>
      <w:spacing w:before="240" w:after="240"/>
      <w:outlineLvl w:val="2"/>
    </w:pPr>
  </w:style>
  <w:style w:type="character" w:customStyle="1" w:styleId="ShortOutline3Char">
    <w:name w:val="ShortOutline3 Char"/>
    <w:basedOn w:val="a4"/>
    <w:link w:val="ShortOutline3"/>
    <w:rsid w:val="00CD3AFC"/>
    <w:rPr>
      <w:rFonts w:eastAsiaTheme="minorEastAsia"/>
      <w:color w:val="000000"/>
      <w:sz w:val="24"/>
      <w:szCs w:val="24"/>
      <w:lang w:eastAsia="zh-CN"/>
    </w:rPr>
  </w:style>
  <w:style w:type="paragraph" w:customStyle="1" w:styleId="ShortOutline4">
    <w:name w:val="ShortOutline4"/>
    <w:basedOn w:val="a3"/>
    <w:link w:val="ShortOutline4Char"/>
    <w:rsid w:val="00CD3AFC"/>
    <w:pPr>
      <w:numPr>
        <w:ilvl w:val="3"/>
        <w:numId w:val="24"/>
      </w:numPr>
      <w:spacing w:before="240" w:after="240"/>
      <w:outlineLvl w:val="3"/>
    </w:pPr>
  </w:style>
  <w:style w:type="character" w:customStyle="1" w:styleId="ShortOutline4Char">
    <w:name w:val="ShortOutline4 Char"/>
    <w:basedOn w:val="a4"/>
    <w:link w:val="ShortOutline4"/>
    <w:rsid w:val="00CD3AFC"/>
    <w:rPr>
      <w:rFonts w:eastAsiaTheme="minorEastAsia"/>
      <w:color w:val="000000"/>
      <w:sz w:val="24"/>
      <w:szCs w:val="24"/>
      <w:lang w:eastAsia="zh-CN"/>
    </w:rPr>
  </w:style>
  <w:style w:type="paragraph" w:customStyle="1" w:styleId="ShortOutline5">
    <w:name w:val="ShortOutline5"/>
    <w:basedOn w:val="a3"/>
    <w:link w:val="ShortOutline5Char"/>
    <w:rsid w:val="00CD3AFC"/>
    <w:pPr>
      <w:numPr>
        <w:ilvl w:val="4"/>
        <w:numId w:val="24"/>
      </w:numPr>
      <w:spacing w:before="240" w:after="240"/>
      <w:outlineLvl w:val="4"/>
    </w:pPr>
  </w:style>
  <w:style w:type="character" w:customStyle="1" w:styleId="ShortOutline5Char">
    <w:name w:val="ShortOutline5 Char"/>
    <w:basedOn w:val="a4"/>
    <w:link w:val="ShortOutline5"/>
    <w:rsid w:val="00CD3AFC"/>
    <w:rPr>
      <w:rFonts w:eastAsiaTheme="minorEastAsia"/>
      <w:color w:val="000000"/>
      <w:sz w:val="24"/>
      <w:szCs w:val="24"/>
      <w:lang w:eastAsia="zh-CN"/>
    </w:rPr>
  </w:style>
  <w:style w:type="numbering" w:customStyle="1" w:styleId="ShortOutlineList">
    <w:name w:val="ShortOutlineList"/>
    <w:basedOn w:val="a6"/>
    <w:rsid w:val="00CD3AFC"/>
    <w:pPr>
      <w:numPr>
        <w:numId w:val="24"/>
      </w:numPr>
    </w:pPr>
  </w:style>
  <w:style w:type="character" w:styleId="aff2">
    <w:name w:val="footnote reference"/>
    <w:basedOn w:val="a4"/>
    <w:unhideWhenUsed/>
    <w:rsid w:val="007D1E48"/>
    <w:rPr>
      <w:vertAlign w:val="superscript"/>
    </w:rPr>
  </w:style>
  <w:style w:type="character" w:customStyle="1" w:styleId="42">
    <w:name w:val="Заголовок 4 Знак"/>
    <w:basedOn w:val="a4"/>
    <w:link w:val="41"/>
    <w:rsid w:val="00AA2729"/>
    <w:rPr>
      <w:rFonts w:ascii="Times New Roman" w:eastAsia="SimSun" w:hAnsi="Times New Roman" w:cs="Times New Roman"/>
      <w:b/>
      <w:bCs/>
      <w:sz w:val="28"/>
      <w:szCs w:val="28"/>
      <w:lang w:eastAsia="zh-CN" w:bidi="mn-Mong-CN"/>
    </w:rPr>
  </w:style>
  <w:style w:type="character" w:customStyle="1" w:styleId="52">
    <w:name w:val="Заголовок 5 Знак"/>
    <w:basedOn w:val="a4"/>
    <w:link w:val="51"/>
    <w:rsid w:val="00AA2729"/>
    <w:rPr>
      <w:rFonts w:ascii="Times New Roman" w:eastAsia="SimSun" w:hAnsi="Times New Roman" w:cs="Times New Roman"/>
      <w:b/>
      <w:bCs/>
      <w:i/>
      <w:iCs/>
      <w:sz w:val="26"/>
      <w:szCs w:val="26"/>
      <w:lang w:eastAsia="zh-CN" w:bidi="mn-Mong-CN"/>
    </w:rPr>
  </w:style>
  <w:style w:type="character" w:customStyle="1" w:styleId="60">
    <w:name w:val="Заголовок 6 Знак"/>
    <w:basedOn w:val="a4"/>
    <w:link w:val="6"/>
    <w:rsid w:val="00AA2729"/>
    <w:rPr>
      <w:rFonts w:ascii="Times New Roman" w:eastAsia="SimSun" w:hAnsi="Times New Roman" w:cs="Times New Roman"/>
      <w:bCs/>
      <w:vanish/>
      <w:color w:val="FF0000"/>
      <w:sz w:val="16"/>
      <w:lang w:eastAsia="zh-CN" w:bidi="mn-Mong-CN"/>
    </w:rPr>
  </w:style>
  <w:style w:type="character" w:customStyle="1" w:styleId="70">
    <w:name w:val="Заголовок 7 Знак"/>
    <w:basedOn w:val="a4"/>
    <w:link w:val="7"/>
    <w:rsid w:val="00AA2729"/>
    <w:rPr>
      <w:rFonts w:ascii="Times New Roman" w:eastAsia="SimSun" w:hAnsi="Times New Roman" w:cs="Times New Roman"/>
      <w:color w:val="FF0000"/>
      <w:sz w:val="16"/>
      <w:szCs w:val="24"/>
      <w:lang w:eastAsia="zh-CN" w:bidi="mn-Mong-CN"/>
    </w:rPr>
  </w:style>
  <w:style w:type="character" w:customStyle="1" w:styleId="80">
    <w:name w:val="Заголовок 8 Знак"/>
    <w:basedOn w:val="a4"/>
    <w:link w:val="8"/>
    <w:rsid w:val="00AA2729"/>
    <w:rPr>
      <w:rFonts w:ascii="Times New Roman" w:eastAsia="SimSun" w:hAnsi="Times New Roman" w:cs="Times New Roman"/>
      <w:iCs/>
      <w:color w:val="FF0000"/>
      <w:sz w:val="16"/>
      <w:szCs w:val="24"/>
      <w:lang w:eastAsia="zh-CN" w:bidi="mn-Mong-CN"/>
    </w:rPr>
  </w:style>
  <w:style w:type="character" w:customStyle="1" w:styleId="90">
    <w:name w:val="Заголовок 9 Знак"/>
    <w:basedOn w:val="a4"/>
    <w:link w:val="9"/>
    <w:rsid w:val="00AA2729"/>
    <w:rPr>
      <w:rFonts w:ascii="Times New Roman" w:eastAsia="SimSun" w:hAnsi="Times New Roman" w:cs="Times New Roman"/>
      <w:color w:val="FF0000"/>
      <w:sz w:val="16"/>
      <w:lang w:eastAsia="zh-CN" w:bidi="mn-Mong-CN"/>
    </w:rPr>
  </w:style>
  <w:style w:type="character" w:styleId="aff3">
    <w:name w:val="Hyperlink"/>
    <w:rsid w:val="00AA2729"/>
    <w:rPr>
      <w:color w:val="0066CC"/>
      <w:u w:val="single"/>
    </w:rPr>
  </w:style>
  <w:style w:type="character" w:customStyle="1" w:styleId="Footnote">
    <w:name w:val="Footnote_"/>
    <w:link w:val="Footnote0"/>
    <w:rsid w:val="00AA2729"/>
    <w:rPr>
      <w:rFonts w:ascii="AngsanaUPC" w:eastAsia="AngsanaUPC" w:hAnsi="AngsanaUPC" w:cs="AngsanaUPC"/>
      <w:sz w:val="23"/>
      <w:szCs w:val="23"/>
      <w:shd w:val="clear" w:color="auto" w:fill="FFFFFF"/>
    </w:rPr>
  </w:style>
  <w:style w:type="character" w:customStyle="1" w:styleId="Footnote3">
    <w:name w:val="Footnote (3)_"/>
    <w:link w:val="Footnote30"/>
    <w:rsid w:val="00AA2729"/>
    <w:rPr>
      <w:rFonts w:ascii="AngsanaUPC" w:eastAsia="AngsanaUPC" w:hAnsi="AngsanaUPC" w:cs="AngsanaUPC"/>
      <w:b/>
      <w:bCs/>
      <w:i/>
      <w:iCs/>
      <w:sz w:val="29"/>
      <w:szCs w:val="29"/>
      <w:shd w:val="clear" w:color="auto" w:fill="FFFFFF"/>
    </w:rPr>
  </w:style>
  <w:style w:type="character" w:customStyle="1" w:styleId="Footnote4">
    <w:name w:val="Footnote (4)_"/>
    <w:link w:val="Footnote40"/>
    <w:rsid w:val="00AA2729"/>
    <w:rPr>
      <w:rFonts w:ascii="AngsanaUPC" w:eastAsia="AngsanaUPC" w:hAnsi="AngsanaUPC" w:cs="AngsanaUPC"/>
      <w:sz w:val="29"/>
      <w:szCs w:val="29"/>
      <w:shd w:val="clear" w:color="auto" w:fill="FFFFFF"/>
    </w:rPr>
  </w:style>
  <w:style w:type="character" w:customStyle="1" w:styleId="Footnote4BoldItalic">
    <w:name w:val="Footnote (4) + Bold;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2">
    <w:name w:val="Body text (2)_"/>
    <w:rsid w:val="00AA2729"/>
    <w:rPr>
      <w:rFonts w:ascii="AngsanaUPC" w:eastAsia="AngsanaUPC" w:hAnsi="AngsanaUPC" w:cs="AngsanaUPC"/>
      <w:b/>
      <w:bCs/>
      <w:i w:val="0"/>
      <w:iCs w:val="0"/>
      <w:smallCaps w:val="0"/>
      <w:strike w:val="0"/>
      <w:sz w:val="23"/>
      <w:szCs w:val="23"/>
      <w:u w:val="none"/>
    </w:rPr>
  </w:style>
  <w:style w:type="character" w:customStyle="1" w:styleId="Heading5">
    <w:name w:val="Heading #5_"/>
    <w:rsid w:val="00AA2729"/>
    <w:rPr>
      <w:rFonts w:ascii="AngsanaUPC" w:eastAsia="AngsanaUPC" w:hAnsi="AngsanaUPC" w:cs="AngsanaUPC"/>
      <w:b/>
      <w:bCs/>
      <w:i w:val="0"/>
      <w:iCs w:val="0"/>
      <w:smallCaps w:val="0"/>
      <w:strike w:val="0"/>
      <w:sz w:val="47"/>
      <w:szCs w:val="47"/>
      <w:u w:val="none"/>
    </w:rPr>
  </w:style>
  <w:style w:type="character" w:customStyle="1" w:styleId="Bodytext3">
    <w:name w:val="Body text (3)_"/>
    <w:rsid w:val="00AA2729"/>
    <w:rPr>
      <w:rFonts w:ascii="AngsanaUPC" w:eastAsia="AngsanaUPC" w:hAnsi="AngsanaUPC" w:cs="AngsanaUPC"/>
      <w:b/>
      <w:bCs/>
      <w:i w:val="0"/>
      <w:iCs w:val="0"/>
      <w:smallCaps w:val="0"/>
      <w:strike w:val="0"/>
      <w:sz w:val="29"/>
      <w:szCs w:val="29"/>
      <w:u w:val="none"/>
    </w:rPr>
  </w:style>
  <w:style w:type="character" w:customStyle="1" w:styleId="Heading62">
    <w:name w:val="Heading #6 (2)_"/>
    <w:link w:val="Heading620"/>
    <w:rsid w:val="00AA2729"/>
    <w:rPr>
      <w:rFonts w:ascii="AngsanaUPC" w:eastAsia="AngsanaUPC" w:hAnsi="AngsanaUPC" w:cs="AngsanaUPC"/>
      <w:b/>
      <w:bCs/>
      <w:i/>
      <w:iCs/>
      <w:sz w:val="29"/>
      <w:szCs w:val="29"/>
      <w:shd w:val="clear" w:color="auto" w:fill="FFFFFF"/>
    </w:rPr>
  </w:style>
  <w:style w:type="character" w:customStyle="1" w:styleId="Bodytext4">
    <w:name w:val="Body text (4)_"/>
    <w:rsid w:val="00AA2729"/>
    <w:rPr>
      <w:rFonts w:ascii="AngsanaUPC" w:eastAsia="AngsanaUPC" w:hAnsi="AngsanaUPC" w:cs="AngsanaUPC"/>
      <w:b/>
      <w:bCs/>
      <w:i/>
      <w:iCs/>
      <w:smallCaps w:val="0"/>
      <w:strike w:val="0"/>
      <w:sz w:val="29"/>
      <w:szCs w:val="29"/>
      <w:u w:val="none"/>
    </w:rPr>
  </w:style>
  <w:style w:type="character" w:customStyle="1" w:styleId="Heading2">
    <w:name w:val="Heading #2_"/>
    <w:link w:val="Heading20"/>
    <w:rsid w:val="00AA2729"/>
    <w:rPr>
      <w:rFonts w:ascii="AngsanaUPC" w:eastAsia="AngsanaUPC" w:hAnsi="AngsanaUPC" w:cs="AngsanaUPC"/>
      <w:b/>
      <w:bCs/>
      <w:sz w:val="61"/>
      <w:szCs w:val="61"/>
      <w:shd w:val="clear" w:color="auto" w:fill="FFFFFF"/>
    </w:rPr>
  </w:style>
  <w:style w:type="character" w:customStyle="1" w:styleId="Bodytext5">
    <w:name w:val="Body text (5)_"/>
    <w:rsid w:val="00AA2729"/>
    <w:rPr>
      <w:rFonts w:ascii="AngsanaUPC" w:eastAsia="AngsanaUPC" w:hAnsi="AngsanaUPC" w:cs="AngsanaUPC"/>
      <w:b/>
      <w:bCs/>
      <w:i/>
      <w:iCs/>
      <w:smallCaps w:val="0"/>
      <w:strike w:val="0"/>
      <w:sz w:val="23"/>
      <w:szCs w:val="23"/>
      <w:u w:val="none"/>
    </w:rPr>
  </w:style>
  <w:style w:type="character" w:customStyle="1" w:styleId="Bodytext9Exact">
    <w:name w:val="Body text (9) Exact"/>
    <w:link w:val="Bodytext9"/>
    <w:rsid w:val="00AA2729"/>
    <w:rPr>
      <w:rFonts w:ascii="Arial Narrow" w:eastAsia="Arial Narrow" w:hAnsi="Arial Narrow" w:cs="Arial Narrow"/>
      <w:b/>
      <w:bCs/>
      <w:spacing w:val="11"/>
      <w:sz w:val="16"/>
      <w:szCs w:val="16"/>
      <w:shd w:val="clear" w:color="auto" w:fill="FFFFFF"/>
    </w:rPr>
  </w:style>
  <w:style w:type="character" w:customStyle="1" w:styleId="Bodytext6">
    <w:name w:val="Body text (6)_"/>
    <w:rsid w:val="00AA2729"/>
    <w:rPr>
      <w:rFonts w:ascii="AngsanaUPC" w:eastAsia="AngsanaUPC" w:hAnsi="AngsanaUPC" w:cs="AngsanaUPC"/>
      <w:b w:val="0"/>
      <w:bCs w:val="0"/>
      <w:i w:val="0"/>
      <w:iCs w:val="0"/>
      <w:smallCaps w:val="0"/>
      <w:strike w:val="0"/>
      <w:sz w:val="23"/>
      <w:szCs w:val="23"/>
      <w:u w:val="none"/>
    </w:rPr>
  </w:style>
  <w:style w:type="character" w:customStyle="1" w:styleId="Tablecaption2">
    <w:name w:val="Table caption (2)_"/>
    <w:rsid w:val="00AA2729"/>
    <w:rPr>
      <w:rFonts w:ascii="AngsanaUPC" w:eastAsia="AngsanaUPC" w:hAnsi="AngsanaUPC" w:cs="AngsanaUPC"/>
      <w:b/>
      <w:bCs/>
      <w:i w:val="0"/>
      <w:iCs w:val="0"/>
      <w:smallCaps w:val="0"/>
      <w:strike w:val="0"/>
      <w:sz w:val="23"/>
      <w:szCs w:val="23"/>
      <w:u w:val="none"/>
    </w:rPr>
  </w:style>
  <w:style w:type="character" w:customStyle="1" w:styleId="Bodytext">
    <w:name w:val="Body text_"/>
    <w:link w:val="44"/>
    <w:rsid w:val="00AA2729"/>
    <w:rPr>
      <w:rFonts w:ascii="AngsanaUPC" w:eastAsia="AngsanaUPC" w:hAnsi="AngsanaUPC" w:cs="AngsanaUPC"/>
      <w:sz w:val="29"/>
      <w:szCs w:val="29"/>
      <w:shd w:val="clear" w:color="auto" w:fill="FFFFFF"/>
    </w:rPr>
  </w:style>
  <w:style w:type="character" w:customStyle="1" w:styleId="Bodytext115ptBold">
    <w:name w:val="Body text + 11;5 pt;Bold"/>
    <w:rsid w:val="00AA2729"/>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115pt">
    <w:name w:val="Body text + 11;5 pt"/>
    <w:rsid w:val="00AA2729"/>
    <w:rPr>
      <w:rFonts w:ascii="AngsanaUPC" w:eastAsia="AngsanaUPC" w:hAnsi="AngsanaUPC" w:cs="AngsanaUPC"/>
      <w:b w:val="0"/>
      <w:bCs w:val="0"/>
      <w:i w:val="0"/>
      <w:iCs w:val="0"/>
      <w:smallCaps w:val="0"/>
      <w:strike w:val="0"/>
      <w:color w:val="000000"/>
      <w:spacing w:val="0"/>
      <w:w w:val="100"/>
      <w:position w:val="0"/>
      <w:sz w:val="23"/>
      <w:szCs w:val="23"/>
      <w:u w:val="none"/>
      <w:lang w:val="en-US"/>
    </w:rPr>
  </w:style>
  <w:style w:type="character" w:customStyle="1" w:styleId="Bodytext30">
    <w:name w:val="Body text (3)"/>
    <w:rsid w:val="00AA2729"/>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Heading4">
    <w:name w:val="Heading #4_"/>
    <w:rsid w:val="00AA2729"/>
    <w:rPr>
      <w:rFonts w:ascii="AngsanaUPC" w:eastAsia="AngsanaUPC" w:hAnsi="AngsanaUPC" w:cs="AngsanaUPC"/>
      <w:b/>
      <w:bCs/>
      <w:i w:val="0"/>
      <w:iCs w:val="0"/>
      <w:smallCaps w:val="0"/>
      <w:strike w:val="0"/>
      <w:sz w:val="54"/>
      <w:szCs w:val="54"/>
      <w:u w:val="none"/>
    </w:rPr>
  </w:style>
  <w:style w:type="character" w:customStyle="1" w:styleId="Heading1">
    <w:name w:val="Heading #1_"/>
    <w:link w:val="Heading10"/>
    <w:rsid w:val="00AA2729"/>
    <w:rPr>
      <w:rFonts w:ascii="AngsanaUPC" w:eastAsia="AngsanaUPC" w:hAnsi="AngsanaUPC" w:cs="AngsanaUPC"/>
      <w:b/>
      <w:bCs/>
      <w:sz w:val="61"/>
      <w:szCs w:val="61"/>
      <w:shd w:val="clear" w:color="auto" w:fill="FFFFFF"/>
    </w:rPr>
  </w:style>
  <w:style w:type="character" w:customStyle="1" w:styleId="Heading1Spacing3pt">
    <w:name w:val="Heading #1 + Spacing 3 pt"/>
    <w:rsid w:val="00AA2729"/>
    <w:rPr>
      <w:rFonts w:ascii="AngsanaUPC" w:eastAsia="AngsanaUPC" w:hAnsi="AngsanaUPC" w:cs="AngsanaUPC"/>
      <w:b/>
      <w:bCs/>
      <w:i w:val="0"/>
      <w:iCs w:val="0"/>
      <w:smallCaps w:val="0"/>
      <w:strike w:val="0"/>
      <w:color w:val="000000"/>
      <w:spacing w:val="60"/>
      <w:w w:val="100"/>
      <w:position w:val="0"/>
      <w:sz w:val="61"/>
      <w:szCs w:val="61"/>
      <w:u w:val="none"/>
      <w:lang w:val="en-US"/>
    </w:rPr>
  </w:style>
  <w:style w:type="character" w:customStyle="1" w:styleId="Bodytext7">
    <w:name w:val="Body text (7)_"/>
    <w:rsid w:val="00AA2729"/>
    <w:rPr>
      <w:rFonts w:ascii="Lucida Sans Unicode" w:eastAsia="Lucida Sans Unicode" w:hAnsi="Lucida Sans Unicode" w:cs="Lucida Sans Unicode"/>
      <w:b w:val="0"/>
      <w:bCs w:val="0"/>
      <w:i w:val="0"/>
      <w:iCs w:val="0"/>
      <w:smallCaps w:val="0"/>
      <w:strike w:val="0"/>
      <w:sz w:val="18"/>
      <w:szCs w:val="18"/>
      <w:u w:val="none"/>
      <w:lang w:val="ru-RU"/>
    </w:rPr>
  </w:style>
  <w:style w:type="character" w:customStyle="1" w:styleId="Bodytext70">
    <w:name w:val="Body text (7)"/>
    <w:rsid w:val="00AA2729"/>
    <w:rPr>
      <w:rFonts w:ascii="Lucida Sans Unicode" w:eastAsia="Lucida Sans Unicode" w:hAnsi="Lucida Sans Unicode" w:cs="Lucida Sans Unicode"/>
      <w:b w:val="0"/>
      <w:bCs w:val="0"/>
      <w:i w:val="0"/>
      <w:iCs w:val="0"/>
      <w:smallCaps w:val="0"/>
      <w:strike w:val="0"/>
      <w:color w:val="000000"/>
      <w:spacing w:val="0"/>
      <w:w w:val="100"/>
      <w:position w:val="0"/>
      <w:sz w:val="18"/>
      <w:szCs w:val="18"/>
      <w:u w:val="none"/>
      <w:lang w:val="ru-RU"/>
    </w:rPr>
  </w:style>
  <w:style w:type="character" w:customStyle="1" w:styleId="Bodytext8">
    <w:name w:val="Body text (8)_"/>
    <w:rsid w:val="00AA2729"/>
    <w:rPr>
      <w:rFonts w:ascii="AngsanaUPC" w:eastAsia="AngsanaUPC" w:hAnsi="AngsanaUPC" w:cs="AngsanaUPC"/>
      <w:b/>
      <w:bCs/>
      <w:i w:val="0"/>
      <w:iCs w:val="0"/>
      <w:smallCaps w:val="0"/>
      <w:strike w:val="0"/>
      <w:sz w:val="36"/>
      <w:szCs w:val="36"/>
      <w:u w:val="none"/>
    </w:rPr>
  </w:style>
  <w:style w:type="character" w:customStyle="1" w:styleId="Heading3">
    <w:name w:val="Heading #3_"/>
    <w:link w:val="Heading30"/>
    <w:rsid w:val="00AA2729"/>
    <w:rPr>
      <w:rFonts w:ascii="AngsanaUPC" w:eastAsia="AngsanaUPC" w:hAnsi="AngsanaUPC" w:cs="AngsanaUPC"/>
      <w:b/>
      <w:bCs/>
      <w:sz w:val="61"/>
      <w:szCs w:val="61"/>
      <w:shd w:val="clear" w:color="auto" w:fill="FFFFFF"/>
    </w:rPr>
  </w:style>
  <w:style w:type="character" w:customStyle="1" w:styleId="Heading6">
    <w:name w:val="Heading #6_"/>
    <w:link w:val="Heading60"/>
    <w:rsid w:val="00AA2729"/>
    <w:rPr>
      <w:rFonts w:ascii="AngsanaUPC" w:eastAsia="AngsanaUPC" w:hAnsi="AngsanaUPC" w:cs="AngsanaUPC"/>
      <w:b/>
      <w:bCs/>
      <w:sz w:val="29"/>
      <w:szCs w:val="29"/>
      <w:shd w:val="clear" w:color="auto" w:fill="FFFFFF"/>
    </w:rPr>
  </w:style>
  <w:style w:type="character" w:customStyle="1" w:styleId="62">
    <w:name w:val="Оглавление 6 Знак"/>
    <w:link w:val="61"/>
    <w:rsid w:val="00AA2729"/>
    <w:rPr>
      <w:rFonts w:eastAsiaTheme="minorEastAsia"/>
      <w:sz w:val="24"/>
      <w:szCs w:val="24"/>
      <w:lang w:eastAsia="zh-CN"/>
    </w:rPr>
  </w:style>
  <w:style w:type="character" w:customStyle="1" w:styleId="Headerorfooter">
    <w:name w:val="Header or footer_"/>
    <w:rsid w:val="00AA2729"/>
    <w:rPr>
      <w:rFonts w:ascii="AngsanaUPC" w:eastAsia="AngsanaUPC" w:hAnsi="AngsanaUPC" w:cs="AngsanaUPC"/>
      <w:b w:val="0"/>
      <w:bCs w:val="0"/>
      <w:i w:val="0"/>
      <w:iCs w:val="0"/>
      <w:smallCaps w:val="0"/>
      <w:strike w:val="0"/>
      <w:sz w:val="29"/>
      <w:szCs w:val="29"/>
      <w:u w:val="none"/>
    </w:rPr>
  </w:style>
  <w:style w:type="character" w:customStyle="1" w:styleId="Headerorfooter0">
    <w:name w:val="Header or footer"/>
    <w:rsid w:val="00AA2729"/>
    <w:rPr>
      <w:rFonts w:ascii="AngsanaUPC" w:eastAsia="AngsanaUPC" w:hAnsi="AngsanaUPC" w:cs="AngsanaUPC"/>
      <w:b w:val="0"/>
      <w:bCs w:val="0"/>
      <w:i w:val="0"/>
      <w:iCs w:val="0"/>
      <w:smallCaps w:val="0"/>
      <w:strike w:val="0"/>
      <w:color w:val="000000"/>
      <w:spacing w:val="0"/>
      <w:w w:val="100"/>
      <w:position w:val="0"/>
      <w:sz w:val="29"/>
      <w:szCs w:val="29"/>
      <w:u w:val="none"/>
    </w:rPr>
  </w:style>
  <w:style w:type="character" w:customStyle="1" w:styleId="Heading7">
    <w:name w:val="Heading #7_"/>
    <w:link w:val="Heading70"/>
    <w:rsid w:val="00AA2729"/>
    <w:rPr>
      <w:rFonts w:ascii="AngsanaUPC" w:eastAsia="AngsanaUPC" w:hAnsi="AngsanaUPC" w:cs="AngsanaUPC"/>
      <w:b/>
      <w:bCs/>
      <w:sz w:val="29"/>
      <w:szCs w:val="29"/>
      <w:shd w:val="clear" w:color="auto" w:fill="FFFFFF"/>
    </w:rPr>
  </w:style>
  <w:style w:type="character" w:customStyle="1" w:styleId="BodytextBoldItalic">
    <w:name w:val="Body text + Bold;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Bold">
    <w:name w:val="Body text + Bold"/>
    <w:aliases w:val="Italic14"/>
    <w:rsid w:val="00AA2729"/>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12">
    <w:name w:val="Основной текст1"/>
    <w:rsid w:val="00AA2729"/>
    <w:rPr>
      <w:rFonts w:ascii="AngsanaUPC" w:eastAsia="AngsanaUPC" w:hAnsi="AngsanaUPC" w:cs="AngsanaUPC"/>
      <w:b w:val="0"/>
      <w:bCs w:val="0"/>
      <w:i w:val="0"/>
      <w:iCs w:val="0"/>
      <w:smallCaps w:val="0"/>
      <w:strike w:val="0"/>
      <w:color w:val="000000"/>
      <w:spacing w:val="0"/>
      <w:w w:val="100"/>
      <w:position w:val="0"/>
      <w:sz w:val="29"/>
      <w:szCs w:val="29"/>
      <w:u w:val="none"/>
      <w:lang w:val="en-US"/>
    </w:rPr>
  </w:style>
  <w:style w:type="character" w:customStyle="1" w:styleId="Tablecaption3">
    <w:name w:val="Table caption (3)_"/>
    <w:link w:val="Tablecaption30"/>
    <w:rsid w:val="00AA2729"/>
    <w:rPr>
      <w:rFonts w:ascii="AngsanaUPC" w:eastAsia="AngsanaUPC" w:hAnsi="AngsanaUPC" w:cs="AngsanaUPC"/>
      <w:i/>
      <w:iCs/>
      <w:sz w:val="23"/>
      <w:szCs w:val="23"/>
      <w:shd w:val="clear" w:color="auto" w:fill="FFFFFF"/>
    </w:rPr>
  </w:style>
  <w:style w:type="character" w:customStyle="1" w:styleId="Bodytext10pt">
    <w:name w:val="Body text + 10 pt"/>
    <w:rsid w:val="00AA2729"/>
    <w:rPr>
      <w:rFonts w:ascii="AngsanaUPC" w:eastAsia="AngsanaUPC" w:hAnsi="AngsanaUPC" w:cs="AngsanaUPC"/>
      <w:b w:val="0"/>
      <w:bCs w:val="0"/>
      <w:i w:val="0"/>
      <w:iCs w:val="0"/>
      <w:smallCaps w:val="0"/>
      <w:strike w:val="0"/>
      <w:color w:val="000000"/>
      <w:spacing w:val="0"/>
      <w:w w:val="100"/>
      <w:position w:val="0"/>
      <w:sz w:val="20"/>
      <w:szCs w:val="20"/>
      <w:u w:val="none"/>
    </w:rPr>
  </w:style>
  <w:style w:type="character" w:customStyle="1" w:styleId="Bodytext115ptItalic">
    <w:name w:val="Body text + 11;5 pt;Italic"/>
    <w:rsid w:val="00AA2729"/>
    <w:rPr>
      <w:rFonts w:ascii="AngsanaUPC" w:eastAsia="AngsanaUPC" w:hAnsi="AngsanaUPC" w:cs="AngsanaUPC"/>
      <w:b w:val="0"/>
      <w:bCs w:val="0"/>
      <w:i/>
      <w:iCs/>
      <w:smallCaps w:val="0"/>
      <w:strike w:val="0"/>
      <w:color w:val="000000"/>
      <w:spacing w:val="0"/>
      <w:w w:val="100"/>
      <w:position w:val="0"/>
      <w:sz w:val="23"/>
      <w:szCs w:val="23"/>
      <w:u w:val="none"/>
      <w:lang w:val="en-US"/>
    </w:rPr>
  </w:style>
  <w:style w:type="character" w:customStyle="1" w:styleId="Bodytext115ptBoldItalic">
    <w:name w:val="Body text + 11;5 pt;Bold;Italic"/>
    <w:rsid w:val="00AA2729"/>
    <w:rPr>
      <w:rFonts w:ascii="AngsanaUPC" w:eastAsia="AngsanaUPC" w:hAnsi="AngsanaUPC" w:cs="AngsanaUPC"/>
      <w:b/>
      <w:bCs/>
      <w:i/>
      <w:iCs/>
      <w:smallCaps w:val="0"/>
      <w:strike w:val="0"/>
      <w:color w:val="000000"/>
      <w:spacing w:val="0"/>
      <w:w w:val="100"/>
      <w:position w:val="0"/>
      <w:sz w:val="23"/>
      <w:szCs w:val="23"/>
      <w:u w:val="none"/>
      <w:lang w:val="en-US"/>
    </w:rPr>
  </w:style>
  <w:style w:type="character" w:customStyle="1" w:styleId="Bodytext20">
    <w:name w:val="Body text (2)"/>
    <w:rsid w:val="00AA2729"/>
    <w:rPr>
      <w:rFonts w:ascii="AngsanaUPC" w:eastAsia="AngsanaUPC" w:hAnsi="AngsanaUPC" w:cs="AngsanaUPC"/>
      <w:b/>
      <w:bCs/>
      <w:i w:val="0"/>
      <w:iCs w:val="0"/>
      <w:smallCaps w:val="0"/>
      <w:strike w:val="0"/>
      <w:color w:val="000000"/>
      <w:spacing w:val="0"/>
      <w:w w:val="100"/>
      <w:position w:val="0"/>
      <w:sz w:val="23"/>
      <w:szCs w:val="23"/>
      <w:u w:val="single"/>
      <w:lang w:val="en-US"/>
    </w:rPr>
  </w:style>
  <w:style w:type="character" w:customStyle="1" w:styleId="Bodytext10">
    <w:name w:val="Body text (10)_"/>
    <w:rsid w:val="00AA2729"/>
    <w:rPr>
      <w:rFonts w:ascii="AngsanaUPC" w:eastAsia="AngsanaUPC" w:hAnsi="AngsanaUPC" w:cs="AngsanaUPC"/>
      <w:b w:val="0"/>
      <w:bCs w:val="0"/>
      <w:i/>
      <w:iCs/>
      <w:smallCaps w:val="0"/>
      <w:strike w:val="0"/>
      <w:sz w:val="23"/>
      <w:szCs w:val="23"/>
      <w:u w:val="none"/>
    </w:rPr>
  </w:style>
  <w:style w:type="character" w:customStyle="1" w:styleId="Bodytext5NotBoldNotItalic">
    <w:name w:val="Body text (5) + Not Bold;Not Italic"/>
    <w:rsid w:val="00AA2729"/>
    <w:rPr>
      <w:rFonts w:ascii="AngsanaUPC" w:eastAsia="AngsanaUPC" w:hAnsi="AngsanaUPC" w:cs="AngsanaUPC"/>
      <w:b/>
      <w:bCs/>
      <w:i/>
      <w:iCs/>
      <w:smallCaps w:val="0"/>
      <w:strike w:val="0"/>
      <w:color w:val="000000"/>
      <w:spacing w:val="0"/>
      <w:w w:val="100"/>
      <w:position w:val="0"/>
      <w:sz w:val="23"/>
      <w:szCs w:val="23"/>
      <w:u w:val="none"/>
    </w:rPr>
  </w:style>
  <w:style w:type="character" w:customStyle="1" w:styleId="Tableofcontents2">
    <w:name w:val="Table of contents (2)_"/>
    <w:link w:val="Tableofcontents20"/>
    <w:rsid w:val="00AA2729"/>
    <w:rPr>
      <w:rFonts w:ascii="AngsanaUPC" w:eastAsia="AngsanaUPC" w:hAnsi="AngsanaUPC" w:cs="AngsanaUPC"/>
      <w:sz w:val="23"/>
      <w:szCs w:val="23"/>
      <w:shd w:val="clear" w:color="auto" w:fill="FFFFFF"/>
    </w:rPr>
  </w:style>
  <w:style w:type="character" w:customStyle="1" w:styleId="Tableofcontents3">
    <w:name w:val="Table of contents (3)_"/>
    <w:rsid w:val="00AA2729"/>
    <w:rPr>
      <w:rFonts w:ascii="AngsanaUPC" w:eastAsia="AngsanaUPC" w:hAnsi="AngsanaUPC" w:cs="AngsanaUPC"/>
      <w:b w:val="0"/>
      <w:bCs w:val="0"/>
      <w:i/>
      <w:iCs/>
      <w:smallCaps w:val="0"/>
      <w:strike w:val="0"/>
      <w:sz w:val="23"/>
      <w:szCs w:val="23"/>
      <w:u w:val="none"/>
    </w:rPr>
  </w:style>
  <w:style w:type="character" w:customStyle="1" w:styleId="Bodytext4NotBoldNotItalic">
    <w:name w:val="Body text (4) + Not Bold;Not 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2Exact">
    <w:name w:val="Body text (2) Exact"/>
    <w:rsid w:val="00AA2729"/>
    <w:rPr>
      <w:rFonts w:ascii="AngsanaUPC" w:eastAsia="AngsanaUPC" w:hAnsi="AngsanaUPC" w:cs="AngsanaUPC"/>
      <w:b/>
      <w:bCs/>
      <w:i w:val="0"/>
      <w:iCs w:val="0"/>
      <w:smallCaps w:val="0"/>
      <w:strike w:val="0"/>
      <w:spacing w:val="-1"/>
      <w:sz w:val="22"/>
      <w:szCs w:val="22"/>
      <w:u w:val="none"/>
    </w:rPr>
  </w:style>
  <w:style w:type="character" w:customStyle="1" w:styleId="HeaderorfooterBold">
    <w:name w:val="Header or footer + Bold"/>
    <w:rsid w:val="00AA2729"/>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Tableofcontents4">
    <w:name w:val="Table of contents (4)_"/>
    <w:rsid w:val="00AA2729"/>
    <w:rPr>
      <w:rFonts w:ascii="AngsanaUPC" w:eastAsia="AngsanaUPC" w:hAnsi="AngsanaUPC" w:cs="AngsanaUPC"/>
      <w:b/>
      <w:bCs/>
      <w:i w:val="0"/>
      <w:iCs w:val="0"/>
      <w:smallCaps w:val="0"/>
      <w:strike w:val="0"/>
      <w:sz w:val="23"/>
      <w:szCs w:val="23"/>
      <w:u w:val="none"/>
    </w:rPr>
  </w:style>
  <w:style w:type="character" w:customStyle="1" w:styleId="Tableofcontents40">
    <w:name w:val="Table of contents (4)"/>
    <w:rsid w:val="00AA2729"/>
    <w:rPr>
      <w:rFonts w:ascii="AngsanaUPC" w:eastAsia="AngsanaUPC" w:hAnsi="AngsanaUPC" w:cs="AngsanaUPC"/>
      <w:b/>
      <w:bCs/>
      <w:i w:val="0"/>
      <w:iCs w:val="0"/>
      <w:smallCaps w:val="0"/>
      <w:strike w:val="0"/>
      <w:color w:val="000000"/>
      <w:spacing w:val="0"/>
      <w:w w:val="100"/>
      <w:position w:val="0"/>
      <w:sz w:val="23"/>
      <w:szCs w:val="23"/>
      <w:u w:val="single"/>
      <w:lang w:val="en-US"/>
    </w:rPr>
  </w:style>
  <w:style w:type="character" w:customStyle="1" w:styleId="Tableofcontents">
    <w:name w:val="Table of contents"/>
    <w:rsid w:val="00AA2729"/>
    <w:rPr>
      <w:rFonts w:ascii="AngsanaUPC" w:eastAsia="AngsanaUPC" w:hAnsi="AngsanaUPC" w:cs="AngsanaUPC"/>
      <w:b w:val="0"/>
      <w:bCs w:val="0"/>
      <w:i w:val="0"/>
      <w:iCs w:val="0"/>
      <w:smallCaps w:val="0"/>
      <w:strike w:val="0"/>
      <w:color w:val="000000"/>
      <w:spacing w:val="0"/>
      <w:w w:val="100"/>
      <w:position w:val="0"/>
      <w:sz w:val="29"/>
      <w:szCs w:val="29"/>
      <w:u w:val="single"/>
      <w:lang w:val="en-US"/>
    </w:rPr>
  </w:style>
  <w:style w:type="character" w:customStyle="1" w:styleId="Tableofcontents5">
    <w:name w:val="Table of contents (5)_"/>
    <w:link w:val="Tableofcontents50"/>
    <w:rsid w:val="00AA2729"/>
    <w:rPr>
      <w:rFonts w:ascii="AngsanaUPC" w:eastAsia="AngsanaUPC" w:hAnsi="AngsanaUPC" w:cs="AngsanaUPC"/>
      <w:b/>
      <w:bCs/>
      <w:sz w:val="29"/>
      <w:szCs w:val="29"/>
      <w:shd w:val="clear" w:color="auto" w:fill="FFFFFF"/>
    </w:rPr>
  </w:style>
  <w:style w:type="character" w:customStyle="1" w:styleId="Tablecaption">
    <w:name w:val="Table caption_"/>
    <w:link w:val="Tablecaption0"/>
    <w:rsid w:val="00AA2729"/>
    <w:rPr>
      <w:rFonts w:ascii="AngsanaUPC" w:eastAsia="AngsanaUPC" w:hAnsi="AngsanaUPC" w:cs="AngsanaUPC"/>
      <w:sz w:val="23"/>
      <w:szCs w:val="23"/>
      <w:shd w:val="clear" w:color="auto" w:fill="FFFFFF"/>
    </w:rPr>
  </w:style>
  <w:style w:type="character" w:customStyle="1" w:styleId="Tablecaption20">
    <w:name w:val="Table caption (2)"/>
    <w:rsid w:val="00AA2729"/>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40">
    <w:name w:val="Body text (4)"/>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100">
    <w:name w:val="Body text (10)"/>
    <w:rsid w:val="00AA2729"/>
    <w:rPr>
      <w:rFonts w:ascii="AngsanaUPC" w:eastAsia="AngsanaUPC" w:hAnsi="AngsanaUPC" w:cs="AngsanaUPC"/>
      <w:b w:val="0"/>
      <w:bCs w:val="0"/>
      <w:i/>
      <w:iCs/>
      <w:smallCaps w:val="0"/>
      <w:strike w:val="0"/>
      <w:color w:val="000000"/>
      <w:spacing w:val="0"/>
      <w:w w:val="100"/>
      <w:position w:val="0"/>
      <w:sz w:val="23"/>
      <w:szCs w:val="23"/>
      <w:u w:val="none"/>
      <w:lang w:val="en-US"/>
    </w:rPr>
  </w:style>
  <w:style w:type="character" w:customStyle="1" w:styleId="Tableofcontents30">
    <w:name w:val="Table of contents (3)"/>
    <w:rsid w:val="00AA2729"/>
    <w:rPr>
      <w:rFonts w:ascii="AngsanaUPC" w:eastAsia="AngsanaUPC" w:hAnsi="AngsanaUPC" w:cs="AngsanaUPC"/>
      <w:b w:val="0"/>
      <w:bCs w:val="0"/>
      <w:i/>
      <w:iCs/>
      <w:smallCaps w:val="0"/>
      <w:strike w:val="0"/>
      <w:color w:val="000000"/>
      <w:spacing w:val="0"/>
      <w:w w:val="100"/>
      <w:position w:val="0"/>
      <w:sz w:val="23"/>
      <w:szCs w:val="23"/>
      <w:u w:val="none"/>
      <w:lang w:val="en-US"/>
    </w:rPr>
  </w:style>
  <w:style w:type="character" w:customStyle="1" w:styleId="Tableofcontents6">
    <w:name w:val="Table of contents (6)_"/>
    <w:rsid w:val="00AA2729"/>
    <w:rPr>
      <w:rFonts w:ascii="AngsanaUPC" w:eastAsia="AngsanaUPC" w:hAnsi="AngsanaUPC" w:cs="AngsanaUPC"/>
      <w:b/>
      <w:bCs/>
      <w:i/>
      <w:iCs/>
      <w:smallCaps w:val="0"/>
      <w:strike w:val="0"/>
      <w:sz w:val="29"/>
      <w:szCs w:val="29"/>
      <w:u w:val="none"/>
    </w:rPr>
  </w:style>
  <w:style w:type="character" w:customStyle="1" w:styleId="Tablecaption4">
    <w:name w:val="Table caption (4)_"/>
    <w:link w:val="Tablecaption40"/>
    <w:rsid w:val="00AA2729"/>
    <w:rPr>
      <w:rFonts w:ascii="AngsanaUPC" w:eastAsia="AngsanaUPC" w:hAnsi="AngsanaUPC" w:cs="AngsanaUPC"/>
      <w:sz w:val="29"/>
      <w:szCs w:val="29"/>
      <w:shd w:val="clear" w:color="auto" w:fill="FFFFFF"/>
    </w:rPr>
  </w:style>
  <w:style w:type="character" w:customStyle="1" w:styleId="Bodytext115ptBoldSpacing2pt">
    <w:name w:val="Body text + 11;5 pt;Bold;Spacing 2 pt"/>
    <w:rsid w:val="00AA2729"/>
    <w:rPr>
      <w:rFonts w:ascii="AngsanaUPC" w:eastAsia="AngsanaUPC" w:hAnsi="AngsanaUPC" w:cs="AngsanaUPC"/>
      <w:b/>
      <w:bCs/>
      <w:i w:val="0"/>
      <w:iCs w:val="0"/>
      <w:smallCaps w:val="0"/>
      <w:strike w:val="0"/>
      <w:color w:val="000000"/>
      <w:spacing w:val="50"/>
      <w:w w:val="100"/>
      <w:position w:val="0"/>
      <w:sz w:val="23"/>
      <w:szCs w:val="23"/>
      <w:u w:val="none"/>
      <w:lang w:val="en-US"/>
    </w:rPr>
  </w:style>
  <w:style w:type="character" w:customStyle="1" w:styleId="Bodytext2Spacing0ptExact">
    <w:name w:val="Body text (2) + Spacing 0 pt Exact"/>
    <w:rsid w:val="00AA2729"/>
    <w:rPr>
      <w:rFonts w:ascii="AngsanaUPC" w:eastAsia="AngsanaUPC" w:hAnsi="AngsanaUPC" w:cs="AngsanaUPC"/>
      <w:b/>
      <w:bCs/>
      <w:i w:val="0"/>
      <w:iCs w:val="0"/>
      <w:smallCaps w:val="0"/>
      <w:strike w:val="0"/>
      <w:color w:val="000000"/>
      <w:spacing w:val="0"/>
      <w:w w:val="100"/>
      <w:position w:val="0"/>
      <w:sz w:val="22"/>
      <w:szCs w:val="22"/>
      <w:u w:val="none"/>
      <w:lang w:val="en-US"/>
    </w:rPr>
  </w:style>
  <w:style w:type="character" w:customStyle="1" w:styleId="BodytextExact">
    <w:name w:val="Body text Exact"/>
    <w:rsid w:val="00AA2729"/>
    <w:rPr>
      <w:rFonts w:ascii="AngsanaUPC" w:eastAsia="AngsanaUPC" w:hAnsi="AngsanaUPC" w:cs="AngsanaUPC"/>
      <w:b w:val="0"/>
      <w:bCs w:val="0"/>
      <w:i w:val="0"/>
      <w:iCs w:val="0"/>
      <w:smallCaps w:val="0"/>
      <w:strike w:val="0"/>
      <w:sz w:val="27"/>
      <w:szCs w:val="27"/>
      <w:u w:val="none"/>
    </w:rPr>
  </w:style>
  <w:style w:type="character" w:customStyle="1" w:styleId="Bodytext3Exact">
    <w:name w:val="Body text (3) Exact"/>
    <w:rsid w:val="00AA2729"/>
    <w:rPr>
      <w:rFonts w:ascii="AngsanaUPC" w:eastAsia="AngsanaUPC" w:hAnsi="AngsanaUPC" w:cs="AngsanaUPC"/>
      <w:b/>
      <w:bCs/>
      <w:i w:val="0"/>
      <w:iCs w:val="0"/>
      <w:smallCaps w:val="0"/>
      <w:strike w:val="0"/>
      <w:spacing w:val="-1"/>
      <w:sz w:val="27"/>
      <w:szCs w:val="27"/>
      <w:u w:val="none"/>
    </w:rPr>
  </w:style>
  <w:style w:type="character" w:customStyle="1" w:styleId="Tablecaption2Exact">
    <w:name w:val="Table caption (2) Exact"/>
    <w:rsid w:val="00AA2729"/>
    <w:rPr>
      <w:rFonts w:ascii="AngsanaUPC" w:eastAsia="AngsanaUPC" w:hAnsi="AngsanaUPC" w:cs="AngsanaUPC"/>
      <w:b/>
      <w:bCs/>
      <w:i w:val="0"/>
      <w:iCs w:val="0"/>
      <w:smallCaps w:val="0"/>
      <w:strike w:val="0"/>
      <w:spacing w:val="-1"/>
      <w:sz w:val="22"/>
      <w:szCs w:val="22"/>
      <w:u w:val="none"/>
    </w:rPr>
  </w:style>
  <w:style w:type="character" w:customStyle="1" w:styleId="Tablecaption2Spacing0ptExact">
    <w:name w:val="Table caption (2) + Spacing 0 pt Exact"/>
    <w:rsid w:val="00AA2729"/>
    <w:rPr>
      <w:rFonts w:ascii="AngsanaUPC" w:eastAsia="AngsanaUPC" w:hAnsi="AngsanaUPC" w:cs="AngsanaUPC"/>
      <w:b/>
      <w:bCs/>
      <w:i w:val="0"/>
      <w:iCs w:val="0"/>
      <w:smallCaps w:val="0"/>
      <w:strike w:val="0"/>
      <w:color w:val="000000"/>
      <w:spacing w:val="0"/>
      <w:w w:val="100"/>
      <w:position w:val="0"/>
      <w:sz w:val="22"/>
      <w:szCs w:val="22"/>
      <w:u w:val="none"/>
      <w:lang w:val="en-US"/>
    </w:rPr>
  </w:style>
  <w:style w:type="character" w:customStyle="1" w:styleId="Picturecaption2">
    <w:name w:val="Picture caption (2)_"/>
    <w:rsid w:val="00AA2729"/>
    <w:rPr>
      <w:rFonts w:ascii="Calibri" w:eastAsia="Calibri" w:hAnsi="Calibri" w:cs="Calibri"/>
      <w:b/>
      <w:bCs/>
      <w:i w:val="0"/>
      <w:iCs w:val="0"/>
      <w:smallCaps w:val="0"/>
      <w:strike w:val="0"/>
      <w:sz w:val="15"/>
      <w:szCs w:val="15"/>
      <w:u w:val="none"/>
    </w:rPr>
  </w:style>
  <w:style w:type="character" w:customStyle="1" w:styleId="Picturecaption20">
    <w:name w:val="Picture caption (2)"/>
    <w:rsid w:val="00AA2729"/>
    <w:rPr>
      <w:rFonts w:ascii="Calibri" w:eastAsia="Calibri" w:hAnsi="Calibri" w:cs="Calibri"/>
      <w:b/>
      <w:bCs/>
      <w:i w:val="0"/>
      <w:iCs w:val="0"/>
      <w:smallCaps w:val="0"/>
      <w:strike w:val="0"/>
      <w:color w:val="FFFFFF"/>
      <w:spacing w:val="0"/>
      <w:w w:val="100"/>
      <w:position w:val="0"/>
      <w:sz w:val="15"/>
      <w:szCs w:val="15"/>
      <w:u w:val="none"/>
      <w:lang w:val="en-US"/>
    </w:rPr>
  </w:style>
  <w:style w:type="character" w:customStyle="1" w:styleId="Picturecaption">
    <w:name w:val="Picture caption_"/>
    <w:link w:val="Picturecaption0"/>
    <w:rsid w:val="00AA2729"/>
    <w:rPr>
      <w:rFonts w:ascii="Calibri" w:eastAsia="Calibri" w:hAnsi="Calibri" w:cs="Calibri"/>
      <w:sz w:val="12"/>
      <w:szCs w:val="12"/>
      <w:shd w:val="clear" w:color="auto" w:fill="FFFFFF"/>
    </w:rPr>
  </w:style>
  <w:style w:type="character" w:customStyle="1" w:styleId="Bodytext11">
    <w:name w:val="Body text (11)_"/>
    <w:link w:val="Bodytext110"/>
    <w:rsid w:val="00AA2729"/>
    <w:rPr>
      <w:rFonts w:ascii="Calibri" w:eastAsia="Calibri" w:hAnsi="Calibri" w:cs="Calibri"/>
      <w:sz w:val="10"/>
      <w:szCs w:val="10"/>
      <w:shd w:val="clear" w:color="auto" w:fill="FFFFFF"/>
    </w:rPr>
  </w:style>
  <w:style w:type="character" w:customStyle="1" w:styleId="BodytextSpacing2pt">
    <w:name w:val="Body text + Spacing 2 pt"/>
    <w:rsid w:val="00AA2729"/>
    <w:rPr>
      <w:rFonts w:ascii="AngsanaUPC" w:eastAsia="AngsanaUPC" w:hAnsi="AngsanaUPC" w:cs="AngsanaUPC"/>
      <w:b w:val="0"/>
      <w:bCs w:val="0"/>
      <w:i w:val="0"/>
      <w:iCs w:val="0"/>
      <w:smallCaps w:val="0"/>
      <w:strike w:val="0"/>
      <w:color w:val="000000"/>
      <w:spacing w:val="40"/>
      <w:w w:val="100"/>
      <w:position w:val="0"/>
      <w:sz w:val="29"/>
      <w:szCs w:val="29"/>
      <w:u w:val="none"/>
      <w:lang w:val="en-US"/>
    </w:rPr>
  </w:style>
  <w:style w:type="character" w:customStyle="1" w:styleId="Heading7Italic">
    <w:name w:val="Heading #7 + 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26">
    <w:name w:val="Основной текст2"/>
    <w:rsid w:val="00AA2729"/>
    <w:rPr>
      <w:rFonts w:ascii="AngsanaUPC" w:eastAsia="AngsanaUPC" w:hAnsi="AngsanaUPC" w:cs="AngsanaUPC"/>
      <w:b w:val="0"/>
      <w:bCs w:val="0"/>
      <w:i w:val="0"/>
      <w:iCs w:val="0"/>
      <w:smallCaps w:val="0"/>
      <w:strike w:val="0"/>
      <w:color w:val="000000"/>
      <w:spacing w:val="0"/>
      <w:w w:val="100"/>
      <w:position w:val="0"/>
      <w:sz w:val="29"/>
      <w:szCs w:val="29"/>
      <w:u w:val="single"/>
      <w:lang w:val="en-US"/>
    </w:rPr>
  </w:style>
  <w:style w:type="character" w:customStyle="1" w:styleId="Headerorfooter115ptBold">
    <w:name w:val="Header or footer + 11;5 pt;Bold"/>
    <w:rsid w:val="00AA2729"/>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4NotItalic">
    <w:name w:val="Body text (4) + Not 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50">
    <w:name w:val="Body text (5)"/>
    <w:rsid w:val="00AA2729"/>
    <w:rPr>
      <w:rFonts w:ascii="AngsanaUPC" w:eastAsia="AngsanaUPC" w:hAnsi="AngsanaUPC" w:cs="AngsanaUPC"/>
      <w:b/>
      <w:bCs/>
      <w:i/>
      <w:iCs/>
      <w:smallCaps w:val="0"/>
      <w:strike w:val="0"/>
      <w:color w:val="000000"/>
      <w:spacing w:val="0"/>
      <w:w w:val="100"/>
      <w:position w:val="0"/>
      <w:sz w:val="23"/>
      <w:szCs w:val="23"/>
      <w:u w:val="none"/>
      <w:lang w:val="en-US"/>
    </w:rPr>
  </w:style>
  <w:style w:type="character" w:customStyle="1" w:styleId="HeaderorfooterBoldItalic">
    <w:name w:val="Header or footer + Bold;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TableofcontentsSpacing2pt">
    <w:name w:val="Table of contents + Spacing 2 pt"/>
    <w:rsid w:val="00AA2729"/>
    <w:rPr>
      <w:rFonts w:ascii="AngsanaUPC" w:eastAsia="AngsanaUPC" w:hAnsi="AngsanaUPC" w:cs="AngsanaUPC"/>
      <w:b w:val="0"/>
      <w:bCs w:val="0"/>
      <w:i w:val="0"/>
      <w:iCs w:val="0"/>
      <w:smallCaps w:val="0"/>
      <w:strike w:val="0"/>
      <w:color w:val="000000"/>
      <w:spacing w:val="40"/>
      <w:w w:val="100"/>
      <w:position w:val="0"/>
      <w:sz w:val="29"/>
      <w:szCs w:val="29"/>
      <w:u w:val="none"/>
      <w:lang w:val="en-US"/>
    </w:rPr>
  </w:style>
  <w:style w:type="character" w:customStyle="1" w:styleId="Bodytext6Exact">
    <w:name w:val="Body text (6) Exact"/>
    <w:rsid w:val="00AA2729"/>
    <w:rPr>
      <w:rFonts w:ascii="AngsanaUPC" w:eastAsia="AngsanaUPC" w:hAnsi="AngsanaUPC" w:cs="AngsanaUPC"/>
      <w:b w:val="0"/>
      <w:bCs w:val="0"/>
      <w:i w:val="0"/>
      <w:iCs w:val="0"/>
      <w:smallCaps w:val="0"/>
      <w:strike w:val="0"/>
      <w:spacing w:val="2"/>
      <w:sz w:val="22"/>
      <w:szCs w:val="22"/>
      <w:u w:val="none"/>
    </w:rPr>
  </w:style>
  <w:style w:type="character" w:customStyle="1" w:styleId="Tablecaption5">
    <w:name w:val="Table caption (5)_"/>
    <w:link w:val="Tablecaption50"/>
    <w:rsid w:val="00AA2729"/>
    <w:rPr>
      <w:rFonts w:ascii="AngsanaUPC" w:eastAsia="AngsanaUPC" w:hAnsi="AngsanaUPC" w:cs="AngsanaUPC"/>
      <w:b/>
      <w:bCs/>
      <w:sz w:val="29"/>
      <w:szCs w:val="29"/>
      <w:shd w:val="clear" w:color="auto" w:fill="FFFFFF"/>
    </w:rPr>
  </w:style>
  <w:style w:type="character" w:customStyle="1" w:styleId="33">
    <w:name w:val="Основной текст3"/>
    <w:rsid w:val="00AA2729"/>
    <w:rPr>
      <w:rFonts w:ascii="AngsanaUPC" w:eastAsia="AngsanaUPC" w:hAnsi="AngsanaUPC" w:cs="AngsanaUPC"/>
      <w:b w:val="0"/>
      <w:bCs w:val="0"/>
      <w:i w:val="0"/>
      <w:iCs w:val="0"/>
      <w:smallCaps w:val="0"/>
      <w:strike w:val="0"/>
      <w:color w:val="000000"/>
      <w:spacing w:val="0"/>
      <w:w w:val="100"/>
      <w:position w:val="0"/>
      <w:sz w:val="29"/>
      <w:szCs w:val="29"/>
      <w:u w:val="none"/>
      <w:lang w:val="en-US"/>
    </w:rPr>
  </w:style>
  <w:style w:type="character" w:customStyle="1" w:styleId="Headerorfooter5">
    <w:name w:val="Header or footer (5)_"/>
    <w:link w:val="Headerorfooter50"/>
    <w:rsid w:val="00AA2729"/>
    <w:rPr>
      <w:rFonts w:ascii="AngsanaUPC" w:eastAsia="AngsanaUPC" w:hAnsi="AngsanaUPC" w:cs="AngsanaUPC"/>
      <w:sz w:val="29"/>
      <w:szCs w:val="29"/>
      <w:shd w:val="clear" w:color="auto" w:fill="FFFFFF"/>
    </w:rPr>
  </w:style>
  <w:style w:type="character" w:customStyle="1" w:styleId="Bodytext4Exact">
    <w:name w:val="Body text (4) Exact"/>
    <w:rsid w:val="00AA2729"/>
    <w:rPr>
      <w:rFonts w:ascii="AngsanaUPC" w:eastAsia="AngsanaUPC" w:hAnsi="AngsanaUPC" w:cs="AngsanaUPC"/>
      <w:b/>
      <w:bCs/>
      <w:i/>
      <w:iCs/>
      <w:smallCaps w:val="0"/>
      <w:strike w:val="0"/>
      <w:spacing w:val="3"/>
      <w:sz w:val="27"/>
      <w:szCs w:val="27"/>
      <w:u w:val="none"/>
    </w:rPr>
  </w:style>
  <w:style w:type="character" w:customStyle="1" w:styleId="Bodytext4Spacing0ptExact">
    <w:name w:val="Body text (4) + Spacing 0 pt Exact"/>
    <w:rsid w:val="00AA2729"/>
    <w:rPr>
      <w:rFonts w:ascii="AngsanaUPC" w:eastAsia="AngsanaUPC" w:hAnsi="AngsanaUPC" w:cs="AngsanaUPC"/>
      <w:b/>
      <w:bCs/>
      <w:i/>
      <w:iCs/>
      <w:smallCaps w:val="0"/>
      <w:strike w:val="0"/>
      <w:color w:val="000000"/>
      <w:spacing w:val="7"/>
      <w:w w:val="100"/>
      <w:position w:val="0"/>
      <w:sz w:val="27"/>
      <w:szCs w:val="27"/>
      <w:u w:val="none"/>
      <w:lang w:val="en-US"/>
    </w:rPr>
  </w:style>
  <w:style w:type="character" w:customStyle="1" w:styleId="BodytextBoldItalicSpacing0ptExact">
    <w:name w:val="Body text + Bold;Italic;Spacing 0 pt Exact"/>
    <w:rsid w:val="00AA2729"/>
    <w:rPr>
      <w:rFonts w:ascii="AngsanaUPC" w:eastAsia="AngsanaUPC" w:hAnsi="AngsanaUPC" w:cs="AngsanaUPC"/>
      <w:b/>
      <w:bCs/>
      <w:i/>
      <w:iCs/>
      <w:smallCaps w:val="0"/>
      <w:strike w:val="0"/>
      <w:color w:val="000000"/>
      <w:spacing w:val="7"/>
      <w:w w:val="100"/>
      <w:position w:val="0"/>
      <w:sz w:val="27"/>
      <w:szCs w:val="27"/>
      <w:u w:val="none"/>
      <w:lang w:val="en-US"/>
    </w:rPr>
  </w:style>
  <w:style w:type="character" w:customStyle="1" w:styleId="Heading7115pt">
    <w:name w:val="Heading #7 + 11;5 pt"/>
    <w:rsid w:val="00AA2729"/>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Bodytext3NotBold">
    <w:name w:val="Body text (3) + Not Bold"/>
    <w:rsid w:val="00AA2729"/>
    <w:rPr>
      <w:rFonts w:ascii="AngsanaUPC" w:eastAsia="AngsanaUPC" w:hAnsi="AngsanaUPC" w:cs="AngsanaUPC"/>
      <w:b/>
      <w:bCs/>
      <w:i w:val="0"/>
      <w:iCs w:val="0"/>
      <w:smallCaps w:val="0"/>
      <w:strike w:val="0"/>
      <w:color w:val="000000"/>
      <w:spacing w:val="0"/>
      <w:w w:val="100"/>
      <w:position w:val="0"/>
      <w:sz w:val="29"/>
      <w:szCs w:val="29"/>
      <w:u w:val="none"/>
      <w:lang w:val="en-US"/>
    </w:rPr>
  </w:style>
  <w:style w:type="character" w:customStyle="1" w:styleId="Bodytext3NotBoldSpacing2pt">
    <w:name w:val="Body text (3) + Not Bold;Spacing 2 pt"/>
    <w:rsid w:val="00AA2729"/>
    <w:rPr>
      <w:rFonts w:ascii="AngsanaUPC" w:eastAsia="AngsanaUPC" w:hAnsi="AngsanaUPC" w:cs="AngsanaUPC"/>
      <w:b/>
      <w:bCs/>
      <w:i w:val="0"/>
      <w:iCs w:val="0"/>
      <w:smallCaps w:val="0"/>
      <w:strike w:val="0"/>
      <w:color w:val="000000"/>
      <w:spacing w:val="50"/>
      <w:w w:val="100"/>
      <w:position w:val="0"/>
      <w:sz w:val="29"/>
      <w:szCs w:val="29"/>
      <w:u w:val="none"/>
      <w:lang w:val="en-US"/>
    </w:rPr>
  </w:style>
  <w:style w:type="character" w:customStyle="1" w:styleId="Tablecaption6">
    <w:name w:val="Table caption (6)_"/>
    <w:link w:val="Tablecaption60"/>
    <w:rsid w:val="00AA2729"/>
    <w:rPr>
      <w:rFonts w:ascii="AngsanaUPC" w:eastAsia="AngsanaUPC" w:hAnsi="AngsanaUPC" w:cs="AngsanaUPC"/>
      <w:b/>
      <w:bCs/>
      <w:sz w:val="20"/>
      <w:szCs w:val="20"/>
      <w:shd w:val="clear" w:color="auto" w:fill="FFFFFF"/>
    </w:rPr>
  </w:style>
  <w:style w:type="character" w:customStyle="1" w:styleId="Bodytext10ptBold">
    <w:name w:val="Body text + 10 pt;Bold"/>
    <w:rsid w:val="00AA2729"/>
    <w:rPr>
      <w:rFonts w:ascii="AngsanaUPC" w:eastAsia="AngsanaUPC" w:hAnsi="AngsanaUPC" w:cs="AngsanaUPC"/>
      <w:b/>
      <w:bCs/>
      <w:i w:val="0"/>
      <w:iCs w:val="0"/>
      <w:smallCaps w:val="0"/>
      <w:strike w:val="0"/>
      <w:color w:val="000000"/>
      <w:spacing w:val="0"/>
      <w:w w:val="100"/>
      <w:position w:val="0"/>
      <w:sz w:val="20"/>
      <w:szCs w:val="20"/>
      <w:u w:val="none"/>
      <w:lang w:val="en-US"/>
    </w:rPr>
  </w:style>
  <w:style w:type="character" w:customStyle="1" w:styleId="Bodytext95pt">
    <w:name w:val="Body text + 9;5 pt"/>
    <w:rsid w:val="00AA2729"/>
    <w:rPr>
      <w:rFonts w:ascii="AngsanaUPC" w:eastAsia="AngsanaUPC" w:hAnsi="AngsanaUPC" w:cs="AngsanaUPC"/>
      <w:b w:val="0"/>
      <w:bCs w:val="0"/>
      <w:i w:val="0"/>
      <w:iCs w:val="0"/>
      <w:smallCaps w:val="0"/>
      <w:strike w:val="0"/>
      <w:color w:val="000000"/>
      <w:spacing w:val="0"/>
      <w:w w:val="100"/>
      <w:position w:val="0"/>
      <w:sz w:val="19"/>
      <w:szCs w:val="19"/>
      <w:u w:val="none"/>
      <w:lang w:val="en-US"/>
    </w:rPr>
  </w:style>
  <w:style w:type="character" w:customStyle="1" w:styleId="Bodytext8pt">
    <w:name w:val="Body text + 8 pt"/>
    <w:rsid w:val="00AA2729"/>
    <w:rPr>
      <w:rFonts w:ascii="AngsanaUPC" w:eastAsia="AngsanaUPC" w:hAnsi="AngsanaUPC" w:cs="AngsanaUPC"/>
      <w:b w:val="0"/>
      <w:bCs w:val="0"/>
      <w:i w:val="0"/>
      <w:iCs w:val="0"/>
      <w:smallCaps w:val="0"/>
      <w:strike w:val="0"/>
      <w:color w:val="000000"/>
      <w:spacing w:val="0"/>
      <w:w w:val="100"/>
      <w:position w:val="0"/>
      <w:sz w:val="16"/>
      <w:szCs w:val="16"/>
      <w:u w:val="none"/>
      <w:lang w:val="en-US"/>
    </w:rPr>
  </w:style>
  <w:style w:type="character" w:customStyle="1" w:styleId="Bodytext3NotBoldSpacing0ptExact">
    <w:name w:val="Body text (3) + Not Bold;Spacing 0 pt Exact"/>
    <w:rsid w:val="00AA2729"/>
    <w:rPr>
      <w:rFonts w:ascii="AngsanaUPC" w:eastAsia="AngsanaUPC" w:hAnsi="AngsanaUPC" w:cs="AngsanaUPC"/>
      <w:b/>
      <w:bCs/>
      <w:i w:val="0"/>
      <w:iCs w:val="0"/>
      <w:smallCaps w:val="0"/>
      <w:strike w:val="0"/>
      <w:color w:val="000000"/>
      <w:spacing w:val="0"/>
      <w:w w:val="100"/>
      <w:position w:val="0"/>
      <w:sz w:val="27"/>
      <w:szCs w:val="27"/>
      <w:u w:val="none"/>
      <w:lang w:val="en-US"/>
    </w:rPr>
  </w:style>
  <w:style w:type="character" w:customStyle="1" w:styleId="Bodytext60">
    <w:name w:val="Body text (6)"/>
    <w:rsid w:val="00AA2729"/>
    <w:rPr>
      <w:rFonts w:ascii="AngsanaUPC" w:eastAsia="AngsanaUPC" w:hAnsi="AngsanaUPC" w:cs="AngsanaUPC"/>
      <w:b w:val="0"/>
      <w:bCs w:val="0"/>
      <w:i w:val="0"/>
      <w:iCs w:val="0"/>
      <w:smallCaps w:val="0"/>
      <w:strike w:val="0"/>
      <w:color w:val="000000"/>
      <w:spacing w:val="0"/>
      <w:w w:val="100"/>
      <w:position w:val="0"/>
      <w:sz w:val="23"/>
      <w:szCs w:val="23"/>
      <w:u w:val="none"/>
      <w:lang w:val="en-US"/>
    </w:rPr>
  </w:style>
  <w:style w:type="character" w:customStyle="1" w:styleId="Bodytext2NotBold">
    <w:name w:val="Body text (2) + Not Bold"/>
    <w:rsid w:val="00AA2729"/>
    <w:rPr>
      <w:rFonts w:ascii="AngsanaUPC" w:eastAsia="AngsanaUPC" w:hAnsi="AngsanaUPC" w:cs="AngsanaUPC"/>
      <w:b/>
      <w:bCs/>
      <w:i w:val="0"/>
      <w:iCs w:val="0"/>
      <w:smallCaps w:val="0"/>
      <w:strike w:val="0"/>
      <w:color w:val="000000"/>
      <w:spacing w:val="0"/>
      <w:w w:val="100"/>
      <w:position w:val="0"/>
      <w:sz w:val="23"/>
      <w:szCs w:val="23"/>
      <w:u w:val="none"/>
      <w:lang w:val="en-US"/>
    </w:rPr>
  </w:style>
  <w:style w:type="character" w:customStyle="1" w:styleId="Tableofcontents60">
    <w:name w:val="Table of contents (6)"/>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Tableofcontents6NotBoldNotItalic">
    <w:name w:val="Table of contents (6) + Not Bold;Not Italic"/>
    <w:rsid w:val="00AA2729"/>
    <w:rPr>
      <w:rFonts w:ascii="AngsanaUPC" w:eastAsia="AngsanaUPC" w:hAnsi="AngsanaUPC" w:cs="AngsanaUPC"/>
      <w:b/>
      <w:bCs/>
      <w:i/>
      <w:iCs/>
      <w:smallCaps w:val="0"/>
      <w:strike w:val="0"/>
      <w:color w:val="000000"/>
      <w:spacing w:val="0"/>
      <w:w w:val="100"/>
      <w:position w:val="0"/>
      <w:sz w:val="29"/>
      <w:szCs w:val="29"/>
      <w:u w:val="none"/>
      <w:lang w:val="en-US"/>
    </w:rPr>
  </w:style>
  <w:style w:type="character" w:customStyle="1" w:styleId="Bodytext14Exact">
    <w:name w:val="Body text (14) Exact"/>
    <w:link w:val="Bodytext14"/>
    <w:rsid w:val="00AA2729"/>
    <w:rPr>
      <w:rFonts w:ascii="AngsanaUPC" w:eastAsia="AngsanaUPC" w:hAnsi="AngsanaUPC" w:cs="AngsanaUPC"/>
      <w:b/>
      <w:bCs/>
      <w:sz w:val="44"/>
      <w:szCs w:val="44"/>
      <w:shd w:val="clear" w:color="auto" w:fill="FFFFFF"/>
    </w:rPr>
  </w:style>
  <w:style w:type="character" w:customStyle="1" w:styleId="Heading50">
    <w:name w:val="Heading #5"/>
    <w:rsid w:val="00AA2729"/>
    <w:rPr>
      <w:rFonts w:ascii="AngsanaUPC" w:eastAsia="AngsanaUPC" w:hAnsi="AngsanaUPC" w:cs="AngsanaUPC"/>
      <w:b/>
      <w:bCs/>
      <w:i w:val="0"/>
      <w:iCs w:val="0"/>
      <w:smallCaps w:val="0"/>
      <w:strike w:val="0"/>
      <w:color w:val="000000"/>
      <w:spacing w:val="0"/>
      <w:w w:val="100"/>
      <w:position w:val="0"/>
      <w:sz w:val="47"/>
      <w:szCs w:val="47"/>
      <w:u w:val="none"/>
      <w:lang w:val="en-US"/>
    </w:rPr>
  </w:style>
  <w:style w:type="character" w:customStyle="1" w:styleId="Bodytext80">
    <w:name w:val="Body text (8)"/>
    <w:rsid w:val="00AA2729"/>
    <w:rPr>
      <w:rFonts w:ascii="AngsanaUPC" w:eastAsia="AngsanaUPC" w:hAnsi="AngsanaUPC" w:cs="AngsanaUPC"/>
      <w:b/>
      <w:bCs/>
      <w:i w:val="0"/>
      <w:iCs w:val="0"/>
      <w:smallCaps w:val="0"/>
      <w:strike w:val="0"/>
      <w:color w:val="000000"/>
      <w:spacing w:val="0"/>
      <w:w w:val="100"/>
      <w:position w:val="0"/>
      <w:sz w:val="36"/>
      <w:szCs w:val="36"/>
      <w:u w:val="none"/>
      <w:lang w:val="en-US"/>
    </w:rPr>
  </w:style>
  <w:style w:type="character" w:customStyle="1" w:styleId="Heading40">
    <w:name w:val="Heading #4"/>
    <w:rsid w:val="00AA2729"/>
    <w:rPr>
      <w:rFonts w:ascii="AngsanaUPC" w:eastAsia="AngsanaUPC" w:hAnsi="AngsanaUPC" w:cs="AngsanaUPC"/>
      <w:b/>
      <w:bCs/>
      <w:i w:val="0"/>
      <w:iCs w:val="0"/>
      <w:smallCaps w:val="0"/>
      <w:strike w:val="0"/>
      <w:color w:val="000000"/>
      <w:spacing w:val="0"/>
      <w:w w:val="100"/>
      <w:position w:val="0"/>
      <w:sz w:val="54"/>
      <w:szCs w:val="54"/>
      <w:u w:val="none"/>
      <w:lang w:val="en-US"/>
    </w:rPr>
  </w:style>
  <w:style w:type="character" w:customStyle="1" w:styleId="Heading72">
    <w:name w:val="Heading #7 (2)_"/>
    <w:rsid w:val="00AA2729"/>
    <w:rPr>
      <w:rFonts w:ascii="AngsanaUPC" w:eastAsia="AngsanaUPC" w:hAnsi="AngsanaUPC" w:cs="AngsanaUPC"/>
      <w:b w:val="0"/>
      <w:bCs w:val="0"/>
      <w:i w:val="0"/>
      <w:iCs w:val="0"/>
      <w:smallCaps w:val="0"/>
      <w:strike w:val="0"/>
      <w:sz w:val="29"/>
      <w:szCs w:val="29"/>
      <w:u w:val="none"/>
    </w:rPr>
  </w:style>
  <w:style w:type="character" w:customStyle="1" w:styleId="Heading720">
    <w:name w:val="Heading #7 (2)"/>
    <w:rsid w:val="00AA2729"/>
    <w:rPr>
      <w:rFonts w:ascii="AngsanaUPC" w:eastAsia="AngsanaUPC" w:hAnsi="AngsanaUPC" w:cs="AngsanaUPC"/>
      <w:b w:val="0"/>
      <w:bCs w:val="0"/>
      <w:i w:val="0"/>
      <w:iCs w:val="0"/>
      <w:smallCaps w:val="0"/>
      <w:strike w:val="0"/>
      <w:color w:val="000000"/>
      <w:spacing w:val="0"/>
      <w:w w:val="100"/>
      <w:position w:val="0"/>
      <w:sz w:val="29"/>
      <w:szCs w:val="29"/>
      <w:u w:val="single"/>
      <w:lang w:val="en-US"/>
    </w:rPr>
  </w:style>
  <w:style w:type="character" w:customStyle="1" w:styleId="BodytextCandara125pt">
    <w:name w:val="Body text + Candara;12;5 pt"/>
    <w:rsid w:val="00AA2729"/>
    <w:rPr>
      <w:rFonts w:ascii="Candara" w:eastAsia="Candara" w:hAnsi="Candara" w:cs="Candara"/>
      <w:b w:val="0"/>
      <w:bCs w:val="0"/>
      <w:i w:val="0"/>
      <w:iCs w:val="0"/>
      <w:smallCaps w:val="0"/>
      <w:strike w:val="0"/>
      <w:color w:val="000000"/>
      <w:spacing w:val="0"/>
      <w:w w:val="100"/>
      <w:position w:val="0"/>
      <w:sz w:val="25"/>
      <w:szCs w:val="25"/>
      <w:u w:val="none"/>
    </w:rPr>
  </w:style>
  <w:style w:type="character" w:customStyle="1" w:styleId="Heading8">
    <w:name w:val="Heading #8_"/>
    <w:link w:val="Heading80"/>
    <w:rsid w:val="00AA2729"/>
    <w:rPr>
      <w:rFonts w:ascii="AngsanaUPC" w:eastAsia="AngsanaUPC" w:hAnsi="AngsanaUPC" w:cs="AngsanaUPC"/>
      <w:sz w:val="29"/>
      <w:szCs w:val="29"/>
      <w:shd w:val="clear" w:color="auto" w:fill="FFFFFF"/>
    </w:rPr>
  </w:style>
  <w:style w:type="character" w:customStyle="1" w:styleId="BodytextSmallCaps">
    <w:name w:val="Body text + Small Caps"/>
    <w:rsid w:val="00AA2729"/>
    <w:rPr>
      <w:rFonts w:ascii="AngsanaUPC" w:eastAsia="AngsanaUPC" w:hAnsi="AngsanaUPC" w:cs="AngsanaUPC"/>
      <w:b w:val="0"/>
      <w:bCs w:val="0"/>
      <w:i w:val="0"/>
      <w:iCs w:val="0"/>
      <w:smallCaps/>
      <w:strike w:val="0"/>
      <w:color w:val="000000"/>
      <w:spacing w:val="0"/>
      <w:w w:val="100"/>
      <w:position w:val="0"/>
      <w:sz w:val="29"/>
      <w:szCs w:val="29"/>
      <w:u w:val="none"/>
      <w:lang w:val="en-US"/>
    </w:rPr>
  </w:style>
  <w:style w:type="character" w:customStyle="1" w:styleId="Bodytext15Exact">
    <w:name w:val="Body text (15) Exact"/>
    <w:rsid w:val="00AA2729"/>
    <w:rPr>
      <w:rFonts w:ascii="AngsanaUPC" w:eastAsia="AngsanaUPC" w:hAnsi="AngsanaUPC" w:cs="AngsanaUPC"/>
      <w:b/>
      <w:bCs/>
      <w:i w:val="0"/>
      <w:iCs w:val="0"/>
      <w:smallCaps w:val="0"/>
      <w:strike w:val="0"/>
      <w:spacing w:val="1"/>
      <w:sz w:val="19"/>
      <w:szCs w:val="19"/>
      <w:u w:val="none"/>
    </w:rPr>
  </w:style>
  <w:style w:type="character" w:customStyle="1" w:styleId="Bodytext15">
    <w:name w:val="Body text (15)_"/>
    <w:rsid w:val="00AA2729"/>
    <w:rPr>
      <w:rFonts w:ascii="AngsanaUPC" w:eastAsia="AngsanaUPC" w:hAnsi="AngsanaUPC" w:cs="AngsanaUPC"/>
      <w:b/>
      <w:bCs/>
      <w:i w:val="0"/>
      <w:iCs w:val="0"/>
      <w:smallCaps w:val="0"/>
      <w:strike w:val="0"/>
      <w:sz w:val="20"/>
      <w:szCs w:val="20"/>
      <w:u w:val="none"/>
    </w:rPr>
  </w:style>
  <w:style w:type="character" w:customStyle="1" w:styleId="Bodytext150">
    <w:name w:val="Body text (15)"/>
    <w:rsid w:val="00AA2729"/>
    <w:rPr>
      <w:rFonts w:ascii="AngsanaUPC" w:eastAsia="AngsanaUPC" w:hAnsi="AngsanaUPC" w:cs="AngsanaUPC"/>
      <w:b/>
      <w:bCs/>
      <w:i w:val="0"/>
      <w:iCs w:val="0"/>
      <w:smallCaps w:val="0"/>
      <w:strike w:val="0"/>
      <w:color w:val="000000"/>
      <w:spacing w:val="0"/>
      <w:w w:val="100"/>
      <w:position w:val="0"/>
      <w:sz w:val="20"/>
      <w:szCs w:val="20"/>
      <w:u w:val="single"/>
      <w:lang w:val="en-US"/>
    </w:rPr>
  </w:style>
  <w:style w:type="character" w:customStyle="1" w:styleId="Heading64">
    <w:name w:val="Heading #6 (4)_"/>
    <w:link w:val="Heading640"/>
    <w:rsid w:val="00AA2729"/>
    <w:rPr>
      <w:rFonts w:ascii="AngsanaUPC" w:eastAsia="AngsanaUPC" w:hAnsi="AngsanaUPC" w:cs="AngsanaUPC"/>
      <w:b/>
      <w:bCs/>
      <w:sz w:val="34"/>
      <w:szCs w:val="34"/>
      <w:shd w:val="clear" w:color="auto" w:fill="FFFFFF"/>
    </w:rPr>
  </w:style>
  <w:style w:type="paragraph" w:customStyle="1" w:styleId="Footnote0">
    <w:name w:val="Footnote"/>
    <w:basedOn w:val="a3"/>
    <w:link w:val="Footnote"/>
    <w:rsid w:val="00AA2729"/>
    <w:pPr>
      <w:shd w:val="clear" w:color="auto" w:fill="FFFFFF"/>
      <w:spacing w:line="168" w:lineRule="exact"/>
      <w:ind w:hanging="380"/>
    </w:pPr>
    <w:rPr>
      <w:rFonts w:ascii="AngsanaUPC" w:eastAsia="AngsanaUPC" w:hAnsi="AngsanaUPC" w:cs="AngsanaUPC"/>
      <w:color w:val="auto"/>
      <w:sz w:val="23"/>
      <w:szCs w:val="23"/>
      <w:lang w:eastAsia="en-US"/>
    </w:rPr>
  </w:style>
  <w:style w:type="paragraph" w:customStyle="1" w:styleId="Footnote30">
    <w:name w:val="Footnote (3)"/>
    <w:basedOn w:val="a3"/>
    <w:link w:val="Footnote3"/>
    <w:rsid w:val="00AA2729"/>
    <w:pPr>
      <w:shd w:val="clear" w:color="auto" w:fill="FFFFFF"/>
      <w:spacing w:before="240" w:after="120" w:line="0" w:lineRule="atLeast"/>
      <w:ind w:hanging="380"/>
    </w:pPr>
    <w:rPr>
      <w:rFonts w:ascii="AngsanaUPC" w:eastAsia="AngsanaUPC" w:hAnsi="AngsanaUPC" w:cs="AngsanaUPC"/>
      <w:b/>
      <w:bCs/>
      <w:i/>
      <w:iCs/>
      <w:color w:val="auto"/>
      <w:sz w:val="29"/>
      <w:szCs w:val="29"/>
      <w:lang w:eastAsia="en-US"/>
    </w:rPr>
  </w:style>
  <w:style w:type="paragraph" w:customStyle="1" w:styleId="Footnote40">
    <w:name w:val="Footnote (4)"/>
    <w:basedOn w:val="a3"/>
    <w:link w:val="Footnote4"/>
    <w:rsid w:val="00AA2729"/>
    <w:pPr>
      <w:shd w:val="clear" w:color="auto" w:fill="FFFFFF"/>
      <w:spacing w:before="120" w:line="240" w:lineRule="exact"/>
      <w:ind w:hanging="380"/>
      <w:jc w:val="center"/>
    </w:pPr>
    <w:rPr>
      <w:rFonts w:ascii="AngsanaUPC" w:eastAsia="AngsanaUPC" w:hAnsi="AngsanaUPC" w:cs="AngsanaUPC"/>
      <w:color w:val="auto"/>
      <w:sz w:val="29"/>
      <w:szCs w:val="29"/>
      <w:lang w:eastAsia="en-US"/>
    </w:rPr>
  </w:style>
  <w:style w:type="paragraph" w:customStyle="1" w:styleId="Heading620">
    <w:name w:val="Heading #6 (2)"/>
    <w:basedOn w:val="a3"/>
    <w:link w:val="Heading62"/>
    <w:rsid w:val="00AA2729"/>
    <w:pPr>
      <w:shd w:val="clear" w:color="auto" w:fill="FFFFFF"/>
      <w:spacing w:line="0" w:lineRule="atLeast"/>
      <w:jc w:val="center"/>
      <w:outlineLvl w:val="5"/>
    </w:pPr>
    <w:rPr>
      <w:rFonts w:ascii="AngsanaUPC" w:eastAsia="AngsanaUPC" w:hAnsi="AngsanaUPC" w:cs="AngsanaUPC"/>
      <w:b/>
      <w:bCs/>
      <w:i/>
      <w:iCs/>
      <w:color w:val="auto"/>
      <w:sz w:val="29"/>
      <w:szCs w:val="29"/>
      <w:lang w:eastAsia="en-US"/>
    </w:rPr>
  </w:style>
  <w:style w:type="paragraph" w:customStyle="1" w:styleId="Heading20">
    <w:name w:val="Heading #2"/>
    <w:basedOn w:val="a3"/>
    <w:link w:val="Heading2"/>
    <w:rsid w:val="00AA2729"/>
    <w:pPr>
      <w:shd w:val="clear" w:color="auto" w:fill="FFFFFF"/>
      <w:spacing w:before="300" w:line="0" w:lineRule="atLeast"/>
      <w:jc w:val="center"/>
      <w:outlineLvl w:val="1"/>
    </w:pPr>
    <w:rPr>
      <w:rFonts w:ascii="AngsanaUPC" w:eastAsia="AngsanaUPC" w:hAnsi="AngsanaUPC" w:cs="AngsanaUPC"/>
      <w:b/>
      <w:bCs/>
      <w:color w:val="auto"/>
      <w:sz w:val="61"/>
      <w:szCs w:val="61"/>
      <w:lang w:eastAsia="en-US"/>
    </w:rPr>
  </w:style>
  <w:style w:type="paragraph" w:customStyle="1" w:styleId="Bodytext9">
    <w:name w:val="Body text (9)"/>
    <w:basedOn w:val="a3"/>
    <w:link w:val="Bodytext9Exact"/>
    <w:rsid w:val="00AA2729"/>
    <w:pPr>
      <w:shd w:val="clear" w:color="auto" w:fill="FFFFFF"/>
      <w:spacing w:line="197" w:lineRule="exact"/>
      <w:jc w:val="both"/>
    </w:pPr>
    <w:rPr>
      <w:rFonts w:ascii="Arial Narrow" w:eastAsia="Arial Narrow" w:hAnsi="Arial Narrow" w:cs="Arial Narrow"/>
      <w:b/>
      <w:bCs/>
      <w:color w:val="auto"/>
      <w:spacing w:val="11"/>
      <w:sz w:val="16"/>
      <w:szCs w:val="16"/>
      <w:lang w:eastAsia="en-US"/>
    </w:rPr>
  </w:style>
  <w:style w:type="paragraph" w:customStyle="1" w:styleId="44">
    <w:name w:val="Основной текст4"/>
    <w:basedOn w:val="a3"/>
    <w:link w:val="Bodytext"/>
    <w:rsid w:val="00AA2729"/>
    <w:pPr>
      <w:shd w:val="clear" w:color="auto" w:fill="FFFFFF"/>
      <w:spacing w:before="600" w:line="240" w:lineRule="exact"/>
      <w:ind w:hanging="400"/>
    </w:pPr>
    <w:rPr>
      <w:rFonts w:ascii="AngsanaUPC" w:eastAsia="AngsanaUPC" w:hAnsi="AngsanaUPC" w:cs="AngsanaUPC"/>
      <w:color w:val="auto"/>
      <w:sz w:val="29"/>
      <w:szCs w:val="29"/>
      <w:lang w:eastAsia="en-US"/>
    </w:rPr>
  </w:style>
  <w:style w:type="paragraph" w:customStyle="1" w:styleId="Heading10">
    <w:name w:val="Heading #1"/>
    <w:basedOn w:val="a3"/>
    <w:link w:val="Heading1"/>
    <w:rsid w:val="00AA2729"/>
    <w:pPr>
      <w:shd w:val="clear" w:color="auto" w:fill="FFFFFF"/>
      <w:spacing w:before="60" w:after="60" w:line="0" w:lineRule="atLeast"/>
      <w:jc w:val="center"/>
      <w:outlineLvl w:val="0"/>
    </w:pPr>
    <w:rPr>
      <w:rFonts w:ascii="AngsanaUPC" w:eastAsia="AngsanaUPC" w:hAnsi="AngsanaUPC" w:cs="AngsanaUPC"/>
      <w:b/>
      <w:bCs/>
      <w:color w:val="auto"/>
      <w:sz w:val="61"/>
      <w:szCs w:val="61"/>
      <w:lang w:eastAsia="en-US"/>
    </w:rPr>
  </w:style>
  <w:style w:type="paragraph" w:customStyle="1" w:styleId="Heading30">
    <w:name w:val="Heading #3"/>
    <w:basedOn w:val="a3"/>
    <w:link w:val="Heading3"/>
    <w:rsid w:val="00AA2729"/>
    <w:pPr>
      <w:shd w:val="clear" w:color="auto" w:fill="FFFFFF"/>
      <w:spacing w:before="600" w:after="720" w:line="0" w:lineRule="atLeast"/>
      <w:outlineLvl w:val="2"/>
    </w:pPr>
    <w:rPr>
      <w:rFonts w:ascii="AngsanaUPC" w:eastAsia="AngsanaUPC" w:hAnsi="AngsanaUPC" w:cs="AngsanaUPC"/>
      <w:b/>
      <w:bCs/>
      <w:color w:val="auto"/>
      <w:sz w:val="61"/>
      <w:szCs w:val="61"/>
      <w:lang w:eastAsia="en-US"/>
    </w:rPr>
  </w:style>
  <w:style w:type="paragraph" w:customStyle="1" w:styleId="Heading60">
    <w:name w:val="Heading #6"/>
    <w:basedOn w:val="a3"/>
    <w:link w:val="Heading6"/>
    <w:rsid w:val="00AA2729"/>
    <w:pPr>
      <w:shd w:val="clear" w:color="auto" w:fill="FFFFFF"/>
      <w:spacing w:after="300" w:line="0" w:lineRule="atLeast"/>
      <w:jc w:val="center"/>
      <w:outlineLvl w:val="5"/>
    </w:pPr>
    <w:rPr>
      <w:rFonts w:ascii="AngsanaUPC" w:eastAsia="AngsanaUPC" w:hAnsi="AngsanaUPC" w:cs="AngsanaUPC"/>
      <w:b/>
      <w:bCs/>
      <w:color w:val="auto"/>
      <w:sz w:val="29"/>
      <w:szCs w:val="29"/>
      <w:lang w:eastAsia="en-US"/>
    </w:rPr>
  </w:style>
  <w:style w:type="paragraph" w:customStyle="1" w:styleId="Heading70">
    <w:name w:val="Heading #7"/>
    <w:basedOn w:val="a3"/>
    <w:link w:val="Heading7"/>
    <w:rsid w:val="00AA2729"/>
    <w:pPr>
      <w:shd w:val="clear" w:color="auto" w:fill="FFFFFF"/>
      <w:spacing w:before="300" w:after="180" w:line="0" w:lineRule="atLeast"/>
      <w:outlineLvl w:val="6"/>
    </w:pPr>
    <w:rPr>
      <w:rFonts w:ascii="AngsanaUPC" w:eastAsia="AngsanaUPC" w:hAnsi="AngsanaUPC" w:cs="AngsanaUPC"/>
      <w:b/>
      <w:bCs/>
      <w:color w:val="auto"/>
      <w:sz w:val="29"/>
      <w:szCs w:val="29"/>
      <w:lang w:eastAsia="en-US"/>
    </w:rPr>
  </w:style>
  <w:style w:type="paragraph" w:customStyle="1" w:styleId="Tablecaption30">
    <w:name w:val="Table caption (3)"/>
    <w:basedOn w:val="a3"/>
    <w:link w:val="Tablecaption3"/>
    <w:rsid w:val="00AA2729"/>
    <w:pPr>
      <w:shd w:val="clear" w:color="auto" w:fill="FFFFFF"/>
      <w:spacing w:line="0" w:lineRule="atLeast"/>
    </w:pPr>
    <w:rPr>
      <w:rFonts w:ascii="AngsanaUPC" w:eastAsia="AngsanaUPC" w:hAnsi="AngsanaUPC" w:cs="AngsanaUPC"/>
      <w:i/>
      <w:iCs/>
      <w:color w:val="auto"/>
      <w:sz w:val="23"/>
      <w:szCs w:val="23"/>
      <w:lang w:eastAsia="en-US"/>
    </w:rPr>
  </w:style>
  <w:style w:type="paragraph" w:customStyle="1" w:styleId="Tableofcontents20">
    <w:name w:val="Table of contents (2)"/>
    <w:basedOn w:val="a3"/>
    <w:link w:val="Tableofcontents2"/>
    <w:rsid w:val="00AA2729"/>
    <w:pPr>
      <w:shd w:val="clear" w:color="auto" w:fill="FFFFFF"/>
      <w:spacing w:line="197" w:lineRule="exact"/>
    </w:pPr>
    <w:rPr>
      <w:rFonts w:ascii="AngsanaUPC" w:eastAsia="AngsanaUPC" w:hAnsi="AngsanaUPC" w:cs="AngsanaUPC"/>
      <w:color w:val="auto"/>
      <w:sz w:val="23"/>
      <w:szCs w:val="23"/>
      <w:lang w:eastAsia="en-US"/>
    </w:rPr>
  </w:style>
  <w:style w:type="paragraph" w:customStyle="1" w:styleId="Tableofcontents50">
    <w:name w:val="Table of contents (5)"/>
    <w:basedOn w:val="a3"/>
    <w:link w:val="Tableofcontents5"/>
    <w:rsid w:val="00AA2729"/>
    <w:pPr>
      <w:shd w:val="clear" w:color="auto" w:fill="FFFFFF"/>
      <w:spacing w:before="180" w:line="0" w:lineRule="atLeast"/>
    </w:pPr>
    <w:rPr>
      <w:rFonts w:ascii="AngsanaUPC" w:eastAsia="AngsanaUPC" w:hAnsi="AngsanaUPC" w:cs="AngsanaUPC"/>
      <w:b/>
      <w:bCs/>
      <w:color w:val="auto"/>
      <w:sz w:val="29"/>
      <w:szCs w:val="29"/>
      <w:lang w:eastAsia="en-US"/>
    </w:rPr>
  </w:style>
  <w:style w:type="paragraph" w:customStyle="1" w:styleId="Tablecaption0">
    <w:name w:val="Table caption"/>
    <w:basedOn w:val="a3"/>
    <w:link w:val="Tablecaption"/>
    <w:rsid w:val="00AA2729"/>
    <w:pPr>
      <w:shd w:val="clear" w:color="auto" w:fill="FFFFFF"/>
      <w:spacing w:line="197" w:lineRule="exact"/>
      <w:ind w:hanging="320"/>
      <w:jc w:val="both"/>
    </w:pPr>
    <w:rPr>
      <w:rFonts w:ascii="AngsanaUPC" w:eastAsia="AngsanaUPC" w:hAnsi="AngsanaUPC" w:cs="AngsanaUPC"/>
      <w:color w:val="auto"/>
      <w:sz w:val="23"/>
      <w:szCs w:val="23"/>
      <w:lang w:eastAsia="en-US"/>
    </w:rPr>
  </w:style>
  <w:style w:type="paragraph" w:customStyle="1" w:styleId="Tablecaption40">
    <w:name w:val="Table caption (4)"/>
    <w:basedOn w:val="a3"/>
    <w:link w:val="Tablecaption4"/>
    <w:rsid w:val="00AA2729"/>
    <w:pPr>
      <w:shd w:val="clear" w:color="auto" w:fill="FFFFFF"/>
      <w:spacing w:line="240" w:lineRule="exact"/>
    </w:pPr>
    <w:rPr>
      <w:rFonts w:ascii="AngsanaUPC" w:eastAsia="AngsanaUPC" w:hAnsi="AngsanaUPC" w:cs="AngsanaUPC"/>
      <w:color w:val="auto"/>
      <w:sz w:val="29"/>
      <w:szCs w:val="29"/>
      <w:lang w:eastAsia="en-US"/>
    </w:rPr>
  </w:style>
  <w:style w:type="paragraph" w:customStyle="1" w:styleId="Picturecaption0">
    <w:name w:val="Picture caption"/>
    <w:basedOn w:val="a3"/>
    <w:link w:val="Picturecaption"/>
    <w:rsid w:val="00AA2729"/>
    <w:pPr>
      <w:shd w:val="clear" w:color="auto" w:fill="FFFFFF"/>
      <w:spacing w:line="163" w:lineRule="exact"/>
    </w:pPr>
    <w:rPr>
      <w:rFonts w:ascii="Calibri" w:eastAsia="Calibri" w:hAnsi="Calibri" w:cs="Calibri"/>
      <w:color w:val="auto"/>
      <w:sz w:val="12"/>
      <w:szCs w:val="12"/>
      <w:lang w:eastAsia="en-US"/>
    </w:rPr>
  </w:style>
  <w:style w:type="paragraph" w:customStyle="1" w:styleId="Bodytext110">
    <w:name w:val="Body text (11)"/>
    <w:basedOn w:val="a3"/>
    <w:link w:val="Bodytext11"/>
    <w:rsid w:val="00AA2729"/>
    <w:pPr>
      <w:shd w:val="clear" w:color="auto" w:fill="FFFFFF"/>
      <w:spacing w:before="480" w:after="300" w:line="0" w:lineRule="atLeast"/>
    </w:pPr>
    <w:rPr>
      <w:rFonts w:ascii="Calibri" w:eastAsia="Calibri" w:hAnsi="Calibri" w:cs="Calibri"/>
      <w:color w:val="auto"/>
      <w:sz w:val="10"/>
      <w:szCs w:val="10"/>
      <w:lang w:eastAsia="en-US"/>
    </w:rPr>
  </w:style>
  <w:style w:type="paragraph" w:customStyle="1" w:styleId="Tablecaption50">
    <w:name w:val="Table caption (5)"/>
    <w:basedOn w:val="a3"/>
    <w:link w:val="Tablecaption5"/>
    <w:rsid w:val="00AA2729"/>
    <w:pPr>
      <w:shd w:val="clear" w:color="auto" w:fill="FFFFFF"/>
      <w:spacing w:line="283" w:lineRule="exact"/>
    </w:pPr>
    <w:rPr>
      <w:rFonts w:ascii="AngsanaUPC" w:eastAsia="AngsanaUPC" w:hAnsi="AngsanaUPC" w:cs="AngsanaUPC"/>
      <w:b/>
      <w:bCs/>
      <w:color w:val="auto"/>
      <w:sz w:val="29"/>
      <w:szCs w:val="29"/>
      <w:lang w:eastAsia="en-US"/>
    </w:rPr>
  </w:style>
  <w:style w:type="paragraph" w:customStyle="1" w:styleId="Headerorfooter50">
    <w:name w:val="Header or footer (5)"/>
    <w:basedOn w:val="a3"/>
    <w:link w:val="Headerorfooter5"/>
    <w:rsid w:val="00AA2729"/>
    <w:pPr>
      <w:shd w:val="clear" w:color="auto" w:fill="FFFFFF"/>
      <w:spacing w:before="6900" w:line="0" w:lineRule="atLeast"/>
      <w:jc w:val="center"/>
    </w:pPr>
    <w:rPr>
      <w:rFonts w:ascii="AngsanaUPC" w:eastAsia="AngsanaUPC" w:hAnsi="AngsanaUPC" w:cs="AngsanaUPC"/>
      <w:color w:val="auto"/>
      <w:sz w:val="29"/>
      <w:szCs w:val="29"/>
      <w:lang w:eastAsia="en-US"/>
    </w:rPr>
  </w:style>
  <w:style w:type="paragraph" w:customStyle="1" w:styleId="Tablecaption60">
    <w:name w:val="Table caption (6)"/>
    <w:basedOn w:val="a3"/>
    <w:link w:val="Tablecaption6"/>
    <w:rsid w:val="00AA2729"/>
    <w:pPr>
      <w:shd w:val="clear" w:color="auto" w:fill="FFFFFF"/>
      <w:spacing w:line="139" w:lineRule="exact"/>
    </w:pPr>
    <w:rPr>
      <w:rFonts w:ascii="AngsanaUPC" w:eastAsia="AngsanaUPC" w:hAnsi="AngsanaUPC" w:cs="AngsanaUPC"/>
      <w:b/>
      <w:bCs/>
      <w:color w:val="auto"/>
      <w:sz w:val="20"/>
      <w:szCs w:val="20"/>
      <w:lang w:eastAsia="en-US"/>
    </w:rPr>
  </w:style>
  <w:style w:type="paragraph" w:customStyle="1" w:styleId="Bodytext14">
    <w:name w:val="Body text (14)"/>
    <w:basedOn w:val="a3"/>
    <w:link w:val="Bodytext14Exact"/>
    <w:rsid w:val="00AA2729"/>
    <w:pPr>
      <w:shd w:val="clear" w:color="auto" w:fill="FFFFFF"/>
      <w:spacing w:line="0" w:lineRule="atLeast"/>
    </w:pPr>
    <w:rPr>
      <w:rFonts w:ascii="AngsanaUPC" w:eastAsia="AngsanaUPC" w:hAnsi="AngsanaUPC" w:cs="AngsanaUPC"/>
      <w:b/>
      <w:bCs/>
      <w:color w:val="auto"/>
      <w:sz w:val="44"/>
      <w:szCs w:val="44"/>
      <w:lang w:eastAsia="en-US"/>
    </w:rPr>
  </w:style>
  <w:style w:type="paragraph" w:customStyle="1" w:styleId="Heading80">
    <w:name w:val="Heading #8"/>
    <w:basedOn w:val="a3"/>
    <w:link w:val="Heading8"/>
    <w:rsid w:val="00AA2729"/>
    <w:pPr>
      <w:shd w:val="clear" w:color="auto" w:fill="FFFFFF"/>
      <w:spacing w:before="240" w:after="60" w:line="0" w:lineRule="atLeast"/>
      <w:ind w:hanging="2360"/>
      <w:outlineLvl w:val="7"/>
    </w:pPr>
    <w:rPr>
      <w:rFonts w:ascii="AngsanaUPC" w:eastAsia="AngsanaUPC" w:hAnsi="AngsanaUPC" w:cs="AngsanaUPC"/>
      <w:color w:val="auto"/>
      <w:sz w:val="29"/>
      <w:szCs w:val="29"/>
      <w:lang w:eastAsia="en-US"/>
    </w:rPr>
  </w:style>
  <w:style w:type="paragraph" w:customStyle="1" w:styleId="Heading640">
    <w:name w:val="Heading #6 (4)"/>
    <w:basedOn w:val="a3"/>
    <w:link w:val="Heading64"/>
    <w:rsid w:val="00AA2729"/>
    <w:pPr>
      <w:shd w:val="clear" w:color="auto" w:fill="FFFFFF"/>
      <w:spacing w:before="60" w:after="240" w:line="0" w:lineRule="atLeast"/>
      <w:jc w:val="center"/>
      <w:outlineLvl w:val="5"/>
    </w:pPr>
    <w:rPr>
      <w:rFonts w:ascii="AngsanaUPC" w:eastAsia="AngsanaUPC" w:hAnsi="AngsanaUPC" w:cs="AngsanaUPC"/>
      <w:b/>
      <w:bCs/>
      <w:color w:val="auto"/>
      <w:sz w:val="34"/>
      <w:szCs w:val="34"/>
      <w:lang w:eastAsia="en-US"/>
    </w:rPr>
  </w:style>
  <w:style w:type="character" w:customStyle="1" w:styleId="apple-converted-space">
    <w:name w:val="apple-converted-space"/>
    <w:basedOn w:val="a4"/>
    <w:rsid w:val="00AA2729"/>
  </w:style>
  <w:style w:type="paragraph" w:customStyle="1" w:styleId="17">
    <w:name w:val="Основной текст17"/>
    <w:basedOn w:val="a3"/>
    <w:rsid w:val="00AA2729"/>
    <w:pPr>
      <w:shd w:val="clear" w:color="auto" w:fill="FFFFFF"/>
      <w:spacing w:after="300" w:line="0" w:lineRule="atLeast"/>
      <w:ind w:hanging="400"/>
      <w:jc w:val="center"/>
    </w:pPr>
    <w:rPr>
      <w:rFonts w:ascii="Batang" w:eastAsia="Batang" w:hAnsi="Batang" w:cs="Batang"/>
      <w:color w:val="auto"/>
      <w:spacing w:val="-10"/>
      <w:sz w:val="18"/>
      <w:szCs w:val="18"/>
      <w:lang w:val="ru-RU" w:eastAsia="en-US"/>
    </w:rPr>
  </w:style>
  <w:style w:type="character" w:customStyle="1" w:styleId="Footnote4Bold">
    <w:name w:val="Footnote (4) + Bold"/>
    <w:aliases w:val="Italic"/>
    <w:rsid w:val="00AA2729"/>
    <w:rPr>
      <w:rFonts w:ascii="AngsanaUPC" w:hAnsi="AngsanaUPC"/>
      <w:b/>
      <w:bCs/>
      <w:i/>
      <w:iCs/>
      <w:color w:val="000000"/>
      <w:spacing w:val="0"/>
      <w:w w:val="100"/>
      <w:position w:val="0"/>
      <w:sz w:val="29"/>
      <w:szCs w:val="29"/>
      <w:lang w:val="en-US" w:eastAsia="x-none" w:bidi="ar-SA"/>
    </w:rPr>
  </w:style>
  <w:style w:type="paragraph" w:customStyle="1" w:styleId="Bodytext21">
    <w:name w:val="Body text (2)1"/>
    <w:basedOn w:val="a3"/>
    <w:rsid w:val="00AA2729"/>
    <w:pPr>
      <w:shd w:val="clear" w:color="auto" w:fill="FFFFFF"/>
      <w:spacing w:after="120" w:line="240" w:lineRule="atLeast"/>
    </w:pPr>
    <w:rPr>
      <w:rFonts w:ascii="AngsanaUPC" w:eastAsia="Times New Roman" w:hAnsi="AngsanaUPC" w:cs="Times New Roman"/>
      <w:b/>
      <w:bCs/>
      <w:color w:val="auto"/>
      <w:sz w:val="23"/>
      <w:szCs w:val="23"/>
      <w:lang w:eastAsia="en-US"/>
    </w:rPr>
  </w:style>
  <w:style w:type="paragraph" w:customStyle="1" w:styleId="Heading51">
    <w:name w:val="Heading #51"/>
    <w:basedOn w:val="a3"/>
    <w:rsid w:val="00AA2729"/>
    <w:pPr>
      <w:shd w:val="clear" w:color="auto" w:fill="FFFFFF"/>
      <w:spacing w:line="322" w:lineRule="exact"/>
      <w:jc w:val="center"/>
      <w:outlineLvl w:val="4"/>
    </w:pPr>
    <w:rPr>
      <w:rFonts w:ascii="AngsanaUPC" w:eastAsia="Times New Roman" w:hAnsi="AngsanaUPC" w:cs="Times New Roman"/>
      <w:b/>
      <w:bCs/>
      <w:color w:val="auto"/>
      <w:sz w:val="47"/>
      <w:szCs w:val="47"/>
      <w:lang w:eastAsia="en-US"/>
    </w:rPr>
  </w:style>
  <w:style w:type="paragraph" w:customStyle="1" w:styleId="Bodytext31">
    <w:name w:val="Body text (3)1"/>
    <w:basedOn w:val="a3"/>
    <w:rsid w:val="00AA2729"/>
    <w:pPr>
      <w:shd w:val="clear" w:color="auto" w:fill="FFFFFF"/>
      <w:spacing w:after="360" w:line="240" w:lineRule="atLeast"/>
      <w:jc w:val="center"/>
    </w:pPr>
    <w:rPr>
      <w:rFonts w:ascii="AngsanaUPC" w:eastAsia="Times New Roman" w:hAnsi="AngsanaUPC" w:cs="Times New Roman"/>
      <w:b/>
      <w:bCs/>
      <w:color w:val="auto"/>
      <w:sz w:val="29"/>
      <w:szCs w:val="29"/>
      <w:lang w:eastAsia="en-US"/>
    </w:rPr>
  </w:style>
  <w:style w:type="paragraph" w:customStyle="1" w:styleId="Bodytext41">
    <w:name w:val="Body text (4)1"/>
    <w:basedOn w:val="a3"/>
    <w:rsid w:val="00AA2729"/>
    <w:pPr>
      <w:shd w:val="clear" w:color="auto" w:fill="FFFFFF"/>
      <w:spacing w:after="300" w:line="240" w:lineRule="atLeast"/>
      <w:ind w:hanging="340"/>
      <w:jc w:val="center"/>
    </w:pPr>
    <w:rPr>
      <w:rFonts w:ascii="AngsanaUPC" w:eastAsia="Times New Roman" w:hAnsi="AngsanaUPC" w:cs="Times New Roman"/>
      <w:b/>
      <w:bCs/>
      <w:i/>
      <w:iCs/>
      <w:color w:val="auto"/>
      <w:sz w:val="29"/>
      <w:szCs w:val="29"/>
      <w:lang w:eastAsia="en-US"/>
    </w:rPr>
  </w:style>
  <w:style w:type="paragraph" w:customStyle="1" w:styleId="Bodytext51">
    <w:name w:val="Body text (5)1"/>
    <w:basedOn w:val="a3"/>
    <w:rsid w:val="00AA2729"/>
    <w:pPr>
      <w:shd w:val="clear" w:color="auto" w:fill="FFFFFF"/>
      <w:spacing w:before="180" w:line="240" w:lineRule="atLeast"/>
      <w:jc w:val="center"/>
    </w:pPr>
    <w:rPr>
      <w:rFonts w:ascii="AngsanaUPC" w:eastAsia="Times New Roman" w:hAnsi="AngsanaUPC" w:cs="Times New Roman"/>
      <w:b/>
      <w:bCs/>
      <w:i/>
      <w:iCs/>
      <w:color w:val="auto"/>
      <w:sz w:val="23"/>
      <w:szCs w:val="23"/>
      <w:lang w:eastAsia="en-US"/>
    </w:rPr>
  </w:style>
  <w:style w:type="character" w:customStyle="1" w:styleId="Bodytext9Exact1">
    <w:name w:val="Body text (9) Exact1"/>
    <w:rsid w:val="00AA2729"/>
    <w:rPr>
      <w:rFonts w:ascii="Arial Narrow" w:hAnsi="Arial Narrow"/>
      <w:b/>
      <w:bCs/>
      <w:color w:val="000000"/>
      <w:spacing w:val="11"/>
      <w:w w:val="100"/>
      <w:position w:val="0"/>
      <w:sz w:val="16"/>
      <w:szCs w:val="16"/>
      <w:lang w:val="en-US" w:eastAsia="x-none" w:bidi="ar-SA"/>
    </w:rPr>
  </w:style>
  <w:style w:type="paragraph" w:customStyle="1" w:styleId="Bodytext61">
    <w:name w:val="Body text (6)1"/>
    <w:basedOn w:val="a3"/>
    <w:rsid w:val="00AA2729"/>
    <w:pPr>
      <w:shd w:val="clear" w:color="auto" w:fill="FFFFFF"/>
      <w:spacing w:line="240" w:lineRule="atLeast"/>
      <w:ind w:hanging="340"/>
    </w:pPr>
    <w:rPr>
      <w:rFonts w:ascii="AngsanaUPC" w:eastAsia="Times New Roman" w:hAnsi="AngsanaUPC" w:cs="Times New Roman"/>
      <w:color w:val="auto"/>
      <w:sz w:val="23"/>
      <w:szCs w:val="23"/>
      <w:lang w:eastAsia="en-US"/>
    </w:rPr>
  </w:style>
  <w:style w:type="paragraph" w:customStyle="1" w:styleId="Tablecaption21">
    <w:name w:val="Table caption (2)1"/>
    <w:basedOn w:val="a3"/>
    <w:rsid w:val="00AA2729"/>
    <w:pPr>
      <w:shd w:val="clear" w:color="auto" w:fill="FFFFFF"/>
      <w:spacing w:line="240" w:lineRule="atLeast"/>
    </w:pPr>
    <w:rPr>
      <w:rFonts w:ascii="AngsanaUPC" w:eastAsia="Times New Roman" w:hAnsi="AngsanaUPC" w:cs="Times New Roman"/>
      <w:b/>
      <w:bCs/>
      <w:color w:val="auto"/>
      <w:sz w:val="23"/>
      <w:szCs w:val="23"/>
      <w:lang w:eastAsia="en-US"/>
    </w:rPr>
  </w:style>
  <w:style w:type="character" w:customStyle="1" w:styleId="Bodytext111">
    <w:name w:val="Body text + 11"/>
    <w:aliases w:val="5 pt,Bold"/>
    <w:rsid w:val="00AA2729"/>
    <w:rPr>
      <w:rFonts w:ascii="AngsanaUPC" w:hAnsi="AngsanaUPC"/>
      <w:b/>
      <w:bCs/>
      <w:color w:val="000000"/>
      <w:spacing w:val="0"/>
      <w:w w:val="100"/>
      <w:position w:val="0"/>
      <w:sz w:val="23"/>
      <w:szCs w:val="23"/>
      <w:lang w:val="en-US" w:eastAsia="x-none" w:bidi="ar-SA"/>
    </w:rPr>
  </w:style>
  <w:style w:type="character" w:customStyle="1" w:styleId="Bodytext1111">
    <w:name w:val="Body text + 1111"/>
    <w:aliases w:val="5 pt16"/>
    <w:rsid w:val="00AA2729"/>
    <w:rPr>
      <w:rFonts w:ascii="AngsanaUPC" w:hAnsi="AngsanaUPC"/>
      <w:color w:val="000000"/>
      <w:spacing w:val="0"/>
      <w:w w:val="100"/>
      <w:position w:val="0"/>
      <w:sz w:val="23"/>
      <w:szCs w:val="23"/>
      <w:lang w:val="en-US" w:eastAsia="x-none" w:bidi="ar-SA"/>
    </w:rPr>
  </w:style>
  <w:style w:type="paragraph" w:customStyle="1" w:styleId="Heading41">
    <w:name w:val="Heading #41"/>
    <w:basedOn w:val="a3"/>
    <w:rsid w:val="00AA2729"/>
    <w:pPr>
      <w:shd w:val="clear" w:color="auto" w:fill="FFFFFF"/>
      <w:spacing w:before="180" w:after="180" w:line="240" w:lineRule="atLeast"/>
      <w:outlineLvl w:val="3"/>
    </w:pPr>
    <w:rPr>
      <w:rFonts w:ascii="AngsanaUPC" w:eastAsia="Times New Roman" w:hAnsi="AngsanaUPC" w:cs="Times New Roman"/>
      <w:b/>
      <w:bCs/>
      <w:color w:val="auto"/>
      <w:sz w:val="54"/>
      <w:szCs w:val="54"/>
      <w:lang w:eastAsia="en-US"/>
    </w:rPr>
  </w:style>
  <w:style w:type="paragraph" w:customStyle="1" w:styleId="Bodytext71">
    <w:name w:val="Body text (7)1"/>
    <w:basedOn w:val="a3"/>
    <w:rsid w:val="00AA2729"/>
    <w:pPr>
      <w:shd w:val="clear" w:color="auto" w:fill="FFFFFF"/>
      <w:spacing w:before="60" w:after="300" w:line="240" w:lineRule="atLeast"/>
      <w:jc w:val="center"/>
    </w:pPr>
    <w:rPr>
      <w:rFonts w:ascii="Lucida Sans Unicode" w:eastAsia="Times New Roman" w:hAnsi="Lucida Sans Unicode" w:cs="Times New Roman"/>
      <w:color w:val="auto"/>
      <w:sz w:val="18"/>
      <w:szCs w:val="18"/>
      <w:lang w:val="ru-RU" w:eastAsia="x-none"/>
    </w:rPr>
  </w:style>
  <w:style w:type="paragraph" w:customStyle="1" w:styleId="Bodytext81">
    <w:name w:val="Body text (8)1"/>
    <w:basedOn w:val="a3"/>
    <w:rsid w:val="00AA2729"/>
    <w:pPr>
      <w:shd w:val="clear" w:color="auto" w:fill="FFFFFF"/>
      <w:spacing w:before="540" w:after="540" w:line="240" w:lineRule="atLeast"/>
      <w:ind w:firstLine="400"/>
    </w:pPr>
    <w:rPr>
      <w:rFonts w:ascii="AngsanaUPC" w:eastAsia="Times New Roman" w:hAnsi="AngsanaUPC" w:cs="Times New Roman"/>
      <w:b/>
      <w:bCs/>
      <w:color w:val="auto"/>
      <w:sz w:val="36"/>
      <w:szCs w:val="36"/>
      <w:lang w:eastAsia="en-US"/>
    </w:rPr>
  </w:style>
  <w:style w:type="paragraph" w:customStyle="1" w:styleId="Headerorfooter1">
    <w:name w:val="Header or footer1"/>
    <w:basedOn w:val="a3"/>
    <w:rsid w:val="00AA2729"/>
    <w:pPr>
      <w:shd w:val="clear" w:color="auto" w:fill="FFFFFF"/>
      <w:spacing w:line="240" w:lineRule="atLeast"/>
    </w:pPr>
    <w:rPr>
      <w:rFonts w:ascii="AngsanaUPC" w:eastAsia="Times New Roman" w:hAnsi="AngsanaUPC" w:cs="Times New Roman"/>
      <w:color w:val="auto"/>
      <w:sz w:val="29"/>
      <w:szCs w:val="29"/>
      <w:lang w:eastAsia="en-US"/>
    </w:rPr>
  </w:style>
  <w:style w:type="character" w:customStyle="1" w:styleId="BodytextBold8">
    <w:name w:val="Body text + Bold8"/>
    <w:rsid w:val="00AA2729"/>
    <w:rPr>
      <w:rFonts w:ascii="AngsanaUPC" w:hAnsi="AngsanaUPC"/>
      <w:b/>
      <w:bCs/>
      <w:color w:val="000000"/>
      <w:spacing w:val="0"/>
      <w:w w:val="100"/>
      <w:position w:val="0"/>
      <w:sz w:val="29"/>
      <w:szCs w:val="29"/>
      <w:lang w:val="en-US" w:eastAsia="x-none" w:bidi="ar-SA"/>
    </w:rPr>
  </w:style>
  <w:style w:type="character" w:customStyle="1" w:styleId="BodytextBold7">
    <w:name w:val="Body text + Bold7"/>
    <w:aliases w:val="Italic13"/>
    <w:rsid w:val="00AA2729"/>
    <w:rPr>
      <w:rFonts w:ascii="AngsanaUPC" w:hAnsi="AngsanaUPC"/>
      <w:b/>
      <w:bCs/>
      <w:i/>
      <w:iCs/>
      <w:color w:val="000000"/>
      <w:spacing w:val="0"/>
      <w:w w:val="100"/>
      <w:position w:val="0"/>
      <w:sz w:val="29"/>
      <w:szCs w:val="29"/>
      <w:lang w:val="en-US" w:eastAsia="x-none" w:bidi="ar-SA"/>
    </w:rPr>
  </w:style>
  <w:style w:type="character" w:customStyle="1" w:styleId="Bodytext1110">
    <w:name w:val="Body text + 1110"/>
    <w:aliases w:val="5 pt15,Italic12"/>
    <w:rsid w:val="00AA2729"/>
    <w:rPr>
      <w:rFonts w:ascii="AngsanaUPC" w:hAnsi="AngsanaUPC"/>
      <w:i/>
      <w:iCs/>
      <w:color w:val="000000"/>
      <w:spacing w:val="0"/>
      <w:w w:val="100"/>
      <w:position w:val="0"/>
      <w:sz w:val="23"/>
      <w:szCs w:val="23"/>
      <w:lang w:val="en-US" w:eastAsia="x-none" w:bidi="ar-SA"/>
    </w:rPr>
  </w:style>
  <w:style w:type="character" w:customStyle="1" w:styleId="Bodytext119">
    <w:name w:val="Body text + 119"/>
    <w:aliases w:val="5 pt14,Bold10,Italic11"/>
    <w:rsid w:val="00AA2729"/>
    <w:rPr>
      <w:rFonts w:ascii="AngsanaUPC" w:hAnsi="AngsanaUPC"/>
      <w:b/>
      <w:bCs/>
      <w:i/>
      <w:iCs/>
      <w:color w:val="000000"/>
      <w:spacing w:val="0"/>
      <w:w w:val="100"/>
      <w:position w:val="0"/>
      <w:sz w:val="23"/>
      <w:szCs w:val="23"/>
      <w:lang w:val="en-US" w:eastAsia="x-none" w:bidi="ar-SA"/>
    </w:rPr>
  </w:style>
  <w:style w:type="paragraph" w:customStyle="1" w:styleId="Bodytext101">
    <w:name w:val="Body text (10)1"/>
    <w:basedOn w:val="a3"/>
    <w:rsid w:val="00AA2729"/>
    <w:pPr>
      <w:shd w:val="clear" w:color="auto" w:fill="FFFFFF"/>
      <w:spacing w:before="60" w:line="197" w:lineRule="exact"/>
    </w:pPr>
    <w:rPr>
      <w:rFonts w:ascii="AngsanaUPC" w:eastAsia="Times New Roman" w:hAnsi="AngsanaUPC" w:cs="Times New Roman"/>
      <w:i/>
      <w:iCs/>
      <w:color w:val="auto"/>
      <w:sz w:val="23"/>
      <w:szCs w:val="23"/>
      <w:lang w:eastAsia="en-US"/>
    </w:rPr>
  </w:style>
  <w:style w:type="character" w:customStyle="1" w:styleId="Bodytext5NotBold">
    <w:name w:val="Body text (5) + Not Bold"/>
    <w:aliases w:val="Not Italic"/>
    <w:rsid w:val="00AA2729"/>
    <w:rPr>
      <w:rFonts w:ascii="AngsanaUPC" w:hAnsi="AngsanaUPC"/>
      <w:b/>
      <w:bCs/>
      <w:i/>
      <w:iCs/>
      <w:color w:val="000000"/>
      <w:spacing w:val="0"/>
      <w:w w:val="100"/>
      <w:position w:val="0"/>
      <w:sz w:val="23"/>
      <w:szCs w:val="23"/>
      <w:lang w:bidi="ar-SA"/>
    </w:rPr>
  </w:style>
  <w:style w:type="paragraph" w:customStyle="1" w:styleId="Tableofcontents31">
    <w:name w:val="Table of contents (3)1"/>
    <w:basedOn w:val="a3"/>
    <w:rsid w:val="00AA2729"/>
    <w:pPr>
      <w:shd w:val="clear" w:color="auto" w:fill="FFFFFF"/>
      <w:spacing w:before="180" w:line="197" w:lineRule="exact"/>
    </w:pPr>
    <w:rPr>
      <w:rFonts w:ascii="AngsanaUPC" w:eastAsia="Times New Roman" w:hAnsi="AngsanaUPC" w:cs="Times New Roman"/>
      <w:i/>
      <w:iCs/>
      <w:color w:val="auto"/>
      <w:sz w:val="23"/>
      <w:szCs w:val="23"/>
      <w:lang w:eastAsia="en-US"/>
    </w:rPr>
  </w:style>
  <w:style w:type="character" w:customStyle="1" w:styleId="Bodytext4NotBold">
    <w:name w:val="Body text (4) + Not Bold"/>
    <w:aliases w:val="Not Italic2"/>
    <w:rsid w:val="00AA2729"/>
    <w:rPr>
      <w:rFonts w:ascii="AngsanaUPC" w:hAnsi="AngsanaUPC"/>
      <w:b/>
      <w:bCs/>
      <w:i/>
      <w:iCs/>
      <w:color w:val="000000"/>
      <w:spacing w:val="0"/>
      <w:w w:val="100"/>
      <w:position w:val="0"/>
      <w:sz w:val="29"/>
      <w:szCs w:val="29"/>
      <w:lang w:val="en-US" w:eastAsia="x-none" w:bidi="ar-SA"/>
    </w:rPr>
  </w:style>
  <w:style w:type="paragraph" w:customStyle="1" w:styleId="Tableofcontents41">
    <w:name w:val="Table of contents (4)1"/>
    <w:basedOn w:val="a3"/>
    <w:rsid w:val="00AA2729"/>
    <w:pPr>
      <w:shd w:val="clear" w:color="auto" w:fill="FFFFFF"/>
      <w:spacing w:before="60" w:line="240" w:lineRule="exact"/>
    </w:pPr>
    <w:rPr>
      <w:rFonts w:ascii="AngsanaUPC" w:eastAsia="Times New Roman" w:hAnsi="AngsanaUPC" w:cs="Times New Roman"/>
      <w:b/>
      <w:bCs/>
      <w:color w:val="auto"/>
      <w:sz w:val="23"/>
      <w:szCs w:val="23"/>
      <w:lang w:eastAsia="en-US"/>
    </w:rPr>
  </w:style>
  <w:style w:type="character" w:customStyle="1" w:styleId="Headerorfooter4">
    <w:name w:val="Header or footer4"/>
    <w:rsid w:val="00AA2729"/>
    <w:rPr>
      <w:rFonts w:ascii="AngsanaUPC" w:hAnsi="AngsanaUPC"/>
      <w:color w:val="000000"/>
      <w:spacing w:val="0"/>
      <w:w w:val="100"/>
      <w:position w:val="0"/>
      <w:sz w:val="29"/>
      <w:szCs w:val="29"/>
      <w:lang w:bidi="ar-SA"/>
    </w:rPr>
  </w:style>
  <w:style w:type="character" w:customStyle="1" w:styleId="Bodytext118">
    <w:name w:val="Body text + 118"/>
    <w:aliases w:val="5 pt13,Bold9"/>
    <w:rsid w:val="00AA2729"/>
    <w:rPr>
      <w:rFonts w:ascii="AngsanaUPC" w:hAnsi="AngsanaUPC"/>
      <w:b/>
      <w:bCs/>
      <w:color w:val="000000"/>
      <w:spacing w:val="0"/>
      <w:w w:val="100"/>
      <w:position w:val="0"/>
      <w:sz w:val="23"/>
      <w:szCs w:val="23"/>
      <w:lang w:val="en-US" w:eastAsia="x-none" w:bidi="ar-SA"/>
    </w:rPr>
  </w:style>
  <w:style w:type="character" w:customStyle="1" w:styleId="Bodytext117">
    <w:name w:val="Body text + 117"/>
    <w:aliases w:val="5 pt12,Italic10"/>
    <w:rsid w:val="00AA2729"/>
    <w:rPr>
      <w:rFonts w:ascii="AngsanaUPC" w:hAnsi="AngsanaUPC"/>
      <w:i/>
      <w:iCs/>
      <w:color w:val="000000"/>
      <w:spacing w:val="0"/>
      <w:w w:val="100"/>
      <w:position w:val="0"/>
      <w:sz w:val="23"/>
      <w:szCs w:val="23"/>
      <w:lang w:val="en-US" w:eastAsia="x-none" w:bidi="ar-SA"/>
    </w:rPr>
  </w:style>
  <w:style w:type="character" w:customStyle="1" w:styleId="BodytextBold6">
    <w:name w:val="Body text + Bold6"/>
    <w:rsid w:val="00AA2729"/>
    <w:rPr>
      <w:rFonts w:ascii="AngsanaUPC" w:hAnsi="AngsanaUPC"/>
      <w:b/>
      <w:bCs/>
      <w:color w:val="000000"/>
      <w:spacing w:val="0"/>
      <w:w w:val="100"/>
      <w:position w:val="0"/>
      <w:sz w:val="29"/>
      <w:szCs w:val="29"/>
      <w:lang w:val="en-US" w:eastAsia="x-none" w:bidi="ar-SA"/>
    </w:rPr>
  </w:style>
  <w:style w:type="character" w:customStyle="1" w:styleId="Bodytext10pt3">
    <w:name w:val="Body text + 10 pt3"/>
    <w:rsid w:val="00AA2729"/>
    <w:rPr>
      <w:rFonts w:ascii="AngsanaUPC" w:hAnsi="AngsanaUPC"/>
      <w:color w:val="000000"/>
      <w:spacing w:val="0"/>
      <w:w w:val="100"/>
      <w:position w:val="0"/>
      <w:sz w:val="20"/>
      <w:szCs w:val="20"/>
      <w:lang w:bidi="ar-SA"/>
    </w:rPr>
  </w:style>
  <w:style w:type="character" w:customStyle="1" w:styleId="Bodytext25">
    <w:name w:val="Body text (2)5"/>
    <w:rsid w:val="00AA2729"/>
    <w:rPr>
      <w:rFonts w:ascii="AngsanaUPC" w:hAnsi="AngsanaUPC"/>
      <w:b/>
      <w:bCs/>
      <w:color w:val="000000"/>
      <w:spacing w:val="0"/>
      <w:w w:val="100"/>
      <w:position w:val="0"/>
      <w:sz w:val="23"/>
      <w:szCs w:val="23"/>
      <w:lang w:val="en-US" w:eastAsia="x-none" w:bidi="ar-SA"/>
    </w:rPr>
  </w:style>
  <w:style w:type="character" w:customStyle="1" w:styleId="Bodytext24">
    <w:name w:val="Body text (2)4"/>
    <w:rsid w:val="00AA2729"/>
    <w:rPr>
      <w:rFonts w:ascii="AngsanaUPC" w:hAnsi="AngsanaUPC"/>
      <w:b/>
      <w:bCs/>
      <w:color w:val="000000"/>
      <w:spacing w:val="0"/>
      <w:w w:val="100"/>
      <w:position w:val="0"/>
      <w:sz w:val="23"/>
      <w:szCs w:val="23"/>
      <w:u w:val="single"/>
      <w:lang w:val="en-US" w:eastAsia="x-none" w:bidi="ar-SA"/>
    </w:rPr>
  </w:style>
  <w:style w:type="character" w:customStyle="1" w:styleId="BodytextBold5">
    <w:name w:val="Body text + Bold5"/>
    <w:aliases w:val="Italic9"/>
    <w:rsid w:val="00AA2729"/>
    <w:rPr>
      <w:rFonts w:ascii="AngsanaUPC" w:hAnsi="AngsanaUPC"/>
      <w:b/>
      <w:bCs/>
      <w:i/>
      <w:iCs/>
      <w:color w:val="000000"/>
      <w:spacing w:val="0"/>
      <w:w w:val="100"/>
      <w:position w:val="0"/>
      <w:sz w:val="29"/>
      <w:szCs w:val="29"/>
      <w:lang w:val="en-US" w:eastAsia="x-none" w:bidi="ar-SA"/>
    </w:rPr>
  </w:style>
  <w:style w:type="character" w:customStyle="1" w:styleId="Tableofcontents44">
    <w:name w:val="Table of contents (4)4"/>
    <w:rsid w:val="00AA2729"/>
    <w:rPr>
      <w:rFonts w:ascii="AngsanaUPC" w:hAnsi="AngsanaUPC"/>
      <w:b/>
      <w:bCs/>
      <w:color w:val="000000"/>
      <w:spacing w:val="0"/>
      <w:w w:val="100"/>
      <w:position w:val="0"/>
      <w:sz w:val="23"/>
      <w:szCs w:val="23"/>
      <w:u w:val="single"/>
      <w:lang w:val="en-US" w:eastAsia="x-none" w:bidi="ar-SA"/>
    </w:rPr>
  </w:style>
  <w:style w:type="paragraph" w:customStyle="1" w:styleId="Tableofcontents61">
    <w:name w:val="Table of contents (6)1"/>
    <w:basedOn w:val="a3"/>
    <w:rsid w:val="00AA2729"/>
    <w:pPr>
      <w:shd w:val="clear" w:color="auto" w:fill="FFFFFF"/>
      <w:spacing w:line="317" w:lineRule="exact"/>
      <w:ind w:firstLine="400"/>
    </w:pPr>
    <w:rPr>
      <w:rFonts w:ascii="AngsanaUPC" w:eastAsia="Times New Roman" w:hAnsi="AngsanaUPC" w:cs="Times New Roman"/>
      <w:b/>
      <w:bCs/>
      <w:i/>
      <w:iCs/>
      <w:color w:val="auto"/>
      <w:sz w:val="29"/>
      <w:szCs w:val="29"/>
      <w:lang w:eastAsia="en-US"/>
    </w:rPr>
  </w:style>
  <w:style w:type="character" w:customStyle="1" w:styleId="Bodytext116">
    <w:name w:val="Body text + 116"/>
    <w:aliases w:val="5 pt11,Bold8,Spacing 2 pt"/>
    <w:rsid w:val="00AA2729"/>
    <w:rPr>
      <w:rFonts w:ascii="AngsanaUPC" w:hAnsi="AngsanaUPC"/>
      <w:b/>
      <w:bCs/>
      <w:color w:val="000000"/>
      <w:spacing w:val="50"/>
      <w:w w:val="100"/>
      <w:position w:val="0"/>
      <w:sz w:val="23"/>
      <w:szCs w:val="23"/>
      <w:lang w:val="en-US" w:eastAsia="x-none" w:bidi="ar-SA"/>
    </w:rPr>
  </w:style>
  <w:style w:type="character" w:customStyle="1" w:styleId="Bodytext32">
    <w:name w:val="Body text (3)2"/>
    <w:rsid w:val="00AA2729"/>
    <w:rPr>
      <w:rFonts w:ascii="AngsanaUPC" w:hAnsi="AngsanaUPC"/>
      <w:b/>
      <w:bCs/>
      <w:color w:val="000000"/>
      <w:spacing w:val="0"/>
      <w:w w:val="100"/>
      <w:position w:val="0"/>
      <w:sz w:val="29"/>
      <w:szCs w:val="29"/>
      <w:u w:val="single"/>
      <w:lang w:val="en-US" w:eastAsia="x-none" w:bidi="ar-SA"/>
    </w:rPr>
  </w:style>
  <w:style w:type="character" w:customStyle="1" w:styleId="Bodytext115">
    <w:name w:val="Body text + 115"/>
    <w:aliases w:val="5 pt10"/>
    <w:rsid w:val="00AA2729"/>
    <w:rPr>
      <w:rFonts w:ascii="AngsanaUPC" w:hAnsi="AngsanaUPC"/>
      <w:color w:val="000000"/>
      <w:spacing w:val="0"/>
      <w:w w:val="100"/>
      <w:position w:val="0"/>
      <w:sz w:val="23"/>
      <w:szCs w:val="23"/>
      <w:lang w:val="en-US" w:eastAsia="x-none" w:bidi="ar-SA"/>
    </w:rPr>
  </w:style>
  <w:style w:type="paragraph" w:customStyle="1" w:styleId="Picturecaption21">
    <w:name w:val="Picture caption (2)1"/>
    <w:basedOn w:val="a3"/>
    <w:rsid w:val="00AA2729"/>
    <w:pPr>
      <w:shd w:val="clear" w:color="auto" w:fill="FFFFFF"/>
      <w:spacing w:line="240" w:lineRule="atLeast"/>
    </w:pPr>
    <w:rPr>
      <w:rFonts w:ascii="Calibri" w:eastAsia="Times New Roman" w:hAnsi="Calibri" w:cs="Times New Roman"/>
      <w:b/>
      <w:bCs/>
      <w:color w:val="auto"/>
      <w:sz w:val="15"/>
      <w:szCs w:val="15"/>
      <w:lang w:eastAsia="en-US"/>
    </w:rPr>
  </w:style>
  <w:style w:type="character" w:customStyle="1" w:styleId="Headerorfooter3">
    <w:name w:val="Header or footer3"/>
    <w:rsid w:val="00AA2729"/>
    <w:rPr>
      <w:rFonts w:ascii="AngsanaUPC" w:hAnsi="AngsanaUPC"/>
      <w:color w:val="000000"/>
      <w:spacing w:val="0"/>
      <w:w w:val="100"/>
      <w:position w:val="0"/>
      <w:sz w:val="29"/>
      <w:szCs w:val="29"/>
      <w:lang w:val="en-US" w:eastAsia="x-none" w:bidi="ar-SA"/>
    </w:rPr>
  </w:style>
  <w:style w:type="character" w:customStyle="1" w:styleId="BodytextBold4">
    <w:name w:val="Body text + Bold4"/>
    <w:aliases w:val="Italic8"/>
    <w:rsid w:val="00AA2729"/>
    <w:rPr>
      <w:rFonts w:ascii="AngsanaUPC" w:hAnsi="AngsanaUPC"/>
      <w:b/>
      <w:bCs/>
      <w:i/>
      <w:iCs/>
      <w:color w:val="000000"/>
      <w:spacing w:val="0"/>
      <w:w w:val="100"/>
      <w:position w:val="0"/>
      <w:sz w:val="29"/>
      <w:szCs w:val="29"/>
      <w:lang w:val="en-US" w:eastAsia="x-none" w:bidi="ar-SA"/>
    </w:rPr>
  </w:style>
  <w:style w:type="character" w:customStyle="1" w:styleId="Bodytext114">
    <w:name w:val="Body text + 114"/>
    <w:aliases w:val="5 pt9,Bold7"/>
    <w:rsid w:val="00AA2729"/>
    <w:rPr>
      <w:rFonts w:ascii="AngsanaUPC" w:hAnsi="AngsanaUPC"/>
      <w:b/>
      <w:bCs/>
      <w:color w:val="000000"/>
      <w:spacing w:val="0"/>
      <w:w w:val="100"/>
      <w:position w:val="0"/>
      <w:sz w:val="23"/>
      <w:szCs w:val="23"/>
      <w:lang w:val="en-US" w:eastAsia="x-none" w:bidi="ar-SA"/>
    </w:rPr>
  </w:style>
  <w:style w:type="character" w:customStyle="1" w:styleId="Bodytext113">
    <w:name w:val="Body text + 113"/>
    <w:aliases w:val="5 pt8,Bold6,Italic7"/>
    <w:rsid w:val="00AA2729"/>
    <w:rPr>
      <w:rFonts w:ascii="AngsanaUPC" w:hAnsi="AngsanaUPC"/>
      <w:b/>
      <w:bCs/>
      <w:i/>
      <w:iCs/>
      <w:color w:val="000000"/>
      <w:spacing w:val="0"/>
      <w:w w:val="100"/>
      <w:position w:val="0"/>
      <w:sz w:val="23"/>
      <w:szCs w:val="23"/>
      <w:lang w:val="en-US" w:eastAsia="x-none" w:bidi="ar-SA"/>
    </w:rPr>
  </w:style>
  <w:style w:type="character" w:customStyle="1" w:styleId="Bodytext46">
    <w:name w:val="Body text (4)6"/>
    <w:rsid w:val="00AA2729"/>
    <w:rPr>
      <w:rFonts w:ascii="AngsanaUPC" w:hAnsi="AngsanaUPC"/>
      <w:b/>
      <w:bCs/>
      <w:i/>
      <w:iCs/>
      <w:color w:val="000000"/>
      <w:spacing w:val="0"/>
      <w:w w:val="100"/>
      <w:position w:val="0"/>
      <w:sz w:val="29"/>
      <w:szCs w:val="29"/>
      <w:lang w:val="en-US" w:eastAsia="x-none" w:bidi="ar-SA"/>
    </w:rPr>
  </w:style>
  <w:style w:type="character" w:customStyle="1" w:styleId="Headerorfooter11">
    <w:name w:val="Header or footer + 11"/>
    <w:aliases w:val="5 pt7,Bold5"/>
    <w:rsid w:val="00AA2729"/>
    <w:rPr>
      <w:rFonts w:ascii="AngsanaUPC" w:hAnsi="AngsanaUPC"/>
      <w:b/>
      <w:bCs/>
      <w:color w:val="000000"/>
      <w:spacing w:val="0"/>
      <w:w w:val="100"/>
      <w:position w:val="0"/>
      <w:sz w:val="23"/>
      <w:szCs w:val="23"/>
      <w:lang w:val="en-US" w:eastAsia="x-none" w:bidi="ar-SA"/>
    </w:rPr>
  </w:style>
  <w:style w:type="character" w:customStyle="1" w:styleId="HeaderorfooterBold5">
    <w:name w:val="Header or footer + Bold5"/>
    <w:rsid w:val="00AA2729"/>
    <w:rPr>
      <w:rFonts w:ascii="AngsanaUPC" w:hAnsi="AngsanaUPC"/>
      <w:b/>
      <w:bCs/>
      <w:color w:val="000000"/>
      <w:spacing w:val="0"/>
      <w:w w:val="100"/>
      <w:position w:val="0"/>
      <w:sz w:val="29"/>
      <w:szCs w:val="29"/>
      <w:lang w:val="en-US" w:eastAsia="x-none" w:bidi="ar-SA"/>
    </w:rPr>
  </w:style>
  <w:style w:type="character" w:customStyle="1" w:styleId="HeaderorfooterBold4">
    <w:name w:val="Header or footer + Bold4"/>
    <w:aliases w:val="Italic6"/>
    <w:rsid w:val="00AA2729"/>
    <w:rPr>
      <w:rFonts w:ascii="AngsanaUPC" w:hAnsi="AngsanaUPC"/>
      <w:b/>
      <w:bCs/>
      <w:i/>
      <w:iCs/>
      <w:color w:val="000000"/>
      <w:spacing w:val="0"/>
      <w:w w:val="100"/>
      <w:position w:val="0"/>
      <w:sz w:val="29"/>
      <w:szCs w:val="29"/>
      <w:lang w:val="en-US" w:eastAsia="x-none" w:bidi="ar-SA"/>
    </w:rPr>
  </w:style>
  <w:style w:type="character" w:customStyle="1" w:styleId="Tablecaption23">
    <w:name w:val="Table caption (2)3"/>
    <w:rsid w:val="00AA2729"/>
    <w:rPr>
      <w:rFonts w:ascii="AngsanaUPC" w:hAnsi="AngsanaUPC"/>
      <w:b/>
      <w:bCs/>
      <w:color w:val="000000"/>
      <w:spacing w:val="0"/>
      <w:w w:val="100"/>
      <w:position w:val="0"/>
      <w:sz w:val="23"/>
      <w:szCs w:val="23"/>
      <w:u w:val="single"/>
      <w:lang w:val="en-US" w:eastAsia="x-none" w:bidi="ar-SA"/>
    </w:rPr>
  </w:style>
  <w:style w:type="character" w:customStyle="1" w:styleId="Bodytext45">
    <w:name w:val="Body text (4)5"/>
    <w:rsid w:val="00AA2729"/>
    <w:rPr>
      <w:rFonts w:ascii="AngsanaUPC" w:hAnsi="AngsanaUPC"/>
      <w:b/>
      <w:bCs/>
      <w:i/>
      <w:iCs/>
      <w:color w:val="000000"/>
      <w:spacing w:val="0"/>
      <w:w w:val="100"/>
      <w:position w:val="0"/>
      <w:sz w:val="29"/>
      <w:szCs w:val="29"/>
      <w:lang w:val="en-US" w:eastAsia="x-none" w:bidi="ar-SA"/>
    </w:rPr>
  </w:style>
  <w:style w:type="character" w:customStyle="1" w:styleId="Headerorfooter2">
    <w:name w:val="Header or footer2"/>
    <w:rsid w:val="00AA2729"/>
    <w:rPr>
      <w:rFonts w:ascii="AngsanaUPC" w:hAnsi="AngsanaUPC"/>
      <w:color w:val="000000"/>
      <w:spacing w:val="0"/>
      <w:w w:val="100"/>
      <w:position w:val="0"/>
      <w:sz w:val="29"/>
      <w:szCs w:val="29"/>
      <w:lang w:val="en-US" w:eastAsia="x-none" w:bidi="ar-SA"/>
    </w:rPr>
  </w:style>
  <w:style w:type="character" w:customStyle="1" w:styleId="Bodytext23">
    <w:name w:val="Body text (2)3"/>
    <w:rsid w:val="00AA2729"/>
    <w:rPr>
      <w:rFonts w:ascii="AngsanaUPC" w:hAnsi="AngsanaUPC"/>
      <w:b/>
      <w:bCs/>
      <w:color w:val="000000"/>
      <w:spacing w:val="0"/>
      <w:w w:val="100"/>
      <w:position w:val="0"/>
      <w:sz w:val="23"/>
      <w:szCs w:val="23"/>
      <w:lang w:val="en-US" w:eastAsia="x-none" w:bidi="ar-SA"/>
    </w:rPr>
  </w:style>
  <w:style w:type="character" w:customStyle="1" w:styleId="Bodytext112">
    <w:name w:val="Body text + 112"/>
    <w:aliases w:val="5 pt6,Bold4"/>
    <w:rsid w:val="00AA2729"/>
    <w:rPr>
      <w:rFonts w:ascii="AngsanaUPC" w:hAnsi="AngsanaUPC"/>
      <w:b/>
      <w:bCs/>
      <w:color w:val="000000"/>
      <w:spacing w:val="0"/>
      <w:w w:val="100"/>
      <w:position w:val="0"/>
      <w:sz w:val="23"/>
      <w:szCs w:val="23"/>
      <w:lang w:val="en-US" w:eastAsia="x-none" w:bidi="ar-SA"/>
    </w:rPr>
  </w:style>
  <w:style w:type="character" w:customStyle="1" w:styleId="Bodytext1112">
    <w:name w:val="Body text + 111"/>
    <w:aliases w:val="5 pt5"/>
    <w:rsid w:val="00AA2729"/>
    <w:rPr>
      <w:rFonts w:ascii="AngsanaUPC" w:hAnsi="AngsanaUPC"/>
      <w:color w:val="000000"/>
      <w:spacing w:val="0"/>
      <w:w w:val="100"/>
      <w:position w:val="0"/>
      <w:sz w:val="23"/>
      <w:szCs w:val="23"/>
      <w:lang w:val="en-US" w:eastAsia="x-none" w:bidi="ar-SA"/>
    </w:rPr>
  </w:style>
  <w:style w:type="character" w:customStyle="1" w:styleId="HeaderorfooterBold3">
    <w:name w:val="Header or footer + Bold3"/>
    <w:aliases w:val="Italic5"/>
    <w:rsid w:val="00AA2729"/>
    <w:rPr>
      <w:rFonts w:ascii="AngsanaUPC" w:hAnsi="AngsanaUPC"/>
      <w:b/>
      <w:bCs/>
      <w:i/>
      <w:iCs/>
      <w:color w:val="000000"/>
      <w:spacing w:val="0"/>
      <w:w w:val="100"/>
      <w:position w:val="0"/>
      <w:sz w:val="29"/>
      <w:szCs w:val="29"/>
      <w:lang w:val="en-US" w:eastAsia="x-none" w:bidi="ar-SA"/>
    </w:rPr>
  </w:style>
  <w:style w:type="character" w:customStyle="1" w:styleId="BodytextBold3">
    <w:name w:val="Body text + Bold3"/>
    <w:aliases w:val="Italic4"/>
    <w:rsid w:val="00AA2729"/>
    <w:rPr>
      <w:rFonts w:ascii="AngsanaUPC" w:hAnsi="AngsanaUPC"/>
      <w:b/>
      <w:bCs/>
      <w:i/>
      <w:iCs/>
      <w:color w:val="000000"/>
      <w:spacing w:val="0"/>
      <w:w w:val="100"/>
      <w:position w:val="0"/>
      <w:sz w:val="29"/>
      <w:szCs w:val="29"/>
      <w:lang w:val="en-US" w:eastAsia="x-none" w:bidi="ar-SA"/>
    </w:rPr>
  </w:style>
  <w:style w:type="character" w:customStyle="1" w:styleId="Bodytext2Spacing0ptExact2">
    <w:name w:val="Body text (2) + Spacing 0 pt Exact2"/>
    <w:rsid w:val="00AA2729"/>
    <w:rPr>
      <w:rFonts w:ascii="AngsanaUPC" w:hAnsi="AngsanaUPC"/>
      <w:b/>
      <w:bCs/>
      <w:color w:val="000000"/>
      <w:spacing w:val="-2"/>
      <w:w w:val="100"/>
      <w:position w:val="0"/>
      <w:sz w:val="22"/>
      <w:szCs w:val="22"/>
      <w:lang w:val="en-US" w:eastAsia="x-none" w:bidi="ar-SA"/>
    </w:rPr>
  </w:style>
  <w:style w:type="character" w:customStyle="1" w:styleId="HeaderorfooterBold2">
    <w:name w:val="Header or footer + Bold2"/>
    <w:rsid w:val="00AA2729"/>
    <w:rPr>
      <w:rFonts w:ascii="AngsanaUPC" w:hAnsi="AngsanaUPC"/>
      <w:b/>
      <w:bCs/>
      <w:color w:val="000000"/>
      <w:spacing w:val="0"/>
      <w:w w:val="100"/>
      <w:position w:val="0"/>
      <w:sz w:val="29"/>
      <w:szCs w:val="29"/>
      <w:lang w:val="en-US" w:eastAsia="x-none" w:bidi="ar-SA"/>
    </w:rPr>
  </w:style>
  <w:style w:type="character" w:customStyle="1" w:styleId="BodytextBold2">
    <w:name w:val="Body text + Bold2"/>
    <w:aliases w:val="Italic3,Spacing 0 pt Exact"/>
    <w:rsid w:val="00AA2729"/>
    <w:rPr>
      <w:rFonts w:ascii="AngsanaUPC" w:hAnsi="AngsanaUPC"/>
      <w:b/>
      <w:bCs/>
      <w:i/>
      <w:iCs/>
      <w:color w:val="000000"/>
      <w:spacing w:val="7"/>
      <w:w w:val="100"/>
      <w:position w:val="0"/>
      <w:sz w:val="27"/>
      <w:szCs w:val="27"/>
      <w:lang w:val="en-US" w:eastAsia="x-none" w:bidi="ar-SA"/>
    </w:rPr>
  </w:style>
  <w:style w:type="character" w:customStyle="1" w:styleId="Heading711">
    <w:name w:val="Heading #7 + 11"/>
    <w:aliases w:val="5 pt4"/>
    <w:rsid w:val="00AA2729"/>
    <w:rPr>
      <w:rFonts w:ascii="AngsanaUPC" w:hAnsi="AngsanaUPC"/>
      <w:b/>
      <w:bCs/>
      <w:color w:val="000000"/>
      <w:spacing w:val="0"/>
      <w:w w:val="100"/>
      <w:position w:val="0"/>
      <w:sz w:val="23"/>
      <w:szCs w:val="23"/>
      <w:lang w:val="en-US" w:eastAsia="x-none" w:bidi="ar-SA"/>
    </w:rPr>
  </w:style>
  <w:style w:type="character" w:customStyle="1" w:styleId="Bodytext44">
    <w:name w:val="Body text (4)4"/>
    <w:rsid w:val="00AA2729"/>
    <w:rPr>
      <w:rFonts w:ascii="AngsanaUPC" w:hAnsi="AngsanaUPC"/>
      <w:b/>
      <w:bCs/>
      <w:i/>
      <w:iCs/>
      <w:color w:val="000000"/>
      <w:spacing w:val="0"/>
      <w:w w:val="100"/>
      <w:position w:val="0"/>
      <w:sz w:val="29"/>
      <w:szCs w:val="29"/>
      <w:u w:val="single"/>
      <w:lang w:val="en-US" w:eastAsia="x-none" w:bidi="ar-SA"/>
    </w:rPr>
  </w:style>
  <w:style w:type="character" w:customStyle="1" w:styleId="Bodytext22">
    <w:name w:val="Body text (2)2"/>
    <w:rsid w:val="00AA2729"/>
    <w:rPr>
      <w:rFonts w:ascii="AngsanaUPC" w:hAnsi="AngsanaUPC"/>
      <w:b/>
      <w:bCs/>
      <w:color w:val="000000"/>
      <w:spacing w:val="0"/>
      <w:w w:val="100"/>
      <w:position w:val="0"/>
      <w:sz w:val="23"/>
      <w:szCs w:val="23"/>
      <w:u w:val="single"/>
      <w:lang w:val="en-US" w:eastAsia="x-none" w:bidi="ar-SA"/>
    </w:rPr>
  </w:style>
  <w:style w:type="character" w:customStyle="1" w:styleId="Tablecaption22">
    <w:name w:val="Table caption (2)2"/>
    <w:rsid w:val="00AA2729"/>
    <w:rPr>
      <w:rFonts w:ascii="AngsanaUPC" w:hAnsi="AngsanaUPC"/>
      <w:b/>
      <w:bCs/>
      <w:color w:val="000000"/>
      <w:spacing w:val="0"/>
      <w:w w:val="100"/>
      <w:position w:val="0"/>
      <w:sz w:val="23"/>
      <w:szCs w:val="23"/>
      <w:lang w:val="en-US" w:eastAsia="x-none" w:bidi="ar-SA"/>
    </w:rPr>
  </w:style>
  <w:style w:type="character" w:customStyle="1" w:styleId="BodytextSpacing2pt2">
    <w:name w:val="Body text + Spacing 2 pt2"/>
    <w:rsid w:val="00AA2729"/>
    <w:rPr>
      <w:rFonts w:ascii="AngsanaUPC" w:hAnsi="AngsanaUPC"/>
      <w:color w:val="000000"/>
      <w:spacing w:val="50"/>
      <w:w w:val="100"/>
      <w:position w:val="0"/>
      <w:sz w:val="29"/>
      <w:szCs w:val="29"/>
      <w:lang w:val="en-US" w:eastAsia="x-none" w:bidi="ar-SA"/>
    </w:rPr>
  </w:style>
  <w:style w:type="character" w:customStyle="1" w:styleId="Tableofcontents43">
    <w:name w:val="Table of contents (4)3"/>
    <w:rsid w:val="00AA2729"/>
    <w:rPr>
      <w:rFonts w:ascii="AngsanaUPC" w:hAnsi="AngsanaUPC"/>
      <w:b/>
      <w:bCs/>
      <w:color w:val="000000"/>
      <w:spacing w:val="0"/>
      <w:w w:val="100"/>
      <w:position w:val="0"/>
      <w:sz w:val="23"/>
      <w:szCs w:val="23"/>
      <w:lang w:val="en-US" w:eastAsia="x-none" w:bidi="ar-SA"/>
    </w:rPr>
  </w:style>
  <w:style w:type="character" w:customStyle="1" w:styleId="Tableofcontents42">
    <w:name w:val="Table of contents (4)2"/>
    <w:rsid w:val="00AA2729"/>
    <w:rPr>
      <w:rFonts w:ascii="AngsanaUPC" w:hAnsi="AngsanaUPC"/>
      <w:b/>
      <w:bCs/>
      <w:color w:val="000000"/>
      <w:spacing w:val="0"/>
      <w:w w:val="100"/>
      <w:position w:val="0"/>
      <w:sz w:val="23"/>
      <w:szCs w:val="23"/>
      <w:u w:val="single"/>
      <w:lang w:val="en-US" w:eastAsia="x-none" w:bidi="ar-SA"/>
    </w:rPr>
  </w:style>
  <w:style w:type="character" w:customStyle="1" w:styleId="TableofcontentsSpacing2pt1">
    <w:name w:val="Table of contents + Spacing 2 pt1"/>
    <w:rsid w:val="00AA2729"/>
    <w:rPr>
      <w:rFonts w:ascii="AngsanaUPC" w:hAnsi="AngsanaUPC"/>
      <w:color w:val="000000"/>
      <w:spacing w:val="50"/>
      <w:w w:val="100"/>
      <w:position w:val="0"/>
      <w:sz w:val="29"/>
      <w:szCs w:val="29"/>
      <w:lang w:val="en-US" w:eastAsia="x-none" w:bidi="ar-SA"/>
    </w:rPr>
  </w:style>
  <w:style w:type="character" w:customStyle="1" w:styleId="Bodytext2Spacing0ptExact1">
    <w:name w:val="Body text (2) + Spacing 0 pt Exact1"/>
    <w:rsid w:val="00AA2729"/>
    <w:rPr>
      <w:rFonts w:ascii="AngsanaUPC" w:hAnsi="AngsanaUPC"/>
      <w:b/>
      <w:bCs/>
      <w:color w:val="000000"/>
      <w:spacing w:val="-2"/>
      <w:w w:val="100"/>
      <w:position w:val="0"/>
      <w:sz w:val="22"/>
      <w:szCs w:val="22"/>
      <w:u w:val="single"/>
      <w:lang w:val="en-US" w:eastAsia="x-none" w:bidi="ar-SA"/>
    </w:rPr>
  </w:style>
  <w:style w:type="character" w:customStyle="1" w:styleId="Bodytext3NotBold2">
    <w:name w:val="Body text (3) + Not Bold2"/>
    <w:aliases w:val="Spacing 2 pt1"/>
    <w:rsid w:val="00AA2729"/>
    <w:rPr>
      <w:rFonts w:ascii="AngsanaUPC" w:hAnsi="AngsanaUPC"/>
      <w:b/>
      <w:bCs/>
      <w:color w:val="000000"/>
      <w:spacing w:val="50"/>
      <w:w w:val="100"/>
      <w:position w:val="0"/>
      <w:sz w:val="29"/>
      <w:szCs w:val="29"/>
      <w:lang w:val="en-US" w:eastAsia="x-none" w:bidi="ar-SA"/>
    </w:rPr>
  </w:style>
  <w:style w:type="character" w:customStyle="1" w:styleId="Bodytext10pt2">
    <w:name w:val="Body text + 10 pt2"/>
    <w:aliases w:val="Bold3"/>
    <w:rsid w:val="00AA2729"/>
    <w:rPr>
      <w:rFonts w:ascii="AngsanaUPC" w:hAnsi="AngsanaUPC"/>
      <w:b/>
      <w:bCs/>
      <w:color w:val="000000"/>
      <w:spacing w:val="0"/>
      <w:w w:val="100"/>
      <w:position w:val="0"/>
      <w:sz w:val="20"/>
      <w:szCs w:val="20"/>
      <w:lang w:val="en-US" w:eastAsia="x-none" w:bidi="ar-SA"/>
    </w:rPr>
  </w:style>
  <w:style w:type="character" w:customStyle="1" w:styleId="Bodytext90">
    <w:name w:val="Body text + 9"/>
    <w:aliases w:val="5 pt3"/>
    <w:rsid w:val="00AA2729"/>
    <w:rPr>
      <w:rFonts w:ascii="AngsanaUPC" w:hAnsi="AngsanaUPC"/>
      <w:color w:val="000000"/>
      <w:spacing w:val="0"/>
      <w:w w:val="100"/>
      <w:position w:val="0"/>
      <w:sz w:val="19"/>
      <w:szCs w:val="19"/>
      <w:lang w:val="en-US" w:eastAsia="x-none" w:bidi="ar-SA"/>
    </w:rPr>
  </w:style>
  <w:style w:type="character" w:customStyle="1" w:styleId="BodytextExact1">
    <w:name w:val="Body text Exact1"/>
    <w:rsid w:val="00AA2729"/>
    <w:rPr>
      <w:rFonts w:ascii="AngsanaUPC" w:hAnsi="AngsanaUPC"/>
      <w:color w:val="000000"/>
      <w:spacing w:val="0"/>
      <w:w w:val="100"/>
      <w:position w:val="0"/>
      <w:sz w:val="27"/>
      <w:szCs w:val="27"/>
      <w:u w:val="single"/>
      <w:lang w:val="en-US" w:eastAsia="x-none" w:bidi="ar-SA"/>
    </w:rPr>
  </w:style>
  <w:style w:type="character" w:customStyle="1" w:styleId="Bodytext43">
    <w:name w:val="Body text (4)3"/>
    <w:rsid w:val="00AA2729"/>
    <w:rPr>
      <w:rFonts w:ascii="AngsanaUPC" w:hAnsi="AngsanaUPC"/>
      <w:b/>
      <w:bCs/>
      <w:i/>
      <w:iCs/>
      <w:color w:val="000000"/>
      <w:spacing w:val="0"/>
      <w:w w:val="100"/>
      <w:position w:val="0"/>
      <w:sz w:val="29"/>
      <w:szCs w:val="29"/>
      <w:lang w:val="en-US" w:eastAsia="x-none" w:bidi="ar-SA"/>
    </w:rPr>
  </w:style>
  <w:style w:type="character" w:customStyle="1" w:styleId="BodytextSpacing2pt1">
    <w:name w:val="Body text + Spacing 2 pt1"/>
    <w:rsid w:val="00AA2729"/>
    <w:rPr>
      <w:rFonts w:ascii="AngsanaUPC" w:hAnsi="AngsanaUPC"/>
      <w:color w:val="000000"/>
      <w:spacing w:val="50"/>
      <w:w w:val="100"/>
      <w:position w:val="0"/>
      <w:sz w:val="29"/>
      <w:szCs w:val="29"/>
      <w:lang w:val="en-US" w:eastAsia="x-none" w:bidi="ar-SA"/>
    </w:rPr>
  </w:style>
  <w:style w:type="character" w:customStyle="1" w:styleId="Bodytext3NotBold1">
    <w:name w:val="Body text (3) + Not Bold1"/>
    <w:aliases w:val="Spacing 0 pt Exact1"/>
    <w:rsid w:val="00AA2729"/>
    <w:rPr>
      <w:rFonts w:ascii="AngsanaUPC" w:hAnsi="AngsanaUPC"/>
      <w:b/>
      <w:bCs/>
      <w:color w:val="000000"/>
      <w:spacing w:val="0"/>
      <w:w w:val="100"/>
      <w:position w:val="0"/>
      <w:sz w:val="27"/>
      <w:szCs w:val="27"/>
      <w:lang w:val="en-US" w:eastAsia="x-none" w:bidi="ar-SA"/>
    </w:rPr>
  </w:style>
  <w:style w:type="character" w:customStyle="1" w:styleId="HeaderorfooterBold1">
    <w:name w:val="Header or footer + Bold1"/>
    <w:aliases w:val="Italic2"/>
    <w:rsid w:val="00AA2729"/>
    <w:rPr>
      <w:rFonts w:ascii="AngsanaUPC" w:hAnsi="AngsanaUPC"/>
      <w:b/>
      <w:bCs/>
      <w:i/>
      <w:iCs/>
      <w:color w:val="000000"/>
      <w:spacing w:val="0"/>
      <w:w w:val="100"/>
      <w:position w:val="0"/>
      <w:sz w:val="29"/>
      <w:szCs w:val="29"/>
      <w:lang w:val="en-US" w:eastAsia="x-none" w:bidi="ar-SA"/>
    </w:rPr>
  </w:style>
  <w:style w:type="character" w:customStyle="1" w:styleId="Bodytext4Spacing0ptExact1">
    <w:name w:val="Body text (4) + Spacing 0 pt Exact1"/>
    <w:rsid w:val="00AA2729"/>
    <w:rPr>
      <w:rFonts w:ascii="AngsanaUPC" w:hAnsi="AngsanaUPC"/>
      <w:b/>
      <w:bCs/>
      <w:i/>
      <w:iCs/>
      <w:color w:val="000000"/>
      <w:spacing w:val="8"/>
      <w:w w:val="100"/>
      <w:position w:val="0"/>
      <w:sz w:val="27"/>
      <w:szCs w:val="27"/>
      <w:lang w:val="en-US" w:eastAsia="x-none" w:bidi="ar-SA"/>
    </w:rPr>
  </w:style>
  <w:style w:type="character" w:customStyle="1" w:styleId="Tableofcontents6NotBold">
    <w:name w:val="Table of contents (6) + Not Bold"/>
    <w:aliases w:val="Not Italic1"/>
    <w:rsid w:val="00AA2729"/>
    <w:rPr>
      <w:rFonts w:ascii="AngsanaUPC" w:hAnsi="AngsanaUPC"/>
      <w:b/>
      <w:bCs/>
      <w:i/>
      <w:iCs/>
      <w:color w:val="000000"/>
      <w:spacing w:val="0"/>
      <w:w w:val="100"/>
      <w:position w:val="0"/>
      <w:sz w:val="29"/>
      <w:szCs w:val="29"/>
      <w:lang w:val="en-US" w:eastAsia="x-none" w:bidi="ar-SA"/>
    </w:rPr>
  </w:style>
  <w:style w:type="paragraph" w:customStyle="1" w:styleId="Heading721">
    <w:name w:val="Heading #7 (2)1"/>
    <w:basedOn w:val="a3"/>
    <w:rsid w:val="00AA2729"/>
    <w:pPr>
      <w:shd w:val="clear" w:color="auto" w:fill="FFFFFF"/>
      <w:spacing w:before="300" w:after="60" w:line="240" w:lineRule="atLeast"/>
      <w:jc w:val="center"/>
      <w:outlineLvl w:val="6"/>
    </w:pPr>
    <w:rPr>
      <w:rFonts w:ascii="AngsanaUPC" w:eastAsia="Times New Roman" w:hAnsi="AngsanaUPC" w:cs="Times New Roman"/>
      <w:color w:val="auto"/>
      <w:sz w:val="29"/>
      <w:szCs w:val="29"/>
      <w:lang w:eastAsia="en-US"/>
    </w:rPr>
  </w:style>
  <w:style w:type="character" w:customStyle="1" w:styleId="Headerorfooter111">
    <w:name w:val="Header or footer + 111"/>
    <w:aliases w:val="5 pt2,Bold2"/>
    <w:rsid w:val="00AA2729"/>
    <w:rPr>
      <w:rFonts w:ascii="AngsanaUPC" w:hAnsi="AngsanaUPC"/>
      <w:b/>
      <w:bCs/>
      <w:color w:val="000000"/>
      <w:spacing w:val="0"/>
      <w:w w:val="100"/>
      <w:position w:val="0"/>
      <w:sz w:val="23"/>
      <w:szCs w:val="23"/>
      <w:lang w:val="en-US" w:eastAsia="x-none" w:bidi="ar-SA"/>
    </w:rPr>
  </w:style>
  <w:style w:type="character" w:customStyle="1" w:styleId="Bodytext42">
    <w:name w:val="Body text (4)2"/>
    <w:rsid w:val="00AA2729"/>
    <w:rPr>
      <w:rFonts w:ascii="AngsanaUPC" w:hAnsi="AngsanaUPC"/>
      <w:b/>
      <w:bCs/>
      <w:i/>
      <w:iCs/>
      <w:color w:val="000000"/>
      <w:spacing w:val="0"/>
      <w:w w:val="100"/>
      <w:position w:val="0"/>
      <w:sz w:val="29"/>
      <w:szCs w:val="29"/>
      <w:lang w:val="en-US" w:eastAsia="x-none" w:bidi="ar-SA"/>
    </w:rPr>
  </w:style>
  <w:style w:type="character" w:customStyle="1" w:styleId="Bodytext10pt1">
    <w:name w:val="Body text + 10 pt1"/>
    <w:aliases w:val="Bold1"/>
    <w:rsid w:val="00AA2729"/>
    <w:rPr>
      <w:rFonts w:ascii="AngsanaUPC" w:hAnsi="AngsanaUPC"/>
      <w:b/>
      <w:bCs/>
      <w:color w:val="000000"/>
      <w:spacing w:val="0"/>
      <w:w w:val="100"/>
      <w:position w:val="0"/>
      <w:sz w:val="20"/>
      <w:szCs w:val="20"/>
      <w:lang w:val="en-US" w:eastAsia="x-none" w:bidi="ar-SA"/>
    </w:rPr>
  </w:style>
  <w:style w:type="character" w:customStyle="1" w:styleId="BodytextCandara">
    <w:name w:val="Body text + Candara"/>
    <w:aliases w:val="12,5 pt1"/>
    <w:rsid w:val="00AA2729"/>
    <w:rPr>
      <w:rFonts w:ascii="Candara" w:hAnsi="Candara" w:cs="Candara"/>
      <w:color w:val="000000"/>
      <w:spacing w:val="0"/>
      <w:w w:val="100"/>
      <w:position w:val="0"/>
      <w:sz w:val="25"/>
      <w:szCs w:val="25"/>
      <w:lang w:bidi="ar-SA"/>
    </w:rPr>
  </w:style>
  <w:style w:type="character" w:customStyle="1" w:styleId="BodytextBold1">
    <w:name w:val="Body text + Bold1"/>
    <w:aliases w:val="Italic1"/>
    <w:rsid w:val="00AA2729"/>
    <w:rPr>
      <w:rFonts w:ascii="AngsanaUPC" w:hAnsi="AngsanaUPC"/>
      <w:b/>
      <w:bCs/>
      <w:i/>
      <w:iCs/>
      <w:color w:val="000000"/>
      <w:spacing w:val="0"/>
      <w:w w:val="100"/>
      <w:position w:val="0"/>
      <w:sz w:val="29"/>
      <w:szCs w:val="29"/>
      <w:lang w:val="en-US" w:eastAsia="x-none" w:bidi="ar-SA"/>
    </w:rPr>
  </w:style>
  <w:style w:type="character" w:customStyle="1" w:styleId="Bodytext15Exact1">
    <w:name w:val="Body text (15) Exact1"/>
    <w:rsid w:val="00AA2729"/>
    <w:rPr>
      <w:rFonts w:ascii="AngsanaUPC" w:hAnsi="AngsanaUPC"/>
      <w:b/>
      <w:bCs/>
      <w:spacing w:val="1"/>
      <w:sz w:val="19"/>
      <w:szCs w:val="19"/>
      <w:u w:val="single"/>
      <w:lang w:bidi="ar-SA"/>
    </w:rPr>
  </w:style>
  <w:style w:type="paragraph" w:customStyle="1" w:styleId="Bodytext151">
    <w:name w:val="Body text (15)1"/>
    <w:basedOn w:val="a3"/>
    <w:rsid w:val="00AA2729"/>
    <w:pPr>
      <w:shd w:val="clear" w:color="auto" w:fill="FFFFFF"/>
      <w:spacing w:before="240" w:line="240" w:lineRule="atLeast"/>
    </w:pPr>
    <w:rPr>
      <w:rFonts w:ascii="AngsanaUPC" w:eastAsia="Times New Roman" w:hAnsi="AngsanaUPC" w:cs="Times New Roman"/>
      <w:b/>
      <w:bCs/>
      <w:color w:val="auto"/>
      <w:sz w:val="20"/>
      <w:szCs w:val="20"/>
      <w:lang w:eastAsia="en-US"/>
    </w:rPr>
  </w:style>
  <w:style w:type="character" w:customStyle="1" w:styleId="Bodytext82">
    <w:name w:val="Body text (8)2"/>
    <w:rsid w:val="00AA2729"/>
    <w:rPr>
      <w:rFonts w:ascii="AngsanaUPC" w:hAnsi="AngsanaUPC"/>
      <w:b/>
      <w:bCs/>
      <w:color w:val="000000"/>
      <w:spacing w:val="0"/>
      <w:w w:val="100"/>
      <w:position w:val="0"/>
      <w:sz w:val="36"/>
      <w:szCs w:val="36"/>
      <w:lang w:val="en-US" w:eastAsia="x-none" w:bidi="ar-SA"/>
    </w:rPr>
  </w:style>
  <w:style w:type="character" w:customStyle="1" w:styleId="st">
    <w:name w:val="st"/>
    <w:rsid w:val="00AA2729"/>
    <w:rPr>
      <w:rFonts w:cs="Times New Roman"/>
    </w:rPr>
  </w:style>
  <w:style w:type="character" w:customStyle="1" w:styleId="markersearch">
    <w:name w:val="marker_search"/>
    <w:rsid w:val="00AA2729"/>
    <w:rPr>
      <w:rFonts w:cs="Times New Roman"/>
    </w:rPr>
  </w:style>
  <w:style w:type="character" w:customStyle="1" w:styleId="sbra">
    <w:name w:val="sbra"/>
    <w:rsid w:val="00AA2729"/>
    <w:rPr>
      <w:rFonts w:cs="Times New Roman"/>
    </w:rPr>
  </w:style>
  <w:style w:type="character" w:customStyle="1" w:styleId="bra">
    <w:name w:val="bra"/>
    <w:rsid w:val="00AA2729"/>
    <w:rPr>
      <w:rFonts w:cs="Times New Roman"/>
    </w:rPr>
  </w:style>
  <w:style w:type="paragraph" w:customStyle="1" w:styleId="aff4">
    <w:name w:val="Базовый"/>
    <w:uiPriority w:val="99"/>
    <w:rsid w:val="00AA2729"/>
    <w:pPr>
      <w:widowControl w:val="0"/>
      <w:tabs>
        <w:tab w:val="left" w:pos="708"/>
      </w:tabs>
      <w:suppressAutoHyphens/>
      <w:spacing w:after="0" w:line="100" w:lineRule="atLeast"/>
    </w:pPr>
    <w:rPr>
      <w:rFonts w:ascii="Courier New" w:eastAsia="Times New Roman" w:hAnsi="Courier New" w:cs="Courier New"/>
      <w:color w:val="000000"/>
      <w:sz w:val="24"/>
      <w:szCs w:val="24"/>
      <w:lang w:val="ru-RU" w:eastAsia="ru-RU"/>
    </w:rPr>
  </w:style>
  <w:style w:type="character" w:customStyle="1" w:styleId="aff5">
    <w:name w:val="Привязка сноски"/>
    <w:uiPriority w:val="99"/>
    <w:rsid w:val="00AA2729"/>
    <w:rPr>
      <w:vertAlign w:val="superscript"/>
    </w:rPr>
  </w:style>
  <w:style w:type="paragraph" w:customStyle="1" w:styleId="QuoteIndent">
    <w:name w:val="Quote Indent"/>
    <w:aliases w:val="qi"/>
    <w:basedOn w:val="24"/>
    <w:next w:val="DoubleParaFlush"/>
    <w:rsid w:val="00AA2729"/>
    <w:pPr>
      <w:spacing w:after="240"/>
      <w:ind w:left="720" w:right="720" w:firstLine="720"/>
      <w:jc w:val="both"/>
    </w:pPr>
    <w:rPr>
      <w:rFonts w:ascii="Times New Roman" w:eastAsia="SimSun" w:hAnsi="Times New Roman" w:cs="Times New Roman"/>
      <w:i w:val="0"/>
      <w:iCs w:val="0"/>
      <w:color w:val="auto"/>
      <w:sz w:val="22"/>
      <w:lang w:bidi="he-IL"/>
    </w:rPr>
  </w:style>
  <w:style w:type="paragraph" w:customStyle="1" w:styleId="FooterLandscape">
    <w:name w:val="Footer Landscape"/>
    <w:aliases w:val="fl"/>
    <w:basedOn w:val="aff0"/>
    <w:rsid w:val="00AA2729"/>
    <w:pPr>
      <w:tabs>
        <w:tab w:val="clear" w:pos="4680"/>
        <w:tab w:val="clear" w:pos="9360"/>
        <w:tab w:val="center" w:pos="6667"/>
        <w:tab w:val="right" w:pos="13867"/>
      </w:tabs>
      <w:jc w:val="both"/>
    </w:pPr>
    <w:rPr>
      <w:rFonts w:ascii="Times New Roman" w:eastAsia="SimSun" w:hAnsi="Times New Roman" w:cs="Times New Roman"/>
      <w:sz w:val="22"/>
      <w:szCs w:val="20"/>
      <w:lang w:val="x-none" w:bidi="he-IL"/>
    </w:rPr>
  </w:style>
  <w:style w:type="paragraph" w:customStyle="1" w:styleId="HeaderLandscape">
    <w:name w:val="Header Landscape"/>
    <w:aliases w:val="hl"/>
    <w:basedOn w:val="afe"/>
    <w:rsid w:val="00AA2729"/>
    <w:pPr>
      <w:tabs>
        <w:tab w:val="left" w:pos="4680"/>
        <w:tab w:val="center" w:pos="6667"/>
        <w:tab w:val="right" w:pos="13867"/>
      </w:tabs>
      <w:jc w:val="both"/>
    </w:pPr>
    <w:rPr>
      <w:rFonts w:ascii="Times New Roman" w:eastAsia="SimSun" w:hAnsi="Times New Roman" w:cs="Times New Roman"/>
      <w:sz w:val="22"/>
      <w:szCs w:val="20"/>
      <w:lang w:val="x-none" w:bidi="he-IL"/>
    </w:rPr>
  </w:style>
  <w:style w:type="paragraph" w:styleId="aff6">
    <w:name w:val="caption"/>
    <w:basedOn w:val="a3"/>
    <w:next w:val="a3"/>
    <w:qFormat/>
    <w:rsid w:val="00AA2729"/>
    <w:pPr>
      <w:widowControl/>
      <w:jc w:val="both"/>
    </w:pPr>
    <w:rPr>
      <w:rFonts w:ascii="Times New Roman" w:eastAsia="SimSun" w:hAnsi="Times New Roman" w:cs="Times New Roman"/>
      <w:b/>
      <w:bCs/>
      <w:color w:val="auto"/>
      <w:sz w:val="20"/>
      <w:szCs w:val="20"/>
      <w:lang w:eastAsia="zh-CN" w:bidi="he-IL"/>
    </w:rPr>
  </w:style>
  <w:style w:type="paragraph" w:styleId="aff7">
    <w:name w:val="envelope address"/>
    <w:basedOn w:val="a3"/>
    <w:semiHidden/>
    <w:rsid w:val="00AA2729"/>
    <w:pPr>
      <w:framePr w:w="7920" w:h="1980" w:hRule="exact" w:hSpace="180" w:wrap="auto" w:hAnchor="page" w:xAlign="center" w:yAlign="bottom"/>
      <w:widowControl/>
      <w:ind w:left="2880"/>
      <w:jc w:val="both"/>
    </w:pPr>
    <w:rPr>
      <w:rFonts w:ascii="Times New Roman" w:eastAsia="Times New Roman" w:hAnsi="Times New Roman" w:cs="Times New Roman"/>
      <w:color w:val="auto"/>
      <w:sz w:val="22"/>
      <w:lang w:eastAsia="en-US"/>
    </w:rPr>
  </w:style>
  <w:style w:type="paragraph" w:styleId="27">
    <w:name w:val="envelope return"/>
    <w:basedOn w:val="a3"/>
    <w:semiHidden/>
    <w:rsid w:val="00AA2729"/>
    <w:pPr>
      <w:widowControl/>
      <w:jc w:val="both"/>
    </w:pPr>
    <w:rPr>
      <w:rFonts w:ascii="Times New Roman" w:eastAsia="Times New Roman" w:hAnsi="Times New Roman" w:cs="Times New Roman"/>
      <w:color w:val="auto"/>
      <w:sz w:val="20"/>
      <w:lang w:eastAsia="en-US"/>
    </w:rPr>
  </w:style>
  <w:style w:type="table" w:customStyle="1" w:styleId="TableFrmtFinancial">
    <w:name w:val="Table Frmt: Financial"/>
    <w:basedOn w:val="a5"/>
    <w:rsid w:val="00AA2729"/>
    <w:pPr>
      <w:spacing w:after="0" w:line="240" w:lineRule="auto"/>
    </w:pPr>
    <w:rPr>
      <w:rFonts w:ascii="Times New Roman" w:eastAsia="SimSun" w:hAnsi="Times New Roman" w:cs="Times New Roman"/>
      <w:sz w:val="18"/>
      <w:szCs w:val="20"/>
    </w:rPr>
    <w:tblPr>
      <w:tblCellMar>
        <w:top w:w="29" w:type="dxa"/>
        <w:left w:w="86" w:type="dxa"/>
        <w:bottom w:w="29" w:type="dxa"/>
        <w:right w:w="86" w:type="dxa"/>
      </w:tblCellMar>
    </w:tblPr>
    <w:trPr>
      <w:cantSplit/>
    </w:trPr>
    <w:tcPr>
      <w:vAlign w:val="bottom"/>
    </w:tcPr>
    <w:tblStylePr w:type="firstRow">
      <w:pPr>
        <w:jc w:val="center"/>
      </w:pPr>
      <w:rPr>
        <w:b/>
        <w:sz w:val="18"/>
      </w:rPr>
      <w:tblPr/>
      <w:trPr>
        <w:tblHeader/>
      </w:trPr>
    </w:tblStylePr>
    <w:tblStylePr w:type="firstCol">
      <w:pPr>
        <w:wordWrap/>
        <w:ind w:leftChars="0" w:left="288" w:firstLineChars="0" w:hanging="288"/>
      </w:pPr>
    </w:tblStylePr>
    <w:tblStylePr w:type="nwCell">
      <w:rPr>
        <w:b/>
      </w:rPr>
    </w:tblStylePr>
  </w:style>
  <w:style w:type="table" w:customStyle="1" w:styleId="TableFrmtIndented">
    <w:name w:val="Table Frmt: Indented"/>
    <w:basedOn w:val="a5"/>
    <w:rsid w:val="00AA2729"/>
    <w:pPr>
      <w:spacing w:after="0" w:line="240" w:lineRule="auto"/>
    </w:pPr>
    <w:rPr>
      <w:rFonts w:ascii="Times New Roman" w:eastAsia="SimSun" w:hAnsi="Times New Roman" w:cs="Times New Roman"/>
      <w:sz w:val="20"/>
      <w:szCs w:val="20"/>
    </w:rPr>
    <w:tblPr>
      <w:tblInd w:w="720" w:type="dxa"/>
      <w:tblCellMar>
        <w:top w:w="29" w:type="dxa"/>
        <w:left w:w="86" w:type="dxa"/>
        <w:bottom w:w="29" w:type="dxa"/>
        <w:right w:w="86" w:type="dxa"/>
      </w:tblCellMar>
    </w:tblPr>
    <w:trPr>
      <w:cantSplit/>
    </w:trPr>
  </w:style>
  <w:style w:type="table" w:customStyle="1" w:styleId="TableFrmtRowStripes">
    <w:name w:val="Table Frmt: Row Stripes"/>
    <w:basedOn w:val="a5"/>
    <w:rsid w:val="00AA2729"/>
    <w:pPr>
      <w:spacing w:after="0" w:line="240" w:lineRule="auto"/>
    </w:pPr>
    <w:rPr>
      <w:rFonts w:ascii="Times New Roman" w:eastAsia="SimSun" w:hAnsi="Times New Roman" w:cs="Times New Roman"/>
      <w:sz w:val="20"/>
      <w:szCs w:val="20"/>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86" w:type="dxa"/>
        <w:bottom w:w="29" w:type="dxa"/>
        <w:right w:w="86" w:type="dxa"/>
      </w:tblCellMar>
    </w:tblPr>
    <w:trPr>
      <w:cantSplit/>
    </w:trPr>
    <w:tcPr>
      <w:shd w:val="clear" w:color="auto" w:fill="auto"/>
      <w:vAlign w:val="bottom"/>
    </w:tcPr>
    <w:tblStylePr w:type="firstRow">
      <w:pPr>
        <w:jc w:val="center"/>
      </w:pPr>
      <w:rPr>
        <w:b/>
      </w:rPr>
      <w:tblPr/>
      <w:tcPr>
        <w:tcBorders>
          <w:top w:val="nil"/>
          <w:left w:val="nil"/>
          <w:bottom w:val="nil"/>
          <w:right w:val="nil"/>
          <w:insideH w:val="nil"/>
          <w:insideV w:val="nil"/>
        </w:tcBorders>
        <w:shd w:val="clear" w:color="auto" w:fill="D9D9D9"/>
      </w:tcPr>
    </w:tblStylePr>
    <w:tblStylePr w:type="firstCol">
      <w:pPr>
        <w:jc w:val="left"/>
      </w:pPr>
    </w:tblStylePr>
    <w:tblStylePr w:type="band1Horz">
      <w:tblPr/>
      <w:tcPr>
        <w:tcBorders>
          <w:top w:val="nil"/>
          <w:left w:val="nil"/>
          <w:bottom w:val="nil"/>
          <w:right w:val="nil"/>
          <w:insideH w:val="nil"/>
          <w:insideV w:val="nil"/>
        </w:tcBorders>
      </w:tcPr>
    </w:tblStylePr>
    <w:tblStylePr w:type="band2Horz">
      <w:tblPr/>
      <w:tcPr>
        <w:tcBorders>
          <w:top w:val="nil"/>
          <w:left w:val="nil"/>
          <w:bottom w:val="nil"/>
          <w:right w:val="nil"/>
          <w:insideH w:val="nil"/>
          <w:insideV w:val="nil"/>
        </w:tcBorders>
        <w:shd w:val="clear" w:color="auto" w:fill="E6E6E6"/>
      </w:tcPr>
    </w:tblStylePr>
    <w:tblStylePr w:type="nwCell">
      <w:pPr>
        <w:jc w:val="left"/>
      </w:pPr>
    </w:tblStylePr>
  </w:style>
  <w:style w:type="table" w:customStyle="1" w:styleId="TableFrmtShaded">
    <w:name w:val="Table Frmt: Shaded"/>
    <w:basedOn w:val="a5"/>
    <w:rsid w:val="00AA2729"/>
    <w:pPr>
      <w:spacing w:after="0" w:line="240" w:lineRule="auto"/>
    </w:pPr>
    <w:rPr>
      <w:rFonts w:ascii="Times New Roman" w:eastAsia="SimSun" w:hAnsi="Times New Roman" w:cs="Times New Roman"/>
      <w:sz w:val="20"/>
      <w:szCs w:val="20"/>
    </w:rPr>
    <w:tblPr>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Pr>
    <w:trPr>
      <w:cantSplit/>
      <w:jc w:val="center"/>
    </w:trPr>
    <w:tcPr>
      <w:vAlign w:val="bottom"/>
    </w:tcPr>
    <w:tblStylePr w:type="firstRow">
      <w:pPr>
        <w:jc w:val="center"/>
      </w:pPr>
      <w:rPr>
        <w:b/>
      </w:rPr>
      <w:tblPr/>
      <w:trPr>
        <w:cantSplit w:val="0"/>
        <w:tblHeader/>
      </w:trPr>
      <w:tcPr>
        <w:tcBorders>
          <w:top w:val="double" w:sz="4" w:space="0" w:color="auto"/>
          <w:left w:val="double" w:sz="4" w:space="0" w:color="auto"/>
          <w:bottom w:val="double" w:sz="4" w:space="0" w:color="auto"/>
          <w:right w:val="double" w:sz="4" w:space="0" w:color="auto"/>
          <w:insideV w:val="single" w:sz="4" w:space="0" w:color="auto"/>
        </w:tcBorders>
        <w:shd w:val="clear" w:color="auto" w:fill="D9D9D9"/>
      </w:tcPr>
    </w:tblStylePr>
    <w:tblStylePr w:type="firstCol">
      <w:pPr>
        <w:jc w:val="left"/>
      </w:pPr>
    </w:tblStylePr>
    <w:tblStylePr w:type="nwCell">
      <w:pPr>
        <w:jc w:val="left"/>
      </w:pPr>
    </w:tblStylePr>
  </w:style>
  <w:style w:type="table" w:customStyle="1" w:styleId="TableFrmtText">
    <w:name w:val="Table Frmt: Text"/>
    <w:basedOn w:val="a5"/>
    <w:rsid w:val="00AA2729"/>
    <w:pPr>
      <w:spacing w:after="0" w:line="240" w:lineRule="auto"/>
    </w:pPr>
    <w:rPr>
      <w:rFonts w:ascii="Times New Roman" w:eastAsia="SimSun" w:hAnsi="Times New Roman" w:cs="Times New Roman"/>
      <w:sz w:val="20"/>
      <w:szCs w:val="20"/>
    </w:rPr>
    <w:tblP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8" w:type="dxa"/>
        <w:left w:w="115" w:type="dxa"/>
        <w:bottom w:w="58" w:type="dxa"/>
        <w:right w:w="115" w:type="dxa"/>
      </w:tblCellMar>
    </w:tblPr>
    <w:tblStylePr w:type="firstRow">
      <w:pPr>
        <w:jc w:val="left"/>
      </w:pPr>
      <w:tblPr/>
      <w:trPr>
        <w:tblHeader/>
      </w:trPr>
      <w:tcPr>
        <w:vAlign w:val="bottom"/>
      </w:tcPr>
    </w:tblStylePr>
  </w:style>
  <w:style w:type="paragraph" w:customStyle="1" w:styleId="ShortOutlineStyle1">
    <w:name w:val="ShortOutlineStyle1"/>
    <w:basedOn w:val="a3"/>
    <w:rsid w:val="00AA2729"/>
    <w:pPr>
      <w:widowControl/>
      <w:numPr>
        <w:numId w:val="117"/>
      </w:numPr>
      <w:spacing w:before="240" w:after="240"/>
      <w:jc w:val="both"/>
      <w:outlineLvl w:val="0"/>
    </w:pPr>
    <w:rPr>
      <w:rFonts w:ascii="Times New Roman" w:eastAsia="SimSun" w:hAnsi="Times New Roman" w:cs="Times New Roman"/>
      <w:color w:val="auto"/>
      <w:sz w:val="22"/>
      <w:lang w:eastAsia="zh-CN"/>
    </w:rPr>
  </w:style>
  <w:style w:type="paragraph" w:customStyle="1" w:styleId="ShortOutlineStyle2">
    <w:name w:val="ShortOutlineStyle2"/>
    <w:basedOn w:val="a3"/>
    <w:link w:val="ShortOutlineStyle2Char"/>
    <w:rsid w:val="00AA2729"/>
    <w:pPr>
      <w:widowControl/>
      <w:numPr>
        <w:ilvl w:val="1"/>
        <w:numId w:val="117"/>
      </w:numPr>
      <w:spacing w:before="240" w:after="240"/>
      <w:jc w:val="both"/>
      <w:outlineLvl w:val="1"/>
    </w:pPr>
    <w:rPr>
      <w:rFonts w:ascii="Times New Roman" w:eastAsia="SimSun" w:hAnsi="Times New Roman" w:cs="Times New Roman"/>
      <w:sz w:val="22"/>
      <w:lang w:val="x-none" w:eastAsia="zh-CN" w:bidi="mn-Mong-CN"/>
    </w:rPr>
  </w:style>
  <w:style w:type="paragraph" w:customStyle="1" w:styleId="ShortOutlineStyle3">
    <w:name w:val="ShortOutlineStyle3"/>
    <w:basedOn w:val="a3"/>
    <w:rsid w:val="00AA2729"/>
    <w:pPr>
      <w:widowControl/>
      <w:numPr>
        <w:ilvl w:val="2"/>
        <w:numId w:val="117"/>
      </w:numPr>
      <w:spacing w:before="240" w:after="240"/>
      <w:jc w:val="both"/>
      <w:outlineLvl w:val="2"/>
    </w:pPr>
    <w:rPr>
      <w:rFonts w:ascii="Times New Roman" w:eastAsia="SimSun" w:hAnsi="Times New Roman" w:cs="Times New Roman"/>
      <w:sz w:val="22"/>
      <w:lang w:eastAsia="zh-CN"/>
    </w:rPr>
  </w:style>
  <w:style w:type="paragraph" w:customStyle="1" w:styleId="ShortOutlineStyle4">
    <w:name w:val="ShortOutlineStyle4"/>
    <w:basedOn w:val="a3"/>
    <w:rsid w:val="00AA2729"/>
    <w:pPr>
      <w:widowControl/>
      <w:numPr>
        <w:ilvl w:val="3"/>
        <w:numId w:val="117"/>
      </w:numPr>
      <w:spacing w:before="240" w:after="240"/>
      <w:jc w:val="both"/>
      <w:outlineLvl w:val="3"/>
    </w:pPr>
    <w:rPr>
      <w:rFonts w:ascii="Times New Roman" w:eastAsia="SimSun" w:hAnsi="Times New Roman" w:cs="Times New Roman"/>
      <w:sz w:val="22"/>
      <w:lang w:eastAsia="zh-CN"/>
    </w:rPr>
  </w:style>
  <w:style w:type="paragraph" w:customStyle="1" w:styleId="ShortOutlineStyle5">
    <w:name w:val="ShortOutlineStyle5"/>
    <w:basedOn w:val="a3"/>
    <w:rsid w:val="00AA2729"/>
    <w:pPr>
      <w:widowControl/>
      <w:numPr>
        <w:ilvl w:val="4"/>
        <w:numId w:val="117"/>
      </w:numPr>
      <w:spacing w:before="240" w:after="240"/>
      <w:jc w:val="both"/>
      <w:outlineLvl w:val="4"/>
    </w:pPr>
    <w:rPr>
      <w:rFonts w:ascii="Times New Roman" w:eastAsia="SimSun" w:hAnsi="Times New Roman" w:cs="Times New Roman"/>
      <w:sz w:val="22"/>
      <w:lang w:eastAsia="zh-CN"/>
    </w:rPr>
  </w:style>
  <w:style w:type="paragraph" w:customStyle="1" w:styleId="Default1">
    <w:name w:val="Default1"/>
    <w:basedOn w:val="a3"/>
    <w:rsid w:val="00AA2729"/>
    <w:pPr>
      <w:widowControl/>
      <w:spacing w:after="240" w:line="360" w:lineRule="auto"/>
      <w:jc w:val="both"/>
      <w:outlineLvl w:val="0"/>
    </w:pPr>
    <w:rPr>
      <w:rFonts w:ascii="Times New Roman" w:eastAsia="Times New Roman" w:hAnsi="Times New Roman" w:cs="Times New Roman"/>
      <w:color w:val="auto"/>
      <w:sz w:val="20"/>
      <w:lang w:val="en-GB" w:eastAsia="en-US"/>
    </w:rPr>
  </w:style>
  <w:style w:type="paragraph" w:styleId="aff8">
    <w:name w:val="toa heading"/>
    <w:basedOn w:val="a3"/>
    <w:next w:val="a3"/>
    <w:semiHidden/>
    <w:rsid w:val="00AA2729"/>
    <w:pPr>
      <w:widowControl/>
      <w:spacing w:before="120"/>
      <w:jc w:val="both"/>
    </w:pPr>
    <w:rPr>
      <w:rFonts w:ascii="Arial" w:eastAsia="SimSun" w:hAnsi="Arial" w:cs="Arial"/>
      <w:b/>
      <w:bCs/>
      <w:color w:val="auto"/>
      <w:sz w:val="22"/>
      <w:lang w:eastAsia="zh-CN"/>
    </w:rPr>
  </w:style>
  <w:style w:type="paragraph" w:styleId="aff9">
    <w:name w:val="table of figures"/>
    <w:basedOn w:val="a3"/>
    <w:next w:val="a3"/>
    <w:semiHidden/>
    <w:rsid w:val="00AA2729"/>
    <w:pPr>
      <w:widowControl/>
      <w:jc w:val="both"/>
    </w:pPr>
    <w:rPr>
      <w:rFonts w:ascii="Times New Roman" w:eastAsia="SimSun" w:hAnsi="Times New Roman" w:cs="Times New Roman"/>
      <w:color w:val="auto"/>
      <w:sz w:val="22"/>
      <w:lang w:eastAsia="zh-CN"/>
    </w:rPr>
  </w:style>
  <w:style w:type="paragraph" w:styleId="affa">
    <w:name w:val="table of authorities"/>
    <w:basedOn w:val="a3"/>
    <w:next w:val="a3"/>
    <w:semiHidden/>
    <w:rsid w:val="00AA2729"/>
    <w:pPr>
      <w:widowControl/>
      <w:ind w:left="240" w:hanging="240"/>
      <w:jc w:val="both"/>
    </w:pPr>
    <w:rPr>
      <w:rFonts w:ascii="Times New Roman" w:eastAsia="SimSun" w:hAnsi="Times New Roman" w:cs="Times New Roman"/>
      <w:color w:val="auto"/>
      <w:sz w:val="22"/>
      <w:lang w:eastAsia="zh-CN"/>
    </w:rPr>
  </w:style>
  <w:style w:type="paragraph" w:styleId="affb">
    <w:name w:val="Signature"/>
    <w:basedOn w:val="a3"/>
    <w:link w:val="affc"/>
    <w:rsid w:val="00AA2729"/>
    <w:pPr>
      <w:widowControl/>
      <w:ind w:left="4320"/>
      <w:jc w:val="both"/>
    </w:pPr>
    <w:rPr>
      <w:rFonts w:ascii="Times New Roman" w:eastAsia="SimSun" w:hAnsi="Times New Roman" w:cs="Times New Roman"/>
      <w:color w:val="auto"/>
      <w:sz w:val="22"/>
      <w:lang w:eastAsia="zh-CN" w:bidi="mn-Mong-CN"/>
    </w:rPr>
  </w:style>
  <w:style w:type="character" w:customStyle="1" w:styleId="affc">
    <w:name w:val="Подпись Знак"/>
    <w:basedOn w:val="a4"/>
    <w:link w:val="affb"/>
    <w:rsid w:val="00AA2729"/>
    <w:rPr>
      <w:rFonts w:ascii="Times New Roman" w:eastAsia="SimSun" w:hAnsi="Times New Roman" w:cs="Times New Roman"/>
      <w:szCs w:val="24"/>
      <w:lang w:eastAsia="zh-CN" w:bidi="mn-Mong-CN"/>
    </w:rPr>
  </w:style>
  <w:style w:type="paragraph" w:styleId="affd">
    <w:name w:val="Salutation"/>
    <w:basedOn w:val="a3"/>
    <w:next w:val="a3"/>
    <w:link w:val="affe"/>
    <w:rsid w:val="00AA2729"/>
    <w:pPr>
      <w:widowControl/>
      <w:jc w:val="both"/>
    </w:pPr>
    <w:rPr>
      <w:rFonts w:ascii="Times New Roman" w:eastAsia="SimSun" w:hAnsi="Times New Roman" w:cs="Times New Roman"/>
      <w:color w:val="auto"/>
      <w:sz w:val="22"/>
      <w:lang w:eastAsia="zh-CN" w:bidi="mn-Mong-CN"/>
    </w:rPr>
  </w:style>
  <w:style w:type="character" w:customStyle="1" w:styleId="affe">
    <w:name w:val="Приветствие Знак"/>
    <w:basedOn w:val="a4"/>
    <w:link w:val="affd"/>
    <w:rsid w:val="00AA2729"/>
    <w:rPr>
      <w:rFonts w:ascii="Times New Roman" w:eastAsia="SimSun" w:hAnsi="Times New Roman" w:cs="Times New Roman"/>
      <w:szCs w:val="24"/>
      <w:lang w:eastAsia="zh-CN" w:bidi="mn-Mong-CN"/>
    </w:rPr>
  </w:style>
  <w:style w:type="paragraph" w:styleId="afff">
    <w:name w:val="Plain Text"/>
    <w:basedOn w:val="a3"/>
    <w:link w:val="afff0"/>
    <w:rsid w:val="00AA2729"/>
    <w:pPr>
      <w:widowControl/>
      <w:jc w:val="both"/>
    </w:pPr>
    <w:rPr>
      <w:rFonts w:eastAsia="SimSun" w:cs="Times New Roman"/>
      <w:color w:val="auto"/>
      <w:sz w:val="20"/>
      <w:szCs w:val="20"/>
      <w:lang w:eastAsia="zh-CN" w:bidi="mn-Mong-CN"/>
    </w:rPr>
  </w:style>
  <w:style w:type="character" w:customStyle="1" w:styleId="afff0">
    <w:name w:val="Текст Знак"/>
    <w:basedOn w:val="a4"/>
    <w:link w:val="afff"/>
    <w:rsid w:val="00AA2729"/>
    <w:rPr>
      <w:rFonts w:ascii="Courier New" w:eastAsia="SimSun" w:hAnsi="Courier New" w:cs="Times New Roman"/>
      <w:sz w:val="20"/>
      <w:szCs w:val="20"/>
      <w:lang w:eastAsia="zh-CN" w:bidi="mn-Mong-CN"/>
    </w:rPr>
  </w:style>
  <w:style w:type="paragraph" w:styleId="afff1">
    <w:name w:val="Note Heading"/>
    <w:basedOn w:val="a3"/>
    <w:next w:val="a3"/>
    <w:link w:val="afff2"/>
    <w:rsid w:val="00AA2729"/>
    <w:pPr>
      <w:widowControl/>
      <w:jc w:val="both"/>
    </w:pPr>
    <w:rPr>
      <w:rFonts w:ascii="Times New Roman" w:eastAsia="SimSun" w:hAnsi="Times New Roman" w:cs="Times New Roman"/>
      <w:color w:val="auto"/>
      <w:sz w:val="22"/>
      <w:lang w:eastAsia="zh-CN" w:bidi="mn-Mong-CN"/>
    </w:rPr>
  </w:style>
  <w:style w:type="character" w:customStyle="1" w:styleId="afff2">
    <w:name w:val="Заголовок записки Знак"/>
    <w:basedOn w:val="a4"/>
    <w:link w:val="afff1"/>
    <w:rsid w:val="00AA2729"/>
    <w:rPr>
      <w:rFonts w:ascii="Times New Roman" w:eastAsia="SimSun" w:hAnsi="Times New Roman" w:cs="Times New Roman"/>
      <w:szCs w:val="24"/>
      <w:lang w:eastAsia="zh-CN" w:bidi="mn-Mong-CN"/>
    </w:rPr>
  </w:style>
  <w:style w:type="paragraph" w:styleId="afff3">
    <w:name w:val="Normal Indent"/>
    <w:basedOn w:val="a3"/>
    <w:rsid w:val="00AA2729"/>
    <w:pPr>
      <w:widowControl/>
      <w:ind w:left="720"/>
      <w:jc w:val="both"/>
    </w:pPr>
    <w:rPr>
      <w:rFonts w:ascii="Times New Roman" w:eastAsia="SimSun" w:hAnsi="Times New Roman" w:cs="Times New Roman"/>
      <w:color w:val="auto"/>
      <w:sz w:val="22"/>
      <w:lang w:eastAsia="zh-CN"/>
    </w:rPr>
  </w:style>
  <w:style w:type="paragraph" w:styleId="afff4">
    <w:name w:val="Normal (Web)"/>
    <w:basedOn w:val="a3"/>
    <w:rsid w:val="00AA2729"/>
    <w:pPr>
      <w:widowControl/>
      <w:jc w:val="both"/>
    </w:pPr>
    <w:rPr>
      <w:rFonts w:ascii="Times New Roman" w:eastAsia="SimSun" w:hAnsi="Times New Roman" w:cs="Times New Roman"/>
      <w:color w:val="auto"/>
      <w:sz w:val="22"/>
      <w:lang w:eastAsia="zh-CN"/>
    </w:rPr>
  </w:style>
  <w:style w:type="paragraph" w:styleId="afff5">
    <w:name w:val="Message Header"/>
    <w:basedOn w:val="a3"/>
    <w:link w:val="afff6"/>
    <w:rsid w:val="00AA2729"/>
    <w:pPr>
      <w:widowControl/>
      <w:pBdr>
        <w:top w:val="single" w:sz="6" w:space="1" w:color="auto"/>
        <w:left w:val="single" w:sz="6" w:space="1" w:color="auto"/>
        <w:bottom w:val="single" w:sz="6" w:space="1" w:color="auto"/>
        <w:right w:val="single" w:sz="6" w:space="1" w:color="auto"/>
      </w:pBdr>
      <w:shd w:val="pct20" w:color="auto" w:fill="auto"/>
      <w:ind w:left="1080" w:hanging="1080"/>
      <w:jc w:val="both"/>
    </w:pPr>
    <w:rPr>
      <w:rFonts w:ascii="Arial" w:eastAsia="SimSun" w:hAnsi="Arial" w:cs="Times New Roman"/>
      <w:color w:val="auto"/>
      <w:sz w:val="22"/>
      <w:lang w:eastAsia="zh-CN" w:bidi="mn-Mong-CN"/>
    </w:rPr>
  </w:style>
  <w:style w:type="character" w:customStyle="1" w:styleId="afff6">
    <w:name w:val="Шапка Знак"/>
    <w:basedOn w:val="a4"/>
    <w:link w:val="afff5"/>
    <w:rsid w:val="00AA2729"/>
    <w:rPr>
      <w:rFonts w:ascii="Arial" w:eastAsia="SimSun" w:hAnsi="Arial" w:cs="Times New Roman"/>
      <w:szCs w:val="24"/>
      <w:shd w:val="pct20" w:color="auto" w:fill="auto"/>
      <w:lang w:eastAsia="zh-CN" w:bidi="mn-Mong-CN"/>
    </w:rPr>
  </w:style>
  <w:style w:type="paragraph" w:styleId="afff7">
    <w:name w:val="macro"/>
    <w:link w:val="afff8"/>
    <w:semiHidden/>
    <w:rsid w:val="00AA2729"/>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SimSun" w:hAnsi="Courier New" w:cs="Courier New"/>
      <w:sz w:val="20"/>
      <w:szCs w:val="20"/>
      <w:lang w:eastAsia="zh-CN" w:bidi="mn-Mong-CN"/>
    </w:rPr>
  </w:style>
  <w:style w:type="character" w:customStyle="1" w:styleId="afff8">
    <w:name w:val="Текст макроса Знак"/>
    <w:basedOn w:val="a4"/>
    <w:link w:val="afff7"/>
    <w:semiHidden/>
    <w:rsid w:val="00AA2729"/>
    <w:rPr>
      <w:rFonts w:ascii="Courier New" w:eastAsia="SimSun" w:hAnsi="Courier New" w:cs="Courier New"/>
      <w:sz w:val="20"/>
      <w:szCs w:val="20"/>
      <w:lang w:eastAsia="zh-CN" w:bidi="mn-Mong-CN"/>
    </w:rPr>
  </w:style>
  <w:style w:type="paragraph" w:styleId="5">
    <w:name w:val="List Number 5"/>
    <w:basedOn w:val="a3"/>
    <w:rsid w:val="00AA2729"/>
    <w:pPr>
      <w:widowControl/>
      <w:numPr>
        <w:numId w:val="123"/>
      </w:numPr>
      <w:jc w:val="both"/>
    </w:pPr>
    <w:rPr>
      <w:rFonts w:ascii="Times New Roman" w:eastAsia="SimSun" w:hAnsi="Times New Roman" w:cs="Times New Roman"/>
      <w:color w:val="auto"/>
      <w:sz w:val="22"/>
      <w:lang w:eastAsia="zh-CN"/>
    </w:rPr>
  </w:style>
  <w:style w:type="paragraph" w:styleId="4">
    <w:name w:val="List Number 4"/>
    <w:basedOn w:val="a3"/>
    <w:rsid w:val="00AA2729"/>
    <w:pPr>
      <w:widowControl/>
      <w:numPr>
        <w:numId w:val="124"/>
      </w:numPr>
      <w:jc w:val="both"/>
    </w:pPr>
    <w:rPr>
      <w:rFonts w:ascii="Times New Roman" w:eastAsia="SimSun" w:hAnsi="Times New Roman" w:cs="Times New Roman"/>
      <w:color w:val="auto"/>
      <w:sz w:val="22"/>
      <w:lang w:eastAsia="zh-CN"/>
    </w:rPr>
  </w:style>
  <w:style w:type="paragraph" w:styleId="3">
    <w:name w:val="List Number 3"/>
    <w:basedOn w:val="a3"/>
    <w:rsid w:val="00AA2729"/>
    <w:pPr>
      <w:widowControl/>
      <w:numPr>
        <w:numId w:val="125"/>
      </w:numPr>
      <w:jc w:val="both"/>
    </w:pPr>
    <w:rPr>
      <w:rFonts w:ascii="Times New Roman" w:eastAsia="SimSun" w:hAnsi="Times New Roman" w:cs="Times New Roman"/>
      <w:color w:val="auto"/>
      <w:sz w:val="22"/>
      <w:lang w:eastAsia="zh-CN"/>
    </w:rPr>
  </w:style>
  <w:style w:type="paragraph" w:styleId="2">
    <w:name w:val="List Number 2"/>
    <w:basedOn w:val="a3"/>
    <w:rsid w:val="00AA2729"/>
    <w:pPr>
      <w:widowControl/>
      <w:numPr>
        <w:numId w:val="126"/>
      </w:numPr>
      <w:jc w:val="both"/>
    </w:pPr>
    <w:rPr>
      <w:rFonts w:ascii="Times New Roman" w:eastAsia="SimSun" w:hAnsi="Times New Roman" w:cs="Times New Roman"/>
      <w:color w:val="auto"/>
      <w:sz w:val="22"/>
      <w:lang w:eastAsia="zh-CN"/>
    </w:rPr>
  </w:style>
  <w:style w:type="paragraph" w:styleId="a">
    <w:name w:val="List Number"/>
    <w:basedOn w:val="a3"/>
    <w:rsid w:val="00AA2729"/>
    <w:pPr>
      <w:widowControl/>
      <w:numPr>
        <w:numId w:val="127"/>
      </w:numPr>
      <w:jc w:val="both"/>
    </w:pPr>
    <w:rPr>
      <w:rFonts w:ascii="Times New Roman" w:eastAsia="SimSun" w:hAnsi="Times New Roman" w:cs="Times New Roman"/>
      <w:color w:val="auto"/>
      <w:sz w:val="22"/>
      <w:lang w:eastAsia="zh-CN"/>
    </w:rPr>
  </w:style>
  <w:style w:type="paragraph" w:styleId="54">
    <w:name w:val="List Continue 5"/>
    <w:basedOn w:val="a3"/>
    <w:rsid w:val="00AA2729"/>
    <w:pPr>
      <w:widowControl/>
      <w:spacing w:after="120"/>
      <w:ind w:left="1800"/>
      <w:jc w:val="both"/>
    </w:pPr>
    <w:rPr>
      <w:rFonts w:ascii="Times New Roman" w:eastAsia="SimSun" w:hAnsi="Times New Roman" w:cs="Times New Roman"/>
      <w:color w:val="auto"/>
      <w:sz w:val="22"/>
      <w:lang w:eastAsia="zh-CN"/>
    </w:rPr>
  </w:style>
  <w:style w:type="paragraph" w:styleId="45">
    <w:name w:val="List Continue 4"/>
    <w:basedOn w:val="a3"/>
    <w:rsid w:val="00AA2729"/>
    <w:pPr>
      <w:widowControl/>
      <w:spacing w:after="120"/>
      <w:ind w:left="1440"/>
      <w:jc w:val="both"/>
    </w:pPr>
    <w:rPr>
      <w:rFonts w:ascii="Times New Roman" w:eastAsia="SimSun" w:hAnsi="Times New Roman" w:cs="Times New Roman"/>
      <w:color w:val="auto"/>
      <w:sz w:val="22"/>
      <w:lang w:eastAsia="zh-CN"/>
    </w:rPr>
  </w:style>
  <w:style w:type="paragraph" w:styleId="34">
    <w:name w:val="List Continue 3"/>
    <w:basedOn w:val="a3"/>
    <w:rsid w:val="00AA2729"/>
    <w:pPr>
      <w:widowControl/>
      <w:spacing w:after="120"/>
      <w:ind w:left="1080"/>
      <w:jc w:val="both"/>
    </w:pPr>
    <w:rPr>
      <w:rFonts w:ascii="Times New Roman" w:eastAsia="SimSun" w:hAnsi="Times New Roman" w:cs="Times New Roman"/>
      <w:color w:val="auto"/>
      <w:sz w:val="22"/>
      <w:lang w:eastAsia="zh-CN"/>
    </w:rPr>
  </w:style>
  <w:style w:type="paragraph" w:styleId="28">
    <w:name w:val="List Continue 2"/>
    <w:basedOn w:val="a3"/>
    <w:rsid w:val="00AA2729"/>
    <w:pPr>
      <w:widowControl/>
      <w:spacing w:after="120"/>
      <w:ind w:left="720"/>
      <w:jc w:val="both"/>
    </w:pPr>
    <w:rPr>
      <w:rFonts w:ascii="Times New Roman" w:eastAsia="SimSun" w:hAnsi="Times New Roman" w:cs="Times New Roman"/>
      <w:color w:val="auto"/>
      <w:sz w:val="22"/>
      <w:lang w:eastAsia="zh-CN"/>
    </w:rPr>
  </w:style>
  <w:style w:type="paragraph" w:styleId="afff9">
    <w:name w:val="List Continue"/>
    <w:basedOn w:val="a3"/>
    <w:rsid w:val="00AA2729"/>
    <w:pPr>
      <w:widowControl/>
      <w:spacing w:after="120"/>
      <w:ind w:left="360"/>
      <w:jc w:val="both"/>
    </w:pPr>
    <w:rPr>
      <w:rFonts w:ascii="Times New Roman" w:eastAsia="SimSun" w:hAnsi="Times New Roman" w:cs="Times New Roman"/>
      <w:color w:val="auto"/>
      <w:sz w:val="22"/>
      <w:lang w:eastAsia="zh-CN"/>
    </w:rPr>
  </w:style>
  <w:style w:type="paragraph" w:styleId="50">
    <w:name w:val="List Bullet 5"/>
    <w:basedOn w:val="a3"/>
    <w:rsid w:val="00AA2729"/>
    <w:pPr>
      <w:widowControl/>
      <w:numPr>
        <w:numId w:val="128"/>
      </w:numPr>
      <w:jc w:val="both"/>
    </w:pPr>
    <w:rPr>
      <w:rFonts w:ascii="Times New Roman" w:eastAsia="SimSun" w:hAnsi="Times New Roman" w:cs="Times New Roman"/>
      <w:color w:val="auto"/>
      <w:sz w:val="22"/>
      <w:lang w:eastAsia="zh-CN"/>
    </w:rPr>
  </w:style>
  <w:style w:type="paragraph" w:styleId="40">
    <w:name w:val="List Bullet 4"/>
    <w:basedOn w:val="a3"/>
    <w:rsid w:val="00AA2729"/>
    <w:pPr>
      <w:widowControl/>
      <w:numPr>
        <w:numId w:val="129"/>
      </w:numPr>
      <w:jc w:val="both"/>
    </w:pPr>
    <w:rPr>
      <w:rFonts w:ascii="Times New Roman" w:eastAsia="SimSun" w:hAnsi="Times New Roman" w:cs="Times New Roman"/>
      <w:color w:val="auto"/>
      <w:sz w:val="22"/>
      <w:lang w:eastAsia="zh-CN"/>
    </w:rPr>
  </w:style>
  <w:style w:type="paragraph" w:styleId="35">
    <w:name w:val="List Bullet 3"/>
    <w:basedOn w:val="a3"/>
    <w:rsid w:val="00AA2729"/>
    <w:pPr>
      <w:widowControl/>
      <w:jc w:val="both"/>
    </w:pPr>
    <w:rPr>
      <w:rFonts w:ascii="Times New Roman" w:eastAsia="SimSun" w:hAnsi="Times New Roman" w:cs="Times New Roman"/>
      <w:color w:val="auto"/>
      <w:sz w:val="22"/>
      <w:lang w:eastAsia="zh-CN"/>
    </w:rPr>
  </w:style>
  <w:style w:type="paragraph" w:styleId="20">
    <w:name w:val="List Bullet 2"/>
    <w:basedOn w:val="a3"/>
    <w:rsid w:val="00AA2729"/>
    <w:pPr>
      <w:widowControl/>
      <w:numPr>
        <w:numId w:val="130"/>
      </w:numPr>
      <w:jc w:val="both"/>
    </w:pPr>
    <w:rPr>
      <w:rFonts w:ascii="Times New Roman" w:eastAsia="SimSun" w:hAnsi="Times New Roman" w:cs="Times New Roman"/>
      <w:color w:val="auto"/>
      <w:sz w:val="22"/>
      <w:lang w:eastAsia="zh-CN"/>
    </w:rPr>
  </w:style>
  <w:style w:type="paragraph" w:styleId="a0">
    <w:name w:val="List Bullet"/>
    <w:basedOn w:val="a3"/>
    <w:rsid w:val="00AA2729"/>
    <w:pPr>
      <w:widowControl/>
      <w:numPr>
        <w:numId w:val="131"/>
      </w:numPr>
      <w:jc w:val="both"/>
    </w:pPr>
    <w:rPr>
      <w:rFonts w:ascii="Times New Roman" w:eastAsia="SimSun" w:hAnsi="Times New Roman" w:cs="Times New Roman"/>
      <w:color w:val="auto"/>
      <w:sz w:val="22"/>
      <w:lang w:eastAsia="zh-CN"/>
    </w:rPr>
  </w:style>
  <w:style w:type="paragraph" w:styleId="55">
    <w:name w:val="List 5"/>
    <w:basedOn w:val="a3"/>
    <w:rsid w:val="00AA2729"/>
    <w:pPr>
      <w:widowControl/>
      <w:ind w:left="1800" w:hanging="360"/>
      <w:jc w:val="both"/>
    </w:pPr>
    <w:rPr>
      <w:rFonts w:ascii="Times New Roman" w:eastAsia="SimSun" w:hAnsi="Times New Roman" w:cs="Times New Roman"/>
      <w:color w:val="auto"/>
      <w:sz w:val="22"/>
      <w:lang w:eastAsia="zh-CN"/>
    </w:rPr>
  </w:style>
  <w:style w:type="paragraph" w:styleId="46">
    <w:name w:val="List 4"/>
    <w:basedOn w:val="a3"/>
    <w:rsid w:val="00AA2729"/>
    <w:pPr>
      <w:widowControl/>
      <w:ind w:left="1440" w:hanging="360"/>
      <w:jc w:val="both"/>
    </w:pPr>
    <w:rPr>
      <w:rFonts w:ascii="Times New Roman" w:eastAsia="SimSun" w:hAnsi="Times New Roman" w:cs="Times New Roman"/>
      <w:color w:val="auto"/>
      <w:sz w:val="22"/>
      <w:lang w:eastAsia="zh-CN"/>
    </w:rPr>
  </w:style>
  <w:style w:type="paragraph" w:styleId="36">
    <w:name w:val="List 3"/>
    <w:basedOn w:val="a3"/>
    <w:rsid w:val="00AA2729"/>
    <w:pPr>
      <w:widowControl/>
      <w:ind w:left="1080" w:hanging="360"/>
      <w:jc w:val="both"/>
    </w:pPr>
    <w:rPr>
      <w:rFonts w:ascii="Times New Roman" w:eastAsia="SimSun" w:hAnsi="Times New Roman" w:cs="Times New Roman"/>
      <w:color w:val="auto"/>
      <w:sz w:val="22"/>
      <w:lang w:eastAsia="zh-CN"/>
    </w:rPr>
  </w:style>
  <w:style w:type="paragraph" w:styleId="29">
    <w:name w:val="List 2"/>
    <w:basedOn w:val="a3"/>
    <w:rsid w:val="00AA2729"/>
    <w:pPr>
      <w:widowControl/>
      <w:ind w:left="720" w:hanging="360"/>
      <w:jc w:val="both"/>
    </w:pPr>
    <w:rPr>
      <w:rFonts w:ascii="Times New Roman" w:eastAsia="SimSun" w:hAnsi="Times New Roman" w:cs="Times New Roman"/>
      <w:color w:val="auto"/>
      <w:sz w:val="22"/>
      <w:lang w:eastAsia="zh-CN"/>
    </w:rPr>
  </w:style>
  <w:style w:type="paragraph" w:styleId="afffa">
    <w:name w:val="List"/>
    <w:basedOn w:val="a3"/>
    <w:rsid w:val="00AA2729"/>
    <w:pPr>
      <w:widowControl/>
      <w:ind w:left="360" w:hanging="360"/>
      <w:jc w:val="both"/>
    </w:pPr>
    <w:rPr>
      <w:rFonts w:ascii="Times New Roman" w:eastAsia="SimSun" w:hAnsi="Times New Roman" w:cs="Times New Roman"/>
      <w:color w:val="auto"/>
      <w:sz w:val="22"/>
      <w:lang w:eastAsia="zh-CN"/>
    </w:rPr>
  </w:style>
  <w:style w:type="paragraph" w:styleId="13">
    <w:name w:val="index 1"/>
    <w:basedOn w:val="a3"/>
    <w:next w:val="a3"/>
    <w:autoRedefine/>
    <w:semiHidden/>
    <w:rsid w:val="00AA2729"/>
    <w:pPr>
      <w:widowControl/>
      <w:ind w:left="240" w:hanging="240"/>
      <w:jc w:val="both"/>
    </w:pPr>
    <w:rPr>
      <w:rFonts w:ascii="Times New Roman" w:eastAsia="SimSun" w:hAnsi="Times New Roman" w:cs="Times New Roman"/>
      <w:color w:val="auto"/>
      <w:sz w:val="22"/>
      <w:lang w:eastAsia="zh-CN"/>
    </w:rPr>
  </w:style>
  <w:style w:type="paragraph" w:styleId="afffb">
    <w:name w:val="index heading"/>
    <w:basedOn w:val="a3"/>
    <w:next w:val="13"/>
    <w:semiHidden/>
    <w:rsid w:val="00AA2729"/>
    <w:pPr>
      <w:widowControl/>
      <w:jc w:val="both"/>
    </w:pPr>
    <w:rPr>
      <w:rFonts w:ascii="Arial" w:eastAsia="SimSun" w:hAnsi="Arial" w:cs="Arial"/>
      <w:b/>
      <w:bCs/>
      <w:color w:val="auto"/>
      <w:sz w:val="22"/>
      <w:lang w:eastAsia="zh-CN"/>
    </w:rPr>
  </w:style>
  <w:style w:type="paragraph" w:styleId="92">
    <w:name w:val="index 9"/>
    <w:basedOn w:val="a3"/>
    <w:next w:val="a3"/>
    <w:autoRedefine/>
    <w:semiHidden/>
    <w:rsid w:val="00AA2729"/>
    <w:pPr>
      <w:widowControl/>
      <w:ind w:left="2160" w:hanging="240"/>
      <w:jc w:val="both"/>
    </w:pPr>
    <w:rPr>
      <w:rFonts w:ascii="Times New Roman" w:eastAsia="SimSun" w:hAnsi="Times New Roman" w:cs="Times New Roman"/>
      <w:color w:val="auto"/>
      <w:sz w:val="22"/>
      <w:lang w:eastAsia="zh-CN"/>
    </w:rPr>
  </w:style>
  <w:style w:type="paragraph" w:styleId="82">
    <w:name w:val="index 8"/>
    <w:basedOn w:val="a3"/>
    <w:next w:val="a3"/>
    <w:autoRedefine/>
    <w:semiHidden/>
    <w:rsid w:val="00AA2729"/>
    <w:pPr>
      <w:widowControl/>
      <w:ind w:left="1920" w:hanging="240"/>
      <w:jc w:val="both"/>
    </w:pPr>
    <w:rPr>
      <w:rFonts w:ascii="Times New Roman" w:eastAsia="SimSun" w:hAnsi="Times New Roman" w:cs="Times New Roman"/>
      <w:color w:val="auto"/>
      <w:sz w:val="22"/>
      <w:lang w:eastAsia="zh-CN"/>
    </w:rPr>
  </w:style>
  <w:style w:type="paragraph" w:styleId="72">
    <w:name w:val="index 7"/>
    <w:basedOn w:val="a3"/>
    <w:next w:val="a3"/>
    <w:autoRedefine/>
    <w:semiHidden/>
    <w:rsid w:val="00AA2729"/>
    <w:pPr>
      <w:widowControl/>
      <w:ind w:left="1680" w:hanging="240"/>
      <w:jc w:val="both"/>
    </w:pPr>
    <w:rPr>
      <w:rFonts w:ascii="Times New Roman" w:eastAsia="SimSun" w:hAnsi="Times New Roman" w:cs="Times New Roman"/>
      <w:color w:val="auto"/>
      <w:sz w:val="22"/>
      <w:lang w:eastAsia="zh-CN"/>
    </w:rPr>
  </w:style>
  <w:style w:type="paragraph" w:styleId="63">
    <w:name w:val="index 6"/>
    <w:basedOn w:val="a3"/>
    <w:next w:val="a3"/>
    <w:autoRedefine/>
    <w:semiHidden/>
    <w:rsid w:val="00AA2729"/>
    <w:pPr>
      <w:widowControl/>
      <w:ind w:left="1440" w:hanging="240"/>
      <w:jc w:val="both"/>
    </w:pPr>
    <w:rPr>
      <w:rFonts w:ascii="Times New Roman" w:eastAsia="SimSun" w:hAnsi="Times New Roman" w:cs="Times New Roman"/>
      <w:color w:val="auto"/>
      <w:sz w:val="22"/>
      <w:lang w:eastAsia="zh-CN"/>
    </w:rPr>
  </w:style>
  <w:style w:type="paragraph" w:styleId="56">
    <w:name w:val="index 5"/>
    <w:basedOn w:val="a3"/>
    <w:next w:val="a3"/>
    <w:autoRedefine/>
    <w:semiHidden/>
    <w:rsid w:val="00AA2729"/>
    <w:pPr>
      <w:widowControl/>
      <w:ind w:left="1200" w:hanging="240"/>
      <w:jc w:val="both"/>
    </w:pPr>
    <w:rPr>
      <w:rFonts w:ascii="Times New Roman" w:eastAsia="SimSun" w:hAnsi="Times New Roman" w:cs="Times New Roman"/>
      <w:color w:val="auto"/>
      <w:sz w:val="22"/>
      <w:lang w:eastAsia="zh-CN"/>
    </w:rPr>
  </w:style>
  <w:style w:type="paragraph" w:styleId="47">
    <w:name w:val="index 4"/>
    <w:basedOn w:val="a3"/>
    <w:next w:val="a3"/>
    <w:autoRedefine/>
    <w:semiHidden/>
    <w:rsid w:val="00AA2729"/>
    <w:pPr>
      <w:widowControl/>
      <w:ind w:left="960" w:hanging="240"/>
      <w:jc w:val="both"/>
    </w:pPr>
    <w:rPr>
      <w:rFonts w:ascii="Times New Roman" w:eastAsia="SimSun" w:hAnsi="Times New Roman" w:cs="Times New Roman"/>
      <w:color w:val="auto"/>
      <w:sz w:val="22"/>
      <w:lang w:eastAsia="zh-CN"/>
    </w:rPr>
  </w:style>
  <w:style w:type="paragraph" w:styleId="37">
    <w:name w:val="index 3"/>
    <w:basedOn w:val="a3"/>
    <w:next w:val="a3"/>
    <w:autoRedefine/>
    <w:semiHidden/>
    <w:rsid w:val="00AA2729"/>
    <w:pPr>
      <w:widowControl/>
      <w:ind w:left="720" w:hanging="240"/>
      <w:jc w:val="both"/>
    </w:pPr>
    <w:rPr>
      <w:rFonts w:ascii="Times New Roman" w:eastAsia="SimSun" w:hAnsi="Times New Roman" w:cs="Times New Roman"/>
      <w:color w:val="auto"/>
      <w:sz w:val="22"/>
      <w:lang w:eastAsia="zh-CN"/>
    </w:rPr>
  </w:style>
  <w:style w:type="paragraph" w:styleId="2a">
    <w:name w:val="index 2"/>
    <w:basedOn w:val="a3"/>
    <w:next w:val="a3"/>
    <w:autoRedefine/>
    <w:semiHidden/>
    <w:rsid w:val="00AA2729"/>
    <w:pPr>
      <w:widowControl/>
      <w:ind w:left="480" w:hanging="240"/>
      <w:jc w:val="both"/>
    </w:pPr>
    <w:rPr>
      <w:rFonts w:ascii="Times New Roman" w:eastAsia="SimSun" w:hAnsi="Times New Roman" w:cs="Times New Roman"/>
      <w:color w:val="auto"/>
      <w:sz w:val="22"/>
      <w:lang w:eastAsia="zh-CN"/>
    </w:rPr>
  </w:style>
  <w:style w:type="paragraph" w:styleId="HTML">
    <w:name w:val="HTML Preformatted"/>
    <w:basedOn w:val="a3"/>
    <w:link w:val="HTML0"/>
    <w:rsid w:val="00AA2729"/>
    <w:pPr>
      <w:widowControl/>
      <w:jc w:val="both"/>
    </w:pPr>
    <w:rPr>
      <w:rFonts w:eastAsia="SimSun" w:cs="Times New Roman"/>
      <w:color w:val="auto"/>
      <w:sz w:val="20"/>
      <w:szCs w:val="20"/>
      <w:lang w:eastAsia="zh-CN" w:bidi="mn-Mong-CN"/>
    </w:rPr>
  </w:style>
  <w:style w:type="character" w:customStyle="1" w:styleId="HTML0">
    <w:name w:val="Стандартный HTML Знак"/>
    <w:basedOn w:val="a4"/>
    <w:link w:val="HTML"/>
    <w:rsid w:val="00AA2729"/>
    <w:rPr>
      <w:rFonts w:ascii="Courier New" w:eastAsia="SimSun" w:hAnsi="Courier New" w:cs="Times New Roman"/>
      <w:sz w:val="20"/>
      <w:szCs w:val="20"/>
      <w:lang w:eastAsia="zh-CN" w:bidi="mn-Mong-CN"/>
    </w:rPr>
  </w:style>
  <w:style w:type="paragraph" w:styleId="HTML1">
    <w:name w:val="HTML Address"/>
    <w:basedOn w:val="a3"/>
    <w:link w:val="HTML2"/>
    <w:rsid w:val="00AA2729"/>
    <w:pPr>
      <w:widowControl/>
      <w:jc w:val="both"/>
    </w:pPr>
    <w:rPr>
      <w:rFonts w:ascii="Times New Roman" w:eastAsia="SimSun" w:hAnsi="Times New Roman" w:cs="Times New Roman"/>
      <w:i/>
      <w:iCs/>
      <w:color w:val="auto"/>
      <w:sz w:val="22"/>
      <w:lang w:eastAsia="zh-CN" w:bidi="mn-Mong-CN"/>
    </w:rPr>
  </w:style>
  <w:style w:type="character" w:customStyle="1" w:styleId="HTML2">
    <w:name w:val="Адрес HTML Знак"/>
    <w:basedOn w:val="a4"/>
    <w:link w:val="HTML1"/>
    <w:rsid w:val="00AA2729"/>
    <w:rPr>
      <w:rFonts w:ascii="Times New Roman" w:eastAsia="SimSun" w:hAnsi="Times New Roman" w:cs="Times New Roman"/>
      <w:i/>
      <w:iCs/>
      <w:szCs w:val="24"/>
      <w:lang w:eastAsia="zh-CN" w:bidi="mn-Mong-CN"/>
    </w:rPr>
  </w:style>
  <w:style w:type="paragraph" w:styleId="afffc">
    <w:name w:val="E-mail Signature"/>
    <w:basedOn w:val="a3"/>
    <w:link w:val="afffd"/>
    <w:rsid w:val="00AA2729"/>
    <w:pPr>
      <w:widowControl/>
      <w:jc w:val="both"/>
    </w:pPr>
    <w:rPr>
      <w:rFonts w:ascii="Times New Roman" w:eastAsia="SimSun" w:hAnsi="Times New Roman" w:cs="Times New Roman"/>
      <w:color w:val="auto"/>
      <w:sz w:val="22"/>
      <w:lang w:eastAsia="zh-CN" w:bidi="mn-Mong-CN"/>
    </w:rPr>
  </w:style>
  <w:style w:type="character" w:customStyle="1" w:styleId="afffd">
    <w:name w:val="Электронная подпись Знак"/>
    <w:basedOn w:val="a4"/>
    <w:link w:val="afffc"/>
    <w:rsid w:val="00AA2729"/>
    <w:rPr>
      <w:rFonts w:ascii="Times New Roman" w:eastAsia="SimSun" w:hAnsi="Times New Roman" w:cs="Times New Roman"/>
      <w:szCs w:val="24"/>
      <w:lang w:eastAsia="zh-CN" w:bidi="mn-Mong-CN"/>
    </w:rPr>
  </w:style>
  <w:style w:type="paragraph" w:styleId="afffe">
    <w:name w:val="Document Map"/>
    <w:basedOn w:val="a3"/>
    <w:link w:val="affff"/>
    <w:semiHidden/>
    <w:rsid w:val="00AA2729"/>
    <w:pPr>
      <w:widowControl/>
      <w:shd w:val="clear" w:color="auto" w:fill="000080"/>
      <w:jc w:val="both"/>
    </w:pPr>
    <w:rPr>
      <w:rFonts w:ascii="Tahoma" w:eastAsia="SimSun" w:hAnsi="Tahoma" w:cs="Times New Roman"/>
      <w:color w:val="auto"/>
      <w:sz w:val="20"/>
      <w:szCs w:val="20"/>
      <w:lang w:eastAsia="zh-CN" w:bidi="mn-Mong-CN"/>
    </w:rPr>
  </w:style>
  <w:style w:type="character" w:customStyle="1" w:styleId="affff">
    <w:name w:val="Схема документа Знак"/>
    <w:basedOn w:val="a4"/>
    <w:link w:val="afffe"/>
    <w:semiHidden/>
    <w:rsid w:val="00AA2729"/>
    <w:rPr>
      <w:rFonts w:ascii="Tahoma" w:eastAsia="SimSun" w:hAnsi="Tahoma" w:cs="Times New Roman"/>
      <w:sz w:val="20"/>
      <w:szCs w:val="20"/>
      <w:shd w:val="clear" w:color="auto" w:fill="000080"/>
      <w:lang w:eastAsia="zh-CN" w:bidi="mn-Mong-CN"/>
    </w:rPr>
  </w:style>
  <w:style w:type="paragraph" w:styleId="affff0">
    <w:name w:val="Date"/>
    <w:basedOn w:val="a3"/>
    <w:next w:val="a3"/>
    <w:link w:val="affff1"/>
    <w:rsid w:val="00AA2729"/>
    <w:pPr>
      <w:widowControl/>
      <w:jc w:val="both"/>
    </w:pPr>
    <w:rPr>
      <w:rFonts w:ascii="Times New Roman" w:eastAsia="SimSun" w:hAnsi="Times New Roman" w:cs="Times New Roman"/>
      <w:color w:val="auto"/>
      <w:sz w:val="22"/>
      <w:lang w:eastAsia="zh-CN" w:bidi="mn-Mong-CN"/>
    </w:rPr>
  </w:style>
  <w:style w:type="character" w:customStyle="1" w:styleId="affff1">
    <w:name w:val="Дата Знак"/>
    <w:basedOn w:val="a4"/>
    <w:link w:val="affff0"/>
    <w:rsid w:val="00AA2729"/>
    <w:rPr>
      <w:rFonts w:ascii="Times New Roman" w:eastAsia="SimSun" w:hAnsi="Times New Roman" w:cs="Times New Roman"/>
      <w:szCs w:val="24"/>
      <w:lang w:eastAsia="zh-CN" w:bidi="mn-Mong-CN"/>
    </w:rPr>
  </w:style>
  <w:style w:type="paragraph" w:styleId="affff2">
    <w:name w:val="annotation text"/>
    <w:basedOn w:val="a3"/>
    <w:link w:val="affff3"/>
    <w:semiHidden/>
    <w:rsid w:val="00AA2729"/>
    <w:pPr>
      <w:widowControl/>
      <w:jc w:val="both"/>
    </w:pPr>
    <w:rPr>
      <w:rFonts w:ascii="Times New Roman" w:eastAsia="SimSun" w:hAnsi="Times New Roman" w:cs="Times New Roman"/>
      <w:color w:val="auto"/>
      <w:sz w:val="20"/>
      <w:szCs w:val="20"/>
      <w:lang w:eastAsia="zh-CN" w:bidi="mn-Mong-CN"/>
    </w:rPr>
  </w:style>
  <w:style w:type="character" w:customStyle="1" w:styleId="affff3">
    <w:name w:val="Текст примечания Знак"/>
    <w:basedOn w:val="a4"/>
    <w:link w:val="affff2"/>
    <w:semiHidden/>
    <w:rsid w:val="00AA2729"/>
    <w:rPr>
      <w:rFonts w:ascii="Times New Roman" w:eastAsia="SimSun" w:hAnsi="Times New Roman" w:cs="Times New Roman"/>
      <w:sz w:val="20"/>
      <w:szCs w:val="20"/>
      <w:lang w:eastAsia="zh-CN" w:bidi="mn-Mong-CN"/>
    </w:rPr>
  </w:style>
  <w:style w:type="paragraph" w:styleId="affff4">
    <w:name w:val="annotation subject"/>
    <w:basedOn w:val="affff2"/>
    <w:next w:val="affff2"/>
    <w:link w:val="affff5"/>
    <w:semiHidden/>
    <w:rsid w:val="00AA2729"/>
    <w:rPr>
      <w:b/>
      <w:bCs/>
    </w:rPr>
  </w:style>
  <w:style w:type="character" w:customStyle="1" w:styleId="affff5">
    <w:name w:val="Тема примечания Знак"/>
    <w:basedOn w:val="affff3"/>
    <w:link w:val="affff4"/>
    <w:semiHidden/>
    <w:rsid w:val="00AA2729"/>
    <w:rPr>
      <w:rFonts w:ascii="Times New Roman" w:eastAsia="SimSun" w:hAnsi="Times New Roman" w:cs="Times New Roman"/>
      <w:b/>
      <w:bCs/>
      <w:sz w:val="20"/>
      <w:szCs w:val="20"/>
      <w:lang w:eastAsia="zh-CN" w:bidi="mn-Mong-CN"/>
    </w:rPr>
  </w:style>
  <w:style w:type="paragraph" w:styleId="affff6">
    <w:name w:val="Closing"/>
    <w:basedOn w:val="a3"/>
    <w:link w:val="affff7"/>
    <w:rsid w:val="00AA2729"/>
    <w:pPr>
      <w:widowControl/>
      <w:ind w:left="4320"/>
      <w:jc w:val="both"/>
    </w:pPr>
    <w:rPr>
      <w:rFonts w:ascii="Times New Roman" w:eastAsia="SimSun" w:hAnsi="Times New Roman" w:cs="Times New Roman"/>
      <w:color w:val="auto"/>
      <w:sz w:val="22"/>
      <w:lang w:eastAsia="zh-CN" w:bidi="mn-Mong-CN"/>
    </w:rPr>
  </w:style>
  <w:style w:type="character" w:customStyle="1" w:styleId="affff7">
    <w:name w:val="Прощание Знак"/>
    <w:basedOn w:val="a4"/>
    <w:link w:val="affff6"/>
    <w:rsid w:val="00AA2729"/>
    <w:rPr>
      <w:rFonts w:ascii="Times New Roman" w:eastAsia="SimSun" w:hAnsi="Times New Roman" w:cs="Times New Roman"/>
      <w:szCs w:val="24"/>
      <w:lang w:eastAsia="zh-CN" w:bidi="mn-Mong-CN"/>
    </w:rPr>
  </w:style>
  <w:style w:type="paragraph" w:styleId="38">
    <w:name w:val="Body Text Indent 3"/>
    <w:basedOn w:val="a3"/>
    <w:link w:val="39"/>
    <w:rsid w:val="00AA2729"/>
    <w:pPr>
      <w:widowControl/>
      <w:spacing w:after="120"/>
      <w:ind w:left="360"/>
      <w:jc w:val="both"/>
    </w:pPr>
    <w:rPr>
      <w:rFonts w:ascii="Times New Roman" w:eastAsia="SimSun" w:hAnsi="Times New Roman" w:cs="Times New Roman"/>
      <w:color w:val="auto"/>
      <w:sz w:val="16"/>
      <w:szCs w:val="16"/>
      <w:lang w:eastAsia="zh-CN" w:bidi="mn-Mong-CN"/>
    </w:rPr>
  </w:style>
  <w:style w:type="character" w:customStyle="1" w:styleId="39">
    <w:name w:val="Основной текст с отступом 3 Знак"/>
    <w:basedOn w:val="a4"/>
    <w:link w:val="38"/>
    <w:rsid w:val="00AA2729"/>
    <w:rPr>
      <w:rFonts w:ascii="Times New Roman" w:eastAsia="SimSun" w:hAnsi="Times New Roman" w:cs="Times New Roman"/>
      <w:sz w:val="16"/>
      <w:szCs w:val="16"/>
      <w:lang w:eastAsia="zh-CN" w:bidi="mn-Mong-CN"/>
    </w:rPr>
  </w:style>
  <w:style w:type="paragraph" w:styleId="2b">
    <w:name w:val="Body Text Indent 2"/>
    <w:basedOn w:val="a3"/>
    <w:link w:val="2c"/>
    <w:rsid w:val="00AA2729"/>
    <w:pPr>
      <w:widowControl/>
      <w:spacing w:after="120" w:line="480" w:lineRule="auto"/>
      <w:ind w:left="360"/>
      <w:jc w:val="both"/>
    </w:pPr>
    <w:rPr>
      <w:rFonts w:ascii="Times New Roman" w:eastAsia="SimSun" w:hAnsi="Times New Roman" w:cs="Times New Roman"/>
      <w:color w:val="auto"/>
      <w:sz w:val="22"/>
      <w:lang w:eastAsia="zh-CN" w:bidi="mn-Mong-CN"/>
    </w:rPr>
  </w:style>
  <w:style w:type="character" w:customStyle="1" w:styleId="2c">
    <w:name w:val="Основной текст с отступом 2 Знак"/>
    <w:basedOn w:val="a4"/>
    <w:link w:val="2b"/>
    <w:rsid w:val="00AA2729"/>
    <w:rPr>
      <w:rFonts w:ascii="Times New Roman" w:eastAsia="SimSun" w:hAnsi="Times New Roman" w:cs="Times New Roman"/>
      <w:szCs w:val="24"/>
      <w:lang w:eastAsia="zh-CN" w:bidi="mn-Mong-CN"/>
    </w:rPr>
  </w:style>
  <w:style w:type="paragraph" w:styleId="affff8">
    <w:name w:val="Body Text Indent"/>
    <w:basedOn w:val="a3"/>
    <w:link w:val="affff9"/>
    <w:rsid w:val="00AA2729"/>
    <w:pPr>
      <w:widowControl/>
      <w:spacing w:after="120"/>
      <w:ind w:left="360"/>
      <w:jc w:val="both"/>
    </w:pPr>
    <w:rPr>
      <w:rFonts w:ascii="Times New Roman" w:eastAsia="SimSun" w:hAnsi="Times New Roman" w:cs="Times New Roman"/>
      <w:color w:val="auto"/>
      <w:sz w:val="22"/>
      <w:lang w:eastAsia="zh-CN" w:bidi="mn-Mong-CN"/>
    </w:rPr>
  </w:style>
  <w:style w:type="character" w:customStyle="1" w:styleId="affff9">
    <w:name w:val="Основной текст с отступом Знак"/>
    <w:basedOn w:val="a4"/>
    <w:link w:val="affff8"/>
    <w:rsid w:val="00AA2729"/>
    <w:rPr>
      <w:rFonts w:ascii="Times New Roman" w:eastAsia="SimSun" w:hAnsi="Times New Roman" w:cs="Times New Roman"/>
      <w:szCs w:val="24"/>
      <w:lang w:eastAsia="zh-CN" w:bidi="mn-Mong-CN"/>
    </w:rPr>
  </w:style>
  <w:style w:type="paragraph" w:styleId="2d">
    <w:name w:val="Body Text First Indent 2"/>
    <w:basedOn w:val="affff8"/>
    <w:link w:val="2e"/>
    <w:rsid w:val="00AA2729"/>
    <w:pPr>
      <w:ind w:firstLine="210"/>
    </w:pPr>
  </w:style>
  <w:style w:type="character" w:customStyle="1" w:styleId="2e">
    <w:name w:val="Красная строка 2 Знак"/>
    <w:basedOn w:val="affff9"/>
    <w:link w:val="2d"/>
    <w:rsid w:val="00AA2729"/>
    <w:rPr>
      <w:rFonts w:ascii="Times New Roman" w:eastAsia="SimSun" w:hAnsi="Times New Roman" w:cs="Times New Roman"/>
      <w:szCs w:val="24"/>
      <w:lang w:eastAsia="zh-CN" w:bidi="mn-Mong-CN"/>
    </w:rPr>
  </w:style>
  <w:style w:type="paragraph" w:styleId="affffa">
    <w:name w:val="Body Text"/>
    <w:basedOn w:val="a3"/>
    <w:link w:val="affffb"/>
    <w:rsid w:val="00AA2729"/>
    <w:pPr>
      <w:widowControl/>
      <w:spacing w:after="120"/>
      <w:jc w:val="both"/>
    </w:pPr>
    <w:rPr>
      <w:rFonts w:ascii="Times New Roman" w:eastAsia="SimSun" w:hAnsi="Times New Roman" w:cs="Times New Roman"/>
      <w:color w:val="auto"/>
      <w:sz w:val="22"/>
      <w:lang w:eastAsia="zh-CN" w:bidi="mn-Mong-CN"/>
    </w:rPr>
  </w:style>
  <w:style w:type="character" w:customStyle="1" w:styleId="BodyTextChar">
    <w:name w:val="Body Text Char"/>
    <w:basedOn w:val="a4"/>
    <w:rsid w:val="00AA2729"/>
    <w:rPr>
      <w:rFonts w:ascii="Courier New" w:eastAsia="Courier New" w:hAnsi="Courier New" w:cs="Courier New"/>
      <w:color w:val="000000"/>
      <w:sz w:val="24"/>
      <w:szCs w:val="24"/>
      <w:lang w:eastAsia="ru-RU"/>
    </w:rPr>
  </w:style>
  <w:style w:type="character" w:customStyle="1" w:styleId="affffb">
    <w:name w:val="Основной текст Знак"/>
    <w:link w:val="affffa"/>
    <w:rsid w:val="00AA2729"/>
    <w:rPr>
      <w:rFonts w:ascii="Times New Roman" w:eastAsia="SimSun" w:hAnsi="Times New Roman" w:cs="Times New Roman"/>
      <w:szCs w:val="24"/>
      <w:lang w:eastAsia="zh-CN" w:bidi="mn-Mong-CN"/>
    </w:rPr>
  </w:style>
  <w:style w:type="paragraph" w:styleId="affffc">
    <w:name w:val="Body Text First Indent"/>
    <w:basedOn w:val="a3"/>
    <w:link w:val="affffd"/>
    <w:rsid w:val="00AA2729"/>
    <w:pPr>
      <w:widowControl/>
      <w:ind w:firstLine="210"/>
      <w:jc w:val="both"/>
    </w:pPr>
    <w:rPr>
      <w:rFonts w:ascii="Times New Roman" w:eastAsia="SimSun" w:hAnsi="Times New Roman" w:cs="Times New Roman"/>
      <w:color w:val="auto"/>
      <w:sz w:val="22"/>
      <w:lang w:eastAsia="zh-CN"/>
    </w:rPr>
  </w:style>
  <w:style w:type="character" w:customStyle="1" w:styleId="affffd">
    <w:name w:val="Красная строка Знак"/>
    <w:basedOn w:val="BodyTextChar"/>
    <w:link w:val="affffc"/>
    <w:rsid w:val="00AA2729"/>
    <w:rPr>
      <w:rFonts w:ascii="Times New Roman" w:eastAsia="SimSun" w:hAnsi="Times New Roman" w:cs="Times New Roman"/>
      <w:color w:val="000000"/>
      <w:sz w:val="24"/>
      <w:szCs w:val="24"/>
      <w:lang w:eastAsia="zh-CN"/>
    </w:rPr>
  </w:style>
  <w:style w:type="paragraph" w:styleId="3a">
    <w:name w:val="Body Text 3"/>
    <w:basedOn w:val="a3"/>
    <w:link w:val="3b"/>
    <w:rsid w:val="00AA2729"/>
    <w:pPr>
      <w:widowControl/>
      <w:spacing w:after="120"/>
      <w:jc w:val="both"/>
    </w:pPr>
    <w:rPr>
      <w:rFonts w:ascii="Times New Roman" w:eastAsia="SimSun" w:hAnsi="Times New Roman" w:cs="Times New Roman"/>
      <w:color w:val="auto"/>
      <w:sz w:val="16"/>
      <w:szCs w:val="16"/>
      <w:lang w:eastAsia="zh-CN" w:bidi="mn-Mong-CN"/>
    </w:rPr>
  </w:style>
  <w:style w:type="character" w:customStyle="1" w:styleId="3b">
    <w:name w:val="Основной текст 3 Знак"/>
    <w:basedOn w:val="a4"/>
    <w:link w:val="3a"/>
    <w:rsid w:val="00AA2729"/>
    <w:rPr>
      <w:rFonts w:ascii="Times New Roman" w:eastAsia="SimSun" w:hAnsi="Times New Roman" w:cs="Times New Roman"/>
      <w:sz w:val="16"/>
      <w:szCs w:val="16"/>
      <w:lang w:eastAsia="zh-CN" w:bidi="mn-Mong-CN"/>
    </w:rPr>
  </w:style>
  <w:style w:type="paragraph" w:styleId="2f">
    <w:name w:val="Body Text 2"/>
    <w:basedOn w:val="a3"/>
    <w:link w:val="2f0"/>
    <w:rsid w:val="00AA2729"/>
    <w:pPr>
      <w:widowControl/>
      <w:spacing w:after="120" w:line="480" w:lineRule="auto"/>
      <w:jc w:val="both"/>
    </w:pPr>
    <w:rPr>
      <w:rFonts w:ascii="Times New Roman" w:eastAsia="SimSun" w:hAnsi="Times New Roman" w:cs="Times New Roman"/>
      <w:color w:val="auto"/>
      <w:sz w:val="22"/>
      <w:lang w:eastAsia="zh-CN" w:bidi="mn-Mong-CN"/>
    </w:rPr>
  </w:style>
  <w:style w:type="character" w:customStyle="1" w:styleId="2f0">
    <w:name w:val="Основной текст 2 Знак"/>
    <w:basedOn w:val="a4"/>
    <w:link w:val="2f"/>
    <w:rsid w:val="00AA2729"/>
    <w:rPr>
      <w:rFonts w:ascii="Times New Roman" w:eastAsia="SimSun" w:hAnsi="Times New Roman" w:cs="Times New Roman"/>
      <w:szCs w:val="24"/>
      <w:lang w:eastAsia="zh-CN" w:bidi="mn-Mong-CN"/>
    </w:rPr>
  </w:style>
  <w:style w:type="paragraph" w:styleId="affffe">
    <w:name w:val="Block Text"/>
    <w:basedOn w:val="a3"/>
    <w:rsid w:val="00AA2729"/>
    <w:pPr>
      <w:widowControl/>
      <w:spacing w:after="120"/>
      <w:ind w:left="1440" w:right="1440"/>
      <w:jc w:val="both"/>
    </w:pPr>
    <w:rPr>
      <w:rFonts w:ascii="Times New Roman" w:eastAsia="SimSun" w:hAnsi="Times New Roman" w:cs="Times New Roman"/>
      <w:color w:val="auto"/>
      <w:sz w:val="22"/>
      <w:lang w:eastAsia="zh-CN"/>
    </w:rPr>
  </w:style>
  <w:style w:type="character" w:styleId="afffff">
    <w:name w:val="page number"/>
    <w:rsid w:val="00AA2729"/>
    <w:rPr>
      <w:sz w:val="20"/>
    </w:rPr>
  </w:style>
  <w:style w:type="numbering" w:styleId="111111">
    <w:name w:val="Outline List 2"/>
    <w:basedOn w:val="a6"/>
    <w:rsid w:val="00AA2729"/>
    <w:pPr>
      <w:numPr>
        <w:numId w:val="132"/>
      </w:numPr>
    </w:pPr>
  </w:style>
  <w:style w:type="numbering" w:styleId="1ai">
    <w:name w:val="Outline List 1"/>
    <w:basedOn w:val="a6"/>
    <w:rsid w:val="00AA2729"/>
    <w:pPr>
      <w:numPr>
        <w:numId w:val="133"/>
      </w:numPr>
    </w:pPr>
  </w:style>
  <w:style w:type="numbering" w:styleId="a2">
    <w:name w:val="Outline List 3"/>
    <w:basedOn w:val="a6"/>
    <w:rsid w:val="00AA2729"/>
    <w:pPr>
      <w:numPr>
        <w:numId w:val="134"/>
      </w:numPr>
    </w:pPr>
  </w:style>
  <w:style w:type="character" w:styleId="afffff0">
    <w:name w:val="annotation reference"/>
    <w:semiHidden/>
    <w:rsid w:val="00AA2729"/>
    <w:rPr>
      <w:sz w:val="16"/>
      <w:szCs w:val="16"/>
    </w:rPr>
  </w:style>
  <w:style w:type="character" w:styleId="afffff1">
    <w:name w:val="endnote reference"/>
    <w:semiHidden/>
    <w:rsid w:val="00AA2729"/>
    <w:rPr>
      <w:vertAlign w:val="superscript"/>
    </w:rPr>
  </w:style>
  <w:style w:type="character" w:styleId="afffff2">
    <w:name w:val="FollowedHyperlink"/>
    <w:rsid w:val="00AA2729"/>
    <w:rPr>
      <w:color w:val="800080"/>
      <w:u w:val="single"/>
    </w:rPr>
  </w:style>
  <w:style w:type="character" w:styleId="HTML3">
    <w:name w:val="HTML Acronym"/>
    <w:rsid w:val="00AA2729"/>
  </w:style>
  <w:style w:type="character" w:styleId="HTML4">
    <w:name w:val="HTML Cite"/>
    <w:rsid w:val="00AA2729"/>
    <w:rPr>
      <w:i/>
      <w:iCs/>
    </w:rPr>
  </w:style>
  <w:style w:type="character" w:styleId="HTML5">
    <w:name w:val="HTML Code"/>
    <w:rsid w:val="00AA2729"/>
    <w:rPr>
      <w:rFonts w:ascii="Courier New" w:hAnsi="Courier New" w:cs="Courier New"/>
      <w:sz w:val="20"/>
      <w:szCs w:val="20"/>
    </w:rPr>
  </w:style>
  <w:style w:type="character" w:styleId="HTML6">
    <w:name w:val="HTML Definition"/>
    <w:rsid w:val="00AA2729"/>
    <w:rPr>
      <w:i/>
      <w:iCs/>
    </w:rPr>
  </w:style>
  <w:style w:type="character" w:styleId="HTML7">
    <w:name w:val="HTML Keyboard"/>
    <w:rsid w:val="00AA2729"/>
    <w:rPr>
      <w:rFonts w:ascii="Courier New" w:hAnsi="Courier New" w:cs="Courier New"/>
      <w:sz w:val="20"/>
      <w:szCs w:val="20"/>
    </w:rPr>
  </w:style>
  <w:style w:type="character" w:styleId="HTML8">
    <w:name w:val="HTML Sample"/>
    <w:rsid w:val="00AA2729"/>
    <w:rPr>
      <w:rFonts w:ascii="Courier New" w:hAnsi="Courier New" w:cs="Courier New"/>
    </w:rPr>
  </w:style>
  <w:style w:type="character" w:styleId="HTML9">
    <w:name w:val="HTML Typewriter"/>
    <w:rsid w:val="00AA2729"/>
    <w:rPr>
      <w:rFonts w:ascii="Courier New" w:hAnsi="Courier New" w:cs="Courier New"/>
      <w:sz w:val="20"/>
      <w:szCs w:val="20"/>
    </w:rPr>
  </w:style>
  <w:style w:type="character" w:styleId="HTMLa">
    <w:name w:val="HTML Variable"/>
    <w:rsid w:val="00AA2729"/>
    <w:rPr>
      <w:i/>
      <w:iCs/>
    </w:rPr>
  </w:style>
  <w:style w:type="character" w:styleId="afffff3">
    <w:name w:val="line number"/>
    <w:rsid w:val="00AA2729"/>
  </w:style>
  <w:style w:type="table" w:styleId="14">
    <w:name w:val="Table 3D effects 1"/>
    <w:basedOn w:val="a5"/>
    <w:rsid w:val="00AA2729"/>
    <w:pPr>
      <w:spacing w:after="0" w:line="240" w:lineRule="auto"/>
    </w:pPr>
    <w:rPr>
      <w:rFonts w:ascii="Times New Roman" w:eastAsia="SimSu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f1">
    <w:name w:val="Table 3D effects 2"/>
    <w:basedOn w:val="a5"/>
    <w:rsid w:val="00AA2729"/>
    <w:pPr>
      <w:spacing w:after="0" w:line="240" w:lineRule="auto"/>
    </w:pPr>
    <w:rPr>
      <w:rFonts w:ascii="Times New Roman" w:eastAsia="SimSu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c">
    <w:name w:val="Table 3D effects 3"/>
    <w:basedOn w:val="a5"/>
    <w:rsid w:val="00AA2729"/>
    <w:pPr>
      <w:spacing w:after="0" w:line="240" w:lineRule="auto"/>
    </w:pPr>
    <w:rPr>
      <w:rFonts w:ascii="Times New Roman" w:eastAsia="SimSun" w:hAnsi="Times New Roman" w:cs="Times New Roman"/>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5">
    <w:name w:val="Table Classic 1"/>
    <w:basedOn w:val="a5"/>
    <w:rsid w:val="00AA2729"/>
    <w:pPr>
      <w:spacing w:after="0" w:line="240" w:lineRule="auto"/>
    </w:pPr>
    <w:rPr>
      <w:rFonts w:ascii="Times New Roman" w:eastAsia="SimSun" w:hAnsi="Times New Roman" w:cs="Times New Roman"/>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2">
    <w:name w:val="Table Classic 2"/>
    <w:basedOn w:val="a5"/>
    <w:rsid w:val="00AA2729"/>
    <w:pPr>
      <w:spacing w:after="0" w:line="240" w:lineRule="auto"/>
    </w:pPr>
    <w:rPr>
      <w:rFonts w:ascii="Times New Roman" w:eastAsia="SimSu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d">
    <w:name w:val="Table Classic 3"/>
    <w:basedOn w:val="a5"/>
    <w:rsid w:val="00AA2729"/>
    <w:pPr>
      <w:spacing w:after="0" w:line="240" w:lineRule="auto"/>
    </w:pPr>
    <w:rPr>
      <w:rFonts w:ascii="Times New Roman" w:eastAsia="SimSu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8">
    <w:name w:val="Table Classic 4"/>
    <w:basedOn w:val="a5"/>
    <w:rsid w:val="00AA2729"/>
    <w:pPr>
      <w:spacing w:after="0" w:line="240" w:lineRule="auto"/>
    </w:pPr>
    <w:rPr>
      <w:rFonts w:ascii="Times New Roman" w:eastAsia="SimSun" w:hAnsi="Times New Roman" w:cs="Times New Roman"/>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6">
    <w:name w:val="Table Colorful 1"/>
    <w:basedOn w:val="a5"/>
    <w:rsid w:val="00AA2729"/>
    <w:pPr>
      <w:spacing w:after="0" w:line="240" w:lineRule="auto"/>
    </w:pPr>
    <w:rPr>
      <w:rFonts w:ascii="Times New Roman" w:eastAsia="SimSun" w:hAnsi="Times New Roman" w:cs="Times New Roman"/>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3">
    <w:name w:val="Table Colorful 2"/>
    <w:basedOn w:val="a5"/>
    <w:rsid w:val="00AA2729"/>
    <w:pPr>
      <w:spacing w:after="0" w:line="240" w:lineRule="auto"/>
    </w:pPr>
    <w:rPr>
      <w:rFonts w:ascii="Times New Roman" w:eastAsia="SimSu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e">
    <w:name w:val="Table Colorful 3"/>
    <w:basedOn w:val="a5"/>
    <w:rsid w:val="00AA2729"/>
    <w:pPr>
      <w:spacing w:after="0" w:line="240" w:lineRule="auto"/>
    </w:pPr>
    <w:rPr>
      <w:rFonts w:ascii="Times New Roman" w:eastAsia="SimSun" w:hAnsi="Times New Roman" w:cs="Times New Roman"/>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8">
    <w:name w:val="Table Columns 1"/>
    <w:basedOn w:val="a5"/>
    <w:rsid w:val="00AA2729"/>
    <w:pPr>
      <w:spacing w:after="0" w:line="240" w:lineRule="auto"/>
    </w:pPr>
    <w:rPr>
      <w:rFonts w:ascii="Times New Roman" w:eastAsia="SimSun" w:hAnsi="Times New Roman" w:cs="Times New Roman"/>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4">
    <w:name w:val="Table Columns 2"/>
    <w:basedOn w:val="a5"/>
    <w:rsid w:val="00AA2729"/>
    <w:pPr>
      <w:spacing w:after="0" w:line="240" w:lineRule="auto"/>
    </w:pPr>
    <w:rPr>
      <w:rFonts w:ascii="Times New Roman" w:eastAsia="SimSu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
    <w:name w:val="Table Columns 3"/>
    <w:basedOn w:val="a5"/>
    <w:rsid w:val="00AA2729"/>
    <w:pPr>
      <w:spacing w:after="0" w:line="240" w:lineRule="auto"/>
    </w:pPr>
    <w:rPr>
      <w:rFonts w:ascii="Times New Roman" w:eastAsia="SimSun" w:hAnsi="Times New Roman" w:cs="Times New Roman"/>
      <w:b/>
      <w:bCs/>
      <w:sz w:val="20"/>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9">
    <w:name w:val="Table Columns 4"/>
    <w:basedOn w:val="a5"/>
    <w:rsid w:val="00AA2729"/>
    <w:pPr>
      <w:spacing w:after="0" w:line="240" w:lineRule="auto"/>
    </w:pPr>
    <w:rPr>
      <w:rFonts w:ascii="Times New Roman" w:eastAsia="SimSun" w:hAnsi="Times New Roman" w:cs="Times New Roman"/>
      <w:sz w:val="20"/>
      <w:szCs w:val="20"/>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7">
    <w:name w:val="Table Columns 5"/>
    <w:basedOn w:val="a5"/>
    <w:rsid w:val="00AA2729"/>
    <w:pPr>
      <w:spacing w:after="0" w:line="240" w:lineRule="auto"/>
    </w:pPr>
    <w:rPr>
      <w:rFonts w:ascii="Times New Roman" w:eastAsia="SimSu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f4">
    <w:name w:val="Table Contemporary"/>
    <w:basedOn w:val="a5"/>
    <w:rsid w:val="00AA2729"/>
    <w:pPr>
      <w:spacing w:after="0" w:line="240" w:lineRule="auto"/>
    </w:pPr>
    <w:rPr>
      <w:rFonts w:ascii="Times New Roman" w:eastAsia="SimSu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f5">
    <w:name w:val="Table Elegant"/>
    <w:basedOn w:val="a5"/>
    <w:rsid w:val="00AA2729"/>
    <w:pPr>
      <w:spacing w:after="0" w:line="240" w:lineRule="auto"/>
    </w:pPr>
    <w:rPr>
      <w:rFonts w:ascii="Times New Roman" w:eastAsia="SimSu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9">
    <w:name w:val="Table Grid 1"/>
    <w:basedOn w:val="a5"/>
    <w:rsid w:val="00AA2729"/>
    <w:pPr>
      <w:spacing w:after="0" w:line="240" w:lineRule="auto"/>
    </w:pPr>
    <w:rPr>
      <w:rFonts w:ascii="Times New Roman" w:eastAsia="SimSu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5">
    <w:name w:val="Table Grid 2"/>
    <w:basedOn w:val="a5"/>
    <w:rsid w:val="00AA2729"/>
    <w:pPr>
      <w:spacing w:after="0" w:line="240" w:lineRule="auto"/>
    </w:pPr>
    <w:rPr>
      <w:rFonts w:ascii="Times New Roman" w:eastAsia="SimSun" w:hAnsi="Times New Roman" w:cs="Times New Roman"/>
      <w:sz w:val="20"/>
      <w:szCs w:val="20"/>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0">
    <w:name w:val="Table Grid 3"/>
    <w:basedOn w:val="a5"/>
    <w:rsid w:val="00AA2729"/>
    <w:pPr>
      <w:spacing w:after="0" w:line="240" w:lineRule="auto"/>
    </w:pPr>
    <w:rPr>
      <w:rFonts w:ascii="Times New Roman" w:eastAsia="SimSun" w:hAnsi="Times New Roman" w:cs="Times New Roman"/>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a">
    <w:name w:val="Table Grid 4"/>
    <w:basedOn w:val="a5"/>
    <w:rsid w:val="00AA2729"/>
    <w:pPr>
      <w:spacing w:after="0" w:line="240" w:lineRule="auto"/>
    </w:pPr>
    <w:rPr>
      <w:rFonts w:ascii="Times New Roman" w:eastAsia="SimSun" w:hAnsi="Times New Roman" w:cs="Times New Roman"/>
      <w:sz w:val="20"/>
      <w:szCs w:val="20"/>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8">
    <w:name w:val="Table Grid 5"/>
    <w:basedOn w:val="a5"/>
    <w:rsid w:val="00AA2729"/>
    <w:pPr>
      <w:spacing w:after="0" w:line="240" w:lineRule="auto"/>
    </w:pPr>
    <w:rPr>
      <w:rFonts w:ascii="Times New Roman" w:eastAsia="SimSu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4">
    <w:name w:val="Table Grid 6"/>
    <w:basedOn w:val="a5"/>
    <w:rsid w:val="00AA2729"/>
    <w:pPr>
      <w:spacing w:after="0" w:line="240" w:lineRule="auto"/>
    </w:pPr>
    <w:rPr>
      <w:rFonts w:ascii="Times New Roman" w:eastAsia="SimSun" w:hAnsi="Times New Roman" w:cs="Times New Roman"/>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5"/>
    <w:rsid w:val="00AA2729"/>
    <w:pPr>
      <w:spacing w:after="0" w:line="240" w:lineRule="auto"/>
    </w:pPr>
    <w:rPr>
      <w:rFonts w:ascii="Times New Roman" w:eastAsia="SimSun" w:hAnsi="Times New Roman" w:cs="Times New Roman"/>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3">
    <w:name w:val="Table Grid 8"/>
    <w:basedOn w:val="a5"/>
    <w:rsid w:val="00AA2729"/>
    <w:pPr>
      <w:spacing w:after="0" w:line="240" w:lineRule="auto"/>
    </w:pPr>
    <w:rPr>
      <w:rFonts w:ascii="Times New Roman" w:eastAsia="SimSu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
    <w:name w:val="Table List 1"/>
    <w:basedOn w:val="a5"/>
    <w:rsid w:val="00AA2729"/>
    <w:pPr>
      <w:spacing w:after="0" w:line="240" w:lineRule="auto"/>
    </w:pPr>
    <w:rPr>
      <w:rFonts w:ascii="Times New Roman" w:eastAsia="SimSun" w:hAnsi="Times New Roman" w:cs="Times New Roman"/>
      <w:sz w:val="20"/>
      <w:szCs w:val="20"/>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
    <w:name w:val="Table List 2"/>
    <w:basedOn w:val="a5"/>
    <w:rsid w:val="00AA2729"/>
    <w:pPr>
      <w:spacing w:after="0" w:line="240" w:lineRule="auto"/>
    </w:pPr>
    <w:rPr>
      <w:rFonts w:ascii="Times New Roman" w:eastAsia="SimSun" w:hAnsi="Times New Roman" w:cs="Times New Roman"/>
      <w:sz w:val="20"/>
      <w:szCs w:val="20"/>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List 3"/>
    <w:basedOn w:val="a5"/>
    <w:rsid w:val="00AA2729"/>
    <w:pPr>
      <w:spacing w:after="0" w:line="240" w:lineRule="auto"/>
    </w:pPr>
    <w:rPr>
      <w:rFonts w:ascii="Times New Roman" w:eastAsia="SimSun" w:hAnsi="Times New Roman" w:cs="Times New Roman"/>
      <w:sz w:val="20"/>
      <w:szCs w:val="20"/>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
    <w:name w:val="Table List 4"/>
    <w:basedOn w:val="a5"/>
    <w:rsid w:val="00AA2729"/>
    <w:pPr>
      <w:spacing w:after="0" w:line="240" w:lineRule="auto"/>
    </w:pPr>
    <w:rPr>
      <w:rFonts w:ascii="Times New Roman" w:eastAsia="SimSu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
    <w:name w:val="Table List 5"/>
    <w:basedOn w:val="a5"/>
    <w:rsid w:val="00AA2729"/>
    <w:pPr>
      <w:spacing w:after="0" w:line="240" w:lineRule="auto"/>
    </w:pPr>
    <w:rPr>
      <w:rFonts w:ascii="Times New Roman" w:eastAsia="SimSu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
    <w:name w:val="Table List 6"/>
    <w:basedOn w:val="a5"/>
    <w:rsid w:val="00AA2729"/>
    <w:pPr>
      <w:spacing w:after="0" w:line="240" w:lineRule="auto"/>
    </w:pPr>
    <w:rPr>
      <w:rFonts w:ascii="Times New Roman" w:eastAsia="SimSu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
    <w:name w:val="Table List 7"/>
    <w:basedOn w:val="a5"/>
    <w:rsid w:val="00AA2729"/>
    <w:pPr>
      <w:spacing w:after="0" w:line="240" w:lineRule="auto"/>
    </w:pPr>
    <w:rPr>
      <w:rFonts w:ascii="Times New Roman" w:eastAsia="SimSun" w:hAnsi="Times New Roman" w:cs="Times New Roman"/>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
    <w:name w:val="Table List 8"/>
    <w:basedOn w:val="a5"/>
    <w:rsid w:val="00AA2729"/>
    <w:pPr>
      <w:spacing w:after="0" w:line="240" w:lineRule="auto"/>
    </w:pPr>
    <w:rPr>
      <w:rFonts w:ascii="Times New Roman" w:eastAsia="SimSu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f6">
    <w:name w:val="Table Professional"/>
    <w:basedOn w:val="a5"/>
    <w:rsid w:val="00AA2729"/>
    <w:pPr>
      <w:spacing w:after="0" w:line="240" w:lineRule="auto"/>
    </w:pPr>
    <w:rPr>
      <w:rFonts w:ascii="Times New Roman" w:eastAsia="SimSu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a">
    <w:name w:val="Table Simple 1"/>
    <w:basedOn w:val="a5"/>
    <w:rsid w:val="00AA2729"/>
    <w:pPr>
      <w:spacing w:after="0" w:line="240" w:lineRule="auto"/>
    </w:pPr>
    <w:rPr>
      <w:rFonts w:ascii="Times New Roman" w:eastAsia="SimSun" w:hAnsi="Times New Roman" w:cs="Times New Roman"/>
      <w:sz w:val="20"/>
      <w:szCs w:val="20"/>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6">
    <w:name w:val="Table Simple 2"/>
    <w:basedOn w:val="a5"/>
    <w:rsid w:val="00AA2729"/>
    <w:pPr>
      <w:spacing w:after="0" w:line="240" w:lineRule="auto"/>
    </w:pPr>
    <w:rPr>
      <w:rFonts w:ascii="Times New Roman" w:eastAsia="SimSun" w:hAnsi="Times New Roman" w:cs="Times New Roman"/>
      <w:sz w:val="20"/>
      <w:szCs w:val="20"/>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1">
    <w:name w:val="Table Simple 3"/>
    <w:basedOn w:val="a5"/>
    <w:rsid w:val="00AA2729"/>
    <w:pPr>
      <w:spacing w:after="0" w:line="240" w:lineRule="auto"/>
    </w:pPr>
    <w:rPr>
      <w:rFonts w:ascii="Times New Roman" w:eastAsia="SimSun" w:hAnsi="Times New Roman" w:cs="Times New Roman"/>
      <w:sz w:val="20"/>
      <w:szCs w:val="2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b">
    <w:name w:val="Table Subtle 1"/>
    <w:basedOn w:val="a5"/>
    <w:rsid w:val="00AA2729"/>
    <w:pPr>
      <w:spacing w:after="0" w:line="240" w:lineRule="auto"/>
    </w:pPr>
    <w:rPr>
      <w:rFonts w:ascii="Times New Roman" w:eastAsia="SimSun" w:hAnsi="Times New Roman" w:cs="Times New Roman"/>
      <w:sz w:val="20"/>
      <w:szCs w:val="20"/>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7">
    <w:name w:val="Table Subtle 2"/>
    <w:basedOn w:val="a5"/>
    <w:rsid w:val="00AA2729"/>
    <w:pPr>
      <w:spacing w:after="0" w:line="240" w:lineRule="auto"/>
    </w:pPr>
    <w:rPr>
      <w:rFonts w:ascii="Times New Roman" w:eastAsia="SimSun" w:hAnsi="Times New Roman" w:cs="Times New Roman"/>
      <w:sz w:val="20"/>
      <w:szCs w:val="20"/>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7">
    <w:name w:val="Table Theme"/>
    <w:basedOn w:val="a5"/>
    <w:rsid w:val="00AA2729"/>
    <w:pPr>
      <w:spacing w:after="0" w:line="240" w:lineRule="auto"/>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Table Web 1"/>
    <w:basedOn w:val="a5"/>
    <w:rsid w:val="00AA2729"/>
    <w:pPr>
      <w:spacing w:after="0" w:line="240" w:lineRule="auto"/>
    </w:pPr>
    <w:rPr>
      <w:rFonts w:ascii="Times New Roman" w:eastAsia="SimSu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0">
    <w:name w:val="Table Web 2"/>
    <w:basedOn w:val="a5"/>
    <w:rsid w:val="00AA2729"/>
    <w:pPr>
      <w:spacing w:after="0" w:line="240" w:lineRule="auto"/>
    </w:pPr>
    <w:rPr>
      <w:rFonts w:ascii="Times New Roman" w:eastAsia="SimSu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0">
    <w:name w:val="Table Web 3"/>
    <w:basedOn w:val="a5"/>
    <w:rsid w:val="00AA2729"/>
    <w:pPr>
      <w:spacing w:after="0" w:line="240" w:lineRule="auto"/>
    </w:pPr>
    <w:rPr>
      <w:rFonts w:ascii="Times New Roman" w:eastAsia="SimSun" w:hAnsi="Times New Roman" w:cs="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SimpleListsStyle1">
    <w:name w:val="SimpleListsStyle1"/>
    <w:basedOn w:val="a3"/>
    <w:rsid w:val="00AA2729"/>
    <w:pPr>
      <w:keepNext/>
      <w:keepLines/>
      <w:widowControl/>
      <w:numPr>
        <w:numId w:val="135"/>
      </w:numPr>
      <w:spacing w:before="240" w:after="240"/>
      <w:jc w:val="center"/>
      <w:outlineLvl w:val="0"/>
    </w:pPr>
    <w:rPr>
      <w:rFonts w:ascii="Times New Roman" w:eastAsia="SimSun" w:hAnsi="Times New Roman" w:cs="Times New Roman"/>
      <w:b/>
      <w:bCs/>
      <w:caps/>
      <w:color w:val="auto"/>
      <w:sz w:val="22"/>
      <w:lang w:eastAsia="zh-CN"/>
    </w:rPr>
  </w:style>
  <w:style w:type="paragraph" w:customStyle="1" w:styleId="SimpleListsStyle2">
    <w:name w:val="SimpleListsStyle2"/>
    <w:basedOn w:val="a3"/>
    <w:link w:val="SimpleListsStyle2Char"/>
    <w:rsid w:val="00AA2729"/>
    <w:pPr>
      <w:keepNext/>
      <w:keepLines/>
      <w:widowControl/>
      <w:numPr>
        <w:ilvl w:val="1"/>
        <w:numId w:val="135"/>
      </w:numPr>
      <w:spacing w:before="240"/>
      <w:jc w:val="both"/>
      <w:outlineLvl w:val="1"/>
    </w:pPr>
    <w:rPr>
      <w:rFonts w:ascii="Times New Roman" w:eastAsia="SimSun" w:hAnsi="Times New Roman" w:cs="Times New Roman"/>
      <w:b/>
      <w:bCs/>
      <w:sz w:val="22"/>
      <w:lang w:val="x-none" w:eastAsia="zh-CN" w:bidi="mn-Mong-CN"/>
    </w:rPr>
  </w:style>
  <w:style w:type="paragraph" w:customStyle="1" w:styleId="SimpleListsStyle3">
    <w:name w:val="SimpleListsStyle3"/>
    <w:basedOn w:val="a3"/>
    <w:link w:val="SimpleListsStyle3Char"/>
    <w:rsid w:val="00AA2729"/>
    <w:pPr>
      <w:keepNext/>
      <w:keepLines/>
      <w:widowControl/>
      <w:numPr>
        <w:ilvl w:val="2"/>
        <w:numId w:val="135"/>
      </w:numPr>
      <w:spacing w:before="220"/>
      <w:jc w:val="both"/>
      <w:outlineLvl w:val="2"/>
    </w:pPr>
    <w:rPr>
      <w:rFonts w:ascii="Times New Roman" w:eastAsia="SimSun" w:hAnsi="Times New Roman" w:cs="Times New Roman"/>
      <w:b/>
      <w:i/>
      <w:iCs/>
      <w:sz w:val="22"/>
      <w:lang w:val="x-none" w:eastAsia="zh-CN" w:bidi="mn-Mong-CN"/>
    </w:rPr>
  </w:style>
  <w:style w:type="paragraph" w:customStyle="1" w:styleId="SimpleListsStyle4">
    <w:name w:val="SimpleListsStyle4"/>
    <w:basedOn w:val="a3"/>
    <w:link w:val="SimpleListsStyle4Char"/>
    <w:rsid w:val="00AA2729"/>
    <w:pPr>
      <w:keepNext/>
      <w:keepLines/>
      <w:widowControl/>
      <w:numPr>
        <w:ilvl w:val="3"/>
        <w:numId w:val="135"/>
      </w:numPr>
      <w:spacing w:before="220"/>
      <w:jc w:val="both"/>
      <w:outlineLvl w:val="3"/>
    </w:pPr>
    <w:rPr>
      <w:rFonts w:ascii="Times New Roman" w:eastAsia="SimSun" w:hAnsi="Times New Roman" w:cs="Times New Roman"/>
      <w:bCs/>
      <w:i/>
      <w:iCs/>
      <w:sz w:val="22"/>
      <w:lang w:val="x-none" w:eastAsia="zh-CN" w:bidi="mn-Mong-CN"/>
    </w:rPr>
  </w:style>
  <w:style w:type="paragraph" w:customStyle="1" w:styleId="SimpleListsStyle5">
    <w:name w:val="SimpleListsStyle5"/>
    <w:basedOn w:val="a3"/>
    <w:rsid w:val="00AA2729"/>
    <w:pPr>
      <w:widowControl/>
      <w:numPr>
        <w:ilvl w:val="4"/>
        <w:numId w:val="135"/>
      </w:numPr>
      <w:spacing w:before="240"/>
      <w:jc w:val="both"/>
      <w:outlineLvl w:val="4"/>
    </w:pPr>
    <w:rPr>
      <w:rFonts w:ascii="Times New Roman" w:eastAsia="SimSun" w:hAnsi="Times New Roman" w:cs="Times New Roman"/>
      <w:sz w:val="22"/>
      <w:lang w:eastAsia="zh-CN"/>
    </w:rPr>
  </w:style>
  <w:style w:type="paragraph" w:customStyle="1" w:styleId="SimpleListsStyle6">
    <w:name w:val="SimpleListsStyle6"/>
    <w:basedOn w:val="a3"/>
    <w:rsid w:val="00AA2729"/>
    <w:pPr>
      <w:widowControl/>
      <w:numPr>
        <w:ilvl w:val="5"/>
        <w:numId w:val="135"/>
      </w:numPr>
      <w:spacing w:before="240"/>
      <w:jc w:val="both"/>
      <w:outlineLvl w:val="5"/>
    </w:pPr>
    <w:rPr>
      <w:rFonts w:ascii="Times New Roman" w:eastAsia="SimSun" w:hAnsi="Times New Roman" w:cs="Times New Roman"/>
      <w:sz w:val="22"/>
      <w:lang w:eastAsia="zh-CN"/>
    </w:rPr>
  </w:style>
  <w:style w:type="paragraph" w:customStyle="1" w:styleId="SimpleListsStyle7">
    <w:name w:val="SimpleListsStyle7"/>
    <w:basedOn w:val="a3"/>
    <w:rsid w:val="00AA2729"/>
    <w:pPr>
      <w:widowControl/>
      <w:numPr>
        <w:ilvl w:val="6"/>
        <w:numId w:val="135"/>
      </w:numPr>
      <w:spacing w:before="240"/>
      <w:jc w:val="both"/>
      <w:outlineLvl w:val="6"/>
    </w:pPr>
    <w:rPr>
      <w:rFonts w:ascii="Times New Roman" w:eastAsia="SimSun" w:hAnsi="Times New Roman" w:cs="Times New Roman"/>
      <w:sz w:val="22"/>
      <w:lang w:eastAsia="zh-CN"/>
    </w:rPr>
  </w:style>
  <w:style w:type="paragraph" w:customStyle="1" w:styleId="SimpleListsStyle8">
    <w:name w:val="SimpleListsStyle8"/>
    <w:basedOn w:val="a3"/>
    <w:rsid w:val="00AA2729"/>
    <w:pPr>
      <w:widowControl/>
      <w:numPr>
        <w:ilvl w:val="7"/>
        <w:numId w:val="135"/>
      </w:numPr>
      <w:jc w:val="both"/>
      <w:outlineLvl w:val="7"/>
    </w:pPr>
    <w:rPr>
      <w:rFonts w:ascii="Times New Roman" w:eastAsia="SimSun" w:hAnsi="Times New Roman" w:cs="Times New Roman"/>
      <w:sz w:val="22"/>
      <w:lang w:eastAsia="zh-CN"/>
    </w:rPr>
  </w:style>
  <w:style w:type="paragraph" w:customStyle="1" w:styleId="SimpleListsStyle9">
    <w:name w:val="SimpleListsStyle9"/>
    <w:basedOn w:val="a3"/>
    <w:rsid w:val="00AA2729"/>
    <w:pPr>
      <w:widowControl/>
      <w:numPr>
        <w:ilvl w:val="8"/>
        <w:numId w:val="135"/>
      </w:numPr>
      <w:spacing w:before="220"/>
      <w:jc w:val="both"/>
      <w:outlineLvl w:val="8"/>
    </w:pPr>
    <w:rPr>
      <w:rFonts w:ascii="Times New Roman" w:eastAsia="SimSun" w:hAnsi="Times New Roman" w:cs="Times New Roman"/>
      <w:sz w:val="22"/>
      <w:lang w:eastAsia="zh-CN"/>
    </w:rPr>
  </w:style>
  <w:style w:type="character" w:customStyle="1" w:styleId="SimpleListsStyle3Char">
    <w:name w:val="SimpleListsStyle3 Char"/>
    <w:link w:val="SimpleListsStyle3"/>
    <w:rsid w:val="00AA2729"/>
    <w:rPr>
      <w:rFonts w:ascii="Times New Roman" w:eastAsia="SimSun" w:hAnsi="Times New Roman" w:cs="Times New Roman"/>
      <w:b/>
      <w:i/>
      <w:iCs/>
      <w:color w:val="000000"/>
      <w:szCs w:val="24"/>
      <w:lang w:val="x-none" w:eastAsia="zh-CN" w:bidi="mn-Mong-CN"/>
    </w:rPr>
  </w:style>
  <w:style w:type="character" w:customStyle="1" w:styleId="SimpleListsStyle4Char">
    <w:name w:val="SimpleListsStyle4 Char"/>
    <w:link w:val="SimpleListsStyle4"/>
    <w:rsid w:val="00AA2729"/>
    <w:rPr>
      <w:rFonts w:ascii="Times New Roman" w:eastAsia="SimSun" w:hAnsi="Times New Roman" w:cs="Times New Roman"/>
      <w:bCs/>
      <w:i/>
      <w:iCs/>
      <w:color w:val="000000"/>
      <w:szCs w:val="24"/>
      <w:lang w:val="x-none" w:eastAsia="zh-CN" w:bidi="mn-Mong-CN"/>
    </w:rPr>
  </w:style>
  <w:style w:type="paragraph" w:customStyle="1" w:styleId="SingleParaFlush05">
    <w:name w:val="Single Para Flush&gt; 0.5&quot;"/>
    <w:basedOn w:val="SingleParaFlush"/>
    <w:rsid w:val="00AA2729"/>
    <w:pPr>
      <w:spacing w:before="120" w:after="120"/>
      <w:ind w:left="720"/>
      <w:jc w:val="both"/>
    </w:pPr>
    <w:rPr>
      <w:rFonts w:ascii="Times New Roman" w:eastAsia="SimSun" w:hAnsi="Times New Roman" w:cs="Times New Roman"/>
      <w:sz w:val="22"/>
    </w:rPr>
  </w:style>
  <w:style w:type="paragraph" w:customStyle="1" w:styleId="SingleParaFlush1">
    <w:name w:val="Single Para Flush&gt; 1&quot;"/>
    <w:basedOn w:val="SingleParaFlush"/>
    <w:rsid w:val="00AA2729"/>
    <w:pPr>
      <w:spacing w:before="120" w:after="120"/>
      <w:ind w:left="1440"/>
      <w:jc w:val="both"/>
    </w:pPr>
    <w:rPr>
      <w:rFonts w:ascii="Times New Roman" w:eastAsia="SimSun" w:hAnsi="Times New Roman" w:cs="Times New Roman"/>
      <w:sz w:val="22"/>
    </w:rPr>
  </w:style>
  <w:style w:type="paragraph" w:customStyle="1" w:styleId="SingleParaFlush15">
    <w:name w:val="Single Para Flush&gt; 1.5&quot;"/>
    <w:basedOn w:val="SingleParaFlush"/>
    <w:rsid w:val="00AA2729"/>
    <w:pPr>
      <w:spacing w:before="120" w:after="120"/>
      <w:ind w:left="2160"/>
      <w:jc w:val="both"/>
    </w:pPr>
    <w:rPr>
      <w:rFonts w:ascii="Times New Roman" w:eastAsia="SimSun" w:hAnsi="Times New Roman" w:cs="Times New Roman"/>
      <w:sz w:val="22"/>
    </w:rPr>
  </w:style>
  <w:style w:type="paragraph" w:customStyle="1" w:styleId="SingleParaFlush2">
    <w:name w:val="Single Para Flush&gt; 2&quot;"/>
    <w:basedOn w:val="SingleParaFlush"/>
    <w:rsid w:val="00AA2729"/>
    <w:pPr>
      <w:spacing w:before="120" w:after="120"/>
      <w:ind w:left="2880"/>
      <w:jc w:val="both"/>
    </w:pPr>
    <w:rPr>
      <w:rFonts w:ascii="Times New Roman" w:eastAsia="SimSun" w:hAnsi="Times New Roman" w:cs="Times New Roman"/>
      <w:sz w:val="22"/>
    </w:rPr>
  </w:style>
  <w:style w:type="paragraph" w:customStyle="1" w:styleId="SingleParaFlush25">
    <w:name w:val="Single Para Flush&gt; 2.5&quot;"/>
    <w:basedOn w:val="SingleParaFlush"/>
    <w:rsid w:val="00AA2729"/>
    <w:pPr>
      <w:spacing w:before="120" w:after="120"/>
      <w:ind w:left="3600"/>
      <w:jc w:val="both"/>
    </w:pPr>
    <w:rPr>
      <w:rFonts w:ascii="Times New Roman" w:eastAsia="SimSun" w:hAnsi="Times New Roman" w:cs="Times New Roman"/>
      <w:sz w:val="22"/>
    </w:rPr>
  </w:style>
  <w:style w:type="paragraph" w:customStyle="1" w:styleId="SingleParaFlush3">
    <w:name w:val="Single Para Flush&gt; 3&quot;"/>
    <w:basedOn w:val="SingleParaFlush"/>
    <w:rsid w:val="00AA2729"/>
    <w:pPr>
      <w:spacing w:before="120" w:after="120"/>
      <w:ind w:left="4320"/>
      <w:jc w:val="both"/>
    </w:pPr>
    <w:rPr>
      <w:rFonts w:ascii="Times New Roman" w:eastAsia="SimSun" w:hAnsi="Times New Roman" w:cs="Times New Roman"/>
      <w:sz w:val="22"/>
    </w:rPr>
  </w:style>
  <w:style w:type="character" w:customStyle="1" w:styleId="SimpleListsStyle2Char">
    <w:name w:val="SimpleListsStyle2 Char"/>
    <w:link w:val="SimpleListsStyle2"/>
    <w:rsid w:val="00AA2729"/>
    <w:rPr>
      <w:rFonts w:ascii="Times New Roman" w:eastAsia="SimSun" w:hAnsi="Times New Roman" w:cs="Times New Roman"/>
      <w:b/>
      <w:bCs/>
      <w:color w:val="000000"/>
      <w:szCs w:val="24"/>
      <w:lang w:val="x-none" w:eastAsia="zh-CN" w:bidi="mn-Mong-CN"/>
    </w:rPr>
  </w:style>
  <w:style w:type="character" w:customStyle="1" w:styleId="SingleParaFlushChar">
    <w:name w:val="Single Para Flush Char"/>
    <w:aliases w:val="spf Char"/>
    <w:link w:val="SingleParaFlush"/>
    <w:rsid w:val="00AA2729"/>
    <w:rPr>
      <w:rFonts w:eastAsiaTheme="minorEastAsia"/>
      <w:sz w:val="24"/>
      <w:szCs w:val="24"/>
      <w:lang w:eastAsia="zh-CN" w:bidi="he-IL"/>
    </w:rPr>
  </w:style>
  <w:style w:type="paragraph" w:customStyle="1" w:styleId="SingleParaHang">
    <w:name w:val="Single Para Hang"/>
    <w:aliases w:val="sph"/>
    <w:basedOn w:val="SinglePara"/>
    <w:rsid w:val="00AA2729"/>
    <w:pPr>
      <w:spacing w:before="220" w:after="220"/>
      <w:ind w:left="720" w:hanging="720"/>
      <w:jc w:val="both"/>
    </w:pPr>
    <w:rPr>
      <w:rFonts w:ascii="Times New Roman" w:eastAsia="SimSun" w:hAnsi="Times New Roman" w:cs="Times New Roman"/>
      <w:sz w:val="22"/>
    </w:rPr>
  </w:style>
  <w:style w:type="paragraph" w:customStyle="1" w:styleId="SingleParaHang05">
    <w:name w:val="Single Para Hang&gt; 0.5&quot;"/>
    <w:basedOn w:val="SingleParaHang"/>
    <w:rsid w:val="00AA2729"/>
    <w:pPr>
      <w:ind w:left="1440"/>
    </w:pPr>
  </w:style>
  <w:style w:type="paragraph" w:customStyle="1" w:styleId="SingleParaHang1">
    <w:name w:val="Single Para Hang&gt; 1&quot;"/>
    <w:basedOn w:val="SingleParaHang"/>
    <w:rsid w:val="00AA2729"/>
    <w:pPr>
      <w:ind w:left="2160"/>
    </w:pPr>
  </w:style>
  <w:style w:type="paragraph" w:customStyle="1" w:styleId="SingleParaHang15">
    <w:name w:val="Single Para Hang&gt; 1.5&quot;"/>
    <w:basedOn w:val="SingleParaHang"/>
    <w:rsid w:val="00AA2729"/>
    <w:pPr>
      <w:ind w:left="2880"/>
    </w:pPr>
  </w:style>
  <w:style w:type="paragraph" w:customStyle="1" w:styleId="SingleParaHang2">
    <w:name w:val="Single Para Hang&gt; 2&quot;"/>
    <w:basedOn w:val="SingleParaHang"/>
    <w:rsid w:val="00AA2729"/>
    <w:pPr>
      <w:ind w:left="3600"/>
    </w:pPr>
  </w:style>
  <w:style w:type="paragraph" w:customStyle="1" w:styleId="SingleParaHang25">
    <w:name w:val="Single Para Hang&gt; 2.5&quot;"/>
    <w:basedOn w:val="SingleParaHang"/>
    <w:rsid w:val="00AA2729"/>
    <w:pPr>
      <w:ind w:left="4320"/>
    </w:pPr>
  </w:style>
  <w:style w:type="paragraph" w:customStyle="1" w:styleId="SingleParaHang3">
    <w:name w:val="Single Para Hang&gt; 3&quot;"/>
    <w:basedOn w:val="SingleParaHang"/>
    <w:rsid w:val="00AA2729"/>
    <w:pPr>
      <w:ind w:left="5040"/>
    </w:pPr>
  </w:style>
  <w:style w:type="paragraph" w:customStyle="1" w:styleId="TableFootnote0">
    <w:name w:val="Table Footnote"/>
    <w:basedOn w:val="a3"/>
    <w:rsid w:val="00AA2729"/>
    <w:pPr>
      <w:widowControl/>
      <w:ind w:left="288" w:hanging="288"/>
      <w:jc w:val="both"/>
    </w:pPr>
    <w:rPr>
      <w:rFonts w:ascii="Times New Roman" w:eastAsia="SimSun" w:hAnsi="Times New Roman" w:cs="Times New Roman"/>
      <w:color w:val="auto"/>
      <w:sz w:val="20"/>
      <w:szCs w:val="20"/>
      <w:vertAlign w:val="superscript"/>
      <w:lang w:eastAsia="zh-CN"/>
    </w:rPr>
  </w:style>
  <w:style w:type="paragraph" w:customStyle="1" w:styleId="TableFootnote2">
    <w:name w:val="Table: Footnote2"/>
    <w:basedOn w:val="TableFootnote"/>
    <w:rsid w:val="00AA2729"/>
    <w:pPr>
      <w:widowControl/>
      <w:numPr>
        <w:ilvl w:val="0"/>
        <w:numId w:val="0"/>
      </w:numPr>
      <w:jc w:val="both"/>
    </w:pPr>
    <w:rPr>
      <w:rFonts w:ascii="Times New Roman" w:eastAsia="SimSun" w:hAnsi="Times New Roman" w:cs="Times New Roman"/>
      <w:color w:val="auto"/>
      <w:spacing w:val="-2"/>
      <w:lang w:eastAsia="zh-CN"/>
    </w:rPr>
  </w:style>
  <w:style w:type="paragraph" w:customStyle="1" w:styleId="AOHead3">
    <w:name w:val="AOHead3"/>
    <w:basedOn w:val="a3"/>
    <w:next w:val="a3"/>
    <w:rsid w:val="00AA2729"/>
    <w:pPr>
      <w:keepNext/>
      <w:keepLines/>
      <w:widowControl/>
      <w:spacing w:before="240"/>
      <w:jc w:val="both"/>
      <w:outlineLvl w:val="2"/>
    </w:pPr>
    <w:rPr>
      <w:rFonts w:ascii="Times New Roman" w:eastAsia="SimSun" w:hAnsi="Times New Roman" w:cs="Times New Roman"/>
      <w:b/>
      <w:i/>
      <w:color w:val="auto"/>
      <w:sz w:val="20"/>
      <w:szCs w:val="22"/>
      <w:lang w:val="en-GB" w:eastAsia="en-US"/>
    </w:rPr>
  </w:style>
  <w:style w:type="paragraph" w:customStyle="1" w:styleId="ProspectusBody">
    <w:name w:val="Prospectus Body"/>
    <w:basedOn w:val="a3"/>
    <w:link w:val="ProspectusBodyChar"/>
    <w:rsid w:val="00AA2729"/>
    <w:pPr>
      <w:widowControl/>
      <w:spacing w:before="120"/>
    </w:pPr>
    <w:rPr>
      <w:rFonts w:ascii="Times New Roman" w:eastAsia="SimSun" w:hAnsi="Times New Roman" w:cs="Times New Roman"/>
      <w:color w:val="auto"/>
      <w:sz w:val="20"/>
      <w:szCs w:val="20"/>
      <w:lang w:eastAsia="en-US" w:bidi="mn-Mong-CN"/>
    </w:rPr>
  </w:style>
  <w:style w:type="character" w:customStyle="1" w:styleId="SingleParaChar">
    <w:name w:val="Single Para Char"/>
    <w:aliases w:val="sp Char"/>
    <w:link w:val="SinglePara"/>
    <w:rsid w:val="00AA2729"/>
    <w:rPr>
      <w:rFonts w:eastAsiaTheme="minorEastAsia"/>
      <w:sz w:val="24"/>
      <w:szCs w:val="24"/>
      <w:lang w:eastAsia="zh-CN" w:bidi="he-IL"/>
    </w:rPr>
  </w:style>
  <w:style w:type="paragraph" w:customStyle="1" w:styleId="SingleParaFlushItalic">
    <w:name w:val="Single Para Flush Italic"/>
    <w:basedOn w:val="SingleParaFlush"/>
    <w:rsid w:val="00AA2729"/>
    <w:pPr>
      <w:spacing w:before="200" w:after="200"/>
      <w:jc w:val="both"/>
    </w:pPr>
    <w:rPr>
      <w:rFonts w:ascii="Times New Roman" w:eastAsia="SimSun" w:hAnsi="Times New Roman" w:cs="Times New Roman"/>
      <w:i/>
      <w:sz w:val="20"/>
      <w:lang w:val="en-GB"/>
    </w:rPr>
  </w:style>
  <w:style w:type="paragraph" w:customStyle="1" w:styleId="CG-Bullet">
    <w:name w:val="CG-Bullet"/>
    <w:aliases w:val="b1"/>
    <w:basedOn w:val="a3"/>
    <w:rsid w:val="00AA2729"/>
    <w:pPr>
      <w:widowControl/>
      <w:numPr>
        <w:numId w:val="137"/>
      </w:numPr>
      <w:tabs>
        <w:tab w:val="clear" w:pos="360"/>
      </w:tabs>
      <w:spacing w:after="200"/>
      <w:ind w:left="1080"/>
      <w:jc w:val="both"/>
    </w:pPr>
    <w:rPr>
      <w:rFonts w:ascii="Times New Roman" w:eastAsia="Times New Roman" w:hAnsi="Times New Roman" w:cs="Times New Roman"/>
      <w:sz w:val="22"/>
      <w:szCs w:val="20"/>
      <w:lang w:val="en-GB" w:eastAsia="en-US"/>
    </w:rPr>
  </w:style>
  <w:style w:type="paragraph" w:customStyle="1" w:styleId="CG-SingleSp">
    <w:name w:val="CG-Single Sp"/>
    <w:aliases w:val="s1"/>
    <w:basedOn w:val="a3"/>
    <w:rsid w:val="00AA2729"/>
    <w:pPr>
      <w:widowControl/>
      <w:spacing w:after="200"/>
      <w:jc w:val="both"/>
    </w:pPr>
    <w:rPr>
      <w:rFonts w:ascii="Times New Roman" w:eastAsia="Times New Roman" w:hAnsi="Times New Roman" w:cs="Times New Roman"/>
      <w:color w:val="auto"/>
      <w:sz w:val="22"/>
      <w:szCs w:val="20"/>
      <w:lang w:val="en-GB" w:eastAsia="en-US"/>
    </w:rPr>
  </w:style>
  <w:style w:type="paragraph" w:customStyle="1" w:styleId="CG-Title-Left-Bold">
    <w:name w:val="CG-Title-Left-Bold"/>
    <w:aliases w:val="t3"/>
    <w:basedOn w:val="a3"/>
    <w:next w:val="a3"/>
    <w:rsid w:val="00AA2729"/>
    <w:pPr>
      <w:keepNext/>
      <w:widowControl/>
      <w:spacing w:after="200"/>
      <w:jc w:val="both"/>
    </w:pPr>
    <w:rPr>
      <w:rFonts w:ascii="Times New Roman" w:eastAsia="Times New Roman" w:hAnsi="Times New Roman" w:cs="Times New Roman"/>
      <w:b/>
      <w:color w:val="auto"/>
      <w:sz w:val="22"/>
      <w:szCs w:val="20"/>
      <w:lang w:val="en-GB" w:eastAsia="en-US"/>
    </w:rPr>
  </w:style>
  <w:style w:type="paragraph" w:customStyle="1" w:styleId="CG-Title-Left-Italic">
    <w:name w:val="CG-Title-Left-Italic"/>
    <w:aliases w:val="t6"/>
    <w:basedOn w:val="a3"/>
    <w:next w:val="a3"/>
    <w:rsid w:val="00AA2729"/>
    <w:pPr>
      <w:keepNext/>
      <w:widowControl/>
      <w:spacing w:after="200"/>
      <w:jc w:val="both"/>
    </w:pPr>
    <w:rPr>
      <w:rFonts w:ascii="Times New Roman" w:eastAsia="Times New Roman" w:hAnsi="Times New Roman" w:cs="Times New Roman"/>
      <w:i/>
      <w:color w:val="auto"/>
      <w:sz w:val="22"/>
      <w:szCs w:val="20"/>
      <w:lang w:val="en-GB" w:eastAsia="en-US"/>
    </w:rPr>
  </w:style>
  <w:style w:type="paragraph" w:customStyle="1" w:styleId="CG-Bulletdash">
    <w:name w:val="CG-Bullet dash"/>
    <w:aliases w:val="bd"/>
    <w:basedOn w:val="a3"/>
    <w:rsid w:val="00AA2729"/>
    <w:pPr>
      <w:widowControl/>
      <w:numPr>
        <w:numId w:val="138"/>
      </w:numPr>
      <w:spacing w:after="200"/>
      <w:jc w:val="both"/>
    </w:pPr>
    <w:rPr>
      <w:rFonts w:ascii="Times New Roman" w:eastAsia="Times New Roman" w:hAnsi="Times New Roman" w:cs="Times New Roman"/>
      <w:color w:val="auto"/>
      <w:sz w:val="22"/>
      <w:szCs w:val="20"/>
      <w:lang w:val="en-GB" w:eastAsia="en-US"/>
    </w:rPr>
  </w:style>
  <w:style w:type="paragraph" w:customStyle="1" w:styleId="CG-hanging">
    <w:name w:val="CG-hanging"/>
    <w:aliases w:val="hg"/>
    <w:basedOn w:val="a3"/>
    <w:rsid w:val="00AA2729"/>
    <w:pPr>
      <w:widowControl/>
      <w:spacing w:after="200"/>
      <w:ind w:left="1440" w:hanging="720"/>
      <w:jc w:val="both"/>
    </w:pPr>
    <w:rPr>
      <w:rFonts w:ascii="Times New Roman" w:eastAsia="Times New Roman" w:hAnsi="Times New Roman" w:cs="Times New Roman"/>
      <w:color w:val="auto"/>
      <w:sz w:val="22"/>
      <w:szCs w:val="20"/>
      <w:lang w:val="en-GB" w:eastAsia="en-US"/>
    </w:rPr>
  </w:style>
  <w:style w:type="character" w:customStyle="1" w:styleId="ProspectusBodyChar">
    <w:name w:val="Prospectus Body Char"/>
    <w:link w:val="ProspectusBody"/>
    <w:rsid w:val="00AA2729"/>
    <w:rPr>
      <w:rFonts w:ascii="Times New Roman" w:eastAsia="SimSun" w:hAnsi="Times New Roman" w:cs="Times New Roman"/>
      <w:sz w:val="20"/>
      <w:szCs w:val="20"/>
      <w:lang w:bidi="mn-Mong-CN"/>
    </w:rPr>
  </w:style>
  <w:style w:type="paragraph" w:customStyle="1" w:styleId="Default">
    <w:name w:val="Default"/>
    <w:rsid w:val="00AA2729"/>
    <w:pPr>
      <w:widowControl w:val="0"/>
      <w:autoSpaceDE w:val="0"/>
      <w:autoSpaceDN w:val="0"/>
      <w:adjustRightInd w:val="0"/>
      <w:spacing w:after="0" w:line="240" w:lineRule="auto"/>
    </w:pPr>
    <w:rPr>
      <w:rFonts w:ascii="HIJKA J+ Dutch 801 BT" w:eastAsia="Times New Roman" w:hAnsi="HIJKA J+ Dutch 801 BT" w:cs="HIJKA J+ Dutch 801 BT"/>
      <w:color w:val="000000"/>
      <w:sz w:val="24"/>
      <w:szCs w:val="24"/>
    </w:rPr>
  </w:style>
  <w:style w:type="paragraph" w:customStyle="1" w:styleId="Paragraph">
    <w:name w:val="Paragraph"/>
    <w:basedOn w:val="a3"/>
    <w:rsid w:val="00AA2729"/>
    <w:pPr>
      <w:widowControl/>
      <w:spacing w:before="40" w:after="120"/>
      <w:ind w:firstLine="400"/>
    </w:pPr>
    <w:rPr>
      <w:rFonts w:ascii="Times New Roman" w:eastAsia="Times New Roman" w:hAnsi="Times New Roman" w:cs="Times New Roman"/>
      <w:sz w:val="21"/>
      <w:szCs w:val="21"/>
      <w:lang w:eastAsia="en-US"/>
    </w:rPr>
  </w:style>
  <w:style w:type="paragraph" w:customStyle="1" w:styleId="TableStyle7">
    <w:name w:val="TableStyle7"/>
    <w:basedOn w:val="a3"/>
    <w:rsid w:val="00AA2729"/>
    <w:pPr>
      <w:widowControl/>
      <w:tabs>
        <w:tab w:val="left" w:pos="720"/>
        <w:tab w:val="num" w:pos="1440"/>
      </w:tabs>
      <w:ind w:right="468" w:firstLine="720"/>
      <w:outlineLvl w:val="6"/>
    </w:pPr>
    <w:rPr>
      <w:rFonts w:ascii="Times New Roman" w:eastAsia="Times New Roman" w:hAnsi="Times New Roman" w:cs="Times New Roman"/>
      <w:bCs/>
      <w:lang w:eastAsia="en-US"/>
    </w:rPr>
  </w:style>
  <w:style w:type="paragraph" w:customStyle="1" w:styleId="newlegal">
    <w:name w:val="new legal"/>
    <w:basedOn w:val="a3"/>
    <w:next w:val="HeadingCenter"/>
    <w:rsid w:val="00AA2729"/>
    <w:pPr>
      <w:keepNext/>
      <w:keepLines/>
      <w:widowControl/>
      <w:numPr>
        <w:numId w:val="139"/>
      </w:numPr>
      <w:spacing w:before="200" w:after="200"/>
      <w:jc w:val="center"/>
      <w:outlineLvl w:val="0"/>
    </w:pPr>
    <w:rPr>
      <w:rFonts w:ascii="Times New Roman" w:eastAsia="SimSun" w:hAnsi="Times New Roman" w:cs="Times New Roman"/>
      <w:b/>
      <w:bCs/>
      <w:caps/>
      <w:color w:val="auto"/>
      <w:lang w:eastAsia="zh-CN"/>
    </w:rPr>
  </w:style>
  <w:style w:type="paragraph" w:customStyle="1" w:styleId="SkaddenStyle5">
    <w:name w:val="SkaddenStyle5"/>
    <w:basedOn w:val="a3"/>
    <w:rsid w:val="00AA2729"/>
    <w:pPr>
      <w:widowControl/>
      <w:numPr>
        <w:ilvl w:val="4"/>
        <w:numId w:val="140"/>
      </w:numPr>
      <w:tabs>
        <w:tab w:val="left" w:pos="2160"/>
      </w:tabs>
      <w:spacing w:before="200" w:after="200"/>
      <w:outlineLvl w:val="4"/>
    </w:pPr>
    <w:rPr>
      <w:rFonts w:ascii="Times New Roman" w:eastAsia="Times New Roman" w:hAnsi="Times New Roman" w:cs="Times New Roman"/>
      <w:sz w:val="22"/>
      <w:lang w:val="en-GB" w:eastAsia="en-US"/>
    </w:rPr>
  </w:style>
  <w:style w:type="paragraph" w:customStyle="1" w:styleId="afffff8">
    <w:name w:val="Знак Знак"/>
    <w:basedOn w:val="a3"/>
    <w:rsid w:val="00AA2729"/>
    <w:pPr>
      <w:widowControl/>
      <w:spacing w:after="160" w:line="240" w:lineRule="exact"/>
    </w:pPr>
    <w:rPr>
      <w:rFonts w:ascii="Times New Roman" w:eastAsia="Times New Roman" w:hAnsi="Times New Roman" w:cs="Times New Roman"/>
      <w:color w:val="auto"/>
      <w:sz w:val="20"/>
      <w:szCs w:val="20"/>
      <w:lang w:eastAsia="en-US"/>
    </w:rPr>
  </w:style>
  <w:style w:type="character" w:customStyle="1" w:styleId="msoins0">
    <w:name w:val="msoins"/>
    <w:rsid w:val="00AA2729"/>
  </w:style>
  <w:style w:type="paragraph" w:customStyle="1" w:styleId="1c">
    <w:name w:val="Знак Знак1"/>
    <w:basedOn w:val="a3"/>
    <w:rsid w:val="00AA2729"/>
    <w:pPr>
      <w:widowControl/>
      <w:spacing w:after="160" w:line="240" w:lineRule="exact"/>
    </w:pPr>
    <w:rPr>
      <w:rFonts w:ascii="Times New Roman" w:eastAsia="Times New Roman" w:hAnsi="Times New Roman" w:cs="Times New Roman"/>
      <w:color w:val="auto"/>
      <w:szCs w:val="20"/>
      <w:lang w:eastAsia="en-US"/>
    </w:rPr>
  </w:style>
  <w:style w:type="paragraph" w:customStyle="1" w:styleId="ReadbackBulletStyle">
    <w:name w:val="ReadbackBulletStyle"/>
    <w:basedOn w:val="a0"/>
    <w:rsid w:val="00AA2729"/>
    <w:pPr>
      <w:tabs>
        <w:tab w:val="clear" w:pos="360"/>
        <w:tab w:val="left" w:pos="1080"/>
      </w:tabs>
      <w:autoSpaceDE w:val="0"/>
      <w:autoSpaceDN w:val="0"/>
      <w:adjustRightInd w:val="0"/>
      <w:ind w:left="1080"/>
      <w:jc w:val="left"/>
    </w:pPr>
    <w:rPr>
      <w:rFonts w:eastAsia="Times New Roman"/>
      <w:spacing w:val="-2"/>
      <w:sz w:val="20"/>
      <w:szCs w:val="22"/>
      <w:lang w:eastAsia="en-US"/>
    </w:rPr>
  </w:style>
  <w:style w:type="paragraph" w:customStyle="1" w:styleId="Char1CharCharCharCharCharCharChar">
    <w:name w:val="Char1 Знак Знак Char Char Char Char Char Char Char Знак Знак"/>
    <w:basedOn w:val="a3"/>
    <w:rsid w:val="00AA2729"/>
    <w:pPr>
      <w:widowControl/>
      <w:tabs>
        <w:tab w:val="num" w:pos="720"/>
      </w:tabs>
      <w:spacing w:after="160" w:line="240" w:lineRule="exact"/>
      <w:ind w:left="720" w:hanging="720"/>
      <w:jc w:val="both"/>
    </w:pPr>
    <w:rPr>
      <w:rFonts w:ascii="Verdana" w:eastAsia="Times New Roman" w:hAnsi="Verdana" w:cs="Verdana"/>
      <w:color w:val="auto"/>
      <w:sz w:val="20"/>
      <w:szCs w:val="20"/>
      <w:lang w:eastAsia="en-US"/>
    </w:rPr>
  </w:style>
  <w:style w:type="paragraph" w:customStyle="1" w:styleId="StyleStyleHeading2h2BoldArial10ptBefore6ptAfter">
    <w:name w:val="Style Style Heading 2h2 + Bold + Arial 10 pt Before:  6 pt After..."/>
    <w:basedOn w:val="a3"/>
    <w:rsid w:val="00AA2729"/>
    <w:pPr>
      <w:keepNext/>
      <w:widowControl/>
      <w:numPr>
        <w:ilvl w:val="1"/>
      </w:numPr>
      <w:tabs>
        <w:tab w:val="left" w:pos="0"/>
        <w:tab w:val="num" w:pos="964"/>
      </w:tabs>
      <w:spacing w:before="120" w:after="120" w:line="320" w:lineRule="exact"/>
      <w:ind w:left="964" w:hanging="964"/>
      <w:outlineLvl w:val="1"/>
    </w:pPr>
    <w:rPr>
      <w:rFonts w:ascii="Arial" w:eastAsia="Times New Roman" w:hAnsi="Arial" w:cs="Times New Roman"/>
      <w:b/>
      <w:bCs/>
      <w:color w:val="auto"/>
      <w:sz w:val="20"/>
      <w:szCs w:val="20"/>
      <w:lang w:eastAsia="en-US"/>
    </w:rPr>
  </w:style>
  <w:style w:type="paragraph" w:customStyle="1" w:styleId="ProspectusText">
    <w:name w:val="Prospectus Text"/>
    <w:basedOn w:val="a3"/>
    <w:rsid w:val="00AA2729"/>
    <w:pPr>
      <w:widowControl/>
      <w:spacing w:after="200"/>
      <w:ind w:firstLine="360"/>
      <w:jc w:val="both"/>
    </w:pPr>
    <w:rPr>
      <w:rFonts w:ascii="Times New Roman" w:eastAsia="Times New Roman" w:hAnsi="Times New Roman" w:cs="Times New Roman"/>
      <w:color w:val="auto"/>
      <w:sz w:val="20"/>
      <w:szCs w:val="20"/>
      <w:lang w:val="en-GB" w:eastAsia="en-US"/>
    </w:rPr>
  </w:style>
  <w:style w:type="paragraph" w:customStyle="1" w:styleId="AGNormal">
    <w:name w:val="AGNormal"/>
    <w:rsid w:val="00AA2729"/>
    <w:pPr>
      <w:spacing w:after="0" w:line="240" w:lineRule="auto"/>
    </w:pPr>
    <w:rPr>
      <w:rFonts w:ascii="Times New Roman" w:eastAsia="Times New Roman" w:hAnsi="Times New Roman" w:cs="Times New Roman"/>
      <w:kern w:val="24"/>
      <w:sz w:val="24"/>
      <w:szCs w:val="24"/>
    </w:rPr>
  </w:style>
  <w:style w:type="paragraph" w:customStyle="1" w:styleId="ProspectusSubheading1">
    <w:name w:val="Prospectus Subheading 1"/>
    <w:basedOn w:val="ProspectusText"/>
    <w:rsid w:val="00AA2729"/>
    <w:pPr>
      <w:ind w:firstLine="0"/>
    </w:pPr>
    <w:rPr>
      <w:b/>
    </w:rPr>
  </w:style>
  <w:style w:type="paragraph" w:customStyle="1" w:styleId="tabletext">
    <w:name w:val="table_text"/>
    <w:basedOn w:val="a3"/>
    <w:rsid w:val="00AA2729"/>
    <w:pPr>
      <w:widowControl/>
      <w:numPr>
        <w:ilvl w:val="12"/>
      </w:numPr>
      <w:spacing w:before="65" w:after="65"/>
    </w:pPr>
    <w:rPr>
      <w:rFonts w:ascii="Times New Roman" w:eastAsia="Times New Roman" w:hAnsi="Times New Roman" w:cs="Times New Roman"/>
      <w:color w:val="auto"/>
      <w:sz w:val="20"/>
      <w:lang w:eastAsia="en-US"/>
    </w:rPr>
  </w:style>
  <w:style w:type="paragraph" w:customStyle="1" w:styleId="ProspectusRiskFactorheading">
    <w:name w:val="Prospectus Risk Factor heading"/>
    <w:basedOn w:val="a3"/>
    <w:autoRedefine/>
    <w:rsid w:val="00AA2729"/>
    <w:pPr>
      <w:widowControl/>
      <w:spacing w:after="200"/>
      <w:jc w:val="both"/>
    </w:pPr>
    <w:rPr>
      <w:rFonts w:ascii="Times New Roman" w:eastAsia="Times New Roman" w:hAnsi="Times New Roman" w:cs="Times New Roman"/>
      <w:b/>
      <w:i/>
      <w:color w:val="auto"/>
      <w:kern w:val="24"/>
      <w:sz w:val="20"/>
      <w:szCs w:val="20"/>
      <w:lang w:eastAsia="en-US"/>
    </w:rPr>
  </w:style>
  <w:style w:type="table" w:customStyle="1" w:styleId="10n12Table">
    <w:name w:val="10n12 Table"/>
    <w:basedOn w:val="a5"/>
    <w:rsid w:val="00AA2729"/>
    <w:pPr>
      <w:spacing w:after="0" w:line="240" w:lineRule="auto"/>
      <w:jc w:val="right"/>
    </w:pPr>
    <w:rPr>
      <w:rFonts w:ascii="Times New Roman" w:eastAsia="Times New Roman" w:hAnsi="Times New Roman" w:cs="Times New Roman"/>
      <w:sz w:val="21"/>
      <w:szCs w:val="20"/>
    </w:rPr>
    <w:tblPr>
      <w:jc w:val="center"/>
    </w:tblPr>
    <w:trPr>
      <w:jc w:val="center"/>
    </w:trPr>
    <w:tblStylePr w:type="firstRow">
      <w:pPr>
        <w:ind w:firstLine="0"/>
        <w:jc w:val="center"/>
      </w:pPr>
      <w:rPr>
        <w:rFonts w:cs="Times New Roman"/>
        <w:sz w:val="17"/>
      </w:rPr>
    </w:tblStylePr>
    <w:tblStylePr w:type="firstCol">
      <w:pPr>
        <w:ind w:firstLine="0"/>
        <w:jc w:val="left"/>
      </w:pPr>
      <w:rPr>
        <w:rFonts w:cs="Times New Roman"/>
      </w:rPr>
    </w:tblStylePr>
  </w:style>
  <w:style w:type="paragraph" w:customStyle="1" w:styleId="spacer">
    <w:name w:val="spacer"/>
    <w:basedOn w:val="a3"/>
    <w:rsid w:val="00AA2729"/>
    <w:pPr>
      <w:widowControl/>
      <w:spacing w:before="200"/>
    </w:pPr>
    <w:rPr>
      <w:rFonts w:ascii="Times New Roman" w:eastAsia="Times New Roman" w:hAnsi="Times New Roman" w:cs="Times New Roman"/>
      <w:color w:val="auto"/>
      <w:szCs w:val="20"/>
      <w:lang w:eastAsia="en-US"/>
    </w:rPr>
  </w:style>
  <w:style w:type="paragraph" w:customStyle="1" w:styleId="ABC-paragrahinNotes">
    <w:name w:val="ABC - paragrah in Notes"/>
    <w:basedOn w:val="a3"/>
    <w:rsid w:val="00AA2729"/>
    <w:pPr>
      <w:widowControl/>
      <w:spacing w:after="200"/>
      <w:jc w:val="both"/>
    </w:pPr>
    <w:rPr>
      <w:rFonts w:ascii="Times New Roman" w:eastAsia="Times New Roman" w:hAnsi="Times New Roman" w:cs="Times New Roman"/>
      <w:color w:val="auto"/>
      <w:sz w:val="20"/>
      <w:szCs w:val="20"/>
      <w:lang w:val="en-GB" w:eastAsia="en-US"/>
    </w:rPr>
  </w:style>
  <w:style w:type="paragraph" w:customStyle="1" w:styleId="afffff9">
    <w:name w:val="Текст отчетности Знак"/>
    <w:basedOn w:val="3a"/>
    <w:autoRedefine/>
    <w:rsid w:val="00AA2729"/>
    <w:pPr>
      <w:spacing w:after="0"/>
      <w:ind w:right="57"/>
      <w:jc w:val="left"/>
    </w:pPr>
    <w:rPr>
      <w:rFonts w:eastAsia="Times New Roman"/>
      <w:i/>
      <w:sz w:val="22"/>
      <w:szCs w:val="22"/>
      <w:lang w:val="en-GB" w:eastAsia="ru-RU"/>
    </w:rPr>
  </w:style>
  <w:style w:type="paragraph" w:customStyle="1" w:styleId="a1">
    <w:name w:val="Текст отчетности с булетом"/>
    <w:basedOn w:val="afffff9"/>
    <w:autoRedefine/>
    <w:rsid w:val="00AA2729"/>
    <w:pPr>
      <w:numPr>
        <w:numId w:val="141"/>
      </w:numPr>
    </w:pPr>
  </w:style>
  <w:style w:type="paragraph" w:customStyle="1" w:styleId="Char1CharCharCharCharCharCharChar0">
    <w:name w:val="Char1 Знак Знак Char Char Char Char Char Char Char Знак Знак"/>
    <w:basedOn w:val="a3"/>
    <w:rsid w:val="00AA2729"/>
    <w:pPr>
      <w:widowControl/>
      <w:tabs>
        <w:tab w:val="num" w:pos="720"/>
      </w:tabs>
      <w:spacing w:after="160" w:line="240" w:lineRule="exact"/>
      <w:ind w:left="720" w:hanging="720"/>
      <w:jc w:val="both"/>
    </w:pPr>
    <w:rPr>
      <w:rFonts w:ascii="Verdana" w:eastAsia="SimSun" w:hAnsi="Verdana" w:cs="Verdana"/>
      <w:color w:val="auto"/>
      <w:sz w:val="20"/>
      <w:szCs w:val="20"/>
      <w:lang w:eastAsia="en-US"/>
    </w:rPr>
  </w:style>
  <w:style w:type="character" w:customStyle="1" w:styleId="CharChar1">
    <w:name w:val="Char Char1"/>
    <w:locked/>
    <w:rsid w:val="00AA2729"/>
    <w:rPr>
      <w:sz w:val="22"/>
      <w:szCs w:val="22"/>
      <w:lang w:val="en-US" w:eastAsia="en-US"/>
    </w:rPr>
  </w:style>
  <w:style w:type="paragraph" w:customStyle="1" w:styleId="AlternatePara">
    <w:name w:val="Alternate Para"/>
    <w:aliases w:val="ap"/>
    <w:basedOn w:val="a3"/>
    <w:rsid w:val="00AA2729"/>
    <w:pPr>
      <w:widowControl/>
      <w:spacing w:before="200"/>
      <w:ind w:firstLine="720"/>
    </w:pPr>
    <w:rPr>
      <w:rFonts w:ascii="Times New Roman" w:eastAsia="SimSun" w:hAnsi="Times New Roman" w:cs="Times New Roman"/>
      <w:color w:val="auto"/>
      <w:sz w:val="22"/>
      <w:lang w:eastAsia="zh-CN" w:bidi="he-IL"/>
    </w:rPr>
  </w:style>
  <w:style w:type="paragraph" w:customStyle="1" w:styleId="HeadingCenterTOC">
    <w:name w:val="Heading: CenterTOC"/>
    <w:basedOn w:val="HeadingCenter"/>
    <w:next w:val="SinglePara"/>
    <w:rsid w:val="00AA2729"/>
    <w:pPr>
      <w:spacing w:before="200" w:after="200"/>
      <w:outlineLvl w:val="0"/>
    </w:pPr>
    <w:rPr>
      <w:rFonts w:ascii="Times New Roman" w:eastAsia="SimSun" w:hAnsi="Times New Roman" w:cs="Times New Roman"/>
      <w:b/>
      <w:sz w:val="22"/>
    </w:rPr>
  </w:style>
  <w:style w:type="table" w:customStyle="1" w:styleId="TableFinancial">
    <w:name w:val="Table Financial"/>
    <w:basedOn w:val="a5"/>
    <w:semiHidden/>
    <w:rsid w:val="00AA2729"/>
    <w:pPr>
      <w:spacing w:after="0" w:line="240" w:lineRule="auto"/>
    </w:pPr>
    <w:rPr>
      <w:rFonts w:ascii="Times New Roman" w:eastAsia="SimSun" w:hAnsi="Times New Roman" w:cs="Times New Roman"/>
      <w:sz w:val="20"/>
      <w:szCs w:val="20"/>
    </w:rPr>
    <w:tblPr>
      <w:tblCellMar>
        <w:top w:w="29" w:type="dxa"/>
        <w:left w:w="86" w:type="dxa"/>
        <w:bottom w:w="29" w:type="dxa"/>
        <w:right w:w="86" w:type="dxa"/>
      </w:tblCellMar>
    </w:tblPr>
    <w:trPr>
      <w:cantSplit/>
    </w:trPr>
    <w:tcPr>
      <w:vAlign w:val="bottom"/>
    </w:tcPr>
    <w:tblStylePr w:type="firstRow">
      <w:tblPr/>
      <w:trPr>
        <w:tblHeader/>
      </w:trPr>
    </w:tblStylePr>
  </w:style>
  <w:style w:type="table" w:customStyle="1" w:styleId="TableText0">
    <w:name w:val="Table Text"/>
    <w:basedOn w:val="a5"/>
    <w:semiHidden/>
    <w:rsid w:val="00AA2729"/>
    <w:pPr>
      <w:spacing w:after="0" w:line="240" w:lineRule="auto"/>
    </w:pPr>
    <w:rPr>
      <w:rFonts w:ascii="Times New Roman" w:eastAsia="SimSun" w:hAnsi="Times New Roman" w:cs="Times New Roman"/>
      <w:sz w:val="20"/>
      <w:szCs w:val="20"/>
    </w:rPr>
    <w:tblP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58" w:type="dxa"/>
        <w:left w:w="115" w:type="dxa"/>
        <w:bottom w:w="58" w:type="dxa"/>
        <w:right w:w="115" w:type="dxa"/>
      </w:tblCellMar>
    </w:tblPr>
  </w:style>
  <w:style w:type="table" w:customStyle="1" w:styleId="TableSummaryColumn">
    <w:name w:val="Table Summary Column"/>
    <w:basedOn w:val="a5"/>
    <w:semiHidden/>
    <w:rsid w:val="00AA2729"/>
    <w:pPr>
      <w:spacing w:after="0" w:line="240" w:lineRule="auto"/>
    </w:pPr>
    <w:rPr>
      <w:rFonts w:ascii="Times New Roman" w:eastAsia="SimSun" w:hAnsi="Times New Roman" w:cs="Times New Roman"/>
      <w:sz w:val="20"/>
      <w:szCs w:val="20"/>
    </w:rPr>
    <w:tblPr>
      <w:tblCellMar>
        <w:left w:w="115" w:type="dxa"/>
        <w:right w:w="115" w:type="dxa"/>
      </w:tblCellMar>
    </w:tblPr>
  </w:style>
  <w:style w:type="paragraph" w:customStyle="1" w:styleId="Signatory">
    <w:name w:val="Signatory"/>
    <w:aliases w:val="sg"/>
    <w:basedOn w:val="a3"/>
    <w:next w:val="a3"/>
    <w:semiHidden/>
    <w:rsid w:val="00AA2729"/>
    <w:pPr>
      <w:keepNext/>
      <w:keepLines/>
      <w:widowControl/>
      <w:spacing w:before="400"/>
      <w:ind w:left="5040"/>
    </w:pPr>
    <w:rPr>
      <w:rFonts w:ascii="Times New Roman" w:eastAsia="SimSun" w:hAnsi="Times New Roman" w:cs="Times New Roman"/>
      <w:color w:val="auto"/>
      <w:sz w:val="22"/>
      <w:lang w:eastAsia="zh-CN" w:bidi="he-IL"/>
    </w:rPr>
  </w:style>
  <w:style w:type="paragraph" w:customStyle="1" w:styleId="SignatureLine">
    <w:name w:val="Signature Line"/>
    <w:aliases w:val="sl"/>
    <w:basedOn w:val="Signatory"/>
    <w:next w:val="a3"/>
    <w:semiHidden/>
    <w:rsid w:val="00AA2729"/>
    <w:pPr>
      <w:keepNext w:val="0"/>
      <w:tabs>
        <w:tab w:val="left" w:pos="5580"/>
        <w:tab w:val="right" w:pos="9360"/>
      </w:tabs>
    </w:pPr>
  </w:style>
  <w:style w:type="paragraph" w:customStyle="1" w:styleId="SignatureNameTitle">
    <w:name w:val="Signature Name/Title"/>
    <w:aliases w:val="snt"/>
    <w:basedOn w:val="SignatureLine"/>
    <w:next w:val="Signatory"/>
    <w:semiHidden/>
    <w:rsid w:val="00AA2729"/>
    <w:pPr>
      <w:tabs>
        <w:tab w:val="left" w:pos="6300"/>
      </w:tabs>
      <w:spacing w:before="0"/>
    </w:pPr>
  </w:style>
  <w:style w:type="paragraph" w:customStyle="1" w:styleId="TableHeading">
    <w:name w:val="Table Heading"/>
    <w:basedOn w:val="a3"/>
    <w:next w:val="a3"/>
    <w:rsid w:val="00AA2729"/>
    <w:pPr>
      <w:widowControl/>
      <w:spacing w:before="120" w:after="120"/>
    </w:pPr>
    <w:rPr>
      <w:rFonts w:ascii="Times New Roman" w:eastAsia="SimSun" w:hAnsi="Times New Roman" w:cs="Times New Roman"/>
      <w:color w:val="auto"/>
      <w:sz w:val="22"/>
      <w:lang w:eastAsia="en-US"/>
    </w:rPr>
  </w:style>
  <w:style w:type="paragraph" w:customStyle="1" w:styleId="1d">
    <w:name w:val="Знак Знак1"/>
    <w:basedOn w:val="a3"/>
    <w:rsid w:val="00AA2729"/>
    <w:pPr>
      <w:widowControl/>
      <w:spacing w:after="160" w:line="240" w:lineRule="exact"/>
    </w:pPr>
    <w:rPr>
      <w:rFonts w:ascii="Times New Roman" w:eastAsia="SimSun" w:hAnsi="Times New Roman" w:cs="Times New Roman"/>
      <w:color w:val="auto"/>
      <w:szCs w:val="20"/>
      <w:lang w:eastAsia="en-US"/>
    </w:rPr>
  </w:style>
  <w:style w:type="character" w:customStyle="1" w:styleId="DeltaViewInsertion">
    <w:name w:val="DeltaView Insertion"/>
    <w:rsid w:val="00AA2729"/>
    <w:rPr>
      <w:color w:val="0000FF"/>
      <w:spacing w:val="0"/>
      <w:u w:val="double"/>
    </w:rPr>
  </w:style>
  <w:style w:type="character" w:customStyle="1" w:styleId="afffffa">
    <w:name w:val="Цветовое выделение"/>
    <w:rsid w:val="00AA2729"/>
    <w:rPr>
      <w:b/>
      <w:bCs/>
      <w:color w:val="000080"/>
    </w:rPr>
  </w:style>
  <w:style w:type="paragraph" w:customStyle="1" w:styleId="afffffb">
    <w:name w:val="Заголовок статьи"/>
    <w:basedOn w:val="a3"/>
    <w:next w:val="a3"/>
    <w:rsid w:val="00AA2729"/>
    <w:pPr>
      <w:widowControl/>
      <w:autoSpaceDE w:val="0"/>
      <w:autoSpaceDN w:val="0"/>
      <w:adjustRightInd w:val="0"/>
      <w:ind w:left="1612" w:hanging="892"/>
      <w:jc w:val="both"/>
    </w:pPr>
    <w:rPr>
      <w:rFonts w:ascii="Arial" w:eastAsia="SimSun" w:hAnsi="Arial" w:cs="Times New Roman"/>
      <w:color w:val="auto"/>
      <w:lang w:val="ru-RU" w:eastAsia="zh-CN"/>
    </w:rPr>
  </w:style>
  <w:style w:type="character" w:customStyle="1" w:styleId="HeadingCenterBoldChar">
    <w:name w:val="Heading: CenterBold Char"/>
    <w:aliases w:val="cb Char"/>
    <w:link w:val="HeadingCenterBold"/>
    <w:rsid w:val="00AA2729"/>
    <w:rPr>
      <w:rFonts w:asciiTheme="majorHAnsi" w:eastAsiaTheme="minorEastAsia" w:hAnsiTheme="majorHAnsi" w:cs="Times New Roman Bold"/>
      <w:b/>
      <w:sz w:val="24"/>
      <w:szCs w:val="24"/>
      <w:lang w:eastAsia="zh-CN" w:bidi="he-IL"/>
    </w:rPr>
  </w:style>
  <w:style w:type="paragraph" w:customStyle="1" w:styleId="Iiiaeuiue">
    <w:name w:val="Ii?iaeuiue"/>
    <w:autoRedefine/>
    <w:rsid w:val="00AA2729"/>
    <w:pPr>
      <w:spacing w:after="0" w:line="240" w:lineRule="auto"/>
    </w:pPr>
    <w:rPr>
      <w:rFonts w:ascii="Arial" w:eastAsia="Times New Roman" w:hAnsi="Arial" w:cs="Arial"/>
      <w:sz w:val="18"/>
      <w:szCs w:val="20"/>
      <w:lang w:val="en-GB" w:eastAsia="ru-RU"/>
    </w:rPr>
  </w:style>
  <w:style w:type="paragraph" w:customStyle="1" w:styleId="ABCNotes">
    <w:name w:val="ABC Notes"/>
    <w:basedOn w:val="a3"/>
    <w:rsid w:val="00AA2729"/>
    <w:pPr>
      <w:keepNext/>
      <w:keepLines/>
      <w:widowControl/>
      <w:spacing w:before="240" w:after="240"/>
    </w:pPr>
    <w:rPr>
      <w:rFonts w:ascii="Times New Roman" w:eastAsia="Times New Roman" w:hAnsi="Times New Roman" w:cs="Times New Roman"/>
      <w:b/>
      <w:color w:val="auto"/>
      <w:sz w:val="20"/>
      <w:szCs w:val="20"/>
      <w:lang w:val="en-GB" w:eastAsia="en-US"/>
    </w:rPr>
  </w:style>
  <w:style w:type="character" w:customStyle="1" w:styleId="ShortOutlineStyle2Char">
    <w:name w:val="ShortOutlineStyle2 Char"/>
    <w:link w:val="ShortOutlineStyle2"/>
    <w:rsid w:val="00AA2729"/>
    <w:rPr>
      <w:rFonts w:ascii="Times New Roman" w:eastAsia="SimSun" w:hAnsi="Times New Roman" w:cs="Times New Roman"/>
      <w:color w:val="000000"/>
      <w:szCs w:val="24"/>
      <w:lang w:val="x-none" w:eastAsia="zh-CN" w:bidi="mn-Mong-CN"/>
    </w:rPr>
  </w:style>
  <w:style w:type="character" w:customStyle="1" w:styleId="ABC-paragrahinNotesChar1">
    <w:name w:val="ABC - paragrah in Notes Char1"/>
    <w:rsid w:val="00AA2729"/>
    <w:rPr>
      <w:lang w:val="en-GB" w:eastAsia="en-US" w:bidi="ar-SA"/>
    </w:rPr>
  </w:style>
  <w:style w:type="paragraph" w:customStyle="1" w:styleId="ABC-Aftertable">
    <w:name w:val="ABC - After table"/>
    <w:next w:val="ABC-paragrahinNotes"/>
    <w:rsid w:val="00AA2729"/>
    <w:pPr>
      <w:spacing w:after="0" w:line="240" w:lineRule="auto"/>
    </w:pPr>
    <w:rPr>
      <w:rFonts w:ascii="Times New Roman" w:eastAsia="Times New Roman" w:hAnsi="Times New Roman" w:cs="Times New Roman"/>
      <w:noProof/>
      <w:sz w:val="20"/>
      <w:szCs w:val="20"/>
    </w:rPr>
  </w:style>
  <w:style w:type="character" w:customStyle="1" w:styleId="SingleParaChar1">
    <w:name w:val="Single Para Char1"/>
    <w:aliases w:val="sp Char1"/>
    <w:rsid w:val="00AA2729"/>
    <w:rPr>
      <w:rFonts w:eastAsia="SimSun"/>
      <w:sz w:val="22"/>
      <w:szCs w:val="24"/>
      <w:lang w:val="en-US" w:eastAsia="zh-CN" w:bidi="he-IL"/>
    </w:rPr>
  </w:style>
  <w:style w:type="character" w:customStyle="1" w:styleId="SingleParaFlushChar1">
    <w:name w:val="Single Para Flush Char1"/>
    <w:aliases w:val="spf Char1"/>
    <w:rsid w:val="00AA2729"/>
  </w:style>
  <w:style w:type="paragraph" w:customStyle="1" w:styleId="afffffc">
    <w:name w:val="Строка отчетности выделенная"/>
    <w:basedOn w:val="affffa"/>
    <w:autoRedefine/>
    <w:rsid w:val="00AA2729"/>
    <w:pPr>
      <w:spacing w:after="0"/>
      <w:ind w:right="57"/>
    </w:pPr>
    <w:rPr>
      <w:rFonts w:eastAsia="Times New Roman"/>
      <w:b/>
      <w:noProof/>
      <w:sz w:val="18"/>
      <w:szCs w:val="20"/>
      <w:lang w:eastAsia="ru-RU"/>
    </w:rPr>
  </w:style>
  <w:style w:type="paragraph" w:customStyle="1" w:styleId="afffffd">
    <w:name w:val="Название графы отчетности"/>
    <w:basedOn w:val="a3"/>
    <w:autoRedefine/>
    <w:rsid w:val="00AA2729"/>
    <w:pPr>
      <w:widowControl/>
      <w:tabs>
        <w:tab w:val="left" w:pos="-5211"/>
      </w:tabs>
      <w:jc w:val="center"/>
    </w:pPr>
    <w:rPr>
      <w:rFonts w:ascii="Times New Roman" w:eastAsia="Times New Roman" w:hAnsi="Times New Roman" w:cs="Times New Roman"/>
      <w:b/>
      <w:color w:val="auto"/>
      <w:sz w:val="20"/>
      <w:szCs w:val="20"/>
      <w:lang w:val="en-GB"/>
    </w:rPr>
  </w:style>
  <w:style w:type="paragraph" w:customStyle="1" w:styleId="afffffe">
    <w:name w:val="Название графы примечания"/>
    <w:basedOn w:val="a3"/>
    <w:autoRedefine/>
    <w:rsid w:val="00AA2729"/>
    <w:pPr>
      <w:keepNext/>
      <w:widowControl/>
      <w:ind w:left="-107" w:right="-31"/>
      <w:jc w:val="center"/>
    </w:pPr>
    <w:rPr>
      <w:rFonts w:ascii="Times New Roman" w:eastAsia="SimSun" w:hAnsi="Times New Roman" w:cs="Times New Roman"/>
      <w:b/>
      <w:bCs/>
      <w:color w:val="auto"/>
      <w:sz w:val="20"/>
      <w:szCs w:val="20"/>
      <w:lang w:val="en-GB" w:eastAsia="zh-CN"/>
    </w:rPr>
  </w:style>
  <w:style w:type="paragraph" w:customStyle="1" w:styleId="affffff">
    <w:name w:val="Строка в примечании"/>
    <w:basedOn w:val="affffa"/>
    <w:autoRedefine/>
    <w:rsid w:val="00AA2729"/>
    <w:pPr>
      <w:tabs>
        <w:tab w:val="center" w:pos="2304"/>
        <w:tab w:val="center" w:pos="2340"/>
      </w:tabs>
      <w:spacing w:after="0"/>
      <w:ind w:right="26"/>
      <w:jc w:val="left"/>
    </w:pPr>
    <w:rPr>
      <w:rFonts w:eastAsia="Times New Roman"/>
      <w:bCs/>
      <w:sz w:val="20"/>
      <w:szCs w:val="20"/>
      <w:lang w:val="en-GB" w:eastAsia="ru-RU"/>
    </w:rPr>
  </w:style>
  <w:style w:type="paragraph" w:customStyle="1" w:styleId="affffff0">
    <w:name w:val="Строка в прим  выделенная"/>
    <w:basedOn w:val="affffa"/>
    <w:autoRedefine/>
    <w:rsid w:val="00AA2729"/>
    <w:pPr>
      <w:spacing w:after="0"/>
      <w:jc w:val="left"/>
    </w:pPr>
    <w:rPr>
      <w:rFonts w:ascii="Arial" w:eastAsia="Times New Roman" w:hAnsi="Arial" w:cs="Arial"/>
      <w:b/>
      <w:sz w:val="18"/>
      <w:szCs w:val="18"/>
      <w:lang w:val="en-GB" w:eastAsia="ru-RU"/>
    </w:rPr>
  </w:style>
  <w:style w:type="paragraph" w:customStyle="1" w:styleId="Date1">
    <w:name w:val="Date1"/>
    <w:rsid w:val="00AA2729"/>
    <w:pPr>
      <w:keepNext/>
      <w:keepLines/>
      <w:spacing w:after="240" w:line="240" w:lineRule="exact"/>
    </w:pPr>
    <w:rPr>
      <w:rFonts w:ascii="Courier" w:eastAsia="Times New Roman" w:hAnsi="Courier" w:cs="Times New Roman"/>
      <w:sz w:val="24"/>
      <w:szCs w:val="20"/>
    </w:rPr>
  </w:style>
  <w:style w:type="paragraph" w:customStyle="1" w:styleId="AUTHORSNAMEBELOW">
    <w:name w:val="AUTHOR'S NAME (BELOW"/>
    <w:rsid w:val="00AA2729"/>
    <w:pPr>
      <w:keepNext/>
      <w:keepLines/>
      <w:spacing w:before="720" w:after="0" w:line="240" w:lineRule="exact"/>
    </w:pPr>
    <w:rPr>
      <w:rFonts w:ascii="Courier" w:eastAsia="Times New Roman" w:hAnsi="Courier" w:cs="Times New Roman"/>
      <w:sz w:val="24"/>
      <w:szCs w:val="20"/>
    </w:rPr>
  </w:style>
  <w:style w:type="paragraph" w:customStyle="1" w:styleId="AUTHORSTITLEAFTE">
    <w:name w:val="AUTHOR'S TITLE (AFTE"/>
    <w:rsid w:val="00AA2729"/>
    <w:pPr>
      <w:keepNext/>
      <w:keepLines/>
      <w:spacing w:after="0" w:line="240" w:lineRule="exact"/>
      <w:ind w:left="432" w:hanging="432"/>
    </w:pPr>
    <w:rPr>
      <w:rFonts w:ascii="Courier" w:eastAsia="Times New Roman" w:hAnsi="Courier" w:cs="Times New Roman"/>
      <w:sz w:val="24"/>
      <w:szCs w:val="20"/>
    </w:rPr>
  </w:style>
  <w:style w:type="paragraph" w:customStyle="1" w:styleId="ADJUSTABLELETTERHEA">
    <w:name w:val="ADJUSTABLE LETTERHEA"/>
    <w:rsid w:val="00AA2729"/>
    <w:pPr>
      <w:spacing w:after="480" w:line="240" w:lineRule="exact"/>
    </w:pPr>
    <w:rPr>
      <w:rFonts w:ascii="Courier" w:eastAsia="Times New Roman" w:hAnsi="Courier" w:cs="Times New Roman"/>
      <w:sz w:val="24"/>
      <w:szCs w:val="20"/>
    </w:rPr>
  </w:style>
  <w:style w:type="paragraph" w:customStyle="1" w:styleId="INSIDEADDRESSMrJ">
    <w:name w:val="INSIDE ADDRESS/Mr. J"/>
    <w:rsid w:val="00AA2729"/>
    <w:pPr>
      <w:keepNext/>
      <w:keepLines/>
      <w:spacing w:after="0" w:line="240" w:lineRule="exact"/>
      <w:ind w:left="720" w:right="4032" w:hanging="720"/>
    </w:pPr>
    <w:rPr>
      <w:rFonts w:ascii="Courier" w:eastAsia="Times New Roman" w:hAnsi="Courier" w:cs="Times New Roman"/>
      <w:sz w:val="24"/>
      <w:szCs w:val="20"/>
    </w:rPr>
  </w:style>
  <w:style w:type="paragraph" w:customStyle="1" w:styleId="SALUTATIONDear">
    <w:name w:val="SALUTATION / Dear..."/>
    <w:rsid w:val="00AA2729"/>
    <w:pPr>
      <w:keepNext/>
      <w:keepLines/>
      <w:spacing w:before="240" w:after="0" w:line="240" w:lineRule="exact"/>
    </w:pPr>
    <w:rPr>
      <w:rFonts w:ascii="Courier" w:eastAsia="Times New Roman" w:hAnsi="Courier" w:cs="Times New Roman"/>
      <w:sz w:val="24"/>
      <w:szCs w:val="20"/>
    </w:rPr>
  </w:style>
  <w:style w:type="paragraph" w:customStyle="1" w:styleId="shift-RETURNNAM">
    <w:name w:val="shift-ÄÙ RETURN NAM"/>
    <w:rsid w:val="00AA2729"/>
    <w:pPr>
      <w:keepNext/>
      <w:keepLines/>
      <w:spacing w:before="240" w:after="0" w:line="240" w:lineRule="exact"/>
    </w:pPr>
    <w:rPr>
      <w:rFonts w:ascii="Courier" w:eastAsia="Times New Roman" w:hAnsi="Courier" w:cs="Times New Roman"/>
      <w:sz w:val="24"/>
      <w:szCs w:val="20"/>
    </w:rPr>
  </w:style>
  <w:style w:type="paragraph" w:customStyle="1" w:styleId="REFINITIALS">
    <w:name w:val="REF INITIALS"/>
    <w:rsid w:val="00AA2729"/>
    <w:pPr>
      <w:keepNext/>
      <w:keepLines/>
      <w:spacing w:after="0" w:line="240" w:lineRule="exact"/>
      <w:ind w:left="288" w:hanging="288"/>
    </w:pPr>
    <w:rPr>
      <w:rFonts w:ascii="Courier" w:eastAsia="Times New Roman" w:hAnsi="Courier" w:cs="Times New Roman"/>
      <w:sz w:val="24"/>
      <w:szCs w:val="20"/>
    </w:rPr>
  </w:style>
  <w:style w:type="paragraph" w:customStyle="1" w:styleId="COMPLMNTRYCLOSINGS">
    <w:name w:val="COMPLMNTRY CLOSING/S"/>
    <w:rsid w:val="00AA2729"/>
    <w:pPr>
      <w:keepNext/>
      <w:keepLines/>
      <w:spacing w:before="240" w:after="0" w:line="240" w:lineRule="exact"/>
    </w:pPr>
    <w:rPr>
      <w:rFonts w:ascii="Courier" w:eastAsia="Times New Roman" w:hAnsi="Courier" w:cs="Times New Roman"/>
      <w:sz w:val="24"/>
      <w:szCs w:val="20"/>
    </w:rPr>
  </w:style>
  <w:style w:type="character" w:customStyle="1" w:styleId="CharChar2">
    <w:name w:val="Char Char2"/>
    <w:rsid w:val="00AA2729"/>
    <w:rPr>
      <w:rFonts w:ascii="Courier" w:hAnsi="Courier"/>
      <w:lang w:val="x-none" w:eastAsia="x-none" w:bidi="ar-SA"/>
    </w:rPr>
  </w:style>
  <w:style w:type="paragraph" w:customStyle="1" w:styleId="wcstandardah6">
    <w:name w:val="wc_standarda h 6"/>
    <w:basedOn w:val="a3"/>
    <w:rsid w:val="00AA2729"/>
    <w:pPr>
      <w:widowControl/>
      <w:numPr>
        <w:numId w:val="142"/>
      </w:numPr>
      <w:spacing w:after="240"/>
      <w:ind w:left="3600" w:hanging="720"/>
      <w:jc w:val="both"/>
      <w:outlineLvl w:val="5"/>
    </w:pPr>
    <w:rPr>
      <w:rFonts w:ascii="Times New Roman" w:eastAsia="Times New Roman" w:hAnsi="Times New Roman" w:cs="Times New Roman"/>
      <w:color w:val="auto"/>
      <w:sz w:val="22"/>
      <w:lang w:val="en-GB" w:eastAsia="en-US"/>
    </w:rPr>
  </w:style>
  <w:style w:type="paragraph" w:customStyle="1" w:styleId="wcstandardah7">
    <w:name w:val="wc_standarda h 7"/>
    <w:basedOn w:val="a3"/>
    <w:rsid w:val="00AA2729"/>
    <w:pPr>
      <w:widowControl/>
      <w:numPr>
        <w:ilvl w:val="1"/>
        <w:numId w:val="142"/>
      </w:numPr>
      <w:spacing w:after="240"/>
      <w:ind w:left="4320" w:hanging="720"/>
      <w:jc w:val="both"/>
      <w:outlineLvl w:val="6"/>
    </w:pPr>
    <w:rPr>
      <w:rFonts w:ascii="Times New Roman" w:eastAsia="Times New Roman" w:hAnsi="Times New Roman" w:cs="Times New Roman"/>
      <w:color w:val="auto"/>
      <w:sz w:val="22"/>
      <w:lang w:val="en-GB" w:eastAsia="en-US"/>
    </w:rPr>
  </w:style>
  <w:style w:type="paragraph" w:customStyle="1" w:styleId="wcstandardah8">
    <w:name w:val="wc_standarda h 8"/>
    <w:basedOn w:val="a3"/>
    <w:next w:val="a3"/>
    <w:rsid w:val="00AA2729"/>
    <w:pPr>
      <w:widowControl/>
      <w:numPr>
        <w:ilvl w:val="2"/>
        <w:numId w:val="142"/>
      </w:numPr>
      <w:spacing w:after="240"/>
      <w:ind w:left="0" w:firstLine="0"/>
      <w:jc w:val="both"/>
      <w:outlineLvl w:val="7"/>
    </w:pPr>
    <w:rPr>
      <w:rFonts w:ascii="Times New Roman" w:eastAsia="Times New Roman" w:hAnsi="Times New Roman" w:cs="Times New Roman"/>
      <w:color w:val="auto"/>
      <w:lang w:val="en-GB" w:eastAsia="en-US"/>
    </w:rPr>
  </w:style>
  <w:style w:type="paragraph" w:customStyle="1" w:styleId="wcstandardah9">
    <w:name w:val="wc_standarda h 9"/>
    <w:basedOn w:val="a3"/>
    <w:next w:val="a3"/>
    <w:rsid w:val="00AA2729"/>
    <w:pPr>
      <w:widowControl/>
      <w:numPr>
        <w:ilvl w:val="3"/>
        <w:numId w:val="142"/>
      </w:numPr>
      <w:spacing w:after="240"/>
      <w:ind w:left="0" w:firstLine="0"/>
      <w:jc w:val="both"/>
      <w:outlineLvl w:val="8"/>
    </w:pPr>
    <w:rPr>
      <w:rFonts w:ascii="Times New Roman" w:eastAsia="Times New Roman" w:hAnsi="Times New Roman" w:cs="Times New Roman"/>
      <w:color w:val="auto"/>
      <w:lang w:val="en-GB" w:eastAsia="en-US"/>
    </w:rPr>
  </w:style>
  <w:style w:type="paragraph" w:customStyle="1" w:styleId="wc-schedulebh1">
    <w:name w:val="wc-scheduleb h 1"/>
    <w:basedOn w:val="a3"/>
    <w:next w:val="a3"/>
    <w:rsid w:val="00AA2729"/>
    <w:pPr>
      <w:pageBreakBefore/>
      <w:widowControl/>
      <w:numPr>
        <w:ilvl w:val="4"/>
        <w:numId w:val="142"/>
      </w:numPr>
      <w:spacing w:after="240"/>
      <w:ind w:left="0" w:firstLine="0"/>
      <w:jc w:val="center"/>
      <w:outlineLvl w:val="0"/>
    </w:pPr>
    <w:rPr>
      <w:rFonts w:ascii="Times New Roman Bold" w:eastAsia="Times New Roman" w:hAnsi="Times New Roman Bold" w:cs="Times New Roman Bold"/>
      <w:b/>
      <w:caps/>
      <w:color w:val="auto"/>
      <w:sz w:val="22"/>
      <w:lang w:val="en-GB" w:eastAsia="en-US"/>
    </w:rPr>
  </w:style>
  <w:style w:type="paragraph" w:customStyle="1" w:styleId="wc-schedulebh2">
    <w:name w:val="wc-scheduleb h 2"/>
    <w:basedOn w:val="a3"/>
    <w:next w:val="a3"/>
    <w:rsid w:val="00AA2729"/>
    <w:pPr>
      <w:widowControl/>
      <w:numPr>
        <w:ilvl w:val="5"/>
        <w:numId w:val="142"/>
      </w:numPr>
      <w:spacing w:after="240"/>
      <w:ind w:left="0" w:firstLine="0"/>
      <w:jc w:val="center"/>
      <w:outlineLvl w:val="1"/>
    </w:pPr>
    <w:rPr>
      <w:rFonts w:ascii="Times New Roman" w:eastAsia="Times New Roman" w:hAnsi="Times New Roman" w:cs="Times New Roman"/>
      <w:b/>
      <w:color w:val="auto"/>
      <w:sz w:val="22"/>
      <w:lang w:val="en-GB" w:eastAsia="en-US"/>
    </w:rPr>
  </w:style>
  <w:style w:type="paragraph" w:customStyle="1" w:styleId="wc-schedulebh3">
    <w:name w:val="wc-scheduleb h 3"/>
    <w:basedOn w:val="a3"/>
    <w:rsid w:val="00AA2729"/>
    <w:pPr>
      <w:widowControl/>
      <w:numPr>
        <w:ilvl w:val="6"/>
        <w:numId w:val="142"/>
      </w:numPr>
      <w:spacing w:after="240"/>
      <w:jc w:val="both"/>
      <w:outlineLvl w:val="2"/>
    </w:pPr>
    <w:rPr>
      <w:rFonts w:ascii="Times New Roman" w:eastAsia="Times New Roman" w:hAnsi="Times New Roman" w:cs="Times New Roman"/>
      <w:color w:val="auto"/>
      <w:sz w:val="22"/>
      <w:lang w:val="en-GB" w:eastAsia="en-US"/>
    </w:rPr>
  </w:style>
  <w:style w:type="paragraph" w:customStyle="1" w:styleId="wc-schedulebh4">
    <w:name w:val="wc-scheduleb h 4"/>
    <w:basedOn w:val="a3"/>
    <w:rsid w:val="00AA2729"/>
    <w:pPr>
      <w:widowControl/>
      <w:numPr>
        <w:ilvl w:val="7"/>
        <w:numId w:val="142"/>
      </w:numPr>
      <w:spacing w:after="240"/>
      <w:jc w:val="both"/>
      <w:outlineLvl w:val="3"/>
    </w:pPr>
    <w:rPr>
      <w:rFonts w:ascii="Times New Roman" w:eastAsia="Times New Roman" w:hAnsi="Times New Roman" w:cs="Times New Roman"/>
      <w:color w:val="auto"/>
      <w:sz w:val="22"/>
      <w:lang w:val="en-GB" w:eastAsia="en-US"/>
    </w:rPr>
  </w:style>
  <w:style w:type="paragraph" w:customStyle="1" w:styleId="wc-schedulebh5">
    <w:name w:val="wc-scheduleb h 5"/>
    <w:basedOn w:val="a3"/>
    <w:rsid w:val="00AA2729"/>
    <w:pPr>
      <w:widowControl/>
      <w:numPr>
        <w:ilvl w:val="8"/>
        <w:numId w:val="142"/>
      </w:numPr>
      <w:spacing w:after="240"/>
      <w:ind w:left="1440"/>
      <w:jc w:val="both"/>
      <w:outlineLvl w:val="4"/>
    </w:pPr>
    <w:rPr>
      <w:rFonts w:ascii="Times New Roman" w:eastAsia="Times New Roman" w:hAnsi="Times New Roman" w:cs="Times New Roman"/>
      <w:color w:val="auto"/>
      <w:sz w:val="22"/>
      <w:lang w:val="en-GB" w:eastAsia="en-US"/>
    </w:rPr>
  </w:style>
  <w:style w:type="paragraph" w:customStyle="1" w:styleId="DraftLineWC">
    <w:name w:val="DraftLineW&amp;C"/>
    <w:basedOn w:val="a3"/>
    <w:rsid w:val="00AA2729"/>
    <w:pPr>
      <w:framePr w:w="5328" w:hSpace="187" w:vSpace="187" w:wrap="around" w:vAnchor="page" w:hAnchor="page" w:x="5761" w:y="721"/>
      <w:widowControl/>
      <w:jc w:val="right"/>
    </w:pPr>
    <w:rPr>
      <w:rFonts w:ascii="Times New Roman" w:eastAsia="Times New Roman" w:hAnsi="Times New Roman" w:cs="Times New Roman"/>
      <w:color w:val="auto"/>
      <w:sz w:val="20"/>
      <w:lang w:eastAsia="en-US"/>
    </w:rPr>
  </w:style>
  <w:style w:type="paragraph" w:customStyle="1" w:styleId="Normaltext">
    <w:name w:val="Normal_text"/>
    <w:basedOn w:val="a3"/>
    <w:next w:val="a3"/>
    <w:rsid w:val="00AA2729"/>
    <w:pPr>
      <w:widowControl/>
      <w:spacing w:before="120" w:after="240"/>
      <w:jc w:val="both"/>
    </w:pPr>
    <w:rPr>
      <w:rFonts w:ascii="Times New Roman" w:eastAsia="Times New Roman" w:hAnsi="Times New Roman" w:cs="Times New Roman"/>
      <w:color w:val="auto"/>
      <w:sz w:val="26"/>
      <w:szCs w:val="26"/>
      <w:lang w:val="en-GB" w:eastAsia="en-US"/>
    </w:rPr>
  </w:style>
  <w:style w:type="character" w:customStyle="1" w:styleId="FontStyle37">
    <w:name w:val="Font Style37"/>
    <w:rsid w:val="00AA2729"/>
    <w:rPr>
      <w:rFonts w:ascii="Times New Roman" w:hAnsi="Times New Roman" w:cs="Times New Roman"/>
      <w:sz w:val="16"/>
      <w:szCs w:val="16"/>
    </w:rPr>
  </w:style>
  <w:style w:type="paragraph" w:customStyle="1" w:styleId="Default2">
    <w:name w:val="Default2"/>
    <w:basedOn w:val="a3"/>
    <w:rsid w:val="00AA2729"/>
    <w:pPr>
      <w:widowControl/>
      <w:tabs>
        <w:tab w:val="num" w:pos="1440"/>
      </w:tabs>
      <w:spacing w:after="240"/>
      <w:ind w:left="1440" w:hanging="720"/>
      <w:outlineLvl w:val="1"/>
    </w:pPr>
    <w:rPr>
      <w:rFonts w:ascii="Times New Roman" w:eastAsia="Times New Roman" w:hAnsi="Times New Roman" w:cs="Times New Roman"/>
      <w:color w:val="auto"/>
      <w:lang w:eastAsia="en-US"/>
    </w:rPr>
  </w:style>
  <w:style w:type="paragraph" w:customStyle="1" w:styleId="Default3">
    <w:name w:val="Default3"/>
    <w:basedOn w:val="a3"/>
    <w:rsid w:val="00AA2729"/>
    <w:pPr>
      <w:widowControl/>
      <w:tabs>
        <w:tab w:val="num" w:pos="2160"/>
      </w:tabs>
      <w:spacing w:after="240"/>
      <w:ind w:left="2160" w:hanging="720"/>
      <w:outlineLvl w:val="2"/>
    </w:pPr>
    <w:rPr>
      <w:rFonts w:ascii="Times New Roman" w:eastAsia="Times New Roman" w:hAnsi="Times New Roman" w:cs="Times New Roman"/>
      <w:color w:val="auto"/>
      <w:lang w:eastAsia="en-US"/>
    </w:rPr>
  </w:style>
  <w:style w:type="paragraph" w:customStyle="1" w:styleId="Default4">
    <w:name w:val="Default4"/>
    <w:basedOn w:val="a3"/>
    <w:rsid w:val="00AA2729"/>
    <w:pPr>
      <w:widowControl/>
      <w:tabs>
        <w:tab w:val="num" w:pos="2880"/>
      </w:tabs>
      <w:spacing w:after="240"/>
      <w:ind w:left="2880" w:hanging="720"/>
      <w:outlineLvl w:val="3"/>
    </w:pPr>
    <w:rPr>
      <w:rFonts w:ascii="Times New Roman" w:eastAsia="Times New Roman" w:hAnsi="Times New Roman" w:cs="Times New Roman"/>
      <w:color w:val="auto"/>
      <w:lang w:eastAsia="en-US"/>
    </w:rPr>
  </w:style>
  <w:style w:type="paragraph" w:customStyle="1" w:styleId="Default5">
    <w:name w:val="Default5"/>
    <w:basedOn w:val="a3"/>
    <w:rsid w:val="00AA2729"/>
    <w:pPr>
      <w:widowControl/>
      <w:tabs>
        <w:tab w:val="num" w:pos="3600"/>
      </w:tabs>
      <w:spacing w:after="240"/>
      <w:ind w:left="3600" w:hanging="720"/>
      <w:outlineLvl w:val="4"/>
    </w:pPr>
    <w:rPr>
      <w:rFonts w:ascii="Times New Roman" w:eastAsia="Times New Roman" w:hAnsi="Times New Roman" w:cs="Times New Roman"/>
      <w:color w:val="auto"/>
      <w:lang w:eastAsia="en-US"/>
    </w:rPr>
  </w:style>
  <w:style w:type="paragraph" w:customStyle="1" w:styleId="1e">
    <w:name w:val="Абзац списка1"/>
    <w:basedOn w:val="a3"/>
    <w:qFormat/>
    <w:rsid w:val="00AA2729"/>
    <w:pPr>
      <w:widowControl/>
      <w:ind w:left="708"/>
    </w:pPr>
    <w:rPr>
      <w:rFonts w:ascii="Times New Roman" w:eastAsia="SimSun" w:hAnsi="Times New Roman" w:cs="Times New Roman"/>
      <w:color w:val="auto"/>
      <w:lang w:val="ru-RU"/>
    </w:rPr>
  </w:style>
  <w:style w:type="paragraph" w:customStyle="1" w:styleId="1f">
    <w:name w:val="1"/>
    <w:basedOn w:val="a3"/>
    <w:rsid w:val="00AA2729"/>
    <w:pPr>
      <w:widowControl/>
      <w:overflowPunct w:val="0"/>
      <w:autoSpaceDE w:val="0"/>
      <w:autoSpaceDN w:val="0"/>
      <w:adjustRightInd w:val="0"/>
      <w:spacing w:before="240" w:after="60"/>
      <w:jc w:val="both"/>
      <w:textAlignment w:val="baseline"/>
    </w:pPr>
    <w:rPr>
      <w:rFonts w:ascii="NewtonC" w:eastAsia="Times New Roman" w:hAnsi="NewtonC" w:cs="Times New Roman"/>
      <w:sz w:val="20"/>
      <w:szCs w:val="20"/>
      <w:lang w:eastAsia="en-US"/>
    </w:rPr>
  </w:style>
  <w:style w:type="paragraph" w:customStyle="1" w:styleId="FBodyText3L2">
    <w:name w:val="FBodyText3_L2"/>
    <w:basedOn w:val="FBodyText3L1"/>
    <w:rsid w:val="00AA2729"/>
    <w:pPr>
      <w:numPr>
        <w:ilvl w:val="1"/>
      </w:numPr>
      <w:outlineLvl w:val="9"/>
    </w:pPr>
  </w:style>
  <w:style w:type="paragraph" w:customStyle="1" w:styleId="FBodyText3L1">
    <w:name w:val="FBodyText3_L1"/>
    <w:basedOn w:val="a3"/>
    <w:next w:val="FBodyText3L2"/>
    <w:rsid w:val="00AA2729"/>
    <w:pPr>
      <w:widowControl/>
      <w:numPr>
        <w:numId w:val="143"/>
      </w:numPr>
      <w:spacing w:after="240"/>
      <w:jc w:val="both"/>
      <w:outlineLvl w:val="0"/>
    </w:pPr>
    <w:rPr>
      <w:rFonts w:ascii="Times New Roman" w:eastAsia="MS Mincho" w:hAnsi="Times New Roman" w:cs="Times New Roman"/>
      <w:color w:val="auto"/>
      <w:szCs w:val="20"/>
      <w:lang w:val="en-GB" w:eastAsia="en-US"/>
    </w:rPr>
  </w:style>
  <w:style w:type="paragraph" w:customStyle="1" w:styleId="FBodyText3L3">
    <w:name w:val="FBodyText3_L3"/>
    <w:basedOn w:val="FBodyText3L2"/>
    <w:rsid w:val="00AA2729"/>
    <w:pPr>
      <w:numPr>
        <w:ilvl w:val="2"/>
      </w:numPr>
    </w:pPr>
  </w:style>
  <w:style w:type="paragraph" w:customStyle="1" w:styleId="FBodyText3L4">
    <w:name w:val="FBodyText3_L4"/>
    <w:basedOn w:val="FBodyText3L3"/>
    <w:rsid w:val="00AA2729"/>
    <w:pPr>
      <w:numPr>
        <w:ilvl w:val="3"/>
      </w:numPr>
    </w:pPr>
  </w:style>
  <w:style w:type="paragraph" w:customStyle="1" w:styleId="FBodyText3L5">
    <w:name w:val="FBodyText3_L5"/>
    <w:basedOn w:val="FBodyText3L4"/>
    <w:rsid w:val="00AA2729"/>
    <w:pPr>
      <w:numPr>
        <w:ilvl w:val="4"/>
      </w:numPr>
    </w:pPr>
  </w:style>
  <w:style w:type="paragraph" w:customStyle="1" w:styleId="FBodyText3L6">
    <w:name w:val="FBodyText3_L6"/>
    <w:basedOn w:val="FBodyText3L5"/>
    <w:rsid w:val="00AA2729"/>
    <w:pPr>
      <w:numPr>
        <w:ilvl w:val="5"/>
      </w:numPr>
    </w:pPr>
  </w:style>
  <w:style w:type="paragraph" w:customStyle="1" w:styleId="FBodyText3L7">
    <w:name w:val="FBodyText3_L7"/>
    <w:basedOn w:val="FBodyText3L6"/>
    <w:rsid w:val="00AA2729"/>
    <w:pPr>
      <w:numPr>
        <w:ilvl w:val="6"/>
      </w:numPr>
    </w:pPr>
  </w:style>
  <w:style w:type="paragraph" w:customStyle="1" w:styleId="FBodyText3L8">
    <w:name w:val="FBodyText3_L8"/>
    <w:basedOn w:val="FBodyText3L7"/>
    <w:rsid w:val="00AA2729"/>
    <w:pPr>
      <w:numPr>
        <w:ilvl w:val="7"/>
      </w:numPr>
    </w:pPr>
  </w:style>
  <w:style w:type="character" w:customStyle="1" w:styleId="DeltaViewDeletion">
    <w:name w:val="DeltaView Deletion"/>
    <w:rsid w:val="00AA2729"/>
    <w:rPr>
      <w:strike/>
      <w:color w:val="FF0000"/>
      <w:spacing w:val="0"/>
    </w:rPr>
  </w:style>
  <w:style w:type="character" w:customStyle="1" w:styleId="DeltaViewFormatChange">
    <w:name w:val="DeltaView Format Change"/>
    <w:rsid w:val="00AA2729"/>
    <w:rPr>
      <w:color w:val="800080"/>
      <w:spacing w:val="0"/>
    </w:rPr>
  </w:style>
  <w:style w:type="paragraph" w:styleId="affffff1">
    <w:name w:val="Revision"/>
    <w:hidden/>
    <w:uiPriority w:val="99"/>
    <w:semiHidden/>
    <w:rsid w:val="00AA2729"/>
    <w:pPr>
      <w:spacing w:after="0" w:line="240" w:lineRule="auto"/>
    </w:pPr>
    <w:rPr>
      <w:rFonts w:ascii="Times New Roman" w:eastAsia="SimSun" w:hAnsi="Times New Roman" w:cs="Times New Roman"/>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Skadde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Skadden Times NR  (default)">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EC61B5-B6DF-4050-879F-814977074D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55</Pages>
  <Words>18917</Words>
  <Characters>107827</Characters>
  <Application>Microsoft Office Word</Application>
  <DocSecurity>0</DocSecurity>
  <Lines>898</Lines>
  <Paragraphs>252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Skadden, Arps</Company>
  <LinksUpToDate>false</LinksUpToDate>
  <CharactersWithSpaces>126492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Авакова Белла Кареновна</cp:lastModifiedBy>
  <cp:revision>5</cp:revision>
  <cp:lastPrinted>2013-05-13T09:25:00Z</cp:lastPrinted>
  <dcterms:created xsi:type="dcterms:W3CDTF">2014-06-17T15:32:00Z</dcterms:created>
  <dcterms:modified xsi:type="dcterms:W3CDTF">2014-06-18T13:06:00Z</dcterms:modified>
</cp:coreProperties>
</file>