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A29" w:rsidRPr="00AE7495" w:rsidRDefault="00330A29" w:rsidP="00E209D5">
      <w:pPr>
        <w:pStyle w:val="a5"/>
        <w:ind w:left="-1080"/>
        <w:outlineLvl w:val="0"/>
        <w:rPr>
          <w:sz w:val="22"/>
          <w:szCs w:val="22"/>
        </w:rPr>
      </w:pPr>
      <w:r w:rsidRPr="00AE7495">
        <w:rPr>
          <w:sz w:val="22"/>
          <w:szCs w:val="22"/>
        </w:rPr>
        <w:t>СООБЩЕНИЕ</w:t>
      </w:r>
    </w:p>
    <w:p w:rsidR="00330A29" w:rsidRPr="00AE7495" w:rsidRDefault="00330A29" w:rsidP="00330A29">
      <w:pPr>
        <w:ind w:left="-900" w:right="1" w:firstLine="0"/>
        <w:jc w:val="center"/>
        <w:outlineLvl w:val="0"/>
        <w:rPr>
          <w:b/>
          <w:bCs/>
          <w:caps/>
          <w:sz w:val="22"/>
          <w:szCs w:val="22"/>
        </w:rPr>
      </w:pPr>
      <w:r w:rsidRPr="00AE7495">
        <w:rPr>
          <w:b/>
          <w:bCs/>
          <w:caps/>
          <w:sz w:val="22"/>
          <w:szCs w:val="22"/>
        </w:rPr>
        <w:t xml:space="preserve">о проведении </w:t>
      </w:r>
      <w:r w:rsidR="00CE1394" w:rsidRPr="00AE7495">
        <w:rPr>
          <w:b/>
          <w:bCs/>
          <w:caps/>
          <w:sz w:val="22"/>
          <w:szCs w:val="22"/>
        </w:rPr>
        <w:t>ВНЕОЧЕРЕДНОГО</w:t>
      </w:r>
      <w:r w:rsidRPr="00AE7495">
        <w:rPr>
          <w:b/>
          <w:bCs/>
          <w:caps/>
          <w:sz w:val="22"/>
          <w:szCs w:val="22"/>
        </w:rPr>
        <w:t xml:space="preserve"> Общего собрания АКЦИОНЕРОВ</w:t>
      </w:r>
    </w:p>
    <w:p w:rsidR="00330A29" w:rsidRPr="00AE7495" w:rsidRDefault="00330A29" w:rsidP="00330A29">
      <w:pPr>
        <w:ind w:left="-1080" w:right="1" w:firstLine="0"/>
        <w:jc w:val="center"/>
        <w:outlineLvl w:val="0"/>
        <w:rPr>
          <w:b/>
          <w:bCs/>
          <w:caps/>
          <w:sz w:val="22"/>
          <w:szCs w:val="22"/>
        </w:rPr>
      </w:pPr>
      <w:r w:rsidRPr="00AE7495">
        <w:rPr>
          <w:b/>
          <w:bCs/>
          <w:caps/>
          <w:sz w:val="22"/>
          <w:szCs w:val="22"/>
        </w:rPr>
        <w:t xml:space="preserve">АКЦИОНЕРНОГО ОБЩЕСТВА «РОЯЛ КРЕДИТ БАНК» </w:t>
      </w:r>
    </w:p>
    <w:p w:rsidR="00C37B45" w:rsidRPr="00AE7495" w:rsidRDefault="00C37B45" w:rsidP="00330A29">
      <w:pPr>
        <w:ind w:left="-1080" w:right="1" w:firstLine="0"/>
        <w:jc w:val="center"/>
        <w:outlineLvl w:val="0"/>
        <w:rPr>
          <w:b/>
          <w:bCs/>
          <w:caps/>
          <w:sz w:val="22"/>
          <w:szCs w:val="22"/>
        </w:rPr>
      </w:pPr>
    </w:p>
    <w:tbl>
      <w:tblPr>
        <w:tblW w:w="10304" w:type="dxa"/>
        <w:tblInd w:w="-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184"/>
        <w:gridCol w:w="256"/>
        <w:gridCol w:w="360"/>
        <w:gridCol w:w="180"/>
        <w:gridCol w:w="900"/>
        <w:gridCol w:w="360"/>
        <w:gridCol w:w="360"/>
        <w:gridCol w:w="1010"/>
        <w:gridCol w:w="174"/>
        <w:gridCol w:w="1980"/>
        <w:gridCol w:w="222"/>
        <w:gridCol w:w="2546"/>
        <w:gridCol w:w="772"/>
      </w:tblGrid>
      <w:tr w:rsidR="00330A29" w:rsidRPr="00AE7495" w:rsidTr="00593757">
        <w:trPr>
          <w:cantSplit/>
        </w:trPr>
        <w:tc>
          <w:tcPr>
            <w:tcW w:w="10304" w:type="dxa"/>
            <w:gridSpan w:val="13"/>
          </w:tcPr>
          <w:p w:rsidR="00330A29" w:rsidRPr="00AE7495" w:rsidRDefault="00330A29" w:rsidP="00C76014">
            <w:pPr>
              <w:pStyle w:val="ad"/>
              <w:numPr>
                <w:ilvl w:val="0"/>
                <w:numId w:val="6"/>
              </w:num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Общие сведения</w:t>
            </w:r>
          </w:p>
          <w:p w:rsidR="00C76014" w:rsidRPr="00AE7495" w:rsidRDefault="00C76014" w:rsidP="00C76014">
            <w:pPr>
              <w:pStyle w:val="ad"/>
              <w:autoSpaceDE w:val="0"/>
              <w:autoSpaceDN w:val="0"/>
              <w:ind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r w:rsidRPr="00AE7495">
              <w:rPr>
                <w:rFonts w:ascii="Times New Roman" w:hAnsi="Times New Roman" w:cs="Times New Roman"/>
                <w:sz w:val="22"/>
                <w:szCs w:val="22"/>
              </w:rPr>
              <w:t>Акционерное общество «Роял Кредит Банк»</w:t>
            </w:r>
          </w:p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r w:rsidRPr="00AE7495">
              <w:rPr>
                <w:rFonts w:ascii="Times New Roman" w:hAnsi="Times New Roman" w:cs="Times New Roman"/>
                <w:sz w:val="22"/>
                <w:szCs w:val="22"/>
              </w:rPr>
              <w:t>АО «Роял Кредит Банк»</w:t>
            </w:r>
          </w:p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1.3. Место нахождения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CE03C0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690068, Российская Федерация, Приморский край, город Владивосток, проспект 100-летия В</w:t>
            </w:r>
            <w:r w:rsidR="00CE03C0" w:rsidRPr="00AE7495">
              <w:rPr>
                <w:sz w:val="22"/>
                <w:szCs w:val="22"/>
              </w:rPr>
              <w:t xml:space="preserve">ладивостока, дом 155, </w:t>
            </w:r>
            <w:r w:rsidRPr="00AE7495">
              <w:rPr>
                <w:sz w:val="22"/>
                <w:szCs w:val="22"/>
              </w:rPr>
              <w:t>литер</w:t>
            </w:r>
            <w:proofErr w:type="gramStart"/>
            <w:r w:rsidRPr="00AE7495">
              <w:rPr>
                <w:sz w:val="22"/>
                <w:szCs w:val="22"/>
              </w:rPr>
              <w:t xml:space="preserve"> Б</w:t>
            </w:r>
            <w:proofErr w:type="gramEnd"/>
            <w:r w:rsidRPr="00AE7495">
              <w:rPr>
                <w:sz w:val="22"/>
                <w:szCs w:val="22"/>
              </w:rPr>
              <w:t>, 3 этаж</w:t>
            </w:r>
          </w:p>
        </w:tc>
      </w:tr>
      <w:tr w:rsidR="00330A29" w:rsidRPr="00AE7495" w:rsidTr="00C37B45">
        <w:trPr>
          <w:trHeight w:val="248"/>
        </w:trPr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1.4. ОГРН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1022700000685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1.5. ИНН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2703006553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  <w:lang w:val="en-US"/>
              </w:rPr>
            </w:pPr>
            <w:r w:rsidRPr="00AE7495">
              <w:rPr>
                <w:sz w:val="22"/>
                <w:szCs w:val="22"/>
                <w:lang w:val="en-US"/>
              </w:rPr>
              <w:t>783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694" w:type="dxa"/>
            <w:gridSpan w:val="5"/>
          </w:tcPr>
          <w:p w:rsidR="00330A29" w:rsidRPr="00AE7495" w:rsidRDefault="00A6666B" w:rsidP="00B3145A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hyperlink r:id="rId7" w:history="1"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http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://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disclosure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.1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prime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ru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Portal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Default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aspx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?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emId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=2703006553</w:t>
              </w:r>
            </w:hyperlink>
          </w:p>
        </w:tc>
      </w:tr>
      <w:tr w:rsidR="00330A29" w:rsidRPr="00AE7495" w:rsidTr="00593757">
        <w:tc>
          <w:tcPr>
            <w:tcW w:w="10304" w:type="dxa"/>
            <w:gridSpan w:val="13"/>
          </w:tcPr>
          <w:p w:rsidR="00330A29" w:rsidRPr="00AE7495" w:rsidRDefault="00330A29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2. Содержание сообщения</w:t>
            </w:r>
          </w:p>
          <w:p w:rsidR="00C76014" w:rsidRPr="00AE7495" w:rsidRDefault="00C76014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A29" w:rsidRPr="00AE7495" w:rsidTr="00EE77B4">
        <w:trPr>
          <w:trHeight w:val="1971"/>
        </w:trPr>
        <w:tc>
          <w:tcPr>
            <w:tcW w:w="10304" w:type="dxa"/>
            <w:gridSpan w:val="13"/>
            <w:shd w:val="clear" w:color="auto" w:fill="auto"/>
          </w:tcPr>
          <w:p w:rsidR="000B734F" w:rsidRPr="002068A5" w:rsidRDefault="004F132C" w:rsidP="000B734F">
            <w:pPr>
              <w:pStyle w:val="a7"/>
              <w:spacing w:after="0"/>
              <w:ind w:right="21" w:firstLine="540"/>
              <w:rPr>
                <w:sz w:val="22"/>
                <w:szCs w:val="22"/>
              </w:rPr>
            </w:pPr>
            <w:r w:rsidRPr="002068A5">
              <w:rPr>
                <w:sz w:val="22"/>
                <w:szCs w:val="22"/>
              </w:rPr>
              <w:t xml:space="preserve">Заседанием Совета директоров АО «Роял Кредит Банк» от </w:t>
            </w:r>
            <w:r w:rsidR="002068A5" w:rsidRPr="002068A5">
              <w:rPr>
                <w:sz w:val="22"/>
                <w:szCs w:val="22"/>
              </w:rPr>
              <w:t>07</w:t>
            </w:r>
            <w:r w:rsidR="002846F4" w:rsidRPr="002068A5">
              <w:rPr>
                <w:sz w:val="22"/>
                <w:szCs w:val="22"/>
              </w:rPr>
              <w:t>.0</w:t>
            </w:r>
            <w:r w:rsidR="002068A5" w:rsidRPr="002068A5">
              <w:rPr>
                <w:sz w:val="22"/>
                <w:szCs w:val="22"/>
              </w:rPr>
              <w:t>7</w:t>
            </w:r>
            <w:r w:rsidR="00CE03C0" w:rsidRPr="002068A5">
              <w:rPr>
                <w:sz w:val="22"/>
                <w:szCs w:val="22"/>
              </w:rPr>
              <w:t>.202</w:t>
            </w:r>
            <w:r w:rsidR="00F36226" w:rsidRPr="002068A5">
              <w:rPr>
                <w:sz w:val="22"/>
                <w:szCs w:val="22"/>
              </w:rPr>
              <w:t>5</w:t>
            </w:r>
            <w:r w:rsidRPr="002068A5">
              <w:rPr>
                <w:sz w:val="22"/>
                <w:szCs w:val="22"/>
              </w:rPr>
              <w:t xml:space="preserve"> принято решение с</w:t>
            </w:r>
            <w:r w:rsidR="000B734F" w:rsidRPr="002068A5">
              <w:rPr>
                <w:sz w:val="22"/>
                <w:szCs w:val="22"/>
              </w:rPr>
              <w:t xml:space="preserve">озвать </w:t>
            </w:r>
            <w:r w:rsidR="00CE1394" w:rsidRPr="002068A5">
              <w:rPr>
                <w:sz w:val="22"/>
                <w:szCs w:val="22"/>
              </w:rPr>
              <w:t xml:space="preserve">внеочередное </w:t>
            </w:r>
            <w:r w:rsidR="000B734F" w:rsidRPr="002068A5">
              <w:rPr>
                <w:sz w:val="22"/>
                <w:szCs w:val="22"/>
              </w:rPr>
              <w:t xml:space="preserve">Общее собрание акционеров Банка. </w:t>
            </w:r>
          </w:p>
          <w:p w:rsidR="002068A5" w:rsidRPr="002068A5" w:rsidRDefault="00F36226" w:rsidP="00F36226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rFonts w:eastAsia="Andale Sans UI"/>
                <w:sz w:val="22"/>
                <w:szCs w:val="22"/>
              </w:rPr>
            </w:pPr>
            <w:r w:rsidRPr="002068A5">
              <w:rPr>
                <w:rFonts w:eastAsia="Andale Sans UI"/>
                <w:sz w:val="22"/>
                <w:szCs w:val="22"/>
              </w:rPr>
              <w:t xml:space="preserve">Форма проведения – </w:t>
            </w:r>
            <w:r w:rsidR="002068A5" w:rsidRPr="002068A5">
              <w:rPr>
                <w:rFonts w:eastAsia="Andale Sans UI"/>
                <w:sz w:val="22"/>
                <w:szCs w:val="22"/>
              </w:rPr>
              <w:t>заседание (совместное присутствие для обсуждения вопросов повестки дня и принятия решений), голосование на котором совмещается с заочным голосованием.</w:t>
            </w:r>
            <w:r w:rsidRPr="002068A5">
              <w:rPr>
                <w:rFonts w:eastAsia="Andale Sans UI"/>
                <w:sz w:val="22"/>
                <w:szCs w:val="22"/>
              </w:rPr>
              <w:t xml:space="preserve"> </w:t>
            </w:r>
          </w:p>
          <w:p w:rsidR="002068A5" w:rsidRPr="002068A5" w:rsidRDefault="002068A5" w:rsidP="00F36226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rFonts w:eastAsia="Andale Sans UI"/>
                <w:b/>
                <w:sz w:val="22"/>
                <w:szCs w:val="22"/>
              </w:rPr>
            </w:pPr>
            <w:r w:rsidRPr="002068A5">
              <w:rPr>
                <w:rFonts w:eastAsia="Andale Sans UI"/>
                <w:b/>
                <w:sz w:val="22"/>
                <w:szCs w:val="22"/>
              </w:rPr>
              <w:t>Д</w:t>
            </w:r>
            <w:r w:rsidR="00F36226" w:rsidRPr="002068A5">
              <w:rPr>
                <w:rFonts w:eastAsia="Andale Sans UI"/>
                <w:b/>
                <w:sz w:val="22"/>
                <w:szCs w:val="22"/>
              </w:rPr>
              <w:t>ат</w:t>
            </w:r>
            <w:r w:rsidR="000135F6" w:rsidRPr="002068A5">
              <w:rPr>
                <w:rFonts w:eastAsia="Andale Sans UI"/>
                <w:b/>
                <w:sz w:val="22"/>
                <w:szCs w:val="22"/>
              </w:rPr>
              <w:t>а</w:t>
            </w:r>
            <w:r w:rsidR="00AE7495" w:rsidRPr="002068A5">
              <w:rPr>
                <w:rFonts w:eastAsia="Andale Sans UI"/>
                <w:b/>
                <w:sz w:val="22"/>
                <w:szCs w:val="22"/>
              </w:rPr>
              <w:t xml:space="preserve"> проведения </w:t>
            </w:r>
            <w:r w:rsidRPr="002068A5">
              <w:rPr>
                <w:rFonts w:eastAsia="Andale Sans UI"/>
                <w:b/>
                <w:sz w:val="22"/>
                <w:szCs w:val="22"/>
              </w:rPr>
              <w:t xml:space="preserve">внеочередного Общего </w:t>
            </w:r>
            <w:r w:rsidR="00AE7495" w:rsidRPr="002068A5">
              <w:rPr>
                <w:rFonts w:eastAsia="Andale Sans UI"/>
                <w:b/>
                <w:sz w:val="22"/>
                <w:szCs w:val="22"/>
              </w:rPr>
              <w:t xml:space="preserve">собрания </w:t>
            </w:r>
            <w:r w:rsidRPr="002068A5">
              <w:rPr>
                <w:rFonts w:eastAsia="Andale Sans UI"/>
                <w:b/>
                <w:sz w:val="22"/>
                <w:szCs w:val="22"/>
              </w:rPr>
              <w:t xml:space="preserve">акционеров </w:t>
            </w:r>
            <w:r w:rsidR="00F36226" w:rsidRPr="002068A5">
              <w:rPr>
                <w:rFonts w:eastAsia="Andale Sans UI"/>
                <w:b/>
                <w:sz w:val="22"/>
                <w:szCs w:val="22"/>
              </w:rPr>
              <w:t>– «</w:t>
            </w:r>
            <w:r w:rsidRPr="002068A5">
              <w:rPr>
                <w:rFonts w:eastAsia="Andale Sans UI"/>
                <w:b/>
                <w:sz w:val="22"/>
                <w:szCs w:val="22"/>
              </w:rPr>
              <w:t>11</w:t>
            </w:r>
            <w:r w:rsidR="00F36226" w:rsidRPr="002068A5">
              <w:rPr>
                <w:rFonts w:eastAsia="Andale Sans UI"/>
                <w:b/>
                <w:sz w:val="22"/>
                <w:szCs w:val="22"/>
              </w:rPr>
              <w:t xml:space="preserve">» </w:t>
            </w:r>
            <w:r w:rsidRPr="002068A5">
              <w:rPr>
                <w:rFonts w:eastAsia="Andale Sans UI"/>
                <w:b/>
                <w:sz w:val="22"/>
                <w:szCs w:val="22"/>
              </w:rPr>
              <w:t>сентября</w:t>
            </w:r>
            <w:r w:rsidR="00F36226" w:rsidRPr="002068A5">
              <w:rPr>
                <w:rFonts w:eastAsia="Andale Sans UI"/>
                <w:b/>
                <w:sz w:val="22"/>
                <w:szCs w:val="22"/>
              </w:rPr>
              <w:t xml:space="preserve"> 202</w:t>
            </w:r>
            <w:r w:rsidR="000135F6" w:rsidRPr="002068A5">
              <w:rPr>
                <w:rFonts w:eastAsia="Andale Sans UI"/>
                <w:b/>
                <w:sz w:val="22"/>
                <w:szCs w:val="22"/>
              </w:rPr>
              <w:t>5</w:t>
            </w:r>
            <w:r w:rsidR="00F36226" w:rsidRPr="002068A5">
              <w:rPr>
                <w:rFonts w:eastAsia="Andale Sans UI"/>
                <w:b/>
                <w:sz w:val="22"/>
                <w:szCs w:val="22"/>
              </w:rPr>
              <w:t xml:space="preserve"> г.</w:t>
            </w:r>
          </w:p>
          <w:p w:rsidR="002068A5" w:rsidRPr="002068A5" w:rsidRDefault="002068A5" w:rsidP="00F36226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rFonts w:eastAsia="Andale Sans UI"/>
                <w:b/>
                <w:sz w:val="22"/>
                <w:szCs w:val="22"/>
              </w:rPr>
            </w:pPr>
            <w:r w:rsidRPr="002068A5">
              <w:rPr>
                <w:rFonts w:eastAsia="Andale Sans UI"/>
                <w:b/>
                <w:sz w:val="22"/>
                <w:szCs w:val="22"/>
              </w:rPr>
              <w:t>Дата окончания приема бюллетеней для заочного голосования – «08» сентября 2025 года.</w:t>
            </w:r>
            <w:r w:rsidR="00F36226" w:rsidRPr="002068A5">
              <w:rPr>
                <w:rFonts w:eastAsia="Andale Sans UI"/>
                <w:b/>
                <w:sz w:val="22"/>
                <w:szCs w:val="22"/>
              </w:rPr>
              <w:t xml:space="preserve"> </w:t>
            </w:r>
          </w:p>
          <w:p w:rsidR="00F36226" w:rsidRPr="002068A5" w:rsidRDefault="002068A5" w:rsidP="00F36226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rFonts w:eastAsia="Andale Sans UI"/>
                <w:sz w:val="22"/>
                <w:szCs w:val="22"/>
              </w:rPr>
            </w:pPr>
            <w:r w:rsidRPr="002068A5">
              <w:rPr>
                <w:rFonts w:eastAsia="Andale Sans UI"/>
                <w:sz w:val="22"/>
                <w:szCs w:val="22"/>
              </w:rPr>
              <w:t>Место проведения заседания и адрес для направления заполненных бюллетеней для заочного голосования: г</w:t>
            </w:r>
            <w:proofErr w:type="gramStart"/>
            <w:r w:rsidRPr="002068A5">
              <w:rPr>
                <w:rFonts w:eastAsia="Andale Sans UI"/>
                <w:sz w:val="22"/>
                <w:szCs w:val="22"/>
              </w:rPr>
              <w:t>.В</w:t>
            </w:r>
            <w:proofErr w:type="gramEnd"/>
            <w:r w:rsidRPr="002068A5">
              <w:rPr>
                <w:rFonts w:eastAsia="Andale Sans UI"/>
                <w:sz w:val="22"/>
                <w:szCs w:val="22"/>
              </w:rPr>
              <w:t>ладивосток, проспект 100-летия Владивостока, дом 155, литер Б, 3 этаж.</w:t>
            </w:r>
          </w:p>
          <w:p w:rsidR="000B734F" w:rsidRPr="002068A5" w:rsidRDefault="002C2DB6" w:rsidP="00A40401">
            <w:pPr>
              <w:autoSpaceDE w:val="0"/>
              <w:autoSpaceDN w:val="0"/>
              <w:adjustRightInd w:val="0"/>
              <w:ind w:firstLine="559"/>
              <w:rPr>
                <w:b/>
                <w:sz w:val="22"/>
                <w:szCs w:val="22"/>
              </w:rPr>
            </w:pPr>
            <w:r w:rsidRPr="002068A5">
              <w:rPr>
                <w:sz w:val="22"/>
                <w:szCs w:val="22"/>
              </w:rPr>
              <w:t>Да</w:t>
            </w:r>
            <w:r w:rsidR="000A411E" w:rsidRPr="002068A5">
              <w:rPr>
                <w:sz w:val="22"/>
                <w:szCs w:val="22"/>
              </w:rPr>
              <w:t>т</w:t>
            </w:r>
            <w:r w:rsidRPr="002068A5">
              <w:rPr>
                <w:sz w:val="22"/>
                <w:szCs w:val="22"/>
              </w:rPr>
              <w:t>а</w:t>
            </w:r>
            <w:r w:rsidR="000B734F" w:rsidRPr="002068A5">
              <w:rPr>
                <w:sz w:val="22"/>
                <w:szCs w:val="22"/>
              </w:rPr>
              <w:t xml:space="preserve">, на которую определяются (фиксируются) лица, имеющие право на участие </w:t>
            </w:r>
            <w:r w:rsidR="00CE1394" w:rsidRPr="002068A5">
              <w:rPr>
                <w:sz w:val="22"/>
                <w:szCs w:val="22"/>
              </w:rPr>
              <w:t>во внеочередном</w:t>
            </w:r>
            <w:r w:rsidR="000B734F" w:rsidRPr="002068A5">
              <w:rPr>
                <w:sz w:val="22"/>
                <w:szCs w:val="22"/>
              </w:rPr>
              <w:t xml:space="preserve"> Общем собрании акционеров Банка - </w:t>
            </w:r>
            <w:r w:rsidR="003412ED" w:rsidRPr="002068A5">
              <w:rPr>
                <w:b/>
                <w:sz w:val="22"/>
                <w:szCs w:val="22"/>
              </w:rPr>
              <w:t>«</w:t>
            </w:r>
            <w:r w:rsidR="002068A5" w:rsidRPr="002068A5">
              <w:rPr>
                <w:b/>
                <w:sz w:val="22"/>
                <w:szCs w:val="22"/>
              </w:rPr>
              <w:t>19</w:t>
            </w:r>
            <w:r w:rsidR="000B734F" w:rsidRPr="002068A5">
              <w:rPr>
                <w:b/>
                <w:sz w:val="22"/>
                <w:szCs w:val="22"/>
              </w:rPr>
              <w:t xml:space="preserve">» </w:t>
            </w:r>
            <w:r w:rsidR="002068A5" w:rsidRPr="002068A5">
              <w:rPr>
                <w:b/>
                <w:sz w:val="22"/>
                <w:szCs w:val="22"/>
              </w:rPr>
              <w:t>июля</w:t>
            </w:r>
            <w:r w:rsidR="00CE03C0" w:rsidRPr="002068A5">
              <w:rPr>
                <w:b/>
                <w:sz w:val="22"/>
                <w:szCs w:val="22"/>
              </w:rPr>
              <w:t xml:space="preserve"> 202</w:t>
            </w:r>
            <w:r w:rsidR="00F36226" w:rsidRPr="002068A5">
              <w:rPr>
                <w:b/>
                <w:sz w:val="22"/>
                <w:szCs w:val="22"/>
              </w:rPr>
              <w:t>5</w:t>
            </w:r>
            <w:r w:rsidR="000B734F" w:rsidRPr="002068A5">
              <w:rPr>
                <w:b/>
                <w:sz w:val="22"/>
                <w:szCs w:val="22"/>
              </w:rPr>
              <w:t xml:space="preserve"> г.</w:t>
            </w:r>
          </w:p>
          <w:p w:rsidR="00E209D5" w:rsidRPr="002068A5" w:rsidRDefault="00E209D5" w:rsidP="00E209D5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b/>
                <w:bCs/>
                <w:sz w:val="22"/>
                <w:szCs w:val="22"/>
              </w:rPr>
            </w:pPr>
            <w:r w:rsidRPr="002068A5">
              <w:rPr>
                <w:b/>
                <w:bCs/>
                <w:sz w:val="22"/>
                <w:szCs w:val="22"/>
              </w:rPr>
              <w:t xml:space="preserve">Повестка дня </w:t>
            </w:r>
            <w:r w:rsidR="00CE1394" w:rsidRPr="002068A5">
              <w:rPr>
                <w:b/>
                <w:bCs/>
                <w:sz w:val="22"/>
                <w:szCs w:val="22"/>
              </w:rPr>
              <w:t>внеочередного</w:t>
            </w:r>
            <w:r w:rsidRPr="002068A5">
              <w:rPr>
                <w:b/>
                <w:bCs/>
                <w:sz w:val="22"/>
                <w:szCs w:val="22"/>
              </w:rPr>
              <w:t xml:space="preserve"> Общего собрания акционеров Банка:</w:t>
            </w:r>
          </w:p>
          <w:p w:rsidR="002068A5" w:rsidRPr="002068A5" w:rsidRDefault="002068A5" w:rsidP="002068A5">
            <w:pPr>
              <w:pStyle w:val="ad"/>
              <w:numPr>
                <w:ilvl w:val="1"/>
                <w:numId w:val="3"/>
              </w:numPr>
              <w:tabs>
                <w:tab w:val="clear" w:pos="1440"/>
                <w:tab w:val="num" w:pos="0"/>
                <w:tab w:val="left" w:pos="993"/>
              </w:tabs>
              <w:ind w:left="851" w:hanging="284"/>
              <w:rPr>
                <w:bCs/>
                <w:i/>
                <w:sz w:val="22"/>
                <w:szCs w:val="22"/>
              </w:rPr>
            </w:pPr>
            <w:r w:rsidRPr="002068A5">
              <w:rPr>
                <w:bCs/>
                <w:i/>
                <w:sz w:val="22"/>
                <w:szCs w:val="22"/>
              </w:rPr>
              <w:t>Досрочное прекращение полномочий всех членов Совета директоров Банка, избранных на Годовом общем собрании акционеров.</w:t>
            </w:r>
          </w:p>
          <w:p w:rsidR="002068A5" w:rsidRPr="002068A5" w:rsidRDefault="002068A5" w:rsidP="002068A5">
            <w:pPr>
              <w:pStyle w:val="ad"/>
              <w:numPr>
                <w:ilvl w:val="1"/>
                <w:numId w:val="3"/>
              </w:numPr>
              <w:tabs>
                <w:tab w:val="clear" w:pos="1440"/>
                <w:tab w:val="num" w:pos="0"/>
                <w:tab w:val="left" w:pos="993"/>
              </w:tabs>
              <w:ind w:left="851" w:hanging="284"/>
              <w:rPr>
                <w:bCs/>
                <w:i/>
                <w:sz w:val="22"/>
                <w:szCs w:val="22"/>
              </w:rPr>
            </w:pPr>
            <w:r w:rsidRPr="002068A5">
              <w:rPr>
                <w:bCs/>
                <w:i/>
                <w:sz w:val="22"/>
                <w:szCs w:val="22"/>
              </w:rPr>
              <w:t>Досрочное прекращение полномочий всех членов Ревизионной комиссии Банка, избранных на Годовом общем собрании акционеров.</w:t>
            </w:r>
          </w:p>
          <w:p w:rsidR="002068A5" w:rsidRPr="002068A5" w:rsidRDefault="002068A5" w:rsidP="002068A5">
            <w:pPr>
              <w:pStyle w:val="ad"/>
              <w:numPr>
                <w:ilvl w:val="1"/>
                <w:numId w:val="3"/>
              </w:numPr>
              <w:tabs>
                <w:tab w:val="clear" w:pos="1440"/>
                <w:tab w:val="num" w:pos="0"/>
                <w:tab w:val="left" w:pos="993"/>
              </w:tabs>
              <w:ind w:left="851" w:hanging="284"/>
              <w:rPr>
                <w:bCs/>
                <w:i/>
                <w:sz w:val="22"/>
                <w:szCs w:val="22"/>
              </w:rPr>
            </w:pPr>
            <w:r w:rsidRPr="002068A5">
              <w:rPr>
                <w:bCs/>
                <w:i/>
                <w:sz w:val="22"/>
                <w:szCs w:val="22"/>
              </w:rPr>
              <w:t>Избрание членов Совета директоров Банка.</w:t>
            </w:r>
          </w:p>
          <w:p w:rsidR="002068A5" w:rsidRPr="002068A5" w:rsidRDefault="002068A5" w:rsidP="002068A5">
            <w:pPr>
              <w:pStyle w:val="ad"/>
              <w:numPr>
                <w:ilvl w:val="1"/>
                <w:numId w:val="3"/>
              </w:numPr>
              <w:tabs>
                <w:tab w:val="clear" w:pos="1440"/>
                <w:tab w:val="num" w:pos="0"/>
                <w:tab w:val="left" w:pos="993"/>
              </w:tabs>
              <w:ind w:left="851" w:hanging="284"/>
              <w:rPr>
                <w:bCs/>
                <w:i/>
                <w:sz w:val="22"/>
                <w:szCs w:val="22"/>
              </w:rPr>
            </w:pPr>
            <w:r w:rsidRPr="002068A5">
              <w:rPr>
                <w:bCs/>
                <w:i/>
                <w:sz w:val="22"/>
                <w:szCs w:val="22"/>
              </w:rPr>
              <w:t>Избрание членов Ревизионной комиссии Банка.</w:t>
            </w:r>
          </w:p>
          <w:p w:rsidR="002068A5" w:rsidRPr="002068A5" w:rsidRDefault="002068A5" w:rsidP="002068A5">
            <w:pPr>
              <w:pStyle w:val="ad"/>
              <w:numPr>
                <w:ilvl w:val="1"/>
                <w:numId w:val="3"/>
              </w:numPr>
              <w:tabs>
                <w:tab w:val="clear" w:pos="1440"/>
                <w:tab w:val="num" w:pos="0"/>
                <w:tab w:val="left" w:pos="993"/>
              </w:tabs>
              <w:ind w:left="851" w:hanging="284"/>
              <w:rPr>
                <w:bCs/>
                <w:i/>
                <w:sz w:val="22"/>
                <w:szCs w:val="22"/>
              </w:rPr>
            </w:pPr>
            <w:r w:rsidRPr="002068A5">
              <w:rPr>
                <w:bCs/>
                <w:i/>
                <w:sz w:val="22"/>
                <w:szCs w:val="22"/>
              </w:rPr>
              <w:t>Утверждение Положения о  Правлении Банка в новой редакции.</w:t>
            </w:r>
          </w:p>
          <w:p w:rsidR="002068A5" w:rsidRPr="002068A5" w:rsidRDefault="002068A5" w:rsidP="002068A5">
            <w:pPr>
              <w:rPr>
                <w:rFonts w:eastAsia="Times New Roman"/>
                <w:bCs/>
                <w:sz w:val="22"/>
                <w:szCs w:val="22"/>
              </w:rPr>
            </w:pPr>
            <w:r w:rsidRPr="002068A5">
              <w:rPr>
                <w:rFonts w:eastAsia="Times New Roman"/>
                <w:bCs/>
                <w:sz w:val="22"/>
                <w:szCs w:val="22"/>
              </w:rPr>
              <w:t>Включить в перечень информации (материалов), предоставляемой акционерам при подготовке к проведению внеочередного Общего собрания акционеров Банка, следующую информацию (материалы):</w:t>
            </w:r>
          </w:p>
          <w:p w:rsidR="002068A5" w:rsidRPr="002068A5" w:rsidRDefault="002068A5" w:rsidP="002068A5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bCs/>
                <w:sz w:val="22"/>
                <w:szCs w:val="22"/>
              </w:rPr>
            </w:pPr>
            <w:r w:rsidRPr="002068A5">
              <w:rPr>
                <w:bCs/>
                <w:sz w:val="22"/>
                <w:szCs w:val="22"/>
              </w:rPr>
              <w:t>Сведения о кандидатах в состав Совета директоров Банка, в т.ч. информация о наличии либо отсутствии письменного согласия выдвинутых кандидатов на избрание в Совет директоров Банка;</w:t>
            </w:r>
          </w:p>
          <w:p w:rsidR="002068A5" w:rsidRPr="002068A5" w:rsidRDefault="002068A5" w:rsidP="002068A5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bCs/>
                <w:sz w:val="22"/>
                <w:szCs w:val="22"/>
              </w:rPr>
            </w:pPr>
            <w:r w:rsidRPr="002068A5">
              <w:rPr>
                <w:bCs/>
                <w:sz w:val="22"/>
                <w:szCs w:val="22"/>
              </w:rPr>
              <w:t>Сведения о кандидатах в состав Ревизионной комиссии Банка;</w:t>
            </w:r>
          </w:p>
          <w:p w:rsidR="002068A5" w:rsidRPr="002068A5" w:rsidRDefault="002068A5" w:rsidP="002068A5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bCs/>
                <w:sz w:val="22"/>
                <w:szCs w:val="22"/>
              </w:rPr>
            </w:pPr>
            <w:r w:rsidRPr="002068A5">
              <w:rPr>
                <w:bCs/>
                <w:sz w:val="22"/>
                <w:szCs w:val="22"/>
              </w:rPr>
              <w:t>Проект Положения о Правлении Банка в новой редакции.</w:t>
            </w:r>
          </w:p>
          <w:p w:rsidR="00AE7495" w:rsidRPr="002068A5" w:rsidRDefault="002068A5" w:rsidP="002068A5">
            <w:pPr>
              <w:pStyle w:val="a3"/>
              <w:spacing w:before="0" w:beforeAutospacing="0" w:after="0"/>
              <w:ind w:firstLine="539"/>
              <w:rPr>
                <w:bCs/>
                <w:sz w:val="22"/>
                <w:szCs w:val="22"/>
              </w:rPr>
            </w:pPr>
            <w:r w:rsidRPr="002068A5">
              <w:rPr>
                <w:bCs/>
                <w:sz w:val="22"/>
                <w:szCs w:val="22"/>
              </w:rPr>
              <w:t xml:space="preserve">С указанной информацией (материалами) можно будет ознакомиться, начиная с «08» июля 2025 г. по адресу: г. Владивосток, проспект 100-летия Владивостока, д. 155, лит. </w:t>
            </w:r>
            <w:proofErr w:type="gramStart"/>
            <w:r w:rsidRPr="002068A5">
              <w:rPr>
                <w:bCs/>
                <w:sz w:val="22"/>
                <w:szCs w:val="22"/>
              </w:rPr>
              <w:t>Б</w:t>
            </w:r>
            <w:proofErr w:type="gramEnd"/>
            <w:r w:rsidRPr="002068A5">
              <w:rPr>
                <w:bCs/>
                <w:sz w:val="22"/>
                <w:szCs w:val="22"/>
              </w:rPr>
              <w:t>, 3 этаж. Время предоставления информации: с 09 часов до 17 часов в рабочие дни.</w:t>
            </w:r>
            <w:r w:rsidR="00AE7495" w:rsidRPr="002068A5">
              <w:rPr>
                <w:bCs/>
                <w:sz w:val="22"/>
                <w:szCs w:val="22"/>
              </w:rPr>
              <w:t xml:space="preserve"> </w:t>
            </w:r>
          </w:p>
          <w:p w:rsidR="00330A29" w:rsidRPr="002068A5" w:rsidRDefault="000B734F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rFonts w:eastAsia="Times New Roman"/>
                <w:bCs/>
                <w:sz w:val="22"/>
                <w:szCs w:val="22"/>
              </w:rPr>
            </w:pPr>
            <w:r w:rsidRPr="002068A5">
              <w:rPr>
                <w:rFonts w:eastAsia="Times New Roman"/>
                <w:bCs/>
                <w:sz w:val="22"/>
                <w:szCs w:val="22"/>
              </w:rPr>
              <w:t>Категории (типы) акций, владельцы которых имеют право голоса по вопросам повестки дня внеочередного Общего собрания акционеров Банка: обыкновенные именные бездокументарные акции.</w:t>
            </w:r>
          </w:p>
          <w:p w:rsidR="0025231E" w:rsidRPr="00AE7495" w:rsidRDefault="0025231E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30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30A29" w:rsidRPr="00AE7495" w:rsidRDefault="00330A29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3. Подпись</w:t>
            </w:r>
          </w:p>
          <w:p w:rsidR="00C76014" w:rsidRPr="00AE7495" w:rsidRDefault="00C76014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left="57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72" w:type="dxa"/>
            <w:tcBorders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CE03C0" w:rsidP="00CE1394">
            <w:pPr>
              <w:autoSpaceDE w:val="0"/>
              <w:autoSpaceDN w:val="0"/>
              <w:ind w:left="57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3.1.</w:t>
            </w:r>
            <w:r w:rsidR="00AE7495">
              <w:rPr>
                <w:sz w:val="22"/>
                <w:szCs w:val="22"/>
              </w:rPr>
              <w:t xml:space="preserve"> </w:t>
            </w:r>
            <w:r w:rsidR="00330A29" w:rsidRPr="00AE7495">
              <w:rPr>
                <w:sz w:val="22"/>
                <w:szCs w:val="22"/>
              </w:rPr>
              <w:t>Председател</w:t>
            </w:r>
            <w:r w:rsidR="00CE1394" w:rsidRPr="00AE7495">
              <w:rPr>
                <w:sz w:val="22"/>
                <w:szCs w:val="22"/>
              </w:rPr>
              <w:t>ь</w:t>
            </w:r>
            <w:r w:rsidR="00330A29" w:rsidRPr="00AE7495">
              <w:rPr>
                <w:sz w:val="22"/>
                <w:szCs w:val="22"/>
              </w:rPr>
              <w:t xml:space="preserve"> Правления Банка</w:t>
            </w: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AE7495" w:rsidRDefault="002068A5" w:rsidP="002068A5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</w:t>
            </w:r>
            <w:r w:rsidR="00AD6437" w:rsidRPr="00AE7495">
              <w:rPr>
                <w:sz w:val="22"/>
                <w:szCs w:val="22"/>
              </w:rPr>
              <w:t>.В.</w:t>
            </w:r>
            <w:r w:rsidR="00AE749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Бородина</w:t>
            </w:r>
          </w:p>
        </w:tc>
        <w:tc>
          <w:tcPr>
            <w:tcW w:w="772" w:type="dxa"/>
            <w:tcBorders>
              <w:left w:val="nil"/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spacing w:before="240"/>
              <w:ind w:left="57" w:firstLine="66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3.2. Дата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5"/>
              <w:jc w:val="right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«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AE7495" w:rsidP="002068A5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</w:t>
            </w:r>
            <w:r w:rsidR="002068A5">
              <w:rPr>
                <w:spacing w:val="-4"/>
                <w:sz w:val="22"/>
                <w:szCs w:val="22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3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»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2068A5" w:rsidP="00CE03C0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июля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0"/>
              <w:jc w:val="right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20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5A0F2D" w:rsidP="00F36226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2</w:t>
            </w:r>
            <w:r w:rsidR="00F36226" w:rsidRPr="00AE7495">
              <w:rPr>
                <w:spacing w:val="-4"/>
                <w:sz w:val="22"/>
                <w:szCs w:val="22"/>
              </w:rPr>
              <w:t>5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proofErr w:type="gramStart"/>
            <w:r w:rsidRPr="00AE7495">
              <w:rPr>
                <w:spacing w:val="-4"/>
                <w:sz w:val="22"/>
                <w:szCs w:val="22"/>
              </w:rPr>
              <w:t>г</w:t>
            </w:r>
            <w:proofErr w:type="gramEnd"/>
            <w:r w:rsidRPr="00AE7495">
              <w:rPr>
                <w:spacing w:val="-4"/>
                <w:sz w:val="22"/>
                <w:szCs w:val="22"/>
              </w:rPr>
              <w:t>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</w:tbl>
    <w:p w:rsidR="00F331F7" w:rsidRPr="000135F6" w:rsidRDefault="00F331F7" w:rsidP="00C37B45">
      <w:pPr>
        <w:rPr>
          <w:sz w:val="20"/>
          <w:szCs w:val="20"/>
        </w:rPr>
      </w:pPr>
    </w:p>
    <w:sectPr w:rsidR="00F331F7" w:rsidRPr="000135F6" w:rsidSect="00E209D5">
      <w:pgSz w:w="11906" w:h="16838"/>
      <w:pgMar w:top="360" w:right="850" w:bottom="426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D17" w:rsidRDefault="001E1D17" w:rsidP="004C3398">
      <w:r>
        <w:separator/>
      </w:r>
    </w:p>
  </w:endnote>
  <w:endnote w:type="continuationSeparator" w:id="0">
    <w:p w:rsidR="001E1D17" w:rsidRDefault="001E1D17" w:rsidP="004C3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D17" w:rsidRDefault="001E1D17" w:rsidP="004C3398">
      <w:r>
        <w:separator/>
      </w:r>
    </w:p>
  </w:footnote>
  <w:footnote w:type="continuationSeparator" w:id="0">
    <w:p w:rsidR="001E1D17" w:rsidRDefault="001E1D17" w:rsidP="004C33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C6DEE"/>
    <w:multiLevelType w:val="hybridMultilevel"/>
    <w:tmpl w:val="0922A7DC"/>
    <w:lvl w:ilvl="0" w:tplc="105625E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37199B"/>
    <w:multiLevelType w:val="hybridMultilevel"/>
    <w:tmpl w:val="7BCA83DA"/>
    <w:lvl w:ilvl="0" w:tplc="0419000F">
      <w:start w:val="1"/>
      <w:numFmt w:val="decimal"/>
      <w:pStyle w:val="1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3237E8C"/>
    <w:multiLevelType w:val="multilevel"/>
    <w:tmpl w:val="9BB859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Andale Sans UI" w:hAnsi="Times New Roman"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3A86B0F"/>
    <w:multiLevelType w:val="hybridMultilevel"/>
    <w:tmpl w:val="F05C8E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BE23F6"/>
    <w:multiLevelType w:val="hybridMultilevel"/>
    <w:tmpl w:val="47AC0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514828"/>
    <w:multiLevelType w:val="hybridMultilevel"/>
    <w:tmpl w:val="DCA2B1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removePersonalInformation/>
  <w:removeDateAndTime/>
  <w:proofState w:spelling="clean" w:grammar="clean"/>
  <w:stylePaneFormatFilter w:val="3F01"/>
  <w:defaultTabStop w:val="708"/>
  <w:characterSpacingControl w:val="doNotCompress"/>
  <w:hdrShapeDefaults>
    <o:shapedefaults v:ext="edit" spidmax="65538"/>
  </w:hdrShapeDefaults>
  <w:footnotePr>
    <w:footnote w:id="-1"/>
    <w:footnote w:id="0"/>
  </w:footnotePr>
  <w:endnotePr>
    <w:endnote w:id="-1"/>
    <w:endnote w:id="0"/>
  </w:endnotePr>
  <w:compat/>
  <w:rsids>
    <w:rsidRoot w:val="00330A29"/>
    <w:rsid w:val="000135F6"/>
    <w:rsid w:val="00030B80"/>
    <w:rsid w:val="00040484"/>
    <w:rsid w:val="00056385"/>
    <w:rsid w:val="00056463"/>
    <w:rsid w:val="000A08FD"/>
    <w:rsid w:val="000A411E"/>
    <w:rsid w:val="000B734F"/>
    <w:rsid w:val="000D0D73"/>
    <w:rsid w:val="00102E16"/>
    <w:rsid w:val="00124042"/>
    <w:rsid w:val="00141EB3"/>
    <w:rsid w:val="00160F1E"/>
    <w:rsid w:val="001D1620"/>
    <w:rsid w:val="001E1D17"/>
    <w:rsid w:val="00200326"/>
    <w:rsid w:val="002068A5"/>
    <w:rsid w:val="0025231E"/>
    <w:rsid w:val="002846F4"/>
    <w:rsid w:val="002C2DB6"/>
    <w:rsid w:val="002E4B82"/>
    <w:rsid w:val="00330A29"/>
    <w:rsid w:val="003412ED"/>
    <w:rsid w:val="0035496D"/>
    <w:rsid w:val="00382836"/>
    <w:rsid w:val="004C3398"/>
    <w:rsid w:val="004E6D0A"/>
    <w:rsid w:val="004F132C"/>
    <w:rsid w:val="00507030"/>
    <w:rsid w:val="00524447"/>
    <w:rsid w:val="00593757"/>
    <w:rsid w:val="005A0F2D"/>
    <w:rsid w:val="005A2899"/>
    <w:rsid w:val="005C718E"/>
    <w:rsid w:val="005F0763"/>
    <w:rsid w:val="0064189C"/>
    <w:rsid w:val="006B0EA9"/>
    <w:rsid w:val="006E696F"/>
    <w:rsid w:val="00712ABE"/>
    <w:rsid w:val="00727CA6"/>
    <w:rsid w:val="007630E8"/>
    <w:rsid w:val="007A0C52"/>
    <w:rsid w:val="007A5BC1"/>
    <w:rsid w:val="007C456B"/>
    <w:rsid w:val="007F147C"/>
    <w:rsid w:val="00812ED3"/>
    <w:rsid w:val="00816E66"/>
    <w:rsid w:val="008222AB"/>
    <w:rsid w:val="008F756E"/>
    <w:rsid w:val="00923291"/>
    <w:rsid w:val="0098172A"/>
    <w:rsid w:val="00984C88"/>
    <w:rsid w:val="009A5AF9"/>
    <w:rsid w:val="00A40401"/>
    <w:rsid w:val="00A6666B"/>
    <w:rsid w:val="00A76168"/>
    <w:rsid w:val="00A92977"/>
    <w:rsid w:val="00AD6437"/>
    <w:rsid w:val="00AE7495"/>
    <w:rsid w:val="00B3145A"/>
    <w:rsid w:val="00B74AB1"/>
    <w:rsid w:val="00B7571E"/>
    <w:rsid w:val="00C37B45"/>
    <w:rsid w:val="00C556F9"/>
    <w:rsid w:val="00C76014"/>
    <w:rsid w:val="00CE03C0"/>
    <w:rsid w:val="00CE1394"/>
    <w:rsid w:val="00D25A7B"/>
    <w:rsid w:val="00D260B7"/>
    <w:rsid w:val="00D6075E"/>
    <w:rsid w:val="00D9594A"/>
    <w:rsid w:val="00DC5C2F"/>
    <w:rsid w:val="00DD7845"/>
    <w:rsid w:val="00E10F5A"/>
    <w:rsid w:val="00E209D5"/>
    <w:rsid w:val="00E21655"/>
    <w:rsid w:val="00E35B01"/>
    <w:rsid w:val="00EB627A"/>
    <w:rsid w:val="00EE0D83"/>
    <w:rsid w:val="00EE42AC"/>
    <w:rsid w:val="00EE77B4"/>
    <w:rsid w:val="00EF14E9"/>
    <w:rsid w:val="00F331F7"/>
    <w:rsid w:val="00F356C8"/>
    <w:rsid w:val="00F36226"/>
    <w:rsid w:val="00F423F3"/>
    <w:rsid w:val="00FA4046"/>
    <w:rsid w:val="00FA5FC5"/>
    <w:rsid w:val="00FF4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30A29"/>
    <w:pPr>
      <w:ind w:firstLine="567"/>
      <w:jc w:val="both"/>
    </w:pPr>
    <w:rPr>
      <w:rFonts w:eastAsia="Andale Sans UI"/>
      <w:sz w:val="24"/>
      <w:szCs w:val="24"/>
    </w:rPr>
  </w:style>
  <w:style w:type="paragraph" w:styleId="1">
    <w:name w:val="heading 1"/>
    <w:basedOn w:val="a"/>
    <w:next w:val="a"/>
    <w:link w:val="10"/>
    <w:qFormat/>
    <w:rsid w:val="002068A5"/>
    <w:pPr>
      <w:keepNext/>
      <w:numPr>
        <w:numId w:val="7"/>
      </w:numPr>
      <w:outlineLvl w:val="0"/>
    </w:pPr>
    <w:rPr>
      <w:rFonts w:ascii="Arial" w:eastAsia="Times New Roman" w:hAnsi="Arial"/>
      <w:b/>
      <w:color w:val="000000"/>
      <w:sz w:val="16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30A29"/>
    <w:pPr>
      <w:spacing w:before="100" w:beforeAutospacing="1" w:after="119"/>
    </w:pPr>
    <w:rPr>
      <w:rFonts w:eastAsia="Times New Roman"/>
    </w:rPr>
  </w:style>
  <w:style w:type="paragraph" w:customStyle="1" w:styleId="WW-">
    <w:name w:val="WW-Обычный (веб)"/>
    <w:basedOn w:val="a"/>
    <w:rsid w:val="00330A29"/>
    <w:pPr>
      <w:suppressAutoHyphens/>
      <w:spacing w:before="280" w:after="119"/>
      <w:ind w:firstLine="0"/>
      <w:jc w:val="left"/>
    </w:pPr>
    <w:rPr>
      <w:rFonts w:eastAsia="Times New Roman"/>
      <w:lang w:eastAsia="ar-SA"/>
    </w:rPr>
  </w:style>
  <w:style w:type="character" w:styleId="a4">
    <w:name w:val="Hyperlink"/>
    <w:rsid w:val="00330A29"/>
    <w:rPr>
      <w:rFonts w:cs="Times New Roman"/>
      <w:color w:val="0000FF"/>
      <w:u w:val="single"/>
    </w:rPr>
  </w:style>
  <w:style w:type="paragraph" w:styleId="HTML">
    <w:name w:val="HTML Preformatted"/>
    <w:basedOn w:val="a"/>
    <w:rsid w:val="00330A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paragraph" w:styleId="a5">
    <w:name w:val="Title"/>
    <w:basedOn w:val="a"/>
    <w:qFormat/>
    <w:rsid w:val="00330A29"/>
    <w:pPr>
      <w:ind w:firstLine="0"/>
      <w:jc w:val="center"/>
    </w:pPr>
    <w:rPr>
      <w:rFonts w:eastAsia="Times New Roman"/>
      <w:b/>
      <w:bCs/>
    </w:rPr>
  </w:style>
  <w:style w:type="character" w:styleId="a6">
    <w:name w:val="FollowedHyperlink"/>
    <w:basedOn w:val="a0"/>
    <w:rsid w:val="00330A29"/>
    <w:rPr>
      <w:color w:val="800080"/>
      <w:u w:val="single"/>
    </w:rPr>
  </w:style>
  <w:style w:type="paragraph" w:styleId="a7">
    <w:name w:val="Body Text"/>
    <w:basedOn w:val="a"/>
    <w:link w:val="a8"/>
    <w:rsid w:val="000B734F"/>
    <w:pPr>
      <w:spacing w:after="120"/>
    </w:pPr>
  </w:style>
  <w:style w:type="character" w:customStyle="1" w:styleId="a8">
    <w:name w:val="Основной текст Знак"/>
    <w:basedOn w:val="a0"/>
    <w:link w:val="a7"/>
    <w:rsid w:val="000B734F"/>
    <w:rPr>
      <w:rFonts w:eastAsia="Andale Sans UI"/>
      <w:sz w:val="24"/>
      <w:szCs w:val="24"/>
    </w:rPr>
  </w:style>
  <w:style w:type="paragraph" w:styleId="a9">
    <w:name w:val="header"/>
    <w:basedOn w:val="a"/>
    <w:link w:val="aa"/>
    <w:rsid w:val="004C339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rsid w:val="004C3398"/>
    <w:rPr>
      <w:rFonts w:eastAsia="Andale Sans UI"/>
      <w:sz w:val="24"/>
      <w:szCs w:val="24"/>
    </w:rPr>
  </w:style>
  <w:style w:type="paragraph" w:styleId="ab">
    <w:name w:val="footer"/>
    <w:basedOn w:val="a"/>
    <w:link w:val="ac"/>
    <w:rsid w:val="004C339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4C3398"/>
    <w:rPr>
      <w:rFonts w:eastAsia="Andale Sans UI"/>
      <w:sz w:val="24"/>
      <w:szCs w:val="24"/>
    </w:rPr>
  </w:style>
  <w:style w:type="paragraph" w:styleId="ad">
    <w:name w:val="List Paragraph"/>
    <w:aliases w:val="Bullet List,FooterText,numbered,Paragraphe de liste1,lp1,Маркер,SL_Абзац списка,название,f_Абзац 1,List Paragraph,Цветной список - Акцент 11,Bullet Number,Нумерованый список,List Paragraph1,ПАРАГРАФ,Подпись рисунка,Ненумерованный список,мой"/>
    <w:basedOn w:val="a"/>
    <w:link w:val="ae"/>
    <w:qFormat/>
    <w:rsid w:val="00C76014"/>
    <w:pPr>
      <w:ind w:left="720"/>
      <w:contextualSpacing/>
    </w:pPr>
  </w:style>
  <w:style w:type="character" w:customStyle="1" w:styleId="ae">
    <w:name w:val="Абзац списка Знак"/>
    <w:aliases w:val="Bullet List Знак,FooterText Знак,numbered Знак,Paragraphe de liste1 Знак,lp1 Знак,Маркер Знак,SL_Абзац списка Знак,название Знак,f_Абзац 1 Знак,List Paragraph Знак,Цветной список - Акцент 11 Знак,Bullet Number Знак,List Paragraph1 Знак"/>
    <w:basedOn w:val="a0"/>
    <w:link w:val="ad"/>
    <w:uiPriority w:val="34"/>
    <w:qFormat/>
    <w:locked/>
    <w:rsid w:val="00F36226"/>
    <w:rPr>
      <w:rFonts w:eastAsia="Andale Sans UI"/>
      <w:sz w:val="24"/>
      <w:szCs w:val="24"/>
    </w:rPr>
  </w:style>
  <w:style w:type="character" w:customStyle="1" w:styleId="10">
    <w:name w:val="Заголовок 1 Знак"/>
    <w:basedOn w:val="a0"/>
    <w:link w:val="1"/>
    <w:rsid w:val="002068A5"/>
    <w:rPr>
      <w:rFonts w:ascii="Arial" w:hAnsi="Arial"/>
      <w:b/>
      <w:color w:val="000000"/>
      <w:sz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7030065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465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3114</CharactersWithSpaces>
  <SharedDoc>false</SharedDoc>
  <HLinks>
    <vt:vector size="6" baseType="variant">
      <vt:variant>
        <vt:i4>3932216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http://disclosure.1prime.ru/Portal/Default.aspx?emId=2703006553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2025-02-19T01:20:00Z</dcterms:created>
  <dcterms:modified xsi:type="dcterms:W3CDTF">2025-07-15T04:25:00Z</dcterms:modified>
</cp:coreProperties>
</file>