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320A" w:rsidRDefault="00AB320A"/>
    <w:p w:rsidR="00AB320A" w:rsidRDefault="00AB320A"/>
    <w:p w:rsidR="00AB320A" w:rsidRDefault="00AB320A">
      <w:pPr>
        <w:spacing w:before="9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Е Ж Е К В А </w:t>
      </w:r>
      <w:proofErr w:type="gramStart"/>
      <w:r>
        <w:rPr>
          <w:b/>
          <w:bCs/>
          <w:sz w:val="32"/>
          <w:szCs w:val="32"/>
        </w:rPr>
        <w:t>Р</w:t>
      </w:r>
      <w:proofErr w:type="gramEnd"/>
      <w:r>
        <w:rPr>
          <w:b/>
          <w:bCs/>
          <w:sz w:val="32"/>
          <w:szCs w:val="32"/>
        </w:rPr>
        <w:t xml:space="preserve"> Т А Л Ь Н Ы Й  О Т Ч Е Т</w:t>
      </w:r>
    </w:p>
    <w:p w:rsidR="00AB320A" w:rsidRDefault="00AB320A">
      <w:pPr>
        <w:spacing w:before="600"/>
        <w:jc w:val="center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Акционерное общество "Троицкая камвольная фабрика"</w:t>
      </w:r>
    </w:p>
    <w:p w:rsidR="00AB320A" w:rsidRDefault="00AB320A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Код эмитента: 11049-A</w:t>
      </w:r>
    </w:p>
    <w:p w:rsidR="00AB320A" w:rsidRDefault="00AB320A">
      <w:pPr>
        <w:spacing w:before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за 4 квартал 2017 г.</w:t>
      </w:r>
    </w:p>
    <w:p w:rsidR="00AB320A" w:rsidRDefault="00AB320A">
      <w:pPr>
        <w:spacing w:before="840"/>
        <w:rPr>
          <w:sz w:val="24"/>
          <w:szCs w:val="24"/>
        </w:rPr>
      </w:pPr>
      <w:r>
        <w:rPr>
          <w:sz w:val="24"/>
          <w:szCs w:val="24"/>
        </w:rPr>
        <w:t>Адрес эмитента:</w:t>
      </w:r>
      <w:r>
        <w:rPr>
          <w:b/>
          <w:bCs/>
          <w:sz w:val="24"/>
          <w:szCs w:val="24"/>
        </w:rPr>
        <w:t xml:space="preserve"> 142703 Россия, Московская область, Ленинский район, город </w:t>
      </w:r>
      <w:proofErr w:type="gramStart"/>
      <w:r>
        <w:rPr>
          <w:b/>
          <w:bCs/>
          <w:sz w:val="24"/>
          <w:szCs w:val="24"/>
        </w:rPr>
        <w:t>Видное</w:t>
      </w:r>
      <w:proofErr w:type="gramEnd"/>
      <w:r>
        <w:rPr>
          <w:b/>
          <w:bCs/>
          <w:sz w:val="24"/>
          <w:szCs w:val="24"/>
        </w:rPr>
        <w:t xml:space="preserve">, Строительная, 3 </w:t>
      </w:r>
      <w:proofErr w:type="spellStart"/>
      <w:r>
        <w:rPr>
          <w:b/>
          <w:bCs/>
          <w:sz w:val="24"/>
          <w:szCs w:val="24"/>
        </w:rPr>
        <w:t>оф</w:t>
      </w:r>
      <w:proofErr w:type="spellEnd"/>
      <w:r>
        <w:rPr>
          <w:b/>
          <w:bCs/>
          <w:sz w:val="24"/>
          <w:szCs w:val="24"/>
        </w:rPr>
        <w:t>. 10</w:t>
      </w:r>
    </w:p>
    <w:p w:rsidR="00AB320A" w:rsidRDefault="00AB320A">
      <w:pPr>
        <w:spacing w:before="600" w:after="36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Информация, содержащаяся в </w:t>
      </w:r>
      <w:proofErr w:type="gramStart"/>
      <w:r>
        <w:rPr>
          <w:b/>
          <w:bCs/>
          <w:sz w:val="24"/>
          <w:szCs w:val="24"/>
        </w:rPr>
        <w:t>настоящем</w:t>
      </w:r>
      <w:proofErr w:type="gramEnd"/>
      <w:r>
        <w:rPr>
          <w:b/>
          <w:bCs/>
          <w:sz w:val="24"/>
          <w:szCs w:val="24"/>
        </w:rPr>
        <w:t xml:space="preserve"> ежеквартальном отчете, подлежит раскрытию в соответствии с законодательством Российской Федерации о ценных бумагах</w:t>
      </w:r>
    </w:p>
    <w:p w:rsidR="00AB320A" w:rsidRDefault="00AB320A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572"/>
        <w:gridCol w:w="3680"/>
      </w:tblGrid>
      <w:tr w:rsidR="00AB320A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AB320A" w:rsidRDefault="00AB320A">
            <w:pPr>
              <w:spacing w:before="120"/>
            </w:pPr>
          </w:p>
          <w:p w:rsidR="00AB320A" w:rsidRDefault="00AB320A">
            <w:pPr>
              <w:spacing w:before="200"/>
            </w:pPr>
            <w:r>
              <w:t>Генеральный директор</w:t>
            </w:r>
          </w:p>
          <w:p w:rsidR="00AB320A" w:rsidRDefault="00AB320A">
            <w:r>
              <w:t>Дата: 12 февраля 2018 г.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AB320A" w:rsidRDefault="00AB320A"/>
          <w:p w:rsidR="00AB320A" w:rsidRDefault="00AB320A">
            <w:pPr>
              <w:spacing w:before="200" w:after="200"/>
            </w:pPr>
            <w:r>
              <w:t>____________ А.В.Колесников</w:t>
            </w:r>
            <w:r>
              <w:br/>
              <w:t xml:space="preserve">    подпись</w:t>
            </w:r>
          </w:p>
        </w:tc>
      </w:tr>
      <w:tr w:rsidR="00AB320A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AB320A" w:rsidRDefault="00AB320A">
            <w:pPr>
              <w:spacing w:before="120"/>
            </w:pPr>
          </w:p>
          <w:p w:rsidR="00AB320A" w:rsidRDefault="00AB320A">
            <w:pPr>
              <w:spacing w:before="200"/>
            </w:pPr>
            <w:r>
              <w:t>Главный бухгалтер</w:t>
            </w:r>
          </w:p>
          <w:p w:rsidR="00AB320A" w:rsidRDefault="00AB320A">
            <w:r>
              <w:t>Дата: 12 февраля 2018 г.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AB320A" w:rsidRDefault="00AB320A"/>
          <w:p w:rsidR="00AB320A" w:rsidRDefault="00AB320A">
            <w:pPr>
              <w:spacing w:before="200" w:after="200"/>
            </w:pPr>
            <w:r>
              <w:t>____________ И.Ф. Алиев</w:t>
            </w:r>
            <w:r>
              <w:br/>
              <w:t xml:space="preserve">    подпись</w:t>
            </w:r>
            <w:r>
              <w:br/>
              <w:t xml:space="preserve">      М.П.</w:t>
            </w:r>
          </w:p>
        </w:tc>
      </w:tr>
    </w:tbl>
    <w:p w:rsidR="00AB320A" w:rsidRDefault="00AB320A"/>
    <w:p w:rsidR="00AB320A" w:rsidRDefault="00AB320A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9252"/>
      </w:tblGrid>
      <w:tr w:rsidR="00AB320A">
        <w:tblPrEx>
          <w:tblCellMar>
            <w:top w:w="0" w:type="dxa"/>
            <w:bottom w:w="0" w:type="dxa"/>
          </w:tblCellMar>
        </w:tblPrEx>
        <w:tc>
          <w:tcPr>
            <w:tcW w:w="9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pPr>
              <w:spacing w:before="40"/>
            </w:pPr>
            <w:r>
              <w:t>Контактное лицо:</w:t>
            </w:r>
            <w:r>
              <w:rPr>
                <w:b/>
                <w:bCs/>
              </w:rPr>
              <w:t xml:space="preserve"> Алиев Ильяс Фаатьевич, Главный бухгалтер</w:t>
            </w:r>
          </w:p>
          <w:p w:rsidR="00AB320A" w:rsidRDefault="00AB320A">
            <w:pPr>
              <w:spacing w:before="40"/>
            </w:pPr>
            <w:r>
              <w:t>Телефон:</w:t>
            </w:r>
            <w:r>
              <w:rPr>
                <w:b/>
                <w:bCs/>
              </w:rPr>
              <w:t xml:space="preserve"> (495) 841-59-54</w:t>
            </w:r>
          </w:p>
          <w:p w:rsidR="00AB320A" w:rsidRDefault="00AB320A">
            <w:pPr>
              <w:spacing w:before="40"/>
            </w:pPr>
            <w:r>
              <w:t>Факс:</w:t>
            </w:r>
            <w:r>
              <w:rPr>
                <w:b/>
                <w:bCs/>
              </w:rPr>
              <w:t xml:space="preserve"> (495) 841-59-54</w:t>
            </w:r>
          </w:p>
          <w:p w:rsidR="00AB320A" w:rsidRDefault="00AB320A">
            <w:pPr>
              <w:spacing w:before="40"/>
            </w:pPr>
            <w:r>
              <w:t>Адрес электронной почты:</w:t>
            </w:r>
            <w:r>
              <w:rPr>
                <w:b/>
                <w:bCs/>
              </w:rPr>
              <w:t xml:space="preserve"> info@troitskwool.com</w:t>
            </w:r>
          </w:p>
          <w:p w:rsidR="00AB320A" w:rsidRDefault="00AB320A">
            <w:pPr>
              <w:spacing w:before="40"/>
              <w:rPr>
                <w:b/>
                <w:bCs/>
              </w:rPr>
            </w:pPr>
            <w:r>
              <w:t>Адрес страницы (страниц) в сети Интернет, на которой раскрывается информация, содержащаяся в настоящем ежеквартальном отчете:</w:t>
            </w:r>
            <w:r>
              <w:rPr>
                <w:b/>
                <w:bCs/>
              </w:rPr>
              <w:t xml:space="preserve"> www.disclosure.1prime.ru/</w:t>
            </w:r>
            <w:proofErr w:type="spellStart"/>
            <w:r>
              <w:rPr>
                <w:b/>
                <w:bCs/>
              </w:rPr>
              <w:t>Portal</w:t>
            </w:r>
            <w:proofErr w:type="spellEnd"/>
            <w:r>
              <w:rPr>
                <w:b/>
                <w:bCs/>
              </w:rPr>
              <w:t>/Default.aspx?emId=5046005770</w:t>
            </w:r>
          </w:p>
        </w:tc>
        <w:tc>
          <w:tcPr>
            <w:gridSpan w:val="0"/>
          </w:tcPr>
          <w:p w:rsidR="00AB320A" w:rsidRDefault="00AB320A">
            <w:pPr>
              <w:spacing w:before="40"/>
            </w:pPr>
          </w:p>
        </w:tc>
      </w:tr>
    </w:tbl>
    <w:p w:rsidR="00AB320A" w:rsidRDefault="00AB320A">
      <w:pPr>
        <w:pStyle w:val="1"/>
      </w:pPr>
      <w:r>
        <w:br w:type="page"/>
      </w:r>
      <w:bookmarkStart w:id="0" w:name="_Toc505694176"/>
      <w:r>
        <w:lastRenderedPageBreak/>
        <w:t>Оглавление</w:t>
      </w:r>
      <w:bookmarkEnd w:id="0"/>
    </w:p>
    <w:p w:rsidR="00AB320A" w:rsidRDefault="00AB320A">
      <w:pPr>
        <w:pStyle w:val="11"/>
        <w:tabs>
          <w:tab w:val="right" w:leader="dot" w:pos="9061"/>
        </w:tabs>
        <w:rPr>
          <w:noProof/>
        </w:rPr>
      </w:pPr>
      <w:r>
        <w:fldChar w:fldCharType="begin"/>
      </w:r>
      <w:r>
        <w:instrText>TOC</w:instrText>
      </w:r>
      <w:r>
        <w:fldChar w:fldCharType="separate"/>
      </w:r>
      <w:r>
        <w:rPr>
          <w:noProof/>
        </w:rPr>
        <w:t>Оглавление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_Toc505694176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</w:t>
      </w:r>
      <w:r>
        <w:rPr>
          <w:noProof/>
        </w:rPr>
        <w:fldChar w:fldCharType="end"/>
      </w:r>
    </w:p>
    <w:p w:rsidR="00AB320A" w:rsidRDefault="00AB320A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Введение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_Toc505694177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</w:t>
      </w:r>
      <w:r>
        <w:rPr>
          <w:noProof/>
        </w:rPr>
        <w:fldChar w:fldCharType="end"/>
      </w:r>
    </w:p>
    <w:p w:rsidR="00AB320A" w:rsidRDefault="00AB320A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Раздел I. Сведения о банковских счетах, об аудиторе (аудиторской организации), оценщике и о финансовом консультанте эмитента, а также о лицах, подписавших ежеквартальный отчет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_Toc505694178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1.1. Сведения о банковских счетах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_Toc505694179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1.2. Сведения об аудиторе (аудиторах)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_Toc505694180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1.3. Сведения об оценщике (оценщиках)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_Toc505694181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1.4. Сведения о консультантах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_Toc505694182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1.5. Сведения о лицах, подписавших ежеквартальный отчет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_Toc505694183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:rsidR="00AB320A" w:rsidRDefault="00AB320A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Раздел II. Основная информация о финансово-экономическом состоянии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_Toc505694184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2.1. Показатели финансово-экономической деятельности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_Toc505694185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2.2. Рыночная капитализация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_Toc505694186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2.3. Обязательства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_Toc505694187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2.3.1. Кредиторская задолженность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_Toc505694188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2.3.2. Кредитная история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_Toc505694189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2.3.3. Обязательства эмитента из предоставленного им обеспечения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_Toc505694190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2.3.4. Прочие обязательства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_Toc505694191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2.4. Риски, связанные с приобретением размещаемых (размещенных) ценных бумаг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_Toc505694192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:rsidR="00AB320A" w:rsidRDefault="00AB320A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Раздел III. Подробная информация об эмитенте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_Toc505694193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3.1. История создания и развитие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_Toc505694194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3.1.1. Данные о фирменном наименовании (наименовании)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_Toc505694195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3.1.2. Сведения о государственной регистрации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_Toc505694196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8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3.1.3. Сведения о создании и развитии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_Toc505694197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8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3.1.4. Контактная информация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_Toc505694198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8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3.1.5. Идентификационный номер налогоплательщика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_Toc505694199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8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3.1.6. Филиалы и представительства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_Toc505694200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8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3.2. Основная хозяйственная деятельность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_Toc505694201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3.2.1. Основные виды экономической деятельности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_Toc505694202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3.2.2. Основная хозяйственная деятельность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_Toc505694203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3.2.3. Материалы, товары (сырье) и поставщики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_Toc505694204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3.2.4. Рынки сбыта продукции (работ, услуг)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_Toc505694205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3.2.5. Сведения о наличии у эмитента разрешений (лицензий) или допусков к отдельным видам работ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_Toc505694206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3.2.6. Сведения о деятельности отдельных категорий эмитентов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_Toc505694207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3.2.7. Дополнительные требования к эмитентам, основной деятельностью которых является добыча полезных ископаемых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_Toc505694208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3.2.8. Дополнительные требования к эмитентам, основной деятельностью которых является оказание услуг связи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_Toc505694209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3.3. Планы будущей деятельности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_Toc505694210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3.4. Участие эмитента в банковских группах, банковских холдингах, холдингах и ассоциациях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_Toc505694211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3.5. Подконтрольные эмитенту организации, имеющие для него существенное значение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_Toc505694212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_Toc505694213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:rsidR="00AB320A" w:rsidRDefault="00AB320A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Раздел IV. Сведения о финансово-хозяйственной деятельности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_Toc505694214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4.1. Результаты финансово-хозяйственной деятельности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_Toc505694215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4.2. Ликвидность эмитента, достаточность капитала и оборотных средств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_Toc505694216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4.3. Финансовые вложения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_Toc505694217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4.4. Нематериальные активы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_Toc505694218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lastRenderedPageBreak/>
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_Toc505694219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4.6. Анализ тенденций развития в сфере основной деятельности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_Toc505694220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4.7. Анализ факторов и условий, влияющих на деятельность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_Toc505694221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4.8. Конкуренты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_Toc505694222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:rsidR="00AB320A" w:rsidRDefault="00AB320A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Раздел 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_Toc505694223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5.1. Сведения о структуре и компетенции органов управления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_Toc505694224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5.2. Информация о лицах, входящих в состав органов управления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_Toc505694225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5.2.1. Состав совета директоров (наблюдательного совета)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_Toc505694226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5.2.2. Информация о единоличном исполнительном органе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_Toc505694227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14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5.2.3. Состав коллегиального исполнительного органа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_Toc505694228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15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5.3. Сведения о размере вознаграждения и/или компенсации расходов по каждому органу управления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_Toc505694229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15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5.4. Сведения о структуре и компетенции органов контроля за финансово-хозяйственной деятельностью эмитента, а также об организации системы управления рисками и внутреннего контроля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_Toc505694230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16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5.5. Информация о лицах, входящих в состав органов контроля за финансово-хозяйственной деятельностью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_Toc505694231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16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5.6. Сведения о размере вознаграждения и (или) компенсации расходов по органу контроля за финансово-хозяйственной деятельностью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_Toc505694232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18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_Toc505694233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19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5.8. Сведения о любых обязательствах эмитента перед сотрудниками (работниками), касающихся возможности их участия в уставном капитале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_Toc505694234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20</w:t>
      </w:r>
      <w:r>
        <w:rPr>
          <w:noProof/>
        </w:rPr>
        <w:fldChar w:fldCharType="end"/>
      </w:r>
    </w:p>
    <w:p w:rsidR="00AB320A" w:rsidRDefault="00AB320A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_Toc505694235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20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6.1. Сведения об общем количестве акционеров (участников)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_Toc505694236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20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 xml:space="preserve">6.2. </w:t>
      </w:r>
      <w:proofErr w:type="gramStart"/>
      <w:r>
        <w:rPr>
          <w:noProof/>
        </w:rPr>
        <w:t>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о таких участниках (акционерах), владеющих не менее чем 20 процентами уставного капитала или не менее чем 20 процентами их обыкновенных акций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_Toc505694237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20</w:t>
      </w:r>
      <w:r>
        <w:rPr>
          <w:noProof/>
        </w:rPr>
        <w:fldChar w:fldCharType="end"/>
      </w:r>
      <w:proofErr w:type="gramEnd"/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6.3. Сведения о доле участия государства или муниципального образования в уставном капитале эмитента, наличии специального права ('золотой акции')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_Toc505694238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21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6.4. Сведения об ограничениях на участие в уставном капитале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_Toc505694239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21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6.5. 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_Toc505694240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21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6.6. Сведения о совершенных эмитентом сделках, в совершении которых имелась заинтересованность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_Toc505694241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22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6.7. Сведения о размере дебиторской задолженности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_Toc505694242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22</w:t>
      </w:r>
      <w:r>
        <w:rPr>
          <w:noProof/>
        </w:rPr>
        <w:fldChar w:fldCharType="end"/>
      </w:r>
    </w:p>
    <w:p w:rsidR="00AB320A" w:rsidRDefault="00AB320A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Раздел VII. Бухгалтерская(финансовая) отчетность эмитента и иная финансовая информация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_Toc505694243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22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7.1. Годовая бухгалтерская(финансовая) отчетность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_Toc505694244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22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7.2. Промежуточная бухгалтерская (финансовая) отчетность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_Toc505694245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22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7.3. Консолидированная финансовая отчетность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_Toc505694246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22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7.4. Сведения об учетной политике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_Toc505694247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22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7.5. Сведения об общей сумме экспорта, а также о доле, которую составляет экспорт в общем объеме продаж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_Toc505694248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23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7.6. Сведения о существенных изменениях, произошедших в составе имущества эмитента после даты окончания последнего завершенного отчетного года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_Toc505694249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23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7.7. Сведения об участии эмитента в судебных процессах в случае, если такое участие может существенно отразиться на финансово-хозяйственной деятельности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_Toc505694250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23</w:t>
      </w:r>
      <w:r>
        <w:rPr>
          <w:noProof/>
        </w:rPr>
        <w:fldChar w:fldCharType="end"/>
      </w:r>
    </w:p>
    <w:p w:rsidR="00AB320A" w:rsidRDefault="00AB320A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Раздел VIII. Дополнительные сведения об эмитенте и о размещенных им эмиссионных ценных бумагах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_Toc505694251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23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8.1. Дополнительные сведения об эмитенте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_Toc505694252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23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8.1.1. Сведения о размере, структуре уставного капитала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_Toc505694253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23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8.1.2. Сведения об изменении размера уставного капитала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_Toc505694254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23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8.1.3. Сведения о порядке созыва и проведения собрания (заседания) высшего органа управления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_Toc505694255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23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8.1.4. Сведения о коммерческих организациях, в которых эмитент владеет не менее чем пятью процентами уставного капитала либо не менее чем пятью процентами обыкновенных акций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_Toc505694256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23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8.1.5. Сведения о существенных сделках, совершенных эмитентом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_Toc505694257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24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8.1.6. Сведения о кредитных рейтингах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_Toc505694258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24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8.2. Сведения о каждой категории (типе) акций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_Toc505694259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24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8.3. Сведения о предыдущих выпусках эмиссионных ценных бумаг эмитента, за исключением акций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_Toc505694260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24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8.3.1. Сведения о выпусках, все ценные бумаги которых погашены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_Toc505694261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24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8.3.2. Сведения о выпусках, ценные бумаги которых не являются погашенными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_Toc505694262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24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 xml:space="preserve">8.4. </w:t>
      </w:r>
      <w:proofErr w:type="gramStart"/>
      <w:r>
        <w:rPr>
          <w:noProof/>
        </w:rPr>
        <w:t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_Toc505694263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24</w:t>
      </w:r>
      <w:r>
        <w:rPr>
          <w:noProof/>
        </w:rPr>
        <w:fldChar w:fldCharType="end"/>
      </w:r>
      <w:proofErr w:type="gramEnd"/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8.4.1. Дополнительные сведения об ипотечном покрытии по облигациям эмитента с ипотечным покрытием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_Toc505694264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24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8.4.2. Дополнительные сведения о залоговом обеспечении денежными требованиями по облигациям эмитента с залоговым обеспечением денежными требованиями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_Toc505694265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24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8.5. Сведения об организациях, осуществляющих учет прав на эмиссионные ценные бумаги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_Toc505694266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24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_Toc505694267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24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 xml:space="preserve">8.7. </w:t>
      </w:r>
      <w:proofErr w:type="gramStart"/>
      <w:r>
        <w:rPr>
          <w:noProof/>
        </w:rPr>
        <w:t>Сведения об объявленных (начисленных) и (или) о выплаченных дивидендах по акциям эмитента, а также о доходах по облигациям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_Toc505694268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24</w:t>
      </w:r>
      <w:r>
        <w:rPr>
          <w:noProof/>
        </w:rPr>
        <w:fldChar w:fldCharType="end"/>
      </w:r>
      <w:proofErr w:type="gramEnd"/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8.7.1. Сведения об объявленных и выплаченных дивидендах по акциям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_Toc505694269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24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8.7.2. Сведения о начисленных и выплаченных доходах по облигациям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_Toc505694270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24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8.8. Иные сведения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_Toc505694271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24</w:t>
      </w:r>
      <w:r>
        <w:rPr>
          <w:noProof/>
        </w:rPr>
        <w:fldChar w:fldCharType="end"/>
      </w:r>
    </w:p>
    <w:p w:rsidR="00AB320A" w:rsidRDefault="00AB320A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8.9. Сведения о представляемых ценных бумагах и эмитенте представляемых ценных бумаг, право собственности на которые удостоверяется российскими депозитарными расписками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_Toc505694272 \h </w:instrText>
      </w:r>
      <w:r w:rsidR="004A5E95"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25</w:t>
      </w:r>
      <w:r>
        <w:rPr>
          <w:noProof/>
        </w:rPr>
        <w:fldChar w:fldCharType="end"/>
      </w:r>
    </w:p>
    <w:p w:rsidR="00AB320A" w:rsidRDefault="00AB320A">
      <w:pPr>
        <w:pStyle w:val="1"/>
      </w:pPr>
      <w:r>
        <w:fldChar w:fldCharType="end"/>
      </w:r>
      <w:r>
        <w:br w:type="page"/>
      </w:r>
      <w:bookmarkStart w:id="1" w:name="_Toc505694177"/>
      <w:r>
        <w:t>Введение</w:t>
      </w:r>
      <w:bookmarkEnd w:id="1"/>
    </w:p>
    <w:p w:rsidR="00AB320A" w:rsidRDefault="00AB320A">
      <w:pPr>
        <w:pStyle w:val="SubHeading"/>
      </w:pPr>
      <w:r>
        <w:t>Основания возникновения у эмитента обязанности осуществлять раскрытие информации в форме ежеквартального отчета</w:t>
      </w:r>
    </w:p>
    <w:p w:rsidR="00AB320A" w:rsidRDefault="00AB320A">
      <w:pPr>
        <w:ind w:left="200"/>
      </w:pPr>
    </w:p>
    <w:p w:rsidR="00AB320A" w:rsidRDefault="00AB320A">
      <w:pPr>
        <w:ind w:left="200"/>
      </w:pPr>
    </w:p>
    <w:p w:rsidR="00AB320A" w:rsidRDefault="00AB320A">
      <w:pPr>
        <w:ind w:left="200"/>
      </w:pPr>
      <w:proofErr w:type="gramStart"/>
      <w:r>
        <w:rPr>
          <w:rStyle w:val="Subst"/>
          <w:bCs/>
          <w:iCs/>
        </w:rPr>
        <w:t>Эмитент является акционерным обществом, созданным при приватизации государственных и/или муниципальных предприятий (их подразделений), и в соответствии с планом приватизации, утвержденным в установленном порядке и являвшимся на дату его утверждения проспектом эмиссии акций такого эмитента, была предусмотрена возможность отчуждения акций эмитента более чем 500 приобретателям либо неограниченному кругу лиц</w:t>
      </w:r>
      <w:proofErr w:type="gramEnd"/>
    </w:p>
    <w:p w:rsidR="00AB320A" w:rsidRDefault="00AB320A">
      <w:pPr>
        <w:ind w:left="200"/>
      </w:pPr>
    </w:p>
    <w:p w:rsidR="00AB320A" w:rsidRDefault="00AB320A">
      <w:pPr>
        <w:pStyle w:val="ThinDelim"/>
      </w:pPr>
    </w:p>
    <w:p w:rsidR="00AB320A" w:rsidRDefault="00AB320A">
      <w:r>
        <w:rPr>
          <w:rStyle w:val="Subst"/>
          <w:bCs/>
          <w:iCs/>
        </w:rPr>
        <w:t xml:space="preserve">Акционерное общество «Троицкая камвольная фабрика» создано 09 декабря 1992 года в </w:t>
      </w:r>
      <w:proofErr w:type="gramStart"/>
      <w:r>
        <w:rPr>
          <w:rStyle w:val="Subst"/>
          <w:bCs/>
          <w:iCs/>
        </w:rPr>
        <w:t>результате</w:t>
      </w:r>
      <w:proofErr w:type="gramEnd"/>
      <w:r>
        <w:rPr>
          <w:rStyle w:val="Subst"/>
          <w:bCs/>
          <w:iCs/>
        </w:rPr>
        <w:t xml:space="preserve"> приватизации государственного предприятия «Троицкая камвольная фабрика». </w:t>
      </w:r>
      <w:r>
        <w:rPr>
          <w:rStyle w:val="Subst"/>
          <w:bCs/>
          <w:iCs/>
        </w:rPr>
        <w:br/>
        <w:t>План приватизации государственного предприятия «Троицкая камвольная фабрика», утвержденный 06.10.1992 г., предусматривал возможность отчуждения акций эмитента неограниченному кругу лиц.</w:t>
      </w:r>
    </w:p>
    <w:p w:rsidR="00AB320A" w:rsidRDefault="00AB320A">
      <w:pPr>
        <w:pStyle w:val="ThinDelim"/>
      </w:pPr>
    </w:p>
    <w:p w:rsidR="00AB320A" w:rsidRDefault="00AB320A">
      <w:r>
        <w:t xml:space="preserve">Настоящий ежеквартальный отчет содержит оценки и прогнозы уполномоченных органов управления эмитента касательно будущих событий и/или действий, перспектив развития отрасли экономики, в которой эмитент осуществляет основную деятельность, и результатов деятельности эмитента, в том числе планов эмитента, вероятности наступления определенных событий и совершения определенных действий. Инвесторы не должны полностью полагаться на оценки и прогнозы органов управления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описанными в </w:t>
      </w:r>
      <w:proofErr w:type="gramStart"/>
      <w:r>
        <w:t>настоящем</w:t>
      </w:r>
      <w:proofErr w:type="gramEnd"/>
      <w:r>
        <w:t xml:space="preserve"> ежеквартальном отчете.</w:t>
      </w:r>
    </w:p>
    <w:p w:rsidR="00AB320A" w:rsidRDefault="00AB320A">
      <w:pPr>
        <w:pStyle w:val="1"/>
      </w:pPr>
      <w:r>
        <w:br w:type="page"/>
      </w:r>
      <w:bookmarkStart w:id="2" w:name="_Toc505694178"/>
      <w:r>
        <w:t>Раздел I. Сведения о банковских счетах, об аудиторе (аудиторской организации), оценщике и о финансовом консультанте эмитента, а также о лицах, подписавших ежеквартальный отчет</w:t>
      </w:r>
      <w:bookmarkEnd w:id="2"/>
    </w:p>
    <w:p w:rsidR="00AB320A" w:rsidRDefault="00AB320A">
      <w:pPr>
        <w:pStyle w:val="2"/>
      </w:pPr>
      <w:bookmarkStart w:id="3" w:name="_Toc505694179"/>
      <w:r>
        <w:t>1.1. Сведения о банковских счетах эмитента</w:t>
      </w:r>
      <w:bookmarkEnd w:id="3"/>
    </w:p>
    <w:p w:rsidR="00AB320A" w:rsidRDefault="00AB320A">
      <w:pPr>
        <w:ind w:left="200"/>
      </w:pPr>
      <w:r>
        <w:rPr>
          <w:rStyle w:val="Subst"/>
          <w:bCs/>
          <w:iCs/>
        </w:rPr>
        <w:t xml:space="preserve">Изменения в </w:t>
      </w:r>
      <w:proofErr w:type="gramStart"/>
      <w:r>
        <w:rPr>
          <w:rStyle w:val="Subst"/>
          <w:bCs/>
          <w:iCs/>
        </w:rPr>
        <w:t>составе</w:t>
      </w:r>
      <w:proofErr w:type="gramEnd"/>
      <w:r>
        <w:rPr>
          <w:rStyle w:val="Subst"/>
          <w:bCs/>
          <w:iCs/>
        </w:rPr>
        <w:t xml:space="preserve"> информации настоящего пункта в отчетном квартале не происходили</w:t>
      </w:r>
    </w:p>
    <w:p w:rsidR="00AB320A" w:rsidRDefault="00AB320A">
      <w:pPr>
        <w:pStyle w:val="2"/>
      </w:pPr>
      <w:bookmarkStart w:id="4" w:name="_Toc505694180"/>
      <w:r>
        <w:t>1.2. Сведения об аудиторе (аудиторах) эмитента</w:t>
      </w:r>
      <w:bookmarkEnd w:id="4"/>
    </w:p>
    <w:p w:rsidR="00AB320A" w:rsidRDefault="00AB320A">
      <w:pPr>
        <w:ind w:left="200"/>
      </w:pPr>
      <w:r>
        <w:rPr>
          <w:rStyle w:val="Subst"/>
          <w:bCs/>
          <w:iCs/>
        </w:rPr>
        <w:t xml:space="preserve">Изменения в </w:t>
      </w:r>
      <w:proofErr w:type="gramStart"/>
      <w:r>
        <w:rPr>
          <w:rStyle w:val="Subst"/>
          <w:bCs/>
          <w:iCs/>
        </w:rPr>
        <w:t>составе</w:t>
      </w:r>
      <w:proofErr w:type="gramEnd"/>
      <w:r>
        <w:rPr>
          <w:rStyle w:val="Subst"/>
          <w:bCs/>
          <w:iCs/>
        </w:rPr>
        <w:t xml:space="preserve"> информации настоящего пункта в отчетном квартале не происходили</w:t>
      </w:r>
    </w:p>
    <w:p w:rsidR="00AB320A" w:rsidRDefault="00AB320A">
      <w:pPr>
        <w:pStyle w:val="2"/>
      </w:pPr>
      <w:bookmarkStart w:id="5" w:name="_Toc505694181"/>
      <w:r>
        <w:t>1.3. Сведения об оценщике (оценщиках) эмитента</w:t>
      </w:r>
      <w:bookmarkEnd w:id="5"/>
    </w:p>
    <w:p w:rsidR="00AB320A" w:rsidRDefault="00AB320A">
      <w:pPr>
        <w:ind w:left="200"/>
      </w:pPr>
      <w:r>
        <w:rPr>
          <w:rStyle w:val="Subst"/>
          <w:bCs/>
          <w:iCs/>
        </w:rPr>
        <w:t xml:space="preserve">Изменения в </w:t>
      </w:r>
      <w:proofErr w:type="gramStart"/>
      <w:r>
        <w:rPr>
          <w:rStyle w:val="Subst"/>
          <w:bCs/>
          <w:iCs/>
        </w:rPr>
        <w:t>составе</w:t>
      </w:r>
      <w:proofErr w:type="gramEnd"/>
      <w:r>
        <w:rPr>
          <w:rStyle w:val="Subst"/>
          <w:bCs/>
          <w:iCs/>
        </w:rPr>
        <w:t xml:space="preserve"> информации настоящего пункта в отчетном квартале не происходили</w:t>
      </w:r>
    </w:p>
    <w:p w:rsidR="00AB320A" w:rsidRDefault="00AB320A">
      <w:pPr>
        <w:pStyle w:val="2"/>
      </w:pPr>
      <w:bookmarkStart w:id="6" w:name="_Toc505694182"/>
      <w:r>
        <w:t>1.4. Сведения о консультантах эмитента</w:t>
      </w:r>
      <w:bookmarkEnd w:id="6"/>
    </w:p>
    <w:p w:rsidR="00AB320A" w:rsidRDefault="00AB320A">
      <w:pPr>
        <w:ind w:left="200"/>
      </w:pPr>
      <w:r>
        <w:rPr>
          <w:rStyle w:val="Subst"/>
          <w:bCs/>
          <w:iCs/>
        </w:rPr>
        <w:t xml:space="preserve">Финансовые консультанты по основаниям, перечисленным в </w:t>
      </w:r>
      <w:proofErr w:type="gramStart"/>
      <w:r>
        <w:rPr>
          <w:rStyle w:val="Subst"/>
          <w:bCs/>
          <w:iCs/>
        </w:rPr>
        <w:t>настоящем</w:t>
      </w:r>
      <w:proofErr w:type="gramEnd"/>
      <w:r>
        <w:rPr>
          <w:rStyle w:val="Subst"/>
          <w:bCs/>
          <w:iCs/>
        </w:rPr>
        <w:t xml:space="preserve"> пункте, в течение 12 месяцев до даты окончания отчетного квартала не привлекались</w:t>
      </w:r>
    </w:p>
    <w:p w:rsidR="00AB320A" w:rsidRDefault="00AB320A">
      <w:pPr>
        <w:pStyle w:val="2"/>
      </w:pPr>
      <w:bookmarkStart w:id="7" w:name="_Toc505694183"/>
      <w:r>
        <w:t>1.5. Сведения о лицах, подписавших ежеквартальный отчет</w:t>
      </w:r>
      <w:bookmarkEnd w:id="7"/>
    </w:p>
    <w:p w:rsidR="00AB320A" w:rsidRDefault="00AB320A">
      <w:pPr>
        <w:ind w:left="200"/>
      </w:pPr>
      <w:r>
        <w:t>ФИО:</w:t>
      </w:r>
      <w:r>
        <w:rPr>
          <w:rStyle w:val="Subst"/>
          <w:bCs/>
          <w:iCs/>
        </w:rPr>
        <w:t xml:space="preserve"> Колесников Алексей Владимирович</w:t>
      </w:r>
    </w:p>
    <w:p w:rsidR="00AB320A" w:rsidRDefault="00AB32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1972</w:t>
      </w:r>
    </w:p>
    <w:p w:rsidR="00AB320A" w:rsidRDefault="00AB320A">
      <w:pPr>
        <w:pStyle w:val="SubHeading"/>
        <w:ind w:left="200"/>
      </w:pPr>
      <w:r>
        <w:t>Сведения об основном месте работы:</w:t>
      </w:r>
    </w:p>
    <w:p w:rsidR="00AB320A" w:rsidRDefault="00AB320A">
      <w:pPr>
        <w:ind w:left="400"/>
      </w:pPr>
      <w:r>
        <w:t>Организация:</w:t>
      </w:r>
      <w:r>
        <w:rPr>
          <w:rStyle w:val="Subst"/>
          <w:bCs/>
          <w:iCs/>
        </w:rPr>
        <w:t xml:space="preserve"> АО "Троицкая камвольная фабрика"</w:t>
      </w:r>
    </w:p>
    <w:p w:rsidR="00AB320A" w:rsidRDefault="00AB320A">
      <w:pPr>
        <w:ind w:left="400"/>
      </w:pPr>
      <w:r>
        <w:t>Должность:</w:t>
      </w:r>
      <w:r>
        <w:rPr>
          <w:rStyle w:val="Subst"/>
          <w:bCs/>
          <w:iCs/>
        </w:rPr>
        <w:t xml:space="preserve"> Генеральный директор</w:t>
      </w:r>
    </w:p>
    <w:p w:rsidR="00AB320A" w:rsidRDefault="00AB320A">
      <w:pPr>
        <w:ind w:left="200"/>
      </w:pPr>
    </w:p>
    <w:p w:rsidR="00AB320A" w:rsidRDefault="00AB320A">
      <w:pPr>
        <w:ind w:left="200"/>
      </w:pPr>
      <w:r>
        <w:t>ФИО:</w:t>
      </w:r>
      <w:r>
        <w:rPr>
          <w:rStyle w:val="Subst"/>
          <w:bCs/>
          <w:iCs/>
        </w:rPr>
        <w:t xml:space="preserve"> Алиев Ильяс Фаатьевич</w:t>
      </w:r>
    </w:p>
    <w:p w:rsidR="00AB320A" w:rsidRDefault="00AB32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1988</w:t>
      </w:r>
    </w:p>
    <w:p w:rsidR="00AB320A" w:rsidRDefault="00AB320A">
      <w:pPr>
        <w:pStyle w:val="SubHeading"/>
        <w:ind w:left="200"/>
      </w:pPr>
      <w:r>
        <w:t>Сведения об основном месте работы:</w:t>
      </w:r>
    </w:p>
    <w:p w:rsidR="00AB320A" w:rsidRDefault="00AB320A">
      <w:pPr>
        <w:ind w:left="400"/>
      </w:pPr>
      <w:r>
        <w:t>Организация:</w:t>
      </w:r>
      <w:r>
        <w:rPr>
          <w:rStyle w:val="Subst"/>
          <w:bCs/>
          <w:iCs/>
        </w:rPr>
        <w:t xml:space="preserve"> АО "Троицкая камвольная фабрика"</w:t>
      </w:r>
    </w:p>
    <w:p w:rsidR="00AB320A" w:rsidRDefault="00AB320A">
      <w:pPr>
        <w:ind w:left="400"/>
      </w:pPr>
      <w:r>
        <w:t>Должность:</w:t>
      </w:r>
      <w:r>
        <w:rPr>
          <w:rStyle w:val="Subst"/>
          <w:bCs/>
          <w:iCs/>
        </w:rPr>
        <w:t xml:space="preserve"> Главный бухгалтер</w:t>
      </w:r>
    </w:p>
    <w:p w:rsidR="00AB320A" w:rsidRDefault="00AB320A">
      <w:pPr>
        <w:ind w:left="200"/>
      </w:pPr>
    </w:p>
    <w:p w:rsidR="00AB320A" w:rsidRDefault="00AB320A">
      <w:pPr>
        <w:pStyle w:val="1"/>
      </w:pPr>
      <w:bookmarkStart w:id="8" w:name="_Toc505694184"/>
      <w:r>
        <w:t>Раздел II. Основная информация о финансово-экономическом состоянии эмитента</w:t>
      </w:r>
      <w:bookmarkEnd w:id="8"/>
    </w:p>
    <w:p w:rsidR="00AB320A" w:rsidRDefault="00AB320A">
      <w:pPr>
        <w:pStyle w:val="2"/>
      </w:pPr>
      <w:bookmarkStart w:id="9" w:name="_Toc505694185"/>
      <w:r>
        <w:t>2.1. Показатели финансово-экономической деятельности эмитента</w:t>
      </w:r>
      <w:bookmarkEnd w:id="9"/>
    </w:p>
    <w:p w:rsidR="00AB320A" w:rsidRDefault="00AB320A">
      <w:pPr>
        <w:ind w:left="200"/>
      </w:pPr>
      <w:r>
        <w:t xml:space="preserve">Не указывается в </w:t>
      </w:r>
      <w:proofErr w:type="gramStart"/>
      <w:r>
        <w:t>отчете</w:t>
      </w:r>
      <w:proofErr w:type="gramEnd"/>
      <w:r>
        <w:t xml:space="preserve"> за 4 квартал</w:t>
      </w:r>
    </w:p>
    <w:p w:rsidR="00AB320A" w:rsidRDefault="00AB320A">
      <w:pPr>
        <w:pStyle w:val="2"/>
      </w:pPr>
      <w:bookmarkStart w:id="10" w:name="_Toc505694186"/>
      <w:r>
        <w:t>2.2. Рыночная капитализация эмитента</w:t>
      </w:r>
      <w:bookmarkEnd w:id="10"/>
    </w:p>
    <w:p w:rsidR="00AB320A" w:rsidRDefault="00AB320A">
      <w:pPr>
        <w:ind w:left="200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AB320A" w:rsidRDefault="00AB320A">
      <w:pPr>
        <w:pStyle w:val="2"/>
      </w:pPr>
      <w:bookmarkStart w:id="11" w:name="_Toc505694187"/>
      <w:r>
        <w:t>2.3. Обязательства эмитента</w:t>
      </w:r>
      <w:bookmarkEnd w:id="11"/>
    </w:p>
    <w:p w:rsidR="00AB320A" w:rsidRDefault="00AB320A">
      <w:pPr>
        <w:pStyle w:val="2"/>
      </w:pPr>
      <w:bookmarkStart w:id="12" w:name="_Toc505694188"/>
      <w:r>
        <w:t>2.3.1. Кредиторская задолженность</w:t>
      </w:r>
      <w:bookmarkEnd w:id="12"/>
    </w:p>
    <w:p w:rsidR="00AB320A" w:rsidRDefault="00AB320A">
      <w:pPr>
        <w:ind w:left="200"/>
      </w:pPr>
      <w:r>
        <w:t xml:space="preserve">Не указывается в </w:t>
      </w:r>
      <w:proofErr w:type="gramStart"/>
      <w:r>
        <w:t>отчете</w:t>
      </w:r>
      <w:proofErr w:type="gramEnd"/>
      <w:r>
        <w:t xml:space="preserve"> за 4 квартал</w:t>
      </w:r>
    </w:p>
    <w:p w:rsidR="00AB320A" w:rsidRDefault="00AB320A">
      <w:pPr>
        <w:pStyle w:val="2"/>
      </w:pPr>
      <w:bookmarkStart w:id="13" w:name="_Toc505694189"/>
      <w:r>
        <w:t>2.3.2. Кредитная история эмитента</w:t>
      </w:r>
      <w:bookmarkEnd w:id="13"/>
    </w:p>
    <w:p w:rsidR="00AB320A" w:rsidRDefault="00AB320A">
      <w:pPr>
        <w:ind w:left="200"/>
      </w:pPr>
      <w:r>
        <w:rPr>
          <w:rStyle w:val="Subst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AB320A" w:rsidRDefault="00AB320A">
      <w:pPr>
        <w:pStyle w:val="2"/>
      </w:pPr>
      <w:bookmarkStart w:id="14" w:name="_Toc505694190"/>
      <w:r>
        <w:t>2.3.3. Обязательства эмитента из предоставленного им обеспечения</w:t>
      </w:r>
      <w:bookmarkEnd w:id="14"/>
    </w:p>
    <w:p w:rsidR="00AB320A" w:rsidRDefault="00AB320A">
      <w:pPr>
        <w:ind w:left="200"/>
      </w:pPr>
      <w:r>
        <w:rPr>
          <w:rStyle w:val="Subst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AB320A" w:rsidRDefault="00AB320A">
      <w:pPr>
        <w:pStyle w:val="2"/>
      </w:pPr>
      <w:bookmarkStart w:id="15" w:name="_Toc505694191"/>
      <w:r>
        <w:t>2.3.4. Прочие обязательства эмитента</w:t>
      </w:r>
      <w:bookmarkEnd w:id="15"/>
    </w:p>
    <w:p w:rsidR="00AB320A" w:rsidRDefault="00AB320A">
      <w:pPr>
        <w:ind w:left="200"/>
      </w:pPr>
      <w:r>
        <w:rPr>
          <w:rStyle w:val="Subst"/>
          <w:bCs/>
          <w:iCs/>
        </w:rPr>
        <w:t>Прочих обязательств, не отраженных в бухгалтерской (финансовой) отчетности, которые могут существенно отразиться на финансовом состоянии эмитента, его ликвидности, источниках финансирования и условиях их использования, результатах деятельности и расходов, не имеется</w:t>
      </w:r>
    </w:p>
    <w:p w:rsidR="00AB320A" w:rsidRDefault="00AB320A">
      <w:pPr>
        <w:pStyle w:val="2"/>
      </w:pPr>
      <w:bookmarkStart w:id="16" w:name="_Toc505694192"/>
      <w:r>
        <w:t>2.4. Риски, связанные с приобретением размещаемых (размещенных) ценных бумаг</w:t>
      </w:r>
      <w:bookmarkEnd w:id="16"/>
    </w:p>
    <w:p w:rsidR="00AB320A" w:rsidRDefault="00AB320A">
      <w:pPr>
        <w:ind w:left="200"/>
      </w:pPr>
      <w:r>
        <w:rPr>
          <w:rStyle w:val="Subst"/>
          <w:bCs/>
          <w:iCs/>
        </w:rPr>
        <w:t xml:space="preserve">Изменения в </w:t>
      </w:r>
      <w:proofErr w:type="gramStart"/>
      <w:r>
        <w:rPr>
          <w:rStyle w:val="Subst"/>
          <w:bCs/>
          <w:iCs/>
        </w:rPr>
        <w:t>составе</w:t>
      </w:r>
      <w:proofErr w:type="gramEnd"/>
      <w:r>
        <w:rPr>
          <w:rStyle w:val="Subst"/>
          <w:bCs/>
          <w:iCs/>
        </w:rPr>
        <w:t xml:space="preserve"> информации настоящего пункта в отчетном квартале не происходили</w:t>
      </w:r>
    </w:p>
    <w:p w:rsidR="00AB320A" w:rsidRDefault="00AB320A">
      <w:pPr>
        <w:pStyle w:val="1"/>
      </w:pPr>
      <w:bookmarkStart w:id="17" w:name="_Toc505694193"/>
      <w:r>
        <w:t>Раздел III. Подробная информация об эмитенте</w:t>
      </w:r>
      <w:bookmarkEnd w:id="17"/>
    </w:p>
    <w:p w:rsidR="00AB320A" w:rsidRDefault="00AB320A">
      <w:pPr>
        <w:pStyle w:val="2"/>
      </w:pPr>
      <w:bookmarkStart w:id="18" w:name="_Toc505694194"/>
      <w:r>
        <w:t>3.1. История создания и развитие эмитента</w:t>
      </w:r>
      <w:bookmarkEnd w:id="18"/>
    </w:p>
    <w:p w:rsidR="00AB320A" w:rsidRDefault="00AB320A">
      <w:pPr>
        <w:pStyle w:val="2"/>
      </w:pPr>
      <w:bookmarkStart w:id="19" w:name="_Toc505694195"/>
      <w:r>
        <w:t>3.1.1. Данные о фирменном наименовании (наименовании) эмитента</w:t>
      </w:r>
      <w:bookmarkEnd w:id="19"/>
    </w:p>
    <w:p w:rsidR="00AB320A" w:rsidRDefault="00AB320A">
      <w:pPr>
        <w:ind w:left="200"/>
      </w:pPr>
      <w:r>
        <w:t>Полное фирменное наименование эмитента:</w:t>
      </w:r>
      <w:r>
        <w:rPr>
          <w:rStyle w:val="Subst"/>
          <w:bCs/>
          <w:iCs/>
        </w:rPr>
        <w:t xml:space="preserve"> Акционерное общество "Троицкая камвольная фабрика"</w:t>
      </w:r>
    </w:p>
    <w:p w:rsidR="00AB320A" w:rsidRDefault="00AB320A">
      <w:pPr>
        <w:ind w:left="200"/>
      </w:pPr>
      <w:r>
        <w:t>Дата введения действующего полного фирменного наименования:</w:t>
      </w:r>
      <w:r>
        <w:rPr>
          <w:rStyle w:val="Subst"/>
          <w:bCs/>
          <w:iCs/>
        </w:rPr>
        <w:t xml:space="preserve"> 18.11.2016</w:t>
      </w:r>
    </w:p>
    <w:p w:rsidR="00AB320A" w:rsidRDefault="00AB320A">
      <w:pPr>
        <w:ind w:left="200"/>
      </w:pPr>
      <w:r>
        <w:t>Сокращенное фирменное наименование эмитента:</w:t>
      </w:r>
      <w:r>
        <w:rPr>
          <w:rStyle w:val="Subst"/>
          <w:bCs/>
          <w:iCs/>
        </w:rPr>
        <w:t xml:space="preserve"> АО "Троицкая камвольная фабрика"</w:t>
      </w:r>
    </w:p>
    <w:p w:rsidR="00AB320A" w:rsidRDefault="00AB320A">
      <w:pPr>
        <w:ind w:left="200"/>
      </w:pPr>
      <w:r>
        <w:t>Дата введения действующего сокращенного фирменного наименования:</w:t>
      </w:r>
      <w:r>
        <w:rPr>
          <w:rStyle w:val="Subst"/>
          <w:bCs/>
          <w:iCs/>
        </w:rPr>
        <w:t xml:space="preserve"> 18.11.2016</w:t>
      </w:r>
    </w:p>
    <w:p w:rsidR="00AB320A" w:rsidRDefault="00AB320A">
      <w:pPr>
        <w:pStyle w:val="SubHeading"/>
        <w:ind w:left="200"/>
      </w:pPr>
      <w:r>
        <w:t>Все предшествующие наименования эмитента в течение времени его существования</w:t>
      </w:r>
    </w:p>
    <w:p w:rsidR="00AB320A" w:rsidRDefault="00AB320A">
      <w:pPr>
        <w:ind w:left="400"/>
      </w:pPr>
      <w:r>
        <w:t>Полное фирменное наименование:</w:t>
      </w:r>
      <w:r>
        <w:rPr>
          <w:rStyle w:val="Subst"/>
          <w:bCs/>
          <w:iCs/>
        </w:rPr>
        <w:t xml:space="preserve"> Акционерное общество открытого типа «Троицкая камвольная фабрика»</w:t>
      </w:r>
    </w:p>
    <w:p w:rsidR="00AB320A" w:rsidRDefault="00AB320A">
      <w:pPr>
        <w:ind w:left="400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АООТ «Троицкая камвольная фабрика»</w:t>
      </w:r>
    </w:p>
    <w:p w:rsidR="00AB320A" w:rsidRDefault="00AB320A">
      <w:pPr>
        <w:ind w:left="400"/>
      </w:pPr>
      <w:r>
        <w:t>Дата введения наименования:</w:t>
      </w:r>
      <w:r>
        <w:rPr>
          <w:rStyle w:val="Subst"/>
          <w:bCs/>
          <w:iCs/>
        </w:rPr>
        <w:t xml:space="preserve"> 09.12.1992</w:t>
      </w:r>
    </w:p>
    <w:p w:rsidR="00AB320A" w:rsidRDefault="00AB320A">
      <w:pPr>
        <w:ind w:left="400"/>
      </w:pPr>
      <w:r>
        <w:t>Основание введения наименования:</w:t>
      </w:r>
      <w:r>
        <w:br/>
      </w:r>
      <w:r>
        <w:rPr>
          <w:rStyle w:val="Subst"/>
          <w:bCs/>
          <w:iCs/>
        </w:rPr>
        <w:t>государственная регистрация предприятия (свидетельство о государственной регистрации № 2941/183 от 09.12.1992г.).</w:t>
      </w:r>
    </w:p>
    <w:p w:rsidR="00AB320A" w:rsidRDefault="00AB320A">
      <w:pPr>
        <w:ind w:left="400"/>
      </w:pPr>
    </w:p>
    <w:p w:rsidR="00AB320A" w:rsidRDefault="00AB320A">
      <w:pPr>
        <w:ind w:left="400"/>
      </w:pPr>
      <w:r>
        <w:t>Полное фирменное наименование:</w:t>
      </w:r>
      <w:r>
        <w:rPr>
          <w:rStyle w:val="Subst"/>
          <w:bCs/>
          <w:iCs/>
        </w:rPr>
        <w:t xml:space="preserve"> Открытое акционерное общество «Троицкая камвольная фабрика»</w:t>
      </w:r>
    </w:p>
    <w:p w:rsidR="00AB320A" w:rsidRDefault="00AB320A">
      <w:pPr>
        <w:ind w:left="400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Троицкая камвольная фабрика</w:t>
      </w:r>
    </w:p>
    <w:p w:rsidR="00AB320A" w:rsidRDefault="00AB320A">
      <w:pPr>
        <w:ind w:left="400"/>
      </w:pPr>
      <w:r>
        <w:t>Дата введения наименования:</w:t>
      </w:r>
      <w:r>
        <w:rPr>
          <w:rStyle w:val="Subst"/>
          <w:bCs/>
          <w:iCs/>
        </w:rPr>
        <w:t xml:space="preserve"> 30.06.1997</w:t>
      </w:r>
    </w:p>
    <w:p w:rsidR="00AB320A" w:rsidRDefault="00AB320A">
      <w:pPr>
        <w:ind w:left="400"/>
      </w:pPr>
      <w:r>
        <w:t>Основание введения наименования:</w:t>
      </w:r>
      <w:r>
        <w:br/>
      </w:r>
      <w:r>
        <w:rPr>
          <w:rStyle w:val="Subst"/>
          <w:bCs/>
          <w:iCs/>
        </w:rPr>
        <w:t>приведение в соответствие с действующим законодательством.</w:t>
      </w:r>
    </w:p>
    <w:p w:rsidR="00AB320A" w:rsidRDefault="00AB320A">
      <w:pPr>
        <w:ind w:left="400"/>
      </w:pPr>
    </w:p>
    <w:p w:rsidR="00AB320A" w:rsidRDefault="00AB320A">
      <w:pPr>
        <w:ind w:left="400"/>
      </w:pPr>
      <w:r>
        <w:t>Полное фирменное наименование:</w:t>
      </w:r>
      <w:r>
        <w:rPr>
          <w:rStyle w:val="Subst"/>
          <w:bCs/>
          <w:iCs/>
        </w:rPr>
        <w:t xml:space="preserve"> Открытое акционерное общество «Троицкая камвольная фабрика»</w:t>
      </w:r>
    </w:p>
    <w:p w:rsidR="00AB320A" w:rsidRDefault="00AB320A">
      <w:pPr>
        <w:ind w:left="400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ОАО «Троицкая камвольная фабрика»</w:t>
      </w:r>
    </w:p>
    <w:p w:rsidR="00AB320A" w:rsidRDefault="00AB320A">
      <w:pPr>
        <w:ind w:left="400"/>
      </w:pPr>
      <w:r>
        <w:t>Дата введения наименования:</w:t>
      </w:r>
      <w:r>
        <w:rPr>
          <w:rStyle w:val="Subst"/>
          <w:bCs/>
          <w:iCs/>
        </w:rPr>
        <w:t xml:space="preserve"> 26.06.2002</w:t>
      </w:r>
    </w:p>
    <w:p w:rsidR="00AB320A" w:rsidRDefault="00AB320A">
      <w:pPr>
        <w:ind w:left="400"/>
      </w:pPr>
      <w:r>
        <w:t>Основание введения наименования:</w:t>
      </w:r>
      <w:r>
        <w:br/>
      </w:r>
      <w:r>
        <w:rPr>
          <w:rStyle w:val="Subst"/>
          <w:bCs/>
          <w:iCs/>
        </w:rPr>
        <w:t>приведение в соответствие с действующим законодательством.</w:t>
      </w:r>
    </w:p>
    <w:p w:rsidR="00AB320A" w:rsidRDefault="00AB320A">
      <w:pPr>
        <w:ind w:left="400"/>
      </w:pPr>
    </w:p>
    <w:p w:rsidR="00AB320A" w:rsidRDefault="00AB320A">
      <w:pPr>
        <w:ind w:left="400"/>
      </w:pPr>
      <w:r>
        <w:t>Полное фирменное наименование:</w:t>
      </w:r>
      <w:r>
        <w:rPr>
          <w:rStyle w:val="Subst"/>
          <w:bCs/>
          <w:iCs/>
        </w:rPr>
        <w:t xml:space="preserve"> Акционерное общество "Троицкая камвольная фабрика"</w:t>
      </w:r>
    </w:p>
    <w:p w:rsidR="00AB320A" w:rsidRDefault="00AB320A">
      <w:pPr>
        <w:ind w:left="400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АО "Троицкая камвольная фабрика"</w:t>
      </w:r>
    </w:p>
    <w:p w:rsidR="00AB320A" w:rsidRDefault="00AB320A">
      <w:pPr>
        <w:ind w:left="400"/>
      </w:pPr>
      <w:r>
        <w:t>Дата введения наименования:</w:t>
      </w:r>
      <w:r>
        <w:rPr>
          <w:rStyle w:val="Subst"/>
          <w:bCs/>
          <w:iCs/>
        </w:rPr>
        <w:t xml:space="preserve"> 18.11.2016</w:t>
      </w:r>
    </w:p>
    <w:p w:rsidR="00AB320A" w:rsidRDefault="00AB320A">
      <w:pPr>
        <w:ind w:left="400"/>
      </w:pPr>
      <w:r>
        <w:t>Основание введения наименования:</w:t>
      </w:r>
      <w:r>
        <w:br/>
      </w:r>
      <w:r>
        <w:rPr>
          <w:rStyle w:val="Subst"/>
          <w:bCs/>
          <w:iCs/>
        </w:rPr>
        <w:t>приведение в соответствие с действующим законодательством.</w:t>
      </w:r>
    </w:p>
    <w:p w:rsidR="00AB320A" w:rsidRDefault="00AB320A">
      <w:pPr>
        <w:ind w:left="400"/>
      </w:pPr>
    </w:p>
    <w:p w:rsidR="00AB320A" w:rsidRDefault="00AB320A">
      <w:pPr>
        <w:pStyle w:val="2"/>
      </w:pPr>
      <w:bookmarkStart w:id="20" w:name="_Toc505694196"/>
      <w:r>
        <w:t>3.1.2. Сведения о государственной регистрации эмитента</w:t>
      </w:r>
      <w:bookmarkEnd w:id="20"/>
    </w:p>
    <w:p w:rsidR="00AB320A" w:rsidRDefault="00AB320A">
      <w:pPr>
        <w:pStyle w:val="SubHeading"/>
        <w:ind w:left="200"/>
      </w:pPr>
      <w:r>
        <w:t>Данные о первичной государственной регистрации</w:t>
      </w:r>
    </w:p>
    <w:p w:rsidR="00AB320A" w:rsidRDefault="00AB320A">
      <w:pPr>
        <w:ind w:left="400"/>
      </w:pPr>
      <w:r>
        <w:t>Номер государственной регистрации:</w:t>
      </w:r>
      <w:r>
        <w:rPr>
          <w:rStyle w:val="Subst"/>
          <w:bCs/>
          <w:iCs/>
        </w:rPr>
        <w:t xml:space="preserve"> 2941/183</w:t>
      </w:r>
    </w:p>
    <w:p w:rsidR="00AB320A" w:rsidRDefault="00AB320A">
      <w:pPr>
        <w:ind w:left="400"/>
      </w:pPr>
      <w:r>
        <w:t>Дата государственной регистрации:</w:t>
      </w:r>
      <w:r>
        <w:rPr>
          <w:rStyle w:val="Subst"/>
          <w:bCs/>
          <w:iCs/>
        </w:rPr>
        <w:t xml:space="preserve"> 09.12.1992</w:t>
      </w:r>
    </w:p>
    <w:p w:rsidR="00AB320A" w:rsidRDefault="00AB320A">
      <w:pPr>
        <w:ind w:left="400"/>
      </w:pPr>
      <w:r>
        <w:t>Наименование органа, осуществившего государственную регистрацию:</w:t>
      </w:r>
      <w:r>
        <w:rPr>
          <w:rStyle w:val="Subst"/>
          <w:bCs/>
          <w:iCs/>
        </w:rPr>
        <w:t xml:space="preserve"> Администрация города Троицка Московской области</w:t>
      </w:r>
    </w:p>
    <w:p w:rsidR="00AB320A" w:rsidRDefault="00AB320A">
      <w:pPr>
        <w:ind w:left="200"/>
      </w:pPr>
      <w:r>
        <w:t>Данные о регистрации юридического лица:</w:t>
      </w:r>
    </w:p>
    <w:p w:rsidR="00AB320A" w:rsidRDefault="00AB320A">
      <w:pPr>
        <w:ind w:left="200"/>
      </w:pPr>
      <w:r>
        <w:t>Основной государственный регистрационный номер юридического лица:</w:t>
      </w:r>
      <w:r>
        <w:rPr>
          <w:rStyle w:val="Subst"/>
          <w:bCs/>
          <w:iCs/>
        </w:rPr>
        <w:t xml:space="preserve"> 1025006038342</w:t>
      </w:r>
    </w:p>
    <w:p w:rsidR="00AB320A" w:rsidRDefault="00AB320A">
      <w:pPr>
        <w:ind w:left="200"/>
      </w:pPr>
      <w:r>
        <w:t>Дата внесения записи о юридическом лице, зарегистрированном до 1 июля 2002 года, в единый государственный реестр юридических лиц:</w:t>
      </w:r>
      <w:r>
        <w:rPr>
          <w:rStyle w:val="Subst"/>
          <w:bCs/>
          <w:iCs/>
        </w:rPr>
        <w:t xml:space="preserve"> 23.12.2002</w:t>
      </w:r>
    </w:p>
    <w:p w:rsidR="00AB320A" w:rsidRDefault="00AB320A">
      <w:pPr>
        <w:ind w:left="200"/>
      </w:pPr>
      <w:r>
        <w:t>Наименование регистрирующего органа:</w:t>
      </w:r>
      <w:r>
        <w:rPr>
          <w:rStyle w:val="Subst"/>
          <w:bCs/>
          <w:iCs/>
        </w:rPr>
        <w:t xml:space="preserve"> Инспекция МНС России по г. Троицку Московской области.</w:t>
      </w:r>
    </w:p>
    <w:p w:rsidR="00AB320A" w:rsidRDefault="00AB320A">
      <w:pPr>
        <w:pStyle w:val="2"/>
      </w:pPr>
      <w:bookmarkStart w:id="21" w:name="_Toc505694197"/>
      <w:r>
        <w:t>3.1.3. Сведения о создании и развитии эмитента</w:t>
      </w:r>
      <w:bookmarkEnd w:id="21"/>
    </w:p>
    <w:p w:rsidR="00AB320A" w:rsidRDefault="00AB320A">
      <w:pPr>
        <w:ind w:left="200"/>
      </w:pPr>
      <w:r>
        <w:rPr>
          <w:rStyle w:val="Subst"/>
          <w:bCs/>
          <w:iCs/>
        </w:rPr>
        <w:t xml:space="preserve">Изменения в </w:t>
      </w:r>
      <w:proofErr w:type="gramStart"/>
      <w:r>
        <w:rPr>
          <w:rStyle w:val="Subst"/>
          <w:bCs/>
          <w:iCs/>
        </w:rPr>
        <w:t>составе</w:t>
      </w:r>
      <w:proofErr w:type="gramEnd"/>
      <w:r>
        <w:rPr>
          <w:rStyle w:val="Subst"/>
          <w:bCs/>
          <w:iCs/>
        </w:rPr>
        <w:t xml:space="preserve"> информации настоящего пункта в отчетном квартале не происходили</w:t>
      </w:r>
    </w:p>
    <w:p w:rsidR="00AB320A" w:rsidRDefault="00AB320A">
      <w:pPr>
        <w:pStyle w:val="2"/>
      </w:pPr>
      <w:bookmarkStart w:id="22" w:name="_Toc505694198"/>
      <w:r>
        <w:t>3.1.4. Контактная информация</w:t>
      </w:r>
      <w:bookmarkEnd w:id="22"/>
    </w:p>
    <w:p w:rsidR="00AB320A" w:rsidRDefault="00AB320A" w:rsidP="00AB320A">
      <w:pPr>
        <w:pStyle w:val="SubHeading"/>
      </w:pPr>
      <w:r>
        <w:t xml:space="preserve">Место нахождения эмитента: </w:t>
      </w:r>
      <w:r>
        <w:rPr>
          <w:rStyle w:val="Subst"/>
          <w:bCs/>
          <w:iCs/>
        </w:rPr>
        <w:t>г. Видное Московской области</w:t>
      </w:r>
    </w:p>
    <w:p w:rsidR="00AB320A" w:rsidRDefault="00AB320A">
      <w:pPr>
        <w:pStyle w:val="SubHeading"/>
      </w:pPr>
      <w:r>
        <w:t xml:space="preserve">Адрес эмитента, указанный в едином государственном </w:t>
      </w:r>
      <w:proofErr w:type="gramStart"/>
      <w:r>
        <w:t>реестре</w:t>
      </w:r>
      <w:proofErr w:type="gramEnd"/>
      <w:r>
        <w:t xml:space="preserve"> юридических лиц:</w:t>
      </w:r>
    </w:p>
    <w:p w:rsidR="00AB320A" w:rsidRDefault="00AB320A">
      <w:pPr>
        <w:ind w:left="200"/>
      </w:pPr>
      <w:proofErr w:type="gramStart"/>
      <w:r>
        <w:rPr>
          <w:rStyle w:val="Subst"/>
          <w:bCs/>
          <w:iCs/>
        </w:rPr>
        <w:t>142703 Россия, Московская область, Ленинский район, город Видное, Строительная, 3,           помещение 10</w:t>
      </w:r>
      <w:proofErr w:type="gramEnd"/>
    </w:p>
    <w:p w:rsidR="00AB320A" w:rsidRDefault="00AB320A">
      <w:r>
        <w:t>Телефон:</w:t>
      </w:r>
      <w:r>
        <w:rPr>
          <w:rStyle w:val="Subst"/>
          <w:bCs/>
          <w:iCs/>
        </w:rPr>
        <w:t xml:space="preserve"> (495) 841-59-54</w:t>
      </w:r>
    </w:p>
    <w:p w:rsidR="00AB320A" w:rsidRDefault="00AB320A">
      <w:r>
        <w:t>Факс:</w:t>
      </w:r>
      <w:r>
        <w:rPr>
          <w:rStyle w:val="Subst"/>
          <w:bCs/>
          <w:iCs/>
        </w:rPr>
        <w:t xml:space="preserve"> (495) 841-59-54</w:t>
      </w:r>
    </w:p>
    <w:p w:rsidR="00AB320A" w:rsidRDefault="00AB320A">
      <w:r>
        <w:t>Адрес электронной почты:</w:t>
      </w:r>
      <w:r>
        <w:rPr>
          <w:rStyle w:val="Subst"/>
          <w:bCs/>
          <w:iCs/>
        </w:rPr>
        <w:t xml:space="preserve"> info@troitskwool.com</w:t>
      </w:r>
    </w:p>
    <w:p w:rsidR="00AB320A" w:rsidRDefault="00AB320A">
      <w:r>
        <w:t>Адрес страницы (страниц) в сети Интернет, на которой (на которых) доступна информация об эмитенте, выпущенных и/или выпускаемых им ценных бумагах:</w:t>
      </w:r>
      <w:r>
        <w:rPr>
          <w:rStyle w:val="Subst"/>
          <w:bCs/>
          <w:iCs/>
        </w:rPr>
        <w:t xml:space="preserve"> www.disclosure.1prime.ru/</w:t>
      </w:r>
      <w:proofErr w:type="spellStart"/>
      <w:r>
        <w:rPr>
          <w:rStyle w:val="Subst"/>
          <w:bCs/>
          <w:iCs/>
        </w:rPr>
        <w:t>Portal</w:t>
      </w:r>
      <w:proofErr w:type="spellEnd"/>
      <w:r>
        <w:rPr>
          <w:rStyle w:val="Subst"/>
          <w:bCs/>
          <w:iCs/>
        </w:rPr>
        <w:t>/Default.aspx?emId=5046005770</w:t>
      </w:r>
    </w:p>
    <w:p w:rsidR="00AB320A" w:rsidRDefault="00AB320A">
      <w:pPr>
        <w:pStyle w:val="ThinDelim"/>
      </w:pPr>
    </w:p>
    <w:p w:rsidR="00AB320A" w:rsidRDefault="00AB320A">
      <w:pPr>
        <w:pStyle w:val="2"/>
      </w:pPr>
      <w:bookmarkStart w:id="23" w:name="_Toc505694199"/>
      <w:r>
        <w:t>3.1.5. Идентификационный номер налогоплательщика</w:t>
      </w:r>
      <w:bookmarkEnd w:id="23"/>
    </w:p>
    <w:p w:rsidR="00AB320A" w:rsidRDefault="00AB320A">
      <w:pPr>
        <w:ind w:left="200"/>
        <w:rPr>
          <w:rStyle w:val="Subst"/>
          <w:bCs/>
          <w:iCs/>
        </w:rPr>
      </w:pPr>
    </w:p>
    <w:p w:rsidR="00AB320A" w:rsidRDefault="00AB320A">
      <w:pPr>
        <w:ind w:left="200"/>
      </w:pPr>
      <w:r>
        <w:rPr>
          <w:rStyle w:val="Subst"/>
          <w:bCs/>
          <w:iCs/>
        </w:rPr>
        <w:t>5046005770</w:t>
      </w:r>
    </w:p>
    <w:p w:rsidR="00AB320A" w:rsidRDefault="00AB320A">
      <w:pPr>
        <w:pStyle w:val="2"/>
      </w:pPr>
      <w:bookmarkStart w:id="24" w:name="_Toc505694200"/>
      <w:r>
        <w:t>3.1.6. Филиалы и представительства эмитента</w:t>
      </w:r>
      <w:bookmarkEnd w:id="24"/>
    </w:p>
    <w:p w:rsidR="00AB320A" w:rsidRDefault="00AB320A">
      <w:pPr>
        <w:ind w:left="200"/>
      </w:pPr>
      <w:r>
        <w:t xml:space="preserve">Изменения, которые произошли в отчетном </w:t>
      </w:r>
      <w:proofErr w:type="gramStart"/>
      <w:r>
        <w:t>квартале</w:t>
      </w:r>
      <w:proofErr w:type="gramEnd"/>
      <w:r>
        <w:t xml:space="preserve"> в составе филиалов и представительств эмитента, а в случае изменения в отчетном квартале наименования, места нахождения филиала или представительства, фамилии, имени, отчества его руководителя, срока действия выданной ему эмитентом доверенности - также сведения о таких изменениях</w:t>
      </w:r>
    </w:p>
    <w:p w:rsidR="00AB320A" w:rsidRDefault="00AB320A">
      <w:pPr>
        <w:ind w:left="200"/>
      </w:pPr>
      <w:r>
        <w:rPr>
          <w:rStyle w:val="Subst"/>
          <w:bCs/>
          <w:iCs/>
        </w:rPr>
        <w:t>Закрыты филиалы АО "Троицкая камвольная фабрика" в г. Таганрог, г. Новосибирск, г. Хабаровск (решение СД от 17.10.2017г.)</w:t>
      </w:r>
    </w:p>
    <w:p w:rsidR="00AB320A" w:rsidRDefault="00AB320A">
      <w:pPr>
        <w:pStyle w:val="2"/>
      </w:pPr>
      <w:bookmarkStart w:id="25" w:name="_Toc505694201"/>
    </w:p>
    <w:p w:rsidR="00AB320A" w:rsidRDefault="00AB320A">
      <w:pPr>
        <w:pStyle w:val="2"/>
      </w:pPr>
    </w:p>
    <w:p w:rsidR="00AB320A" w:rsidRDefault="00AB320A">
      <w:pPr>
        <w:pStyle w:val="2"/>
      </w:pPr>
    </w:p>
    <w:p w:rsidR="00AB320A" w:rsidRDefault="00AB320A">
      <w:pPr>
        <w:pStyle w:val="2"/>
      </w:pPr>
      <w:r>
        <w:t>3.2. Основная хозяйственная деятельность эмитента</w:t>
      </w:r>
      <w:bookmarkEnd w:id="25"/>
    </w:p>
    <w:p w:rsidR="00AB320A" w:rsidRDefault="00AB320A">
      <w:pPr>
        <w:pStyle w:val="2"/>
      </w:pPr>
      <w:bookmarkStart w:id="26" w:name="_Toc505694202"/>
      <w:r>
        <w:t>3.2.1. Основные виды экономической деятельности эмитента</w:t>
      </w:r>
      <w:bookmarkEnd w:id="26"/>
    </w:p>
    <w:p w:rsidR="00AB320A" w:rsidRDefault="00AB320A">
      <w:pPr>
        <w:pStyle w:val="SubHeading"/>
        <w:ind w:left="200"/>
      </w:pPr>
      <w:r>
        <w:t>Код вида экономической деятельности, которая является для эмитента основной</w:t>
      </w:r>
    </w:p>
    <w:p w:rsidR="00AB320A" w:rsidRDefault="00AB320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3852"/>
      </w:tblGrid>
      <w:tr w:rsidR="00AB320A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AB320A" w:rsidRDefault="00AB320A">
            <w:pPr>
              <w:jc w:val="center"/>
            </w:pPr>
            <w:r>
              <w:t>Коды ОКВЭД</w:t>
            </w:r>
          </w:p>
        </w:tc>
      </w:tr>
      <w:tr w:rsidR="00AB320A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AB320A" w:rsidRDefault="00AB320A">
            <w:r>
              <w:t>17.13</w:t>
            </w:r>
          </w:p>
        </w:tc>
      </w:tr>
    </w:tbl>
    <w:p w:rsidR="00AB320A" w:rsidRDefault="00AB320A"/>
    <w:p w:rsidR="00AB320A" w:rsidRDefault="00AB320A">
      <w:pPr>
        <w:pStyle w:val="2"/>
      </w:pPr>
      <w:bookmarkStart w:id="27" w:name="_Toc505694203"/>
      <w:r>
        <w:t>3.2.2. Основная хозяйственная деятельность эмитента</w:t>
      </w:r>
      <w:bookmarkEnd w:id="27"/>
    </w:p>
    <w:p w:rsidR="00AB320A" w:rsidRDefault="00AB320A">
      <w:pPr>
        <w:ind w:left="200"/>
      </w:pPr>
      <w:r>
        <w:t xml:space="preserve">Информация не указывается в </w:t>
      </w:r>
      <w:proofErr w:type="gramStart"/>
      <w:r>
        <w:t>отчете</w:t>
      </w:r>
      <w:proofErr w:type="gramEnd"/>
      <w:r>
        <w:t xml:space="preserve"> за 4 квартал</w:t>
      </w:r>
    </w:p>
    <w:p w:rsidR="00AB320A" w:rsidRDefault="00AB320A">
      <w:pPr>
        <w:pStyle w:val="2"/>
      </w:pPr>
      <w:bookmarkStart w:id="28" w:name="_Toc505694204"/>
      <w:r>
        <w:t>3.2.3. Материалы, товары (сырье) и поставщики эмитента</w:t>
      </w:r>
      <w:bookmarkEnd w:id="28"/>
    </w:p>
    <w:p w:rsidR="00AB320A" w:rsidRDefault="00AB320A">
      <w:pPr>
        <w:ind w:left="200"/>
      </w:pPr>
      <w:r>
        <w:t xml:space="preserve">Информация не указывается в </w:t>
      </w:r>
      <w:proofErr w:type="gramStart"/>
      <w:r>
        <w:t>отчете</w:t>
      </w:r>
      <w:proofErr w:type="gramEnd"/>
      <w:r>
        <w:t xml:space="preserve"> за 4 квартал</w:t>
      </w:r>
    </w:p>
    <w:p w:rsidR="00AB320A" w:rsidRDefault="00AB320A">
      <w:pPr>
        <w:pStyle w:val="2"/>
      </w:pPr>
      <w:bookmarkStart w:id="29" w:name="_Toc505694205"/>
      <w:r>
        <w:t>3.2.4. Рынки сбыта продукции (работ, услуг) эмитента</w:t>
      </w:r>
      <w:bookmarkEnd w:id="29"/>
    </w:p>
    <w:p w:rsidR="00AB320A" w:rsidRDefault="00AB320A">
      <w:pPr>
        <w:ind w:left="200"/>
      </w:pPr>
      <w:r>
        <w:rPr>
          <w:rStyle w:val="Subst"/>
          <w:bCs/>
          <w:iCs/>
        </w:rPr>
        <w:t xml:space="preserve">Изменения в </w:t>
      </w:r>
      <w:proofErr w:type="gramStart"/>
      <w:r>
        <w:rPr>
          <w:rStyle w:val="Subst"/>
          <w:bCs/>
          <w:iCs/>
        </w:rPr>
        <w:t>составе</w:t>
      </w:r>
      <w:proofErr w:type="gramEnd"/>
      <w:r>
        <w:rPr>
          <w:rStyle w:val="Subst"/>
          <w:bCs/>
          <w:iCs/>
        </w:rPr>
        <w:t xml:space="preserve"> информации настоящего пункта в отчетном квартале не происходили</w:t>
      </w:r>
    </w:p>
    <w:p w:rsidR="00AB320A" w:rsidRPr="007D69EC" w:rsidRDefault="00AB320A">
      <w:pPr>
        <w:pStyle w:val="2"/>
      </w:pPr>
      <w:bookmarkStart w:id="30" w:name="_Toc505694206"/>
      <w:r w:rsidRPr="007D69EC">
        <w:t>3.2.5. Сведения о налич</w:t>
      </w:r>
      <w:proofErr w:type="gramStart"/>
      <w:r w:rsidRPr="007D69EC">
        <w:t>ии у э</w:t>
      </w:r>
      <w:proofErr w:type="gramEnd"/>
      <w:r w:rsidRPr="007D69EC">
        <w:t>митента разрешений (лицензий) или допусков к отдельным видам работ</w:t>
      </w:r>
      <w:bookmarkEnd w:id="30"/>
    </w:p>
    <w:p w:rsidR="00AB320A" w:rsidRDefault="00AB320A">
      <w:pPr>
        <w:ind w:left="200"/>
      </w:pPr>
      <w:r w:rsidRPr="007D69EC">
        <w:t>Орган (организация), выдавший соответствующее разрешение (лицензию) или допуск к отдельным</w:t>
      </w:r>
      <w:r>
        <w:t xml:space="preserve"> видам работ:</w:t>
      </w:r>
      <w:r>
        <w:rPr>
          <w:rStyle w:val="Subst"/>
          <w:bCs/>
          <w:iCs/>
        </w:rPr>
        <w:t xml:space="preserve"> Департамент природопользования и охраны окружающей среды города Москвы</w:t>
      </w:r>
    </w:p>
    <w:p w:rsidR="00AB320A" w:rsidRDefault="00AB320A">
      <w:pPr>
        <w:ind w:left="200"/>
      </w:pPr>
      <w:r>
        <w:t>Номер разрешения (лицензии) или документа, подтверждающего получение допуска к отдельным видам работ:</w:t>
      </w:r>
      <w:r>
        <w:rPr>
          <w:rStyle w:val="Subst"/>
          <w:bCs/>
          <w:iCs/>
        </w:rPr>
        <w:t xml:space="preserve"> МОС 70036 ВЭ</w:t>
      </w:r>
    </w:p>
    <w:p w:rsidR="00AB320A" w:rsidRDefault="00AB320A">
      <w:pPr>
        <w:ind w:left="200"/>
      </w:pPr>
      <w:r>
        <w:t>Вид деятельности (работ), на осуществление (проведение) которых эмитентом получено соответствующее разрешение (лицензия) или допуск:</w:t>
      </w:r>
      <w:r>
        <w:rPr>
          <w:rStyle w:val="Subst"/>
          <w:bCs/>
          <w:iCs/>
        </w:rPr>
        <w:t xml:space="preserve"> геологические изучение недр и добыча подземных вод.</w:t>
      </w:r>
    </w:p>
    <w:p w:rsidR="00AB320A" w:rsidRDefault="00AB320A">
      <w:pPr>
        <w:ind w:left="200"/>
      </w:pPr>
      <w:r>
        <w:t>Дата выдачи разрешения (лицензии) или допуска к отдельным видам работ:</w:t>
      </w:r>
      <w:r>
        <w:rPr>
          <w:rStyle w:val="Subst"/>
          <w:bCs/>
          <w:iCs/>
        </w:rPr>
        <w:t xml:space="preserve"> 02.09.2015</w:t>
      </w:r>
    </w:p>
    <w:p w:rsidR="00AB320A" w:rsidRDefault="00AB320A">
      <w:pPr>
        <w:ind w:left="200"/>
      </w:pPr>
      <w:r>
        <w:t>Срок действия разрешения (лицензии) или допуска к отдельным видам работ:</w:t>
      </w:r>
      <w:r>
        <w:rPr>
          <w:rStyle w:val="Subst"/>
          <w:bCs/>
          <w:iCs/>
        </w:rPr>
        <w:t xml:space="preserve"> 2019-01-15</w:t>
      </w:r>
    </w:p>
    <w:p w:rsidR="00AB320A" w:rsidRDefault="00AB320A">
      <w:pPr>
        <w:ind w:left="200"/>
      </w:pPr>
    </w:p>
    <w:p w:rsidR="00AB320A" w:rsidRDefault="00AB320A">
      <w:pPr>
        <w:ind w:left="200"/>
      </w:pPr>
      <w:r>
        <w:rPr>
          <w:rStyle w:val="Subst"/>
          <w:bCs/>
          <w:iCs/>
        </w:rPr>
        <w:t>Сложившаяся система получения лицензий на АО “Троицкая камвольная фабрика” позволяет своевременно и с минимальными затратами обеспечить получение лицензий на виды деятельности, подлежащие лицензированию.  Разрешение (Лицензия) по Эксплуатации взрывоопасных производственных объектов находится на стадии оформления.</w:t>
      </w:r>
    </w:p>
    <w:p w:rsidR="00AB320A" w:rsidRDefault="00AB320A">
      <w:pPr>
        <w:pStyle w:val="2"/>
      </w:pPr>
      <w:bookmarkStart w:id="31" w:name="_Toc505694207"/>
      <w:r>
        <w:t>3.2.6. Сведения о деятельности отдельных категорий эмитентов</w:t>
      </w:r>
      <w:bookmarkEnd w:id="31"/>
    </w:p>
    <w:p w:rsidR="00AB320A" w:rsidRDefault="00AB320A">
      <w:r>
        <w:t>Эмитент не является акционерным инвестиционным фондом, страховой или кредитной организацией, ипотечным агентом, специализированным обществом.</w:t>
      </w:r>
    </w:p>
    <w:p w:rsidR="00AB320A" w:rsidRDefault="00AB320A">
      <w:pPr>
        <w:pStyle w:val="2"/>
      </w:pPr>
      <w:bookmarkStart w:id="32" w:name="_Toc505694208"/>
      <w:r>
        <w:t>3.2.7. Дополнительные требования к эмитентам, основной деятельностью которых является добыча полезных ископаемых</w:t>
      </w:r>
      <w:bookmarkEnd w:id="32"/>
    </w:p>
    <w:p w:rsidR="00AB320A" w:rsidRDefault="00AB320A">
      <w:pPr>
        <w:ind w:left="200"/>
      </w:pPr>
      <w:r>
        <w:t>Основной деятельностью эмитента не является добыча полезных ископаемых</w:t>
      </w:r>
    </w:p>
    <w:p w:rsidR="00AB320A" w:rsidRDefault="00AB320A">
      <w:pPr>
        <w:pStyle w:val="2"/>
      </w:pPr>
      <w:bookmarkStart w:id="33" w:name="_Toc505694209"/>
      <w:r>
        <w:t>3.2.8. Дополнительные требования к эмитентам, основной деятельностью которых является оказание услуг связи</w:t>
      </w:r>
      <w:bookmarkEnd w:id="33"/>
    </w:p>
    <w:p w:rsidR="00AB320A" w:rsidRDefault="00AB320A">
      <w:pPr>
        <w:ind w:left="200"/>
      </w:pPr>
      <w:r>
        <w:t>Основной деятельностью эмитента не является оказание услуг связи</w:t>
      </w:r>
    </w:p>
    <w:p w:rsidR="00AB320A" w:rsidRDefault="00AB320A">
      <w:pPr>
        <w:pStyle w:val="2"/>
      </w:pPr>
      <w:bookmarkStart w:id="34" w:name="_Toc505694210"/>
      <w:r>
        <w:t>3.3. Планы будущей деятельности эмитента</w:t>
      </w:r>
      <w:bookmarkEnd w:id="34"/>
    </w:p>
    <w:p w:rsidR="00AB320A" w:rsidRDefault="00AB320A">
      <w:pPr>
        <w:ind w:left="200"/>
      </w:pPr>
      <w:r>
        <w:rPr>
          <w:rStyle w:val="Subst"/>
          <w:bCs/>
          <w:iCs/>
        </w:rPr>
        <w:t xml:space="preserve">Изменения в </w:t>
      </w:r>
      <w:proofErr w:type="gramStart"/>
      <w:r>
        <w:rPr>
          <w:rStyle w:val="Subst"/>
          <w:bCs/>
          <w:iCs/>
        </w:rPr>
        <w:t>составе</w:t>
      </w:r>
      <w:proofErr w:type="gramEnd"/>
      <w:r>
        <w:rPr>
          <w:rStyle w:val="Subst"/>
          <w:bCs/>
          <w:iCs/>
        </w:rPr>
        <w:t xml:space="preserve"> информации настоящего пункта в отчетном квартале не происходили</w:t>
      </w:r>
    </w:p>
    <w:p w:rsidR="00AB320A" w:rsidRDefault="00AB320A">
      <w:pPr>
        <w:pStyle w:val="2"/>
      </w:pPr>
      <w:bookmarkStart w:id="35" w:name="_Toc505694211"/>
      <w:r>
        <w:t xml:space="preserve">3.4. Участие эмитента в банковских </w:t>
      </w:r>
      <w:proofErr w:type="gramStart"/>
      <w:r>
        <w:t>группах</w:t>
      </w:r>
      <w:proofErr w:type="gramEnd"/>
      <w:r>
        <w:t>, банковских холдингах, холдингах и ассоциациях</w:t>
      </w:r>
      <w:bookmarkEnd w:id="35"/>
    </w:p>
    <w:p w:rsidR="00AB320A" w:rsidRDefault="00AB320A">
      <w:pPr>
        <w:ind w:left="200"/>
      </w:pPr>
      <w:r>
        <w:rPr>
          <w:rStyle w:val="Subst"/>
          <w:bCs/>
          <w:iCs/>
        </w:rPr>
        <w:t xml:space="preserve">Изменения в </w:t>
      </w:r>
      <w:proofErr w:type="gramStart"/>
      <w:r>
        <w:rPr>
          <w:rStyle w:val="Subst"/>
          <w:bCs/>
          <w:iCs/>
        </w:rPr>
        <w:t>составе</w:t>
      </w:r>
      <w:proofErr w:type="gramEnd"/>
      <w:r>
        <w:rPr>
          <w:rStyle w:val="Subst"/>
          <w:bCs/>
          <w:iCs/>
        </w:rPr>
        <w:t xml:space="preserve"> информации настоящего пункта в отчетном квартале не происходили</w:t>
      </w:r>
    </w:p>
    <w:p w:rsidR="00AB320A" w:rsidRDefault="00AB320A">
      <w:pPr>
        <w:pStyle w:val="2"/>
      </w:pPr>
      <w:bookmarkStart w:id="36" w:name="_Toc505694212"/>
      <w:r>
        <w:t>3.5. Подконтрольные эмитенту организации, имеющие для него существенное значение</w:t>
      </w:r>
      <w:bookmarkEnd w:id="36"/>
    </w:p>
    <w:p w:rsidR="00AB320A" w:rsidRDefault="00AB320A">
      <w:pPr>
        <w:ind w:left="200"/>
      </w:pPr>
      <w:r>
        <w:rPr>
          <w:rStyle w:val="Subst"/>
          <w:bCs/>
          <w:iCs/>
        </w:rPr>
        <w:t xml:space="preserve">Изменения в </w:t>
      </w:r>
      <w:proofErr w:type="gramStart"/>
      <w:r>
        <w:rPr>
          <w:rStyle w:val="Subst"/>
          <w:bCs/>
          <w:iCs/>
        </w:rPr>
        <w:t>составе</w:t>
      </w:r>
      <w:proofErr w:type="gramEnd"/>
      <w:r>
        <w:rPr>
          <w:rStyle w:val="Subst"/>
          <w:bCs/>
          <w:iCs/>
        </w:rPr>
        <w:t xml:space="preserve"> информации настоящего пункта в отчетном квартале не происходили</w:t>
      </w:r>
    </w:p>
    <w:p w:rsidR="00AB320A" w:rsidRDefault="00AB320A">
      <w:pPr>
        <w:pStyle w:val="2"/>
      </w:pPr>
      <w:bookmarkStart w:id="37" w:name="_Toc505694213"/>
      <w:r>
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</w:r>
      <w:bookmarkEnd w:id="37"/>
    </w:p>
    <w:p w:rsidR="00AB320A" w:rsidRDefault="00AB320A">
      <w:pPr>
        <w:ind w:left="200"/>
      </w:pPr>
      <w:r>
        <w:t xml:space="preserve">Не указывается в </w:t>
      </w:r>
      <w:proofErr w:type="gramStart"/>
      <w:r>
        <w:t>отчете</w:t>
      </w:r>
      <w:proofErr w:type="gramEnd"/>
      <w:r>
        <w:t xml:space="preserve"> за 4 квартал</w:t>
      </w:r>
    </w:p>
    <w:p w:rsidR="00AB320A" w:rsidRDefault="00AB320A">
      <w:pPr>
        <w:pStyle w:val="1"/>
      </w:pPr>
      <w:bookmarkStart w:id="38" w:name="_Toc505694214"/>
      <w:r>
        <w:t>Раздел IV. Сведения о финансово-хозяйственной деятельности эмитента</w:t>
      </w:r>
      <w:bookmarkEnd w:id="38"/>
    </w:p>
    <w:p w:rsidR="00AB320A" w:rsidRDefault="00AB320A">
      <w:pPr>
        <w:pStyle w:val="2"/>
      </w:pPr>
      <w:bookmarkStart w:id="39" w:name="_Toc505694215"/>
      <w:r>
        <w:t>4.1. Результаты финансово-хозяйственной деятельности эмитента</w:t>
      </w:r>
      <w:bookmarkEnd w:id="39"/>
    </w:p>
    <w:p w:rsidR="00AB320A" w:rsidRDefault="00AB320A">
      <w:pPr>
        <w:ind w:left="200"/>
      </w:pPr>
      <w:r>
        <w:t xml:space="preserve">Не указывается в </w:t>
      </w:r>
      <w:proofErr w:type="gramStart"/>
      <w:r>
        <w:t>отчете</w:t>
      </w:r>
      <w:proofErr w:type="gramEnd"/>
      <w:r>
        <w:t xml:space="preserve"> за 4 квартал</w:t>
      </w:r>
    </w:p>
    <w:p w:rsidR="00AB320A" w:rsidRDefault="00AB320A">
      <w:pPr>
        <w:pStyle w:val="2"/>
      </w:pPr>
      <w:bookmarkStart w:id="40" w:name="_Toc505694216"/>
      <w:r>
        <w:t>4.2. Ликвидность эмитента, достаточность капитала и оборотных средств</w:t>
      </w:r>
      <w:bookmarkEnd w:id="40"/>
    </w:p>
    <w:p w:rsidR="00AB320A" w:rsidRDefault="00AB320A">
      <w:pPr>
        <w:ind w:left="200"/>
      </w:pPr>
      <w:r>
        <w:t xml:space="preserve">Не указывается в </w:t>
      </w:r>
      <w:proofErr w:type="gramStart"/>
      <w:r>
        <w:t>отчете</w:t>
      </w:r>
      <w:proofErr w:type="gramEnd"/>
      <w:r>
        <w:t xml:space="preserve"> за 4 квартал</w:t>
      </w:r>
    </w:p>
    <w:p w:rsidR="00AB320A" w:rsidRDefault="00AB320A">
      <w:pPr>
        <w:pStyle w:val="2"/>
      </w:pPr>
      <w:bookmarkStart w:id="41" w:name="_Toc505694217"/>
      <w:r>
        <w:t>4.3. Финансовые вложения эмитента</w:t>
      </w:r>
      <w:bookmarkEnd w:id="41"/>
    </w:p>
    <w:p w:rsidR="00AB320A" w:rsidRDefault="00AB320A">
      <w:pPr>
        <w:ind w:left="200"/>
      </w:pPr>
      <w:r>
        <w:t xml:space="preserve">Не указывается в </w:t>
      </w:r>
      <w:proofErr w:type="gramStart"/>
      <w:r>
        <w:t>отчете</w:t>
      </w:r>
      <w:proofErr w:type="gramEnd"/>
      <w:r>
        <w:t xml:space="preserve"> за 4 квартал</w:t>
      </w:r>
    </w:p>
    <w:p w:rsidR="00AB320A" w:rsidRDefault="00AB320A">
      <w:pPr>
        <w:pStyle w:val="2"/>
      </w:pPr>
      <w:bookmarkStart w:id="42" w:name="_Toc505694218"/>
      <w:r>
        <w:t>4.4. Нематериальные активы эмитента</w:t>
      </w:r>
      <w:bookmarkEnd w:id="42"/>
    </w:p>
    <w:p w:rsidR="00AB320A" w:rsidRDefault="00AB320A">
      <w:pPr>
        <w:ind w:left="200"/>
      </w:pPr>
      <w:r>
        <w:t xml:space="preserve">Не указывается в </w:t>
      </w:r>
      <w:proofErr w:type="gramStart"/>
      <w:r>
        <w:t>отчете</w:t>
      </w:r>
      <w:proofErr w:type="gramEnd"/>
      <w:r>
        <w:t xml:space="preserve"> за 4 квартал</w:t>
      </w:r>
    </w:p>
    <w:p w:rsidR="00AB320A" w:rsidRDefault="00AB320A">
      <w:pPr>
        <w:pStyle w:val="2"/>
      </w:pPr>
      <w:bookmarkStart w:id="43" w:name="_Toc505694219"/>
      <w:r>
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</w:r>
      <w:bookmarkEnd w:id="43"/>
    </w:p>
    <w:p w:rsidR="00AB320A" w:rsidRDefault="00AB320A">
      <w:pPr>
        <w:ind w:left="200"/>
      </w:pPr>
      <w:r>
        <w:t xml:space="preserve">Не указывается в </w:t>
      </w:r>
      <w:proofErr w:type="gramStart"/>
      <w:r>
        <w:t>отчете</w:t>
      </w:r>
      <w:proofErr w:type="gramEnd"/>
      <w:r>
        <w:t xml:space="preserve"> за 4 квартал</w:t>
      </w:r>
    </w:p>
    <w:p w:rsidR="00AB320A" w:rsidRDefault="00AB320A">
      <w:pPr>
        <w:pStyle w:val="2"/>
      </w:pPr>
      <w:bookmarkStart w:id="44" w:name="_Toc505694220"/>
      <w:r>
        <w:t>4.6. Анализ тенденций развития в сфере основной деятельности эмитента</w:t>
      </w:r>
      <w:bookmarkEnd w:id="44"/>
    </w:p>
    <w:p w:rsidR="00AB320A" w:rsidRDefault="00AB320A">
      <w:pPr>
        <w:ind w:left="200"/>
      </w:pPr>
      <w:r>
        <w:t xml:space="preserve">Изменения в </w:t>
      </w:r>
      <w:proofErr w:type="gramStart"/>
      <w:r>
        <w:t>составе</w:t>
      </w:r>
      <w:proofErr w:type="gramEnd"/>
      <w:r>
        <w:t xml:space="preserve"> информации настоящего пункта в отчетном квартале не происходили</w:t>
      </w:r>
    </w:p>
    <w:p w:rsidR="00AB320A" w:rsidRDefault="00AB320A">
      <w:pPr>
        <w:pStyle w:val="2"/>
      </w:pPr>
      <w:bookmarkStart w:id="45" w:name="_Toc505694221"/>
      <w:r>
        <w:t>4.7. Анализ факторов и условий, влияющих на деятельность эмитента</w:t>
      </w:r>
      <w:bookmarkEnd w:id="45"/>
    </w:p>
    <w:p w:rsidR="00AB320A" w:rsidRDefault="00AB320A">
      <w:pPr>
        <w:ind w:left="200"/>
      </w:pPr>
      <w:r>
        <w:rPr>
          <w:rStyle w:val="Subst"/>
          <w:bCs/>
          <w:iCs/>
        </w:rPr>
        <w:t xml:space="preserve">Изменения в </w:t>
      </w:r>
      <w:proofErr w:type="gramStart"/>
      <w:r>
        <w:rPr>
          <w:rStyle w:val="Subst"/>
          <w:bCs/>
          <w:iCs/>
        </w:rPr>
        <w:t>составе</w:t>
      </w:r>
      <w:proofErr w:type="gramEnd"/>
      <w:r>
        <w:rPr>
          <w:rStyle w:val="Subst"/>
          <w:bCs/>
          <w:iCs/>
        </w:rPr>
        <w:t xml:space="preserve"> информации настоящего пункта в отчетном квартале не происходили</w:t>
      </w:r>
    </w:p>
    <w:p w:rsidR="00AB320A" w:rsidRDefault="00AB320A">
      <w:pPr>
        <w:pStyle w:val="2"/>
      </w:pPr>
      <w:bookmarkStart w:id="46" w:name="_Toc505694222"/>
      <w:r>
        <w:t>4.8. Конкуренты эмитента</w:t>
      </w:r>
      <w:bookmarkEnd w:id="46"/>
    </w:p>
    <w:p w:rsidR="00AB320A" w:rsidRDefault="00AB320A">
      <w:pPr>
        <w:ind w:left="200"/>
      </w:pPr>
      <w:r>
        <w:rPr>
          <w:rStyle w:val="Subst"/>
          <w:bCs/>
          <w:iCs/>
        </w:rPr>
        <w:t xml:space="preserve">Изменения в </w:t>
      </w:r>
      <w:proofErr w:type="gramStart"/>
      <w:r>
        <w:rPr>
          <w:rStyle w:val="Subst"/>
          <w:bCs/>
          <w:iCs/>
        </w:rPr>
        <w:t>составе</w:t>
      </w:r>
      <w:proofErr w:type="gramEnd"/>
      <w:r>
        <w:rPr>
          <w:rStyle w:val="Subst"/>
          <w:bCs/>
          <w:iCs/>
        </w:rPr>
        <w:t xml:space="preserve"> информации настоящего пункта в отчетном квартале не происходили</w:t>
      </w:r>
    </w:p>
    <w:p w:rsidR="00AB320A" w:rsidRDefault="00AB320A">
      <w:pPr>
        <w:pStyle w:val="1"/>
      </w:pPr>
      <w:bookmarkStart w:id="47" w:name="_Toc505694223"/>
      <w:r>
        <w:t xml:space="preserve">Раздел V. Подробные сведения о лицах, входящих в состав органов управления эмитента, органов эмитента по </w:t>
      </w:r>
      <w:proofErr w:type="gramStart"/>
      <w:r>
        <w:t>контролю за</w:t>
      </w:r>
      <w:proofErr w:type="gramEnd"/>
      <w:r>
        <w:t xml:space="preserve"> его финансово-хозяйственной деятельностью, и краткие сведения о сотрудниках (работниках) эмитента</w:t>
      </w:r>
      <w:bookmarkEnd w:id="47"/>
    </w:p>
    <w:p w:rsidR="00AB320A" w:rsidRDefault="00AB320A">
      <w:pPr>
        <w:pStyle w:val="2"/>
      </w:pPr>
      <w:bookmarkStart w:id="48" w:name="_Toc505694224"/>
      <w:r>
        <w:t>5.1. Сведения о структуре и компетенции органов управления эмитента</w:t>
      </w:r>
      <w:bookmarkEnd w:id="48"/>
    </w:p>
    <w:p w:rsidR="00AB320A" w:rsidRDefault="00AB320A">
      <w:pPr>
        <w:ind w:left="200"/>
        <w:rPr>
          <w:rStyle w:val="Subst"/>
          <w:bCs/>
          <w:iCs/>
        </w:rPr>
      </w:pPr>
    </w:p>
    <w:p w:rsidR="00AB320A" w:rsidRDefault="00AB320A">
      <w:pPr>
        <w:ind w:left="200"/>
      </w:pPr>
      <w:r>
        <w:rPr>
          <w:rStyle w:val="Subst"/>
          <w:bCs/>
          <w:iCs/>
        </w:rPr>
        <w:t xml:space="preserve">Изменения в </w:t>
      </w:r>
      <w:proofErr w:type="gramStart"/>
      <w:r>
        <w:rPr>
          <w:rStyle w:val="Subst"/>
          <w:bCs/>
          <w:iCs/>
        </w:rPr>
        <w:t>составе</w:t>
      </w:r>
      <w:proofErr w:type="gramEnd"/>
      <w:r>
        <w:rPr>
          <w:rStyle w:val="Subst"/>
          <w:bCs/>
          <w:iCs/>
        </w:rPr>
        <w:t xml:space="preserve"> информации настоящего пункта в отчетном квартале не происходили</w:t>
      </w:r>
    </w:p>
    <w:p w:rsidR="00AB320A" w:rsidRDefault="00AB320A">
      <w:pPr>
        <w:pStyle w:val="ThinDelim"/>
      </w:pPr>
    </w:p>
    <w:p w:rsidR="00AB320A" w:rsidRDefault="00AB320A">
      <w:pPr>
        <w:pStyle w:val="2"/>
      </w:pPr>
      <w:bookmarkStart w:id="49" w:name="_Toc505694225"/>
      <w:r>
        <w:t>5.2. Информация о лицах, входящих в состав органов управления эмитента</w:t>
      </w:r>
      <w:bookmarkEnd w:id="49"/>
    </w:p>
    <w:p w:rsidR="00AB320A" w:rsidRDefault="00AB320A">
      <w:pPr>
        <w:pStyle w:val="2"/>
      </w:pPr>
      <w:bookmarkStart w:id="50" w:name="_Toc505694226"/>
      <w:r>
        <w:t>5.2.1. Состав совета директоров (наблюдательного совета) эмитента</w:t>
      </w:r>
      <w:bookmarkEnd w:id="50"/>
    </w:p>
    <w:p w:rsidR="00AB320A" w:rsidRDefault="00AB320A">
      <w:pPr>
        <w:ind w:left="200"/>
      </w:pPr>
      <w:r>
        <w:rPr>
          <w:rStyle w:val="Subst"/>
          <w:bCs/>
          <w:iCs/>
        </w:rPr>
        <w:t>В связи с тем, что в обществе в качестве совещательных органов при совете директоро</w:t>
      </w:r>
      <w:proofErr w:type="gramStart"/>
      <w:r>
        <w:rPr>
          <w:rStyle w:val="Subst"/>
          <w:bCs/>
          <w:iCs/>
        </w:rPr>
        <w:t>в(</w:t>
      </w:r>
      <w:proofErr w:type="gramEnd"/>
      <w:r>
        <w:rPr>
          <w:rStyle w:val="Subst"/>
          <w:bCs/>
          <w:iCs/>
        </w:rPr>
        <w:t>наблюдательном совете) комитеты совета директоров (наблюдательного совета) не создавались, члены совета директоров(наблюдательного совета) не участвуют в работе комитетов совета директоров(наблюдательного совета)</w:t>
      </w:r>
    </w:p>
    <w:p w:rsidR="007D69EC" w:rsidRDefault="007D69EC">
      <w:pPr>
        <w:ind w:left="200"/>
      </w:pPr>
    </w:p>
    <w:p w:rsidR="00AB320A" w:rsidRDefault="00AB320A">
      <w:pPr>
        <w:ind w:left="200"/>
      </w:pPr>
      <w:r>
        <w:t>ФИО:</w:t>
      </w:r>
      <w:r>
        <w:rPr>
          <w:rStyle w:val="Subst"/>
          <w:bCs/>
          <w:iCs/>
        </w:rPr>
        <w:t xml:space="preserve"> Гинзбург Леон </w:t>
      </w:r>
      <w:proofErr w:type="spellStart"/>
      <w:r>
        <w:rPr>
          <w:rStyle w:val="Subst"/>
          <w:bCs/>
          <w:iCs/>
        </w:rPr>
        <w:t>Пинкович</w:t>
      </w:r>
      <w:proofErr w:type="spellEnd"/>
    </w:p>
    <w:p w:rsidR="00AB320A" w:rsidRDefault="00AB320A">
      <w:pPr>
        <w:ind w:left="200"/>
      </w:pPr>
      <w:r>
        <w:rPr>
          <w:rStyle w:val="Subst"/>
          <w:bCs/>
          <w:iCs/>
        </w:rPr>
        <w:t>(председатель)</w:t>
      </w:r>
    </w:p>
    <w:p w:rsidR="00AB320A" w:rsidRDefault="00AB32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1951</w:t>
      </w:r>
    </w:p>
    <w:p w:rsidR="00AB320A" w:rsidRDefault="00AB32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AB320A" w:rsidRDefault="00AB320A">
      <w:pPr>
        <w:ind w:left="200"/>
      </w:pPr>
      <w:r>
        <w:t xml:space="preserve">Все должности, занимаемые данным лицом в </w:t>
      </w:r>
      <w:proofErr w:type="gramStart"/>
      <w:r>
        <w:t>эмитенте</w:t>
      </w:r>
      <w:proofErr w:type="gramEnd"/>
      <w:r>
        <w:t xml:space="preserve"> и других организациях за последние 5 лет и в настоящее время в хронологическом порядке, в том числе по совместительству</w:t>
      </w:r>
    </w:p>
    <w:p w:rsidR="00AB320A" w:rsidRDefault="00AB320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AB320A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B320A" w:rsidRDefault="00AB320A">
            <w:pPr>
              <w:jc w:val="center"/>
            </w:pPr>
            <w:r>
              <w:t>Должность</w:t>
            </w:r>
          </w:p>
        </w:tc>
      </w:tr>
      <w:tr w:rsidR="00AB320A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B320A" w:rsidRDefault="00AB320A"/>
        </w:tc>
      </w:tr>
      <w:tr w:rsidR="00AB320A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AB320A" w:rsidRDefault="00AB320A">
            <w:r>
              <w:t>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AB320A" w:rsidRDefault="00AB320A">
            <w:r>
              <w:t>настоящее 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AB320A" w:rsidRDefault="00AB320A">
            <w:r>
              <w:t>АО "Троицкая камвольная фабрика"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AB320A" w:rsidRDefault="00AB320A">
            <w:r>
              <w:t>Главный инженер</w:t>
            </w:r>
          </w:p>
        </w:tc>
      </w:tr>
    </w:tbl>
    <w:p w:rsidR="00AB320A" w:rsidRDefault="00AB320A"/>
    <w:p w:rsidR="00AB320A" w:rsidRDefault="00AB320A">
      <w:pPr>
        <w:pStyle w:val="ThinDelim"/>
      </w:pPr>
    </w:p>
    <w:p w:rsidR="00AB320A" w:rsidRDefault="00AB320A">
      <w:pPr>
        <w:ind w:left="200"/>
      </w:pPr>
      <w:r>
        <w:rPr>
          <w:rStyle w:val="Subst"/>
          <w:bCs/>
          <w:iCs/>
        </w:rPr>
        <w:t xml:space="preserve">Доли участия в уставном </w:t>
      </w:r>
      <w:proofErr w:type="gramStart"/>
      <w:r>
        <w:rPr>
          <w:rStyle w:val="Subst"/>
          <w:bCs/>
          <w:iCs/>
        </w:rPr>
        <w:t>капитале</w:t>
      </w:r>
      <w:proofErr w:type="gramEnd"/>
      <w:r>
        <w:rPr>
          <w:rStyle w:val="Subst"/>
          <w:bCs/>
          <w:iCs/>
        </w:rPr>
        <w:t xml:space="preserve"> эмитента/обыкновенных акций не имеет</w:t>
      </w:r>
    </w:p>
    <w:p w:rsidR="00AB320A" w:rsidRDefault="00AB320A">
      <w:pPr>
        <w:pStyle w:val="ThinDelim"/>
      </w:pPr>
    </w:p>
    <w:p w:rsidR="00AB320A" w:rsidRDefault="00AB320A">
      <w:pPr>
        <w:ind w:left="2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AB320A" w:rsidRDefault="00AB320A">
      <w:pPr>
        <w:pStyle w:val="ThinDelim"/>
      </w:pPr>
    </w:p>
    <w:p w:rsidR="00AB320A" w:rsidRDefault="00AB320A">
      <w:pPr>
        <w:pStyle w:val="SubHeading"/>
        <w:ind w:left="200"/>
      </w:pPr>
      <w:r>
        <w:t xml:space="preserve">Доли участия лица в уставном (складочном) </w:t>
      </w:r>
      <w:proofErr w:type="gramStart"/>
      <w:r>
        <w:t>капитале</w:t>
      </w:r>
      <w:proofErr w:type="gramEnd"/>
      <w:r>
        <w:t xml:space="preserve"> (паевом фонде) дочерних и зависимых обществ эмитента</w:t>
      </w:r>
    </w:p>
    <w:p w:rsidR="00AB320A" w:rsidRDefault="00AB320A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AB320A" w:rsidRDefault="00AB320A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</w:p>
    <w:p w:rsidR="00AB320A" w:rsidRDefault="00AB320A">
      <w:pPr>
        <w:ind w:left="400"/>
      </w:pPr>
      <w:r>
        <w:rPr>
          <w:rStyle w:val="Subst"/>
          <w:bCs/>
          <w:iCs/>
        </w:rPr>
        <w:t>Указанных родственных связей нет</w:t>
      </w:r>
    </w:p>
    <w:p w:rsidR="00AB320A" w:rsidRDefault="00AB320A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AB320A" w:rsidRDefault="00AB320A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AB320A" w:rsidRDefault="00AB320A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AB320A" w:rsidRDefault="00AB320A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AB320A" w:rsidRDefault="00AB320A">
      <w:pPr>
        <w:ind w:left="200"/>
      </w:pPr>
    </w:p>
    <w:p w:rsidR="00AB320A" w:rsidRDefault="00AB320A">
      <w:pPr>
        <w:ind w:left="200"/>
      </w:pPr>
      <w:r>
        <w:t>ФИО:</w:t>
      </w:r>
      <w:r>
        <w:rPr>
          <w:rStyle w:val="Subst"/>
          <w:bCs/>
          <w:iCs/>
        </w:rPr>
        <w:t xml:space="preserve"> Коваленко Тамара Георгиевна</w:t>
      </w:r>
    </w:p>
    <w:p w:rsidR="00AB320A" w:rsidRDefault="00AB32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1949</w:t>
      </w:r>
    </w:p>
    <w:p w:rsidR="00AB320A" w:rsidRDefault="00AB320A">
      <w:pPr>
        <w:ind w:left="200"/>
      </w:pPr>
      <w:r>
        <w:t xml:space="preserve">Образование: </w:t>
      </w:r>
      <w:r>
        <w:rPr>
          <w:rStyle w:val="Subst"/>
          <w:bCs/>
          <w:iCs/>
        </w:rPr>
        <w:t>высшее</w:t>
      </w:r>
    </w:p>
    <w:p w:rsidR="00AB320A" w:rsidRDefault="00AB320A">
      <w:pPr>
        <w:ind w:left="200"/>
      </w:pPr>
      <w:r>
        <w:t xml:space="preserve">Все должности, занимаемые данным лицом в </w:t>
      </w:r>
      <w:proofErr w:type="gramStart"/>
      <w:r>
        <w:t>эмитенте</w:t>
      </w:r>
      <w:proofErr w:type="gramEnd"/>
      <w:r>
        <w:t xml:space="preserve"> и других организациях за последние 5 лет и в настоящее время в хронологическом порядке, в том числе по совместительству</w:t>
      </w:r>
    </w:p>
    <w:p w:rsidR="00AB320A" w:rsidRDefault="00AB320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AB320A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B320A" w:rsidRDefault="00AB320A">
            <w:pPr>
              <w:jc w:val="center"/>
            </w:pPr>
            <w:r>
              <w:t>Должность</w:t>
            </w:r>
          </w:p>
        </w:tc>
      </w:tr>
      <w:tr w:rsidR="00AB320A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B320A" w:rsidRDefault="00AB320A"/>
        </w:tc>
      </w:tr>
      <w:tr w:rsidR="00AB320A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AB320A" w:rsidRDefault="00AB320A">
            <w: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AB320A" w:rsidRDefault="00AB320A">
            <w:r>
              <w:t>настоящее 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AB320A" w:rsidRDefault="00AB320A">
            <w:r>
              <w:t>АО "Троицкая камвольная фабрика"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AB320A" w:rsidRDefault="00AB320A">
            <w:r>
              <w:t>Председатель Профкома</w:t>
            </w:r>
          </w:p>
        </w:tc>
      </w:tr>
    </w:tbl>
    <w:p w:rsidR="00AB320A" w:rsidRDefault="00AB320A"/>
    <w:p w:rsidR="00AB320A" w:rsidRDefault="00AB320A">
      <w:pPr>
        <w:pStyle w:val="ThinDelim"/>
      </w:pPr>
    </w:p>
    <w:p w:rsidR="00AB320A" w:rsidRDefault="00AB320A">
      <w:pPr>
        <w:ind w:left="200"/>
      </w:pPr>
      <w:r>
        <w:t xml:space="preserve">Доля участия лица в уставном </w:t>
      </w:r>
      <w:proofErr w:type="gramStart"/>
      <w:r>
        <w:t>капитале</w:t>
      </w:r>
      <w:proofErr w:type="gramEnd"/>
      <w:r>
        <w:t xml:space="preserve"> эмитента, %:</w:t>
      </w:r>
      <w:r>
        <w:rPr>
          <w:rStyle w:val="Subst"/>
          <w:bCs/>
          <w:iCs/>
        </w:rPr>
        <w:t xml:space="preserve"> 0.13</w:t>
      </w:r>
    </w:p>
    <w:p w:rsidR="00AB320A" w:rsidRDefault="00AB320A">
      <w:pPr>
        <w:ind w:left="200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0.13</w:t>
      </w:r>
    </w:p>
    <w:p w:rsidR="00AB320A" w:rsidRDefault="00AB320A">
      <w:pPr>
        <w:pStyle w:val="ThinDelim"/>
      </w:pPr>
    </w:p>
    <w:p w:rsidR="00AB320A" w:rsidRDefault="00AB320A">
      <w:pPr>
        <w:ind w:left="2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AB320A" w:rsidRDefault="00AB320A">
      <w:pPr>
        <w:pStyle w:val="ThinDelim"/>
      </w:pPr>
    </w:p>
    <w:p w:rsidR="00AB320A" w:rsidRDefault="00AB320A">
      <w:pPr>
        <w:pStyle w:val="SubHeading"/>
        <w:ind w:left="200"/>
      </w:pPr>
      <w:r>
        <w:t xml:space="preserve">Доли участия лица в уставном (складочном) </w:t>
      </w:r>
      <w:proofErr w:type="gramStart"/>
      <w:r>
        <w:t>капитале</w:t>
      </w:r>
      <w:proofErr w:type="gramEnd"/>
      <w:r>
        <w:t xml:space="preserve"> (паевом фонде) дочерних и зависимых обществ эмитента</w:t>
      </w:r>
    </w:p>
    <w:p w:rsidR="00AB320A" w:rsidRDefault="00AB320A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AB320A" w:rsidRDefault="00AB320A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</w:p>
    <w:p w:rsidR="00AB320A" w:rsidRDefault="00AB320A">
      <w:pPr>
        <w:ind w:left="400"/>
      </w:pPr>
      <w:r>
        <w:rPr>
          <w:rStyle w:val="Subst"/>
          <w:bCs/>
          <w:iCs/>
        </w:rPr>
        <w:t>Указанных родственных связей нет</w:t>
      </w:r>
    </w:p>
    <w:p w:rsidR="00AB320A" w:rsidRDefault="00AB320A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AB320A" w:rsidRDefault="00AB320A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AB320A" w:rsidRDefault="00AB320A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AB320A" w:rsidRDefault="00AB320A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AB320A" w:rsidRDefault="00AB320A">
      <w:pPr>
        <w:ind w:left="200"/>
      </w:pPr>
    </w:p>
    <w:p w:rsidR="00AB320A" w:rsidRDefault="00AB320A">
      <w:pPr>
        <w:ind w:left="200"/>
      </w:pPr>
      <w:r>
        <w:t>ФИО:</w:t>
      </w:r>
      <w:r>
        <w:rPr>
          <w:rStyle w:val="Subst"/>
          <w:bCs/>
          <w:iCs/>
        </w:rPr>
        <w:t xml:space="preserve"> Почечуев Иван Тимофеевич</w:t>
      </w:r>
    </w:p>
    <w:p w:rsidR="00AB320A" w:rsidRDefault="00AB32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1951</w:t>
      </w:r>
    </w:p>
    <w:p w:rsidR="00AB320A" w:rsidRDefault="00AB320A">
      <w:pPr>
        <w:ind w:left="200"/>
      </w:pPr>
      <w:r>
        <w:t xml:space="preserve">Образование: </w:t>
      </w:r>
      <w:r>
        <w:rPr>
          <w:rStyle w:val="Subst"/>
          <w:bCs/>
          <w:iCs/>
        </w:rPr>
        <w:t>высшее</w:t>
      </w:r>
    </w:p>
    <w:p w:rsidR="00AB320A" w:rsidRDefault="00AB320A">
      <w:pPr>
        <w:ind w:left="200"/>
      </w:pPr>
      <w:r>
        <w:t xml:space="preserve">Все должности, занимаемые данным лицом в </w:t>
      </w:r>
      <w:proofErr w:type="gramStart"/>
      <w:r>
        <w:t>эмитенте</w:t>
      </w:r>
      <w:proofErr w:type="gramEnd"/>
      <w:r>
        <w:t xml:space="preserve"> и других организациях за последние 5 лет и в настоящее время в хронологическом порядке, в том числе по совместительству</w:t>
      </w:r>
    </w:p>
    <w:p w:rsidR="00AB320A" w:rsidRDefault="00AB320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AB320A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B320A" w:rsidRDefault="00AB320A">
            <w:pPr>
              <w:jc w:val="center"/>
            </w:pPr>
            <w:r>
              <w:t>Должность</w:t>
            </w:r>
          </w:p>
        </w:tc>
      </w:tr>
      <w:tr w:rsidR="00AB320A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B320A" w:rsidRDefault="00AB320A"/>
        </w:tc>
      </w:tr>
      <w:tr w:rsidR="00AB320A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r>
              <w:t>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r>
              <w:t>18.10.2015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r>
              <w:t>ОАО "Троицкая камвольная фабрика"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B320A" w:rsidRDefault="00AB320A">
            <w:r>
              <w:t>Генеральный директор</w:t>
            </w:r>
          </w:p>
        </w:tc>
      </w:tr>
      <w:tr w:rsidR="00AB320A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AB320A" w:rsidRDefault="00AB320A">
            <w:r>
              <w:t>19.10.2015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AB320A" w:rsidRDefault="00AB320A">
            <w:r>
              <w:t>настоящее 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AB320A" w:rsidRDefault="00AB320A">
            <w:r>
              <w:t>АО "Троицкая камвольная фабрика"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AB320A" w:rsidRDefault="00AB320A">
            <w:r>
              <w:t>Консультант</w:t>
            </w:r>
          </w:p>
        </w:tc>
      </w:tr>
    </w:tbl>
    <w:p w:rsidR="00AB320A" w:rsidRDefault="00AB320A"/>
    <w:p w:rsidR="00AB320A" w:rsidRDefault="00AB320A">
      <w:pPr>
        <w:pStyle w:val="ThinDelim"/>
      </w:pPr>
    </w:p>
    <w:p w:rsidR="00AB320A" w:rsidRDefault="00AB320A">
      <w:pPr>
        <w:ind w:left="200"/>
      </w:pPr>
      <w:r>
        <w:t xml:space="preserve">Доля участия лица в уставном </w:t>
      </w:r>
      <w:proofErr w:type="gramStart"/>
      <w:r>
        <w:t>капитале</w:t>
      </w:r>
      <w:proofErr w:type="gramEnd"/>
      <w:r>
        <w:t xml:space="preserve"> эмитента, %:</w:t>
      </w:r>
      <w:r>
        <w:rPr>
          <w:rStyle w:val="Subst"/>
          <w:bCs/>
          <w:iCs/>
        </w:rPr>
        <w:t xml:space="preserve"> 16.043</w:t>
      </w:r>
    </w:p>
    <w:p w:rsidR="00AB320A" w:rsidRDefault="00AB320A">
      <w:pPr>
        <w:ind w:left="200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16.043</w:t>
      </w:r>
    </w:p>
    <w:p w:rsidR="00AB320A" w:rsidRDefault="00AB320A">
      <w:pPr>
        <w:pStyle w:val="ThinDelim"/>
      </w:pPr>
    </w:p>
    <w:p w:rsidR="00AB320A" w:rsidRDefault="00AB320A">
      <w:pPr>
        <w:ind w:left="2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AB320A" w:rsidRDefault="00AB320A">
      <w:pPr>
        <w:pStyle w:val="SubHeading"/>
        <w:ind w:left="200"/>
      </w:pPr>
      <w:r>
        <w:t xml:space="preserve">Доли участия лица в уставном (складочном) </w:t>
      </w:r>
      <w:proofErr w:type="gramStart"/>
      <w:r>
        <w:t>капитале</w:t>
      </w:r>
      <w:proofErr w:type="gramEnd"/>
      <w:r>
        <w:t xml:space="preserve"> (паевом фонде) дочерних и зависимых обществ эмитента</w:t>
      </w:r>
    </w:p>
    <w:p w:rsidR="00AB320A" w:rsidRDefault="00AB320A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AB320A" w:rsidRDefault="00AB320A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</w:p>
    <w:p w:rsidR="00AB320A" w:rsidRDefault="00AB320A">
      <w:pPr>
        <w:ind w:left="400"/>
      </w:pPr>
      <w:r>
        <w:rPr>
          <w:rStyle w:val="Subst"/>
          <w:bCs/>
          <w:iCs/>
        </w:rPr>
        <w:t>Указанных родственных связей нет</w:t>
      </w:r>
    </w:p>
    <w:p w:rsidR="00AB320A" w:rsidRDefault="00AB320A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AB320A" w:rsidRDefault="00AB320A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AB320A" w:rsidRDefault="00AB320A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AB320A" w:rsidRDefault="00AB320A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AB320A" w:rsidRDefault="00AB320A">
      <w:pPr>
        <w:ind w:left="200"/>
      </w:pPr>
    </w:p>
    <w:p w:rsidR="00AB320A" w:rsidRDefault="00AB320A">
      <w:pPr>
        <w:ind w:left="200"/>
      </w:pPr>
      <w:r>
        <w:t>ФИО:</w:t>
      </w:r>
      <w:r>
        <w:rPr>
          <w:rStyle w:val="Subst"/>
          <w:bCs/>
          <w:iCs/>
        </w:rPr>
        <w:t xml:space="preserve"> Бондарев Григорий Иванович</w:t>
      </w:r>
    </w:p>
    <w:p w:rsidR="00AB320A" w:rsidRDefault="00AB32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1954</w:t>
      </w:r>
    </w:p>
    <w:p w:rsidR="00AB320A" w:rsidRDefault="00AB320A">
      <w:pPr>
        <w:ind w:left="200"/>
      </w:pPr>
      <w:r>
        <w:t xml:space="preserve">Образование: </w:t>
      </w:r>
      <w:r>
        <w:rPr>
          <w:rStyle w:val="Subst"/>
          <w:bCs/>
          <w:iCs/>
        </w:rPr>
        <w:t>среднее специальное</w:t>
      </w:r>
    </w:p>
    <w:p w:rsidR="00AB320A" w:rsidRDefault="00AB320A">
      <w:pPr>
        <w:ind w:left="200"/>
      </w:pPr>
      <w:r>
        <w:t xml:space="preserve">Все должности, занимаемые данным лицом в </w:t>
      </w:r>
      <w:proofErr w:type="gramStart"/>
      <w:r>
        <w:t>эмитенте</w:t>
      </w:r>
      <w:proofErr w:type="gramEnd"/>
      <w:r>
        <w:t xml:space="preserve"> и других организациях за последние 5 лет и в настоящее время в хронологическом порядке, в том числе по совместительству</w:t>
      </w:r>
    </w:p>
    <w:p w:rsidR="00AB320A" w:rsidRDefault="00AB320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AB320A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B320A" w:rsidRDefault="00AB320A">
            <w:pPr>
              <w:jc w:val="center"/>
            </w:pPr>
            <w:r>
              <w:t>Должность</w:t>
            </w:r>
          </w:p>
        </w:tc>
      </w:tr>
      <w:tr w:rsidR="00AB320A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B320A" w:rsidRDefault="00AB320A"/>
        </w:tc>
      </w:tr>
      <w:tr w:rsidR="00AB320A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AB320A" w:rsidRDefault="00AB320A">
            <w:r>
              <w:t>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AB320A" w:rsidRDefault="00AB320A">
            <w:r>
              <w:t>настоящее 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AB320A" w:rsidRDefault="00AB320A">
            <w:r>
              <w:t>ОАО "Троицкая камвольная фабрика"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AB320A" w:rsidRDefault="00AB320A">
            <w:r>
              <w:t>Начальник гребнечесального цеха</w:t>
            </w:r>
          </w:p>
        </w:tc>
      </w:tr>
    </w:tbl>
    <w:p w:rsidR="00AB320A" w:rsidRDefault="00AB320A"/>
    <w:p w:rsidR="00AB320A" w:rsidRDefault="00AB320A">
      <w:pPr>
        <w:pStyle w:val="ThinDelim"/>
      </w:pPr>
    </w:p>
    <w:p w:rsidR="00AB320A" w:rsidRDefault="00AB320A">
      <w:pPr>
        <w:ind w:left="200"/>
      </w:pPr>
      <w:r>
        <w:t xml:space="preserve">Доля участия лица в уставном </w:t>
      </w:r>
      <w:proofErr w:type="gramStart"/>
      <w:r>
        <w:t>капитале</w:t>
      </w:r>
      <w:proofErr w:type="gramEnd"/>
      <w:r>
        <w:t xml:space="preserve"> эмитента, %:</w:t>
      </w:r>
      <w:r>
        <w:rPr>
          <w:rStyle w:val="Subst"/>
          <w:bCs/>
          <w:iCs/>
        </w:rPr>
        <w:t xml:space="preserve"> 0.13</w:t>
      </w:r>
    </w:p>
    <w:p w:rsidR="00AB320A" w:rsidRDefault="00AB320A">
      <w:pPr>
        <w:ind w:left="200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0.13</w:t>
      </w:r>
    </w:p>
    <w:p w:rsidR="00AB320A" w:rsidRDefault="00AB320A">
      <w:pPr>
        <w:pStyle w:val="ThinDelim"/>
      </w:pPr>
    </w:p>
    <w:p w:rsidR="00AB320A" w:rsidRDefault="00AB320A">
      <w:pPr>
        <w:ind w:left="2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AB320A" w:rsidRDefault="00AB320A">
      <w:pPr>
        <w:pStyle w:val="ThinDelim"/>
      </w:pPr>
    </w:p>
    <w:p w:rsidR="00AB320A" w:rsidRDefault="00AB320A">
      <w:pPr>
        <w:pStyle w:val="SubHeading"/>
        <w:ind w:left="200"/>
      </w:pPr>
      <w:r>
        <w:t xml:space="preserve">Доли участия лица в уставном (складочном) </w:t>
      </w:r>
      <w:proofErr w:type="gramStart"/>
      <w:r>
        <w:t>капитале</w:t>
      </w:r>
      <w:proofErr w:type="gramEnd"/>
      <w:r>
        <w:t xml:space="preserve"> (паевом фонде) дочерних и зависимых обществ эмитента</w:t>
      </w:r>
    </w:p>
    <w:p w:rsidR="00AB320A" w:rsidRDefault="00AB320A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AB320A" w:rsidRDefault="00AB320A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</w:p>
    <w:p w:rsidR="00AB320A" w:rsidRDefault="00AB320A">
      <w:pPr>
        <w:ind w:left="400"/>
      </w:pPr>
      <w:r>
        <w:rPr>
          <w:rStyle w:val="Subst"/>
          <w:bCs/>
          <w:iCs/>
        </w:rPr>
        <w:t>Указанных родственных связей нет</w:t>
      </w:r>
    </w:p>
    <w:p w:rsidR="00AB320A" w:rsidRDefault="00AB320A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AB320A" w:rsidRDefault="00AB320A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AB320A" w:rsidRDefault="00AB320A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AB320A" w:rsidRDefault="00AB320A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AB320A" w:rsidRDefault="00AB320A">
      <w:pPr>
        <w:ind w:left="200"/>
      </w:pPr>
    </w:p>
    <w:p w:rsidR="00AB320A" w:rsidRDefault="00AB320A">
      <w:pPr>
        <w:ind w:left="200"/>
      </w:pPr>
      <w:r>
        <w:t>ФИО:</w:t>
      </w:r>
      <w:r>
        <w:rPr>
          <w:rStyle w:val="Subst"/>
          <w:bCs/>
          <w:iCs/>
        </w:rPr>
        <w:t xml:space="preserve"> Колесников Алексей Владимирович</w:t>
      </w:r>
    </w:p>
    <w:p w:rsidR="00AB320A" w:rsidRDefault="00AB32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1972</w:t>
      </w:r>
    </w:p>
    <w:p w:rsidR="00AB320A" w:rsidRDefault="00AB320A">
      <w:pPr>
        <w:ind w:left="200"/>
      </w:pPr>
      <w:r>
        <w:t xml:space="preserve">Образование: </w:t>
      </w:r>
      <w:r>
        <w:rPr>
          <w:rStyle w:val="Subst"/>
          <w:bCs/>
          <w:iCs/>
        </w:rPr>
        <w:t>высшее</w:t>
      </w:r>
    </w:p>
    <w:p w:rsidR="00AB320A" w:rsidRDefault="00AB320A">
      <w:pPr>
        <w:ind w:left="200"/>
      </w:pPr>
      <w:r>
        <w:t xml:space="preserve">Все должности, занимаемые данным лицом в </w:t>
      </w:r>
      <w:proofErr w:type="gramStart"/>
      <w:r>
        <w:t>эмитенте</w:t>
      </w:r>
      <w:proofErr w:type="gramEnd"/>
      <w:r>
        <w:t xml:space="preserve"> и других организациях за последние 5 лет и в настоящее время в хронологическом порядке, в том числе по совместительству</w:t>
      </w:r>
    </w:p>
    <w:p w:rsidR="00AB320A" w:rsidRDefault="00AB320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AB320A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B320A" w:rsidRDefault="00AB320A">
            <w:pPr>
              <w:jc w:val="center"/>
            </w:pPr>
            <w:r>
              <w:t>Должность</w:t>
            </w:r>
          </w:p>
        </w:tc>
      </w:tr>
      <w:tr w:rsidR="00AB320A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B320A" w:rsidRDefault="00AB320A"/>
        </w:tc>
      </w:tr>
      <w:tr w:rsidR="00AB320A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r>
              <w:t>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r>
              <w:t>28.02.2013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r>
              <w:t xml:space="preserve">ООО»  </w:t>
            </w:r>
            <w:proofErr w:type="spellStart"/>
            <w:r>
              <w:t>ВулТекс</w:t>
            </w:r>
            <w:proofErr w:type="spellEnd"/>
            <w:r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B320A" w:rsidRDefault="00AB320A" w:rsidP="00AB320A">
            <w:r>
              <w:t>Зам</w:t>
            </w:r>
            <w:proofErr w:type="gramStart"/>
            <w:r>
              <w:t xml:space="preserve"> .</w:t>
            </w:r>
            <w:proofErr w:type="gramEnd"/>
            <w:r>
              <w:t>генерального  директора  по  маркетингу</w:t>
            </w:r>
          </w:p>
        </w:tc>
      </w:tr>
      <w:tr w:rsidR="00AB320A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r>
              <w:t>18.01.2013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r>
              <w:t>12.10.2015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r>
              <w:t>ООО  «Русская Шерстяная Компания»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B320A" w:rsidRDefault="00AB320A">
            <w:r>
              <w:t>Генеральный  директор</w:t>
            </w:r>
          </w:p>
        </w:tc>
      </w:tr>
      <w:tr w:rsidR="00AB320A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AB320A" w:rsidRDefault="00AB320A">
            <w:r>
              <w:t>19.10.2015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AB320A" w:rsidRDefault="00AB320A">
            <w:r>
              <w:t>настоящее 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AB320A" w:rsidRDefault="00AB320A">
            <w:r>
              <w:t>АО "Троицкая камвольная фабрика"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AB320A" w:rsidRDefault="00AB320A">
            <w:r>
              <w:t>Генеральный директор</w:t>
            </w:r>
          </w:p>
        </w:tc>
      </w:tr>
    </w:tbl>
    <w:p w:rsidR="00AB320A" w:rsidRDefault="00AB320A"/>
    <w:p w:rsidR="00AB320A" w:rsidRDefault="00AB320A">
      <w:pPr>
        <w:pStyle w:val="ThinDelim"/>
      </w:pPr>
    </w:p>
    <w:p w:rsidR="00AB320A" w:rsidRDefault="00AB320A">
      <w:pPr>
        <w:ind w:left="200"/>
      </w:pPr>
      <w:r>
        <w:rPr>
          <w:rStyle w:val="Subst"/>
          <w:bCs/>
          <w:iCs/>
        </w:rPr>
        <w:t xml:space="preserve">Доли участия в уставном </w:t>
      </w:r>
      <w:proofErr w:type="gramStart"/>
      <w:r>
        <w:rPr>
          <w:rStyle w:val="Subst"/>
          <w:bCs/>
          <w:iCs/>
        </w:rPr>
        <w:t>капитале</w:t>
      </w:r>
      <w:proofErr w:type="gramEnd"/>
      <w:r>
        <w:rPr>
          <w:rStyle w:val="Subst"/>
          <w:bCs/>
          <w:iCs/>
        </w:rPr>
        <w:t xml:space="preserve"> эмитента/обыкновенных акций не имеет</w:t>
      </w:r>
    </w:p>
    <w:p w:rsidR="00AB320A" w:rsidRDefault="00AB320A">
      <w:pPr>
        <w:pStyle w:val="ThinDelim"/>
      </w:pPr>
    </w:p>
    <w:p w:rsidR="00AB320A" w:rsidRDefault="00AB320A">
      <w:pPr>
        <w:ind w:left="2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AB320A" w:rsidRDefault="00AB320A">
      <w:pPr>
        <w:pStyle w:val="ThinDelim"/>
      </w:pPr>
    </w:p>
    <w:p w:rsidR="00AB320A" w:rsidRDefault="00AB320A">
      <w:pPr>
        <w:pStyle w:val="SubHeading"/>
        <w:ind w:left="200"/>
      </w:pPr>
      <w:r>
        <w:t xml:space="preserve">Доли участия лица в уставном (складочном) </w:t>
      </w:r>
      <w:proofErr w:type="gramStart"/>
      <w:r>
        <w:t>капитале</w:t>
      </w:r>
      <w:proofErr w:type="gramEnd"/>
      <w:r>
        <w:t xml:space="preserve"> (паевом фонде) дочерних и зависимых обществ эмитента</w:t>
      </w:r>
    </w:p>
    <w:p w:rsidR="00AB320A" w:rsidRDefault="00AB320A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AB320A" w:rsidRDefault="00AB320A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</w:p>
    <w:p w:rsidR="00AB320A" w:rsidRDefault="00AB320A">
      <w:pPr>
        <w:ind w:left="400"/>
      </w:pPr>
      <w:r>
        <w:rPr>
          <w:rStyle w:val="Subst"/>
          <w:bCs/>
          <w:iCs/>
        </w:rPr>
        <w:t>Указанных родственных связей нет</w:t>
      </w:r>
    </w:p>
    <w:p w:rsidR="00AB320A" w:rsidRDefault="00AB320A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AB320A" w:rsidRDefault="00AB320A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AB320A" w:rsidRDefault="00AB320A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AB320A" w:rsidRDefault="00AB320A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AB320A" w:rsidRDefault="00AB320A">
      <w:pPr>
        <w:ind w:left="200"/>
      </w:pPr>
    </w:p>
    <w:p w:rsidR="00AB320A" w:rsidRDefault="00AB320A">
      <w:pPr>
        <w:ind w:left="200"/>
      </w:pPr>
    </w:p>
    <w:p w:rsidR="00AB320A" w:rsidRDefault="00AB320A">
      <w:pPr>
        <w:pStyle w:val="2"/>
      </w:pPr>
      <w:bookmarkStart w:id="51" w:name="_Toc505694227"/>
      <w:r>
        <w:t>5.2.2. Информация о единоличном исполнительном органе эмитента</w:t>
      </w:r>
      <w:bookmarkEnd w:id="51"/>
    </w:p>
    <w:p w:rsidR="00AB320A" w:rsidRDefault="00AB320A">
      <w:pPr>
        <w:ind w:left="200"/>
      </w:pPr>
    </w:p>
    <w:p w:rsidR="00AB320A" w:rsidRDefault="00AB320A">
      <w:pPr>
        <w:ind w:left="200"/>
      </w:pPr>
      <w:r>
        <w:t>ФИО:</w:t>
      </w:r>
      <w:r>
        <w:rPr>
          <w:rStyle w:val="Subst"/>
          <w:bCs/>
          <w:iCs/>
        </w:rPr>
        <w:t xml:space="preserve"> Колесников Алексей Владимирович</w:t>
      </w:r>
    </w:p>
    <w:p w:rsidR="00AB320A" w:rsidRDefault="00AB32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1972</w:t>
      </w:r>
    </w:p>
    <w:p w:rsidR="00AB320A" w:rsidRDefault="00AB320A">
      <w:pPr>
        <w:ind w:left="200"/>
      </w:pPr>
      <w:r>
        <w:t xml:space="preserve">Образование: </w:t>
      </w:r>
      <w:r>
        <w:rPr>
          <w:rStyle w:val="Subst"/>
          <w:bCs/>
          <w:iCs/>
        </w:rPr>
        <w:t>высшее</w:t>
      </w:r>
    </w:p>
    <w:p w:rsidR="00AB320A" w:rsidRDefault="00AB320A">
      <w:pPr>
        <w:ind w:left="200"/>
      </w:pPr>
      <w:r>
        <w:t xml:space="preserve">Все должности, занимаемые данным лицом в </w:t>
      </w:r>
      <w:proofErr w:type="gramStart"/>
      <w:r>
        <w:t>эмитенте</w:t>
      </w:r>
      <w:proofErr w:type="gramEnd"/>
      <w:r>
        <w:t xml:space="preserve"> и других организациях за последние 5 лет и в настоящее время в хронологическом порядке, в том числе по совместительству</w:t>
      </w:r>
    </w:p>
    <w:p w:rsidR="00AB320A" w:rsidRDefault="00AB320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AB320A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B320A" w:rsidRDefault="00AB320A">
            <w:pPr>
              <w:jc w:val="center"/>
            </w:pPr>
            <w:r>
              <w:t>Должность</w:t>
            </w:r>
          </w:p>
        </w:tc>
      </w:tr>
      <w:tr w:rsidR="00AB320A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B320A" w:rsidRDefault="00AB320A"/>
        </w:tc>
      </w:tr>
      <w:tr w:rsidR="00AB320A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r>
              <w:t>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r>
              <w:t>28.02.2013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r>
              <w:t xml:space="preserve">ООО»  </w:t>
            </w:r>
            <w:proofErr w:type="spellStart"/>
            <w:r>
              <w:t>ВулТекс</w:t>
            </w:r>
            <w:proofErr w:type="spellEnd"/>
            <w:r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B320A" w:rsidRDefault="00AB320A">
            <w:r>
              <w:t>Зам</w:t>
            </w:r>
            <w:proofErr w:type="gramStart"/>
            <w:r>
              <w:t xml:space="preserve">  .</w:t>
            </w:r>
            <w:proofErr w:type="gramEnd"/>
            <w:r>
              <w:t>генерального  директора  по  маркетингу</w:t>
            </w:r>
          </w:p>
        </w:tc>
      </w:tr>
      <w:tr w:rsidR="00AB320A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r>
              <w:t>18.01.2013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r>
              <w:t>12.10.2015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r>
              <w:t>ООО  «Русская Шерстяная Компания»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B320A" w:rsidRDefault="00AB320A">
            <w:r>
              <w:t>Генеральный  директор</w:t>
            </w:r>
          </w:p>
        </w:tc>
      </w:tr>
      <w:tr w:rsidR="00AB320A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AB320A" w:rsidRDefault="00AB320A">
            <w:r>
              <w:t>19.10.2015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AB320A" w:rsidRDefault="00AB320A">
            <w:r>
              <w:t>настоящее 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AB320A" w:rsidRDefault="00AB320A">
            <w:r>
              <w:t>АО "Троицкая камвольная фабрика"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AB320A" w:rsidRDefault="00AB320A">
            <w:r>
              <w:t>Генеральный директор</w:t>
            </w:r>
          </w:p>
        </w:tc>
      </w:tr>
    </w:tbl>
    <w:p w:rsidR="00AB320A" w:rsidRDefault="00AB320A"/>
    <w:p w:rsidR="00AB320A" w:rsidRDefault="00AB320A">
      <w:pPr>
        <w:pStyle w:val="ThinDelim"/>
      </w:pPr>
    </w:p>
    <w:p w:rsidR="00664D49" w:rsidRDefault="00664D49">
      <w:pPr>
        <w:ind w:left="200"/>
        <w:rPr>
          <w:rStyle w:val="Subst"/>
          <w:bCs/>
          <w:iCs/>
        </w:rPr>
      </w:pPr>
    </w:p>
    <w:p w:rsidR="00AB320A" w:rsidRDefault="00AB320A">
      <w:pPr>
        <w:ind w:left="200"/>
      </w:pPr>
      <w:r>
        <w:rPr>
          <w:rStyle w:val="Subst"/>
          <w:bCs/>
          <w:iCs/>
        </w:rPr>
        <w:t xml:space="preserve">Доли участия в уставном </w:t>
      </w:r>
      <w:proofErr w:type="gramStart"/>
      <w:r>
        <w:rPr>
          <w:rStyle w:val="Subst"/>
          <w:bCs/>
          <w:iCs/>
        </w:rPr>
        <w:t>капитале</w:t>
      </w:r>
      <w:proofErr w:type="gramEnd"/>
      <w:r>
        <w:rPr>
          <w:rStyle w:val="Subst"/>
          <w:bCs/>
          <w:iCs/>
        </w:rPr>
        <w:t xml:space="preserve"> эмитента/обыкновенных акций не имеет</w:t>
      </w:r>
    </w:p>
    <w:p w:rsidR="00AB320A" w:rsidRDefault="00AB320A">
      <w:pPr>
        <w:pStyle w:val="ThinDelim"/>
      </w:pPr>
    </w:p>
    <w:p w:rsidR="00AB320A" w:rsidRDefault="00AB320A">
      <w:pPr>
        <w:ind w:left="2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AB320A" w:rsidRDefault="00AB320A">
      <w:pPr>
        <w:pStyle w:val="ThinDelim"/>
      </w:pPr>
    </w:p>
    <w:p w:rsidR="00AB320A" w:rsidRDefault="00AB320A">
      <w:pPr>
        <w:pStyle w:val="SubHeading"/>
        <w:ind w:left="200"/>
      </w:pPr>
      <w:r>
        <w:t xml:space="preserve">Доли участия лица в уставном (складочном) </w:t>
      </w:r>
      <w:proofErr w:type="gramStart"/>
      <w:r>
        <w:t>капитале</w:t>
      </w:r>
      <w:proofErr w:type="gramEnd"/>
      <w:r>
        <w:t xml:space="preserve"> (паевом фонде) дочерних и зависимых обществ эмитента</w:t>
      </w:r>
    </w:p>
    <w:p w:rsidR="00AB320A" w:rsidRDefault="00AB320A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AB320A" w:rsidRDefault="00AB320A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</w:p>
    <w:p w:rsidR="00AB320A" w:rsidRDefault="00AB320A">
      <w:pPr>
        <w:ind w:left="400"/>
      </w:pPr>
      <w:r>
        <w:rPr>
          <w:rStyle w:val="Subst"/>
          <w:bCs/>
          <w:iCs/>
        </w:rPr>
        <w:t>Указанных родственных связей нет</w:t>
      </w:r>
    </w:p>
    <w:p w:rsidR="00AB320A" w:rsidRDefault="00AB320A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AB320A" w:rsidRDefault="00AB320A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AB320A" w:rsidRDefault="00AB320A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AB320A" w:rsidRDefault="00AB320A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AB320A" w:rsidRDefault="00AB320A">
      <w:pPr>
        <w:ind w:left="200"/>
      </w:pPr>
    </w:p>
    <w:p w:rsidR="00AB320A" w:rsidRDefault="00AB320A">
      <w:pPr>
        <w:pStyle w:val="2"/>
      </w:pPr>
      <w:bookmarkStart w:id="52" w:name="_Toc505694228"/>
      <w:r>
        <w:t>5.2.3. Состав коллегиального исполнительного органа эмитента</w:t>
      </w:r>
      <w:bookmarkEnd w:id="52"/>
    </w:p>
    <w:p w:rsidR="00AB320A" w:rsidRDefault="00AB320A">
      <w:pPr>
        <w:ind w:left="200"/>
      </w:pPr>
      <w:r>
        <w:rPr>
          <w:rStyle w:val="Subst"/>
          <w:bCs/>
          <w:iCs/>
        </w:rPr>
        <w:t>Коллегиальный исполнительный орган не предусмотрен</w:t>
      </w:r>
    </w:p>
    <w:p w:rsidR="00AB320A" w:rsidRDefault="00AB320A">
      <w:pPr>
        <w:pStyle w:val="2"/>
      </w:pPr>
      <w:bookmarkStart w:id="53" w:name="_Toc505694229"/>
      <w:r w:rsidRPr="007D69EC">
        <w:t>5.3. Сведения о размере вознаграждения и/или компенсации расходов по каждому органу управления эмитента</w:t>
      </w:r>
      <w:bookmarkEnd w:id="53"/>
    </w:p>
    <w:p w:rsidR="00AB320A" w:rsidRDefault="00AB320A">
      <w:pPr>
        <w:ind w:left="200"/>
      </w:pPr>
      <w:r>
        <w:t>Сведения о размере вознаграждения по каждому из органов управления (за исключением физического лица, осуществляющего функции единоличного исполнительного органа управления эмитента). Указываются все виды вознаграждения, в том числе заработная плата, премии, комиссионные, льготы и (или) компенсации расходов, а также иные имущественные представления:</w:t>
      </w:r>
    </w:p>
    <w:p w:rsidR="00AB320A" w:rsidRDefault="00AB320A">
      <w:pPr>
        <w:pStyle w:val="SubHeading"/>
        <w:ind w:left="200"/>
      </w:pPr>
      <w:r>
        <w:t>Вознаграждения</w:t>
      </w:r>
    </w:p>
    <w:p w:rsidR="00AB320A" w:rsidRDefault="00AB320A">
      <w:pPr>
        <w:pStyle w:val="SubHeading"/>
        <w:ind w:left="400"/>
      </w:pPr>
      <w:r>
        <w:t>Совет директоров</w:t>
      </w:r>
    </w:p>
    <w:p w:rsidR="00AB320A" w:rsidRPr="007D69EC" w:rsidRDefault="00AB320A">
      <w:pPr>
        <w:ind w:left="600"/>
      </w:pPr>
      <w:r w:rsidRPr="007D69EC">
        <w:t>Единица измерения:</w:t>
      </w:r>
      <w:r w:rsidRPr="007D69EC">
        <w:rPr>
          <w:rStyle w:val="Subst"/>
          <w:bCs/>
          <w:iCs/>
        </w:rPr>
        <w:t xml:space="preserve"> руб.</w:t>
      </w:r>
    </w:p>
    <w:p w:rsidR="00AB320A" w:rsidRPr="007D69EC" w:rsidRDefault="00AB320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AB320A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Pr="007D69EC" w:rsidRDefault="00AB320A">
            <w:pPr>
              <w:jc w:val="center"/>
            </w:pPr>
            <w:r w:rsidRPr="007D69EC"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B320A" w:rsidRDefault="00AB320A">
            <w:pPr>
              <w:jc w:val="center"/>
            </w:pPr>
            <w:r w:rsidRPr="007D69EC">
              <w:t>2017</w:t>
            </w:r>
          </w:p>
        </w:tc>
      </w:tr>
      <w:tr w:rsidR="00AB320A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r>
              <w:t>Вознаграждение за участие в работе органа 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B320A" w:rsidRDefault="007D69EC" w:rsidP="007D69EC">
            <w:pPr>
              <w:jc w:val="center"/>
            </w:pPr>
            <w:r>
              <w:t>0</w:t>
            </w:r>
          </w:p>
        </w:tc>
      </w:tr>
      <w:tr w:rsidR="00AB320A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r>
              <w:t>Заработная 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B320A" w:rsidRDefault="00AB320A" w:rsidP="007D69EC">
            <w:pPr>
              <w:jc w:val="center"/>
            </w:pPr>
            <w:r>
              <w:t>5 628 908</w:t>
            </w:r>
          </w:p>
        </w:tc>
      </w:tr>
      <w:tr w:rsidR="00AB320A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B320A" w:rsidRDefault="00AB320A" w:rsidP="007D69EC">
            <w:pPr>
              <w:jc w:val="center"/>
            </w:pPr>
            <w:r>
              <w:t>5 628 908</w:t>
            </w:r>
          </w:p>
        </w:tc>
      </w:tr>
      <w:tr w:rsidR="00AB320A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B320A" w:rsidRDefault="007D69EC" w:rsidP="007D69EC">
            <w:pPr>
              <w:jc w:val="center"/>
            </w:pPr>
            <w:r>
              <w:t>0</w:t>
            </w:r>
          </w:p>
        </w:tc>
      </w:tr>
      <w:tr w:rsidR="00AB320A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r>
              <w:t>Иные виды 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B320A" w:rsidRDefault="007D69EC" w:rsidP="007D69EC">
            <w:pPr>
              <w:jc w:val="center"/>
            </w:pPr>
            <w:r>
              <w:t>0</w:t>
            </w:r>
          </w:p>
        </w:tc>
      </w:tr>
      <w:tr w:rsidR="00AB320A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AB320A" w:rsidRDefault="00AB320A"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AB320A" w:rsidRDefault="00AB320A" w:rsidP="00AB320A">
            <w:pPr>
              <w:jc w:val="center"/>
            </w:pPr>
            <w:r>
              <w:t>11 257 816</w:t>
            </w:r>
          </w:p>
        </w:tc>
      </w:tr>
    </w:tbl>
    <w:p w:rsidR="00AB320A" w:rsidRDefault="00AB320A"/>
    <w:p w:rsidR="00AB320A" w:rsidRDefault="00AB320A">
      <w:pPr>
        <w:ind w:left="600"/>
      </w:pPr>
    </w:p>
    <w:p w:rsidR="00AB320A" w:rsidRDefault="00AB320A" w:rsidP="00664D49">
      <w:proofErr w:type="spellStart"/>
      <w:proofErr w:type="gramStart"/>
      <w:r>
        <w:t>C</w:t>
      </w:r>
      <w:proofErr w:type="gramEnd"/>
      <w:r>
        <w:t>ведения</w:t>
      </w:r>
      <w:proofErr w:type="spellEnd"/>
      <w:r>
        <w:t xml:space="preserve"> о существующих соглашениях относительно таких выплат в текущем финансовом году:</w:t>
      </w:r>
      <w:r w:rsidR="00664D49">
        <w:t xml:space="preserve"> нет.</w:t>
      </w:r>
      <w:r>
        <w:br/>
      </w:r>
    </w:p>
    <w:p w:rsidR="00AB320A" w:rsidRDefault="00AB320A">
      <w:pPr>
        <w:pStyle w:val="ThinDelim"/>
      </w:pPr>
    </w:p>
    <w:p w:rsidR="00AB320A" w:rsidRDefault="00AB320A">
      <w:pPr>
        <w:ind w:left="400"/>
      </w:pPr>
    </w:p>
    <w:p w:rsidR="00AB320A" w:rsidRDefault="00AB320A">
      <w:pPr>
        <w:pStyle w:val="SubHeading"/>
        <w:ind w:left="200"/>
      </w:pPr>
      <w:r>
        <w:t>Компенсации</w:t>
      </w:r>
    </w:p>
    <w:p w:rsidR="00AB320A" w:rsidRDefault="00AB320A">
      <w:pPr>
        <w:ind w:left="400"/>
      </w:pPr>
      <w:r>
        <w:t>Единица измерения:</w:t>
      </w:r>
      <w:r>
        <w:rPr>
          <w:rStyle w:val="Subst"/>
          <w:bCs/>
          <w:iCs/>
        </w:rPr>
        <w:t xml:space="preserve"> тыс. руб.</w:t>
      </w:r>
    </w:p>
    <w:p w:rsidR="00AB320A" w:rsidRDefault="00AB320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AB320A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pPr>
              <w:jc w:val="center"/>
            </w:pPr>
            <w:r>
              <w:t>Наименование органа управления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B320A" w:rsidRDefault="00AB320A">
            <w:pPr>
              <w:jc w:val="center"/>
            </w:pPr>
            <w:r>
              <w:t>2017</w:t>
            </w:r>
          </w:p>
        </w:tc>
      </w:tr>
      <w:tr w:rsidR="00AB320A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AB320A" w:rsidRDefault="00AB320A">
            <w:r>
              <w:t>Совет директоров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AB320A" w:rsidRDefault="00AB320A" w:rsidP="00AB320A">
            <w:pPr>
              <w:jc w:val="center"/>
            </w:pPr>
            <w:r>
              <w:t>0</w:t>
            </w:r>
          </w:p>
        </w:tc>
      </w:tr>
    </w:tbl>
    <w:p w:rsidR="00AB320A" w:rsidRDefault="00AB320A"/>
    <w:p w:rsidR="00AB320A" w:rsidRDefault="00AB320A">
      <w:pPr>
        <w:ind w:left="200"/>
      </w:pPr>
      <w:r>
        <w:br/>
      </w:r>
    </w:p>
    <w:p w:rsidR="00AB320A" w:rsidRDefault="00AB320A">
      <w:pPr>
        <w:pStyle w:val="2"/>
      </w:pPr>
      <w:bookmarkStart w:id="54" w:name="_Toc505694230"/>
      <w:r>
        <w:t xml:space="preserve">5.4. Сведения о структуре и компетенции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эмитента, а также об организации системы управления рисками и внутреннего контроля</w:t>
      </w:r>
      <w:bookmarkEnd w:id="54"/>
    </w:p>
    <w:p w:rsidR="00664D49" w:rsidRDefault="00664D49">
      <w:pPr>
        <w:ind w:left="200"/>
        <w:rPr>
          <w:rStyle w:val="Subst"/>
          <w:bCs/>
          <w:iCs/>
        </w:rPr>
      </w:pPr>
    </w:p>
    <w:p w:rsidR="00AB320A" w:rsidRDefault="00AB320A">
      <w:pPr>
        <w:ind w:left="200"/>
      </w:pPr>
      <w:r>
        <w:rPr>
          <w:rStyle w:val="Subst"/>
          <w:bCs/>
          <w:iCs/>
        </w:rPr>
        <w:t xml:space="preserve">Изменения в </w:t>
      </w:r>
      <w:proofErr w:type="gramStart"/>
      <w:r>
        <w:rPr>
          <w:rStyle w:val="Subst"/>
          <w:bCs/>
          <w:iCs/>
        </w:rPr>
        <w:t>составе</w:t>
      </w:r>
      <w:proofErr w:type="gramEnd"/>
      <w:r>
        <w:rPr>
          <w:rStyle w:val="Subst"/>
          <w:bCs/>
          <w:iCs/>
        </w:rPr>
        <w:t xml:space="preserve"> информации настоящего пункта в отчетном квартале не происходили</w:t>
      </w:r>
    </w:p>
    <w:p w:rsidR="00AB320A" w:rsidRDefault="00AB320A">
      <w:pPr>
        <w:pStyle w:val="2"/>
      </w:pPr>
      <w:bookmarkStart w:id="55" w:name="_Toc505694231"/>
      <w:r>
        <w:t xml:space="preserve">5.5. Информация о лицах, входящих в состав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</w:t>
      </w:r>
      <w:bookmarkEnd w:id="55"/>
    </w:p>
    <w:p w:rsidR="00AB320A" w:rsidRDefault="00AB320A">
      <w:pPr>
        <w:ind w:left="200"/>
        <w:rPr>
          <w:rStyle w:val="Subst"/>
          <w:bCs/>
          <w:iCs/>
        </w:rPr>
      </w:pPr>
      <w:r>
        <w:t xml:space="preserve">Наименование органа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rPr>
          <w:rStyle w:val="Subst"/>
          <w:bCs/>
          <w:iCs/>
        </w:rPr>
        <w:t xml:space="preserve"> Ревизионная комиссия</w:t>
      </w:r>
    </w:p>
    <w:p w:rsidR="00AB320A" w:rsidRDefault="00AB320A">
      <w:pPr>
        <w:ind w:left="200"/>
      </w:pPr>
      <w:r>
        <w:t>ФИО: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Коротаева</w:t>
      </w:r>
      <w:proofErr w:type="spellEnd"/>
      <w:r>
        <w:rPr>
          <w:rStyle w:val="Subst"/>
          <w:bCs/>
          <w:iCs/>
        </w:rPr>
        <w:t xml:space="preserve"> Лариса Анатольевна</w:t>
      </w:r>
    </w:p>
    <w:p w:rsidR="00AB320A" w:rsidRDefault="00AB32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1971</w:t>
      </w:r>
    </w:p>
    <w:p w:rsidR="00AB320A" w:rsidRDefault="00AB32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среднее профессиональное</w:t>
      </w:r>
    </w:p>
    <w:p w:rsidR="00AB320A" w:rsidRDefault="00AB320A">
      <w:pPr>
        <w:ind w:left="200"/>
      </w:pPr>
      <w:r>
        <w:t xml:space="preserve">Все должности, занимаемые данным лицом в </w:t>
      </w:r>
      <w:proofErr w:type="gramStart"/>
      <w:r>
        <w:t>эмитенте</w:t>
      </w:r>
      <w:proofErr w:type="gramEnd"/>
      <w:r>
        <w:t xml:space="preserve"> и других организациях за последние 5 лет и в настоящее время в хронологическом порядке, в том числе по совместительству</w:t>
      </w:r>
    </w:p>
    <w:p w:rsidR="00AB320A" w:rsidRDefault="00AB320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AB320A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B320A" w:rsidRDefault="00AB320A">
            <w:pPr>
              <w:jc w:val="center"/>
            </w:pPr>
            <w:r>
              <w:t>Должность</w:t>
            </w:r>
          </w:p>
        </w:tc>
      </w:tr>
      <w:tr w:rsidR="00AB320A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B320A" w:rsidRDefault="00AB320A"/>
        </w:tc>
      </w:tr>
      <w:tr w:rsidR="00AB320A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AB320A" w:rsidRDefault="00AB320A">
            <w: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AB320A" w:rsidRDefault="00AB320A">
            <w:proofErr w:type="spellStart"/>
            <w:r>
              <w:t>н</w:t>
            </w:r>
            <w:proofErr w:type="spellEnd"/>
            <w:r>
              <w:t>/</w:t>
            </w:r>
            <w:proofErr w:type="spellStart"/>
            <w:r>
              <w:t>вр</w:t>
            </w:r>
            <w:proofErr w:type="spellEnd"/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AB320A" w:rsidRDefault="00AB320A">
            <w:r>
              <w:t>АО "Троицкая камвольная фабрика"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AB320A" w:rsidRDefault="00AB320A">
            <w:r>
              <w:t>Старший менеджер отдела сбыта</w:t>
            </w:r>
          </w:p>
        </w:tc>
      </w:tr>
    </w:tbl>
    <w:p w:rsidR="00AB320A" w:rsidRDefault="00AB320A"/>
    <w:p w:rsidR="00AB320A" w:rsidRDefault="00AB320A">
      <w:pPr>
        <w:pStyle w:val="ThinDelim"/>
      </w:pPr>
    </w:p>
    <w:p w:rsidR="00AB320A" w:rsidRDefault="00AB320A">
      <w:pPr>
        <w:ind w:left="200"/>
      </w:pPr>
      <w:r>
        <w:t xml:space="preserve">Доля участия лица в уставном </w:t>
      </w:r>
      <w:proofErr w:type="gramStart"/>
      <w:r>
        <w:t>капитале</w:t>
      </w:r>
      <w:proofErr w:type="gramEnd"/>
      <w:r>
        <w:t xml:space="preserve"> эмитента, %:</w:t>
      </w:r>
      <w:r>
        <w:rPr>
          <w:rStyle w:val="Subst"/>
          <w:bCs/>
          <w:iCs/>
        </w:rPr>
        <w:t xml:space="preserve"> 0.0214</w:t>
      </w:r>
    </w:p>
    <w:p w:rsidR="00AB320A" w:rsidRDefault="00AB320A">
      <w:pPr>
        <w:ind w:left="200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0.0214</w:t>
      </w:r>
    </w:p>
    <w:p w:rsidR="00AB320A" w:rsidRDefault="00AB320A">
      <w:pPr>
        <w:pStyle w:val="ThinDelim"/>
      </w:pPr>
    </w:p>
    <w:p w:rsidR="00AB320A" w:rsidRDefault="00AB320A">
      <w:pPr>
        <w:ind w:left="2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AB320A" w:rsidRDefault="00AB320A">
      <w:pPr>
        <w:pStyle w:val="ThinDelim"/>
      </w:pPr>
    </w:p>
    <w:p w:rsidR="00AB320A" w:rsidRDefault="00AB320A">
      <w:pPr>
        <w:pStyle w:val="SubHeading"/>
        <w:ind w:left="200"/>
      </w:pPr>
      <w:r>
        <w:t xml:space="preserve">Доли участия лица в уставном (складочном) </w:t>
      </w:r>
      <w:proofErr w:type="gramStart"/>
      <w:r>
        <w:t>капитале</w:t>
      </w:r>
      <w:proofErr w:type="gramEnd"/>
      <w:r>
        <w:t xml:space="preserve"> (паевом фонде) дочерних и зависимых обществ эмитента</w:t>
      </w:r>
    </w:p>
    <w:p w:rsidR="00AB320A" w:rsidRDefault="00AB320A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AB320A" w:rsidRDefault="00AB320A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</w:p>
    <w:p w:rsidR="00AB320A" w:rsidRDefault="00AB320A">
      <w:pPr>
        <w:ind w:left="400"/>
      </w:pPr>
      <w:r>
        <w:rPr>
          <w:rStyle w:val="Subst"/>
          <w:bCs/>
          <w:iCs/>
        </w:rPr>
        <w:t>Указанных родственных связей нет</w:t>
      </w:r>
    </w:p>
    <w:p w:rsidR="00AB320A" w:rsidRDefault="00AB320A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AB320A" w:rsidRDefault="00AB320A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AB320A" w:rsidRDefault="00AB320A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AB320A" w:rsidRDefault="00AB320A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AB320A" w:rsidRDefault="00AB320A">
      <w:pPr>
        <w:ind w:left="200"/>
      </w:pPr>
    </w:p>
    <w:p w:rsidR="00AB320A" w:rsidRDefault="00AB320A">
      <w:pPr>
        <w:ind w:left="200"/>
      </w:pPr>
      <w:r>
        <w:t>ФИО:</w:t>
      </w:r>
      <w:r>
        <w:rPr>
          <w:rStyle w:val="Subst"/>
          <w:bCs/>
          <w:iCs/>
        </w:rPr>
        <w:t xml:space="preserve"> Трушина Ольга Александровна</w:t>
      </w:r>
    </w:p>
    <w:p w:rsidR="00AB320A" w:rsidRDefault="00AB32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1970</w:t>
      </w:r>
    </w:p>
    <w:p w:rsidR="00AB320A" w:rsidRDefault="00AB320A">
      <w:pPr>
        <w:ind w:left="200"/>
      </w:pPr>
      <w:r>
        <w:t xml:space="preserve">Образование: </w:t>
      </w:r>
      <w:r>
        <w:rPr>
          <w:rStyle w:val="Subst"/>
          <w:bCs/>
          <w:iCs/>
        </w:rPr>
        <w:t>среднее профессиональное</w:t>
      </w:r>
    </w:p>
    <w:p w:rsidR="00AB320A" w:rsidRDefault="00AB320A">
      <w:pPr>
        <w:ind w:left="200"/>
      </w:pPr>
      <w:r>
        <w:t xml:space="preserve">Все должности, занимаемые данным лицом в </w:t>
      </w:r>
      <w:proofErr w:type="gramStart"/>
      <w:r>
        <w:t>эмитенте</w:t>
      </w:r>
      <w:proofErr w:type="gramEnd"/>
      <w:r>
        <w:t xml:space="preserve"> и других организациях за последние 5 лет и в настоящее время в хронологическом порядке, в том числе по совместительству</w:t>
      </w:r>
    </w:p>
    <w:p w:rsidR="00AB320A" w:rsidRDefault="00AB320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AB320A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B320A" w:rsidRDefault="00AB320A">
            <w:pPr>
              <w:jc w:val="center"/>
            </w:pPr>
            <w:r>
              <w:t>Должность</w:t>
            </w:r>
          </w:p>
        </w:tc>
      </w:tr>
      <w:tr w:rsidR="00AB320A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B320A" w:rsidRDefault="00AB320A"/>
        </w:tc>
      </w:tr>
      <w:tr w:rsidR="00AB320A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AB320A" w:rsidRDefault="00AB320A">
            <w: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AB320A" w:rsidRDefault="00AB320A">
            <w:proofErr w:type="spellStart"/>
            <w:r>
              <w:t>н</w:t>
            </w:r>
            <w:proofErr w:type="spellEnd"/>
            <w:r>
              <w:t>/</w:t>
            </w:r>
            <w:proofErr w:type="spellStart"/>
            <w:r>
              <w:t>вр</w:t>
            </w:r>
            <w:proofErr w:type="spellEnd"/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AB320A" w:rsidRDefault="00AB320A">
            <w:r>
              <w:t>АО "Троицкая камвольная фабрика"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AB320A" w:rsidRDefault="00AB320A">
            <w:r>
              <w:t>бухгалтер</w:t>
            </w:r>
          </w:p>
        </w:tc>
      </w:tr>
    </w:tbl>
    <w:p w:rsidR="00AB320A" w:rsidRDefault="00AB320A"/>
    <w:p w:rsidR="00AB320A" w:rsidRDefault="00AB320A">
      <w:pPr>
        <w:pStyle w:val="ThinDelim"/>
      </w:pPr>
    </w:p>
    <w:p w:rsidR="00AB320A" w:rsidRDefault="00AB320A">
      <w:pPr>
        <w:ind w:left="200"/>
      </w:pPr>
      <w:r>
        <w:t xml:space="preserve">Доля участия лица в уставном </w:t>
      </w:r>
      <w:proofErr w:type="gramStart"/>
      <w:r>
        <w:t>капитале</w:t>
      </w:r>
      <w:proofErr w:type="gramEnd"/>
      <w:r>
        <w:t xml:space="preserve"> эмитента, %:</w:t>
      </w:r>
      <w:r>
        <w:rPr>
          <w:rStyle w:val="Subst"/>
          <w:bCs/>
          <w:iCs/>
        </w:rPr>
        <w:t xml:space="preserve"> 0.0006</w:t>
      </w:r>
    </w:p>
    <w:p w:rsidR="00AB320A" w:rsidRDefault="00AB320A">
      <w:pPr>
        <w:ind w:left="200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0.0006</w:t>
      </w:r>
    </w:p>
    <w:p w:rsidR="00AB320A" w:rsidRDefault="00AB320A">
      <w:pPr>
        <w:pStyle w:val="ThinDelim"/>
      </w:pPr>
    </w:p>
    <w:p w:rsidR="00AB320A" w:rsidRDefault="00AB320A">
      <w:pPr>
        <w:ind w:left="2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AB320A" w:rsidRDefault="00AB320A">
      <w:pPr>
        <w:pStyle w:val="ThinDelim"/>
      </w:pPr>
    </w:p>
    <w:p w:rsidR="00AB320A" w:rsidRDefault="00AB320A">
      <w:pPr>
        <w:pStyle w:val="SubHeading"/>
        <w:ind w:left="200"/>
      </w:pPr>
      <w:r>
        <w:t xml:space="preserve">Доли участия лица в уставном (складочном) </w:t>
      </w:r>
      <w:proofErr w:type="gramStart"/>
      <w:r>
        <w:t>капитале</w:t>
      </w:r>
      <w:proofErr w:type="gramEnd"/>
      <w:r>
        <w:t xml:space="preserve"> (паевом фонде) дочерних и зависимых обществ эмитента</w:t>
      </w:r>
    </w:p>
    <w:p w:rsidR="00AB320A" w:rsidRDefault="00AB320A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AB320A" w:rsidRDefault="00AB320A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</w:p>
    <w:p w:rsidR="00AB320A" w:rsidRDefault="00AB320A">
      <w:pPr>
        <w:ind w:left="400"/>
      </w:pPr>
      <w:r>
        <w:rPr>
          <w:rStyle w:val="Subst"/>
          <w:bCs/>
          <w:iCs/>
        </w:rPr>
        <w:t>Указанных родственных связей нет</w:t>
      </w:r>
    </w:p>
    <w:p w:rsidR="00AB320A" w:rsidRDefault="00AB320A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AB320A" w:rsidRDefault="00AB320A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AB320A" w:rsidRDefault="00AB320A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AB320A" w:rsidRDefault="00AB320A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AB320A" w:rsidRDefault="00AB320A">
      <w:pPr>
        <w:ind w:left="200"/>
      </w:pPr>
    </w:p>
    <w:p w:rsidR="00AB320A" w:rsidRDefault="00AB320A">
      <w:pPr>
        <w:ind w:left="200"/>
      </w:pPr>
      <w:r>
        <w:t>ФИО: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Холоденкова</w:t>
      </w:r>
      <w:proofErr w:type="spellEnd"/>
      <w:r>
        <w:rPr>
          <w:rStyle w:val="Subst"/>
          <w:bCs/>
          <w:iCs/>
        </w:rPr>
        <w:t xml:space="preserve"> Лариса </w:t>
      </w:r>
      <w:proofErr w:type="spellStart"/>
      <w:r>
        <w:rPr>
          <w:rStyle w:val="Subst"/>
          <w:bCs/>
          <w:iCs/>
        </w:rPr>
        <w:t>Пвловна</w:t>
      </w:r>
      <w:proofErr w:type="spellEnd"/>
    </w:p>
    <w:p w:rsidR="00AB320A" w:rsidRDefault="00AB320A">
      <w:pPr>
        <w:ind w:left="200"/>
      </w:pPr>
      <w:r>
        <w:rPr>
          <w:rStyle w:val="Subst"/>
          <w:bCs/>
          <w:iCs/>
        </w:rPr>
        <w:t>(председатель)</w:t>
      </w:r>
    </w:p>
    <w:p w:rsidR="00AB320A" w:rsidRDefault="00AB32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1951</w:t>
      </w:r>
    </w:p>
    <w:p w:rsidR="00AB320A" w:rsidRDefault="00AB320A">
      <w:pPr>
        <w:ind w:left="200"/>
      </w:pPr>
      <w:r>
        <w:t>Образование:</w:t>
      </w:r>
      <w:r w:rsidR="00664D49">
        <w:t xml:space="preserve"> </w:t>
      </w:r>
      <w:r>
        <w:rPr>
          <w:rStyle w:val="Subst"/>
          <w:bCs/>
          <w:iCs/>
        </w:rPr>
        <w:t>высшее</w:t>
      </w:r>
    </w:p>
    <w:p w:rsidR="00AB320A" w:rsidRDefault="00AB320A">
      <w:pPr>
        <w:ind w:left="200"/>
      </w:pPr>
      <w:r>
        <w:t xml:space="preserve">Все должности, занимаемые данным лицом в </w:t>
      </w:r>
      <w:proofErr w:type="gramStart"/>
      <w:r>
        <w:t>эмитенте</w:t>
      </w:r>
      <w:proofErr w:type="gramEnd"/>
      <w:r>
        <w:t xml:space="preserve"> и других организациях за последние 5 лет и в настоящее время в хронологическом порядке, в том числе по совместительству</w:t>
      </w:r>
    </w:p>
    <w:p w:rsidR="00AB320A" w:rsidRDefault="00AB320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AB320A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B320A" w:rsidRDefault="00AB320A">
            <w:pPr>
              <w:jc w:val="center"/>
            </w:pPr>
            <w:r>
              <w:t>Должность</w:t>
            </w:r>
          </w:p>
        </w:tc>
      </w:tr>
      <w:tr w:rsidR="00AB320A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B320A" w:rsidRDefault="00AB320A"/>
        </w:tc>
      </w:tr>
      <w:tr w:rsidR="00AB320A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AB320A" w:rsidRDefault="00AB320A">
            <w: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AB320A" w:rsidRDefault="00AB320A">
            <w:proofErr w:type="spellStart"/>
            <w:r>
              <w:t>н</w:t>
            </w:r>
            <w:proofErr w:type="spellEnd"/>
            <w:r>
              <w:t>/</w:t>
            </w:r>
            <w:proofErr w:type="spellStart"/>
            <w:r>
              <w:t>вр</w:t>
            </w:r>
            <w:proofErr w:type="spellEnd"/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AB320A" w:rsidRDefault="00AB320A">
            <w:r>
              <w:t>АО "Троицкая камвольная фабрика"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AB320A" w:rsidRDefault="00AB320A">
            <w:r>
              <w:t>заместитель директора по техническим вопросам</w:t>
            </w:r>
          </w:p>
        </w:tc>
      </w:tr>
    </w:tbl>
    <w:p w:rsidR="00AB320A" w:rsidRDefault="00AB320A"/>
    <w:p w:rsidR="00AB320A" w:rsidRDefault="00AB320A">
      <w:pPr>
        <w:pStyle w:val="ThinDelim"/>
      </w:pPr>
    </w:p>
    <w:p w:rsidR="00AB320A" w:rsidRDefault="00AB320A">
      <w:pPr>
        <w:ind w:left="200"/>
      </w:pPr>
      <w:r>
        <w:t xml:space="preserve">Доля участия лица в уставном </w:t>
      </w:r>
      <w:proofErr w:type="gramStart"/>
      <w:r>
        <w:t>капитале</w:t>
      </w:r>
      <w:proofErr w:type="gramEnd"/>
      <w:r>
        <w:t xml:space="preserve"> эмитента, %:</w:t>
      </w:r>
      <w:r>
        <w:rPr>
          <w:rStyle w:val="Subst"/>
          <w:bCs/>
          <w:iCs/>
        </w:rPr>
        <w:t xml:space="preserve"> 0.0403</w:t>
      </w:r>
    </w:p>
    <w:p w:rsidR="00AB320A" w:rsidRDefault="00AB320A">
      <w:pPr>
        <w:ind w:left="200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0.0403</w:t>
      </w:r>
    </w:p>
    <w:p w:rsidR="00AB320A" w:rsidRDefault="00AB320A">
      <w:pPr>
        <w:pStyle w:val="ThinDelim"/>
      </w:pPr>
    </w:p>
    <w:p w:rsidR="00AB320A" w:rsidRDefault="00AB320A">
      <w:pPr>
        <w:ind w:left="200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AB320A" w:rsidRDefault="00AB320A">
      <w:pPr>
        <w:pStyle w:val="ThinDelim"/>
      </w:pPr>
    </w:p>
    <w:p w:rsidR="00AB320A" w:rsidRDefault="00AB320A">
      <w:pPr>
        <w:pStyle w:val="SubHeading"/>
        <w:ind w:left="200"/>
      </w:pPr>
      <w:r>
        <w:t xml:space="preserve">Доли участия лица в уставном (складочном) </w:t>
      </w:r>
      <w:proofErr w:type="gramStart"/>
      <w:r>
        <w:t>капитале</w:t>
      </w:r>
      <w:proofErr w:type="gramEnd"/>
      <w:r>
        <w:t xml:space="preserve"> (паевом фонде) дочерних и зависимых обществ эмитента</w:t>
      </w:r>
    </w:p>
    <w:p w:rsidR="00AB320A" w:rsidRDefault="00AB320A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AB320A" w:rsidRDefault="00AB320A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</w:p>
    <w:p w:rsidR="00AB320A" w:rsidRDefault="00AB320A">
      <w:pPr>
        <w:ind w:left="400"/>
      </w:pPr>
      <w:r>
        <w:rPr>
          <w:rStyle w:val="Subst"/>
          <w:bCs/>
          <w:iCs/>
        </w:rPr>
        <w:t>Указанных родственных связей нет</w:t>
      </w:r>
    </w:p>
    <w:p w:rsidR="00AB320A" w:rsidRDefault="00AB320A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AB320A" w:rsidRDefault="00AB320A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AB320A" w:rsidRDefault="00AB320A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AB320A" w:rsidRDefault="00AB320A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AB320A" w:rsidRDefault="00AB320A">
      <w:pPr>
        <w:ind w:left="200"/>
      </w:pPr>
    </w:p>
    <w:p w:rsidR="00AB320A" w:rsidRDefault="00AB320A">
      <w:pPr>
        <w:pStyle w:val="2"/>
      </w:pPr>
      <w:bookmarkStart w:id="56" w:name="_Toc505694232"/>
      <w:r w:rsidRPr="007D69EC">
        <w:t xml:space="preserve">5.6. Сведения о размере вознаграждения и (или) компенсации расходов по органу </w:t>
      </w:r>
      <w:proofErr w:type="gramStart"/>
      <w:r w:rsidRPr="007D69EC">
        <w:t>контроля за</w:t>
      </w:r>
      <w:proofErr w:type="gramEnd"/>
      <w:r w:rsidRPr="007D69EC">
        <w:t xml:space="preserve"> финансово-хозяйственной деятельностью эмитента</w:t>
      </w:r>
      <w:bookmarkEnd w:id="56"/>
    </w:p>
    <w:p w:rsidR="00AB320A" w:rsidRDefault="00AB320A">
      <w:pPr>
        <w:pStyle w:val="SubHeading"/>
        <w:ind w:left="200"/>
      </w:pPr>
      <w:r>
        <w:t>Вознаграждения</w:t>
      </w:r>
    </w:p>
    <w:p w:rsidR="00AB320A" w:rsidRDefault="00AB320A">
      <w:pPr>
        <w:ind w:left="400"/>
      </w:pPr>
      <w:proofErr w:type="gramStart"/>
      <w:r>
        <w:t>По каждому органу контроля за финансово-хозяйственной деятельностью эмитента (за исключением физического лица, занимающего должность (осуществляющего функции) ревизора эмитента) описываются с указанием размера все виды вознаграждения, включая заработную плату членов органов контроля за финансово-хозяйственной деятельностью эмитента, являющихся (являвшихся) его работниками, в том числе работающих (работавших) по совместительству, премии, комиссионные, вознаграждения, отдельно выплачиваемые за участие в работе соответствующего органа контроля за финансово-хозяйственной</w:t>
      </w:r>
      <w:proofErr w:type="gramEnd"/>
      <w:r>
        <w:t xml:space="preserve"> деятельностью эмитента, иные виды вознаграждения, которые были выплачены эмитентом в течение соответствующего отчетного периода, а также описываются с указанием размера расходы, связанные с исполнением функций членов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эмитента, компенсированные эмитентом в течение соответствующего отчетного периода.</w:t>
      </w:r>
    </w:p>
    <w:p w:rsidR="00AB320A" w:rsidRDefault="00AB320A">
      <w:pPr>
        <w:ind w:left="400"/>
      </w:pPr>
      <w:r>
        <w:t xml:space="preserve">Наименование органа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rPr>
          <w:rStyle w:val="Subst"/>
          <w:bCs/>
          <w:iCs/>
        </w:rPr>
        <w:t xml:space="preserve"> Ревизионная комиссия</w:t>
      </w:r>
    </w:p>
    <w:p w:rsidR="00AB320A" w:rsidRDefault="00AB320A">
      <w:pPr>
        <w:pStyle w:val="SubHeading"/>
        <w:ind w:left="400"/>
      </w:pPr>
      <w:r>
        <w:t>Вознаграждение за участие в работе органа контроля</w:t>
      </w:r>
    </w:p>
    <w:p w:rsidR="00AB320A" w:rsidRDefault="00AB320A">
      <w:pPr>
        <w:ind w:left="600"/>
      </w:pPr>
      <w:r>
        <w:t>Единица измерения:</w:t>
      </w:r>
      <w:r>
        <w:rPr>
          <w:rStyle w:val="Subst"/>
          <w:bCs/>
          <w:iCs/>
        </w:rPr>
        <w:t xml:space="preserve"> тыс. руб.</w:t>
      </w:r>
    </w:p>
    <w:p w:rsidR="00AB320A" w:rsidRDefault="00AB320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AB320A" w:rsidTr="007D69EC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shd w:val="clear" w:color="auto" w:fill="auto"/>
          </w:tcPr>
          <w:p w:rsidR="00AB320A" w:rsidRDefault="00AB320A">
            <w:pPr>
              <w:jc w:val="center"/>
            </w:pPr>
            <w:r w:rsidRPr="007D69EC">
              <w:t>2017</w:t>
            </w:r>
          </w:p>
        </w:tc>
      </w:tr>
      <w:tr w:rsidR="00AB320A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r>
              <w:t xml:space="preserve">Вознаграждение за участие в работе органа </w:t>
            </w:r>
            <w:proofErr w:type="gramStart"/>
            <w:r>
              <w:t>контроля за</w:t>
            </w:r>
            <w:proofErr w:type="gramEnd"/>
            <w:r>
              <w:t xml:space="preserve"> финансово-хозяйственной деятельностью эмитента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B320A" w:rsidRDefault="007D69EC" w:rsidP="007D69EC">
            <w:pPr>
              <w:jc w:val="center"/>
            </w:pPr>
            <w:r>
              <w:t>0</w:t>
            </w:r>
          </w:p>
        </w:tc>
      </w:tr>
      <w:tr w:rsidR="00AB320A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r>
              <w:t>Заработная 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B320A" w:rsidRDefault="003479FC" w:rsidP="007D69EC">
            <w:pPr>
              <w:jc w:val="center"/>
            </w:pPr>
            <w:r>
              <w:t>957 794,89</w:t>
            </w:r>
          </w:p>
        </w:tc>
      </w:tr>
      <w:tr w:rsidR="00AB320A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B320A" w:rsidRDefault="003479FC" w:rsidP="007D69EC">
            <w:pPr>
              <w:jc w:val="center"/>
            </w:pPr>
            <w:r>
              <w:t>957 794,89</w:t>
            </w:r>
          </w:p>
        </w:tc>
      </w:tr>
      <w:tr w:rsidR="00AB320A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B320A" w:rsidRDefault="007D69EC" w:rsidP="007D69EC">
            <w:pPr>
              <w:jc w:val="center"/>
            </w:pPr>
            <w:r>
              <w:t>0</w:t>
            </w:r>
          </w:p>
        </w:tc>
      </w:tr>
      <w:tr w:rsidR="00AB320A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r>
              <w:t>Иные виды 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B320A" w:rsidRDefault="007D69EC" w:rsidP="007D69EC">
            <w:pPr>
              <w:jc w:val="center"/>
            </w:pPr>
            <w:r>
              <w:t>0</w:t>
            </w:r>
          </w:p>
        </w:tc>
      </w:tr>
      <w:tr w:rsidR="00AB320A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AB320A" w:rsidRDefault="00AB320A"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AB320A" w:rsidRDefault="003479FC">
            <w:r>
              <w:t>1 915 589,78</w:t>
            </w:r>
          </w:p>
        </w:tc>
      </w:tr>
    </w:tbl>
    <w:p w:rsidR="00AB320A" w:rsidRDefault="00AB320A"/>
    <w:p w:rsidR="00AB320A" w:rsidRDefault="00AB320A">
      <w:pPr>
        <w:ind w:left="600"/>
      </w:pPr>
      <w:proofErr w:type="spellStart"/>
      <w:proofErr w:type="gramStart"/>
      <w:r>
        <w:t>C</w:t>
      </w:r>
      <w:proofErr w:type="gramEnd"/>
      <w:r>
        <w:t>ведения</w:t>
      </w:r>
      <w:proofErr w:type="spellEnd"/>
      <w:r>
        <w:t xml:space="preserve"> о существующих соглашениях относительно таких выплат в текущем финансовом году:</w:t>
      </w:r>
      <w:r>
        <w:br/>
      </w:r>
      <w:r>
        <w:rPr>
          <w:rStyle w:val="Subst"/>
          <w:bCs/>
          <w:iCs/>
        </w:rPr>
        <w:t>таких соглашений не заключалось.</w:t>
      </w:r>
    </w:p>
    <w:p w:rsidR="00AB320A" w:rsidRDefault="00AB320A">
      <w:pPr>
        <w:pStyle w:val="SubHeading"/>
        <w:ind w:left="200"/>
      </w:pPr>
      <w:r>
        <w:t>Компенсации</w:t>
      </w:r>
    </w:p>
    <w:p w:rsidR="00AB320A" w:rsidRDefault="00AB320A">
      <w:pPr>
        <w:ind w:left="400"/>
      </w:pPr>
      <w:r>
        <w:t>Единица измерения:</w:t>
      </w:r>
      <w:r>
        <w:rPr>
          <w:rStyle w:val="Subst"/>
          <w:bCs/>
          <w:iCs/>
        </w:rPr>
        <w:t xml:space="preserve"> тыс. руб.</w:t>
      </w:r>
    </w:p>
    <w:p w:rsidR="00AB320A" w:rsidRDefault="00AB320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AB320A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pPr>
              <w:jc w:val="center"/>
            </w:pPr>
            <w:r>
              <w:t>Наименование органа контрол</w:t>
            </w:r>
            <w:proofErr w:type="gramStart"/>
            <w:r>
              <w:t>я(</w:t>
            </w:r>
            <w:proofErr w:type="gramEnd"/>
            <w:r>
              <w:t>структурного подразделения)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B320A" w:rsidRDefault="00AB320A">
            <w:pPr>
              <w:jc w:val="center"/>
            </w:pPr>
            <w:r>
              <w:t>2017</w:t>
            </w:r>
          </w:p>
        </w:tc>
      </w:tr>
      <w:tr w:rsidR="00AB320A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AB320A" w:rsidRDefault="00AB320A">
            <w:r>
              <w:t>Ревизионная комиссия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AB320A" w:rsidRDefault="00AB320A" w:rsidP="00664D49">
            <w:pPr>
              <w:jc w:val="center"/>
            </w:pPr>
            <w:r>
              <w:t>0</w:t>
            </w:r>
          </w:p>
        </w:tc>
      </w:tr>
    </w:tbl>
    <w:p w:rsidR="00AB320A" w:rsidRDefault="00AB320A"/>
    <w:p w:rsidR="00AB320A" w:rsidRDefault="00AB320A">
      <w:pPr>
        <w:pStyle w:val="2"/>
      </w:pPr>
      <w:bookmarkStart w:id="57" w:name="_Toc505694233"/>
      <w:r>
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  <w:bookmarkEnd w:id="57"/>
    </w:p>
    <w:p w:rsidR="00AB320A" w:rsidRDefault="00AB320A">
      <w:pPr>
        <w:ind w:left="200"/>
      </w:pPr>
      <w:r>
        <w:t>Единица измерения:</w:t>
      </w:r>
      <w:r>
        <w:rPr>
          <w:rStyle w:val="Subst"/>
          <w:bCs/>
          <w:iCs/>
        </w:rPr>
        <w:t xml:space="preserve"> тыс. руб.</w:t>
      </w:r>
    </w:p>
    <w:p w:rsidR="00AB320A" w:rsidRDefault="00AB320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AB320A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B320A" w:rsidRDefault="00AB320A">
            <w:pPr>
              <w:jc w:val="center"/>
            </w:pPr>
            <w:r>
              <w:t>2017</w:t>
            </w:r>
          </w:p>
        </w:tc>
      </w:tr>
      <w:tr w:rsidR="00AB320A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r>
              <w:t>Средняя численность работников, чел.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B320A" w:rsidRDefault="00AB320A" w:rsidP="00664D49">
            <w:pPr>
              <w:jc w:val="center"/>
            </w:pPr>
            <w:r>
              <w:t>449</w:t>
            </w:r>
          </w:p>
        </w:tc>
      </w:tr>
      <w:tr w:rsidR="00AB320A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B320A" w:rsidRDefault="00AB320A">
            <w:r>
              <w:t>Фонд начисленной заработной платы работников за отчетный 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B320A" w:rsidRDefault="00AB320A" w:rsidP="00664D49">
            <w:pPr>
              <w:jc w:val="center"/>
            </w:pPr>
            <w:r>
              <w:t>195 237.2</w:t>
            </w:r>
          </w:p>
        </w:tc>
      </w:tr>
      <w:tr w:rsidR="00AB320A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AB320A" w:rsidRDefault="00AB320A">
            <w:r>
              <w:t>Выплаты социального характера работников за отчетный 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AB320A" w:rsidRDefault="00AB320A" w:rsidP="00664D49">
            <w:pPr>
              <w:jc w:val="center"/>
            </w:pPr>
            <w:r>
              <w:t>321.4</w:t>
            </w:r>
          </w:p>
        </w:tc>
      </w:tr>
    </w:tbl>
    <w:p w:rsidR="00AB320A" w:rsidRDefault="00AB320A"/>
    <w:p w:rsidR="00664D49" w:rsidRDefault="00664D49">
      <w:pPr>
        <w:ind w:left="200"/>
        <w:rPr>
          <w:rStyle w:val="Subst"/>
          <w:bCs/>
          <w:iCs/>
        </w:rPr>
      </w:pPr>
    </w:p>
    <w:p w:rsidR="00AB320A" w:rsidRDefault="00AB320A">
      <w:pPr>
        <w:ind w:left="200"/>
      </w:pPr>
      <w:r>
        <w:rPr>
          <w:rStyle w:val="Subst"/>
          <w:bCs/>
          <w:iCs/>
        </w:rPr>
        <w:t>Изменение численности сотрудников не является существенным для эмитента.</w:t>
      </w:r>
    </w:p>
    <w:p w:rsidR="00AB320A" w:rsidRDefault="00AB320A">
      <w:pPr>
        <w:pStyle w:val="2"/>
      </w:pPr>
      <w:bookmarkStart w:id="58" w:name="_Toc505694234"/>
      <w:r>
        <w:t>5.8. Сведения о любых обязательствах эмитента перед сотрудниками (работниками), касающихся возможности их участия в уставном капитале эмитента</w:t>
      </w:r>
      <w:bookmarkEnd w:id="58"/>
    </w:p>
    <w:p w:rsidR="00AB320A" w:rsidRDefault="00AB320A">
      <w:pPr>
        <w:ind w:left="200"/>
      </w:pPr>
      <w:r>
        <w:rPr>
          <w:rStyle w:val="Subst"/>
          <w:bCs/>
          <w:iCs/>
        </w:rPr>
        <w:t>Эмитент не имеет обязательств перед сотрудниками (работниками), касающихся возможности их участия в уставном капитале эмитента</w:t>
      </w:r>
    </w:p>
    <w:p w:rsidR="00AB320A" w:rsidRDefault="00AB320A">
      <w:pPr>
        <w:pStyle w:val="1"/>
      </w:pPr>
      <w:bookmarkStart w:id="59" w:name="_Toc505694235"/>
      <w:r>
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</w:r>
      <w:bookmarkEnd w:id="59"/>
    </w:p>
    <w:p w:rsidR="00AB320A" w:rsidRDefault="00AB320A">
      <w:pPr>
        <w:pStyle w:val="2"/>
      </w:pPr>
      <w:bookmarkStart w:id="60" w:name="_Toc505694236"/>
      <w:r>
        <w:t>6.1. Сведения об общем количестве акционеров (участников) эмитента</w:t>
      </w:r>
      <w:bookmarkEnd w:id="60"/>
    </w:p>
    <w:p w:rsidR="00AB320A" w:rsidRDefault="00AB320A">
      <w:r>
        <w:t>Общее количество лиц с ненулевыми остатками на лицевых счетах, зарегистрированных в реестре акционеров эмитента на дату окончания отчетного квартала:</w:t>
      </w:r>
      <w:r>
        <w:rPr>
          <w:rStyle w:val="Subst"/>
          <w:bCs/>
          <w:iCs/>
        </w:rPr>
        <w:t xml:space="preserve"> 575</w:t>
      </w:r>
    </w:p>
    <w:p w:rsidR="00AB320A" w:rsidRDefault="00AB320A">
      <w:r>
        <w:t>Общее количество номинальных держателей акций эмитента:</w:t>
      </w:r>
      <w:r>
        <w:rPr>
          <w:rStyle w:val="Subst"/>
          <w:bCs/>
          <w:iCs/>
        </w:rPr>
        <w:t xml:space="preserve"> 0</w:t>
      </w:r>
    </w:p>
    <w:p w:rsidR="00AB320A" w:rsidRDefault="00AB320A">
      <w:proofErr w:type="gramStart"/>
      <w:r>
        <w:t>Общее количество лиц, включенных в составленный последним список лиц, имевших (имеющих) право на участие в общем собрании акционеров эмитента (иной список лиц, составленный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эмитента):</w:t>
      </w:r>
      <w:r>
        <w:rPr>
          <w:rStyle w:val="Subst"/>
          <w:bCs/>
          <w:iCs/>
        </w:rPr>
        <w:t xml:space="preserve"> 599</w:t>
      </w:r>
      <w:proofErr w:type="gramEnd"/>
    </w:p>
    <w:p w:rsidR="00AB320A" w:rsidRDefault="00AB320A">
      <w:proofErr w:type="gramStart"/>
      <w:r>
        <w:t>Дата составления списка лиц, включенных в составленный последним список лиц, имевших (имеющих) право на участие в общем собрании акционеров эмитента (иного списка лиц, составленного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эмитента):</w:t>
      </w:r>
      <w:r>
        <w:rPr>
          <w:rStyle w:val="Subst"/>
          <w:bCs/>
          <w:iCs/>
        </w:rPr>
        <w:t xml:space="preserve"> 04.06.2017</w:t>
      </w:r>
      <w:proofErr w:type="gramEnd"/>
    </w:p>
    <w:p w:rsidR="00AB320A" w:rsidRDefault="00AB320A">
      <w:r>
        <w:t>Владельцы обыкновенных акций эмитента, которые подлежали включению в такой список:</w:t>
      </w:r>
      <w:r>
        <w:rPr>
          <w:rStyle w:val="Subst"/>
          <w:bCs/>
          <w:iCs/>
        </w:rPr>
        <w:t xml:space="preserve"> 599</w:t>
      </w:r>
    </w:p>
    <w:p w:rsidR="00664D49" w:rsidRDefault="00664D49">
      <w:pPr>
        <w:pStyle w:val="SubHeading"/>
      </w:pPr>
    </w:p>
    <w:p w:rsidR="00AB320A" w:rsidRDefault="00AB320A">
      <w:pPr>
        <w:pStyle w:val="SubHeading"/>
      </w:pPr>
      <w:r>
        <w:t>Информация о количестве собственных акций, находящихся на балансе эмитента на дату окончания отчетного квартала</w:t>
      </w:r>
    </w:p>
    <w:p w:rsidR="00AB320A" w:rsidRDefault="00AB320A">
      <w:pPr>
        <w:ind w:left="200"/>
      </w:pPr>
      <w:r>
        <w:rPr>
          <w:rStyle w:val="Subst"/>
          <w:bCs/>
          <w:iCs/>
        </w:rPr>
        <w:t>Собственных акций, находящихся на балансе эмитента нет</w:t>
      </w:r>
    </w:p>
    <w:p w:rsidR="00AB320A" w:rsidRDefault="00AB320A">
      <w:pPr>
        <w:pStyle w:val="SubHeading"/>
      </w:pPr>
      <w:r>
        <w:t>Информация о количестве акций эмитента, принадлежащих подконтрольным ему организациям</w:t>
      </w:r>
    </w:p>
    <w:p w:rsidR="00AB320A" w:rsidRDefault="00AB320A">
      <w:pPr>
        <w:ind w:left="200"/>
      </w:pPr>
      <w:r>
        <w:rPr>
          <w:rStyle w:val="Subst"/>
          <w:bCs/>
          <w:iCs/>
        </w:rPr>
        <w:t>Акций эмитента, принадлежащих подконтрольным ему организациям нет</w:t>
      </w:r>
    </w:p>
    <w:p w:rsidR="00AB320A" w:rsidRDefault="00AB320A">
      <w:pPr>
        <w:pStyle w:val="2"/>
      </w:pPr>
      <w:bookmarkStart w:id="61" w:name="_Toc505694237"/>
      <w:r>
        <w:t xml:space="preserve">6.2. </w:t>
      </w:r>
      <w:proofErr w:type="gramStart"/>
      <w:r>
        <w:t>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о таких участниках (акционерах), владеющих не менее чем 20 процентами уставного капитала или не менее чем 20 процентами их обыкновенных акций</w:t>
      </w:r>
      <w:bookmarkEnd w:id="61"/>
      <w:proofErr w:type="gramEnd"/>
    </w:p>
    <w:p w:rsidR="00AB320A" w:rsidRDefault="00AB320A">
      <w:pPr>
        <w:ind w:left="200"/>
      </w:pPr>
      <w:r>
        <w:t>Участники (акционеры) эмитента, владеющие не менее чем пятью процентами его уставного капитала или не менее чем пятью процентами его обыкновенных акций</w:t>
      </w:r>
    </w:p>
    <w:p w:rsidR="00AB320A" w:rsidRDefault="00AB320A">
      <w:pPr>
        <w:ind w:left="200"/>
      </w:pPr>
    </w:p>
    <w:p w:rsidR="00AB320A" w:rsidRDefault="00AB320A">
      <w:pPr>
        <w:ind w:left="200"/>
      </w:pPr>
      <w:r>
        <w:t>ФИО:</w:t>
      </w:r>
      <w:r>
        <w:rPr>
          <w:rStyle w:val="Subst"/>
          <w:bCs/>
          <w:iCs/>
        </w:rPr>
        <w:t xml:space="preserve"> Гинзбург Павел </w:t>
      </w:r>
      <w:proofErr w:type="spellStart"/>
      <w:r>
        <w:rPr>
          <w:rStyle w:val="Subst"/>
          <w:bCs/>
          <w:iCs/>
        </w:rPr>
        <w:t>Леонович</w:t>
      </w:r>
      <w:proofErr w:type="spellEnd"/>
    </w:p>
    <w:p w:rsidR="00AB320A" w:rsidRDefault="00AB320A">
      <w:pPr>
        <w:ind w:left="200"/>
      </w:pPr>
      <w:r>
        <w:t xml:space="preserve">Доля участия лица в уставном </w:t>
      </w:r>
      <w:proofErr w:type="gramStart"/>
      <w:r>
        <w:t>капитале</w:t>
      </w:r>
      <w:proofErr w:type="gramEnd"/>
      <w:r>
        <w:t xml:space="preserve"> эмитента:</w:t>
      </w:r>
      <w:r>
        <w:rPr>
          <w:rStyle w:val="Subst"/>
          <w:bCs/>
          <w:iCs/>
        </w:rPr>
        <w:t xml:space="preserve"> 14.91%</w:t>
      </w:r>
    </w:p>
    <w:p w:rsidR="00AB320A" w:rsidRDefault="00AB320A">
      <w:pPr>
        <w:ind w:left="200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14.91%</w:t>
      </w:r>
    </w:p>
    <w:p w:rsidR="00AB320A" w:rsidRDefault="00AB320A">
      <w:pPr>
        <w:ind w:left="200"/>
      </w:pPr>
      <w:r>
        <w:t>Иные сведения, указываемые эмитентом по собственному усмотрению:</w:t>
      </w:r>
      <w:r w:rsidR="00664D49">
        <w:t xml:space="preserve"> </w:t>
      </w:r>
      <w:r>
        <w:rPr>
          <w:rStyle w:val="Subst"/>
          <w:bCs/>
          <w:iCs/>
        </w:rPr>
        <w:t>нет.</w:t>
      </w:r>
    </w:p>
    <w:p w:rsidR="00AB320A" w:rsidRDefault="00AB320A">
      <w:pPr>
        <w:ind w:left="200"/>
      </w:pPr>
    </w:p>
    <w:p w:rsidR="00AB320A" w:rsidRDefault="00AB320A">
      <w:pPr>
        <w:ind w:left="200"/>
      </w:pPr>
      <w:r>
        <w:t>ФИО:</w:t>
      </w:r>
      <w:r>
        <w:rPr>
          <w:rStyle w:val="Subst"/>
          <w:bCs/>
          <w:iCs/>
        </w:rPr>
        <w:t xml:space="preserve"> Гинзбург Дмитрий </w:t>
      </w:r>
      <w:proofErr w:type="spellStart"/>
      <w:r>
        <w:rPr>
          <w:rStyle w:val="Subst"/>
          <w:bCs/>
          <w:iCs/>
        </w:rPr>
        <w:t>Леонович</w:t>
      </w:r>
      <w:proofErr w:type="spellEnd"/>
    </w:p>
    <w:p w:rsidR="00AB320A" w:rsidRDefault="00AB320A">
      <w:pPr>
        <w:ind w:left="200"/>
      </w:pPr>
      <w:r>
        <w:t xml:space="preserve">Доля участия лица в уставном </w:t>
      </w:r>
      <w:proofErr w:type="gramStart"/>
      <w:r>
        <w:t>капитале</w:t>
      </w:r>
      <w:proofErr w:type="gramEnd"/>
      <w:r>
        <w:t xml:space="preserve"> эмитента:</w:t>
      </w:r>
      <w:r>
        <w:rPr>
          <w:rStyle w:val="Subst"/>
          <w:bCs/>
          <w:iCs/>
        </w:rPr>
        <w:t xml:space="preserve"> 29.03%</w:t>
      </w:r>
    </w:p>
    <w:p w:rsidR="00AB320A" w:rsidRDefault="00AB320A">
      <w:pPr>
        <w:ind w:left="200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29.03%</w:t>
      </w:r>
    </w:p>
    <w:p w:rsidR="00AB320A" w:rsidRDefault="00AB320A">
      <w:pPr>
        <w:ind w:left="200"/>
      </w:pPr>
      <w:r>
        <w:t>Иные сведения, указываемые эмитентом по собственному усмотрению:</w:t>
      </w:r>
      <w:r w:rsidR="00664D49">
        <w:t xml:space="preserve"> </w:t>
      </w:r>
      <w:r>
        <w:rPr>
          <w:rStyle w:val="Subst"/>
          <w:bCs/>
          <w:iCs/>
        </w:rPr>
        <w:t>нет.</w:t>
      </w:r>
    </w:p>
    <w:p w:rsidR="00AB320A" w:rsidRDefault="00AB320A">
      <w:pPr>
        <w:ind w:left="200"/>
      </w:pPr>
    </w:p>
    <w:p w:rsidR="00AB320A" w:rsidRDefault="00AB320A">
      <w:pPr>
        <w:ind w:left="200"/>
      </w:pPr>
      <w:r>
        <w:t>ФИО:</w:t>
      </w:r>
      <w:r>
        <w:rPr>
          <w:rStyle w:val="Subst"/>
          <w:bCs/>
          <w:iCs/>
        </w:rPr>
        <w:t xml:space="preserve"> Почечуев Владимир Иванович</w:t>
      </w:r>
    </w:p>
    <w:p w:rsidR="00AB320A" w:rsidRDefault="00AB320A">
      <w:pPr>
        <w:ind w:left="200"/>
      </w:pPr>
      <w:r>
        <w:t xml:space="preserve">Доля участия лица в уставном </w:t>
      </w:r>
      <w:proofErr w:type="gramStart"/>
      <w:r>
        <w:t>капитале</w:t>
      </w:r>
      <w:proofErr w:type="gramEnd"/>
      <w:r>
        <w:t xml:space="preserve"> эмитента:</w:t>
      </w:r>
      <w:r>
        <w:rPr>
          <w:rStyle w:val="Subst"/>
          <w:bCs/>
          <w:iCs/>
        </w:rPr>
        <w:t xml:space="preserve"> 29.8363%</w:t>
      </w:r>
    </w:p>
    <w:p w:rsidR="00AB320A" w:rsidRDefault="00AB320A">
      <w:pPr>
        <w:ind w:left="200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29.8363%</w:t>
      </w:r>
    </w:p>
    <w:p w:rsidR="00AB320A" w:rsidRDefault="00AB320A">
      <w:pPr>
        <w:ind w:left="200"/>
      </w:pPr>
      <w:r>
        <w:t>Иные сведения, указываемые эмитентом по собственному усмотрению:</w:t>
      </w:r>
      <w:r w:rsidR="00664D49">
        <w:t xml:space="preserve"> </w:t>
      </w:r>
      <w:r>
        <w:rPr>
          <w:rStyle w:val="Subst"/>
          <w:bCs/>
          <w:iCs/>
        </w:rPr>
        <w:t>нет.</w:t>
      </w:r>
    </w:p>
    <w:p w:rsidR="00AB320A" w:rsidRDefault="00AB320A">
      <w:pPr>
        <w:ind w:left="200"/>
      </w:pPr>
    </w:p>
    <w:p w:rsidR="00AB320A" w:rsidRDefault="00AB320A">
      <w:pPr>
        <w:ind w:left="200"/>
      </w:pPr>
      <w:r>
        <w:t>ФИО:</w:t>
      </w:r>
      <w:r>
        <w:rPr>
          <w:rStyle w:val="Subst"/>
          <w:bCs/>
          <w:iCs/>
        </w:rPr>
        <w:t xml:space="preserve"> Почечуев Иван Тимофеевич</w:t>
      </w:r>
    </w:p>
    <w:p w:rsidR="00AB320A" w:rsidRDefault="00AB320A">
      <w:pPr>
        <w:ind w:left="200"/>
      </w:pPr>
      <w:r>
        <w:t xml:space="preserve">Доля участия лица в уставном </w:t>
      </w:r>
      <w:proofErr w:type="gramStart"/>
      <w:r>
        <w:t>капитале</w:t>
      </w:r>
      <w:proofErr w:type="gramEnd"/>
      <w:r>
        <w:t xml:space="preserve"> эмитента:</w:t>
      </w:r>
      <w:r>
        <w:rPr>
          <w:rStyle w:val="Subst"/>
          <w:bCs/>
          <w:iCs/>
        </w:rPr>
        <w:t xml:space="preserve"> 16.043%</w:t>
      </w:r>
    </w:p>
    <w:p w:rsidR="00AB320A" w:rsidRDefault="00AB320A">
      <w:pPr>
        <w:ind w:left="200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16.043%</w:t>
      </w:r>
    </w:p>
    <w:p w:rsidR="00AB320A" w:rsidRDefault="00AB320A">
      <w:pPr>
        <w:ind w:left="200"/>
      </w:pPr>
      <w:r>
        <w:t>Иные сведения, указываемые эмитентом по собственному усмотрению:</w:t>
      </w:r>
      <w:r w:rsidR="00664D49">
        <w:t xml:space="preserve"> </w:t>
      </w:r>
      <w:r>
        <w:rPr>
          <w:rStyle w:val="Subst"/>
          <w:bCs/>
          <w:iCs/>
        </w:rPr>
        <w:t>нет.</w:t>
      </w:r>
    </w:p>
    <w:p w:rsidR="00AB320A" w:rsidRDefault="00AB320A">
      <w:pPr>
        <w:ind w:left="200"/>
      </w:pPr>
    </w:p>
    <w:p w:rsidR="00AB320A" w:rsidRDefault="00AB320A">
      <w:pPr>
        <w:pStyle w:val="2"/>
      </w:pPr>
      <w:bookmarkStart w:id="62" w:name="_Toc505694238"/>
      <w:r>
        <w:t>6.3. Сведения о доле участия государства или муниципального образования в уставном капитале эмитента, наличии специального права ('золотой акции')</w:t>
      </w:r>
      <w:bookmarkEnd w:id="62"/>
    </w:p>
    <w:p w:rsidR="00AB320A" w:rsidRDefault="00AB320A">
      <w:pPr>
        <w:pStyle w:val="SubHeading"/>
        <w:ind w:left="200"/>
      </w:pPr>
      <w:r>
        <w:t>Сведения об управляющих государственными, муниципальными пакетами акций</w:t>
      </w:r>
    </w:p>
    <w:p w:rsidR="00AB320A" w:rsidRDefault="00AB320A">
      <w:pPr>
        <w:ind w:left="400"/>
      </w:pPr>
      <w:r>
        <w:rPr>
          <w:rStyle w:val="Subst"/>
          <w:bCs/>
          <w:iCs/>
        </w:rPr>
        <w:t>Указанных лиц нет</w:t>
      </w:r>
    </w:p>
    <w:p w:rsidR="00AB320A" w:rsidRDefault="00AB320A">
      <w:pPr>
        <w:pStyle w:val="SubHeading"/>
        <w:ind w:left="200"/>
      </w:pPr>
      <w:r>
        <w:t>Лица, которые от имени Российской Федерации, субъекта Российской Федерации или муниципального образования осуществляют функции участника (акционера) эмитента</w:t>
      </w:r>
    </w:p>
    <w:p w:rsidR="00AB320A" w:rsidRDefault="00AB320A">
      <w:pPr>
        <w:ind w:left="400"/>
      </w:pPr>
      <w:r>
        <w:rPr>
          <w:rStyle w:val="Subst"/>
          <w:bCs/>
          <w:iCs/>
        </w:rPr>
        <w:t>Указанных лиц нет</w:t>
      </w:r>
    </w:p>
    <w:p w:rsidR="00AB320A" w:rsidRDefault="00AB320A">
      <w:pPr>
        <w:pStyle w:val="SubHeading"/>
        <w:ind w:left="200"/>
      </w:pPr>
      <w:r>
        <w:t>Наличие специального права на участие Российской Федерации, субъектов Российской Федерации, муниципальных образований в управлении эмитентом - акционерным обществом ('золотой акции'), срок действия специального права ('золотой акции')</w:t>
      </w:r>
    </w:p>
    <w:p w:rsidR="00AB320A" w:rsidRDefault="00AB320A">
      <w:pPr>
        <w:ind w:left="400"/>
      </w:pPr>
      <w:r>
        <w:rPr>
          <w:rStyle w:val="Subst"/>
          <w:bCs/>
          <w:iCs/>
        </w:rPr>
        <w:t>Указанное право не предусмотрено</w:t>
      </w:r>
    </w:p>
    <w:p w:rsidR="00AB320A" w:rsidRDefault="00AB320A">
      <w:pPr>
        <w:pStyle w:val="2"/>
      </w:pPr>
      <w:bookmarkStart w:id="63" w:name="_Toc505694239"/>
      <w:r>
        <w:t>6.4. Сведения об ограничениях на участие в уставном капитале эмитента</w:t>
      </w:r>
      <w:bookmarkEnd w:id="63"/>
    </w:p>
    <w:p w:rsidR="00AB320A" w:rsidRDefault="00AB320A">
      <w:pPr>
        <w:ind w:left="200"/>
      </w:pPr>
      <w:r>
        <w:rPr>
          <w:rStyle w:val="Subst"/>
          <w:bCs/>
          <w:iCs/>
        </w:rPr>
        <w:t xml:space="preserve">Ограничений на участие в уставном </w:t>
      </w:r>
      <w:proofErr w:type="gramStart"/>
      <w:r>
        <w:rPr>
          <w:rStyle w:val="Subst"/>
          <w:bCs/>
          <w:iCs/>
        </w:rPr>
        <w:t>капитале</w:t>
      </w:r>
      <w:proofErr w:type="gramEnd"/>
      <w:r>
        <w:rPr>
          <w:rStyle w:val="Subst"/>
          <w:bCs/>
          <w:iCs/>
        </w:rPr>
        <w:t xml:space="preserve"> эмитента нет</w:t>
      </w:r>
    </w:p>
    <w:p w:rsidR="00AB320A" w:rsidRDefault="00AB320A">
      <w:pPr>
        <w:pStyle w:val="2"/>
      </w:pPr>
      <w:bookmarkStart w:id="64" w:name="_Toc505694240"/>
      <w:r>
        <w:t>6.5. 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</w:r>
      <w:bookmarkEnd w:id="64"/>
    </w:p>
    <w:p w:rsidR="00AB320A" w:rsidRDefault="00AB320A">
      <w:pPr>
        <w:ind w:left="200"/>
      </w:pPr>
      <w:proofErr w:type="gramStart"/>
      <w:r>
        <w:t>Составы акционеров (участников) эмитента, владевших не менее чем пятью процентами уставного капитала эмитента, а для эмитентов, являющихся акционерными обществами, - также не менее пятью процентами обыкновенных акций эмитента, определенные на дату списка лиц, имевших право на участие в каждом общем собрании акционеров (участников) эмитента, проведенном за последний завершенный финансовый год, предшествующий дате окончания отчетного квартала, а также за период с даты</w:t>
      </w:r>
      <w:proofErr w:type="gramEnd"/>
      <w:r>
        <w:t xml:space="preserve"> начала текущего года и до даты окончания отчетного квартала по данным списка лиц, имевших право на участие в </w:t>
      </w:r>
      <w:proofErr w:type="gramStart"/>
      <w:r>
        <w:t>каждом</w:t>
      </w:r>
      <w:proofErr w:type="gramEnd"/>
      <w:r>
        <w:t xml:space="preserve"> из таких собраний</w:t>
      </w:r>
    </w:p>
    <w:p w:rsidR="00AB320A" w:rsidRDefault="00AB320A">
      <w:pPr>
        <w:ind w:left="200"/>
      </w:pPr>
      <w:r>
        <w:t xml:space="preserve">Дата составления списка лиц, имеющих право на участие в </w:t>
      </w:r>
      <w:proofErr w:type="gramStart"/>
      <w:r>
        <w:t>общем</w:t>
      </w:r>
      <w:proofErr w:type="gramEnd"/>
      <w:r>
        <w:t xml:space="preserve"> собрании акционеров (участников) эмитента:</w:t>
      </w:r>
      <w:r>
        <w:rPr>
          <w:rStyle w:val="Subst"/>
          <w:bCs/>
          <w:iCs/>
        </w:rPr>
        <w:t xml:space="preserve"> 04.06.2017</w:t>
      </w:r>
    </w:p>
    <w:p w:rsidR="00AB320A" w:rsidRDefault="00AB320A">
      <w:pPr>
        <w:pStyle w:val="SubHeading"/>
        <w:ind w:left="200"/>
      </w:pPr>
      <w:r>
        <w:t>Список акционеров (участников)</w:t>
      </w:r>
    </w:p>
    <w:p w:rsidR="00AB320A" w:rsidRDefault="00AB320A">
      <w:pPr>
        <w:ind w:left="400"/>
      </w:pPr>
      <w:r>
        <w:t>ФИО:</w:t>
      </w:r>
      <w:r>
        <w:rPr>
          <w:rStyle w:val="Subst"/>
          <w:bCs/>
          <w:iCs/>
        </w:rPr>
        <w:t xml:space="preserve"> Гинзбург Павел </w:t>
      </w:r>
      <w:proofErr w:type="spellStart"/>
      <w:r>
        <w:rPr>
          <w:rStyle w:val="Subst"/>
          <w:bCs/>
          <w:iCs/>
        </w:rPr>
        <w:t>Леонович</w:t>
      </w:r>
      <w:proofErr w:type="spellEnd"/>
    </w:p>
    <w:p w:rsidR="00AB320A" w:rsidRDefault="00AB320A">
      <w:pPr>
        <w:ind w:left="400"/>
      </w:pPr>
      <w:r>
        <w:t xml:space="preserve">Доля участия лица в уставном </w:t>
      </w:r>
      <w:proofErr w:type="gramStart"/>
      <w:r>
        <w:t>капитале</w:t>
      </w:r>
      <w:proofErr w:type="gramEnd"/>
      <w:r>
        <w:t xml:space="preserve"> эмитента, %:</w:t>
      </w:r>
      <w:r>
        <w:rPr>
          <w:rStyle w:val="Subst"/>
          <w:bCs/>
          <w:iCs/>
        </w:rPr>
        <w:t xml:space="preserve"> 14.91</w:t>
      </w:r>
    </w:p>
    <w:p w:rsidR="00AB320A" w:rsidRDefault="00AB320A">
      <w:pPr>
        <w:ind w:left="400"/>
      </w:pPr>
      <w:r>
        <w:t>Доля принадлежавших лицу обыкновенных акций эмитента, %:</w:t>
      </w:r>
      <w:r>
        <w:rPr>
          <w:rStyle w:val="Subst"/>
          <w:bCs/>
          <w:iCs/>
        </w:rPr>
        <w:t xml:space="preserve"> 14.91</w:t>
      </w:r>
    </w:p>
    <w:p w:rsidR="00AB320A" w:rsidRDefault="00AB320A">
      <w:pPr>
        <w:ind w:left="400"/>
      </w:pPr>
    </w:p>
    <w:p w:rsidR="00AB320A" w:rsidRDefault="00AB320A">
      <w:pPr>
        <w:ind w:left="400"/>
      </w:pPr>
      <w:r>
        <w:t>ФИО:</w:t>
      </w:r>
      <w:r>
        <w:rPr>
          <w:rStyle w:val="Subst"/>
          <w:bCs/>
          <w:iCs/>
        </w:rPr>
        <w:t xml:space="preserve"> Гинзбург Дмитрий </w:t>
      </w:r>
      <w:proofErr w:type="spellStart"/>
      <w:r>
        <w:rPr>
          <w:rStyle w:val="Subst"/>
          <w:bCs/>
          <w:iCs/>
        </w:rPr>
        <w:t>Леонович</w:t>
      </w:r>
      <w:proofErr w:type="spellEnd"/>
    </w:p>
    <w:p w:rsidR="00AB320A" w:rsidRDefault="00AB320A">
      <w:pPr>
        <w:ind w:left="400"/>
      </w:pPr>
      <w:r>
        <w:t xml:space="preserve">Доля участия лица в уставном </w:t>
      </w:r>
      <w:proofErr w:type="gramStart"/>
      <w:r>
        <w:t>капитале</w:t>
      </w:r>
      <w:proofErr w:type="gramEnd"/>
      <w:r>
        <w:t xml:space="preserve"> эмитента, %:</w:t>
      </w:r>
      <w:r>
        <w:rPr>
          <w:rStyle w:val="Subst"/>
          <w:bCs/>
          <w:iCs/>
        </w:rPr>
        <w:t xml:space="preserve"> 29.03</w:t>
      </w:r>
    </w:p>
    <w:p w:rsidR="00AB320A" w:rsidRDefault="00AB320A">
      <w:pPr>
        <w:ind w:left="400"/>
      </w:pPr>
      <w:r>
        <w:t>Доля принадлежавших лицу обыкновенных акций эмитента, %:</w:t>
      </w:r>
      <w:r>
        <w:rPr>
          <w:rStyle w:val="Subst"/>
          <w:bCs/>
          <w:iCs/>
        </w:rPr>
        <w:t xml:space="preserve"> 29.03</w:t>
      </w:r>
    </w:p>
    <w:p w:rsidR="00AB320A" w:rsidRDefault="00AB320A">
      <w:pPr>
        <w:ind w:left="400"/>
      </w:pPr>
    </w:p>
    <w:p w:rsidR="00AB320A" w:rsidRDefault="00AB320A">
      <w:pPr>
        <w:ind w:left="400"/>
      </w:pPr>
      <w:r>
        <w:t>ФИО:</w:t>
      </w:r>
      <w:r>
        <w:rPr>
          <w:rStyle w:val="Subst"/>
          <w:bCs/>
          <w:iCs/>
        </w:rPr>
        <w:t xml:space="preserve"> Почечуев Иван Тимофеевич</w:t>
      </w:r>
    </w:p>
    <w:p w:rsidR="00AB320A" w:rsidRDefault="00AB320A">
      <w:pPr>
        <w:ind w:left="400"/>
      </w:pPr>
      <w:r>
        <w:t xml:space="preserve">Доля участия лица в уставном </w:t>
      </w:r>
      <w:proofErr w:type="gramStart"/>
      <w:r>
        <w:t>капитале</w:t>
      </w:r>
      <w:proofErr w:type="gramEnd"/>
      <w:r>
        <w:t xml:space="preserve"> эмитента, %:</w:t>
      </w:r>
      <w:r>
        <w:rPr>
          <w:rStyle w:val="Subst"/>
          <w:bCs/>
          <w:iCs/>
        </w:rPr>
        <w:t xml:space="preserve"> 14.9419</w:t>
      </w:r>
    </w:p>
    <w:p w:rsidR="00AB320A" w:rsidRDefault="00AB320A">
      <w:pPr>
        <w:ind w:left="400"/>
      </w:pPr>
      <w:r>
        <w:t>Доля принадлежавших лицу обыкновенных акций эмитента, %:</w:t>
      </w:r>
      <w:r>
        <w:rPr>
          <w:rStyle w:val="Subst"/>
          <w:bCs/>
          <w:iCs/>
        </w:rPr>
        <w:t xml:space="preserve"> 14.9419</w:t>
      </w:r>
    </w:p>
    <w:p w:rsidR="00AB320A" w:rsidRDefault="00AB320A">
      <w:pPr>
        <w:ind w:left="400"/>
      </w:pPr>
    </w:p>
    <w:p w:rsidR="00AB320A" w:rsidRDefault="00AB320A">
      <w:pPr>
        <w:ind w:left="400"/>
      </w:pPr>
      <w:r>
        <w:t>ФИО:</w:t>
      </w:r>
      <w:r>
        <w:rPr>
          <w:rStyle w:val="Subst"/>
          <w:bCs/>
          <w:iCs/>
        </w:rPr>
        <w:t xml:space="preserve"> Почечуев Владимир Иванович</w:t>
      </w:r>
    </w:p>
    <w:p w:rsidR="00AB320A" w:rsidRDefault="00AB320A">
      <w:pPr>
        <w:ind w:left="400"/>
      </w:pPr>
      <w:r>
        <w:t xml:space="preserve">Доля участия лица в уставном </w:t>
      </w:r>
      <w:proofErr w:type="gramStart"/>
      <w:r>
        <w:t>капитале</w:t>
      </w:r>
      <w:proofErr w:type="gramEnd"/>
      <w:r>
        <w:t xml:space="preserve"> эмитента, %:</w:t>
      </w:r>
      <w:r>
        <w:rPr>
          <w:rStyle w:val="Subst"/>
          <w:bCs/>
          <w:iCs/>
        </w:rPr>
        <w:t xml:space="preserve"> 29.8363</w:t>
      </w:r>
    </w:p>
    <w:p w:rsidR="00AB320A" w:rsidRDefault="00AB320A">
      <w:pPr>
        <w:ind w:left="400"/>
      </w:pPr>
      <w:r>
        <w:t>Доля принадлежавших лицу обыкновенных акций эмитента, %:</w:t>
      </w:r>
      <w:r>
        <w:rPr>
          <w:rStyle w:val="Subst"/>
          <w:bCs/>
          <w:iCs/>
        </w:rPr>
        <w:t xml:space="preserve"> 29.8363</w:t>
      </w:r>
    </w:p>
    <w:p w:rsidR="00AB320A" w:rsidRDefault="00AB320A">
      <w:pPr>
        <w:ind w:left="400"/>
      </w:pPr>
    </w:p>
    <w:p w:rsidR="00AB320A" w:rsidRPr="007D69EC" w:rsidRDefault="00AB320A">
      <w:pPr>
        <w:pStyle w:val="2"/>
      </w:pPr>
      <w:bookmarkStart w:id="65" w:name="_Toc505694241"/>
      <w:r w:rsidRPr="007D69EC">
        <w:t>6.6. Сведения о совершенных эмитентом сделках, в совершении которых имелась заинтересованность</w:t>
      </w:r>
      <w:bookmarkEnd w:id="65"/>
    </w:p>
    <w:p w:rsidR="00AB320A" w:rsidRDefault="00AB320A">
      <w:pPr>
        <w:ind w:left="200"/>
      </w:pPr>
      <w:r w:rsidRPr="007D69EC">
        <w:rPr>
          <w:rStyle w:val="Subst"/>
          <w:bCs/>
          <w:iCs/>
        </w:rPr>
        <w:t>Указанных сделок не совершалось</w:t>
      </w:r>
    </w:p>
    <w:p w:rsidR="00AB320A" w:rsidRDefault="00AB320A">
      <w:pPr>
        <w:pStyle w:val="2"/>
      </w:pPr>
      <w:bookmarkStart w:id="66" w:name="_Toc505694242"/>
      <w:r>
        <w:t>6.7. Сведения о размере дебиторской задолженности</w:t>
      </w:r>
      <w:bookmarkEnd w:id="66"/>
    </w:p>
    <w:p w:rsidR="00AB320A" w:rsidRDefault="00AB320A">
      <w:pPr>
        <w:ind w:left="200"/>
      </w:pPr>
      <w:r>
        <w:t xml:space="preserve">Не указывается в данном отчетном </w:t>
      </w:r>
      <w:proofErr w:type="gramStart"/>
      <w:r>
        <w:t>квартале</w:t>
      </w:r>
      <w:proofErr w:type="gramEnd"/>
    </w:p>
    <w:p w:rsidR="00AB320A" w:rsidRDefault="00AB320A">
      <w:pPr>
        <w:pStyle w:val="1"/>
      </w:pPr>
      <w:bookmarkStart w:id="67" w:name="_Toc505694243"/>
      <w:r>
        <w:t>Раздел VII. Бухгалтерска</w:t>
      </w:r>
      <w:proofErr w:type="gramStart"/>
      <w:r>
        <w:t>я(</w:t>
      </w:r>
      <w:proofErr w:type="gramEnd"/>
      <w:r>
        <w:t>финансовая) отчетность эмитента и иная финансовая информация</w:t>
      </w:r>
      <w:bookmarkEnd w:id="67"/>
    </w:p>
    <w:p w:rsidR="00AB320A" w:rsidRDefault="00AB320A">
      <w:pPr>
        <w:pStyle w:val="2"/>
      </w:pPr>
      <w:bookmarkStart w:id="68" w:name="_Toc505694244"/>
      <w:r>
        <w:t>7.1. Годовая бухгалтерска</w:t>
      </w:r>
      <w:proofErr w:type="gramStart"/>
      <w:r>
        <w:t>я(</w:t>
      </w:r>
      <w:proofErr w:type="gramEnd"/>
      <w:r>
        <w:t>финансовая) отчетность эмитента</w:t>
      </w:r>
      <w:bookmarkEnd w:id="68"/>
    </w:p>
    <w:p w:rsidR="00AB320A" w:rsidRDefault="00AB320A"/>
    <w:p w:rsidR="00AB320A" w:rsidRPr="00664D49" w:rsidRDefault="00AB320A">
      <w:pPr>
        <w:rPr>
          <w:b/>
          <w:i/>
        </w:rPr>
      </w:pPr>
      <w:r w:rsidRPr="00664D49">
        <w:rPr>
          <w:b/>
          <w:i/>
        </w:rPr>
        <w:t xml:space="preserve">Не указывается в данном отчетном </w:t>
      </w:r>
      <w:proofErr w:type="gramStart"/>
      <w:r w:rsidRPr="00664D49">
        <w:rPr>
          <w:b/>
          <w:i/>
        </w:rPr>
        <w:t>квартале</w:t>
      </w:r>
      <w:proofErr w:type="gramEnd"/>
    </w:p>
    <w:p w:rsidR="00AB320A" w:rsidRDefault="00AB320A">
      <w:pPr>
        <w:pStyle w:val="2"/>
      </w:pPr>
      <w:bookmarkStart w:id="69" w:name="_Toc505694245"/>
      <w:r>
        <w:t>7.2. Промежуточная бухгалтерская (финансовая) отчетность эмитента</w:t>
      </w:r>
      <w:bookmarkEnd w:id="69"/>
    </w:p>
    <w:p w:rsidR="00AB320A" w:rsidRDefault="00AB320A"/>
    <w:p w:rsidR="00AB320A" w:rsidRPr="00664D49" w:rsidRDefault="00AB320A">
      <w:pPr>
        <w:rPr>
          <w:b/>
          <w:i/>
        </w:rPr>
      </w:pPr>
      <w:r w:rsidRPr="00664D49">
        <w:rPr>
          <w:b/>
          <w:i/>
        </w:rPr>
        <w:t xml:space="preserve">Не указывается в данном отчетном </w:t>
      </w:r>
      <w:proofErr w:type="gramStart"/>
      <w:r w:rsidRPr="00664D49">
        <w:rPr>
          <w:b/>
          <w:i/>
        </w:rPr>
        <w:t>квартале</w:t>
      </w:r>
      <w:proofErr w:type="gramEnd"/>
    </w:p>
    <w:p w:rsidR="00AB320A" w:rsidRDefault="00AB320A">
      <w:pPr>
        <w:pStyle w:val="2"/>
      </w:pPr>
      <w:bookmarkStart w:id="70" w:name="_Toc505694246"/>
      <w:r>
        <w:t>7.3. Консолидированная финансовая отчетность эмитента</w:t>
      </w:r>
      <w:bookmarkEnd w:id="70"/>
    </w:p>
    <w:p w:rsidR="00AB320A" w:rsidRDefault="00AB320A"/>
    <w:p w:rsidR="00AB320A" w:rsidRDefault="00AB320A">
      <w:r>
        <w:rPr>
          <w:rStyle w:val="Subst"/>
          <w:bCs/>
          <w:iCs/>
        </w:rPr>
        <w:t>Эмитент не составляет консолидированную финансовую отчетность</w:t>
      </w:r>
    </w:p>
    <w:p w:rsidR="00AB320A" w:rsidRDefault="00AB320A">
      <w:r>
        <w:t>Основание, в силу которого эмитент не обязан составлять консолидированную финансовую отчетность:</w:t>
      </w:r>
      <w:r>
        <w:br/>
      </w:r>
      <w:r>
        <w:rPr>
          <w:rStyle w:val="Subst"/>
          <w:bCs/>
          <w:iCs/>
        </w:rPr>
        <w:t xml:space="preserve">У Общества отсутствует обязанность составления консолидированной финансовой отчетности в соответствии с требованиями (статьи 2 пункта 1 подпунктов 1-8) ФЗ № 208-ФЗ "О консолидированной финансовой отчетности"      (т.к. Общество не является организацией перечисленной в соответствующих  </w:t>
      </w:r>
      <w:proofErr w:type="spellStart"/>
      <w:r>
        <w:rPr>
          <w:rStyle w:val="Subst"/>
          <w:bCs/>
          <w:iCs/>
        </w:rPr>
        <w:t>пп</w:t>
      </w:r>
      <w:proofErr w:type="spellEnd"/>
      <w:r>
        <w:rPr>
          <w:rStyle w:val="Subst"/>
          <w:bCs/>
          <w:iCs/>
        </w:rPr>
        <w:t>. 1 - 8  п. 1 ст. 2</w:t>
      </w:r>
      <w:proofErr w:type="gramStart"/>
      <w:r>
        <w:rPr>
          <w:rStyle w:val="Subst"/>
          <w:bCs/>
          <w:iCs/>
        </w:rPr>
        <w:t xml:space="preserve"> )</w:t>
      </w:r>
      <w:proofErr w:type="gramEnd"/>
    </w:p>
    <w:p w:rsidR="00AB320A" w:rsidRDefault="00AB320A">
      <w:pPr>
        <w:pStyle w:val="2"/>
      </w:pPr>
      <w:bookmarkStart w:id="71" w:name="_Toc505694247"/>
      <w:r>
        <w:t>7.4. Сведения об учетной политике эмитента</w:t>
      </w:r>
      <w:bookmarkEnd w:id="71"/>
    </w:p>
    <w:p w:rsidR="00AB320A" w:rsidRDefault="00AB320A">
      <w:pPr>
        <w:ind w:left="200"/>
      </w:pPr>
      <w:r>
        <w:rPr>
          <w:rStyle w:val="Subst"/>
          <w:bCs/>
          <w:iCs/>
        </w:rPr>
        <w:t xml:space="preserve">Изменения в </w:t>
      </w:r>
      <w:proofErr w:type="gramStart"/>
      <w:r>
        <w:rPr>
          <w:rStyle w:val="Subst"/>
          <w:bCs/>
          <w:iCs/>
        </w:rPr>
        <w:t>составе</w:t>
      </w:r>
      <w:proofErr w:type="gramEnd"/>
      <w:r>
        <w:rPr>
          <w:rStyle w:val="Subst"/>
          <w:bCs/>
          <w:iCs/>
        </w:rPr>
        <w:t xml:space="preserve"> информации настоящего пункта в отчетном квартале не происходили</w:t>
      </w:r>
    </w:p>
    <w:p w:rsidR="00AB320A" w:rsidRDefault="00AB320A">
      <w:pPr>
        <w:pStyle w:val="2"/>
      </w:pPr>
      <w:bookmarkStart w:id="72" w:name="_Toc505694248"/>
      <w:r>
        <w:t>7.5. Сведения об общей сумме экспорта, а также о доле, которую составляет экспорт в общем объеме продаж</w:t>
      </w:r>
      <w:bookmarkEnd w:id="72"/>
    </w:p>
    <w:p w:rsidR="00AB320A" w:rsidRDefault="00AB320A">
      <w:pPr>
        <w:ind w:left="200"/>
      </w:pPr>
      <w:r>
        <w:t xml:space="preserve">Не указывается в данном отчетном </w:t>
      </w:r>
      <w:proofErr w:type="gramStart"/>
      <w:r>
        <w:t>квартале</w:t>
      </w:r>
      <w:proofErr w:type="gramEnd"/>
    </w:p>
    <w:p w:rsidR="00AB320A" w:rsidRDefault="00AB320A">
      <w:pPr>
        <w:pStyle w:val="2"/>
      </w:pPr>
      <w:bookmarkStart w:id="73" w:name="_Toc505694249"/>
      <w:r>
        <w:t>7.6. Сведения о существенных изменениях, произошедших в составе имущества эмитента после даты окончания последнего завершенного отчетного года</w:t>
      </w:r>
      <w:bookmarkEnd w:id="73"/>
    </w:p>
    <w:p w:rsidR="00AB320A" w:rsidRDefault="00AB320A">
      <w:pPr>
        <w:pStyle w:val="SubHeading"/>
        <w:ind w:left="200"/>
      </w:pPr>
      <w:r>
        <w:t>Сведения о существенных изменениях в составе имущества эмитента, произошедших в течение 12 месяцев до даты окончания отчетного квартала</w:t>
      </w:r>
    </w:p>
    <w:p w:rsidR="00AB320A" w:rsidRDefault="00AB320A">
      <w:pPr>
        <w:ind w:left="400"/>
      </w:pPr>
      <w:r>
        <w:rPr>
          <w:rStyle w:val="Subst"/>
          <w:bCs/>
          <w:iCs/>
        </w:rPr>
        <w:t xml:space="preserve">Существенных изменений в </w:t>
      </w:r>
      <w:proofErr w:type="gramStart"/>
      <w:r>
        <w:rPr>
          <w:rStyle w:val="Subst"/>
          <w:bCs/>
          <w:iCs/>
        </w:rPr>
        <w:t>составе</w:t>
      </w:r>
      <w:proofErr w:type="gramEnd"/>
      <w:r>
        <w:rPr>
          <w:rStyle w:val="Subst"/>
          <w:bCs/>
          <w:iCs/>
        </w:rPr>
        <w:t xml:space="preserve"> имущества эмитента, произошедших в течение 12 месяцев до даты окончания отчетного квартала, не было</w:t>
      </w:r>
    </w:p>
    <w:p w:rsidR="00AB320A" w:rsidRDefault="00AB320A">
      <w:pPr>
        <w:pStyle w:val="2"/>
      </w:pPr>
      <w:bookmarkStart w:id="74" w:name="_Toc505694250"/>
      <w:r>
        <w:t>7.7. Сведения об участии эмитента в судебных процессах в случае, если такое участие может существенно отразиться на финансово-хозяйственной деятельности эмитента</w:t>
      </w:r>
      <w:bookmarkEnd w:id="74"/>
    </w:p>
    <w:p w:rsidR="00AB320A" w:rsidRDefault="00AB320A">
      <w:pPr>
        <w:ind w:left="200"/>
      </w:pPr>
      <w:r>
        <w:rPr>
          <w:rStyle w:val="Subst"/>
          <w:bCs/>
          <w:iCs/>
        </w:rPr>
        <w:t xml:space="preserve">Эмитент не участвовал/не участвует в судебных процессах, которые </w:t>
      </w:r>
      <w:proofErr w:type="gramStart"/>
      <w:r>
        <w:rPr>
          <w:rStyle w:val="Subst"/>
          <w:bCs/>
          <w:iCs/>
        </w:rPr>
        <w:t>отразились</w:t>
      </w:r>
      <w:proofErr w:type="gramEnd"/>
      <w:r>
        <w:rPr>
          <w:rStyle w:val="Subst"/>
          <w:bCs/>
          <w:iCs/>
        </w:rPr>
        <w:t>/могут отразиться на финансово-хозяйственной деятельности, в течение периода с даты начала последнего завершенного финансового года и до даты окончания отчетного квартала</w:t>
      </w:r>
    </w:p>
    <w:p w:rsidR="00AB320A" w:rsidRDefault="00AB320A">
      <w:pPr>
        <w:pStyle w:val="1"/>
      </w:pPr>
      <w:bookmarkStart w:id="75" w:name="_Toc505694251"/>
      <w:r>
        <w:t>Раздел VIII. Дополнительные сведения об эмитенте и о размещенных им эмиссионных ценных бумагах</w:t>
      </w:r>
      <w:bookmarkEnd w:id="75"/>
    </w:p>
    <w:p w:rsidR="00AB320A" w:rsidRDefault="00AB320A">
      <w:pPr>
        <w:pStyle w:val="2"/>
      </w:pPr>
      <w:bookmarkStart w:id="76" w:name="_Toc505694252"/>
      <w:r>
        <w:t>8.1. Дополнительные сведения об эмитенте</w:t>
      </w:r>
      <w:bookmarkEnd w:id="76"/>
    </w:p>
    <w:p w:rsidR="00AB320A" w:rsidRDefault="00AB320A">
      <w:pPr>
        <w:pStyle w:val="2"/>
      </w:pPr>
      <w:bookmarkStart w:id="77" w:name="_Toc505694253"/>
      <w:r>
        <w:t>8.1.1. Сведения о размере, структуре уставного капитала эмитента</w:t>
      </w:r>
      <w:bookmarkEnd w:id="77"/>
    </w:p>
    <w:p w:rsidR="00AB320A" w:rsidRDefault="00AB320A">
      <w:pPr>
        <w:ind w:left="200"/>
      </w:pPr>
      <w:r>
        <w:t>Размер уставного капитала эмитента на дату окончания отчетного квартала, руб.:</w:t>
      </w:r>
      <w:r>
        <w:rPr>
          <w:rStyle w:val="Subst"/>
          <w:bCs/>
          <w:iCs/>
        </w:rPr>
        <w:t xml:space="preserve"> 153 930</w:t>
      </w:r>
    </w:p>
    <w:p w:rsidR="00AB320A" w:rsidRDefault="00AB320A">
      <w:pPr>
        <w:pStyle w:val="SubHeading"/>
        <w:ind w:left="200"/>
      </w:pPr>
      <w:r>
        <w:t>Обыкновенные акции</w:t>
      </w:r>
    </w:p>
    <w:p w:rsidR="00AB320A" w:rsidRDefault="00AB320A">
      <w:pPr>
        <w:ind w:left="400"/>
      </w:pPr>
      <w:r>
        <w:t>Общая номинальная стоимость:</w:t>
      </w:r>
      <w:r>
        <w:rPr>
          <w:rStyle w:val="Subst"/>
          <w:bCs/>
          <w:iCs/>
        </w:rPr>
        <w:t xml:space="preserve"> 153 930</w:t>
      </w:r>
    </w:p>
    <w:p w:rsidR="00AB320A" w:rsidRDefault="00AB320A">
      <w:pPr>
        <w:ind w:left="400"/>
      </w:pPr>
      <w:r>
        <w:t>Размер доли в УК, %:</w:t>
      </w:r>
      <w:r>
        <w:rPr>
          <w:rStyle w:val="Subst"/>
          <w:bCs/>
          <w:iCs/>
        </w:rPr>
        <w:t xml:space="preserve"> 100</w:t>
      </w:r>
    </w:p>
    <w:p w:rsidR="00AB320A" w:rsidRDefault="00AB320A">
      <w:pPr>
        <w:pStyle w:val="SubHeading"/>
        <w:ind w:left="200"/>
      </w:pPr>
      <w:r>
        <w:t>Привилегированные</w:t>
      </w:r>
    </w:p>
    <w:p w:rsidR="00AB320A" w:rsidRDefault="00AB320A">
      <w:pPr>
        <w:ind w:left="400"/>
      </w:pPr>
      <w:r>
        <w:t>Общая номинальная стоимость:</w:t>
      </w:r>
      <w:r>
        <w:rPr>
          <w:rStyle w:val="Subst"/>
          <w:bCs/>
          <w:iCs/>
        </w:rPr>
        <w:t xml:space="preserve"> 0</w:t>
      </w:r>
    </w:p>
    <w:p w:rsidR="00AB320A" w:rsidRDefault="00AB320A">
      <w:pPr>
        <w:ind w:left="400"/>
      </w:pPr>
      <w:r>
        <w:t>Размер доли в УК, %:</w:t>
      </w:r>
      <w:r>
        <w:rPr>
          <w:rStyle w:val="Subst"/>
          <w:bCs/>
          <w:iCs/>
        </w:rPr>
        <w:t xml:space="preserve"> 0</w:t>
      </w:r>
    </w:p>
    <w:p w:rsidR="00AB320A" w:rsidRDefault="00AB320A">
      <w:pPr>
        <w:ind w:left="200"/>
      </w:pPr>
      <w:r>
        <w:t>Указывается информация о соответствии величины уставного капитала, приведенной в настоящем пункте, учредительным документам эмитента:</w:t>
      </w:r>
      <w:r>
        <w:br/>
      </w:r>
      <w:r>
        <w:rPr>
          <w:rStyle w:val="Subst"/>
          <w:bCs/>
          <w:iCs/>
        </w:rPr>
        <w:t xml:space="preserve">Величина уставного капитала, приведенная в </w:t>
      </w:r>
      <w:proofErr w:type="gramStart"/>
      <w:r>
        <w:rPr>
          <w:rStyle w:val="Subst"/>
          <w:bCs/>
          <w:iCs/>
        </w:rPr>
        <w:t>настоящем</w:t>
      </w:r>
      <w:proofErr w:type="gramEnd"/>
      <w:r>
        <w:rPr>
          <w:rStyle w:val="Subst"/>
          <w:bCs/>
          <w:iCs/>
        </w:rPr>
        <w:t xml:space="preserve"> пункте соответствует учредительным документам эмитента.</w:t>
      </w:r>
    </w:p>
    <w:p w:rsidR="00AB320A" w:rsidRDefault="00AB320A">
      <w:pPr>
        <w:pStyle w:val="2"/>
      </w:pPr>
      <w:bookmarkStart w:id="78" w:name="_Toc505694254"/>
      <w:r>
        <w:t>8.1.2. Сведения об изменении размера уставного капитала эмитента</w:t>
      </w:r>
      <w:bookmarkEnd w:id="78"/>
    </w:p>
    <w:p w:rsidR="00AB320A" w:rsidRDefault="00AB320A">
      <w:pPr>
        <w:ind w:left="200"/>
      </w:pPr>
      <w:r>
        <w:rPr>
          <w:rStyle w:val="Subst"/>
          <w:bCs/>
          <w:iCs/>
        </w:rPr>
        <w:t>Изменений размера УК за данный период не было</w:t>
      </w:r>
    </w:p>
    <w:p w:rsidR="00AB320A" w:rsidRDefault="00AB320A">
      <w:pPr>
        <w:pStyle w:val="2"/>
      </w:pPr>
      <w:bookmarkStart w:id="79" w:name="_Toc505694255"/>
      <w:r>
        <w:t>8.1.3. Сведения о порядке созыва и проведения собрания (заседания) высшего органа управления эмитента</w:t>
      </w:r>
      <w:bookmarkEnd w:id="79"/>
    </w:p>
    <w:p w:rsidR="00AB320A" w:rsidRDefault="00AB320A">
      <w:pPr>
        <w:ind w:left="200"/>
      </w:pPr>
      <w:r>
        <w:rPr>
          <w:rStyle w:val="Subst"/>
          <w:bCs/>
          <w:iCs/>
        </w:rPr>
        <w:t xml:space="preserve">Изменения в </w:t>
      </w:r>
      <w:proofErr w:type="gramStart"/>
      <w:r>
        <w:rPr>
          <w:rStyle w:val="Subst"/>
          <w:bCs/>
          <w:iCs/>
        </w:rPr>
        <w:t>составе</w:t>
      </w:r>
      <w:proofErr w:type="gramEnd"/>
      <w:r>
        <w:rPr>
          <w:rStyle w:val="Subst"/>
          <w:bCs/>
          <w:iCs/>
        </w:rPr>
        <w:t xml:space="preserve"> информации настоящего пункта в отчетном квартале не происходили</w:t>
      </w:r>
    </w:p>
    <w:p w:rsidR="00AB320A" w:rsidRDefault="00AB320A">
      <w:pPr>
        <w:pStyle w:val="2"/>
      </w:pPr>
      <w:bookmarkStart w:id="80" w:name="_Toc505694256"/>
      <w:r>
        <w:t>8.1.4. Сведения о коммерческих организациях, в которых эмитент владеет не менее чем пятью процентами уставного капитала либо не менее чем пятью процентами обыкновенных акций</w:t>
      </w:r>
      <w:bookmarkEnd w:id="80"/>
    </w:p>
    <w:p w:rsidR="00AB320A" w:rsidRDefault="00AB320A">
      <w:pPr>
        <w:ind w:left="200"/>
      </w:pPr>
      <w:r>
        <w:rPr>
          <w:rStyle w:val="Subst"/>
          <w:bCs/>
          <w:iCs/>
        </w:rPr>
        <w:t xml:space="preserve">Изменения в </w:t>
      </w:r>
      <w:proofErr w:type="gramStart"/>
      <w:r>
        <w:rPr>
          <w:rStyle w:val="Subst"/>
          <w:bCs/>
          <w:iCs/>
        </w:rPr>
        <w:t>составе</w:t>
      </w:r>
      <w:proofErr w:type="gramEnd"/>
      <w:r>
        <w:rPr>
          <w:rStyle w:val="Subst"/>
          <w:bCs/>
          <w:iCs/>
        </w:rPr>
        <w:t xml:space="preserve"> информации настоящего пункта в отчетном квартале не происходили</w:t>
      </w:r>
    </w:p>
    <w:p w:rsidR="00AB320A" w:rsidRPr="007D69EC" w:rsidRDefault="00AB320A">
      <w:pPr>
        <w:pStyle w:val="2"/>
      </w:pPr>
      <w:bookmarkStart w:id="81" w:name="_Toc505694257"/>
      <w:r w:rsidRPr="007D69EC">
        <w:t>8.1.5. Сведения о существенных сделках, совершенных эмитентом</w:t>
      </w:r>
      <w:bookmarkEnd w:id="81"/>
    </w:p>
    <w:p w:rsidR="00AB320A" w:rsidRDefault="00AB320A">
      <w:pPr>
        <w:ind w:left="200"/>
      </w:pPr>
      <w:r w:rsidRPr="007D69EC">
        <w:rPr>
          <w:rStyle w:val="Subst"/>
          <w:bCs/>
          <w:iCs/>
        </w:rPr>
        <w:t>Указанные сделки в течение данного периода не совершались</w:t>
      </w:r>
    </w:p>
    <w:p w:rsidR="00AB320A" w:rsidRDefault="00AB320A">
      <w:pPr>
        <w:pStyle w:val="2"/>
      </w:pPr>
      <w:bookmarkStart w:id="82" w:name="_Toc505694258"/>
      <w:r>
        <w:t>8.1.6. Сведения о кредитных рейтингах эмитента</w:t>
      </w:r>
      <w:bookmarkEnd w:id="82"/>
    </w:p>
    <w:p w:rsidR="00AB320A" w:rsidRDefault="00AB320A">
      <w:pPr>
        <w:ind w:left="200"/>
      </w:pPr>
      <w:r>
        <w:rPr>
          <w:rStyle w:val="Subst"/>
          <w:bCs/>
          <w:iCs/>
        </w:rPr>
        <w:t xml:space="preserve">Изменения в </w:t>
      </w:r>
      <w:proofErr w:type="gramStart"/>
      <w:r>
        <w:rPr>
          <w:rStyle w:val="Subst"/>
          <w:bCs/>
          <w:iCs/>
        </w:rPr>
        <w:t>составе</w:t>
      </w:r>
      <w:proofErr w:type="gramEnd"/>
      <w:r>
        <w:rPr>
          <w:rStyle w:val="Subst"/>
          <w:bCs/>
          <w:iCs/>
        </w:rPr>
        <w:t xml:space="preserve"> информации настоящего пункта в отчетном квартале не происходили</w:t>
      </w:r>
    </w:p>
    <w:p w:rsidR="00AB320A" w:rsidRDefault="00AB320A">
      <w:pPr>
        <w:pStyle w:val="2"/>
      </w:pPr>
      <w:bookmarkStart w:id="83" w:name="_Toc505694259"/>
      <w:r>
        <w:t>8.2. Сведения о каждой категории (типе) акций эмитента</w:t>
      </w:r>
      <w:bookmarkEnd w:id="83"/>
    </w:p>
    <w:p w:rsidR="00AB320A" w:rsidRDefault="00AB320A">
      <w:pPr>
        <w:ind w:left="200"/>
      </w:pPr>
      <w:r>
        <w:rPr>
          <w:rStyle w:val="Subst"/>
          <w:bCs/>
          <w:iCs/>
        </w:rPr>
        <w:t xml:space="preserve">Изменения в </w:t>
      </w:r>
      <w:proofErr w:type="gramStart"/>
      <w:r>
        <w:rPr>
          <w:rStyle w:val="Subst"/>
          <w:bCs/>
          <w:iCs/>
        </w:rPr>
        <w:t>составе</w:t>
      </w:r>
      <w:proofErr w:type="gramEnd"/>
      <w:r>
        <w:rPr>
          <w:rStyle w:val="Subst"/>
          <w:bCs/>
          <w:iCs/>
        </w:rPr>
        <w:t xml:space="preserve"> информации настоящего пункта в отчетном квартале не происходили</w:t>
      </w:r>
    </w:p>
    <w:p w:rsidR="00AB320A" w:rsidRDefault="00AB320A">
      <w:pPr>
        <w:pStyle w:val="2"/>
      </w:pPr>
      <w:bookmarkStart w:id="84" w:name="_Toc505694260"/>
      <w:r>
        <w:t>8.3. Сведения о предыдущих выпусках эмиссионных ценных бумаг эмитента, за исключением акций эмитента</w:t>
      </w:r>
      <w:bookmarkEnd w:id="84"/>
    </w:p>
    <w:p w:rsidR="00AB320A" w:rsidRDefault="00AB320A">
      <w:pPr>
        <w:pStyle w:val="2"/>
      </w:pPr>
      <w:bookmarkStart w:id="85" w:name="_Toc505694261"/>
      <w:r>
        <w:t>8.3.1. Сведения о выпусках, все ценные бумаги которых погашены</w:t>
      </w:r>
      <w:bookmarkEnd w:id="85"/>
    </w:p>
    <w:p w:rsidR="00AB320A" w:rsidRDefault="00AB320A">
      <w:pPr>
        <w:ind w:left="200"/>
      </w:pPr>
      <w:r>
        <w:rPr>
          <w:rStyle w:val="Subst"/>
          <w:bCs/>
          <w:iCs/>
        </w:rPr>
        <w:t xml:space="preserve">Изменения в </w:t>
      </w:r>
      <w:proofErr w:type="gramStart"/>
      <w:r>
        <w:rPr>
          <w:rStyle w:val="Subst"/>
          <w:bCs/>
          <w:iCs/>
        </w:rPr>
        <w:t>составе</w:t>
      </w:r>
      <w:proofErr w:type="gramEnd"/>
      <w:r>
        <w:rPr>
          <w:rStyle w:val="Subst"/>
          <w:bCs/>
          <w:iCs/>
        </w:rPr>
        <w:t xml:space="preserve"> информации настоящего пункта в отчетном квартале не происходили</w:t>
      </w:r>
    </w:p>
    <w:p w:rsidR="00AB320A" w:rsidRDefault="00AB320A">
      <w:pPr>
        <w:pStyle w:val="2"/>
      </w:pPr>
      <w:bookmarkStart w:id="86" w:name="_Toc505694262"/>
      <w:r>
        <w:t>8.3.2. Сведения о выпусках, ценные бумаги которых не являются погашенными</w:t>
      </w:r>
      <w:bookmarkEnd w:id="86"/>
    </w:p>
    <w:p w:rsidR="00AB320A" w:rsidRDefault="00AB320A">
      <w:pPr>
        <w:ind w:left="200"/>
      </w:pPr>
      <w:r>
        <w:rPr>
          <w:rStyle w:val="Subst"/>
          <w:bCs/>
          <w:iCs/>
        </w:rPr>
        <w:t xml:space="preserve">Изменения в </w:t>
      </w:r>
      <w:proofErr w:type="gramStart"/>
      <w:r>
        <w:rPr>
          <w:rStyle w:val="Subst"/>
          <w:bCs/>
          <w:iCs/>
        </w:rPr>
        <w:t>составе</w:t>
      </w:r>
      <w:proofErr w:type="gramEnd"/>
      <w:r>
        <w:rPr>
          <w:rStyle w:val="Subst"/>
          <w:bCs/>
          <w:iCs/>
        </w:rPr>
        <w:t xml:space="preserve"> информации настоящего пункта в отчетном квартале не происходили</w:t>
      </w:r>
    </w:p>
    <w:p w:rsidR="00AB320A" w:rsidRDefault="00AB320A">
      <w:pPr>
        <w:pStyle w:val="2"/>
      </w:pPr>
      <w:bookmarkStart w:id="87" w:name="_Toc505694263"/>
      <w:r>
        <w:t xml:space="preserve">8.4. </w:t>
      </w:r>
      <w:proofErr w:type="gramStart"/>
      <w:r>
        <w:t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  <w:bookmarkEnd w:id="87"/>
      <w:proofErr w:type="gramEnd"/>
    </w:p>
    <w:p w:rsidR="00AB320A" w:rsidRDefault="00AB320A">
      <w:pPr>
        <w:ind w:left="200"/>
      </w:pPr>
      <w:r>
        <w:rPr>
          <w:rStyle w:val="Subst"/>
          <w:bCs/>
          <w:iCs/>
        </w:rPr>
        <w:t>Эмитент не регистрировал проспект облигаций с обеспечением, допуск к организованным торгам биржевых облигаций с обеспечением не осуществлялся</w:t>
      </w:r>
    </w:p>
    <w:p w:rsidR="00AB320A" w:rsidRDefault="00AB320A">
      <w:pPr>
        <w:pStyle w:val="2"/>
      </w:pPr>
      <w:bookmarkStart w:id="88" w:name="_Toc505694264"/>
      <w:r>
        <w:t>8.4.1. Дополнительные сведения об ипотечном покрытии по облигациям эмитента с ипотечным покрытием</w:t>
      </w:r>
      <w:bookmarkEnd w:id="88"/>
    </w:p>
    <w:p w:rsidR="00AB320A" w:rsidRDefault="00AB320A">
      <w:pPr>
        <w:ind w:left="200"/>
      </w:pPr>
      <w:r>
        <w:rPr>
          <w:rStyle w:val="Subst"/>
          <w:bCs/>
          <w:iCs/>
        </w:rPr>
        <w:t>Эмитент не размещал облигации с ипотечным покрытием, обязательства по которым еще не исполнены</w:t>
      </w:r>
    </w:p>
    <w:p w:rsidR="00AB320A" w:rsidRDefault="00AB320A">
      <w:pPr>
        <w:pStyle w:val="2"/>
      </w:pPr>
      <w:bookmarkStart w:id="89" w:name="_Toc505694265"/>
      <w:r>
        <w:t>8.4.2. Дополнительные сведения о залоговом обеспечении денежными требованиями по облигациям эмитента с залоговым обеспечением денежными требованиями</w:t>
      </w:r>
      <w:bookmarkEnd w:id="89"/>
    </w:p>
    <w:p w:rsidR="00AB320A" w:rsidRDefault="00AB320A">
      <w:pPr>
        <w:ind w:left="200"/>
      </w:pPr>
      <w:r>
        <w:rPr>
          <w:rStyle w:val="Subst"/>
          <w:bCs/>
          <w:iCs/>
        </w:rPr>
        <w:t>Эмитент не размещал облигации с залоговым обеспечением денежными требованиями, обязательства по которым еще не исполнены</w:t>
      </w:r>
    </w:p>
    <w:p w:rsidR="00AB320A" w:rsidRDefault="00AB320A">
      <w:pPr>
        <w:pStyle w:val="2"/>
      </w:pPr>
      <w:bookmarkStart w:id="90" w:name="_Toc505694266"/>
      <w:r>
        <w:t>8.5. Сведения об организациях, осуществляющих учет прав на эмиссионные ценные бумаги эмитента</w:t>
      </w:r>
      <w:bookmarkEnd w:id="90"/>
    </w:p>
    <w:p w:rsidR="00AB320A" w:rsidRDefault="00AB320A">
      <w:pPr>
        <w:ind w:left="200"/>
      </w:pPr>
      <w:r>
        <w:rPr>
          <w:rStyle w:val="Subst"/>
          <w:bCs/>
          <w:iCs/>
        </w:rPr>
        <w:t xml:space="preserve">Изменения в </w:t>
      </w:r>
      <w:proofErr w:type="gramStart"/>
      <w:r>
        <w:rPr>
          <w:rStyle w:val="Subst"/>
          <w:bCs/>
          <w:iCs/>
        </w:rPr>
        <w:t>составе</w:t>
      </w:r>
      <w:proofErr w:type="gramEnd"/>
      <w:r>
        <w:rPr>
          <w:rStyle w:val="Subst"/>
          <w:bCs/>
          <w:iCs/>
        </w:rPr>
        <w:t xml:space="preserve"> информации настоящего пункта в отчетном квартале не происходили</w:t>
      </w:r>
    </w:p>
    <w:p w:rsidR="00AB320A" w:rsidRDefault="00AB320A">
      <w:pPr>
        <w:pStyle w:val="ThinDelim"/>
      </w:pPr>
    </w:p>
    <w:p w:rsidR="00AB320A" w:rsidRDefault="00AB320A">
      <w:pPr>
        <w:pStyle w:val="2"/>
      </w:pPr>
      <w:bookmarkStart w:id="91" w:name="_Toc505694267"/>
      <w:r>
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  <w:bookmarkEnd w:id="91"/>
    </w:p>
    <w:p w:rsidR="00AB320A" w:rsidRDefault="00AB320A">
      <w:pPr>
        <w:ind w:left="200"/>
      </w:pPr>
      <w:r>
        <w:rPr>
          <w:rStyle w:val="Subst"/>
          <w:bCs/>
          <w:iCs/>
        </w:rPr>
        <w:t xml:space="preserve">Изменения в </w:t>
      </w:r>
      <w:proofErr w:type="gramStart"/>
      <w:r>
        <w:rPr>
          <w:rStyle w:val="Subst"/>
          <w:bCs/>
          <w:iCs/>
        </w:rPr>
        <w:t>составе</w:t>
      </w:r>
      <w:proofErr w:type="gramEnd"/>
      <w:r>
        <w:rPr>
          <w:rStyle w:val="Subst"/>
          <w:bCs/>
          <w:iCs/>
        </w:rPr>
        <w:t xml:space="preserve"> информации настоящего пункта в отчетном квартале не происходили</w:t>
      </w:r>
    </w:p>
    <w:p w:rsidR="00AB320A" w:rsidRDefault="00AB320A">
      <w:pPr>
        <w:pStyle w:val="2"/>
      </w:pPr>
      <w:bookmarkStart w:id="92" w:name="_Toc505694268"/>
      <w:r>
        <w:t xml:space="preserve">8.7. </w:t>
      </w:r>
      <w:proofErr w:type="gramStart"/>
      <w:r>
        <w:t>Сведения об объявленных (начисленных) и (или) о выплаченных дивидендах по акциям эмитента, а также о доходах по облигациям эмитента</w:t>
      </w:r>
      <w:bookmarkEnd w:id="92"/>
      <w:proofErr w:type="gramEnd"/>
    </w:p>
    <w:p w:rsidR="00AB320A" w:rsidRDefault="00AB320A">
      <w:pPr>
        <w:pStyle w:val="2"/>
      </w:pPr>
      <w:bookmarkStart w:id="93" w:name="_Toc505694269"/>
      <w:r>
        <w:t>8.7.1. Сведения об объявленных и выплаченных дивидендах по акциям эмитента</w:t>
      </w:r>
      <w:bookmarkEnd w:id="93"/>
    </w:p>
    <w:p w:rsidR="00AB320A" w:rsidRDefault="00AB320A">
      <w:pPr>
        <w:ind w:left="200"/>
      </w:pPr>
      <w:r>
        <w:rPr>
          <w:rStyle w:val="Subst"/>
          <w:bCs/>
          <w:iCs/>
        </w:rPr>
        <w:t xml:space="preserve">Изменения в </w:t>
      </w:r>
      <w:proofErr w:type="gramStart"/>
      <w:r>
        <w:rPr>
          <w:rStyle w:val="Subst"/>
          <w:bCs/>
          <w:iCs/>
        </w:rPr>
        <w:t>составе</w:t>
      </w:r>
      <w:proofErr w:type="gramEnd"/>
      <w:r>
        <w:rPr>
          <w:rStyle w:val="Subst"/>
          <w:bCs/>
          <w:iCs/>
        </w:rPr>
        <w:t xml:space="preserve"> информации настоящего пункта в отчетном квартале не происходили</w:t>
      </w:r>
    </w:p>
    <w:p w:rsidR="00AB320A" w:rsidRDefault="00AB320A">
      <w:pPr>
        <w:pStyle w:val="2"/>
      </w:pPr>
      <w:bookmarkStart w:id="94" w:name="_Toc505694270"/>
      <w:r>
        <w:t>8.7.2. Сведения о начисленных и выплаченных доходах по облигациям эмитента</w:t>
      </w:r>
      <w:bookmarkEnd w:id="94"/>
    </w:p>
    <w:p w:rsidR="00AB320A" w:rsidRDefault="00AB320A">
      <w:pPr>
        <w:ind w:left="200"/>
      </w:pPr>
      <w:r>
        <w:rPr>
          <w:rStyle w:val="Subst"/>
          <w:bCs/>
          <w:iCs/>
        </w:rPr>
        <w:t xml:space="preserve">Изменения в </w:t>
      </w:r>
      <w:proofErr w:type="gramStart"/>
      <w:r>
        <w:rPr>
          <w:rStyle w:val="Subst"/>
          <w:bCs/>
          <w:iCs/>
        </w:rPr>
        <w:t>составе</w:t>
      </w:r>
      <w:proofErr w:type="gramEnd"/>
      <w:r>
        <w:rPr>
          <w:rStyle w:val="Subst"/>
          <w:bCs/>
          <w:iCs/>
        </w:rPr>
        <w:t xml:space="preserve"> информации настоящего пункта в отчетном квартале не происходили</w:t>
      </w:r>
    </w:p>
    <w:p w:rsidR="00AB320A" w:rsidRDefault="00AB320A">
      <w:pPr>
        <w:pStyle w:val="2"/>
      </w:pPr>
      <w:bookmarkStart w:id="95" w:name="_Toc505694271"/>
      <w:r>
        <w:t>8.8. Иные сведения</w:t>
      </w:r>
      <w:bookmarkEnd w:id="95"/>
    </w:p>
    <w:p w:rsidR="00AB320A" w:rsidRDefault="00AB320A">
      <w:pPr>
        <w:ind w:left="200"/>
      </w:pPr>
      <w:r>
        <w:rPr>
          <w:rStyle w:val="Subst"/>
          <w:bCs/>
          <w:iCs/>
        </w:rPr>
        <w:t>Иных сведений нет.</w:t>
      </w:r>
    </w:p>
    <w:p w:rsidR="00AB320A" w:rsidRDefault="00AB320A">
      <w:pPr>
        <w:pStyle w:val="2"/>
      </w:pPr>
      <w:bookmarkStart w:id="96" w:name="_Toc505694272"/>
      <w:r>
        <w:t xml:space="preserve">8.9. Сведения о представляемых ценных бумагах и эмитенте представляемых ценных бумаг, право </w:t>
      </w:r>
      <w:proofErr w:type="gramStart"/>
      <w:r>
        <w:t>собственности</w:t>
      </w:r>
      <w:proofErr w:type="gramEnd"/>
      <w:r>
        <w:t xml:space="preserve"> на которые удостоверяется российскими депозитарными расписками</w:t>
      </w:r>
      <w:bookmarkEnd w:id="96"/>
    </w:p>
    <w:p w:rsidR="00AB320A" w:rsidRDefault="00AB320A">
      <w:pPr>
        <w:ind w:left="200"/>
      </w:pPr>
      <w:r>
        <w:rPr>
          <w:rStyle w:val="Subst"/>
          <w:bCs/>
          <w:iCs/>
        </w:rPr>
        <w:t xml:space="preserve">Эмитент не является эмитентом представляемых ценных бумаг, право </w:t>
      </w:r>
      <w:proofErr w:type="gramStart"/>
      <w:r>
        <w:rPr>
          <w:rStyle w:val="Subst"/>
          <w:bCs/>
          <w:iCs/>
        </w:rPr>
        <w:t>собственности</w:t>
      </w:r>
      <w:proofErr w:type="gramEnd"/>
      <w:r>
        <w:rPr>
          <w:rStyle w:val="Subst"/>
          <w:bCs/>
          <w:iCs/>
        </w:rPr>
        <w:t xml:space="preserve"> на которые удостоверяется российскими депозитарными расписками</w:t>
      </w:r>
      <w:r w:rsidR="00664D49">
        <w:rPr>
          <w:rStyle w:val="Subst"/>
          <w:bCs/>
          <w:iCs/>
        </w:rPr>
        <w:t>.</w:t>
      </w:r>
    </w:p>
    <w:sectPr w:rsidR="00AB320A">
      <w:footerReference w:type="default" r:id="rId6"/>
      <w:pgSz w:w="11907" w:h="16840"/>
      <w:pgMar w:top="1134" w:right="1418" w:bottom="1134" w:left="1418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11BFF" w:rsidRDefault="00F11BFF">
      <w:pPr>
        <w:spacing w:before="0" w:after="0"/>
      </w:pPr>
      <w:r>
        <w:separator/>
      </w:r>
    </w:p>
  </w:endnote>
  <w:endnote w:type="continuationSeparator" w:id="0">
    <w:p w:rsidR="00F11BFF" w:rsidRDefault="00F11BFF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320A" w:rsidRDefault="00AB320A">
    <w:pPr>
      <w:framePr w:wrap="auto" w:hAnchor="text" w:xAlign="right"/>
      <w:spacing w:before="0" w:after="0"/>
    </w:pPr>
    <w:fldSimple w:instr="PAGE">
      <w:r w:rsidR="007D69EC">
        <w:rPr>
          <w:noProof/>
        </w:rPr>
        <w:t>22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11BFF" w:rsidRDefault="00F11BFF">
      <w:pPr>
        <w:spacing w:before="0" w:after="0"/>
      </w:pPr>
      <w:r>
        <w:separator/>
      </w:r>
    </w:p>
  </w:footnote>
  <w:footnote w:type="continuationSeparator" w:id="0">
    <w:p w:rsidR="00F11BFF" w:rsidRDefault="00F11BFF">
      <w:pPr>
        <w:spacing w:before="0"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bordersDoNotSurroundHeader/>
  <w:bordersDoNotSurroundFooter/>
  <w:proofState w:spelling="clean" w:grammar="clean"/>
  <w:doNotTrackMoves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B320A"/>
    <w:rsid w:val="003479FC"/>
    <w:rsid w:val="004A5E95"/>
    <w:rsid w:val="00664D49"/>
    <w:rsid w:val="007D69EC"/>
    <w:rsid w:val="00AB320A"/>
    <w:rsid w:val="00F11B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hAnsi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paragraph" w:customStyle="1" w:styleId="SubHeading">
    <w:name w:val="Sub Heading"/>
    <w:uiPriority w:val="99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hAnsi="Times New Roman"/>
      <w:sz w:val="20"/>
      <w:szCs w:val="20"/>
    </w:rPr>
  </w:style>
  <w:style w:type="paragraph" w:styleId="a3">
    <w:name w:val="Title"/>
    <w:basedOn w:val="a"/>
    <w:next w:val="a"/>
    <w:link w:val="a4"/>
    <w:uiPriority w:val="99"/>
    <w:qFormat/>
    <w:pPr>
      <w:spacing w:before="0" w:after="240"/>
      <w:jc w:val="center"/>
    </w:pPr>
    <w:rPr>
      <w:b/>
      <w:bCs/>
      <w:sz w:val="32"/>
      <w:szCs w:val="32"/>
    </w:rPr>
  </w:style>
  <w:style w:type="paragraph" w:customStyle="1" w:styleId="SubHeading1">
    <w:name w:val="Sub Heading1"/>
    <w:uiPriority w:val="99"/>
    <w:pPr>
      <w:widowControl w:val="0"/>
      <w:autoSpaceDE w:val="0"/>
      <w:autoSpaceDN w:val="0"/>
      <w:adjustRightInd w:val="0"/>
      <w:spacing w:before="80" w:after="20" w:line="240" w:lineRule="auto"/>
    </w:pPr>
    <w:rPr>
      <w:rFonts w:ascii="Times New Roman" w:hAnsi="Times New Roman"/>
      <w:sz w:val="20"/>
      <w:szCs w:val="20"/>
    </w:rPr>
  </w:style>
  <w:style w:type="paragraph" w:customStyle="1" w:styleId="SubTitle">
    <w:name w:val="Sub Title"/>
    <w:uiPriority w:val="99"/>
    <w:pPr>
      <w:widowControl w:val="0"/>
      <w:autoSpaceDE w:val="0"/>
      <w:autoSpaceDN w:val="0"/>
      <w:adjustRightInd w:val="0"/>
      <w:spacing w:after="240" w:line="240" w:lineRule="auto"/>
      <w:jc w:val="center"/>
    </w:pPr>
    <w:rPr>
      <w:rFonts w:ascii="Times New Roman" w:hAnsi="Times New Roman"/>
      <w:b/>
      <w:bCs/>
      <w:sz w:val="24"/>
      <w:szCs w:val="24"/>
    </w:rPr>
  </w:style>
  <w:style w:type="character" w:customStyle="1" w:styleId="a4">
    <w:name w:val="Название Знак"/>
    <w:basedOn w:val="a0"/>
    <w:link w:val="a3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customStyle="1" w:styleId="Headingbalance">
    <w:name w:val="Heading_balance"/>
    <w:uiPriority w:val="99"/>
    <w:pPr>
      <w:widowControl w:val="0"/>
      <w:autoSpaceDE w:val="0"/>
      <w:autoSpaceDN w:val="0"/>
      <w:adjustRightInd w:val="0"/>
      <w:spacing w:before="120" w:after="0" w:line="240" w:lineRule="auto"/>
      <w:jc w:val="center"/>
    </w:pPr>
    <w:rPr>
      <w:rFonts w:ascii="Times New Roman" w:hAnsi="Times New Roman"/>
      <w:b/>
      <w:bCs/>
      <w:sz w:val="20"/>
      <w:szCs w:val="20"/>
    </w:rPr>
  </w:style>
  <w:style w:type="paragraph" w:customStyle="1" w:styleId="SpacedNormal">
    <w:name w:val="Spaced Normal"/>
    <w:uiPriority w:val="99"/>
    <w:pPr>
      <w:widowControl w:val="0"/>
      <w:autoSpaceDE w:val="0"/>
      <w:autoSpaceDN w:val="0"/>
      <w:adjustRightInd w:val="0"/>
      <w:spacing w:before="120" w:after="40" w:line="240" w:lineRule="auto"/>
    </w:pPr>
    <w:rPr>
      <w:rFonts w:ascii="Times New Roman" w:hAnsi="Times New Roman"/>
      <w:sz w:val="20"/>
      <w:szCs w:val="20"/>
    </w:rPr>
  </w:style>
  <w:style w:type="paragraph" w:customStyle="1" w:styleId="ThinDelim">
    <w:name w:val="Thin Delim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16"/>
      <w:szCs w:val="16"/>
    </w:rPr>
  </w:style>
  <w:style w:type="character" w:customStyle="1" w:styleId="Subst">
    <w:name w:val="Subst"/>
    <w:uiPriority w:val="99"/>
    <w:rPr>
      <w:b/>
      <w:i/>
    </w:rPr>
  </w:style>
  <w:style w:type="paragraph" w:styleId="11">
    <w:name w:val="toc 1"/>
    <w:basedOn w:val="a"/>
    <w:next w:val="a"/>
    <w:autoRedefine/>
    <w:uiPriority w:val="39"/>
    <w:unhideWhenUsed/>
    <w:rsid w:val="00AB320A"/>
  </w:style>
  <w:style w:type="paragraph" w:styleId="21">
    <w:name w:val="toc 2"/>
    <w:basedOn w:val="a"/>
    <w:next w:val="a"/>
    <w:autoRedefine/>
    <w:uiPriority w:val="39"/>
    <w:unhideWhenUsed/>
    <w:rsid w:val="00AB320A"/>
    <w:pPr>
      <w:ind w:left="20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6710</Words>
  <Characters>49929</Characters>
  <Application>Microsoft Office Word</Application>
  <DocSecurity>4</DocSecurity>
  <Lines>416</Lines>
  <Paragraphs>113</Paragraphs>
  <ScaleCrop>false</ScaleCrop>
  <Company/>
  <LinksUpToDate>false</LinksUpToDate>
  <CharactersWithSpaces>56526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elenas</dc:creator>
  <cp:lastModifiedBy>Latarcev</cp:lastModifiedBy>
  <cp:revision>2</cp:revision>
  <dcterms:created xsi:type="dcterms:W3CDTF">2018-02-13T14:21:00Z</dcterms:created>
  <dcterms:modified xsi:type="dcterms:W3CDTF">2018-02-13T14:21:00Z</dcterms:modified>
</cp:coreProperties>
</file>