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color w:val="0000FF"/>
          <w:sz w:val="24"/>
        </w:rPr>
      </w:pPr>
    </w:p>
    <w:p w:rsidR="00334443" w:rsidRDefault="00CF4944" w:rsidP="00E01147">
      <w:pPr>
        <w:pStyle w:val="31"/>
        <w:rPr>
          <w:b/>
          <w:color w:val="0000FF"/>
          <w:sz w:val="24"/>
        </w:rPr>
      </w:pPr>
      <w:r>
        <w:rPr>
          <w:b/>
          <w:noProof/>
          <w:color w:val="0000FF"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2199640</wp:posOffset>
            </wp:positionH>
            <wp:positionV relativeFrom="margin">
              <wp:posOffset>381000</wp:posOffset>
            </wp:positionV>
            <wp:extent cx="1781175" cy="981075"/>
            <wp:effectExtent l="19050" t="0" r="9525" b="0"/>
            <wp:wrapSquare wrapText="bothSides"/>
            <wp:docPr id="4" name="Рисунок 1" descr="Главная страниц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лавная страница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4443" w:rsidRDefault="00334443" w:rsidP="00E01147">
      <w:pPr>
        <w:pStyle w:val="31"/>
        <w:rPr>
          <w:b/>
          <w:color w:val="0000FF"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5E7F8A">
      <w:pPr>
        <w:pStyle w:val="31"/>
        <w:jc w:val="center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FD134A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>Публичн</w:t>
      </w:r>
      <w:r w:rsidR="00334443">
        <w:rPr>
          <w:b/>
          <w:sz w:val="44"/>
        </w:rPr>
        <w:t>ое акционерное общество</w:t>
      </w:r>
    </w:p>
    <w:p w:rsidR="00334443" w:rsidRDefault="00334443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</w:t>
      </w:r>
      <w:r w:rsidR="00C70F55">
        <w:rPr>
          <w:b/>
          <w:sz w:val="44"/>
        </w:rPr>
        <w:t>РУССКИЙ ПРОДУКТ</w:t>
      </w:r>
      <w:r>
        <w:rPr>
          <w:b/>
          <w:sz w:val="44"/>
        </w:rPr>
        <w:t>»</w:t>
      </w:r>
    </w:p>
    <w:p w:rsidR="00334443" w:rsidRDefault="00334443" w:rsidP="00E01147">
      <w:pPr>
        <w:pStyle w:val="31"/>
        <w:jc w:val="center"/>
        <w:rPr>
          <w:b/>
          <w:sz w:val="44"/>
        </w:rPr>
      </w:pPr>
    </w:p>
    <w:p w:rsidR="00334443" w:rsidRDefault="00334443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>Годовой Отчет за 201</w:t>
      </w:r>
      <w:r w:rsidR="00FD134A">
        <w:rPr>
          <w:b/>
          <w:sz w:val="44"/>
        </w:rPr>
        <w:t>5</w:t>
      </w:r>
      <w:r>
        <w:rPr>
          <w:b/>
          <w:sz w:val="44"/>
        </w:rPr>
        <w:t xml:space="preserve"> г.</w:t>
      </w: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C35CE4" w:rsidP="00C35CE4">
      <w:pPr>
        <w:pStyle w:val="31"/>
        <w:jc w:val="center"/>
        <w:rPr>
          <w:b/>
          <w:sz w:val="24"/>
        </w:rPr>
      </w:pPr>
      <w:proofErr w:type="gramStart"/>
      <w:r>
        <w:rPr>
          <w:b/>
          <w:sz w:val="24"/>
        </w:rPr>
        <w:t>Утвержден</w:t>
      </w:r>
      <w:proofErr w:type="gramEnd"/>
      <w:r>
        <w:rPr>
          <w:b/>
          <w:sz w:val="24"/>
        </w:rPr>
        <w:t xml:space="preserve"> решением годового общего собрания акционеров</w:t>
      </w:r>
    </w:p>
    <w:p w:rsidR="00C35CE4" w:rsidRDefault="00C35CE4" w:rsidP="00C35CE4">
      <w:pPr>
        <w:pStyle w:val="31"/>
        <w:jc w:val="center"/>
        <w:rPr>
          <w:b/>
          <w:sz w:val="24"/>
        </w:rPr>
      </w:pPr>
      <w:r>
        <w:rPr>
          <w:b/>
          <w:sz w:val="24"/>
        </w:rPr>
        <w:t>Публичного акционерного общества «РУССКИЙ ПРОДУКТ»</w:t>
      </w:r>
    </w:p>
    <w:p w:rsidR="00C35CE4" w:rsidRDefault="00C35CE4" w:rsidP="00C35CE4">
      <w:pPr>
        <w:pStyle w:val="31"/>
        <w:jc w:val="center"/>
        <w:rPr>
          <w:b/>
          <w:sz w:val="24"/>
        </w:rPr>
      </w:pPr>
      <w:r>
        <w:rPr>
          <w:b/>
          <w:sz w:val="24"/>
        </w:rPr>
        <w:t>27 мая 2016 года</w:t>
      </w:r>
    </w:p>
    <w:p w:rsidR="00C35CE4" w:rsidRDefault="00C35CE4" w:rsidP="00C35CE4">
      <w:pPr>
        <w:pStyle w:val="31"/>
        <w:jc w:val="center"/>
        <w:rPr>
          <w:b/>
          <w:sz w:val="24"/>
        </w:rPr>
      </w:pPr>
      <w:r>
        <w:rPr>
          <w:b/>
          <w:sz w:val="24"/>
        </w:rPr>
        <w:t>(</w:t>
      </w:r>
      <w:proofErr w:type="gramStart"/>
      <w:r>
        <w:rPr>
          <w:b/>
          <w:sz w:val="24"/>
        </w:rPr>
        <w:t>Протокол №б</w:t>
      </w:r>
      <w:proofErr w:type="gramEnd"/>
      <w:r>
        <w:rPr>
          <w:b/>
          <w:sz w:val="24"/>
        </w:rPr>
        <w:t>/</w:t>
      </w:r>
      <w:proofErr w:type="spellStart"/>
      <w:r>
        <w:rPr>
          <w:b/>
          <w:sz w:val="24"/>
        </w:rPr>
        <w:t>н</w:t>
      </w:r>
      <w:proofErr w:type="spellEnd"/>
      <w:r>
        <w:rPr>
          <w:b/>
          <w:sz w:val="24"/>
        </w:rPr>
        <w:t xml:space="preserve"> от 30 мая 2016 г.)</w:t>
      </w: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Pr="00FD134A" w:rsidRDefault="007F72A2" w:rsidP="00E01147">
      <w:pPr>
        <w:pStyle w:val="31"/>
        <w:jc w:val="center"/>
        <w:rPr>
          <w:b/>
          <w:color w:val="FF0000"/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</w:p>
    <w:p w:rsidR="00334443" w:rsidRDefault="00334443" w:rsidP="009F7A4D">
      <w:pPr>
        <w:pStyle w:val="31"/>
      </w:pPr>
      <w:r>
        <w:rPr>
          <w:b/>
          <w:sz w:val="24"/>
        </w:rPr>
        <w:br w:type="page"/>
      </w:r>
      <w:r>
        <w:lastRenderedPageBreak/>
        <w:t>Содержание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r w:rsidRPr="00476B54">
        <w:fldChar w:fldCharType="begin"/>
      </w:r>
      <w:r w:rsidR="00334443">
        <w:instrText xml:space="preserve"> TOC \o "4-9" \f \h \z \t "_Заголовок раздела;1" </w:instrText>
      </w:r>
      <w:r w:rsidRPr="00476B54">
        <w:fldChar w:fldCharType="separate"/>
      </w:r>
      <w:hyperlink w:anchor="_Toc294602015" w:history="1">
        <w:r w:rsidR="00334443" w:rsidRPr="00781856">
          <w:rPr>
            <w:rStyle w:val="af1"/>
            <w:noProof/>
          </w:rPr>
          <w:t>Сведения об обществе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3</w:t>
        </w:r>
      </w:hyperlink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16" w:history="1">
        <w:r w:rsidR="00334443" w:rsidRPr="00781856">
          <w:rPr>
            <w:rStyle w:val="af1"/>
            <w:noProof/>
          </w:rPr>
          <w:t>Положение акционерного общества в отрасли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3</w:t>
        </w:r>
      </w:hyperlink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17" w:history="1">
        <w:r w:rsidR="00334443" w:rsidRPr="00781856">
          <w:rPr>
            <w:rStyle w:val="af1"/>
            <w:noProof/>
          </w:rPr>
          <w:t>Приоритетные направления деятельности акционерного общества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4</w:t>
        </w:r>
      </w:hyperlink>
    </w:p>
    <w:p w:rsidR="00334443" w:rsidRPr="00942479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18" w:history="1">
        <w:r w:rsidR="00334443" w:rsidRPr="00781856">
          <w:rPr>
            <w:rStyle w:val="af1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 w:rsidR="00334443">
          <w:rPr>
            <w:noProof/>
            <w:webHidden/>
          </w:rPr>
          <w:tab/>
        </w:r>
      </w:hyperlink>
      <w:r w:rsidR="00942479">
        <w:t>7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19" w:history="1">
        <w:r w:rsidR="00334443" w:rsidRPr="00781856">
          <w:rPr>
            <w:rStyle w:val="af1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334443">
          <w:rPr>
            <w:noProof/>
            <w:webHidden/>
          </w:rPr>
          <w:tab/>
        </w:r>
      </w:hyperlink>
      <w:r w:rsidR="00942479">
        <w:t>8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0" w:history="1">
        <w:r w:rsidR="00334443" w:rsidRPr="00781856">
          <w:rPr>
            <w:rStyle w:val="af1"/>
            <w:noProof/>
          </w:rPr>
          <w:t>Перспективы развития акционерного общества</w:t>
        </w:r>
        <w:r w:rsidR="00334443">
          <w:rPr>
            <w:noProof/>
            <w:webHidden/>
          </w:rPr>
          <w:tab/>
        </w:r>
      </w:hyperlink>
      <w:r w:rsidR="00942479">
        <w:t>8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1" w:history="1">
        <w:r w:rsidR="00334443" w:rsidRPr="00781856">
          <w:rPr>
            <w:rStyle w:val="af1"/>
            <w:noProof/>
          </w:rPr>
          <w:t>Отчет о выплате объявленных (начисленных) дивидендов по акциям Общества</w:t>
        </w:r>
        <w:r w:rsidR="00334443">
          <w:rPr>
            <w:noProof/>
            <w:webHidden/>
          </w:rPr>
          <w:tab/>
        </w:r>
      </w:hyperlink>
      <w:r w:rsidR="00942479">
        <w:t>9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2" w:history="1">
        <w:r w:rsidR="00334443" w:rsidRPr="00781856">
          <w:rPr>
            <w:rStyle w:val="af1"/>
            <w:noProof/>
          </w:rPr>
          <w:t>Описание основных факторов риска, связанных с деятельностью акционерного общества</w:t>
        </w:r>
        <w:r w:rsidR="00334443">
          <w:rPr>
            <w:noProof/>
            <w:webHidden/>
          </w:rPr>
          <w:tab/>
        </w:r>
      </w:hyperlink>
      <w:r w:rsidR="00942479">
        <w:t>9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3" w:history="1">
        <w:r w:rsidR="00334443" w:rsidRPr="00781856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334443">
          <w:rPr>
            <w:noProof/>
            <w:webHidden/>
          </w:rPr>
          <w:tab/>
        </w:r>
      </w:hyperlink>
      <w:r w:rsidR="00942479">
        <w:t>11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4" w:history="1">
        <w:r w:rsidR="00334443" w:rsidRPr="00781856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  </w:r>
        <w:r w:rsidR="00853EE0">
          <w:rPr>
            <w:rStyle w:val="af1"/>
            <w:noProof/>
          </w:rPr>
          <w:t>,</w:t>
        </w:r>
        <w:r w:rsidR="00334443" w:rsidRPr="00781856">
          <w:rPr>
            <w:rStyle w:val="af1"/>
            <w:noProof/>
          </w:rPr>
          <w:t xml:space="preserve"> </w:t>
        </w:r>
        <w:r w:rsidR="00853EE0">
          <w:rPr>
            <w:rStyle w:val="af1"/>
            <w:noProof/>
          </w:rPr>
          <w:t xml:space="preserve">с указанием по каждой сделке </w:t>
        </w:r>
        <w:r w:rsidR="007C0E19">
          <w:rPr>
            <w:rStyle w:val="af1"/>
            <w:noProof/>
          </w:rPr>
          <w:t xml:space="preserve">заинтересованного </w:t>
        </w:r>
        <w:r w:rsidR="00334443" w:rsidRPr="00781856">
          <w:rPr>
            <w:rStyle w:val="af1"/>
            <w:noProof/>
          </w:rPr>
          <w:t>лица (лиц)</w:t>
        </w:r>
        <w:r w:rsidR="00151E5A">
          <w:rPr>
            <w:rStyle w:val="af1"/>
            <w:noProof/>
          </w:rPr>
          <w:t>,</w:t>
        </w:r>
        <w:r w:rsidR="00334443" w:rsidRPr="00781856">
          <w:rPr>
            <w:rStyle w:val="af1"/>
            <w:noProof/>
          </w:rPr>
          <w:t xml:space="preserve"> существенных условий и органа управления общества, принявшего решение о ее одобрении</w:t>
        </w:r>
        <w:r w:rsidR="00334443">
          <w:rPr>
            <w:noProof/>
            <w:webHidden/>
          </w:rPr>
          <w:tab/>
        </w:r>
      </w:hyperlink>
      <w:r w:rsidR="00942479">
        <w:t>11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5" w:history="1">
        <w:r w:rsidR="00334443" w:rsidRPr="00781856">
          <w:rPr>
            <w:rStyle w:val="af1"/>
            <w:noProof/>
          </w:rPr>
  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</w:t>
        </w:r>
        <w:r w:rsidR="00853EE0">
          <w:rPr>
            <w:rStyle w:val="af1"/>
            <w:noProof/>
          </w:rPr>
          <w:t>е</w:t>
        </w:r>
        <w:r w:rsidR="00334443" w:rsidRPr="00781856">
          <w:rPr>
            <w:rStyle w:val="af1"/>
            <w:noProof/>
          </w:rPr>
          <w:t xml:space="preserve"> акциями общества в течение отчетного года</w:t>
        </w:r>
        <w:r w:rsidR="00334443">
          <w:rPr>
            <w:noProof/>
            <w:webHidden/>
          </w:rPr>
          <w:tab/>
        </w:r>
      </w:hyperlink>
      <w:r w:rsidR="00942479">
        <w:t>11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6" w:history="1">
        <w:r w:rsidR="00334443" w:rsidRPr="00781856">
          <w:rPr>
            <w:rStyle w:val="af1"/>
            <w:noProof/>
          </w:rPr>
  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</w:r>
        <w:r w:rsidR="00334443">
          <w:rPr>
            <w:noProof/>
            <w:webHidden/>
          </w:rPr>
          <w:tab/>
        </w:r>
        <w:r w:rsidR="00E47B94">
          <w:rPr>
            <w:noProof/>
            <w:webHidden/>
          </w:rPr>
          <w:t>1</w:t>
        </w:r>
      </w:hyperlink>
      <w:r w:rsidR="00942479">
        <w:t>6</w:t>
      </w:r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7" w:history="1">
        <w:r w:rsidR="00334443" w:rsidRPr="00781856">
          <w:rPr>
            <w:rStyle w:val="af1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334443">
          <w:rPr>
            <w:noProof/>
            <w:webHidden/>
          </w:rPr>
          <w:tab/>
        </w:r>
        <w:r w:rsidR="00942479">
          <w:rPr>
            <w:noProof/>
            <w:webHidden/>
          </w:rPr>
          <w:t>22</w:t>
        </w:r>
      </w:hyperlink>
    </w:p>
    <w:p w:rsidR="00334443" w:rsidRDefault="00476B54" w:rsidP="00423F73">
      <w:pPr>
        <w:pStyle w:val="12"/>
        <w:rPr>
          <w:noProof/>
          <w:sz w:val="24"/>
          <w:szCs w:val="24"/>
          <w:lang w:eastAsia="ru-RU"/>
        </w:rPr>
      </w:pPr>
      <w:hyperlink w:anchor="_Toc294602028" w:history="1">
        <w:r w:rsidR="00334443" w:rsidRPr="00781856">
          <w:rPr>
            <w:rStyle w:val="af1"/>
            <w:noProof/>
          </w:rPr>
          <w:t>Сведения о соблюдении акционерным обществом Кодекса корпоративного поведения</w:t>
        </w:r>
        <w:r w:rsidR="00334443">
          <w:rPr>
            <w:noProof/>
            <w:webHidden/>
          </w:rPr>
          <w:tab/>
        </w:r>
      </w:hyperlink>
      <w:r w:rsidR="00942479">
        <w:t>23</w:t>
      </w:r>
    </w:p>
    <w:p w:rsidR="00334443" w:rsidRDefault="00476B54" w:rsidP="00BB01B0">
      <w:pPr>
        <w:pStyle w:val="ac"/>
      </w:pPr>
      <w:r>
        <w:fldChar w:fldCharType="end"/>
      </w:r>
      <w:r w:rsidR="00334443">
        <w:br w:type="page"/>
      </w:r>
      <w:bookmarkStart w:id="0" w:name="_Toc294602015"/>
      <w:r w:rsidR="00334443">
        <w:lastRenderedPageBreak/>
        <w:t xml:space="preserve">Сведения об </w:t>
      </w:r>
      <w:r w:rsidR="00334443" w:rsidRPr="00942479">
        <w:rPr>
          <w:sz w:val="24"/>
          <w:szCs w:val="24"/>
        </w:rPr>
        <w:t>обществе</w:t>
      </w:r>
      <w:bookmarkEnd w:id="0"/>
    </w:p>
    <w:p w:rsidR="00334443" w:rsidRPr="00B76DCC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Полное фирменное наименование </w:t>
      </w:r>
      <w:r w:rsidR="001B5605">
        <w:t>общества</w:t>
      </w:r>
      <w:r>
        <w:t xml:space="preserve">: </w:t>
      </w:r>
      <w:r w:rsidR="00A85AA2">
        <w:rPr>
          <w:b/>
          <w:i/>
          <w:sz w:val="22"/>
          <w:szCs w:val="22"/>
        </w:rPr>
        <w:t>Публичн</w:t>
      </w:r>
      <w:r w:rsidRPr="00B76DCC">
        <w:rPr>
          <w:b/>
          <w:i/>
          <w:sz w:val="22"/>
          <w:szCs w:val="22"/>
        </w:rPr>
        <w:t>ое Акционерное Общество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334443" w:rsidRDefault="00334443" w:rsidP="00427057">
      <w:pPr>
        <w:pStyle w:val="ad"/>
        <w:jc w:val="both"/>
      </w:pPr>
      <w:r>
        <w:t>Сокр</w:t>
      </w:r>
      <w:r w:rsidR="001B5605">
        <w:t>ащенное фирменное наименование обществ</w:t>
      </w:r>
      <w:r>
        <w:t xml:space="preserve">а: </w:t>
      </w:r>
      <w:r w:rsidR="00A85AA2">
        <w:rPr>
          <w:b/>
          <w:i/>
          <w:sz w:val="22"/>
          <w:szCs w:val="22"/>
        </w:rPr>
        <w:t>П</w:t>
      </w:r>
      <w:r w:rsidRPr="00B76DCC">
        <w:rPr>
          <w:b/>
          <w:i/>
          <w:sz w:val="22"/>
          <w:szCs w:val="22"/>
        </w:rPr>
        <w:t>АО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427057" w:rsidRDefault="00427057" w:rsidP="00427057">
      <w:pPr>
        <w:pStyle w:val="ad"/>
        <w:jc w:val="both"/>
      </w:pPr>
      <w:r w:rsidRPr="00427057">
        <w:t>02 июля 2015 г. организационно-правовая форма «Открытое акционерное общество «РУССКИЙ ПРОДУКТ» изменена на «Публичное акционерное общество «РУССКИЙ ПРОДУКТ».</w:t>
      </w:r>
    </w:p>
    <w:p w:rsidR="00334443" w:rsidRDefault="00334443" w:rsidP="00427057">
      <w:pPr>
        <w:pStyle w:val="ad"/>
        <w:jc w:val="both"/>
      </w:pPr>
      <w:r>
        <w:t xml:space="preserve">Номер государственной регистрации: </w:t>
      </w:r>
      <w:r w:rsidRPr="00B76DCC">
        <w:rPr>
          <w:b/>
          <w:i/>
        </w:rPr>
        <w:t>930.221</w:t>
      </w:r>
    </w:p>
    <w:p w:rsidR="00334443" w:rsidRDefault="00334443" w:rsidP="00427057">
      <w:pPr>
        <w:pStyle w:val="ad"/>
        <w:jc w:val="both"/>
      </w:pPr>
      <w:r>
        <w:t xml:space="preserve">Дата государственной регистрации: </w:t>
      </w:r>
      <w:r w:rsidRPr="00B76DCC">
        <w:rPr>
          <w:b/>
          <w:i/>
        </w:rPr>
        <w:t>04.04.1996</w:t>
      </w:r>
    </w:p>
    <w:p w:rsidR="00334443" w:rsidRPr="00B76DCC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Наименование органа, осуществившего государственную регистрацию: </w:t>
      </w:r>
      <w:r w:rsidRPr="00B76DCC">
        <w:rPr>
          <w:b/>
          <w:i/>
          <w:sz w:val="22"/>
          <w:szCs w:val="22"/>
        </w:rPr>
        <w:t>Московская Регистрационная Палата</w:t>
      </w:r>
    </w:p>
    <w:p w:rsidR="00334443" w:rsidRDefault="00334443" w:rsidP="00427057">
      <w:pPr>
        <w:pStyle w:val="ad"/>
        <w:jc w:val="both"/>
      </w:pPr>
      <w:r>
        <w:t>Данные о регистрации юридического лица:</w:t>
      </w:r>
    </w:p>
    <w:p w:rsidR="00334443" w:rsidRDefault="00334443" w:rsidP="00427057">
      <w:pPr>
        <w:pStyle w:val="ad"/>
        <w:jc w:val="both"/>
      </w:pPr>
      <w:r>
        <w:t xml:space="preserve">Основной государственный регистрационный номер юридического лица: </w:t>
      </w:r>
      <w:r w:rsidRPr="00B76DCC">
        <w:rPr>
          <w:b/>
          <w:i/>
          <w:sz w:val="22"/>
          <w:szCs w:val="22"/>
        </w:rPr>
        <w:t>1027739235215</w:t>
      </w:r>
    </w:p>
    <w:p w:rsidR="00334443" w:rsidRDefault="00334443" w:rsidP="00427057">
      <w:pPr>
        <w:pStyle w:val="ad"/>
        <w:jc w:val="both"/>
      </w:pPr>
      <w:r>
        <w:t xml:space="preserve">Дата регистрации: </w:t>
      </w:r>
      <w:r w:rsidRPr="00B76DCC">
        <w:rPr>
          <w:b/>
          <w:i/>
        </w:rPr>
        <w:t>23.09.2002</w:t>
      </w:r>
    </w:p>
    <w:p w:rsidR="00334443" w:rsidRDefault="00334443" w:rsidP="00427057">
      <w:pPr>
        <w:pStyle w:val="ad"/>
        <w:jc w:val="both"/>
      </w:pPr>
      <w:r>
        <w:t xml:space="preserve">Наименование регистрирующего органа: </w:t>
      </w:r>
      <w:r w:rsidRPr="00B76DCC">
        <w:rPr>
          <w:b/>
          <w:i/>
          <w:sz w:val="22"/>
          <w:szCs w:val="22"/>
        </w:rPr>
        <w:t>Межрайонная инспекция Министерства по налогам и сборам</w:t>
      </w:r>
      <w:r>
        <w:rPr>
          <w:b/>
          <w:i/>
          <w:sz w:val="22"/>
          <w:szCs w:val="22"/>
        </w:rPr>
        <w:t xml:space="preserve"> Российской Федерации № 39 по </w:t>
      </w:r>
      <w:proofErr w:type="gramStart"/>
      <w:r>
        <w:rPr>
          <w:b/>
          <w:i/>
          <w:sz w:val="22"/>
          <w:szCs w:val="22"/>
        </w:rPr>
        <w:t>г</w:t>
      </w:r>
      <w:proofErr w:type="gramEnd"/>
      <w:r>
        <w:rPr>
          <w:b/>
          <w:i/>
          <w:sz w:val="22"/>
          <w:szCs w:val="22"/>
        </w:rPr>
        <w:t xml:space="preserve">. </w:t>
      </w:r>
      <w:r w:rsidRPr="00B76DCC">
        <w:rPr>
          <w:b/>
          <w:i/>
          <w:sz w:val="22"/>
          <w:szCs w:val="22"/>
        </w:rPr>
        <w:t xml:space="preserve"> Москве</w:t>
      </w:r>
    </w:p>
    <w:p w:rsidR="00334443" w:rsidRDefault="00334443" w:rsidP="00427057">
      <w:pPr>
        <w:pStyle w:val="ad"/>
        <w:jc w:val="both"/>
      </w:pPr>
      <w:r>
        <w:t xml:space="preserve">Место нахождения: </w:t>
      </w:r>
      <w:r w:rsidRPr="00FC371D">
        <w:rPr>
          <w:b/>
          <w:i/>
          <w:sz w:val="22"/>
          <w:szCs w:val="22"/>
        </w:rPr>
        <w:t xml:space="preserve">249080, Калужская область, </w:t>
      </w:r>
      <w:proofErr w:type="spellStart"/>
      <w:r w:rsidRPr="00FC371D">
        <w:rPr>
          <w:b/>
          <w:i/>
          <w:sz w:val="22"/>
          <w:szCs w:val="22"/>
        </w:rPr>
        <w:t>Малоярославецкий</w:t>
      </w:r>
      <w:proofErr w:type="spellEnd"/>
      <w:r w:rsidRPr="00FC371D">
        <w:rPr>
          <w:b/>
          <w:i/>
          <w:sz w:val="22"/>
          <w:szCs w:val="22"/>
        </w:rPr>
        <w:t xml:space="preserve"> район, с. Детчино,   ул. Московская, дом 77</w:t>
      </w:r>
      <w:r>
        <w:t xml:space="preserve"> </w:t>
      </w:r>
    </w:p>
    <w:p w:rsidR="00334443" w:rsidRDefault="00334443" w:rsidP="00427057">
      <w:pPr>
        <w:pStyle w:val="ad"/>
        <w:jc w:val="both"/>
      </w:pPr>
      <w:r>
        <w:t xml:space="preserve">Место нахождения постоянно действующего исполнительного органа: </w:t>
      </w:r>
      <w:r w:rsidRPr="00FC371D">
        <w:rPr>
          <w:b/>
          <w:i/>
          <w:sz w:val="22"/>
          <w:szCs w:val="22"/>
        </w:rPr>
        <w:t xml:space="preserve">249080, Калужская область, </w:t>
      </w:r>
      <w:proofErr w:type="spellStart"/>
      <w:r w:rsidRPr="00FC371D">
        <w:rPr>
          <w:b/>
          <w:i/>
          <w:sz w:val="22"/>
          <w:szCs w:val="22"/>
        </w:rPr>
        <w:t>Малоярославецкий</w:t>
      </w:r>
      <w:proofErr w:type="spellEnd"/>
      <w:r w:rsidRPr="00FC371D">
        <w:rPr>
          <w:b/>
          <w:i/>
          <w:sz w:val="22"/>
          <w:szCs w:val="22"/>
        </w:rPr>
        <w:t xml:space="preserve"> район, с. Детчино,  ул. Московская, дом 77</w:t>
      </w:r>
      <w:r>
        <w:t xml:space="preserve"> </w:t>
      </w:r>
    </w:p>
    <w:p w:rsidR="00334443" w:rsidRDefault="00334443" w:rsidP="00427057">
      <w:pPr>
        <w:pStyle w:val="ad"/>
        <w:jc w:val="both"/>
      </w:pPr>
      <w:r>
        <w:t xml:space="preserve">Адрес для направления корреспонденции: </w:t>
      </w:r>
      <w:r w:rsidRPr="00FC371D">
        <w:rPr>
          <w:b/>
          <w:i/>
          <w:sz w:val="22"/>
          <w:szCs w:val="22"/>
        </w:rPr>
        <w:t>107143 Россия, Москва, Пермская 1</w:t>
      </w:r>
    </w:p>
    <w:p w:rsidR="00334443" w:rsidRDefault="00334443" w:rsidP="00427057">
      <w:pPr>
        <w:pStyle w:val="ad"/>
        <w:jc w:val="both"/>
      </w:pPr>
      <w:r>
        <w:t xml:space="preserve">Телефон: </w:t>
      </w:r>
      <w:r w:rsidRPr="00B76DCC">
        <w:rPr>
          <w:b/>
          <w:i/>
          <w:sz w:val="22"/>
          <w:szCs w:val="22"/>
        </w:rPr>
        <w:t>(495)755-84-</w:t>
      </w:r>
      <w:r w:rsidR="00A85AA2">
        <w:rPr>
          <w:b/>
          <w:i/>
          <w:sz w:val="22"/>
          <w:szCs w:val="22"/>
        </w:rPr>
        <w:t>64</w:t>
      </w:r>
    </w:p>
    <w:p w:rsidR="00334443" w:rsidRDefault="00334443" w:rsidP="00427057">
      <w:pPr>
        <w:pStyle w:val="ad"/>
        <w:jc w:val="both"/>
      </w:pPr>
      <w:r>
        <w:t xml:space="preserve">Факс: </w:t>
      </w:r>
      <w:r w:rsidRPr="00B76DCC">
        <w:rPr>
          <w:b/>
          <w:i/>
          <w:sz w:val="22"/>
          <w:szCs w:val="22"/>
        </w:rPr>
        <w:t>(495)755-84-60</w:t>
      </w:r>
    </w:p>
    <w:p w:rsidR="00334443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Адрес электронной почты: </w:t>
      </w:r>
      <w:hyperlink r:id="rId8" w:history="1">
        <w:r w:rsidRPr="00B76DCC">
          <w:rPr>
            <w:rStyle w:val="af1"/>
            <w:b/>
            <w:i/>
            <w:sz w:val="22"/>
            <w:szCs w:val="22"/>
          </w:rPr>
          <w:t>public@rusprod.ru</w:t>
        </w:r>
      </w:hyperlink>
    </w:p>
    <w:p w:rsidR="00334443" w:rsidRPr="00A85AA2" w:rsidRDefault="00334443" w:rsidP="00427057">
      <w:pPr>
        <w:pStyle w:val="ad"/>
        <w:jc w:val="both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Интернет, используемой эмитентом для раскрытия информации:</w:t>
      </w:r>
      <w:r w:rsidRPr="002C1174">
        <w:rPr>
          <w:rFonts w:ascii="Courier New" w:hAnsi="Courier New" w:cs="Courier New"/>
        </w:rPr>
        <w:t xml:space="preserve"> </w:t>
      </w:r>
      <w:hyperlink r:id="rId9" w:history="1">
        <w:r w:rsidRPr="00A85AA2">
          <w:rPr>
            <w:rStyle w:val="af1"/>
            <w:b/>
            <w:i/>
            <w:sz w:val="22"/>
            <w:szCs w:val="22"/>
          </w:rPr>
          <w:t>http://disclosure.1prime.ru/Portal/Default.aspx?emId=7718117872</w:t>
        </w:r>
      </w:hyperlink>
    </w:p>
    <w:p w:rsidR="00334443" w:rsidRDefault="00A85AA2" w:rsidP="00BE718A">
      <w:pPr>
        <w:pStyle w:val="ad"/>
        <w:spacing w:before="80" w:after="240"/>
        <w:jc w:val="both"/>
      </w:pPr>
      <w:r>
        <w:t>П</w:t>
      </w:r>
      <w:r w:rsidR="00334443">
        <w:t>АО «</w:t>
      </w:r>
      <w:r w:rsidR="00C70F55">
        <w:t>РУССКИЙ ПРОДУКТ</w:t>
      </w:r>
      <w:r w:rsidR="00334443">
        <w:t>»</w:t>
      </w:r>
      <w:r w:rsidR="00334443" w:rsidRPr="009018A2">
        <w:t xml:space="preserve"> – один из крупнейших в России производител</w:t>
      </w:r>
      <w:r w:rsidR="00752E39">
        <w:t>ей</w:t>
      </w:r>
      <w:r w:rsidR="00334443" w:rsidRPr="009018A2">
        <w:t xml:space="preserve"> бакалейной продукции. Бакалея – это сухие продукты, требующие определенного процесса приготовления перед употреблением. </w:t>
      </w:r>
      <w:proofErr w:type="gramStart"/>
      <w:r w:rsidR="00334443" w:rsidRPr="009018A2">
        <w:t>«</w:t>
      </w:r>
      <w:r w:rsidR="00C70F55">
        <w:t>РУССКИЙ ПРОДУКТ</w:t>
      </w:r>
      <w:r w:rsidR="00334443" w:rsidRPr="009018A2">
        <w:t xml:space="preserve">» производит </w:t>
      </w:r>
      <w:proofErr w:type="spellStart"/>
      <w:r w:rsidR="00334443" w:rsidRPr="009018A2">
        <w:t>дегидрированные</w:t>
      </w:r>
      <w:proofErr w:type="spellEnd"/>
      <w:r w:rsidR="00334443" w:rsidRPr="009018A2">
        <w:t xml:space="preserve"> супы, картофельные чипсы, кофе (жареный, молотый, растворимый, кофейные напитки), чай, макаронные изделия, каши и геркулес, </w:t>
      </w:r>
      <w:proofErr w:type="spellStart"/>
      <w:r w:rsidR="00334443" w:rsidRPr="009018A2">
        <w:t>дегидрированные</w:t>
      </w:r>
      <w:proofErr w:type="spellEnd"/>
      <w:r w:rsidR="00334443" w:rsidRPr="009018A2">
        <w:t xml:space="preserve"> кисели, специи и приправы, полуфабрикаты для приготовления выпечки, кукурузные </w:t>
      </w:r>
      <w:proofErr w:type="spellStart"/>
      <w:r w:rsidR="00334443" w:rsidRPr="009018A2">
        <w:t>снэки</w:t>
      </w:r>
      <w:proofErr w:type="spellEnd"/>
      <w:r w:rsidR="00334443" w:rsidRPr="009018A2">
        <w:t xml:space="preserve"> и некоторые другие.</w:t>
      </w:r>
      <w:proofErr w:type="gramEnd"/>
    </w:p>
    <w:p w:rsidR="00334443" w:rsidRPr="00942479" w:rsidRDefault="00334443" w:rsidP="00BE718A">
      <w:pPr>
        <w:pStyle w:val="ac"/>
        <w:rPr>
          <w:sz w:val="24"/>
          <w:szCs w:val="24"/>
        </w:rPr>
      </w:pPr>
      <w:bookmarkStart w:id="1" w:name="_Toc294602016"/>
      <w:r w:rsidRPr="00942479">
        <w:rPr>
          <w:sz w:val="24"/>
          <w:szCs w:val="24"/>
        </w:rPr>
        <w:t>Положение акционерного общества в отрасли</w:t>
      </w:r>
      <w:bookmarkEnd w:id="1"/>
    </w:p>
    <w:p w:rsidR="00334443" w:rsidRDefault="00A85AA2" w:rsidP="00BD6BFE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Компания П</w:t>
      </w:r>
      <w:r w:rsidR="00AF5720">
        <w:rPr>
          <w:sz w:val="24"/>
          <w:szCs w:val="24"/>
        </w:rPr>
        <w:t>АО «</w:t>
      </w:r>
      <w:r w:rsidR="00C70F55">
        <w:rPr>
          <w:sz w:val="24"/>
          <w:szCs w:val="24"/>
        </w:rPr>
        <w:t>РУССКИЙ ПРОДУКТ</w:t>
      </w:r>
      <w:r w:rsidR="00334443">
        <w:rPr>
          <w:sz w:val="24"/>
          <w:szCs w:val="24"/>
        </w:rPr>
        <w:t>»</w:t>
      </w:r>
      <w:r w:rsidR="00334443" w:rsidRPr="00C0625F">
        <w:rPr>
          <w:sz w:val="24"/>
          <w:szCs w:val="24"/>
        </w:rPr>
        <w:t xml:space="preserve"> </w:t>
      </w:r>
      <w:r w:rsidR="00334443">
        <w:rPr>
          <w:sz w:val="24"/>
          <w:szCs w:val="24"/>
        </w:rPr>
        <w:t xml:space="preserve">является одним из лидеров среди отечественных производителей бакалейного рынка. Основные сегменты: </w:t>
      </w:r>
      <w:r w:rsidR="00334443" w:rsidRPr="003F1692">
        <w:rPr>
          <w:sz w:val="24"/>
          <w:szCs w:val="24"/>
        </w:rPr>
        <w:t xml:space="preserve">картофельные чипсы, </w:t>
      </w:r>
      <w:proofErr w:type="spellStart"/>
      <w:r w:rsidR="00334443" w:rsidRPr="003F1692">
        <w:rPr>
          <w:sz w:val="24"/>
          <w:szCs w:val="24"/>
        </w:rPr>
        <w:t>дегидрированные</w:t>
      </w:r>
      <w:proofErr w:type="spellEnd"/>
      <w:r w:rsidR="00334443" w:rsidRPr="003F1692">
        <w:rPr>
          <w:sz w:val="24"/>
          <w:szCs w:val="24"/>
        </w:rPr>
        <w:t xml:space="preserve"> супы, кофе и кофейные нап</w:t>
      </w:r>
      <w:r w:rsidR="00AF5720">
        <w:rPr>
          <w:sz w:val="24"/>
          <w:szCs w:val="24"/>
        </w:rPr>
        <w:t xml:space="preserve">итки, каши и хлопья «Геркулес», </w:t>
      </w:r>
      <w:r w:rsidR="00334443" w:rsidRPr="003F1692">
        <w:rPr>
          <w:sz w:val="24"/>
          <w:szCs w:val="24"/>
        </w:rPr>
        <w:t xml:space="preserve"> </w:t>
      </w:r>
      <w:proofErr w:type="spellStart"/>
      <w:r w:rsidR="00AF5720">
        <w:rPr>
          <w:sz w:val="24"/>
          <w:szCs w:val="24"/>
        </w:rPr>
        <w:t>дегидрированные</w:t>
      </w:r>
      <w:proofErr w:type="spellEnd"/>
      <w:r w:rsidR="00AF5720">
        <w:rPr>
          <w:sz w:val="24"/>
          <w:szCs w:val="24"/>
        </w:rPr>
        <w:t xml:space="preserve"> кисели  и </w:t>
      </w:r>
      <w:r w:rsidR="00334443">
        <w:rPr>
          <w:sz w:val="24"/>
          <w:szCs w:val="24"/>
        </w:rPr>
        <w:t>готовые смеси для выпечки.</w:t>
      </w:r>
    </w:p>
    <w:p w:rsidR="00AF5720" w:rsidRPr="003020D9" w:rsidRDefault="003020D9" w:rsidP="00BD6BFE">
      <w:pPr>
        <w:pStyle w:val="a3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Основные конкуренты.</w:t>
      </w:r>
    </w:p>
    <w:p w:rsidR="006229AF" w:rsidRPr="006229AF" w:rsidRDefault="006229AF" w:rsidP="006229AF">
      <w:pPr>
        <w:rPr>
          <w:sz w:val="24"/>
          <w:szCs w:val="24"/>
        </w:rPr>
      </w:pPr>
      <w:r w:rsidRPr="006229AF">
        <w:rPr>
          <w:sz w:val="24"/>
          <w:szCs w:val="24"/>
        </w:rPr>
        <w:t>ПАО "РУССКИЙ ПРОДУКТ" работает в нескольких сегментах бакалейного рынка, являясь, таким образом, достаточно диверсифицированной компанией. Среди крупнейших конкурентов можно выделить следующие компании:</w:t>
      </w:r>
      <w:r w:rsidRPr="006229AF">
        <w:rPr>
          <w:sz w:val="24"/>
          <w:szCs w:val="24"/>
        </w:rPr>
        <w:br/>
        <w:t>В сегменте чая и кофе: ОАО "Компания Май", ООО "</w:t>
      </w:r>
      <w:proofErr w:type="spellStart"/>
      <w:r w:rsidRPr="006229AF">
        <w:rPr>
          <w:sz w:val="24"/>
          <w:szCs w:val="24"/>
        </w:rPr>
        <w:t>Орими-Трейд</w:t>
      </w:r>
      <w:proofErr w:type="spellEnd"/>
      <w:r w:rsidRPr="006229AF">
        <w:rPr>
          <w:sz w:val="24"/>
          <w:szCs w:val="24"/>
        </w:rPr>
        <w:t>", OOO Чайный Дом "Гранд"</w:t>
      </w:r>
      <w:r w:rsidRPr="006229AF">
        <w:rPr>
          <w:sz w:val="24"/>
          <w:szCs w:val="24"/>
        </w:rPr>
        <w:br/>
        <w:t xml:space="preserve">В сегменте соленых </w:t>
      </w:r>
      <w:proofErr w:type="spellStart"/>
      <w:r w:rsidRPr="006229AF">
        <w:rPr>
          <w:sz w:val="24"/>
          <w:szCs w:val="24"/>
        </w:rPr>
        <w:t>снэков</w:t>
      </w:r>
      <w:proofErr w:type="spellEnd"/>
      <w:r w:rsidRPr="006229AF">
        <w:rPr>
          <w:sz w:val="24"/>
          <w:szCs w:val="24"/>
        </w:rPr>
        <w:t xml:space="preserve"> и чипсов: </w:t>
      </w:r>
      <w:proofErr w:type="spellStart"/>
      <w:r w:rsidRPr="006229AF">
        <w:rPr>
          <w:sz w:val="24"/>
          <w:szCs w:val="24"/>
        </w:rPr>
        <w:t>Фрито</w:t>
      </w:r>
      <w:proofErr w:type="spellEnd"/>
      <w:r w:rsidRPr="006229AF">
        <w:rPr>
          <w:sz w:val="24"/>
          <w:szCs w:val="24"/>
        </w:rPr>
        <w:t xml:space="preserve"> </w:t>
      </w:r>
      <w:proofErr w:type="spellStart"/>
      <w:r w:rsidRPr="006229AF">
        <w:rPr>
          <w:sz w:val="24"/>
          <w:szCs w:val="24"/>
        </w:rPr>
        <w:t>Лэй</w:t>
      </w:r>
      <w:proofErr w:type="spellEnd"/>
      <w:r w:rsidRPr="006229AF">
        <w:rPr>
          <w:sz w:val="24"/>
          <w:szCs w:val="24"/>
        </w:rPr>
        <w:t xml:space="preserve"> (ТМ «</w:t>
      </w:r>
      <w:proofErr w:type="spellStart"/>
      <w:r w:rsidRPr="006229AF">
        <w:rPr>
          <w:sz w:val="24"/>
          <w:szCs w:val="24"/>
        </w:rPr>
        <w:t>Lays</w:t>
      </w:r>
      <w:proofErr w:type="spellEnd"/>
      <w:r w:rsidRPr="006229AF">
        <w:rPr>
          <w:sz w:val="24"/>
          <w:szCs w:val="24"/>
        </w:rPr>
        <w:t>»), ОАО "</w:t>
      </w:r>
      <w:proofErr w:type="spellStart"/>
      <w:r w:rsidRPr="006229AF">
        <w:rPr>
          <w:sz w:val="24"/>
          <w:szCs w:val="24"/>
        </w:rPr>
        <w:t>Русскарт</w:t>
      </w:r>
      <w:proofErr w:type="spellEnd"/>
      <w:r w:rsidRPr="006229AF">
        <w:rPr>
          <w:sz w:val="24"/>
          <w:szCs w:val="24"/>
        </w:rPr>
        <w:t>", ООО «КДВ Групп»</w:t>
      </w:r>
    </w:p>
    <w:p w:rsidR="006229AF" w:rsidRPr="006229AF" w:rsidRDefault="006229AF" w:rsidP="006229AF">
      <w:pPr>
        <w:rPr>
          <w:sz w:val="24"/>
          <w:szCs w:val="24"/>
        </w:rPr>
      </w:pPr>
      <w:r w:rsidRPr="006229AF">
        <w:rPr>
          <w:sz w:val="24"/>
          <w:szCs w:val="24"/>
        </w:rPr>
        <w:t xml:space="preserve">В сегменте </w:t>
      </w:r>
      <w:proofErr w:type="spellStart"/>
      <w:r w:rsidRPr="006229AF">
        <w:rPr>
          <w:sz w:val="24"/>
          <w:szCs w:val="24"/>
        </w:rPr>
        <w:t>дегидрированных</w:t>
      </w:r>
      <w:proofErr w:type="spellEnd"/>
      <w:r w:rsidRPr="006229AF">
        <w:rPr>
          <w:sz w:val="24"/>
          <w:szCs w:val="24"/>
        </w:rPr>
        <w:t xml:space="preserve"> блюд и кулинарии: ЗАО "DHV-S", "Кухня без границ"</w:t>
      </w:r>
      <w:r w:rsidRPr="006229AF">
        <w:rPr>
          <w:sz w:val="24"/>
          <w:szCs w:val="24"/>
        </w:rPr>
        <w:br/>
        <w:t xml:space="preserve">В сегменте хлопьев и каш: ОАО «Петербуржский мельничный комбинат» (ТМ «Ясно Солнышко»), </w:t>
      </w:r>
      <w:proofErr w:type="spellStart"/>
      <w:r w:rsidRPr="006229AF">
        <w:rPr>
          <w:sz w:val="24"/>
          <w:szCs w:val="24"/>
        </w:rPr>
        <w:t>Nestle</w:t>
      </w:r>
      <w:proofErr w:type="spellEnd"/>
      <w:r w:rsidRPr="006229AF">
        <w:rPr>
          <w:sz w:val="24"/>
          <w:szCs w:val="24"/>
        </w:rPr>
        <w:t xml:space="preserve"> (ТМ «</w:t>
      </w:r>
      <w:proofErr w:type="spellStart"/>
      <w:r w:rsidRPr="006229AF">
        <w:rPr>
          <w:sz w:val="24"/>
          <w:szCs w:val="24"/>
        </w:rPr>
        <w:t>Быстров</w:t>
      </w:r>
      <w:proofErr w:type="spellEnd"/>
      <w:r w:rsidRPr="006229AF">
        <w:rPr>
          <w:sz w:val="24"/>
          <w:szCs w:val="24"/>
        </w:rPr>
        <w:t>»)</w:t>
      </w:r>
    </w:p>
    <w:p w:rsidR="006229AF" w:rsidRPr="006229AF" w:rsidRDefault="006229AF" w:rsidP="006229AF">
      <w:pPr>
        <w:pStyle w:val="a3"/>
        <w:jc w:val="both"/>
        <w:rPr>
          <w:b/>
          <w:i/>
          <w:sz w:val="24"/>
          <w:szCs w:val="24"/>
        </w:rPr>
      </w:pPr>
      <w:r w:rsidRPr="006229AF">
        <w:rPr>
          <w:sz w:val="24"/>
          <w:szCs w:val="24"/>
        </w:rPr>
        <w:lastRenderedPageBreak/>
        <w:t xml:space="preserve">"Русский продукт" активно конкурирует на многих рынках с крупными транснациональными компаниями, такими как </w:t>
      </w:r>
      <w:proofErr w:type="spellStart"/>
      <w:r w:rsidRPr="006229AF">
        <w:rPr>
          <w:sz w:val="24"/>
          <w:szCs w:val="24"/>
        </w:rPr>
        <w:t>Unilever</w:t>
      </w:r>
      <w:proofErr w:type="spellEnd"/>
      <w:r w:rsidRPr="006229AF">
        <w:rPr>
          <w:sz w:val="24"/>
          <w:szCs w:val="24"/>
        </w:rPr>
        <w:t xml:space="preserve">, </w:t>
      </w:r>
      <w:proofErr w:type="spellStart"/>
      <w:r w:rsidRPr="006229AF">
        <w:rPr>
          <w:sz w:val="24"/>
          <w:szCs w:val="24"/>
        </w:rPr>
        <w:t>PepsiCo</w:t>
      </w:r>
      <w:proofErr w:type="spellEnd"/>
      <w:r w:rsidRPr="006229AF">
        <w:rPr>
          <w:sz w:val="24"/>
          <w:szCs w:val="24"/>
        </w:rPr>
        <w:t xml:space="preserve">, </w:t>
      </w:r>
      <w:proofErr w:type="spellStart"/>
      <w:r w:rsidRPr="006229AF">
        <w:rPr>
          <w:sz w:val="24"/>
          <w:szCs w:val="24"/>
        </w:rPr>
        <w:t>Nestle</w:t>
      </w:r>
      <w:proofErr w:type="spellEnd"/>
      <w:r w:rsidRPr="006229AF">
        <w:rPr>
          <w:sz w:val="24"/>
          <w:szCs w:val="24"/>
        </w:rPr>
        <w:t xml:space="preserve">, </w:t>
      </w:r>
      <w:proofErr w:type="spellStart"/>
      <w:r w:rsidRPr="006229AF">
        <w:rPr>
          <w:sz w:val="24"/>
          <w:szCs w:val="24"/>
        </w:rPr>
        <w:t>Kraft</w:t>
      </w:r>
      <w:proofErr w:type="spellEnd"/>
      <w:r w:rsidRPr="006229AF">
        <w:rPr>
          <w:sz w:val="24"/>
          <w:szCs w:val="24"/>
        </w:rPr>
        <w:t xml:space="preserve"> </w:t>
      </w:r>
      <w:proofErr w:type="spellStart"/>
      <w:r w:rsidRPr="006229AF">
        <w:rPr>
          <w:sz w:val="24"/>
          <w:szCs w:val="24"/>
        </w:rPr>
        <w:t>Foods</w:t>
      </w:r>
      <w:proofErr w:type="spellEnd"/>
      <w:r w:rsidRPr="006229AF">
        <w:rPr>
          <w:sz w:val="24"/>
          <w:szCs w:val="24"/>
        </w:rPr>
        <w:t xml:space="preserve">, </w:t>
      </w:r>
      <w:proofErr w:type="spellStart"/>
      <w:r w:rsidRPr="006229AF">
        <w:rPr>
          <w:sz w:val="24"/>
          <w:szCs w:val="24"/>
        </w:rPr>
        <w:t>Cykoria</w:t>
      </w:r>
      <w:proofErr w:type="spellEnd"/>
      <w:r w:rsidRPr="006229AF">
        <w:rPr>
          <w:sz w:val="24"/>
          <w:szCs w:val="24"/>
        </w:rPr>
        <w:t xml:space="preserve">, </w:t>
      </w:r>
      <w:proofErr w:type="spellStart"/>
      <w:r w:rsidRPr="006229AF">
        <w:rPr>
          <w:sz w:val="24"/>
          <w:szCs w:val="24"/>
        </w:rPr>
        <w:t>Dr.Oetker</w:t>
      </w:r>
      <w:proofErr w:type="spellEnd"/>
      <w:r w:rsidRPr="006229AF">
        <w:rPr>
          <w:sz w:val="24"/>
          <w:szCs w:val="24"/>
        </w:rPr>
        <w:t xml:space="preserve"> и др.</w:t>
      </w:r>
    </w:p>
    <w:p w:rsidR="00334443" w:rsidRPr="003020D9" w:rsidRDefault="00334443" w:rsidP="002E105C">
      <w:pPr>
        <w:pStyle w:val="ad"/>
        <w:jc w:val="both"/>
        <w:rPr>
          <w:szCs w:val="24"/>
        </w:rPr>
      </w:pPr>
      <w:r w:rsidRPr="003020D9">
        <w:rPr>
          <w:szCs w:val="24"/>
        </w:rPr>
        <w:t xml:space="preserve">Отличительными чертами  </w:t>
      </w:r>
      <w:r w:rsidR="00A85AA2">
        <w:rPr>
          <w:szCs w:val="24"/>
        </w:rPr>
        <w:t>П</w:t>
      </w:r>
      <w:r w:rsidRPr="003020D9">
        <w:rPr>
          <w:szCs w:val="24"/>
        </w:rPr>
        <w:t>АО «</w:t>
      </w:r>
      <w:r w:rsidR="00C70F55">
        <w:rPr>
          <w:szCs w:val="24"/>
        </w:rPr>
        <w:t>РУССКИЙ ПРОДУКТ</w:t>
      </w:r>
      <w:r w:rsidRPr="003020D9">
        <w:rPr>
          <w:szCs w:val="24"/>
        </w:rPr>
        <w:t>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334443" w:rsidRPr="00942479" w:rsidRDefault="00334443" w:rsidP="00BD4C54">
      <w:pPr>
        <w:pStyle w:val="ac"/>
        <w:spacing w:before="120"/>
        <w:rPr>
          <w:sz w:val="24"/>
          <w:szCs w:val="24"/>
        </w:rPr>
      </w:pPr>
      <w:bookmarkStart w:id="2" w:name="_Toc294602017"/>
      <w:r w:rsidRPr="00942479">
        <w:rPr>
          <w:sz w:val="24"/>
          <w:szCs w:val="24"/>
        </w:rPr>
        <w:t>Приоритетные направления деятельности акционерного общества</w:t>
      </w:r>
      <w:bookmarkEnd w:id="2"/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Производство основных групп бакалейной продукции, как и прежде, является приоритетом  в деятельности ПАО «РУССКИЙ ПРОДУКТ».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Целями на 2016-2018гг  является укрепление национальной и региональной сети дистрибуции, а также дальнейшее развитие и повышение эффективности системы прямых продаж. </w:t>
      </w:r>
      <w:r w:rsidRPr="00C20FEF">
        <w:rPr>
          <w:rStyle w:val="Subst0"/>
          <w:b w:val="0"/>
          <w:i w:val="0"/>
          <w:sz w:val="24"/>
          <w:szCs w:val="24"/>
        </w:rPr>
        <w:br/>
      </w:r>
      <w:r w:rsidRPr="00C20FEF">
        <w:rPr>
          <w:rStyle w:val="Subst0"/>
          <w:b w:val="0"/>
          <w:i w:val="0"/>
          <w:sz w:val="24"/>
          <w:szCs w:val="24"/>
        </w:rPr>
        <w:br/>
      </w:r>
      <w:r w:rsidRPr="00C20FEF">
        <w:rPr>
          <w:rStyle w:val="Subst0"/>
          <w:b w:val="0"/>
          <w:i w:val="0"/>
          <w:sz w:val="24"/>
          <w:szCs w:val="24"/>
          <w:u w:val="single"/>
        </w:rPr>
        <w:t>Производство каш и хлопьев «Геркулес»</w:t>
      </w:r>
      <w:r w:rsidRPr="00C20FEF">
        <w:rPr>
          <w:rStyle w:val="Subst0"/>
          <w:b w:val="0"/>
          <w:i w:val="0"/>
          <w:sz w:val="24"/>
          <w:szCs w:val="24"/>
        </w:rPr>
        <w:br/>
        <w:t>Объем рынка каш РФ в денежном выражении: 13 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варочных каш:</w:t>
      </w:r>
    </w:p>
    <w:p w:rsidR="006229AF" w:rsidRPr="00C20FEF" w:rsidRDefault="006229AF" w:rsidP="006229AF">
      <w:pPr>
        <w:pStyle w:val="afa"/>
        <w:numPr>
          <w:ilvl w:val="0"/>
          <w:numId w:val="13"/>
        </w:numPr>
        <w:spacing w:after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89 840 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3"/>
        </w:numPr>
        <w:spacing w:after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выражении: 8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моментальных каш</w:t>
      </w:r>
    </w:p>
    <w:p w:rsidR="006229AF" w:rsidRPr="00C20FEF" w:rsidRDefault="006229AF" w:rsidP="006229AF">
      <w:pPr>
        <w:pStyle w:val="afa"/>
        <w:numPr>
          <w:ilvl w:val="0"/>
          <w:numId w:val="14"/>
        </w:numPr>
        <w:spacing w:after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26 088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4"/>
        </w:numPr>
        <w:spacing w:after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 5 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Геркулеса в варочных кашах 13%</w:t>
      </w:r>
    </w:p>
    <w:p w:rsidR="006229AF" w:rsidRPr="00C20FEF" w:rsidRDefault="006229AF" w:rsidP="006229AF">
      <w:pPr>
        <w:pStyle w:val="afa"/>
        <w:numPr>
          <w:ilvl w:val="0"/>
          <w:numId w:val="15"/>
        </w:numPr>
        <w:spacing w:after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13 480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5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выражении: 1.2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Геркулеса в моментальных кашах: 1% (категория в начале развития после обновления дизайна и ассортимента):</w:t>
      </w:r>
    </w:p>
    <w:p w:rsidR="006229AF" w:rsidRPr="00C20FEF" w:rsidRDefault="006229AF" w:rsidP="006229AF">
      <w:pPr>
        <w:pStyle w:val="afa"/>
        <w:numPr>
          <w:ilvl w:val="0"/>
          <w:numId w:val="16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940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6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выражении: 180 млн.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Дистрибуция </w:t>
      </w:r>
    </w:p>
    <w:p w:rsidR="006229AF" w:rsidRPr="00C20FEF" w:rsidRDefault="006229AF" w:rsidP="006229AF">
      <w:pPr>
        <w:pStyle w:val="afa"/>
        <w:numPr>
          <w:ilvl w:val="0"/>
          <w:numId w:val="17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каш варочных Геркулес: 60%</w:t>
      </w:r>
    </w:p>
    <w:p w:rsidR="006229AF" w:rsidRPr="00C20FEF" w:rsidRDefault="006229AF" w:rsidP="006229AF">
      <w:pPr>
        <w:pStyle w:val="afa"/>
        <w:numPr>
          <w:ilvl w:val="0"/>
          <w:numId w:val="17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каш моментальных Геркулес: данных нет</w:t>
      </w:r>
    </w:p>
    <w:p w:rsidR="006229AF" w:rsidRPr="00942479" w:rsidRDefault="006229AF" w:rsidP="006229AF">
      <w:pPr>
        <w:rPr>
          <w:rStyle w:val="Subst0"/>
          <w:b w:val="0"/>
          <w:bCs/>
          <w:i w:val="0"/>
          <w:iCs/>
          <w:sz w:val="16"/>
          <w:szCs w:val="16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Конкуренты в варочных кашах:</w:t>
      </w:r>
    </w:p>
    <w:tbl>
      <w:tblPr>
        <w:tblW w:w="6886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2"/>
        <w:gridCol w:w="1752"/>
        <w:gridCol w:w="1752"/>
      </w:tblGrid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Россия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Доля рынка, руб.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Доля рынка,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тн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.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DBE5F1" w:fill="DBE5F1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ТМ</w:t>
            </w:r>
          </w:p>
        </w:tc>
        <w:tc>
          <w:tcPr>
            <w:tcW w:w="1752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  <w:tc>
          <w:tcPr>
            <w:tcW w:w="1752" w:type="dxa"/>
            <w:shd w:val="clear" w:color="DBE5F1" w:fill="DBE5F1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Ясно Солнышко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16,9%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14,3%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Частные торговые марки (СТМ)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19,9%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37,7%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Nordic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14,3%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6,4%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000000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Геркулес</w:t>
            </w:r>
          </w:p>
        </w:tc>
        <w:tc>
          <w:tcPr>
            <w:tcW w:w="1752" w:type="dxa"/>
            <w:shd w:val="clear" w:color="000000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13,0%</w:t>
            </w:r>
          </w:p>
        </w:tc>
        <w:tc>
          <w:tcPr>
            <w:tcW w:w="1752" w:type="dxa"/>
            <w:shd w:val="clear" w:color="000000" w:fill="92D050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11,8%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Увелка</w:t>
            </w:r>
            <w:proofErr w:type="spellEnd"/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11,2%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7,3%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Экстра Клин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6,5%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5,6%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Царь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3,8%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4,0%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Myllyn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Parras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</w:t>
            </w:r>
          </w:p>
        </w:tc>
        <w:tc>
          <w:tcPr>
            <w:tcW w:w="175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5,0%</w:t>
            </w:r>
          </w:p>
        </w:tc>
        <w:tc>
          <w:tcPr>
            <w:tcW w:w="1752" w:type="dxa"/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2,6%</w:t>
            </w:r>
          </w:p>
        </w:tc>
      </w:tr>
      <w:tr w:rsidR="006229AF" w:rsidRPr="00C20FEF" w:rsidTr="006229AF">
        <w:trPr>
          <w:trHeight w:val="57"/>
        </w:trPr>
        <w:tc>
          <w:tcPr>
            <w:tcW w:w="3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Прочие 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9,4 %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10,3 %</w:t>
            </w:r>
          </w:p>
        </w:tc>
      </w:tr>
    </w:tbl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Конкуренты в моментальных кашах: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Nestle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(ТМ «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Быстров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>»), ПМК (ТМ «Ясно Солнышко»)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  <w:u w:val="single"/>
        </w:rPr>
        <w:lastRenderedPageBreak/>
        <w:t>Производство чипсов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  <w:u w:val="single"/>
        </w:rPr>
        <w:br/>
      </w:r>
      <w:r w:rsidRPr="00C20FEF">
        <w:rPr>
          <w:rStyle w:val="Subst0"/>
          <w:b w:val="0"/>
          <w:i w:val="0"/>
          <w:sz w:val="24"/>
          <w:szCs w:val="24"/>
        </w:rPr>
        <w:t>Объем рынка снеков РФ в денежном выражении: 43 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снеков РП в РФ:  3% (сентябрь 2015)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снеков</w:t>
      </w:r>
    </w:p>
    <w:p w:rsidR="006229AF" w:rsidRPr="00C20FEF" w:rsidRDefault="006229AF" w:rsidP="006229AF">
      <w:pPr>
        <w:pStyle w:val="afa"/>
        <w:numPr>
          <w:ilvl w:val="0"/>
          <w:numId w:val="18"/>
        </w:numPr>
        <w:spacing w:after="0" w:line="240" w:lineRule="auto"/>
        <w:ind w:left="0" w:firstLine="426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84 231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8"/>
        </w:numPr>
        <w:spacing w:after="0" w:line="240" w:lineRule="auto"/>
        <w:ind w:left="0" w:firstLine="426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выражении: 43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луковых колечек</w:t>
      </w:r>
    </w:p>
    <w:p w:rsidR="006229AF" w:rsidRPr="00C20FEF" w:rsidRDefault="006229AF" w:rsidP="006229AF">
      <w:pPr>
        <w:pStyle w:val="afa"/>
        <w:numPr>
          <w:ilvl w:val="0"/>
          <w:numId w:val="19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2 000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19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 1 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Московского картофеля в снеках 3%</w:t>
      </w:r>
    </w:p>
    <w:p w:rsidR="006229AF" w:rsidRPr="00C20FEF" w:rsidRDefault="006229AF" w:rsidP="006229AF">
      <w:pPr>
        <w:pStyle w:val="afa"/>
        <w:numPr>
          <w:ilvl w:val="0"/>
          <w:numId w:val="20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 2 064 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20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 1.1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Дистрибуция чипсов Московский картофель: 50%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color w:val="C00000"/>
          <w:sz w:val="24"/>
          <w:szCs w:val="24"/>
        </w:rPr>
        <w:br/>
      </w:r>
      <w:r w:rsidRPr="00C20FEF">
        <w:rPr>
          <w:rStyle w:val="Subst0"/>
          <w:b w:val="0"/>
          <w:i w:val="0"/>
          <w:sz w:val="24"/>
          <w:szCs w:val="24"/>
        </w:rPr>
        <w:t>Конкуренты в чипсах:</w:t>
      </w:r>
    </w:p>
    <w:tbl>
      <w:tblPr>
        <w:tblW w:w="7204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9"/>
        <w:gridCol w:w="2445"/>
        <w:gridCol w:w="2010"/>
      </w:tblGrid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Россия</w:t>
            </w:r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Доля рынка, руб.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Доля рынка,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тн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.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DBE5F1" w:fill="DBE5F1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ТМ</w:t>
            </w:r>
          </w:p>
        </w:tc>
        <w:tc>
          <w:tcPr>
            <w:tcW w:w="2445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  <w:tc>
          <w:tcPr>
            <w:tcW w:w="2010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Lay’s</w:t>
            </w:r>
            <w:proofErr w:type="spellEnd"/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63,7%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65,6%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Pringles</w:t>
            </w:r>
            <w:proofErr w:type="spellEnd"/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10,3%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6,5%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Estrella</w:t>
            </w:r>
            <w:proofErr w:type="spellEnd"/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4,2%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4,6%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Русская картошка</w:t>
            </w:r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4,0%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4,6%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000000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Московский картофель</w:t>
            </w:r>
          </w:p>
        </w:tc>
        <w:tc>
          <w:tcPr>
            <w:tcW w:w="2445" w:type="dxa"/>
            <w:shd w:val="clear" w:color="000000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3,3%</w:t>
            </w:r>
          </w:p>
        </w:tc>
        <w:tc>
          <w:tcPr>
            <w:tcW w:w="2010" w:type="dxa"/>
            <w:shd w:val="clear" w:color="000000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3,4%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Хрустящий картофель</w:t>
            </w:r>
          </w:p>
        </w:tc>
        <w:tc>
          <w:tcPr>
            <w:tcW w:w="244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2,3%</w:t>
            </w:r>
          </w:p>
        </w:tc>
        <w:tc>
          <w:tcPr>
            <w:tcW w:w="201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2,7%</w:t>
            </w:r>
          </w:p>
        </w:tc>
      </w:tr>
      <w:tr w:rsidR="006229AF" w:rsidRPr="00C20FEF" w:rsidTr="006229AF">
        <w:trPr>
          <w:trHeight w:val="2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Прочие 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12,2 %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12,6  %</w:t>
            </w:r>
          </w:p>
        </w:tc>
      </w:tr>
    </w:tbl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color w:val="C00000"/>
          <w:sz w:val="24"/>
          <w:szCs w:val="24"/>
        </w:rPr>
      </w:pPr>
      <w:r w:rsidRPr="00C20FEF">
        <w:rPr>
          <w:rStyle w:val="Subst0"/>
          <w:b w:val="0"/>
          <w:i w:val="0"/>
          <w:color w:val="C00000"/>
          <w:sz w:val="24"/>
          <w:szCs w:val="24"/>
        </w:rPr>
        <w:t xml:space="preserve"> </w:t>
      </w:r>
      <w:r w:rsidRPr="00C20FEF">
        <w:rPr>
          <w:rStyle w:val="Subst0"/>
          <w:b w:val="0"/>
          <w:i w:val="0"/>
          <w:sz w:val="24"/>
          <w:szCs w:val="24"/>
          <w:u w:val="single"/>
        </w:rPr>
        <w:t>Рынок  варочных супов и супов  быстрого приготовления</w:t>
      </w:r>
      <w:r w:rsidRPr="00C20FEF">
        <w:rPr>
          <w:rStyle w:val="Subst0"/>
          <w:b w:val="0"/>
          <w:i w:val="0"/>
          <w:sz w:val="24"/>
          <w:szCs w:val="24"/>
          <w:u w:val="single"/>
        </w:rPr>
        <w:br/>
      </w:r>
      <w:r w:rsidRPr="00C20FEF">
        <w:rPr>
          <w:rStyle w:val="Subst0"/>
          <w:b w:val="0"/>
          <w:i w:val="0"/>
          <w:sz w:val="24"/>
          <w:szCs w:val="24"/>
          <w:u w:val="single"/>
        </w:rPr>
        <w:br/>
      </w:r>
      <w:r w:rsidRPr="00C20FEF">
        <w:rPr>
          <w:rStyle w:val="Subst0"/>
          <w:b w:val="0"/>
          <w:i w:val="0"/>
          <w:sz w:val="24"/>
          <w:szCs w:val="24"/>
        </w:rPr>
        <w:t>Объем рынка супов РФ в денежном выражении: 4,7 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супов РП в РФ:  37% (сентябрь 2015)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Объем рынка варочных супов </w:t>
      </w:r>
    </w:p>
    <w:p w:rsidR="006229AF" w:rsidRPr="00C20FEF" w:rsidRDefault="006229AF" w:rsidP="006229AF">
      <w:pPr>
        <w:pStyle w:val="afa"/>
        <w:numPr>
          <w:ilvl w:val="0"/>
          <w:numId w:val="24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eastAsia="Times New Roman"/>
          <w:b w:val="0"/>
          <w:i w:val="0"/>
          <w:sz w:val="24"/>
          <w:szCs w:val="24"/>
          <w:lang w:eastAsia="ru-RU"/>
        </w:rPr>
        <w:t xml:space="preserve">в </w:t>
      </w: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натуральном выражении: 10,7 тыс.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. в год</w:t>
      </w:r>
    </w:p>
    <w:p w:rsidR="006229AF" w:rsidRPr="00C20FEF" w:rsidRDefault="006229AF" w:rsidP="006229AF">
      <w:pPr>
        <w:pStyle w:val="afa"/>
        <w:numPr>
          <w:ilvl w:val="0"/>
          <w:numId w:val="24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выражении: 3,17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моментальных супов</w:t>
      </w:r>
    </w:p>
    <w:p w:rsidR="006229AF" w:rsidRPr="00C20FEF" w:rsidRDefault="006229AF" w:rsidP="006229AF">
      <w:pPr>
        <w:pStyle w:val="afa"/>
        <w:numPr>
          <w:ilvl w:val="0"/>
          <w:numId w:val="23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в натуральном выражении: 1,67 тыс.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. в год</w:t>
      </w:r>
    </w:p>
    <w:p w:rsidR="006229AF" w:rsidRPr="00C20FEF" w:rsidRDefault="006229AF" w:rsidP="006229AF">
      <w:pPr>
        <w:pStyle w:val="afa"/>
        <w:numPr>
          <w:ilvl w:val="0"/>
          <w:numId w:val="23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 1,48 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Супов РП в варочных супах 30,5%</w:t>
      </w:r>
    </w:p>
    <w:p w:rsidR="006229AF" w:rsidRPr="00C20FEF" w:rsidRDefault="006229AF" w:rsidP="006229AF">
      <w:pPr>
        <w:pStyle w:val="afa"/>
        <w:numPr>
          <w:ilvl w:val="0"/>
          <w:numId w:val="22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натуральном выражении</w:t>
      </w:r>
      <w:proofErr w:type="gram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:</w:t>
      </w:r>
      <w:proofErr w:type="gram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3,7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в год</w:t>
      </w:r>
    </w:p>
    <w:p w:rsidR="006229AF" w:rsidRPr="00C20FEF" w:rsidRDefault="006229AF" w:rsidP="006229AF">
      <w:pPr>
        <w:pStyle w:val="afa"/>
        <w:numPr>
          <w:ilvl w:val="0"/>
          <w:numId w:val="22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</w:t>
      </w:r>
      <w:proofErr w:type="gram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:</w:t>
      </w:r>
      <w:proofErr w:type="gram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  1, 1 млрд. рублей в год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рынка Супов РП в моментальных супах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 13,6% </w:t>
      </w:r>
    </w:p>
    <w:p w:rsidR="006229AF" w:rsidRPr="00C20FEF" w:rsidRDefault="006229AF" w:rsidP="006229AF">
      <w:pPr>
        <w:pStyle w:val="afa"/>
        <w:numPr>
          <w:ilvl w:val="0"/>
          <w:numId w:val="21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натуральном выражении</w:t>
      </w:r>
      <w:proofErr w:type="gram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:</w:t>
      </w:r>
      <w:proofErr w:type="gram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 217 </w:t>
      </w:r>
      <w:proofErr w:type="spell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тн</w:t>
      </w:r>
      <w:proofErr w:type="spellEnd"/>
    </w:p>
    <w:p w:rsidR="006229AF" w:rsidRPr="00C20FEF" w:rsidRDefault="006229AF" w:rsidP="006229AF">
      <w:pPr>
        <w:pStyle w:val="afa"/>
        <w:numPr>
          <w:ilvl w:val="0"/>
          <w:numId w:val="21"/>
        </w:numPr>
        <w:spacing w:after="0" w:line="240" w:lineRule="auto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денежном выражении</w:t>
      </w:r>
      <w:proofErr w:type="gramStart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:</w:t>
      </w:r>
      <w:proofErr w:type="gramEnd"/>
      <w:r w:rsidRPr="00C20FEF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  0,19 млрд. рублей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Дистрибуция: </w:t>
      </w:r>
    </w:p>
    <w:p w:rsidR="006229AF" w:rsidRPr="00C20FEF" w:rsidRDefault="006229AF" w:rsidP="006229AF">
      <w:pPr>
        <w:ind w:firstLine="708"/>
        <w:rPr>
          <w:rStyle w:val="Subst0"/>
          <w:b w:val="0"/>
          <w:bCs/>
          <w:i w:val="0"/>
          <w:iCs/>
          <w:sz w:val="24"/>
          <w:szCs w:val="24"/>
        </w:rPr>
      </w:pPr>
      <w:proofErr w:type="spellStart"/>
      <w:r w:rsidRPr="00C20FEF">
        <w:rPr>
          <w:rStyle w:val="Subst0"/>
          <w:b w:val="0"/>
          <w:i w:val="0"/>
          <w:sz w:val="24"/>
          <w:szCs w:val="24"/>
        </w:rPr>
        <w:t>Суперсуп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варочный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 40%</w:t>
      </w:r>
    </w:p>
    <w:p w:rsidR="006229AF" w:rsidRPr="00C20FEF" w:rsidRDefault="006229AF" w:rsidP="006229AF">
      <w:pPr>
        <w:ind w:firstLine="708"/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Бакалея101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30%</w:t>
      </w:r>
    </w:p>
    <w:p w:rsidR="006229AF" w:rsidRPr="00C20FEF" w:rsidRDefault="006229AF" w:rsidP="006229AF">
      <w:pPr>
        <w:ind w:firstLine="708"/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Дачный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 20%</w:t>
      </w:r>
    </w:p>
    <w:p w:rsidR="006229AF" w:rsidRPr="00C20FEF" w:rsidRDefault="006229AF" w:rsidP="006229AF">
      <w:pPr>
        <w:ind w:firstLine="708"/>
        <w:rPr>
          <w:rStyle w:val="Subst0"/>
          <w:b w:val="0"/>
          <w:bCs/>
          <w:i w:val="0"/>
          <w:iCs/>
          <w:sz w:val="24"/>
          <w:szCs w:val="24"/>
        </w:rPr>
      </w:pPr>
      <w:proofErr w:type="spellStart"/>
      <w:r w:rsidRPr="00C20FEF">
        <w:rPr>
          <w:rStyle w:val="Subst0"/>
          <w:b w:val="0"/>
          <w:i w:val="0"/>
          <w:sz w:val="24"/>
          <w:szCs w:val="24"/>
        </w:rPr>
        <w:t>Суперсуп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в стакане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51%</w:t>
      </w:r>
    </w:p>
    <w:p w:rsidR="006229AF" w:rsidRPr="00C20FEF" w:rsidRDefault="006229AF" w:rsidP="006229AF">
      <w:pPr>
        <w:ind w:firstLine="708"/>
        <w:rPr>
          <w:rStyle w:val="Subst0"/>
          <w:b w:val="0"/>
          <w:bCs/>
          <w:i w:val="0"/>
          <w:iCs/>
          <w:sz w:val="24"/>
          <w:szCs w:val="24"/>
        </w:rPr>
      </w:pPr>
      <w:proofErr w:type="spellStart"/>
      <w:r w:rsidRPr="00C20FEF">
        <w:rPr>
          <w:rStyle w:val="Subst0"/>
          <w:b w:val="0"/>
          <w:i w:val="0"/>
          <w:sz w:val="24"/>
          <w:szCs w:val="24"/>
        </w:rPr>
        <w:t>Суперсуп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супы пюре (СС):   20%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lastRenderedPageBreak/>
        <w:t>Конкуренты в варочных супах:</w:t>
      </w:r>
    </w:p>
    <w:tbl>
      <w:tblPr>
        <w:tblW w:w="74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17"/>
        <w:gridCol w:w="2050"/>
        <w:gridCol w:w="2013"/>
      </w:tblGrid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Россия</w:t>
            </w:r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Доля рынка, руб.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Доля рынка,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тн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.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DBE5F1" w:fill="DBE5F1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ТМ</w:t>
            </w:r>
          </w:p>
        </w:tc>
        <w:tc>
          <w:tcPr>
            <w:tcW w:w="2050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  <w:tc>
          <w:tcPr>
            <w:tcW w:w="2013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Суперсуп</w:t>
            </w:r>
            <w:proofErr w:type="spellEnd"/>
          </w:p>
        </w:tc>
        <w:tc>
          <w:tcPr>
            <w:tcW w:w="2050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14,7%</w:t>
            </w:r>
          </w:p>
        </w:tc>
        <w:tc>
          <w:tcPr>
            <w:tcW w:w="2013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11,2%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Приправыч</w:t>
            </w:r>
            <w:proofErr w:type="spellEnd"/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16,1%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15,6%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Maggi</w:t>
            </w:r>
            <w:proofErr w:type="spellEnd"/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11,9%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9,5%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Ярмарка </w:t>
            </w:r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9,5%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7,5%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Бакалея 101</w:t>
            </w:r>
          </w:p>
        </w:tc>
        <w:tc>
          <w:tcPr>
            <w:tcW w:w="2050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8,7%</w:t>
            </w:r>
          </w:p>
        </w:tc>
        <w:tc>
          <w:tcPr>
            <w:tcW w:w="2013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7,6%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Podravka</w:t>
            </w:r>
            <w:proofErr w:type="spellEnd"/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5,7%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4,1%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Частная торговая марка (СТМ)</w:t>
            </w:r>
          </w:p>
        </w:tc>
        <w:tc>
          <w:tcPr>
            <w:tcW w:w="2050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8,5%</w:t>
            </w:r>
          </w:p>
        </w:tc>
        <w:tc>
          <w:tcPr>
            <w:tcW w:w="2013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14,8%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shd w:val="clear" w:color="auto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Дачный</w:t>
            </w:r>
          </w:p>
        </w:tc>
        <w:tc>
          <w:tcPr>
            <w:tcW w:w="2050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7,1%</w:t>
            </w:r>
          </w:p>
        </w:tc>
        <w:tc>
          <w:tcPr>
            <w:tcW w:w="2013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8,6%</w:t>
            </w:r>
          </w:p>
        </w:tc>
      </w:tr>
      <w:tr w:rsidR="006229AF" w:rsidRPr="00C20FEF" w:rsidTr="006229AF">
        <w:trPr>
          <w:trHeight w:val="2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Прочие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17,8 %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21,1 %</w:t>
            </w:r>
          </w:p>
        </w:tc>
      </w:tr>
    </w:tbl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Конкуренты в моментальных супах: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tbl>
      <w:tblPr>
        <w:tblW w:w="795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6"/>
        <w:gridCol w:w="1985"/>
        <w:gridCol w:w="1842"/>
      </w:tblGrid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Россия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Доля рынка, руб.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Доля рынка,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тн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.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DBE5F1" w:fill="DBE5F1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ТМ</w:t>
            </w:r>
          </w:p>
        </w:tc>
        <w:tc>
          <w:tcPr>
            <w:tcW w:w="1985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  <w:tc>
          <w:tcPr>
            <w:tcW w:w="1842" w:type="dxa"/>
            <w:shd w:val="clear" w:color="DBE5F1" w:fill="DBE5F1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дек.15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Maggi</w:t>
            </w:r>
            <w:proofErr w:type="spellEnd"/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36,0%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38,4%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Knorr</w:t>
            </w:r>
            <w:proofErr w:type="spellEnd"/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33,6%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28,7%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Суперсуп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(формат «стакан»)</w:t>
            </w:r>
          </w:p>
        </w:tc>
        <w:tc>
          <w:tcPr>
            <w:tcW w:w="1985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10,2%</w:t>
            </w:r>
          </w:p>
        </w:tc>
        <w:tc>
          <w:tcPr>
            <w:tcW w:w="1842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11,9%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Gallina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</w:t>
            </w: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Blanca</w:t>
            </w:r>
            <w:proofErr w:type="spellEnd"/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8,5%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9,2%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shd w:val="clear" w:color="auto" w:fill="92D050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Суперсуп</w:t>
            </w:r>
            <w:proofErr w:type="spellEnd"/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 xml:space="preserve"> (формат пакетик, супы пюре)</w:t>
            </w:r>
          </w:p>
        </w:tc>
        <w:tc>
          <w:tcPr>
            <w:tcW w:w="1985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3,3%</w:t>
            </w:r>
          </w:p>
        </w:tc>
        <w:tc>
          <w:tcPr>
            <w:tcW w:w="1842" w:type="dxa"/>
            <w:shd w:val="clear" w:color="auto" w:fill="92D050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3,4%</w:t>
            </w:r>
          </w:p>
        </w:tc>
      </w:tr>
      <w:tr w:rsidR="006229AF" w:rsidRPr="00C20FEF" w:rsidTr="006229AF">
        <w:trPr>
          <w:trHeight w:val="20"/>
        </w:trPr>
        <w:tc>
          <w:tcPr>
            <w:tcW w:w="4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Прочие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8,4 %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9AF" w:rsidRPr="00C20FEF" w:rsidRDefault="006229AF" w:rsidP="006229AF">
            <w:pPr>
              <w:rPr>
                <w:rStyle w:val="Subst0"/>
                <w:b w:val="0"/>
                <w:bCs/>
                <w:i w:val="0"/>
                <w:iCs/>
                <w:sz w:val="24"/>
                <w:szCs w:val="24"/>
              </w:rPr>
            </w:pPr>
            <w:r w:rsidRPr="00C20FEF">
              <w:rPr>
                <w:rStyle w:val="Subst0"/>
                <w:b w:val="0"/>
                <w:i w:val="0"/>
                <w:sz w:val="24"/>
                <w:szCs w:val="24"/>
              </w:rPr>
              <w:t>8,4 %</w:t>
            </w:r>
          </w:p>
        </w:tc>
      </w:tr>
    </w:tbl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  <w:u w:val="single"/>
        </w:rPr>
      </w:pPr>
      <w:r w:rsidRPr="00C20FEF">
        <w:rPr>
          <w:rStyle w:val="Subst0"/>
          <w:b w:val="0"/>
          <w:i w:val="0"/>
          <w:sz w:val="24"/>
          <w:szCs w:val="24"/>
          <w:u w:val="single"/>
        </w:rPr>
        <w:t xml:space="preserve">Производство кофе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Доля ПАО «РУССКИЙ ПРОДУКТ» всего равна 0,11%.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Растворимый кофе занимает 83,7% от общих продаж категории; 62,5% из них принадлежит сублимированному кофе. Эмитент  </w:t>
      </w:r>
      <w:r w:rsidR="00853EE0">
        <w:rPr>
          <w:rStyle w:val="Subst0"/>
          <w:b w:val="0"/>
          <w:i w:val="0"/>
          <w:sz w:val="24"/>
          <w:szCs w:val="24"/>
        </w:rPr>
        <w:t>представлен</w:t>
      </w:r>
      <w:r w:rsidRPr="00C20FEF">
        <w:rPr>
          <w:rStyle w:val="Subst0"/>
          <w:b w:val="0"/>
          <w:i w:val="0"/>
          <w:sz w:val="24"/>
          <w:szCs w:val="24"/>
        </w:rPr>
        <w:t xml:space="preserve">  только в сегментах порошкового и гранулированного кофе с долями 1,1% и 0,5% соответственно.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Среди производителей растворимого кофе лидируют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Nestle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(ТМ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Nescafe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), занявший 30,2% рынка в натуральном выражении, 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Mondelez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Jacobs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,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Carte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Noire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и др.) с долей 22,4%.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Натуральный кофе занимает 16,3% от общих продаж категории, из них 9,4% – это  молотый, а 6,1% – зерновой кофе.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Доля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C20FEF">
        <w:rPr>
          <w:rStyle w:val="Subst0"/>
          <w:b w:val="0"/>
          <w:i w:val="0"/>
          <w:sz w:val="24"/>
          <w:szCs w:val="24"/>
        </w:rPr>
        <w:t xml:space="preserve"> составила 0,10%, продажи – 1,3 млн. руб.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Крупнейшим производителем является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Орими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трейд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(18,5%) с брендами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Jardin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и Жокей, далее следуют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Paulig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(14,5%) 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Luigi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Lavazza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(8,9%).</w:t>
      </w:r>
      <w:r w:rsidRPr="00C20FEF">
        <w:rPr>
          <w:rStyle w:val="Subst0"/>
          <w:b w:val="0"/>
          <w:i w:val="0"/>
          <w:sz w:val="24"/>
          <w:szCs w:val="24"/>
        </w:rPr>
        <w:br/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r w:rsidRPr="00C20FEF">
        <w:rPr>
          <w:rStyle w:val="Subst0"/>
          <w:b w:val="0"/>
          <w:i w:val="0"/>
          <w:sz w:val="24"/>
          <w:szCs w:val="24"/>
          <w:u w:val="single"/>
        </w:rPr>
        <w:t>Производство чая</w:t>
      </w:r>
      <w:r w:rsidRPr="00C20FEF">
        <w:rPr>
          <w:rStyle w:val="Subst0"/>
          <w:b w:val="0"/>
          <w:i w:val="0"/>
          <w:color w:val="C00000"/>
          <w:sz w:val="24"/>
          <w:szCs w:val="24"/>
        </w:rPr>
        <w:t xml:space="preserve">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Доля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C20FEF">
        <w:rPr>
          <w:rStyle w:val="Subst0"/>
          <w:b w:val="0"/>
          <w:i w:val="0"/>
          <w:sz w:val="24"/>
          <w:szCs w:val="24"/>
        </w:rPr>
        <w:t xml:space="preserve"> равна 0,14%.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81,8% рынка в руб. занимает чёрный чай (59,5% из них – без добавок); 12,8% - зелёный.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На остальные виды приходится всего 5,4%.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Чай в пакетиках занимает 72,3% от общих продаж категории.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Среди производителей чая в пакетиках лидирует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Орими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трейд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с долей 38,8% в стоимостном выражении, далее следуют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Unilever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, занявший 19,3%, и Компания Май (12,3%).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Наилучшие продажи среди брендов показали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Greenfield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(18,5%),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Lipton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(16,5%) и Принцесса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Нури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(13,6%).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Рассыпной фасованный чай составляет 27,7% оборота категории.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color w:val="C00000"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Доля Традиционной торговли здесь несколько выше, чем у чая в пакетиках: 25,5% по сравнению с 20,7%. Крупнейшими производителями являются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Орими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трейд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(24,8%),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Ahmad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r w:rsidRPr="00C20FEF">
        <w:rPr>
          <w:rStyle w:val="Subst0"/>
          <w:b w:val="0"/>
          <w:i w:val="0"/>
          <w:sz w:val="24"/>
          <w:szCs w:val="24"/>
        </w:rPr>
        <w:lastRenderedPageBreak/>
        <w:t xml:space="preserve">(17.1%) и Компания Май (8,4%). 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Unilever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находится на 6 месте с долей 4,2%, из которых 3,2% занимает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Lipton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. Список </w:t>
      </w:r>
      <w:proofErr w:type="spellStart"/>
      <w:proofErr w:type="gramStart"/>
      <w:r w:rsidRPr="00C20FEF">
        <w:rPr>
          <w:rStyle w:val="Subst0"/>
          <w:b w:val="0"/>
          <w:i w:val="0"/>
          <w:sz w:val="24"/>
          <w:szCs w:val="24"/>
        </w:rPr>
        <w:t>топ-брендов</w:t>
      </w:r>
      <w:proofErr w:type="spellEnd"/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 выглядит следующим образом: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Ahmad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(17,1%),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Greenfield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(11,5%) 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Akbar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(7.3%).                              </w:t>
      </w:r>
      <w:r w:rsidRPr="00C20FEF">
        <w:rPr>
          <w:rStyle w:val="Subst0"/>
          <w:b w:val="0"/>
          <w:i w:val="0"/>
          <w:sz w:val="24"/>
          <w:szCs w:val="24"/>
        </w:rPr>
        <w:br/>
      </w:r>
    </w:p>
    <w:p w:rsidR="006229AF" w:rsidRPr="00C20FEF" w:rsidRDefault="006229AF" w:rsidP="006229AF">
      <w:pPr>
        <w:rPr>
          <w:rStyle w:val="Subst0"/>
          <w:b w:val="0"/>
          <w:i w:val="0"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Планы 2016-2018 по категориям «чай» и «кофе»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  <w:u w:val="single"/>
        </w:rPr>
      </w:pPr>
      <w:r w:rsidRPr="00C20FEF">
        <w:rPr>
          <w:rStyle w:val="Subst0"/>
          <w:b w:val="0"/>
          <w:i w:val="0"/>
          <w:sz w:val="24"/>
          <w:szCs w:val="24"/>
          <w:u w:val="single"/>
        </w:rPr>
        <w:t>Чай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Редизайн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и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репозиционирование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чая Традиция: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-Переход с формата 20 пакетиков на 25 пакетиков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-Запуск насыпного чая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-План на 2017 год увеличение </w:t>
      </w:r>
      <w:r w:rsidR="00EA433D">
        <w:rPr>
          <w:rStyle w:val="Subst0"/>
          <w:b w:val="0"/>
          <w:i w:val="0"/>
          <w:sz w:val="24"/>
          <w:szCs w:val="24"/>
        </w:rPr>
        <w:t>активной клиентской базы</w:t>
      </w:r>
      <w:r w:rsidRPr="00C20FEF">
        <w:rPr>
          <w:rStyle w:val="Subst0"/>
          <w:b w:val="0"/>
          <w:i w:val="0"/>
          <w:sz w:val="24"/>
          <w:szCs w:val="24"/>
        </w:rPr>
        <w:t xml:space="preserve"> в 2 раза и вход в локальные и федеральные сети. Увеличение годового оборота  в руб.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-План на 2018 год наращивание дистрибуции в канале федеральных сетей, увеличение продаж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  <w:u w:val="single"/>
        </w:rPr>
      </w:pPr>
      <w:r w:rsidRPr="00C20FEF">
        <w:rPr>
          <w:rStyle w:val="Subst0"/>
          <w:b w:val="0"/>
          <w:i w:val="0"/>
          <w:sz w:val="24"/>
          <w:szCs w:val="24"/>
          <w:u w:val="single"/>
        </w:rPr>
        <w:t>Кофе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Запуск кофе под брендом «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Coffitel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» двух новинок в формате 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дой-пак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и одной новинки в формате железной банки: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  <w:lang w:val="en-US"/>
        </w:rPr>
      </w:pPr>
      <w:r w:rsidRPr="00C20FEF">
        <w:rPr>
          <w:rStyle w:val="Subst0"/>
          <w:b w:val="0"/>
          <w:i w:val="0"/>
          <w:sz w:val="24"/>
          <w:szCs w:val="24"/>
          <w:lang w:val="en-US"/>
        </w:rPr>
        <w:t>-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Дой</w:t>
      </w:r>
      <w:proofErr w:type="spellEnd"/>
      <w:r w:rsidRPr="00C20FEF">
        <w:rPr>
          <w:rStyle w:val="Subst0"/>
          <w:b w:val="0"/>
          <w:i w:val="0"/>
          <w:sz w:val="24"/>
          <w:szCs w:val="24"/>
          <w:lang w:val="en-US"/>
        </w:rPr>
        <w:t>-</w:t>
      </w:r>
      <w:r w:rsidRPr="00C20FEF">
        <w:rPr>
          <w:rStyle w:val="Subst0"/>
          <w:b w:val="0"/>
          <w:i w:val="0"/>
          <w:sz w:val="24"/>
          <w:szCs w:val="24"/>
        </w:rPr>
        <w:t>пак</w:t>
      </w:r>
      <w:r w:rsidRPr="00C20FEF">
        <w:rPr>
          <w:rStyle w:val="Subst0"/>
          <w:b w:val="0"/>
          <w:i w:val="0"/>
          <w:sz w:val="24"/>
          <w:szCs w:val="24"/>
          <w:lang w:val="en-US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  <w:lang w:val="en-US"/>
        </w:rPr>
        <w:t>Coffitel</w:t>
      </w:r>
      <w:proofErr w:type="spellEnd"/>
      <w:r w:rsidRPr="00C20FEF">
        <w:rPr>
          <w:rStyle w:val="Subst0"/>
          <w:b w:val="0"/>
          <w:i w:val="0"/>
          <w:sz w:val="24"/>
          <w:szCs w:val="24"/>
          <w:lang w:val="en-US"/>
        </w:rPr>
        <w:t xml:space="preserve"> Classic 75</w:t>
      </w:r>
      <w:r w:rsidRPr="00C20FEF">
        <w:rPr>
          <w:rStyle w:val="Subst0"/>
          <w:b w:val="0"/>
          <w:i w:val="0"/>
          <w:sz w:val="24"/>
          <w:szCs w:val="24"/>
        </w:rPr>
        <w:t>г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  <w:lang w:val="en-US"/>
        </w:rPr>
      </w:pPr>
      <w:r w:rsidRPr="00C20FEF">
        <w:rPr>
          <w:rStyle w:val="Subst0"/>
          <w:b w:val="0"/>
          <w:i w:val="0"/>
          <w:sz w:val="24"/>
          <w:szCs w:val="24"/>
          <w:lang w:val="en-US"/>
        </w:rPr>
        <w:t>-</w:t>
      </w:r>
      <w:proofErr w:type="spellStart"/>
      <w:r w:rsidRPr="00C20FEF">
        <w:rPr>
          <w:rStyle w:val="Subst0"/>
          <w:b w:val="0"/>
          <w:i w:val="0"/>
          <w:sz w:val="24"/>
          <w:szCs w:val="24"/>
        </w:rPr>
        <w:t>Дой</w:t>
      </w:r>
      <w:proofErr w:type="spellEnd"/>
      <w:r w:rsidRPr="00C20FEF">
        <w:rPr>
          <w:rStyle w:val="Subst0"/>
          <w:b w:val="0"/>
          <w:i w:val="0"/>
          <w:sz w:val="24"/>
          <w:szCs w:val="24"/>
          <w:lang w:val="en-US"/>
        </w:rPr>
        <w:t>-</w:t>
      </w:r>
      <w:r w:rsidRPr="00C20FEF">
        <w:rPr>
          <w:rStyle w:val="Subst0"/>
          <w:b w:val="0"/>
          <w:i w:val="0"/>
          <w:sz w:val="24"/>
          <w:szCs w:val="24"/>
        </w:rPr>
        <w:t>пак</w:t>
      </w:r>
      <w:r w:rsidRPr="00C20FEF">
        <w:rPr>
          <w:rStyle w:val="Subst0"/>
          <w:b w:val="0"/>
          <w:i w:val="0"/>
          <w:sz w:val="24"/>
          <w:szCs w:val="24"/>
          <w:lang w:val="en-US"/>
        </w:rPr>
        <w:t xml:space="preserve"> </w:t>
      </w:r>
      <w:proofErr w:type="spellStart"/>
      <w:r w:rsidRPr="00C20FEF">
        <w:rPr>
          <w:rStyle w:val="Subst0"/>
          <w:b w:val="0"/>
          <w:i w:val="0"/>
          <w:sz w:val="24"/>
          <w:szCs w:val="24"/>
          <w:lang w:val="en-US"/>
        </w:rPr>
        <w:t>Coffitel</w:t>
      </w:r>
      <w:proofErr w:type="spellEnd"/>
      <w:r w:rsidRPr="00C20FEF">
        <w:rPr>
          <w:rStyle w:val="Subst0"/>
          <w:b w:val="0"/>
          <w:i w:val="0"/>
          <w:sz w:val="24"/>
          <w:szCs w:val="24"/>
          <w:lang w:val="en-US"/>
        </w:rPr>
        <w:t xml:space="preserve"> ESPRESSO 70</w:t>
      </w:r>
      <w:r w:rsidRPr="00C20FEF">
        <w:rPr>
          <w:rStyle w:val="Subst0"/>
          <w:b w:val="0"/>
          <w:i w:val="0"/>
          <w:sz w:val="24"/>
          <w:szCs w:val="24"/>
        </w:rPr>
        <w:t>г</w:t>
      </w:r>
      <w:r w:rsidRPr="00C20FEF">
        <w:rPr>
          <w:rStyle w:val="Subst0"/>
          <w:b w:val="0"/>
          <w:i w:val="0"/>
          <w:sz w:val="24"/>
          <w:szCs w:val="24"/>
          <w:lang w:val="en-US"/>
        </w:rPr>
        <w:t xml:space="preserve">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</w:t>
      </w:r>
      <w:proofErr w:type="gramStart"/>
      <w:r w:rsidRPr="00C20FEF">
        <w:rPr>
          <w:rStyle w:val="Subst0"/>
          <w:b w:val="0"/>
          <w:i w:val="0"/>
          <w:sz w:val="24"/>
          <w:szCs w:val="24"/>
        </w:rPr>
        <w:t>Ж</w:t>
      </w:r>
      <w:proofErr w:type="gramEnd"/>
      <w:r w:rsidRPr="00C20FEF">
        <w:rPr>
          <w:rStyle w:val="Subst0"/>
          <w:b w:val="0"/>
          <w:i w:val="0"/>
          <w:sz w:val="24"/>
          <w:szCs w:val="24"/>
        </w:rPr>
        <w:t xml:space="preserve">/Б </w:t>
      </w:r>
      <w:proofErr w:type="spellStart"/>
      <w:r w:rsidRPr="00C20FEF">
        <w:rPr>
          <w:rStyle w:val="Subst0"/>
          <w:b w:val="0"/>
          <w:i w:val="0"/>
          <w:sz w:val="24"/>
          <w:szCs w:val="24"/>
          <w:lang w:val="en-US"/>
        </w:rPr>
        <w:t>Coffitel</w:t>
      </w:r>
      <w:proofErr w:type="spellEnd"/>
      <w:r w:rsidRPr="00C20FEF">
        <w:rPr>
          <w:rStyle w:val="Subst0"/>
          <w:b w:val="0"/>
          <w:i w:val="0"/>
          <w:sz w:val="24"/>
          <w:szCs w:val="24"/>
        </w:rPr>
        <w:t xml:space="preserve"> </w:t>
      </w:r>
      <w:r w:rsidRPr="00C20FEF">
        <w:rPr>
          <w:rStyle w:val="Subst0"/>
          <w:b w:val="0"/>
          <w:i w:val="0"/>
          <w:sz w:val="24"/>
          <w:szCs w:val="24"/>
          <w:lang w:val="en-US"/>
        </w:rPr>
        <w:t>ESPRESSO</w:t>
      </w:r>
      <w:r w:rsidRPr="00C20FEF">
        <w:rPr>
          <w:rStyle w:val="Subst0"/>
          <w:b w:val="0"/>
          <w:i w:val="0"/>
          <w:sz w:val="24"/>
          <w:szCs w:val="24"/>
        </w:rPr>
        <w:t xml:space="preserve"> 80г </w:t>
      </w:r>
    </w:p>
    <w:p w:rsidR="006229AF" w:rsidRPr="00C20FEF" w:rsidRDefault="006229AF" w:rsidP="006229AF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-План на 2017 год увеличение продаж за счёт роста </w:t>
      </w:r>
      <w:r w:rsidR="00EA433D">
        <w:rPr>
          <w:rStyle w:val="Subst0"/>
          <w:b w:val="0"/>
          <w:i w:val="0"/>
          <w:sz w:val="24"/>
          <w:szCs w:val="24"/>
        </w:rPr>
        <w:t>активной клиентской базы</w:t>
      </w:r>
      <w:r w:rsidR="00EA433D" w:rsidRPr="00C20FEF">
        <w:rPr>
          <w:rStyle w:val="Subst0"/>
          <w:b w:val="0"/>
          <w:i w:val="0"/>
          <w:sz w:val="24"/>
          <w:szCs w:val="24"/>
        </w:rPr>
        <w:t xml:space="preserve"> </w:t>
      </w:r>
      <w:r w:rsidRPr="00C20FEF">
        <w:rPr>
          <w:rStyle w:val="Subst0"/>
          <w:b w:val="0"/>
          <w:i w:val="0"/>
          <w:sz w:val="24"/>
          <w:szCs w:val="24"/>
        </w:rPr>
        <w:t xml:space="preserve"> – увеличение оборота </w:t>
      </w:r>
    </w:p>
    <w:p w:rsidR="006229AF" w:rsidRPr="00C20FEF" w:rsidRDefault="006229AF" w:rsidP="006229AF">
      <w:pPr>
        <w:rPr>
          <w:rStyle w:val="Subst0"/>
          <w:b w:val="0"/>
          <w:i w:val="0"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-План на 2018 год наращивание дистрибуции в канале федеральных сетей, увеличение продаж.</w:t>
      </w:r>
    </w:p>
    <w:p w:rsidR="00AF5720" w:rsidRPr="00942479" w:rsidRDefault="00E854A1" w:rsidP="00AF5720">
      <w:pPr>
        <w:pStyle w:val="ad"/>
        <w:rPr>
          <w:sz w:val="16"/>
          <w:szCs w:val="16"/>
        </w:rPr>
      </w:pPr>
      <w:r w:rsidRPr="00AF5720">
        <w:rPr>
          <w:szCs w:val="24"/>
        </w:rPr>
        <w:t xml:space="preserve"> </w:t>
      </w:r>
    </w:p>
    <w:p w:rsidR="00334443" w:rsidRPr="00D61524" w:rsidRDefault="00334443" w:rsidP="009F7B75">
      <w:pPr>
        <w:pStyle w:val="ac"/>
        <w:spacing w:before="120"/>
        <w:rPr>
          <w:sz w:val="24"/>
          <w:szCs w:val="24"/>
        </w:rPr>
      </w:pPr>
      <w:bookmarkStart w:id="3" w:name="_Toc294602018"/>
      <w:r w:rsidRPr="00D61524">
        <w:rPr>
          <w:sz w:val="24"/>
          <w:szCs w:val="24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3"/>
    </w:p>
    <w:p w:rsidR="00CD389E" w:rsidRPr="000B6FA9" w:rsidRDefault="00CD389E" w:rsidP="00CD389E">
      <w:pPr>
        <w:pStyle w:val="ad"/>
        <w:spacing w:before="80"/>
        <w:jc w:val="both"/>
        <w:rPr>
          <w:color w:val="00B0F0"/>
        </w:rPr>
      </w:pPr>
      <w:r w:rsidRPr="00B24ADC">
        <w:t>В 201</w:t>
      </w:r>
      <w:r w:rsidR="0013432C" w:rsidRPr="00B24ADC">
        <w:t>5</w:t>
      </w:r>
      <w:r w:rsidRPr="00B24ADC">
        <w:t xml:space="preserve"> году Общество получило чистую прибыль в размере </w:t>
      </w:r>
      <w:r w:rsidR="0013432C" w:rsidRPr="00B24ADC">
        <w:t>5 345</w:t>
      </w:r>
      <w:r w:rsidRPr="00B24ADC">
        <w:t xml:space="preserve"> тыс</w:t>
      </w:r>
      <w:proofErr w:type="gramStart"/>
      <w:r w:rsidRPr="00B24ADC">
        <w:t>.р</w:t>
      </w:r>
      <w:proofErr w:type="gramEnd"/>
      <w:r w:rsidRPr="00B24ADC">
        <w:t xml:space="preserve">уб. </w:t>
      </w:r>
      <w:r w:rsidR="00556B5E">
        <w:t>Снижение размера чистой прибыли в 2015 году, не смотря на  п</w:t>
      </w:r>
      <w:r w:rsidR="00556B5E" w:rsidRPr="00B24ADC">
        <w:t xml:space="preserve">рирост выручки в 2015 году по отношению к 2014 году </w:t>
      </w:r>
      <w:r w:rsidR="00556B5E">
        <w:t xml:space="preserve">почти на </w:t>
      </w:r>
      <w:r w:rsidR="00556B5E" w:rsidRPr="00B24ADC">
        <w:t>10 %.</w:t>
      </w:r>
      <w:r w:rsidR="00556B5E">
        <w:t>, объясняется ростом с</w:t>
      </w:r>
      <w:r w:rsidRPr="00B24ADC">
        <w:t>ебестоимост</w:t>
      </w:r>
      <w:r w:rsidR="00556B5E">
        <w:t>и</w:t>
      </w:r>
      <w:r w:rsidRPr="00B24ADC">
        <w:t xml:space="preserve"> реализованной продукции в отчетном году по сравнению с аналогичным периодом предыдущего года на </w:t>
      </w:r>
      <w:r w:rsidR="002D34F9" w:rsidRPr="00B24ADC">
        <w:t>8</w:t>
      </w:r>
      <w:r w:rsidRPr="00B24ADC">
        <w:t>,</w:t>
      </w:r>
      <w:r w:rsidR="002D34F9" w:rsidRPr="00B24ADC">
        <w:t>0</w:t>
      </w:r>
      <w:r w:rsidRPr="00B24ADC">
        <w:t xml:space="preserve"> %.</w:t>
      </w:r>
      <w:r w:rsidR="00556B5E">
        <w:t xml:space="preserve">, ростом </w:t>
      </w:r>
      <w:r w:rsidRPr="00B24ADC">
        <w:t xml:space="preserve"> </w:t>
      </w:r>
      <w:r w:rsidR="00556B5E">
        <w:t>к</w:t>
      </w:r>
      <w:r w:rsidR="00556B5E" w:rsidRPr="00556B5E">
        <w:t>оммерчески</w:t>
      </w:r>
      <w:r w:rsidR="00556B5E">
        <w:t>х</w:t>
      </w:r>
      <w:r w:rsidR="00556B5E" w:rsidRPr="00556B5E">
        <w:t xml:space="preserve"> </w:t>
      </w:r>
      <w:r w:rsidR="00382CC0">
        <w:t>(</w:t>
      </w:r>
      <w:r w:rsidR="00556B5E" w:rsidRPr="00556B5E">
        <w:t>почти на 18%</w:t>
      </w:r>
      <w:r w:rsidR="00382CC0">
        <w:t>) и управленческих (более 4%)</w:t>
      </w:r>
      <w:r w:rsidR="00382CC0" w:rsidRPr="00382CC0">
        <w:t xml:space="preserve"> </w:t>
      </w:r>
      <w:r w:rsidR="00382CC0" w:rsidRPr="00556B5E">
        <w:t>расход</w:t>
      </w:r>
      <w:r w:rsidR="00382CC0">
        <w:t>ов.</w:t>
      </w:r>
      <w:r w:rsidR="009A230F">
        <w:t xml:space="preserve"> Полностью же компенсировать увеличение стоимости затрат путем повышения отпускных цен не представляется возможным.</w:t>
      </w:r>
    </w:p>
    <w:p w:rsidR="00CD389E" w:rsidRPr="009A230F" w:rsidRDefault="00CD389E" w:rsidP="00CD389E">
      <w:pPr>
        <w:jc w:val="right"/>
        <w:rPr>
          <w:i/>
        </w:rPr>
      </w:pPr>
      <w:r w:rsidRPr="009A230F">
        <w:rPr>
          <w:i/>
        </w:rPr>
        <w:t xml:space="preserve">Отчет о прибылях и убытках </w:t>
      </w:r>
      <w:r w:rsidR="000B6FA9" w:rsidRPr="009A230F">
        <w:rPr>
          <w:i/>
        </w:rPr>
        <w:t>П</w:t>
      </w:r>
      <w:r w:rsidRPr="009A230F">
        <w:rPr>
          <w:i/>
        </w:rPr>
        <w:t>АО «РУС</w:t>
      </w:r>
      <w:r w:rsidR="000B6FA9" w:rsidRPr="009A230F">
        <w:rPr>
          <w:i/>
        </w:rPr>
        <w:t xml:space="preserve">СКИЙ </w:t>
      </w:r>
      <w:r w:rsidRPr="009A230F">
        <w:rPr>
          <w:i/>
        </w:rPr>
        <w:t>ПРОД</w:t>
      </w:r>
      <w:r w:rsidR="000B6FA9" w:rsidRPr="009A230F">
        <w:rPr>
          <w:i/>
        </w:rPr>
        <w:t>УКТ</w:t>
      </w:r>
      <w:r w:rsidRPr="009A230F">
        <w:rPr>
          <w:i/>
        </w:rPr>
        <w:t>»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11"/>
        <w:gridCol w:w="1512"/>
        <w:gridCol w:w="1512"/>
        <w:gridCol w:w="1512"/>
      </w:tblGrid>
      <w:tr w:rsidR="00CD389E" w:rsidRPr="000B6FA9" w:rsidTr="0042476B">
        <w:tc>
          <w:tcPr>
            <w:tcW w:w="5211" w:type="dxa"/>
            <w:vAlign w:val="center"/>
          </w:tcPr>
          <w:p w:rsidR="00CD389E" w:rsidRPr="00FF36D3" w:rsidRDefault="00CD389E" w:rsidP="0042476B">
            <w:pPr>
              <w:jc w:val="center"/>
              <w:rPr>
                <w:i/>
                <w:sz w:val="24"/>
                <w:szCs w:val="24"/>
              </w:rPr>
            </w:pPr>
            <w:r w:rsidRPr="00FF36D3">
              <w:rPr>
                <w:i/>
                <w:sz w:val="24"/>
                <w:szCs w:val="24"/>
              </w:rPr>
              <w:t>(тыс</w:t>
            </w:r>
            <w:proofErr w:type="gramStart"/>
            <w:r w:rsidRPr="00FF36D3">
              <w:rPr>
                <w:i/>
                <w:sz w:val="24"/>
                <w:szCs w:val="24"/>
              </w:rPr>
              <w:t>.р</w:t>
            </w:r>
            <w:proofErr w:type="gramEnd"/>
            <w:r w:rsidRPr="00FF36D3">
              <w:rPr>
                <w:i/>
                <w:sz w:val="24"/>
                <w:szCs w:val="24"/>
              </w:rPr>
              <w:t>уб.)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13432C">
            <w:pPr>
              <w:jc w:val="center"/>
              <w:rPr>
                <w:b/>
                <w:sz w:val="24"/>
                <w:szCs w:val="24"/>
              </w:rPr>
            </w:pPr>
            <w:r w:rsidRPr="00FF36D3">
              <w:rPr>
                <w:b/>
                <w:sz w:val="24"/>
                <w:szCs w:val="24"/>
              </w:rPr>
              <w:t>201</w:t>
            </w:r>
            <w:r w:rsidR="0013432C" w:rsidRPr="00FF36D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13432C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FF36D3">
              <w:rPr>
                <w:b/>
                <w:sz w:val="24"/>
                <w:szCs w:val="24"/>
              </w:rPr>
              <w:t>201</w:t>
            </w:r>
            <w:r w:rsidR="0013432C" w:rsidRPr="00FF36D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42476B">
            <w:pPr>
              <w:jc w:val="center"/>
              <w:rPr>
                <w:b/>
                <w:sz w:val="24"/>
                <w:szCs w:val="24"/>
              </w:rPr>
            </w:pPr>
            <w:r w:rsidRPr="00FF36D3">
              <w:rPr>
                <w:b/>
                <w:sz w:val="24"/>
                <w:szCs w:val="24"/>
              </w:rPr>
              <w:t>Изменение показателя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Выручка без учета НДС</w:t>
            </w:r>
          </w:p>
        </w:tc>
        <w:tc>
          <w:tcPr>
            <w:tcW w:w="1512" w:type="dxa"/>
            <w:vAlign w:val="center"/>
          </w:tcPr>
          <w:p w:rsidR="00CD389E" w:rsidRPr="00FF36D3" w:rsidRDefault="0018140A" w:rsidP="0013432C">
            <w:pPr>
              <w:jc w:val="center"/>
              <w:rPr>
                <w:sz w:val="24"/>
                <w:szCs w:val="24"/>
              </w:rPr>
            </w:pPr>
            <w:r w:rsidRPr="00FF36D3">
              <w:rPr>
                <w:rFonts w:eastAsiaTheme="minorEastAsia"/>
                <w:sz w:val="24"/>
                <w:szCs w:val="24"/>
                <w:lang w:val="en-US"/>
              </w:rPr>
              <w:t xml:space="preserve">  </w:t>
            </w:r>
            <w:r w:rsidR="0013432C" w:rsidRPr="00FF36D3">
              <w:rPr>
                <w:sz w:val="24"/>
                <w:szCs w:val="24"/>
              </w:rPr>
              <w:t>4 434 925</w:t>
            </w:r>
            <w:r w:rsidRPr="00FF36D3">
              <w:rPr>
                <w:rFonts w:eastAsiaTheme="minorEastAsia"/>
                <w:sz w:val="24"/>
                <w:szCs w:val="24"/>
                <w:lang w:val="en-US"/>
              </w:rPr>
              <w:t xml:space="preserve">     </w:t>
            </w:r>
          </w:p>
        </w:tc>
        <w:tc>
          <w:tcPr>
            <w:tcW w:w="1512" w:type="dxa"/>
          </w:tcPr>
          <w:p w:rsidR="00CD389E" w:rsidRPr="00FF36D3" w:rsidRDefault="0013432C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rFonts w:eastAsiaTheme="minorEastAsia"/>
                <w:sz w:val="24"/>
                <w:szCs w:val="24"/>
              </w:rPr>
              <w:t>4 032 447</w:t>
            </w:r>
          </w:p>
        </w:tc>
        <w:tc>
          <w:tcPr>
            <w:tcW w:w="1512" w:type="dxa"/>
            <w:vAlign w:val="center"/>
          </w:tcPr>
          <w:p w:rsidR="00CD389E" w:rsidRPr="000744AD" w:rsidRDefault="00901C99" w:rsidP="00990690">
            <w:pPr>
              <w:jc w:val="center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 xml:space="preserve">       </w:t>
            </w:r>
            <w:r w:rsidR="00CD389E" w:rsidRPr="000744AD">
              <w:rPr>
                <w:sz w:val="24"/>
                <w:szCs w:val="24"/>
              </w:rPr>
              <w:t xml:space="preserve">+ </w:t>
            </w:r>
            <w:r w:rsidR="00990690" w:rsidRPr="000744AD">
              <w:rPr>
                <w:sz w:val="24"/>
                <w:szCs w:val="24"/>
              </w:rPr>
              <w:t>9,98</w:t>
            </w:r>
            <w:r w:rsidR="00CD389E" w:rsidRPr="000744AD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Себестоимость</w:t>
            </w:r>
          </w:p>
        </w:tc>
        <w:tc>
          <w:tcPr>
            <w:tcW w:w="1512" w:type="dxa"/>
            <w:vAlign w:val="center"/>
          </w:tcPr>
          <w:p w:rsidR="00CD389E" w:rsidRPr="00FF36D3" w:rsidRDefault="0013432C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(2 303 820)</w:t>
            </w:r>
          </w:p>
        </w:tc>
        <w:tc>
          <w:tcPr>
            <w:tcW w:w="1512" w:type="dxa"/>
          </w:tcPr>
          <w:p w:rsidR="00CD389E" w:rsidRPr="00FF36D3" w:rsidRDefault="0013432C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(2 133 205)</w:t>
            </w:r>
          </w:p>
        </w:tc>
        <w:tc>
          <w:tcPr>
            <w:tcW w:w="1512" w:type="dxa"/>
            <w:vAlign w:val="center"/>
          </w:tcPr>
          <w:p w:rsidR="00CD389E" w:rsidRPr="000744AD" w:rsidRDefault="00901C99" w:rsidP="00901C99">
            <w:pPr>
              <w:jc w:val="center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 xml:space="preserve">       </w:t>
            </w:r>
            <w:r w:rsidR="00CD389E" w:rsidRPr="000744AD">
              <w:rPr>
                <w:sz w:val="24"/>
                <w:szCs w:val="24"/>
              </w:rPr>
              <w:t>+</w:t>
            </w:r>
            <w:r w:rsidRPr="000744AD">
              <w:rPr>
                <w:sz w:val="24"/>
                <w:szCs w:val="24"/>
              </w:rPr>
              <w:t>8</w:t>
            </w:r>
            <w:r w:rsidR="00CD389E" w:rsidRPr="000744AD">
              <w:rPr>
                <w:sz w:val="24"/>
                <w:szCs w:val="24"/>
              </w:rPr>
              <w:t>,</w:t>
            </w:r>
            <w:r w:rsidRPr="000744AD">
              <w:rPr>
                <w:sz w:val="24"/>
                <w:szCs w:val="24"/>
              </w:rPr>
              <w:t>0</w:t>
            </w:r>
            <w:r w:rsidR="00CD389E" w:rsidRPr="000744AD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Валовая прибыль</w:t>
            </w:r>
          </w:p>
        </w:tc>
        <w:tc>
          <w:tcPr>
            <w:tcW w:w="1512" w:type="dxa"/>
            <w:vAlign w:val="center"/>
          </w:tcPr>
          <w:p w:rsidR="00CD389E" w:rsidRPr="00FF36D3" w:rsidRDefault="00901C99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2 131 105</w:t>
            </w:r>
          </w:p>
        </w:tc>
        <w:tc>
          <w:tcPr>
            <w:tcW w:w="1512" w:type="dxa"/>
          </w:tcPr>
          <w:p w:rsidR="00CD389E" w:rsidRPr="00FF36D3" w:rsidRDefault="0013432C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rFonts w:eastAsiaTheme="minorEastAsia"/>
                <w:sz w:val="24"/>
                <w:szCs w:val="24"/>
              </w:rPr>
              <w:t>1 899 242</w:t>
            </w:r>
          </w:p>
        </w:tc>
        <w:tc>
          <w:tcPr>
            <w:tcW w:w="1512" w:type="dxa"/>
            <w:vAlign w:val="center"/>
          </w:tcPr>
          <w:p w:rsidR="00CD389E" w:rsidRPr="000744AD" w:rsidRDefault="00901C99" w:rsidP="00901C99">
            <w:pPr>
              <w:jc w:val="center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 xml:space="preserve">    </w:t>
            </w:r>
            <w:r w:rsidR="00CD389E" w:rsidRPr="000744AD">
              <w:rPr>
                <w:sz w:val="24"/>
                <w:szCs w:val="24"/>
              </w:rPr>
              <w:t xml:space="preserve">+ </w:t>
            </w:r>
            <w:r w:rsidRPr="000744AD">
              <w:rPr>
                <w:sz w:val="24"/>
                <w:szCs w:val="24"/>
              </w:rPr>
              <w:t>12,2</w:t>
            </w:r>
            <w:r w:rsidR="00CD389E" w:rsidRPr="000744AD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Коммерческие расходы</w:t>
            </w:r>
          </w:p>
        </w:tc>
        <w:tc>
          <w:tcPr>
            <w:tcW w:w="1512" w:type="dxa"/>
            <w:vAlign w:val="center"/>
          </w:tcPr>
          <w:p w:rsidR="00CD389E" w:rsidRPr="00FF36D3" w:rsidRDefault="00901C99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(1 542 866)</w:t>
            </w:r>
          </w:p>
        </w:tc>
        <w:tc>
          <w:tcPr>
            <w:tcW w:w="1512" w:type="dxa"/>
          </w:tcPr>
          <w:p w:rsidR="00CD389E" w:rsidRPr="00FF36D3" w:rsidRDefault="0013432C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  <w:lang w:val="en-US"/>
              </w:rPr>
            </w:pPr>
            <w:r w:rsidRPr="00FF36D3">
              <w:rPr>
                <w:rFonts w:eastAsiaTheme="minorEastAsia"/>
                <w:sz w:val="24"/>
                <w:szCs w:val="24"/>
              </w:rPr>
              <w:t>(1 307 750)</w:t>
            </w:r>
          </w:p>
        </w:tc>
        <w:tc>
          <w:tcPr>
            <w:tcW w:w="1512" w:type="dxa"/>
            <w:vAlign w:val="center"/>
          </w:tcPr>
          <w:p w:rsidR="00CD389E" w:rsidRPr="000744AD" w:rsidRDefault="00CD389E" w:rsidP="00901C99">
            <w:pPr>
              <w:jc w:val="right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 xml:space="preserve">+ </w:t>
            </w:r>
            <w:r w:rsidR="00901C99" w:rsidRPr="000744AD">
              <w:rPr>
                <w:sz w:val="24"/>
                <w:szCs w:val="24"/>
              </w:rPr>
              <w:t>17</w:t>
            </w:r>
            <w:r w:rsidRPr="000744AD">
              <w:rPr>
                <w:sz w:val="24"/>
                <w:szCs w:val="24"/>
                <w:lang w:val="en-US"/>
              </w:rPr>
              <w:t>,</w:t>
            </w:r>
            <w:r w:rsidR="00901C99" w:rsidRPr="000744AD">
              <w:rPr>
                <w:sz w:val="24"/>
                <w:szCs w:val="24"/>
              </w:rPr>
              <w:t>98</w:t>
            </w:r>
            <w:r w:rsidRPr="000744AD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Управленческие расходы</w:t>
            </w:r>
          </w:p>
        </w:tc>
        <w:tc>
          <w:tcPr>
            <w:tcW w:w="1512" w:type="dxa"/>
            <w:vAlign w:val="center"/>
          </w:tcPr>
          <w:p w:rsidR="00CD389E" w:rsidRPr="00FF36D3" w:rsidRDefault="00901C99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(563 623)</w:t>
            </w:r>
          </w:p>
        </w:tc>
        <w:tc>
          <w:tcPr>
            <w:tcW w:w="1512" w:type="dxa"/>
          </w:tcPr>
          <w:p w:rsidR="00CD389E" w:rsidRPr="00FF36D3" w:rsidRDefault="0013432C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(541 067)</w:t>
            </w:r>
          </w:p>
        </w:tc>
        <w:tc>
          <w:tcPr>
            <w:tcW w:w="1512" w:type="dxa"/>
            <w:vAlign w:val="center"/>
          </w:tcPr>
          <w:p w:rsidR="00CD389E" w:rsidRPr="000744AD" w:rsidRDefault="00901C99" w:rsidP="004D4C54">
            <w:pPr>
              <w:jc w:val="right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>+4,17</w:t>
            </w:r>
            <w:r w:rsidR="00CD389E" w:rsidRPr="000744AD">
              <w:rPr>
                <w:sz w:val="24"/>
                <w:szCs w:val="24"/>
              </w:rPr>
              <w:t xml:space="preserve"> % 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Прибыль (убыток) от продаж</w:t>
            </w:r>
          </w:p>
        </w:tc>
        <w:tc>
          <w:tcPr>
            <w:tcW w:w="1512" w:type="dxa"/>
            <w:vAlign w:val="center"/>
          </w:tcPr>
          <w:p w:rsidR="00CD389E" w:rsidRPr="00FF36D3" w:rsidRDefault="00901C99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24 616</w:t>
            </w:r>
          </w:p>
        </w:tc>
        <w:tc>
          <w:tcPr>
            <w:tcW w:w="1512" w:type="dxa"/>
            <w:vAlign w:val="center"/>
          </w:tcPr>
          <w:p w:rsidR="00CD389E" w:rsidRPr="00FF36D3" w:rsidRDefault="0013432C" w:rsidP="004D4C54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50 425</w:t>
            </w:r>
          </w:p>
        </w:tc>
        <w:tc>
          <w:tcPr>
            <w:tcW w:w="1512" w:type="dxa"/>
            <w:vAlign w:val="center"/>
          </w:tcPr>
          <w:p w:rsidR="00CD389E" w:rsidRPr="000744AD" w:rsidRDefault="00CD389E" w:rsidP="00BC52CB">
            <w:pPr>
              <w:jc w:val="right"/>
              <w:rPr>
                <w:sz w:val="24"/>
                <w:szCs w:val="24"/>
              </w:rPr>
            </w:pPr>
            <w:r w:rsidRPr="000744AD">
              <w:rPr>
                <w:sz w:val="24"/>
                <w:szCs w:val="24"/>
              </w:rPr>
              <w:t xml:space="preserve">- </w:t>
            </w:r>
            <w:r w:rsidR="00565C94">
              <w:rPr>
                <w:sz w:val="24"/>
                <w:szCs w:val="24"/>
              </w:rPr>
              <w:t>51</w:t>
            </w:r>
            <w:r w:rsidR="002D34F9" w:rsidRPr="000744AD">
              <w:rPr>
                <w:sz w:val="24"/>
                <w:szCs w:val="24"/>
              </w:rPr>
              <w:t>,</w:t>
            </w:r>
            <w:r w:rsidR="00565C94">
              <w:rPr>
                <w:sz w:val="24"/>
                <w:szCs w:val="24"/>
              </w:rPr>
              <w:t>1</w:t>
            </w:r>
            <w:r w:rsidR="00BC52CB">
              <w:rPr>
                <w:sz w:val="24"/>
                <w:szCs w:val="24"/>
              </w:rPr>
              <w:t>9</w:t>
            </w:r>
            <w:r w:rsidRPr="000744AD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EF12EF" w:rsidRDefault="00CD389E" w:rsidP="0042476B">
            <w:pPr>
              <w:rPr>
                <w:sz w:val="24"/>
                <w:szCs w:val="24"/>
              </w:rPr>
            </w:pPr>
            <w:r w:rsidRPr="00EF12EF">
              <w:rPr>
                <w:sz w:val="24"/>
                <w:szCs w:val="24"/>
              </w:rPr>
              <w:t>Сальдо прочих доходов и расходов</w:t>
            </w:r>
          </w:p>
        </w:tc>
        <w:tc>
          <w:tcPr>
            <w:tcW w:w="1512" w:type="dxa"/>
            <w:vAlign w:val="center"/>
          </w:tcPr>
          <w:p w:rsidR="00CD389E" w:rsidRPr="00BC52CB" w:rsidRDefault="00F85FF6" w:rsidP="0042476B">
            <w:pPr>
              <w:jc w:val="right"/>
              <w:rPr>
                <w:sz w:val="24"/>
                <w:szCs w:val="24"/>
              </w:rPr>
            </w:pPr>
            <w:r w:rsidRPr="00BC52CB">
              <w:rPr>
                <w:sz w:val="24"/>
                <w:szCs w:val="24"/>
              </w:rPr>
              <w:t>(6 821)</w:t>
            </w:r>
          </w:p>
        </w:tc>
        <w:tc>
          <w:tcPr>
            <w:tcW w:w="1512" w:type="dxa"/>
            <w:vAlign w:val="center"/>
          </w:tcPr>
          <w:p w:rsidR="00CD389E" w:rsidRPr="00F85FF6" w:rsidRDefault="0013432C" w:rsidP="00F85FF6">
            <w:pPr>
              <w:jc w:val="right"/>
              <w:rPr>
                <w:sz w:val="24"/>
                <w:szCs w:val="24"/>
              </w:rPr>
            </w:pPr>
            <w:r w:rsidRPr="00F85FF6">
              <w:rPr>
                <w:sz w:val="24"/>
                <w:szCs w:val="24"/>
              </w:rPr>
              <w:t>(16 292)</w:t>
            </w:r>
          </w:p>
        </w:tc>
        <w:tc>
          <w:tcPr>
            <w:tcW w:w="1512" w:type="dxa"/>
            <w:vAlign w:val="center"/>
          </w:tcPr>
          <w:p w:rsidR="00CD389E" w:rsidRPr="00BC52CB" w:rsidRDefault="00CD389E" w:rsidP="00BC52CB">
            <w:pPr>
              <w:jc w:val="right"/>
              <w:rPr>
                <w:sz w:val="24"/>
                <w:szCs w:val="24"/>
              </w:rPr>
            </w:pPr>
            <w:r w:rsidRPr="00BC52CB">
              <w:rPr>
                <w:sz w:val="24"/>
                <w:szCs w:val="24"/>
              </w:rPr>
              <w:t xml:space="preserve">+ </w:t>
            </w:r>
            <w:r w:rsidR="00BC52CB" w:rsidRPr="00BC52CB">
              <w:rPr>
                <w:sz w:val="24"/>
                <w:szCs w:val="24"/>
              </w:rPr>
              <w:t>5</w:t>
            </w:r>
            <w:r w:rsidRPr="00BC52CB">
              <w:rPr>
                <w:sz w:val="24"/>
                <w:szCs w:val="24"/>
              </w:rPr>
              <w:t>8</w:t>
            </w:r>
            <w:r w:rsidR="00BC52CB" w:rsidRPr="00BC52CB">
              <w:rPr>
                <w:sz w:val="24"/>
                <w:szCs w:val="24"/>
              </w:rPr>
              <w:t>,14</w:t>
            </w:r>
            <w:r w:rsidRPr="00BC52CB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Прибыль (убыток) до налогообложения</w:t>
            </w:r>
          </w:p>
        </w:tc>
        <w:tc>
          <w:tcPr>
            <w:tcW w:w="1512" w:type="dxa"/>
            <w:vAlign w:val="center"/>
          </w:tcPr>
          <w:p w:rsidR="00CD389E" w:rsidRPr="00FF36D3" w:rsidRDefault="002D34F9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17 795</w:t>
            </w:r>
          </w:p>
        </w:tc>
        <w:tc>
          <w:tcPr>
            <w:tcW w:w="1512" w:type="dxa"/>
            <w:vAlign w:val="center"/>
          </w:tcPr>
          <w:p w:rsidR="00CD389E" w:rsidRPr="00FF36D3" w:rsidRDefault="0013432C" w:rsidP="004D4C54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34  133</w:t>
            </w:r>
          </w:p>
        </w:tc>
        <w:tc>
          <w:tcPr>
            <w:tcW w:w="1512" w:type="dxa"/>
            <w:vAlign w:val="center"/>
          </w:tcPr>
          <w:p w:rsidR="00CD389E" w:rsidRPr="00BC52CB" w:rsidRDefault="002D34F9" w:rsidP="00565C94">
            <w:pPr>
              <w:jc w:val="right"/>
              <w:rPr>
                <w:sz w:val="24"/>
                <w:szCs w:val="24"/>
              </w:rPr>
            </w:pPr>
            <w:r w:rsidRPr="00BC52CB">
              <w:rPr>
                <w:sz w:val="24"/>
                <w:szCs w:val="24"/>
              </w:rPr>
              <w:t>-</w:t>
            </w:r>
            <w:r w:rsidR="00565C94" w:rsidRPr="00BC52CB">
              <w:rPr>
                <w:sz w:val="24"/>
                <w:szCs w:val="24"/>
              </w:rPr>
              <w:t>47</w:t>
            </w:r>
            <w:r w:rsidRPr="00BC52CB">
              <w:rPr>
                <w:sz w:val="24"/>
                <w:szCs w:val="24"/>
              </w:rPr>
              <w:t>,</w:t>
            </w:r>
            <w:r w:rsidR="00565C94" w:rsidRPr="00BC52CB">
              <w:rPr>
                <w:sz w:val="24"/>
                <w:szCs w:val="24"/>
              </w:rPr>
              <w:t>87</w:t>
            </w:r>
            <w:r w:rsidR="00CD389E" w:rsidRPr="00BC52CB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Чистая прибыль</w:t>
            </w:r>
          </w:p>
        </w:tc>
        <w:tc>
          <w:tcPr>
            <w:tcW w:w="1512" w:type="dxa"/>
            <w:vAlign w:val="center"/>
          </w:tcPr>
          <w:p w:rsidR="00CD389E" w:rsidRPr="00FF36D3" w:rsidRDefault="0013432C" w:rsidP="0042476B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5 345</w:t>
            </w:r>
          </w:p>
        </w:tc>
        <w:tc>
          <w:tcPr>
            <w:tcW w:w="1512" w:type="dxa"/>
            <w:vAlign w:val="center"/>
          </w:tcPr>
          <w:p w:rsidR="00CD389E" w:rsidRPr="00FF36D3" w:rsidRDefault="0013432C" w:rsidP="004D4C54">
            <w:pPr>
              <w:jc w:val="right"/>
              <w:rPr>
                <w:sz w:val="24"/>
                <w:szCs w:val="24"/>
                <w:lang w:val="en-US"/>
              </w:rPr>
            </w:pPr>
            <w:r w:rsidRPr="00FF36D3">
              <w:rPr>
                <w:rFonts w:eastAsiaTheme="minorEastAsia"/>
                <w:sz w:val="24"/>
                <w:szCs w:val="24"/>
              </w:rPr>
              <w:t>17 253</w:t>
            </w:r>
          </w:p>
        </w:tc>
        <w:tc>
          <w:tcPr>
            <w:tcW w:w="1512" w:type="dxa"/>
            <w:vAlign w:val="center"/>
          </w:tcPr>
          <w:p w:rsidR="00CD389E" w:rsidRPr="00BC52CB" w:rsidRDefault="000744AD" w:rsidP="00565C94">
            <w:pPr>
              <w:jc w:val="right"/>
              <w:rPr>
                <w:sz w:val="24"/>
                <w:szCs w:val="24"/>
              </w:rPr>
            </w:pPr>
            <w:r w:rsidRPr="00BC52CB">
              <w:rPr>
                <w:sz w:val="24"/>
                <w:szCs w:val="24"/>
              </w:rPr>
              <w:t>-</w:t>
            </w:r>
            <w:r w:rsidR="00565C94" w:rsidRPr="00BC52CB">
              <w:rPr>
                <w:sz w:val="24"/>
                <w:szCs w:val="24"/>
              </w:rPr>
              <w:t>69</w:t>
            </w:r>
            <w:r w:rsidRPr="00BC52CB">
              <w:rPr>
                <w:sz w:val="24"/>
                <w:szCs w:val="24"/>
              </w:rPr>
              <w:t>,</w:t>
            </w:r>
            <w:r w:rsidR="00565C94" w:rsidRPr="00BC52CB">
              <w:rPr>
                <w:sz w:val="24"/>
                <w:szCs w:val="24"/>
              </w:rPr>
              <w:t>02</w:t>
            </w:r>
            <w:r w:rsidR="00CD389E" w:rsidRPr="00BC52CB">
              <w:rPr>
                <w:sz w:val="24"/>
                <w:szCs w:val="24"/>
              </w:rPr>
              <w:t xml:space="preserve"> %</w:t>
            </w:r>
          </w:p>
        </w:tc>
      </w:tr>
    </w:tbl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 xml:space="preserve">Основные рынки, на которых </w:t>
      </w:r>
      <w:r w:rsidR="00054B24">
        <w:rPr>
          <w:rStyle w:val="Subst0"/>
          <w:b w:val="0"/>
          <w:i w:val="0"/>
          <w:sz w:val="24"/>
          <w:szCs w:val="24"/>
        </w:rPr>
        <w:t>Общество</w:t>
      </w:r>
      <w:r w:rsidRPr="0032240E">
        <w:rPr>
          <w:rStyle w:val="Subst0"/>
          <w:b w:val="0"/>
          <w:i w:val="0"/>
          <w:sz w:val="24"/>
          <w:szCs w:val="24"/>
        </w:rPr>
        <w:t xml:space="preserve"> осуществляет свою деятельность: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в отчетном периоде 98% продукции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 xml:space="preserve"> было продано на территории Российской </w:t>
      </w:r>
      <w:r w:rsidRPr="0032240E">
        <w:rPr>
          <w:rStyle w:val="Subst0"/>
          <w:b w:val="0"/>
          <w:i w:val="0"/>
          <w:sz w:val="24"/>
          <w:szCs w:val="24"/>
        </w:rPr>
        <w:lastRenderedPageBreak/>
        <w:t xml:space="preserve">Федерации. 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Реализация продукции распределяется через несколько каналов сбыта: 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Федеральные розничные сети 54%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Дистрибьюторский канал 36%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Прямые продажи 3%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Экспорт 2%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Спецпроекты, тендеры, корпоративный магазин 5%</w:t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>В списке дистрибьюторов присутствуют такие крупные компании как</w:t>
      </w:r>
      <w:proofErr w:type="gramStart"/>
      <w:r w:rsidRPr="0032240E">
        <w:rPr>
          <w:rStyle w:val="Subst0"/>
          <w:b w:val="0"/>
          <w:i w:val="0"/>
          <w:sz w:val="24"/>
          <w:szCs w:val="24"/>
        </w:rPr>
        <w:t xml:space="preserve"> :</w:t>
      </w:r>
      <w:proofErr w:type="gramEnd"/>
      <w:r w:rsidRPr="0032240E">
        <w:rPr>
          <w:rStyle w:val="Subst0"/>
          <w:b w:val="0"/>
          <w:i w:val="0"/>
          <w:sz w:val="24"/>
          <w:szCs w:val="24"/>
        </w:rPr>
        <w:t xml:space="preserve"> «ПРОДСЕРВИС», «ОРТ», «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Авенсис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>», «Торговый Дом «ВКТ»,  «Сладкая жизнь», «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Фуд-Сервис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 xml:space="preserve">», «Вега» и другие. </w:t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proofErr w:type="gramStart"/>
      <w:r w:rsidRPr="0032240E">
        <w:rPr>
          <w:rStyle w:val="Subst0"/>
          <w:b w:val="0"/>
          <w:i w:val="0"/>
          <w:sz w:val="24"/>
          <w:szCs w:val="24"/>
        </w:rPr>
        <w:t>В канале современной торговли ПАО «Русский Продукт» сотрудничает со всеми федеральными сетями, включая крупнейшие</w:t>
      </w:r>
      <w:r w:rsidR="00853EE0">
        <w:rPr>
          <w:rStyle w:val="Subst0"/>
          <w:b w:val="0"/>
          <w:i w:val="0"/>
          <w:sz w:val="24"/>
          <w:szCs w:val="24"/>
        </w:rPr>
        <w:t xml:space="preserve"> </w:t>
      </w:r>
      <w:r w:rsidRPr="0032240E">
        <w:rPr>
          <w:rStyle w:val="Subst0"/>
          <w:b w:val="0"/>
          <w:i w:val="0"/>
          <w:sz w:val="24"/>
          <w:szCs w:val="24"/>
        </w:rPr>
        <w:t xml:space="preserve">(«Х5 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Retail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 xml:space="preserve"> 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Group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>», «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Тандер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>», «АШАН», «</w:t>
      </w:r>
      <w:proofErr w:type="spellStart"/>
      <w:r w:rsidRPr="0032240E">
        <w:rPr>
          <w:rStyle w:val="Subst0"/>
          <w:b w:val="0"/>
          <w:i w:val="0"/>
          <w:sz w:val="24"/>
          <w:szCs w:val="24"/>
        </w:rPr>
        <w:t>Дикси</w:t>
      </w:r>
      <w:proofErr w:type="spellEnd"/>
      <w:r w:rsidRPr="0032240E">
        <w:rPr>
          <w:rStyle w:val="Subst0"/>
          <w:b w:val="0"/>
          <w:i w:val="0"/>
          <w:sz w:val="24"/>
          <w:szCs w:val="24"/>
        </w:rPr>
        <w:t>»,  «МЕТРО» и другие.</w:t>
      </w:r>
      <w:proofErr w:type="gramEnd"/>
      <w:r w:rsidRPr="0032240E">
        <w:rPr>
          <w:rStyle w:val="Subst0"/>
          <w:b w:val="0"/>
          <w:i w:val="0"/>
          <w:sz w:val="24"/>
          <w:szCs w:val="24"/>
        </w:rPr>
        <w:t xml:space="preserve"> </w:t>
      </w:r>
      <w:r w:rsidR="00054B24">
        <w:rPr>
          <w:rStyle w:val="Subst0"/>
          <w:b w:val="0"/>
          <w:i w:val="0"/>
          <w:sz w:val="24"/>
          <w:szCs w:val="24"/>
        </w:rPr>
        <w:t>Общество</w:t>
      </w:r>
      <w:r w:rsidRPr="0032240E">
        <w:rPr>
          <w:rStyle w:val="Subst0"/>
          <w:b w:val="0"/>
          <w:i w:val="0"/>
          <w:sz w:val="24"/>
          <w:szCs w:val="24"/>
        </w:rPr>
        <w:t xml:space="preserve"> осуществляет собственную доставку по розничной торговой сети </w:t>
      </w:r>
      <w:proofErr w:type="gramStart"/>
      <w:r w:rsidRPr="0032240E">
        <w:rPr>
          <w:rStyle w:val="Subst0"/>
          <w:b w:val="0"/>
          <w:i w:val="0"/>
          <w:sz w:val="24"/>
          <w:szCs w:val="24"/>
        </w:rPr>
        <w:t>г</w:t>
      </w:r>
      <w:proofErr w:type="gramEnd"/>
      <w:r w:rsidRPr="0032240E">
        <w:rPr>
          <w:rStyle w:val="Subst0"/>
          <w:b w:val="0"/>
          <w:i w:val="0"/>
          <w:sz w:val="24"/>
          <w:szCs w:val="24"/>
        </w:rPr>
        <w:t xml:space="preserve">. Москвы и Московской области и обслуживает более 2,5 тысяч магазинов. Кроме того, активно работают с розничной сетью, а также с локальными сетями по стране, крупнейшие дистрибьюторы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>.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Продукция, производимая </w:t>
      </w:r>
      <w:r w:rsidR="00054B24">
        <w:rPr>
          <w:rStyle w:val="Subst0"/>
          <w:b w:val="0"/>
          <w:i w:val="0"/>
          <w:sz w:val="24"/>
          <w:szCs w:val="24"/>
        </w:rPr>
        <w:t>Обществ</w:t>
      </w:r>
      <w:r w:rsidRPr="0032240E">
        <w:rPr>
          <w:rStyle w:val="Subst0"/>
          <w:b w:val="0"/>
          <w:i w:val="0"/>
          <w:sz w:val="24"/>
          <w:szCs w:val="24"/>
        </w:rPr>
        <w:t>ом, - повседневного спроса и большая её часть находится в низком и среднем сегментах цен.</w:t>
      </w:r>
      <w:r w:rsidRPr="0032240E">
        <w:rPr>
          <w:rStyle w:val="Subst0"/>
          <w:b w:val="0"/>
          <w:i w:val="0"/>
          <w:sz w:val="24"/>
          <w:szCs w:val="24"/>
        </w:rPr>
        <w:br/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 xml:space="preserve">Факторы, которые могут негативно повлиять на сбыт </w:t>
      </w:r>
      <w:r w:rsidR="00054B24">
        <w:rPr>
          <w:rStyle w:val="Subst0"/>
          <w:b w:val="0"/>
          <w:i w:val="0"/>
          <w:sz w:val="24"/>
          <w:szCs w:val="24"/>
        </w:rPr>
        <w:t>Обществом</w:t>
      </w:r>
      <w:r w:rsidRPr="0032240E">
        <w:rPr>
          <w:rStyle w:val="Subst0"/>
          <w:b w:val="0"/>
          <w:i w:val="0"/>
          <w:sz w:val="24"/>
          <w:szCs w:val="24"/>
        </w:rPr>
        <w:t xml:space="preserve"> его продукции (работ, услуг), и возможные действия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 xml:space="preserve"> по уменьшению такого влияния:</w:t>
      </w:r>
      <w:r w:rsidRPr="0032240E">
        <w:rPr>
          <w:rStyle w:val="Subst0"/>
          <w:b w:val="0"/>
          <w:i w:val="0"/>
          <w:sz w:val="24"/>
          <w:szCs w:val="24"/>
        </w:rPr>
        <w:br/>
        <w:t>Резкое падение рубля – рост отпускных цен из-за роста цен на сырье.</w:t>
      </w:r>
    </w:p>
    <w:p w:rsidR="00CD389E" w:rsidRPr="000B6FA9" w:rsidRDefault="0032240E" w:rsidP="0032240E">
      <w:pPr>
        <w:pStyle w:val="ad"/>
        <w:spacing w:before="80"/>
        <w:jc w:val="both"/>
        <w:rPr>
          <w:color w:val="00B0F0"/>
        </w:rPr>
      </w:pPr>
      <w:r w:rsidRPr="0032240E">
        <w:rPr>
          <w:rStyle w:val="Subst0"/>
          <w:b w:val="0"/>
          <w:i w:val="0"/>
          <w:szCs w:val="24"/>
        </w:rPr>
        <w:t xml:space="preserve">Для сокращения рисков </w:t>
      </w:r>
      <w:r w:rsidR="00054B24">
        <w:rPr>
          <w:rStyle w:val="Subst0"/>
          <w:b w:val="0"/>
          <w:i w:val="0"/>
          <w:szCs w:val="24"/>
        </w:rPr>
        <w:t xml:space="preserve">Общество </w:t>
      </w:r>
      <w:r w:rsidRPr="0032240E">
        <w:rPr>
          <w:rStyle w:val="Subst0"/>
          <w:b w:val="0"/>
          <w:i w:val="0"/>
          <w:szCs w:val="24"/>
        </w:rPr>
        <w:t xml:space="preserve">прорабатывает возможности замены иностранных поставщиков сырья </w:t>
      </w:r>
      <w:proofErr w:type="gramStart"/>
      <w:r w:rsidRPr="0032240E">
        <w:rPr>
          <w:rStyle w:val="Subst0"/>
          <w:b w:val="0"/>
          <w:i w:val="0"/>
          <w:szCs w:val="24"/>
        </w:rPr>
        <w:t>на</w:t>
      </w:r>
      <w:proofErr w:type="gramEnd"/>
      <w:r w:rsidRPr="0032240E">
        <w:rPr>
          <w:rStyle w:val="Subst0"/>
          <w:b w:val="0"/>
          <w:i w:val="0"/>
          <w:szCs w:val="24"/>
        </w:rPr>
        <w:t xml:space="preserve"> российских</w:t>
      </w:r>
      <w:r w:rsidRPr="004B3C0C">
        <w:rPr>
          <w:rStyle w:val="Subst0"/>
        </w:rPr>
        <w:t>.</w:t>
      </w:r>
    </w:p>
    <w:p w:rsidR="00334443" w:rsidRPr="00861D0A" w:rsidRDefault="00334443" w:rsidP="00CD7C6A">
      <w:pPr>
        <w:pStyle w:val="ad"/>
        <w:spacing w:before="80"/>
        <w:jc w:val="both"/>
      </w:pPr>
    </w:p>
    <w:p w:rsidR="00334443" w:rsidRPr="000F6FB0" w:rsidRDefault="00334443" w:rsidP="004C5F95">
      <w:pPr>
        <w:pStyle w:val="ac"/>
        <w:spacing w:before="120"/>
        <w:rPr>
          <w:sz w:val="24"/>
          <w:szCs w:val="24"/>
        </w:rPr>
      </w:pPr>
      <w:bookmarkStart w:id="4" w:name="_Toc294602019"/>
      <w:r w:rsidRPr="000F6FB0">
        <w:rPr>
          <w:sz w:val="24"/>
          <w:szCs w:val="24"/>
        </w:rPr>
        <w:t>Информация об объеме каждого из использованных акционерным обществом в отчетном году видов энергетических ресурсов</w:t>
      </w:r>
      <w:bookmarkEnd w:id="4"/>
    </w:p>
    <w:p w:rsidR="00334443" w:rsidRDefault="00334443" w:rsidP="00CD7C6A">
      <w:pPr>
        <w:pStyle w:val="ad"/>
        <w:spacing w:before="80"/>
        <w:jc w:val="both"/>
      </w:pPr>
      <w:r>
        <w:t>В отчетном году Общество использовало следующие энергетические ресурсы: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606"/>
        <w:gridCol w:w="1606"/>
        <w:gridCol w:w="1607"/>
      </w:tblGrid>
      <w:tr w:rsidR="00334443" w:rsidRPr="00EC5534" w:rsidTr="00EC5534">
        <w:tc>
          <w:tcPr>
            <w:tcW w:w="4928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Единица измерения</w:t>
            </w: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натуральных единицах</w:t>
            </w:r>
          </w:p>
        </w:tc>
        <w:tc>
          <w:tcPr>
            <w:tcW w:w="1607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тысячах рублей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Тепловая энергия</w:t>
            </w:r>
          </w:p>
        </w:tc>
        <w:tc>
          <w:tcPr>
            <w:tcW w:w="1606" w:type="dxa"/>
          </w:tcPr>
          <w:p w:rsidR="00A74AE9" w:rsidRPr="0018140A" w:rsidRDefault="00A74AE9" w:rsidP="00EC5534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proofErr w:type="spellStart"/>
            <w:r w:rsidRPr="0018140A">
              <w:rPr>
                <w:sz w:val="22"/>
                <w:szCs w:val="22"/>
              </w:rPr>
              <w:t>гКал</w:t>
            </w:r>
            <w:proofErr w:type="spellEnd"/>
          </w:p>
        </w:tc>
        <w:tc>
          <w:tcPr>
            <w:tcW w:w="1606" w:type="dxa"/>
            <w:vAlign w:val="bottom"/>
          </w:tcPr>
          <w:p w:rsidR="00A74AE9" w:rsidRPr="00224805" w:rsidRDefault="00C93BC4" w:rsidP="001F2F32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67 364,91</w:t>
            </w:r>
          </w:p>
        </w:tc>
        <w:tc>
          <w:tcPr>
            <w:tcW w:w="1607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42 495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Электрическая энергия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 xml:space="preserve">кВт </w:t>
            </w:r>
            <w:proofErr w:type="gramStart"/>
            <w:r w:rsidRPr="0018140A">
              <w:rPr>
                <w:sz w:val="22"/>
                <w:szCs w:val="22"/>
              </w:rPr>
              <w:t>ч</w:t>
            </w:r>
            <w:proofErr w:type="gramEnd"/>
          </w:p>
        </w:tc>
        <w:tc>
          <w:tcPr>
            <w:tcW w:w="1606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12 136 852</w:t>
            </w:r>
          </w:p>
        </w:tc>
        <w:tc>
          <w:tcPr>
            <w:tcW w:w="1607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47 425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Бензин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151144,12</w:t>
            </w:r>
          </w:p>
        </w:tc>
        <w:tc>
          <w:tcPr>
            <w:tcW w:w="1607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4330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Топливо дизельное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505708,49</w:t>
            </w:r>
          </w:p>
        </w:tc>
        <w:tc>
          <w:tcPr>
            <w:tcW w:w="1607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14389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Газ природный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куб.м.</w:t>
            </w:r>
          </w:p>
        </w:tc>
        <w:tc>
          <w:tcPr>
            <w:tcW w:w="1606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12 507 810</w:t>
            </w:r>
          </w:p>
        </w:tc>
        <w:tc>
          <w:tcPr>
            <w:tcW w:w="1607" w:type="dxa"/>
            <w:vAlign w:val="bottom"/>
          </w:tcPr>
          <w:p w:rsidR="00A74AE9" w:rsidRPr="00224805" w:rsidRDefault="002248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224805">
              <w:t>57 069</w:t>
            </w:r>
          </w:p>
        </w:tc>
      </w:tr>
    </w:tbl>
    <w:p w:rsidR="00A17C80" w:rsidRDefault="00A17C80" w:rsidP="007225D9">
      <w:pPr>
        <w:pStyle w:val="ac"/>
        <w:spacing w:before="120"/>
      </w:pPr>
      <w:bookmarkStart w:id="5" w:name="_Toc294602020"/>
    </w:p>
    <w:p w:rsidR="00334443" w:rsidRPr="005E41BE" w:rsidRDefault="00334443" w:rsidP="007225D9">
      <w:pPr>
        <w:pStyle w:val="ac"/>
        <w:spacing w:before="120"/>
        <w:rPr>
          <w:sz w:val="24"/>
          <w:szCs w:val="24"/>
        </w:rPr>
      </w:pPr>
      <w:r w:rsidRPr="005E41BE">
        <w:rPr>
          <w:sz w:val="24"/>
          <w:szCs w:val="24"/>
        </w:rPr>
        <w:t>Перспективы развития акционерного общества</w:t>
      </w:r>
      <w:bookmarkEnd w:id="5"/>
    </w:p>
    <w:p w:rsidR="005B3685" w:rsidRDefault="005B3685" w:rsidP="00A223D5">
      <w:pPr>
        <w:pStyle w:val="ad"/>
      </w:pPr>
      <w:r w:rsidRPr="005B3685">
        <w:t>Стратегические цели «РУССКОГО ПРОДУКТА» состоят в следующем:</w:t>
      </w:r>
      <w:r w:rsidRPr="005B3685">
        <w:br/>
        <w:t>-</w:t>
      </w:r>
      <w:r w:rsidRPr="005B3685">
        <w:tab/>
      </w:r>
      <w:proofErr w:type="gramStart"/>
      <w:r w:rsidRPr="005B3685">
        <w:t>Стабильно высокие темпы роста объемов производства и реализации продукции;</w:t>
      </w:r>
      <w:r w:rsidRPr="005B3685">
        <w:br/>
        <w:t>-</w:t>
      </w:r>
      <w:r w:rsidRPr="005B3685">
        <w:tab/>
        <w:t>Достижение высокой прибыльности бизнеса;</w:t>
      </w:r>
      <w:r w:rsidRPr="005B3685">
        <w:br/>
        <w:t>-</w:t>
      </w:r>
      <w:r w:rsidRPr="005B3685">
        <w:tab/>
        <w:t>Увеличение капитализации компании;</w:t>
      </w:r>
      <w:r w:rsidRPr="005B3685">
        <w:br/>
        <w:t>Стратегические цели достигаются посредством решения следующих задач:</w:t>
      </w:r>
      <w:r w:rsidRPr="005B3685">
        <w:br/>
        <w:t>-</w:t>
      </w:r>
      <w:r w:rsidRPr="005B3685">
        <w:tab/>
        <w:t>максимально эффективное использование производственных мощностей на основе постоянной модернизации и технического перевооружения, внедрения современных достижений научно-технического прогресса;</w:t>
      </w:r>
      <w:r w:rsidRPr="005B3685">
        <w:br/>
        <w:t>-</w:t>
      </w:r>
      <w:r w:rsidRPr="005B3685"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proofErr w:type="gramEnd"/>
      <w:r w:rsidRPr="005B3685">
        <w:br/>
      </w:r>
      <w:r w:rsidRPr="005B3685">
        <w:lastRenderedPageBreak/>
        <w:t>-</w:t>
      </w:r>
      <w:r w:rsidRPr="005B3685">
        <w:tab/>
      </w:r>
      <w:proofErr w:type="gramStart"/>
      <w:r w:rsidRPr="005B3685">
        <w:t xml:space="preserve">активное использование маркетинговых подходов к ведению бизнеса, развитие и усиление </w:t>
      </w:r>
      <w:proofErr w:type="spellStart"/>
      <w:r w:rsidRPr="005B3685">
        <w:t>брэндов</w:t>
      </w:r>
      <w:proofErr w:type="spellEnd"/>
      <w:r w:rsidRPr="005B3685">
        <w:t xml:space="preserve"> и товарных марок компании, способствующее увеличению стоимости нематериальных активов компании;</w:t>
      </w:r>
      <w:r w:rsidRPr="005B3685">
        <w:br/>
        <w:t>-</w:t>
      </w:r>
      <w:r w:rsidRPr="005B3685"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линейки;</w:t>
      </w:r>
      <w:r w:rsidRPr="005B3685">
        <w:br/>
        <w:t>-</w:t>
      </w:r>
      <w:r w:rsidRPr="005B3685">
        <w:tab/>
        <w:t>расширение географии сбыта и повышение качества дистрибуции;</w:t>
      </w:r>
      <w:proofErr w:type="gramEnd"/>
      <w:r w:rsidRPr="005B3685">
        <w:br/>
      </w:r>
      <w:proofErr w:type="gramStart"/>
      <w:r w:rsidRPr="005B3685">
        <w:t>В настоящий момент, в рамках товарной стратегии «РУССКИЙ ПРОДУКТ» уделяет значительное внимание таким направлениям, как овсяные хлопья, снеки, супы, кисели, кофе, чай.</w:t>
      </w:r>
      <w:proofErr w:type="gramEnd"/>
    </w:p>
    <w:p w:rsidR="00334443" w:rsidRDefault="00334443" w:rsidP="00874C24">
      <w:pPr>
        <w:pStyle w:val="ad"/>
        <w:jc w:val="both"/>
      </w:pPr>
    </w:p>
    <w:p w:rsidR="00334443" w:rsidRPr="005B3685" w:rsidRDefault="00334443" w:rsidP="00A115F3">
      <w:pPr>
        <w:pStyle w:val="ac"/>
        <w:spacing w:before="120"/>
        <w:rPr>
          <w:sz w:val="24"/>
          <w:szCs w:val="24"/>
        </w:rPr>
      </w:pPr>
      <w:bookmarkStart w:id="6" w:name="_Toc294602021"/>
      <w:r w:rsidRPr="005B3685">
        <w:rPr>
          <w:sz w:val="24"/>
          <w:szCs w:val="24"/>
        </w:rPr>
        <w:t>Отчет о выплате объявленных (начисленных) дивидендов по акциям Общества</w:t>
      </w:r>
      <w:bookmarkEnd w:id="6"/>
      <w:r w:rsidRPr="005B3685">
        <w:rPr>
          <w:sz w:val="24"/>
          <w:szCs w:val="24"/>
        </w:rPr>
        <w:t xml:space="preserve"> </w:t>
      </w:r>
    </w:p>
    <w:p w:rsidR="00583114" w:rsidRPr="00604DDE" w:rsidRDefault="00986DA8" w:rsidP="00583114">
      <w:pPr>
        <w:rPr>
          <w:sz w:val="24"/>
        </w:rPr>
      </w:pPr>
      <w:bookmarkStart w:id="7" w:name="_Toc294602022"/>
      <w:r>
        <w:rPr>
          <w:sz w:val="24"/>
        </w:rPr>
        <w:t>По результатам работы Общества в</w:t>
      </w:r>
      <w:r w:rsidR="00583114" w:rsidRPr="00604DDE">
        <w:rPr>
          <w:sz w:val="24"/>
        </w:rPr>
        <w:t xml:space="preserve"> 201</w:t>
      </w:r>
      <w:r>
        <w:rPr>
          <w:sz w:val="24"/>
        </w:rPr>
        <w:t>5</w:t>
      </w:r>
      <w:r w:rsidR="00583114" w:rsidRPr="00604DDE">
        <w:rPr>
          <w:sz w:val="24"/>
        </w:rPr>
        <w:t xml:space="preserve"> году чистая прибыль </w:t>
      </w:r>
      <w:r w:rsidR="00A85AA2">
        <w:rPr>
          <w:sz w:val="24"/>
        </w:rPr>
        <w:t>ПАО «РУССКИЙ ПРОДУКТ»</w:t>
      </w:r>
      <w:r w:rsidR="00583114" w:rsidRPr="00604DDE">
        <w:rPr>
          <w:sz w:val="24"/>
        </w:rPr>
        <w:t xml:space="preserve"> составила </w:t>
      </w:r>
      <w:r w:rsidR="0018140A">
        <w:rPr>
          <w:sz w:val="24"/>
        </w:rPr>
        <w:t>5</w:t>
      </w:r>
      <w:r w:rsidR="00583114" w:rsidRPr="00604DDE">
        <w:rPr>
          <w:sz w:val="24"/>
        </w:rPr>
        <w:t xml:space="preserve"> </w:t>
      </w:r>
      <w:r w:rsidR="00583114">
        <w:rPr>
          <w:sz w:val="24"/>
        </w:rPr>
        <w:t>3</w:t>
      </w:r>
      <w:r w:rsidR="0018140A">
        <w:rPr>
          <w:sz w:val="24"/>
        </w:rPr>
        <w:t>45</w:t>
      </w:r>
      <w:r w:rsidR="00583114" w:rsidRPr="00604DDE">
        <w:rPr>
          <w:sz w:val="24"/>
        </w:rPr>
        <w:t xml:space="preserve"> тыс</w:t>
      </w:r>
      <w:proofErr w:type="gramStart"/>
      <w:r w:rsidR="00583114" w:rsidRPr="00604DDE">
        <w:rPr>
          <w:sz w:val="24"/>
        </w:rPr>
        <w:t>.р</w:t>
      </w:r>
      <w:proofErr w:type="gramEnd"/>
      <w:r w:rsidR="00583114" w:rsidRPr="00604DDE">
        <w:rPr>
          <w:sz w:val="24"/>
        </w:rPr>
        <w:t>уб.</w:t>
      </w:r>
    </w:p>
    <w:p w:rsidR="00583114" w:rsidRDefault="00583114" w:rsidP="00583114">
      <w:pPr>
        <w:jc w:val="both"/>
        <w:rPr>
          <w:sz w:val="24"/>
        </w:rPr>
      </w:pPr>
      <w:r w:rsidRPr="00583114">
        <w:rPr>
          <w:sz w:val="24"/>
        </w:rPr>
        <w:t xml:space="preserve">Совет директоров Общества на своем заседании </w:t>
      </w:r>
      <w:r w:rsidR="00986DA8">
        <w:rPr>
          <w:sz w:val="24"/>
        </w:rPr>
        <w:t>08</w:t>
      </w:r>
      <w:r w:rsidRPr="00583114">
        <w:rPr>
          <w:sz w:val="24"/>
        </w:rPr>
        <w:t xml:space="preserve"> апреля 201</w:t>
      </w:r>
      <w:r w:rsidR="00986DA8">
        <w:rPr>
          <w:sz w:val="24"/>
        </w:rPr>
        <w:t>6</w:t>
      </w:r>
      <w:r w:rsidRPr="00583114">
        <w:rPr>
          <w:sz w:val="24"/>
        </w:rPr>
        <w:t xml:space="preserve"> года (протокол № </w:t>
      </w:r>
      <w:r w:rsidR="0018140A">
        <w:rPr>
          <w:sz w:val="24"/>
        </w:rPr>
        <w:t>7</w:t>
      </w:r>
      <w:r w:rsidRPr="00583114">
        <w:rPr>
          <w:sz w:val="24"/>
        </w:rPr>
        <w:t xml:space="preserve"> от </w:t>
      </w:r>
      <w:r w:rsidR="0018140A">
        <w:rPr>
          <w:sz w:val="24"/>
        </w:rPr>
        <w:t>08</w:t>
      </w:r>
      <w:r w:rsidRPr="00583114">
        <w:rPr>
          <w:sz w:val="24"/>
        </w:rPr>
        <w:t xml:space="preserve"> апреля 201</w:t>
      </w:r>
      <w:r w:rsidR="0018140A">
        <w:rPr>
          <w:sz w:val="24"/>
        </w:rPr>
        <w:t>6</w:t>
      </w:r>
      <w:r w:rsidRPr="00583114">
        <w:rPr>
          <w:sz w:val="24"/>
        </w:rPr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334443" w:rsidRPr="002C1174" w:rsidRDefault="00334443" w:rsidP="00604DDE">
      <w:pPr>
        <w:pStyle w:val="ad"/>
        <w:jc w:val="both"/>
      </w:pPr>
    </w:p>
    <w:p w:rsidR="00334443" w:rsidRPr="00986DA8" w:rsidRDefault="00334443" w:rsidP="00F36164">
      <w:pPr>
        <w:pStyle w:val="ac"/>
        <w:spacing w:before="120"/>
        <w:rPr>
          <w:sz w:val="24"/>
          <w:szCs w:val="24"/>
        </w:rPr>
      </w:pPr>
      <w:r w:rsidRPr="00986DA8">
        <w:rPr>
          <w:sz w:val="24"/>
          <w:szCs w:val="24"/>
        </w:rPr>
        <w:t>Описание основных факторов риска, связанных с деятельностью акционерного общества</w:t>
      </w:r>
      <w:bookmarkEnd w:id="7"/>
    </w:p>
    <w:p w:rsidR="005F0422" w:rsidRPr="005F0422" w:rsidRDefault="005F0422" w:rsidP="005F0422">
      <w:pPr>
        <w:ind w:left="200"/>
        <w:rPr>
          <w:rStyle w:val="Subst0"/>
          <w:b w:val="0"/>
          <w:bCs/>
          <w:i w:val="0"/>
          <w:iCs/>
          <w:sz w:val="24"/>
          <w:szCs w:val="24"/>
        </w:rPr>
      </w:pPr>
      <w:r w:rsidRPr="005F0422">
        <w:rPr>
          <w:rStyle w:val="Subst0"/>
          <w:b w:val="0"/>
          <w:i w:val="0"/>
          <w:sz w:val="24"/>
          <w:szCs w:val="24"/>
        </w:rPr>
        <w:t xml:space="preserve">Ухудшение ситуации в отрасли деятельности </w:t>
      </w:r>
      <w:r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может отрицательно сказаться на его финансовом положении, привести к снижению уровня его доходов и к увеличению издержек, что, в свою очередь, может вызвать затруднения для </w:t>
      </w:r>
      <w:r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своевременно и в полном объеме отвечать по своим обязательствам.</w:t>
      </w:r>
      <w:r w:rsidRPr="005F0422">
        <w:rPr>
          <w:rStyle w:val="Subst0"/>
          <w:b w:val="0"/>
          <w:i w:val="0"/>
          <w:sz w:val="24"/>
          <w:szCs w:val="24"/>
        </w:rPr>
        <w:br/>
        <w:t>Среди основных негативных факторов, которые могут повлиять на деятельность</w:t>
      </w:r>
      <w:r>
        <w:rPr>
          <w:rStyle w:val="Subst0"/>
          <w:b w:val="0"/>
          <w:i w:val="0"/>
          <w:sz w:val="24"/>
          <w:szCs w:val="24"/>
        </w:rPr>
        <w:t xml:space="preserve">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ПАО "РУССКИЙ ПРОДУКТ"  можно выделить: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снижение платежеспособного спроса населения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усиление конкуренции среди производителей пищевой продукции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рост  цен на сырье и материалы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валютные риски и инфляция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запрет на импорт из стран Евросоюза и США   необходимого для производства  сырья</w:t>
      </w:r>
    </w:p>
    <w:p w:rsidR="005F0422" w:rsidRPr="005F0422" w:rsidRDefault="005F0422" w:rsidP="005F0422">
      <w:pPr>
        <w:ind w:left="200"/>
        <w:rPr>
          <w:rStyle w:val="Subst0"/>
          <w:b w:val="0"/>
          <w:bCs/>
          <w:i w:val="0"/>
          <w:iCs/>
          <w:sz w:val="24"/>
          <w:szCs w:val="24"/>
        </w:rPr>
      </w:pPr>
    </w:p>
    <w:p w:rsidR="005F0422" w:rsidRPr="005F0422" w:rsidRDefault="005F0422" w:rsidP="00A223D5">
      <w:pPr>
        <w:rPr>
          <w:rStyle w:val="Subst0"/>
          <w:b w:val="0"/>
          <w:bCs/>
          <w:i w:val="0"/>
          <w:iCs/>
          <w:sz w:val="24"/>
          <w:szCs w:val="24"/>
        </w:rPr>
      </w:pPr>
      <w:r w:rsidRPr="005F0422">
        <w:rPr>
          <w:rStyle w:val="Subst0"/>
          <w:b w:val="0"/>
          <w:i w:val="0"/>
          <w:sz w:val="24"/>
          <w:szCs w:val="24"/>
        </w:rPr>
        <w:t xml:space="preserve">Наиболее значимые, по мнению </w:t>
      </w:r>
      <w:r w:rsidR="00DF672C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, возможные изменения в отрасли на внутреннем и внешнем рынках: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Несмотря на введенные в 2014 г. санкции со стороны стран Евросоюза и США, а также в связи с обострением политической ситуации и дипломатических отношений  с Украиной, изменения на внешнем - экспортном рынке не могут оказать значимого влияния на деятельность </w:t>
      </w:r>
      <w:proofErr w:type="gramStart"/>
      <w:r w:rsidR="00DF672C">
        <w:rPr>
          <w:rStyle w:val="Subst0"/>
          <w:b w:val="0"/>
          <w:i w:val="0"/>
          <w:sz w:val="24"/>
          <w:szCs w:val="24"/>
        </w:rPr>
        <w:t>Общества</w:t>
      </w:r>
      <w:proofErr w:type="gramEnd"/>
      <w:r w:rsidRPr="005F0422">
        <w:rPr>
          <w:rStyle w:val="Subst0"/>
          <w:b w:val="0"/>
          <w:i w:val="0"/>
          <w:sz w:val="24"/>
          <w:szCs w:val="24"/>
        </w:rPr>
        <w:t xml:space="preserve"> поскольку </w:t>
      </w:r>
      <w:r w:rsidR="00DF672C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ведет свою деятельность в основном на территории Российской Федерации и доля экспортных поставок в общей выручке не </w:t>
      </w:r>
      <w:r w:rsidR="00DF672C">
        <w:rPr>
          <w:rStyle w:val="Subst0"/>
          <w:b w:val="0"/>
          <w:i w:val="0"/>
          <w:sz w:val="24"/>
          <w:szCs w:val="24"/>
        </w:rPr>
        <w:t>п</w:t>
      </w:r>
      <w:r w:rsidRPr="005F0422">
        <w:rPr>
          <w:rStyle w:val="Subst0"/>
          <w:b w:val="0"/>
          <w:i w:val="0"/>
          <w:sz w:val="24"/>
          <w:szCs w:val="24"/>
        </w:rPr>
        <w:t>ревышает 3-х процентов.</w:t>
      </w:r>
      <w:r w:rsidRPr="005F0422">
        <w:rPr>
          <w:rStyle w:val="Subst0"/>
          <w:b w:val="0"/>
          <w:i w:val="0"/>
          <w:sz w:val="24"/>
          <w:szCs w:val="24"/>
        </w:rPr>
        <w:br/>
        <w:t>Степень чувствительности экономики России в большей степени зависит не от структуры экономики, а от политической и геополитической ситуации в мире, от  масштабов изменения курса рубля и дополнительных поддерживающих мер со стороны государства. Ситуация с Крымом привела к оттоку капитала из России, к падению курса рубля и ухудшению кредитных условий, к замедлению роста ВВП и повышению темпов инфляции.</w:t>
      </w:r>
      <w:r w:rsidRPr="005F0422">
        <w:rPr>
          <w:rStyle w:val="Subst0"/>
          <w:b w:val="0"/>
          <w:i w:val="0"/>
          <w:sz w:val="24"/>
          <w:szCs w:val="24"/>
        </w:rPr>
        <w:br/>
      </w:r>
      <w:proofErr w:type="gramStart"/>
      <w:r w:rsidRPr="005F0422">
        <w:rPr>
          <w:rStyle w:val="Subst0"/>
          <w:b w:val="0"/>
          <w:i w:val="0"/>
          <w:sz w:val="24"/>
          <w:szCs w:val="24"/>
        </w:rPr>
        <w:t xml:space="preserve">При этом основными тенденциями на рынке продовольственных товаров в РФ, по мнению </w:t>
      </w:r>
      <w:r w:rsidR="00DF672C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, с наибольшей вероятностью станут следующие:</w:t>
      </w:r>
      <w:r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sz w:val="24"/>
          <w:szCs w:val="24"/>
        </w:rPr>
        <w:lastRenderedPageBreak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усиление позиций отечественных компаний на российском рынке, а также поддержка государства;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 -</w:t>
      </w:r>
      <w:r w:rsidRPr="005F0422">
        <w:rPr>
          <w:rStyle w:val="Subst0"/>
          <w:b w:val="0"/>
          <w:i w:val="0"/>
          <w:sz w:val="24"/>
          <w:szCs w:val="24"/>
        </w:rPr>
        <w:tab/>
        <w:t>активизация работы конкурентов по расширению/оптимизации ассортимента;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сокращение рекламных бюджетов и оптимизация затрат;</w:t>
      </w:r>
      <w:r w:rsidRPr="005F0422">
        <w:rPr>
          <w:rStyle w:val="Subst0"/>
          <w:b w:val="0"/>
          <w:i w:val="0"/>
          <w:sz w:val="24"/>
          <w:szCs w:val="24"/>
        </w:rPr>
        <w:br/>
        <w:t>-        рост и расширение ассортимента в сегменте  полуфабрикатов и продуктов быстрого приготовления;</w:t>
      </w:r>
      <w:proofErr w:type="gramEnd"/>
      <w:r w:rsidRPr="005F0422">
        <w:rPr>
          <w:rStyle w:val="Subst0"/>
          <w:b w:val="0"/>
          <w:i w:val="0"/>
          <w:sz w:val="24"/>
          <w:szCs w:val="24"/>
        </w:rPr>
        <w:br/>
        <w:t xml:space="preserve">В настоящий момент наблюдается расширение спроса на продукты питания базового ценового сегмента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отечественного производства, усиление ценовой конкуренции </w:t>
      </w:r>
      <w:r w:rsidR="00A223D5" w:rsidRPr="005F0422">
        <w:rPr>
          <w:rStyle w:val="Subst0"/>
          <w:b w:val="0"/>
          <w:i w:val="0"/>
          <w:sz w:val="24"/>
          <w:szCs w:val="24"/>
        </w:rPr>
        <w:t>и давления со стороны покупателей (</w:t>
      </w:r>
      <w:proofErr w:type="gramStart"/>
      <w:r w:rsidR="00A223D5" w:rsidRPr="005F0422">
        <w:rPr>
          <w:rStyle w:val="Subst0"/>
          <w:b w:val="0"/>
          <w:i w:val="0"/>
          <w:sz w:val="24"/>
          <w:szCs w:val="24"/>
        </w:rPr>
        <w:t>например</w:t>
      </w:r>
      <w:proofErr w:type="gramEnd"/>
      <w:r w:rsidR="00A223D5" w:rsidRPr="005F0422">
        <w:rPr>
          <w:rStyle w:val="Subst0"/>
          <w:b w:val="0"/>
          <w:i w:val="0"/>
          <w:sz w:val="24"/>
          <w:szCs w:val="24"/>
        </w:rPr>
        <w:t xml:space="preserve"> Федеральные сети)</w:t>
      </w:r>
      <w:r w:rsidR="00853EE0">
        <w:rPr>
          <w:rStyle w:val="Subst0"/>
          <w:b w:val="0"/>
          <w:i w:val="0"/>
          <w:sz w:val="24"/>
          <w:szCs w:val="24"/>
        </w:rPr>
        <w:t>.</w:t>
      </w:r>
      <w:r w:rsidR="00A223D5" w:rsidRPr="005F0422">
        <w:rPr>
          <w:rStyle w:val="Subst0"/>
          <w:b w:val="0"/>
          <w:i w:val="0"/>
          <w:sz w:val="24"/>
          <w:szCs w:val="24"/>
        </w:rPr>
        <w:t xml:space="preserve"> </w:t>
      </w:r>
      <w:r w:rsidR="00A223D5"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По прогнозам ПАО "РУССКИЙ ПРОДУКТ" в ближайшей перспективе темпы роста отрасли замедлятся, что связывается с перераспределением ассортиментного портфеля в сторону базового сегмента и сокращения ассортимента, с уменьшением доли импортного сырья и стратегии</w:t>
      </w:r>
      <w:r>
        <w:rPr>
          <w:rStyle w:val="Subst0"/>
          <w:b w:val="0"/>
          <w:i w:val="0"/>
          <w:color w:val="000000" w:themeColor="text1"/>
          <w:sz w:val="24"/>
          <w:szCs w:val="24"/>
        </w:rPr>
        <w:t xml:space="preserve"> </w:t>
      </w:r>
      <w:proofErr w:type="spellStart"/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импортозамещения</w:t>
      </w:r>
      <w:proofErr w:type="spellEnd"/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.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 xml:space="preserve">Риски, связанные с возможным изменением цен на продукцию и/или услуги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на внутреннем и внешнем рынках, а также их влияние на деятельность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и исполнение обязательств по ценным бумагам: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не осуществляет экспорта товаров в объемах, достаточных для того, чтобы риски на внешних рынках имели существенное значение, в связи с этим описываются только риски для внутреннего рынка.</w:t>
      </w:r>
      <w:r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В 2015 году конкурентная борьба между  производителями продуктов питания по-прежнему носила стабильно жесткий характер. Эта конкуренция носит в основном ценовой характер. Значительный рост цен на основные виды сырья и импортируемое сырье в связи с падением курса национальной валюты и санкциями в конце 2015 года затронул  всех  игроков рынка</w:t>
      </w:r>
      <w:proofErr w:type="gramStart"/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.</w:t>
      </w:r>
      <w:proofErr w:type="gramEnd"/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Таким образом,  учитывая что в структуре продаж 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большую долю занимает продукция базового сегмента, а также широкий ассортимент выпускаемой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Обществом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продукции, созданные запасы сырья и материалов на складе , то изменение цен на продукцию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на внутреннем рынке не является критическим.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Риски,</w:t>
      </w:r>
      <w:r w:rsidRPr="005F0422">
        <w:rPr>
          <w:rStyle w:val="Subst0"/>
          <w:b w:val="0"/>
          <w:i w:val="0"/>
          <w:sz w:val="24"/>
          <w:szCs w:val="24"/>
        </w:rPr>
        <w:t xml:space="preserve"> связанные с изменением цен на сырье, услуги, используемые </w:t>
      </w:r>
      <w:r w:rsidR="00A223D5">
        <w:rPr>
          <w:rStyle w:val="Subst0"/>
          <w:b w:val="0"/>
          <w:i w:val="0"/>
          <w:sz w:val="24"/>
          <w:szCs w:val="24"/>
        </w:rPr>
        <w:t>Обществом</w:t>
      </w:r>
      <w:r w:rsidRPr="005F0422">
        <w:rPr>
          <w:rStyle w:val="Subst0"/>
          <w:b w:val="0"/>
          <w:i w:val="0"/>
          <w:sz w:val="24"/>
          <w:szCs w:val="24"/>
        </w:rPr>
        <w:t xml:space="preserve"> в своей деятельности на внутреннем и внешнем рынке, а также их влияние на деятельность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и исполнение обязательств по ценным бумагам: Сырье для производства основных видов продукции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(кроме кофе и чая) </w:t>
      </w:r>
      <w:r w:rsidR="00A223D5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приобретает на внутреннем рынке. Основные колебания цен на такое сырье носят сезонный характер. Для уменьшения эффекта от сезонного колебания цен на сырье </w:t>
      </w:r>
      <w:r w:rsidR="00A223D5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м разработана система создания </w:t>
      </w:r>
      <w:r w:rsidR="00A223D5">
        <w:rPr>
          <w:rStyle w:val="Subst0"/>
          <w:b w:val="0"/>
          <w:i w:val="0"/>
          <w:sz w:val="24"/>
          <w:szCs w:val="24"/>
        </w:rPr>
        <w:t>н</w:t>
      </w:r>
      <w:r w:rsidRPr="005F0422">
        <w:rPr>
          <w:rStyle w:val="Subst0"/>
          <w:b w:val="0"/>
          <w:i w:val="0"/>
          <w:sz w:val="24"/>
          <w:szCs w:val="24"/>
        </w:rPr>
        <w:t xml:space="preserve">еобходимых запасов. 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Увеличение цен на импортное сырье в связи с колебаниями курса валют  может повлечь  увеличение стоимости продукции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.</w:t>
      </w:r>
    </w:p>
    <w:p w:rsidR="005F0422" w:rsidRPr="005F0422" w:rsidRDefault="005F0422" w:rsidP="005F0422">
      <w:pPr>
        <w:jc w:val="both"/>
        <w:rPr>
          <w:rStyle w:val="Subst0"/>
          <w:b w:val="0"/>
          <w:bCs/>
          <w:i w:val="0"/>
          <w:iCs/>
          <w:color w:val="000000" w:themeColor="text1"/>
          <w:sz w:val="24"/>
          <w:szCs w:val="24"/>
        </w:rPr>
      </w:pP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Резкое падение курса рубля в конце 2014 г. повлекло за собой увеличение цен на сырье, однако, как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у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же было отмечено ранее</w:t>
      </w:r>
      <w:r w:rsidR="00853EE0">
        <w:rPr>
          <w:rStyle w:val="Subst0"/>
          <w:b w:val="0"/>
          <w:i w:val="0"/>
          <w:color w:val="000000" w:themeColor="text1"/>
          <w:sz w:val="24"/>
          <w:szCs w:val="24"/>
        </w:rPr>
        <w:t>,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данный негативный эффект затронул абсолютно всех производителей.  Весь отрицательный экономический эффект отразился на 2015 г, а именно произошло  повышение отпускных цен в связи с увеличением себестоимости выпускаемой продукции.</w:t>
      </w:r>
    </w:p>
    <w:p w:rsidR="005F0422" w:rsidRDefault="005F0422" w:rsidP="005F0422">
      <w:pPr>
        <w:pStyle w:val="ad"/>
        <w:jc w:val="both"/>
        <w:rPr>
          <w:rStyle w:val="Subst0"/>
          <w:b w:val="0"/>
          <w:i w:val="0"/>
          <w:szCs w:val="24"/>
        </w:rPr>
      </w:pPr>
      <w:r w:rsidRPr="005F0422">
        <w:rPr>
          <w:rStyle w:val="Subst0"/>
          <w:b w:val="0"/>
          <w:i w:val="0"/>
          <w:color w:val="000000" w:themeColor="text1"/>
          <w:szCs w:val="24"/>
        </w:rPr>
        <w:t xml:space="preserve">Сырье, закупаемое </w:t>
      </w:r>
      <w:r w:rsidR="00A223D5">
        <w:rPr>
          <w:rStyle w:val="Subst0"/>
          <w:b w:val="0"/>
          <w:i w:val="0"/>
          <w:color w:val="000000" w:themeColor="text1"/>
          <w:szCs w:val="24"/>
        </w:rPr>
        <w:t>Обществом</w:t>
      </w:r>
      <w:r w:rsidRPr="005F0422">
        <w:rPr>
          <w:rStyle w:val="Subst0"/>
          <w:b w:val="0"/>
          <w:i w:val="0"/>
          <w:color w:val="000000" w:themeColor="text1"/>
          <w:szCs w:val="24"/>
        </w:rPr>
        <w:t xml:space="preserve"> по импорту (кофе, чай) не производится в Российской</w:t>
      </w:r>
      <w:r w:rsidRPr="005F0422">
        <w:rPr>
          <w:rStyle w:val="Subst0"/>
          <w:b w:val="0"/>
          <w:i w:val="0"/>
          <w:szCs w:val="24"/>
        </w:rPr>
        <w:t xml:space="preserve"> Федерации, следовательно, увеличение цен такого сырья коснулось рынка таких продуктов в целом.  Поскольку </w:t>
      </w:r>
      <w:r w:rsidR="00A223D5">
        <w:rPr>
          <w:rStyle w:val="Subst0"/>
          <w:b w:val="0"/>
          <w:i w:val="0"/>
          <w:szCs w:val="24"/>
        </w:rPr>
        <w:t>Общество</w:t>
      </w:r>
      <w:r w:rsidRPr="005F0422">
        <w:rPr>
          <w:rStyle w:val="Subst0"/>
          <w:b w:val="0"/>
          <w:i w:val="0"/>
          <w:szCs w:val="24"/>
        </w:rPr>
        <w:t xml:space="preserve"> производит продукцию в нескольких сегментах, такое увеличение цен повлекло за собой перераспределение объемов продаж между сегментами, а также пересмотр портфеля продукции.  Учитывая политику ценообразования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, такое перераспределение не наносит существенного ущерба финансово-экономическому состоянию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 и позволяет ему своевременно исполнять свои обязательства.</w:t>
      </w:r>
      <w:r w:rsidRPr="005F0422">
        <w:rPr>
          <w:rStyle w:val="Subst0"/>
          <w:b w:val="0"/>
          <w:i w:val="0"/>
          <w:szCs w:val="24"/>
        </w:rPr>
        <w:br/>
      </w:r>
    </w:p>
    <w:p w:rsidR="005F0422" w:rsidRPr="005F0422" w:rsidRDefault="005F0422" w:rsidP="005F0422">
      <w:pPr>
        <w:pStyle w:val="ad"/>
        <w:rPr>
          <w:b/>
          <w:i/>
          <w:szCs w:val="24"/>
        </w:rPr>
      </w:pPr>
      <w:r w:rsidRPr="005F0422">
        <w:rPr>
          <w:rStyle w:val="Subst0"/>
          <w:b w:val="0"/>
          <w:i w:val="0"/>
          <w:szCs w:val="24"/>
        </w:rPr>
        <w:t xml:space="preserve">Предполагаемые действия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 в случае возможного ухудшения ситуации в отрасли:</w:t>
      </w:r>
      <w:r w:rsidRPr="005F0422">
        <w:rPr>
          <w:rStyle w:val="Subst0"/>
          <w:b w:val="0"/>
          <w:i w:val="0"/>
          <w:szCs w:val="24"/>
        </w:rPr>
        <w:br/>
        <w:t xml:space="preserve">В случае негативного развития ситуации </w:t>
      </w:r>
      <w:r w:rsidR="00A223D5">
        <w:rPr>
          <w:rStyle w:val="Subst0"/>
          <w:b w:val="0"/>
          <w:i w:val="0"/>
          <w:szCs w:val="24"/>
        </w:rPr>
        <w:t>Общество</w:t>
      </w:r>
      <w:r w:rsidRPr="005F0422">
        <w:rPr>
          <w:rStyle w:val="Subst0"/>
          <w:b w:val="0"/>
          <w:i w:val="0"/>
          <w:szCs w:val="24"/>
        </w:rPr>
        <w:t xml:space="preserve"> планирует предпринять ряд действий, </w:t>
      </w:r>
      <w:r w:rsidRPr="005F0422">
        <w:rPr>
          <w:rStyle w:val="Subst0"/>
          <w:b w:val="0"/>
          <w:i w:val="0"/>
          <w:szCs w:val="24"/>
        </w:rPr>
        <w:lastRenderedPageBreak/>
        <w:t>направленных на максимизацию прибыли:</w:t>
      </w:r>
      <w:r w:rsidRPr="005F0422">
        <w:rPr>
          <w:rStyle w:val="Subst0"/>
          <w:b w:val="0"/>
          <w:i w:val="0"/>
          <w:szCs w:val="24"/>
        </w:rPr>
        <w:br/>
        <w:t>-  пересмотр ценовой политики и коммерческих условий работы с клиентами;</w:t>
      </w:r>
      <w:r w:rsidRPr="005F0422">
        <w:rPr>
          <w:rStyle w:val="Subst0"/>
          <w:b w:val="0"/>
          <w:i w:val="0"/>
          <w:szCs w:val="24"/>
        </w:rPr>
        <w:br/>
        <w:t>-  оптимизация структуры собственных затрат;</w:t>
      </w:r>
      <w:r w:rsidRPr="005F0422">
        <w:rPr>
          <w:rStyle w:val="Subst0"/>
          <w:b w:val="0"/>
          <w:i w:val="0"/>
          <w:szCs w:val="24"/>
        </w:rPr>
        <w:br/>
        <w:t xml:space="preserve">-  изменение, разработка оптимизация рецептур, поиск более дешевых аналогов, но не менее  </w:t>
      </w:r>
      <w:r w:rsidRPr="005F0422">
        <w:rPr>
          <w:rStyle w:val="Subst0"/>
          <w:b w:val="0"/>
          <w:i w:val="0"/>
          <w:szCs w:val="24"/>
        </w:rPr>
        <w:br/>
        <w:t xml:space="preserve">   качественных;</w:t>
      </w:r>
      <w:r w:rsidRPr="005F0422">
        <w:rPr>
          <w:rStyle w:val="Subst0"/>
          <w:b w:val="0"/>
          <w:i w:val="0"/>
          <w:szCs w:val="24"/>
        </w:rPr>
        <w:br/>
        <w:t>-  пересмотр инвестиционной  программы;</w:t>
      </w:r>
      <w:r w:rsidRPr="005F0422">
        <w:rPr>
          <w:rStyle w:val="Subst0"/>
          <w:b w:val="0"/>
          <w:i w:val="0"/>
          <w:szCs w:val="24"/>
        </w:rPr>
        <w:br/>
        <w:t>-  оптимизация штата персонала;</w:t>
      </w:r>
      <w:r w:rsidRPr="005F0422">
        <w:rPr>
          <w:rStyle w:val="Subst0"/>
          <w:b w:val="0"/>
          <w:i w:val="0"/>
          <w:szCs w:val="24"/>
        </w:rPr>
        <w:br/>
        <w:t>-  скорректировать ценовую и маркетинговую политику.</w:t>
      </w:r>
    </w:p>
    <w:p w:rsidR="00334443" w:rsidRPr="00DD4FB1" w:rsidRDefault="00334443" w:rsidP="005F0422">
      <w:pPr>
        <w:pStyle w:val="ad"/>
      </w:pPr>
      <w:r w:rsidRPr="00DD4FB1">
        <w:t>Среди основных негативных факторов, которые могут повлиять на деятельность Общества можно выделить:</w:t>
      </w:r>
    </w:p>
    <w:p w:rsidR="00334443" w:rsidRDefault="00334443" w:rsidP="005F0422">
      <w:pPr>
        <w:pStyle w:val="ad"/>
        <w:jc w:val="both"/>
      </w:pPr>
      <w:r w:rsidRPr="00DD4FB1"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</w:p>
    <w:p w:rsidR="00467651" w:rsidRPr="00DD4FB1" w:rsidRDefault="00467651" w:rsidP="005F0422">
      <w:pPr>
        <w:pStyle w:val="ad"/>
        <w:jc w:val="both"/>
      </w:pPr>
      <w:r>
        <w:t>-  колебания курса национальной валюты, рост темпов инфляции</w:t>
      </w:r>
    </w:p>
    <w:p w:rsidR="00334443" w:rsidRPr="00DD4FB1" w:rsidRDefault="00334443" w:rsidP="005F0422">
      <w:pPr>
        <w:pStyle w:val="ad"/>
        <w:jc w:val="both"/>
      </w:pPr>
      <w:r w:rsidRPr="00DD4FB1">
        <w:t>- рост цен на энергоносители и сырье, повышение издержек производства</w:t>
      </w:r>
    </w:p>
    <w:p w:rsidR="00334443" w:rsidRPr="00DD4FB1" w:rsidRDefault="00334443" w:rsidP="005F0422">
      <w:pPr>
        <w:pStyle w:val="ad"/>
        <w:jc w:val="both"/>
      </w:pPr>
      <w:r w:rsidRPr="00DD4FB1">
        <w:t>- отсутствие спроса на определенные виды выпускаемой продукции</w:t>
      </w:r>
      <w:r w:rsidR="005F0422">
        <w:t>.</w:t>
      </w:r>
    </w:p>
    <w:p w:rsidR="00334443" w:rsidRPr="00DD4FB1" w:rsidRDefault="00334443" w:rsidP="005F0422">
      <w:pPr>
        <w:pStyle w:val="ad"/>
      </w:pPr>
      <w:r w:rsidRPr="00DD4FB1">
        <w:t>Грамотные и слаженные действия менеджмента Компании, направленные на обеспечение эффективной деятельности</w:t>
      </w:r>
      <w:r w:rsidR="00853EE0">
        <w:t>,</w:t>
      </w:r>
      <w:r w:rsidRPr="00DD4FB1">
        <w:t xml:space="preserve">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</w:p>
    <w:p w:rsidR="00334443" w:rsidRPr="00DD4FB1" w:rsidRDefault="00334443" w:rsidP="00935AEE">
      <w:pPr>
        <w:pStyle w:val="ad"/>
        <w:jc w:val="both"/>
      </w:pPr>
      <w:r w:rsidRPr="00DD4FB1">
        <w:t xml:space="preserve">Все прочие риски относятся к категории </w:t>
      </w:r>
      <w:proofErr w:type="gramStart"/>
      <w:r w:rsidRPr="00DD4FB1">
        <w:t>незначительных</w:t>
      </w:r>
      <w:proofErr w:type="gramEnd"/>
      <w:r w:rsidRPr="00DD4FB1">
        <w:t xml:space="preserve"> или маловероятных.</w:t>
      </w:r>
    </w:p>
    <w:p w:rsidR="00D61524" w:rsidRDefault="00D61524" w:rsidP="00752E39">
      <w:pPr>
        <w:pStyle w:val="ac"/>
        <w:spacing w:before="120"/>
        <w:jc w:val="both"/>
        <w:rPr>
          <w:sz w:val="24"/>
          <w:szCs w:val="24"/>
        </w:rPr>
      </w:pPr>
      <w:bookmarkStart w:id="8" w:name="_Toc294602023"/>
    </w:p>
    <w:p w:rsidR="00334443" w:rsidRPr="00752E39" w:rsidRDefault="00334443" w:rsidP="00752E39">
      <w:pPr>
        <w:pStyle w:val="ac"/>
        <w:spacing w:before="120"/>
        <w:jc w:val="both"/>
        <w:rPr>
          <w:sz w:val="24"/>
          <w:szCs w:val="24"/>
        </w:rPr>
      </w:pPr>
      <w:proofErr w:type="gramStart"/>
      <w:r w:rsidRPr="00752E39">
        <w:rPr>
          <w:sz w:val="24"/>
          <w:szCs w:val="24"/>
        </w:rPr>
        <w:t xml:space="preserve">Перечень совершенных </w:t>
      </w:r>
      <w:r w:rsidR="00906B23">
        <w:rPr>
          <w:sz w:val="24"/>
          <w:szCs w:val="24"/>
        </w:rPr>
        <w:t>О</w:t>
      </w:r>
      <w:r w:rsidRPr="00752E39">
        <w:rPr>
          <w:sz w:val="24"/>
          <w:szCs w:val="24"/>
        </w:rPr>
        <w:t>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8"/>
      <w:proofErr w:type="gramEnd"/>
    </w:p>
    <w:p w:rsidR="00334443" w:rsidRPr="00DD4FB1" w:rsidRDefault="00334443" w:rsidP="00FE5B23">
      <w:pPr>
        <w:pStyle w:val="33"/>
        <w:ind w:firstLine="0"/>
        <w:rPr>
          <w:sz w:val="24"/>
        </w:rPr>
      </w:pPr>
      <w:r w:rsidRPr="00DD4FB1">
        <w:rPr>
          <w:sz w:val="24"/>
        </w:rPr>
        <w:t xml:space="preserve">Таких сделок не было. </w:t>
      </w:r>
    </w:p>
    <w:p w:rsidR="00D61524" w:rsidRDefault="00D61524" w:rsidP="00752E39">
      <w:pPr>
        <w:pStyle w:val="ac"/>
        <w:spacing w:before="120"/>
        <w:jc w:val="both"/>
        <w:rPr>
          <w:sz w:val="24"/>
          <w:szCs w:val="24"/>
        </w:rPr>
      </w:pPr>
      <w:bookmarkStart w:id="9" w:name="_Toc294602024"/>
    </w:p>
    <w:p w:rsidR="00334443" w:rsidRPr="00752E39" w:rsidRDefault="00334443" w:rsidP="00752E39">
      <w:pPr>
        <w:pStyle w:val="ac"/>
        <w:spacing w:before="120"/>
        <w:jc w:val="both"/>
        <w:rPr>
          <w:sz w:val="24"/>
          <w:szCs w:val="24"/>
        </w:rPr>
      </w:pPr>
      <w:r w:rsidRPr="00752E39">
        <w:rPr>
          <w:sz w:val="24"/>
          <w:szCs w:val="24"/>
        </w:rPr>
        <w:t xml:space="preserve">Перечень совершенных </w:t>
      </w:r>
      <w:r w:rsidR="00906B23">
        <w:rPr>
          <w:sz w:val="24"/>
          <w:szCs w:val="24"/>
        </w:rPr>
        <w:t>О</w:t>
      </w:r>
      <w:r w:rsidRPr="00752E39">
        <w:rPr>
          <w:sz w:val="24"/>
          <w:szCs w:val="24"/>
        </w:rPr>
        <w:t>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</w:r>
      <w:r w:rsidR="00853EE0">
        <w:rPr>
          <w:sz w:val="24"/>
          <w:szCs w:val="24"/>
        </w:rPr>
        <w:t>, с указанием по каждой сделке заинтересованного</w:t>
      </w:r>
      <w:r w:rsidRPr="00752E39">
        <w:rPr>
          <w:sz w:val="24"/>
          <w:szCs w:val="24"/>
        </w:rPr>
        <w:t xml:space="preserve"> лица (лиц)</w:t>
      </w:r>
      <w:r w:rsidR="00555E69">
        <w:rPr>
          <w:sz w:val="24"/>
          <w:szCs w:val="24"/>
        </w:rPr>
        <w:t>,</w:t>
      </w:r>
      <w:r w:rsidRPr="00752E39">
        <w:rPr>
          <w:sz w:val="24"/>
          <w:szCs w:val="24"/>
        </w:rPr>
        <w:t xml:space="preserve"> существенных условий и органа управления общества, принявшего решение о ее одобрении</w:t>
      </w:r>
      <w:bookmarkEnd w:id="9"/>
    </w:p>
    <w:p w:rsidR="00334443" w:rsidRPr="00DD4FB1" w:rsidRDefault="00334443" w:rsidP="00FE5B23">
      <w:pPr>
        <w:pStyle w:val="33"/>
        <w:ind w:firstLine="0"/>
        <w:rPr>
          <w:b/>
          <w:i/>
        </w:rPr>
      </w:pPr>
      <w:r w:rsidRPr="00DD4FB1">
        <w:rPr>
          <w:sz w:val="24"/>
        </w:rPr>
        <w:t>Таких сделок не было.</w:t>
      </w:r>
    </w:p>
    <w:p w:rsidR="00906B23" w:rsidRDefault="005E41BE" w:rsidP="00752E39">
      <w:pPr>
        <w:pStyle w:val="ac"/>
        <w:spacing w:before="120"/>
        <w:jc w:val="both"/>
        <w:rPr>
          <w:sz w:val="24"/>
          <w:szCs w:val="24"/>
        </w:rPr>
      </w:pPr>
      <w:bookmarkStart w:id="10" w:name="_Toc294602025"/>
      <w:r w:rsidRPr="005E41BE">
        <w:rPr>
          <w:sz w:val="24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</w:t>
      </w:r>
      <w:r w:rsidR="00853EE0">
        <w:rPr>
          <w:sz w:val="24"/>
          <w:szCs w:val="24"/>
        </w:rPr>
        <w:t>е</w:t>
      </w:r>
      <w:r w:rsidRPr="005E41BE">
        <w:rPr>
          <w:sz w:val="24"/>
          <w:szCs w:val="24"/>
        </w:rPr>
        <w:t xml:space="preserve"> акциями общества в течение отчетного года</w:t>
      </w:r>
      <w:r w:rsidR="003E5ABF">
        <w:rPr>
          <w:sz w:val="24"/>
          <w:szCs w:val="24"/>
        </w:rPr>
        <w:t>.</w:t>
      </w:r>
      <w:r w:rsidR="00853EE0">
        <w:rPr>
          <w:sz w:val="24"/>
          <w:szCs w:val="24"/>
        </w:rPr>
        <w:t xml:space="preserve"> </w:t>
      </w:r>
      <w:r w:rsidR="00F607FD">
        <w:rPr>
          <w:sz w:val="24"/>
          <w:szCs w:val="24"/>
        </w:rPr>
        <w:t>Информация о</w:t>
      </w:r>
      <w:r w:rsidR="00334443" w:rsidRPr="00752E39">
        <w:rPr>
          <w:sz w:val="24"/>
          <w:szCs w:val="24"/>
        </w:rPr>
        <w:t xml:space="preserve"> Совет</w:t>
      </w:r>
      <w:r w:rsidR="00F607FD">
        <w:rPr>
          <w:sz w:val="24"/>
          <w:szCs w:val="24"/>
        </w:rPr>
        <w:t>е</w:t>
      </w:r>
      <w:r w:rsidR="00334443" w:rsidRPr="00752E39">
        <w:rPr>
          <w:sz w:val="24"/>
          <w:szCs w:val="24"/>
        </w:rPr>
        <w:t xml:space="preserve"> директоров </w:t>
      </w:r>
      <w:r w:rsidR="00906B23">
        <w:rPr>
          <w:sz w:val="24"/>
          <w:szCs w:val="24"/>
        </w:rPr>
        <w:t>Общества</w:t>
      </w:r>
      <w:r w:rsidR="00334443" w:rsidRPr="00752E39">
        <w:rPr>
          <w:sz w:val="24"/>
          <w:szCs w:val="24"/>
        </w:rPr>
        <w:t xml:space="preserve"> </w:t>
      </w:r>
      <w:bookmarkEnd w:id="10"/>
    </w:p>
    <w:p w:rsidR="00334443" w:rsidRPr="00906B23" w:rsidRDefault="00906B23" w:rsidP="00752E39">
      <w:pPr>
        <w:pStyle w:val="ac"/>
        <w:spacing w:before="120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В</w:t>
      </w:r>
      <w:r w:rsidRPr="00906B23">
        <w:rPr>
          <w:b w:val="0"/>
          <w:sz w:val="24"/>
          <w:szCs w:val="24"/>
        </w:rPr>
        <w:t xml:space="preserve"> отчетном году</w:t>
      </w:r>
      <w:r>
        <w:rPr>
          <w:b w:val="0"/>
          <w:sz w:val="24"/>
          <w:szCs w:val="24"/>
        </w:rPr>
        <w:t xml:space="preserve"> и</w:t>
      </w:r>
      <w:r w:rsidRPr="00906B23">
        <w:rPr>
          <w:b w:val="0"/>
          <w:sz w:val="24"/>
          <w:szCs w:val="24"/>
        </w:rPr>
        <w:t>зменени</w:t>
      </w:r>
      <w:r>
        <w:rPr>
          <w:b w:val="0"/>
          <w:sz w:val="24"/>
          <w:szCs w:val="24"/>
        </w:rPr>
        <w:t>й</w:t>
      </w:r>
      <w:r w:rsidRPr="00906B23">
        <w:rPr>
          <w:b w:val="0"/>
          <w:sz w:val="24"/>
          <w:szCs w:val="24"/>
        </w:rPr>
        <w:t xml:space="preserve"> в составе Совета директоров </w:t>
      </w:r>
      <w:r>
        <w:rPr>
          <w:b w:val="0"/>
          <w:sz w:val="24"/>
          <w:szCs w:val="24"/>
        </w:rPr>
        <w:t>О</w:t>
      </w:r>
      <w:r w:rsidRPr="00906B23">
        <w:rPr>
          <w:b w:val="0"/>
          <w:sz w:val="24"/>
          <w:szCs w:val="24"/>
        </w:rPr>
        <w:t>бщ</w:t>
      </w:r>
      <w:r>
        <w:rPr>
          <w:b w:val="0"/>
          <w:sz w:val="24"/>
          <w:szCs w:val="24"/>
        </w:rPr>
        <w:t>ества не было.</w:t>
      </w:r>
      <w:r w:rsidRPr="00906B23">
        <w:rPr>
          <w:b w:val="0"/>
          <w:sz w:val="24"/>
          <w:szCs w:val="24"/>
        </w:rPr>
        <w:t xml:space="preserve"> </w:t>
      </w:r>
    </w:p>
    <w:p w:rsidR="00393E7C" w:rsidRDefault="00393E7C" w:rsidP="00393E7C">
      <w:pPr>
        <w:ind w:left="200"/>
      </w:pPr>
      <w:bookmarkStart w:id="11" w:name="_Toc294602026"/>
      <w:r>
        <w:t>ФИО:</w:t>
      </w:r>
      <w:r>
        <w:rPr>
          <w:rStyle w:val="Subst0"/>
        </w:rPr>
        <w:t xml:space="preserve"> Малина (</w:t>
      </w:r>
      <w:proofErr w:type="spellStart"/>
      <w:r>
        <w:rPr>
          <w:rStyle w:val="Subst0"/>
        </w:rPr>
        <w:t>Malina</w:t>
      </w:r>
      <w:proofErr w:type="spellEnd"/>
      <w:proofErr w:type="gramStart"/>
      <w:r>
        <w:rPr>
          <w:rStyle w:val="Subst0"/>
        </w:rPr>
        <w:t xml:space="preserve"> )</w:t>
      </w:r>
      <w:proofErr w:type="gramEnd"/>
      <w:r>
        <w:rPr>
          <w:rStyle w:val="Subst0"/>
        </w:rPr>
        <w:t xml:space="preserve"> Даниэль И. (</w:t>
      </w:r>
      <w:proofErr w:type="spellStart"/>
      <w:r>
        <w:rPr>
          <w:rStyle w:val="Subst0"/>
        </w:rPr>
        <w:t>Daniel</w:t>
      </w:r>
      <w:proofErr w:type="spellEnd"/>
      <w:r>
        <w:rPr>
          <w:rStyle w:val="Subst0"/>
        </w:rPr>
        <w:t xml:space="preserve"> I.)</w:t>
      </w:r>
    </w:p>
    <w:p w:rsidR="00393E7C" w:rsidRDefault="00393E7C" w:rsidP="00393E7C">
      <w:pPr>
        <w:ind w:left="200"/>
      </w:pPr>
      <w:r>
        <w:rPr>
          <w:rStyle w:val="Subst0"/>
        </w:rPr>
        <w:t>(председатель)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1959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B3037F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lastRenderedPageBreak/>
        <w:t xml:space="preserve">Все должности, занимаемые данным лицом в </w:t>
      </w:r>
      <w:r w:rsidR="00D61524">
        <w:t>Общ</w:t>
      </w:r>
      <w:r w:rsidR="003A7FBE">
        <w:t>е</w:t>
      </w:r>
      <w:r w:rsidR="00D61524">
        <w:t>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Pr="00393E7C" w:rsidRDefault="00393E7C" w:rsidP="00F3770D">
            <w:pPr>
              <w:rPr>
                <w:lang w:val="en-US"/>
              </w:rPr>
            </w:pPr>
            <w:proofErr w:type="spellStart"/>
            <w:r w:rsidRPr="00393E7C">
              <w:rPr>
                <w:lang w:val="en-US"/>
              </w:rPr>
              <w:t>Northwestern's</w:t>
            </w:r>
            <w:proofErr w:type="spellEnd"/>
            <w:r w:rsidRPr="00393E7C">
              <w:rPr>
                <w:lang w:val="en-US"/>
              </w:rPr>
              <w:t xml:space="preserve"> Kellogg School of Business, University of Minnesota's Carlson School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Лектор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Председатель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3A7FBE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B3037F" w:rsidRPr="00B3037F" w:rsidRDefault="00B3037F" w:rsidP="00393E7C">
      <w:pPr>
        <w:ind w:left="200"/>
        <w:rPr>
          <w:sz w:val="10"/>
          <w:szCs w:val="10"/>
        </w:rPr>
      </w:pPr>
    </w:p>
    <w:p w:rsidR="00393E7C" w:rsidRDefault="00393E7C" w:rsidP="00B3037F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331602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331602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B3037F" w:rsidRDefault="00B3037F" w:rsidP="00393E7C">
      <w:pPr>
        <w:ind w:left="200"/>
        <w:rPr>
          <w:sz w:val="10"/>
          <w:szCs w:val="10"/>
        </w:rPr>
      </w:pPr>
    </w:p>
    <w:p w:rsidR="00393E7C" w:rsidRDefault="00393E7C" w:rsidP="00B3037F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B3037F" w:rsidRPr="00B3037F" w:rsidRDefault="00B3037F" w:rsidP="00393E7C">
      <w:pPr>
        <w:ind w:left="200"/>
        <w:rPr>
          <w:sz w:val="10"/>
          <w:szCs w:val="10"/>
        </w:rPr>
      </w:pPr>
    </w:p>
    <w:p w:rsidR="00393E7C" w:rsidRDefault="00393E7C" w:rsidP="00393E7C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="00B3037F">
        <w:t xml:space="preserve">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B3037F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331602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Исполнительный директор   Председатель Правления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/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331602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05502F" w:rsidRPr="0005502F" w:rsidRDefault="0005502F" w:rsidP="0005502F">
      <w:pPr>
        <w:ind w:left="200"/>
        <w:rPr>
          <w:sz w:val="10"/>
          <w:szCs w:val="10"/>
        </w:rPr>
      </w:pPr>
    </w:p>
    <w:p w:rsidR="00393E7C" w:rsidRDefault="00393E7C" w:rsidP="0005502F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05502F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05502F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05502F" w:rsidRPr="0005502F" w:rsidRDefault="0005502F" w:rsidP="00393E7C">
      <w:pPr>
        <w:ind w:left="200"/>
        <w:rPr>
          <w:sz w:val="10"/>
          <w:szCs w:val="10"/>
        </w:rPr>
      </w:pPr>
    </w:p>
    <w:p w:rsidR="00393E7C" w:rsidRDefault="00393E7C" w:rsidP="0005502F">
      <w:pPr>
        <w:ind w:left="200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05502F" w:rsidRPr="0005502F" w:rsidRDefault="0005502F" w:rsidP="00393E7C">
      <w:pPr>
        <w:ind w:left="200"/>
        <w:rPr>
          <w:sz w:val="10"/>
          <w:szCs w:val="10"/>
        </w:rPr>
      </w:pPr>
    </w:p>
    <w:p w:rsidR="00393E7C" w:rsidRDefault="00393E7C" w:rsidP="0005502F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Байназаров Рысбек </w:t>
      </w:r>
      <w:proofErr w:type="spellStart"/>
      <w:r>
        <w:rPr>
          <w:rStyle w:val="Subst0"/>
        </w:rPr>
        <w:t>Мамбеталиевич</w:t>
      </w:r>
      <w:proofErr w:type="spellEnd"/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1968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640A3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>Все должно</w:t>
      </w:r>
      <w:r w:rsidR="002963B3">
        <w:t>сти, занимаемые данным лицом в 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Главный бухгалтер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Директор по финансам и экономике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640A33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640A33" w:rsidRPr="00640A33" w:rsidRDefault="00640A33" w:rsidP="00393E7C">
      <w:pPr>
        <w:ind w:left="200"/>
        <w:rPr>
          <w:sz w:val="10"/>
          <w:szCs w:val="10"/>
        </w:rPr>
      </w:pPr>
    </w:p>
    <w:p w:rsidR="00393E7C" w:rsidRDefault="00393E7C" w:rsidP="00640A33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640A33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640A33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640A33" w:rsidRPr="00640A33" w:rsidRDefault="00640A33" w:rsidP="00393E7C">
      <w:pPr>
        <w:ind w:left="200"/>
        <w:rPr>
          <w:sz w:val="10"/>
          <w:szCs w:val="10"/>
        </w:rPr>
      </w:pPr>
    </w:p>
    <w:p w:rsidR="00393E7C" w:rsidRDefault="00393E7C" w:rsidP="00640A33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640A33" w:rsidRPr="00640A33" w:rsidRDefault="00640A33" w:rsidP="00393E7C">
      <w:pPr>
        <w:ind w:left="200"/>
        <w:rPr>
          <w:sz w:val="10"/>
          <w:szCs w:val="10"/>
        </w:rPr>
      </w:pPr>
    </w:p>
    <w:p w:rsidR="00393E7C" w:rsidRDefault="00393E7C" w:rsidP="00640A33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</w:t>
      </w:r>
      <w:proofErr w:type="spellStart"/>
      <w:r>
        <w:rPr>
          <w:rStyle w:val="Subst0"/>
        </w:rPr>
        <w:t>Верхоломова</w:t>
      </w:r>
      <w:proofErr w:type="spellEnd"/>
      <w:r>
        <w:rPr>
          <w:rStyle w:val="Subst0"/>
        </w:rPr>
        <w:t xml:space="preserve"> Людмила Львовна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1964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640A3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640A33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Закрытое акционерное общество "</w:t>
            </w:r>
            <w:proofErr w:type="spellStart"/>
            <w:proofErr w:type="gramStart"/>
            <w:r>
              <w:t>Конно-</w:t>
            </w:r>
            <w:r>
              <w:lastRenderedPageBreak/>
              <w:t>спортивный</w:t>
            </w:r>
            <w:proofErr w:type="spellEnd"/>
            <w:proofErr w:type="gramEnd"/>
            <w:r>
              <w:t xml:space="preserve">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lastRenderedPageBreak/>
              <w:t>Генеральный директор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lastRenderedPageBreak/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2963B3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8C2428" w:rsidRPr="008C2428" w:rsidRDefault="008C2428" w:rsidP="00393E7C">
      <w:pPr>
        <w:ind w:left="200"/>
        <w:rPr>
          <w:sz w:val="10"/>
          <w:szCs w:val="10"/>
        </w:rPr>
      </w:pPr>
    </w:p>
    <w:p w:rsidR="00393E7C" w:rsidRDefault="00393E7C" w:rsidP="008C242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8C2428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8C2428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8C2428" w:rsidRPr="008C2428" w:rsidRDefault="008C2428" w:rsidP="00393E7C">
      <w:pPr>
        <w:ind w:left="200"/>
        <w:rPr>
          <w:sz w:val="10"/>
          <w:szCs w:val="10"/>
        </w:rPr>
      </w:pPr>
    </w:p>
    <w:p w:rsidR="00393E7C" w:rsidRDefault="00393E7C" w:rsidP="008C2428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8C2428" w:rsidRPr="008C2428" w:rsidRDefault="008C2428" w:rsidP="00393E7C">
      <w:pPr>
        <w:ind w:left="200"/>
        <w:rPr>
          <w:sz w:val="10"/>
          <w:szCs w:val="10"/>
        </w:rPr>
      </w:pPr>
    </w:p>
    <w:p w:rsidR="00393E7C" w:rsidRDefault="00393E7C" w:rsidP="008C242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Сачков Дмитрий Александрович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1980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2963B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2963B3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Заместитель главного бухгалтера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Главный бухгалтер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393E7C" w:rsidRDefault="00393E7C" w:rsidP="002963B3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2963B3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2963B3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2963B3" w:rsidRPr="002963B3" w:rsidRDefault="002963B3" w:rsidP="00393E7C">
      <w:pPr>
        <w:ind w:left="200"/>
        <w:rPr>
          <w:sz w:val="10"/>
          <w:szCs w:val="10"/>
        </w:rPr>
      </w:pPr>
    </w:p>
    <w:p w:rsidR="00393E7C" w:rsidRDefault="00393E7C" w:rsidP="002963B3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2963B3" w:rsidRPr="002963B3" w:rsidRDefault="002963B3" w:rsidP="00393E7C">
      <w:pPr>
        <w:ind w:left="200"/>
        <w:rPr>
          <w:sz w:val="10"/>
          <w:szCs w:val="10"/>
        </w:rPr>
      </w:pPr>
    </w:p>
    <w:p w:rsidR="00393E7C" w:rsidRDefault="00393E7C" w:rsidP="002963B3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Серебрякова Анна Викторовна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1975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2963B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2963B3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Начальник управления планирования производства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2963B3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2963B3" w:rsidRPr="002963B3" w:rsidRDefault="002963B3" w:rsidP="00393E7C">
      <w:pPr>
        <w:ind w:left="200"/>
        <w:rPr>
          <w:sz w:val="10"/>
          <w:szCs w:val="10"/>
        </w:rPr>
      </w:pPr>
    </w:p>
    <w:p w:rsidR="00393E7C" w:rsidRDefault="00393E7C" w:rsidP="002963B3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2963B3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2963B3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2963B3" w:rsidRPr="002963B3" w:rsidRDefault="002963B3" w:rsidP="00393E7C">
      <w:pPr>
        <w:ind w:left="200"/>
        <w:rPr>
          <w:sz w:val="10"/>
          <w:szCs w:val="10"/>
        </w:rPr>
      </w:pPr>
    </w:p>
    <w:p w:rsidR="00393E7C" w:rsidRDefault="00393E7C" w:rsidP="002963B3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2963B3" w:rsidRPr="002963B3" w:rsidRDefault="002963B3" w:rsidP="00393E7C">
      <w:pPr>
        <w:ind w:left="200"/>
        <w:rPr>
          <w:sz w:val="10"/>
          <w:szCs w:val="10"/>
        </w:rPr>
      </w:pPr>
    </w:p>
    <w:p w:rsidR="00393E7C" w:rsidRDefault="00393E7C" w:rsidP="002963B3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Серякова Екатерина Андреевна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1982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2963B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2963B3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Заместитель Исполнительного директора по правовым вопросам.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2963B3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F66CC7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F66CC7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Pr="00ED4E03" w:rsidRDefault="00393E7C" w:rsidP="00393E7C">
      <w:pPr>
        <w:pStyle w:val="ac"/>
        <w:spacing w:before="120"/>
        <w:jc w:val="both"/>
        <w:rPr>
          <w:sz w:val="24"/>
          <w:szCs w:val="24"/>
        </w:rPr>
      </w:pPr>
      <w:r w:rsidRPr="00ED4E03">
        <w:rPr>
          <w:sz w:val="24"/>
          <w:szCs w:val="24"/>
        </w:rPr>
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</w:p>
    <w:p w:rsidR="00393E7C" w:rsidRDefault="00393E7C" w:rsidP="00393E7C">
      <w:pPr>
        <w:pStyle w:val="2"/>
      </w:pPr>
      <w:r>
        <w:t xml:space="preserve">Информация </w:t>
      </w:r>
      <w:proofErr w:type="gramStart"/>
      <w:r>
        <w:t>об</w:t>
      </w:r>
      <w:proofErr w:type="gramEnd"/>
      <w:r>
        <w:t xml:space="preserve"> единоличном исполнительном органе Общества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proofErr w:type="spellStart"/>
      <w:r>
        <w:t>Образование</w:t>
      </w:r>
      <w:proofErr w:type="gramStart"/>
      <w:r>
        <w:t>:</w:t>
      </w:r>
      <w:r>
        <w:rPr>
          <w:rStyle w:val="Subst0"/>
        </w:rPr>
        <w:t>В</w:t>
      </w:r>
      <w:proofErr w:type="gramEnd"/>
      <w:r>
        <w:rPr>
          <w:rStyle w:val="Subst0"/>
        </w:rPr>
        <w:t>ысшее</w:t>
      </w:r>
      <w:proofErr w:type="spellEnd"/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F66CC7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Исполнительный директор Председатель Правления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F66CC7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393E7C" w:rsidRDefault="00393E7C" w:rsidP="00F66CC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F66CC7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F66CC7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 xml:space="preserve"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</w:t>
      </w:r>
      <w:r>
        <w:lastRenderedPageBreak/>
        <w:t>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pStyle w:val="2"/>
      </w:pPr>
      <w:r w:rsidRPr="00393E7C">
        <w:t xml:space="preserve"> </w:t>
      </w:r>
      <w:r>
        <w:t xml:space="preserve">Информация </w:t>
      </w:r>
      <w:r w:rsidR="00DE03CF">
        <w:t xml:space="preserve">о </w:t>
      </w:r>
      <w:r w:rsidR="00DE03CF" w:rsidRPr="00DE03CF">
        <w:t>коллегиальном исполнительном органе Общества</w:t>
      </w:r>
    </w:p>
    <w:p w:rsidR="00DE03CF" w:rsidRPr="00DE03CF" w:rsidRDefault="00DE03CF" w:rsidP="00393E7C">
      <w:pPr>
        <w:ind w:left="200"/>
        <w:rPr>
          <w:sz w:val="10"/>
          <w:szCs w:val="10"/>
        </w:rPr>
      </w:pPr>
    </w:p>
    <w:p w:rsidR="00EB0034" w:rsidRPr="00A97786" w:rsidRDefault="00EB0034" w:rsidP="00EB0034">
      <w:pPr>
        <w:pStyle w:val="SubHeading"/>
        <w:spacing w:before="0" w:after="0"/>
      </w:pPr>
      <w:r w:rsidRPr="00A97786">
        <w:t xml:space="preserve">Действовавшее на начало 2015 года Правление Общества было образовано решением Совета директоров 10 июня 2014 года (протокол № 1 от 10 июня 2014 г.) в следующем составе: 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>Граудин Владимир Константинович – Председатель Правления, Исполнительный директор Открытого акционерного общества «РУССКИЙ ПРОДУКТ».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>Воробьев Дмитрий Викторович – член Правления, Генеральный управляющи</w:t>
      </w:r>
      <w:proofErr w:type="gramStart"/>
      <w:r w:rsidRPr="00A97786">
        <w:t>й-</w:t>
      </w:r>
      <w:proofErr w:type="gramEnd"/>
      <w:r w:rsidRPr="00A97786">
        <w:t xml:space="preserve"> главный инженер производственного подразделения «Колосс».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>Денисенко Дмитрий Геннадьевич - член Правления, коммерческий директор.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>Иванова Ольга Александровна -  член Правления, директор по маркетингу и стратегическому планированию.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proofErr w:type="spellStart"/>
      <w:r w:rsidRPr="00A97786">
        <w:t>Нефедочкин</w:t>
      </w:r>
      <w:proofErr w:type="spellEnd"/>
      <w:r w:rsidRPr="00A97786">
        <w:t xml:space="preserve"> Виктор Семенович - член Правления, Генеральный управляющий производственного подразделения «ДЗОК».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>Пашкин Алексей Валерьевич - член Правления, директор по развитию и инновациям.</w:t>
      </w:r>
    </w:p>
    <w:p w:rsidR="00F66CC7" w:rsidRPr="00A97786" w:rsidRDefault="00F66CC7" w:rsidP="00F66CC7">
      <w:pPr>
        <w:pStyle w:val="a3"/>
        <w:numPr>
          <w:ilvl w:val="0"/>
          <w:numId w:val="11"/>
        </w:numPr>
        <w:ind w:left="709" w:hanging="425"/>
        <w:jc w:val="both"/>
      </w:pPr>
      <w:r w:rsidRPr="00A97786">
        <w:t xml:space="preserve">Савицкая Ольга Викторовна - член Правления, директор по </w:t>
      </w:r>
      <w:proofErr w:type="gramStart"/>
      <w:r w:rsidRPr="00A97786">
        <w:t>административным</w:t>
      </w:r>
      <w:proofErr w:type="gramEnd"/>
    </w:p>
    <w:p w:rsidR="00EB0034" w:rsidRPr="00A97786" w:rsidRDefault="00F66CC7" w:rsidP="00F66CC7">
      <w:pPr>
        <w:pStyle w:val="a3"/>
        <w:ind w:right="-427"/>
        <w:jc w:val="both"/>
        <w:rPr>
          <w:bCs/>
        </w:rPr>
      </w:pPr>
      <w:r w:rsidRPr="00A97786">
        <w:t>       вопросам.</w:t>
      </w:r>
    </w:p>
    <w:p w:rsidR="00EB0034" w:rsidRPr="00A97786" w:rsidRDefault="00EB0034" w:rsidP="00EB0034">
      <w:pPr>
        <w:pStyle w:val="a3"/>
        <w:ind w:right="-1"/>
        <w:jc w:val="both"/>
      </w:pPr>
      <w:r w:rsidRPr="00A97786">
        <w:rPr>
          <w:bCs/>
        </w:rPr>
        <w:t>6 февраля 2015 г. Совет директоров Общества своим решением (протокол №3 от 06 февраля 2015 г.) п</w:t>
      </w:r>
      <w:r w:rsidRPr="00A97786">
        <w:t xml:space="preserve">рекратил полномочия члена Правления Ивановой Ольги Александровны 06 февраля 2015 года и ввел </w:t>
      </w:r>
      <w:proofErr w:type="spellStart"/>
      <w:r w:rsidRPr="00A97786">
        <w:t>Манаева</w:t>
      </w:r>
      <w:proofErr w:type="spellEnd"/>
      <w:r w:rsidRPr="00A97786">
        <w:t xml:space="preserve"> Александра Юрьевича, </w:t>
      </w:r>
      <w:r w:rsidRPr="00A97786">
        <w:rPr>
          <w:bCs/>
        </w:rPr>
        <w:t>начальника планово-экономического отдела Общества,</w:t>
      </w:r>
      <w:r w:rsidRPr="00A97786">
        <w:t xml:space="preserve"> в состав Правления с 07 февраля 2015 года</w:t>
      </w:r>
      <w:r w:rsidRPr="00A97786">
        <w:rPr>
          <w:rStyle w:val="SUBST"/>
        </w:rPr>
        <w:t>.</w:t>
      </w:r>
    </w:p>
    <w:p w:rsidR="00EB0034" w:rsidRPr="00A97786" w:rsidRDefault="00EB0034" w:rsidP="00EB0034">
      <w:pPr>
        <w:pStyle w:val="a3"/>
        <w:ind w:right="-1"/>
        <w:jc w:val="both"/>
      </w:pPr>
    </w:p>
    <w:p w:rsidR="00EB0034" w:rsidRPr="00A97786" w:rsidRDefault="00EB0034" w:rsidP="00EB0034">
      <w:pPr>
        <w:pStyle w:val="a3"/>
        <w:ind w:right="-1"/>
        <w:jc w:val="both"/>
        <w:rPr>
          <w:bCs/>
        </w:rPr>
      </w:pPr>
      <w:r w:rsidRPr="00A97786">
        <w:t xml:space="preserve">29 мая 2015 г. Совет директоров Общества </w:t>
      </w:r>
      <w:r w:rsidRPr="00A97786">
        <w:rPr>
          <w:bCs/>
        </w:rPr>
        <w:t>(протокол № 1 от 29 мая 2015 г.) образовал Правление в следующем составе: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Граудин Владимир Константинович – Председатель Правления, Исполнительный директор.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Воробьев Дмитрий Викторович – член Правления, Генеральный управляющи</w:t>
      </w:r>
      <w:proofErr w:type="gramStart"/>
      <w:r w:rsidRPr="00A97786">
        <w:rPr>
          <w:bCs/>
        </w:rPr>
        <w:t>й-</w:t>
      </w:r>
      <w:proofErr w:type="gramEnd"/>
      <w:r w:rsidRPr="00A97786">
        <w:rPr>
          <w:bCs/>
        </w:rPr>
        <w:t xml:space="preserve"> главный инженер производственного подразделения «Колосс».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Денисенко Дмитрий Геннадьевич - член Правления, коммерческий директор.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Манаев Александр Юрьевич -  член Правления, начальник планово-экономического отдела.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proofErr w:type="spellStart"/>
      <w:r w:rsidRPr="00A97786">
        <w:rPr>
          <w:bCs/>
        </w:rPr>
        <w:t>Нефедочкин</w:t>
      </w:r>
      <w:proofErr w:type="spellEnd"/>
      <w:r w:rsidRPr="00A97786">
        <w:rPr>
          <w:bCs/>
        </w:rPr>
        <w:t xml:space="preserve"> Виктор Семенович - член Правления, Генеральный управляющий производственного подразделения «ДЗОК».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Пашкин Алексей Валерьевич - член Правления, директор по развитию и инновациям.</w:t>
      </w:r>
    </w:p>
    <w:p w:rsidR="00EB0034" w:rsidRPr="00A97786" w:rsidRDefault="00EB0034" w:rsidP="00EB0034">
      <w:pPr>
        <w:pStyle w:val="a3"/>
        <w:numPr>
          <w:ilvl w:val="1"/>
          <w:numId w:val="12"/>
        </w:numPr>
        <w:tabs>
          <w:tab w:val="clear" w:pos="1506"/>
          <w:tab w:val="num" w:pos="709"/>
        </w:tabs>
        <w:ind w:left="709" w:right="-1" w:hanging="425"/>
        <w:jc w:val="both"/>
        <w:rPr>
          <w:bCs/>
        </w:rPr>
      </w:pPr>
      <w:r w:rsidRPr="00A97786">
        <w:rPr>
          <w:bCs/>
        </w:rPr>
        <w:t>Савицкая Ольга Викторовна - член Правления, директор по административным вопросам.</w:t>
      </w:r>
    </w:p>
    <w:p w:rsidR="00EB0034" w:rsidRPr="00A97786" w:rsidRDefault="00EB0034" w:rsidP="00EB0034">
      <w:pPr>
        <w:pStyle w:val="a3"/>
        <w:ind w:right="-1"/>
        <w:jc w:val="both"/>
        <w:rPr>
          <w:bCs/>
        </w:rPr>
      </w:pPr>
    </w:p>
    <w:p w:rsidR="00EB0034" w:rsidRPr="00A97786" w:rsidRDefault="00EB0034" w:rsidP="00EB0034">
      <w:pPr>
        <w:pStyle w:val="a3"/>
        <w:ind w:right="-1"/>
        <w:jc w:val="both"/>
        <w:rPr>
          <w:bCs/>
        </w:rPr>
      </w:pPr>
      <w:r w:rsidRPr="00A97786">
        <w:rPr>
          <w:bCs/>
        </w:rPr>
        <w:t>28 июля 2015 г. Совет директоров Общества своим решением (протокол №2 от 28 июля 2015 г.) п</w:t>
      </w:r>
      <w:r w:rsidRPr="00A97786">
        <w:t xml:space="preserve">рекратил полномочия члена Правления </w:t>
      </w:r>
      <w:proofErr w:type="spellStart"/>
      <w:r w:rsidRPr="00A97786">
        <w:t>Манаева</w:t>
      </w:r>
      <w:proofErr w:type="spellEnd"/>
      <w:r w:rsidRPr="00A97786">
        <w:t xml:space="preserve"> Александра Юрьевича 28 июля 2015 года и ввел Давыдова Олега Викторовича, операционного директора Общества,  в состав Правления с 29 июля 2015 года</w:t>
      </w:r>
      <w:r w:rsidRPr="00A97786">
        <w:rPr>
          <w:rStyle w:val="SUBST"/>
        </w:rPr>
        <w:t>.</w:t>
      </w:r>
    </w:p>
    <w:p w:rsidR="00EB0034" w:rsidRPr="00A97786" w:rsidRDefault="00EB0034" w:rsidP="00EB0034">
      <w:pPr>
        <w:pStyle w:val="a3"/>
        <w:ind w:right="-1"/>
        <w:jc w:val="both"/>
        <w:rPr>
          <w:bCs/>
        </w:rPr>
      </w:pPr>
    </w:p>
    <w:p w:rsidR="00EB0034" w:rsidRPr="00A97786" w:rsidRDefault="00EB0034" w:rsidP="00752330">
      <w:pPr>
        <w:jc w:val="both"/>
      </w:pPr>
      <w:r w:rsidRPr="00A97786">
        <w:rPr>
          <w:bCs/>
        </w:rPr>
        <w:t>28 сентября 2015 г. Совет директоров Общества своим решением (протокол №4 от 28 сентября 2015 г.) п</w:t>
      </w:r>
      <w:r w:rsidRPr="00A97786">
        <w:t xml:space="preserve">рекратил полномочия члена Правления </w:t>
      </w:r>
      <w:r w:rsidRPr="00A97786">
        <w:rPr>
          <w:bCs/>
        </w:rPr>
        <w:t xml:space="preserve">Денисенко Дмитрия Геннадьевича </w:t>
      </w:r>
      <w:r w:rsidRPr="00A97786">
        <w:t>28 сентября 2015 года и ввел Ермакова Алексея Владимировича, коммерческого директора Общества, в состав Правления с 29 сентября 2015 года</w:t>
      </w:r>
      <w:r w:rsidRPr="00A97786">
        <w:rPr>
          <w:rStyle w:val="SUBST"/>
        </w:rPr>
        <w:t>.</w:t>
      </w:r>
    </w:p>
    <w:p w:rsidR="00EB0034" w:rsidRDefault="00EB0034" w:rsidP="00393E7C">
      <w:pPr>
        <w:ind w:left="200"/>
      </w:pPr>
    </w:p>
    <w:p w:rsidR="00EB0034" w:rsidRPr="00EB0034" w:rsidRDefault="00EB0034" w:rsidP="00393E7C">
      <w:pPr>
        <w:ind w:left="200"/>
        <w:rPr>
          <w:b/>
          <w:sz w:val="24"/>
          <w:szCs w:val="24"/>
        </w:rPr>
      </w:pPr>
      <w:r w:rsidRPr="00EB0034">
        <w:rPr>
          <w:b/>
          <w:sz w:val="24"/>
          <w:szCs w:val="24"/>
        </w:rPr>
        <w:t>Краткая информация о членах Правления Общества</w:t>
      </w:r>
    </w:p>
    <w:p w:rsidR="00EB0034" w:rsidRDefault="00EB0034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93E7C" w:rsidRDefault="00393E7C" w:rsidP="00393E7C">
      <w:pPr>
        <w:ind w:left="200"/>
      </w:pPr>
      <w:r>
        <w:rPr>
          <w:rStyle w:val="Subst0"/>
        </w:rPr>
        <w:t>(председатель)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EB0034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EB0034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DE03C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 xml:space="preserve">Открытое акционерное общество "РУССКИЙ ПРОДУКТ", Публичное </w:t>
            </w:r>
            <w:r>
              <w:lastRenderedPageBreak/>
              <w:t>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lastRenderedPageBreak/>
              <w:t>Исполнительный директор</w:t>
            </w:r>
            <w:r w:rsidR="00DE03CF">
              <w:t xml:space="preserve"> Председатель Правления</w:t>
            </w:r>
          </w:p>
        </w:tc>
      </w:tr>
      <w:tr w:rsidR="00DE03CF" w:rsidTr="00DE03CF">
        <w:trPr>
          <w:trHeight w:val="9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DE03CF" w:rsidRDefault="00DE03CF" w:rsidP="00F3770D">
            <w:r>
              <w:lastRenderedPageBreak/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E03CF" w:rsidRDefault="00DE03CF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E03CF" w:rsidRDefault="00DE03CF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</w:tcPr>
          <w:p w:rsidR="00DE03CF" w:rsidRDefault="00DE03CF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F3770D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EB0034" w:rsidRPr="00EB0034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EB0034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EB0034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EB0034" w:rsidRPr="00792E20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EB0034" w:rsidRPr="00EB0034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  <w:rPr>
          <w:rStyle w:val="Subst0"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DE03CF" w:rsidRDefault="00DE03CF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Воробьев Дмитрий Викторович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1969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EB0034">
        <w:t xml:space="preserve"> </w:t>
      </w:r>
      <w:r>
        <w:rPr>
          <w:rStyle w:val="Subst0"/>
        </w:rPr>
        <w:t>Среднее профессиональное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EB0034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Общество с ограниченной ответственностью «</w:t>
            </w:r>
            <w:proofErr w:type="spellStart"/>
            <w:r>
              <w:t>Нестле</w:t>
            </w:r>
            <w:proofErr w:type="spellEnd"/>
            <w:r>
              <w:t xml:space="preserve"> </w:t>
            </w:r>
            <w:proofErr w:type="spellStart"/>
            <w:r>
              <w:t>ВотерКулерс</w:t>
            </w:r>
            <w:proofErr w:type="spellEnd"/>
            <w:r>
              <w:t xml:space="preserve"> Сервис»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Главный инженер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 xml:space="preserve">Директор Московского </w:t>
            </w:r>
            <w:proofErr w:type="spellStart"/>
            <w:proofErr w:type="gramStart"/>
            <w:r>
              <w:t>филиала-главный</w:t>
            </w:r>
            <w:proofErr w:type="spellEnd"/>
            <w:proofErr w:type="gramEnd"/>
            <w:r>
              <w:t xml:space="preserve"> инженер производственного подразделения Колосс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EB0034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EB0034" w:rsidP="00393E7C">
      <w:pPr>
        <w:pStyle w:val="SubHeading"/>
        <w:ind w:left="200"/>
      </w:pPr>
      <w:r>
        <w:t>Д</w:t>
      </w:r>
      <w:r w:rsidR="00393E7C">
        <w:t xml:space="preserve">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EB0034" w:rsidRPr="00EB0034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EB0034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EB0034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EB0034" w:rsidRPr="00EB0034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EB0034" w:rsidRPr="00EB0034" w:rsidRDefault="00EB0034" w:rsidP="00393E7C">
      <w:pPr>
        <w:ind w:left="200"/>
        <w:rPr>
          <w:sz w:val="10"/>
          <w:szCs w:val="10"/>
        </w:rPr>
      </w:pPr>
    </w:p>
    <w:p w:rsidR="00393E7C" w:rsidRDefault="00393E7C" w:rsidP="00EB0034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Давыдов Олег Викторович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1970</w:t>
      </w:r>
    </w:p>
    <w:p w:rsidR="00393E7C" w:rsidRDefault="00393E7C" w:rsidP="00393E7C">
      <w:pPr>
        <w:ind w:left="200"/>
      </w:pPr>
      <w:r>
        <w:t>Образование:</w:t>
      </w:r>
      <w:r w:rsidR="00F3770D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F3770D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150"/>
        <w:gridCol w:w="4090"/>
        <w:gridCol w:w="2856"/>
      </w:tblGrid>
      <w:tr w:rsidR="00393E7C" w:rsidTr="00AB07FE">
        <w:tc>
          <w:tcPr>
            <w:tcW w:w="248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40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85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AB07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4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AB07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4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  <w:proofErr w:type="gramStart"/>
            <w:r>
              <w:t>,П</w:t>
            </w:r>
            <w:proofErr w:type="gramEnd"/>
            <w:r>
              <w:t>убличное акционерное общество «РУССКИЙ ПРОДУКТ»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Руководитель Управления информационных технологий, Директор по информационным технологиям,  Операционный директор</w:t>
            </w:r>
          </w:p>
        </w:tc>
      </w:tr>
      <w:tr w:rsidR="0072035F" w:rsidTr="00AB07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2035F" w:rsidRDefault="0072035F" w:rsidP="00F3770D">
            <w:r>
              <w:t>2015</w:t>
            </w: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35F" w:rsidRDefault="0072035F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4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35F" w:rsidRDefault="0072035F" w:rsidP="00F3770D">
            <w:r>
              <w:t>Публичное акционерное общество "РУССКИЙ ПРОДУКТ"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2035F" w:rsidRDefault="0072035F" w:rsidP="00F3770D">
            <w:r>
              <w:t>Член Правления</w:t>
            </w:r>
          </w:p>
        </w:tc>
      </w:tr>
      <w:tr w:rsidR="00393E7C" w:rsidTr="00AB07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72035F" w:rsidP="00F3770D">
            <w:r>
              <w:t>2014</w:t>
            </w: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40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AB07FE" w:rsidP="00F3770D">
            <w:r w:rsidRPr="008C566B">
              <w:t xml:space="preserve">Общество с </w:t>
            </w:r>
            <w:r>
              <w:t>о</w:t>
            </w:r>
            <w:r w:rsidRPr="008C566B">
              <w:t>граниченной ответ</w:t>
            </w:r>
            <w:r>
              <w:t>ст</w:t>
            </w:r>
            <w:r w:rsidRPr="008C566B">
              <w:t>венностью</w:t>
            </w:r>
            <w:r>
              <w:t xml:space="preserve"> «РУСПРОД АЙТИ ТЕХНОЛОДЖИС»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72035F" w:rsidP="00F3770D">
            <w:r>
              <w:t>Генеральный директор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F3770D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792E20" w:rsidRPr="00792E20" w:rsidRDefault="00792E20" w:rsidP="00393E7C">
      <w:pPr>
        <w:ind w:left="200"/>
        <w:rPr>
          <w:sz w:val="10"/>
          <w:szCs w:val="10"/>
        </w:rPr>
      </w:pPr>
    </w:p>
    <w:p w:rsidR="00393E7C" w:rsidRDefault="00393E7C" w:rsidP="00792E20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792E20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792E20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792E20" w:rsidRPr="00792E20" w:rsidRDefault="00792E20" w:rsidP="00393E7C">
      <w:pPr>
        <w:ind w:left="200"/>
        <w:rPr>
          <w:sz w:val="10"/>
          <w:szCs w:val="10"/>
        </w:rPr>
      </w:pPr>
    </w:p>
    <w:p w:rsidR="00393E7C" w:rsidRDefault="00393E7C" w:rsidP="00792E20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792E20" w:rsidRPr="00792E20" w:rsidRDefault="00792E20" w:rsidP="00393E7C">
      <w:pPr>
        <w:ind w:left="200"/>
        <w:rPr>
          <w:sz w:val="10"/>
          <w:szCs w:val="10"/>
        </w:rPr>
      </w:pPr>
    </w:p>
    <w:p w:rsidR="00393E7C" w:rsidRDefault="00393E7C" w:rsidP="00792E20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Ермаков Алексей Владимирович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1979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72035F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72035F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Общество с ограниченной ответственностью «</w:t>
            </w:r>
            <w:proofErr w:type="spellStart"/>
            <w:r>
              <w:t>ПепсиКо</w:t>
            </w:r>
            <w:proofErr w:type="spellEnd"/>
            <w:r>
              <w:t xml:space="preserve"> </w:t>
            </w:r>
            <w:proofErr w:type="spellStart"/>
            <w:r>
              <w:t>Холдингс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Менеджер по национальным клиентам, национальный менеджер по работе с ключевыми клиентами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Заместитель Коммерческого директора, Коммерческий директор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 xml:space="preserve">Публичное акционерное общество </w:t>
            </w:r>
            <w:r>
              <w:lastRenderedPageBreak/>
              <w:t>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lastRenderedPageBreak/>
              <w:t>Член Правления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2A65DF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2A65DF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</w:t>
      </w:r>
      <w:proofErr w:type="spellStart"/>
      <w:r>
        <w:rPr>
          <w:rStyle w:val="Subst0"/>
        </w:rPr>
        <w:t>Нефедочкин</w:t>
      </w:r>
      <w:proofErr w:type="spellEnd"/>
      <w:r>
        <w:rPr>
          <w:rStyle w:val="Subst0"/>
        </w:rPr>
        <w:t xml:space="preserve"> Виктор Семенович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1973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2A65DF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2A65DF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Главный инженер инженерно-технической службы производственного подразделения  "ДЗОК"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Генеральный управляющий производственного подразделения "ДЗОК"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2A65DF">
        <w:rPr>
          <w:rStyle w:val="Subst0"/>
        </w:rPr>
        <w:t>Общества</w:t>
      </w:r>
      <w:r>
        <w:rPr>
          <w:rStyle w:val="Subst0"/>
        </w:rPr>
        <w:t>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2A65DF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</w:t>
      </w:r>
      <w:r w:rsidR="002A65DF">
        <w:t>хозяйственной деятельностью 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2A65DF" w:rsidRPr="002A65DF" w:rsidRDefault="002A65DF" w:rsidP="00393E7C">
      <w:pPr>
        <w:ind w:left="200"/>
        <w:rPr>
          <w:sz w:val="10"/>
          <w:szCs w:val="10"/>
        </w:rPr>
      </w:pPr>
    </w:p>
    <w:p w:rsidR="00393E7C" w:rsidRDefault="00393E7C" w:rsidP="002A65DF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Пашкин Алексей Валерьевич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2A65DF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2A65DF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Общество с ограниченной ответственностью "</w:t>
            </w:r>
            <w:proofErr w:type="spellStart"/>
            <w:proofErr w:type="gramStart"/>
            <w:r>
              <w:t>УК-Молочное</w:t>
            </w:r>
            <w:proofErr w:type="spellEnd"/>
            <w:proofErr w:type="gramEnd"/>
            <w:r>
              <w:t xml:space="preserve"> Дело"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Руководитель направления R&amp;D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Общество с ограниченной ответственностью "Универсальные пищевые технологии"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Коммерческий директор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7D7BB4" w:rsidP="007D7BB4">
            <w:proofErr w:type="spellStart"/>
            <w:r>
              <w:t>наст</w:t>
            </w:r>
            <w:proofErr w:type="gramStart"/>
            <w:r>
              <w:t>.</w:t>
            </w:r>
            <w:r w:rsidR="00393E7C">
              <w:t>в</w:t>
            </w:r>
            <w:proofErr w:type="gramEnd"/>
            <w:r w:rsidR="00393E7C"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Директор по развитию и инновациям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2A65DF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7D7BB4" w:rsidRPr="007D7BB4" w:rsidRDefault="007D7BB4" w:rsidP="00393E7C">
      <w:pPr>
        <w:ind w:left="200"/>
        <w:rPr>
          <w:sz w:val="10"/>
          <w:szCs w:val="10"/>
        </w:rPr>
      </w:pPr>
    </w:p>
    <w:p w:rsidR="00393E7C" w:rsidRDefault="00393E7C" w:rsidP="007D7BB4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7D7BB4">
        <w:t>Обществ</w:t>
      </w:r>
      <w:r>
        <w:t xml:space="preserve">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7D7BB4">
        <w:t>Обществ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7D7BB4" w:rsidRPr="007D7BB4" w:rsidRDefault="007D7BB4" w:rsidP="00393E7C">
      <w:pPr>
        <w:ind w:left="200"/>
        <w:rPr>
          <w:sz w:val="10"/>
          <w:szCs w:val="10"/>
        </w:rPr>
      </w:pPr>
    </w:p>
    <w:p w:rsidR="00393E7C" w:rsidRDefault="00393E7C" w:rsidP="007D7BB4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7D7BB4" w:rsidRPr="007D7BB4" w:rsidRDefault="007D7BB4" w:rsidP="00393E7C">
      <w:pPr>
        <w:ind w:left="200"/>
        <w:rPr>
          <w:sz w:val="10"/>
          <w:szCs w:val="10"/>
        </w:rPr>
      </w:pPr>
    </w:p>
    <w:p w:rsidR="00393E7C" w:rsidRDefault="00393E7C" w:rsidP="007D7BB4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Савицкая Ольга Викторовна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1971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135603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proofErr w:type="gramStart"/>
      <w:r>
        <w:t xml:space="preserve">Все должности, занимаемые данным лицом в </w:t>
      </w:r>
      <w:r w:rsidR="00135603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Директор по административным вопросам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Правления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lastRenderedPageBreak/>
        <w:t>Доли участия в уставном капитале эмитента/обыкновенных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393E7C" w:rsidRDefault="00393E7C" w:rsidP="00393E7C">
      <w:pPr>
        <w:ind w:left="400"/>
      </w:pPr>
      <w:r>
        <w:rPr>
          <w:rStyle w:val="Subst0"/>
        </w:rPr>
        <w:t>Лицо указанных долей не имеет</w:t>
      </w:r>
    </w:p>
    <w:p w:rsidR="00135603" w:rsidRPr="00135603" w:rsidRDefault="00135603" w:rsidP="00393E7C">
      <w:pPr>
        <w:ind w:left="200"/>
        <w:rPr>
          <w:sz w:val="10"/>
          <w:szCs w:val="10"/>
        </w:rPr>
      </w:pPr>
    </w:p>
    <w:p w:rsidR="00393E7C" w:rsidRDefault="00393E7C" w:rsidP="00135603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135603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135603">
        <w:t>Общества</w:t>
      </w:r>
      <w:r>
        <w:t>:</w:t>
      </w:r>
      <w:r>
        <w:br/>
      </w:r>
      <w:r>
        <w:rPr>
          <w:rStyle w:val="Subst0"/>
        </w:rPr>
        <w:t>Указанных родственных связей нет</w:t>
      </w:r>
    </w:p>
    <w:p w:rsidR="00393E7C" w:rsidRDefault="00393E7C" w:rsidP="00135603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135603" w:rsidRPr="00135603" w:rsidRDefault="00135603" w:rsidP="00393E7C">
      <w:pPr>
        <w:ind w:left="200"/>
        <w:rPr>
          <w:sz w:val="10"/>
          <w:szCs w:val="10"/>
        </w:rPr>
      </w:pPr>
    </w:p>
    <w:p w:rsidR="00393E7C" w:rsidRDefault="00393E7C" w:rsidP="00135603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bookmarkEnd w:id="11"/>
    <w:p w:rsidR="00334443" w:rsidRPr="00814852" w:rsidRDefault="00334443" w:rsidP="002713DD">
      <w:pPr>
        <w:pStyle w:val="ad"/>
        <w:jc w:val="both"/>
        <w:rPr>
          <w:szCs w:val="24"/>
        </w:rPr>
      </w:pPr>
    </w:p>
    <w:p w:rsidR="00334443" w:rsidRPr="007176D8" w:rsidRDefault="00334443" w:rsidP="00814852">
      <w:pPr>
        <w:pStyle w:val="ac"/>
        <w:spacing w:before="120"/>
        <w:rPr>
          <w:sz w:val="24"/>
          <w:szCs w:val="24"/>
        </w:rPr>
      </w:pPr>
      <w:bookmarkStart w:id="12" w:name="_Toc294602027"/>
      <w:r w:rsidRPr="007176D8">
        <w:rPr>
          <w:sz w:val="24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12"/>
    </w:p>
    <w:p w:rsidR="007176D8" w:rsidRPr="007176D8" w:rsidRDefault="007176D8" w:rsidP="007176D8">
      <w:pPr>
        <w:pStyle w:val="SubHeading"/>
      </w:pPr>
      <w:bookmarkStart w:id="13" w:name="_Toc294602028"/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(Исполнительного Директора)</w:t>
      </w:r>
      <w:r w:rsidRPr="007176D8">
        <w:t xml:space="preserve"> </w:t>
      </w:r>
      <w:r>
        <w:t>О</w:t>
      </w:r>
      <w:r w:rsidRPr="007176D8">
        <w:t xml:space="preserve">бщества, каждого члена коллегиального исполнительного органа </w:t>
      </w:r>
      <w:r>
        <w:t>О</w:t>
      </w:r>
      <w:r w:rsidRPr="007176D8">
        <w:t xml:space="preserve">бщества </w:t>
      </w:r>
      <w:r>
        <w:t xml:space="preserve">(Правления)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 xml:space="preserve"> 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334443" w:rsidRPr="00793E0F" w:rsidRDefault="00334443" w:rsidP="00AF5659">
      <w:pPr>
        <w:pStyle w:val="SubHeading"/>
        <w:ind w:left="200"/>
      </w:pPr>
      <w:r w:rsidRPr="00793E0F">
        <w:t>Совет директоров</w:t>
      </w:r>
    </w:p>
    <w:p w:rsidR="00334443" w:rsidRPr="00793E0F" w:rsidRDefault="00334443" w:rsidP="00AF5659">
      <w:pPr>
        <w:ind w:left="400"/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FC371D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184E50">
            <w:pPr>
              <w:jc w:val="center"/>
              <w:rPr>
                <w:color w:val="000000"/>
              </w:rPr>
            </w:pPr>
            <w:r w:rsidRPr="00793E0F">
              <w:rPr>
                <w:color w:val="000000"/>
              </w:rPr>
              <w:t>201</w:t>
            </w:r>
            <w:r w:rsidR="00184E50">
              <w:rPr>
                <w:color w:val="000000"/>
              </w:rPr>
              <w:t>5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11 095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10 150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589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21 834 </w:t>
            </w:r>
          </w:p>
        </w:tc>
      </w:tr>
    </w:tbl>
    <w:p w:rsidR="00334443" w:rsidRPr="00D01A78" w:rsidRDefault="00334443" w:rsidP="00AF5659">
      <w:pPr>
        <w:pStyle w:val="ThinDelim"/>
        <w:rPr>
          <w:highlight w:val="yellow"/>
          <w:lang w:val="en-US"/>
        </w:rPr>
      </w:pPr>
    </w:p>
    <w:p w:rsidR="00334443" w:rsidRPr="00793E0F" w:rsidRDefault="00334443" w:rsidP="00A40760">
      <w:r w:rsidRPr="00793E0F">
        <w:br/>
        <w:t>Коллегиальный исполнительный орган</w:t>
      </w:r>
    </w:p>
    <w:p w:rsidR="00334443" w:rsidRPr="00793E0F" w:rsidRDefault="00334443" w:rsidP="00AF5659">
      <w:pPr>
        <w:ind w:left="400"/>
        <w:rPr>
          <w:rStyle w:val="Subst0"/>
        </w:rPr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793E0F" w:rsidRDefault="00334443" w:rsidP="00AF5659">
      <w:pPr>
        <w:ind w:left="400"/>
        <w:rPr>
          <w:rStyle w:val="Subst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184E50">
            <w:pPr>
              <w:jc w:val="center"/>
            </w:pPr>
            <w:r w:rsidRPr="00793E0F">
              <w:t>201</w:t>
            </w:r>
            <w:r w:rsidR="00184E50">
              <w:t>5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14 255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14 574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800 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8714BB" w:rsidRDefault="008714BB" w:rsidP="008714BB">
            <w:pPr>
              <w:jc w:val="right"/>
            </w:pPr>
            <w:r w:rsidRPr="008714BB">
              <w:rPr>
                <w:rFonts w:eastAsiaTheme="minorEastAsia"/>
              </w:rPr>
              <w:t xml:space="preserve">29 629 </w:t>
            </w:r>
          </w:p>
        </w:tc>
      </w:tr>
    </w:tbl>
    <w:bookmarkEnd w:id="13"/>
    <w:p w:rsidR="009D7E92" w:rsidRPr="007176D8" w:rsidRDefault="009D7E92" w:rsidP="009D7E92">
      <w:pPr>
        <w:pStyle w:val="ac"/>
        <w:spacing w:before="120"/>
        <w:rPr>
          <w:sz w:val="24"/>
          <w:szCs w:val="24"/>
        </w:rPr>
      </w:pPr>
      <w:r w:rsidRPr="007176D8">
        <w:rPr>
          <w:sz w:val="24"/>
          <w:szCs w:val="24"/>
        </w:rPr>
        <w:lastRenderedPageBreak/>
        <w:t>Сведения о соблюдении акционерным обществом Кодекса корпоративного поведения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В своей деятельности Общество придерживается норм Кодекса корпоративного управления.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обеспечивает равное и справедливое отношение ко всем акционерам при реализации ими права на участие в управлении обществом.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Система и практика корпоративного управления обеспечивают равенство условий для всех акционеров - владельцев акций одной категории (типа), включая </w:t>
      </w:r>
      <w:proofErr w:type="spellStart"/>
      <w:r w:rsidRPr="006E0400">
        <w:rPr>
          <w:rFonts w:ascii="Times New Roman" w:hAnsi="Times New Roman" w:cs="Times New Roman"/>
          <w:sz w:val="24"/>
          <w:szCs w:val="24"/>
        </w:rPr>
        <w:t>миноритарных</w:t>
      </w:r>
      <w:proofErr w:type="spellEnd"/>
      <w:r w:rsidRPr="006E0400">
        <w:rPr>
          <w:rFonts w:ascii="Times New Roman" w:hAnsi="Times New Roman" w:cs="Times New Roman"/>
          <w:sz w:val="24"/>
          <w:szCs w:val="24"/>
        </w:rPr>
        <w:t xml:space="preserve"> (мелких) акционеров и иностранных акционеров, и равное отношение к ним со стороны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«Регистратор Р.О.С.Т.») деятельности по ведению реестра владельцев ценных бумаг соответствуют потребностям общества и его акционеров.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Совет директоров подотчетен акционерам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</w:t>
      </w:r>
      <w:proofErr w:type="spellStart"/>
      <w:r w:rsidRPr="006E0400">
        <w:rPr>
          <w:rFonts w:ascii="Times New Roman" w:hAnsi="Times New Roman" w:cs="Times New Roman"/>
          <w:sz w:val="24"/>
          <w:szCs w:val="24"/>
        </w:rPr>
        <w:t>миноритарным</w:t>
      </w:r>
      <w:proofErr w:type="spellEnd"/>
      <w:r w:rsidRPr="006E0400">
        <w:rPr>
          <w:rFonts w:ascii="Times New Roman" w:hAnsi="Times New Roman" w:cs="Times New Roman"/>
          <w:sz w:val="24"/>
          <w:szCs w:val="24"/>
        </w:rPr>
        <w:t xml:space="preserve"> акционерам Общества возможность избрания в состав Совета директоров кандидата, за которого они голосуют.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lastRenderedPageBreak/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Уставом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предусмотрено, что решения по наиболее важным вопросам должны приниматься на заседании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 xml:space="preserve">овета директоров квалифицированным большинством, не менее чем в три четверти голосов, или же большинством голосов всех избранных членов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>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Корпоративный секретарь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осуществляет эффективное текущее взаимодействие с акционерами, координацию действий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по защите прав и интересов акционеров, поддержку эффективной работы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>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Вознаграждение членов исполнительных органов и иных ключевых руководящих работников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и его деятельность являются прозрачными для акционеров, инвесторов и иных заинтересованных лиц.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общества за год.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0" w:type="auto"/>
        <w:tblLook w:val="01E0"/>
      </w:tblPr>
      <w:tblGrid>
        <w:gridCol w:w="4927"/>
        <w:gridCol w:w="4928"/>
      </w:tblGrid>
      <w:tr w:rsidR="00334443" w:rsidTr="00942479">
        <w:trPr>
          <w:trHeight w:val="885"/>
        </w:trPr>
        <w:tc>
          <w:tcPr>
            <w:tcW w:w="4927" w:type="dxa"/>
          </w:tcPr>
          <w:p w:rsidR="006E0400" w:rsidRDefault="006E0400" w:rsidP="00E12A88">
            <w:pPr>
              <w:pStyle w:val="ad"/>
              <w:jc w:val="both"/>
            </w:pPr>
          </w:p>
          <w:p w:rsidR="00334443" w:rsidRDefault="00334443" w:rsidP="00E12A88">
            <w:pPr>
              <w:pStyle w:val="ad"/>
              <w:jc w:val="both"/>
            </w:pPr>
            <w:r>
              <w:t xml:space="preserve">Исполнительный директор </w:t>
            </w:r>
          </w:p>
          <w:p w:rsidR="00334443" w:rsidRDefault="00A85AA2" w:rsidP="00E12A88">
            <w:pPr>
              <w:pStyle w:val="ad"/>
              <w:jc w:val="both"/>
            </w:pPr>
            <w:r>
              <w:t>ПАО «РУССКИЙ ПРОДУКТ»</w:t>
            </w:r>
          </w:p>
          <w:p w:rsidR="00334443" w:rsidRDefault="00334443" w:rsidP="00E12A88">
            <w:pPr>
              <w:pStyle w:val="ad"/>
              <w:jc w:val="both"/>
            </w:pPr>
          </w:p>
        </w:tc>
        <w:tc>
          <w:tcPr>
            <w:tcW w:w="4928" w:type="dxa"/>
          </w:tcPr>
          <w:p w:rsidR="00334443" w:rsidRDefault="00334443" w:rsidP="00E12A88">
            <w:pPr>
              <w:pStyle w:val="ad"/>
              <w:jc w:val="both"/>
            </w:pPr>
          </w:p>
          <w:p w:rsidR="00953BA2" w:rsidRDefault="00953BA2" w:rsidP="00E12A88">
            <w:pPr>
              <w:pStyle w:val="ad"/>
              <w:jc w:val="both"/>
            </w:pPr>
            <w:r>
              <w:t xml:space="preserve">                                              В.К.Граудин</w:t>
            </w:r>
          </w:p>
        </w:tc>
      </w:tr>
      <w:tr w:rsidR="005E41BE" w:rsidTr="00942479">
        <w:trPr>
          <w:trHeight w:val="938"/>
        </w:trPr>
        <w:tc>
          <w:tcPr>
            <w:tcW w:w="4927" w:type="dxa"/>
          </w:tcPr>
          <w:p w:rsidR="005E41BE" w:rsidRDefault="005E41BE" w:rsidP="00E12A88">
            <w:pPr>
              <w:pStyle w:val="ad"/>
              <w:jc w:val="both"/>
            </w:pPr>
            <w:r>
              <w:t>Главный бухгалтер</w:t>
            </w:r>
          </w:p>
          <w:p w:rsidR="005E41BE" w:rsidRDefault="005E41BE" w:rsidP="00E12A88">
            <w:pPr>
              <w:pStyle w:val="ad"/>
              <w:jc w:val="both"/>
            </w:pPr>
            <w:r>
              <w:t>ПАО «РУССКИЙ ПРОДУКТ»</w:t>
            </w:r>
          </w:p>
          <w:p w:rsidR="005E41BE" w:rsidRDefault="005E41BE" w:rsidP="00E12A88">
            <w:pPr>
              <w:pStyle w:val="ad"/>
              <w:jc w:val="both"/>
            </w:pPr>
          </w:p>
        </w:tc>
        <w:tc>
          <w:tcPr>
            <w:tcW w:w="4928" w:type="dxa"/>
          </w:tcPr>
          <w:p w:rsidR="005E41BE" w:rsidRDefault="005E41BE" w:rsidP="00E12A88">
            <w:pPr>
              <w:pStyle w:val="ad"/>
              <w:jc w:val="both"/>
            </w:pPr>
          </w:p>
          <w:p w:rsidR="005E41BE" w:rsidRDefault="005E41BE" w:rsidP="00E12A88">
            <w:pPr>
              <w:pStyle w:val="ad"/>
              <w:jc w:val="both"/>
            </w:pPr>
            <w:r>
              <w:t xml:space="preserve">                                              Д.А.Сачков</w:t>
            </w:r>
          </w:p>
        </w:tc>
      </w:tr>
    </w:tbl>
    <w:p w:rsidR="00334443" w:rsidRDefault="00334443" w:rsidP="006E0400">
      <w:pPr>
        <w:pStyle w:val="ad"/>
        <w:jc w:val="both"/>
      </w:pPr>
    </w:p>
    <w:sectPr w:rsidR="00334443" w:rsidSect="00C37154">
      <w:headerReference w:type="default" r:id="rId10"/>
      <w:footerReference w:type="default" r:id="rId11"/>
      <w:pgSz w:w="11906" w:h="16838"/>
      <w:pgMar w:top="1440" w:right="991" w:bottom="1276" w:left="127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5FF" w:rsidRDefault="00D965FF">
      <w:r>
        <w:separator/>
      </w:r>
    </w:p>
  </w:endnote>
  <w:endnote w:type="continuationSeparator" w:id="0">
    <w:p w:rsidR="00D965FF" w:rsidRDefault="00D965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ABF" w:rsidRDefault="003E5ABF">
    <w:pPr>
      <w:pStyle w:val="a9"/>
      <w:jc w:val="right"/>
    </w:pPr>
    <w:r>
      <w:rPr>
        <w:rStyle w:val="ab"/>
      </w:rPr>
      <w:fldChar w:fldCharType="begin"/>
    </w:r>
    <w:r>
      <w:rPr>
        <w:rStyle w:val="ab"/>
      </w:rPr>
      <w:instrText xml:space="preserve"> PAGE </w:instrText>
    </w:r>
    <w:r>
      <w:rPr>
        <w:rStyle w:val="ab"/>
      </w:rPr>
      <w:fldChar w:fldCharType="separate"/>
    </w:r>
    <w:r w:rsidR="00C9364D">
      <w:rPr>
        <w:rStyle w:val="ab"/>
        <w:noProof/>
      </w:rPr>
      <w:t>11</w:t>
    </w:r>
    <w:r>
      <w:rPr>
        <w:rStyle w:val="ab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5FF" w:rsidRDefault="00D965FF">
      <w:r>
        <w:separator/>
      </w:r>
    </w:p>
  </w:footnote>
  <w:footnote w:type="continuationSeparator" w:id="0">
    <w:p w:rsidR="00D965FF" w:rsidRDefault="00D965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ABF" w:rsidRDefault="003E5ABF">
    <w:pPr>
      <w:pStyle w:val="a7"/>
      <w:pBdr>
        <w:bottom w:val="single" w:sz="4" w:space="1" w:color="auto"/>
      </w:pBdr>
    </w:pPr>
    <w:r>
      <w:t>Публичное Акционерное Общество «РУССКИЙ ПРОДУКТ»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937A3"/>
    <w:multiLevelType w:val="singleLevel"/>
    <w:tmpl w:val="45AC49C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4C224BD"/>
    <w:multiLevelType w:val="hybridMultilevel"/>
    <w:tmpl w:val="319EC7EE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7D4A2C"/>
    <w:multiLevelType w:val="hybridMultilevel"/>
    <w:tmpl w:val="7A64AC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CD73948"/>
    <w:multiLevelType w:val="hybridMultilevel"/>
    <w:tmpl w:val="8966ACA2"/>
    <w:lvl w:ilvl="0" w:tplc="FF3422B8">
      <w:start w:val="1"/>
      <w:numFmt w:val="decimal"/>
      <w:lvlText w:val="%1."/>
      <w:lvlJc w:val="left"/>
      <w:pPr>
        <w:tabs>
          <w:tab w:val="num" w:pos="1086"/>
        </w:tabs>
        <w:ind w:left="1086" w:hanging="660"/>
      </w:pPr>
      <w:rPr>
        <w:rFonts w:hint="default"/>
      </w:rPr>
    </w:lvl>
    <w:lvl w:ilvl="1" w:tplc="62583086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10A24563"/>
    <w:multiLevelType w:val="hybridMultilevel"/>
    <w:tmpl w:val="78ACB8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C74D3E"/>
    <w:multiLevelType w:val="hybridMultilevel"/>
    <w:tmpl w:val="22988B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731ED6"/>
    <w:multiLevelType w:val="hybridMultilevel"/>
    <w:tmpl w:val="5BD67D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8">
    <w:nsid w:val="2EC14CD7"/>
    <w:multiLevelType w:val="hybridMultilevel"/>
    <w:tmpl w:val="47EE0642"/>
    <w:lvl w:ilvl="0" w:tplc="B08C6EC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F4111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A5465FA"/>
    <w:multiLevelType w:val="hybridMultilevel"/>
    <w:tmpl w:val="C6984090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A6C04F4"/>
    <w:multiLevelType w:val="singleLevel"/>
    <w:tmpl w:val="643234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44360574"/>
    <w:multiLevelType w:val="hybridMultilevel"/>
    <w:tmpl w:val="D332D2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1A128F"/>
    <w:multiLevelType w:val="hybridMultilevel"/>
    <w:tmpl w:val="53F2EE24"/>
    <w:lvl w:ilvl="0" w:tplc="356CF28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6A604D1"/>
    <w:multiLevelType w:val="hybridMultilevel"/>
    <w:tmpl w:val="E21CC6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D4227DD"/>
    <w:multiLevelType w:val="hybridMultilevel"/>
    <w:tmpl w:val="26C81FD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FFB0BB4"/>
    <w:multiLevelType w:val="hybridMultilevel"/>
    <w:tmpl w:val="62F6F3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127138"/>
    <w:multiLevelType w:val="hybridMultilevel"/>
    <w:tmpl w:val="1C2ADC34"/>
    <w:lvl w:ilvl="0" w:tplc="041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8">
    <w:nsid w:val="57077A33"/>
    <w:multiLevelType w:val="hybridMultilevel"/>
    <w:tmpl w:val="790425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C9B5D9C"/>
    <w:multiLevelType w:val="multilevel"/>
    <w:tmpl w:val="7A64A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E9F37B1"/>
    <w:multiLevelType w:val="hybridMultilevel"/>
    <w:tmpl w:val="7B1A3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1FF2D6D"/>
    <w:multiLevelType w:val="hybridMultilevel"/>
    <w:tmpl w:val="AFDE4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AC2BF8"/>
    <w:multiLevelType w:val="hybridMultilevel"/>
    <w:tmpl w:val="2EE2E7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C507E86"/>
    <w:multiLevelType w:val="hybridMultilevel"/>
    <w:tmpl w:val="6C1AAB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B3667D"/>
    <w:multiLevelType w:val="hybridMultilevel"/>
    <w:tmpl w:val="15B2B2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0"/>
  </w:num>
  <w:num w:numId="4">
    <w:abstractNumId w:val="20"/>
  </w:num>
  <w:num w:numId="5">
    <w:abstractNumId w:val="22"/>
  </w:num>
  <w:num w:numId="6">
    <w:abstractNumId w:val="2"/>
  </w:num>
  <w:num w:numId="7">
    <w:abstractNumId w:val="19"/>
  </w:num>
  <w:num w:numId="8">
    <w:abstractNumId w:val="1"/>
  </w:num>
  <w:num w:numId="9">
    <w:abstractNumId w:val="10"/>
  </w:num>
  <w:num w:numId="10">
    <w:abstractNumId w:val="8"/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7"/>
  </w:num>
  <w:num w:numId="14">
    <w:abstractNumId w:val="24"/>
  </w:num>
  <w:num w:numId="15">
    <w:abstractNumId w:val="12"/>
  </w:num>
  <w:num w:numId="16">
    <w:abstractNumId w:val="6"/>
  </w:num>
  <w:num w:numId="17">
    <w:abstractNumId w:val="16"/>
  </w:num>
  <w:num w:numId="18">
    <w:abstractNumId w:val="15"/>
  </w:num>
  <w:num w:numId="19">
    <w:abstractNumId w:val="23"/>
  </w:num>
  <w:num w:numId="20">
    <w:abstractNumId w:val="21"/>
  </w:num>
  <w:num w:numId="21">
    <w:abstractNumId w:val="4"/>
  </w:num>
  <w:num w:numId="22">
    <w:abstractNumId w:val="14"/>
  </w:num>
  <w:num w:numId="23">
    <w:abstractNumId w:val="18"/>
  </w:num>
  <w:num w:numId="24">
    <w:abstractNumId w:val="5"/>
  </w:num>
  <w:num w:numId="25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7D1E"/>
    <w:rsid w:val="00000C96"/>
    <w:rsid w:val="00011559"/>
    <w:rsid w:val="00021EC8"/>
    <w:rsid w:val="000269DD"/>
    <w:rsid w:val="00031285"/>
    <w:rsid w:val="00054B24"/>
    <w:rsid w:val="0005502F"/>
    <w:rsid w:val="00057D1E"/>
    <w:rsid w:val="000744AD"/>
    <w:rsid w:val="00075A74"/>
    <w:rsid w:val="00083139"/>
    <w:rsid w:val="00087361"/>
    <w:rsid w:val="000A5436"/>
    <w:rsid w:val="000A73AD"/>
    <w:rsid w:val="000B0922"/>
    <w:rsid w:val="000B1C71"/>
    <w:rsid w:val="000B6FA9"/>
    <w:rsid w:val="000C53D3"/>
    <w:rsid w:val="000C6827"/>
    <w:rsid w:val="000D0F7D"/>
    <w:rsid w:val="000D4324"/>
    <w:rsid w:val="000E575A"/>
    <w:rsid w:val="000E6626"/>
    <w:rsid w:val="000F6FB0"/>
    <w:rsid w:val="000F7567"/>
    <w:rsid w:val="00103ED3"/>
    <w:rsid w:val="00114215"/>
    <w:rsid w:val="00114F72"/>
    <w:rsid w:val="0012357C"/>
    <w:rsid w:val="00123F2D"/>
    <w:rsid w:val="00126DE8"/>
    <w:rsid w:val="0013432C"/>
    <w:rsid w:val="00135603"/>
    <w:rsid w:val="001412D2"/>
    <w:rsid w:val="00151E5A"/>
    <w:rsid w:val="00160BF7"/>
    <w:rsid w:val="0018140A"/>
    <w:rsid w:val="00184E50"/>
    <w:rsid w:val="0018690D"/>
    <w:rsid w:val="00187E2C"/>
    <w:rsid w:val="00195266"/>
    <w:rsid w:val="001A1A27"/>
    <w:rsid w:val="001B0BD6"/>
    <w:rsid w:val="001B0D54"/>
    <w:rsid w:val="001B5605"/>
    <w:rsid w:val="001B6FCE"/>
    <w:rsid w:val="001C7002"/>
    <w:rsid w:val="001E0928"/>
    <w:rsid w:val="001E16C0"/>
    <w:rsid w:val="001E1F09"/>
    <w:rsid w:val="001F220F"/>
    <w:rsid w:val="001F2F32"/>
    <w:rsid w:val="002001E5"/>
    <w:rsid w:val="002008D9"/>
    <w:rsid w:val="002050F5"/>
    <w:rsid w:val="002131D0"/>
    <w:rsid w:val="00221670"/>
    <w:rsid w:val="00222479"/>
    <w:rsid w:val="00222665"/>
    <w:rsid w:val="00224805"/>
    <w:rsid w:val="00224A2F"/>
    <w:rsid w:val="00250523"/>
    <w:rsid w:val="00264D19"/>
    <w:rsid w:val="00265D09"/>
    <w:rsid w:val="002713DD"/>
    <w:rsid w:val="00287196"/>
    <w:rsid w:val="00287E56"/>
    <w:rsid w:val="00293BAB"/>
    <w:rsid w:val="002963B3"/>
    <w:rsid w:val="002A2B6D"/>
    <w:rsid w:val="002A60AC"/>
    <w:rsid w:val="002A65DF"/>
    <w:rsid w:val="002C1174"/>
    <w:rsid w:val="002D34F9"/>
    <w:rsid w:val="002E105C"/>
    <w:rsid w:val="00300C40"/>
    <w:rsid w:val="003020D9"/>
    <w:rsid w:val="00305874"/>
    <w:rsid w:val="00321604"/>
    <w:rsid w:val="0032240E"/>
    <w:rsid w:val="00324D45"/>
    <w:rsid w:val="00331602"/>
    <w:rsid w:val="00332C3A"/>
    <w:rsid w:val="00334443"/>
    <w:rsid w:val="00336FE2"/>
    <w:rsid w:val="003434ED"/>
    <w:rsid w:val="00350646"/>
    <w:rsid w:val="00357C58"/>
    <w:rsid w:val="00361070"/>
    <w:rsid w:val="00364AE7"/>
    <w:rsid w:val="0036683D"/>
    <w:rsid w:val="003673E2"/>
    <w:rsid w:val="00372E81"/>
    <w:rsid w:val="00376DBA"/>
    <w:rsid w:val="00377CDE"/>
    <w:rsid w:val="00382CC0"/>
    <w:rsid w:val="00384D09"/>
    <w:rsid w:val="00393E7C"/>
    <w:rsid w:val="003A0EB6"/>
    <w:rsid w:val="003A10EF"/>
    <w:rsid w:val="003A7FBE"/>
    <w:rsid w:val="003B0935"/>
    <w:rsid w:val="003D15B5"/>
    <w:rsid w:val="003D1A39"/>
    <w:rsid w:val="003D2796"/>
    <w:rsid w:val="003D3105"/>
    <w:rsid w:val="003E066D"/>
    <w:rsid w:val="003E160D"/>
    <w:rsid w:val="003E2319"/>
    <w:rsid w:val="003E381E"/>
    <w:rsid w:val="003E5ABF"/>
    <w:rsid w:val="003F0C35"/>
    <w:rsid w:val="003F102C"/>
    <w:rsid w:val="003F1692"/>
    <w:rsid w:val="003F7DD5"/>
    <w:rsid w:val="004071A2"/>
    <w:rsid w:val="0042030D"/>
    <w:rsid w:val="00423F73"/>
    <w:rsid w:val="0042476B"/>
    <w:rsid w:val="00424CA5"/>
    <w:rsid w:val="00427057"/>
    <w:rsid w:val="004405EB"/>
    <w:rsid w:val="0045013F"/>
    <w:rsid w:val="004629AB"/>
    <w:rsid w:val="00467089"/>
    <w:rsid w:val="00467651"/>
    <w:rsid w:val="00476B54"/>
    <w:rsid w:val="0048340C"/>
    <w:rsid w:val="004C233B"/>
    <w:rsid w:val="004C5F95"/>
    <w:rsid w:val="004D4C54"/>
    <w:rsid w:val="004E3B2E"/>
    <w:rsid w:val="004E4CC5"/>
    <w:rsid w:val="004F79CE"/>
    <w:rsid w:val="00503807"/>
    <w:rsid w:val="005219A3"/>
    <w:rsid w:val="005226D3"/>
    <w:rsid w:val="00523102"/>
    <w:rsid w:val="00537EDD"/>
    <w:rsid w:val="00555077"/>
    <w:rsid w:val="00555DE6"/>
    <w:rsid w:val="00555E69"/>
    <w:rsid w:val="00556B5E"/>
    <w:rsid w:val="00565C94"/>
    <w:rsid w:val="00566170"/>
    <w:rsid w:val="00573432"/>
    <w:rsid w:val="00583114"/>
    <w:rsid w:val="00585300"/>
    <w:rsid w:val="005977DB"/>
    <w:rsid w:val="005B3685"/>
    <w:rsid w:val="005B40D2"/>
    <w:rsid w:val="005B6219"/>
    <w:rsid w:val="005C377A"/>
    <w:rsid w:val="005D396C"/>
    <w:rsid w:val="005E41BE"/>
    <w:rsid w:val="005E787D"/>
    <w:rsid w:val="005E7F8A"/>
    <w:rsid w:val="005F0422"/>
    <w:rsid w:val="00604DDE"/>
    <w:rsid w:val="00612D41"/>
    <w:rsid w:val="00614F68"/>
    <w:rsid w:val="00620DAF"/>
    <w:rsid w:val="006229AF"/>
    <w:rsid w:val="00623560"/>
    <w:rsid w:val="00625274"/>
    <w:rsid w:val="00627135"/>
    <w:rsid w:val="006341B3"/>
    <w:rsid w:val="00640A33"/>
    <w:rsid w:val="006438F2"/>
    <w:rsid w:val="00652979"/>
    <w:rsid w:val="006620A6"/>
    <w:rsid w:val="006656FE"/>
    <w:rsid w:val="006826EC"/>
    <w:rsid w:val="006A0BD5"/>
    <w:rsid w:val="006A55F5"/>
    <w:rsid w:val="006A5CB8"/>
    <w:rsid w:val="006A7CBC"/>
    <w:rsid w:val="006C51E0"/>
    <w:rsid w:val="006D0586"/>
    <w:rsid w:val="006D3000"/>
    <w:rsid w:val="006E0400"/>
    <w:rsid w:val="006F019F"/>
    <w:rsid w:val="006F1076"/>
    <w:rsid w:val="00700C7C"/>
    <w:rsid w:val="0070251C"/>
    <w:rsid w:val="00702C4D"/>
    <w:rsid w:val="00703474"/>
    <w:rsid w:val="00707EC9"/>
    <w:rsid w:val="00712CFA"/>
    <w:rsid w:val="007176D8"/>
    <w:rsid w:val="0072035F"/>
    <w:rsid w:val="007225D9"/>
    <w:rsid w:val="00724589"/>
    <w:rsid w:val="00726FF3"/>
    <w:rsid w:val="00731C4F"/>
    <w:rsid w:val="0073210A"/>
    <w:rsid w:val="00744E41"/>
    <w:rsid w:val="00752330"/>
    <w:rsid w:val="00752E39"/>
    <w:rsid w:val="00754B7A"/>
    <w:rsid w:val="0075639C"/>
    <w:rsid w:val="007604D4"/>
    <w:rsid w:val="00764075"/>
    <w:rsid w:val="007643E3"/>
    <w:rsid w:val="0076790C"/>
    <w:rsid w:val="00775E03"/>
    <w:rsid w:val="00780FFA"/>
    <w:rsid w:val="00781856"/>
    <w:rsid w:val="00784591"/>
    <w:rsid w:val="007878A8"/>
    <w:rsid w:val="00792E20"/>
    <w:rsid w:val="00793E0F"/>
    <w:rsid w:val="007A3B03"/>
    <w:rsid w:val="007B2D4A"/>
    <w:rsid w:val="007C0E19"/>
    <w:rsid w:val="007C3E03"/>
    <w:rsid w:val="007D23F5"/>
    <w:rsid w:val="007D7BB4"/>
    <w:rsid w:val="007F72A2"/>
    <w:rsid w:val="008033CB"/>
    <w:rsid w:val="00803AC1"/>
    <w:rsid w:val="00804F7E"/>
    <w:rsid w:val="00811FD0"/>
    <w:rsid w:val="00811FE4"/>
    <w:rsid w:val="00812A65"/>
    <w:rsid w:val="00812E4D"/>
    <w:rsid w:val="00814852"/>
    <w:rsid w:val="008176CC"/>
    <w:rsid w:val="00842163"/>
    <w:rsid w:val="008425B8"/>
    <w:rsid w:val="008463E9"/>
    <w:rsid w:val="0085105A"/>
    <w:rsid w:val="00853EE0"/>
    <w:rsid w:val="00861D0A"/>
    <w:rsid w:val="008714BB"/>
    <w:rsid w:val="00874C24"/>
    <w:rsid w:val="00877EE0"/>
    <w:rsid w:val="00887176"/>
    <w:rsid w:val="008A1E32"/>
    <w:rsid w:val="008A6048"/>
    <w:rsid w:val="008C2428"/>
    <w:rsid w:val="008F496C"/>
    <w:rsid w:val="009018A2"/>
    <w:rsid w:val="00901C99"/>
    <w:rsid w:val="00903C83"/>
    <w:rsid w:val="00904964"/>
    <w:rsid w:val="00906017"/>
    <w:rsid w:val="00906B23"/>
    <w:rsid w:val="009077E3"/>
    <w:rsid w:val="00914CEF"/>
    <w:rsid w:val="00915BDE"/>
    <w:rsid w:val="00934C5E"/>
    <w:rsid w:val="00935AEE"/>
    <w:rsid w:val="00937433"/>
    <w:rsid w:val="00942479"/>
    <w:rsid w:val="00947F13"/>
    <w:rsid w:val="009508C7"/>
    <w:rsid w:val="00953BA2"/>
    <w:rsid w:val="009550A6"/>
    <w:rsid w:val="00955C88"/>
    <w:rsid w:val="009575FE"/>
    <w:rsid w:val="00960319"/>
    <w:rsid w:val="0096107B"/>
    <w:rsid w:val="009676C3"/>
    <w:rsid w:val="00974F9B"/>
    <w:rsid w:val="00975C35"/>
    <w:rsid w:val="00982911"/>
    <w:rsid w:val="00986DA8"/>
    <w:rsid w:val="00990690"/>
    <w:rsid w:val="0099278B"/>
    <w:rsid w:val="0099410D"/>
    <w:rsid w:val="009A0E71"/>
    <w:rsid w:val="009A230F"/>
    <w:rsid w:val="009B0BAB"/>
    <w:rsid w:val="009B31C6"/>
    <w:rsid w:val="009B7913"/>
    <w:rsid w:val="009C133C"/>
    <w:rsid w:val="009D1E73"/>
    <w:rsid w:val="009D7E92"/>
    <w:rsid w:val="009F0820"/>
    <w:rsid w:val="009F15FC"/>
    <w:rsid w:val="009F3F16"/>
    <w:rsid w:val="009F5D32"/>
    <w:rsid w:val="009F7A4D"/>
    <w:rsid w:val="009F7B75"/>
    <w:rsid w:val="00A04E9E"/>
    <w:rsid w:val="00A06714"/>
    <w:rsid w:val="00A115F3"/>
    <w:rsid w:val="00A13851"/>
    <w:rsid w:val="00A17C80"/>
    <w:rsid w:val="00A21727"/>
    <w:rsid w:val="00A223D5"/>
    <w:rsid w:val="00A254B7"/>
    <w:rsid w:val="00A34589"/>
    <w:rsid w:val="00A40760"/>
    <w:rsid w:val="00A45908"/>
    <w:rsid w:val="00A52062"/>
    <w:rsid w:val="00A5748C"/>
    <w:rsid w:val="00A6219D"/>
    <w:rsid w:val="00A67874"/>
    <w:rsid w:val="00A7242E"/>
    <w:rsid w:val="00A74AE9"/>
    <w:rsid w:val="00A751FE"/>
    <w:rsid w:val="00A84015"/>
    <w:rsid w:val="00A85AA2"/>
    <w:rsid w:val="00A937E3"/>
    <w:rsid w:val="00A9410B"/>
    <w:rsid w:val="00A952EE"/>
    <w:rsid w:val="00A97786"/>
    <w:rsid w:val="00A97D1C"/>
    <w:rsid w:val="00AA1A43"/>
    <w:rsid w:val="00AA50A8"/>
    <w:rsid w:val="00AA68C2"/>
    <w:rsid w:val="00AB07FE"/>
    <w:rsid w:val="00AC5B8D"/>
    <w:rsid w:val="00AD0E83"/>
    <w:rsid w:val="00AD2749"/>
    <w:rsid w:val="00AD52E7"/>
    <w:rsid w:val="00AE4624"/>
    <w:rsid w:val="00AF5659"/>
    <w:rsid w:val="00AF5720"/>
    <w:rsid w:val="00B0222E"/>
    <w:rsid w:val="00B15614"/>
    <w:rsid w:val="00B17C02"/>
    <w:rsid w:val="00B17F30"/>
    <w:rsid w:val="00B233F7"/>
    <w:rsid w:val="00B24ADC"/>
    <w:rsid w:val="00B3037F"/>
    <w:rsid w:val="00B319D0"/>
    <w:rsid w:val="00B34543"/>
    <w:rsid w:val="00B4483F"/>
    <w:rsid w:val="00B508AF"/>
    <w:rsid w:val="00B63EDF"/>
    <w:rsid w:val="00B76A07"/>
    <w:rsid w:val="00B76DCC"/>
    <w:rsid w:val="00B8279F"/>
    <w:rsid w:val="00B961EB"/>
    <w:rsid w:val="00BA3EFC"/>
    <w:rsid w:val="00BA6832"/>
    <w:rsid w:val="00BB01B0"/>
    <w:rsid w:val="00BC01E6"/>
    <w:rsid w:val="00BC52CB"/>
    <w:rsid w:val="00BD4C54"/>
    <w:rsid w:val="00BD6BFE"/>
    <w:rsid w:val="00BE58D7"/>
    <w:rsid w:val="00BE5BF3"/>
    <w:rsid w:val="00BE6ED5"/>
    <w:rsid w:val="00BE7086"/>
    <w:rsid w:val="00BE718A"/>
    <w:rsid w:val="00C059B6"/>
    <w:rsid w:val="00C0625F"/>
    <w:rsid w:val="00C124B4"/>
    <w:rsid w:val="00C20FEF"/>
    <w:rsid w:val="00C35CE4"/>
    <w:rsid w:val="00C37154"/>
    <w:rsid w:val="00C44FB5"/>
    <w:rsid w:val="00C5336B"/>
    <w:rsid w:val="00C54E89"/>
    <w:rsid w:val="00C56267"/>
    <w:rsid w:val="00C63245"/>
    <w:rsid w:val="00C70F55"/>
    <w:rsid w:val="00C77FBE"/>
    <w:rsid w:val="00C80228"/>
    <w:rsid w:val="00C86720"/>
    <w:rsid w:val="00C907BD"/>
    <w:rsid w:val="00C9364D"/>
    <w:rsid w:val="00C93BC4"/>
    <w:rsid w:val="00CA2B2C"/>
    <w:rsid w:val="00CD0B41"/>
    <w:rsid w:val="00CD389E"/>
    <w:rsid w:val="00CD7C6A"/>
    <w:rsid w:val="00CE6F73"/>
    <w:rsid w:val="00CF4944"/>
    <w:rsid w:val="00D00DD9"/>
    <w:rsid w:val="00D01A78"/>
    <w:rsid w:val="00D22020"/>
    <w:rsid w:val="00D35B9B"/>
    <w:rsid w:val="00D41F76"/>
    <w:rsid w:val="00D42D6A"/>
    <w:rsid w:val="00D55634"/>
    <w:rsid w:val="00D57579"/>
    <w:rsid w:val="00D61524"/>
    <w:rsid w:val="00D61A16"/>
    <w:rsid w:val="00D62B5F"/>
    <w:rsid w:val="00D6743D"/>
    <w:rsid w:val="00D717B5"/>
    <w:rsid w:val="00D817CA"/>
    <w:rsid w:val="00D85E79"/>
    <w:rsid w:val="00D92C0D"/>
    <w:rsid w:val="00D965FF"/>
    <w:rsid w:val="00DA13E2"/>
    <w:rsid w:val="00DA4AAA"/>
    <w:rsid w:val="00DB2AC6"/>
    <w:rsid w:val="00DC1A5B"/>
    <w:rsid w:val="00DC4C50"/>
    <w:rsid w:val="00DC6042"/>
    <w:rsid w:val="00DD0D3F"/>
    <w:rsid w:val="00DD1616"/>
    <w:rsid w:val="00DD4FB1"/>
    <w:rsid w:val="00DE03CF"/>
    <w:rsid w:val="00DF672C"/>
    <w:rsid w:val="00E00A00"/>
    <w:rsid w:val="00E01147"/>
    <w:rsid w:val="00E06D58"/>
    <w:rsid w:val="00E11B33"/>
    <w:rsid w:val="00E12A88"/>
    <w:rsid w:val="00E15FF8"/>
    <w:rsid w:val="00E20615"/>
    <w:rsid w:val="00E209B0"/>
    <w:rsid w:val="00E227C6"/>
    <w:rsid w:val="00E22E80"/>
    <w:rsid w:val="00E23842"/>
    <w:rsid w:val="00E266DF"/>
    <w:rsid w:val="00E47B94"/>
    <w:rsid w:val="00E51D7F"/>
    <w:rsid w:val="00E52BAC"/>
    <w:rsid w:val="00E65A72"/>
    <w:rsid w:val="00E73FA1"/>
    <w:rsid w:val="00E854A1"/>
    <w:rsid w:val="00E86D5B"/>
    <w:rsid w:val="00E92337"/>
    <w:rsid w:val="00E968E4"/>
    <w:rsid w:val="00E97F6C"/>
    <w:rsid w:val="00EA116D"/>
    <w:rsid w:val="00EA433D"/>
    <w:rsid w:val="00EA6A25"/>
    <w:rsid w:val="00EB0034"/>
    <w:rsid w:val="00EB4780"/>
    <w:rsid w:val="00EC3981"/>
    <w:rsid w:val="00EC5534"/>
    <w:rsid w:val="00ED0343"/>
    <w:rsid w:val="00ED4E03"/>
    <w:rsid w:val="00ED5358"/>
    <w:rsid w:val="00EF12EF"/>
    <w:rsid w:val="00EF74F8"/>
    <w:rsid w:val="00F14E77"/>
    <w:rsid w:val="00F25384"/>
    <w:rsid w:val="00F36164"/>
    <w:rsid w:val="00F3770D"/>
    <w:rsid w:val="00F4282E"/>
    <w:rsid w:val="00F607FD"/>
    <w:rsid w:val="00F66378"/>
    <w:rsid w:val="00F66CC7"/>
    <w:rsid w:val="00F700A8"/>
    <w:rsid w:val="00F71054"/>
    <w:rsid w:val="00F72F43"/>
    <w:rsid w:val="00F73482"/>
    <w:rsid w:val="00F75263"/>
    <w:rsid w:val="00F7679E"/>
    <w:rsid w:val="00F77D13"/>
    <w:rsid w:val="00F85FF6"/>
    <w:rsid w:val="00F921B9"/>
    <w:rsid w:val="00F97A15"/>
    <w:rsid w:val="00FA4A05"/>
    <w:rsid w:val="00FB002B"/>
    <w:rsid w:val="00FB495B"/>
    <w:rsid w:val="00FB4F9F"/>
    <w:rsid w:val="00FB52CB"/>
    <w:rsid w:val="00FC0680"/>
    <w:rsid w:val="00FC371D"/>
    <w:rsid w:val="00FD134A"/>
    <w:rsid w:val="00FE2554"/>
    <w:rsid w:val="00FE5B23"/>
    <w:rsid w:val="00FF114D"/>
    <w:rsid w:val="00FF36D3"/>
    <w:rsid w:val="00FF3FDB"/>
    <w:rsid w:val="00FF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qFormat="1"/>
    <w:lsdException w:name="heading 2" w:locked="1" w:semiHidden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locked="1" w:semiHidden="0" w:uiPriority="0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">
    <w:name w:val="Normal"/>
    <w:qFormat/>
    <w:rsid w:val="00C37154"/>
    <w:rPr>
      <w:sz w:val="20"/>
      <w:szCs w:val="20"/>
      <w:lang w:eastAsia="en-US"/>
    </w:rPr>
  </w:style>
  <w:style w:type="paragraph" w:styleId="1">
    <w:name w:val="heading 1"/>
    <w:basedOn w:val="a"/>
    <w:link w:val="10"/>
    <w:uiPriority w:val="99"/>
    <w:qFormat/>
    <w:rsid w:val="00C37154"/>
    <w:pPr>
      <w:widowControl w:val="0"/>
      <w:spacing w:before="360" w:after="40"/>
      <w:jc w:val="center"/>
      <w:outlineLvl w:val="0"/>
    </w:pPr>
    <w:rPr>
      <w:b/>
      <w:sz w:val="28"/>
      <w:lang w:eastAsia="ru-RU"/>
    </w:rPr>
  </w:style>
  <w:style w:type="paragraph" w:styleId="2">
    <w:name w:val="heading 2"/>
    <w:basedOn w:val="a"/>
    <w:link w:val="20"/>
    <w:uiPriority w:val="99"/>
    <w:qFormat/>
    <w:rsid w:val="00C37154"/>
    <w:pPr>
      <w:widowControl w:val="0"/>
      <w:spacing w:before="360" w:after="40"/>
      <w:outlineLvl w:val="1"/>
    </w:pPr>
    <w:rPr>
      <w:b/>
      <w:sz w:val="24"/>
      <w:lang w:eastAsia="ru-RU"/>
    </w:rPr>
  </w:style>
  <w:style w:type="paragraph" w:styleId="3">
    <w:name w:val="heading 3"/>
    <w:basedOn w:val="a"/>
    <w:link w:val="30"/>
    <w:uiPriority w:val="99"/>
    <w:qFormat/>
    <w:rsid w:val="00C37154"/>
    <w:pPr>
      <w:widowControl w:val="0"/>
      <w:spacing w:before="240" w:after="40"/>
      <w:outlineLvl w:val="2"/>
    </w:pPr>
    <w:rPr>
      <w:b/>
      <w:sz w:val="22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C37154"/>
    <w:pPr>
      <w:keepNext/>
      <w:ind w:left="600"/>
      <w:outlineLvl w:val="3"/>
    </w:pPr>
    <w:rPr>
      <w:sz w:val="24"/>
    </w:rPr>
  </w:style>
  <w:style w:type="paragraph" w:styleId="5">
    <w:name w:val="heading 5"/>
    <w:basedOn w:val="a"/>
    <w:next w:val="a"/>
    <w:link w:val="50"/>
    <w:uiPriority w:val="99"/>
    <w:qFormat/>
    <w:rsid w:val="00C37154"/>
    <w:pPr>
      <w:keepNext/>
      <w:ind w:left="600"/>
      <w:outlineLvl w:val="4"/>
    </w:pPr>
    <w:rPr>
      <w:sz w:val="24"/>
    </w:rPr>
  </w:style>
  <w:style w:type="paragraph" w:styleId="6">
    <w:name w:val="heading 6"/>
    <w:basedOn w:val="a"/>
    <w:next w:val="a"/>
    <w:link w:val="60"/>
    <w:uiPriority w:val="99"/>
    <w:qFormat/>
    <w:rsid w:val="00C37154"/>
    <w:pPr>
      <w:keepNext/>
      <w:ind w:left="600"/>
      <w:outlineLvl w:val="5"/>
    </w:pPr>
    <w:rPr>
      <w:sz w:val="24"/>
    </w:rPr>
  </w:style>
  <w:style w:type="paragraph" w:styleId="7">
    <w:name w:val="heading 7"/>
    <w:basedOn w:val="a"/>
    <w:next w:val="a"/>
    <w:link w:val="70"/>
    <w:uiPriority w:val="99"/>
    <w:qFormat/>
    <w:rsid w:val="00C37154"/>
    <w:pPr>
      <w:keepNext/>
      <w:ind w:left="600"/>
      <w:outlineLvl w:val="6"/>
    </w:pPr>
    <w:rPr>
      <w:sz w:val="24"/>
    </w:rPr>
  </w:style>
  <w:style w:type="paragraph" w:styleId="8">
    <w:name w:val="heading 8"/>
    <w:basedOn w:val="a"/>
    <w:next w:val="a"/>
    <w:link w:val="80"/>
    <w:uiPriority w:val="99"/>
    <w:qFormat/>
    <w:rsid w:val="00C37154"/>
    <w:pPr>
      <w:keepNext/>
      <w:outlineLvl w:val="7"/>
    </w:pPr>
    <w:rPr>
      <w:b/>
    </w:rPr>
  </w:style>
  <w:style w:type="paragraph" w:styleId="9">
    <w:name w:val="heading 9"/>
    <w:basedOn w:val="a"/>
    <w:next w:val="a"/>
    <w:link w:val="90"/>
    <w:uiPriority w:val="99"/>
    <w:qFormat/>
    <w:rsid w:val="00C37154"/>
    <w:pPr>
      <w:keepNext/>
      <w:jc w:val="both"/>
      <w:outlineLvl w:val="8"/>
    </w:pPr>
    <w:rPr>
      <w:i/>
      <w:iCs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D6743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D6743D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D6743D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D6743D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D6743D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D6743D"/>
    <w:rPr>
      <w:rFonts w:ascii="Calibri" w:hAnsi="Calibri" w:cs="Times New Roman"/>
      <w:b/>
      <w:bCs/>
      <w:lang w:eastAsia="en-US"/>
    </w:rPr>
  </w:style>
  <w:style w:type="character" w:customStyle="1" w:styleId="70">
    <w:name w:val="Заголовок 7 Знак"/>
    <w:basedOn w:val="a0"/>
    <w:link w:val="7"/>
    <w:uiPriority w:val="99"/>
    <w:semiHidden/>
    <w:locked/>
    <w:rsid w:val="00D6743D"/>
    <w:rPr>
      <w:rFonts w:ascii="Calibri" w:hAnsi="Calibri" w:cs="Times New Roman"/>
      <w:sz w:val="24"/>
      <w:szCs w:val="24"/>
      <w:lang w:eastAsia="en-US"/>
    </w:rPr>
  </w:style>
  <w:style w:type="character" w:customStyle="1" w:styleId="80">
    <w:name w:val="Заголовок 8 Знак"/>
    <w:basedOn w:val="a0"/>
    <w:link w:val="8"/>
    <w:uiPriority w:val="99"/>
    <w:semiHidden/>
    <w:locked/>
    <w:rsid w:val="00D6743D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90">
    <w:name w:val="Заголовок 9 Знак"/>
    <w:basedOn w:val="a0"/>
    <w:link w:val="9"/>
    <w:uiPriority w:val="99"/>
    <w:semiHidden/>
    <w:locked/>
    <w:rsid w:val="00D6743D"/>
    <w:rPr>
      <w:rFonts w:ascii="Cambria" w:hAnsi="Cambria" w:cs="Times New Roman"/>
      <w:lang w:eastAsia="en-US"/>
    </w:rPr>
  </w:style>
  <w:style w:type="character" w:customStyle="1" w:styleId="SUBST">
    <w:name w:val="__SUBST"/>
    <w:rsid w:val="00C37154"/>
    <w:rPr>
      <w:i/>
    </w:rPr>
  </w:style>
  <w:style w:type="paragraph" w:styleId="a3">
    <w:name w:val="Body Text"/>
    <w:basedOn w:val="a"/>
    <w:link w:val="a4"/>
    <w:uiPriority w:val="99"/>
    <w:rsid w:val="00C37154"/>
  </w:style>
  <w:style w:type="character" w:customStyle="1" w:styleId="a4">
    <w:name w:val="Основной текст Знак"/>
    <w:basedOn w:val="a0"/>
    <w:link w:val="a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1">
    <w:name w:val="Body Text 2"/>
    <w:basedOn w:val="a"/>
    <w:link w:val="22"/>
    <w:uiPriority w:val="99"/>
    <w:rsid w:val="00C37154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customStyle="1" w:styleId="SubHeading1">
    <w:name w:val="Sub Heading 1"/>
    <w:uiPriority w:val="99"/>
    <w:rsid w:val="00C37154"/>
    <w:pPr>
      <w:widowControl w:val="0"/>
      <w:spacing w:before="240" w:after="40"/>
    </w:pPr>
    <w:rPr>
      <w:szCs w:val="20"/>
    </w:rPr>
  </w:style>
  <w:style w:type="paragraph" w:customStyle="1" w:styleId="SubHeading2">
    <w:name w:val="Sub Heading 2"/>
    <w:uiPriority w:val="99"/>
    <w:rsid w:val="00C37154"/>
    <w:pPr>
      <w:widowControl w:val="0"/>
      <w:spacing w:before="160" w:after="40"/>
    </w:pPr>
    <w:rPr>
      <w:szCs w:val="20"/>
    </w:rPr>
  </w:style>
  <w:style w:type="paragraph" w:styleId="31">
    <w:name w:val="Body Text 3"/>
    <w:basedOn w:val="a"/>
    <w:link w:val="32"/>
    <w:uiPriority w:val="99"/>
    <w:rsid w:val="00C37154"/>
    <w:rPr>
      <w:sz w:val="28"/>
    </w:rPr>
  </w:style>
  <w:style w:type="character" w:customStyle="1" w:styleId="32">
    <w:name w:val="Основной текст 3 Знак"/>
    <w:basedOn w:val="a0"/>
    <w:link w:val="31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styleId="a5">
    <w:name w:val="Body Text Indent"/>
    <w:basedOn w:val="a"/>
    <w:link w:val="a6"/>
    <w:uiPriority w:val="99"/>
    <w:rsid w:val="00C37154"/>
    <w:pPr>
      <w:ind w:left="1080"/>
    </w:pPr>
    <w:rPr>
      <w:sz w:val="24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3">
    <w:name w:val="Body Text Indent 2"/>
    <w:basedOn w:val="a"/>
    <w:link w:val="24"/>
    <w:uiPriority w:val="99"/>
    <w:rsid w:val="00C37154"/>
    <w:pPr>
      <w:ind w:firstLine="720"/>
      <w:jc w:val="both"/>
    </w:pPr>
    <w:rPr>
      <w:sz w:val="22"/>
    </w:rPr>
  </w:style>
  <w:style w:type="character" w:customStyle="1" w:styleId="24">
    <w:name w:val="Основной текст с отступом 2 Знак"/>
    <w:basedOn w:val="a0"/>
    <w:link w:val="2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7">
    <w:name w:val="header"/>
    <w:basedOn w:val="a"/>
    <w:link w:val="a8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9">
    <w:name w:val="footer"/>
    <w:basedOn w:val="a"/>
    <w:link w:val="aa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character" w:styleId="ab">
    <w:name w:val="page number"/>
    <w:basedOn w:val="a0"/>
    <w:uiPriority w:val="99"/>
    <w:rsid w:val="00C37154"/>
    <w:rPr>
      <w:rFonts w:cs="Times New Roman"/>
    </w:rPr>
  </w:style>
  <w:style w:type="paragraph" w:styleId="33">
    <w:name w:val="Body Text Indent 3"/>
    <w:basedOn w:val="a"/>
    <w:link w:val="34"/>
    <w:uiPriority w:val="99"/>
    <w:rsid w:val="00C37154"/>
    <w:pPr>
      <w:ind w:firstLine="567"/>
      <w:jc w:val="both"/>
    </w:pPr>
  </w:style>
  <w:style w:type="character" w:customStyle="1" w:styleId="34">
    <w:name w:val="Основной текст с отступом 3 Знак"/>
    <w:basedOn w:val="a0"/>
    <w:link w:val="33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customStyle="1" w:styleId="BodyTextbt">
    <w:name w:val="Body Text.bt"/>
    <w:basedOn w:val="a"/>
    <w:uiPriority w:val="99"/>
    <w:rsid w:val="00C37154"/>
    <w:pPr>
      <w:jc w:val="both"/>
    </w:pPr>
    <w:rPr>
      <w:b/>
      <w:i/>
      <w:sz w:val="22"/>
      <w:lang w:eastAsia="ru-RU"/>
    </w:rPr>
  </w:style>
  <w:style w:type="paragraph" w:customStyle="1" w:styleId="bt">
    <w:name w:val="Основной текст.bt"/>
    <w:basedOn w:val="a"/>
    <w:uiPriority w:val="99"/>
    <w:rsid w:val="00C37154"/>
    <w:pPr>
      <w:widowControl w:val="0"/>
    </w:pPr>
    <w:rPr>
      <w:rFonts w:ascii="Arial" w:hAnsi="Arial"/>
      <w:b/>
      <w:color w:val="000080"/>
      <w:sz w:val="22"/>
      <w:lang w:eastAsia="ru-RU"/>
    </w:rPr>
  </w:style>
  <w:style w:type="paragraph" w:customStyle="1" w:styleId="BodyText21">
    <w:name w:val="Body Text 21"/>
    <w:basedOn w:val="a"/>
    <w:uiPriority w:val="99"/>
    <w:rsid w:val="00C37154"/>
    <w:pPr>
      <w:widowControl w:val="0"/>
      <w:spacing w:before="20" w:after="40"/>
    </w:pPr>
    <w:rPr>
      <w:b/>
      <w:i/>
      <w:sz w:val="22"/>
      <w:lang w:eastAsia="ru-RU"/>
    </w:rPr>
  </w:style>
  <w:style w:type="paragraph" w:customStyle="1" w:styleId="ac">
    <w:name w:val="_Заголовок раздела"/>
    <w:uiPriority w:val="99"/>
    <w:rsid w:val="00C37154"/>
    <w:pPr>
      <w:spacing w:before="40" w:after="120"/>
    </w:pPr>
    <w:rPr>
      <w:b/>
      <w:sz w:val="28"/>
      <w:szCs w:val="20"/>
    </w:rPr>
  </w:style>
  <w:style w:type="paragraph" w:customStyle="1" w:styleId="ad">
    <w:name w:val="_Основной текст"/>
    <w:basedOn w:val="a3"/>
    <w:uiPriority w:val="99"/>
    <w:rsid w:val="00C37154"/>
    <w:pPr>
      <w:spacing w:before="20" w:after="20"/>
    </w:pPr>
    <w:rPr>
      <w:sz w:val="24"/>
    </w:rPr>
  </w:style>
  <w:style w:type="paragraph" w:customStyle="1" w:styleId="11">
    <w:name w:val="_Заголовок подраздела 1"/>
    <w:basedOn w:val="a"/>
    <w:next w:val="ad"/>
    <w:uiPriority w:val="99"/>
    <w:rsid w:val="00C37154"/>
    <w:pPr>
      <w:spacing w:before="80" w:after="80"/>
      <w:ind w:left="567"/>
    </w:pPr>
    <w:rPr>
      <w:b/>
      <w:bCs/>
      <w:sz w:val="24"/>
    </w:rPr>
  </w:style>
  <w:style w:type="paragraph" w:styleId="12">
    <w:name w:val="toc 1"/>
    <w:basedOn w:val="a"/>
    <w:next w:val="a"/>
    <w:autoRedefine/>
    <w:uiPriority w:val="99"/>
    <w:semiHidden/>
    <w:rsid w:val="00423F73"/>
    <w:pPr>
      <w:tabs>
        <w:tab w:val="right" w:leader="dot" w:pos="9923"/>
      </w:tabs>
      <w:spacing w:before="120" w:after="120"/>
    </w:pPr>
    <w:rPr>
      <w:b/>
      <w:caps/>
    </w:rPr>
  </w:style>
  <w:style w:type="paragraph" w:styleId="25">
    <w:name w:val="toc 2"/>
    <w:basedOn w:val="a"/>
    <w:next w:val="a"/>
    <w:autoRedefine/>
    <w:uiPriority w:val="99"/>
    <w:semiHidden/>
    <w:rsid w:val="00C37154"/>
    <w:pPr>
      <w:ind w:left="200"/>
    </w:pPr>
    <w:rPr>
      <w:smallCaps/>
    </w:rPr>
  </w:style>
  <w:style w:type="paragraph" w:styleId="35">
    <w:name w:val="toc 3"/>
    <w:basedOn w:val="a"/>
    <w:next w:val="a"/>
    <w:autoRedefine/>
    <w:uiPriority w:val="99"/>
    <w:semiHidden/>
    <w:rsid w:val="00C37154"/>
    <w:pPr>
      <w:ind w:left="400"/>
    </w:pPr>
    <w:rPr>
      <w:i/>
    </w:rPr>
  </w:style>
  <w:style w:type="paragraph" w:styleId="41">
    <w:name w:val="toc 4"/>
    <w:basedOn w:val="a"/>
    <w:next w:val="a"/>
    <w:autoRedefine/>
    <w:uiPriority w:val="99"/>
    <w:semiHidden/>
    <w:rsid w:val="00C37154"/>
    <w:pPr>
      <w:ind w:left="600"/>
    </w:pPr>
    <w:rPr>
      <w:sz w:val="18"/>
    </w:rPr>
  </w:style>
  <w:style w:type="paragraph" w:styleId="51">
    <w:name w:val="toc 5"/>
    <w:basedOn w:val="a"/>
    <w:next w:val="a"/>
    <w:autoRedefine/>
    <w:uiPriority w:val="99"/>
    <w:semiHidden/>
    <w:rsid w:val="00C37154"/>
    <w:pPr>
      <w:ind w:left="800"/>
    </w:pPr>
    <w:rPr>
      <w:sz w:val="18"/>
    </w:rPr>
  </w:style>
  <w:style w:type="paragraph" w:styleId="61">
    <w:name w:val="toc 6"/>
    <w:basedOn w:val="a"/>
    <w:next w:val="a"/>
    <w:autoRedefine/>
    <w:uiPriority w:val="99"/>
    <w:semiHidden/>
    <w:rsid w:val="00C37154"/>
    <w:pPr>
      <w:ind w:left="1000"/>
    </w:pPr>
    <w:rPr>
      <w:sz w:val="18"/>
    </w:rPr>
  </w:style>
  <w:style w:type="paragraph" w:styleId="71">
    <w:name w:val="toc 7"/>
    <w:basedOn w:val="a"/>
    <w:next w:val="a"/>
    <w:autoRedefine/>
    <w:uiPriority w:val="99"/>
    <w:semiHidden/>
    <w:rsid w:val="00C37154"/>
    <w:pPr>
      <w:ind w:left="1200"/>
    </w:pPr>
    <w:rPr>
      <w:sz w:val="18"/>
    </w:rPr>
  </w:style>
  <w:style w:type="paragraph" w:styleId="81">
    <w:name w:val="toc 8"/>
    <w:basedOn w:val="a"/>
    <w:next w:val="a"/>
    <w:autoRedefine/>
    <w:uiPriority w:val="99"/>
    <w:semiHidden/>
    <w:rsid w:val="00C37154"/>
    <w:pPr>
      <w:ind w:left="1400"/>
    </w:pPr>
    <w:rPr>
      <w:sz w:val="18"/>
    </w:rPr>
  </w:style>
  <w:style w:type="paragraph" w:styleId="91">
    <w:name w:val="toc 9"/>
    <w:basedOn w:val="a"/>
    <w:next w:val="a"/>
    <w:autoRedefine/>
    <w:uiPriority w:val="99"/>
    <w:semiHidden/>
    <w:rsid w:val="00C37154"/>
    <w:pPr>
      <w:ind w:left="1600"/>
    </w:pPr>
    <w:rPr>
      <w:sz w:val="18"/>
    </w:rPr>
  </w:style>
  <w:style w:type="paragraph" w:styleId="ae">
    <w:name w:val="Balloon Text"/>
    <w:basedOn w:val="a"/>
    <w:link w:val="af"/>
    <w:uiPriority w:val="99"/>
    <w:semiHidden/>
    <w:rsid w:val="00C3715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D6743D"/>
    <w:rPr>
      <w:rFonts w:cs="Times New Roman"/>
      <w:sz w:val="2"/>
      <w:lang w:eastAsia="en-US"/>
    </w:rPr>
  </w:style>
  <w:style w:type="paragraph" w:styleId="af0">
    <w:name w:val="Normal (Web)"/>
    <w:basedOn w:val="a"/>
    <w:uiPriority w:val="99"/>
    <w:rsid w:val="00C37154"/>
    <w:pPr>
      <w:autoSpaceDE w:val="0"/>
      <w:autoSpaceDN w:val="0"/>
      <w:spacing w:before="100" w:after="100"/>
    </w:pPr>
    <w:rPr>
      <w:sz w:val="18"/>
      <w:szCs w:val="18"/>
      <w:lang w:eastAsia="ru-RU"/>
    </w:rPr>
  </w:style>
  <w:style w:type="character" w:customStyle="1" w:styleId="Subst0">
    <w:name w:val="Subst"/>
    <w:uiPriority w:val="99"/>
    <w:rsid w:val="006438F2"/>
    <w:rPr>
      <w:b/>
      <w:i/>
    </w:rPr>
  </w:style>
  <w:style w:type="character" w:styleId="af1">
    <w:name w:val="Hyperlink"/>
    <w:basedOn w:val="a0"/>
    <w:uiPriority w:val="99"/>
    <w:rsid w:val="009A0E71"/>
    <w:rPr>
      <w:rFonts w:cs="Times New Roman"/>
      <w:color w:val="0000FF"/>
      <w:u w:val="single"/>
    </w:rPr>
  </w:style>
  <w:style w:type="table" w:styleId="af2">
    <w:name w:val="Table Grid"/>
    <w:basedOn w:val="a1"/>
    <w:uiPriority w:val="99"/>
    <w:rsid w:val="001B0BD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ubHeading">
    <w:name w:val="Sub Heading"/>
    <w:uiPriority w:val="99"/>
    <w:rsid w:val="00AF5659"/>
    <w:pPr>
      <w:widowControl w:val="0"/>
      <w:autoSpaceDE w:val="0"/>
      <w:autoSpaceDN w:val="0"/>
      <w:adjustRightInd w:val="0"/>
      <w:spacing w:before="240" w:after="40"/>
    </w:pPr>
    <w:rPr>
      <w:sz w:val="20"/>
      <w:szCs w:val="20"/>
    </w:rPr>
  </w:style>
  <w:style w:type="paragraph" w:customStyle="1" w:styleId="ThinDelim">
    <w:name w:val="Thin Delim"/>
    <w:uiPriority w:val="99"/>
    <w:rsid w:val="00AF5659"/>
    <w:pPr>
      <w:widowControl w:val="0"/>
      <w:autoSpaceDE w:val="0"/>
      <w:autoSpaceDN w:val="0"/>
      <w:adjustRightInd w:val="0"/>
    </w:pPr>
    <w:rPr>
      <w:sz w:val="16"/>
      <w:szCs w:val="16"/>
    </w:rPr>
  </w:style>
  <w:style w:type="character" w:styleId="af3">
    <w:name w:val="annotation reference"/>
    <w:basedOn w:val="a0"/>
    <w:uiPriority w:val="99"/>
    <w:semiHidden/>
    <w:unhideWhenUsed/>
    <w:rsid w:val="00EC3981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EC3981"/>
  </w:style>
  <w:style w:type="character" w:customStyle="1" w:styleId="af5">
    <w:name w:val="Текст примечания Знак"/>
    <w:basedOn w:val="a0"/>
    <w:link w:val="af4"/>
    <w:uiPriority w:val="99"/>
    <w:semiHidden/>
    <w:rsid w:val="00EC3981"/>
    <w:rPr>
      <w:sz w:val="20"/>
      <w:szCs w:val="20"/>
      <w:lang w:eastAsia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EC3981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EC3981"/>
    <w:rPr>
      <w:b/>
      <w:bCs/>
    </w:rPr>
  </w:style>
  <w:style w:type="paragraph" w:styleId="af8">
    <w:name w:val="Title"/>
    <w:basedOn w:val="a"/>
    <w:next w:val="a"/>
    <w:link w:val="af9"/>
    <w:uiPriority w:val="99"/>
    <w:qFormat/>
    <w:locked/>
    <w:rsid w:val="00393E7C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32"/>
      <w:szCs w:val="32"/>
      <w:lang w:eastAsia="ru-RU"/>
    </w:rPr>
  </w:style>
  <w:style w:type="character" w:customStyle="1" w:styleId="af9">
    <w:name w:val="Название Знак"/>
    <w:basedOn w:val="a0"/>
    <w:link w:val="af8"/>
    <w:uiPriority w:val="99"/>
    <w:rsid w:val="00393E7C"/>
    <w:rPr>
      <w:rFonts w:eastAsiaTheme="minorEastAsia"/>
      <w:b/>
      <w:bCs/>
      <w:sz w:val="32"/>
      <w:szCs w:val="32"/>
    </w:rPr>
  </w:style>
  <w:style w:type="paragraph" w:customStyle="1" w:styleId="SubTitle">
    <w:name w:val="Sub Title"/>
    <w:uiPriority w:val="99"/>
    <w:rsid w:val="00393E7C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24"/>
      <w:szCs w:val="24"/>
    </w:rPr>
  </w:style>
  <w:style w:type="paragraph" w:customStyle="1" w:styleId="SubHeading10">
    <w:name w:val="Sub Heading1"/>
    <w:uiPriority w:val="99"/>
    <w:rsid w:val="00393E7C"/>
    <w:pPr>
      <w:widowControl w:val="0"/>
      <w:autoSpaceDE w:val="0"/>
      <w:autoSpaceDN w:val="0"/>
      <w:adjustRightInd w:val="0"/>
      <w:spacing w:before="80" w:after="20"/>
    </w:pPr>
    <w:rPr>
      <w:rFonts w:eastAsiaTheme="minorEastAsia"/>
      <w:sz w:val="20"/>
      <w:szCs w:val="20"/>
    </w:rPr>
  </w:style>
  <w:style w:type="paragraph" w:customStyle="1" w:styleId="Headingbalance">
    <w:name w:val="Heading_balance"/>
    <w:uiPriority w:val="99"/>
    <w:rsid w:val="00393E7C"/>
    <w:pPr>
      <w:widowControl w:val="0"/>
      <w:autoSpaceDE w:val="0"/>
      <w:autoSpaceDN w:val="0"/>
      <w:adjustRightInd w:val="0"/>
      <w:spacing w:before="120"/>
      <w:jc w:val="center"/>
    </w:pPr>
    <w:rPr>
      <w:rFonts w:eastAsiaTheme="minorEastAsia"/>
      <w:b/>
      <w:bCs/>
      <w:sz w:val="20"/>
      <w:szCs w:val="20"/>
    </w:rPr>
  </w:style>
  <w:style w:type="paragraph" w:customStyle="1" w:styleId="SpacedNormal">
    <w:name w:val="Spaced Normal"/>
    <w:uiPriority w:val="99"/>
    <w:rsid w:val="00393E7C"/>
    <w:pPr>
      <w:widowControl w:val="0"/>
      <w:autoSpaceDE w:val="0"/>
      <w:autoSpaceDN w:val="0"/>
      <w:adjustRightInd w:val="0"/>
      <w:spacing w:before="120" w:after="40"/>
    </w:pPr>
    <w:rPr>
      <w:rFonts w:eastAsiaTheme="minorEastAsia"/>
      <w:sz w:val="20"/>
      <w:szCs w:val="20"/>
    </w:rPr>
  </w:style>
  <w:style w:type="paragraph" w:customStyle="1" w:styleId="ConsPlusNormal">
    <w:name w:val="ConsPlusNormal"/>
    <w:rsid w:val="009D7E92"/>
    <w:pPr>
      <w:autoSpaceDE w:val="0"/>
      <w:autoSpaceDN w:val="0"/>
      <w:adjustRightInd w:val="0"/>
    </w:pPr>
    <w:rPr>
      <w:rFonts w:ascii="Calibri" w:eastAsiaTheme="minorHAnsi" w:hAnsi="Calibri" w:cs="Calibri"/>
      <w:lang w:eastAsia="en-US"/>
    </w:rPr>
  </w:style>
  <w:style w:type="paragraph" w:styleId="afa">
    <w:name w:val="List Paragraph"/>
    <w:basedOn w:val="a"/>
    <w:uiPriority w:val="34"/>
    <w:qFormat/>
    <w:rsid w:val="006229A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94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4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4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94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9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794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794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949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79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79497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949729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94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7949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79497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79497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7949737">
                                                                          <w:marLeft w:val="-225"/>
                                                                          <w:marRight w:val="-225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79497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79497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479497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11" w:color="A3AC22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79497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9497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794972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8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9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ublic@rusprod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disclosure.1prime.ru/Portal/Default.aspx?emId=771811787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1841</TotalTime>
  <Pages>24</Pages>
  <Words>9255</Words>
  <Characters>52758</Characters>
  <Application>Microsoft Office Word</Application>
  <DocSecurity>0</DocSecurity>
  <Lines>439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 Отчет</vt:lpstr>
    </vt:vector>
  </TitlesOfParts>
  <Manager>Vladimir Alenichev</Manager>
  <Company>Rusprod</Company>
  <LinksUpToDate>false</LinksUpToDate>
  <CharactersWithSpaces>61890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 Отчет</dc:title>
  <dc:subject/>
  <dc:creator>dzhabirova.mv</dc:creator>
  <cp:keywords/>
  <dc:description/>
  <cp:lastModifiedBy>OPuchkov</cp:lastModifiedBy>
  <cp:revision>33</cp:revision>
  <cp:lastPrinted>2016-05-20T07:18:00Z</cp:lastPrinted>
  <dcterms:created xsi:type="dcterms:W3CDTF">2016-04-13T06:48:00Z</dcterms:created>
  <dcterms:modified xsi:type="dcterms:W3CDTF">2016-05-20T11:02:00Z</dcterms:modified>
</cp:coreProperties>
</file>