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672" w:rsidRDefault="001A6672" w:rsidP="001A6672">
      <w:pPr>
        <w:spacing w:after="0" w:line="24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БАНКОВСКИЕ РЕКВИЗИТЫ</w:t>
      </w:r>
    </w:p>
    <w:p w:rsidR="001A6672" w:rsidRDefault="001A6672" w:rsidP="001A667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ДЛЯ ОПЛАТЫ РАСХОДОВ</w:t>
      </w:r>
    </w:p>
    <w:p w:rsidR="001A6672" w:rsidRDefault="001A6672" w:rsidP="001A667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 ИЗГОТОВЛЕНИЮ КОПИЙ ДОКУМЕНТОВ</w:t>
      </w:r>
    </w:p>
    <w:p w:rsidR="001A6672" w:rsidRDefault="001A6672" w:rsidP="001A6672">
      <w:pPr>
        <w:spacing w:after="0" w:line="240" w:lineRule="auto"/>
        <w:jc w:val="center"/>
        <w:rPr>
          <w:b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936"/>
        <w:gridCol w:w="5635"/>
      </w:tblGrid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Полное наименование: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Открытое акционерное общество «Радиоприбор»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Сокращенное наименование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ОАО «Радиоприбор»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Адрес: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ул. Калинина, 275, г. Владивосток, 690021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ОГРН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1022501799858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ОКПО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val="en-US" w:eastAsia="en-US"/>
              </w:rPr>
            </w:pPr>
            <w:r>
              <w:rPr>
                <w:sz w:val="28"/>
                <w:szCs w:val="28"/>
                <w:lang w:val="en-US" w:eastAsia="en-US"/>
              </w:rPr>
              <w:t>07523356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ОКВЭД: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29.60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ИНН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2537015534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КПП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254250001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Платежные реквизиты: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672" w:rsidRDefault="001A6672">
            <w:pPr>
              <w:pStyle w:val="a4"/>
              <w:spacing w:before="0" w:beforeAutospacing="0" w:after="0"/>
              <w:rPr>
                <w:sz w:val="28"/>
                <w:szCs w:val="28"/>
                <w:lang w:eastAsia="en-US"/>
              </w:rPr>
            </w:pPr>
            <w:proofErr w:type="gramStart"/>
            <w:r>
              <w:rPr>
                <w:sz w:val="28"/>
                <w:szCs w:val="28"/>
                <w:lang w:eastAsia="en-US"/>
              </w:rPr>
              <w:t>р</w:t>
            </w:r>
            <w:proofErr w:type="gramEnd"/>
            <w:r>
              <w:rPr>
                <w:sz w:val="28"/>
                <w:szCs w:val="28"/>
                <w:lang w:eastAsia="en-US"/>
              </w:rPr>
              <w:t>/с № 40702810950020100579</w:t>
            </w:r>
          </w:p>
          <w:p w:rsidR="001A6672" w:rsidRPr="00682833" w:rsidRDefault="001A6672">
            <w:pPr>
              <w:pStyle w:val="a4"/>
              <w:spacing w:before="0" w:beforeAutospacing="0" w:after="0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Дальневосточный банк </w:t>
            </w:r>
          </w:p>
          <w:p w:rsidR="001A6672" w:rsidRDefault="001A6672">
            <w:pPr>
              <w:pStyle w:val="a4"/>
              <w:spacing w:before="0" w:beforeAutospacing="0" w:after="0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ОАО «Сбербанк России» г. Хабаровск</w:t>
            </w:r>
          </w:p>
          <w:p w:rsidR="001A6672" w:rsidRDefault="001A6672">
            <w:pPr>
              <w:pStyle w:val="a4"/>
              <w:spacing w:before="0" w:beforeAutospacing="0" w:after="0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к/с 30101810600000000608</w:t>
            </w:r>
          </w:p>
          <w:p w:rsidR="001A6672" w:rsidRDefault="001A6672">
            <w:pPr>
              <w:pStyle w:val="a4"/>
              <w:spacing w:before="0" w:beforeAutospacing="0" w:after="0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БИК 040813608</w:t>
            </w:r>
          </w:p>
          <w:p w:rsidR="001A6672" w:rsidRDefault="001A6672">
            <w:pPr>
              <w:rPr>
                <w:sz w:val="28"/>
                <w:szCs w:val="28"/>
                <w:lang w:eastAsia="en-US"/>
              </w:rPr>
            </w:pP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Генеральный директор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Харченко Михаил Александрович</w:t>
            </w:r>
          </w:p>
        </w:tc>
      </w:tr>
      <w:tr w:rsidR="001A6672" w:rsidTr="001A667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Главный бухгалтер – директор по экономике и финансам</w:t>
            </w:r>
          </w:p>
        </w:tc>
        <w:tc>
          <w:tcPr>
            <w:tcW w:w="5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Копосова Татьяна Николаевна</w:t>
            </w:r>
          </w:p>
        </w:tc>
      </w:tr>
      <w:tr w:rsidR="001A6672" w:rsidTr="001A6672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672" w:rsidRDefault="001A6672">
            <w:pPr>
              <w:rPr>
                <w:sz w:val="28"/>
                <w:szCs w:val="28"/>
                <w:lang w:val="en-US" w:eastAsia="en-US"/>
              </w:rPr>
            </w:pPr>
            <w:r>
              <w:rPr>
                <w:sz w:val="28"/>
                <w:szCs w:val="28"/>
                <w:lang w:eastAsia="en-US"/>
              </w:rPr>
              <w:t>тел. +7 (423) 227-43-33, факс +7 (423) 227-56-47, e-</w:t>
            </w:r>
            <w:proofErr w:type="spellStart"/>
            <w:r>
              <w:rPr>
                <w:sz w:val="28"/>
                <w:szCs w:val="28"/>
                <w:lang w:eastAsia="en-US"/>
              </w:rPr>
              <w:t>mail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hyperlink r:id="rId5" w:history="1">
              <w:r>
                <w:rPr>
                  <w:rStyle w:val="a3"/>
                  <w:sz w:val="24"/>
                  <w:szCs w:val="24"/>
                  <w:lang w:val="en-US" w:eastAsia="en-US"/>
                </w:rPr>
                <w:t>vladivostok@radiopribor.ru</w:t>
              </w:r>
            </w:hyperlink>
            <w:r>
              <w:rPr>
                <w:sz w:val="28"/>
                <w:szCs w:val="28"/>
                <w:lang w:val="en-US" w:eastAsia="en-US"/>
              </w:rPr>
              <w:t xml:space="preserve"> </w:t>
            </w:r>
          </w:p>
        </w:tc>
      </w:tr>
    </w:tbl>
    <w:p w:rsidR="001A6672" w:rsidRDefault="001A6672" w:rsidP="001A6672">
      <w:pPr>
        <w:spacing w:after="0" w:line="240" w:lineRule="auto"/>
        <w:jc w:val="center"/>
        <w:rPr>
          <w:b/>
          <w:sz w:val="28"/>
          <w:szCs w:val="28"/>
        </w:rPr>
      </w:pPr>
    </w:p>
    <w:p w:rsidR="001A6672" w:rsidRDefault="001A6672" w:rsidP="001A6672"/>
    <w:p w:rsidR="00BD2FCD" w:rsidRDefault="00BD2FCD"/>
    <w:sectPr w:rsidR="00BD2F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1AE"/>
    <w:rsid w:val="001A6672"/>
    <w:rsid w:val="0042766F"/>
    <w:rsid w:val="00682833"/>
    <w:rsid w:val="008501AE"/>
    <w:rsid w:val="00B06123"/>
    <w:rsid w:val="00BD2FCD"/>
    <w:rsid w:val="00C5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sz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672"/>
    <w:rPr>
      <w:sz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A6672"/>
    <w:rPr>
      <w:color w:val="000080"/>
      <w:u w:val="single"/>
    </w:rPr>
  </w:style>
  <w:style w:type="paragraph" w:styleId="a4">
    <w:name w:val="Normal (Web)"/>
    <w:basedOn w:val="a"/>
    <w:uiPriority w:val="99"/>
    <w:semiHidden/>
    <w:unhideWhenUsed/>
    <w:rsid w:val="001A6672"/>
    <w:pPr>
      <w:spacing w:before="100" w:beforeAutospacing="1" w:after="119" w:line="240" w:lineRule="auto"/>
    </w:pPr>
    <w:rPr>
      <w:rFonts w:eastAsia="Times New Roman"/>
      <w:sz w:val="24"/>
      <w:szCs w:val="24"/>
    </w:rPr>
  </w:style>
  <w:style w:type="table" w:styleId="a5">
    <w:name w:val="Table Grid"/>
    <w:basedOn w:val="a1"/>
    <w:uiPriority w:val="59"/>
    <w:rsid w:val="001A66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sz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672"/>
    <w:rPr>
      <w:sz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A6672"/>
    <w:rPr>
      <w:color w:val="000080"/>
      <w:u w:val="single"/>
    </w:rPr>
  </w:style>
  <w:style w:type="paragraph" w:styleId="a4">
    <w:name w:val="Normal (Web)"/>
    <w:basedOn w:val="a"/>
    <w:uiPriority w:val="99"/>
    <w:semiHidden/>
    <w:unhideWhenUsed/>
    <w:rsid w:val="001A6672"/>
    <w:pPr>
      <w:spacing w:before="100" w:beforeAutospacing="1" w:after="119" w:line="240" w:lineRule="auto"/>
    </w:pPr>
    <w:rPr>
      <w:rFonts w:eastAsia="Times New Roman"/>
      <w:sz w:val="24"/>
      <w:szCs w:val="24"/>
    </w:rPr>
  </w:style>
  <w:style w:type="table" w:styleId="a5">
    <w:name w:val="Table Grid"/>
    <w:basedOn w:val="a1"/>
    <w:uiPriority w:val="59"/>
    <w:rsid w:val="001A66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0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ladivostok@radiopribor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61_BaturinaV</dc:creator>
  <cp:keywords/>
  <dc:description/>
  <cp:lastModifiedBy>Интернет Юр. отдел</cp:lastModifiedBy>
  <cp:revision>2</cp:revision>
  <dcterms:created xsi:type="dcterms:W3CDTF">2014-03-26T03:58:00Z</dcterms:created>
  <dcterms:modified xsi:type="dcterms:W3CDTF">2014-03-26T03:58:00Z</dcterms:modified>
</cp:coreProperties>
</file>