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E59" w:rsidRPr="00834E59" w:rsidRDefault="00834E59" w:rsidP="00834E59">
      <w:pPr>
        <w:widowControl w:val="0"/>
        <w:autoSpaceDE w:val="0"/>
        <w:autoSpaceDN w:val="0"/>
        <w:adjustRightInd w:val="0"/>
        <w:spacing w:before="20" w:after="20" w:line="240" w:lineRule="auto"/>
        <w:ind w:firstLine="720"/>
        <w:rPr>
          <w:rFonts w:ascii="Times New Roman CYR" w:eastAsia="Times New Roman" w:hAnsi="Times New Roman CYR" w:cs="Times New Roman CYR"/>
          <w:i/>
          <w:iCs/>
          <w:sz w:val="24"/>
          <w:szCs w:val="24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sz w:val="40"/>
          <w:szCs w:val="40"/>
          <w:lang w:eastAsia="ru-RU"/>
        </w:rPr>
        <w:t>СПИСОК АФФИЛИРОВАННЫХ ЛИЦ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before="240" w:after="20" w:line="240" w:lineRule="auto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32"/>
          <w:szCs w:val="32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32"/>
          <w:szCs w:val="32"/>
          <w:lang w:eastAsia="ru-RU"/>
        </w:rPr>
        <w:t>Открытое акционерное общество "</w:t>
      </w:r>
      <w:proofErr w:type="spellStart"/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32"/>
          <w:szCs w:val="32"/>
          <w:lang w:eastAsia="ru-RU"/>
        </w:rPr>
        <w:t>Тюменьгеология</w:t>
      </w:r>
      <w:proofErr w:type="spellEnd"/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32"/>
          <w:szCs w:val="32"/>
          <w:lang w:eastAsia="ru-RU"/>
        </w:rPr>
        <w:t>".</w:t>
      </w: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32"/>
          <w:szCs w:val="32"/>
          <w:lang w:eastAsia="ru-RU"/>
        </w:rPr>
        <w:br/>
        <w:t>К</w:t>
      </w: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од эмитента: 00488-F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>на 31</w:t>
      </w:r>
      <w:r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>.03</w:t>
      </w:r>
      <w:r w:rsidRPr="00834E59"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>.201</w:t>
      </w:r>
      <w:r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>7</w:t>
      </w:r>
      <w:r w:rsidRPr="00834E59"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 xml:space="preserve"> г.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 xml:space="preserve">Место нахождения: РФ, Тюменская область, 625640,  г. Тюмень, 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 xml:space="preserve">                                       ул. Республики,</w:t>
      </w:r>
      <w:r w:rsidR="00063CD0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 xml:space="preserve"> </w:t>
      </w: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55.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ab/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 xml:space="preserve">Информация, содержащаяся в настоящем списке </w:t>
      </w:r>
      <w:proofErr w:type="spellStart"/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аффилирлванных</w:t>
      </w:r>
      <w:proofErr w:type="spellEnd"/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 xml:space="preserve"> лиц, подлежит раскрытию в соответствии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с законодательством Российской Федерации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о ценных бумагах.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4"/>
          <w:szCs w:val="24"/>
          <w:lang w:eastAsia="ru-RU"/>
        </w:rPr>
        <w:t>Адрес страницы в сети Интернет</w:t>
      </w: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 xml:space="preserve">:  </w:t>
      </w:r>
      <w:r w:rsidRPr="00834E59">
        <w:rPr>
          <w:rFonts w:ascii="Times New Roman CYR" w:eastAsia="Times New Roman" w:hAnsi="Times New Roman CYR" w:cs="Times New Roman CYR"/>
          <w:color w:val="0000FF"/>
          <w:sz w:val="20"/>
          <w:szCs w:val="20"/>
          <w:u w:val="single"/>
          <w:lang w:eastAsia="ru-RU"/>
        </w:rPr>
        <w:t>http://disclosure.1prime.ru/Portal/Default.aspx?emId=7202084334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755"/>
      </w:tblGrid>
      <w:tr w:rsidR="00834E59" w:rsidRPr="00834E59" w:rsidTr="007A14D6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480" w:after="2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Генеральный директор ОАО "</w:t>
            </w: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Тюменьгеология</w:t>
            </w:r>
            <w:proofErr w:type="spellEnd"/>
            <w:r w:rsidRPr="00834E59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"                    А.В. Григорьев.</w:t>
            </w:r>
          </w:p>
        </w:tc>
      </w:tr>
      <w:tr w:rsidR="00834E59" w:rsidRPr="00834E59" w:rsidTr="007A14D6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480" w:after="20" w:line="240" w:lineRule="auto"/>
              <w:rPr>
                <w:rFonts w:ascii="Times New Roman CYR" w:eastAsia="Times New Roman" w:hAnsi="Times New Roman CYR" w:cs="Times New Roman CYR"/>
                <w:sz w:val="16"/>
                <w:szCs w:val="16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 xml:space="preserve">                                                          </w:t>
            </w:r>
            <w:r w:rsidRPr="00834E59">
              <w:rPr>
                <w:rFonts w:ascii="Times New Roman CYR" w:eastAsia="Times New Roman" w:hAnsi="Times New Roman CYR" w:cs="Times New Roman CYR"/>
                <w:sz w:val="16"/>
                <w:szCs w:val="16"/>
                <w:lang w:eastAsia="ru-RU"/>
              </w:rPr>
              <w:t>М.П.</w:t>
            </w:r>
          </w:p>
        </w:tc>
      </w:tr>
    </w:tbl>
    <w:p w:rsidR="00834E59" w:rsidRPr="00834E59" w:rsidRDefault="00834E59" w:rsidP="00834E59">
      <w:pPr>
        <w:widowControl w:val="0"/>
        <w:autoSpaceDE w:val="0"/>
        <w:autoSpaceDN w:val="0"/>
        <w:adjustRightInd w:val="0"/>
        <w:spacing w:before="20" w:after="20" w:line="240" w:lineRule="auto"/>
        <w:rPr>
          <w:rFonts w:ascii="Times New Roman CYR" w:eastAsia="Times New Roman" w:hAnsi="Times New Roman CYR" w:cs="Times New Roman CYR"/>
          <w:sz w:val="20"/>
          <w:szCs w:val="20"/>
          <w:lang w:eastAsia="ru-RU"/>
        </w:rPr>
      </w:pPr>
    </w:p>
    <w:p w:rsidR="00834E59" w:rsidRPr="00834E59" w:rsidRDefault="00063CD0" w:rsidP="00834E59">
      <w:pPr>
        <w:widowControl w:val="0"/>
        <w:autoSpaceDE w:val="0"/>
        <w:autoSpaceDN w:val="0"/>
        <w:adjustRightInd w:val="0"/>
        <w:spacing w:before="480" w:after="80" w:line="240" w:lineRule="auto"/>
        <w:rPr>
          <w:rFonts w:ascii="Times New Roman CYR" w:eastAsia="Times New Roman" w:hAnsi="Times New Roman CYR" w:cs="Times New Roman CYR"/>
          <w:sz w:val="24"/>
          <w:szCs w:val="24"/>
          <w:lang w:eastAsia="ru-RU"/>
        </w:rPr>
      </w:pPr>
      <w:r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Дата " 0</w:t>
      </w:r>
      <w:r w:rsidR="00E52FA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</w:t>
      </w:r>
      <w:bookmarkStart w:id="0" w:name="_GoBack"/>
      <w:bookmarkEnd w:id="0"/>
      <w:r w:rsidR="00834E59" w:rsidRPr="00834E5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" </w:t>
      </w:r>
      <w:r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апреля</w:t>
      </w:r>
      <w:r w:rsidR="00834E59" w:rsidRPr="00834E5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 201</w:t>
      </w:r>
      <w:r w:rsidR="00834E5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7</w:t>
      </w:r>
      <w:r w:rsidR="00834E59" w:rsidRPr="00834E5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г.                                                     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before="240" w:after="80" w:line="240" w:lineRule="auto"/>
        <w:rPr>
          <w:rFonts w:ascii="Times New Roman CYR" w:eastAsia="Times New Roman" w:hAnsi="Times New Roman CYR" w:cs="Times New Roman CYR"/>
          <w:sz w:val="24"/>
          <w:szCs w:val="24"/>
          <w:lang w:eastAsia="ru-RU"/>
        </w:rPr>
      </w:pPr>
      <w:r w:rsidRPr="00834E5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br w:type="page"/>
      </w:r>
    </w:p>
    <w:tbl>
      <w:tblPr>
        <w:tblW w:w="0" w:type="auto"/>
        <w:tblInd w:w="6771" w:type="dxa"/>
        <w:tblLayout w:type="fixed"/>
        <w:tblLook w:val="0000" w:firstRow="0" w:lastRow="0" w:firstColumn="0" w:lastColumn="0" w:noHBand="0" w:noVBand="0"/>
      </w:tblPr>
      <w:tblGrid>
        <w:gridCol w:w="992"/>
        <w:gridCol w:w="1984"/>
      </w:tblGrid>
      <w:tr w:rsidR="00834E59" w:rsidRPr="00834E59" w:rsidTr="007A14D6">
        <w:tc>
          <w:tcPr>
            <w:tcW w:w="29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lastRenderedPageBreak/>
              <w:t>Коды эмитента</w:t>
            </w:r>
          </w:p>
        </w:tc>
      </w:tr>
      <w:tr w:rsidR="00834E59" w:rsidRPr="00834E59" w:rsidTr="007A14D6"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ИНН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7202084334</w:t>
            </w:r>
          </w:p>
        </w:tc>
      </w:tr>
      <w:tr w:rsidR="00834E59" w:rsidRPr="00834E59" w:rsidTr="007A14D6"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ОГРН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10272008234451</w:t>
            </w:r>
          </w:p>
        </w:tc>
      </w:tr>
    </w:tbl>
    <w:p w:rsidR="00834E59" w:rsidRPr="00834E59" w:rsidRDefault="00834E59" w:rsidP="00834E5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480" w:after="80" w:line="240" w:lineRule="auto"/>
        <w:ind w:left="720" w:hanging="360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Состав аффилированных лиц на 31 </w:t>
      </w:r>
      <w:r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марта</w:t>
      </w:r>
      <w:r w:rsidRPr="00834E59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201</w:t>
      </w:r>
      <w:r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7</w:t>
      </w:r>
      <w:r w:rsidRPr="00834E59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года</w:t>
      </w:r>
    </w:p>
    <w:tbl>
      <w:tblPr>
        <w:tblW w:w="10361" w:type="dxa"/>
        <w:tblLayout w:type="fixed"/>
        <w:tblLook w:val="0000" w:firstRow="0" w:lastRow="0" w:firstColumn="0" w:lastColumn="0" w:noHBand="0" w:noVBand="0"/>
      </w:tblPr>
      <w:tblGrid>
        <w:gridCol w:w="392"/>
        <w:gridCol w:w="1727"/>
        <w:gridCol w:w="1417"/>
        <w:gridCol w:w="2860"/>
        <w:gridCol w:w="1272"/>
        <w:gridCol w:w="1417"/>
        <w:gridCol w:w="1276"/>
      </w:tblGrid>
      <w:tr w:rsidR="00834E59" w:rsidRPr="00834E59" w:rsidTr="007A14D6">
        <w:trPr>
          <w:trHeight w:val="1600"/>
        </w:trPr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№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proofErr w:type="gram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п</w:t>
            </w:r>
            <w:proofErr w:type="gram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1727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Полное фирменное наименование (наименование некоммерческой организации) или фамилия, имя, отчество аффилированного лица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с согласия физического лица)</w:t>
            </w:r>
          </w:p>
        </w:tc>
        <w:tc>
          <w:tcPr>
            <w:tcW w:w="28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Основание (основания) в силу которого лицо признается </w:t>
            </w: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аффиолированным</w:t>
            </w:r>
            <w:proofErr w:type="spellEnd"/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Дата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основания (оснований)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Доля </w:t>
            </w: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принадле</w:t>
            </w:r>
            <w:proofErr w:type="spell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-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жащих</w:t>
            </w:r>
            <w:proofErr w:type="spell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обыкновен</w:t>
            </w:r>
            <w:proofErr w:type="spell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-</w:t>
            </w: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н</w:t>
            </w:r>
            <w:proofErr w:type="gram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ых</w:t>
            </w:r>
            <w:proofErr w:type="spell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 акций акционерного общества, %</w:t>
            </w:r>
          </w:p>
        </w:tc>
      </w:tr>
      <w:tr w:rsidR="00834E59" w:rsidRPr="00834E59" w:rsidTr="007A14D6"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 xml:space="preserve">Григорьев 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Анатолий Васильевич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акционерного общества;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осуществляет полномочия единоличного исполнительного органа акционерного общества;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 xml:space="preserve">Лицо имеет право </w:t>
            </w:r>
            <w:proofErr w:type="spellStart"/>
            <w:proofErr w:type="gramStart"/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распо-ряжаться</w:t>
            </w:r>
            <w:proofErr w:type="spellEnd"/>
            <w:proofErr w:type="gramEnd"/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 xml:space="preserve"> более чем 20 процентами голосующих акций общества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21.06.2016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20.06.2014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18.05.2002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39,35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39,35</w:t>
            </w:r>
          </w:p>
        </w:tc>
      </w:tr>
      <w:tr w:rsidR="00834E59" w:rsidRPr="00834E59" w:rsidTr="007A14D6"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Пономарев Василий Семенович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21.06.2016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0,005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0,005</w:t>
            </w:r>
          </w:p>
        </w:tc>
      </w:tr>
      <w:tr w:rsidR="00834E59" w:rsidRPr="00834E59" w:rsidTr="007A14D6"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Руденко Владимир Константинович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21.06.2016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1,55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1,55</w:t>
            </w:r>
          </w:p>
        </w:tc>
      </w:tr>
      <w:tr w:rsidR="00834E59" w:rsidRPr="00834E59" w:rsidTr="007A14D6"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Шмелев Виктор Алексеевич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21.06.2016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0,25</w:t>
            </w:r>
          </w:p>
        </w:tc>
      </w:tr>
      <w:tr w:rsidR="00834E59" w:rsidRPr="00834E59" w:rsidTr="007A14D6">
        <w:trPr>
          <w:trHeight w:val="2010"/>
        </w:trPr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Григорьев Владислав Сергеевич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входит в группу лиц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председателем Совета директоров (наблюдательного совета) акционерного общества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28.11.2013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21.06.2016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10.10.2016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20,04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20,04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20,04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20,04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20,04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20,04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</w:tr>
    </w:tbl>
    <w:p w:rsidR="00834E59" w:rsidRPr="00834E59" w:rsidRDefault="00834E59" w:rsidP="00834E59">
      <w:pPr>
        <w:widowControl w:val="0"/>
        <w:autoSpaceDE w:val="0"/>
        <w:autoSpaceDN w:val="0"/>
        <w:adjustRightInd w:val="0"/>
        <w:spacing w:before="20" w:after="20" w:line="240" w:lineRule="auto"/>
        <w:rPr>
          <w:rFonts w:ascii="Times New Roman CYR" w:eastAsia="Times New Roman" w:hAnsi="Times New Roman CYR" w:cs="Times New Roman CYR"/>
          <w:sz w:val="20"/>
          <w:szCs w:val="20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before="20" w:after="20" w:line="240" w:lineRule="auto"/>
        <w:ind w:left="720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2. Изменения, произошедшие в списке  аффилированных лиц, за период с </w:t>
      </w:r>
      <w:r w:rsidR="00AB101C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3</w:t>
      </w:r>
      <w:r w:rsidRPr="00834E59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1.1</w:t>
      </w:r>
      <w:r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2</w:t>
      </w:r>
      <w:r w:rsidRPr="00834E59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.2016 г.  по  3</w:t>
      </w:r>
      <w:r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1.03.2017</w:t>
      </w:r>
      <w:r w:rsidRPr="00834E59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г.:</w:t>
      </w:r>
      <w:r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нет</w:t>
      </w:r>
    </w:p>
    <w:sectPr w:rsidR="00834E59" w:rsidRPr="00834E59" w:rsidSect="00AB101C">
      <w:pgSz w:w="12240" w:h="15840"/>
      <w:pgMar w:top="720" w:right="720" w:bottom="720" w:left="720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D406C9"/>
    <w:multiLevelType w:val="singleLevel"/>
    <w:tmpl w:val="A60E045C"/>
    <w:lvl w:ilvl="0">
      <w:start w:val="1"/>
      <w:numFmt w:val="decimal"/>
      <w:lvlText w:val="%1."/>
      <w:legacy w:legacy="1" w:legacySpace="0" w:legacyIndent="360"/>
      <w:lvlJc w:val="left"/>
      <w:rPr>
        <w:rFonts w:ascii="Times New Roman CYR" w:hAnsi="Times New Roman CYR" w:cs="Times New Roman CYR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A77"/>
    <w:rsid w:val="00063CD0"/>
    <w:rsid w:val="004F23AC"/>
    <w:rsid w:val="00717A77"/>
    <w:rsid w:val="00834E59"/>
    <w:rsid w:val="00AB101C"/>
    <w:rsid w:val="00B72C97"/>
    <w:rsid w:val="00E52FA9"/>
    <w:rsid w:val="00F8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B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B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B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B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2197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Гость</cp:lastModifiedBy>
  <cp:revision>4</cp:revision>
  <cp:lastPrinted>2017-03-31T08:11:00Z</cp:lastPrinted>
  <dcterms:created xsi:type="dcterms:W3CDTF">2017-04-03T04:20:00Z</dcterms:created>
  <dcterms:modified xsi:type="dcterms:W3CDTF">2017-04-03T05:37:00Z</dcterms:modified>
</cp:coreProperties>
</file>