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C7CB5E" w14:textId="77777777" w:rsidR="002B6B15" w:rsidRPr="00837CBA" w:rsidRDefault="002B6B15" w:rsidP="002B6B15">
      <w:pPr>
        <w:keepNext/>
        <w:ind w:right="-1"/>
        <w:jc w:val="center"/>
        <w:outlineLvl w:val="1"/>
        <w:rPr>
          <w:b/>
          <w:sz w:val="22"/>
          <w:szCs w:val="22"/>
        </w:rPr>
      </w:pPr>
      <w:r w:rsidRPr="00837CBA">
        <w:rPr>
          <w:b/>
          <w:sz w:val="22"/>
          <w:szCs w:val="22"/>
        </w:rPr>
        <w:t>Сообщение о проведении</w:t>
      </w:r>
    </w:p>
    <w:p w14:paraId="45D18481" w14:textId="77777777" w:rsidR="002B6B15" w:rsidRPr="00837CBA" w:rsidRDefault="002B6B15" w:rsidP="002B6B15">
      <w:pPr>
        <w:ind w:right="-1"/>
        <w:jc w:val="center"/>
        <w:rPr>
          <w:b/>
          <w:sz w:val="22"/>
          <w:szCs w:val="22"/>
        </w:rPr>
      </w:pPr>
      <w:r w:rsidRPr="00837CBA">
        <w:rPr>
          <w:b/>
          <w:sz w:val="22"/>
          <w:szCs w:val="22"/>
        </w:rPr>
        <w:t>годового заседания общего собрания акционеров</w:t>
      </w:r>
    </w:p>
    <w:p w14:paraId="11D51AEA" w14:textId="77777777" w:rsidR="002B6B15" w:rsidRPr="00837CBA" w:rsidRDefault="002B6B15" w:rsidP="002B6B15">
      <w:pPr>
        <w:keepNext/>
        <w:ind w:right="-1"/>
        <w:jc w:val="center"/>
        <w:outlineLvl w:val="3"/>
        <w:rPr>
          <w:b/>
          <w:sz w:val="22"/>
          <w:szCs w:val="22"/>
        </w:rPr>
      </w:pPr>
      <w:r w:rsidRPr="00837CBA">
        <w:rPr>
          <w:b/>
          <w:sz w:val="22"/>
          <w:szCs w:val="22"/>
        </w:rPr>
        <w:t>Акционерного общества "Автокомбинат"</w:t>
      </w:r>
    </w:p>
    <w:p w14:paraId="37764984" w14:textId="77777777" w:rsidR="002B6B15" w:rsidRPr="00837CBA" w:rsidRDefault="002B6B15" w:rsidP="002B6B15">
      <w:pPr>
        <w:keepNext/>
        <w:ind w:right="-1"/>
        <w:jc w:val="both"/>
        <w:outlineLvl w:val="2"/>
        <w:rPr>
          <w:b/>
          <w:sz w:val="22"/>
          <w:szCs w:val="22"/>
        </w:rPr>
      </w:pPr>
    </w:p>
    <w:p w14:paraId="4FEF23DF" w14:textId="77777777" w:rsidR="002B6B15" w:rsidRPr="00837CBA" w:rsidRDefault="002B6B15" w:rsidP="002B6B15">
      <w:pPr>
        <w:keepNext/>
        <w:ind w:right="-1"/>
        <w:jc w:val="both"/>
        <w:outlineLvl w:val="2"/>
        <w:rPr>
          <w:sz w:val="22"/>
          <w:szCs w:val="22"/>
        </w:rPr>
      </w:pPr>
      <w:r w:rsidRPr="00837CBA">
        <w:rPr>
          <w:bCs/>
          <w:color w:val="000000"/>
          <w:sz w:val="22"/>
          <w:szCs w:val="22"/>
        </w:rPr>
        <w:t>В соответствии с Решением Совета директоров (Протокол от 25.04.2025г.) акционерного общества "Автокомбинат"</w:t>
      </w:r>
      <w:r w:rsidRPr="00837CBA">
        <w:rPr>
          <w:sz w:val="22"/>
          <w:szCs w:val="22"/>
        </w:rPr>
        <w:t xml:space="preserve"> (далее – Общество) настоящим сообщаем акционерам Общества о проведении годового заседания общего собрания акционеров.</w:t>
      </w:r>
    </w:p>
    <w:p w14:paraId="243FF077" w14:textId="77777777" w:rsidR="002B6B15" w:rsidRPr="00837CBA" w:rsidRDefault="002B6B15" w:rsidP="002B6B15">
      <w:pPr>
        <w:keepNext/>
        <w:ind w:right="-1"/>
        <w:jc w:val="both"/>
        <w:outlineLvl w:val="2"/>
        <w:rPr>
          <w:sz w:val="22"/>
          <w:szCs w:val="22"/>
        </w:rPr>
      </w:pPr>
    </w:p>
    <w:p w14:paraId="43F8BF86" w14:textId="77777777" w:rsidR="002B6B15" w:rsidRPr="00837CBA" w:rsidRDefault="002B6B15" w:rsidP="002B6B15">
      <w:pPr>
        <w:ind w:right="-1"/>
        <w:jc w:val="both"/>
        <w:rPr>
          <w:sz w:val="22"/>
          <w:szCs w:val="22"/>
        </w:rPr>
      </w:pPr>
      <w:r w:rsidRPr="00837CBA">
        <w:rPr>
          <w:b/>
          <w:bCs/>
          <w:sz w:val="22"/>
          <w:szCs w:val="22"/>
        </w:rPr>
        <w:t>Место нахождения общества:</w:t>
      </w:r>
      <w:r w:rsidRPr="00837CBA">
        <w:rPr>
          <w:sz w:val="22"/>
          <w:szCs w:val="22"/>
        </w:rPr>
        <w:t xml:space="preserve"> Российская Федерация, Кабардино-Балкарская Республика, г.Нальчик.</w:t>
      </w:r>
    </w:p>
    <w:p w14:paraId="38D85DA8" w14:textId="77777777" w:rsidR="002B6B15" w:rsidRPr="00837CBA" w:rsidRDefault="002B6B15" w:rsidP="002B6B15">
      <w:pPr>
        <w:ind w:right="-1"/>
        <w:jc w:val="both"/>
        <w:rPr>
          <w:sz w:val="22"/>
          <w:szCs w:val="22"/>
        </w:rPr>
      </w:pPr>
      <w:r w:rsidRPr="00837CBA">
        <w:rPr>
          <w:b/>
          <w:bCs/>
          <w:sz w:val="22"/>
          <w:szCs w:val="22"/>
        </w:rPr>
        <w:t>Вид собрания:</w:t>
      </w:r>
      <w:r w:rsidRPr="00837CBA">
        <w:rPr>
          <w:sz w:val="22"/>
          <w:szCs w:val="22"/>
        </w:rPr>
        <w:t xml:space="preserve"> годовое собрание акционеров</w:t>
      </w:r>
    </w:p>
    <w:p w14:paraId="5F8DD809" w14:textId="77777777" w:rsidR="002B6B15" w:rsidRPr="00837CBA" w:rsidRDefault="002B6B15" w:rsidP="002B6B15">
      <w:pPr>
        <w:ind w:right="-1"/>
        <w:jc w:val="both"/>
        <w:rPr>
          <w:sz w:val="22"/>
          <w:szCs w:val="22"/>
        </w:rPr>
      </w:pPr>
      <w:r w:rsidRPr="00837CBA">
        <w:rPr>
          <w:b/>
          <w:bCs/>
          <w:sz w:val="22"/>
          <w:szCs w:val="22"/>
        </w:rPr>
        <w:t>Способ принятия решений общим собранием:</w:t>
      </w:r>
      <w:r w:rsidRPr="00837CBA">
        <w:rPr>
          <w:sz w:val="22"/>
          <w:szCs w:val="22"/>
        </w:rPr>
        <w:t xml:space="preserve"> заседание совмещенное с заочным голосованием</w:t>
      </w:r>
    </w:p>
    <w:p w14:paraId="5FA5C196" w14:textId="77777777" w:rsidR="002B6B15" w:rsidRPr="00837CBA" w:rsidRDefault="002B6B15" w:rsidP="002B6B15">
      <w:pPr>
        <w:ind w:right="-1"/>
        <w:jc w:val="both"/>
        <w:rPr>
          <w:b/>
          <w:sz w:val="22"/>
          <w:szCs w:val="22"/>
        </w:rPr>
      </w:pPr>
      <w:r w:rsidRPr="00837CBA">
        <w:rPr>
          <w:b/>
          <w:bCs/>
          <w:sz w:val="22"/>
          <w:szCs w:val="22"/>
        </w:rPr>
        <w:t>Дата проведения:</w:t>
      </w:r>
      <w:r w:rsidRPr="00837CBA">
        <w:rPr>
          <w:sz w:val="22"/>
          <w:szCs w:val="22"/>
        </w:rPr>
        <w:t xml:space="preserve"> </w:t>
      </w:r>
      <w:bookmarkStart w:id="0" w:name="_Hlk723613"/>
      <w:r w:rsidRPr="00837CBA">
        <w:rPr>
          <w:sz w:val="22"/>
          <w:szCs w:val="22"/>
        </w:rPr>
        <w:t>29 мая 2025 года</w:t>
      </w:r>
    </w:p>
    <w:p w14:paraId="75007C0B" w14:textId="77777777" w:rsidR="002B6B15" w:rsidRPr="00837CBA" w:rsidRDefault="002B6B15" w:rsidP="002B6B15">
      <w:pPr>
        <w:ind w:right="-1"/>
        <w:jc w:val="both"/>
        <w:rPr>
          <w:b/>
          <w:bCs/>
          <w:sz w:val="22"/>
          <w:szCs w:val="22"/>
        </w:rPr>
      </w:pPr>
      <w:r w:rsidRPr="00837CBA">
        <w:rPr>
          <w:b/>
          <w:bCs/>
          <w:sz w:val="22"/>
          <w:szCs w:val="22"/>
        </w:rPr>
        <w:t xml:space="preserve">Дата окончания приема бюллетеней для голосования: </w:t>
      </w:r>
      <w:r w:rsidRPr="00837CBA">
        <w:rPr>
          <w:sz w:val="22"/>
          <w:szCs w:val="22"/>
        </w:rPr>
        <w:t>27 мая 2025 года</w:t>
      </w:r>
    </w:p>
    <w:p w14:paraId="2EA3A90F" w14:textId="77777777" w:rsidR="002B6B15" w:rsidRPr="00837CBA" w:rsidRDefault="002B6B15" w:rsidP="002B6B15">
      <w:pPr>
        <w:ind w:right="-1"/>
        <w:jc w:val="both"/>
        <w:rPr>
          <w:sz w:val="22"/>
          <w:szCs w:val="22"/>
        </w:rPr>
      </w:pPr>
      <w:r w:rsidRPr="00837CBA">
        <w:rPr>
          <w:b/>
          <w:sz w:val="22"/>
          <w:szCs w:val="22"/>
        </w:rPr>
        <w:t xml:space="preserve">Место проведения: </w:t>
      </w:r>
      <w:bookmarkEnd w:id="0"/>
      <w:r w:rsidRPr="00837CBA">
        <w:rPr>
          <w:sz w:val="22"/>
          <w:szCs w:val="22"/>
        </w:rPr>
        <w:t xml:space="preserve">КБР, г. Нальчик, </w:t>
      </w:r>
      <w:proofErr w:type="spellStart"/>
      <w:r w:rsidRPr="00837CBA">
        <w:rPr>
          <w:sz w:val="22"/>
          <w:szCs w:val="22"/>
        </w:rPr>
        <w:t>ул.Чернышевского</w:t>
      </w:r>
      <w:proofErr w:type="spellEnd"/>
      <w:r w:rsidRPr="00837CBA">
        <w:rPr>
          <w:sz w:val="22"/>
          <w:szCs w:val="22"/>
        </w:rPr>
        <w:t>, 183</w:t>
      </w:r>
    </w:p>
    <w:p w14:paraId="5799700D" w14:textId="77777777" w:rsidR="002B6B15" w:rsidRPr="00837CBA" w:rsidRDefault="002B6B15" w:rsidP="002B6B15">
      <w:pPr>
        <w:jc w:val="both"/>
        <w:rPr>
          <w:sz w:val="22"/>
          <w:szCs w:val="22"/>
        </w:rPr>
      </w:pPr>
      <w:r w:rsidRPr="00837CBA">
        <w:rPr>
          <w:b/>
          <w:bCs/>
          <w:sz w:val="22"/>
          <w:szCs w:val="22"/>
        </w:rPr>
        <w:t>Время проведения:</w:t>
      </w:r>
      <w:r w:rsidRPr="00837CBA">
        <w:rPr>
          <w:sz w:val="22"/>
          <w:szCs w:val="22"/>
        </w:rPr>
        <w:t xml:space="preserve"> 11:00 по местному времени</w:t>
      </w:r>
    </w:p>
    <w:p w14:paraId="346C8721" w14:textId="77777777" w:rsidR="002B6B15" w:rsidRPr="00837CBA" w:rsidRDefault="002B6B15" w:rsidP="002B6B15">
      <w:pPr>
        <w:jc w:val="both"/>
        <w:rPr>
          <w:sz w:val="22"/>
          <w:szCs w:val="22"/>
        </w:rPr>
      </w:pPr>
      <w:r w:rsidRPr="00837CBA">
        <w:rPr>
          <w:b/>
          <w:bCs/>
          <w:sz w:val="22"/>
          <w:szCs w:val="22"/>
        </w:rPr>
        <w:t>Время начала регистрации:</w:t>
      </w:r>
      <w:r w:rsidRPr="00837CBA">
        <w:rPr>
          <w:sz w:val="22"/>
          <w:szCs w:val="22"/>
        </w:rPr>
        <w:t xml:space="preserve"> 10:30 по местному времени</w:t>
      </w:r>
    </w:p>
    <w:p w14:paraId="4288BFC0" w14:textId="77777777" w:rsidR="002B6B15" w:rsidRPr="00837CBA" w:rsidRDefault="002B6B15" w:rsidP="002B6B15">
      <w:pPr>
        <w:jc w:val="both"/>
        <w:rPr>
          <w:sz w:val="22"/>
          <w:szCs w:val="22"/>
        </w:rPr>
      </w:pPr>
      <w:r w:rsidRPr="00837CBA">
        <w:rPr>
          <w:b/>
          <w:bCs/>
          <w:sz w:val="22"/>
          <w:szCs w:val="22"/>
        </w:rPr>
        <w:t>Почтовый адрес, по которому могут направляться заполненные бюллетени для голосования по вопросам повестки дня годового заседания общего собрания акционеров Общества по итогам 2024 года</w:t>
      </w:r>
      <w:r w:rsidRPr="00837CBA">
        <w:rPr>
          <w:sz w:val="22"/>
          <w:szCs w:val="22"/>
        </w:rPr>
        <w:t xml:space="preserve"> - 360004, КБР, г.Нальчик, </w:t>
      </w:r>
      <w:proofErr w:type="spellStart"/>
      <w:r w:rsidRPr="00837CBA">
        <w:rPr>
          <w:sz w:val="22"/>
          <w:szCs w:val="22"/>
        </w:rPr>
        <w:t>ул.Чернышевского</w:t>
      </w:r>
      <w:proofErr w:type="spellEnd"/>
      <w:r w:rsidRPr="00837CBA">
        <w:rPr>
          <w:sz w:val="22"/>
          <w:szCs w:val="22"/>
        </w:rPr>
        <w:t>, д.183</w:t>
      </w:r>
    </w:p>
    <w:p w14:paraId="1330FC86" w14:textId="77777777" w:rsidR="002B6B15" w:rsidRPr="00837CBA" w:rsidRDefault="002B6B15" w:rsidP="002B6B15">
      <w:pPr>
        <w:spacing w:before="120" w:after="120"/>
        <w:jc w:val="both"/>
        <w:rPr>
          <w:b/>
          <w:bCs/>
          <w:sz w:val="22"/>
          <w:szCs w:val="22"/>
        </w:rPr>
      </w:pPr>
      <w:r w:rsidRPr="00837CBA">
        <w:rPr>
          <w:b/>
          <w:bCs/>
          <w:sz w:val="22"/>
          <w:szCs w:val="22"/>
        </w:rPr>
        <w:t>Бюллетень для голосования подписывается лицом имеющим право голоса при принятии решений общим собранием акционеров, или его представителем собственноручной подписью.</w:t>
      </w:r>
    </w:p>
    <w:p w14:paraId="59545700" w14:textId="77777777" w:rsidR="002B6B15" w:rsidRPr="00837CBA" w:rsidRDefault="002B6B15" w:rsidP="002B6B15">
      <w:pPr>
        <w:spacing w:after="200"/>
        <w:ind w:right="-1"/>
        <w:jc w:val="both"/>
        <w:rPr>
          <w:b/>
          <w:bCs/>
          <w:sz w:val="22"/>
          <w:szCs w:val="22"/>
        </w:rPr>
      </w:pPr>
      <w:r w:rsidRPr="00837CBA">
        <w:rPr>
          <w:b/>
          <w:bCs/>
          <w:sz w:val="22"/>
          <w:szCs w:val="22"/>
        </w:rPr>
        <w:t xml:space="preserve">Дата, на которую определяются лица (фиксируются) лица, имеющие право голоса при принятии решений общим собранием акционеров Общества: </w:t>
      </w:r>
      <w:r w:rsidRPr="00837CBA">
        <w:rPr>
          <w:sz w:val="22"/>
          <w:szCs w:val="22"/>
        </w:rPr>
        <w:t>06 мая 2025г.</w:t>
      </w:r>
    </w:p>
    <w:p w14:paraId="139A8F4B" w14:textId="77777777" w:rsidR="002B6B15" w:rsidRPr="00837CBA" w:rsidRDefault="002B6B15" w:rsidP="002B6B15">
      <w:pPr>
        <w:tabs>
          <w:tab w:val="left" w:pos="0"/>
          <w:tab w:val="left" w:pos="8647"/>
        </w:tabs>
        <w:spacing w:after="200"/>
        <w:jc w:val="both"/>
        <w:rPr>
          <w:sz w:val="22"/>
          <w:szCs w:val="22"/>
        </w:rPr>
      </w:pPr>
      <w:r w:rsidRPr="00837CBA">
        <w:rPr>
          <w:b/>
          <w:bCs/>
          <w:sz w:val="22"/>
          <w:szCs w:val="22"/>
        </w:rPr>
        <w:t>Категория (типы) акций, владельцы которых имеют право голоса по всем или некоторым вопросам повестки дня заседания общего собрания акционеров:</w:t>
      </w:r>
      <w:r w:rsidRPr="00837CBA">
        <w:rPr>
          <w:sz w:val="22"/>
          <w:szCs w:val="22"/>
        </w:rPr>
        <w:t xml:space="preserve"> акции обыкновенные.</w:t>
      </w:r>
    </w:p>
    <w:p w14:paraId="2B77E020" w14:textId="77777777" w:rsidR="002B6B15" w:rsidRPr="00837CBA" w:rsidRDefault="002B6B15" w:rsidP="002B6B15">
      <w:pPr>
        <w:jc w:val="both"/>
        <w:rPr>
          <w:b/>
          <w:sz w:val="22"/>
          <w:szCs w:val="22"/>
        </w:rPr>
      </w:pPr>
      <w:r w:rsidRPr="00837CBA">
        <w:rPr>
          <w:b/>
          <w:sz w:val="22"/>
          <w:szCs w:val="22"/>
        </w:rPr>
        <w:t>Повестка дня:</w:t>
      </w:r>
    </w:p>
    <w:p w14:paraId="30DE0816" w14:textId="77777777" w:rsidR="002B6B15" w:rsidRPr="00837CBA" w:rsidRDefault="002B6B15" w:rsidP="002B6B15">
      <w:pPr>
        <w:tabs>
          <w:tab w:val="left" w:pos="0"/>
          <w:tab w:val="left" w:pos="8647"/>
        </w:tabs>
        <w:spacing w:after="200"/>
        <w:ind w:right="-1"/>
        <w:contextualSpacing/>
        <w:jc w:val="both"/>
        <w:rPr>
          <w:bCs/>
          <w:sz w:val="22"/>
          <w:szCs w:val="22"/>
        </w:rPr>
      </w:pPr>
      <w:r w:rsidRPr="00837CBA">
        <w:rPr>
          <w:bCs/>
          <w:sz w:val="22"/>
          <w:szCs w:val="22"/>
        </w:rPr>
        <w:t>1.Утверждение годового отчета общества за 2024г.</w:t>
      </w:r>
    </w:p>
    <w:p w14:paraId="50E91360" w14:textId="77777777" w:rsidR="002B6B15" w:rsidRPr="00837CBA" w:rsidRDefault="002B6B15" w:rsidP="002B6B15">
      <w:pPr>
        <w:tabs>
          <w:tab w:val="left" w:pos="0"/>
          <w:tab w:val="left" w:pos="8647"/>
        </w:tabs>
        <w:spacing w:after="200"/>
        <w:ind w:right="-1"/>
        <w:contextualSpacing/>
        <w:jc w:val="both"/>
        <w:rPr>
          <w:bCs/>
          <w:sz w:val="22"/>
          <w:szCs w:val="22"/>
        </w:rPr>
      </w:pPr>
      <w:r w:rsidRPr="00837CBA">
        <w:rPr>
          <w:bCs/>
          <w:sz w:val="22"/>
          <w:szCs w:val="22"/>
        </w:rPr>
        <w:t>2.Утверждение годовой бухгалтерской (финансовой) отчетности Общества за 2024г.</w:t>
      </w:r>
    </w:p>
    <w:p w14:paraId="18992C7C" w14:textId="77777777" w:rsidR="002B6B15" w:rsidRPr="00837CBA" w:rsidRDefault="002B6B15" w:rsidP="002B6B15">
      <w:pPr>
        <w:tabs>
          <w:tab w:val="left" w:pos="0"/>
          <w:tab w:val="left" w:pos="8647"/>
        </w:tabs>
        <w:spacing w:after="200"/>
        <w:ind w:right="-1"/>
        <w:contextualSpacing/>
        <w:jc w:val="both"/>
        <w:rPr>
          <w:bCs/>
          <w:sz w:val="22"/>
          <w:szCs w:val="22"/>
        </w:rPr>
      </w:pPr>
      <w:r w:rsidRPr="00837CBA">
        <w:rPr>
          <w:bCs/>
          <w:sz w:val="22"/>
          <w:szCs w:val="22"/>
        </w:rPr>
        <w:t>3.О распределении прибыли (в том числе выплата (объявление) дивидендов) и убытков Общества по результатам 2024 года.</w:t>
      </w:r>
    </w:p>
    <w:p w14:paraId="474C4605" w14:textId="77777777" w:rsidR="002B6B15" w:rsidRPr="00837CBA" w:rsidRDefault="002B6B15" w:rsidP="002B6B15">
      <w:pPr>
        <w:tabs>
          <w:tab w:val="left" w:pos="0"/>
          <w:tab w:val="left" w:pos="8647"/>
        </w:tabs>
        <w:spacing w:after="200"/>
        <w:ind w:right="-1"/>
        <w:contextualSpacing/>
        <w:jc w:val="both"/>
        <w:rPr>
          <w:bCs/>
          <w:sz w:val="22"/>
          <w:szCs w:val="22"/>
        </w:rPr>
      </w:pPr>
      <w:r w:rsidRPr="00837CBA">
        <w:rPr>
          <w:bCs/>
          <w:sz w:val="22"/>
          <w:szCs w:val="22"/>
        </w:rPr>
        <w:t>4.Избрание Совета директоров общества.</w:t>
      </w:r>
    </w:p>
    <w:p w14:paraId="542717C4" w14:textId="77777777" w:rsidR="002B6B15" w:rsidRPr="00837CBA" w:rsidRDefault="002B6B15" w:rsidP="002B6B15">
      <w:pPr>
        <w:tabs>
          <w:tab w:val="left" w:pos="0"/>
          <w:tab w:val="left" w:pos="8647"/>
        </w:tabs>
        <w:spacing w:after="200"/>
        <w:ind w:right="-1"/>
        <w:contextualSpacing/>
        <w:jc w:val="both"/>
        <w:rPr>
          <w:bCs/>
          <w:sz w:val="22"/>
          <w:szCs w:val="22"/>
        </w:rPr>
      </w:pPr>
      <w:r w:rsidRPr="00837CBA">
        <w:rPr>
          <w:bCs/>
          <w:sz w:val="22"/>
          <w:szCs w:val="22"/>
        </w:rPr>
        <w:t>5.Избрание ревизионной комиссии общества.</w:t>
      </w:r>
    </w:p>
    <w:p w14:paraId="7AC78DE5" w14:textId="77777777" w:rsidR="002B6B15" w:rsidRPr="00837CBA" w:rsidRDefault="002B6B15" w:rsidP="002B6B15">
      <w:pPr>
        <w:tabs>
          <w:tab w:val="left" w:pos="0"/>
          <w:tab w:val="left" w:pos="8647"/>
        </w:tabs>
        <w:spacing w:after="200"/>
        <w:ind w:right="-1"/>
        <w:contextualSpacing/>
        <w:jc w:val="both"/>
        <w:rPr>
          <w:sz w:val="22"/>
          <w:szCs w:val="22"/>
        </w:rPr>
      </w:pPr>
    </w:p>
    <w:p w14:paraId="549B8646" w14:textId="77777777" w:rsidR="002B6B15" w:rsidRPr="00837CBA" w:rsidRDefault="002B6B15" w:rsidP="002B6B15">
      <w:pPr>
        <w:spacing w:after="200"/>
        <w:rPr>
          <w:sz w:val="22"/>
          <w:szCs w:val="22"/>
        </w:rPr>
      </w:pPr>
      <w:r w:rsidRPr="00837CBA">
        <w:rPr>
          <w:sz w:val="22"/>
          <w:szCs w:val="22"/>
        </w:rPr>
        <w:t xml:space="preserve">С информацией (материалами), подлежащей (подлежащим) предоставлению лицам, имеющим право голоса при принятии решений общим собранием, можно ознакомиться в период с 07 мая 2025 года по 29 мая 2025 года за исключением выходных и праздничных дней с 09 часов 30 минут до 13 часов 00 минут по адресу: КБР, г. Нальчик, </w:t>
      </w:r>
      <w:proofErr w:type="spellStart"/>
      <w:r w:rsidRPr="00837CBA">
        <w:rPr>
          <w:sz w:val="22"/>
          <w:szCs w:val="22"/>
        </w:rPr>
        <w:t>ул.Чернышевского</w:t>
      </w:r>
      <w:proofErr w:type="spellEnd"/>
      <w:r w:rsidRPr="00837CBA">
        <w:rPr>
          <w:sz w:val="22"/>
          <w:szCs w:val="22"/>
        </w:rPr>
        <w:t>, 183, а также получить копии документов.</w:t>
      </w:r>
    </w:p>
    <w:p w14:paraId="6D7AFD79" w14:textId="77777777" w:rsidR="002B6B15" w:rsidRPr="00837CBA" w:rsidRDefault="002B6B15" w:rsidP="002B6B15">
      <w:pPr>
        <w:spacing w:after="200"/>
        <w:rPr>
          <w:sz w:val="22"/>
          <w:szCs w:val="22"/>
        </w:rPr>
      </w:pPr>
      <w:r w:rsidRPr="00837CBA">
        <w:rPr>
          <w:sz w:val="22"/>
          <w:szCs w:val="22"/>
        </w:rPr>
        <w:t>Напоминаем о необходимости предоставления Регистратору Общества акционерами, зарегистрированными в реестре акционеров Общества, информации об изменении своих данных (ФИО/наименование, паспортные данные, адрес регистрации, адрес электронной почты, банковские реквизиты, дата рождения, ИНН).</w:t>
      </w:r>
    </w:p>
    <w:p w14:paraId="225B0731" w14:textId="77777777" w:rsidR="002B6B15" w:rsidRPr="00837CBA" w:rsidRDefault="002B6B15" w:rsidP="002B6B15">
      <w:pPr>
        <w:rPr>
          <w:sz w:val="22"/>
          <w:szCs w:val="22"/>
        </w:rPr>
      </w:pPr>
      <w:r w:rsidRPr="00837CBA">
        <w:rPr>
          <w:sz w:val="22"/>
          <w:szCs w:val="22"/>
        </w:rPr>
        <w:t>В случае возникновения каких-либо вопросов, связанных с организацией заседания общего собрания акционеров, акционеры могут уточнить по телефону: (8662) 77-24-80</w:t>
      </w:r>
    </w:p>
    <w:p w14:paraId="192F9C93" w14:textId="77777777" w:rsidR="002B6B15" w:rsidRPr="00837CBA" w:rsidRDefault="002B6B15" w:rsidP="002B6B15">
      <w:pPr>
        <w:spacing w:after="200" w:line="276" w:lineRule="auto"/>
        <w:rPr>
          <w:bCs/>
          <w:sz w:val="22"/>
          <w:szCs w:val="22"/>
        </w:rPr>
      </w:pPr>
    </w:p>
    <w:p w14:paraId="5296689A" w14:textId="77777777" w:rsidR="002B6B15" w:rsidRPr="00837CBA" w:rsidRDefault="002B6B15" w:rsidP="002B6B15">
      <w:pPr>
        <w:ind w:right="-1"/>
        <w:jc w:val="both"/>
        <w:rPr>
          <w:b/>
          <w:bCs/>
          <w:sz w:val="22"/>
          <w:szCs w:val="22"/>
        </w:rPr>
      </w:pPr>
      <w:r w:rsidRPr="00837CBA">
        <w:rPr>
          <w:b/>
          <w:bCs/>
          <w:sz w:val="22"/>
          <w:szCs w:val="22"/>
        </w:rPr>
        <w:t>С уважением,</w:t>
      </w:r>
    </w:p>
    <w:p w14:paraId="6F37B46F" w14:textId="77777777" w:rsidR="002B6B15" w:rsidRPr="00837CBA" w:rsidRDefault="002B6B15" w:rsidP="002B6B15">
      <w:pPr>
        <w:ind w:right="-1"/>
        <w:rPr>
          <w:b/>
          <w:sz w:val="22"/>
          <w:szCs w:val="22"/>
        </w:rPr>
      </w:pPr>
      <w:r w:rsidRPr="00837CBA">
        <w:rPr>
          <w:b/>
          <w:sz w:val="22"/>
          <w:szCs w:val="22"/>
        </w:rPr>
        <w:t>Совет директоров АО "Автокомбинат"</w:t>
      </w:r>
    </w:p>
    <w:p w14:paraId="5D7DEAFC" w14:textId="77777777" w:rsidR="002B6B15" w:rsidRDefault="002B6B15"/>
    <w:sectPr w:rsidR="002B6B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B15"/>
    <w:rsid w:val="002B6B15"/>
    <w:rsid w:val="00491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A28D37"/>
  <w15:chartTrackingRefBased/>
  <w15:docId w15:val="{3984160C-9F2B-4F9B-AC6C-F4490190D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B6B15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:lang w:eastAsia="ru-RU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2B6B1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B6B1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B6B1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B6B1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Cs w:val="24"/>
      <w:lang w:eastAsia="en-US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B6B1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Cs w:val="24"/>
      <w:lang w:eastAsia="en-US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B6B15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B6B15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B6B15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B6B15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B6B1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2B6B1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2B6B1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2B6B15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2B6B15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2B6B15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2B6B15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2B6B15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2B6B15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2B6B1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2B6B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2B6B15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2B6B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2B6B15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2B6B15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2B6B15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a8">
    <w:name w:val="Intense Emphasis"/>
    <w:basedOn w:val="a0"/>
    <w:uiPriority w:val="21"/>
    <w:qFormat/>
    <w:rsid w:val="002B6B15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2B6B1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Cs w:val="24"/>
      <w:lang w:eastAsia="en-US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2B6B15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2B6B15"/>
    <w:rPr>
      <w:b/>
      <w:bCs/>
      <w:smallCaps/>
      <w:color w:val="2F5496" w:themeColor="accent1" w:themeShade="BF"/>
      <w:spacing w:val="5"/>
    </w:rPr>
  </w:style>
  <w:style w:type="paragraph" w:customStyle="1" w:styleId="11">
    <w:name w:val=" Знак Знак1 Знак Знак Знак Знак Знак Знак Знак Знак Знак Знак"/>
    <w:basedOn w:val="a"/>
    <w:rsid w:val="002B6B15"/>
    <w:pPr>
      <w:spacing w:after="160" w:line="240" w:lineRule="exact"/>
    </w:pPr>
    <w:rPr>
      <w:rFonts w:ascii="Verdana" w:hAnsi="Verdana" w:cs="Verdana"/>
      <w:sz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408</Words>
  <Characters>2326</Characters>
  <Application>Microsoft Office Word</Application>
  <DocSecurity>0</DocSecurity>
  <Lines>19</Lines>
  <Paragraphs>5</Paragraphs>
  <ScaleCrop>false</ScaleCrop>
  <Company/>
  <LinksUpToDate>false</LinksUpToDate>
  <CharactersWithSpaces>2729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</cp:revision>
  <dcterms:created xsi:type="dcterms:W3CDTF">2025-04-26T12:37:00Z</dcterms:created>
  <dcterms:modified xsi:type="dcterms:W3CDTF">2025-04-26T12:38:00Z</dcterms:modified>
</cp:coreProperties>
</file>