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5143" w:rsidRPr="00ED0F64" w:rsidRDefault="004C5143" w:rsidP="004C51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70CA6" w:rsidRPr="00ED0F64" w:rsidRDefault="00870CA6" w:rsidP="00FD690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7EE0" w:rsidRPr="00ED0F64" w:rsidRDefault="00847EE0" w:rsidP="00ED0F64">
      <w:pPr>
        <w:ind w:left="2832" w:firstLine="708"/>
        <w:rPr>
          <w:rFonts w:ascii="Times New Roman" w:hAnsi="Times New Roman" w:cs="Times New Roman"/>
          <w:sz w:val="24"/>
          <w:szCs w:val="24"/>
        </w:rPr>
      </w:pPr>
      <w:r w:rsidRPr="00ED0F64">
        <w:rPr>
          <w:rFonts w:ascii="Times New Roman" w:hAnsi="Times New Roman" w:cs="Times New Roman"/>
          <w:sz w:val="24"/>
          <w:szCs w:val="24"/>
        </w:rPr>
        <w:t>Приложение №1 к Протоколу №1  заседания Совета директоров</w:t>
      </w:r>
    </w:p>
    <w:p w:rsidR="00847EE0" w:rsidRDefault="00847EE0" w:rsidP="00C85323">
      <w:pPr>
        <w:pStyle w:val="aa"/>
        <w:spacing w:after="0"/>
        <w:ind w:left="2124" w:firstLine="708"/>
        <w:jc w:val="center"/>
      </w:pPr>
      <w:r w:rsidRPr="00ED0F64">
        <w:t>АО «Троицкая камвольная фабрика» от 07 августа 2020 г.</w:t>
      </w:r>
    </w:p>
    <w:p w:rsidR="00C85323" w:rsidRPr="00ED0F64" w:rsidRDefault="00C85323" w:rsidP="00C85323">
      <w:pPr>
        <w:pStyle w:val="aa"/>
        <w:spacing w:after="0"/>
        <w:ind w:left="2124" w:firstLine="708"/>
        <w:jc w:val="center"/>
      </w:pPr>
    </w:p>
    <w:p w:rsidR="00847EE0" w:rsidRPr="00ED0F64" w:rsidRDefault="00847EE0" w:rsidP="00847EE0">
      <w:pPr>
        <w:pStyle w:val="Normal1"/>
        <w:spacing w:line="240" w:lineRule="auto"/>
        <w:ind w:firstLine="0"/>
        <w:jc w:val="center"/>
        <w:rPr>
          <w:b/>
          <w:color w:val="000000"/>
          <w:spacing w:val="-3"/>
          <w:sz w:val="24"/>
          <w:szCs w:val="24"/>
        </w:rPr>
      </w:pPr>
    </w:p>
    <w:p w:rsidR="00847EE0" w:rsidRDefault="00847EE0" w:rsidP="00847EE0">
      <w:pPr>
        <w:pStyle w:val="1"/>
        <w:jc w:val="center"/>
        <w:rPr>
          <w:b/>
          <w:i w:val="0"/>
          <w:iCs w:val="0"/>
          <w:sz w:val="24"/>
        </w:rPr>
      </w:pPr>
      <w:r w:rsidRPr="00ED0F64">
        <w:rPr>
          <w:b/>
          <w:i w:val="0"/>
          <w:iCs w:val="0"/>
          <w:sz w:val="24"/>
        </w:rPr>
        <w:t>Акционерное общество «Троицкая камвольная фабрика»</w:t>
      </w:r>
    </w:p>
    <w:p w:rsidR="00C85323" w:rsidRPr="00C85323" w:rsidRDefault="00C85323" w:rsidP="00C85323">
      <w:pPr>
        <w:rPr>
          <w:lang w:eastAsia="ru-RU"/>
        </w:rPr>
      </w:pPr>
    </w:p>
    <w:p w:rsidR="00847EE0" w:rsidRPr="00ED0F64" w:rsidRDefault="00847EE0" w:rsidP="00C85323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r w:rsidRPr="00ED0F64">
        <w:rPr>
          <w:rFonts w:ascii="Times New Roman" w:hAnsi="Times New Roman" w:cs="Times New Roman"/>
          <w:sz w:val="24"/>
          <w:szCs w:val="24"/>
        </w:rPr>
        <w:t>Место нахождения Общества: область Тамбовская город Тамбов.</w:t>
      </w:r>
    </w:p>
    <w:p w:rsidR="00847EE0" w:rsidRPr="00ED0F64" w:rsidRDefault="00847EE0" w:rsidP="00C85323">
      <w:pPr>
        <w:autoSpaceDE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ED0F64">
        <w:rPr>
          <w:rFonts w:ascii="Times New Roman" w:hAnsi="Times New Roman" w:cs="Times New Roman"/>
          <w:sz w:val="24"/>
          <w:szCs w:val="24"/>
        </w:rPr>
        <w:t xml:space="preserve">Адрес Общества: 392024, Тамбовская область, г. Тамбов, бульвар Строителей, дом 4, </w:t>
      </w:r>
    </w:p>
    <w:p w:rsidR="00847EE0" w:rsidRPr="00ED0F64" w:rsidRDefault="00847EE0" w:rsidP="00C85323">
      <w:pPr>
        <w:autoSpaceDE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ED0F64">
        <w:rPr>
          <w:rFonts w:ascii="Times New Roman" w:hAnsi="Times New Roman" w:cs="Times New Roman"/>
          <w:sz w:val="24"/>
          <w:szCs w:val="24"/>
        </w:rPr>
        <w:t>Литер</w:t>
      </w:r>
      <w:bookmarkEnd w:id="0"/>
      <w:r w:rsidRPr="00ED0F64">
        <w:rPr>
          <w:rFonts w:ascii="Times New Roman" w:hAnsi="Times New Roman" w:cs="Times New Roman"/>
          <w:sz w:val="24"/>
          <w:szCs w:val="24"/>
        </w:rPr>
        <w:t xml:space="preserve"> Ш, помещение 5. </w:t>
      </w:r>
    </w:p>
    <w:p w:rsidR="00847EE0" w:rsidRPr="00ED0F64" w:rsidRDefault="00847EE0" w:rsidP="00847EE0">
      <w:pPr>
        <w:autoSpaceDE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ED0F64">
        <w:rPr>
          <w:rFonts w:ascii="Times New Roman" w:hAnsi="Times New Roman" w:cs="Times New Roman"/>
          <w:sz w:val="24"/>
          <w:szCs w:val="24"/>
        </w:rPr>
        <w:t>Почтовый адрес: 108841, г. Москва, г. Троицк, Фабричная пл.,  д. 1.</w:t>
      </w:r>
    </w:p>
    <w:p w:rsidR="00847EE0" w:rsidRPr="00ED0F64" w:rsidRDefault="00847EE0" w:rsidP="00847EE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D0F64">
        <w:rPr>
          <w:rFonts w:ascii="Times New Roman" w:hAnsi="Times New Roman" w:cs="Times New Roman"/>
          <w:b/>
          <w:sz w:val="24"/>
          <w:szCs w:val="24"/>
        </w:rPr>
        <w:t>Уважаемый акционер!</w:t>
      </w:r>
    </w:p>
    <w:p w:rsidR="00847EE0" w:rsidRPr="00ED0F64" w:rsidRDefault="00847EE0" w:rsidP="00847EE0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D0F64">
        <w:rPr>
          <w:rFonts w:ascii="Times New Roman" w:hAnsi="Times New Roman" w:cs="Times New Roman"/>
          <w:sz w:val="24"/>
          <w:szCs w:val="24"/>
        </w:rPr>
        <w:t xml:space="preserve">Совет директоров АО «Троицкая камвольная фабрика» настоящим уведомляет Вас о том, что </w:t>
      </w:r>
      <w:r w:rsidRPr="00ED0F64">
        <w:rPr>
          <w:rFonts w:ascii="Times New Roman" w:hAnsi="Times New Roman" w:cs="Times New Roman"/>
          <w:b/>
          <w:sz w:val="24"/>
          <w:szCs w:val="24"/>
        </w:rPr>
        <w:t>28 сентября 2020 года</w:t>
      </w:r>
      <w:r w:rsidRPr="00ED0F64">
        <w:rPr>
          <w:rFonts w:ascii="Times New Roman" w:hAnsi="Times New Roman" w:cs="Times New Roman"/>
          <w:sz w:val="24"/>
          <w:szCs w:val="24"/>
        </w:rPr>
        <w:t xml:space="preserve"> </w:t>
      </w:r>
      <w:r w:rsidRPr="00ED0F64">
        <w:rPr>
          <w:rFonts w:ascii="Times New Roman" w:hAnsi="Times New Roman" w:cs="Times New Roman"/>
          <w:b/>
          <w:sz w:val="24"/>
          <w:szCs w:val="24"/>
        </w:rPr>
        <w:t>состоится годовое общее собрание акционеров</w:t>
      </w:r>
      <w:r w:rsidRPr="00ED0F64">
        <w:rPr>
          <w:rFonts w:ascii="Times New Roman" w:hAnsi="Times New Roman" w:cs="Times New Roman"/>
          <w:sz w:val="24"/>
          <w:szCs w:val="24"/>
        </w:rPr>
        <w:t xml:space="preserve"> Общества </w:t>
      </w:r>
      <w:r w:rsidRPr="00ED0F64">
        <w:rPr>
          <w:rFonts w:ascii="Times New Roman" w:hAnsi="Times New Roman" w:cs="Times New Roman"/>
          <w:b/>
          <w:sz w:val="24"/>
          <w:szCs w:val="24"/>
        </w:rPr>
        <w:t>в форме заочного голосования</w:t>
      </w:r>
      <w:r w:rsidRPr="00ED0F64">
        <w:rPr>
          <w:rFonts w:ascii="Times New Roman" w:hAnsi="Times New Roman" w:cs="Times New Roman"/>
          <w:sz w:val="24"/>
          <w:szCs w:val="24"/>
        </w:rPr>
        <w:t>.</w:t>
      </w:r>
    </w:p>
    <w:p w:rsidR="00847EE0" w:rsidRPr="00ED0F64" w:rsidRDefault="00847EE0" w:rsidP="00847EE0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D0F64">
        <w:rPr>
          <w:rFonts w:ascii="Times New Roman" w:hAnsi="Times New Roman" w:cs="Times New Roman"/>
          <w:sz w:val="24"/>
          <w:szCs w:val="24"/>
        </w:rPr>
        <w:t xml:space="preserve">Акционеры, являющиеся в совокупности владельцами не менее чем 2 процентов голосующих акций общества, вправе направлять предложения о внесении вопросов в повестку дня годового общего собрания акционеров и предложения о выдвижении кандидатов для избрания в совет директоров и иные органы акционерного общества, указанные в </w:t>
      </w:r>
      <w:hyperlink r:id="rId6" w:history="1">
        <w:r w:rsidRPr="00ED0F64">
          <w:rPr>
            <w:rStyle w:val="ac"/>
            <w:rFonts w:ascii="Times New Roman" w:hAnsi="Times New Roman" w:cs="Times New Roman"/>
          </w:rPr>
          <w:t>пункте 1 статьи 53</w:t>
        </w:r>
      </w:hyperlink>
      <w:r w:rsidRPr="00ED0F64">
        <w:rPr>
          <w:rFonts w:ascii="Times New Roman" w:hAnsi="Times New Roman" w:cs="Times New Roman"/>
          <w:sz w:val="24"/>
          <w:szCs w:val="24"/>
        </w:rPr>
        <w:t xml:space="preserve"> Федерального закона от 26 декабря 1995 года N 208-ФЗ "Об акционерных обществах".</w:t>
      </w:r>
    </w:p>
    <w:p w:rsidR="00847EE0" w:rsidRPr="00ED0F64" w:rsidRDefault="00847EE0" w:rsidP="00847EE0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D0F64">
        <w:rPr>
          <w:rFonts w:ascii="Times New Roman" w:hAnsi="Times New Roman" w:cs="Times New Roman"/>
          <w:sz w:val="24"/>
          <w:szCs w:val="24"/>
        </w:rPr>
        <w:t>В случае направления акционерами новых предложений, ранее поступившие от них предложения считаются отозванными.</w:t>
      </w:r>
    </w:p>
    <w:p w:rsidR="00847EE0" w:rsidRPr="00ED0F64" w:rsidRDefault="00847EE0" w:rsidP="00847EE0">
      <w:pPr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D0F64">
        <w:rPr>
          <w:rFonts w:ascii="Times New Roman" w:hAnsi="Times New Roman" w:cs="Times New Roman"/>
          <w:sz w:val="24"/>
          <w:szCs w:val="24"/>
        </w:rPr>
        <w:t xml:space="preserve">Дата, до которой от акционеров будут приниматься предложения о внесении вопросов в повестку дня годового общего собрания акционеров и предложения о выдвижении кандидатов для избрания в совет директоров и иные органы Общества – </w:t>
      </w:r>
      <w:r w:rsidRPr="00ED0F64">
        <w:rPr>
          <w:rFonts w:ascii="Times New Roman" w:hAnsi="Times New Roman" w:cs="Times New Roman"/>
          <w:b/>
          <w:sz w:val="24"/>
          <w:szCs w:val="24"/>
        </w:rPr>
        <w:t>31.08.2020 (включительно).</w:t>
      </w:r>
    </w:p>
    <w:p w:rsidR="00847EE0" w:rsidRPr="00ED0F64" w:rsidRDefault="00847EE0" w:rsidP="00847EE0">
      <w:pPr>
        <w:pStyle w:val="Normal1"/>
        <w:spacing w:line="240" w:lineRule="auto"/>
        <w:ind w:firstLine="0"/>
        <w:jc w:val="right"/>
        <w:rPr>
          <w:b/>
          <w:sz w:val="24"/>
          <w:szCs w:val="24"/>
        </w:rPr>
      </w:pPr>
    </w:p>
    <w:p w:rsidR="00847EE0" w:rsidRPr="00ED0F64" w:rsidRDefault="00847EE0" w:rsidP="00847EE0">
      <w:pPr>
        <w:pStyle w:val="Normal1"/>
        <w:spacing w:line="240" w:lineRule="auto"/>
        <w:ind w:firstLine="0"/>
        <w:jc w:val="right"/>
        <w:rPr>
          <w:b/>
          <w:sz w:val="24"/>
          <w:szCs w:val="24"/>
        </w:rPr>
      </w:pPr>
    </w:p>
    <w:p w:rsidR="00847EE0" w:rsidRPr="00ED0F64" w:rsidRDefault="00847EE0" w:rsidP="00847EE0">
      <w:pPr>
        <w:pStyle w:val="Normal1"/>
        <w:spacing w:line="240" w:lineRule="auto"/>
        <w:ind w:firstLine="0"/>
        <w:jc w:val="right"/>
        <w:rPr>
          <w:b/>
          <w:sz w:val="24"/>
          <w:szCs w:val="24"/>
        </w:rPr>
      </w:pPr>
    </w:p>
    <w:p w:rsidR="00847EE0" w:rsidRPr="00ED0F64" w:rsidRDefault="00847EE0" w:rsidP="00847EE0">
      <w:pPr>
        <w:pStyle w:val="Normal1"/>
        <w:spacing w:line="240" w:lineRule="auto"/>
        <w:ind w:firstLine="0"/>
        <w:jc w:val="center"/>
        <w:rPr>
          <w:b/>
          <w:color w:val="000000"/>
          <w:spacing w:val="-3"/>
          <w:sz w:val="24"/>
          <w:szCs w:val="24"/>
        </w:rPr>
      </w:pPr>
      <w:r w:rsidRPr="00ED0F64">
        <w:rPr>
          <w:b/>
          <w:sz w:val="24"/>
          <w:szCs w:val="24"/>
        </w:rPr>
        <w:t>Совет директоров АО «Троицкая камвольная фабрика»</w:t>
      </w:r>
    </w:p>
    <w:p w:rsidR="00847EE0" w:rsidRPr="00ED0F64" w:rsidRDefault="00847EE0" w:rsidP="00847EE0">
      <w:pPr>
        <w:pStyle w:val="Normal1"/>
        <w:spacing w:line="240" w:lineRule="auto"/>
        <w:ind w:firstLine="0"/>
        <w:jc w:val="center"/>
        <w:rPr>
          <w:b/>
          <w:color w:val="000000"/>
          <w:spacing w:val="-3"/>
          <w:sz w:val="24"/>
          <w:szCs w:val="24"/>
        </w:rPr>
      </w:pPr>
    </w:p>
    <w:p w:rsidR="00847EE0" w:rsidRPr="00ED0F64" w:rsidRDefault="00847EE0" w:rsidP="00847EE0">
      <w:pPr>
        <w:pStyle w:val="Normal1"/>
        <w:spacing w:line="240" w:lineRule="auto"/>
        <w:ind w:firstLine="0"/>
        <w:jc w:val="center"/>
        <w:rPr>
          <w:b/>
          <w:color w:val="000000"/>
          <w:spacing w:val="-3"/>
          <w:sz w:val="24"/>
          <w:szCs w:val="24"/>
        </w:rPr>
      </w:pPr>
    </w:p>
    <w:p w:rsidR="00847EE0" w:rsidRPr="00ED0F64" w:rsidRDefault="00847EE0" w:rsidP="00847EE0">
      <w:pPr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870CA6" w:rsidRPr="00ED0F64" w:rsidRDefault="00870CA6" w:rsidP="00FD690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870CA6" w:rsidRPr="00ED0F64" w:rsidSect="00D117E2">
      <w:pgSz w:w="11906" w:h="16838"/>
      <w:pgMar w:top="1134" w:right="566" w:bottom="284" w:left="993" w:header="708" w:footer="55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6CF4" w:rsidRDefault="009A6CF4" w:rsidP="00346B02">
      <w:pPr>
        <w:spacing w:after="0" w:line="240" w:lineRule="auto"/>
      </w:pPr>
      <w:r>
        <w:separator/>
      </w:r>
    </w:p>
  </w:endnote>
  <w:endnote w:type="continuationSeparator" w:id="0">
    <w:p w:rsidR="009A6CF4" w:rsidRDefault="009A6CF4" w:rsidP="00346B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6CF4" w:rsidRDefault="009A6CF4" w:rsidP="00346B02">
      <w:pPr>
        <w:spacing w:after="0" w:line="240" w:lineRule="auto"/>
      </w:pPr>
      <w:r>
        <w:separator/>
      </w:r>
    </w:p>
  </w:footnote>
  <w:footnote w:type="continuationSeparator" w:id="0">
    <w:p w:rsidR="009A6CF4" w:rsidRDefault="009A6CF4" w:rsidP="00346B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3D3"/>
    <w:rsid w:val="00013C28"/>
    <w:rsid w:val="000723DF"/>
    <w:rsid w:val="000859AB"/>
    <w:rsid w:val="000C561D"/>
    <w:rsid w:val="00123BCA"/>
    <w:rsid w:val="0013451D"/>
    <w:rsid w:val="00224289"/>
    <w:rsid w:val="00261727"/>
    <w:rsid w:val="00264458"/>
    <w:rsid w:val="0026660F"/>
    <w:rsid w:val="002E3A88"/>
    <w:rsid w:val="00310824"/>
    <w:rsid w:val="003374E9"/>
    <w:rsid w:val="00346B02"/>
    <w:rsid w:val="00355723"/>
    <w:rsid w:val="004051ED"/>
    <w:rsid w:val="00437AE9"/>
    <w:rsid w:val="00441677"/>
    <w:rsid w:val="00445066"/>
    <w:rsid w:val="004C5143"/>
    <w:rsid w:val="004F18EF"/>
    <w:rsid w:val="004F79F7"/>
    <w:rsid w:val="00506A52"/>
    <w:rsid w:val="00513306"/>
    <w:rsid w:val="00584E8A"/>
    <w:rsid w:val="005921BB"/>
    <w:rsid w:val="00594A5B"/>
    <w:rsid w:val="005C2812"/>
    <w:rsid w:val="005E63E0"/>
    <w:rsid w:val="005E7222"/>
    <w:rsid w:val="00633E8D"/>
    <w:rsid w:val="00634246"/>
    <w:rsid w:val="00656BBA"/>
    <w:rsid w:val="00663624"/>
    <w:rsid w:val="00680927"/>
    <w:rsid w:val="006A60BA"/>
    <w:rsid w:val="006D219B"/>
    <w:rsid w:val="00797208"/>
    <w:rsid w:val="007B3473"/>
    <w:rsid w:val="007F7056"/>
    <w:rsid w:val="0080624A"/>
    <w:rsid w:val="00847EE0"/>
    <w:rsid w:val="00870CA6"/>
    <w:rsid w:val="00882D6E"/>
    <w:rsid w:val="008A7141"/>
    <w:rsid w:val="008F4073"/>
    <w:rsid w:val="009211FE"/>
    <w:rsid w:val="00933FC8"/>
    <w:rsid w:val="0095542A"/>
    <w:rsid w:val="00997D53"/>
    <w:rsid w:val="009A6CF4"/>
    <w:rsid w:val="009F64FD"/>
    <w:rsid w:val="00A440DB"/>
    <w:rsid w:val="00A441BA"/>
    <w:rsid w:val="00A575DA"/>
    <w:rsid w:val="00A958F0"/>
    <w:rsid w:val="00AA481A"/>
    <w:rsid w:val="00AB2BA8"/>
    <w:rsid w:val="00AB5D99"/>
    <w:rsid w:val="00AC3B7E"/>
    <w:rsid w:val="00AD13D3"/>
    <w:rsid w:val="00AE50BB"/>
    <w:rsid w:val="00B65ABF"/>
    <w:rsid w:val="00BA49A2"/>
    <w:rsid w:val="00BF0F30"/>
    <w:rsid w:val="00C06D3E"/>
    <w:rsid w:val="00C50092"/>
    <w:rsid w:val="00C76590"/>
    <w:rsid w:val="00C81174"/>
    <w:rsid w:val="00C85323"/>
    <w:rsid w:val="00CD350E"/>
    <w:rsid w:val="00D117E2"/>
    <w:rsid w:val="00DC7203"/>
    <w:rsid w:val="00DE5A5E"/>
    <w:rsid w:val="00E22B3E"/>
    <w:rsid w:val="00E47A00"/>
    <w:rsid w:val="00E57CDE"/>
    <w:rsid w:val="00E60C7D"/>
    <w:rsid w:val="00EC6B38"/>
    <w:rsid w:val="00EC7436"/>
    <w:rsid w:val="00ED0F64"/>
    <w:rsid w:val="00EF224D"/>
    <w:rsid w:val="00F0332F"/>
    <w:rsid w:val="00F22BF8"/>
    <w:rsid w:val="00F55135"/>
    <w:rsid w:val="00F6424E"/>
    <w:rsid w:val="00F66B55"/>
    <w:rsid w:val="00F95917"/>
    <w:rsid w:val="00FD6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2C64D6"/>
  <w15:docId w15:val="{F9CC8F6E-B7B6-4C86-AFC6-AEAA02697A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13D3"/>
  </w:style>
  <w:style w:type="paragraph" w:styleId="1">
    <w:name w:val="heading 1"/>
    <w:basedOn w:val="a"/>
    <w:next w:val="a"/>
    <w:link w:val="10"/>
    <w:qFormat/>
    <w:rsid w:val="00847EE0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i/>
      <w:iCs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AD13D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semiHidden/>
    <w:rsid w:val="00AD13D3"/>
  </w:style>
  <w:style w:type="paragraph" w:styleId="a5">
    <w:name w:val="Normal (Web)"/>
    <w:basedOn w:val="a"/>
    <w:uiPriority w:val="99"/>
    <w:unhideWhenUsed/>
    <w:rsid w:val="003108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10824"/>
  </w:style>
  <w:style w:type="character" w:styleId="a6">
    <w:name w:val="Strong"/>
    <w:basedOn w:val="a0"/>
    <w:uiPriority w:val="22"/>
    <w:qFormat/>
    <w:rsid w:val="00310824"/>
    <w:rPr>
      <w:b/>
      <w:bCs/>
    </w:rPr>
  </w:style>
  <w:style w:type="paragraph" w:styleId="a7">
    <w:name w:val="header"/>
    <w:basedOn w:val="a"/>
    <w:link w:val="a8"/>
    <w:uiPriority w:val="99"/>
    <w:semiHidden/>
    <w:unhideWhenUsed/>
    <w:rsid w:val="004C514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4C5143"/>
  </w:style>
  <w:style w:type="paragraph" w:styleId="a9">
    <w:name w:val="List Paragraph"/>
    <w:basedOn w:val="a"/>
    <w:uiPriority w:val="34"/>
    <w:qFormat/>
    <w:rsid w:val="00B65AB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847EE0"/>
    <w:rPr>
      <w:rFonts w:ascii="Times New Roman" w:eastAsia="Times New Roman" w:hAnsi="Times New Roman" w:cs="Times New Roman"/>
      <w:i/>
      <w:iCs/>
      <w:szCs w:val="24"/>
      <w:lang w:eastAsia="ru-RU"/>
    </w:rPr>
  </w:style>
  <w:style w:type="paragraph" w:styleId="aa">
    <w:name w:val="Body Text"/>
    <w:basedOn w:val="a"/>
    <w:link w:val="ab"/>
    <w:semiHidden/>
    <w:unhideWhenUsed/>
    <w:rsid w:val="00847EE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b">
    <w:name w:val="Основной текст Знак"/>
    <w:basedOn w:val="a0"/>
    <w:link w:val="aa"/>
    <w:semiHidden/>
    <w:rsid w:val="00847EE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1">
    <w:name w:val="Normal1"/>
    <w:rsid w:val="00847EE0"/>
    <w:pPr>
      <w:widowControl w:val="0"/>
      <w:snapToGrid w:val="0"/>
      <w:spacing w:after="0" w:line="259" w:lineRule="auto"/>
      <w:ind w:firstLine="700"/>
      <w:jc w:val="both"/>
    </w:pPr>
    <w:rPr>
      <w:rFonts w:ascii="Times New Roman" w:eastAsia="Times New Roman" w:hAnsi="Times New Roman" w:cs="Times New Roman"/>
      <w:sz w:val="18"/>
      <w:szCs w:val="20"/>
      <w:lang w:eastAsia="ru-RU"/>
    </w:rPr>
  </w:style>
  <w:style w:type="character" w:styleId="ac">
    <w:name w:val="Hyperlink"/>
    <w:basedOn w:val="a0"/>
    <w:uiPriority w:val="99"/>
    <w:unhideWhenUsed/>
    <w:rsid w:val="00847EE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903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85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FA819A8F0F7CE8218B5356E2D2D96FCE49815A645BCF8F43FE4CE751CFF2DE6A29D25E00B5A17E5713BA56F69359B0FB41EBCAC68DCAE73BB83DI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241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Shepelev</dc:creator>
  <cp:lastModifiedBy>KOVALENKO</cp:lastModifiedBy>
  <cp:revision>6</cp:revision>
  <cp:lastPrinted>2017-05-03T13:37:00Z</cp:lastPrinted>
  <dcterms:created xsi:type="dcterms:W3CDTF">2020-08-10T08:00:00Z</dcterms:created>
  <dcterms:modified xsi:type="dcterms:W3CDTF">2020-08-10T08:09:00Z</dcterms:modified>
</cp:coreProperties>
</file>