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6A02" w:rsidRDefault="00176A02" w:rsidP="00176A02">
      <w:pPr>
        <w:jc w:val="center"/>
        <w:rPr>
          <w:b/>
          <w:bCs/>
        </w:rPr>
      </w:pPr>
    </w:p>
    <w:p w:rsidR="00176A02" w:rsidRDefault="00176A02" w:rsidP="00176A02">
      <w:pPr>
        <w:jc w:val="center"/>
        <w:rPr>
          <w:b/>
          <w:bCs/>
        </w:rPr>
      </w:pPr>
    </w:p>
    <w:p w:rsidR="00176A02" w:rsidRDefault="00176A02" w:rsidP="00176A02">
      <w:pPr>
        <w:pStyle w:val="2"/>
      </w:pPr>
      <w:r>
        <w:t>Сводная бухгалтерская (консолидированная финансовая) отчетность эмитента</w:t>
      </w:r>
    </w:p>
    <w:p w:rsidR="00176A02" w:rsidRDefault="00176A02" w:rsidP="00176A02">
      <w:pPr>
        <w:jc w:val="center"/>
        <w:rPr>
          <w:b/>
          <w:bCs/>
        </w:rPr>
      </w:pPr>
    </w:p>
    <w:p w:rsidR="00176A02" w:rsidRDefault="00176A02" w:rsidP="00176A02">
      <w:pPr>
        <w:jc w:val="center"/>
        <w:rPr>
          <w:b/>
          <w:bCs/>
        </w:rPr>
      </w:pPr>
    </w:p>
    <w:p w:rsidR="00176A02" w:rsidRDefault="00176A02" w:rsidP="00176A02">
      <w:pPr>
        <w:jc w:val="center"/>
        <w:rPr>
          <w:b/>
          <w:bCs/>
        </w:rPr>
      </w:pPr>
      <w:r>
        <w:rPr>
          <w:b/>
          <w:bCs/>
        </w:rPr>
        <w:t>Бухгалтерский баланс</w:t>
      </w:r>
      <w:r>
        <w:rPr>
          <w:b/>
          <w:bCs/>
        </w:rPr>
        <w:br/>
        <w:t>на 31.12.2011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Коды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Форма № 1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>Организация:</w:t>
            </w:r>
            <w:r>
              <w:rPr>
                <w:b/>
                <w:bCs/>
              </w:rPr>
              <w:t xml:space="preserve"> Открытое акционерное общество "</w:t>
            </w:r>
            <w:proofErr w:type="spellStart"/>
            <w:r>
              <w:rPr>
                <w:b/>
                <w:bCs/>
              </w:rPr>
              <w:t>Ярославльоблгаз</w:t>
            </w:r>
            <w:proofErr w:type="spellEnd"/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03310669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7604012347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40.20.2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 xml:space="preserve">Организационно-правовая форма / </w:t>
            </w:r>
            <w:proofErr w:type="gramStart"/>
            <w:r>
              <w:t>форма</w:t>
            </w:r>
            <w:proofErr w:type="gramEnd"/>
            <w:r>
              <w:t xml:space="preserve"> собственности:</w:t>
            </w:r>
            <w:r>
              <w:rPr>
                <w:b/>
                <w:bCs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31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>Единица измерения:</w:t>
            </w:r>
            <w:r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>Местонахождение (адрес):</w:t>
            </w:r>
            <w:r>
              <w:rPr>
                <w:b/>
                <w:bCs/>
              </w:rPr>
              <w:t xml:space="preserve"> 150030 Россия, г. Ярославль, Суздальское шоссе 33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</w:tr>
    </w:tbl>
    <w:p w:rsidR="00176A02" w:rsidRDefault="00176A02" w:rsidP="00176A0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92"/>
        <w:gridCol w:w="3840"/>
        <w:gridCol w:w="720"/>
        <w:gridCol w:w="1280"/>
        <w:gridCol w:w="1280"/>
        <w:gridCol w:w="1340"/>
      </w:tblGrid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На 31.12.2011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На 31.12.2010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На  31.12.2009 г.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I.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Нематериальные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Результаты исследований и 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Нематериальные поисковые 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Материальные поисковые 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Основные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749 611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675 694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613 074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основные средства в организации: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627 056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521 795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501 017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земельные участки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1 734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1 568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839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здания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83 916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85 962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82 423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сооружения и передаточные устройства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434 008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338 356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344 882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машины и оборудование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63 867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59 173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44 913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транспортные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29 474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26 120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17 474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производственный и хозяйственный инвентарь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4 421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4 042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4 764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другие виды основных 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9 636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6 574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5 722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незавершенные капитальные 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122 555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153 899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112 057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незавершенные строительные работы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102 743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124 573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103 019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незавершенное приобретение (улучшение) основных 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1 857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19 351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4 243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предоплата строительных работ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115023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17 955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9 975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4 795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44 296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36 619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5 571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имущество для прочих видов аренды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11601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44 296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36 619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5 571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Финансовые 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2 641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2 751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2 879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уставные капиталы зависимых 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11701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уставные капиталы прочих 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11703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1 814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1 814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1 822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roofErr w:type="spellStart"/>
            <w:r>
              <w:t>займ</w:t>
            </w:r>
            <w:proofErr w:type="spellEnd"/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11704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2 742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2 862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Отложенные налоговые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3 934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628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638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Прочие </w:t>
            </w:r>
            <w:proofErr w:type="spellStart"/>
            <w:r>
              <w:t>внеоборотные</w:t>
            </w:r>
            <w:proofErr w:type="spellEnd"/>
            <w:r>
              <w:t xml:space="preserve">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1 907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1 584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1 051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платежи за предоставленные  права: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11903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1 838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1 555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1 051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права пользования результатами интеллектуальной 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119031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1 838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1 555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1 051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права пользования средствами индивидуализации (товарными знаками, коммерческими обозначениями и т.п.)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119032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11904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ИТОГО по разделу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802 389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717 276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623 213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II.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78 590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65 238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57 909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roofErr w:type="spellStart"/>
            <w:r>
              <w:t>сырье</w:t>
            </w:r>
            <w:proofErr w:type="gramStart"/>
            <w:r>
              <w:t>,м</w:t>
            </w:r>
            <w:proofErr w:type="gramEnd"/>
            <w:r>
              <w:t>атериалы</w:t>
            </w:r>
            <w:proofErr w:type="spellEnd"/>
            <w:r>
              <w:t xml:space="preserve"> и другие </w:t>
            </w:r>
            <w:proofErr w:type="spellStart"/>
            <w:r>
              <w:t>аналог.цен</w:t>
            </w:r>
            <w:proofErr w:type="spellEnd"/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12101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52 499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44 433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45 070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готовая продукция и товары для перепродажи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12102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26 091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20 805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12 839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1 908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834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Дебиторская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245 563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233 276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188 034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roofErr w:type="gramStart"/>
            <w:r>
              <w:t>ожидаемая</w:t>
            </w:r>
            <w:proofErr w:type="gramEnd"/>
            <w:r>
              <w:t xml:space="preserve"> к погашению более чем через  12 месяцев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12301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425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515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прочих покупателей и заказчиков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1230113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425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515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roofErr w:type="gramStart"/>
            <w:r>
              <w:t>ожидаемая</w:t>
            </w:r>
            <w:proofErr w:type="gramEnd"/>
            <w:r>
              <w:t xml:space="preserve"> к погашению в течение 12 месяцев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12302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245 198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232 851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187 519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покупателей и заказчиков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123021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198 466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190 096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153 763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авансы выданные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123023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18 909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13 396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16 734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прочая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123024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27 823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29 359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17 022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32 120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67 212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74 712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долговые ценные бумаги и займы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12401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22 120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52 120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69 620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12403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15 092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депозиты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12404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15 000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Денежные средства и денежные </w:t>
            </w:r>
            <w:r>
              <w:lastRenderedPageBreak/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lastRenderedPageBreak/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106 726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54 292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143 038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на расчетных счетах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12501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73 896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53 611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142 447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12502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681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591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депозиты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12503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32 000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344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4 966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5 263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5 252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платежи за предоставленные права на результаты интеллектуальной 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12601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1 572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2 040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НДС  по авансам и переплатам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12603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4 021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3 068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2 597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недостачи и потери материальных ценностей до установления виновных лиц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12604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623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615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ИТОГО по разделу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468 480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427 189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469 779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БАЛАНС (актив)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1 270 869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1 144 465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1 092 992</w:t>
            </w:r>
          </w:p>
        </w:tc>
      </w:tr>
    </w:tbl>
    <w:p w:rsidR="00176A02" w:rsidRDefault="00176A02" w:rsidP="00176A02"/>
    <w:p w:rsidR="00176A02" w:rsidRDefault="00176A02" w:rsidP="00176A0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92"/>
        <w:gridCol w:w="3840"/>
        <w:gridCol w:w="720"/>
        <w:gridCol w:w="1280"/>
        <w:gridCol w:w="1280"/>
        <w:gridCol w:w="1340"/>
      </w:tblGrid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На 31.12.2011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На 31.12.2010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На  31.12.2009 г.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III. КАПИТАЛ И 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Уставный капитал (складочный капитал, уставный фонд, вклады товарищей)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94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Переоценка </w:t>
            </w:r>
            <w:proofErr w:type="spellStart"/>
            <w:r>
              <w:t>внеоборотных</w:t>
            </w:r>
            <w:proofErr w:type="spellEnd"/>
            <w:r>
              <w:t xml:space="preserve">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416 925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403 749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401 721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основных 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13401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416 925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403 749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401 721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Добавочный капитал (без переоценки)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Резервный 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622 012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541 310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430 906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отчетного периода: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13701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81 467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108 808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89 322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в </w:t>
            </w:r>
            <w:proofErr w:type="spellStart"/>
            <w:r>
              <w:t>части</w:t>
            </w:r>
            <w:proofErr w:type="gramStart"/>
            <w:r>
              <w:t>,п</w:t>
            </w:r>
            <w:proofErr w:type="gramEnd"/>
            <w:r>
              <w:t>редназначенной</w:t>
            </w:r>
            <w:proofErr w:type="spellEnd"/>
            <w:r>
              <w:t xml:space="preserve"> для целевого финансирования кап. 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137011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73 999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77 643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68 555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прочей части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137012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7 468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31 165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20 767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прошлых лет: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13702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540 545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432 503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341 584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в </w:t>
            </w:r>
            <w:proofErr w:type="spellStart"/>
            <w:r>
              <w:t>части</w:t>
            </w:r>
            <w:proofErr w:type="gramStart"/>
            <w:r>
              <w:t>,п</w:t>
            </w:r>
            <w:proofErr w:type="gramEnd"/>
            <w:r>
              <w:t>редназначенной</w:t>
            </w:r>
            <w:proofErr w:type="spellEnd"/>
            <w:r>
              <w:t xml:space="preserve"> для целевого финансирования кап. 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137021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366 934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289 291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220 736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прочей части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137022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173 611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143 212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120 848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ИТОГО по разделу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1 039 036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945 158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832 726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IV. ДОЛГОСРОЧНЫЕ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Отложенные налоговые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15 271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9 410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7 202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ИТОГО по разделу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15 271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9 410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7 202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V. КРАТКОСРОЧНЫЕ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Кредиторская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178 603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167 792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255 109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поставщики и подрядчики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75 009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46 532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43 828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авансы полученные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26 321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20 090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16 999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задолженность перед государственными внебюджетными фондами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9 261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6 413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4 191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задолженность перед государственным бюджетом по налогам и сборам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51 385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49 826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48 775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задолженность перед персоналом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15 631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9 549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17 080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задолженность перед участниками (акционерами) по выплате доходов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346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619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прочая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35 036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93 617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задолженность перед инвесторами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34 179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7 687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прочая задолженность перед прочими кредиторами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152072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857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83 092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Доходы будущих 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21 031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22 105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27 197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безвозмездные поступления </w:t>
            </w:r>
            <w:proofErr w:type="spellStart"/>
            <w:r>
              <w:t>внеоборотных</w:t>
            </w:r>
            <w:proofErr w:type="spellEnd"/>
            <w:r>
              <w:t xml:space="preserve">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15301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21 031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22 105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27 197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16 928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Резерв на оплату отпусков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15401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16 928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758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ИТОГО по разделу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216 562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189 897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253 064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БАЛАНС (пассив)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1 270 869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1 144 465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1 092 992</w:t>
            </w:r>
          </w:p>
        </w:tc>
      </w:tr>
    </w:tbl>
    <w:p w:rsidR="00176A02" w:rsidRDefault="00176A02" w:rsidP="00176A02"/>
    <w:p w:rsidR="00176A02" w:rsidRDefault="00176A02" w:rsidP="00176A02">
      <w:pPr>
        <w:ind w:left="200"/>
      </w:pPr>
    </w:p>
    <w:p w:rsidR="00176A02" w:rsidRDefault="00176A02" w:rsidP="00176A02">
      <w:pPr>
        <w:pStyle w:val="SubHeading"/>
        <w:ind w:left="200"/>
      </w:pPr>
      <w:r>
        <w:br w:type="page"/>
      </w:r>
    </w:p>
    <w:p w:rsidR="00176A02" w:rsidRDefault="00176A02" w:rsidP="00176A02">
      <w:pPr>
        <w:jc w:val="center"/>
        <w:rPr>
          <w:b/>
          <w:bCs/>
        </w:rPr>
      </w:pPr>
      <w:r>
        <w:rPr>
          <w:b/>
          <w:bCs/>
        </w:rPr>
        <w:lastRenderedPageBreak/>
        <w:t>Отчет о прибылях и убытках</w:t>
      </w:r>
      <w:r>
        <w:rPr>
          <w:b/>
          <w:bCs/>
        </w:rPr>
        <w:br/>
        <w:t>за 2011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Коды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Форма № 2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31.12.2011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>Организация:</w:t>
            </w:r>
            <w:r>
              <w:rPr>
                <w:b/>
                <w:bCs/>
              </w:rPr>
              <w:t xml:space="preserve"> Открытое акционерное общество "</w:t>
            </w:r>
            <w:proofErr w:type="spellStart"/>
            <w:r>
              <w:rPr>
                <w:b/>
                <w:bCs/>
              </w:rPr>
              <w:t>Ярославльоблгаз</w:t>
            </w:r>
            <w:proofErr w:type="spellEnd"/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03310669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7604012347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r>
              <w:t>Вид деятельности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40.20.2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 xml:space="preserve">Организационно-правовая форма / </w:t>
            </w:r>
            <w:proofErr w:type="gramStart"/>
            <w:r>
              <w:t>форма</w:t>
            </w:r>
            <w:proofErr w:type="gramEnd"/>
            <w:r>
              <w:t xml:space="preserve"> собственности:</w:t>
            </w:r>
            <w:r>
              <w:rPr>
                <w:b/>
                <w:bCs/>
              </w:rPr>
              <w:t xml:space="preserve"> открытое акционерное общество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31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>Единица измерения:</w:t>
            </w:r>
            <w:r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jc w:val="right"/>
            </w:pPr>
            <w: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>
            <w:pPr>
              <w:rPr>
                <w:b/>
                <w:bCs/>
              </w:rPr>
            </w:pPr>
            <w:r>
              <w:t>Местонахождение (адрес):</w:t>
            </w:r>
            <w:r>
              <w:rPr>
                <w:b/>
                <w:bCs/>
              </w:rPr>
              <w:t xml:space="preserve"> 150030 Россия, г. Ярославль, Суздальское шоссе 33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176A02" w:rsidRDefault="00176A02" w:rsidP="00176A02"/>
        </w:tc>
      </w:tr>
    </w:tbl>
    <w:p w:rsidR="00176A02" w:rsidRDefault="00176A02" w:rsidP="00176A0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12"/>
        <w:gridCol w:w="5140"/>
        <w:gridCol w:w="640"/>
        <w:gridCol w:w="1360"/>
        <w:gridCol w:w="1400"/>
      </w:tblGrid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 xml:space="preserve"> За 12 мес.2011 г.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 xml:space="preserve"> За 12 мес.2010 г.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1 397 854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1 340 253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транспортировка газа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2111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822 991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744 786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roofErr w:type="spellStart"/>
            <w:r>
              <w:t>сжиженый</w:t>
            </w:r>
            <w:proofErr w:type="spellEnd"/>
            <w:r>
              <w:t xml:space="preserve"> газ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2112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187 454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190 631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 услуги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2113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274 770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243 395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строительно-монтажная деятельность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2114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112 639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161 441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Себестоимость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-972 472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-918 657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 том числе: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транспортировка газа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-587 883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-502 419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roofErr w:type="spellStart"/>
            <w:r>
              <w:t>сжиженый</w:t>
            </w:r>
            <w:proofErr w:type="spellEnd"/>
            <w:r>
              <w:t xml:space="preserve"> газ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2122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-104 500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-113 664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 услуги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2123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-182 867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-143 825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строительно-монтажная деятельность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2124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-97 222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-158 749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Валовая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425 382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421 596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Коммерческие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-86 534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-87 717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Управленческие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-221 700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-193 433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Прибыль (убыток) от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117 148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140 446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2 137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304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Проценты к 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6 201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9 156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Проценты к 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 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106 155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257 829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-118 118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-258 909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Прибыль (убыток) до 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113 523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148 826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Текущий налог на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29 912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37 640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в </w:t>
            </w:r>
            <w:proofErr w:type="spellStart"/>
            <w:r>
              <w:t>т.ч</w:t>
            </w:r>
            <w:proofErr w:type="spellEnd"/>
            <w:r>
              <w:t>. постоянные налоговые обязательства (активы)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9 433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10 092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-5 548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-2 209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3 323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-162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Чистая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81 467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108 808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в том числе </w:t>
            </w:r>
            <w:proofErr w:type="spellStart"/>
            <w:r>
              <w:t>спецнадбавка</w:t>
            </w:r>
            <w:proofErr w:type="spellEnd"/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73 999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77 643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нераспределенная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7 468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31 165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СПРАВОЧНО: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 xml:space="preserve">Результат от переоценки </w:t>
            </w:r>
            <w:proofErr w:type="spellStart"/>
            <w:r>
              <w:t>внеоборотных</w:t>
            </w:r>
            <w:proofErr w:type="spellEnd"/>
            <w:r>
              <w:t xml:space="preserve">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15 562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637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97 666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108 388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Базовая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76A02" w:rsidRDefault="00176A02" w:rsidP="00176A02">
            <w:pPr>
              <w:jc w:val="right"/>
            </w:pPr>
            <w:r>
              <w:t>1</w:t>
            </w:r>
          </w:p>
        </w:tc>
      </w:tr>
      <w:tr w:rsidR="00176A02" w:rsidTr="00176A02">
        <w:tblPrEx>
          <w:tblCellMar>
            <w:top w:w="0" w:type="dxa"/>
            <w:bottom w:w="0" w:type="dxa"/>
          </w:tblCellMar>
        </w:tblPrEx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r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76A02" w:rsidRDefault="00176A02" w:rsidP="00176A02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76A02" w:rsidRDefault="00176A02" w:rsidP="00176A02"/>
        </w:tc>
      </w:tr>
    </w:tbl>
    <w:p w:rsidR="00176A02" w:rsidRDefault="00176A02" w:rsidP="00176A02"/>
    <w:p w:rsidR="00176A02" w:rsidRDefault="00176A02" w:rsidP="00176A02">
      <w:pPr>
        <w:ind w:left="200"/>
      </w:pPr>
    </w:p>
    <w:p w:rsidR="00176A02" w:rsidRDefault="00176A02" w:rsidP="00176A02"/>
    <w:p w:rsidR="00176A02" w:rsidRDefault="00176A02" w:rsidP="00176A02"/>
    <w:p w:rsidR="00176A02" w:rsidRDefault="00176A02" w:rsidP="00176A02"/>
    <w:p w:rsidR="000C6869" w:rsidRPr="000C6869" w:rsidRDefault="000C6869" w:rsidP="00176A02">
      <w:pPr>
        <w:rPr>
          <w:sz w:val="24"/>
          <w:szCs w:val="24"/>
        </w:rPr>
      </w:pPr>
      <w:r w:rsidRPr="000C6869">
        <w:rPr>
          <w:sz w:val="24"/>
          <w:szCs w:val="24"/>
        </w:rPr>
        <w:t xml:space="preserve">Главный бухгалтер </w:t>
      </w:r>
    </w:p>
    <w:p w:rsidR="006C0807" w:rsidRPr="000C6869" w:rsidRDefault="000C6869" w:rsidP="00176A02">
      <w:pPr>
        <w:rPr>
          <w:sz w:val="24"/>
          <w:szCs w:val="24"/>
        </w:rPr>
      </w:pPr>
      <w:r w:rsidRPr="000C6869">
        <w:rPr>
          <w:sz w:val="24"/>
          <w:szCs w:val="24"/>
        </w:rPr>
        <w:t>ОАО «</w:t>
      </w:r>
      <w:proofErr w:type="spellStart"/>
      <w:r w:rsidRPr="000C6869">
        <w:rPr>
          <w:sz w:val="24"/>
          <w:szCs w:val="24"/>
        </w:rPr>
        <w:t>Ярославльоблгаз</w:t>
      </w:r>
      <w:proofErr w:type="spellEnd"/>
      <w:r w:rsidRPr="000C6869">
        <w:rPr>
          <w:sz w:val="24"/>
          <w:szCs w:val="24"/>
        </w:rPr>
        <w:t xml:space="preserve">»          </w:t>
      </w:r>
      <w:bookmarkStart w:id="0" w:name="_GoBack"/>
      <w:bookmarkEnd w:id="0"/>
      <w:r w:rsidRPr="000C6869">
        <w:rPr>
          <w:sz w:val="24"/>
          <w:szCs w:val="24"/>
        </w:rPr>
        <w:t xml:space="preserve">                                                                  </w:t>
      </w:r>
      <w:proofErr w:type="spellStart"/>
      <w:r w:rsidRPr="000C6869">
        <w:rPr>
          <w:sz w:val="24"/>
          <w:szCs w:val="24"/>
        </w:rPr>
        <w:t>О.В.Слепышева</w:t>
      </w:r>
      <w:proofErr w:type="spellEnd"/>
      <w:r w:rsidR="00176A02" w:rsidRPr="000C6869">
        <w:rPr>
          <w:sz w:val="24"/>
          <w:szCs w:val="24"/>
        </w:rPr>
        <w:br w:type="page"/>
      </w:r>
    </w:p>
    <w:sectPr w:rsidR="006C0807" w:rsidRPr="000C6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6A02"/>
    <w:rsid w:val="000C6869"/>
    <w:rsid w:val="00176A02"/>
    <w:rsid w:val="006C0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2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76A02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176A02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76A02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76A02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176A02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176A02"/>
    <w:pPr>
      <w:spacing w:before="0" w:after="240"/>
      <w:jc w:val="center"/>
    </w:pPr>
    <w:rPr>
      <w:b/>
      <w:bCs/>
      <w:sz w:val="32"/>
      <w:szCs w:val="32"/>
    </w:rPr>
  </w:style>
  <w:style w:type="paragraph" w:customStyle="1" w:styleId="ThinDelim">
    <w:name w:val="Thin Delim"/>
    <w:uiPriority w:val="99"/>
    <w:rsid w:val="00176A0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customStyle="1" w:styleId="SubHeading">
    <w:name w:val="Sub Heading"/>
    <w:uiPriority w:val="99"/>
    <w:rsid w:val="00176A02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2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76A02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176A02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76A02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76A02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176A02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176A02"/>
    <w:pPr>
      <w:spacing w:before="0" w:after="240"/>
      <w:jc w:val="center"/>
    </w:pPr>
    <w:rPr>
      <w:b/>
      <w:bCs/>
      <w:sz w:val="32"/>
      <w:szCs w:val="32"/>
    </w:rPr>
  </w:style>
  <w:style w:type="paragraph" w:customStyle="1" w:styleId="ThinDelim">
    <w:name w:val="Thin Delim"/>
    <w:uiPriority w:val="99"/>
    <w:rsid w:val="00176A0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customStyle="1" w:styleId="SubHeading">
    <w:name w:val="Sub Heading"/>
    <w:uiPriority w:val="99"/>
    <w:rsid w:val="00176A02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1310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"Ярославльоблгаз"</Company>
  <LinksUpToDate>false</LinksUpToDate>
  <CharactersWithSpaces>8763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aleksandrova</dc:creator>
  <cp:lastModifiedBy>aleksandrova</cp:lastModifiedBy>
  <cp:revision>1</cp:revision>
  <dcterms:created xsi:type="dcterms:W3CDTF">2012-08-29T04:19:00Z</dcterms:created>
  <dcterms:modified xsi:type="dcterms:W3CDTF">2012-08-29T04:46:00Z</dcterms:modified>
</cp:coreProperties>
</file>