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30B" w:rsidRPr="000671CA" w:rsidRDefault="0090730B" w:rsidP="0090730B">
      <w:pPr>
        <w:ind w:left="5400"/>
      </w:pPr>
    </w:p>
    <w:p w:rsidR="0090730B" w:rsidRPr="000671CA" w:rsidRDefault="0090730B" w:rsidP="0090730B">
      <w:pPr>
        <w:ind w:left="5400"/>
      </w:pPr>
    </w:p>
    <w:p w:rsidR="0090730B" w:rsidRPr="000671CA" w:rsidRDefault="0090730B" w:rsidP="00BA7346">
      <w:pPr>
        <w:spacing w:line="276" w:lineRule="auto"/>
        <w:ind w:left="5400"/>
        <w:rPr>
          <w:sz w:val="22"/>
          <w:szCs w:val="22"/>
        </w:rPr>
      </w:pPr>
      <w:r w:rsidRPr="000671CA">
        <w:rPr>
          <w:sz w:val="22"/>
          <w:szCs w:val="22"/>
        </w:rPr>
        <w:t xml:space="preserve">УТВЕРЖДЕНО </w:t>
      </w:r>
    </w:p>
    <w:p w:rsidR="0090730B" w:rsidRPr="000671CA" w:rsidRDefault="0090730B" w:rsidP="00BA7346">
      <w:pPr>
        <w:spacing w:line="276" w:lineRule="auto"/>
        <w:ind w:left="5400"/>
        <w:rPr>
          <w:sz w:val="22"/>
          <w:szCs w:val="22"/>
        </w:rPr>
      </w:pPr>
      <w:r w:rsidRPr="000671CA">
        <w:rPr>
          <w:sz w:val="22"/>
          <w:szCs w:val="22"/>
        </w:rPr>
        <w:t xml:space="preserve">Решением </w:t>
      </w:r>
      <w:r w:rsidR="007140FB">
        <w:rPr>
          <w:sz w:val="22"/>
          <w:szCs w:val="22"/>
        </w:rPr>
        <w:t>Совета директоров</w:t>
      </w:r>
    </w:p>
    <w:p w:rsidR="0090730B" w:rsidRPr="000671CA" w:rsidRDefault="0090730B" w:rsidP="00BA7346">
      <w:pPr>
        <w:spacing w:line="276" w:lineRule="auto"/>
        <w:ind w:left="5400"/>
        <w:rPr>
          <w:color w:val="000000"/>
          <w:sz w:val="22"/>
          <w:szCs w:val="22"/>
        </w:rPr>
      </w:pPr>
      <w:r w:rsidRPr="000671CA">
        <w:rPr>
          <w:sz w:val="22"/>
          <w:szCs w:val="22"/>
        </w:rPr>
        <w:t>ОАО «Научно-производственная корпорация «Уралвагонзавод»</w:t>
      </w:r>
    </w:p>
    <w:p w:rsidR="001C2365" w:rsidRPr="000671CA" w:rsidRDefault="001C2365" w:rsidP="00BA7346">
      <w:pPr>
        <w:spacing w:line="276" w:lineRule="auto"/>
        <w:ind w:left="5400"/>
        <w:rPr>
          <w:sz w:val="22"/>
          <w:szCs w:val="22"/>
        </w:rPr>
      </w:pPr>
      <w:r w:rsidRPr="000671CA">
        <w:rPr>
          <w:sz w:val="22"/>
          <w:szCs w:val="22"/>
        </w:rPr>
        <w:t>им. Ф.Э. Дзержинского»</w:t>
      </w:r>
    </w:p>
    <w:p w:rsidR="0090730B" w:rsidRPr="000671CA" w:rsidRDefault="0090730B" w:rsidP="00BA7346">
      <w:pPr>
        <w:spacing w:line="276" w:lineRule="auto"/>
        <w:ind w:left="5400"/>
        <w:rPr>
          <w:sz w:val="22"/>
          <w:szCs w:val="22"/>
        </w:rPr>
      </w:pPr>
      <w:r w:rsidRPr="000671CA">
        <w:rPr>
          <w:sz w:val="22"/>
          <w:szCs w:val="22"/>
        </w:rPr>
        <w:t>«</w:t>
      </w:r>
      <w:r w:rsidR="00496ECF">
        <w:rPr>
          <w:sz w:val="22"/>
          <w:szCs w:val="22"/>
        </w:rPr>
        <w:t>07</w:t>
      </w:r>
      <w:r w:rsidRPr="000671CA">
        <w:rPr>
          <w:sz w:val="22"/>
          <w:szCs w:val="22"/>
        </w:rPr>
        <w:t xml:space="preserve">» </w:t>
      </w:r>
      <w:r w:rsidR="00496ECF">
        <w:rPr>
          <w:sz w:val="22"/>
          <w:szCs w:val="22"/>
        </w:rPr>
        <w:t>декабря</w:t>
      </w:r>
      <w:r w:rsidRPr="000671CA">
        <w:rPr>
          <w:sz w:val="22"/>
          <w:szCs w:val="22"/>
        </w:rPr>
        <w:t xml:space="preserve"> 2011 года,</w:t>
      </w:r>
    </w:p>
    <w:p w:rsidR="0090730B" w:rsidRPr="000671CA" w:rsidRDefault="0090730B" w:rsidP="00BA7346">
      <w:pPr>
        <w:spacing w:line="276" w:lineRule="auto"/>
        <w:ind w:left="5400"/>
        <w:rPr>
          <w:sz w:val="22"/>
          <w:szCs w:val="22"/>
        </w:rPr>
      </w:pPr>
      <w:r w:rsidRPr="000671CA">
        <w:rPr>
          <w:sz w:val="22"/>
          <w:szCs w:val="22"/>
        </w:rPr>
        <w:t xml:space="preserve">Протокол № </w:t>
      </w:r>
      <w:r w:rsidR="00496ECF">
        <w:rPr>
          <w:sz w:val="22"/>
          <w:szCs w:val="22"/>
        </w:rPr>
        <w:t>37-СД</w:t>
      </w:r>
    </w:p>
    <w:p w:rsidR="0090730B" w:rsidRPr="000671CA" w:rsidRDefault="0090730B" w:rsidP="00BA7346">
      <w:pPr>
        <w:spacing w:line="276" w:lineRule="auto"/>
      </w:pPr>
    </w:p>
    <w:p w:rsidR="0090730B" w:rsidRPr="000671CA" w:rsidRDefault="0090730B" w:rsidP="00BA7346">
      <w:pPr>
        <w:spacing w:line="276" w:lineRule="auto"/>
      </w:pPr>
    </w:p>
    <w:p w:rsidR="0090730B" w:rsidRPr="000671CA" w:rsidRDefault="0090730B" w:rsidP="00BA7346">
      <w:pPr>
        <w:spacing w:line="276" w:lineRule="auto"/>
      </w:pPr>
    </w:p>
    <w:p w:rsidR="0090730B" w:rsidRPr="000671CA" w:rsidRDefault="0090730B" w:rsidP="00BA7346">
      <w:pPr>
        <w:spacing w:line="276" w:lineRule="auto"/>
      </w:pPr>
    </w:p>
    <w:p w:rsidR="0090730B" w:rsidRPr="000671CA" w:rsidRDefault="0090730B" w:rsidP="00BA7346">
      <w:pPr>
        <w:spacing w:line="276" w:lineRule="auto"/>
      </w:pPr>
    </w:p>
    <w:p w:rsidR="0090730B" w:rsidRPr="000671CA" w:rsidRDefault="0090730B" w:rsidP="00BA7346">
      <w:pPr>
        <w:spacing w:line="276" w:lineRule="auto"/>
      </w:pPr>
    </w:p>
    <w:p w:rsidR="0090730B" w:rsidRPr="000671CA" w:rsidRDefault="0090730B" w:rsidP="00BA7346">
      <w:pPr>
        <w:spacing w:line="276" w:lineRule="auto"/>
      </w:pPr>
    </w:p>
    <w:p w:rsidR="0090730B" w:rsidRPr="000671CA" w:rsidRDefault="0090730B" w:rsidP="00BA7346">
      <w:pPr>
        <w:spacing w:line="276" w:lineRule="auto"/>
      </w:pPr>
    </w:p>
    <w:p w:rsidR="0090730B" w:rsidRPr="000671CA" w:rsidRDefault="0090730B" w:rsidP="00BA7346">
      <w:pPr>
        <w:spacing w:line="276" w:lineRule="auto"/>
      </w:pPr>
    </w:p>
    <w:p w:rsidR="0090730B" w:rsidRPr="000671CA" w:rsidRDefault="0090730B" w:rsidP="00BA7346">
      <w:pPr>
        <w:spacing w:line="276" w:lineRule="auto"/>
      </w:pPr>
    </w:p>
    <w:p w:rsidR="0090730B" w:rsidRPr="000671CA" w:rsidRDefault="0090730B" w:rsidP="00BA7346">
      <w:pPr>
        <w:spacing w:line="276" w:lineRule="auto"/>
      </w:pPr>
    </w:p>
    <w:p w:rsidR="0090730B" w:rsidRPr="000671CA" w:rsidRDefault="0090730B" w:rsidP="00BA7346">
      <w:pPr>
        <w:spacing w:line="276" w:lineRule="auto"/>
      </w:pPr>
    </w:p>
    <w:p w:rsidR="0090730B" w:rsidRPr="000671CA" w:rsidRDefault="0090730B" w:rsidP="00BA7346">
      <w:pPr>
        <w:spacing w:line="276" w:lineRule="auto"/>
      </w:pPr>
    </w:p>
    <w:p w:rsidR="0090730B" w:rsidRPr="000671CA" w:rsidRDefault="009C5DEC" w:rsidP="00BA7346">
      <w:pPr>
        <w:spacing w:line="276" w:lineRule="auto"/>
        <w:jc w:val="center"/>
        <w:rPr>
          <w:b/>
          <w:sz w:val="28"/>
          <w:szCs w:val="28"/>
        </w:rPr>
      </w:pPr>
      <w:r w:rsidRPr="000671CA">
        <w:rPr>
          <w:b/>
          <w:sz w:val="28"/>
          <w:szCs w:val="28"/>
        </w:rPr>
        <w:t>ПОЛОЖЕНИЕ</w:t>
      </w:r>
    </w:p>
    <w:p w:rsidR="0090730B" w:rsidRDefault="00442B49" w:rsidP="007140FB">
      <w:pPr>
        <w:spacing w:line="276" w:lineRule="auto"/>
        <w:jc w:val="center"/>
        <w:rPr>
          <w:b/>
          <w:sz w:val="28"/>
          <w:szCs w:val="28"/>
        </w:rPr>
      </w:pPr>
      <w:r w:rsidRPr="000671CA">
        <w:rPr>
          <w:b/>
          <w:sz w:val="28"/>
          <w:szCs w:val="28"/>
        </w:rPr>
        <w:t xml:space="preserve">О </w:t>
      </w:r>
      <w:r w:rsidR="007140FB">
        <w:rPr>
          <w:b/>
          <w:sz w:val="28"/>
          <w:szCs w:val="28"/>
        </w:rPr>
        <w:t>КОМИТЕТЕ СОВЕТА ДИРЕКТОРОВ</w:t>
      </w:r>
    </w:p>
    <w:p w:rsidR="00D61728" w:rsidRDefault="00D61728" w:rsidP="00D61728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A7684E">
        <w:rPr>
          <w:b/>
          <w:bCs/>
          <w:color w:val="000000"/>
          <w:sz w:val="28"/>
          <w:szCs w:val="28"/>
        </w:rPr>
        <w:t xml:space="preserve">ПО </w:t>
      </w:r>
      <w:r w:rsidR="003C007C">
        <w:rPr>
          <w:b/>
          <w:bCs/>
          <w:color w:val="000000"/>
          <w:sz w:val="28"/>
          <w:szCs w:val="28"/>
        </w:rPr>
        <w:t>СТРАТЕГИЧЕСКОМУ ПЛАНИРОВАНИЮ</w:t>
      </w:r>
    </w:p>
    <w:p w:rsidR="00D61728" w:rsidRDefault="007140FB" w:rsidP="007140FB">
      <w:pPr>
        <w:spacing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ОТКРЫТОГО АКЦИОНЕРНОГО ОБЩЕСТВА </w:t>
      </w:r>
    </w:p>
    <w:p w:rsidR="007140FB" w:rsidRDefault="007140FB" w:rsidP="007140FB">
      <w:pPr>
        <w:spacing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«НАУЧНО-ПРОИЗВОДСТВЕННАЯ КОРПОРАЦИЯ</w:t>
      </w:r>
    </w:p>
    <w:p w:rsidR="007140FB" w:rsidRPr="000671CA" w:rsidRDefault="007140FB" w:rsidP="007140FB">
      <w:pPr>
        <w:spacing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«УРАЛВАГОНЗАВОД» им. Ф.Э. ДЗЕРЖИНСКОГО</w:t>
      </w:r>
      <w:r w:rsidR="006404E1">
        <w:rPr>
          <w:b/>
          <w:sz w:val="28"/>
          <w:szCs w:val="28"/>
        </w:rPr>
        <w:t>»</w:t>
      </w:r>
    </w:p>
    <w:p w:rsidR="0090730B" w:rsidRPr="000671CA" w:rsidRDefault="0090730B" w:rsidP="00BA7346">
      <w:pPr>
        <w:spacing w:line="276" w:lineRule="auto"/>
        <w:jc w:val="center"/>
        <w:rPr>
          <w:b/>
          <w:sz w:val="28"/>
          <w:szCs w:val="28"/>
        </w:rPr>
      </w:pPr>
    </w:p>
    <w:p w:rsidR="0090730B" w:rsidRPr="000671CA" w:rsidRDefault="0090730B" w:rsidP="0090730B">
      <w:pPr>
        <w:jc w:val="center"/>
        <w:rPr>
          <w:b/>
          <w:sz w:val="28"/>
          <w:szCs w:val="28"/>
        </w:rPr>
      </w:pPr>
    </w:p>
    <w:p w:rsidR="0090730B" w:rsidRPr="000671CA" w:rsidRDefault="0090730B" w:rsidP="0090730B"/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B00EF4" w:rsidRPr="000671CA" w:rsidRDefault="00B00EF4" w:rsidP="0090730B">
      <w:pPr>
        <w:jc w:val="center"/>
      </w:pPr>
    </w:p>
    <w:p w:rsidR="0090730B" w:rsidRPr="000671CA" w:rsidRDefault="00B00EF4" w:rsidP="0090730B">
      <w:pPr>
        <w:jc w:val="center"/>
        <w:rPr>
          <w:sz w:val="28"/>
          <w:szCs w:val="28"/>
        </w:rPr>
      </w:pPr>
      <w:r w:rsidRPr="000671CA">
        <w:rPr>
          <w:sz w:val="28"/>
          <w:szCs w:val="28"/>
        </w:rPr>
        <w:t>Нижний Тагил</w:t>
      </w:r>
      <w:r w:rsidR="001C2365" w:rsidRPr="000671CA">
        <w:rPr>
          <w:sz w:val="28"/>
          <w:szCs w:val="28"/>
        </w:rPr>
        <w:t>,</w:t>
      </w:r>
      <w:r w:rsidRPr="000671CA">
        <w:rPr>
          <w:sz w:val="28"/>
          <w:szCs w:val="28"/>
        </w:rPr>
        <w:t xml:space="preserve"> 2011</w:t>
      </w:r>
      <w:r w:rsidR="0090730B" w:rsidRPr="000671CA">
        <w:rPr>
          <w:sz w:val="28"/>
          <w:szCs w:val="28"/>
        </w:rPr>
        <w:br w:type="page"/>
      </w:r>
    </w:p>
    <w:p w:rsidR="0090730B" w:rsidRPr="000671CA" w:rsidRDefault="009C5DEC" w:rsidP="002D6CAA">
      <w:pPr>
        <w:spacing w:line="276" w:lineRule="auto"/>
        <w:jc w:val="center"/>
        <w:rPr>
          <w:b/>
          <w:sz w:val="28"/>
          <w:szCs w:val="28"/>
        </w:rPr>
      </w:pPr>
      <w:r w:rsidRPr="000671CA">
        <w:rPr>
          <w:b/>
          <w:sz w:val="28"/>
          <w:szCs w:val="28"/>
        </w:rPr>
        <w:lastRenderedPageBreak/>
        <w:t>1.</w:t>
      </w:r>
      <w:r w:rsidR="001D4B77" w:rsidRPr="000671CA">
        <w:rPr>
          <w:b/>
          <w:sz w:val="28"/>
          <w:szCs w:val="28"/>
        </w:rPr>
        <w:t>Общие положения</w:t>
      </w:r>
    </w:p>
    <w:p w:rsidR="0090730B" w:rsidRPr="000671CA" w:rsidRDefault="0090730B" w:rsidP="00BA7346">
      <w:pPr>
        <w:spacing w:line="276" w:lineRule="auto"/>
        <w:ind w:firstLine="709"/>
        <w:jc w:val="both"/>
        <w:rPr>
          <w:sz w:val="28"/>
          <w:szCs w:val="28"/>
        </w:rPr>
      </w:pPr>
    </w:p>
    <w:p w:rsidR="007140FB" w:rsidRPr="00D470D7" w:rsidRDefault="0090730B" w:rsidP="00D470D7">
      <w:pPr>
        <w:pStyle w:val="a5"/>
        <w:numPr>
          <w:ilvl w:val="1"/>
          <w:numId w:val="12"/>
        </w:numPr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470D7">
        <w:rPr>
          <w:rFonts w:ascii="Times New Roman" w:hAnsi="Times New Roman"/>
          <w:sz w:val="28"/>
          <w:szCs w:val="28"/>
        </w:rPr>
        <w:t xml:space="preserve">Настоящее </w:t>
      </w:r>
      <w:r w:rsidR="007140FB" w:rsidRPr="00D470D7">
        <w:rPr>
          <w:rFonts w:ascii="Times New Roman" w:hAnsi="Times New Roman"/>
          <w:sz w:val="28"/>
          <w:szCs w:val="28"/>
        </w:rPr>
        <w:t>По</w:t>
      </w:r>
      <w:r w:rsidRPr="00D470D7">
        <w:rPr>
          <w:rFonts w:ascii="Times New Roman" w:hAnsi="Times New Roman"/>
          <w:sz w:val="28"/>
          <w:szCs w:val="28"/>
        </w:rPr>
        <w:t xml:space="preserve">ложение </w:t>
      </w:r>
      <w:r w:rsidR="007140FB" w:rsidRPr="00D470D7">
        <w:rPr>
          <w:rFonts w:ascii="Times New Roman" w:hAnsi="Times New Roman"/>
          <w:sz w:val="28"/>
          <w:szCs w:val="28"/>
        </w:rPr>
        <w:t xml:space="preserve">определяет порядок создания и деятельности комитета Совета директоров Открытого акционерного общества «Научно-производственная корпорация «Уралвагонзавод» им. </w:t>
      </w:r>
      <w:proofErr w:type="spellStart"/>
      <w:r w:rsidR="007140FB" w:rsidRPr="00D470D7">
        <w:rPr>
          <w:rFonts w:ascii="Times New Roman" w:hAnsi="Times New Roman"/>
          <w:sz w:val="28"/>
          <w:szCs w:val="28"/>
        </w:rPr>
        <w:t>Ф.Э.Дзержинского</w:t>
      </w:r>
      <w:proofErr w:type="spellEnd"/>
      <w:r w:rsidR="007140FB" w:rsidRPr="00D470D7">
        <w:rPr>
          <w:rFonts w:ascii="Times New Roman" w:hAnsi="Times New Roman"/>
          <w:sz w:val="28"/>
          <w:szCs w:val="28"/>
        </w:rPr>
        <w:t xml:space="preserve">» (далее - Общество) по </w:t>
      </w:r>
      <w:r w:rsidR="003C007C" w:rsidRPr="00D470D7">
        <w:rPr>
          <w:rFonts w:ascii="Times New Roman" w:hAnsi="Times New Roman"/>
          <w:sz w:val="28"/>
          <w:szCs w:val="28"/>
        </w:rPr>
        <w:t>стратегическому планированию</w:t>
      </w:r>
      <w:r w:rsidR="007140FB" w:rsidRPr="00D470D7">
        <w:rPr>
          <w:rFonts w:ascii="Times New Roman" w:hAnsi="Times New Roman"/>
          <w:sz w:val="28"/>
          <w:szCs w:val="28"/>
        </w:rPr>
        <w:t xml:space="preserve"> (далее - Комитет), права и обязанности Комитета.</w:t>
      </w:r>
    </w:p>
    <w:p w:rsidR="0090730B" w:rsidRPr="00D470D7" w:rsidRDefault="007140FB" w:rsidP="00D470D7">
      <w:pPr>
        <w:pStyle w:val="a5"/>
        <w:numPr>
          <w:ilvl w:val="1"/>
          <w:numId w:val="12"/>
        </w:numPr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470D7">
        <w:rPr>
          <w:rFonts w:ascii="Times New Roman" w:hAnsi="Times New Roman"/>
          <w:sz w:val="28"/>
          <w:szCs w:val="28"/>
        </w:rPr>
        <w:t xml:space="preserve">Настоящее Положение </w:t>
      </w:r>
      <w:r w:rsidR="0090730B" w:rsidRPr="00D470D7">
        <w:rPr>
          <w:rFonts w:ascii="Times New Roman" w:hAnsi="Times New Roman"/>
          <w:sz w:val="28"/>
          <w:szCs w:val="28"/>
        </w:rPr>
        <w:t xml:space="preserve">разработано в </w:t>
      </w:r>
      <w:r w:rsidRPr="00D470D7">
        <w:rPr>
          <w:rFonts w:ascii="Times New Roman" w:hAnsi="Times New Roman"/>
          <w:sz w:val="28"/>
          <w:szCs w:val="28"/>
        </w:rPr>
        <w:t xml:space="preserve">целях дальнейшего совершенствования практики корпоративного управления Общества в </w:t>
      </w:r>
      <w:r w:rsidR="0090730B" w:rsidRPr="00D470D7">
        <w:rPr>
          <w:rFonts w:ascii="Times New Roman" w:hAnsi="Times New Roman"/>
          <w:sz w:val="28"/>
          <w:szCs w:val="28"/>
        </w:rPr>
        <w:t xml:space="preserve">соответствии с </w:t>
      </w:r>
      <w:r w:rsidR="009F6646" w:rsidRPr="00D470D7">
        <w:rPr>
          <w:rFonts w:ascii="Times New Roman" w:hAnsi="Times New Roman"/>
          <w:sz w:val="28"/>
          <w:szCs w:val="28"/>
        </w:rPr>
        <w:t xml:space="preserve">рекомендациями </w:t>
      </w:r>
      <w:proofErr w:type="spellStart"/>
      <w:r w:rsidR="009F6646" w:rsidRPr="00D470D7">
        <w:rPr>
          <w:rFonts w:ascii="Times New Roman" w:hAnsi="Times New Roman"/>
          <w:sz w:val="28"/>
          <w:szCs w:val="28"/>
        </w:rPr>
        <w:t>Росимущества</w:t>
      </w:r>
      <w:proofErr w:type="spellEnd"/>
      <w:r w:rsidR="00D61728" w:rsidRPr="00D470D7">
        <w:rPr>
          <w:rFonts w:ascii="Times New Roman" w:hAnsi="Times New Roman"/>
          <w:sz w:val="28"/>
          <w:szCs w:val="28"/>
        </w:rPr>
        <w:t xml:space="preserve"> </w:t>
      </w:r>
      <w:r w:rsidRPr="00D470D7">
        <w:rPr>
          <w:rFonts w:ascii="Times New Roman" w:hAnsi="Times New Roman"/>
          <w:sz w:val="28"/>
          <w:szCs w:val="28"/>
        </w:rPr>
        <w:t>Ро</w:t>
      </w:r>
      <w:r w:rsidR="000F4E38" w:rsidRPr="00D470D7">
        <w:rPr>
          <w:rFonts w:ascii="Times New Roman" w:hAnsi="Times New Roman"/>
          <w:sz w:val="28"/>
          <w:szCs w:val="28"/>
        </w:rPr>
        <w:t xml:space="preserve">ссии, </w:t>
      </w:r>
      <w:r w:rsidR="0090730B" w:rsidRPr="00D470D7">
        <w:rPr>
          <w:rFonts w:ascii="Times New Roman" w:hAnsi="Times New Roman"/>
          <w:sz w:val="28"/>
          <w:szCs w:val="28"/>
        </w:rPr>
        <w:t>иными действующими нормативными актами,</w:t>
      </w:r>
      <w:r w:rsidR="005E044A" w:rsidRPr="00D470D7">
        <w:rPr>
          <w:rFonts w:ascii="Times New Roman" w:hAnsi="Times New Roman"/>
          <w:sz w:val="28"/>
          <w:szCs w:val="28"/>
        </w:rPr>
        <w:t xml:space="preserve"> </w:t>
      </w:r>
      <w:r w:rsidRPr="00D470D7">
        <w:rPr>
          <w:rFonts w:ascii="Times New Roman" w:hAnsi="Times New Roman"/>
          <w:sz w:val="28"/>
          <w:szCs w:val="28"/>
        </w:rPr>
        <w:t>Положением о Совете директоров</w:t>
      </w:r>
      <w:r w:rsidR="0065598B" w:rsidRPr="00D470D7">
        <w:rPr>
          <w:rFonts w:ascii="Times New Roman" w:hAnsi="Times New Roman"/>
          <w:sz w:val="28"/>
          <w:szCs w:val="28"/>
        </w:rPr>
        <w:t xml:space="preserve"> Общества</w:t>
      </w:r>
      <w:r w:rsidR="0090730B" w:rsidRPr="00D470D7">
        <w:rPr>
          <w:rFonts w:ascii="Times New Roman" w:hAnsi="Times New Roman"/>
          <w:sz w:val="28"/>
          <w:szCs w:val="28"/>
        </w:rPr>
        <w:t>.</w:t>
      </w:r>
    </w:p>
    <w:p w:rsidR="007140FB" w:rsidRPr="00D470D7" w:rsidRDefault="007140FB" w:rsidP="00D470D7">
      <w:pPr>
        <w:pStyle w:val="a5"/>
        <w:numPr>
          <w:ilvl w:val="1"/>
          <w:numId w:val="12"/>
        </w:numPr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470D7">
        <w:rPr>
          <w:rFonts w:ascii="Times New Roman" w:hAnsi="Times New Roman"/>
          <w:sz w:val="28"/>
          <w:szCs w:val="28"/>
        </w:rPr>
        <w:t xml:space="preserve">Комитет создан с целью предварительного рассмотрения и подготовки рекомендаций Совету директоров до принятия решений по вопросам, относящимся к компетенции Совета директоров, касающимся </w:t>
      </w:r>
      <w:r w:rsidR="00D76D8B" w:rsidRPr="00D470D7">
        <w:rPr>
          <w:rFonts w:ascii="Times New Roman" w:hAnsi="Times New Roman"/>
          <w:sz w:val="28"/>
          <w:szCs w:val="28"/>
        </w:rPr>
        <w:t xml:space="preserve">стратегического планирования, приоритетных направлений деятельности Общества, экономики, финансов, </w:t>
      </w:r>
      <w:proofErr w:type="gramStart"/>
      <w:r w:rsidR="00D76D8B" w:rsidRPr="00D470D7">
        <w:rPr>
          <w:rFonts w:ascii="Times New Roman" w:hAnsi="Times New Roman"/>
          <w:sz w:val="28"/>
          <w:szCs w:val="28"/>
        </w:rPr>
        <w:t>бизнес-планирования</w:t>
      </w:r>
      <w:proofErr w:type="gramEnd"/>
      <w:r w:rsidR="00D76D8B" w:rsidRPr="00D470D7">
        <w:rPr>
          <w:rFonts w:ascii="Times New Roman" w:hAnsi="Times New Roman"/>
          <w:sz w:val="28"/>
          <w:szCs w:val="28"/>
        </w:rPr>
        <w:t>, разработки бюджетов и иных планов финансово-хозяйственной деятельности, кредитной и дивидендной политики</w:t>
      </w:r>
      <w:r w:rsidRPr="00D470D7">
        <w:rPr>
          <w:rFonts w:ascii="Times New Roman" w:hAnsi="Times New Roman"/>
          <w:sz w:val="28"/>
          <w:szCs w:val="28"/>
        </w:rPr>
        <w:t>.</w:t>
      </w:r>
    </w:p>
    <w:p w:rsidR="007140FB" w:rsidRPr="00D470D7" w:rsidRDefault="007140FB" w:rsidP="00D470D7">
      <w:pPr>
        <w:pStyle w:val="a5"/>
        <w:numPr>
          <w:ilvl w:val="1"/>
          <w:numId w:val="12"/>
        </w:numPr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D470D7">
        <w:rPr>
          <w:rFonts w:ascii="Times New Roman" w:hAnsi="Times New Roman"/>
          <w:sz w:val="28"/>
          <w:szCs w:val="28"/>
        </w:rPr>
        <w:t xml:space="preserve">В своей деятельности Комитет полностью подотчетен Совету директоров. </w:t>
      </w:r>
    </w:p>
    <w:p w:rsidR="007140FB" w:rsidRDefault="007140FB" w:rsidP="00BA7346">
      <w:pPr>
        <w:spacing w:line="276" w:lineRule="auto"/>
        <w:jc w:val="center"/>
        <w:rPr>
          <w:b/>
          <w:sz w:val="28"/>
          <w:szCs w:val="28"/>
        </w:rPr>
      </w:pPr>
    </w:p>
    <w:p w:rsidR="0090730B" w:rsidRPr="000671CA" w:rsidRDefault="001D4B77" w:rsidP="00BA7346">
      <w:pPr>
        <w:spacing w:line="276" w:lineRule="auto"/>
        <w:jc w:val="center"/>
        <w:rPr>
          <w:b/>
          <w:sz w:val="28"/>
          <w:szCs w:val="28"/>
        </w:rPr>
      </w:pPr>
      <w:r w:rsidRPr="000671CA">
        <w:rPr>
          <w:b/>
          <w:sz w:val="28"/>
          <w:szCs w:val="28"/>
        </w:rPr>
        <w:t xml:space="preserve">2. </w:t>
      </w:r>
      <w:r w:rsidR="007140FB">
        <w:rPr>
          <w:b/>
          <w:sz w:val="28"/>
          <w:szCs w:val="28"/>
        </w:rPr>
        <w:t>Задачи Комитета</w:t>
      </w:r>
    </w:p>
    <w:p w:rsidR="0090730B" w:rsidRPr="000671CA" w:rsidRDefault="0090730B" w:rsidP="00BA7346">
      <w:pPr>
        <w:spacing w:line="276" w:lineRule="auto"/>
        <w:ind w:firstLine="709"/>
        <w:jc w:val="both"/>
        <w:rPr>
          <w:sz w:val="28"/>
          <w:szCs w:val="28"/>
        </w:rPr>
      </w:pPr>
    </w:p>
    <w:p w:rsidR="0090730B" w:rsidRPr="00CC6B31" w:rsidRDefault="007140FB" w:rsidP="00CC6B31">
      <w:pPr>
        <w:pStyle w:val="a5"/>
        <w:numPr>
          <w:ilvl w:val="1"/>
          <w:numId w:val="13"/>
        </w:numPr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C6B31">
        <w:rPr>
          <w:rFonts w:ascii="Times New Roman" w:hAnsi="Times New Roman"/>
          <w:sz w:val="28"/>
          <w:szCs w:val="28"/>
        </w:rPr>
        <w:t>Комитет обеспечивает Совет директоров объективной информацией о деятельности и текущем состоянии Общества по вопросам, рассматриваемым Комитетом.</w:t>
      </w:r>
    </w:p>
    <w:p w:rsidR="007140FB" w:rsidRPr="00CC6B31" w:rsidRDefault="007140FB" w:rsidP="00CC6B31">
      <w:pPr>
        <w:pStyle w:val="a5"/>
        <w:numPr>
          <w:ilvl w:val="1"/>
          <w:numId w:val="13"/>
        </w:numPr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C6B31">
        <w:rPr>
          <w:rFonts w:ascii="Times New Roman" w:hAnsi="Times New Roman"/>
          <w:sz w:val="28"/>
          <w:szCs w:val="28"/>
        </w:rPr>
        <w:t>Комитет способствует повышению эффективности деятельности Совета директоров</w:t>
      </w:r>
      <w:r w:rsidR="00EA498F" w:rsidRPr="00CC6B31">
        <w:rPr>
          <w:rFonts w:ascii="Times New Roman" w:hAnsi="Times New Roman"/>
          <w:sz w:val="28"/>
          <w:szCs w:val="28"/>
        </w:rPr>
        <w:t xml:space="preserve"> и принимаемых Советом директоров решений</w:t>
      </w:r>
      <w:r w:rsidRPr="00CC6B31">
        <w:rPr>
          <w:rFonts w:ascii="Times New Roman" w:hAnsi="Times New Roman"/>
          <w:sz w:val="28"/>
          <w:szCs w:val="28"/>
        </w:rPr>
        <w:t>.</w:t>
      </w:r>
    </w:p>
    <w:p w:rsidR="00EE6FF2" w:rsidRPr="000671CA" w:rsidRDefault="00EE6FF2" w:rsidP="0036006F">
      <w:pPr>
        <w:spacing w:line="276" w:lineRule="auto"/>
        <w:ind w:firstLine="709"/>
        <w:jc w:val="both"/>
        <w:rPr>
          <w:sz w:val="28"/>
          <w:szCs w:val="28"/>
        </w:rPr>
      </w:pPr>
    </w:p>
    <w:p w:rsidR="0090730B" w:rsidRPr="000671CA" w:rsidRDefault="008F081A" w:rsidP="0036006F">
      <w:pPr>
        <w:spacing w:line="276" w:lineRule="auto"/>
        <w:jc w:val="center"/>
        <w:rPr>
          <w:b/>
          <w:sz w:val="28"/>
          <w:szCs w:val="28"/>
        </w:rPr>
      </w:pPr>
      <w:r w:rsidRPr="000671CA">
        <w:rPr>
          <w:b/>
          <w:sz w:val="28"/>
          <w:szCs w:val="28"/>
        </w:rPr>
        <w:t xml:space="preserve">3. </w:t>
      </w:r>
      <w:r w:rsidR="007140FB">
        <w:rPr>
          <w:b/>
          <w:sz w:val="28"/>
          <w:szCs w:val="28"/>
        </w:rPr>
        <w:t>Функции Комитета</w:t>
      </w:r>
    </w:p>
    <w:p w:rsidR="0090730B" w:rsidRPr="000671CA" w:rsidRDefault="0090730B" w:rsidP="0036006F">
      <w:pPr>
        <w:spacing w:line="276" w:lineRule="auto"/>
        <w:ind w:firstLine="709"/>
        <w:jc w:val="both"/>
        <w:rPr>
          <w:b/>
          <w:sz w:val="28"/>
          <w:szCs w:val="28"/>
        </w:rPr>
      </w:pPr>
    </w:p>
    <w:p w:rsidR="00EA498F" w:rsidRPr="00CC6B31" w:rsidRDefault="00EA498F" w:rsidP="00CC6B31">
      <w:pPr>
        <w:pStyle w:val="a5"/>
        <w:numPr>
          <w:ilvl w:val="1"/>
          <w:numId w:val="14"/>
        </w:numPr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C6B31">
        <w:rPr>
          <w:rFonts w:ascii="Times New Roman" w:hAnsi="Times New Roman"/>
          <w:sz w:val="28"/>
          <w:szCs w:val="28"/>
        </w:rPr>
        <w:t>Комитет рассматривает и подготавливает рекомендации Совету директоров по следующим вопросам:</w:t>
      </w:r>
    </w:p>
    <w:p w:rsidR="00EA498F" w:rsidRDefault="00EA498F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4C2F4F" w:rsidRPr="004C2F4F">
        <w:rPr>
          <w:sz w:val="28"/>
          <w:szCs w:val="28"/>
        </w:rPr>
        <w:t xml:space="preserve"> </w:t>
      </w:r>
      <w:r w:rsidR="004C2F4F">
        <w:rPr>
          <w:sz w:val="28"/>
          <w:szCs w:val="28"/>
        </w:rPr>
        <w:t>определение приоритетных направлений деятельности Общества</w:t>
      </w:r>
      <w:r>
        <w:rPr>
          <w:sz w:val="28"/>
          <w:szCs w:val="28"/>
        </w:rPr>
        <w:t>;</w:t>
      </w:r>
    </w:p>
    <w:p w:rsidR="004C2F4F" w:rsidRDefault="004C2F4F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>
        <w:rPr>
          <w:sz w:val="28"/>
          <w:szCs w:val="28"/>
        </w:rPr>
        <w:t>определение стратегии развития Общества;</w:t>
      </w:r>
    </w:p>
    <w:p w:rsidR="00EA498F" w:rsidRDefault="00EA498F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 w:rsidR="004C2F4F">
        <w:rPr>
          <w:sz w:val="28"/>
          <w:szCs w:val="28"/>
        </w:rPr>
        <w:t>утверждение бюджетов Общества, планов финансово-хозяйственной деятельности Общества</w:t>
      </w:r>
      <w:r>
        <w:rPr>
          <w:sz w:val="28"/>
          <w:szCs w:val="28"/>
        </w:rPr>
        <w:t>;</w:t>
      </w:r>
    </w:p>
    <w:p w:rsidR="004C2F4F" w:rsidRDefault="004C2F4F" w:rsidP="007140FB">
      <w:pPr>
        <w:spacing w:line="276" w:lineRule="auto"/>
        <w:ind w:firstLine="709"/>
        <w:jc w:val="both"/>
        <w:rPr>
          <w:sz w:val="28"/>
          <w:szCs w:val="28"/>
        </w:rPr>
      </w:pPr>
    </w:p>
    <w:p w:rsidR="004C2F4F" w:rsidRDefault="00EA498F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 w:rsidR="004C2F4F">
        <w:rPr>
          <w:sz w:val="28"/>
          <w:szCs w:val="28"/>
        </w:rPr>
        <w:t xml:space="preserve">утверждение перспективных планов, программ, политик, внесение изменений в указанные документы, </w:t>
      </w:r>
      <w:proofErr w:type="gramStart"/>
      <w:r w:rsidR="004C2F4F">
        <w:rPr>
          <w:sz w:val="28"/>
          <w:szCs w:val="28"/>
        </w:rPr>
        <w:t>контроль за</w:t>
      </w:r>
      <w:proofErr w:type="gramEnd"/>
      <w:r w:rsidR="004C2F4F">
        <w:rPr>
          <w:sz w:val="28"/>
          <w:szCs w:val="28"/>
        </w:rPr>
        <w:t xml:space="preserve"> их выполнением, в области инвестиционной, инновационной деятельности, в области капитального строительства, технического развития, в области повышения стоимости активов и уровня капитализации, управления собственностью, управления обществами группы, в области работы с инвесторами;</w:t>
      </w:r>
    </w:p>
    <w:p w:rsidR="004C2F4F" w:rsidRDefault="004C2F4F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>
        <w:rPr>
          <w:sz w:val="28"/>
          <w:szCs w:val="28"/>
        </w:rPr>
        <w:t>увеличения уставного капитала Общества;</w:t>
      </w:r>
    </w:p>
    <w:p w:rsidR="004C2F4F" w:rsidRDefault="004C2F4F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>
        <w:rPr>
          <w:sz w:val="28"/>
          <w:szCs w:val="28"/>
        </w:rPr>
        <w:t>о размещении Обществом Облигаций;</w:t>
      </w:r>
    </w:p>
    <w:p w:rsidR="004C2F4F" w:rsidRDefault="004C2F4F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>
        <w:rPr>
          <w:sz w:val="28"/>
          <w:szCs w:val="28"/>
        </w:rPr>
        <w:t>об определении цены (денежной оценки) имущества, цены размещения и выкупа эмиссионных ценных бумаг, в случаях, предусмотренных законодательством РФ;</w:t>
      </w:r>
    </w:p>
    <w:p w:rsidR="004C2F4F" w:rsidRDefault="004C2F4F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>
        <w:rPr>
          <w:sz w:val="28"/>
          <w:szCs w:val="28"/>
        </w:rPr>
        <w:t>утверждения решения о выпуске (дополнительном) выпуске ценных бумаг (проспекта ценных бумаг) Общества;</w:t>
      </w:r>
    </w:p>
    <w:p w:rsidR="004C2F4F" w:rsidRDefault="004C2F4F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>
        <w:rPr>
          <w:sz w:val="28"/>
          <w:szCs w:val="28"/>
        </w:rPr>
        <w:t>использования резервного фонда и иных фондов Общества;</w:t>
      </w:r>
    </w:p>
    <w:p w:rsidR="002A539D" w:rsidRDefault="002A539D" w:rsidP="007140FB">
      <w:pPr>
        <w:spacing w:line="276" w:lineRule="auto"/>
        <w:ind w:firstLine="709"/>
        <w:jc w:val="both"/>
        <w:rPr>
          <w:sz w:val="28"/>
          <w:szCs w:val="28"/>
        </w:rPr>
      </w:pPr>
      <w:r w:rsidRPr="002A539D"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 w:rsidRPr="002A539D">
        <w:rPr>
          <w:sz w:val="28"/>
          <w:szCs w:val="28"/>
        </w:rPr>
        <w:t xml:space="preserve">одобрение сделок, предусмотренных главой </w:t>
      </w:r>
      <w:r w:rsidRPr="002A539D">
        <w:rPr>
          <w:sz w:val="28"/>
          <w:szCs w:val="28"/>
          <w:lang w:val="en-US"/>
        </w:rPr>
        <w:t>X</w:t>
      </w:r>
      <w:r w:rsidRPr="002A539D">
        <w:rPr>
          <w:sz w:val="28"/>
          <w:szCs w:val="28"/>
        </w:rPr>
        <w:t xml:space="preserve"> Федерального закона РФ «Об акционерных обществах»</w:t>
      </w:r>
      <w:r w:rsidR="004061CC">
        <w:rPr>
          <w:sz w:val="28"/>
          <w:szCs w:val="28"/>
        </w:rPr>
        <w:t>;</w:t>
      </w:r>
    </w:p>
    <w:p w:rsidR="004C2F4F" w:rsidRDefault="004C2F4F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одобрение сделок, предусмотренных главой </w:t>
      </w:r>
      <w:r>
        <w:rPr>
          <w:sz w:val="28"/>
          <w:szCs w:val="28"/>
          <w:lang w:val="en-US"/>
        </w:rPr>
        <w:t>XI</w:t>
      </w:r>
      <w:r>
        <w:rPr>
          <w:sz w:val="28"/>
          <w:szCs w:val="28"/>
        </w:rPr>
        <w:t xml:space="preserve"> Федерального закона РФ «Об акционерных обществах»;</w:t>
      </w:r>
    </w:p>
    <w:p w:rsidR="004C2F4F" w:rsidRDefault="002A539D" w:rsidP="007140FB">
      <w:pPr>
        <w:spacing w:line="276" w:lineRule="auto"/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-</w:t>
      </w:r>
      <w:r w:rsidR="004061CC">
        <w:rPr>
          <w:sz w:val="28"/>
          <w:szCs w:val="28"/>
        </w:rPr>
        <w:t xml:space="preserve"> </w:t>
      </w:r>
      <w:r>
        <w:rPr>
          <w:sz w:val="28"/>
          <w:szCs w:val="28"/>
        </w:rPr>
        <w:t>приобретение размещенных Обществом акций в соответствии с п.2 ст. 72 Федерального закона «Об акционерных общества»;</w:t>
      </w:r>
      <w:proofErr w:type="gramEnd"/>
    </w:p>
    <w:p w:rsidR="002A539D" w:rsidRPr="004C2F4F" w:rsidRDefault="002A539D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>
        <w:rPr>
          <w:sz w:val="28"/>
          <w:szCs w:val="28"/>
        </w:rPr>
        <w:t>приобретение размещенных Обществом облигаций и иных ценных бумаг в случаях, предусмотренных Федеральным законом «Об акционерных обществах»;</w:t>
      </w:r>
    </w:p>
    <w:p w:rsidR="00EA498F" w:rsidRDefault="00EA498F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 w:rsidR="002A539D">
        <w:rPr>
          <w:sz w:val="28"/>
          <w:szCs w:val="28"/>
        </w:rPr>
        <w:t xml:space="preserve">осуществление </w:t>
      </w:r>
      <w:proofErr w:type="gramStart"/>
      <w:r w:rsidR="002A539D">
        <w:rPr>
          <w:sz w:val="28"/>
          <w:szCs w:val="28"/>
        </w:rPr>
        <w:t>контроля исполнения утвержденной стратегии развития Общества</w:t>
      </w:r>
      <w:proofErr w:type="gramEnd"/>
      <w:r w:rsidR="002A539D">
        <w:rPr>
          <w:sz w:val="28"/>
          <w:szCs w:val="28"/>
        </w:rPr>
        <w:t xml:space="preserve"> и других программ, относящихся  к компетенции Комитета</w:t>
      </w:r>
      <w:r>
        <w:rPr>
          <w:sz w:val="28"/>
          <w:szCs w:val="28"/>
        </w:rPr>
        <w:t>;</w:t>
      </w:r>
    </w:p>
    <w:p w:rsidR="00EA498F" w:rsidRDefault="00EA498F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 w:rsidR="002A539D">
        <w:rPr>
          <w:sz w:val="28"/>
          <w:szCs w:val="28"/>
        </w:rPr>
        <w:t>рекомендации общему собранию акционеров по распределению прибыли, в том числе по размеру дивиденда по акциям и порядку его выплаты,  и убытков Общества по результатам финансового года</w:t>
      </w:r>
      <w:r>
        <w:rPr>
          <w:sz w:val="28"/>
          <w:szCs w:val="28"/>
        </w:rPr>
        <w:t>;</w:t>
      </w:r>
    </w:p>
    <w:p w:rsidR="00A7196A" w:rsidRDefault="00C72326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>
        <w:rPr>
          <w:sz w:val="28"/>
          <w:szCs w:val="28"/>
        </w:rPr>
        <w:t>рассмотрение отчетов единоличного исполнительного органа – генерального директора Общества об итогах финансово-хозяйственной деятельности Общества;</w:t>
      </w:r>
    </w:p>
    <w:p w:rsidR="00EA498F" w:rsidRDefault="00EA498F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 w:rsidR="00C72326">
        <w:rPr>
          <w:sz w:val="28"/>
          <w:szCs w:val="28"/>
        </w:rPr>
        <w:t xml:space="preserve">осуществление </w:t>
      </w:r>
      <w:proofErr w:type="gramStart"/>
      <w:r w:rsidR="00C72326">
        <w:rPr>
          <w:sz w:val="28"/>
          <w:szCs w:val="28"/>
        </w:rPr>
        <w:t>контроля за</w:t>
      </w:r>
      <w:proofErr w:type="gramEnd"/>
      <w:r w:rsidR="00C72326">
        <w:rPr>
          <w:sz w:val="28"/>
          <w:szCs w:val="28"/>
        </w:rPr>
        <w:t xml:space="preserve"> исполнением решений Совета директоров исполнительным органом Общества и рассмотрение отчетов исполнительных органов о выполнении решений Совета директоров Общества</w:t>
      </w:r>
      <w:r w:rsidR="002B7A61">
        <w:rPr>
          <w:sz w:val="28"/>
          <w:szCs w:val="28"/>
        </w:rPr>
        <w:t>;</w:t>
      </w:r>
    </w:p>
    <w:p w:rsidR="002B7A61" w:rsidRDefault="002B7A61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предварительное рассмотрение годового отчета </w:t>
      </w:r>
      <w:r w:rsidR="00492391">
        <w:rPr>
          <w:sz w:val="28"/>
          <w:szCs w:val="28"/>
        </w:rPr>
        <w:t>в части, касающейся компетенции Комитета;</w:t>
      </w:r>
    </w:p>
    <w:p w:rsidR="002B7A61" w:rsidRDefault="002B7A61" w:rsidP="007140FB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</w:t>
      </w:r>
      <w:r w:rsidR="006404E1">
        <w:rPr>
          <w:sz w:val="28"/>
          <w:szCs w:val="28"/>
        </w:rPr>
        <w:t xml:space="preserve"> </w:t>
      </w:r>
      <w:r>
        <w:rPr>
          <w:sz w:val="28"/>
          <w:szCs w:val="28"/>
        </w:rPr>
        <w:t>представление заключений и рекомендаций по отдельным вопросам в рамках своей компетенции, а также представление на рассмотрение Совета директоров отчета о работе Комитета за год.</w:t>
      </w:r>
    </w:p>
    <w:p w:rsidR="00442B49" w:rsidRDefault="00442B49" w:rsidP="0036006F">
      <w:pPr>
        <w:spacing w:line="276" w:lineRule="auto"/>
        <w:ind w:firstLine="709"/>
        <w:jc w:val="both"/>
        <w:rPr>
          <w:sz w:val="28"/>
          <w:szCs w:val="28"/>
        </w:rPr>
      </w:pPr>
    </w:p>
    <w:p w:rsidR="00CA4C4C" w:rsidRDefault="00CA4C4C" w:rsidP="00CA4C4C">
      <w:pPr>
        <w:spacing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Pr="000671CA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Права и обязанности Комитета</w:t>
      </w:r>
    </w:p>
    <w:p w:rsidR="00CA4C4C" w:rsidRPr="000671CA" w:rsidRDefault="00CA4C4C" w:rsidP="00CA4C4C">
      <w:pPr>
        <w:spacing w:line="276" w:lineRule="auto"/>
        <w:jc w:val="center"/>
        <w:rPr>
          <w:b/>
          <w:sz w:val="28"/>
          <w:szCs w:val="28"/>
        </w:rPr>
      </w:pPr>
    </w:p>
    <w:p w:rsidR="00CA4C4C" w:rsidRPr="004061CC" w:rsidRDefault="00CA4C4C" w:rsidP="007F3388">
      <w:pPr>
        <w:pStyle w:val="a5"/>
        <w:numPr>
          <w:ilvl w:val="1"/>
          <w:numId w:val="24"/>
        </w:numPr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4061CC">
        <w:rPr>
          <w:rFonts w:ascii="Times New Roman" w:hAnsi="Times New Roman"/>
          <w:sz w:val="28"/>
          <w:szCs w:val="28"/>
        </w:rPr>
        <w:t>Для реализации возложенных функций Комитет обладает следующими правами:</w:t>
      </w:r>
    </w:p>
    <w:p w:rsidR="00CA4C4C" w:rsidRDefault="00CA4C4C" w:rsidP="00CA4C4C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контролировать исполнение решений Совета директоров по вопросам, относящимся к функциям Комитета;</w:t>
      </w:r>
    </w:p>
    <w:p w:rsidR="00CA4C4C" w:rsidRDefault="006C7BF0" w:rsidP="00CA4C4C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4061CC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="00CA4C4C">
        <w:rPr>
          <w:sz w:val="28"/>
          <w:szCs w:val="28"/>
        </w:rPr>
        <w:t xml:space="preserve">олучать всю необходимую для осуществления своих функций информацию и документы от единоличного исполнительного органа </w:t>
      </w:r>
      <w:proofErr w:type="gramStart"/>
      <w:r w:rsidR="00CA4C4C">
        <w:rPr>
          <w:sz w:val="28"/>
          <w:szCs w:val="28"/>
        </w:rPr>
        <w:t>–</w:t>
      </w:r>
      <w:r w:rsidR="00FA6FCC">
        <w:rPr>
          <w:sz w:val="28"/>
          <w:szCs w:val="28"/>
        </w:rPr>
        <w:t>Г</w:t>
      </w:r>
      <w:proofErr w:type="gramEnd"/>
      <w:r w:rsidR="00CA4C4C">
        <w:rPr>
          <w:sz w:val="28"/>
          <w:szCs w:val="28"/>
        </w:rPr>
        <w:t xml:space="preserve">енерального директора и руководителей </w:t>
      </w:r>
      <w:r>
        <w:rPr>
          <w:sz w:val="28"/>
          <w:szCs w:val="28"/>
        </w:rPr>
        <w:t xml:space="preserve">структурных подразделений </w:t>
      </w:r>
      <w:r w:rsidR="00CA4C4C">
        <w:rPr>
          <w:sz w:val="28"/>
          <w:szCs w:val="28"/>
        </w:rPr>
        <w:t>Общества</w:t>
      </w:r>
      <w:r>
        <w:rPr>
          <w:sz w:val="28"/>
          <w:szCs w:val="28"/>
        </w:rPr>
        <w:t>;</w:t>
      </w:r>
    </w:p>
    <w:p w:rsidR="006C7BF0" w:rsidRDefault="006C7BF0" w:rsidP="00CA4C4C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-привлекать работников Общества, членов других Комитетов, а также иных лиц для участия в заседаниях Комитета;</w:t>
      </w:r>
    </w:p>
    <w:p w:rsidR="006C7BF0" w:rsidRDefault="006C7BF0" w:rsidP="00CA4C4C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-при необходимости разрабатывать и представлять на утверждение Совета директоров проекты изменений и дополнений в настоящее Положение.</w:t>
      </w:r>
    </w:p>
    <w:p w:rsidR="006C7BF0" w:rsidRPr="004061CC" w:rsidRDefault="006C7BF0" w:rsidP="007F3388">
      <w:pPr>
        <w:pStyle w:val="a5"/>
        <w:numPr>
          <w:ilvl w:val="1"/>
          <w:numId w:val="24"/>
        </w:numPr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4061CC">
        <w:rPr>
          <w:rFonts w:ascii="Times New Roman" w:hAnsi="Times New Roman"/>
          <w:sz w:val="28"/>
          <w:szCs w:val="28"/>
        </w:rPr>
        <w:t>Комитет обязан:</w:t>
      </w:r>
    </w:p>
    <w:p w:rsidR="006C7BF0" w:rsidRDefault="006C7BF0" w:rsidP="00CA4C4C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4061CC">
        <w:rPr>
          <w:sz w:val="28"/>
          <w:szCs w:val="28"/>
        </w:rPr>
        <w:t xml:space="preserve"> </w:t>
      </w:r>
      <w:r>
        <w:rPr>
          <w:sz w:val="28"/>
          <w:szCs w:val="28"/>
        </w:rPr>
        <w:t>осуществлять возложенные на Комитет функции в соответствии с требованиями действующего законодательства РФ, Устава, внутренних документов Общества и настоящ</w:t>
      </w:r>
      <w:r w:rsidR="004061CC">
        <w:rPr>
          <w:sz w:val="28"/>
          <w:szCs w:val="28"/>
        </w:rPr>
        <w:t>его</w:t>
      </w:r>
      <w:r>
        <w:rPr>
          <w:sz w:val="28"/>
          <w:szCs w:val="28"/>
        </w:rPr>
        <w:t xml:space="preserve"> Положени</w:t>
      </w:r>
      <w:r w:rsidR="004061CC">
        <w:rPr>
          <w:sz w:val="28"/>
          <w:szCs w:val="28"/>
        </w:rPr>
        <w:t>я</w:t>
      </w:r>
      <w:r>
        <w:rPr>
          <w:sz w:val="28"/>
          <w:szCs w:val="28"/>
        </w:rPr>
        <w:t>;</w:t>
      </w:r>
    </w:p>
    <w:p w:rsidR="006C7BF0" w:rsidRDefault="006C7BF0" w:rsidP="00CA4C4C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4061CC">
        <w:rPr>
          <w:sz w:val="28"/>
          <w:szCs w:val="28"/>
        </w:rPr>
        <w:t xml:space="preserve"> </w:t>
      </w:r>
      <w:r>
        <w:rPr>
          <w:sz w:val="28"/>
          <w:szCs w:val="28"/>
        </w:rPr>
        <w:t>своевременно информировать Совет директоров о рисках, которым подвержено Общество, по вопросам, относящимся к функциям Комитета;</w:t>
      </w:r>
    </w:p>
    <w:p w:rsidR="006C7BF0" w:rsidRDefault="006C7BF0" w:rsidP="00CA4C4C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4061CC">
        <w:rPr>
          <w:sz w:val="28"/>
          <w:szCs w:val="28"/>
        </w:rPr>
        <w:t xml:space="preserve"> </w:t>
      </w:r>
      <w:r>
        <w:rPr>
          <w:sz w:val="28"/>
          <w:szCs w:val="28"/>
        </w:rPr>
        <w:t>не разглашать информацию, составляющую коммерческую и (или) служебную тайну Общества.</w:t>
      </w:r>
    </w:p>
    <w:p w:rsidR="006C7BF0" w:rsidRDefault="006C7BF0" w:rsidP="00CA4C4C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</w:p>
    <w:p w:rsidR="006C7BF0" w:rsidRDefault="006C7BF0" w:rsidP="006C7BF0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5</w:t>
      </w:r>
      <w:r w:rsidRPr="000671CA">
        <w:rPr>
          <w:b/>
          <w:bCs/>
          <w:sz w:val="28"/>
          <w:szCs w:val="28"/>
        </w:rPr>
        <w:t xml:space="preserve">. </w:t>
      </w:r>
      <w:r>
        <w:rPr>
          <w:b/>
          <w:bCs/>
          <w:sz w:val="28"/>
          <w:szCs w:val="28"/>
        </w:rPr>
        <w:t>Порядок избрания и состав Комитета</w:t>
      </w:r>
    </w:p>
    <w:p w:rsidR="006C7BF0" w:rsidRPr="000671CA" w:rsidRDefault="006C7BF0" w:rsidP="006C7BF0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</w:p>
    <w:p w:rsidR="006C7BF0" w:rsidRDefault="006C7BF0" w:rsidP="00036355">
      <w:pPr>
        <w:pStyle w:val="a3"/>
        <w:numPr>
          <w:ilvl w:val="1"/>
          <w:numId w:val="16"/>
        </w:numPr>
        <w:spacing w:after="0" w:line="276" w:lineRule="auto"/>
        <w:ind w:left="0" w:firstLine="709"/>
        <w:jc w:val="both"/>
        <w:rPr>
          <w:sz w:val="28"/>
          <w:szCs w:val="28"/>
        </w:rPr>
      </w:pPr>
      <w:r w:rsidRPr="00036355">
        <w:rPr>
          <w:rFonts w:eastAsia="Calibri"/>
          <w:sz w:val="28"/>
          <w:szCs w:val="28"/>
          <w:lang w:eastAsia="en-US"/>
        </w:rPr>
        <w:t>Комитет создается</w:t>
      </w:r>
      <w:r w:rsidR="00517B7E" w:rsidRPr="00036355">
        <w:rPr>
          <w:rFonts w:eastAsia="Calibri"/>
          <w:sz w:val="28"/>
          <w:szCs w:val="28"/>
          <w:lang w:eastAsia="en-US"/>
        </w:rPr>
        <w:t xml:space="preserve"> по решению Совета директоров</w:t>
      </w:r>
      <w:r w:rsidRPr="00036355">
        <w:rPr>
          <w:rFonts w:eastAsia="Calibri"/>
          <w:sz w:val="28"/>
          <w:szCs w:val="28"/>
          <w:lang w:eastAsia="en-US"/>
        </w:rPr>
        <w:t>.</w:t>
      </w:r>
      <w:r w:rsidR="00781184" w:rsidRPr="00036355">
        <w:rPr>
          <w:rFonts w:eastAsia="Calibri"/>
          <w:sz w:val="28"/>
          <w:szCs w:val="28"/>
          <w:lang w:eastAsia="en-US"/>
        </w:rPr>
        <w:t xml:space="preserve"> </w:t>
      </w:r>
      <w:r w:rsidR="00517B7E" w:rsidRPr="00036355">
        <w:rPr>
          <w:rFonts w:eastAsia="Calibri"/>
          <w:sz w:val="28"/>
          <w:szCs w:val="28"/>
          <w:lang w:eastAsia="en-US"/>
        </w:rPr>
        <w:t>Членами Комитета могут быть члены Совета директоров Общества, а также лица, не являющиеся членами Совета директоров, но обладающие необходимыми профессиональными знаниями (эксперты).</w:t>
      </w:r>
      <w:r w:rsidRPr="00036355">
        <w:rPr>
          <w:rFonts w:eastAsia="Calibri"/>
          <w:sz w:val="28"/>
          <w:szCs w:val="28"/>
          <w:lang w:eastAsia="en-US"/>
        </w:rPr>
        <w:t xml:space="preserve"> Количественный и персональный состав Комитета</w:t>
      </w:r>
      <w:r w:rsidR="00517B7E" w:rsidRPr="00036355">
        <w:rPr>
          <w:rFonts w:eastAsia="Calibri"/>
          <w:sz w:val="28"/>
          <w:szCs w:val="28"/>
          <w:lang w:eastAsia="en-US"/>
        </w:rPr>
        <w:t>, а также</w:t>
      </w:r>
      <w:r w:rsidRPr="00036355">
        <w:rPr>
          <w:rFonts w:eastAsia="Calibri"/>
          <w:sz w:val="28"/>
          <w:szCs w:val="28"/>
          <w:lang w:eastAsia="en-US"/>
        </w:rPr>
        <w:t xml:space="preserve"> Председатель </w:t>
      </w:r>
      <w:r w:rsidR="00517B7E" w:rsidRPr="00036355">
        <w:rPr>
          <w:rFonts w:eastAsia="Calibri"/>
          <w:sz w:val="28"/>
          <w:szCs w:val="28"/>
          <w:lang w:eastAsia="en-US"/>
        </w:rPr>
        <w:t xml:space="preserve">Комитета </w:t>
      </w:r>
      <w:r w:rsidRPr="00036355">
        <w:rPr>
          <w:rFonts w:eastAsia="Calibri"/>
          <w:sz w:val="28"/>
          <w:szCs w:val="28"/>
          <w:lang w:eastAsia="en-US"/>
        </w:rPr>
        <w:t>утверждаются решение</w:t>
      </w:r>
      <w:r w:rsidR="00517B7E" w:rsidRPr="00036355">
        <w:rPr>
          <w:rFonts w:eastAsia="Calibri"/>
          <w:sz w:val="28"/>
          <w:szCs w:val="28"/>
          <w:lang w:eastAsia="en-US"/>
        </w:rPr>
        <w:t>м</w:t>
      </w:r>
      <w:r w:rsidRPr="00036355">
        <w:rPr>
          <w:rFonts w:eastAsia="Calibri"/>
          <w:sz w:val="28"/>
          <w:szCs w:val="28"/>
          <w:lang w:eastAsia="en-US"/>
        </w:rPr>
        <w:t xml:space="preserve"> Совета директоров простым большинством голосов членов Совета директоров, принимающих участие в</w:t>
      </w:r>
      <w:r>
        <w:rPr>
          <w:sz w:val="28"/>
          <w:szCs w:val="28"/>
        </w:rPr>
        <w:t xml:space="preserve"> заседании Совета директоров</w:t>
      </w:r>
      <w:r w:rsidR="00E30DCC">
        <w:rPr>
          <w:sz w:val="28"/>
          <w:szCs w:val="28"/>
        </w:rPr>
        <w:t xml:space="preserve"> по предложению Председателя Совета директоров Общества</w:t>
      </w:r>
      <w:r>
        <w:rPr>
          <w:sz w:val="28"/>
          <w:szCs w:val="28"/>
        </w:rPr>
        <w:t>.</w:t>
      </w:r>
    </w:p>
    <w:p w:rsidR="006C7BF0" w:rsidRPr="00036355" w:rsidRDefault="006C7BF0" w:rsidP="00036355">
      <w:pPr>
        <w:pStyle w:val="a3"/>
        <w:numPr>
          <w:ilvl w:val="1"/>
          <w:numId w:val="16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036355">
        <w:rPr>
          <w:rFonts w:eastAsia="Calibri"/>
          <w:sz w:val="28"/>
          <w:szCs w:val="28"/>
          <w:lang w:eastAsia="en-US"/>
        </w:rPr>
        <w:lastRenderedPageBreak/>
        <w:t>Каждый член Совета директоров не может быть в составе более чем двух комитетов.</w:t>
      </w:r>
    </w:p>
    <w:p w:rsidR="001D4005" w:rsidRPr="00036355" w:rsidRDefault="006C7BF0" w:rsidP="00036355">
      <w:pPr>
        <w:pStyle w:val="a3"/>
        <w:numPr>
          <w:ilvl w:val="1"/>
          <w:numId w:val="16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036355">
        <w:rPr>
          <w:rFonts w:eastAsia="Calibri"/>
          <w:sz w:val="28"/>
          <w:szCs w:val="28"/>
          <w:lang w:eastAsia="en-US"/>
        </w:rPr>
        <w:t>Член Совета директоров не может быть Председателем более чем одного комитета.</w:t>
      </w:r>
    </w:p>
    <w:p w:rsidR="006C7BF0" w:rsidRPr="00036355" w:rsidRDefault="001D4005" w:rsidP="00036355">
      <w:pPr>
        <w:pStyle w:val="a3"/>
        <w:numPr>
          <w:ilvl w:val="1"/>
          <w:numId w:val="16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036355">
        <w:rPr>
          <w:rFonts w:eastAsia="Calibri"/>
          <w:sz w:val="28"/>
          <w:szCs w:val="28"/>
          <w:lang w:eastAsia="en-US"/>
        </w:rPr>
        <w:t xml:space="preserve">Члены </w:t>
      </w:r>
      <w:r w:rsidR="00517B7E" w:rsidRPr="00036355">
        <w:rPr>
          <w:rFonts w:eastAsia="Calibri"/>
          <w:sz w:val="28"/>
          <w:szCs w:val="28"/>
          <w:lang w:eastAsia="en-US"/>
        </w:rPr>
        <w:t>К</w:t>
      </w:r>
      <w:r w:rsidRPr="00036355">
        <w:rPr>
          <w:rFonts w:eastAsia="Calibri"/>
          <w:sz w:val="28"/>
          <w:szCs w:val="28"/>
          <w:lang w:eastAsia="en-US"/>
        </w:rPr>
        <w:t>омите</w:t>
      </w:r>
      <w:r w:rsidR="00517B7E" w:rsidRPr="00036355">
        <w:rPr>
          <w:rFonts w:eastAsia="Calibri"/>
          <w:sz w:val="28"/>
          <w:szCs w:val="28"/>
          <w:lang w:eastAsia="en-US"/>
        </w:rPr>
        <w:t>т</w:t>
      </w:r>
      <w:r w:rsidRPr="00036355">
        <w:rPr>
          <w:rFonts w:eastAsia="Calibri"/>
          <w:sz w:val="28"/>
          <w:szCs w:val="28"/>
          <w:lang w:eastAsia="en-US"/>
        </w:rPr>
        <w:t>а</w:t>
      </w:r>
      <w:r w:rsidR="007F335E" w:rsidRPr="00036355">
        <w:rPr>
          <w:rFonts w:eastAsia="Calibri"/>
          <w:sz w:val="28"/>
          <w:szCs w:val="28"/>
          <w:lang w:eastAsia="en-US"/>
        </w:rPr>
        <w:t xml:space="preserve"> </w:t>
      </w:r>
      <w:r w:rsidR="00517B7E" w:rsidRPr="00036355">
        <w:rPr>
          <w:rFonts w:eastAsia="Calibri"/>
          <w:sz w:val="28"/>
          <w:szCs w:val="28"/>
          <w:lang w:eastAsia="en-US"/>
        </w:rPr>
        <w:t>могут избираться неограниченное количество раз.</w:t>
      </w:r>
    </w:p>
    <w:p w:rsidR="00517B7E" w:rsidRPr="00036355" w:rsidRDefault="00517B7E" w:rsidP="00036355">
      <w:pPr>
        <w:pStyle w:val="a3"/>
        <w:numPr>
          <w:ilvl w:val="1"/>
          <w:numId w:val="16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036355">
        <w:rPr>
          <w:rFonts w:eastAsia="Calibri"/>
          <w:sz w:val="28"/>
          <w:szCs w:val="28"/>
          <w:lang w:eastAsia="en-US"/>
        </w:rPr>
        <w:t xml:space="preserve">По решению </w:t>
      </w:r>
      <w:proofErr w:type="gramStart"/>
      <w:r w:rsidRPr="00036355">
        <w:rPr>
          <w:rFonts w:eastAsia="Calibri"/>
          <w:sz w:val="28"/>
          <w:szCs w:val="28"/>
          <w:lang w:eastAsia="en-US"/>
        </w:rPr>
        <w:t>Совета директоров полномочия всех членов Комитета</w:t>
      </w:r>
      <w:proofErr w:type="gramEnd"/>
      <w:r w:rsidRPr="00036355">
        <w:rPr>
          <w:rFonts w:eastAsia="Calibri"/>
          <w:sz w:val="28"/>
          <w:szCs w:val="28"/>
          <w:lang w:eastAsia="en-US"/>
        </w:rPr>
        <w:t xml:space="preserve"> могут быть прекращены досрочно</w:t>
      </w:r>
      <w:r w:rsidR="00DA4517" w:rsidRPr="00036355">
        <w:rPr>
          <w:rFonts w:eastAsia="Calibri"/>
          <w:sz w:val="28"/>
          <w:szCs w:val="28"/>
          <w:lang w:eastAsia="en-US"/>
        </w:rPr>
        <w:t>.</w:t>
      </w:r>
    </w:p>
    <w:p w:rsidR="00DA4517" w:rsidRPr="00036355" w:rsidRDefault="00DA4517" w:rsidP="00036355">
      <w:pPr>
        <w:pStyle w:val="a3"/>
        <w:numPr>
          <w:ilvl w:val="1"/>
          <w:numId w:val="16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036355">
        <w:rPr>
          <w:rFonts w:eastAsia="Calibri"/>
          <w:sz w:val="28"/>
          <w:szCs w:val="28"/>
          <w:lang w:eastAsia="en-US"/>
        </w:rPr>
        <w:t>Член Комитета вправе досрочно сложить с себя полномочия члена Комитета, уведомив об этом Председателя Комитета путем направления соответствующего письменного заявления.</w:t>
      </w:r>
    </w:p>
    <w:p w:rsidR="006C7BF0" w:rsidRDefault="006C7BF0" w:rsidP="00CA4C4C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</w:p>
    <w:p w:rsidR="006C7BF0" w:rsidRDefault="001149BE" w:rsidP="001149BE">
      <w:pPr>
        <w:pStyle w:val="a3"/>
        <w:spacing w:after="0" w:line="276" w:lineRule="auto"/>
        <w:ind w:firstLine="709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6</w:t>
      </w:r>
      <w:r w:rsidRPr="000671CA">
        <w:rPr>
          <w:b/>
          <w:bCs/>
          <w:sz w:val="28"/>
          <w:szCs w:val="28"/>
        </w:rPr>
        <w:t xml:space="preserve">. </w:t>
      </w:r>
      <w:r w:rsidR="006404E1">
        <w:rPr>
          <w:b/>
          <w:bCs/>
          <w:sz w:val="28"/>
          <w:szCs w:val="28"/>
        </w:rPr>
        <w:t>Председатель Комитета</w:t>
      </w:r>
    </w:p>
    <w:p w:rsidR="001149BE" w:rsidRDefault="001149BE" w:rsidP="001149BE">
      <w:pPr>
        <w:pStyle w:val="a3"/>
        <w:spacing w:after="0" w:line="276" w:lineRule="auto"/>
        <w:ind w:firstLine="709"/>
        <w:jc w:val="center"/>
        <w:rPr>
          <w:sz w:val="28"/>
          <w:szCs w:val="28"/>
        </w:rPr>
      </w:pPr>
    </w:p>
    <w:p w:rsidR="00BC0B40" w:rsidRPr="00036355" w:rsidRDefault="00BC0B40" w:rsidP="00036355">
      <w:pPr>
        <w:pStyle w:val="a3"/>
        <w:numPr>
          <w:ilvl w:val="1"/>
          <w:numId w:val="17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bookmarkStart w:id="0" w:name="_Toc194483570"/>
      <w:bookmarkStart w:id="1" w:name="_Toc194483550"/>
      <w:r w:rsidRPr="00036355">
        <w:rPr>
          <w:rFonts w:eastAsia="Calibri"/>
          <w:sz w:val="28"/>
          <w:szCs w:val="28"/>
          <w:lang w:eastAsia="en-US"/>
        </w:rPr>
        <w:t xml:space="preserve">Для руководства деятельностью Комитета и координации его взаимоотношений с Советом директоров избирается  Председатель Комитета. </w:t>
      </w:r>
    </w:p>
    <w:p w:rsidR="00BC0B40" w:rsidRPr="00036355" w:rsidRDefault="00BC0B40" w:rsidP="00036355">
      <w:pPr>
        <w:pStyle w:val="a3"/>
        <w:numPr>
          <w:ilvl w:val="1"/>
          <w:numId w:val="17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036355">
        <w:rPr>
          <w:rFonts w:eastAsia="Calibri"/>
          <w:sz w:val="28"/>
          <w:szCs w:val="28"/>
          <w:lang w:eastAsia="en-US"/>
        </w:rPr>
        <w:t>Председатель Комитета:</w:t>
      </w:r>
    </w:p>
    <w:p w:rsidR="00BC0B40" w:rsidRDefault="00BC0B40" w:rsidP="00BC0B40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Pr="00BC0B40">
        <w:rPr>
          <w:sz w:val="28"/>
          <w:szCs w:val="28"/>
        </w:rPr>
        <w:t xml:space="preserve"> обеспеч</w:t>
      </w:r>
      <w:r>
        <w:rPr>
          <w:sz w:val="28"/>
          <w:szCs w:val="28"/>
        </w:rPr>
        <w:t>ивает</w:t>
      </w:r>
      <w:r w:rsidRPr="00BC0B40">
        <w:rPr>
          <w:sz w:val="28"/>
          <w:szCs w:val="28"/>
        </w:rPr>
        <w:t xml:space="preserve"> эффективн</w:t>
      </w:r>
      <w:r>
        <w:rPr>
          <w:sz w:val="28"/>
          <w:szCs w:val="28"/>
        </w:rPr>
        <w:t>ую</w:t>
      </w:r>
      <w:r w:rsidRPr="00BC0B40">
        <w:rPr>
          <w:sz w:val="28"/>
          <w:szCs w:val="28"/>
        </w:rPr>
        <w:t xml:space="preserve"> работ</w:t>
      </w:r>
      <w:r>
        <w:rPr>
          <w:sz w:val="28"/>
          <w:szCs w:val="28"/>
        </w:rPr>
        <w:t>у</w:t>
      </w:r>
      <w:r w:rsidRPr="00BC0B40">
        <w:rPr>
          <w:sz w:val="28"/>
          <w:szCs w:val="28"/>
        </w:rPr>
        <w:t xml:space="preserve"> Комитета</w:t>
      </w:r>
      <w:r>
        <w:rPr>
          <w:sz w:val="28"/>
          <w:szCs w:val="28"/>
        </w:rPr>
        <w:t>;</w:t>
      </w:r>
    </w:p>
    <w:p w:rsidR="00BC0B40" w:rsidRDefault="00BC0B40" w:rsidP="00BC0B40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 w:rsidRPr="00BC0B40">
        <w:rPr>
          <w:sz w:val="28"/>
          <w:szCs w:val="28"/>
        </w:rPr>
        <w:t>руководит работой Комитета</w:t>
      </w:r>
      <w:r>
        <w:rPr>
          <w:sz w:val="28"/>
          <w:szCs w:val="28"/>
        </w:rPr>
        <w:t>;</w:t>
      </w:r>
    </w:p>
    <w:p w:rsidR="00BC0B40" w:rsidRDefault="00BC0B40" w:rsidP="00BC0B40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BC0B40">
        <w:rPr>
          <w:sz w:val="28"/>
          <w:szCs w:val="28"/>
        </w:rPr>
        <w:t>озывает заседания Комитета</w:t>
      </w:r>
      <w:r>
        <w:rPr>
          <w:sz w:val="28"/>
          <w:szCs w:val="28"/>
        </w:rPr>
        <w:t>;</w:t>
      </w:r>
    </w:p>
    <w:p w:rsidR="00BC0B40" w:rsidRDefault="00BC0B40" w:rsidP="00BC0B40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 w:rsidRPr="00BC0B40">
        <w:rPr>
          <w:sz w:val="28"/>
          <w:szCs w:val="28"/>
        </w:rPr>
        <w:t xml:space="preserve">председательствует на </w:t>
      </w:r>
      <w:r>
        <w:rPr>
          <w:sz w:val="28"/>
          <w:szCs w:val="28"/>
        </w:rPr>
        <w:t xml:space="preserve">заседаниях Комитета, а в случае </w:t>
      </w:r>
      <w:r w:rsidR="00221D32">
        <w:rPr>
          <w:sz w:val="28"/>
          <w:szCs w:val="28"/>
        </w:rPr>
        <w:t xml:space="preserve">его </w:t>
      </w:r>
      <w:r>
        <w:rPr>
          <w:sz w:val="28"/>
          <w:szCs w:val="28"/>
        </w:rPr>
        <w:t>отсутствия на заседании члены Комитета избирают председательствующего из числа присутствующих на заседании членов Комитета</w:t>
      </w:r>
      <w:r w:rsidRPr="00BC0B40">
        <w:rPr>
          <w:sz w:val="28"/>
          <w:szCs w:val="28"/>
        </w:rPr>
        <w:t xml:space="preserve">; </w:t>
      </w:r>
    </w:p>
    <w:p w:rsidR="00BC0B40" w:rsidRDefault="00BC0B40" w:rsidP="00BC0B40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 w:rsidR="008D441D">
        <w:rPr>
          <w:sz w:val="28"/>
          <w:szCs w:val="28"/>
        </w:rPr>
        <w:t>формируе</w:t>
      </w:r>
      <w:r w:rsidRPr="00BC0B40">
        <w:rPr>
          <w:sz w:val="28"/>
          <w:szCs w:val="28"/>
        </w:rPr>
        <w:t>т план очередных заседаний Комитета на текущий год</w:t>
      </w:r>
      <w:r w:rsidR="008D441D">
        <w:rPr>
          <w:sz w:val="28"/>
          <w:szCs w:val="28"/>
        </w:rPr>
        <w:t xml:space="preserve"> в соответствии с планом работы Совета директоров</w:t>
      </w:r>
      <w:r w:rsidRPr="00BC0B40">
        <w:rPr>
          <w:sz w:val="28"/>
          <w:szCs w:val="28"/>
        </w:rPr>
        <w:t xml:space="preserve">; </w:t>
      </w:r>
    </w:p>
    <w:p w:rsidR="00BC0B40" w:rsidRDefault="00BC0B40" w:rsidP="00BC0B40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 w:rsidRPr="00BC0B40">
        <w:rPr>
          <w:sz w:val="28"/>
          <w:szCs w:val="28"/>
        </w:rPr>
        <w:t xml:space="preserve">формирует повестку дня заседаний Комитета и определяет перечень приглашаемых на заседание лиц; </w:t>
      </w:r>
    </w:p>
    <w:p w:rsidR="008D441D" w:rsidRDefault="008D441D" w:rsidP="00BC0B40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r>
        <w:rPr>
          <w:sz w:val="28"/>
          <w:szCs w:val="28"/>
        </w:rPr>
        <w:t>обеспечивает правильное и своевременное составление протоколов заседаний Комитета;</w:t>
      </w:r>
    </w:p>
    <w:p w:rsidR="008D441D" w:rsidRDefault="008D441D" w:rsidP="008D441D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6404E1">
        <w:rPr>
          <w:sz w:val="28"/>
          <w:szCs w:val="28"/>
        </w:rPr>
        <w:t xml:space="preserve"> </w:t>
      </w:r>
      <w:proofErr w:type="gramStart"/>
      <w:r w:rsidRPr="00BC0B40">
        <w:rPr>
          <w:sz w:val="28"/>
          <w:szCs w:val="28"/>
        </w:rPr>
        <w:t>отчитывается о работе</w:t>
      </w:r>
      <w:proofErr w:type="gramEnd"/>
      <w:r w:rsidRPr="00BC0B40">
        <w:rPr>
          <w:sz w:val="28"/>
          <w:szCs w:val="28"/>
        </w:rPr>
        <w:t xml:space="preserve"> Комитета перед Советом директоров </w:t>
      </w:r>
      <w:r>
        <w:rPr>
          <w:sz w:val="28"/>
          <w:szCs w:val="28"/>
        </w:rPr>
        <w:t>Общества.</w:t>
      </w:r>
    </w:p>
    <w:p w:rsidR="00F70177" w:rsidRDefault="00F70177" w:rsidP="00BC0B40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</w:p>
    <w:p w:rsidR="00D05607" w:rsidRDefault="00D05607" w:rsidP="00D05607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7</w:t>
      </w:r>
      <w:r w:rsidRPr="000671CA">
        <w:rPr>
          <w:b/>
          <w:bCs/>
          <w:sz w:val="28"/>
          <w:szCs w:val="28"/>
        </w:rPr>
        <w:t xml:space="preserve">. </w:t>
      </w:r>
      <w:r>
        <w:rPr>
          <w:b/>
          <w:bCs/>
          <w:sz w:val="28"/>
          <w:szCs w:val="28"/>
        </w:rPr>
        <w:t>Заседания Комитета</w:t>
      </w:r>
    </w:p>
    <w:p w:rsidR="00D05607" w:rsidRDefault="00D05607" w:rsidP="00D05607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</w:p>
    <w:p w:rsidR="00482E80" w:rsidRPr="00866813" w:rsidRDefault="006404E1" w:rsidP="00866813">
      <w:pPr>
        <w:pStyle w:val="a3"/>
        <w:numPr>
          <w:ilvl w:val="1"/>
          <w:numId w:val="18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866813">
        <w:rPr>
          <w:rFonts w:eastAsia="Calibri"/>
          <w:sz w:val="28"/>
          <w:szCs w:val="28"/>
          <w:lang w:eastAsia="en-US"/>
        </w:rPr>
        <w:t xml:space="preserve"> </w:t>
      </w:r>
      <w:r w:rsidR="00482E80" w:rsidRPr="00866813">
        <w:rPr>
          <w:rFonts w:eastAsia="Calibri"/>
          <w:sz w:val="28"/>
          <w:szCs w:val="28"/>
          <w:lang w:eastAsia="en-US"/>
        </w:rPr>
        <w:t xml:space="preserve">Заседания Комитета проводятся в соответствии с утвержденным планом работы Комитета или по мере необходимости, в том числе по решению Совета директоров, инициативе Председателя Совета директоров, членов Совета директоров, предложению Председателя Комитета, любого члена Комитета, письменному обращению единоличного исполнительного </w:t>
      </w:r>
      <w:proofErr w:type="gramStart"/>
      <w:r w:rsidR="00482E80" w:rsidRPr="00866813">
        <w:rPr>
          <w:rFonts w:eastAsia="Calibri"/>
          <w:sz w:val="28"/>
          <w:szCs w:val="28"/>
          <w:lang w:eastAsia="en-US"/>
        </w:rPr>
        <w:t>органа-</w:t>
      </w:r>
      <w:r w:rsidRPr="00866813">
        <w:rPr>
          <w:rFonts w:eastAsia="Calibri"/>
          <w:sz w:val="28"/>
          <w:szCs w:val="28"/>
          <w:lang w:eastAsia="en-US"/>
        </w:rPr>
        <w:t>Г</w:t>
      </w:r>
      <w:r w:rsidR="00482E80" w:rsidRPr="00866813">
        <w:rPr>
          <w:rFonts w:eastAsia="Calibri"/>
          <w:sz w:val="28"/>
          <w:szCs w:val="28"/>
          <w:lang w:eastAsia="en-US"/>
        </w:rPr>
        <w:t>енерального</w:t>
      </w:r>
      <w:proofErr w:type="gramEnd"/>
      <w:r w:rsidR="00482E80" w:rsidRPr="00866813">
        <w:rPr>
          <w:rFonts w:eastAsia="Calibri"/>
          <w:sz w:val="28"/>
          <w:szCs w:val="28"/>
          <w:lang w:eastAsia="en-US"/>
        </w:rPr>
        <w:t xml:space="preserve"> директора Общества.</w:t>
      </w:r>
    </w:p>
    <w:p w:rsidR="00482E80" w:rsidRPr="00866813" w:rsidRDefault="00482E80" w:rsidP="00866813">
      <w:pPr>
        <w:pStyle w:val="a3"/>
        <w:numPr>
          <w:ilvl w:val="1"/>
          <w:numId w:val="18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866813">
        <w:rPr>
          <w:rFonts w:eastAsia="Calibri"/>
          <w:sz w:val="28"/>
          <w:szCs w:val="28"/>
          <w:lang w:eastAsia="en-US"/>
        </w:rPr>
        <w:lastRenderedPageBreak/>
        <w:t xml:space="preserve">Повестку дня заседания определяет Председатель Комитета. По взаимному согласию членов Комитета </w:t>
      </w:r>
      <w:r w:rsidR="00A9770B" w:rsidRPr="00866813">
        <w:rPr>
          <w:rFonts w:eastAsia="Calibri"/>
          <w:sz w:val="28"/>
          <w:szCs w:val="28"/>
          <w:lang w:eastAsia="en-US"/>
        </w:rPr>
        <w:t>п</w:t>
      </w:r>
      <w:r w:rsidRPr="00866813">
        <w:rPr>
          <w:rFonts w:eastAsia="Calibri"/>
          <w:sz w:val="28"/>
          <w:szCs w:val="28"/>
          <w:lang w:eastAsia="en-US"/>
        </w:rPr>
        <w:t xml:space="preserve">овестка дня может быть изменена и дополнена, в том числе  на заседании Комитета в форме совместного присутствия. </w:t>
      </w:r>
    </w:p>
    <w:p w:rsidR="00482E80" w:rsidRPr="00866813" w:rsidRDefault="00482E80" w:rsidP="00866813">
      <w:pPr>
        <w:pStyle w:val="a3"/>
        <w:numPr>
          <w:ilvl w:val="1"/>
          <w:numId w:val="18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866813">
        <w:rPr>
          <w:rFonts w:eastAsia="Calibri"/>
          <w:sz w:val="28"/>
          <w:szCs w:val="28"/>
          <w:lang w:eastAsia="en-US"/>
        </w:rPr>
        <w:t xml:space="preserve">Уведомление о проведении заседания Комитета с указанием даты, времени, места проведения, повестки дня, а также приложением необходимых материалов и информации направляется всем членам Комитета не </w:t>
      </w:r>
      <w:proofErr w:type="gramStart"/>
      <w:r w:rsidRPr="00866813">
        <w:rPr>
          <w:rFonts w:eastAsia="Calibri"/>
          <w:sz w:val="28"/>
          <w:szCs w:val="28"/>
          <w:lang w:eastAsia="en-US"/>
        </w:rPr>
        <w:t>позднее</w:t>
      </w:r>
      <w:proofErr w:type="gramEnd"/>
      <w:r w:rsidRPr="00866813">
        <w:rPr>
          <w:rFonts w:eastAsia="Calibri"/>
          <w:sz w:val="28"/>
          <w:szCs w:val="28"/>
          <w:lang w:eastAsia="en-US"/>
        </w:rPr>
        <w:t xml:space="preserve"> чем за 3 (три) рабочих дня до даты проведения заседания Комитета, посредством факсимильной </w:t>
      </w:r>
      <w:r w:rsidR="001134C5" w:rsidRPr="00866813">
        <w:rPr>
          <w:rFonts w:eastAsia="Calibri"/>
          <w:sz w:val="28"/>
          <w:szCs w:val="28"/>
          <w:lang w:eastAsia="en-US"/>
        </w:rPr>
        <w:t xml:space="preserve">связи и (или) </w:t>
      </w:r>
      <w:r w:rsidRPr="00866813">
        <w:rPr>
          <w:rFonts w:eastAsia="Calibri"/>
          <w:sz w:val="28"/>
          <w:szCs w:val="28"/>
          <w:lang w:eastAsia="en-US"/>
        </w:rPr>
        <w:t>электронной</w:t>
      </w:r>
      <w:r w:rsidR="001134C5" w:rsidRPr="00866813">
        <w:rPr>
          <w:rFonts w:eastAsia="Calibri"/>
          <w:sz w:val="28"/>
          <w:szCs w:val="28"/>
          <w:lang w:eastAsia="en-US"/>
        </w:rPr>
        <w:t xml:space="preserve"> почтой или вручаются лично</w:t>
      </w:r>
      <w:r w:rsidRPr="00866813">
        <w:rPr>
          <w:rFonts w:eastAsia="Calibri"/>
          <w:sz w:val="28"/>
          <w:szCs w:val="28"/>
          <w:lang w:eastAsia="en-US"/>
        </w:rPr>
        <w:t>.</w:t>
      </w:r>
    </w:p>
    <w:p w:rsidR="00D05607" w:rsidRPr="00866813" w:rsidRDefault="001134C5" w:rsidP="00866813">
      <w:pPr>
        <w:pStyle w:val="a3"/>
        <w:numPr>
          <w:ilvl w:val="1"/>
          <w:numId w:val="18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866813">
        <w:rPr>
          <w:rFonts w:eastAsia="Calibri"/>
          <w:sz w:val="28"/>
          <w:szCs w:val="28"/>
          <w:lang w:eastAsia="en-US"/>
        </w:rPr>
        <w:t>Кворум для проведения заседания Комитета составляет не менее половины из числа избранных членов Комитета. При определении кворум</w:t>
      </w:r>
      <w:r w:rsidR="008666E4" w:rsidRPr="00866813">
        <w:rPr>
          <w:rFonts w:eastAsia="Calibri"/>
          <w:sz w:val="28"/>
          <w:szCs w:val="28"/>
          <w:lang w:eastAsia="en-US"/>
        </w:rPr>
        <w:t>а</w:t>
      </w:r>
      <w:r w:rsidRPr="00866813">
        <w:rPr>
          <w:rFonts w:eastAsia="Calibri"/>
          <w:sz w:val="28"/>
          <w:szCs w:val="28"/>
          <w:lang w:eastAsia="en-US"/>
        </w:rPr>
        <w:t xml:space="preserve"> и результатов голосования по вопросам повестки дня учитываются голос</w:t>
      </w:r>
      <w:r w:rsidR="008666E4" w:rsidRPr="00866813">
        <w:rPr>
          <w:rFonts w:eastAsia="Calibri"/>
          <w:sz w:val="28"/>
          <w:szCs w:val="28"/>
          <w:lang w:eastAsia="en-US"/>
        </w:rPr>
        <w:t>а</w:t>
      </w:r>
      <w:r w:rsidRPr="00866813">
        <w:rPr>
          <w:rFonts w:eastAsia="Calibri"/>
          <w:sz w:val="28"/>
          <w:szCs w:val="28"/>
          <w:lang w:eastAsia="en-US"/>
        </w:rPr>
        <w:t xml:space="preserve"> отсутствующих членов Комитета, представивших до </w:t>
      </w:r>
      <w:proofErr w:type="gramStart"/>
      <w:r w:rsidRPr="00866813">
        <w:rPr>
          <w:rFonts w:eastAsia="Calibri"/>
          <w:sz w:val="28"/>
          <w:szCs w:val="28"/>
          <w:lang w:eastAsia="en-US"/>
        </w:rPr>
        <w:t>заседания</w:t>
      </w:r>
      <w:proofErr w:type="gramEnd"/>
      <w:r w:rsidRPr="00866813">
        <w:rPr>
          <w:rFonts w:eastAsia="Calibri"/>
          <w:sz w:val="28"/>
          <w:szCs w:val="28"/>
          <w:lang w:eastAsia="en-US"/>
        </w:rPr>
        <w:t xml:space="preserve"> заполненные и подписанные письменные мнения с голосованием по вопросам повестки дня.</w:t>
      </w:r>
    </w:p>
    <w:p w:rsidR="00514200" w:rsidRPr="00866813" w:rsidRDefault="00514200" w:rsidP="00866813">
      <w:pPr>
        <w:pStyle w:val="a3"/>
        <w:numPr>
          <w:ilvl w:val="1"/>
          <w:numId w:val="18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866813">
        <w:rPr>
          <w:rFonts w:eastAsia="Calibri"/>
          <w:sz w:val="28"/>
          <w:szCs w:val="28"/>
          <w:lang w:eastAsia="en-US"/>
        </w:rPr>
        <w:t>На заседание Комитета могут быть приглашены члены Совета директоров, единоличный исполнительный орган – генеральный директор Общества, его заместители, иные работники Общества.</w:t>
      </w:r>
    </w:p>
    <w:p w:rsidR="00514200" w:rsidRPr="00866813" w:rsidRDefault="00514200" w:rsidP="00866813">
      <w:pPr>
        <w:pStyle w:val="a3"/>
        <w:numPr>
          <w:ilvl w:val="1"/>
          <w:numId w:val="18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866813">
        <w:rPr>
          <w:rFonts w:eastAsia="Calibri"/>
          <w:sz w:val="28"/>
          <w:szCs w:val="28"/>
          <w:lang w:eastAsia="en-US"/>
        </w:rPr>
        <w:t>Решения Комитета могут быть приняты на заседаниях Комитета в форме совместного присутствия, а также путем проведения заочного голосования. Для проведения заседаний Комитета могут применяться технические средства связи (телефонные и виде</w:t>
      </w:r>
      <w:proofErr w:type="gramStart"/>
      <w:r w:rsidRPr="00866813">
        <w:rPr>
          <w:rFonts w:eastAsia="Calibri"/>
          <w:sz w:val="28"/>
          <w:szCs w:val="28"/>
          <w:lang w:eastAsia="en-US"/>
        </w:rPr>
        <w:t>о-</w:t>
      </w:r>
      <w:proofErr w:type="gramEnd"/>
      <w:r w:rsidRPr="00866813">
        <w:rPr>
          <w:rFonts w:eastAsia="Calibri"/>
          <w:sz w:val="28"/>
          <w:szCs w:val="28"/>
          <w:lang w:eastAsia="en-US"/>
        </w:rPr>
        <w:t xml:space="preserve"> конференции).</w:t>
      </w:r>
    </w:p>
    <w:p w:rsidR="00514200" w:rsidRPr="00866813" w:rsidRDefault="00514200" w:rsidP="00866813">
      <w:pPr>
        <w:pStyle w:val="a3"/>
        <w:numPr>
          <w:ilvl w:val="1"/>
          <w:numId w:val="18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866813">
        <w:rPr>
          <w:rFonts w:eastAsia="Calibri"/>
          <w:sz w:val="28"/>
          <w:szCs w:val="28"/>
          <w:lang w:eastAsia="en-US"/>
        </w:rPr>
        <w:t>Решения Комитетом принимаются большинством голосов членов Комитета, присутствующих на заседании. Каждый член Комитета обладает одним голосом. В случае равенства голосов голос председательствующего на заседании члена Комитета является решающим.</w:t>
      </w:r>
    </w:p>
    <w:p w:rsidR="00296F3D" w:rsidRPr="00866813" w:rsidRDefault="00296F3D" w:rsidP="00866813">
      <w:pPr>
        <w:pStyle w:val="a3"/>
        <w:numPr>
          <w:ilvl w:val="1"/>
          <w:numId w:val="18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866813">
        <w:rPr>
          <w:rFonts w:eastAsia="Calibri"/>
          <w:sz w:val="28"/>
          <w:szCs w:val="28"/>
          <w:lang w:eastAsia="en-US"/>
        </w:rPr>
        <w:t>В случае заочного голосования члены Комитета направляют заполненные и подписные опросные листы заочного голосования по факсу или электронной почте, с последующей передачей оригинала.</w:t>
      </w:r>
    </w:p>
    <w:p w:rsidR="00D05607" w:rsidRPr="000671CA" w:rsidRDefault="00D05607" w:rsidP="00D05607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</w:p>
    <w:p w:rsidR="003F13A3" w:rsidRPr="000671CA" w:rsidRDefault="003F13A3" w:rsidP="003F13A3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8</w:t>
      </w:r>
      <w:r w:rsidRPr="000671CA">
        <w:rPr>
          <w:b/>
          <w:bCs/>
          <w:sz w:val="28"/>
          <w:szCs w:val="28"/>
        </w:rPr>
        <w:t xml:space="preserve">. </w:t>
      </w:r>
      <w:r>
        <w:rPr>
          <w:b/>
          <w:bCs/>
          <w:sz w:val="28"/>
          <w:szCs w:val="28"/>
        </w:rPr>
        <w:t>Протокол заседания Комитета</w:t>
      </w:r>
    </w:p>
    <w:p w:rsidR="00D05607" w:rsidRDefault="00D05607" w:rsidP="00BC0B40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</w:p>
    <w:p w:rsidR="003F13A3" w:rsidRPr="00C63C5A" w:rsidRDefault="003F13A3" w:rsidP="00C63C5A">
      <w:pPr>
        <w:pStyle w:val="a3"/>
        <w:numPr>
          <w:ilvl w:val="1"/>
          <w:numId w:val="19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C63C5A">
        <w:rPr>
          <w:rFonts w:eastAsia="Calibri"/>
          <w:sz w:val="28"/>
          <w:szCs w:val="28"/>
          <w:lang w:eastAsia="en-US"/>
        </w:rPr>
        <w:t>На заседании Комитета ведется Протокол, который составляется не позднее двух рабочих дней после проведения заседания.</w:t>
      </w:r>
    </w:p>
    <w:p w:rsidR="003F13A3" w:rsidRPr="00C63C5A" w:rsidRDefault="003F13A3" w:rsidP="00C63C5A">
      <w:pPr>
        <w:pStyle w:val="a3"/>
        <w:numPr>
          <w:ilvl w:val="1"/>
          <w:numId w:val="19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C63C5A">
        <w:rPr>
          <w:rFonts w:eastAsia="Calibri"/>
          <w:sz w:val="28"/>
          <w:szCs w:val="28"/>
          <w:lang w:eastAsia="en-US"/>
        </w:rPr>
        <w:t>В Протоколе заседания Комитета указываются:</w:t>
      </w:r>
    </w:p>
    <w:p w:rsidR="003F13A3" w:rsidRDefault="003F13A3" w:rsidP="003F13A3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D22799">
        <w:rPr>
          <w:sz w:val="28"/>
          <w:szCs w:val="28"/>
        </w:rPr>
        <w:t xml:space="preserve"> </w:t>
      </w:r>
      <w:r>
        <w:rPr>
          <w:sz w:val="28"/>
          <w:szCs w:val="28"/>
        </w:rPr>
        <w:t>дата, место, время проведения заседания (или дата проведения заочного голосования);</w:t>
      </w:r>
    </w:p>
    <w:p w:rsidR="003F13A3" w:rsidRDefault="003F13A3" w:rsidP="003F13A3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D22799">
        <w:rPr>
          <w:sz w:val="28"/>
          <w:szCs w:val="28"/>
        </w:rPr>
        <w:t xml:space="preserve"> </w:t>
      </w:r>
      <w:r>
        <w:rPr>
          <w:sz w:val="28"/>
          <w:szCs w:val="28"/>
        </w:rPr>
        <w:t>лица, присутствующие на заседании;</w:t>
      </w:r>
    </w:p>
    <w:p w:rsidR="003F13A3" w:rsidRDefault="003F13A3" w:rsidP="003F13A3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D22799">
        <w:rPr>
          <w:sz w:val="28"/>
          <w:szCs w:val="28"/>
        </w:rPr>
        <w:t xml:space="preserve"> </w:t>
      </w:r>
      <w:r>
        <w:rPr>
          <w:sz w:val="28"/>
          <w:szCs w:val="28"/>
        </w:rPr>
        <w:t>повестка дня заседания;</w:t>
      </w:r>
    </w:p>
    <w:p w:rsidR="003F13A3" w:rsidRDefault="003F13A3" w:rsidP="003F13A3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</w:t>
      </w:r>
      <w:r w:rsidR="00D22799">
        <w:rPr>
          <w:sz w:val="28"/>
          <w:szCs w:val="28"/>
        </w:rPr>
        <w:t xml:space="preserve"> </w:t>
      </w:r>
      <w:r>
        <w:rPr>
          <w:sz w:val="28"/>
          <w:szCs w:val="28"/>
        </w:rPr>
        <w:t>вопросы, поставленные на голосование</w:t>
      </w:r>
      <w:r w:rsidR="00C63C5A">
        <w:rPr>
          <w:sz w:val="28"/>
          <w:szCs w:val="28"/>
        </w:rPr>
        <w:t>,</w:t>
      </w:r>
      <w:r>
        <w:rPr>
          <w:sz w:val="28"/>
          <w:szCs w:val="28"/>
        </w:rPr>
        <w:t xml:space="preserve"> итоги голосования по ним;</w:t>
      </w:r>
    </w:p>
    <w:p w:rsidR="003F13A3" w:rsidRDefault="003F13A3" w:rsidP="003F13A3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D22799">
        <w:rPr>
          <w:sz w:val="28"/>
          <w:szCs w:val="28"/>
        </w:rPr>
        <w:t xml:space="preserve"> </w:t>
      </w:r>
      <w:r>
        <w:rPr>
          <w:sz w:val="28"/>
          <w:szCs w:val="28"/>
        </w:rPr>
        <w:t>принятые решения  (рекомендации Совету директоров).</w:t>
      </w:r>
    </w:p>
    <w:p w:rsidR="003F13A3" w:rsidRPr="00D22799" w:rsidRDefault="003F13A3" w:rsidP="00D22799">
      <w:pPr>
        <w:pStyle w:val="a3"/>
        <w:numPr>
          <w:ilvl w:val="1"/>
          <w:numId w:val="19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D22799">
        <w:rPr>
          <w:rFonts w:eastAsia="Calibri"/>
          <w:sz w:val="28"/>
          <w:szCs w:val="28"/>
          <w:lang w:eastAsia="en-US"/>
        </w:rPr>
        <w:t>Протокол заседания Комитета подписывается Председателем Комитета либо председательствующим на заседании членом Комитета.</w:t>
      </w:r>
    </w:p>
    <w:p w:rsidR="003F13A3" w:rsidRPr="00D22799" w:rsidRDefault="003F13A3" w:rsidP="00D22799">
      <w:pPr>
        <w:pStyle w:val="a3"/>
        <w:numPr>
          <w:ilvl w:val="1"/>
          <w:numId w:val="19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D22799">
        <w:rPr>
          <w:rFonts w:eastAsia="Calibri"/>
          <w:sz w:val="28"/>
          <w:szCs w:val="28"/>
          <w:lang w:eastAsia="en-US"/>
        </w:rPr>
        <w:t>Протокол составляется в двух оригинальных экземплярах, один из которых в течение одного рабочего дня после подписания направляется в Совет директоров.</w:t>
      </w:r>
    </w:p>
    <w:p w:rsidR="003F13A3" w:rsidRPr="000671CA" w:rsidRDefault="003F13A3" w:rsidP="003F13A3">
      <w:pPr>
        <w:pStyle w:val="a3"/>
        <w:spacing w:after="0" w:line="276" w:lineRule="auto"/>
        <w:jc w:val="both"/>
        <w:rPr>
          <w:sz w:val="28"/>
          <w:szCs w:val="28"/>
        </w:rPr>
      </w:pPr>
    </w:p>
    <w:p w:rsidR="003D3EFE" w:rsidRDefault="003D3EFE" w:rsidP="003D3EFE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9</w:t>
      </w:r>
      <w:r w:rsidRPr="000671CA">
        <w:rPr>
          <w:b/>
          <w:bCs/>
          <w:sz w:val="28"/>
          <w:szCs w:val="28"/>
        </w:rPr>
        <w:t xml:space="preserve">. </w:t>
      </w:r>
      <w:r>
        <w:rPr>
          <w:b/>
          <w:bCs/>
          <w:sz w:val="28"/>
          <w:szCs w:val="28"/>
        </w:rPr>
        <w:t>Подотчетность Комитета Совету директоров</w:t>
      </w:r>
    </w:p>
    <w:p w:rsidR="003D3EFE" w:rsidRDefault="003D3EFE" w:rsidP="003D3EFE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</w:p>
    <w:p w:rsidR="003D3EFE" w:rsidRPr="00CC7018" w:rsidRDefault="003D3EFE" w:rsidP="00CC7018">
      <w:pPr>
        <w:pStyle w:val="a3"/>
        <w:numPr>
          <w:ilvl w:val="1"/>
          <w:numId w:val="20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CC7018">
        <w:rPr>
          <w:rFonts w:eastAsia="Calibri"/>
          <w:sz w:val="28"/>
          <w:szCs w:val="28"/>
          <w:lang w:eastAsia="en-US"/>
        </w:rPr>
        <w:t>Комитет представляет Совету директоров ежегодный отчет о результатах своей деятельности в срок не позднее тридцати рабочих дней до даты проведения годового общего собрания акционеров Общества.</w:t>
      </w:r>
    </w:p>
    <w:p w:rsidR="009B518A" w:rsidRPr="00CC7018" w:rsidRDefault="009B518A" w:rsidP="00CC7018">
      <w:pPr>
        <w:pStyle w:val="a3"/>
        <w:numPr>
          <w:ilvl w:val="1"/>
          <w:numId w:val="20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CC7018">
        <w:rPr>
          <w:rFonts w:eastAsia="Calibri"/>
          <w:sz w:val="28"/>
          <w:szCs w:val="28"/>
          <w:lang w:eastAsia="en-US"/>
        </w:rPr>
        <w:t>Отчет Комитета должен содержать следующую информацию:</w:t>
      </w:r>
    </w:p>
    <w:p w:rsidR="009B518A" w:rsidRPr="009B518A" w:rsidRDefault="009B518A" w:rsidP="009B518A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CC7018">
        <w:rPr>
          <w:sz w:val="28"/>
          <w:szCs w:val="28"/>
        </w:rPr>
        <w:t xml:space="preserve"> </w:t>
      </w:r>
      <w:r w:rsidRPr="009B518A">
        <w:rPr>
          <w:sz w:val="28"/>
          <w:szCs w:val="28"/>
        </w:rPr>
        <w:t xml:space="preserve">о </w:t>
      </w:r>
      <w:r>
        <w:rPr>
          <w:sz w:val="28"/>
          <w:szCs w:val="28"/>
        </w:rPr>
        <w:t>представленных Совету директоров</w:t>
      </w:r>
      <w:r w:rsidRPr="009B518A">
        <w:rPr>
          <w:sz w:val="28"/>
          <w:szCs w:val="28"/>
        </w:rPr>
        <w:t xml:space="preserve"> рекомендациях;</w:t>
      </w:r>
    </w:p>
    <w:p w:rsidR="009B518A" w:rsidRDefault="009B518A" w:rsidP="009B518A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CC7018">
        <w:rPr>
          <w:sz w:val="28"/>
          <w:szCs w:val="28"/>
        </w:rPr>
        <w:t xml:space="preserve"> </w:t>
      </w:r>
      <w:r>
        <w:rPr>
          <w:sz w:val="28"/>
          <w:szCs w:val="28"/>
        </w:rPr>
        <w:t>о выполнении плана работы Комитета;</w:t>
      </w:r>
    </w:p>
    <w:p w:rsidR="009B518A" w:rsidRDefault="009B518A" w:rsidP="009B518A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иную </w:t>
      </w:r>
      <w:r w:rsidRPr="009B518A">
        <w:rPr>
          <w:sz w:val="28"/>
          <w:szCs w:val="28"/>
        </w:rPr>
        <w:t xml:space="preserve"> существенную информацию.</w:t>
      </w:r>
    </w:p>
    <w:p w:rsidR="009B518A" w:rsidRPr="00CC7018" w:rsidRDefault="009B518A" w:rsidP="00CC7018">
      <w:pPr>
        <w:pStyle w:val="a3"/>
        <w:numPr>
          <w:ilvl w:val="1"/>
          <w:numId w:val="20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CC7018">
        <w:rPr>
          <w:rFonts w:eastAsia="Calibri"/>
          <w:sz w:val="28"/>
          <w:szCs w:val="28"/>
          <w:lang w:eastAsia="en-US"/>
        </w:rPr>
        <w:t>Совет директоров вправе в любое время потребовать у Комитета представить отчет о текущей деятельности Комитета. Сроки представления такого отчета определяются решением Совета директоров.</w:t>
      </w:r>
    </w:p>
    <w:p w:rsidR="009B518A" w:rsidRDefault="009B518A" w:rsidP="009B518A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</w:p>
    <w:p w:rsidR="009B518A" w:rsidRPr="000671CA" w:rsidRDefault="009B518A" w:rsidP="009B518A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10</w:t>
      </w:r>
      <w:r w:rsidRPr="000671CA">
        <w:rPr>
          <w:b/>
          <w:bCs/>
          <w:sz w:val="28"/>
          <w:szCs w:val="28"/>
        </w:rPr>
        <w:t xml:space="preserve">. </w:t>
      </w:r>
      <w:r>
        <w:rPr>
          <w:b/>
          <w:bCs/>
          <w:sz w:val="28"/>
          <w:szCs w:val="28"/>
        </w:rPr>
        <w:t>Взаимодействие Комитета</w:t>
      </w:r>
      <w:r w:rsidR="00B4215D">
        <w:rPr>
          <w:b/>
          <w:bCs/>
          <w:sz w:val="28"/>
          <w:szCs w:val="28"/>
        </w:rPr>
        <w:t xml:space="preserve"> с Советом директоров, с исполнительными органами Общества и иными лицами</w:t>
      </w:r>
    </w:p>
    <w:p w:rsidR="009B518A" w:rsidRPr="009B518A" w:rsidRDefault="009B518A" w:rsidP="009B518A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</w:p>
    <w:p w:rsidR="00112922" w:rsidRPr="000F46C4" w:rsidRDefault="00112922" w:rsidP="000F46C4">
      <w:pPr>
        <w:pStyle w:val="a3"/>
        <w:numPr>
          <w:ilvl w:val="1"/>
          <w:numId w:val="21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0F46C4">
        <w:rPr>
          <w:rFonts w:eastAsia="Calibri"/>
          <w:sz w:val="28"/>
          <w:szCs w:val="28"/>
          <w:lang w:eastAsia="en-US"/>
        </w:rPr>
        <w:t>Секретарь Комитета обеспечива</w:t>
      </w:r>
      <w:r w:rsidR="00A9770B" w:rsidRPr="000F46C4">
        <w:rPr>
          <w:rFonts w:eastAsia="Calibri"/>
          <w:sz w:val="28"/>
          <w:szCs w:val="28"/>
          <w:lang w:eastAsia="en-US"/>
        </w:rPr>
        <w:t>е</w:t>
      </w:r>
      <w:r w:rsidRPr="000F46C4">
        <w:rPr>
          <w:rFonts w:eastAsia="Calibri"/>
          <w:sz w:val="28"/>
          <w:szCs w:val="28"/>
          <w:lang w:eastAsia="en-US"/>
        </w:rPr>
        <w:t xml:space="preserve">т технические и процедурные вопросы взаимодействия Комитета </w:t>
      </w:r>
      <w:r w:rsidR="00B4215D" w:rsidRPr="000F46C4">
        <w:rPr>
          <w:rFonts w:eastAsia="Calibri"/>
          <w:sz w:val="28"/>
          <w:szCs w:val="28"/>
          <w:lang w:eastAsia="en-US"/>
        </w:rPr>
        <w:t xml:space="preserve">с Советом директоров, с исполнительными органами Общества и </w:t>
      </w:r>
      <w:r w:rsidRPr="000F46C4">
        <w:rPr>
          <w:rFonts w:eastAsia="Calibri"/>
          <w:sz w:val="28"/>
          <w:szCs w:val="28"/>
          <w:lang w:eastAsia="en-US"/>
        </w:rPr>
        <w:t>иными органами и структурными подразделениями Общества.</w:t>
      </w:r>
    </w:p>
    <w:p w:rsidR="00112922" w:rsidRPr="000F46C4" w:rsidRDefault="006809F2" w:rsidP="000F46C4">
      <w:pPr>
        <w:pStyle w:val="a3"/>
        <w:numPr>
          <w:ilvl w:val="1"/>
          <w:numId w:val="21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0F46C4">
        <w:rPr>
          <w:rFonts w:eastAsia="Calibri"/>
          <w:sz w:val="28"/>
          <w:szCs w:val="28"/>
          <w:lang w:eastAsia="en-US"/>
        </w:rPr>
        <w:t>Единоличный исполнительны</w:t>
      </w:r>
      <w:r w:rsidR="007A7D57" w:rsidRPr="000F46C4">
        <w:rPr>
          <w:rFonts w:eastAsia="Calibri"/>
          <w:sz w:val="28"/>
          <w:szCs w:val="28"/>
          <w:lang w:eastAsia="en-US"/>
        </w:rPr>
        <w:t>й</w:t>
      </w:r>
      <w:r w:rsidRPr="000F46C4">
        <w:rPr>
          <w:rFonts w:eastAsia="Calibri"/>
          <w:sz w:val="28"/>
          <w:szCs w:val="28"/>
          <w:lang w:eastAsia="en-US"/>
        </w:rPr>
        <w:t xml:space="preserve"> </w:t>
      </w:r>
      <w:proofErr w:type="gramStart"/>
      <w:r w:rsidRPr="000F46C4">
        <w:rPr>
          <w:rFonts w:eastAsia="Calibri"/>
          <w:sz w:val="28"/>
          <w:szCs w:val="28"/>
          <w:lang w:eastAsia="en-US"/>
        </w:rPr>
        <w:t>орган-</w:t>
      </w:r>
      <w:r w:rsidR="006404E1" w:rsidRPr="000F46C4">
        <w:rPr>
          <w:rFonts w:eastAsia="Calibri"/>
          <w:sz w:val="28"/>
          <w:szCs w:val="28"/>
          <w:lang w:eastAsia="en-US"/>
        </w:rPr>
        <w:t>Г</w:t>
      </w:r>
      <w:r w:rsidRPr="000F46C4">
        <w:rPr>
          <w:rFonts w:eastAsia="Calibri"/>
          <w:sz w:val="28"/>
          <w:szCs w:val="28"/>
          <w:lang w:eastAsia="en-US"/>
        </w:rPr>
        <w:t>енеральный</w:t>
      </w:r>
      <w:proofErr w:type="gramEnd"/>
      <w:r w:rsidRPr="000F46C4">
        <w:rPr>
          <w:rFonts w:eastAsia="Calibri"/>
          <w:sz w:val="28"/>
          <w:szCs w:val="28"/>
          <w:lang w:eastAsia="en-US"/>
        </w:rPr>
        <w:t xml:space="preserve"> директор Общества, руководители структурных подразделений Общества обязаны представлять полную и достоверную информацию и все необходимые документы по вопросам, рассматриваемым на заседаниях Комитета</w:t>
      </w:r>
      <w:r w:rsidR="00112922" w:rsidRPr="000F46C4">
        <w:rPr>
          <w:rFonts w:eastAsia="Calibri"/>
          <w:sz w:val="28"/>
          <w:szCs w:val="28"/>
          <w:lang w:eastAsia="en-US"/>
        </w:rPr>
        <w:t>.</w:t>
      </w:r>
    </w:p>
    <w:p w:rsidR="00112922" w:rsidRPr="000F46C4" w:rsidRDefault="006809F2" w:rsidP="000F46C4">
      <w:pPr>
        <w:pStyle w:val="a3"/>
        <w:numPr>
          <w:ilvl w:val="1"/>
          <w:numId w:val="21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0F46C4">
        <w:rPr>
          <w:rFonts w:eastAsia="Calibri"/>
          <w:sz w:val="28"/>
          <w:szCs w:val="28"/>
          <w:lang w:eastAsia="en-US"/>
        </w:rPr>
        <w:t xml:space="preserve">Единоличный исполнительный </w:t>
      </w:r>
      <w:proofErr w:type="gramStart"/>
      <w:r w:rsidRPr="000F46C4">
        <w:rPr>
          <w:rFonts w:eastAsia="Calibri"/>
          <w:sz w:val="28"/>
          <w:szCs w:val="28"/>
          <w:lang w:eastAsia="en-US"/>
        </w:rPr>
        <w:t>орган-</w:t>
      </w:r>
      <w:r w:rsidR="006404E1" w:rsidRPr="000F46C4">
        <w:rPr>
          <w:rFonts w:eastAsia="Calibri"/>
          <w:sz w:val="28"/>
          <w:szCs w:val="28"/>
          <w:lang w:eastAsia="en-US"/>
        </w:rPr>
        <w:t>Г</w:t>
      </w:r>
      <w:r w:rsidRPr="000F46C4">
        <w:rPr>
          <w:rFonts w:eastAsia="Calibri"/>
          <w:sz w:val="28"/>
          <w:szCs w:val="28"/>
          <w:lang w:eastAsia="en-US"/>
        </w:rPr>
        <w:t>енеральный</w:t>
      </w:r>
      <w:proofErr w:type="gramEnd"/>
      <w:r w:rsidRPr="000F46C4">
        <w:rPr>
          <w:rFonts w:eastAsia="Calibri"/>
          <w:sz w:val="28"/>
          <w:szCs w:val="28"/>
          <w:lang w:eastAsia="en-US"/>
        </w:rPr>
        <w:t xml:space="preserve"> директор </w:t>
      </w:r>
      <w:r w:rsidR="00112922" w:rsidRPr="000F46C4">
        <w:rPr>
          <w:rFonts w:eastAsia="Calibri"/>
          <w:sz w:val="28"/>
          <w:szCs w:val="28"/>
          <w:lang w:eastAsia="en-US"/>
        </w:rPr>
        <w:t>Общества долж</w:t>
      </w:r>
      <w:r w:rsidRPr="000F46C4">
        <w:rPr>
          <w:rFonts w:eastAsia="Calibri"/>
          <w:sz w:val="28"/>
          <w:szCs w:val="28"/>
          <w:lang w:eastAsia="en-US"/>
        </w:rPr>
        <w:t>е</w:t>
      </w:r>
      <w:r w:rsidR="00112922" w:rsidRPr="000F46C4">
        <w:rPr>
          <w:rFonts w:eastAsia="Calibri"/>
          <w:sz w:val="28"/>
          <w:szCs w:val="28"/>
          <w:lang w:eastAsia="en-US"/>
        </w:rPr>
        <w:t>н информировать Комитет обо всех значительных изменениях, касающихся вопросов компетенции Комитета.</w:t>
      </w:r>
    </w:p>
    <w:p w:rsidR="003D3EFE" w:rsidRDefault="003D3EFE" w:rsidP="003D3EFE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</w:p>
    <w:p w:rsidR="000F46C4" w:rsidRDefault="000F46C4" w:rsidP="003D3EFE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</w:p>
    <w:p w:rsidR="000F46C4" w:rsidRDefault="000F46C4" w:rsidP="003D3EFE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</w:p>
    <w:p w:rsidR="00496ECF" w:rsidRDefault="00496ECF" w:rsidP="003D3EFE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</w:p>
    <w:p w:rsidR="00496ECF" w:rsidRPr="000671CA" w:rsidRDefault="00496ECF" w:rsidP="003D3EFE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  <w:bookmarkStart w:id="2" w:name="_GoBack"/>
      <w:bookmarkEnd w:id="2"/>
    </w:p>
    <w:p w:rsidR="006809F2" w:rsidRDefault="006809F2" w:rsidP="006809F2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11</w:t>
      </w:r>
      <w:r w:rsidRPr="000671CA">
        <w:rPr>
          <w:b/>
          <w:bCs/>
          <w:sz w:val="28"/>
          <w:szCs w:val="28"/>
        </w:rPr>
        <w:t xml:space="preserve">. </w:t>
      </w:r>
      <w:r>
        <w:rPr>
          <w:b/>
          <w:bCs/>
          <w:sz w:val="28"/>
          <w:szCs w:val="28"/>
        </w:rPr>
        <w:t>Обеспечение деятельности Комитета</w:t>
      </w:r>
    </w:p>
    <w:p w:rsidR="006809F2" w:rsidRDefault="006809F2" w:rsidP="006809F2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</w:p>
    <w:p w:rsidR="006809F2" w:rsidRPr="000F46C4" w:rsidRDefault="006809F2" w:rsidP="000F46C4">
      <w:pPr>
        <w:pStyle w:val="a3"/>
        <w:numPr>
          <w:ilvl w:val="1"/>
          <w:numId w:val="22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0F46C4">
        <w:rPr>
          <w:rFonts w:eastAsia="Calibri"/>
          <w:sz w:val="28"/>
          <w:szCs w:val="28"/>
          <w:lang w:eastAsia="en-US"/>
        </w:rPr>
        <w:t>Для обеспечения деятельности Комитета бюджетом Общества в рамках бюджета Совета директоров предусматривается финансирование деятельности Комитета.</w:t>
      </w:r>
    </w:p>
    <w:p w:rsidR="006809F2" w:rsidRPr="000F46C4" w:rsidRDefault="006809F2" w:rsidP="000F46C4">
      <w:pPr>
        <w:pStyle w:val="a3"/>
        <w:numPr>
          <w:ilvl w:val="1"/>
          <w:numId w:val="22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0F46C4">
        <w:rPr>
          <w:rFonts w:eastAsia="Calibri"/>
          <w:sz w:val="28"/>
          <w:szCs w:val="28"/>
          <w:lang w:eastAsia="en-US"/>
        </w:rPr>
        <w:t>Предложения о размере бюджета Комитета формируются на первом заседании Комитета и направляются Совету директоров.</w:t>
      </w:r>
    </w:p>
    <w:p w:rsidR="006809F2" w:rsidRDefault="006809F2" w:rsidP="006809F2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</w:p>
    <w:p w:rsidR="006809F2" w:rsidRPr="000671CA" w:rsidRDefault="006809F2" w:rsidP="006809F2">
      <w:pPr>
        <w:widowControl w:val="0"/>
        <w:tabs>
          <w:tab w:val="left" w:pos="8505"/>
        </w:tabs>
        <w:spacing w:line="276" w:lineRule="auto"/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12</w:t>
      </w:r>
      <w:r w:rsidRPr="000671CA">
        <w:rPr>
          <w:b/>
          <w:bCs/>
          <w:sz w:val="28"/>
          <w:szCs w:val="28"/>
        </w:rPr>
        <w:t>. Заключительные положения</w:t>
      </w:r>
    </w:p>
    <w:p w:rsidR="006809F2" w:rsidRPr="000671CA" w:rsidRDefault="006809F2" w:rsidP="006809F2">
      <w:pPr>
        <w:widowControl w:val="0"/>
        <w:tabs>
          <w:tab w:val="left" w:pos="8505"/>
        </w:tabs>
        <w:spacing w:line="276" w:lineRule="auto"/>
        <w:ind w:firstLine="709"/>
        <w:jc w:val="center"/>
        <w:outlineLvl w:val="0"/>
        <w:rPr>
          <w:b/>
          <w:bCs/>
          <w:sz w:val="28"/>
          <w:szCs w:val="28"/>
        </w:rPr>
      </w:pPr>
    </w:p>
    <w:p w:rsidR="006809F2" w:rsidRPr="000F46C4" w:rsidRDefault="006809F2" w:rsidP="000F46C4">
      <w:pPr>
        <w:pStyle w:val="a3"/>
        <w:numPr>
          <w:ilvl w:val="1"/>
          <w:numId w:val="23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0F46C4">
        <w:rPr>
          <w:rFonts w:eastAsia="Calibri"/>
          <w:sz w:val="28"/>
          <w:szCs w:val="28"/>
          <w:lang w:eastAsia="en-US"/>
        </w:rPr>
        <w:t>Положение утверждается Советом директоров большинством голосов членов Совета директоров, принимающих участие в заседании Совета директоров.</w:t>
      </w:r>
    </w:p>
    <w:p w:rsidR="00816FCA" w:rsidRPr="000F46C4" w:rsidRDefault="00816FCA" w:rsidP="000F46C4">
      <w:pPr>
        <w:pStyle w:val="a3"/>
        <w:numPr>
          <w:ilvl w:val="1"/>
          <w:numId w:val="23"/>
        </w:numPr>
        <w:spacing w:after="0" w:line="276" w:lineRule="auto"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0F46C4">
        <w:rPr>
          <w:rFonts w:eastAsia="Calibri"/>
          <w:sz w:val="28"/>
          <w:szCs w:val="28"/>
          <w:lang w:eastAsia="en-US"/>
        </w:rPr>
        <w:t>Любые изменения и дополнения к настоящему Положению осуществляются в письменной форме и утверждаются Советом директоров</w:t>
      </w:r>
      <w:r w:rsidR="00F07456" w:rsidRPr="000F46C4">
        <w:rPr>
          <w:rFonts w:eastAsia="Calibri"/>
          <w:sz w:val="28"/>
          <w:szCs w:val="28"/>
          <w:lang w:eastAsia="en-US"/>
        </w:rPr>
        <w:t xml:space="preserve"> </w:t>
      </w:r>
      <w:r w:rsidRPr="000F46C4">
        <w:rPr>
          <w:rFonts w:eastAsia="Calibri"/>
          <w:sz w:val="28"/>
          <w:szCs w:val="28"/>
          <w:lang w:eastAsia="en-US"/>
        </w:rPr>
        <w:t>большинством голосов членов Совета директоров, принимающих участие в заседании Совета директоров.</w:t>
      </w:r>
    </w:p>
    <w:p w:rsidR="00816FCA" w:rsidRPr="00816FCA" w:rsidRDefault="00816FCA" w:rsidP="00816FCA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</w:p>
    <w:p w:rsidR="00816FCA" w:rsidRPr="000671CA" w:rsidRDefault="00816FCA" w:rsidP="006809F2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</w:p>
    <w:bookmarkEnd w:id="0"/>
    <w:bookmarkEnd w:id="1"/>
    <w:p w:rsidR="006809F2" w:rsidRPr="000671CA" w:rsidRDefault="006809F2" w:rsidP="006809F2">
      <w:pPr>
        <w:pStyle w:val="a3"/>
        <w:spacing w:after="0" w:line="276" w:lineRule="auto"/>
        <w:ind w:firstLine="709"/>
        <w:jc w:val="both"/>
        <w:rPr>
          <w:sz w:val="28"/>
          <w:szCs w:val="28"/>
        </w:rPr>
      </w:pPr>
    </w:p>
    <w:sectPr w:rsidR="006809F2" w:rsidRPr="000671CA" w:rsidSect="00F07456">
      <w:footerReference w:type="default" r:id="rId9"/>
      <w:pgSz w:w="11906" w:h="16838"/>
      <w:pgMar w:top="1134" w:right="850" w:bottom="851" w:left="1701" w:header="708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05E6" w:rsidRDefault="001405E6" w:rsidP="00A1547B">
      <w:r>
        <w:separator/>
      </w:r>
    </w:p>
  </w:endnote>
  <w:endnote w:type="continuationSeparator" w:id="0">
    <w:p w:rsidR="001405E6" w:rsidRDefault="001405E6" w:rsidP="00A154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72356722"/>
      <w:docPartObj>
        <w:docPartGallery w:val="Page Numbers (Bottom of Page)"/>
        <w:docPartUnique/>
      </w:docPartObj>
    </w:sdtPr>
    <w:sdtEndPr/>
    <w:sdtContent>
      <w:p w:rsidR="00A1547B" w:rsidRDefault="00AD1D48">
        <w:pPr>
          <w:pStyle w:val="ac"/>
          <w:jc w:val="center"/>
        </w:pPr>
        <w:r>
          <w:fldChar w:fldCharType="begin"/>
        </w:r>
        <w:r w:rsidR="00A1547B">
          <w:instrText>PAGE   \* MERGEFORMAT</w:instrText>
        </w:r>
        <w:r>
          <w:fldChar w:fldCharType="separate"/>
        </w:r>
        <w:r w:rsidR="00496ECF">
          <w:rPr>
            <w:noProof/>
          </w:rPr>
          <w:t>8</w:t>
        </w:r>
        <w:r>
          <w:fldChar w:fldCharType="end"/>
        </w:r>
      </w:p>
    </w:sdtContent>
  </w:sdt>
  <w:p w:rsidR="00A1547B" w:rsidRDefault="00A1547B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05E6" w:rsidRDefault="001405E6" w:rsidP="00A1547B">
      <w:r>
        <w:separator/>
      </w:r>
    </w:p>
  </w:footnote>
  <w:footnote w:type="continuationSeparator" w:id="0">
    <w:p w:rsidR="001405E6" w:rsidRDefault="001405E6" w:rsidP="00A1547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63069"/>
    <w:multiLevelType w:val="multilevel"/>
    <w:tmpl w:val="D41278B6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">
    <w:nsid w:val="09972845"/>
    <w:multiLevelType w:val="multilevel"/>
    <w:tmpl w:val="D41278B6"/>
    <w:lvl w:ilvl="0">
      <w:start w:val="7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">
    <w:nsid w:val="0D2745F8"/>
    <w:multiLevelType w:val="hybridMultilevel"/>
    <w:tmpl w:val="EAD4459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3">
    <w:nsid w:val="1557528E"/>
    <w:multiLevelType w:val="hybridMultilevel"/>
    <w:tmpl w:val="F0DE0A74"/>
    <w:lvl w:ilvl="0" w:tplc="BEE86B9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  <w:szCs w:val="16"/>
      </w:rPr>
    </w:lvl>
    <w:lvl w:ilvl="1" w:tplc="04190003" w:tentative="1">
      <w:start w:val="1"/>
      <w:numFmt w:val="bullet"/>
      <w:lvlText w:val="o"/>
      <w:lvlJc w:val="left"/>
      <w:pPr>
        <w:tabs>
          <w:tab w:val="num" w:pos="372"/>
        </w:tabs>
        <w:ind w:left="3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092"/>
        </w:tabs>
        <w:ind w:left="10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812"/>
        </w:tabs>
        <w:ind w:left="18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532"/>
        </w:tabs>
        <w:ind w:left="25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252"/>
        </w:tabs>
        <w:ind w:left="32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3972"/>
        </w:tabs>
        <w:ind w:left="39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692"/>
        </w:tabs>
        <w:ind w:left="46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412"/>
        </w:tabs>
        <w:ind w:left="5412" w:hanging="360"/>
      </w:pPr>
      <w:rPr>
        <w:rFonts w:ascii="Wingdings" w:hAnsi="Wingdings" w:hint="default"/>
      </w:rPr>
    </w:lvl>
  </w:abstractNum>
  <w:abstractNum w:abstractNumId="4">
    <w:nsid w:val="25CC41DE"/>
    <w:multiLevelType w:val="multilevel"/>
    <w:tmpl w:val="D41278B6"/>
    <w:lvl w:ilvl="0">
      <w:start w:val="6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5">
    <w:nsid w:val="26CA43F3"/>
    <w:multiLevelType w:val="multilevel"/>
    <w:tmpl w:val="D41278B6"/>
    <w:lvl w:ilvl="0">
      <w:start w:val="8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6">
    <w:nsid w:val="29DD306B"/>
    <w:multiLevelType w:val="hybridMultilevel"/>
    <w:tmpl w:val="67B87A6A"/>
    <w:lvl w:ilvl="0" w:tplc="3008049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AC093B"/>
    <w:multiLevelType w:val="multilevel"/>
    <w:tmpl w:val="D41278B6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8">
    <w:nsid w:val="3AF5797C"/>
    <w:multiLevelType w:val="multilevel"/>
    <w:tmpl w:val="D41278B6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9">
    <w:nsid w:val="43A25C63"/>
    <w:multiLevelType w:val="multilevel"/>
    <w:tmpl w:val="F33E3B6A"/>
    <w:lvl w:ilvl="0">
      <w:start w:val="1"/>
      <w:numFmt w:val="decimal"/>
      <w:lvlText w:val="%1."/>
      <w:lvlJc w:val="left"/>
      <w:pPr>
        <w:ind w:left="1455" w:hanging="145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64" w:hanging="145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73" w:hanging="145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82" w:hanging="145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91" w:hanging="145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00" w:hanging="1455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0">
    <w:nsid w:val="44AB05B7"/>
    <w:multiLevelType w:val="hybridMultilevel"/>
    <w:tmpl w:val="D19E299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479B3B91"/>
    <w:multiLevelType w:val="multilevel"/>
    <w:tmpl w:val="AF38A6B8"/>
    <w:lvl w:ilvl="0">
      <w:start w:val="1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2">
    <w:nsid w:val="4AD210CE"/>
    <w:multiLevelType w:val="multilevel"/>
    <w:tmpl w:val="CF38448A"/>
    <w:lvl w:ilvl="0">
      <w:start w:val="12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3">
    <w:nsid w:val="4AF441E5"/>
    <w:multiLevelType w:val="multilevel"/>
    <w:tmpl w:val="DE98F7D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50907983"/>
    <w:multiLevelType w:val="hybridMultilevel"/>
    <w:tmpl w:val="C2A0E7B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58E6441A"/>
    <w:multiLevelType w:val="multilevel"/>
    <w:tmpl w:val="93CA4076"/>
    <w:lvl w:ilvl="0">
      <w:start w:val="10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6">
    <w:nsid w:val="59183D7C"/>
    <w:multiLevelType w:val="hybridMultilevel"/>
    <w:tmpl w:val="D742B932"/>
    <w:lvl w:ilvl="0" w:tplc="04190001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7">
    <w:nsid w:val="5E551E27"/>
    <w:multiLevelType w:val="hybridMultilevel"/>
    <w:tmpl w:val="DBCEF376"/>
    <w:lvl w:ilvl="0" w:tplc="30080498">
      <w:start w:val="1"/>
      <w:numFmt w:val="bullet"/>
      <w:lvlText w:val="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8">
    <w:nsid w:val="60776F6B"/>
    <w:multiLevelType w:val="hybridMultilevel"/>
    <w:tmpl w:val="383E27AE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9">
    <w:nsid w:val="626870EE"/>
    <w:multiLevelType w:val="hybridMultilevel"/>
    <w:tmpl w:val="6096F712"/>
    <w:lvl w:ilvl="0" w:tplc="30080498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>
    <w:nsid w:val="6E3C37EB"/>
    <w:multiLevelType w:val="multilevel"/>
    <w:tmpl w:val="CAD62040"/>
    <w:lvl w:ilvl="0">
      <w:start w:val="5"/>
      <w:numFmt w:val="decimal"/>
      <w:lvlText w:val="%1."/>
      <w:lvlJc w:val="left"/>
      <w:pPr>
        <w:ind w:left="450" w:hanging="45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2149" w:hanging="72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3578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5367" w:hanging="108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6796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8585" w:hanging="144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0374" w:hanging="180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1803" w:hanging="180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3592" w:hanging="2160"/>
      </w:pPr>
      <w:rPr>
        <w:rFonts w:eastAsia="Calibri" w:hint="default"/>
      </w:rPr>
    </w:lvl>
  </w:abstractNum>
  <w:abstractNum w:abstractNumId="21">
    <w:nsid w:val="76142380"/>
    <w:multiLevelType w:val="multilevel"/>
    <w:tmpl w:val="D41278B6"/>
    <w:lvl w:ilvl="0">
      <w:start w:val="9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2">
    <w:nsid w:val="7AC47213"/>
    <w:multiLevelType w:val="multilevel"/>
    <w:tmpl w:val="430CA520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4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3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92" w:hanging="2160"/>
      </w:pPr>
      <w:rPr>
        <w:rFonts w:hint="default"/>
      </w:rPr>
    </w:lvl>
  </w:abstractNum>
  <w:num w:numId="1">
    <w:abstractNumId w:val="18"/>
  </w:num>
  <w:num w:numId="2">
    <w:abstractNumId w:val="2"/>
  </w:num>
  <w:num w:numId="3">
    <w:abstractNumId w:val="16"/>
  </w:num>
  <w:num w:numId="4">
    <w:abstractNumId w:val="2"/>
  </w:num>
  <w:num w:numId="5">
    <w:abstractNumId w:val="17"/>
  </w:num>
  <w:num w:numId="6">
    <w:abstractNumId w:val="6"/>
  </w:num>
  <w:num w:numId="7">
    <w:abstractNumId w:val="19"/>
  </w:num>
  <w:num w:numId="8">
    <w:abstractNumId w:val="13"/>
  </w:num>
  <w:num w:numId="9">
    <w:abstractNumId w:val="3"/>
  </w:num>
  <w:num w:numId="10">
    <w:abstractNumId w:val="14"/>
  </w:num>
  <w:num w:numId="11">
    <w:abstractNumId w:val="10"/>
  </w:num>
  <w:num w:numId="12">
    <w:abstractNumId w:val="9"/>
  </w:num>
  <w:num w:numId="13">
    <w:abstractNumId w:val="8"/>
  </w:num>
  <w:num w:numId="14">
    <w:abstractNumId w:val="22"/>
  </w:num>
  <w:num w:numId="15">
    <w:abstractNumId w:val="0"/>
  </w:num>
  <w:num w:numId="16">
    <w:abstractNumId w:val="20"/>
  </w:num>
  <w:num w:numId="17">
    <w:abstractNumId w:val="4"/>
  </w:num>
  <w:num w:numId="18">
    <w:abstractNumId w:val="1"/>
  </w:num>
  <w:num w:numId="19">
    <w:abstractNumId w:val="5"/>
  </w:num>
  <w:num w:numId="20">
    <w:abstractNumId w:val="21"/>
  </w:num>
  <w:num w:numId="21">
    <w:abstractNumId w:val="15"/>
  </w:num>
  <w:num w:numId="22">
    <w:abstractNumId w:val="11"/>
  </w:num>
  <w:num w:numId="23">
    <w:abstractNumId w:val="12"/>
  </w:num>
  <w:num w:numId="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730B"/>
    <w:rsid w:val="000008B7"/>
    <w:rsid w:val="000051E7"/>
    <w:rsid w:val="000163F5"/>
    <w:rsid w:val="000305D6"/>
    <w:rsid w:val="00036355"/>
    <w:rsid w:val="00037C41"/>
    <w:rsid w:val="000671CA"/>
    <w:rsid w:val="000C13E6"/>
    <w:rsid w:val="000E3DF1"/>
    <w:rsid w:val="000E797F"/>
    <w:rsid w:val="000F46C4"/>
    <w:rsid w:val="000F4E38"/>
    <w:rsid w:val="00112922"/>
    <w:rsid w:val="00112E6C"/>
    <w:rsid w:val="001134C5"/>
    <w:rsid w:val="001147FA"/>
    <w:rsid w:val="001149BE"/>
    <w:rsid w:val="0012082A"/>
    <w:rsid w:val="001304FF"/>
    <w:rsid w:val="001405E6"/>
    <w:rsid w:val="001444C0"/>
    <w:rsid w:val="00163D4F"/>
    <w:rsid w:val="00172EFB"/>
    <w:rsid w:val="001A1665"/>
    <w:rsid w:val="001C2365"/>
    <w:rsid w:val="001C59F0"/>
    <w:rsid w:val="001D4005"/>
    <w:rsid w:val="001D4B77"/>
    <w:rsid w:val="00221D32"/>
    <w:rsid w:val="00246A00"/>
    <w:rsid w:val="00296F3D"/>
    <w:rsid w:val="002A3FDB"/>
    <w:rsid w:val="002A539D"/>
    <w:rsid w:val="002B7A61"/>
    <w:rsid w:val="002C03BC"/>
    <w:rsid w:val="002C5094"/>
    <w:rsid w:val="002D27A9"/>
    <w:rsid w:val="002D6CAA"/>
    <w:rsid w:val="002F0873"/>
    <w:rsid w:val="002F18AF"/>
    <w:rsid w:val="002F797A"/>
    <w:rsid w:val="0036006F"/>
    <w:rsid w:val="00366880"/>
    <w:rsid w:val="0037214F"/>
    <w:rsid w:val="003C007C"/>
    <w:rsid w:val="003C4E1E"/>
    <w:rsid w:val="003D133C"/>
    <w:rsid w:val="003D3EFE"/>
    <w:rsid w:val="003F13A3"/>
    <w:rsid w:val="004061CC"/>
    <w:rsid w:val="00421E50"/>
    <w:rsid w:val="00432C4F"/>
    <w:rsid w:val="00434804"/>
    <w:rsid w:val="00442B49"/>
    <w:rsid w:val="00482E80"/>
    <w:rsid w:val="004837FD"/>
    <w:rsid w:val="00492391"/>
    <w:rsid w:val="00496ECF"/>
    <w:rsid w:val="004A289A"/>
    <w:rsid w:val="004A7AF9"/>
    <w:rsid w:val="004B3071"/>
    <w:rsid w:val="004C2F4F"/>
    <w:rsid w:val="004C6CAD"/>
    <w:rsid w:val="004D7C5C"/>
    <w:rsid w:val="00505AA2"/>
    <w:rsid w:val="00514200"/>
    <w:rsid w:val="00517B7E"/>
    <w:rsid w:val="00530E47"/>
    <w:rsid w:val="00532350"/>
    <w:rsid w:val="00561EA4"/>
    <w:rsid w:val="005D2415"/>
    <w:rsid w:val="005E044A"/>
    <w:rsid w:val="006404E1"/>
    <w:rsid w:val="00651863"/>
    <w:rsid w:val="0065598B"/>
    <w:rsid w:val="006809F2"/>
    <w:rsid w:val="006941AE"/>
    <w:rsid w:val="006B00E0"/>
    <w:rsid w:val="006C7BF0"/>
    <w:rsid w:val="006E08DC"/>
    <w:rsid w:val="006F26EC"/>
    <w:rsid w:val="00707A44"/>
    <w:rsid w:val="007140FB"/>
    <w:rsid w:val="00714654"/>
    <w:rsid w:val="00746666"/>
    <w:rsid w:val="00747D2C"/>
    <w:rsid w:val="00755EB3"/>
    <w:rsid w:val="007627CE"/>
    <w:rsid w:val="00781184"/>
    <w:rsid w:val="007A4936"/>
    <w:rsid w:val="007A7D57"/>
    <w:rsid w:val="007E4D9F"/>
    <w:rsid w:val="007F335E"/>
    <w:rsid w:val="007F3388"/>
    <w:rsid w:val="00816FCA"/>
    <w:rsid w:val="008222FD"/>
    <w:rsid w:val="008666E4"/>
    <w:rsid w:val="00866813"/>
    <w:rsid w:val="00874055"/>
    <w:rsid w:val="00875D66"/>
    <w:rsid w:val="008B7013"/>
    <w:rsid w:val="008D441D"/>
    <w:rsid w:val="008D4FE5"/>
    <w:rsid w:val="008F081A"/>
    <w:rsid w:val="0090730B"/>
    <w:rsid w:val="009112A6"/>
    <w:rsid w:val="00923F80"/>
    <w:rsid w:val="009842BF"/>
    <w:rsid w:val="00984393"/>
    <w:rsid w:val="00986FDE"/>
    <w:rsid w:val="009A48BE"/>
    <w:rsid w:val="009B518A"/>
    <w:rsid w:val="009B687D"/>
    <w:rsid w:val="009C5DEC"/>
    <w:rsid w:val="009F6646"/>
    <w:rsid w:val="00A1547B"/>
    <w:rsid w:val="00A539A0"/>
    <w:rsid w:val="00A555C6"/>
    <w:rsid w:val="00A5740B"/>
    <w:rsid w:val="00A6535D"/>
    <w:rsid w:val="00A7196A"/>
    <w:rsid w:val="00A8052C"/>
    <w:rsid w:val="00A963E6"/>
    <w:rsid w:val="00A9770B"/>
    <w:rsid w:val="00AD1D48"/>
    <w:rsid w:val="00AD573A"/>
    <w:rsid w:val="00B00EF4"/>
    <w:rsid w:val="00B20DA3"/>
    <w:rsid w:val="00B3417D"/>
    <w:rsid w:val="00B4215D"/>
    <w:rsid w:val="00B52027"/>
    <w:rsid w:val="00B829EA"/>
    <w:rsid w:val="00B82F5D"/>
    <w:rsid w:val="00B834A3"/>
    <w:rsid w:val="00BA7346"/>
    <w:rsid w:val="00BC0B40"/>
    <w:rsid w:val="00BE636C"/>
    <w:rsid w:val="00BE73CB"/>
    <w:rsid w:val="00BE7B36"/>
    <w:rsid w:val="00BF0D3B"/>
    <w:rsid w:val="00C14F69"/>
    <w:rsid w:val="00C626A9"/>
    <w:rsid w:val="00C63C5A"/>
    <w:rsid w:val="00C72326"/>
    <w:rsid w:val="00C84AAF"/>
    <w:rsid w:val="00C85265"/>
    <w:rsid w:val="00CA4C4C"/>
    <w:rsid w:val="00CC6B31"/>
    <w:rsid w:val="00CC7018"/>
    <w:rsid w:val="00CF3FED"/>
    <w:rsid w:val="00D05607"/>
    <w:rsid w:val="00D1365E"/>
    <w:rsid w:val="00D22799"/>
    <w:rsid w:val="00D470D7"/>
    <w:rsid w:val="00D55E49"/>
    <w:rsid w:val="00D61728"/>
    <w:rsid w:val="00D76D8B"/>
    <w:rsid w:val="00DA4517"/>
    <w:rsid w:val="00DD37D3"/>
    <w:rsid w:val="00DF3823"/>
    <w:rsid w:val="00E22B85"/>
    <w:rsid w:val="00E30DCC"/>
    <w:rsid w:val="00E31B57"/>
    <w:rsid w:val="00E927F0"/>
    <w:rsid w:val="00EA46C2"/>
    <w:rsid w:val="00EA498F"/>
    <w:rsid w:val="00EC2FFE"/>
    <w:rsid w:val="00EE3638"/>
    <w:rsid w:val="00EE6FF2"/>
    <w:rsid w:val="00F07456"/>
    <w:rsid w:val="00F25679"/>
    <w:rsid w:val="00F70177"/>
    <w:rsid w:val="00FA6FCC"/>
    <w:rsid w:val="00FB6D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3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List 2"/>
    <w:basedOn w:val="a"/>
    <w:semiHidden/>
    <w:unhideWhenUsed/>
    <w:rsid w:val="0090730B"/>
    <w:pPr>
      <w:ind w:left="566" w:hanging="283"/>
    </w:pPr>
  </w:style>
  <w:style w:type="paragraph" w:styleId="a3">
    <w:name w:val="Body Text"/>
    <w:basedOn w:val="a"/>
    <w:link w:val="a4"/>
    <w:unhideWhenUsed/>
    <w:rsid w:val="0090730B"/>
    <w:pPr>
      <w:spacing w:after="120"/>
    </w:pPr>
  </w:style>
  <w:style w:type="character" w:customStyle="1" w:styleId="a4">
    <w:name w:val="Основной текст Знак"/>
    <w:basedOn w:val="a0"/>
    <w:link w:val="a3"/>
    <w:rsid w:val="0090730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90730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3">
    <w:name w:val="Style3"/>
    <w:basedOn w:val="a"/>
    <w:rsid w:val="0090730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styleId="a6">
    <w:name w:val="Placeholder Text"/>
    <w:basedOn w:val="a0"/>
    <w:uiPriority w:val="99"/>
    <w:semiHidden/>
    <w:rsid w:val="00CF3FED"/>
    <w:rPr>
      <w:color w:val="808080"/>
    </w:rPr>
  </w:style>
  <w:style w:type="paragraph" w:styleId="a7">
    <w:name w:val="Balloon Text"/>
    <w:basedOn w:val="a"/>
    <w:link w:val="a8"/>
    <w:uiPriority w:val="99"/>
    <w:semiHidden/>
    <w:unhideWhenUsed/>
    <w:rsid w:val="00CF3FED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F3FED"/>
    <w:rPr>
      <w:rFonts w:ascii="Tahoma" w:eastAsia="Times New Roman" w:hAnsi="Tahoma" w:cs="Tahoma"/>
      <w:sz w:val="16"/>
      <w:szCs w:val="16"/>
      <w:lang w:eastAsia="ru-RU"/>
    </w:rPr>
  </w:style>
  <w:style w:type="table" w:styleId="a9">
    <w:name w:val="Table Grid"/>
    <w:basedOn w:val="a1"/>
    <w:uiPriority w:val="59"/>
    <w:rsid w:val="006518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13">
    <w:name w:val="Font Style13"/>
    <w:basedOn w:val="a0"/>
    <w:uiPriority w:val="99"/>
    <w:rsid w:val="004A289A"/>
    <w:rPr>
      <w:rFonts w:ascii="Times New Roman" w:hAnsi="Times New Roman" w:cs="Times New Roman"/>
      <w:spacing w:val="10"/>
      <w:sz w:val="20"/>
      <w:szCs w:val="20"/>
    </w:rPr>
  </w:style>
  <w:style w:type="paragraph" w:styleId="aa">
    <w:name w:val="header"/>
    <w:basedOn w:val="a"/>
    <w:link w:val="ab"/>
    <w:uiPriority w:val="99"/>
    <w:unhideWhenUsed/>
    <w:rsid w:val="00A1547B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A1547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c">
    <w:name w:val="footer"/>
    <w:basedOn w:val="a"/>
    <w:link w:val="ad"/>
    <w:uiPriority w:val="99"/>
    <w:unhideWhenUsed/>
    <w:rsid w:val="00A1547B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A1547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Normal1">
    <w:name w:val="Normal1"/>
    <w:rsid w:val="00BC0B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1">
    <w:name w:val="Обычный1"/>
    <w:rsid w:val="00482E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3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List 2"/>
    <w:basedOn w:val="a"/>
    <w:semiHidden/>
    <w:unhideWhenUsed/>
    <w:rsid w:val="0090730B"/>
    <w:pPr>
      <w:ind w:left="566" w:hanging="283"/>
    </w:pPr>
  </w:style>
  <w:style w:type="paragraph" w:styleId="a3">
    <w:name w:val="Body Text"/>
    <w:basedOn w:val="a"/>
    <w:link w:val="a4"/>
    <w:unhideWhenUsed/>
    <w:rsid w:val="0090730B"/>
    <w:pPr>
      <w:spacing w:after="120"/>
    </w:pPr>
  </w:style>
  <w:style w:type="character" w:customStyle="1" w:styleId="a4">
    <w:name w:val="Основной текст Знак"/>
    <w:basedOn w:val="a0"/>
    <w:link w:val="a3"/>
    <w:rsid w:val="0090730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90730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3">
    <w:name w:val="Style3"/>
    <w:basedOn w:val="a"/>
    <w:rsid w:val="0090730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styleId="a6">
    <w:name w:val="Placeholder Text"/>
    <w:basedOn w:val="a0"/>
    <w:uiPriority w:val="99"/>
    <w:semiHidden/>
    <w:rsid w:val="00CF3FED"/>
    <w:rPr>
      <w:color w:val="808080"/>
    </w:rPr>
  </w:style>
  <w:style w:type="paragraph" w:styleId="a7">
    <w:name w:val="Balloon Text"/>
    <w:basedOn w:val="a"/>
    <w:link w:val="a8"/>
    <w:uiPriority w:val="99"/>
    <w:semiHidden/>
    <w:unhideWhenUsed/>
    <w:rsid w:val="00CF3FED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F3FED"/>
    <w:rPr>
      <w:rFonts w:ascii="Tahoma" w:eastAsia="Times New Roman" w:hAnsi="Tahoma" w:cs="Tahoma"/>
      <w:sz w:val="16"/>
      <w:szCs w:val="16"/>
      <w:lang w:eastAsia="ru-RU"/>
    </w:rPr>
  </w:style>
  <w:style w:type="table" w:styleId="a9">
    <w:name w:val="Table Grid"/>
    <w:basedOn w:val="a1"/>
    <w:uiPriority w:val="59"/>
    <w:rsid w:val="0065186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13">
    <w:name w:val="Font Style13"/>
    <w:basedOn w:val="a0"/>
    <w:uiPriority w:val="99"/>
    <w:rsid w:val="004A289A"/>
    <w:rPr>
      <w:rFonts w:ascii="Times New Roman" w:hAnsi="Times New Roman" w:cs="Times New Roman"/>
      <w:spacing w:val="10"/>
      <w:sz w:val="20"/>
      <w:szCs w:val="20"/>
    </w:rPr>
  </w:style>
  <w:style w:type="paragraph" w:styleId="aa">
    <w:name w:val="header"/>
    <w:basedOn w:val="a"/>
    <w:link w:val="ab"/>
    <w:uiPriority w:val="99"/>
    <w:unhideWhenUsed/>
    <w:rsid w:val="00A1547B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A1547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c">
    <w:name w:val="footer"/>
    <w:basedOn w:val="a"/>
    <w:link w:val="ad"/>
    <w:uiPriority w:val="99"/>
    <w:unhideWhenUsed/>
    <w:rsid w:val="00A1547B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A1547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Normal1">
    <w:name w:val="Normal1"/>
    <w:rsid w:val="00BC0B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1">
    <w:name w:val="Обычный1"/>
    <w:rsid w:val="00482E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54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AA5725-EA7C-476B-90E9-455C2DD786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1796</Words>
  <Characters>10243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Ya Blondinko Edition</Company>
  <LinksUpToDate>false</LinksUpToDate>
  <CharactersWithSpaces>12015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00154K</dc:creator>
  <cp:lastModifiedBy>Прошкин</cp:lastModifiedBy>
  <cp:revision>2</cp:revision>
  <cp:lastPrinted>2011-11-28T10:25:00Z</cp:lastPrinted>
  <dcterms:created xsi:type="dcterms:W3CDTF">2011-12-15T07:27:00Z</dcterms:created>
  <dcterms:modified xsi:type="dcterms:W3CDTF">2011-12-15T07:27:00Z</dcterms:modified>
</cp:coreProperties>
</file>