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c"/>
        <w:tblpPr w:leftFromText="180" w:rightFromText="180" w:vertAnchor="text" w:horzAnchor="page" w:tblpX="1456" w:tblpY="-16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2"/>
        <w:gridCol w:w="4525"/>
      </w:tblGrid>
      <w:tr w:rsidR="008230C2" w:rsidRPr="0019644C" w14:paraId="345B89E3" w14:textId="77777777" w:rsidTr="008230C2">
        <w:tc>
          <w:tcPr>
            <w:tcW w:w="5382" w:type="dxa"/>
          </w:tcPr>
          <w:p w14:paraId="1749C001" w14:textId="77777777" w:rsidR="008230C2" w:rsidRPr="0019644C" w:rsidRDefault="008230C2" w:rsidP="003140EE">
            <w:pPr>
              <w:pStyle w:val="24"/>
              <w:spacing w:line="240" w:lineRule="auto"/>
              <w:rPr>
                <w:rFonts w:ascii="Futura PT Light" w:hAnsi="Futura PT Light" w:cs="Times New Roman"/>
                <w:sz w:val="24"/>
                <w:szCs w:val="24"/>
              </w:rPr>
            </w:pPr>
            <w:bookmarkStart w:id="0" w:name="bookmark2"/>
          </w:p>
        </w:tc>
        <w:tc>
          <w:tcPr>
            <w:tcW w:w="4525" w:type="dxa"/>
          </w:tcPr>
          <w:p w14:paraId="0357B27F" w14:textId="77777777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УТВЕРЖДЕНО</w:t>
            </w:r>
          </w:p>
          <w:p w14:paraId="5667543A" w14:textId="77777777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</w:p>
          <w:p w14:paraId="551727B6" w14:textId="79896EFA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 xml:space="preserve">Решением </w:t>
            </w:r>
            <w:r w:rsidR="00302C5C"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внеочередного общего собрания акционеров</w:t>
            </w:r>
          </w:p>
          <w:p w14:paraId="745B4782" w14:textId="77777777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Акционерного общества</w:t>
            </w:r>
          </w:p>
          <w:p w14:paraId="6CD3309F" w14:textId="77777777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 xml:space="preserve">«Торговый дом «Центральный </w:t>
            </w:r>
          </w:p>
          <w:p w14:paraId="7CFD4143" w14:textId="77777777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военный универсальный магазин»</w:t>
            </w:r>
          </w:p>
          <w:p w14:paraId="1ABDB123" w14:textId="77777777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</w:pPr>
          </w:p>
          <w:p w14:paraId="7A4140B0" w14:textId="4C811B94" w:rsidR="008230C2" w:rsidRPr="0019644C" w:rsidRDefault="008230C2" w:rsidP="003140EE">
            <w:pPr>
              <w:pStyle w:val="24"/>
              <w:spacing w:line="240" w:lineRule="auto"/>
              <w:jc w:val="both"/>
              <w:rPr>
                <w:rFonts w:ascii="Futura PT Light" w:hAnsi="Futura PT Light" w:cs="Times New Roman"/>
                <w:sz w:val="24"/>
                <w:szCs w:val="24"/>
              </w:rPr>
            </w:pP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 xml:space="preserve">(Протокол № </w:t>
            </w:r>
            <w:r w:rsidR="00302C5C"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04</w:t>
            </w: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 xml:space="preserve">/23 от </w:t>
            </w:r>
            <w:r w:rsidR="00D6291E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05</w:t>
            </w: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.</w:t>
            </w:r>
            <w:r w:rsidR="00D6291E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10</w:t>
            </w:r>
            <w:r w:rsidRPr="0019644C">
              <w:rPr>
                <w:rFonts w:ascii="Futura PT Light" w:hAnsi="Futura PT Light" w:cs="Times New Roman"/>
                <w:b w:val="0"/>
                <w:bCs w:val="0"/>
                <w:sz w:val="24"/>
                <w:szCs w:val="24"/>
              </w:rPr>
              <w:t>.2023)</w:t>
            </w:r>
            <w:r w:rsidRPr="0019644C">
              <w:rPr>
                <w:rFonts w:ascii="Futura PT Light" w:hAnsi="Futura PT Light" w:cs="Times New Roman"/>
                <w:sz w:val="24"/>
                <w:szCs w:val="24"/>
              </w:rPr>
              <w:t xml:space="preserve"> </w:t>
            </w:r>
          </w:p>
        </w:tc>
      </w:tr>
    </w:tbl>
    <w:p w14:paraId="7750454D" w14:textId="3C9285F8" w:rsidR="002B5A39" w:rsidRPr="0019644C" w:rsidRDefault="002B5A39" w:rsidP="003140EE">
      <w:pPr>
        <w:pStyle w:val="22"/>
        <w:keepNext/>
        <w:keepLines/>
        <w:rPr>
          <w:rFonts w:ascii="Futura PT Light" w:hAnsi="Futura PT Light" w:cs="Times New Roman"/>
          <w:sz w:val="24"/>
          <w:szCs w:val="24"/>
        </w:rPr>
      </w:pPr>
    </w:p>
    <w:bookmarkEnd w:id="0"/>
    <w:p w14:paraId="3CE704E2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3A554B53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6EEB45CE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24DA188F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6388EED1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5D8237D1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1FEE7930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2D22620E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527FEEF3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17989E2D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347F4B23" w14:textId="77777777" w:rsidR="00E244F3" w:rsidRPr="0019644C" w:rsidRDefault="00E244F3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</w:p>
    <w:p w14:paraId="02203C75" w14:textId="77777777" w:rsidR="00302C5C" w:rsidRPr="0019644C" w:rsidRDefault="00302C5C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  <w:r w:rsidRPr="0019644C">
        <w:rPr>
          <w:rFonts w:ascii="Futura PT Light" w:hAnsi="Futura PT Light" w:cs="Times New Roman"/>
          <w:sz w:val="24"/>
          <w:szCs w:val="24"/>
        </w:rPr>
        <w:t>ПОЛОЖЕНИЕ</w:t>
      </w:r>
    </w:p>
    <w:p w14:paraId="3F94C18D" w14:textId="23263F6B" w:rsidR="00302C5C" w:rsidRPr="0019644C" w:rsidRDefault="00302C5C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  <w:r w:rsidRPr="0019644C">
        <w:rPr>
          <w:rFonts w:ascii="Futura PT Light" w:hAnsi="Futura PT Light" w:cs="Times New Roman"/>
          <w:sz w:val="24"/>
          <w:szCs w:val="24"/>
        </w:rPr>
        <w:t xml:space="preserve">О </w:t>
      </w:r>
      <w:r w:rsidR="00F223E1">
        <w:rPr>
          <w:rFonts w:ascii="Futura PT Light" w:hAnsi="Futura PT Light" w:cs="Times New Roman"/>
          <w:sz w:val="24"/>
          <w:szCs w:val="24"/>
        </w:rPr>
        <w:t>ЕДИНОЛИЧНОМ ИСПОЛНИТЕЛЬНОМ ОРГАНЕ (ГЕНЕРАЛЬНОМ ДИРЕКТОРЕ)</w:t>
      </w:r>
    </w:p>
    <w:p w14:paraId="4AB1FC37" w14:textId="02DEFCCC" w:rsidR="00AA3D35" w:rsidRPr="0019644C" w:rsidRDefault="00F35C15" w:rsidP="003140EE">
      <w:pPr>
        <w:pStyle w:val="24"/>
        <w:spacing w:line="240" w:lineRule="auto"/>
        <w:rPr>
          <w:rFonts w:ascii="Futura PT Light" w:hAnsi="Futura PT Light" w:cs="Times New Roman"/>
          <w:sz w:val="24"/>
          <w:szCs w:val="24"/>
        </w:rPr>
      </w:pPr>
      <w:r w:rsidRPr="0019644C">
        <w:rPr>
          <w:rFonts w:ascii="Futura PT Light" w:hAnsi="Futura PT Light" w:cs="Times New Roman"/>
          <w:sz w:val="24"/>
          <w:szCs w:val="24"/>
        </w:rPr>
        <w:t>А</w:t>
      </w:r>
      <w:r w:rsidR="00E73A39" w:rsidRPr="0019644C">
        <w:rPr>
          <w:rFonts w:ascii="Futura PT Light" w:hAnsi="Futura PT Light" w:cs="Times New Roman"/>
          <w:sz w:val="24"/>
          <w:szCs w:val="24"/>
        </w:rPr>
        <w:t xml:space="preserve">КЦИОНЕРНОГО ОБЩЕСТВА </w:t>
      </w:r>
      <w:r w:rsidR="00711CD9" w:rsidRPr="0019644C">
        <w:rPr>
          <w:rFonts w:ascii="Futura PT Light" w:hAnsi="Futura PT Light" w:cs="Times New Roman"/>
          <w:sz w:val="24"/>
          <w:szCs w:val="24"/>
        </w:rPr>
        <w:t>«ТОРГОВЫЙ ДОМ «ЦЕНТРАЛЬНЫЙ ВОЕННЫЙ УНИВЕРСАЛЬНЫЙ МАГАЗИН»</w:t>
      </w:r>
    </w:p>
    <w:p w14:paraId="25FBCA97" w14:textId="77777777" w:rsidR="00AA3D35" w:rsidRPr="0019644C" w:rsidRDefault="00AA3D35" w:rsidP="003140EE">
      <w:pPr>
        <w:pStyle w:val="13"/>
        <w:spacing w:line="240" w:lineRule="auto"/>
        <w:ind w:firstLine="0"/>
        <w:jc w:val="center"/>
        <w:rPr>
          <w:rFonts w:ascii="Futura PT Light" w:hAnsi="Futura PT Light" w:cs="Times New Roman"/>
          <w:sz w:val="24"/>
          <w:szCs w:val="24"/>
        </w:rPr>
      </w:pPr>
    </w:p>
    <w:p w14:paraId="248DB1C8" w14:textId="77777777" w:rsidR="00AA3D35" w:rsidRPr="0019644C" w:rsidRDefault="00AA3D35" w:rsidP="003140EE">
      <w:pPr>
        <w:pStyle w:val="13"/>
        <w:spacing w:line="240" w:lineRule="auto"/>
        <w:ind w:firstLine="0"/>
        <w:jc w:val="center"/>
        <w:rPr>
          <w:rFonts w:ascii="Futura PT Light" w:hAnsi="Futura PT Light" w:cs="Times New Roman"/>
          <w:sz w:val="24"/>
          <w:szCs w:val="24"/>
        </w:rPr>
      </w:pPr>
    </w:p>
    <w:p w14:paraId="45A93EF9" w14:textId="77777777" w:rsidR="00AA3D35" w:rsidRPr="0019644C" w:rsidRDefault="00AA3D3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76E583AC" w14:textId="77777777" w:rsidR="00AA3D35" w:rsidRPr="0019644C" w:rsidRDefault="00AA3D3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3F55DFAC" w14:textId="77777777" w:rsidR="00AA3D35" w:rsidRPr="0019644C" w:rsidRDefault="00AA3D3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34525FF0" w14:textId="4B78B483" w:rsidR="00AA3D35" w:rsidRPr="0019644C" w:rsidRDefault="00AA3D3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70B1D04A" w14:textId="7090AAC1" w:rsidR="00D955B0" w:rsidRPr="0019644C" w:rsidRDefault="00D955B0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6C49E8E9" w14:textId="164ED7B2" w:rsidR="00D955B0" w:rsidRPr="0019644C" w:rsidRDefault="00D955B0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69B58C39" w14:textId="0C012DF9" w:rsidR="006550F5" w:rsidRPr="0019644C" w:rsidRDefault="006550F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244D5179" w14:textId="453B4248" w:rsidR="006550F5" w:rsidRPr="0019644C" w:rsidRDefault="006550F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0D6AAE42" w14:textId="77777777" w:rsidR="006550F5" w:rsidRPr="0019644C" w:rsidRDefault="006550F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00070913" w14:textId="77777777" w:rsidR="00AA3D35" w:rsidRPr="0019644C" w:rsidRDefault="00AA3D35" w:rsidP="003140EE">
      <w:pPr>
        <w:pStyle w:val="13"/>
        <w:spacing w:line="240" w:lineRule="auto"/>
        <w:ind w:firstLine="0"/>
        <w:rPr>
          <w:rFonts w:ascii="Futura PT Light" w:hAnsi="Futura PT Light" w:cs="Times New Roman"/>
          <w:sz w:val="24"/>
          <w:szCs w:val="24"/>
        </w:rPr>
      </w:pPr>
    </w:p>
    <w:p w14:paraId="1CDF3988" w14:textId="77777777" w:rsidR="00D955B0" w:rsidRPr="0019644C" w:rsidRDefault="002A2A27" w:rsidP="003140EE">
      <w:pPr>
        <w:pStyle w:val="13"/>
        <w:spacing w:line="240" w:lineRule="auto"/>
        <w:ind w:firstLine="0"/>
        <w:jc w:val="center"/>
        <w:rPr>
          <w:rFonts w:ascii="Futura PT Light" w:hAnsi="Futura PT Light" w:cs="Times New Roman"/>
          <w:sz w:val="24"/>
          <w:szCs w:val="24"/>
        </w:rPr>
      </w:pPr>
      <w:r w:rsidRPr="0019644C">
        <w:rPr>
          <w:rFonts w:ascii="Futura PT Light" w:hAnsi="Futura PT Light" w:cs="Times New Roman"/>
          <w:sz w:val="24"/>
          <w:szCs w:val="24"/>
        </w:rPr>
        <w:t>Москва</w:t>
      </w:r>
    </w:p>
    <w:p w14:paraId="64F5E956" w14:textId="7C42EF6C" w:rsidR="00C561C1" w:rsidRDefault="00D955B0">
      <w:pPr>
        <w:pStyle w:val="35"/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r w:rsidRPr="0019644C">
        <w:rPr>
          <w:rFonts w:ascii="Futura PT Light" w:eastAsia="Tahoma" w:hAnsi="Futura PT Light"/>
          <w:noProof w:val="0"/>
        </w:rPr>
        <w:t>2023</w:t>
      </w:r>
      <w:r w:rsidR="00E244F3" w:rsidRPr="0019644C">
        <w:rPr>
          <w:rFonts w:ascii="Futura PT Light" w:hAnsi="Futura PT Light"/>
        </w:rPr>
        <w:br w:type="page"/>
      </w:r>
      <w:r w:rsidR="002A2A27" w:rsidRPr="0019644C">
        <w:rPr>
          <w:rStyle w:val="af7"/>
          <w:rFonts w:ascii="Futura PT Light" w:hAnsi="Futura PT Light" w:cs="Times New Roman"/>
        </w:rPr>
        <w:lastRenderedPageBreak/>
        <w:fldChar w:fldCharType="begin"/>
      </w:r>
      <w:r w:rsidR="002A2A27" w:rsidRPr="0019644C">
        <w:rPr>
          <w:rStyle w:val="af7"/>
          <w:rFonts w:ascii="Futura PT Light" w:hAnsi="Futura PT Light" w:cs="Times New Roman"/>
        </w:rPr>
        <w:instrText xml:space="preserve"> TOC \o "1-5" \h \z </w:instrText>
      </w:r>
      <w:r w:rsidR="002A2A27" w:rsidRPr="0019644C">
        <w:rPr>
          <w:rStyle w:val="af7"/>
          <w:rFonts w:ascii="Futura PT Light" w:hAnsi="Futura PT Light" w:cs="Times New Roman"/>
        </w:rPr>
        <w:fldChar w:fldCharType="separate"/>
      </w:r>
      <w:hyperlink w:anchor="_Toc147248018" w:history="1">
        <w:r w:rsidR="00C561C1" w:rsidRPr="00203936">
          <w:rPr>
            <w:rStyle w:val="af7"/>
            <w:rFonts w:ascii="Futura PT Light" w:hAnsi="Futura PT Light" w:cs="Futura PT Light"/>
          </w:rPr>
          <w:t>1.</w:t>
        </w:r>
        <w:r w:rsidR="00C561C1">
          <w:rPr>
            <w:rFonts w:asciiTheme="minorHAnsi" w:eastAsiaTheme="minorEastAsia" w:hAnsiTheme="minorHAnsi" w:cstheme="minorBidi"/>
            <w:color w:val="auto"/>
            <w:sz w:val="22"/>
            <w:szCs w:val="22"/>
            <w:lang w:bidi="ar-SA"/>
          </w:rPr>
          <w:tab/>
        </w:r>
        <w:r w:rsidR="00C561C1" w:rsidRPr="00203936">
          <w:rPr>
            <w:rStyle w:val="af7"/>
            <w:rFonts w:ascii="Futura PT Light" w:hAnsi="Futura PT Light" w:cs="Times New Roman"/>
          </w:rPr>
          <w:t>ОБЩИЕ ПОЛОЖЕНИЯ</w:t>
        </w:r>
        <w:r w:rsidR="00C561C1">
          <w:rPr>
            <w:webHidden/>
          </w:rPr>
          <w:tab/>
        </w:r>
        <w:r w:rsidR="00C561C1">
          <w:rPr>
            <w:webHidden/>
          </w:rPr>
          <w:fldChar w:fldCharType="begin"/>
        </w:r>
        <w:r w:rsidR="00C561C1">
          <w:rPr>
            <w:webHidden/>
          </w:rPr>
          <w:instrText xml:space="preserve"> PAGEREF _Toc147248018 \h </w:instrText>
        </w:r>
        <w:r w:rsidR="00C561C1">
          <w:rPr>
            <w:webHidden/>
          </w:rPr>
        </w:r>
        <w:r w:rsidR="00C561C1">
          <w:rPr>
            <w:webHidden/>
          </w:rPr>
          <w:fldChar w:fldCharType="separate"/>
        </w:r>
        <w:r w:rsidR="00C561C1">
          <w:rPr>
            <w:webHidden/>
          </w:rPr>
          <w:t>3</w:t>
        </w:r>
        <w:r w:rsidR="00C561C1">
          <w:rPr>
            <w:webHidden/>
          </w:rPr>
          <w:fldChar w:fldCharType="end"/>
        </w:r>
      </w:hyperlink>
    </w:p>
    <w:p w14:paraId="49056CF2" w14:textId="4E7677D0" w:rsidR="00C561C1" w:rsidRDefault="00D6291E">
      <w:pPr>
        <w:pStyle w:val="35"/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hyperlink w:anchor="_Toc147248019" w:history="1">
        <w:r w:rsidR="00C561C1" w:rsidRPr="00203936">
          <w:rPr>
            <w:rStyle w:val="af7"/>
            <w:rFonts w:ascii="Futura PT Light" w:hAnsi="Futura PT Light" w:cs="Futura PT Light"/>
          </w:rPr>
          <w:t>2.</w:t>
        </w:r>
        <w:r w:rsidR="00C561C1">
          <w:rPr>
            <w:rFonts w:asciiTheme="minorHAnsi" w:eastAsiaTheme="minorEastAsia" w:hAnsiTheme="minorHAnsi" w:cstheme="minorBidi"/>
            <w:color w:val="auto"/>
            <w:sz w:val="22"/>
            <w:szCs w:val="22"/>
            <w:lang w:bidi="ar-SA"/>
          </w:rPr>
          <w:tab/>
        </w:r>
        <w:r w:rsidR="00C561C1" w:rsidRPr="00203936">
          <w:rPr>
            <w:rStyle w:val="af7"/>
            <w:rFonts w:ascii="Futura PT Light" w:hAnsi="Futura PT Light" w:cs="Times New Roman"/>
          </w:rPr>
          <w:t>ПОРЯДОК НАЗНАЧЕНИЯ И ПРЕКРАЩЕНИЯ ПОЛНОМОЧИЙ ГЕНЕРАЛЬНОГО ДИРЕКТОРА</w:t>
        </w:r>
        <w:r w:rsidR="00C561C1">
          <w:rPr>
            <w:webHidden/>
          </w:rPr>
          <w:tab/>
        </w:r>
        <w:r w:rsidR="00C561C1">
          <w:rPr>
            <w:webHidden/>
          </w:rPr>
          <w:fldChar w:fldCharType="begin"/>
        </w:r>
        <w:r w:rsidR="00C561C1">
          <w:rPr>
            <w:webHidden/>
          </w:rPr>
          <w:instrText xml:space="preserve"> PAGEREF _Toc147248019 \h </w:instrText>
        </w:r>
        <w:r w:rsidR="00C561C1">
          <w:rPr>
            <w:webHidden/>
          </w:rPr>
        </w:r>
        <w:r w:rsidR="00C561C1">
          <w:rPr>
            <w:webHidden/>
          </w:rPr>
          <w:fldChar w:fldCharType="separate"/>
        </w:r>
        <w:r w:rsidR="00C561C1">
          <w:rPr>
            <w:webHidden/>
          </w:rPr>
          <w:t>3</w:t>
        </w:r>
        <w:r w:rsidR="00C561C1">
          <w:rPr>
            <w:webHidden/>
          </w:rPr>
          <w:fldChar w:fldCharType="end"/>
        </w:r>
      </w:hyperlink>
    </w:p>
    <w:p w14:paraId="70315E8C" w14:textId="3CDA5903" w:rsidR="00C561C1" w:rsidRDefault="00D6291E">
      <w:pPr>
        <w:pStyle w:val="35"/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hyperlink w:anchor="_Toc147248020" w:history="1">
        <w:r w:rsidR="00C561C1" w:rsidRPr="00203936">
          <w:rPr>
            <w:rStyle w:val="af7"/>
            <w:rFonts w:ascii="Futura PT Light" w:hAnsi="Futura PT Light" w:cs="Futura PT Light"/>
          </w:rPr>
          <w:t>3.</w:t>
        </w:r>
        <w:r w:rsidR="00C561C1">
          <w:rPr>
            <w:rFonts w:asciiTheme="minorHAnsi" w:eastAsiaTheme="minorEastAsia" w:hAnsiTheme="minorHAnsi" w:cstheme="minorBidi"/>
            <w:color w:val="auto"/>
            <w:sz w:val="22"/>
            <w:szCs w:val="22"/>
            <w:lang w:bidi="ar-SA"/>
          </w:rPr>
          <w:tab/>
        </w:r>
        <w:r w:rsidR="00C561C1" w:rsidRPr="00203936">
          <w:rPr>
            <w:rStyle w:val="af7"/>
            <w:rFonts w:ascii="Futura PT Light" w:hAnsi="Futura PT Light" w:cs="Times New Roman"/>
          </w:rPr>
          <w:t>ПРАВА И ОБЯЗАННОСТИ ГЕНЕРАЛЬНОГО ДИРЕКТОРА</w:t>
        </w:r>
        <w:r w:rsidR="00C561C1">
          <w:rPr>
            <w:webHidden/>
          </w:rPr>
          <w:tab/>
        </w:r>
        <w:r w:rsidR="00C561C1">
          <w:rPr>
            <w:webHidden/>
          </w:rPr>
          <w:fldChar w:fldCharType="begin"/>
        </w:r>
        <w:r w:rsidR="00C561C1">
          <w:rPr>
            <w:webHidden/>
          </w:rPr>
          <w:instrText xml:space="preserve"> PAGEREF _Toc147248020 \h </w:instrText>
        </w:r>
        <w:r w:rsidR="00C561C1">
          <w:rPr>
            <w:webHidden/>
          </w:rPr>
        </w:r>
        <w:r w:rsidR="00C561C1">
          <w:rPr>
            <w:webHidden/>
          </w:rPr>
          <w:fldChar w:fldCharType="separate"/>
        </w:r>
        <w:r w:rsidR="00C561C1">
          <w:rPr>
            <w:webHidden/>
          </w:rPr>
          <w:t>4</w:t>
        </w:r>
        <w:r w:rsidR="00C561C1">
          <w:rPr>
            <w:webHidden/>
          </w:rPr>
          <w:fldChar w:fldCharType="end"/>
        </w:r>
      </w:hyperlink>
    </w:p>
    <w:p w14:paraId="31050A82" w14:textId="13D03310" w:rsidR="00C561C1" w:rsidRDefault="00D6291E">
      <w:pPr>
        <w:pStyle w:val="35"/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hyperlink w:anchor="_Toc147248021" w:history="1">
        <w:r w:rsidR="00C561C1" w:rsidRPr="00203936">
          <w:rPr>
            <w:rStyle w:val="af7"/>
            <w:rFonts w:ascii="Futura PT Light" w:hAnsi="Futura PT Light" w:cs="Futura PT Light"/>
          </w:rPr>
          <w:t>4.</w:t>
        </w:r>
        <w:r w:rsidR="00C561C1">
          <w:rPr>
            <w:rFonts w:asciiTheme="minorHAnsi" w:eastAsiaTheme="minorEastAsia" w:hAnsiTheme="minorHAnsi" w:cstheme="minorBidi"/>
            <w:color w:val="auto"/>
            <w:sz w:val="22"/>
            <w:szCs w:val="22"/>
            <w:lang w:bidi="ar-SA"/>
          </w:rPr>
          <w:tab/>
        </w:r>
        <w:r w:rsidR="00C561C1" w:rsidRPr="00203936">
          <w:rPr>
            <w:rStyle w:val="af7"/>
            <w:rFonts w:ascii="Futura PT Light" w:hAnsi="Futura PT Light" w:cs="Times New Roman"/>
          </w:rPr>
          <w:t>КОМПЕТЕНЦИЯ ГЕНЕРАЛЬНОГО ДИРЕКТОРА</w:t>
        </w:r>
        <w:r w:rsidR="00C561C1">
          <w:rPr>
            <w:webHidden/>
          </w:rPr>
          <w:tab/>
        </w:r>
        <w:r w:rsidR="00C561C1">
          <w:rPr>
            <w:webHidden/>
          </w:rPr>
          <w:fldChar w:fldCharType="begin"/>
        </w:r>
        <w:r w:rsidR="00C561C1">
          <w:rPr>
            <w:webHidden/>
          </w:rPr>
          <w:instrText xml:space="preserve"> PAGEREF _Toc147248021 \h </w:instrText>
        </w:r>
        <w:r w:rsidR="00C561C1">
          <w:rPr>
            <w:webHidden/>
          </w:rPr>
        </w:r>
        <w:r w:rsidR="00C561C1">
          <w:rPr>
            <w:webHidden/>
          </w:rPr>
          <w:fldChar w:fldCharType="separate"/>
        </w:r>
        <w:r w:rsidR="00C561C1">
          <w:rPr>
            <w:webHidden/>
          </w:rPr>
          <w:t>5</w:t>
        </w:r>
        <w:r w:rsidR="00C561C1">
          <w:rPr>
            <w:webHidden/>
          </w:rPr>
          <w:fldChar w:fldCharType="end"/>
        </w:r>
      </w:hyperlink>
    </w:p>
    <w:p w14:paraId="2970FB90" w14:textId="30F12237" w:rsidR="00C561C1" w:rsidRDefault="00D6291E">
      <w:pPr>
        <w:pStyle w:val="35"/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hyperlink w:anchor="_Toc147248022" w:history="1">
        <w:r w:rsidR="00C561C1" w:rsidRPr="00203936">
          <w:rPr>
            <w:rStyle w:val="af7"/>
            <w:rFonts w:ascii="Futura PT Light" w:hAnsi="Futura PT Light" w:cs="Futura PT Light"/>
          </w:rPr>
          <w:t>5.</w:t>
        </w:r>
        <w:r w:rsidR="00C561C1">
          <w:rPr>
            <w:rFonts w:asciiTheme="minorHAnsi" w:eastAsiaTheme="minorEastAsia" w:hAnsiTheme="minorHAnsi" w:cstheme="minorBidi"/>
            <w:color w:val="auto"/>
            <w:sz w:val="22"/>
            <w:szCs w:val="22"/>
            <w:lang w:bidi="ar-SA"/>
          </w:rPr>
          <w:tab/>
        </w:r>
        <w:r w:rsidR="00C561C1" w:rsidRPr="00203936">
          <w:rPr>
            <w:rStyle w:val="af7"/>
            <w:rFonts w:ascii="Futura PT Light" w:hAnsi="Futura PT Light" w:cs="Times New Roman"/>
          </w:rPr>
          <w:t>ОТВЕТСТВЕННОСТЬ ГЕНЕРАЛЬНОГО ДИРЕКТОРА</w:t>
        </w:r>
        <w:r w:rsidR="00C561C1">
          <w:rPr>
            <w:webHidden/>
          </w:rPr>
          <w:tab/>
        </w:r>
        <w:r w:rsidR="00C561C1">
          <w:rPr>
            <w:webHidden/>
          </w:rPr>
          <w:fldChar w:fldCharType="begin"/>
        </w:r>
        <w:r w:rsidR="00C561C1">
          <w:rPr>
            <w:webHidden/>
          </w:rPr>
          <w:instrText xml:space="preserve"> PAGEREF _Toc147248022 \h </w:instrText>
        </w:r>
        <w:r w:rsidR="00C561C1">
          <w:rPr>
            <w:webHidden/>
          </w:rPr>
        </w:r>
        <w:r w:rsidR="00C561C1">
          <w:rPr>
            <w:webHidden/>
          </w:rPr>
          <w:fldChar w:fldCharType="separate"/>
        </w:r>
        <w:r w:rsidR="00C561C1">
          <w:rPr>
            <w:webHidden/>
          </w:rPr>
          <w:t>6</w:t>
        </w:r>
        <w:r w:rsidR="00C561C1">
          <w:rPr>
            <w:webHidden/>
          </w:rPr>
          <w:fldChar w:fldCharType="end"/>
        </w:r>
      </w:hyperlink>
    </w:p>
    <w:p w14:paraId="6E6F9116" w14:textId="1BB0062C" w:rsidR="00C561C1" w:rsidRDefault="00D6291E">
      <w:pPr>
        <w:pStyle w:val="35"/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hyperlink w:anchor="_Toc147248023" w:history="1">
        <w:r w:rsidR="00C561C1" w:rsidRPr="00203936">
          <w:rPr>
            <w:rStyle w:val="af7"/>
            <w:rFonts w:ascii="Futura PT Light" w:hAnsi="Futura PT Light" w:cs="Futura PT Light"/>
          </w:rPr>
          <w:t>6.</w:t>
        </w:r>
        <w:r w:rsidR="00C561C1">
          <w:rPr>
            <w:rFonts w:asciiTheme="minorHAnsi" w:eastAsiaTheme="minorEastAsia" w:hAnsiTheme="minorHAnsi" w:cstheme="minorBidi"/>
            <w:color w:val="auto"/>
            <w:sz w:val="22"/>
            <w:szCs w:val="22"/>
            <w:lang w:bidi="ar-SA"/>
          </w:rPr>
          <w:tab/>
        </w:r>
        <w:r w:rsidR="00C561C1" w:rsidRPr="00203936">
          <w:rPr>
            <w:rStyle w:val="af7"/>
            <w:rFonts w:ascii="Futura PT Light" w:hAnsi="Futura PT Light" w:cs="Times New Roman"/>
          </w:rPr>
          <w:t>ВНЕСЕНИЕ ИЗМЕНЕНИЙ В ПОЛОЖЕНИЕ О ГЕНЕРАЛЬНОМ ДИРЕКТОРЕ</w:t>
        </w:r>
        <w:r w:rsidR="00C561C1">
          <w:rPr>
            <w:webHidden/>
          </w:rPr>
          <w:tab/>
        </w:r>
        <w:r w:rsidR="00C561C1">
          <w:rPr>
            <w:webHidden/>
          </w:rPr>
          <w:fldChar w:fldCharType="begin"/>
        </w:r>
        <w:r w:rsidR="00C561C1">
          <w:rPr>
            <w:webHidden/>
          </w:rPr>
          <w:instrText xml:space="preserve"> PAGEREF _Toc147248023 \h </w:instrText>
        </w:r>
        <w:r w:rsidR="00C561C1">
          <w:rPr>
            <w:webHidden/>
          </w:rPr>
        </w:r>
        <w:r w:rsidR="00C561C1">
          <w:rPr>
            <w:webHidden/>
          </w:rPr>
          <w:fldChar w:fldCharType="separate"/>
        </w:r>
        <w:r w:rsidR="00C561C1">
          <w:rPr>
            <w:webHidden/>
          </w:rPr>
          <w:t>6</w:t>
        </w:r>
        <w:r w:rsidR="00C561C1">
          <w:rPr>
            <w:webHidden/>
          </w:rPr>
          <w:fldChar w:fldCharType="end"/>
        </w:r>
      </w:hyperlink>
    </w:p>
    <w:p w14:paraId="5626C26E" w14:textId="3201710B" w:rsidR="00306071" w:rsidRPr="0019644C" w:rsidRDefault="002A2A27" w:rsidP="003140EE">
      <w:pPr>
        <w:pStyle w:val="35"/>
        <w:rPr>
          <w:rFonts w:ascii="Futura PT Light" w:hAnsi="Futura PT Light"/>
        </w:rPr>
        <w:sectPr w:rsidR="00306071" w:rsidRPr="0019644C" w:rsidSect="006F3E20">
          <w:headerReference w:type="default" r:id="rId8"/>
          <w:footerReference w:type="default" r:id="rId9"/>
          <w:pgSz w:w="11900" w:h="16840"/>
          <w:pgMar w:top="1135" w:right="1200" w:bottom="1134" w:left="783" w:header="0" w:footer="369" w:gutter="0"/>
          <w:pgNumType w:start="1"/>
          <w:cols w:space="720"/>
          <w:noEndnote/>
          <w:titlePg/>
          <w:docGrid w:linePitch="360"/>
        </w:sectPr>
      </w:pPr>
      <w:r w:rsidRPr="0019644C">
        <w:rPr>
          <w:rStyle w:val="af7"/>
          <w:rFonts w:ascii="Futura PT Light" w:hAnsi="Futura PT Light" w:cs="Times New Roman"/>
        </w:rPr>
        <w:fldChar w:fldCharType="end"/>
      </w:r>
    </w:p>
    <w:p w14:paraId="017C8F2E" w14:textId="77777777" w:rsidR="00B734C1" w:rsidRPr="0019644C" w:rsidRDefault="003954E0" w:rsidP="003140EE">
      <w:pPr>
        <w:pStyle w:val="32"/>
        <w:keepNext/>
        <w:keepLines/>
        <w:numPr>
          <w:ilvl w:val="0"/>
          <w:numId w:val="1"/>
        </w:numPr>
        <w:tabs>
          <w:tab w:val="left" w:pos="1160"/>
        </w:tabs>
        <w:spacing w:line="240" w:lineRule="auto"/>
        <w:ind w:left="567" w:firstLine="0"/>
        <w:jc w:val="center"/>
        <w:rPr>
          <w:rFonts w:ascii="Futura PT Light" w:hAnsi="Futura PT Light" w:cs="Times New Roman"/>
          <w:sz w:val="24"/>
          <w:szCs w:val="24"/>
        </w:rPr>
      </w:pPr>
      <w:bookmarkStart w:id="1" w:name="_Toc147248018"/>
      <w:bookmarkStart w:id="2" w:name="bookmark6"/>
      <w:r w:rsidRPr="0019644C">
        <w:rPr>
          <w:rFonts w:ascii="Futura PT Light" w:hAnsi="Futura PT Light" w:cs="Times New Roman"/>
          <w:sz w:val="24"/>
          <w:szCs w:val="24"/>
        </w:rPr>
        <w:lastRenderedPageBreak/>
        <w:t>ОБЩИЕ ПОЛОЖЕНИЯ</w:t>
      </w:r>
      <w:bookmarkEnd w:id="1"/>
    </w:p>
    <w:p w14:paraId="111099FD" w14:textId="5F41A37A" w:rsidR="008717C0" w:rsidRDefault="00BF2440" w:rsidP="008717C0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 w:rsidRPr="0019644C">
        <w:rPr>
          <w:rFonts w:ascii="Futura PT Light" w:hAnsi="Futura PT Light" w:cs="Times New Roman"/>
          <w:sz w:val="24"/>
          <w:szCs w:val="24"/>
        </w:rPr>
        <w:t xml:space="preserve">Положение о </w:t>
      </w:r>
      <w:r w:rsidR="0097316D">
        <w:rPr>
          <w:rFonts w:ascii="Futura PT Light" w:hAnsi="Futura PT Light" w:cs="Times New Roman"/>
          <w:sz w:val="24"/>
          <w:szCs w:val="24"/>
        </w:rPr>
        <w:t>е</w:t>
      </w:r>
      <w:r w:rsidR="00F223E1">
        <w:rPr>
          <w:rFonts w:ascii="Futura PT Light" w:hAnsi="Futura PT Light" w:cs="Times New Roman"/>
          <w:sz w:val="24"/>
          <w:szCs w:val="24"/>
        </w:rPr>
        <w:t>диноличном исполнительном органе (Генеральном директоре)</w:t>
      </w:r>
      <w:r w:rsidRPr="0019644C">
        <w:rPr>
          <w:rFonts w:ascii="Futura PT Light" w:hAnsi="Futura PT Light" w:cs="Times New Roman"/>
          <w:sz w:val="24"/>
          <w:szCs w:val="24"/>
        </w:rPr>
        <w:t xml:space="preserve"> АО «Торговый дом «ЦВУМ» («Общество») </w:t>
      </w:r>
      <w:r w:rsidR="00FD3819" w:rsidRPr="0019644C">
        <w:rPr>
          <w:rFonts w:ascii="Futura PT Light" w:hAnsi="Futura PT Light" w:cs="Times New Roman"/>
          <w:sz w:val="24"/>
          <w:szCs w:val="24"/>
        </w:rPr>
        <w:t xml:space="preserve">(далее по тексту – «Положение») </w:t>
      </w:r>
      <w:r w:rsidRPr="0019644C">
        <w:rPr>
          <w:rFonts w:ascii="Futura PT Light" w:hAnsi="Futura PT Light" w:cs="Times New Roman"/>
          <w:sz w:val="24"/>
          <w:szCs w:val="24"/>
        </w:rPr>
        <w:t xml:space="preserve">разработано в соответствии с </w:t>
      </w:r>
      <w:r w:rsidR="0097316D">
        <w:rPr>
          <w:rFonts w:ascii="Futura PT Light" w:hAnsi="Futura PT Light" w:cs="Times New Roman"/>
          <w:sz w:val="24"/>
          <w:szCs w:val="24"/>
        </w:rPr>
        <w:t xml:space="preserve">законодательством Российской Федерации </w:t>
      </w:r>
      <w:r w:rsidRPr="0019644C">
        <w:rPr>
          <w:rFonts w:ascii="Futura PT Light" w:hAnsi="Futura PT Light" w:cs="Times New Roman"/>
          <w:sz w:val="24"/>
          <w:szCs w:val="24"/>
        </w:rPr>
        <w:t xml:space="preserve">и </w:t>
      </w:r>
      <w:r w:rsidR="007040B5" w:rsidRPr="0019644C">
        <w:rPr>
          <w:rFonts w:ascii="Futura PT Light" w:hAnsi="Futura PT Light" w:cs="Times New Roman"/>
          <w:sz w:val="24"/>
          <w:szCs w:val="24"/>
        </w:rPr>
        <w:t>у</w:t>
      </w:r>
      <w:r w:rsidRPr="0019644C">
        <w:rPr>
          <w:rFonts w:ascii="Futura PT Light" w:hAnsi="Futura PT Light" w:cs="Times New Roman"/>
          <w:sz w:val="24"/>
          <w:szCs w:val="24"/>
        </w:rPr>
        <w:t>ставом Общества.</w:t>
      </w:r>
      <w:r w:rsidR="0097316D">
        <w:rPr>
          <w:rFonts w:ascii="Futura PT Light" w:hAnsi="Futura PT Light" w:cs="Times New Roman"/>
          <w:sz w:val="24"/>
          <w:szCs w:val="24"/>
        </w:rPr>
        <w:t xml:space="preserve"> </w:t>
      </w:r>
      <w:r w:rsidR="0097316D" w:rsidRPr="0097316D">
        <w:rPr>
          <w:rFonts w:ascii="Futura PT Light" w:hAnsi="Futura PT Light" w:cs="Times New Roman"/>
          <w:sz w:val="24"/>
          <w:szCs w:val="24"/>
        </w:rPr>
        <w:t>Положение является внутренним документом Общества, регулирующим деятельность единоличного исполнительного органа Общества (</w:t>
      </w:r>
      <w:r w:rsidR="0097316D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97316D" w:rsidRPr="0097316D">
        <w:rPr>
          <w:rFonts w:ascii="Futura PT Light" w:hAnsi="Futura PT Light" w:cs="Times New Roman"/>
          <w:sz w:val="24"/>
          <w:szCs w:val="24"/>
        </w:rPr>
        <w:t>), определяющим порядок его назначения и прекращения</w:t>
      </w:r>
      <w:r w:rsidR="00351875">
        <w:rPr>
          <w:rFonts w:ascii="Futura PT Light" w:hAnsi="Futura PT Light" w:cs="Times New Roman"/>
          <w:sz w:val="24"/>
          <w:szCs w:val="24"/>
        </w:rPr>
        <w:t xml:space="preserve"> его полномочий</w:t>
      </w:r>
      <w:r w:rsidR="0097316D" w:rsidRPr="0097316D">
        <w:rPr>
          <w:rFonts w:ascii="Futura PT Light" w:hAnsi="Futura PT Light" w:cs="Times New Roman"/>
          <w:sz w:val="24"/>
          <w:szCs w:val="24"/>
        </w:rPr>
        <w:t>,</w:t>
      </w:r>
      <w:r w:rsidR="00351875">
        <w:rPr>
          <w:rFonts w:ascii="Futura PT Light" w:hAnsi="Futura PT Light" w:cs="Times New Roman"/>
          <w:sz w:val="24"/>
          <w:szCs w:val="24"/>
        </w:rPr>
        <w:t xml:space="preserve"> а также</w:t>
      </w:r>
      <w:r w:rsidR="0097316D" w:rsidRPr="0097316D">
        <w:rPr>
          <w:rFonts w:ascii="Futura PT Light" w:hAnsi="Futura PT Light" w:cs="Times New Roman"/>
          <w:sz w:val="24"/>
          <w:szCs w:val="24"/>
        </w:rPr>
        <w:t xml:space="preserve"> права, обязанности, ответственность, взаимодействие с другими органами управления </w:t>
      </w:r>
      <w:r w:rsidR="00223084">
        <w:rPr>
          <w:rFonts w:ascii="Futura PT Light" w:hAnsi="Futura PT Light" w:cs="Times New Roman"/>
          <w:sz w:val="24"/>
          <w:szCs w:val="24"/>
        </w:rPr>
        <w:t xml:space="preserve">и контроля </w:t>
      </w:r>
      <w:r w:rsidR="0097316D" w:rsidRPr="0097316D">
        <w:rPr>
          <w:rFonts w:ascii="Futura PT Light" w:hAnsi="Futura PT Light" w:cs="Times New Roman"/>
          <w:sz w:val="24"/>
          <w:szCs w:val="24"/>
        </w:rPr>
        <w:t>Общества</w:t>
      </w:r>
      <w:r w:rsidR="0097316D">
        <w:rPr>
          <w:rFonts w:ascii="Futura PT Light" w:hAnsi="Futura PT Light" w:cs="Times New Roman"/>
          <w:sz w:val="24"/>
          <w:szCs w:val="24"/>
        </w:rPr>
        <w:t>.</w:t>
      </w:r>
    </w:p>
    <w:p w14:paraId="0A6500D9" w14:textId="7B815860" w:rsidR="008717C0" w:rsidRDefault="008717C0" w:rsidP="008717C0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Pr="008717C0">
        <w:rPr>
          <w:rFonts w:ascii="Futura PT Light" w:hAnsi="Futura PT Light" w:cs="Times New Roman"/>
          <w:sz w:val="24"/>
          <w:szCs w:val="24"/>
        </w:rPr>
        <w:t xml:space="preserve"> является постоянно действующим единоличным исполнительным органом управления Общества, основной задачей которого является осуществление руководства текущей деятельностью Общества с целью обеспечения прибыльности и конкурентоспособности Общества, его финансово-экономической устойчивости, обеспечения прав акционеров и социальных гарантий </w:t>
      </w:r>
      <w:r w:rsidR="008F03DF">
        <w:rPr>
          <w:rFonts w:ascii="Futura PT Light" w:hAnsi="Futura PT Light" w:cs="Times New Roman"/>
          <w:sz w:val="24"/>
          <w:szCs w:val="24"/>
        </w:rPr>
        <w:t>работников</w:t>
      </w:r>
      <w:r w:rsidR="008F03DF" w:rsidRPr="008717C0">
        <w:rPr>
          <w:rFonts w:ascii="Futura PT Light" w:hAnsi="Futura PT Light" w:cs="Times New Roman"/>
          <w:sz w:val="24"/>
          <w:szCs w:val="24"/>
        </w:rPr>
        <w:t xml:space="preserve"> </w:t>
      </w:r>
      <w:r w:rsidRPr="008717C0">
        <w:rPr>
          <w:rFonts w:ascii="Futura PT Light" w:hAnsi="Futura PT Light" w:cs="Times New Roman"/>
          <w:sz w:val="24"/>
          <w:szCs w:val="24"/>
        </w:rPr>
        <w:t>Общества.</w:t>
      </w:r>
    </w:p>
    <w:p w14:paraId="3E2C5DB9" w14:textId="77777777" w:rsidR="008717C0" w:rsidRDefault="008717C0" w:rsidP="008717C0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Pr="008717C0">
        <w:rPr>
          <w:rFonts w:ascii="Futura PT Light" w:hAnsi="Futura PT Light" w:cs="Times New Roman"/>
          <w:sz w:val="24"/>
          <w:szCs w:val="24"/>
        </w:rPr>
        <w:t xml:space="preserve"> действует в пределах своей компетенции и в своей деятельности подотчетен Совету директоров и Общему собранию акционеров Общества.</w:t>
      </w:r>
    </w:p>
    <w:p w14:paraId="5A239B8B" w14:textId="77777777" w:rsidR="00A676BB" w:rsidRDefault="008717C0" w:rsidP="00A676BB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 w:rsidRPr="008717C0">
        <w:rPr>
          <w:rFonts w:ascii="Futura PT Light" w:hAnsi="Futura PT Light" w:cs="Times New Roman"/>
          <w:sz w:val="24"/>
          <w:szCs w:val="24"/>
        </w:rPr>
        <w:t xml:space="preserve">Решения, принятые Общим собранием акционеров и Советом директоров Общества, обязательны для </w:t>
      </w:r>
      <w:r w:rsidR="00A676BB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Pr="008717C0">
        <w:rPr>
          <w:rFonts w:ascii="Futura PT Light" w:hAnsi="Futura PT Light" w:cs="Times New Roman"/>
          <w:sz w:val="24"/>
          <w:szCs w:val="24"/>
        </w:rPr>
        <w:t>.</w:t>
      </w:r>
    </w:p>
    <w:p w14:paraId="42D1BD50" w14:textId="77777777" w:rsidR="00A676BB" w:rsidRPr="00B8270E" w:rsidRDefault="00A676BB" w:rsidP="00A676BB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 w:rsidRPr="00B8270E"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="008717C0" w:rsidRPr="00B8270E">
        <w:rPr>
          <w:rFonts w:ascii="Futura PT Light" w:hAnsi="Futura PT Light" w:cs="Times New Roman"/>
          <w:sz w:val="24"/>
          <w:szCs w:val="24"/>
        </w:rPr>
        <w:t xml:space="preserve"> не может быть одновременно Председателем Совета директоров, а также членом Ревизионной Общества.</w:t>
      </w:r>
    </w:p>
    <w:p w14:paraId="7AD73DDA" w14:textId="77777777" w:rsidR="000940DB" w:rsidRPr="00B8270E" w:rsidRDefault="008717C0" w:rsidP="000940DB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 w:rsidRPr="00B8270E">
        <w:rPr>
          <w:rFonts w:ascii="Futura PT Light" w:hAnsi="Futura PT Light" w:cs="Times New Roman"/>
          <w:sz w:val="24"/>
          <w:szCs w:val="24"/>
        </w:rPr>
        <w:t xml:space="preserve">Совмещение </w:t>
      </w:r>
      <w:r w:rsidR="00A676BB" w:rsidRPr="00B8270E">
        <w:rPr>
          <w:rFonts w:ascii="Futura PT Light" w:hAnsi="Futura PT Light" w:cs="Times New Roman"/>
          <w:sz w:val="24"/>
          <w:szCs w:val="24"/>
        </w:rPr>
        <w:t xml:space="preserve">Генеральным директором </w:t>
      </w:r>
      <w:r w:rsidRPr="00B8270E">
        <w:rPr>
          <w:rFonts w:ascii="Futura PT Light" w:hAnsi="Futura PT Light" w:cs="Times New Roman"/>
          <w:sz w:val="24"/>
          <w:szCs w:val="24"/>
        </w:rPr>
        <w:t>должностей в органах управления других организаций допускается только с согласия Совета директоров Общества.</w:t>
      </w:r>
    </w:p>
    <w:p w14:paraId="2D184CBA" w14:textId="66A931BA" w:rsidR="008717C0" w:rsidRDefault="008717C0" w:rsidP="000940DB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 w:rsidRPr="00B8270E">
        <w:rPr>
          <w:rFonts w:ascii="Futura PT Light" w:hAnsi="Futura PT Light" w:cs="Times New Roman"/>
          <w:sz w:val="24"/>
          <w:szCs w:val="24"/>
        </w:rPr>
        <w:t xml:space="preserve">В своей деятельности </w:t>
      </w:r>
      <w:r w:rsidR="000940DB" w:rsidRPr="00B8270E">
        <w:rPr>
          <w:rFonts w:ascii="Futura PT Light" w:hAnsi="Futura PT Light" w:cs="Times New Roman"/>
          <w:sz w:val="24"/>
          <w:szCs w:val="24"/>
        </w:rPr>
        <w:t xml:space="preserve">Генеральный директор </w:t>
      </w:r>
      <w:r w:rsidRPr="00B8270E">
        <w:rPr>
          <w:rFonts w:ascii="Futura PT Light" w:hAnsi="Futura PT Light" w:cs="Times New Roman"/>
          <w:sz w:val="24"/>
          <w:szCs w:val="24"/>
        </w:rPr>
        <w:t xml:space="preserve">руководствуется </w:t>
      </w:r>
      <w:r w:rsidR="000940DB" w:rsidRPr="00B8270E">
        <w:rPr>
          <w:rFonts w:ascii="Futura PT Light" w:hAnsi="Futura PT Light" w:cs="Times New Roman"/>
          <w:sz w:val="24"/>
          <w:szCs w:val="24"/>
        </w:rPr>
        <w:t>у</w:t>
      </w:r>
      <w:r w:rsidRPr="00B8270E">
        <w:rPr>
          <w:rFonts w:ascii="Futura PT Light" w:hAnsi="Futura PT Light" w:cs="Times New Roman"/>
          <w:sz w:val="24"/>
          <w:szCs w:val="24"/>
        </w:rPr>
        <w:t>ставом</w:t>
      </w:r>
      <w:r w:rsidRPr="000940DB">
        <w:rPr>
          <w:rFonts w:ascii="Futura PT Light" w:hAnsi="Futura PT Light" w:cs="Times New Roman"/>
          <w:sz w:val="24"/>
          <w:szCs w:val="24"/>
        </w:rPr>
        <w:t xml:space="preserve"> Общества, внутренними документами Общества, решениями Общего собрания акционеров и Совета директоров Общества, а также настоящим Положением.</w:t>
      </w:r>
    </w:p>
    <w:p w14:paraId="03E58FA1" w14:textId="64AA2C10" w:rsidR="000B39C8" w:rsidRDefault="000B39C8" w:rsidP="000940DB">
      <w:pPr>
        <w:pStyle w:val="13"/>
        <w:numPr>
          <w:ilvl w:val="1"/>
          <w:numId w:val="26"/>
        </w:numPr>
        <w:tabs>
          <w:tab w:val="left" w:pos="1134"/>
        </w:tabs>
        <w:spacing w:after="0" w:line="240" w:lineRule="auto"/>
        <w:ind w:left="851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 xml:space="preserve">Полномочия единоличного исполнительного органа </w:t>
      </w:r>
      <w:r w:rsidR="009608A0">
        <w:rPr>
          <w:rFonts w:ascii="Futura PT Light" w:hAnsi="Futura PT Light" w:cs="Times New Roman"/>
          <w:sz w:val="24"/>
          <w:szCs w:val="24"/>
        </w:rPr>
        <w:t xml:space="preserve">(Генерального директора) </w:t>
      </w:r>
      <w:r>
        <w:rPr>
          <w:rFonts w:ascii="Futura PT Light" w:hAnsi="Futura PT Light" w:cs="Times New Roman"/>
          <w:sz w:val="24"/>
          <w:szCs w:val="24"/>
        </w:rPr>
        <w:t xml:space="preserve">Общества по решению Совета директоров Общества могут быть переданы управляющей организации. Права и обязанности управляющей организации, а также </w:t>
      </w:r>
      <w:r w:rsidR="00C651F3">
        <w:rPr>
          <w:rFonts w:ascii="Futura PT Light" w:hAnsi="Futura PT Light" w:cs="Times New Roman"/>
          <w:sz w:val="24"/>
          <w:szCs w:val="24"/>
        </w:rPr>
        <w:t xml:space="preserve">срок и </w:t>
      </w:r>
      <w:r>
        <w:rPr>
          <w:rFonts w:ascii="Futura PT Light" w:hAnsi="Futura PT Light" w:cs="Times New Roman"/>
          <w:sz w:val="24"/>
          <w:szCs w:val="24"/>
        </w:rPr>
        <w:t>условия осуществления управляющей организацией полномочий единоличного исполнительного органа устанавливаются заключенным с ней договором.</w:t>
      </w:r>
    </w:p>
    <w:p w14:paraId="4C4F64BB" w14:textId="77777777" w:rsidR="000E5AB9" w:rsidRPr="000940DB" w:rsidRDefault="000E5AB9" w:rsidP="000E5AB9">
      <w:pPr>
        <w:pStyle w:val="13"/>
        <w:tabs>
          <w:tab w:val="left" w:pos="1134"/>
        </w:tabs>
        <w:spacing w:after="0" w:line="240" w:lineRule="auto"/>
        <w:ind w:left="851" w:firstLine="0"/>
        <w:jc w:val="both"/>
        <w:rPr>
          <w:rFonts w:ascii="Futura PT Light" w:hAnsi="Futura PT Light" w:cs="Times New Roman"/>
          <w:sz w:val="24"/>
          <w:szCs w:val="24"/>
        </w:rPr>
      </w:pPr>
    </w:p>
    <w:p w14:paraId="0DE83B05" w14:textId="07AD5A05" w:rsidR="008717C0" w:rsidRDefault="000940DB" w:rsidP="000940DB">
      <w:pPr>
        <w:pStyle w:val="32"/>
        <w:keepNext/>
        <w:keepLines/>
        <w:numPr>
          <w:ilvl w:val="0"/>
          <w:numId w:val="1"/>
        </w:numPr>
        <w:tabs>
          <w:tab w:val="left" w:pos="1160"/>
        </w:tabs>
        <w:spacing w:line="240" w:lineRule="auto"/>
        <w:ind w:left="567" w:firstLine="0"/>
        <w:jc w:val="center"/>
        <w:rPr>
          <w:rFonts w:ascii="Futura PT Light" w:hAnsi="Futura PT Light" w:cs="Times New Roman"/>
          <w:sz w:val="24"/>
          <w:szCs w:val="24"/>
        </w:rPr>
      </w:pPr>
      <w:bookmarkStart w:id="3" w:name="_Toc147248019"/>
      <w:r w:rsidRPr="000940DB">
        <w:rPr>
          <w:rFonts w:ascii="Futura PT Light" w:hAnsi="Futura PT Light" w:cs="Times New Roman"/>
          <w:sz w:val="24"/>
          <w:szCs w:val="24"/>
        </w:rPr>
        <w:t xml:space="preserve">ПОРЯДОК НАЗНАЧЕНИЯ И ПРЕКРАЩЕНИЯ ПОЛНОМОЧИЙ </w:t>
      </w:r>
      <w:r w:rsidR="00184BD8">
        <w:rPr>
          <w:rFonts w:ascii="Futura PT Light" w:hAnsi="Futura PT Light" w:cs="Times New Roman"/>
          <w:sz w:val="24"/>
          <w:szCs w:val="24"/>
        </w:rPr>
        <w:t>ГЕНЕРАЛЬНОГО ДИРЕКТОРА</w:t>
      </w:r>
      <w:bookmarkEnd w:id="3"/>
    </w:p>
    <w:p w14:paraId="26812DDF" w14:textId="2C2847AC" w:rsidR="003E5208" w:rsidRPr="00BA0F1A" w:rsidRDefault="000940DB" w:rsidP="0003342E">
      <w:pPr>
        <w:pStyle w:val="13"/>
        <w:numPr>
          <w:ilvl w:val="1"/>
          <w:numId w:val="39"/>
        </w:numPr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940DB">
        <w:rPr>
          <w:rFonts w:ascii="Futura PT Light" w:hAnsi="Futura PT Light" w:cs="Times New Roman"/>
          <w:sz w:val="24"/>
          <w:szCs w:val="24"/>
        </w:rPr>
        <w:t xml:space="preserve">На должность </w:t>
      </w:r>
      <w:r w:rsidR="003E5208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3E5208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Pr="000940DB">
        <w:rPr>
          <w:rFonts w:ascii="Futura PT Light" w:hAnsi="Futura PT Light" w:cs="Times New Roman"/>
          <w:sz w:val="24"/>
          <w:szCs w:val="24"/>
        </w:rPr>
        <w:t xml:space="preserve">назначается лицо, имеющее высшее образование, обладающее высокой квалификацией, опытом управленческой работы, безупречной </w:t>
      </w:r>
      <w:r w:rsidR="008F03DF">
        <w:rPr>
          <w:rFonts w:ascii="Futura PT Light" w:hAnsi="Futura PT Light" w:cs="Times New Roman"/>
          <w:sz w:val="24"/>
          <w:szCs w:val="24"/>
        </w:rPr>
        <w:t>деловой</w:t>
      </w:r>
      <w:r w:rsidR="008F03DF" w:rsidRPr="000940DB">
        <w:rPr>
          <w:rFonts w:ascii="Futura PT Light" w:hAnsi="Futura PT Light" w:cs="Times New Roman"/>
          <w:sz w:val="24"/>
          <w:szCs w:val="24"/>
        </w:rPr>
        <w:t xml:space="preserve"> </w:t>
      </w:r>
      <w:r w:rsidRPr="000940DB">
        <w:rPr>
          <w:rFonts w:ascii="Futura PT Light" w:hAnsi="Futura PT Light" w:cs="Times New Roman"/>
          <w:sz w:val="24"/>
          <w:szCs w:val="24"/>
        </w:rPr>
        <w:t xml:space="preserve">репутацией. На должность </w:t>
      </w:r>
      <w:r w:rsidR="003E5208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3E5208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Pr="000940DB">
        <w:rPr>
          <w:rFonts w:ascii="Futura PT Light" w:hAnsi="Futura PT Light" w:cs="Times New Roman"/>
          <w:sz w:val="24"/>
          <w:szCs w:val="24"/>
        </w:rPr>
        <w:t xml:space="preserve">не может быть назначено лицо, имеющее судимости за преступления в области предпринимательской деятельности, финансов, налогов, </w:t>
      </w:r>
      <w:r w:rsidRPr="00BA0F1A">
        <w:rPr>
          <w:rFonts w:ascii="Futura PT Light" w:hAnsi="Futura PT Light" w:cs="Times New Roman"/>
          <w:sz w:val="24"/>
          <w:szCs w:val="24"/>
        </w:rPr>
        <w:t>рынка ценных бумаг.</w:t>
      </w:r>
    </w:p>
    <w:p w14:paraId="16B5C2C2" w14:textId="15078DF1" w:rsidR="000940DB" w:rsidRPr="00BA0F1A" w:rsidRDefault="000940DB" w:rsidP="0003342E">
      <w:pPr>
        <w:pStyle w:val="13"/>
        <w:numPr>
          <w:ilvl w:val="1"/>
          <w:numId w:val="39"/>
        </w:numPr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BA0F1A">
        <w:rPr>
          <w:rFonts w:ascii="Futura PT Light" w:hAnsi="Futura PT Light" w:cs="Times New Roman"/>
          <w:sz w:val="24"/>
          <w:szCs w:val="24"/>
        </w:rPr>
        <w:t>Образование единоличного исполнительного органа (</w:t>
      </w:r>
      <w:r w:rsidR="003E5208" w:rsidRPr="00BA0F1A"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Pr="00BA0F1A">
        <w:rPr>
          <w:rFonts w:ascii="Futura PT Light" w:hAnsi="Futura PT Light" w:cs="Times New Roman"/>
          <w:sz w:val="24"/>
          <w:szCs w:val="24"/>
        </w:rPr>
        <w:t>) и досрочное прекращение его полномочий относится к компетенции Совета директоров Общества. Решение принимается большинством голосов членов Совета директоров, участвующих в заседании.</w:t>
      </w:r>
    </w:p>
    <w:p w14:paraId="55FD5BC0" w14:textId="23AA9A58" w:rsidR="000940DB" w:rsidRPr="000940DB" w:rsidRDefault="000940DB" w:rsidP="0003342E">
      <w:pPr>
        <w:pStyle w:val="13"/>
        <w:numPr>
          <w:ilvl w:val="1"/>
          <w:numId w:val="39"/>
        </w:numPr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940DB">
        <w:rPr>
          <w:rFonts w:ascii="Futura PT Light" w:hAnsi="Futura PT Light" w:cs="Times New Roman"/>
          <w:sz w:val="24"/>
          <w:szCs w:val="24"/>
        </w:rPr>
        <w:t xml:space="preserve">Срок полномочий </w:t>
      </w:r>
      <w:r w:rsidR="00D50DDB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D50DDB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Pr="000940DB">
        <w:rPr>
          <w:rFonts w:ascii="Futura PT Light" w:hAnsi="Futura PT Light" w:cs="Times New Roman"/>
          <w:sz w:val="24"/>
          <w:szCs w:val="24"/>
        </w:rPr>
        <w:t xml:space="preserve">определяется </w:t>
      </w:r>
      <w:r w:rsidR="00D50DDB">
        <w:rPr>
          <w:rFonts w:ascii="Futura PT Light" w:hAnsi="Futura PT Light" w:cs="Times New Roman"/>
          <w:sz w:val="24"/>
          <w:szCs w:val="24"/>
        </w:rPr>
        <w:t>у</w:t>
      </w:r>
      <w:r w:rsidRPr="000940DB">
        <w:rPr>
          <w:rFonts w:ascii="Futura PT Light" w:hAnsi="Futura PT Light" w:cs="Times New Roman"/>
          <w:sz w:val="24"/>
          <w:szCs w:val="24"/>
        </w:rPr>
        <w:t xml:space="preserve">ставом Общества и </w:t>
      </w:r>
      <w:r w:rsidR="00430EF2">
        <w:rPr>
          <w:rFonts w:ascii="Futura PT Light" w:hAnsi="Futura PT Light" w:cs="Times New Roman"/>
          <w:sz w:val="24"/>
          <w:szCs w:val="24"/>
        </w:rPr>
        <w:t>решен</w:t>
      </w:r>
      <w:r w:rsidR="009D6C7A">
        <w:rPr>
          <w:rFonts w:ascii="Futura PT Light" w:hAnsi="Futura PT Light" w:cs="Times New Roman"/>
          <w:sz w:val="24"/>
          <w:szCs w:val="24"/>
        </w:rPr>
        <w:t xml:space="preserve">ием Совета директоров Общества и может составлять не более чем </w:t>
      </w:r>
      <w:r w:rsidR="00C11953">
        <w:rPr>
          <w:rFonts w:ascii="Futura PT Light" w:hAnsi="Futura PT Light" w:cs="Times New Roman"/>
          <w:sz w:val="24"/>
          <w:szCs w:val="24"/>
        </w:rPr>
        <w:t>5</w:t>
      </w:r>
      <w:r w:rsidRPr="000940DB">
        <w:rPr>
          <w:rFonts w:ascii="Futura PT Light" w:hAnsi="Futura PT Light" w:cs="Times New Roman"/>
          <w:sz w:val="24"/>
          <w:szCs w:val="24"/>
        </w:rPr>
        <w:t xml:space="preserve"> (</w:t>
      </w:r>
      <w:r w:rsidR="00C11953">
        <w:rPr>
          <w:rFonts w:ascii="Futura PT Light" w:hAnsi="Futura PT Light" w:cs="Times New Roman"/>
          <w:sz w:val="24"/>
          <w:szCs w:val="24"/>
        </w:rPr>
        <w:t>пять</w:t>
      </w:r>
      <w:r w:rsidRPr="000940DB">
        <w:rPr>
          <w:rFonts w:ascii="Futura PT Light" w:hAnsi="Futura PT Light" w:cs="Times New Roman"/>
          <w:sz w:val="24"/>
          <w:szCs w:val="24"/>
        </w:rPr>
        <w:t xml:space="preserve">) </w:t>
      </w:r>
      <w:r w:rsidR="00C11953">
        <w:rPr>
          <w:rFonts w:ascii="Futura PT Light" w:hAnsi="Futura PT Light" w:cs="Times New Roman"/>
          <w:sz w:val="24"/>
          <w:szCs w:val="24"/>
        </w:rPr>
        <w:t>лет</w:t>
      </w:r>
      <w:r w:rsidRPr="000940DB">
        <w:rPr>
          <w:rFonts w:ascii="Futura PT Light" w:hAnsi="Futura PT Light" w:cs="Times New Roman"/>
          <w:sz w:val="24"/>
          <w:szCs w:val="24"/>
        </w:rPr>
        <w:t xml:space="preserve"> с возможностью его назначения на новый срок. </w:t>
      </w:r>
      <w:r w:rsidR="00082C5A">
        <w:rPr>
          <w:rFonts w:ascii="Futura PT Light" w:hAnsi="Futura PT Light" w:cs="Times New Roman"/>
          <w:sz w:val="24"/>
          <w:szCs w:val="24"/>
        </w:rPr>
        <w:t>Если по истечении срока, которым ограничены полномочия Генерального директора</w:t>
      </w:r>
      <w:r w:rsidR="00763A30">
        <w:rPr>
          <w:rFonts w:ascii="Futura PT Light" w:hAnsi="Futura PT Light" w:cs="Times New Roman"/>
          <w:sz w:val="24"/>
          <w:szCs w:val="24"/>
        </w:rPr>
        <w:t xml:space="preserve">, не принято решение об избрании нового Генерального директора, полномочия такого Генерального директора действуют до принятия указанного решения. </w:t>
      </w:r>
      <w:r w:rsidRPr="000940DB">
        <w:rPr>
          <w:rFonts w:ascii="Futura PT Light" w:hAnsi="Futura PT Light" w:cs="Times New Roman"/>
          <w:sz w:val="24"/>
          <w:szCs w:val="24"/>
        </w:rPr>
        <w:t xml:space="preserve">Совет </w:t>
      </w:r>
      <w:r w:rsidRPr="000940DB">
        <w:rPr>
          <w:rFonts w:ascii="Futura PT Light" w:hAnsi="Futura PT Light" w:cs="Times New Roman"/>
          <w:sz w:val="24"/>
          <w:szCs w:val="24"/>
        </w:rPr>
        <w:lastRenderedPageBreak/>
        <w:t xml:space="preserve">директоров Общества вправе в любое время принять решение о досрочном прекращении полномочий </w:t>
      </w:r>
      <w:r w:rsidR="009D6C7A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Pr="000940DB">
        <w:rPr>
          <w:rFonts w:ascii="Futura PT Light" w:hAnsi="Futura PT Light" w:cs="Times New Roman"/>
          <w:sz w:val="24"/>
          <w:szCs w:val="24"/>
        </w:rPr>
        <w:t>.</w:t>
      </w:r>
    </w:p>
    <w:p w14:paraId="73B5B554" w14:textId="3474536D" w:rsidR="000940DB" w:rsidRPr="000940DB" w:rsidRDefault="000940DB" w:rsidP="0003342E">
      <w:pPr>
        <w:pStyle w:val="13"/>
        <w:numPr>
          <w:ilvl w:val="1"/>
          <w:numId w:val="39"/>
        </w:numPr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940DB">
        <w:rPr>
          <w:rFonts w:ascii="Futura PT Light" w:hAnsi="Futura PT Light" w:cs="Times New Roman"/>
          <w:sz w:val="24"/>
          <w:szCs w:val="24"/>
        </w:rPr>
        <w:t xml:space="preserve">Полномочия </w:t>
      </w:r>
      <w:r w:rsidR="006251C9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6251C9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Pr="000940DB">
        <w:rPr>
          <w:rFonts w:ascii="Futura PT Light" w:hAnsi="Futura PT Light" w:cs="Times New Roman"/>
          <w:sz w:val="24"/>
          <w:szCs w:val="24"/>
        </w:rPr>
        <w:t xml:space="preserve">возникают (прекращаются) </w:t>
      </w:r>
      <w:r w:rsidR="00877AFE" w:rsidRPr="000940DB">
        <w:rPr>
          <w:rFonts w:ascii="Futura PT Light" w:hAnsi="Futura PT Light" w:cs="Times New Roman"/>
          <w:sz w:val="24"/>
          <w:szCs w:val="24"/>
        </w:rPr>
        <w:t>с даты,</w:t>
      </w:r>
      <w:r w:rsidRPr="000940DB">
        <w:rPr>
          <w:rFonts w:ascii="Futura PT Light" w:hAnsi="Futura PT Light" w:cs="Times New Roman"/>
          <w:sz w:val="24"/>
          <w:szCs w:val="24"/>
        </w:rPr>
        <w:t xml:space="preserve"> указанной в решении Совета директоров Общества.</w:t>
      </w:r>
    </w:p>
    <w:p w14:paraId="4BCA5697" w14:textId="53989A7C" w:rsidR="000940DB" w:rsidRPr="000940DB" w:rsidRDefault="000940DB" w:rsidP="0003342E">
      <w:pPr>
        <w:pStyle w:val="13"/>
        <w:numPr>
          <w:ilvl w:val="1"/>
          <w:numId w:val="39"/>
        </w:numPr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940DB">
        <w:rPr>
          <w:rFonts w:ascii="Futura PT Light" w:hAnsi="Futura PT Light" w:cs="Times New Roman"/>
          <w:sz w:val="24"/>
          <w:szCs w:val="24"/>
        </w:rPr>
        <w:t xml:space="preserve">Общество заключает с </w:t>
      </w:r>
      <w:r w:rsidR="006251C9">
        <w:rPr>
          <w:rFonts w:ascii="Futura PT Light" w:hAnsi="Futura PT Light" w:cs="Times New Roman"/>
          <w:sz w:val="24"/>
          <w:szCs w:val="24"/>
        </w:rPr>
        <w:t>Генеральн</w:t>
      </w:r>
      <w:r w:rsidR="00877AFE">
        <w:rPr>
          <w:rFonts w:ascii="Futura PT Light" w:hAnsi="Futura PT Light" w:cs="Times New Roman"/>
          <w:sz w:val="24"/>
          <w:szCs w:val="24"/>
        </w:rPr>
        <w:t>ым</w:t>
      </w:r>
      <w:r w:rsidR="006251C9">
        <w:rPr>
          <w:rFonts w:ascii="Futura PT Light" w:hAnsi="Futura PT Light" w:cs="Times New Roman"/>
          <w:sz w:val="24"/>
          <w:szCs w:val="24"/>
        </w:rPr>
        <w:t xml:space="preserve"> директор</w:t>
      </w:r>
      <w:r w:rsidR="00877AFE">
        <w:rPr>
          <w:rFonts w:ascii="Futura PT Light" w:hAnsi="Futura PT Light" w:cs="Times New Roman"/>
          <w:sz w:val="24"/>
          <w:szCs w:val="24"/>
        </w:rPr>
        <w:t>ом</w:t>
      </w:r>
      <w:r w:rsidR="006251C9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="003D20E1">
        <w:rPr>
          <w:rFonts w:ascii="Futura PT Light" w:hAnsi="Futura PT Light" w:cs="Times New Roman"/>
          <w:sz w:val="24"/>
          <w:szCs w:val="24"/>
        </w:rPr>
        <w:t>т</w:t>
      </w:r>
      <w:r w:rsidRPr="000940DB">
        <w:rPr>
          <w:rFonts w:ascii="Futura PT Light" w:hAnsi="Futura PT Light" w:cs="Times New Roman"/>
          <w:sz w:val="24"/>
          <w:szCs w:val="24"/>
        </w:rPr>
        <w:t>рудовой договор, в котором содержатся его права и обязанности, ответственность, условия оплаты труда, иные условия.</w:t>
      </w:r>
    </w:p>
    <w:p w14:paraId="0C91E8CD" w14:textId="57209330" w:rsidR="008717C0" w:rsidRPr="00B8270E" w:rsidRDefault="000940DB" w:rsidP="0003342E">
      <w:pPr>
        <w:pStyle w:val="13"/>
        <w:numPr>
          <w:ilvl w:val="1"/>
          <w:numId w:val="39"/>
        </w:numPr>
        <w:tabs>
          <w:tab w:val="left" w:pos="1134"/>
        </w:tabs>
        <w:spacing w:after="0" w:line="240" w:lineRule="auto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940DB">
        <w:rPr>
          <w:rFonts w:ascii="Futura PT Light" w:hAnsi="Futura PT Light" w:cs="Times New Roman"/>
          <w:sz w:val="24"/>
          <w:szCs w:val="24"/>
        </w:rPr>
        <w:t xml:space="preserve">Условия </w:t>
      </w:r>
      <w:r w:rsidR="003D20E1">
        <w:rPr>
          <w:rFonts w:ascii="Futura PT Light" w:hAnsi="Futura PT Light" w:cs="Times New Roman"/>
          <w:sz w:val="24"/>
          <w:szCs w:val="24"/>
        </w:rPr>
        <w:t>д</w:t>
      </w:r>
      <w:r w:rsidRPr="000940DB">
        <w:rPr>
          <w:rFonts w:ascii="Futura PT Light" w:hAnsi="Futura PT Light" w:cs="Times New Roman"/>
          <w:sz w:val="24"/>
          <w:szCs w:val="24"/>
        </w:rPr>
        <w:t xml:space="preserve">оговора с </w:t>
      </w:r>
      <w:r w:rsidR="003D20E1">
        <w:rPr>
          <w:rFonts w:ascii="Futura PT Light" w:hAnsi="Futura PT Light" w:cs="Times New Roman"/>
          <w:sz w:val="24"/>
          <w:szCs w:val="24"/>
        </w:rPr>
        <w:t>Генеральным директором</w:t>
      </w:r>
      <w:r w:rsidR="003D20E1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Pr="000940DB">
        <w:rPr>
          <w:rFonts w:ascii="Futura PT Light" w:hAnsi="Futura PT Light" w:cs="Times New Roman"/>
          <w:sz w:val="24"/>
          <w:szCs w:val="24"/>
        </w:rPr>
        <w:t xml:space="preserve">Общества </w:t>
      </w:r>
      <w:r w:rsidRPr="00B8270E">
        <w:rPr>
          <w:rFonts w:ascii="Futura PT Light" w:hAnsi="Futura PT Light" w:cs="Times New Roman"/>
          <w:sz w:val="24"/>
          <w:szCs w:val="24"/>
        </w:rPr>
        <w:t>определяются Советом директоров.</w:t>
      </w:r>
    </w:p>
    <w:p w14:paraId="17BB8084" w14:textId="65657E79" w:rsidR="003D20E1" w:rsidRPr="00B8270E" w:rsidRDefault="003D20E1" w:rsidP="0003342E">
      <w:pPr>
        <w:pStyle w:val="13"/>
        <w:tabs>
          <w:tab w:val="left" w:pos="1134"/>
        </w:tabs>
        <w:spacing w:after="0" w:line="240" w:lineRule="auto"/>
        <w:ind w:left="743" w:firstLine="0"/>
        <w:jc w:val="both"/>
        <w:rPr>
          <w:rFonts w:ascii="Futura PT Light" w:hAnsi="Futura PT Light" w:cs="Times New Roman"/>
          <w:sz w:val="24"/>
          <w:szCs w:val="24"/>
        </w:rPr>
      </w:pPr>
      <w:r w:rsidRPr="00B8270E">
        <w:rPr>
          <w:rFonts w:ascii="Futura PT Light" w:hAnsi="Futura PT Light" w:cs="Times New Roman"/>
          <w:sz w:val="24"/>
          <w:szCs w:val="24"/>
        </w:rPr>
        <w:t xml:space="preserve">Договор с Генеральным директором от имени Общества подписывается Председателем Совета директоров или лицом, уполномоченным Советом директоров Общества в течение </w:t>
      </w:r>
      <w:r w:rsidR="008F03DF">
        <w:rPr>
          <w:rFonts w:ascii="Futura PT Light" w:hAnsi="Futura PT Light" w:cs="Times New Roman"/>
          <w:sz w:val="24"/>
          <w:szCs w:val="24"/>
        </w:rPr>
        <w:t>3</w:t>
      </w:r>
      <w:r w:rsidR="008F03DF" w:rsidRPr="00B8270E">
        <w:rPr>
          <w:rFonts w:ascii="Futura PT Light" w:hAnsi="Futura PT Light" w:cs="Times New Roman"/>
          <w:sz w:val="24"/>
          <w:szCs w:val="24"/>
        </w:rPr>
        <w:t xml:space="preserve"> </w:t>
      </w:r>
      <w:r w:rsidRPr="00B8270E">
        <w:rPr>
          <w:rFonts w:ascii="Futura PT Light" w:hAnsi="Futura PT Light" w:cs="Times New Roman"/>
          <w:sz w:val="24"/>
          <w:szCs w:val="24"/>
        </w:rPr>
        <w:t>(</w:t>
      </w:r>
      <w:r w:rsidR="008F03DF">
        <w:rPr>
          <w:rFonts w:ascii="Futura PT Light" w:hAnsi="Futura PT Light" w:cs="Times New Roman"/>
          <w:sz w:val="24"/>
          <w:szCs w:val="24"/>
        </w:rPr>
        <w:t>трех</w:t>
      </w:r>
      <w:r w:rsidRPr="00B8270E">
        <w:rPr>
          <w:rFonts w:ascii="Futura PT Light" w:hAnsi="Futura PT Light" w:cs="Times New Roman"/>
          <w:sz w:val="24"/>
          <w:szCs w:val="24"/>
        </w:rPr>
        <w:t>)</w:t>
      </w:r>
      <w:r w:rsidR="008F03DF">
        <w:rPr>
          <w:rFonts w:ascii="Futura PT Light" w:hAnsi="Futura PT Light" w:cs="Times New Roman"/>
          <w:sz w:val="24"/>
          <w:szCs w:val="24"/>
        </w:rPr>
        <w:t xml:space="preserve"> рабочих</w:t>
      </w:r>
      <w:r w:rsidRPr="00B8270E">
        <w:rPr>
          <w:rFonts w:ascii="Futura PT Light" w:hAnsi="Futura PT Light" w:cs="Times New Roman"/>
          <w:sz w:val="24"/>
          <w:szCs w:val="24"/>
        </w:rPr>
        <w:t xml:space="preserve"> дней с даты принятия Советом директоров решения об утверждении условий такого договора.</w:t>
      </w:r>
    </w:p>
    <w:p w14:paraId="4545FC68" w14:textId="3BFAA1AC" w:rsidR="0003342E" w:rsidRPr="00B8270E" w:rsidRDefault="0003342E" w:rsidP="0003342E">
      <w:pPr>
        <w:pStyle w:val="13"/>
        <w:numPr>
          <w:ilvl w:val="1"/>
          <w:numId w:val="39"/>
        </w:numPr>
        <w:tabs>
          <w:tab w:val="left" w:pos="1134"/>
        </w:tabs>
        <w:spacing w:after="0" w:line="240" w:lineRule="auto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B8270E">
        <w:rPr>
          <w:rFonts w:ascii="Futura PT Light" w:hAnsi="Futura PT Light" w:cs="Times New Roman"/>
          <w:sz w:val="24"/>
          <w:szCs w:val="24"/>
        </w:rPr>
        <w:t>Основаниями для прекращения полномочий Генерального директора и расторжения с ним трудового договора являются:</w:t>
      </w:r>
    </w:p>
    <w:p w14:paraId="28F0EB83" w14:textId="6852E716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 xml:space="preserve">- истечение срока </w:t>
      </w:r>
      <w:r w:rsidR="00684E31">
        <w:rPr>
          <w:rFonts w:ascii="Futura PT Light" w:hAnsi="Futura PT Light" w:cs="Times New Roman"/>
          <w:sz w:val="24"/>
          <w:szCs w:val="24"/>
        </w:rPr>
        <w:t>т</w:t>
      </w:r>
      <w:r w:rsidRPr="0003342E">
        <w:rPr>
          <w:rFonts w:ascii="Futura PT Light" w:hAnsi="Futura PT Light" w:cs="Times New Roman"/>
          <w:sz w:val="24"/>
          <w:szCs w:val="24"/>
        </w:rPr>
        <w:t>рудового договора;</w:t>
      </w:r>
    </w:p>
    <w:p w14:paraId="3D87D03D" w14:textId="5040DDFA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 xml:space="preserve">- соглашение </w:t>
      </w:r>
      <w:r w:rsidR="00684E31">
        <w:rPr>
          <w:rFonts w:ascii="Futura PT Light" w:hAnsi="Futura PT Light" w:cs="Times New Roman"/>
          <w:sz w:val="24"/>
          <w:szCs w:val="24"/>
        </w:rPr>
        <w:t>с</w:t>
      </w:r>
      <w:r w:rsidRPr="0003342E">
        <w:rPr>
          <w:rFonts w:ascii="Futura PT Light" w:hAnsi="Futura PT Light" w:cs="Times New Roman"/>
          <w:sz w:val="24"/>
          <w:szCs w:val="24"/>
        </w:rPr>
        <w:t>торон;</w:t>
      </w:r>
    </w:p>
    <w:p w14:paraId="1E4C9139" w14:textId="77777777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>- досрочное прекращение полномочий по решению Совета директоров Общества;</w:t>
      </w:r>
    </w:p>
    <w:p w14:paraId="7A6C021C" w14:textId="0129C533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 xml:space="preserve">- расторжение </w:t>
      </w:r>
      <w:r w:rsidR="00684E31">
        <w:rPr>
          <w:rFonts w:ascii="Futura PT Light" w:hAnsi="Futura PT Light" w:cs="Times New Roman"/>
          <w:sz w:val="24"/>
          <w:szCs w:val="24"/>
        </w:rPr>
        <w:t>т</w:t>
      </w:r>
      <w:r w:rsidRPr="0003342E">
        <w:rPr>
          <w:rFonts w:ascii="Futura PT Light" w:hAnsi="Futura PT Light" w:cs="Times New Roman"/>
          <w:sz w:val="24"/>
          <w:szCs w:val="24"/>
        </w:rPr>
        <w:t xml:space="preserve">рудового договора по инициативе </w:t>
      </w:r>
      <w:r w:rsidR="00684E31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684E31" w:rsidRPr="00A676BB">
        <w:rPr>
          <w:rFonts w:ascii="Futura PT Light" w:hAnsi="Futura PT Light" w:cs="Times New Roman"/>
          <w:sz w:val="24"/>
          <w:szCs w:val="24"/>
        </w:rPr>
        <w:t xml:space="preserve"> </w:t>
      </w:r>
      <w:r w:rsidRPr="0003342E">
        <w:rPr>
          <w:rFonts w:ascii="Futura PT Light" w:hAnsi="Futura PT Light" w:cs="Times New Roman"/>
          <w:sz w:val="24"/>
          <w:szCs w:val="24"/>
        </w:rPr>
        <w:t xml:space="preserve">при условии направления им письменного уведомления в адрес Общества на имя Председателя Совета директоров в срок не позднее </w:t>
      </w:r>
      <w:r w:rsidR="00562104">
        <w:rPr>
          <w:rFonts w:ascii="Futura PT Light" w:hAnsi="Futura PT Light" w:cs="Times New Roman"/>
          <w:sz w:val="24"/>
          <w:szCs w:val="24"/>
        </w:rPr>
        <w:t>1</w:t>
      </w:r>
      <w:r w:rsidR="00562104" w:rsidRPr="0003342E">
        <w:rPr>
          <w:rFonts w:ascii="Futura PT Light" w:hAnsi="Futura PT Light" w:cs="Times New Roman"/>
          <w:sz w:val="24"/>
          <w:szCs w:val="24"/>
        </w:rPr>
        <w:t xml:space="preserve"> </w:t>
      </w:r>
      <w:r w:rsidRPr="0003342E">
        <w:rPr>
          <w:rFonts w:ascii="Futura PT Light" w:hAnsi="Futura PT Light" w:cs="Times New Roman"/>
          <w:sz w:val="24"/>
          <w:szCs w:val="24"/>
        </w:rPr>
        <w:t>(</w:t>
      </w:r>
      <w:r w:rsidR="00562104">
        <w:rPr>
          <w:rFonts w:ascii="Futura PT Light" w:hAnsi="Futura PT Light" w:cs="Times New Roman"/>
          <w:sz w:val="24"/>
          <w:szCs w:val="24"/>
        </w:rPr>
        <w:t>одного</w:t>
      </w:r>
      <w:r w:rsidRPr="0003342E">
        <w:rPr>
          <w:rFonts w:ascii="Futura PT Light" w:hAnsi="Futura PT Light" w:cs="Times New Roman"/>
          <w:sz w:val="24"/>
          <w:szCs w:val="24"/>
        </w:rPr>
        <w:t xml:space="preserve">) </w:t>
      </w:r>
      <w:r w:rsidR="00562104">
        <w:rPr>
          <w:rFonts w:ascii="Futura PT Light" w:hAnsi="Futura PT Light" w:cs="Times New Roman"/>
          <w:sz w:val="24"/>
          <w:szCs w:val="24"/>
        </w:rPr>
        <w:t>месяца</w:t>
      </w:r>
      <w:r w:rsidR="00562104" w:rsidRPr="0003342E">
        <w:rPr>
          <w:rFonts w:ascii="Futura PT Light" w:hAnsi="Futura PT Light" w:cs="Times New Roman"/>
          <w:sz w:val="24"/>
          <w:szCs w:val="24"/>
        </w:rPr>
        <w:t xml:space="preserve"> </w:t>
      </w:r>
      <w:r w:rsidRPr="0003342E">
        <w:rPr>
          <w:rFonts w:ascii="Futura PT Light" w:hAnsi="Futura PT Light" w:cs="Times New Roman"/>
          <w:sz w:val="24"/>
          <w:szCs w:val="24"/>
        </w:rPr>
        <w:t xml:space="preserve">до предполагаемой даты расторжения </w:t>
      </w:r>
      <w:r w:rsidR="00684E31">
        <w:rPr>
          <w:rFonts w:ascii="Futura PT Light" w:hAnsi="Futura PT Light" w:cs="Times New Roman"/>
          <w:sz w:val="24"/>
          <w:szCs w:val="24"/>
        </w:rPr>
        <w:t>т</w:t>
      </w:r>
      <w:r w:rsidRPr="0003342E">
        <w:rPr>
          <w:rFonts w:ascii="Futura PT Light" w:hAnsi="Futura PT Light" w:cs="Times New Roman"/>
          <w:sz w:val="24"/>
          <w:szCs w:val="24"/>
        </w:rPr>
        <w:t>рудового договора;</w:t>
      </w:r>
    </w:p>
    <w:p w14:paraId="1C99D42D" w14:textId="751EAD43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 xml:space="preserve">- обстоятельства, не зависящие от воли </w:t>
      </w:r>
      <w:r w:rsidR="00684E31">
        <w:rPr>
          <w:rFonts w:ascii="Futura PT Light" w:hAnsi="Futura PT Light" w:cs="Times New Roman"/>
          <w:sz w:val="24"/>
          <w:szCs w:val="24"/>
        </w:rPr>
        <w:t>с</w:t>
      </w:r>
      <w:r w:rsidRPr="0003342E">
        <w:rPr>
          <w:rFonts w:ascii="Futura PT Light" w:hAnsi="Futura PT Light" w:cs="Times New Roman"/>
          <w:sz w:val="24"/>
          <w:szCs w:val="24"/>
        </w:rPr>
        <w:t>торон;</w:t>
      </w:r>
    </w:p>
    <w:p w14:paraId="546D7A51" w14:textId="77777777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>- решение суда;</w:t>
      </w:r>
    </w:p>
    <w:p w14:paraId="06FA6992" w14:textId="77777777" w:rsidR="0003342E" w:rsidRPr="0003342E" w:rsidRDefault="0003342E" w:rsidP="0003342E">
      <w:pPr>
        <w:pStyle w:val="13"/>
        <w:tabs>
          <w:tab w:val="left" w:pos="1134"/>
        </w:tabs>
        <w:spacing w:after="0"/>
        <w:ind w:left="743"/>
        <w:jc w:val="both"/>
        <w:rPr>
          <w:rFonts w:ascii="Futura PT Light" w:hAnsi="Futura PT Light" w:cs="Times New Roman"/>
          <w:sz w:val="24"/>
          <w:szCs w:val="24"/>
        </w:rPr>
      </w:pPr>
      <w:r w:rsidRPr="0003342E">
        <w:rPr>
          <w:rFonts w:ascii="Futura PT Light" w:hAnsi="Futura PT Light" w:cs="Times New Roman"/>
          <w:sz w:val="24"/>
          <w:szCs w:val="24"/>
        </w:rPr>
        <w:t>- иные основания, предусмотренные трудовым законодательством Российской Федерации.</w:t>
      </w:r>
    </w:p>
    <w:p w14:paraId="0EC392A9" w14:textId="114012AD" w:rsidR="000940DB" w:rsidRDefault="000940DB" w:rsidP="000940DB">
      <w:pPr>
        <w:pStyle w:val="13"/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</w:p>
    <w:p w14:paraId="42B9B998" w14:textId="765B260F" w:rsidR="00B34C56" w:rsidRPr="00B34C56" w:rsidRDefault="00B34C56" w:rsidP="000E5AB9">
      <w:pPr>
        <w:pStyle w:val="32"/>
        <w:keepNext/>
        <w:keepLines/>
        <w:numPr>
          <w:ilvl w:val="0"/>
          <w:numId w:val="1"/>
        </w:numPr>
        <w:tabs>
          <w:tab w:val="left" w:pos="1160"/>
        </w:tabs>
        <w:spacing w:line="240" w:lineRule="auto"/>
        <w:ind w:left="567" w:firstLine="0"/>
        <w:jc w:val="center"/>
        <w:rPr>
          <w:rFonts w:ascii="Futura PT Light" w:hAnsi="Futura PT Light" w:cs="Times New Roman"/>
          <w:sz w:val="24"/>
          <w:szCs w:val="24"/>
        </w:rPr>
      </w:pPr>
      <w:bookmarkStart w:id="4" w:name="_Toc147248020"/>
      <w:r w:rsidRPr="00B34C56">
        <w:rPr>
          <w:rFonts w:ascii="Futura PT Light" w:hAnsi="Futura PT Light" w:cs="Times New Roman"/>
          <w:sz w:val="24"/>
          <w:szCs w:val="24"/>
        </w:rPr>
        <w:t xml:space="preserve">ПРАВА И ОБЯЗАННОСТИ </w:t>
      </w:r>
      <w:r w:rsidR="00184BD8">
        <w:rPr>
          <w:rFonts w:ascii="Futura PT Light" w:hAnsi="Futura PT Light" w:cs="Times New Roman"/>
          <w:sz w:val="24"/>
          <w:szCs w:val="24"/>
        </w:rPr>
        <w:t>ГЕНЕРАЛЬНОГО ДИРЕКТОРА</w:t>
      </w:r>
      <w:bookmarkEnd w:id="4"/>
    </w:p>
    <w:p w14:paraId="6A11C259" w14:textId="7E3C81F8" w:rsidR="00B34C56" w:rsidRPr="00B34C56" w:rsidRDefault="000E5AB9" w:rsidP="000E5AB9">
      <w:pPr>
        <w:pStyle w:val="13"/>
        <w:numPr>
          <w:ilvl w:val="1"/>
          <w:numId w:val="40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 директор обязан:</w:t>
      </w:r>
    </w:p>
    <w:p w14:paraId="4659D122" w14:textId="7F834B80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 xml:space="preserve">своевременно ставить перед Советом директоров вопросы о необходимости принятия того или иного решения, принятие которого в соответствии с законодательством Российской Федерации и </w:t>
      </w:r>
      <w:r w:rsidR="00AE5D73">
        <w:rPr>
          <w:rFonts w:ascii="Futura PT Light" w:hAnsi="Futura PT Light" w:cs="Times New Roman"/>
          <w:sz w:val="24"/>
          <w:szCs w:val="24"/>
        </w:rPr>
        <w:t>у</w:t>
      </w:r>
      <w:r w:rsidRPr="00B34C56">
        <w:rPr>
          <w:rFonts w:ascii="Futura PT Light" w:hAnsi="Futura PT Light" w:cs="Times New Roman"/>
          <w:sz w:val="24"/>
          <w:szCs w:val="24"/>
        </w:rPr>
        <w:t>ставом Общества находятся в компетенции Совета директоров или Общего собрания акционеров Общества;</w:t>
      </w:r>
    </w:p>
    <w:p w14:paraId="7EB8E867" w14:textId="73805C32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отчитываться перед Советом директоров о своей деятельности;</w:t>
      </w:r>
    </w:p>
    <w:p w14:paraId="16B8BC92" w14:textId="10C1AED5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действовать в интересах Общества, осуществлять свои права и исполнять обязанности в отношении Общества разумно и добросовестно;</w:t>
      </w:r>
    </w:p>
    <w:p w14:paraId="4826D7F9" w14:textId="112DC96F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исполнять решения Общего собрания акционеров, Совета директоров, Ревизионной комиссии Общества, принятые в пределах компетенции этих органов;</w:t>
      </w:r>
    </w:p>
    <w:p w14:paraId="63270710" w14:textId="57D3D635" w:rsidR="00B34C56" w:rsidRPr="002717FE" w:rsidRDefault="00B34C56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использовать принадлежащие Обществу имущественные и неимущественные права только для достижения целей деятельности Общества;</w:t>
      </w:r>
    </w:p>
    <w:p w14:paraId="6B46CE65" w14:textId="0B3ACE58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не разглашать третьим лицам сведения экономического, технического, организационно-правового и иного характера о деятельности Общества, составляющие коммерческую тайну, а также не разглашать и не использовать в личных корыстных интересах и в интересах третьих лиц инсайдерскую информацию Общества;</w:t>
      </w:r>
    </w:p>
    <w:p w14:paraId="1668F3E0" w14:textId="3A730553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информировать Общество о своих аффилированных лицах, а также о факте изменения их состава;</w:t>
      </w:r>
    </w:p>
    <w:p w14:paraId="5360A387" w14:textId="33F7F132" w:rsidR="00B34C56" w:rsidRPr="00B34C56" w:rsidRDefault="00B34C56" w:rsidP="00E607FB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 xml:space="preserve">выполнять другие обязанности, возложенные на него </w:t>
      </w:r>
      <w:r w:rsidR="00E607FB">
        <w:rPr>
          <w:rFonts w:ascii="Futura PT Light" w:hAnsi="Futura PT Light" w:cs="Times New Roman"/>
          <w:sz w:val="24"/>
          <w:szCs w:val="24"/>
        </w:rPr>
        <w:t>у</w:t>
      </w:r>
      <w:r w:rsidRPr="00B34C56">
        <w:rPr>
          <w:rFonts w:ascii="Futura PT Light" w:hAnsi="Futura PT Light" w:cs="Times New Roman"/>
          <w:sz w:val="24"/>
          <w:szCs w:val="24"/>
        </w:rPr>
        <w:t>ставом и иными внутренними документами Общества.</w:t>
      </w:r>
    </w:p>
    <w:p w14:paraId="4C73027D" w14:textId="6A47E996" w:rsidR="00B34C56" w:rsidRPr="00B34C56" w:rsidRDefault="00CB7637" w:rsidP="00CB7637">
      <w:pPr>
        <w:pStyle w:val="13"/>
        <w:numPr>
          <w:ilvl w:val="1"/>
          <w:numId w:val="40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</w:t>
      </w:r>
      <w:r w:rsidRPr="00B34C56">
        <w:rPr>
          <w:rFonts w:ascii="Futura PT Light" w:hAnsi="Futura PT Light" w:cs="Times New Roman"/>
          <w:sz w:val="24"/>
          <w:szCs w:val="24"/>
        </w:rPr>
        <w:t xml:space="preserve"> директор </w:t>
      </w:r>
      <w:r w:rsidR="00B34C56" w:rsidRPr="00B34C56">
        <w:rPr>
          <w:rFonts w:ascii="Futura PT Light" w:hAnsi="Futura PT Light" w:cs="Times New Roman"/>
          <w:sz w:val="24"/>
          <w:szCs w:val="24"/>
        </w:rPr>
        <w:t>Общества имеет право:</w:t>
      </w:r>
    </w:p>
    <w:p w14:paraId="733346EE" w14:textId="5ABD9875" w:rsidR="00B34C56" w:rsidRPr="00B34C56" w:rsidRDefault="00B34C56" w:rsidP="00CB7637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запрашивать и получать любую информацию и документацию о деятельности Общества;</w:t>
      </w:r>
    </w:p>
    <w:p w14:paraId="11350A48" w14:textId="66BCDBC2" w:rsidR="00B34C56" w:rsidRPr="00B34C56" w:rsidRDefault="00B34C56" w:rsidP="00CB7637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lastRenderedPageBreak/>
        <w:t>подпис</w:t>
      </w:r>
      <w:r w:rsidR="00042964">
        <w:rPr>
          <w:rFonts w:ascii="Futura PT Light" w:hAnsi="Futura PT Light" w:cs="Times New Roman"/>
          <w:sz w:val="24"/>
          <w:szCs w:val="24"/>
        </w:rPr>
        <w:t>ывать</w:t>
      </w:r>
      <w:r w:rsidRPr="00B34C56">
        <w:rPr>
          <w:rFonts w:ascii="Futura PT Light" w:hAnsi="Futura PT Light" w:cs="Times New Roman"/>
          <w:sz w:val="24"/>
          <w:szCs w:val="24"/>
        </w:rPr>
        <w:t xml:space="preserve"> все </w:t>
      </w:r>
      <w:r w:rsidR="00042964" w:rsidRPr="00B34C56">
        <w:rPr>
          <w:rFonts w:ascii="Futura PT Light" w:hAnsi="Futura PT Light" w:cs="Times New Roman"/>
          <w:sz w:val="24"/>
          <w:szCs w:val="24"/>
        </w:rPr>
        <w:t>финансовы</w:t>
      </w:r>
      <w:r w:rsidR="00042964">
        <w:rPr>
          <w:rFonts w:ascii="Futura PT Light" w:hAnsi="Futura PT Light" w:cs="Times New Roman"/>
          <w:sz w:val="24"/>
          <w:szCs w:val="24"/>
        </w:rPr>
        <w:t>е</w:t>
      </w:r>
      <w:r w:rsidR="00042964" w:rsidRPr="00B34C56">
        <w:rPr>
          <w:rFonts w:ascii="Futura PT Light" w:hAnsi="Futura PT Light" w:cs="Times New Roman"/>
          <w:sz w:val="24"/>
          <w:szCs w:val="24"/>
        </w:rPr>
        <w:t xml:space="preserve"> документ</w:t>
      </w:r>
      <w:r w:rsidR="00042964">
        <w:rPr>
          <w:rFonts w:ascii="Futura PT Light" w:hAnsi="Futura PT Light" w:cs="Times New Roman"/>
          <w:sz w:val="24"/>
          <w:szCs w:val="24"/>
        </w:rPr>
        <w:t>ы</w:t>
      </w:r>
      <w:r w:rsidRPr="00B34C56">
        <w:rPr>
          <w:rFonts w:ascii="Futura PT Light" w:hAnsi="Futura PT Light" w:cs="Times New Roman"/>
          <w:sz w:val="24"/>
          <w:szCs w:val="24"/>
        </w:rPr>
        <w:t>;</w:t>
      </w:r>
    </w:p>
    <w:p w14:paraId="3AD81C56" w14:textId="5A7B706C" w:rsidR="00B34C56" w:rsidRPr="00B34C56" w:rsidRDefault="00B34C56" w:rsidP="00CB7637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поощрять отличившихся работников;</w:t>
      </w:r>
    </w:p>
    <w:p w14:paraId="0FC3E138" w14:textId="0298080A" w:rsidR="00B34C56" w:rsidRPr="00B34C56" w:rsidRDefault="00B34C56" w:rsidP="00CB7637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привлекать работников, нарушивших производственную и трудовую дисциплину, а также виновных в причинении материального ущерба, к материальной и дисциплинарной ответственности;</w:t>
      </w:r>
    </w:p>
    <w:p w14:paraId="68A3C9E1" w14:textId="764798FC" w:rsidR="00B34C56" w:rsidRPr="00B34C56" w:rsidRDefault="00B34C56" w:rsidP="00CB7637">
      <w:pPr>
        <w:pStyle w:val="13"/>
        <w:numPr>
          <w:ilvl w:val="0"/>
          <w:numId w:val="41"/>
        </w:numPr>
        <w:tabs>
          <w:tab w:val="left" w:pos="1134"/>
        </w:tabs>
        <w:spacing w:after="0" w:line="240" w:lineRule="auto"/>
        <w:ind w:left="737" w:hanging="357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на компенсацию представительских, командировочных и иных расходов, которые он понёс в процессе исполнения своих обязанностей</w:t>
      </w:r>
      <w:r w:rsidR="00840FAA">
        <w:rPr>
          <w:rFonts w:ascii="Futura PT Light" w:hAnsi="Futura PT Light" w:cs="Times New Roman"/>
          <w:sz w:val="24"/>
          <w:szCs w:val="24"/>
        </w:rPr>
        <w:t xml:space="preserve"> в соответствии с положениями внутренних документов Общества</w:t>
      </w:r>
      <w:r w:rsidRPr="00B34C56">
        <w:rPr>
          <w:rFonts w:ascii="Futura PT Light" w:hAnsi="Futura PT Light" w:cs="Times New Roman"/>
          <w:sz w:val="24"/>
          <w:szCs w:val="24"/>
        </w:rPr>
        <w:t>.</w:t>
      </w:r>
    </w:p>
    <w:p w14:paraId="3F34B62C" w14:textId="200BA654" w:rsidR="00B34C56" w:rsidRPr="00B34C56" w:rsidRDefault="003D1176" w:rsidP="003D1176">
      <w:pPr>
        <w:pStyle w:val="13"/>
        <w:numPr>
          <w:ilvl w:val="1"/>
          <w:numId w:val="40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</w:t>
      </w:r>
      <w:r w:rsidRPr="00B34C56">
        <w:rPr>
          <w:rFonts w:ascii="Futura PT Light" w:hAnsi="Futura PT Light" w:cs="Times New Roman"/>
          <w:sz w:val="24"/>
          <w:szCs w:val="24"/>
        </w:rPr>
        <w:t xml:space="preserve"> директор 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пользуется социальными льготами и гарантиями, предусмотренными действующим законодательством, а также заключенным с ним </w:t>
      </w:r>
      <w:r>
        <w:rPr>
          <w:rFonts w:ascii="Futura PT Light" w:hAnsi="Futura PT Light" w:cs="Times New Roman"/>
          <w:sz w:val="24"/>
          <w:szCs w:val="24"/>
        </w:rPr>
        <w:t>т</w:t>
      </w:r>
      <w:r w:rsidR="00B34C56" w:rsidRPr="00B34C56">
        <w:rPr>
          <w:rFonts w:ascii="Futura PT Light" w:hAnsi="Futura PT Light" w:cs="Times New Roman"/>
          <w:sz w:val="24"/>
          <w:szCs w:val="24"/>
        </w:rPr>
        <w:t>рудовым договором.</w:t>
      </w:r>
    </w:p>
    <w:p w14:paraId="2A0554D7" w14:textId="42EEBA59" w:rsidR="00B34C56" w:rsidRPr="00582DE1" w:rsidRDefault="003D1176">
      <w:pPr>
        <w:pStyle w:val="13"/>
        <w:numPr>
          <w:ilvl w:val="1"/>
          <w:numId w:val="40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</w:t>
      </w:r>
      <w:r w:rsidRPr="00B34C56">
        <w:rPr>
          <w:rFonts w:ascii="Futura PT Light" w:hAnsi="Futura PT Light" w:cs="Times New Roman"/>
          <w:sz w:val="24"/>
          <w:szCs w:val="24"/>
        </w:rPr>
        <w:t xml:space="preserve"> директор </w:t>
      </w:r>
      <w:r w:rsidR="00B34C56" w:rsidRPr="00B34C56">
        <w:rPr>
          <w:rFonts w:ascii="Futura PT Light" w:hAnsi="Futura PT Light" w:cs="Times New Roman"/>
          <w:sz w:val="24"/>
          <w:szCs w:val="24"/>
        </w:rPr>
        <w:t>не вправе учреждать или принимать участие (приобретать акции, паи) в организациях, конкурирующих с Обществом</w:t>
      </w:r>
      <w:r w:rsidR="00582DE1">
        <w:rPr>
          <w:rFonts w:ascii="Futura PT Light" w:hAnsi="Futura PT Light" w:cs="Times New Roman"/>
          <w:sz w:val="24"/>
          <w:szCs w:val="24"/>
        </w:rPr>
        <w:t>.</w:t>
      </w:r>
    </w:p>
    <w:p w14:paraId="4409F96E" w14:textId="220B5EDA" w:rsidR="00B34C56" w:rsidRPr="00B34C56" w:rsidRDefault="00A353B9" w:rsidP="00174B26">
      <w:pPr>
        <w:pStyle w:val="13"/>
        <w:numPr>
          <w:ilvl w:val="1"/>
          <w:numId w:val="40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, а также его аффилированные лица не вправе принимать подарки, иные прямые или косвенные выгоды, имеющие целью побудить </w:t>
      </w:r>
      <w:r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 к принятию конкретного хозяйственного решения.</w:t>
      </w:r>
    </w:p>
    <w:p w14:paraId="4DB2D849" w14:textId="0A17D688" w:rsidR="00B34C56" w:rsidRDefault="00A353B9" w:rsidP="00C14302">
      <w:pPr>
        <w:pStyle w:val="13"/>
        <w:numPr>
          <w:ilvl w:val="1"/>
          <w:numId w:val="40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Pr="00B34C56">
        <w:rPr>
          <w:rFonts w:ascii="Futura PT Light" w:hAnsi="Futura PT Light" w:cs="Times New Roman"/>
          <w:sz w:val="24"/>
          <w:szCs w:val="24"/>
        </w:rPr>
        <w:t xml:space="preserve"> 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обязан информировать Совет директоров Общества о количестве ценных бумаг Общества, его дочерних и зависимых компаний, принадлежащих </w:t>
      </w:r>
      <w:r w:rsidR="00877F8D">
        <w:rPr>
          <w:rFonts w:ascii="Futura PT Light" w:hAnsi="Futura PT Light" w:cs="Times New Roman"/>
          <w:sz w:val="24"/>
          <w:szCs w:val="24"/>
        </w:rPr>
        <w:t>Генеральному директору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, о своем намерении совершить сделки с акциями Общества, его дочерних и зависимых обществ, а также о факте приобретения (отчуждения) акций или долей. Внутренними документами Общества могут быть установлены дополнительные ограничения на совершение </w:t>
      </w:r>
      <w:r w:rsidR="00877F8D">
        <w:rPr>
          <w:rFonts w:ascii="Futura PT Light" w:hAnsi="Futura PT Light" w:cs="Times New Roman"/>
          <w:sz w:val="24"/>
          <w:szCs w:val="24"/>
        </w:rPr>
        <w:t>Генеральным директором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 сделок с ценными бумагами Общества, дочерних и зависимых компаний Общества. </w:t>
      </w:r>
      <w:r w:rsidR="00877F8D">
        <w:rPr>
          <w:rFonts w:ascii="Futura PT Light" w:hAnsi="Futura PT Light" w:cs="Times New Roman"/>
          <w:sz w:val="24"/>
          <w:szCs w:val="24"/>
        </w:rPr>
        <w:t>Генеральный директор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 не вправе совершать сделки с использованием инсайдерской информации в личных целях.</w:t>
      </w:r>
    </w:p>
    <w:p w14:paraId="4F8DCC4A" w14:textId="77777777" w:rsidR="000B39C8" w:rsidRPr="00B34C56" w:rsidRDefault="000B39C8" w:rsidP="00C561C1">
      <w:pPr>
        <w:pStyle w:val="13"/>
        <w:tabs>
          <w:tab w:val="left" w:pos="1134"/>
        </w:tabs>
        <w:spacing w:after="0" w:line="240" w:lineRule="auto"/>
        <w:ind w:left="740" w:firstLine="0"/>
        <w:jc w:val="both"/>
        <w:rPr>
          <w:rFonts w:ascii="Futura PT Light" w:hAnsi="Futura PT Light" w:cs="Times New Roman"/>
          <w:sz w:val="24"/>
          <w:szCs w:val="24"/>
        </w:rPr>
      </w:pPr>
    </w:p>
    <w:p w14:paraId="612054DD" w14:textId="0E2FFC39" w:rsidR="00B34C56" w:rsidRPr="00B34C56" w:rsidRDefault="00B34C56" w:rsidP="00877F8D">
      <w:pPr>
        <w:pStyle w:val="32"/>
        <w:keepNext/>
        <w:keepLines/>
        <w:numPr>
          <w:ilvl w:val="0"/>
          <w:numId w:val="1"/>
        </w:numPr>
        <w:tabs>
          <w:tab w:val="left" w:pos="1160"/>
        </w:tabs>
        <w:spacing w:line="240" w:lineRule="auto"/>
        <w:ind w:left="567" w:firstLine="0"/>
        <w:jc w:val="center"/>
        <w:rPr>
          <w:rFonts w:ascii="Futura PT Light" w:hAnsi="Futura PT Light" w:cs="Times New Roman"/>
          <w:sz w:val="24"/>
          <w:szCs w:val="24"/>
        </w:rPr>
      </w:pPr>
      <w:bookmarkStart w:id="5" w:name="_Toc147248021"/>
      <w:r w:rsidRPr="00B34C56">
        <w:rPr>
          <w:rFonts w:ascii="Futura PT Light" w:hAnsi="Futura PT Light" w:cs="Times New Roman"/>
          <w:sz w:val="24"/>
          <w:szCs w:val="24"/>
        </w:rPr>
        <w:t xml:space="preserve">КОМПЕТЕНЦИЯ </w:t>
      </w:r>
      <w:r w:rsidR="00D94451">
        <w:rPr>
          <w:rFonts w:ascii="Futura PT Light" w:hAnsi="Futura PT Light" w:cs="Times New Roman"/>
          <w:sz w:val="24"/>
          <w:szCs w:val="24"/>
        </w:rPr>
        <w:t>ГЕНЕРАЛЬНОГО ДИРЕКТОРА</w:t>
      </w:r>
      <w:bookmarkEnd w:id="5"/>
    </w:p>
    <w:p w14:paraId="585A5B96" w14:textId="662288C1" w:rsidR="00C550AC" w:rsidRPr="00C550AC" w:rsidRDefault="00B34C56" w:rsidP="00B8270E">
      <w:pPr>
        <w:pStyle w:val="13"/>
        <w:numPr>
          <w:ilvl w:val="1"/>
          <w:numId w:val="42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 xml:space="preserve">К компетенции </w:t>
      </w:r>
      <w:r w:rsidR="00C550AC" w:rsidRPr="00C550AC">
        <w:rPr>
          <w:rFonts w:ascii="Futura PT Light" w:hAnsi="Futura PT Light" w:cs="Times New Roman"/>
          <w:sz w:val="24"/>
          <w:szCs w:val="24"/>
        </w:rPr>
        <w:t xml:space="preserve">Генерального директора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 Совета директоров Общества, с учетом ограничений, установленных </w:t>
      </w:r>
      <w:r w:rsidR="0058769D">
        <w:rPr>
          <w:rFonts w:ascii="Futura PT Light" w:hAnsi="Futura PT Light" w:cs="Times New Roman"/>
          <w:sz w:val="24"/>
          <w:szCs w:val="24"/>
        </w:rPr>
        <w:t>у</w:t>
      </w:r>
      <w:r w:rsidR="00C550AC" w:rsidRPr="00C550AC">
        <w:rPr>
          <w:rFonts w:ascii="Futura PT Light" w:hAnsi="Futura PT Light" w:cs="Times New Roman"/>
          <w:sz w:val="24"/>
          <w:szCs w:val="24"/>
        </w:rPr>
        <w:t>ставом</w:t>
      </w:r>
      <w:r w:rsidR="0058769D">
        <w:rPr>
          <w:rFonts w:ascii="Futura PT Light" w:hAnsi="Futura PT Light" w:cs="Times New Roman"/>
          <w:sz w:val="24"/>
          <w:szCs w:val="24"/>
        </w:rPr>
        <w:t xml:space="preserve"> Общества</w:t>
      </w:r>
      <w:r w:rsidR="00C550AC" w:rsidRPr="00C550AC">
        <w:rPr>
          <w:rFonts w:ascii="Futura PT Light" w:hAnsi="Futura PT Light" w:cs="Times New Roman"/>
          <w:sz w:val="24"/>
          <w:szCs w:val="24"/>
        </w:rPr>
        <w:t xml:space="preserve">, </w:t>
      </w:r>
      <w:r w:rsidR="00E620E9">
        <w:rPr>
          <w:rFonts w:ascii="Futura PT Light" w:hAnsi="Futura PT Light" w:cs="Times New Roman"/>
          <w:sz w:val="24"/>
          <w:szCs w:val="24"/>
        </w:rPr>
        <w:t xml:space="preserve">Генеральный директор </w:t>
      </w:r>
      <w:r w:rsidR="00C550AC" w:rsidRPr="00C550AC">
        <w:rPr>
          <w:rFonts w:ascii="Futura PT Light" w:hAnsi="Futura PT Light" w:cs="Times New Roman"/>
          <w:sz w:val="24"/>
          <w:szCs w:val="24"/>
        </w:rPr>
        <w:t>в том числе:</w:t>
      </w:r>
    </w:p>
    <w:p w14:paraId="1D7864D5" w14:textId="649C1C2B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действует </w:t>
      </w:r>
      <w:r w:rsidR="0058769D" w:rsidRPr="00C550AC">
        <w:rPr>
          <w:rFonts w:ascii="Futura PT Light" w:hAnsi="Futura PT Light" w:cs="Times New Roman"/>
          <w:sz w:val="24"/>
          <w:szCs w:val="24"/>
        </w:rPr>
        <w:t xml:space="preserve">без доверенности </w:t>
      </w:r>
      <w:r w:rsidRPr="00C550AC">
        <w:rPr>
          <w:rFonts w:ascii="Futura PT Light" w:hAnsi="Futura PT Light" w:cs="Times New Roman"/>
          <w:sz w:val="24"/>
          <w:szCs w:val="24"/>
        </w:rPr>
        <w:t>от имени Общества, в том числе представляет его интересы, совершает сделки от имени Общества, издает приказы и дает указания, обязательные для исполнения всеми работниками Общества;</w:t>
      </w:r>
    </w:p>
    <w:p w14:paraId="2EC102F7" w14:textId="3DE681C0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обеспечивает выполнение решений Совета директоров и </w:t>
      </w:r>
      <w:r w:rsidR="008E03F9">
        <w:rPr>
          <w:rFonts w:ascii="Futura PT Light" w:hAnsi="Futura PT Light" w:cs="Times New Roman"/>
          <w:sz w:val="24"/>
          <w:szCs w:val="24"/>
        </w:rPr>
        <w:t>О</w:t>
      </w:r>
      <w:r w:rsidR="008E03F9" w:rsidRPr="00C550AC">
        <w:rPr>
          <w:rFonts w:ascii="Futura PT Light" w:hAnsi="Futura PT Light" w:cs="Times New Roman"/>
          <w:sz w:val="24"/>
          <w:szCs w:val="24"/>
        </w:rPr>
        <w:t xml:space="preserve">бщего </w:t>
      </w:r>
      <w:r w:rsidRPr="00C550AC">
        <w:rPr>
          <w:rFonts w:ascii="Futura PT Light" w:hAnsi="Futura PT Light" w:cs="Times New Roman"/>
          <w:sz w:val="24"/>
          <w:szCs w:val="24"/>
        </w:rPr>
        <w:t>собрания акционеров Общества;</w:t>
      </w:r>
    </w:p>
    <w:p w14:paraId="3D9B916D" w14:textId="77777777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>принимает на работу и увольняет с работы сотрудников, в том числе назначает и увольняет своих заместителей, главного бухгалтера, руководителей подразделений филиалов и представительств;</w:t>
      </w:r>
    </w:p>
    <w:p w14:paraId="1426D852" w14:textId="4F0C68CF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в порядке, установленном законодательством, </w:t>
      </w:r>
      <w:r w:rsidR="003D5F31">
        <w:rPr>
          <w:rFonts w:ascii="Futura PT Light" w:hAnsi="Futura PT Light" w:cs="Times New Roman"/>
          <w:sz w:val="24"/>
          <w:szCs w:val="24"/>
        </w:rPr>
        <w:t>у</w:t>
      </w:r>
      <w:r w:rsidRPr="00C550AC">
        <w:rPr>
          <w:rFonts w:ascii="Futura PT Light" w:hAnsi="Futura PT Light" w:cs="Times New Roman"/>
          <w:sz w:val="24"/>
          <w:szCs w:val="24"/>
        </w:rPr>
        <w:t xml:space="preserve">ставом </w:t>
      </w:r>
      <w:r w:rsidR="003D5F31">
        <w:rPr>
          <w:rFonts w:ascii="Futura PT Light" w:hAnsi="Futura PT Light" w:cs="Times New Roman"/>
          <w:sz w:val="24"/>
          <w:szCs w:val="24"/>
        </w:rPr>
        <w:t xml:space="preserve">Общества </w:t>
      </w:r>
      <w:r w:rsidRPr="00C550AC">
        <w:rPr>
          <w:rFonts w:ascii="Futura PT Light" w:hAnsi="Futura PT Light" w:cs="Times New Roman"/>
          <w:sz w:val="24"/>
          <w:szCs w:val="24"/>
        </w:rPr>
        <w:t xml:space="preserve">и </w:t>
      </w:r>
      <w:r w:rsidR="008E03F9">
        <w:rPr>
          <w:rFonts w:ascii="Futura PT Light" w:hAnsi="Futura PT Light" w:cs="Times New Roman"/>
          <w:sz w:val="24"/>
          <w:szCs w:val="24"/>
        </w:rPr>
        <w:t>О</w:t>
      </w:r>
      <w:r w:rsidR="008E03F9" w:rsidRPr="00C550AC">
        <w:rPr>
          <w:rFonts w:ascii="Futura PT Light" w:hAnsi="Futura PT Light" w:cs="Times New Roman"/>
          <w:sz w:val="24"/>
          <w:szCs w:val="24"/>
        </w:rPr>
        <w:t xml:space="preserve">бщим </w:t>
      </w:r>
      <w:r w:rsidRPr="00C550AC">
        <w:rPr>
          <w:rFonts w:ascii="Futura PT Light" w:hAnsi="Futura PT Light" w:cs="Times New Roman"/>
          <w:sz w:val="24"/>
          <w:szCs w:val="24"/>
        </w:rPr>
        <w:t>собранием акционеров, поощряет работников Общества, а также налагает на них взыскания;</w:t>
      </w:r>
    </w:p>
    <w:p w14:paraId="31456D79" w14:textId="77777777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>организует бухгалтерский учет и отчетность;</w:t>
      </w:r>
    </w:p>
    <w:p w14:paraId="4F8590D3" w14:textId="2A1DA0AC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совместно с Советом директоров обеспечивает подготовку и проведение </w:t>
      </w:r>
      <w:r w:rsidR="008E03F9">
        <w:rPr>
          <w:rFonts w:ascii="Futura PT Light" w:hAnsi="Futura PT Light" w:cs="Times New Roman"/>
          <w:sz w:val="24"/>
          <w:szCs w:val="24"/>
        </w:rPr>
        <w:t>О</w:t>
      </w:r>
      <w:r w:rsidRPr="00C550AC">
        <w:rPr>
          <w:rFonts w:ascii="Futura PT Light" w:hAnsi="Futura PT Light" w:cs="Times New Roman"/>
          <w:sz w:val="24"/>
          <w:szCs w:val="24"/>
        </w:rPr>
        <w:t>бщих собраний акционеров Общества;</w:t>
      </w:r>
    </w:p>
    <w:p w14:paraId="5211CEA2" w14:textId="06FB44F4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заключает сделки и распоряжается имуществом Общества в пределах ограничений, установленных ФЗ </w:t>
      </w:r>
      <w:r w:rsidR="003D5F31">
        <w:rPr>
          <w:rFonts w:ascii="Futura PT Light" w:hAnsi="Futura PT Light" w:cs="Times New Roman"/>
          <w:sz w:val="24"/>
          <w:szCs w:val="24"/>
        </w:rPr>
        <w:t>«</w:t>
      </w:r>
      <w:r w:rsidRPr="00C550AC">
        <w:rPr>
          <w:rFonts w:ascii="Futura PT Light" w:hAnsi="Futura PT Light" w:cs="Times New Roman"/>
          <w:sz w:val="24"/>
          <w:szCs w:val="24"/>
        </w:rPr>
        <w:t>Об акционерных обществах</w:t>
      </w:r>
      <w:r w:rsidR="003D5F31">
        <w:rPr>
          <w:rFonts w:ascii="Futura PT Light" w:hAnsi="Futura PT Light" w:cs="Times New Roman"/>
          <w:sz w:val="24"/>
          <w:szCs w:val="24"/>
        </w:rPr>
        <w:t>»</w:t>
      </w:r>
      <w:r w:rsidRPr="00C550AC">
        <w:rPr>
          <w:rFonts w:ascii="Futura PT Light" w:hAnsi="Futura PT Light" w:cs="Times New Roman"/>
          <w:sz w:val="24"/>
          <w:szCs w:val="24"/>
        </w:rPr>
        <w:t xml:space="preserve"> и </w:t>
      </w:r>
      <w:r w:rsidR="003D5F31">
        <w:rPr>
          <w:rFonts w:ascii="Futura PT Light" w:hAnsi="Futura PT Light" w:cs="Times New Roman"/>
          <w:sz w:val="24"/>
          <w:szCs w:val="24"/>
        </w:rPr>
        <w:t>у</w:t>
      </w:r>
      <w:r w:rsidRPr="00C550AC">
        <w:rPr>
          <w:rFonts w:ascii="Futura PT Light" w:hAnsi="Futura PT Light" w:cs="Times New Roman"/>
          <w:sz w:val="24"/>
          <w:szCs w:val="24"/>
        </w:rPr>
        <w:t>ставом</w:t>
      </w:r>
      <w:r w:rsidR="003D5F31">
        <w:rPr>
          <w:rFonts w:ascii="Futura PT Light" w:hAnsi="Futura PT Light" w:cs="Times New Roman"/>
          <w:sz w:val="24"/>
          <w:szCs w:val="24"/>
        </w:rPr>
        <w:t xml:space="preserve"> Общества</w:t>
      </w:r>
      <w:r w:rsidRPr="00C550AC">
        <w:rPr>
          <w:rFonts w:ascii="Futura PT Light" w:hAnsi="Futura PT Light" w:cs="Times New Roman"/>
          <w:sz w:val="24"/>
          <w:szCs w:val="24"/>
        </w:rPr>
        <w:t>;</w:t>
      </w:r>
    </w:p>
    <w:p w14:paraId="103110D8" w14:textId="7FA5601C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>извещает от имени Общества членов Совета директоров Общества о сделках, в совершении которых имеется заинтересованность, а в случае, если в совершении таких сделок заинтересованы все члены Совета директоров Общества - акционеров Общества</w:t>
      </w:r>
      <w:r w:rsidR="00BA246C">
        <w:rPr>
          <w:rFonts w:ascii="Futura PT Light" w:hAnsi="Futura PT Light" w:cs="Times New Roman"/>
          <w:sz w:val="24"/>
          <w:szCs w:val="24"/>
        </w:rPr>
        <w:t>;</w:t>
      </w:r>
    </w:p>
    <w:p w14:paraId="5B7487FB" w14:textId="77777777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>своевременно информирует Совет директоров Общества обо всех существенных событиях в деятельности Общества;</w:t>
      </w:r>
    </w:p>
    <w:p w14:paraId="20918938" w14:textId="4491EA9E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lastRenderedPageBreak/>
        <w:t>организует защиту конфиденциальной информации Общества</w:t>
      </w:r>
      <w:r w:rsidR="00D040A9">
        <w:rPr>
          <w:rFonts w:ascii="Futura PT Light" w:hAnsi="Futura PT Light" w:cs="Times New Roman"/>
          <w:sz w:val="24"/>
          <w:szCs w:val="24"/>
        </w:rPr>
        <w:t>;</w:t>
      </w:r>
    </w:p>
    <w:p w14:paraId="0A49E571" w14:textId="34B7408F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утверждает внутренние документы Общества, регулирующие текущую деятельность Общества, включая, но не ограничиваясь </w:t>
      </w:r>
      <w:r w:rsidR="002B4660" w:rsidRPr="00C550AC">
        <w:rPr>
          <w:rFonts w:ascii="Futura PT Light" w:hAnsi="Futura PT Light" w:cs="Times New Roman"/>
          <w:sz w:val="24"/>
          <w:szCs w:val="24"/>
        </w:rPr>
        <w:t>вопросами,</w:t>
      </w:r>
      <w:r w:rsidRPr="00C550AC">
        <w:rPr>
          <w:rFonts w:ascii="Futura PT Light" w:hAnsi="Futura PT Light" w:cs="Times New Roman"/>
          <w:sz w:val="24"/>
          <w:szCs w:val="24"/>
        </w:rPr>
        <w:t xml:space="preserve"> связанными с охраной труда работников, за исключением документов, утверждаемых Общим собранием акционеров и Советом директоров Общества;</w:t>
      </w:r>
    </w:p>
    <w:p w14:paraId="4FF3C716" w14:textId="77777777" w:rsidR="00C550AC" w:rsidRPr="00C550AC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>утверждает штатное расписание Общества, филиалов и представительств;</w:t>
      </w:r>
    </w:p>
    <w:p w14:paraId="1B0C9F63" w14:textId="65AEA4B2" w:rsidR="00C550AC" w:rsidRPr="002B4660" w:rsidRDefault="00C550AC" w:rsidP="00B8270E">
      <w:pPr>
        <w:pStyle w:val="13"/>
        <w:numPr>
          <w:ilvl w:val="2"/>
          <w:numId w:val="42"/>
        </w:numPr>
        <w:tabs>
          <w:tab w:val="left" w:pos="1134"/>
        </w:tabs>
        <w:spacing w:after="0" w:line="240" w:lineRule="auto"/>
        <w:ind w:left="1417"/>
        <w:jc w:val="both"/>
        <w:rPr>
          <w:rFonts w:ascii="Futura PT Light" w:hAnsi="Futura PT Light" w:cs="Times New Roman"/>
          <w:sz w:val="24"/>
          <w:szCs w:val="24"/>
        </w:rPr>
      </w:pPr>
      <w:r w:rsidRPr="00C550AC">
        <w:rPr>
          <w:rFonts w:ascii="Futura PT Light" w:hAnsi="Futura PT Light" w:cs="Times New Roman"/>
          <w:sz w:val="24"/>
          <w:szCs w:val="24"/>
        </w:rPr>
        <w:t xml:space="preserve">решает другие вопросы текущей деятельности Общества с соблюдением ограничений, установленных </w:t>
      </w:r>
      <w:r w:rsidR="00D040A9">
        <w:rPr>
          <w:rFonts w:ascii="Futura PT Light" w:hAnsi="Futura PT Light" w:cs="Times New Roman"/>
          <w:sz w:val="24"/>
          <w:szCs w:val="24"/>
        </w:rPr>
        <w:t>у</w:t>
      </w:r>
      <w:r w:rsidRPr="00C550AC">
        <w:rPr>
          <w:rFonts w:ascii="Futura PT Light" w:hAnsi="Futura PT Light" w:cs="Times New Roman"/>
          <w:sz w:val="24"/>
          <w:szCs w:val="24"/>
        </w:rPr>
        <w:t>ставом</w:t>
      </w:r>
      <w:r w:rsidR="00D040A9">
        <w:rPr>
          <w:rFonts w:ascii="Futura PT Light" w:hAnsi="Futura PT Light" w:cs="Times New Roman"/>
          <w:sz w:val="24"/>
          <w:szCs w:val="24"/>
        </w:rPr>
        <w:t xml:space="preserve"> Общества</w:t>
      </w:r>
      <w:r w:rsidRPr="00C550AC">
        <w:rPr>
          <w:rFonts w:ascii="Futura PT Light" w:hAnsi="Futura PT Light" w:cs="Times New Roman"/>
          <w:sz w:val="24"/>
          <w:szCs w:val="24"/>
        </w:rPr>
        <w:t>.</w:t>
      </w:r>
    </w:p>
    <w:p w14:paraId="5E79FBFC" w14:textId="77777777" w:rsidR="00C14302" w:rsidRPr="00B34C56" w:rsidRDefault="00C14302" w:rsidP="00C14302">
      <w:pPr>
        <w:pStyle w:val="13"/>
        <w:tabs>
          <w:tab w:val="left" w:pos="1134"/>
        </w:tabs>
        <w:spacing w:after="0" w:line="240" w:lineRule="auto"/>
        <w:ind w:left="740" w:firstLine="0"/>
        <w:jc w:val="both"/>
        <w:rPr>
          <w:rFonts w:ascii="Futura PT Light" w:hAnsi="Futura PT Light" w:cs="Times New Roman"/>
          <w:sz w:val="24"/>
          <w:szCs w:val="24"/>
        </w:rPr>
      </w:pPr>
    </w:p>
    <w:p w14:paraId="1C2FDAF6" w14:textId="0A6FFA66" w:rsidR="00B34C56" w:rsidRPr="00B34C56" w:rsidRDefault="00B34C56" w:rsidP="00C14302">
      <w:pPr>
        <w:pStyle w:val="32"/>
        <w:keepNext/>
        <w:keepLines/>
        <w:numPr>
          <w:ilvl w:val="0"/>
          <w:numId w:val="1"/>
        </w:numPr>
        <w:tabs>
          <w:tab w:val="left" w:pos="1160"/>
        </w:tabs>
        <w:spacing w:line="240" w:lineRule="auto"/>
        <w:ind w:left="567" w:firstLine="0"/>
        <w:jc w:val="center"/>
        <w:rPr>
          <w:rFonts w:ascii="Futura PT Light" w:hAnsi="Futura PT Light" w:cs="Times New Roman"/>
          <w:sz w:val="24"/>
          <w:szCs w:val="24"/>
        </w:rPr>
      </w:pPr>
      <w:bookmarkStart w:id="6" w:name="_Toc147248022"/>
      <w:r w:rsidRPr="00B34C56">
        <w:rPr>
          <w:rFonts w:ascii="Futura PT Light" w:hAnsi="Futura PT Light" w:cs="Times New Roman"/>
          <w:sz w:val="24"/>
          <w:szCs w:val="24"/>
        </w:rPr>
        <w:t xml:space="preserve">ОТВЕТСТВЕННОСТЬ </w:t>
      </w:r>
      <w:r w:rsidR="00D94451">
        <w:rPr>
          <w:rFonts w:ascii="Futura PT Light" w:hAnsi="Futura PT Light" w:cs="Times New Roman"/>
          <w:sz w:val="24"/>
          <w:szCs w:val="24"/>
        </w:rPr>
        <w:t>ГЕНЕРАЛЬНОГО ДИРЕКТОРА</w:t>
      </w:r>
      <w:bookmarkEnd w:id="6"/>
    </w:p>
    <w:p w14:paraId="72EFD858" w14:textId="37DA0871" w:rsidR="00B34C56" w:rsidRPr="00B34C56" w:rsidRDefault="00B34C56" w:rsidP="0052217E">
      <w:pPr>
        <w:pStyle w:val="13"/>
        <w:numPr>
          <w:ilvl w:val="1"/>
          <w:numId w:val="43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 xml:space="preserve">Неисполнение или ненадлежащее исполнение </w:t>
      </w:r>
      <w:r w:rsidR="00D94451">
        <w:rPr>
          <w:rFonts w:ascii="Futura PT Light" w:hAnsi="Futura PT Light" w:cs="Times New Roman"/>
          <w:sz w:val="24"/>
          <w:szCs w:val="24"/>
        </w:rPr>
        <w:t>Генеральным директором</w:t>
      </w:r>
      <w:r w:rsidRPr="00B34C56">
        <w:rPr>
          <w:rFonts w:ascii="Futura PT Light" w:hAnsi="Futura PT Light" w:cs="Times New Roman"/>
          <w:sz w:val="24"/>
          <w:szCs w:val="24"/>
        </w:rPr>
        <w:t xml:space="preserve"> своих обязанностей может служить основанием для досрочного расторжения </w:t>
      </w:r>
      <w:r w:rsidR="00D94451">
        <w:rPr>
          <w:rFonts w:ascii="Futura PT Light" w:hAnsi="Futura PT Light" w:cs="Times New Roman"/>
          <w:sz w:val="24"/>
          <w:szCs w:val="24"/>
        </w:rPr>
        <w:t>т</w:t>
      </w:r>
      <w:r w:rsidRPr="00B34C56">
        <w:rPr>
          <w:rFonts w:ascii="Futura PT Light" w:hAnsi="Futura PT Light" w:cs="Times New Roman"/>
          <w:sz w:val="24"/>
          <w:szCs w:val="24"/>
        </w:rPr>
        <w:t>рудового договора по инициативе Общества.</w:t>
      </w:r>
    </w:p>
    <w:p w14:paraId="764BA505" w14:textId="16ACF0AD" w:rsidR="00B34C56" w:rsidRPr="00B34C56" w:rsidRDefault="0052217E" w:rsidP="0052217E">
      <w:pPr>
        <w:pStyle w:val="13"/>
        <w:numPr>
          <w:ilvl w:val="1"/>
          <w:numId w:val="43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>
        <w:rPr>
          <w:rFonts w:ascii="Futura PT Light" w:hAnsi="Futura PT Light" w:cs="Times New Roman"/>
          <w:sz w:val="24"/>
          <w:szCs w:val="24"/>
        </w:rPr>
        <w:t xml:space="preserve">Генеральный директор 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несет гражданско-правовую, материальную, дисциплинарную и иную ответственность за нарушение своих обязательств, а также за возникшие по его вине убытки Общества в соответствии с законодательством Российской Федерации. Размер ответственности </w:t>
      </w:r>
      <w:r w:rsidR="00D94451">
        <w:rPr>
          <w:rFonts w:ascii="Futura PT Light" w:hAnsi="Futura PT Light" w:cs="Times New Roman"/>
          <w:sz w:val="24"/>
          <w:szCs w:val="24"/>
        </w:rPr>
        <w:t>Генерального директора</w:t>
      </w:r>
      <w:r w:rsidR="00B34C56" w:rsidRPr="00B34C56">
        <w:rPr>
          <w:rFonts w:ascii="Futura PT Light" w:hAnsi="Futura PT Light" w:cs="Times New Roman"/>
          <w:sz w:val="24"/>
          <w:szCs w:val="24"/>
        </w:rPr>
        <w:t xml:space="preserve"> перед Обществом за убытки, причиненные последнему его виновными действиями (бездействием), определяется в соответствии с законодательством Российской Федерации.</w:t>
      </w:r>
    </w:p>
    <w:p w14:paraId="2B6B0923" w14:textId="77777777" w:rsidR="00D94451" w:rsidRPr="00B34C56" w:rsidRDefault="00D94451" w:rsidP="00D94451">
      <w:pPr>
        <w:pStyle w:val="13"/>
        <w:tabs>
          <w:tab w:val="left" w:pos="1134"/>
        </w:tabs>
        <w:spacing w:after="0" w:line="240" w:lineRule="auto"/>
        <w:ind w:left="740" w:firstLine="0"/>
        <w:jc w:val="both"/>
        <w:rPr>
          <w:rFonts w:ascii="Futura PT Light" w:hAnsi="Futura PT Light" w:cs="Times New Roman"/>
          <w:sz w:val="24"/>
          <w:szCs w:val="24"/>
        </w:rPr>
      </w:pPr>
    </w:p>
    <w:p w14:paraId="4FAD93F5" w14:textId="13DF4E39" w:rsidR="00B34C56" w:rsidRPr="00B34C56" w:rsidRDefault="00B34C56" w:rsidP="00D94451">
      <w:pPr>
        <w:pStyle w:val="32"/>
        <w:keepNext/>
        <w:keepLines/>
        <w:numPr>
          <w:ilvl w:val="0"/>
          <w:numId w:val="1"/>
        </w:numPr>
        <w:tabs>
          <w:tab w:val="left" w:pos="1160"/>
        </w:tabs>
        <w:spacing w:line="240" w:lineRule="auto"/>
        <w:ind w:left="567" w:firstLine="0"/>
        <w:jc w:val="center"/>
        <w:rPr>
          <w:rFonts w:ascii="Futura PT Light" w:hAnsi="Futura PT Light" w:cs="Times New Roman"/>
          <w:sz w:val="24"/>
          <w:szCs w:val="24"/>
        </w:rPr>
      </w:pPr>
      <w:bookmarkStart w:id="7" w:name="_Toc147248023"/>
      <w:r w:rsidRPr="00B34C56">
        <w:rPr>
          <w:rFonts w:ascii="Futura PT Light" w:hAnsi="Futura PT Light" w:cs="Times New Roman"/>
          <w:sz w:val="24"/>
          <w:szCs w:val="24"/>
        </w:rPr>
        <w:t xml:space="preserve">ВНЕСЕНИЕ ИЗМЕНЕНИЙ В ПОЛОЖЕНИЕ О </w:t>
      </w:r>
      <w:r w:rsidR="00DC2FC6">
        <w:rPr>
          <w:rFonts w:ascii="Futura PT Light" w:hAnsi="Futura PT Light" w:cs="Times New Roman"/>
          <w:sz w:val="24"/>
          <w:szCs w:val="24"/>
        </w:rPr>
        <w:t>ГЕНЕРАЛЬНОМ ДИРЕКТОРЕ</w:t>
      </w:r>
      <w:bookmarkEnd w:id="7"/>
    </w:p>
    <w:p w14:paraId="511205B4" w14:textId="6129503F" w:rsidR="00B34C56" w:rsidRPr="00B34C56" w:rsidRDefault="00B34C56" w:rsidP="00DC2FC6">
      <w:pPr>
        <w:pStyle w:val="13"/>
        <w:numPr>
          <w:ilvl w:val="1"/>
          <w:numId w:val="44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Настоящее Положение вступает в силу с момента его утверждения Общим собранием акционеров Общества. Изменения в настоящее Положение вносятся решением Общего собрания акционеров Общества.</w:t>
      </w:r>
    </w:p>
    <w:p w14:paraId="62192B25" w14:textId="13973180" w:rsidR="00B34C56" w:rsidRDefault="00B34C56" w:rsidP="00184BD8">
      <w:pPr>
        <w:pStyle w:val="13"/>
        <w:numPr>
          <w:ilvl w:val="1"/>
          <w:numId w:val="44"/>
        </w:numPr>
        <w:tabs>
          <w:tab w:val="left" w:pos="1134"/>
        </w:tabs>
        <w:spacing w:after="0" w:line="240" w:lineRule="auto"/>
        <w:jc w:val="both"/>
        <w:rPr>
          <w:rFonts w:ascii="Futura PT Light" w:hAnsi="Futura PT Light" w:cs="Times New Roman"/>
          <w:sz w:val="24"/>
          <w:szCs w:val="24"/>
        </w:rPr>
      </w:pPr>
      <w:r w:rsidRPr="00B34C56">
        <w:rPr>
          <w:rFonts w:ascii="Futura PT Light" w:hAnsi="Futura PT Light" w:cs="Times New Roman"/>
          <w:sz w:val="24"/>
          <w:szCs w:val="24"/>
        </w:rPr>
        <w:t>В случае если нормы настоящего Положения входят в противоречие с требованиями законодательства Р</w:t>
      </w:r>
      <w:r w:rsidR="008E4F63">
        <w:rPr>
          <w:rFonts w:ascii="Futura PT Light" w:hAnsi="Futura PT Light" w:cs="Times New Roman"/>
          <w:sz w:val="24"/>
          <w:szCs w:val="24"/>
        </w:rPr>
        <w:t>оссийской Федерации</w:t>
      </w:r>
      <w:r w:rsidRPr="00B34C56">
        <w:rPr>
          <w:rFonts w:ascii="Futura PT Light" w:hAnsi="Futura PT Light" w:cs="Times New Roman"/>
          <w:sz w:val="24"/>
          <w:szCs w:val="24"/>
        </w:rPr>
        <w:t>, применяются нормы законодательства Российской Федерации.</w:t>
      </w:r>
    </w:p>
    <w:bookmarkEnd w:id="2"/>
    <w:p w14:paraId="3EC80AF4" w14:textId="1C54E693" w:rsidR="00195012" w:rsidRPr="0019644C" w:rsidRDefault="00195012" w:rsidP="003140EE">
      <w:pPr>
        <w:pStyle w:val="13"/>
        <w:spacing w:beforeLines="50" w:before="120" w:after="10" w:line="240" w:lineRule="auto"/>
        <w:ind w:left="709" w:firstLine="0"/>
        <w:jc w:val="right"/>
        <w:rPr>
          <w:rFonts w:ascii="Futura PT Light" w:hAnsi="Futura PT Light" w:cs="Times New Roman"/>
          <w:sz w:val="24"/>
          <w:szCs w:val="24"/>
        </w:rPr>
      </w:pPr>
    </w:p>
    <w:sectPr w:rsidR="00195012" w:rsidRPr="0019644C" w:rsidSect="00B211FC"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938" w:right="1080" w:bottom="851" w:left="709" w:header="0" w:footer="252" w:gutter="0"/>
      <w:pgNumType w:start="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7F1D9" w14:textId="77777777" w:rsidR="00F03FAF" w:rsidRDefault="00F03FAF">
      <w:r>
        <w:separator/>
      </w:r>
    </w:p>
  </w:endnote>
  <w:endnote w:type="continuationSeparator" w:id="0">
    <w:p w14:paraId="3F43EE0D" w14:textId="77777777" w:rsidR="00F03FAF" w:rsidRDefault="00F03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utura PT Light">
    <w:panose1 w:val="020B0402020204020303"/>
    <w:charset w:val="CC"/>
    <w:family w:val="swiss"/>
    <w:pitch w:val="variable"/>
    <w:sig w:usb0="A00002FF" w:usb1="5000204B" w:usb2="00000000" w:usb3="00000000" w:csb0="00000097" w:csb1="00000000"/>
  </w:font>
  <w:font w:name="DejaVu Sans Condensed">
    <w:altName w:val="Calibri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4517319"/>
      <w:docPartObj>
        <w:docPartGallery w:val="Page Numbers (Bottom of Page)"/>
        <w:docPartUnique/>
      </w:docPartObj>
    </w:sdtPr>
    <w:sdtEndPr/>
    <w:sdtContent>
      <w:p w14:paraId="44D5B0E0" w14:textId="3E43298F" w:rsidR="00007330" w:rsidRDefault="00007330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728E">
          <w:rPr>
            <w:noProof/>
          </w:rPr>
          <w:t>2</w:t>
        </w:r>
        <w:r>
          <w:fldChar w:fldCharType="end"/>
        </w:r>
      </w:p>
    </w:sdtContent>
  </w:sdt>
  <w:p w14:paraId="41601570" w14:textId="77777777" w:rsidR="00007330" w:rsidRDefault="00007330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70996739"/>
      <w:docPartObj>
        <w:docPartGallery w:val="Page Numbers (Bottom of Page)"/>
        <w:docPartUnique/>
      </w:docPartObj>
    </w:sdtPr>
    <w:sdtEndPr/>
    <w:sdtContent>
      <w:p w14:paraId="23658C4A" w14:textId="6934C727" w:rsidR="00007330" w:rsidRDefault="00007330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728E">
          <w:rPr>
            <w:noProof/>
          </w:rPr>
          <w:t>4</w:t>
        </w:r>
        <w:r>
          <w:fldChar w:fldCharType="end"/>
        </w:r>
      </w:p>
    </w:sdtContent>
  </w:sdt>
  <w:p w14:paraId="4BE321EE" w14:textId="77777777" w:rsidR="00007330" w:rsidRDefault="00007330">
    <w:pPr>
      <w:spacing w:line="1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289AE" w14:textId="77777777" w:rsidR="00007330" w:rsidRDefault="00007330">
    <w:pPr>
      <w:spacing w:line="1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2EAF2F99" wp14:editId="11C1BFAD">
              <wp:simplePos x="0" y="0"/>
              <wp:positionH relativeFrom="page">
                <wp:posOffset>3725545</wp:posOffset>
              </wp:positionH>
              <wp:positionV relativeFrom="page">
                <wp:posOffset>8657590</wp:posOffset>
              </wp:positionV>
              <wp:extent cx="484505" cy="301625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4505" cy="30162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355CD9DE" w14:textId="77777777" w:rsidR="00007330" w:rsidRDefault="00007330">
                          <w:pPr>
                            <w:pStyle w:val="26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sz w:val="22"/>
                              <w:szCs w:val="22"/>
                            </w:rPr>
                            <w:t>Москва</w:t>
                          </w:r>
                        </w:p>
                        <w:p w14:paraId="461EFC67" w14:textId="77777777" w:rsidR="00007330" w:rsidRDefault="00007330">
                          <w:pPr>
                            <w:pStyle w:val="26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AF2F99" id="_x0000_t202" coordsize="21600,21600" o:spt="202" path="m,l,21600r21600,l21600,xe">
              <v:stroke joinstyle="miter"/>
              <v:path gradientshapeok="t" o:connecttype="rect"/>
            </v:shapetype>
            <v:shape id="Shape 7" o:spid="_x0000_s1026" type="#_x0000_t202" style="position:absolute;margin-left:293.35pt;margin-top:681.7pt;width:38.15pt;height:23.7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" filled="f" stroked="f">
              <v:textbox style="mso-fit-shape-to-text:t" inset="0,0,0,0">
                <w:txbxContent>
                  <w:p w14:paraId="355CD9DE" w14:textId="77777777" w:rsidR="00007330" w:rsidRDefault="00007330">
                    <w:pPr>
                      <w:pStyle w:val="26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Tahoma" w:eastAsia="Tahoma" w:hAnsi="Tahoma" w:cs="Tahoma"/>
                        <w:sz w:val="22"/>
                        <w:szCs w:val="22"/>
                      </w:rPr>
                      <w:t>Москва</w:t>
                    </w:r>
                  </w:p>
                  <w:p w14:paraId="461EFC67" w14:textId="77777777" w:rsidR="00007330" w:rsidRDefault="00007330">
                    <w:pPr>
                      <w:pStyle w:val="26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Tahoma" w:eastAsia="Tahoma" w:hAnsi="Tahoma" w:cs="Tahoma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4634F" w14:textId="77777777" w:rsidR="00F03FAF" w:rsidRDefault="00F03FAF">
      <w:r>
        <w:separator/>
      </w:r>
    </w:p>
  </w:footnote>
  <w:footnote w:type="continuationSeparator" w:id="0">
    <w:p w14:paraId="78C441AD" w14:textId="77777777" w:rsidR="00F03FAF" w:rsidRDefault="00F03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EDA4A" w14:textId="6D46BA36" w:rsidR="00007330" w:rsidRDefault="00007330">
    <w:pPr>
      <w:spacing w:line="1" w:lineRule="exac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03FCB" w14:textId="77777777" w:rsidR="00007330" w:rsidRDefault="00007330">
    <w:pPr>
      <w:spacing w:line="1" w:lineRule="exac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9631F" w14:textId="77777777" w:rsidR="00007330" w:rsidRDefault="00007330">
    <w:pPr>
      <w:spacing w:line="1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multilevel"/>
    <w:tmpl w:val="2384EF92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1353"/>
        </w:tabs>
        <w:ind w:left="1353" w:hanging="360"/>
      </w:pPr>
      <w:rPr>
        <w:rFonts w:ascii="Arial" w:hAnsi="Arial" w:cs="Arial" w:hint="default"/>
        <w:b w:val="0"/>
        <w:sz w:val="24"/>
        <w:szCs w:val="24"/>
      </w:rPr>
    </w:lvl>
    <w:lvl w:ilvl="2">
      <w:start w:val="1"/>
      <w:numFmt w:val="decimal"/>
      <w:pStyle w:val="3"/>
      <w:isLgl/>
      <w:lvlText w:val="%1.%2.%3."/>
      <w:lvlJc w:val="left"/>
      <w:pPr>
        <w:tabs>
          <w:tab w:val="num" w:pos="1572"/>
        </w:tabs>
        <w:ind w:left="1572" w:hanging="720"/>
      </w:pPr>
      <w:rPr>
        <w:rFonts w:ascii="Arial" w:hAnsi="Arial" w:cs="Arial" w:hint="default"/>
        <w:b w:val="0"/>
        <w:color w:val="auto"/>
        <w:sz w:val="24"/>
      </w:rPr>
    </w:lvl>
    <w:lvl w:ilvl="3">
      <w:start w:val="1"/>
      <w:numFmt w:val="decimal"/>
      <w:pStyle w:val="4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pStyle w:val="5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pStyle w:val="6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pStyle w:val="7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pStyle w:val="8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9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" w15:restartNumberingAfterBreak="0">
    <w:nsid w:val="00736710"/>
    <w:multiLevelType w:val="hybridMultilevel"/>
    <w:tmpl w:val="57E66E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EA29C0"/>
    <w:multiLevelType w:val="multilevel"/>
    <w:tmpl w:val="45FAEEB0"/>
    <w:lvl w:ilvl="0">
      <w:start w:val="6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30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3" w15:restartNumberingAfterBreak="0">
    <w:nsid w:val="031A272C"/>
    <w:multiLevelType w:val="hybridMultilevel"/>
    <w:tmpl w:val="1034DE7E"/>
    <w:lvl w:ilvl="0" w:tplc="3664E4BC">
      <w:start w:val="1"/>
      <w:numFmt w:val="bullet"/>
      <w:lvlText w:val=""/>
      <w:lvlJc w:val="left"/>
      <w:pPr>
        <w:ind w:left="22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4" w15:restartNumberingAfterBreak="0">
    <w:nsid w:val="08F83F8B"/>
    <w:multiLevelType w:val="multilevel"/>
    <w:tmpl w:val="D89A199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60" w:hanging="1800"/>
      </w:pPr>
      <w:rPr>
        <w:rFonts w:hint="default"/>
      </w:rPr>
    </w:lvl>
  </w:abstractNum>
  <w:abstractNum w:abstractNumId="5" w15:restartNumberingAfterBreak="0">
    <w:nsid w:val="09B109BF"/>
    <w:multiLevelType w:val="hybridMultilevel"/>
    <w:tmpl w:val="306E5BF2"/>
    <w:lvl w:ilvl="0" w:tplc="3664E4BC">
      <w:start w:val="1"/>
      <w:numFmt w:val="bullet"/>
      <w:lvlText w:val=""/>
      <w:lvlJc w:val="left"/>
      <w:pPr>
        <w:ind w:left="22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6" w15:restartNumberingAfterBreak="0">
    <w:nsid w:val="09FB13D3"/>
    <w:multiLevelType w:val="multilevel"/>
    <w:tmpl w:val="7B22413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60" w:hanging="1800"/>
      </w:pPr>
      <w:rPr>
        <w:rFonts w:hint="default"/>
      </w:rPr>
    </w:lvl>
  </w:abstractNum>
  <w:abstractNum w:abstractNumId="7" w15:restartNumberingAfterBreak="0">
    <w:nsid w:val="0B6972B0"/>
    <w:multiLevelType w:val="hybridMultilevel"/>
    <w:tmpl w:val="42981D88"/>
    <w:lvl w:ilvl="0" w:tplc="C94E43FA">
      <w:start w:val="1"/>
      <w:numFmt w:val="decimal"/>
      <w:lvlText w:val="%1)"/>
      <w:lvlJc w:val="left"/>
      <w:pPr>
        <w:ind w:left="193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8" w15:restartNumberingAfterBreak="0">
    <w:nsid w:val="0C722ACA"/>
    <w:multiLevelType w:val="multilevel"/>
    <w:tmpl w:val="91D2C356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9" w15:restartNumberingAfterBreak="0">
    <w:nsid w:val="0FE025D1"/>
    <w:multiLevelType w:val="hybridMultilevel"/>
    <w:tmpl w:val="AB2C4B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4848B0"/>
    <w:multiLevelType w:val="multilevel"/>
    <w:tmpl w:val="AAB44C44"/>
    <w:lvl w:ilvl="0">
      <w:start w:val="6"/>
      <w:numFmt w:val="decimal"/>
      <w:lvlText w:val="%1.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851" w:hanging="78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922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2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11" w15:restartNumberingAfterBreak="0">
    <w:nsid w:val="108E5916"/>
    <w:multiLevelType w:val="multilevel"/>
    <w:tmpl w:val="37FE5F52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2" w15:restartNumberingAfterBreak="0">
    <w:nsid w:val="155352BE"/>
    <w:multiLevelType w:val="hybridMultilevel"/>
    <w:tmpl w:val="ED927B34"/>
    <w:lvl w:ilvl="0" w:tplc="8C227368">
      <w:start w:val="1"/>
      <w:numFmt w:val="decimal"/>
      <w:lvlText w:val="%1)"/>
      <w:lvlJc w:val="left"/>
      <w:pPr>
        <w:ind w:left="10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8" w:hanging="360"/>
      </w:pPr>
    </w:lvl>
    <w:lvl w:ilvl="2" w:tplc="0419001B" w:tentative="1">
      <w:start w:val="1"/>
      <w:numFmt w:val="lowerRoman"/>
      <w:lvlText w:val="%3."/>
      <w:lvlJc w:val="right"/>
      <w:pPr>
        <w:ind w:left="2518" w:hanging="180"/>
      </w:pPr>
    </w:lvl>
    <w:lvl w:ilvl="3" w:tplc="0419000F" w:tentative="1">
      <w:start w:val="1"/>
      <w:numFmt w:val="decimal"/>
      <w:lvlText w:val="%4."/>
      <w:lvlJc w:val="left"/>
      <w:pPr>
        <w:ind w:left="3238" w:hanging="360"/>
      </w:pPr>
    </w:lvl>
    <w:lvl w:ilvl="4" w:tplc="04190019" w:tentative="1">
      <w:start w:val="1"/>
      <w:numFmt w:val="lowerLetter"/>
      <w:lvlText w:val="%5."/>
      <w:lvlJc w:val="left"/>
      <w:pPr>
        <w:ind w:left="3958" w:hanging="360"/>
      </w:pPr>
    </w:lvl>
    <w:lvl w:ilvl="5" w:tplc="0419001B" w:tentative="1">
      <w:start w:val="1"/>
      <w:numFmt w:val="lowerRoman"/>
      <w:lvlText w:val="%6."/>
      <w:lvlJc w:val="right"/>
      <w:pPr>
        <w:ind w:left="4678" w:hanging="180"/>
      </w:pPr>
    </w:lvl>
    <w:lvl w:ilvl="6" w:tplc="0419000F" w:tentative="1">
      <w:start w:val="1"/>
      <w:numFmt w:val="decimal"/>
      <w:lvlText w:val="%7."/>
      <w:lvlJc w:val="left"/>
      <w:pPr>
        <w:ind w:left="5398" w:hanging="360"/>
      </w:pPr>
    </w:lvl>
    <w:lvl w:ilvl="7" w:tplc="04190019" w:tentative="1">
      <w:start w:val="1"/>
      <w:numFmt w:val="lowerLetter"/>
      <w:lvlText w:val="%8."/>
      <w:lvlJc w:val="left"/>
      <w:pPr>
        <w:ind w:left="6118" w:hanging="360"/>
      </w:pPr>
    </w:lvl>
    <w:lvl w:ilvl="8" w:tplc="0419001B" w:tentative="1">
      <w:start w:val="1"/>
      <w:numFmt w:val="lowerRoman"/>
      <w:lvlText w:val="%9."/>
      <w:lvlJc w:val="right"/>
      <w:pPr>
        <w:ind w:left="6838" w:hanging="180"/>
      </w:pPr>
    </w:lvl>
  </w:abstractNum>
  <w:abstractNum w:abstractNumId="13" w15:restartNumberingAfterBreak="0">
    <w:nsid w:val="17D73E0B"/>
    <w:multiLevelType w:val="hybridMultilevel"/>
    <w:tmpl w:val="DC927440"/>
    <w:lvl w:ilvl="0" w:tplc="3664E4BC">
      <w:start w:val="1"/>
      <w:numFmt w:val="bullet"/>
      <w:lvlText w:val=""/>
      <w:lvlJc w:val="left"/>
      <w:pPr>
        <w:ind w:left="22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14" w15:restartNumberingAfterBreak="0">
    <w:nsid w:val="19E4033E"/>
    <w:multiLevelType w:val="multilevel"/>
    <w:tmpl w:val="164CDAA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5" w15:restartNumberingAfterBreak="0">
    <w:nsid w:val="1C133938"/>
    <w:multiLevelType w:val="hybridMultilevel"/>
    <w:tmpl w:val="9D4C07E4"/>
    <w:lvl w:ilvl="0" w:tplc="7B3061A6">
      <w:start w:val="65535"/>
      <w:numFmt w:val="bullet"/>
      <w:lvlText w:val="-"/>
      <w:lvlJc w:val="left"/>
      <w:pPr>
        <w:ind w:left="141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3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5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7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9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1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3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5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78" w:hanging="360"/>
      </w:pPr>
      <w:rPr>
        <w:rFonts w:ascii="Wingdings" w:hAnsi="Wingdings" w:hint="default"/>
      </w:rPr>
    </w:lvl>
  </w:abstractNum>
  <w:abstractNum w:abstractNumId="16" w15:restartNumberingAfterBreak="0">
    <w:nsid w:val="1D074209"/>
    <w:multiLevelType w:val="hybridMultilevel"/>
    <w:tmpl w:val="06961F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E2387F"/>
    <w:multiLevelType w:val="multilevel"/>
    <w:tmpl w:val="5B46F826"/>
    <w:lvl w:ilvl="0">
      <w:start w:val="1"/>
      <w:numFmt w:val="bullet"/>
      <w:lvlText w:val="-"/>
      <w:lvlJc w:val="left"/>
      <w:rPr>
        <w:rFonts w:ascii="Tahoma" w:eastAsia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250F7074"/>
    <w:multiLevelType w:val="hybridMultilevel"/>
    <w:tmpl w:val="DF428CEE"/>
    <w:lvl w:ilvl="0" w:tplc="E2DCAF72">
      <w:start w:val="1"/>
      <w:numFmt w:val="bullet"/>
      <w:lvlText w:val="-"/>
      <w:lvlJc w:val="left"/>
      <w:pPr>
        <w:ind w:left="74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9" w15:restartNumberingAfterBreak="0">
    <w:nsid w:val="2571278D"/>
    <w:multiLevelType w:val="multilevel"/>
    <w:tmpl w:val="BD4A4B48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4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20" w15:restartNumberingAfterBreak="0">
    <w:nsid w:val="2B744A66"/>
    <w:multiLevelType w:val="multilevel"/>
    <w:tmpl w:val="EF96162E"/>
    <w:lvl w:ilvl="0">
      <w:start w:val="1"/>
      <w:numFmt w:val="decimal"/>
      <w:lvlText w:val="%1."/>
      <w:lvlJc w:val="left"/>
      <w:rPr>
        <w:rFonts w:ascii="Futura PT Light" w:eastAsia="Tahoma" w:hAnsi="Futura PT Light" w:cs="Futura PT Light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"/>
      <w:lvlJc w:val="left"/>
      <w:rPr>
        <w:rFonts w:ascii="Futura PT Light" w:eastAsia="Tahoma" w:hAnsi="Futura PT Light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Futura PT Light" w:eastAsia="Tahoma" w:hAnsi="Futura PT Light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88E691E"/>
    <w:multiLevelType w:val="hybridMultilevel"/>
    <w:tmpl w:val="8910B0DA"/>
    <w:lvl w:ilvl="0" w:tplc="1D128270">
      <w:start w:val="1"/>
      <w:numFmt w:val="decimal"/>
      <w:lvlText w:val="%1)"/>
      <w:lvlJc w:val="left"/>
      <w:pPr>
        <w:ind w:left="2081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22" w15:restartNumberingAfterBreak="0">
    <w:nsid w:val="38D910AD"/>
    <w:multiLevelType w:val="multilevel"/>
    <w:tmpl w:val="37FE5F52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3" w15:restartNumberingAfterBreak="0">
    <w:nsid w:val="3BB55779"/>
    <w:multiLevelType w:val="hybridMultilevel"/>
    <w:tmpl w:val="EDA6A1B8"/>
    <w:lvl w:ilvl="0" w:tplc="0A28FD7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45DF344F"/>
    <w:multiLevelType w:val="multilevel"/>
    <w:tmpl w:val="E1787E4A"/>
    <w:lvl w:ilvl="0">
      <w:start w:val="7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25" w15:restartNumberingAfterBreak="0">
    <w:nsid w:val="495A55E3"/>
    <w:multiLevelType w:val="multilevel"/>
    <w:tmpl w:val="8082754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6" w15:restartNumberingAfterBreak="0">
    <w:nsid w:val="49DF3692"/>
    <w:multiLevelType w:val="hybridMultilevel"/>
    <w:tmpl w:val="C96A663A"/>
    <w:lvl w:ilvl="0" w:tplc="F6D86F7E">
      <w:start w:val="1"/>
      <w:numFmt w:val="decimal"/>
      <w:lvlText w:val="%1)"/>
      <w:lvlJc w:val="left"/>
      <w:pPr>
        <w:ind w:left="2051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27" w15:restartNumberingAfterBreak="0">
    <w:nsid w:val="51B54C09"/>
    <w:multiLevelType w:val="multilevel"/>
    <w:tmpl w:val="517C9BD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30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28" w15:restartNumberingAfterBreak="0">
    <w:nsid w:val="53430A2F"/>
    <w:multiLevelType w:val="multilevel"/>
    <w:tmpl w:val="B6705EAC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9" w15:restartNumberingAfterBreak="0">
    <w:nsid w:val="55E172EA"/>
    <w:multiLevelType w:val="multilevel"/>
    <w:tmpl w:val="99B4F94A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2" w:hanging="3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4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96" w:hanging="1800"/>
      </w:pPr>
      <w:rPr>
        <w:rFonts w:hint="default"/>
      </w:rPr>
    </w:lvl>
  </w:abstractNum>
  <w:abstractNum w:abstractNumId="30" w15:restartNumberingAfterBreak="0">
    <w:nsid w:val="56152688"/>
    <w:multiLevelType w:val="multilevel"/>
    <w:tmpl w:val="F3E4378A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31" w15:restartNumberingAfterBreak="0">
    <w:nsid w:val="568F63F6"/>
    <w:multiLevelType w:val="multilevel"/>
    <w:tmpl w:val="517C9BD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30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32" w15:restartNumberingAfterBreak="0">
    <w:nsid w:val="571626E9"/>
    <w:multiLevelType w:val="multilevel"/>
    <w:tmpl w:val="D3D40EF0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1080" w:hanging="720"/>
      </w:pPr>
      <w:rPr>
        <w:b w:val="0"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2160" w:hanging="180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520" w:hanging="2160"/>
      </w:pPr>
    </w:lvl>
  </w:abstractNum>
  <w:abstractNum w:abstractNumId="33" w15:restartNumberingAfterBreak="0">
    <w:nsid w:val="5EF8263A"/>
    <w:multiLevelType w:val="hybridMultilevel"/>
    <w:tmpl w:val="9412DEBA"/>
    <w:lvl w:ilvl="0" w:tplc="04190001">
      <w:start w:val="1"/>
      <w:numFmt w:val="bullet"/>
      <w:lvlText w:val=""/>
      <w:lvlJc w:val="left"/>
      <w:pPr>
        <w:ind w:left="3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34" w15:restartNumberingAfterBreak="0">
    <w:nsid w:val="6036353B"/>
    <w:multiLevelType w:val="hybridMultilevel"/>
    <w:tmpl w:val="C8C22E72"/>
    <w:lvl w:ilvl="0" w:tplc="0419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5" w15:restartNumberingAfterBreak="0">
    <w:nsid w:val="68AE3195"/>
    <w:multiLevelType w:val="multilevel"/>
    <w:tmpl w:val="C2A25518"/>
    <w:lvl w:ilvl="0">
      <w:start w:val="7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2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7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1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7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2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128" w:hanging="2160"/>
      </w:pPr>
      <w:rPr>
        <w:rFonts w:hint="default"/>
      </w:rPr>
    </w:lvl>
  </w:abstractNum>
  <w:abstractNum w:abstractNumId="36" w15:restartNumberingAfterBreak="0">
    <w:nsid w:val="71C905A4"/>
    <w:multiLevelType w:val="multilevel"/>
    <w:tmpl w:val="1C74FAF6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20" w:hanging="2160"/>
      </w:pPr>
      <w:rPr>
        <w:rFonts w:hint="default"/>
      </w:rPr>
    </w:lvl>
  </w:abstractNum>
  <w:abstractNum w:abstractNumId="37" w15:restartNumberingAfterBreak="0">
    <w:nsid w:val="75E8244E"/>
    <w:multiLevelType w:val="hybridMultilevel"/>
    <w:tmpl w:val="ED8A7B30"/>
    <w:lvl w:ilvl="0" w:tplc="3664E4BC">
      <w:start w:val="1"/>
      <w:numFmt w:val="bullet"/>
      <w:lvlText w:val=""/>
      <w:lvlJc w:val="left"/>
      <w:pPr>
        <w:ind w:left="14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8" w:hanging="360"/>
      </w:pPr>
      <w:rPr>
        <w:rFonts w:ascii="Wingdings" w:hAnsi="Wingdings" w:hint="default"/>
      </w:rPr>
    </w:lvl>
  </w:abstractNum>
  <w:abstractNum w:abstractNumId="38" w15:restartNumberingAfterBreak="0">
    <w:nsid w:val="77AF5017"/>
    <w:multiLevelType w:val="multilevel"/>
    <w:tmpl w:val="7CE02BD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60" w:hanging="1800"/>
      </w:pPr>
      <w:rPr>
        <w:rFonts w:hint="default"/>
      </w:rPr>
    </w:lvl>
  </w:abstractNum>
  <w:abstractNum w:abstractNumId="39" w15:restartNumberingAfterBreak="0">
    <w:nsid w:val="78790C42"/>
    <w:multiLevelType w:val="multilevel"/>
    <w:tmpl w:val="CF00E1D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60" w:hanging="1800"/>
      </w:pPr>
      <w:rPr>
        <w:rFonts w:hint="default"/>
      </w:rPr>
    </w:lvl>
  </w:abstractNum>
  <w:abstractNum w:abstractNumId="40" w15:restartNumberingAfterBreak="0">
    <w:nsid w:val="7B036FAD"/>
    <w:multiLevelType w:val="hybridMultilevel"/>
    <w:tmpl w:val="15A47E4A"/>
    <w:lvl w:ilvl="0" w:tplc="0A28FD78">
      <w:start w:val="1"/>
      <w:numFmt w:val="bullet"/>
      <w:lvlText w:val=""/>
      <w:lvlJc w:val="left"/>
      <w:pPr>
        <w:ind w:left="3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41" w15:restartNumberingAfterBreak="0">
    <w:nsid w:val="7B512326"/>
    <w:multiLevelType w:val="multilevel"/>
    <w:tmpl w:val="3EDCD64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60" w:hanging="1800"/>
      </w:pPr>
      <w:rPr>
        <w:rFonts w:hint="default"/>
      </w:rPr>
    </w:lvl>
  </w:abstractNum>
  <w:abstractNum w:abstractNumId="42" w15:restartNumberingAfterBreak="0">
    <w:nsid w:val="7C1D257A"/>
    <w:multiLevelType w:val="multilevel"/>
    <w:tmpl w:val="E93C276C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43" w15:restartNumberingAfterBreak="0">
    <w:nsid w:val="7C7A214B"/>
    <w:multiLevelType w:val="hybridMultilevel"/>
    <w:tmpl w:val="13504F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7"/>
  </w:num>
  <w:num w:numId="3">
    <w:abstractNumId w:val="0"/>
  </w:num>
  <w:num w:numId="4">
    <w:abstractNumId w:val="28"/>
  </w:num>
  <w:num w:numId="5">
    <w:abstractNumId w:val="34"/>
  </w:num>
  <w:num w:numId="6">
    <w:abstractNumId w:val="11"/>
  </w:num>
  <w:num w:numId="7">
    <w:abstractNumId w:val="29"/>
  </w:num>
  <w:num w:numId="8">
    <w:abstractNumId w:val="8"/>
  </w:num>
  <w:num w:numId="9">
    <w:abstractNumId w:val="15"/>
  </w:num>
  <w:num w:numId="10">
    <w:abstractNumId w:val="31"/>
  </w:num>
  <w:num w:numId="11">
    <w:abstractNumId w:val="27"/>
  </w:num>
  <w:num w:numId="12">
    <w:abstractNumId w:val="32"/>
  </w:num>
  <w:num w:numId="13">
    <w:abstractNumId w:val="2"/>
  </w:num>
  <w:num w:numId="14">
    <w:abstractNumId w:val="23"/>
  </w:num>
  <w:num w:numId="15">
    <w:abstractNumId w:val="22"/>
  </w:num>
  <w:num w:numId="16">
    <w:abstractNumId w:val="42"/>
  </w:num>
  <w:num w:numId="17">
    <w:abstractNumId w:val="19"/>
  </w:num>
  <w:num w:numId="18">
    <w:abstractNumId w:val="24"/>
  </w:num>
  <w:num w:numId="19">
    <w:abstractNumId w:val="35"/>
  </w:num>
  <w:num w:numId="20">
    <w:abstractNumId w:val="33"/>
  </w:num>
  <w:num w:numId="21">
    <w:abstractNumId w:val="1"/>
  </w:num>
  <w:num w:numId="22">
    <w:abstractNumId w:val="16"/>
  </w:num>
  <w:num w:numId="23">
    <w:abstractNumId w:val="9"/>
  </w:num>
  <w:num w:numId="24">
    <w:abstractNumId w:val="40"/>
  </w:num>
  <w:num w:numId="25">
    <w:abstractNumId w:val="10"/>
  </w:num>
  <w:num w:numId="26">
    <w:abstractNumId w:val="14"/>
  </w:num>
  <w:num w:numId="27">
    <w:abstractNumId w:val="30"/>
  </w:num>
  <w:num w:numId="28">
    <w:abstractNumId w:val="36"/>
  </w:num>
  <w:num w:numId="29">
    <w:abstractNumId w:val="37"/>
  </w:num>
  <w:num w:numId="30">
    <w:abstractNumId w:val="12"/>
  </w:num>
  <w:num w:numId="31">
    <w:abstractNumId w:val="3"/>
  </w:num>
  <w:num w:numId="32">
    <w:abstractNumId w:val="7"/>
  </w:num>
  <w:num w:numId="33">
    <w:abstractNumId w:val="5"/>
  </w:num>
  <w:num w:numId="34">
    <w:abstractNumId w:val="26"/>
  </w:num>
  <w:num w:numId="35">
    <w:abstractNumId w:val="13"/>
  </w:num>
  <w:num w:numId="36">
    <w:abstractNumId w:val="21"/>
  </w:num>
  <w:num w:numId="37">
    <w:abstractNumId w:val="43"/>
  </w:num>
  <w:num w:numId="38">
    <w:abstractNumId w:val="25"/>
  </w:num>
  <w:num w:numId="39">
    <w:abstractNumId w:val="41"/>
  </w:num>
  <w:num w:numId="40">
    <w:abstractNumId w:val="6"/>
  </w:num>
  <w:num w:numId="41">
    <w:abstractNumId w:val="18"/>
  </w:num>
  <w:num w:numId="42">
    <w:abstractNumId w:val="39"/>
  </w:num>
  <w:num w:numId="43">
    <w:abstractNumId w:val="38"/>
  </w:num>
  <w:num w:numId="44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drawingGridHorizontalSpacing w:val="181"/>
  <w:drawingGridVerticalSpacing w:val="181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6673"/>
    <w:rsid w:val="0000033A"/>
    <w:rsid w:val="00000B0A"/>
    <w:rsid w:val="00000F01"/>
    <w:rsid w:val="00000FF5"/>
    <w:rsid w:val="00001B0A"/>
    <w:rsid w:val="00002B7B"/>
    <w:rsid w:val="0000683F"/>
    <w:rsid w:val="00007330"/>
    <w:rsid w:val="00011100"/>
    <w:rsid w:val="00011321"/>
    <w:rsid w:val="00011E21"/>
    <w:rsid w:val="00013497"/>
    <w:rsid w:val="00013950"/>
    <w:rsid w:val="0001420F"/>
    <w:rsid w:val="0001454B"/>
    <w:rsid w:val="000152C9"/>
    <w:rsid w:val="000155CA"/>
    <w:rsid w:val="00016D54"/>
    <w:rsid w:val="000175AE"/>
    <w:rsid w:val="00020DB5"/>
    <w:rsid w:val="00021726"/>
    <w:rsid w:val="00021DCA"/>
    <w:rsid w:val="00022167"/>
    <w:rsid w:val="0002357A"/>
    <w:rsid w:val="00024027"/>
    <w:rsid w:val="00024660"/>
    <w:rsid w:val="000252C7"/>
    <w:rsid w:val="00025C88"/>
    <w:rsid w:val="000261E5"/>
    <w:rsid w:val="0002625E"/>
    <w:rsid w:val="00026616"/>
    <w:rsid w:val="00026A30"/>
    <w:rsid w:val="00026B92"/>
    <w:rsid w:val="000276A8"/>
    <w:rsid w:val="0003028E"/>
    <w:rsid w:val="000322A1"/>
    <w:rsid w:val="000323B5"/>
    <w:rsid w:val="00032814"/>
    <w:rsid w:val="0003342E"/>
    <w:rsid w:val="0003465A"/>
    <w:rsid w:val="000352FE"/>
    <w:rsid w:val="000357C8"/>
    <w:rsid w:val="00035889"/>
    <w:rsid w:val="00035894"/>
    <w:rsid w:val="000412F7"/>
    <w:rsid w:val="00041564"/>
    <w:rsid w:val="000415D5"/>
    <w:rsid w:val="00041962"/>
    <w:rsid w:val="00042964"/>
    <w:rsid w:val="00042ADE"/>
    <w:rsid w:val="0004330B"/>
    <w:rsid w:val="00043C71"/>
    <w:rsid w:val="000454CC"/>
    <w:rsid w:val="00045690"/>
    <w:rsid w:val="00046BFE"/>
    <w:rsid w:val="0004721E"/>
    <w:rsid w:val="00047D44"/>
    <w:rsid w:val="00047DE3"/>
    <w:rsid w:val="00050272"/>
    <w:rsid w:val="000516C6"/>
    <w:rsid w:val="000518B8"/>
    <w:rsid w:val="00051D25"/>
    <w:rsid w:val="0005365D"/>
    <w:rsid w:val="000537F3"/>
    <w:rsid w:val="00053DED"/>
    <w:rsid w:val="00053F72"/>
    <w:rsid w:val="00054C0B"/>
    <w:rsid w:val="00056A79"/>
    <w:rsid w:val="00056DBC"/>
    <w:rsid w:val="00060A50"/>
    <w:rsid w:val="00061297"/>
    <w:rsid w:val="00065BD1"/>
    <w:rsid w:val="0006728E"/>
    <w:rsid w:val="0006794D"/>
    <w:rsid w:val="00067FA2"/>
    <w:rsid w:val="00073A4F"/>
    <w:rsid w:val="000745D2"/>
    <w:rsid w:val="00077581"/>
    <w:rsid w:val="00077F32"/>
    <w:rsid w:val="00080CE4"/>
    <w:rsid w:val="00081F0B"/>
    <w:rsid w:val="00082C5A"/>
    <w:rsid w:val="0008450F"/>
    <w:rsid w:val="00084D4F"/>
    <w:rsid w:val="000852D7"/>
    <w:rsid w:val="00086961"/>
    <w:rsid w:val="0008698A"/>
    <w:rsid w:val="00086E4F"/>
    <w:rsid w:val="00087556"/>
    <w:rsid w:val="00090374"/>
    <w:rsid w:val="0009143E"/>
    <w:rsid w:val="00092C12"/>
    <w:rsid w:val="00093C01"/>
    <w:rsid w:val="000940DB"/>
    <w:rsid w:val="000946B1"/>
    <w:rsid w:val="00095116"/>
    <w:rsid w:val="000951B7"/>
    <w:rsid w:val="000951BA"/>
    <w:rsid w:val="000965DB"/>
    <w:rsid w:val="00096CE2"/>
    <w:rsid w:val="00097425"/>
    <w:rsid w:val="00097486"/>
    <w:rsid w:val="00097C7E"/>
    <w:rsid w:val="00097F98"/>
    <w:rsid w:val="000A0A78"/>
    <w:rsid w:val="000A1093"/>
    <w:rsid w:val="000A264B"/>
    <w:rsid w:val="000A497B"/>
    <w:rsid w:val="000A7820"/>
    <w:rsid w:val="000A7F8D"/>
    <w:rsid w:val="000B0A40"/>
    <w:rsid w:val="000B0A51"/>
    <w:rsid w:val="000B0D4E"/>
    <w:rsid w:val="000B2B75"/>
    <w:rsid w:val="000B2D1B"/>
    <w:rsid w:val="000B39C8"/>
    <w:rsid w:val="000B42CB"/>
    <w:rsid w:val="000B5697"/>
    <w:rsid w:val="000B5BCD"/>
    <w:rsid w:val="000B67B2"/>
    <w:rsid w:val="000B751D"/>
    <w:rsid w:val="000C2251"/>
    <w:rsid w:val="000C2A47"/>
    <w:rsid w:val="000C2D1D"/>
    <w:rsid w:val="000C2E86"/>
    <w:rsid w:val="000C3590"/>
    <w:rsid w:val="000C37B4"/>
    <w:rsid w:val="000C57AD"/>
    <w:rsid w:val="000C5B57"/>
    <w:rsid w:val="000C5C14"/>
    <w:rsid w:val="000C6C01"/>
    <w:rsid w:val="000D01D6"/>
    <w:rsid w:val="000D2385"/>
    <w:rsid w:val="000D2713"/>
    <w:rsid w:val="000D280E"/>
    <w:rsid w:val="000D3507"/>
    <w:rsid w:val="000D4CC2"/>
    <w:rsid w:val="000E056E"/>
    <w:rsid w:val="000E3487"/>
    <w:rsid w:val="000E3AAE"/>
    <w:rsid w:val="000E4208"/>
    <w:rsid w:val="000E46FD"/>
    <w:rsid w:val="000E54D2"/>
    <w:rsid w:val="000E5AB9"/>
    <w:rsid w:val="000E6679"/>
    <w:rsid w:val="000E67B1"/>
    <w:rsid w:val="000E6B51"/>
    <w:rsid w:val="000F0432"/>
    <w:rsid w:val="000F1BDC"/>
    <w:rsid w:val="000F521B"/>
    <w:rsid w:val="000F5BBC"/>
    <w:rsid w:val="000F6D5C"/>
    <w:rsid w:val="000F7754"/>
    <w:rsid w:val="000F7974"/>
    <w:rsid w:val="00100295"/>
    <w:rsid w:val="00100657"/>
    <w:rsid w:val="00100BA6"/>
    <w:rsid w:val="0010185B"/>
    <w:rsid w:val="00102798"/>
    <w:rsid w:val="001032AD"/>
    <w:rsid w:val="001032DA"/>
    <w:rsid w:val="001037E5"/>
    <w:rsid w:val="0010435E"/>
    <w:rsid w:val="001044FD"/>
    <w:rsid w:val="00104624"/>
    <w:rsid w:val="001050CE"/>
    <w:rsid w:val="00106AC9"/>
    <w:rsid w:val="001115FD"/>
    <w:rsid w:val="00113FC9"/>
    <w:rsid w:val="00115C1F"/>
    <w:rsid w:val="001163FE"/>
    <w:rsid w:val="00117892"/>
    <w:rsid w:val="00117CD3"/>
    <w:rsid w:val="00120B57"/>
    <w:rsid w:val="00120B9F"/>
    <w:rsid w:val="00120EE1"/>
    <w:rsid w:val="00121F47"/>
    <w:rsid w:val="0012278A"/>
    <w:rsid w:val="00122893"/>
    <w:rsid w:val="001229FC"/>
    <w:rsid w:val="001237EA"/>
    <w:rsid w:val="001245E5"/>
    <w:rsid w:val="00125006"/>
    <w:rsid w:val="0012534C"/>
    <w:rsid w:val="0012658C"/>
    <w:rsid w:val="00126A04"/>
    <w:rsid w:val="00132133"/>
    <w:rsid w:val="0013248D"/>
    <w:rsid w:val="001324A0"/>
    <w:rsid w:val="001332F6"/>
    <w:rsid w:val="00133CF2"/>
    <w:rsid w:val="001344A8"/>
    <w:rsid w:val="001350A3"/>
    <w:rsid w:val="00135822"/>
    <w:rsid w:val="00136131"/>
    <w:rsid w:val="00136A68"/>
    <w:rsid w:val="0013713A"/>
    <w:rsid w:val="00141409"/>
    <w:rsid w:val="0014295E"/>
    <w:rsid w:val="001443C7"/>
    <w:rsid w:val="00144FD5"/>
    <w:rsid w:val="001454BC"/>
    <w:rsid w:val="00145655"/>
    <w:rsid w:val="00145F75"/>
    <w:rsid w:val="00145F9E"/>
    <w:rsid w:val="001464B8"/>
    <w:rsid w:val="001502A3"/>
    <w:rsid w:val="00151308"/>
    <w:rsid w:val="00154106"/>
    <w:rsid w:val="001556EC"/>
    <w:rsid w:val="00155CF9"/>
    <w:rsid w:val="00156E95"/>
    <w:rsid w:val="00157C2B"/>
    <w:rsid w:val="00160B9A"/>
    <w:rsid w:val="001615C0"/>
    <w:rsid w:val="00161D8D"/>
    <w:rsid w:val="001627CD"/>
    <w:rsid w:val="00163C6F"/>
    <w:rsid w:val="00165936"/>
    <w:rsid w:val="00165AC9"/>
    <w:rsid w:val="00165BB8"/>
    <w:rsid w:val="00165FE1"/>
    <w:rsid w:val="0017054D"/>
    <w:rsid w:val="00171BF4"/>
    <w:rsid w:val="00172A78"/>
    <w:rsid w:val="00172C80"/>
    <w:rsid w:val="00172E4A"/>
    <w:rsid w:val="00174620"/>
    <w:rsid w:val="00174B26"/>
    <w:rsid w:val="00174EBB"/>
    <w:rsid w:val="00177295"/>
    <w:rsid w:val="001777F4"/>
    <w:rsid w:val="00180FDF"/>
    <w:rsid w:val="00181324"/>
    <w:rsid w:val="00181505"/>
    <w:rsid w:val="00182E96"/>
    <w:rsid w:val="00183061"/>
    <w:rsid w:val="00183820"/>
    <w:rsid w:val="00184BD8"/>
    <w:rsid w:val="00184D0E"/>
    <w:rsid w:val="00185158"/>
    <w:rsid w:val="00190014"/>
    <w:rsid w:val="0019038E"/>
    <w:rsid w:val="00190F6E"/>
    <w:rsid w:val="00190FF3"/>
    <w:rsid w:val="00192302"/>
    <w:rsid w:val="00192BFF"/>
    <w:rsid w:val="001932ED"/>
    <w:rsid w:val="00193F90"/>
    <w:rsid w:val="00194623"/>
    <w:rsid w:val="00195012"/>
    <w:rsid w:val="00195A11"/>
    <w:rsid w:val="00195B9F"/>
    <w:rsid w:val="0019644C"/>
    <w:rsid w:val="00196832"/>
    <w:rsid w:val="00197B31"/>
    <w:rsid w:val="00197C0F"/>
    <w:rsid w:val="00197CA2"/>
    <w:rsid w:val="00197E3A"/>
    <w:rsid w:val="001A1DB7"/>
    <w:rsid w:val="001A2C0A"/>
    <w:rsid w:val="001A2C11"/>
    <w:rsid w:val="001A31EE"/>
    <w:rsid w:val="001A3A79"/>
    <w:rsid w:val="001A3A97"/>
    <w:rsid w:val="001A3E07"/>
    <w:rsid w:val="001A45CF"/>
    <w:rsid w:val="001A54EB"/>
    <w:rsid w:val="001A6732"/>
    <w:rsid w:val="001A706A"/>
    <w:rsid w:val="001B08F5"/>
    <w:rsid w:val="001B1768"/>
    <w:rsid w:val="001B17CF"/>
    <w:rsid w:val="001B18F2"/>
    <w:rsid w:val="001B197B"/>
    <w:rsid w:val="001B1C68"/>
    <w:rsid w:val="001B214B"/>
    <w:rsid w:val="001B3E0D"/>
    <w:rsid w:val="001B4294"/>
    <w:rsid w:val="001B45E4"/>
    <w:rsid w:val="001B513E"/>
    <w:rsid w:val="001B557B"/>
    <w:rsid w:val="001B60B9"/>
    <w:rsid w:val="001B7519"/>
    <w:rsid w:val="001C0CB3"/>
    <w:rsid w:val="001C0F95"/>
    <w:rsid w:val="001C2E25"/>
    <w:rsid w:val="001C533F"/>
    <w:rsid w:val="001C5FB3"/>
    <w:rsid w:val="001D1FC8"/>
    <w:rsid w:val="001D2D87"/>
    <w:rsid w:val="001D3FC1"/>
    <w:rsid w:val="001D4515"/>
    <w:rsid w:val="001D5B63"/>
    <w:rsid w:val="001D741B"/>
    <w:rsid w:val="001E0352"/>
    <w:rsid w:val="001E1E21"/>
    <w:rsid w:val="001E25CC"/>
    <w:rsid w:val="001E4D74"/>
    <w:rsid w:val="001E517E"/>
    <w:rsid w:val="001F14EB"/>
    <w:rsid w:val="001F25C6"/>
    <w:rsid w:val="001F2B5A"/>
    <w:rsid w:val="001F46EC"/>
    <w:rsid w:val="001F615A"/>
    <w:rsid w:val="001F616F"/>
    <w:rsid w:val="001F712F"/>
    <w:rsid w:val="0020063B"/>
    <w:rsid w:val="002021A8"/>
    <w:rsid w:val="00203155"/>
    <w:rsid w:val="002037E7"/>
    <w:rsid w:val="002044B1"/>
    <w:rsid w:val="00212165"/>
    <w:rsid w:val="002125D7"/>
    <w:rsid w:val="00213CEC"/>
    <w:rsid w:val="00213F83"/>
    <w:rsid w:val="00215BA0"/>
    <w:rsid w:val="002168B4"/>
    <w:rsid w:val="00217996"/>
    <w:rsid w:val="00220E62"/>
    <w:rsid w:val="0022126E"/>
    <w:rsid w:val="00221686"/>
    <w:rsid w:val="00223084"/>
    <w:rsid w:val="002247E3"/>
    <w:rsid w:val="002270A8"/>
    <w:rsid w:val="00227426"/>
    <w:rsid w:val="00230DB9"/>
    <w:rsid w:val="002359FE"/>
    <w:rsid w:val="002360A6"/>
    <w:rsid w:val="0023620A"/>
    <w:rsid w:val="002371F0"/>
    <w:rsid w:val="00237CA8"/>
    <w:rsid w:val="00244FE2"/>
    <w:rsid w:val="002461C0"/>
    <w:rsid w:val="00246D07"/>
    <w:rsid w:val="00250434"/>
    <w:rsid w:val="00250723"/>
    <w:rsid w:val="00250847"/>
    <w:rsid w:val="00250BEC"/>
    <w:rsid w:val="00252435"/>
    <w:rsid w:val="00252F44"/>
    <w:rsid w:val="002539AD"/>
    <w:rsid w:val="002571CA"/>
    <w:rsid w:val="00257AE3"/>
    <w:rsid w:val="0026011C"/>
    <w:rsid w:val="0026091F"/>
    <w:rsid w:val="00260EC7"/>
    <w:rsid w:val="00261C78"/>
    <w:rsid w:val="00262211"/>
    <w:rsid w:val="00262B09"/>
    <w:rsid w:val="0026303F"/>
    <w:rsid w:val="002637AF"/>
    <w:rsid w:val="00263CA9"/>
    <w:rsid w:val="0026648D"/>
    <w:rsid w:val="00266621"/>
    <w:rsid w:val="002700C9"/>
    <w:rsid w:val="00270530"/>
    <w:rsid w:val="002717FE"/>
    <w:rsid w:val="002745E7"/>
    <w:rsid w:val="00274AD4"/>
    <w:rsid w:val="0027591C"/>
    <w:rsid w:val="00275FA6"/>
    <w:rsid w:val="002765F9"/>
    <w:rsid w:val="00276822"/>
    <w:rsid w:val="002817D4"/>
    <w:rsid w:val="002820A7"/>
    <w:rsid w:val="00282A7A"/>
    <w:rsid w:val="00282EC0"/>
    <w:rsid w:val="00283EB1"/>
    <w:rsid w:val="00285C62"/>
    <w:rsid w:val="00286E27"/>
    <w:rsid w:val="00291FBA"/>
    <w:rsid w:val="00292925"/>
    <w:rsid w:val="00295578"/>
    <w:rsid w:val="00295ADA"/>
    <w:rsid w:val="00296495"/>
    <w:rsid w:val="002A0909"/>
    <w:rsid w:val="002A1C91"/>
    <w:rsid w:val="002A1CEB"/>
    <w:rsid w:val="002A2A27"/>
    <w:rsid w:val="002A3E17"/>
    <w:rsid w:val="002A3F5D"/>
    <w:rsid w:val="002A70CB"/>
    <w:rsid w:val="002A7769"/>
    <w:rsid w:val="002A776B"/>
    <w:rsid w:val="002B0955"/>
    <w:rsid w:val="002B220F"/>
    <w:rsid w:val="002B224C"/>
    <w:rsid w:val="002B3DFC"/>
    <w:rsid w:val="002B4660"/>
    <w:rsid w:val="002B4DD6"/>
    <w:rsid w:val="002B5A39"/>
    <w:rsid w:val="002B75AD"/>
    <w:rsid w:val="002C00F7"/>
    <w:rsid w:val="002C02F6"/>
    <w:rsid w:val="002C13B8"/>
    <w:rsid w:val="002C142D"/>
    <w:rsid w:val="002C1C11"/>
    <w:rsid w:val="002C1DD6"/>
    <w:rsid w:val="002C3D5C"/>
    <w:rsid w:val="002C3E06"/>
    <w:rsid w:val="002C3F7D"/>
    <w:rsid w:val="002C5E92"/>
    <w:rsid w:val="002C7723"/>
    <w:rsid w:val="002D2CEB"/>
    <w:rsid w:val="002D3387"/>
    <w:rsid w:val="002D38B0"/>
    <w:rsid w:val="002D63BA"/>
    <w:rsid w:val="002D64E4"/>
    <w:rsid w:val="002D6DE1"/>
    <w:rsid w:val="002D7DC6"/>
    <w:rsid w:val="002E0B03"/>
    <w:rsid w:val="002E24F6"/>
    <w:rsid w:val="002E2547"/>
    <w:rsid w:val="002E3180"/>
    <w:rsid w:val="002E3399"/>
    <w:rsid w:val="002E4FFA"/>
    <w:rsid w:val="002E52ED"/>
    <w:rsid w:val="002E7466"/>
    <w:rsid w:val="002E7B51"/>
    <w:rsid w:val="002F01B2"/>
    <w:rsid w:val="002F1409"/>
    <w:rsid w:val="002F27A8"/>
    <w:rsid w:val="002F2B87"/>
    <w:rsid w:val="002F47CD"/>
    <w:rsid w:val="002F76EF"/>
    <w:rsid w:val="002F7958"/>
    <w:rsid w:val="00302430"/>
    <w:rsid w:val="00302C5C"/>
    <w:rsid w:val="0030404E"/>
    <w:rsid w:val="00304082"/>
    <w:rsid w:val="00305DDF"/>
    <w:rsid w:val="0030601A"/>
    <w:rsid w:val="00306071"/>
    <w:rsid w:val="00306CB8"/>
    <w:rsid w:val="00306ED7"/>
    <w:rsid w:val="00306EE1"/>
    <w:rsid w:val="00307347"/>
    <w:rsid w:val="00307892"/>
    <w:rsid w:val="00307D26"/>
    <w:rsid w:val="00310201"/>
    <w:rsid w:val="003105B0"/>
    <w:rsid w:val="00310B6E"/>
    <w:rsid w:val="00310DCD"/>
    <w:rsid w:val="00310E92"/>
    <w:rsid w:val="00312718"/>
    <w:rsid w:val="00313237"/>
    <w:rsid w:val="00313994"/>
    <w:rsid w:val="003140EE"/>
    <w:rsid w:val="003149C6"/>
    <w:rsid w:val="003150E1"/>
    <w:rsid w:val="003156B7"/>
    <w:rsid w:val="00315F87"/>
    <w:rsid w:val="003169D7"/>
    <w:rsid w:val="00316C67"/>
    <w:rsid w:val="00316E2C"/>
    <w:rsid w:val="00317C7E"/>
    <w:rsid w:val="0032002D"/>
    <w:rsid w:val="0032069D"/>
    <w:rsid w:val="00320CAC"/>
    <w:rsid w:val="00321F38"/>
    <w:rsid w:val="00323269"/>
    <w:rsid w:val="00323A28"/>
    <w:rsid w:val="00323F94"/>
    <w:rsid w:val="00325BBB"/>
    <w:rsid w:val="00330000"/>
    <w:rsid w:val="00330935"/>
    <w:rsid w:val="00330CBF"/>
    <w:rsid w:val="00332144"/>
    <w:rsid w:val="00332526"/>
    <w:rsid w:val="00332CD2"/>
    <w:rsid w:val="00340F97"/>
    <w:rsid w:val="00343E21"/>
    <w:rsid w:val="00343EA4"/>
    <w:rsid w:val="00344F04"/>
    <w:rsid w:val="00347763"/>
    <w:rsid w:val="00351875"/>
    <w:rsid w:val="00352500"/>
    <w:rsid w:val="00352F20"/>
    <w:rsid w:val="0035413B"/>
    <w:rsid w:val="003541BC"/>
    <w:rsid w:val="00354F8E"/>
    <w:rsid w:val="0035508E"/>
    <w:rsid w:val="00357493"/>
    <w:rsid w:val="00360D5C"/>
    <w:rsid w:val="003612C9"/>
    <w:rsid w:val="00361CCD"/>
    <w:rsid w:val="003620A9"/>
    <w:rsid w:val="00362FB9"/>
    <w:rsid w:val="00363050"/>
    <w:rsid w:val="0036319E"/>
    <w:rsid w:val="003651F9"/>
    <w:rsid w:val="00365272"/>
    <w:rsid w:val="003665BB"/>
    <w:rsid w:val="003669EB"/>
    <w:rsid w:val="00367706"/>
    <w:rsid w:val="00367BC4"/>
    <w:rsid w:val="00370CC4"/>
    <w:rsid w:val="003717BE"/>
    <w:rsid w:val="00371DBF"/>
    <w:rsid w:val="00372506"/>
    <w:rsid w:val="003728DC"/>
    <w:rsid w:val="003741E1"/>
    <w:rsid w:val="00375289"/>
    <w:rsid w:val="00375EAD"/>
    <w:rsid w:val="00376BF0"/>
    <w:rsid w:val="00376C88"/>
    <w:rsid w:val="003773A2"/>
    <w:rsid w:val="00377C3B"/>
    <w:rsid w:val="00380105"/>
    <w:rsid w:val="00380147"/>
    <w:rsid w:val="00383408"/>
    <w:rsid w:val="003839F8"/>
    <w:rsid w:val="0038500E"/>
    <w:rsid w:val="003858E5"/>
    <w:rsid w:val="00385E26"/>
    <w:rsid w:val="00387675"/>
    <w:rsid w:val="00390260"/>
    <w:rsid w:val="003905FF"/>
    <w:rsid w:val="00392B37"/>
    <w:rsid w:val="00394F7F"/>
    <w:rsid w:val="0039504D"/>
    <w:rsid w:val="003954E0"/>
    <w:rsid w:val="00395EDB"/>
    <w:rsid w:val="00397F97"/>
    <w:rsid w:val="003A0635"/>
    <w:rsid w:val="003A36A1"/>
    <w:rsid w:val="003A38C6"/>
    <w:rsid w:val="003A43B4"/>
    <w:rsid w:val="003A635F"/>
    <w:rsid w:val="003B08AB"/>
    <w:rsid w:val="003B4C61"/>
    <w:rsid w:val="003B665D"/>
    <w:rsid w:val="003B74F9"/>
    <w:rsid w:val="003C28C8"/>
    <w:rsid w:val="003C2BAD"/>
    <w:rsid w:val="003C3817"/>
    <w:rsid w:val="003C3EB1"/>
    <w:rsid w:val="003C54B6"/>
    <w:rsid w:val="003D06B3"/>
    <w:rsid w:val="003D0CEB"/>
    <w:rsid w:val="003D1176"/>
    <w:rsid w:val="003D20E1"/>
    <w:rsid w:val="003D4304"/>
    <w:rsid w:val="003D5272"/>
    <w:rsid w:val="003D5F31"/>
    <w:rsid w:val="003D6FDF"/>
    <w:rsid w:val="003E0172"/>
    <w:rsid w:val="003E19EE"/>
    <w:rsid w:val="003E1CD5"/>
    <w:rsid w:val="003E23B6"/>
    <w:rsid w:val="003E25B8"/>
    <w:rsid w:val="003E29D8"/>
    <w:rsid w:val="003E344F"/>
    <w:rsid w:val="003E424C"/>
    <w:rsid w:val="003E478E"/>
    <w:rsid w:val="003E5208"/>
    <w:rsid w:val="003E7A07"/>
    <w:rsid w:val="003F20DD"/>
    <w:rsid w:val="003F23EE"/>
    <w:rsid w:val="003F728E"/>
    <w:rsid w:val="003F7701"/>
    <w:rsid w:val="003F7938"/>
    <w:rsid w:val="00400B24"/>
    <w:rsid w:val="00401A9D"/>
    <w:rsid w:val="004064B5"/>
    <w:rsid w:val="004067DA"/>
    <w:rsid w:val="00406A4A"/>
    <w:rsid w:val="004072FC"/>
    <w:rsid w:val="0040780A"/>
    <w:rsid w:val="00407D76"/>
    <w:rsid w:val="0041043E"/>
    <w:rsid w:val="00412C2F"/>
    <w:rsid w:val="00417444"/>
    <w:rsid w:val="004178EA"/>
    <w:rsid w:val="00421001"/>
    <w:rsid w:val="00421377"/>
    <w:rsid w:val="00422CB2"/>
    <w:rsid w:val="00423E13"/>
    <w:rsid w:val="00425D5A"/>
    <w:rsid w:val="00425FAD"/>
    <w:rsid w:val="004306D8"/>
    <w:rsid w:val="00430EF2"/>
    <w:rsid w:val="00432ACD"/>
    <w:rsid w:val="00432E0D"/>
    <w:rsid w:val="0043431F"/>
    <w:rsid w:val="00434DAE"/>
    <w:rsid w:val="00435B1B"/>
    <w:rsid w:val="0043730A"/>
    <w:rsid w:val="00437839"/>
    <w:rsid w:val="00437FCF"/>
    <w:rsid w:val="00440115"/>
    <w:rsid w:val="00440C04"/>
    <w:rsid w:val="00441731"/>
    <w:rsid w:val="00442909"/>
    <w:rsid w:val="00442C4E"/>
    <w:rsid w:val="00443434"/>
    <w:rsid w:val="0044495F"/>
    <w:rsid w:val="004449C3"/>
    <w:rsid w:val="0045134E"/>
    <w:rsid w:val="0045254B"/>
    <w:rsid w:val="00452617"/>
    <w:rsid w:val="0045279F"/>
    <w:rsid w:val="00453103"/>
    <w:rsid w:val="004533D8"/>
    <w:rsid w:val="00454576"/>
    <w:rsid w:val="00455773"/>
    <w:rsid w:val="0046114F"/>
    <w:rsid w:val="00461399"/>
    <w:rsid w:val="00461721"/>
    <w:rsid w:val="00462C22"/>
    <w:rsid w:val="004641F4"/>
    <w:rsid w:val="00465E07"/>
    <w:rsid w:val="00466752"/>
    <w:rsid w:val="00471ED9"/>
    <w:rsid w:val="00472710"/>
    <w:rsid w:val="0047364F"/>
    <w:rsid w:val="00473C44"/>
    <w:rsid w:val="00474F77"/>
    <w:rsid w:val="004763A3"/>
    <w:rsid w:val="00480D12"/>
    <w:rsid w:val="0048250D"/>
    <w:rsid w:val="00482A77"/>
    <w:rsid w:val="00482FB4"/>
    <w:rsid w:val="004851F0"/>
    <w:rsid w:val="00485CD1"/>
    <w:rsid w:val="00487406"/>
    <w:rsid w:val="00490041"/>
    <w:rsid w:val="00493B00"/>
    <w:rsid w:val="00495674"/>
    <w:rsid w:val="004A05B5"/>
    <w:rsid w:val="004A0714"/>
    <w:rsid w:val="004A1755"/>
    <w:rsid w:val="004A1F98"/>
    <w:rsid w:val="004A20FA"/>
    <w:rsid w:val="004A27BC"/>
    <w:rsid w:val="004A32B5"/>
    <w:rsid w:val="004A3B8C"/>
    <w:rsid w:val="004A4403"/>
    <w:rsid w:val="004A4D55"/>
    <w:rsid w:val="004A5381"/>
    <w:rsid w:val="004A5CDB"/>
    <w:rsid w:val="004A65DB"/>
    <w:rsid w:val="004A7516"/>
    <w:rsid w:val="004B0D5D"/>
    <w:rsid w:val="004B37C1"/>
    <w:rsid w:val="004B5EBC"/>
    <w:rsid w:val="004B674A"/>
    <w:rsid w:val="004B7401"/>
    <w:rsid w:val="004C0066"/>
    <w:rsid w:val="004C02B9"/>
    <w:rsid w:val="004C4F34"/>
    <w:rsid w:val="004C5D28"/>
    <w:rsid w:val="004C6531"/>
    <w:rsid w:val="004C73C5"/>
    <w:rsid w:val="004D149B"/>
    <w:rsid w:val="004D1760"/>
    <w:rsid w:val="004D2017"/>
    <w:rsid w:val="004D2195"/>
    <w:rsid w:val="004D23D3"/>
    <w:rsid w:val="004D3D5D"/>
    <w:rsid w:val="004D41BB"/>
    <w:rsid w:val="004D5F17"/>
    <w:rsid w:val="004D658A"/>
    <w:rsid w:val="004D6A65"/>
    <w:rsid w:val="004D7378"/>
    <w:rsid w:val="004D746B"/>
    <w:rsid w:val="004E05CB"/>
    <w:rsid w:val="004E064F"/>
    <w:rsid w:val="004E2B3D"/>
    <w:rsid w:val="004E2BB1"/>
    <w:rsid w:val="004E2D6E"/>
    <w:rsid w:val="004E7DC1"/>
    <w:rsid w:val="004E7DD3"/>
    <w:rsid w:val="004F0ADF"/>
    <w:rsid w:val="004F1D4B"/>
    <w:rsid w:val="004F2DAA"/>
    <w:rsid w:val="004F56E2"/>
    <w:rsid w:val="004F6B4C"/>
    <w:rsid w:val="005000C8"/>
    <w:rsid w:val="00500DFB"/>
    <w:rsid w:val="005013F3"/>
    <w:rsid w:val="005015DA"/>
    <w:rsid w:val="005070EE"/>
    <w:rsid w:val="00507D51"/>
    <w:rsid w:val="005118C8"/>
    <w:rsid w:val="00513418"/>
    <w:rsid w:val="00516130"/>
    <w:rsid w:val="005200A4"/>
    <w:rsid w:val="0052217E"/>
    <w:rsid w:val="005221B2"/>
    <w:rsid w:val="00523679"/>
    <w:rsid w:val="005242FC"/>
    <w:rsid w:val="00526B91"/>
    <w:rsid w:val="00527556"/>
    <w:rsid w:val="005326AB"/>
    <w:rsid w:val="00532BDD"/>
    <w:rsid w:val="00533176"/>
    <w:rsid w:val="005341DA"/>
    <w:rsid w:val="00534AC7"/>
    <w:rsid w:val="00535E1F"/>
    <w:rsid w:val="0053628C"/>
    <w:rsid w:val="00536633"/>
    <w:rsid w:val="00537336"/>
    <w:rsid w:val="005417B2"/>
    <w:rsid w:val="0054223F"/>
    <w:rsid w:val="0054294F"/>
    <w:rsid w:val="005433A4"/>
    <w:rsid w:val="00543D64"/>
    <w:rsid w:val="005442E8"/>
    <w:rsid w:val="005464C8"/>
    <w:rsid w:val="00547A50"/>
    <w:rsid w:val="0055014D"/>
    <w:rsid w:val="0055237A"/>
    <w:rsid w:val="005545F1"/>
    <w:rsid w:val="00554CF0"/>
    <w:rsid w:val="00555ABD"/>
    <w:rsid w:val="00556E10"/>
    <w:rsid w:val="00560A5A"/>
    <w:rsid w:val="00562104"/>
    <w:rsid w:val="00563C51"/>
    <w:rsid w:val="0056656B"/>
    <w:rsid w:val="005666B0"/>
    <w:rsid w:val="00566D52"/>
    <w:rsid w:val="00566E43"/>
    <w:rsid w:val="00567B30"/>
    <w:rsid w:val="00570BF2"/>
    <w:rsid w:val="00571AF0"/>
    <w:rsid w:val="00571DF9"/>
    <w:rsid w:val="00571F0E"/>
    <w:rsid w:val="00572B4B"/>
    <w:rsid w:val="00574D46"/>
    <w:rsid w:val="005752B9"/>
    <w:rsid w:val="005754E7"/>
    <w:rsid w:val="00580748"/>
    <w:rsid w:val="00581244"/>
    <w:rsid w:val="00582DE1"/>
    <w:rsid w:val="005844C5"/>
    <w:rsid w:val="0058519F"/>
    <w:rsid w:val="00585FC4"/>
    <w:rsid w:val="005867AC"/>
    <w:rsid w:val="0058769D"/>
    <w:rsid w:val="00590063"/>
    <w:rsid w:val="005904F3"/>
    <w:rsid w:val="00593716"/>
    <w:rsid w:val="00594226"/>
    <w:rsid w:val="005945C8"/>
    <w:rsid w:val="0059507C"/>
    <w:rsid w:val="005957BE"/>
    <w:rsid w:val="0059696C"/>
    <w:rsid w:val="005A0C38"/>
    <w:rsid w:val="005A1090"/>
    <w:rsid w:val="005A11C2"/>
    <w:rsid w:val="005A138A"/>
    <w:rsid w:val="005A1DF1"/>
    <w:rsid w:val="005A2A2F"/>
    <w:rsid w:val="005A3125"/>
    <w:rsid w:val="005A36CA"/>
    <w:rsid w:val="005A57D8"/>
    <w:rsid w:val="005A585C"/>
    <w:rsid w:val="005A69F8"/>
    <w:rsid w:val="005A7C99"/>
    <w:rsid w:val="005A7ECF"/>
    <w:rsid w:val="005B0872"/>
    <w:rsid w:val="005B2079"/>
    <w:rsid w:val="005B3493"/>
    <w:rsid w:val="005B3AF0"/>
    <w:rsid w:val="005C27AC"/>
    <w:rsid w:val="005C2DE3"/>
    <w:rsid w:val="005C3369"/>
    <w:rsid w:val="005C3BF7"/>
    <w:rsid w:val="005C41F6"/>
    <w:rsid w:val="005C429C"/>
    <w:rsid w:val="005C4698"/>
    <w:rsid w:val="005C4835"/>
    <w:rsid w:val="005C50B3"/>
    <w:rsid w:val="005C60A4"/>
    <w:rsid w:val="005C63A5"/>
    <w:rsid w:val="005C661D"/>
    <w:rsid w:val="005C6851"/>
    <w:rsid w:val="005C6B3F"/>
    <w:rsid w:val="005C74EB"/>
    <w:rsid w:val="005D313B"/>
    <w:rsid w:val="005D4032"/>
    <w:rsid w:val="005D4399"/>
    <w:rsid w:val="005D56C3"/>
    <w:rsid w:val="005D58E8"/>
    <w:rsid w:val="005D6AC2"/>
    <w:rsid w:val="005D7F3D"/>
    <w:rsid w:val="005E0EB5"/>
    <w:rsid w:val="005E17FB"/>
    <w:rsid w:val="005E2148"/>
    <w:rsid w:val="005E32A4"/>
    <w:rsid w:val="005E38C4"/>
    <w:rsid w:val="005E3EDD"/>
    <w:rsid w:val="005E7101"/>
    <w:rsid w:val="005F0327"/>
    <w:rsid w:val="005F0E1C"/>
    <w:rsid w:val="005F3E2F"/>
    <w:rsid w:val="005F4C68"/>
    <w:rsid w:val="005F53DE"/>
    <w:rsid w:val="005F66A3"/>
    <w:rsid w:val="005F743A"/>
    <w:rsid w:val="005F748C"/>
    <w:rsid w:val="006004A3"/>
    <w:rsid w:val="00600D4E"/>
    <w:rsid w:val="0060253A"/>
    <w:rsid w:val="00603448"/>
    <w:rsid w:val="00603CD0"/>
    <w:rsid w:val="00604002"/>
    <w:rsid w:val="00604202"/>
    <w:rsid w:val="00604BEF"/>
    <w:rsid w:val="00605A0D"/>
    <w:rsid w:val="0060783C"/>
    <w:rsid w:val="00610754"/>
    <w:rsid w:val="006107E2"/>
    <w:rsid w:val="00610B6B"/>
    <w:rsid w:val="006128A4"/>
    <w:rsid w:val="00612F66"/>
    <w:rsid w:val="0061310A"/>
    <w:rsid w:val="00613A94"/>
    <w:rsid w:val="006150D7"/>
    <w:rsid w:val="0061587F"/>
    <w:rsid w:val="00616728"/>
    <w:rsid w:val="00616A10"/>
    <w:rsid w:val="0061766A"/>
    <w:rsid w:val="0062057E"/>
    <w:rsid w:val="00621007"/>
    <w:rsid w:val="00621BA3"/>
    <w:rsid w:val="00621C9C"/>
    <w:rsid w:val="006229CA"/>
    <w:rsid w:val="00623655"/>
    <w:rsid w:val="0062377F"/>
    <w:rsid w:val="00623CDC"/>
    <w:rsid w:val="00624072"/>
    <w:rsid w:val="00624D63"/>
    <w:rsid w:val="006251C9"/>
    <w:rsid w:val="006252A2"/>
    <w:rsid w:val="00626E1C"/>
    <w:rsid w:val="006307EA"/>
    <w:rsid w:val="00630C54"/>
    <w:rsid w:val="00630D09"/>
    <w:rsid w:val="0063105E"/>
    <w:rsid w:val="00631580"/>
    <w:rsid w:val="0063418C"/>
    <w:rsid w:val="006350F6"/>
    <w:rsid w:val="00636660"/>
    <w:rsid w:val="006368F9"/>
    <w:rsid w:val="00637A7C"/>
    <w:rsid w:val="00641131"/>
    <w:rsid w:val="00642EC1"/>
    <w:rsid w:val="0064344F"/>
    <w:rsid w:val="00643C4F"/>
    <w:rsid w:val="00644CD3"/>
    <w:rsid w:val="00646185"/>
    <w:rsid w:val="006519A1"/>
    <w:rsid w:val="00651BB2"/>
    <w:rsid w:val="00651C92"/>
    <w:rsid w:val="00653465"/>
    <w:rsid w:val="00653526"/>
    <w:rsid w:val="00654547"/>
    <w:rsid w:val="006550F5"/>
    <w:rsid w:val="00657A57"/>
    <w:rsid w:val="00657C1C"/>
    <w:rsid w:val="00660284"/>
    <w:rsid w:val="0066143B"/>
    <w:rsid w:val="00663861"/>
    <w:rsid w:val="00663A49"/>
    <w:rsid w:val="00664086"/>
    <w:rsid w:val="006676F2"/>
    <w:rsid w:val="0067025F"/>
    <w:rsid w:val="00670B02"/>
    <w:rsid w:val="00671451"/>
    <w:rsid w:val="006718D9"/>
    <w:rsid w:val="00671D94"/>
    <w:rsid w:val="00672614"/>
    <w:rsid w:val="0067380D"/>
    <w:rsid w:val="006738F8"/>
    <w:rsid w:val="006744BD"/>
    <w:rsid w:val="00674A5B"/>
    <w:rsid w:val="00674C46"/>
    <w:rsid w:val="00674F34"/>
    <w:rsid w:val="00675E6C"/>
    <w:rsid w:val="00676167"/>
    <w:rsid w:val="006763A5"/>
    <w:rsid w:val="006771FD"/>
    <w:rsid w:val="00680A17"/>
    <w:rsid w:val="00681049"/>
    <w:rsid w:val="006815C1"/>
    <w:rsid w:val="00681E0B"/>
    <w:rsid w:val="00684E31"/>
    <w:rsid w:val="006864F9"/>
    <w:rsid w:val="00686D49"/>
    <w:rsid w:val="00686DDE"/>
    <w:rsid w:val="006900EC"/>
    <w:rsid w:val="00690104"/>
    <w:rsid w:val="00690301"/>
    <w:rsid w:val="00691342"/>
    <w:rsid w:val="00691B90"/>
    <w:rsid w:val="00691FCB"/>
    <w:rsid w:val="006920ED"/>
    <w:rsid w:val="00692E0A"/>
    <w:rsid w:val="006930AE"/>
    <w:rsid w:val="00693524"/>
    <w:rsid w:val="006943A7"/>
    <w:rsid w:val="00696CDF"/>
    <w:rsid w:val="00697ABC"/>
    <w:rsid w:val="006A1E6C"/>
    <w:rsid w:val="006A217C"/>
    <w:rsid w:val="006A276F"/>
    <w:rsid w:val="006A32B0"/>
    <w:rsid w:val="006B0855"/>
    <w:rsid w:val="006B14FD"/>
    <w:rsid w:val="006B2909"/>
    <w:rsid w:val="006B2945"/>
    <w:rsid w:val="006B2FEC"/>
    <w:rsid w:val="006B4CE8"/>
    <w:rsid w:val="006B6366"/>
    <w:rsid w:val="006B6947"/>
    <w:rsid w:val="006B6953"/>
    <w:rsid w:val="006C30B2"/>
    <w:rsid w:val="006C3141"/>
    <w:rsid w:val="006C4737"/>
    <w:rsid w:val="006C4B64"/>
    <w:rsid w:val="006C5AD3"/>
    <w:rsid w:val="006C6925"/>
    <w:rsid w:val="006D0C48"/>
    <w:rsid w:val="006D1765"/>
    <w:rsid w:val="006D507F"/>
    <w:rsid w:val="006D62B9"/>
    <w:rsid w:val="006E07F8"/>
    <w:rsid w:val="006E19A7"/>
    <w:rsid w:val="006E22BC"/>
    <w:rsid w:val="006E2511"/>
    <w:rsid w:val="006E38C9"/>
    <w:rsid w:val="006E3F3C"/>
    <w:rsid w:val="006E5D47"/>
    <w:rsid w:val="006E7153"/>
    <w:rsid w:val="006F07D3"/>
    <w:rsid w:val="006F3E20"/>
    <w:rsid w:val="006F54F2"/>
    <w:rsid w:val="006F608B"/>
    <w:rsid w:val="006F6624"/>
    <w:rsid w:val="006F7EA2"/>
    <w:rsid w:val="00701893"/>
    <w:rsid w:val="00701E81"/>
    <w:rsid w:val="00702D52"/>
    <w:rsid w:val="00702DB4"/>
    <w:rsid w:val="00703DB7"/>
    <w:rsid w:val="0070402A"/>
    <w:rsid w:val="007040B5"/>
    <w:rsid w:val="00704A87"/>
    <w:rsid w:val="00705520"/>
    <w:rsid w:val="00707BE4"/>
    <w:rsid w:val="007108A8"/>
    <w:rsid w:val="00711BF8"/>
    <w:rsid w:val="00711CD9"/>
    <w:rsid w:val="0071298F"/>
    <w:rsid w:val="0071365B"/>
    <w:rsid w:val="00713CE0"/>
    <w:rsid w:val="00713FAB"/>
    <w:rsid w:val="0071547E"/>
    <w:rsid w:val="00715692"/>
    <w:rsid w:val="007218E9"/>
    <w:rsid w:val="007229E2"/>
    <w:rsid w:val="007236B6"/>
    <w:rsid w:val="00723778"/>
    <w:rsid w:val="007271B9"/>
    <w:rsid w:val="007274D3"/>
    <w:rsid w:val="00731BA1"/>
    <w:rsid w:val="00732996"/>
    <w:rsid w:val="00733165"/>
    <w:rsid w:val="00734ABF"/>
    <w:rsid w:val="00735E0F"/>
    <w:rsid w:val="007403D5"/>
    <w:rsid w:val="00743F98"/>
    <w:rsid w:val="00746F0F"/>
    <w:rsid w:val="00747416"/>
    <w:rsid w:val="007479F6"/>
    <w:rsid w:val="007511C2"/>
    <w:rsid w:val="007513D5"/>
    <w:rsid w:val="0075161A"/>
    <w:rsid w:val="007556DF"/>
    <w:rsid w:val="0075606B"/>
    <w:rsid w:val="00756224"/>
    <w:rsid w:val="00756796"/>
    <w:rsid w:val="00757493"/>
    <w:rsid w:val="0075786F"/>
    <w:rsid w:val="00757AAD"/>
    <w:rsid w:val="00760C0B"/>
    <w:rsid w:val="00760CF2"/>
    <w:rsid w:val="007621FB"/>
    <w:rsid w:val="0076222C"/>
    <w:rsid w:val="0076264F"/>
    <w:rsid w:val="007628C4"/>
    <w:rsid w:val="00763A30"/>
    <w:rsid w:val="00764A93"/>
    <w:rsid w:val="00765846"/>
    <w:rsid w:val="00766E2F"/>
    <w:rsid w:val="0076718A"/>
    <w:rsid w:val="0076744C"/>
    <w:rsid w:val="00767DD8"/>
    <w:rsid w:val="007702CD"/>
    <w:rsid w:val="00770976"/>
    <w:rsid w:val="00772257"/>
    <w:rsid w:val="007727A6"/>
    <w:rsid w:val="007732C4"/>
    <w:rsid w:val="007738DA"/>
    <w:rsid w:val="00775330"/>
    <w:rsid w:val="00776EEF"/>
    <w:rsid w:val="00776FB6"/>
    <w:rsid w:val="00781122"/>
    <w:rsid w:val="00782E78"/>
    <w:rsid w:val="00783496"/>
    <w:rsid w:val="00783971"/>
    <w:rsid w:val="00784193"/>
    <w:rsid w:val="00784419"/>
    <w:rsid w:val="0078441E"/>
    <w:rsid w:val="0078498E"/>
    <w:rsid w:val="00785EC8"/>
    <w:rsid w:val="00786FB2"/>
    <w:rsid w:val="00787F1D"/>
    <w:rsid w:val="00790472"/>
    <w:rsid w:val="007908DC"/>
    <w:rsid w:val="00790DBD"/>
    <w:rsid w:val="00791BB0"/>
    <w:rsid w:val="00793193"/>
    <w:rsid w:val="0079354C"/>
    <w:rsid w:val="00793B21"/>
    <w:rsid w:val="00793E0E"/>
    <w:rsid w:val="00794BE6"/>
    <w:rsid w:val="00797C10"/>
    <w:rsid w:val="007A1396"/>
    <w:rsid w:val="007A1486"/>
    <w:rsid w:val="007A180A"/>
    <w:rsid w:val="007A2088"/>
    <w:rsid w:val="007A2FC0"/>
    <w:rsid w:val="007A33C3"/>
    <w:rsid w:val="007A5613"/>
    <w:rsid w:val="007A622C"/>
    <w:rsid w:val="007A652F"/>
    <w:rsid w:val="007A79B0"/>
    <w:rsid w:val="007A7F9B"/>
    <w:rsid w:val="007B1A57"/>
    <w:rsid w:val="007B1F77"/>
    <w:rsid w:val="007B21D2"/>
    <w:rsid w:val="007B2728"/>
    <w:rsid w:val="007B5025"/>
    <w:rsid w:val="007B62C2"/>
    <w:rsid w:val="007B65B0"/>
    <w:rsid w:val="007B67A7"/>
    <w:rsid w:val="007B6D35"/>
    <w:rsid w:val="007C03DA"/>
    <w:rsid w:val="007C125A"/>
    <w:rsid w:val="007C26B5"/>
    <w:rsid w:val="007C2B15"/>
    <w:rsid w:val="007C2BA4"/>
    <w:rsid w:val="007C3326"/>
    <w:rsid w:val="007C4444"/>
    <w:rsid w:val="007C7163"/>
    <w:rsid w:val="007D13F0"/>
    <w:rsid w:val="007D2E30"/>
    <w:rsid w:val="007D2EE6"/>
    <w:rsid w:val="007D3953"/>
    <w:rsid w:val="007D4112"/>
    <w:rsid w:val="007D435A"/>
    <w:rsid w:val="007D4431"/>
    <w:rsid w:val="007D4F45"/>
    <w:rsid w:val="007D5922"/>
    <w:rsid w:val="007D5E24"/>
    <w:rsid w:val="007D6191"/>
    <w:rsid w:val="007D7DC1"/>
    <w:rsid w:val="007E2CF3"/>
    <w:rsid w:val="007E2F03"/>
    <w:rsid w:val="007E50E7"/>
    <w:rsid w:val="007E5639"/>
    <w:rsid w:val="007E57EC"/>
    <w:rsid w:val="007E7075"/>
    <w:rsid w:val="007F2894"/>
    <w:rsid w:val="0080021E"/>
    <w:rsid w:val="00800E5F"/>
    <w:rsid w:val="008037FD"/>
    <w:rsid w:val="00806556"/>
    <w:rsid w:val="00806EFF"/>
    <w:rsid w:val="00807C0D"/>
    <w:rsid w:val="00810417"/>
    <w:rsid w:val="00811434"/>
    <w:rsid w:val="0081187A"/>
    <w:rsid w:val="008154E2"/>
    <w:rsid w:val="0081631A"/>
    <w:rsid w:val="0081753A"/>
    <w:rsid w:val="008205BF"/>
    <w:rsid w:val="008230C2"/>
    <w:rsid w:val="0082470A"/>
    <w:rsid w:val="008371F4"/>
    <w:rsid w:val="00837999"/>
    <w:rsid w:val="00840576"/>
    <w:rsid w:val="00840FAA"/>
    <w:rsid w:val="00842B83"/>
    <w:rsid w:val="00842C4E"/>
    <w:rsid w:val="0084343A"/>
    <w:rsid w:val="00843F85"/>
    <w:rsid w:val="0084404D"/>
    <w:rsid w:val="00844BC6"/>
    <w:rsid w:val="00844ED6"/>
    <w:rsid w:val="00846D16"/>
    <w:rsid w:val="0085054B"/>
    <w:rsid w:val="008528BC"/>
    <w:rsid w:val="00852C41"/>
    <w:rsid w:val="0085393B"/>
    <w:rsid w:val="00853D40"/>
    <w:rsid w:val="00854B0C"/>
    <w:rsid w:val="008556B4"/>
    <w:rsid w:val="00857644"/>
    <w:rsid w:val="008607B3"/>
    <w:rsid w:val="00862F4B"/>
    <w:rsid w:val="008630B7"/>
    <w:rsid w:val="0086417C"/>
    <w:rsid w:val="00864984"/>
    <w:rsid w:val="00865364"/>
    <w:rsid w:val="00866733"/>
    <w:rsid w:val="008708B9"/>
    <w:rsid w:val="00870CF2"/>
    <w:rsid w:val="00870EA4"/>
    <w:rsid w:val="008717C0"/>
    <w:rsid w:val="008728B7"/>
    <w:rsid w:val="00873AD2"/>
    <w:rsid w:val="0087428A"/>
    <w:rsid w:val="00874B48"/>
    <w:rsid w:val="00874E93"/>
    <w:rsid w:val="0087543A"/>
    <w:rsid w:val="00875F02"/>
    <w:rsid w:val="00877AFE"/>
    <w:rsid w:val="00877F8D"/>
    <w:rsid w:val="008813EF"/>
    <w:rsid w:val="008815BF"/>
    <w:rsid w:val="008838EF"/>
    <w:rsid w:val="00884655"/>
    <w:rsid w:val="00890B77"/>
    <w:rsid w:val="00890FC6"/>
    <w:rsid w:val="00892049"/>
    <w:rsid w:val="00894871"/>
    <w:rsid w:val="008A224B"/>
    <w:rsid w:val="008A23AF"/>
    <w:rsid w:val="008A23F3"/>
    <w:rsid w:val="008A4314"/>
    <w:rsid w:val="008A4401"/>
    <w:rsid w:val="008A716F"/>
    <w:rsid w:val="008A7997"/>
    <w:rsid w:val="008B0011"/>
    <w:rsid w:val="008B066E"/>
    <w:rsid w:val="008B072F"/>
    <w:rsid w:val="008B0C4F"/>
    <w:rsid w:val="008B0CEE"/>
    <w:rsid w:val="008B177C"/>
    <w:rsid w:val="008B1F73"/>
    <w:rsid w:val="008B24B8"/>
    <w:rsid w:val="008B41C1"/>
    <w:rsid w:val="008B5A75"/>
    <w:rsid w:val="008B61F7"/>
    <w:rsid w:val="008B62BB"/>
    <w:rsid w:val="008B64D6"/>
    <w:rsid w:val="008B6770"/>
    <w:rsid w:val="008B7661"/>
    <w:rsid w:val="008C0A5F"/>
    <w:rsid w:val="008C122D"/>
    <w:rsid w:val="008C49D4"/>
    <w:rsid w:val="008C4A3F"/>
    <w:rsid w:val="008C4B84"/>
    <w:rsid w:val="008C4C7D"/>
    <w:rsid w:val="008C6632"/>
    <w:rsid w:val="008C6717"/>
    <w:rsid w:val="008C6E5A"/>
    <w:rsid w:val="008C703D"/>
    <w:rsid w:val="008D1311"/>
    <w:rsid w:val="008D153F"/>
    <w:rsid w:val="008D1AF0"/>
    <w:rsid w:val="008D259B"/>
    <w:rsid w:val="008D2AE9"/>
    <w:rsid w:val="008D5816"/>
    <w:rsid w:val="008D6E90"/>
    <w:rsid w:val="008D77DB"/>
    <w:rsid w:val="008E03F9"/>
    <w:rsid w:val="008E187A"/>
    <w:rsid w:val="008E4F63"/>
    <w:rsid w:val="008F03DF"/>
    <w:rsid w:val="008F162B"/>
    <w:rsid w:val="008F1A76"/>
    <w:rsid w:val="008F1C37"/>
    <w:rsid w:val="008F3E0D"/>
    <w:rsid w:val="008F4BBD"/>
    <w:rsid w:val="008F5422"/>
    <w:rsid w:val="008F5F09"/>
    <w:rsid w:val="008F7738"/>
    <w:rsid w:val="0090074B"/>
    <w:rsid w:val="009008CB"/>
    <w:rsid w:val="0090118E"/>
    <w:rsid w:val="00904924"/>
    <w:rsid w:val="00904F18"/>
    <w:rsid w:val="00905D8A"/>
    <w:rsid w:val="00906063"/>
    <w:rsid w:val="00906C7A"/>
    <w:rsid w:val="009070F5"/>
    <w:rsid w:val="00911811"/>
    <w:rsid w:val="00911E13"/>
    <w:rsid w:val="009145EE"/>
    <w:rsid w:val="00915732"/>
    <w:rsid w:val="009170AB"/>
    <w:rsid w:val="009177C6"/>
    <w:rsid w:val="00917C44"/>
    <w:rsid w:val="009216B9"/>
    <w:rsid w:val="00921B36"/>
    <w:rsid w:val="009229F3"/>
    <w:rsid w:val="00923C8B"/>
    <w:rsid w:val="00924987"/>
    <w:rsid w:val="009258EE"/>
    <w:rsid w:val="0092650B"/>
    <w:rsid w:val="00926765"/>
    <w:rsid w:val="00926A64"/>
    <w:rsid w:val="0092727D"/>
    <w:rsid w:val="009277E8"/>
    <w:rsid w:val="0093003D"/>
    <w:rsid w:val="0093148E"/>
    <w:rsid w:val="0093153D"/>
    <w:rsid w:val="0093177E"/>
    <w:rsid w:val="00932660"/>
    <w:rsid w:val="009329BD"/>
    <w:rsid w:val="00932B93"/>
    <w:rsid w:val="00933B76"/>
    <w:rsid w:val="009344F0"/>
    <w:rsid w:val="00934826"/>
    <w:rsid w:val="00935F61"/>
    <w:rsid w:val="009361D7"/>
    <w:rsid w:val="00936982"/>
    <w:rsid w:val="00937AE5"/>
    <w:rsid w:val="0094229A"/>
    <w:rsid w:val="00943B7F"/>
    <w:rsid w:val="009454BD"/>
    <w:rsid w:val="00945DF9"/>
    <w:rsid w:val="009521BA"/>
    <w:rsid w:val="00952646"/>
    <w:rsid w:val="00954A65"/>
    <w:rsid w:val="00955071"/>
    <w:rsid w:val="0095756E"/>
    <w:rsid w:val="009578A3"/>
    <w:rsid w:val="009604D5"/>
    <w:rsid w:val="0096088D"/>
    <w:rsid w:val="009608A0"/>
    <w:rsid w:val="00961CCE"/>
    <w:rsid w:val="009642EC"/>
    <w:rsid w:val="00965966"/>
    <w:rsid w:val="009669D5"/>
    <w:rsid w:val="00971710"/>
    <w:rsid w:val="0097316D"/>
    <w:rsid w:val="0097413A"/>
    <w:rsid w:val="00974376"/>
    <w:rsid w:val="009747EB"/>
    <w:rsid w:val="00975479"/>
    <w:rsid w:val="00975545"/>
    <w:rsid w:val="00975B4C"/>
    <w:rsid w:val="00980A20"/>
    <w:rsid w:val="00981D0C"/>
    <w:rsid w:val="00982449"/>
    <w:rsid w:val="00982EAF"/>
    <w:rsid w:val="009833B5"/>
    <w:rsid w:val="00983D4E"/>
    <w:rsid w:val="009855D8"/>
    <w:rsid w:val="009860F0"/>
    <w:rsid w:val="009924AA"/>
    <w:rsid w:val="00992969"/>
    <w:rsid w:val="0099438C"/>
    <w:rsid w:val="009955B6"/>
    <w:rsid w:val="0099594E"/>
    <w:rsid w:val="00995B41"/>
    <w:rsid w:val="00995DEC"/>
    <w:rsid w:val="009A06AE"/>
    <w:rsid w:val="009A2972"/>
    <w:rsid w:val="009A40DD"/>
    <w:rsid w:val="009A501D"/>
    <w:rsid w:val="009A68E6"/>
    <w:rsid w:val="009A7530"/>
    <w:rsid w:val="009B0802"/>
    <w:rsid w:val="009B1574"/>
    <w:rsid w:val="009B380D"/>
    <w:rsid w:val="009B50A4"/>
    <w:rsid w:val="009B5467"/>
    <w:rsid w:val="009B6894"/>
    <w:rsid w:val="009C0182"/>
    <w:rsid w:val="009C034F"/>
    <w:rsid w:val="009C04ED"/>
    <w:rsid w:val="009C31A1"/>
    <w:rsid w:val="009C3AD6"/>
    <w:rsid w:val="009C431A"/>
    <w:rsid w:val="009C4EDE"/>
    <w:rsid w:val="009C6809"/>
    <w:rsid w:val="009C732C"/>
    <w:rsid w:val="009C770F"/>
    <w:rsid w:val="009D3090"/>
    <w:rsid w:val="009D433C"/>
    <w:rsid w:val="009D46BB"/>
    <w:rsid w:val="009D495F"/>
    <w:rsid w:val="009D4D0E"/>
    <w:rsid w:val="009D5EA1"/>
    <w:rsid w:val="009D6880"/>
    <w:rsid w:val="009D6C7A"/>
    <w:rsid w:val="009D6D34"/>
    <w:rsid w:val="009E10E3"/>
    <w:rsid w:val="009E1709"/>
    <w:rsid w:val="009E19D1"/>
    <w:rsid w:val="009E22E1"/>
    <w:rsid w:val="009E2831"/>
    <w:rsid w:val="009E5CA5"/>
    <w:rsid w:val="009E6616"/>
    <w:rsid w:val="009E6AE5"/>
    <w:rsid w:val="009E6CBE"/>
    <w:rsid w:val="009E7572"/>
    <w:rsid w:val="009F0073"/>
    <w:rsid w:val="009F12B9"/>
    <w:rsid w:val="009F17DE"/>
    <w:rsid w:val="009F1CA7"/>
    <w:rsid w:val="009F2415"/>
    <w:rsid w:val="009F4A0A"/>
    <w:rsid w:val="009F4E74"/>
    <w:rsid w:val="009F5D7F"/>
    <w:rsid w:val="009F734A"/>
    <w:rsid w:val="009F7726"/>
    <w:rsid w:val="00A014EB"/>
    <w:rsid w:val="00A02229"/>
    <w:rsid w:val="00A02E27"/>
    <w:rsid w:val="00A03801"/>
    <w:rsid w:val="00A04904"/>
    <w:rsid w:val="00A04CA3"/>
    <w:rsid w:val="00A06698"/>
    <w:rsid w:val="00A10294"/>
    <w:rsid w:val="00A109E0"/>
    <w:rsid w:val="00A1301D"/>
    <w:rsid w:val="00A137EF"/>
    <w:rsid w:val="00A22B2E"/>
    <w:rsid w:val="00A22BBB"/>
    <w:rsid w:val="00A22EFC"/>
    <w:rsid w:val="00A25518"/>
    <w:rsid w:val="00A268FA"/>
    <w:rsid w:val="00A27140"/>
    <w:rsid w:val="00A27193"/>
    <w:rsid w:val="00A27352"/>
    <w:rsid w:val="00A27B93"/>
    <w:rsid w:val="00A312B2"/>
    <w:rsid w:val="00A31439"/>
    <w:rsid w:val="00A31BEC"/>
    <w:rsid w:val="00A323F4"/>
    <w:rsid w:val="00A327FF"/>
    <w:rsid w:val="00A329E4"/>
    <w:rsid w:val="00A3372E"/>
    <w:rsid w:val="00A34A9F"/>
    <w:rsid w:val="00A353B9"/>
    <w:rsid w:val="00A368E3"/>
    <w:rsid w:val="00A3712C"/>
    <w:rsid w:val="00A3730B"/>
    <w:rsid w:val="00A406E5"/>
    <w:rsid w:val="00A43B2A"/>
    <w:rsid w:val="00A45CB7"/>
    <w:rsid w:val="00A45EF1"/>
    <w:rsid w:val="00A46CBA"/>
    <w:rsid w:val="00A46DD8"/>
    <w:rsid w:val="00A5260C"/>
    <w:rsid w:val="00A535A8"/>
    <w:rsid w:val="00A54FD0"/>
    <w:rsid w:val="00A55AEE"/>
    <w:rsid w:val="00A61757"/>
    <w:rsid w:val="00A62652"/>
    <w:rsid w:val="00A628B2"/>
    <w:rsid w:val="00A62D31"/>
    <w:rsid w:val="00A62D33"/>
    <w:rsid w:val="00A65D94"/>
    <w:rsid w:val="00A66BE5"/>
    <w:rsid w:val="00A67590"/>
    <w:rsid w:val="00A676BB"/>
    <w:rsid w:val="00A702BB"/>
    <w:rsid w:val="00A71080"/>
    <w:rsid w:val="00A722D2"/>
    <w:rsid w:val="00A740B3"/>
    <w:rsid w:val="00A74E31"/>
    <w:rsid w:val="00A74E88"/>
    <w:rsid w:val="00A74F66"/>
    <w:rsid w:val="00A76674"/>
    <w:rsid w:val="00A766B4"/>
    <w:rsid w:val="00A767F4"/>
    <w:rsid w:val="00A8016B"/>
    <w:rsid w:val="00A80912"/>
    <w:rsid w:val="00A80CE5"/>
    <w:rsid w:val="00A82590"/>
    <w:rsid w:val="00A84CA1"/>
    <w:rsid w:val="00A86310"/>
    <w:rsid w:val="00A87B84"/>
    <w:rsid w:val="00A9054F"/>
    <w:rsid w:val="00A9138E"/>
    <w:rsid w:val="00A92492"/>
    <w:rsid w:val="00A94E26"/>
    <w:rsid w:val="00A95D2E"/>
    <w:rsid w:val="00A96200"/>
    <w:rsid w:val="00AA1E45"/>
    <w:rsid w:val="00AA2211"/>
    <w:rsid w:val="00AA24A5"/>
    <w:rsid w:val="00AA367A"/>
    <w:rsid w:val="00AA3D35"/>
    <w:rsid w:val="00AA5B25"/>
    <w:rsid w:val="00AA6535"/>
    <w:rsid w:val="00AA6860"/>
    <w:rsid w:val="00AA6FB9"/>
    <w:rsid w:val="00AA78FD"/>
    <w:rsid w:val="00AB0607"/>
    <w:rsid w:val="00AB0EBB"/>
    <w:rsid w:val="00AB1A42"/>
    <w:rsid w:val="00AB2207"/>
    <w:rsid w:val="00AB619B"/>
    <w:rsid w:val="00AB6F28"/>
    <w:rsid w:val="00AC03A9"/>
    <w:rsid w:val="00AC11AA"/>
    <w:rsid w:val="00AC124F"/>
    <w:rsid w:val="00AC2F66"/>
    <w:rsid w:val="00AC2FB5"/>
    <w:rsid w:val="00AC3201"/>
    <w:rsid w:val="00AC41AC"/>
    <w:rsid w:val="00AC73F5"/>
    <w:rsid w:val="00AC78E9"/>
    <w:rsid w:val="00AD074A"/>
    <w:rsid w:val="00AD174D"/>
    <w:rsid w:val="00AD1998"/>
    <w:rsid w:val="00AD31C3"/>
    <w:rsid w:val="00AD33AB"/>
    <w:rsid w:val="00AD4437"/>
    <w:rsid w:val="00AD4A8F"/>
    <w:rsid w:val="00AD555D"/>
    <w:rsid w:val="00AD6CDD"/>
    <w:rsid w:val="00AE0540"/>
    <w:rsid w:val="00AE20EB"/>
    <w:rsid w:val="00AE2AA0"/>
    <w:rsid w:val="00AE310E"/>
    <w:rsid w:val="00AE4087"/>
    <w:rsid w:val="00AE510F"/>
    <w:rsid w:val="00AE554F"/>
    <w:rsid w:val="00AE5D73"/>
    <w:rsid w:val="00AE603B"/>
    <w:rsid w:val="00AF15B6"/>
    <w:rsid w:val="00AF42AF"/>
    <w:rsid w:val="00AF450A"/>
    <w:rsid w:val="00AF6A51"/>
    <w:rsid w:val="00AF6CB4"/>
    <w:rsid w:val="00B03C44"/>
    <w:rsid w:val="00B04C6C"/>
    <w:rsid w:val="00B04CAC"/>
    <w:rsid w:val="00B06C01"/>
    <w:rsid w:val="00B06C2F"/>
    <w:rsid w:val="00B07A5E"/>
    <w:rsid w:val="00B07B23"/>
    <w:rsid w:val="00B07EEA"/>
    <w:rsid w:val="00B108DB"/>
    <w:rsid w:val="00B125D3"/>
    <w:rsid w:val="00B1326F"/>
    <w:rsid w:val="00B14CBA"/>
    <w:rsid w:val="00B14F9F"/>
    <w:rsid w:val="00B15FCF"/>
    <w:rsid w:val="00B1696E"/>
    <w:rsid w:val="00B1744B"/>
    <w:rsid w:val="00B211FC"/>
    <w:rsid w:val="00B21612"/>
    <w:rsid w:val="00B22948"/>
    <w:rsid w:val="00B22CD7"/>
    <w:rsid w:val="00B2405F"/>
    <w:rsid w:val="00B242C4"/>
    <w:rsid w:val="00B263A0"/>
    <w:rsid w:val="00B26F2B"/>
    <w:rsid w:val="00B3126D"/>
    <w:rsid w:val="00B3361C"/>
    <w:rsid w:val="00B33D77"/>
    <w:rsid w:val="00B34C56"/>
    <w:rsid w:val="00B40349"/>
    <w:rsid w:val="00B41760"/>
    <w:rsid w:val="00B43BEE"/>
    <w:rsid w:val="00B44277"/>
    <w:rsid w:val="00B4509A"/>
    <w:rsid w:val="00B45466"/>
    <w:rsid w:val="00B46117"/>
    <w:rsid w:val="00B46BB2"/>
    <w:rsid w:val="00B46C74"/>
    <w:rsid w:val="00B51596"/>
    <w:rsid w:val="00B51CAE"/>
    <w:rsid w:val="00B51D8B"/>
    <w:rsid w:val="00B5275D"/>
    <w:rsid w:val="00B5338C"/>
    <w:rsid w:val="00B53AAA"/>
    <w:rsid w:val="00B53B26"/>
    <w:rsid w:val="00B5487F"/>
    <w:rsid w:val="00B551C8"/>
    <w:rsid w:val="00B572C1"/>
    <w:rsid w:val="00B57346"/>
    <w:rsid w:val="00B577F0"/>
    <w:rsid w:val="00B57EFC"/>
    <w:rsid w:val="00B6170B"/>
    <w:rsid w:val="00B61A73"/>
    <w:rsid w:val="00B630D5"/>
    <w:rsid w:val="00B63280"/>
    <w:rsid w:val="00B64108"/>
    <w:rsid w:val="00B65B5A"/>
    <w:rsid w:val="00B66833"/>
    <w:rsid w:val="00B7043A"/>
    <w:rsid w:val="00B7287F"/>
    <w:rsid w:val="00B734C1"/>
    <w:rsid w:val="00B73E36"/>
    <w:rsid w:val="00B7421D"/>
    <w:rsid w:val="00B7436E"/>
    <w:rsid w:val="00B80629"/>
    <w:rsid w:val="00B81A59"/>
    <w:rsid w:val="00B81F9A"/>
    <w:rsid w:val="00B8270E"/>
    <w:rsid w:val="00B828A9"/>
    <w:rsid w:val="00B82BEB"/>
    <w:rsid w:val="00B82ECB"/>
    <w:rsid w:val="00B83E27"/>
    <w:rsid w:val="00B84980"/>
    <w:rsid w:val="00B8523B"/>
    <w:rsid w:val="00B855EF"/>
    <w:rsid w:val="00B85710"/>
    <w:rsid w:val="00B85F74"/>
    <w:rsid w:val="00B873A3"/>
    <w:rsid w:val="00B87BE7"/>
    <w:rsid w:val="00B921D2"/>
    <w:rsid w:val="00B92B6A"/>
    <w:rsid w:val="00B936E4"/>
    <w:rsid w:val="00B93ABB"/>
    <w:rsid w:val="00B940F0"/>
    <w:rsid w:val="00B94BBA"/>
    <w:rsid w:val="00B95B6E"/>
    <w:rsid w:val="00B95D88"/>
    <w:rsid w:val="00B963F6"/>
    <w:rsid w:val="00B9665A"/>
    <w:rsid w:val="00B9687D"/>
    <w:rsid w:val="00B96E68"/>
    <w:rsid w:val="00B97E4D"/>
    <w:rsid w:val="00BA0F1A"/>
    <w:rsid w:val="00BA246C"/>
    <w:rsid w:val="00BA3282"/>
    <w:rsid w:val="00BB0A78"/>
    <w:rsid w:val="00BB0F86"/>
    <w:rsid w:val="00BB1ED3"/>
    <w:rsid w:val="00BB43F3"/>
    <w:rsid w:val="00BB4B8B"/>
    <w:rsid w:val="00BB505E"/>
    <w:rsid w:val="00BB622B"/>
    <w:rsid w:val="00BB665E"/>
    <w:rsid w:val="00BB7979"/>
    <w:rsid w:val="00BB7CC7"/>
    <w:rsid w:val="00BC15B5"/>
    <w:rsid w:val="00BC6604"/>
    <w:rsid w:val="00BC666A"/>
    <w:rsid w:val="00BD1773"/>
    <w:rsid w:val="00BD18E3"/>
    <w:rsid w:val="00BD1B3B"/>
    <w:rsid w:val="00BD1F59"/>
    <w:rsid w:val="00BD37BF"/>
    <w:rsid w:val="00BD43DB"/>
    <w:rsid w:val="00BD5757"/>
    <w:rsid w:val="00BD5BB4"/>
    <w:rsid w:val="00BD68F1"/>
    <w:rsid w:val="00BD7B05"/>
    <w:rsid w:val="00BD7C3E"/>
    <w:rsid w:val="00BE0099"/>
    <w:rsid w:val="00BE0B32"/>
    <w:rsid w:val="00BE0D72"/>
    <w:rsid w:val="00BE10ED"/>
    <w:rsid w:val="00BE187C"/>
    <w:rsid w:val="00BE2611"/>
    <w:rsid w:val="00BE2948"/>
    <w:rsid w:val="00BE2A6E"/>
    <w:rsid w:val="00BE2B55"/>
    <w:rsid w:val="00BE2D22"/>
    <w:rsid w:val="00BE2FC8"/>
    <w:rsid w:val="00BE3A83"/>
    <w:rsid w:val="00BE434F"/>
    <w:rsid w:val="00BE4547"/>
    <w:rsid w:val="00BE5349"/>
    <w:rsid w:val="00BE6295"/>
    <w:rsid w:val="00BE692B"/>
    <w:rsid w:val="00BE7269"/>
    <w:rsid w:val="00BF03B4"/>
    <w:rsid w:val="00BF1798"/>
    <w:rsid w:val="00BF2155"/>
    <w:rsid w:val="00BF2440"/>
    <w:rsid w:val="00BF470F"/>
    <w:rsid w:val="00BF4E07"/>
    <w:rsid w:val="00BF5CAE"/>
    <w:rsid w:val="00BF6C15"/>
    <w:rsid w:val="00BF6FA5"/>
    <w:rsid w:val="00C01AAA"/>
    <w:rsid w:val="00C03BB7"/>
    <w:rsid w:val="00C03E8F"/>
    <w:rsid w:val="00C05487"/>
    <w:rsid w:val="00C0564F"/>
    <w:rsid w:val="00C05779"/>
    <w:rsid w:val="00C0625E"/>
    <w:rsid w:val="00C06E0D"/>
    <w:rsid w:val="00C06E7C"/>
    <w:rsid w:val="00C071D6"/>
    <w:rsid w:val="00C07857"/>
    <w:rsid w:val="00C103C5"/>
    <w:rsid w:val="00C108E1"/>
    <w:rsid w:val="00C109DA"/>
    <w:rsid w:val="00C10AEA"/>
    <w:rsid w:val="00C1110F"/>
    <w:rsid w:val="00C1134A"/>
    <w:rsid w:val="00C11953"/>
    <w:rsid w:val="00C119B8"/>
    <w:rsid w:val="00C1322A"/>
    <w:rsid w:val="00C139CC"/>
    <w:rsid w:val="00C14302"/>
    <w:rsid w:val="00C14D4C"/>
    <w:rsid w:val="00C154ED"/>
    <w:rsid w:val="00C15511"/>
    <w:rsid w:val="00C16021"/>
    <w:rsid w:val="00C1675C"/>
    <w:rsid w:val="00C20E58"/>
    <w:rsid w:val="00C2271B"/>
    <w:rsid w:val="00C22AEF"/>
    <w:rsid w:val="00C237D2"/>
    <w:rsid w:val="00C329B6"/>
    <w:rsid w:val="00C32AB6"/>
    <w:rsid w:val="00C34A77"/>
    <w:rsid w:val="00C350FF"/>
    <w:rsid w:val="00C36188"/>
    <w:rsid w:val="00C36C99"/>
    <w:rsid w:val="00C37533"/>
    <w:rsid w:val="00C400C9"/>
    <w:rsid w:val="00C40E80"/>
    <w:rsid w:val="00C41365"/>
    <w:rsid w:val="00C42BD9"/>
    <w:rsid w:val="00C43966"/>
    <w:rsid w:val="00C44D45"/>
    <w:rsid w:val="00C454CB"/>
    <w:rsid w:val="00C461B7"/>
    <w:rsid w:val="00C4683F"/>
    <w:rsid w:val="00C468F4"/>
    <w:rsid w:val="00C505FA"/>
    <w:rsid w:val="00C50630"/>
    <w:rsid w:val="00C50F09"/>
    <w:rsid w:val="00C51150"/>
    <w:rsid w:val="00C535D6"/>
    <w:rsid w:val="00C53DB1"/>
    <w:rsid w:val="00C54362"/>
    <w:rsid w:val="00C54423"/>
    <w:rsid w:val="00C550AC"/>
    <w:rsid w:val="00C5579A"/>
    <w:rsid w:val="00C561C1"/>
    <w:rsid w:val="00C5666D"/>
    <w:rsid w:val="00C56A3F"/>
    <w:rsid w:val="00C57406"/>
    <w:rsid w:val="00C57ED8"/>
    <w:rsid w:val="00C60802"/>
    <w:rsid w:val="00C61D6B"/>
    <w:rsid w:val="00C63903"/>
    <w:rsid w:val="00C64795"/>
    <w:rsid w:val="00C651F3"/>
    <w:rsid w:val="00C6592E"/>
    <w:rsid w:val="00C65D7D"/>
    <w:rsid w:val="00C65E6A"/>
    <w:rsid w:val="00C66CB3"/>
    <w:rsid w:val="00C700CE"/>
    <w:rsid w:val="00C7150C"/>
    <w:rsid w:val="00C7230A"/>
    <w:rsid w:val="00C744CD"/>
    <w:rsid w:val="00C744E0"/>
    <w:rsid w:val="00C74853"/>
    <w:rsid w:val="00C75E86"/>
    <w:rsid w:val="00C76B2A"/>
    <w:rsid w:val="00C810B7"/>
    <w:rsid w:val="00C81F46"/>
    <w:rsid w:val="00C82C88"/>
    <w:rsid w:val="00C82E4E"/>
    <w:rsid w:val="00C836B5"/>
    <w:rsid w:val="00C83E7C"/>
    <w:rsid w:val="00C8548E"/>
    <w:rsid w:val="00C85874"/>
    <w:rsid w:val="00C86170"/>
    <w:rsid w:val="00C870F2"/>
    <w:rsid w:val="00C87F85"/>
    <w:rsid w:val="00C9099C"/>
    <w:rsid w:val="00C91EC6"/>
    <w:rsid w:val="00C9265E"/>
    <w:rsid w:val="00C9334B"/>
    <w:rsid w:val="00C94F8E"/>
    <w:rsid w:val="00C9596C"/>
    <w:rsid w:val="00C96101"/>
    <w:rsid w:val="00C9648F"/>
    <w:rsid w:val="00CA000A"/>
    <w:rsid w:val="00CA0507"/>
    <w:rsid w:val="00CA23EA"/>
    <w:rsid w:val="00CA43D0"/>
    <w:rsid w:val="00CA477A"/>
    <w:rsid w:val="00CA5896"/>
    <w:rsid w:val="00CA633D"/>
    <w:rsid w:val="00CA72C6"/>
    <w:rsid w:val="00CA7D26"/>
    <w:rsid w:val="00CA7DD7"/>
    <w:rsid w:val="00CA7E03"/>
    <w:rsid w:val="00CB38E0"/>
    <w:rsid w:val="00CB48B2"/>
    <w:rsid w:val="00CB513E"/>
    <w:rsid w:val="00CB5259"/>
    <w:rsid w:val="00CB54E8"/>
    <w:rsid w:val="00CB6026"/>
    <w:rsid w:val="00CB685C"/>
    <w:rsid w:val="00CB7637"/>
    <w:rsid w:val="00CC251B"/>
    <w:rsid w:val="00CC334A"/>
    <w:rsid w:val="00CC339F"/>
    <w:rsid w:val="00CC396B"/>
    <w:rsid w:val="00CC400E"/>
    <w:rsid w:val="00CC541D"/>
    <w:rsid w:val="00CC6DBC"/>
    <w:rsid w:val="00CC6FE9"/>
    <w:rsid w:val="00CC7574"/>
    <w:rsid w:val="00CD0A3A"/>
    <w:rsid w:val="00CD2DE9"/>
    <w:rsid w:val="00CD4BC4"/>
    <w:rsid w:val="00CD4EBA"/>
    <w:rsid w:val="00CD5020"/>
    <w:rsid w:val="00CD6EDC"/>
    <w:rsid w:val="00CD7BB2"/>
    <w:rsid w:val="00CE0F11"/>
    <w:rsid w:val="00CE2FCA"/>
    <w:rsid w:val="00CE37E6"/>
    <w:rsid w:val="00CE4407"/>
    <w:rsid w:val="00CE4C2D"/>
    <w:rsid w:val="00CE5D82"/>
    <w:rsid w:val="00CE72B9"/>
    <w:rsid w:val="00CF05B0"/>
    <w:rsid w:val="00CF4E09"/>
    <w:rsid w:val="00CF65F8"/>
    <w:rsid w:val="00CF6E19"/>
    <w:rsid w:val="00D002CC"/>
    <w:rsid w:val="00D0049D"/>
    <w:rsid w:val="00D00C77"/>
    <w:rsid w:val="00D038AB"/>
    <w:rsid w:val="00D040A9"/>
    <w:rsid w:val="00D05583"/>
    <w:rsid w:val="00D067E8"/>
    <w:rsid w:val="00D0763F"/>
    <w:rsid w:val="00D07EE2"/>
    <w:rsid w:val="00D10B5C"/>
    <w:rsid w:val="00D11713"/>
    <w:rsid w:val="00D11807"/>
    <w:rsid w:val="00D15565"/>
    <w:rsid w:val="00D16AFC"/>
    <w:rsid w:val="00D16E7A"/>
    <w:rsid w:val="00D1767F"/>
    <w:rsid w:val="00D20AFF"/>
    <w:rsid w:val="00D21082"/>
    <w:rsid w:val="00D22363"/>
    <w:rsid w:val="00D23E27"/>
    <w:rsid w:val="00D2458D"/>
    <w:rsid w:val="00D25054"/>
    <w:rsid w:val="00D302E6"/>
    <w:rsid w:val="00D33AA9"/>
    <w:rsid w:val="00D33C6E"/>
    <w:rsid w:val="00D36673"/>
    <w:rsid w:val="00D366EA"/>
    <w:rsid w:val="00D37217"/>
    <w:rsid w:val="00D37598"/>
    <w:rsid w:val="00D413B8"/>
    <w:rsid w:val="00D42C04"/>
    <w:rsid w:val="00D43A1F"/>
    <w:rsid w:val="00D43B0F"/>
    <w:rsid w:val="00D4482D"/>
    <w:rsid w:val="00D44B00"/>
    <w:rsid w:val="00D44EA2"/>
    <w:rsid w:val="00D46579"/>
    <w:rsid w:val="00D465BE"/>
    <w:rsid w:val="00D46A30"/>
    <w:rsid w:val="00D46D6D"/>
    <w:rsid w:val="00D4708B"/>
    <w:rsid w:val="00D470B4"/>
    <w:rsid w:val="00D47C14"/>
    <w:rsid w:val="00D50DDB"/>
    <w:rsid w:val="00D510F4"/>
    <w:rsid w:val="00D522CA"/>
    <w:rsid w:val="00D5265A"/>
    <w:rsid w:val="00D52DC5"/>
    <w:rsid w:val="00D549F3"/>
    <w:rsid w:val="00D553C9"/>
    <w:rsid w:val="00D57AFB"/>
    <w:rsid w:val="00D60212"/>
    <w:rsid w:val="00D6085B"/>
    <w:rsid w:val="00D6291E"/>
    <w:rsid w:val="00D62EBF"/>
    <w:rsid w:val="00D63388"/>
    <w:rsid w:val="00D6341B"/>
    <w:rsid w:val="00D63710"/>
    <w:rsid w:val="00D63953"/>
    <w:rsid w:val="00D63CA6"/>
    <w:rsid w:val="00D6559D"/>
    <w:rsid w:val="00D66B8A"/>
    <w:rsid w:val="00D66CAB"/>
    <w:rsid w:val="00D67512"/>
    <w:rsid w:val="00D703E4"/>
    <w:rsid w:val="00D71CD0"/>
    <w:rsid w:val="00D729F1"/>
    <w:rsid w:val="00D73502"/>
    <w:rsid w:val="00D74177"/>
    <w:rsid w:val="00D745B1"/>
    <w:rsid w:val="00D75F47"/>
    <w:rsid w:val="00D76A0E"/>
    <w:rsid w:val="00D76B7F"/>
    <w:rsid w:val="00D77BC2"/>
    <w:rsid w:val="00D77C73"/>
    <w:rsid w:val="00D80151"/>
    <w:rsid w:val="00D80ACD"/>
    <w:rsid w:val="00D81CAC"/>
    <w:rsid w:val="00D82F0F"/>
    <w:rsid w:val="00D84AFA"/>
    <w:rsid w:val="00D84CB0"/>
    <w:rsid w:val="00D86349"/>
    <w:rsid w:val="00D87D20"/>
    <w:rsid w:val="00D9053C"/>
    <w:rsid w:val="00D928B9"/>
    <w:rsid w:val="00D94451"/>
    <w:rsid w:val="00D94FDE"/>
    <w:rsid w:val="00D9555F"/>
    <w:rsid w:val="00D955B0"/>
    <w:rsid w:val="00D95FA8"/>
    <w:rsid w:val="00D9699F"/>
    <w:rsid w:val="00D97249"/>
    <w:rsid w:val="00D97BF6"/>
    <w:rsid w:val="00DA0640"/>
    <w:rsid w:val="00DA16D3"/>
    <w:rsid w:val="00DA2D23"/>
    <w:rsid w:val="00DA3EB3"/>
    <w:rsid w:val="00DA4D33"/>
    <w:rsid w:val="00DA5C0C"/>
    <w:rsid w:val="00DA5ED9"/>
    <w:rsid w:val="00DA65DE"/>
    <w:rsid w:val="00DA69EA"/>
    <w:rsid w:val="00DA69F7"/>
    <w:rsid w:val="00DA7694"/>
    <w:rsid w:val="00DB001E"/>
    <w:rsid w:val="00DB0142"/>
    <w:rsid w:val="00DB07C4"/>
    <w:rsid w:val="00DB0F2C"/>
    <w:rsid w:val="00DB1372"/>
    <w:rsid w:val="00DB17B2"/>
    <w:rsid w:val="00DB19FD"/>
    <w:rsid w:val="00DB4210"/>
    <w:rsid w:val="00DB43C3"/>
    <w:rsid w:val="00DB5CED"/>
    <w:rsid w:val="00DB5E99"/>
    <w:rsid w:val="00DB703F"/>
    <w:rsid w:val="00DC00ED"/>
    <w:rsid w:val="00DC1DAE"/>
    <w:rsid w:val="00DC22BE"/>
    <w:rsid w:val="00DC2935"/>
    <w:rsid w:val="00DC2D4C"/>
    <w:rsid w:val="00DC2FB6"/>
    <w:rsid w:val="00DC2FC6"/>
    <w:rsid w:val="00DC382E"/>
    <w:rsid w:val="00DC42A9"/>
    <w:rsid w:val="00DC4355"/>
    <w:rsid w:val="00DC642C"/>
    <w:rsid w:val="00DC68D9"/>
    <w:rsid w:val="00DC6C73"/>
    <w:rsid w:val="00DC6FE7"/>
    <w:rsid w:val="00DC779B"/>
    <w:rsid w:val="00DD013E"/>
    <w:rsid w:val="00DD0C31"/>
    <w:rsid w:val="00DD0C45"/>
    <w:rsid w:val="00DD0C56"/>
    <w:rsid w:val="00DD1CEE"/>
    <w:rsid w:val="00DD21CC"/>
    <w:rsid w:val="00DD22B9"/>
    <w:rsid w:val="00DD3BDF"/>
    <w:rsid w:val="00DD3E46"/>
    <w:rsid w:val="00DD42C8"/>
    <w:rsid w:val="00DD59C4"/>
    <w:rsid w:val="00DD5A5F"/>
    <w:rsid w:val="00DD5C02"/>
    <w:rsid w:val="00DD7385"/>
    <w:rsid w:val="00DD75D8"/>
    <w:rsid w:val="00DE0ED4"/>
    <w:rsid w:val="00DE106A"/>
    <w:rsid w:val="00DE107A"/>
    <w:rsid w:val="00DE147F"/>
    <w:rsid w:val="00DE2798"/>
    <w:rsid w:val="00DE30AF"/>
    <w:rsid w:val="00DE3B24"/>
    <w:rsid w:val="00DE485E"/>
    <w:rsid w:val="00DE4DDC"/>
    <w:rsid w:val="00DE7944"/>
    <w:rsid w:val="00DF1135"/>
    <w:rsid w:val="00DF1CDE"/>
    <w:rsid w:val="00DF1D56"/>
    <w:rsid w:val="00DF1E80"/>
    <w:rsid w:val="00DF35A4"/>
    <w:rsid w:val="00DF42D0"/>
    <w:rsid w:val="00DF63B9"/>
    <w:rsid w:val="00DF6CD9"/>
    <w:rsid w:val="00DF7F4C"/>
    <w:rsid w:val="00E0171C"/>
    <w:rsid w:val="00E02E51"/>
    <w:rsid w:val="00E04103"/>
    <w:rsid w:val="00E04286"/>
    <w:rsid w:val="00E04F85"/>
    <w:rsid w:val="00E06265"/>
    <w:rsid w:val="00E07082"/>
    <w:rsid w:val="00E07720"/>
    <w:rsid w:val="00E126DE"/>
    <w:rsid w:val="00E14908"/>
    <w:rsid w:val="00E15471"/>
    <w:rsid w:val="00E16537"/>
    <w:rsid w:val="00E166BE"/>
    <w:rsid w:val="00E16E88"/>
    <w:rsid w:val="00E201DF"/>
    <w:rsid w:val="00E20604"/>
    <w:rsid w:val="00E2170C"/>
    <w:rsid w:val="00E21F89"/>
    <w:rsid w:val="00E220A4"/>
    <w:rsid w:val="00E235F1"/>
    <w:rsid w:val="00E244B9"/>
    <w:rsid w:val="00E244F3"/>
    <w:rsid w:val="00E2580B"/>
    <w:rsid w:val="00E25ED8"/>
    <w:rsid w:val="00E30AB0"/>
    <w:rsid w:val="00E30FAF"/>
    <w:rsid w:val="00E31BFA"/>
    <w:rsid w:val="00E363D5"/>
    <w:rsid w:val="00E37DFF"/>
    <w:rsid w:val="00E4009D"/>
    <w:rsid w:val="00E40E2B"/>
    <w:rsid w:val="00E422EF"/>
    <w:rsid w:val="00E437D2"/>
    <w:rsid w:val="00E44043"/>
    <w:rsid w:val="00E46478"/>
    <w:rsid w:val="00E47117"/>
    <w:rsid w:val="00E471E4"/>
    <w:rsid w:val="00E47614"/>
    <w:rsid w:val="00E50A3E"/>
    <w:rsid w:val="00E52C04"/>
    <w:rsid w:val="00E52C53"/>
    <w:rsid w:val="00E52C7E"/>
    <w:rsid w:val="00E534CA"/>
    <w:rsid w:val="00E53672"/>
    <w:rsid w:val="00E538D2"/>
    <w:rsid w:val="00E540FA"/>
    <w:rsid w:val="00E57846"/>
    <w:rsid w:val="00E60510"/>
    <w:rsid w:val="00E607FB"/>
    <w:rsid w:val="00E60C73"/>
    <w:rsid w:val="00E61A1E"/>
    <w:rsid w:val="00E620E9"/>
    <w:rsid w:val="00E622E9"/>
    <w:rsid w:val="00E633F7"/>
    <w:rsid w:val="00E637ED"/>
    <w:rsid w:val="00E66305"/>
    <w:rsid w:val="00E66C67"/>
    <w:rsid w:val="00E66F84"/>
    <w:rsid w:val="00E67149"/>
    <w:rsid w:val="00E673A4"/>
    <w:rsid w:val="00E676F2"/>
    <w:rsid w:val="00E67B65"/>
    <w:rsid w:val="00E67D68"/>
    <w:rsid w:val="00E71B02"/>
    <w:rsid w:val="00E72D37"/>
    <w:rsid w:val="00E72D7C"/>
    <w:rsid w:val="00E73A39"/>
    <w:rsid w:val="00E73C06"/>
    <w:rsid w:val="00E753DF"/>
    <w:rsid w:val="00E763BC"/>
    <w:rsid w:val="00E7786C"/>
    <w:rsid w:val="00E87046"/>
    <w:rsid w:val="00E8780F"/>
    <w:rsid w:val="00E90CC3"/>
    <w:rsid w:val="00E90E8E"/>
    <w:rsid w:val="00E9101D"/>
    <w:rsid w:val="00E9128A"/>
    <w:rsid w:val="00E9271B"/>
    <w:rsid w:val="00E92C81"/>
    <w:rsid w:val="00E9355E"/>
    <w:rsid w:val="00E942ED"/>
    <w:rsid w:val="00E94625"/>
    <w:rsid w:val="00E9572F"/>
    <w:rsid w:val="00EA0051"/>
    <w:rsid w:val="00EA19F4"/>
    <w:rsid w:val="00EA1DA8"/>
    <w:rsid w:val="00EA228E"/>
    <w:rsid w:val="00EA2B93"/>
    <w:rsid w:val="00EA2FCB"/>
    <w:rsid w:val="00EA4131"/>
    <w:rsid w:val="00EA49FC"/>
    <w:rsid w:val="00EB07DB"/>
    <w:rsid w:val="00EB182E"/>
    <w:rsid w:val="00EB2957"/>
    <w:rsid w:val="00EB46A8"/>
    <w:rsid w:val="00EB5FDE"/>
    <w:rsid w:val="00EB7AFE"/>
    <w:rsid w:val="00EB7EA5"/>
    <w:rsid w:val="00EC1ED7"/>
    <w:rsid w:val="00EC2536"/>
    <w:rsid w:val="00EC3B75"/>
    <w:rsid w:val="00EC4252"/>
    <w:rsid w:val="00EC468E"/>
    <w:rsid w:val="00EC5124"/>
    <w:rsid w:val="00EC6EEB"/>
    <w:rsid w:val="00EC6F19"/>
    <w:rsid w:val="00EC745B"/>
    <w:rsid w:val="00EC7941"/>
    <w:rsid w:val="00ED00A1"/>
    <w:rsid w:val="00ED05BC"/>
    <w:rsid w:val="00ED176B"/>
    <w:rsid w:val="00ED1B21"/>
    <w:rsid w:val="00ED21C7"/>
    <w:rsid w:val="00ED555C"/>
    <w:rsid w:val="00ED77E0"/>
    <w:rsid w:val="00EE0B3D"/>
    <w:rsid w:val="00EE265B"/>
    <w:rsid w:val="00EE45F2"/>
    <w:rsid w:val="00EE754A"/>
    <w:rsid w:val="00EE7B41"/>
    <w:rsid w:val="00EF03A9"/>
    <w:rsid w:val="00EF060F"/>
    <w:rsid w:val="00EF0903"/>
    <w:rsid w:val="00EF2101"/>
    <w:rsid w:val="00EF486C"/>
    <w:rsid w:val="00EF4B9D"/>
    <w:rsid w:val="00EF5813"/>
    <w:rsid w:val="00F00278"/>
    <w:rsid w:val="00F00672"/>
    <w:rsid w:val="00F02A7C"/>
    <w:rsid w:val="00F02BBA"/>
    <w:rsid w:val="00F03FAF"/>
    <w:rsid w:val="00F0511C"/>
    <w:rsid w:val="00F05CBC"/>
    <w:rsid w:val="00F068F5"/>
    <w:rsid w:val="00F06A29"/>
    <w:rsid w:val="00F06E2F"/>
    <w:rsid w:val="00F06EAD"/>
    <w:rsid w:val="00F073C4"/>
    <w:rsid w:val="00F07E7E"/>
    <w:rsid w:val="00F10128"/>
    <w:rsid w:val="00F102DA"/>
    <w:rsid w:val="00F126DB"/>
    <w:rsid w:val="00F126DE"/>
    <w:rsid w:val="00F12AD2"/>
    <w:rsid w:val="00F12B85"/>
    <w:rsid w:val="00F12E7B"/>
    <w:rsid w:val="00F13FA7"/>
    <w:rsid w:val="00F14580"/>
    <w:rsid w:val="00F14952"/>
    <w:rsid w:val="00F15B03"/>
    <w:rsid w:val="00F15DFD"/>
    <w:rsid w:val="00F16489"/>
    <w:rsid w:val="00F16C56"/>
    <w:rsid w:val="00F16F65"/>
    <w:rsid w:val="00F21370"/>
    <w:rsid w:val="00F2170B"/>
    <w:rsid w:val="00F223E1"/>
    <w:rsid w:val="00F2488C"/>
    <w:rsid w:val="00F254F6"/>
    <w:rsid w:val="00F277E9"/>
    <w:rsid w:val="00F30D5E"/>
    <w:rsid w:val="00F30EC3"/>
    <w:rsid w:val="00F32A79"/>
    <w:rsid w:val="00F35C15"/>
    <w:rsid w:val="00F3714B"/>
    <w:rsid w:val="00F378DB"/>
    <w:rsid w:val="00F37AC9"/>
    <w:rsid w:val="00F400F3"/>
    <w:rsid w:val="00F40319"/>
    <w:rsid w:val="00F40430"/>
    <w:rsid w:val="00F407F3"/>
    <w:rsid w:val="00F40899"/>
    <w:rsid w:val="00F408EA"/>
    <w:rsid w:val="00F45152"/>
    <w:rsid w:val="00F451B4"/>
    <w:rsid w:val="00F46D3A"/>
    <w:rsid w:val="00F50040"/>
    <w:rsid w:val="00F5091A"/>
    <w:rsid w:val="00F5094E"/>
    <w:rsid w:val="00F51847"/>
    <w:rsid w:val="00F52119"/>
    <w:rsid w:val="00F5226C"/>
    <w:rsid w:val="00F526B3"/>
    <w:rsid w:val="00F52909"/>
    <w:rsid w:val="00F539D9"/>
    <w:rsid w:val="00F54536"/>
    <w:rsid w:val="00F553F6"/>
    <w:rsid w:val="00F5582C"/>
    <w:rsid w:val="00F55A53"/>
    <w:rsid w:val="00F563C1"/>
    <w:rsid w:val="00F575AC"/>
    <w:rsid w:val="00F638AB"/>
    <w:rsid w:val="00F63BAB"/>
    <w:rsid w:val="00F642B9"/>
    <w:rsid w:val="00F656BF"/>
    <w:rsid w:val="00F670A0"/>
    <w:rsid w:val="00F6710A"/>
    <w:rsid w:val="00F67403"/>
    <w:rsid w:val="00F71AC0"/>
    <w:rsid w:val="00F72479"/>
    <w:rsid w:val="00F73549"/>
    <w:rsid w:val="00F740B8"/>
    <w:rsid w:val="00F77C2D"/>
    <w:rsid w:val="00F82204"/>
    <w:rsid w:val="00F82A45"/>
    <w:rsid w:val="00F82ACD"/>
    <w:rsid w:val="00F84B5D"/>
    <w:rsid w:val="00F87A64"/>
    <w:rsid w:val="00F925D8"/>
    <w:rsid w:val="00F92F2C"/>
    <w:rsid w:val="00F93335"/>
    <w:rsid w:val="00F933D7"/>
    <w:rsid w:val="00F93595"/>
    <w:rsid w:val="00F95247"/>
    <w:rsid w:val="00F9575F"/>
    <w:rsid w:val="00F96375"/>
    <w:rsid w:val="00F97749"/>
    <w:rsid w:val="00FA2C4A"/>
    <w:rsid w:val="00FA4E5E"/>
    <w:rsid w:val="00FA5A36"/>
    <w:rsid w:val="00FA6597"/>
    <w:rsid w:val="00FA710F"/>
    <w:rsid w:val="00FB07F2"/>
    <w:rsid w:val="00FB0A7A"/>
    <w:rsid w:val="00FB1AEE"/>
    <w:rsid w:val="00FB1EE6"/>
    <w:rsid w:val="00FB20FE"/>
    <w:rsid w:val="00FB2922"/>
    <w:rsid w:val="00FB3116"/>
    <w:rsid w:val="00FB35F0"/>
    <w:rsid w:val="00FC0921"/>
    <w:rsid w:val="00FC168B"/>
    <w:rsid w:val="00FC313A"/>
    <w:rsid w:val="00FC563A"/>
    <w:rsid w:val="00FC650B"/>
    <w:rsid w:val="00FC695D"/>
    <w:rsid w:val="00FD0380"/>
    <w:rsid w:val="00FD1BED"/>
    <w:rsid w:val="00FD3819"/>
    <w:rsid w:val="00FD40E7"/>
    <w:rsid w:val="00FD497A"/>
    <w:rsid w:val="00FD578E"/>
    <w:rsid w:val="00FD73FF"/>
    <w:rsid w:val="00FE079F"/>
    <w:rsid w:val="00FE1AA0"/>
    <w:rsid w:val="00FE2B47"/>
    <w:rsid w:val="00FE3584"/>
    <w:rsid w:val="00FE445C"/>
    <w:rsid w:val="00FE477B"/>
    <w:rsid w:val="00FE4D1C"/>
    <w:rsid w:val="00FE5697"/>
    <w:rsid w:val="00FE63FE"/>
    <w:rsid w:val="00FE66BF"/>
    <w:rsid w:val="00FE6DBA"/>
    <w:rsid w:val="00FE6E43"/>
    <w:rsid w:val="00FE7913"/>
    <w:rsid w:val="00FF0524"/>
    <w:rsid w:val="00FF09B6"/>
    <w:rsid w:val="00FF3F70"/>
    <w:rsid w:val="00FF42C3"/>
    <w:rsid w:val="00FF62E7"/>
    <w:rsid w:val="00FF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E747FA9"/>
  <w15:docId w15:val="{E282BB96-5AF2-4A92-BB12-9EADC1339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DejaVu Sans Condensed" w:eastAsia="DejaVu Sans Condensed" w:hAnsi="DejaVu Sans Condensed" w:cs="DejaVu Sans Condensed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30AB0"/>
    <w:pPr>
      <w:keepNext/>
      <w:keepLines/>
      <w:numPr>
        <w:numId w:val="3"/>
      </w:numPr>
      <w:autoSpaceDE w:val="0"/>
      <w:autoSpaceDN w:val="0"/>
      <w:adjustRightInd w:val="0"/>
      <w:spacing w:before="480" w:after="60"/>
      <w:ind w:right="567"/>
      <w:jc w:val="center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paragraph" w:styleId="2">
    <w:name w:val="heading 2"/>
    <w:basedOn w:val="a"/>
    <w:next w:val="a"/>
    <w:link w:val="20"/>
    <w:uiPriority w:val="99"/>
    <w:qFormat/>
    <w:rsid w:val="00E30AB0"/>
    <w:pPr>
      <w:keepNext/>
      <w:keepLines/>
      <w:autoSpaceDE w:val="0"/>
      <w:autoSpaceDN w:val="0"/>
      <w:adjustRightInd w:val="0"/>
      <w:spacing w:before="120"/>
      <w:jc w:val="both"/>
      <w:outlineLvl w:val="1"/>
    </w:pPr>
    <w:rPr>
      <w:rFonts w:ascii="Times New Roman" w:eastAsia="Times New Roman" w:hAnsi="Times New Roman" w:cs="Arial"/>
      <w:b/>
      <w:bCs/>
      <w:iCs/>
      <w:color w:val="auto"/>
      <w:szCs w:val="20"/>
      <w:lang w:bidi="ar-SA"/>
    </w:rPr>
  </w:style>
  <w:style w:type="paragraph" w:styleId="3">
    <w:name w:val="heading 3"/>
    <w:aliases w:val="H3"/>
    <w:basedOn w:val="a"/>
    <w:next w:val="a"/>
    <w:link w:val="30"/>
    <w:uiPriority w:val="99"/>
    <w:qFormat/>
    <w:rsid w:val="00E30AB0"/>
    <w:pPr>
      <w:keepNext/>
      <w:keepLines/>
      <w:numPr>
        <w:ilvl w:val="2"/>
        <w:numId w:val="3"/>
      </w:numPr>
      <w:autoSpaceDE w:val="0"/>
      <w:autoSpaceDN w:val="0"/>
      <w:adjustRightInd w:val="0"/>
      <w:jc w:val="both"/>
      <w:outlineLvl w:val="2"/>
    </w:pPr>
    <w:rPr>
      <w:rFonts w:ascii="Times New Roman" w:eastAsia="Times New Roman" w:hAnsi="Times New Roman" w:cs="Arial"/>
      <w:bCs/>
      <w:color w:val="auto"/>
      <w:lang w:bidi="ar-SA"/>
    </w:rPr>
  </w:style>
  <w:style w:type="paragraph" w:styleId="4">
    <w:name w:val="heading 4"/>
    <w:basedOn w:val="a"/>
    <w:next w:val="a"/>
    <w:link w:val="40"/>
    <w:uiPriority w:val="99"/>
    <w:qFormat/>
    <w:rsid w:val="00E30AB0"/>
    <w:pPr>
      <w:keepNext/>
      <w:numPr>
        <w:ilvl w:val="3"/>
        <w:numId w:val="3"/>
      </w:numPr>
      <w:autoSpaceDE w:val="0"/>
      <w:autoSpaceDN w:val="0"/>
      <w:adjustRightInd w:val="0"/>
      <w:spacing w:before="240" w:after="60"/>
      <w:outlineLvl w:val="3"/>
    </w:pPr>
    <w:rPr>
      <w:rFonts w:ascii="Calibri" w:eastAsia="Times New Roman" w:hAnsi="Calibri" w:cs="Times New Roman"/>
      <w:b/>
      <w:bCs/>
      <w:color w:val="auto"/>
      <w:sz w:val="28"/>
      <w:szCs w:val="28"/>
      <w:lang w:bidi="ar-SA"/>
    </w:rPr>
  </w:style>
  <w:style w:type="paragraph" w:styleId="5">
    <w:name w:val="heading 5"/>
    <w:basedOn w:val="a"/>
    <w:next w:val="a"/>
    <w:link w:val="50"/>
    <w:uiPriority w:val="99"/>
    <w:qFormat/>
    <w:rsid w:val="00E30AB0"/>
    <w:pPr>
      <w:numPr>
        <w:ilvl w:val="4"/>
        <w:numId w:val="3"/>
      </w:numPr>
      <w:autoSpaceDE w:val="0"/>
      <w:autoSpaceDN w:val="0"/>
      <w:adjustRightInd w:val="0"/>
      <w:spacing w:before="240" w:after="60"/>
      <w:outlineLvl w:val="4"/>
    </w:pPr>
    <w:rPr>
      <w:rFonts w:ascii="Calibri" w:eastAsia="Times New Roman" w:hAnsi="Calibri" w:cs="Times New Roman"/>
      <w:b/>
      <w:bCs/>
      <w:i/>
      <w:iCs/>
      <w:color w:val="auto"/>
      <w:sz w:val="26"/>
      <w:szCs w:val="26"/>
      <w:lang w:bidi="ar-SA"/>
    </w:rPr>
  </w:style>
  <w:style w:type="paragraph" w:styleId="6">
    <w:name w:val="heading 6"/>
    <w:basedOn w:val="a"/>
    <w:next w:val="a"/>
    <w:link w:val="60"/>
    <w:uiPriority w:val="99"/>
    <w:qFormat/>
    <w:rsid w:val="00E30AB0"/>
    <w:pPr>
      <w:widowControl/>
      <w:numPr>
        <w:ilvl w:val="5"/>
        <w:numId w:val="3"/>
      </w:numPr>
      <w:spacing w:before="240" w:after="60"/>
      <w:outlineLvl w:val="5"/>
    </w:pPr>
    <w:rPr>
      <w:rFonts w:ascii="Calibri" w:eastAsia="Times New Roman" w:hAnsi="Calibri" w:cs="Times New Roman"/>
      <w:b/>
      <w:bCs/>
      <w:color w:val="auto"/>
      <w:sz w:val="22"/>
      <w:szCs w:val="22"/>
      <w:lang w:bidi="ar-SA"/>
    </w:rPr>
  </w:style>
  <w:style w:type="paragraph" w:styleId="7">
    <w:name w:val="heading 7"/>
    <w:basedOn w:val="a"/>
    <w:next w:val="a"/>
    <w:link w:val="70"/>
    <w:uiPriority w:val="99"/>
    <w:qFormat/>
    <w:rsid w:val="00E30AB0"/>
    <w:pPr>
      <w:widowControl/>
      <w:numPr>
        <w:ilvl w:val="6"/>
        <w:numId w:val="3"/>
      </w:numPr>
      <w:spacing w:before="240" w:after="60"/>
      <w:outlineLvl w:val="6"/>
    </w:pPr>
    <w:rPr>
      <w:rFonts w:ascii="Calibri" w:eastAsia="Times New Roman" w:hAnsi="Calibri" w:cs="Times New Roman"/>
      <w:color w:val="auto"/>
      <w:lang w:bidi="ar-SA"/>
    </w:rPr>
  </w:style>
  <w:style w:type="paragraph" w:styleId="8">
    <w:name w:val="heading 8"/>
    <w:basedOn w:val="a"/>
    <w:next w:val="a"/>
    <w:link w:val="80"/>
    <w:uiPriority w:val="99"/>
    <w:qFormat/>
    <w:rsid w:val="00E30AB0"/>
    <w:pPr>
      <w:numPr>
        <w:ilvl w:val="7"/>
        <w:numId w:val="3"/>
      </w:numPr>
      <w:autoSpaceDE w:val="0"/>
      <w:autoSpaceDN w:val="0"/>
      <w:adjustRightInd w:val="0"/>
      <w:spacing w:before="240" w:after="60"/>
      <w:outlineLvl w:val="7"/>
    </w:pPr>
    <w:rPr>
      <w:rFonts w:ascii="Calibri" w:eastAsia="Times New Roman" w:hAnsi="Calibri" w:cs="Times New Roman"/>
      <w:i/>
      <w:iCs/>
      <w:color w:val="auto"/>
      <w:lang w:bidi="ar-SA"/>
    </w:rPr>
  </w:style>
  <w:style w:type="paragraph" w:styleId="9">
    <w:name w:val="heading 9"/>
    <w:basedOn w:val="a"/>
    <w:next w:val="a"/>
    <w:link w:val="90"/>
    <w:uiPriority w:val="99"/>
    <w:qFormat/>
    <w:rsid w:val="00E30AB0"/>
    <w:pPr>
      <w:widowControl/>
      <w:numPr>
        <w:ilvl w:val="8"/>
        <w:numId w:val="3"/>
      </w:numPr>
      <w:spacing w:before="240" w:after="60"/>
      <w:outlineLvl w:val="8"/>
    </w:pPr>
    <w:rPr>
      <w:rFonts w:ascii="Arial" w:eastAsia="Times New Roman" w:hAnsi="Arial" w:cs="Times New Roman"/>
      <w:color w:val="auto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Сноска_"/>
    <w:basedOn w:val="a0"/>
    <w:link w:val="a4"/>
    <w:rPr>
      <w:rFonts w:ascii="Tahoma" w:eastAsia="Tahoma" w:hAnsi="Tahoma" w:cs="Tahoma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11">
    <w:name w:val="Заголовок №1_"/>
    <w:basedOn w:val="a0"/>
    <w:link w:val="12"/>
    <w:rPr>
      <w:rFonts w:ascii="Arial" w:eastAsia="Arial" w:hAnsi="Arial" w:cs="Arial"/>
      <w:b w:val="0"/>
      <w:bCs w:val="0"/>
      <w:i w:val="0"/>
      <w:iCs w:val="0"/>
      <w:smallCaps w:val="0"/>
      <w:strike w:val="0"/>
      <w:color w:val="085494"/>
      <w:sz w:val="82"/>
      <w:szCs w:val="82"/>
      <w:u w:val="none"/>
    </w:rPr>
  </w:style>
  <w:style w:type="character" w:customStyle="1" w:styleId="51">
    <w:name w:val="Основной текст (5)_"/>
    <w:basedOn w:val="a0"/>
    <w:link w:val="52"/>
    <w:rPr>
      <w:rFonts w:ascii="Arial" w:eastAsia="Arial" w:hAnsi="Arial" w:cs="Arial"/>
      <w:b w:val="0"/>
      <w:bCs w:val="0"/>
      <w:i w:val="0"/>
      <w:iCs w:val="0"/>
      <w:smallCaps w:val="0"/>
      <w:strike w:val="0"/>
      <w:color w:val="085494"/>
      <w:sz w:val="20"/>
      <w:szCs w:val="20"/>
      <w:u w:val="none"/>
    </w:rPr>
  </w:style>
  <w:style w:type="character" w:customStyle="1" w:styleId="21">
    <w:name w:val="Заголовок №2_"/>
    <w:basedOn w:val="a0"/>
    <w:link w:val="22"/>
    <w:rPr>
      <w:rFonts w:ascii="Tahoma" w:eastAsia="Tahoma" w:hAnsi="Tahoma" w:cs="Tahoma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5">
    <w:name w:val="Основной текст_"/>
    <w:basedOn w:val="a0"/>
    <w:link w:val="13"/>
    <w:rPr>
      <w:rFonts w:ascii="Tahoma" w:eastAsia="Tahoma" w:hAnsi="Tahoma" w:cs="Tahom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Основной текст (2)_"/>
    <w:basedOn w:val="a0"/>
    <w:link w:val="24"/>
    <w:rPr>
      <w:rFonts w:ascii="Tahoma" w:eastAsia="Tahoma" w:hAnsi="Tahoma" w:cs="Tahoma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5">
    <w:name w:val="Колонтитул (2)_"/>
    <w:basedOn w:val="a0"/>
    <w:link w:val="2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31">
    <w:name w:val="Заголовок №3_"/>
    <w:basedOn w:val="a0"/>
    <w:link w:val="32"/>
    <w:rPr>
      <w:rFonts w:ascii="Tahoma" w:eastAsia="Tahoma" w:hAnsi="Tahoma" w:cs="Tahoma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6">
    <w:name w:val="Оглавление_"/>
    <w:basedOn w:val="a0"/>
    <w:link w:val="a7"/>
    <w:rPr>
      <w:rFonts w:ascii="Tahoma" w:eastAsia="Tahoma" w:hAnsi="Tahoma" w:cs="Tahom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41">
    <w:name w:val="Основной текст (4)_"/>
    <w:basedOn w:val="a0"/>
    <w:link w:val="4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a8">
    <w:name w:val="Другое_"/>
    <w:basedOn w:val="a0"/>
    <w:link w:val="a9"/>
    <w:rPr>
      <w:rFonts w:ascii="Tahoma" w:eastAsia="Tahoma" w:hAnsi="Tahoma" w:cs="Tahom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3">
    <w:name w:val="Основной текст (3)_"/>
    <w:basedOn w:val="a0"/>
    <w:link w:val="34"/>
    <w:rPr>
      <w:rFonts w:ascii="Verdana" w:eastAsia="Verdana" w:hAnsi="Verdana" w:cs="Verdana"/>
      <w:b/>
      <w:bCs/>
      <w:i/>
      <w:iCs/>
      <w:smallCaps w:val="0"/>
      <w:strike w:val="0"/>
      <w:sz w:val="20"/>
      <w:szCs w:val="20"/>
      <w:u w:val="none"/>
    </w:rPr>
  </w:style>
  <w:style w:type="character" w:customStyle="1" w:styleId="aa">
    <w:name w:val="Подпись к таблице_"/>
    <w:basedOn w:val="a0"/>
    <w:link w:val="ab"/>
    <w:rPr>
      <w:rFonts w:ascii="Tahoma" w:eastAsia="Tahoma" w:hAnsi="Tahoma" w:cs="Tahoma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a4">
    <w:name w:val="Сноска"/>
    <w:basedOn w:val="a"/>
    <w:link w:val="a3"/>
    <w:rPr>
      <w:rFonts w:ascii="Tahoma" w:eastAsia="Tahoma" w:hAnsi="Tahoma" w:cs="Tahoma"/>
      <w:sz w:val="18"/>
      <w:szCs w:val="18"/>
    </w:rPr>
  </w:style>
  <w:style w:type="paragraph" w:customStyle="1" w:styleId="12">
    <w:name w:val="Заголовок №1"/>
    <w:basedOn w:val="a"/>
    <w:link w:val="11"/>
    <w:pPr>
      <w:outlineLvl w:val="0"/>
    </w:pPr>
    <w:rPr>
      <w:rFonts w:ascii="Arial" w:eastAsia="Arial" w:hAnsi="Arial" w:cs="Arial"/>
      <w:color w:val="085494"/>
      <w:sz w:val="82"/>
      <w:szCs w:val="82"/>
    </w:rPr>
  </w:style>
  <w:style w:type="paragraph" w:customStyle="1" w:styleId="52">
    <w:name w:val="Основной текст (5)"/>
    <w:basedOn w:val="a"/>
    <w:link w:val="51"/>
    <w:pPr>
      <w:spacing w:after="1180"/>
      <w:ind w:firstLine="200"/>
    </w:pPr>
    <w:rPr>
      <w:rFonts w:ascii="Arial" w:eastAsia="Arial" w:hAnsi="Arial" w:cs="Arial"/>
      <w:color w:val="085494"/>
      <w:sz w:val="20"/>
      <w:szCs w:val="20"/>
    </w:rPr>
  </w:style>
  <w:style w:type="paragraph" w:customStyle="1" w:styleId="22">
    <w:name w:val="Заголовок №2"/>
    <w:basedOn w:val="a"/>
    <w:link w:val="21"/>
    <w:pPr>
      <w:spacing w:after="1100"/>
      <w:ind w:firstLine="460"/>
      <w:outlineLvl w:val="1"/>
    </w:pPr>
    <w:rPr>
      <w:rFonts w:ascii="Tahoma" w:eastAsia="Tahoma" w:hAnsi="Tahoma" w:cs="Tahoma"/>
      <w:b/>
      <w:bCs/>
      <w:sz w:val="28"/>
      <w:szCs w:val="28"/>
    </w:rPr>
  </w:style>
  <w:style w:type="paragraph" w:customStyle="1" w:styleId="13">
    <w:name w:val="Основной текст1"/>
    <w:basedOn w:val="a"/>
    <w:link w:val="a5"/>
    <w:pPr>
      <w:spacing w:after="280" w:line="262" w:lineRule="auto"/>
      <w:ind w:firstLine="20"/>
    </w:pPr>
    <w:rPr>
      <w:rFonts w:ascii="Tahoma" w:eastAsia="Tahoma" w:hAnsi="Tahoma" w:cs="Tahoma"/>
      <w:sz w:val="22"/>
      <w:szCs w:val="22"/>
    </w:rPr>
  </w:style>
  <w:style w:type="paragraph" w:customStyle="1" w:styleId="24">
    <w:name w:val="Основной текст (2)"/>
    <w:basedOn w:val="a"/>
    <w:link w:val="23"/>
    <w:pPr>
      <w:spacing w:line="264" w:lineRule="auto"/>
      <w:jc w:val="center"/>
    </w:pPr>
    <w:rPr>
      <w:rFonts w:ascii="Tahoma" w:eastAsia="Tahoma" w:hAnsi="Tahoma" w:cs="Tahoma"/>
      <w:b/>
      <w:bCs/>
      <w:sz w:val="28"/>
      <w:szCs w:val="28"/>
    </w:rPr>
  </w:style>
  <w:style w:type="paragraph" w:customStyle="1" w:styleId="26">
    <w:name w:val="Колонтитул (2)"/>
    <w:basedOn w:val="a"/>
    <w:link w:val="25"/>
    <w:rPr>
      <w:rFonts w:ascii="Times New Roman" w:eastAsia="Times New Roman" w:hAnsi="Times New Roman" w:cs="Times New Roman"/>
      <w:sz w:val="20"/>
      <w:szCs w:val="20"/>
    </w:rPr>
  </w:style>
  <w:style w:type="paragraph" w:customStyle="1" w:styleId="32">
    <w:name w:val="Заголовок №3"/>
    <w:basedOn w:val="a"/>
    <w:link w:val="31"/>
    <w:pPr>
      <w:spacing w:after="280" w:line="262" w:lineRule="auto"/>
      <w:ind w:left="260" w:firstLine="20"/>
      <w:outlineLvl w:val="2"/>
    </w:pPr>
    <w:rPr>
      <w:rFonts w:ascii="Tahoma" w:eastAsia="Tahoma" w:hAnsi="Tahoma" w:cs="Tahoma"/>
      <w:b/>
      <w:bCs/>
      <w:sz w:val="22"/>
      <w:szCs w:val="22"/>
    </w:rPr>
  </w:style>
  <w:style w:type="paragraph" w:customStyle="1" w:styleId="a7">
    <w:name w:val="Оглавление"/>
    <w:basedOn w:val="a"/>
    <w:link w:val="a6"/>
    <w:pPr>
      <w:spacing w:after="280" w:line="262" w:lineRule="auto"/>
      <w:ind w:firstLine="1000"/>
    </w:pPr>
    <w:rPr>
      <w:rFonts w:ascii="Tahoma" w:eastAsia="Tahoma" w:hAnsi="Tahoma" w:cs="Tahoma"/>
      <w:sz w:val="22"/>
      <w:szCs w:val="22"/>
    </w:rPr>
  </w:style>
  <w:style w:type="paragraph" w:customStyle="1" w:styleId="42">
    <w:name w:val="Основной текст (4)"/>
    <w:basedOn w:val="a"/>
    <w:link w:val="41"/>
    <w:pPr>
      <w:spacing w:after="220"/>
      <w:ind w:firstLine="520"/>
    </w:pPr>
    <w:rPr>
      <w:rFonts w:ascii="Calibri" w:eastAsia="Calibri" w:hAnsi="Calibri" w:cs="Calibri"/>
      <w:sz w:val="18"/>
      <w:szCs w:val="18"/>
    </w:rPr>
  </w:style>
  <w:style w:type="paragraph" w:customStyle="1" w:styleId="a9">
    <w:name w:val="Другое"/>
    <w:basedOn w:val="a"/>
    <w:link w:val="a8"/>
    <w:pPr>
      <w:spacing w:after="280" w:line="262" w:lineRule="auto"/>
      <w:ind w:firstLine="20"/>
    </w:pPr>
    <w:rPr>
      <w:rFonts w:ascii="Tahoma" w:eastAsia="Tahoma" w:hAnsi="Tahoma" w:cs="Tahoma"/>
      <w:sz w:val="22"/>
      <w:szCs w:val="22"/>
    </w:rPr>
  </w:style>
  <w:style w:type="paragraph" w:customStyle="1" w:styleId="34">
    <w:name w:val="Основной текст (3)"/>
    <w:basedOn w:val="a"/>
    <w:link w:val="33"/>
    <w:pPr>
      <w:spacing w:after="420"/>
    </w:pPr>
    <w:rPr>
      <w:rFonts w:ascii="Verdana" w:eastAsia="Verdana" w:hAnsi="Verdana" w:cs="Verdana"/>
      <w:b/>
      <w:bCs/>
      <w:i/>
      <w:iCs/>
      <w:sz w:val="20"/>
      <w:szCs w:val="20"/>
    </w:rPr>
  </w:style>
  <w:style w:type="paragraph" w:customStyle="1" w:styleId="ab">
    <w:name w:val="Подпись к таблице"/>
    <w:basedOn w:val="a"/>
    <w:link w:val="aa"/>
    <w:pPr>
      <w:jc w:val="center"/>
    </w:pPr>
    <w:rPr>
      <w:rFonts w:ascii="Tahoma" w:eastAsia="Tahoma" w:hAnsi="Tahoma" w:cs="Tahoma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uiPriority w:val="99"/>
    <w:rsid w:val="00E30AB0"/>
    <w:rPr>
      <w:rFonts w:ascii="Arial" w:eastAsia="Times New Roman" w:hAnsi="Arial" w:cs="Arial"/>
      <w:b/>
      <w:bCs/>
      <w:kern w:val="32"/>
      <w:sz w:val="32"/>
      <w:szCs w:val="32"/>
      <w:lang w:bidi="ar-SA"/>
    </w:rPr>
  </w:style>
  <w:style w:type="character" w:customStyle="1" w:styleId="20">
    <w:name w:val="Заголовок 2 Знак"/>
    <w:basedOn w:val="a0"/>
    <w:link w:val="2"/>
    <w:uiPriority w:val="99"/>
    <w:rsid w:val="00E30AB0"/>
    <w:rPr>
      <w:rFonts w:ascii="Times New Roman" w:eastAsia="Times New Roman" w:hAnsi="Times New Roman" w:cs="Arial"/>
      <w:b/>
      <w:bCs/>
      <w:iCs/>
      <w:szCs w:val="20"/>
      <w:lang w:bidi="ar-SA"/>
    </w:rPr>
  </w:style>
  <w:style w:type="character" w:customStyle="1" w:styleId="30">
    <w:name w:val="Заголовок 3 Знак"/>
    <w:aliases w:val="H3 Знак"/>
    <w:basedOn w:val="a0"/>
    <w:link w:val="3"/>
    <w:uiPriority w:val="99"/>
    <w:rsid w:val="00E30AB0"/>
    <w:rPr>
      <w:rFonts w:ascii="Times New Roman" w:eastAsia="Times New Roman" w:hAnsi="Times New Roman" w:cs="Arial"/>
      <w:bCs/>
      <w:lang w:bidi="ar-SA"/>
    </w:rPr>
  </w:style>
  <w:style w:type="character" w:customStyle="1" w:styleId="40">
    <w:name w:val="Заголовок 4 Знак"/>
    <w:basedOn w:val="a0"/>
    <w:link w:val="4"/>
    <w:uiPriority w:val="99"/>
    <w:rsid w:val="00E30AB0"/>
    <w:rPr>
      <w:rFonts w:ascii="Calibri" w:eastAsia="Times New Roman" w:hAnsi="Calibri" w:cs="Times New Roman"/>
      <w:b/>
      <w:bCs/>
      <w:sz w:val="28"/>
      <w:szCs w:val="28"/>
      <w:lang w:bidi="ar-SA"/>
    </w:rPr>
  </w:style>
  <w:style w:type="character" w:customStyle="1" w:styleId="50">
    <w:name w:val="Заголовок 5 Знак"/>
    <w:basedOn w:val="a0"/>
    <w:link w:val="5"/>
    <w:uiPriority w:val="99"/>
    <w:rsid w:val="00E30AB0"/>
    <w:rPr>
      <w:rFonts w:ascii="Calibri" w:eastAsia="Times New Roman" w:hAnsi="Calibri" w:cs="Times New Roman"/>
      <w:b/>
      <w:bCs/>
      <w:i/>
      <w:iCs/>
      <w:sz w:val="26"/>
      <w:szCs w:val="26"/>
      <w:lang w:bidi="ar-SA"/>
    </w:rPr>
  </w:style>
  <w:style w:type="character" w:customStyle="1" w:styleId="60">
    <w:name w:val="Заголовок 6 Знак"/>
    <w:basedOn w:val="a0"/>
    <w:link w:val="6"/>
    <w:uiPriority w:val="99"/>
    <w:rsid w:val="00E30AB0"/>
    <w:rPr>
      <w:rFonts w:ascii="Calibri" w:eastAsia="Times New Roman" w:hAnsi="Calibri" w:cs="Times New Roman"/>
      <w:b/>
      <w:bCs/>
      <w:sz w:val="22"/>
      <w:szCs w:val="22"/>
      <w:lang w:bidi="ar-SA"/>
    </w:rPr>
  </w:style>
  <w:style w:type="character" w:customStyle="1" w:styleId="70">
    <w:name w:val="Заголовок 7 Знак"/>
    <w:basedOn w:val="a0"/>
    <w:link w:val="7"/>
    <w:uiPriority w:val="99"/>
    <w:rsid w:val="00E30AB0"/>
    <w:rPr>
      <w:rFonts w:ascii="Calibri" w:eastAsia="Times New Roman" w:hAnsi="Calibri" w:cs="Times New Roman"/>
      <w:lang w:bidi="ar-SA"/>
    </w:rPr>
  </w:style>
  <w:style w:type="character" w:customStyle="1" w:styleId="80">
    <w:name w:val="Заголовок 8 Знак"/>
    <w:basedOn w:val="a0"/>
    <w:link w:val="8"/>
    <w:uiPriority w:val="99"/>
    <w:rsid w:val="00E30AB0"/>
    <w:rPr>
      <w:rFonts w:ascii="Calibri" w:eastAsia="Times New Roman" w:hAnsi="Calibri" w:cs="Times New Roman"/>
      <w:i/>
      <w:iCs/>
      <w:lang w:bidi="ar-SA"/>
    </w:rPr>
  </w:style>
  <w:style w:type="character" w:customStyle="1" w:styleId="90">
    <w:name w:val="Заголовок 9 Знак"/>
    <w:basedOn w:val="a0"/>
    <w:link w:val="9"/>
    <w:uiPriority w:val="99"/>
    <w:rsid w:val="00E30AB0"/>
    <w:rPr>
      <w:rFonts w:ascii="Arial" w:eastAsia="Times New Roman" w:hAnsi="Arial" w:cs="Times New Roman"/>
      <w:sz w:val="22"/>
      <w:szCs w:val="22"/>
      <w:lang w:bidi="ar-SA"/>
    </w:rPr>
  </w:style>
  <w:style w:type="table" w:styleId="ac">
    <w:name w:val="Table Grid"/>
    <w:basedOn w:val="a1"/>
    <w:uiPriority w:val="59"/>
    <w:rsid w:val="002B5A39"/>
    <w:pPr>
      <w:widowControl/>
    </w:pPr>
    <w:rPr>
      <w:rFonts w:ascii="Times New Roman" w:eastAsiaTheme="minorEastAsia" w:hAnsi="Times New Roman" w:cs="Times New Roman"/>
      <w:sz w:val="20"/>
      <w:szCs w:val="20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BB4B8B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BB4B8B"/>
    <w:rPr>
      <w:color w:val="000000"/>
    </w:rPr>
  </w:style>
  <w:style w:type="paragraph" w:styleId="af">
    <w:name w:val="footer"/>
    <w:basedOn w:val="a"/>
    <w:link w:val="af0"/>
    <w:uiPriority w:val="99"/>
    <w:unhideWhenUsed/>
    <w:rsid w:val="00BB4B8B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BB4B8B"/>
    <w:rPr>
      <w:color w:val="000000"/>
    </w:rPr>
  </w:style>
  <w:style w:type="paragraph" w:styleId="af1">
    <w:name w:val="Revision"/>
    <w:hidden/>
    <w:uiPriority w:val="99"/>
    <w:semiHidden/>
    <w:rsid w:val="00731BA1"/>
    <w:pPr>
      <w:widowControl/>
    </w:pPr>
    <w:rPr>
      <w:color w:val="000000"/>
    </w:rPr>
  </w:style>
  <w:style w:type="character" w:styleId="af2">
    <w:name w:val="annotation reference"/>
    <w:basedOn w:val="a0"/>
    <w:uiPriority w:val="99"/>
    <w:semiHidden/>
    <w:unhideWhenUsed/>
    <w:rsid w:val="00731BA1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731BA1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rsid w:val="00731BA1"/>
    <w:rPr>
      <w:color w:val="000000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731BA1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731BA1"/>
    <w:rPr>
      <w:b/>
      <w:bCs/>
      <w:color w:val="000000"/>
      <w:sz w:val="20"/>
      <w:szCs w:val="20"/>
    </w:rPr>
  </w:style>
  <w:style w:type="paragraph" w:styleId="27">
    <w:name w:val="toc 2"/>
    <w:basedOn w:val="a"/>
    <w:next w:val="a"/>
    <w:autoRedefine/>
    <w:uiPriority w:val="39"/>
    <w:unhideWhenUsed/>
    <w:rsid w:val="00E244F3"/>
    <w:pPr>
      <w:spacing w:after="100"/>
      <w:ind w:left="240"/>
    </w:pPr>
  </w:style>
  <w:style w:type="paragraph" w:styleId="35">
    <w:name w:val="toc 3"/>
    <w:basedOn w:val="a"/>
    <w:next w:val="a"/>
    <w:autoRedefine/>
    <w:uiPriority w:val="39"/>
    <w:unhideWhenUsed/>
    <w:rsid w:val="00F07E7E"/>
    <w:pPr>
      <w:tabs>
        <w:tab w:val="left" w:pos="284"/>
        <w:tab w:val="right" w:pos="9907"/>
      </w:tabs>
      <w:spacing w:after="100"/>
      <w:jc w:val="center"/>
    </w:pPr>
    <w:rPr>
      <w:noProof/>
    </w:rPr>
  </w:style>
  <w:style w:type="character" w:styleId="af7">
    <w:name w:val="Hyperlink"/>
    <w:basedOn w:val="a0"/>
    <w:uiPriority w:val="99"/>
    <w:unhideWhenUsed/>
    <w:rsid w:val="00E244F3"/>
    <w:rPr>
      <w:color w:val="0563C1" w:themeColor="hyperlink"/>
      <w:u w:val="single"/>
    </w:rPr>
  </w:style>
  <w:style w:type="character" w:styleId="af8">
    <w:name w:val="FollowedHyperlink"/>
    <w:basedOn w:val="a0"/>
    <w:uiPriority w:val="99"/>
    <w:semiHidden/>
    <w:unhideWhenUsed/>
    <w:rsid w:val="00E244F3"/>
    <w:rPr>
      <w:color w:val="954F72" w:themeColor="followedHyperlink"/>
      <w:u w:val="single"/>
    </w:rPr>
  </w:style>
  <w:style w:type="paragraph" w:styleId="af9">
    <w:name w:val="List Paragraph"/>
    <w:aliases w:val="Bullet List,FooterText,numbered,Table-Normal,RSHB_Table-Normal,Paragraphe de liste1,lp1,ПАРАГРАФ,SL_Абзац списка,Нумерованый список,СпБезКС,1,UL,Абзац маркированнный,Use Case List Paragraph,Абзац основного текста,Рисунок,Bullet Number,List"/>
    <w:basedOn w:val="a"/>
    <w:link w:val="afa"/>
    <w:uiPriority w:val="34"/>
    <w:qFormat/>
    <w:rsid w:val="00252435"/>
    <w:pPr>
      <w:ind w:left="720"/>
      <w:contextualSpacing/>
    </w:pPr>
  </w:style>
  <w:style w:type="character" w:customStyle="1" w:styleId="14">
    <w:name w:val="Неразрешенное упоминание1"/>
    <w:basedOn w:val="a0"/>
    <w:uiPriority w:val="99"/>
    <w:semiHidden/>
    <w:unhideWhenUsed/>
    <w:rsid w:val="00C9099C"/>
    <w:rPr>
      <w:color w:val="605E5C"/>
      <w:shd w:val="clear" w:color="auto" w:fill="E1DFDD"/>
    </w:rPr>
  </w:style>
  <w:style w:type="character" w:customStyle="1" w:styleId="afa">
    <w:name w:val="Абзац списка Знак"/>
    <w:aliases w:val="Bullet List Знак,FooterText Знак,numbered Знак,Table-Normal Знак,RSHB_Table-Normal Знак,Paragraphe de liste1 Знак,lp1 Знак,ПАРАГРАФ Знак,SL_Абзац списка Знак,Нумерованый список Знак,СпБезКС Знак,1 Знак,UL Знак,Абзац маркированнный Знак"/>
    <w:link w:val="af9"/>
    <w:uiPriority w:val="34"/>
    <w:locked/>
    <w:rsid w:val="004A20FA"/>
    <w:rPr>
      <w:color w:val="000000"/>
    </w:rPr>
  </w:style>
  <w:style w:type="paragraph" w:customStyle="1" w:styleId="ConsPlusNormal">
    <w:name w:val="ConsPlusNormal"/>
    <w:link w:val="ConsPlusNormal0"/>
    <w:rsid w:val="005C3369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Çíàê"/>
    <w:link w:val="ConsPlusNormal"/>
    <w:locked/>
    <w:rsid w:val="005C3369"/>
    <w:rPr>
      <w:rFonts w:ascii="Arial" w:eastAsia="Times New Roman" w:hAnsi="Arial" w:cs="Arial"/>
      <w:sz w:val="20"/>
      <w:szCs w:val="20"/>
      <w:lang w:bidi="ar-SA"/>
    </w:rPr>
  </w:style>
  <w:style w:type="paragraph" w:customStyle="1" w:styleId="s1">
    <w:name w:val="s_1"/>
    <w:basedOn w:val="a"/>
    <w:rsid w:val="0092727D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b">
    <w:name w:val="Emphasis"/>
    <w:basedOn w:val="a0"/>
    <w:uiPriority w:val="20"/>
    <w:qFormat/>
    <w:rsid w:val="005E7101"/>
    <w:rPr>
      <w:i/>
      <w:iCs/>
    </w:rPr>
  </w:style>
  <w:style w:type="paragraph" w:customStyle="1" w:styleId="empty">
    <w:name w:val="empty"/>
    <w:basedOn w:val="a"/>
    <w:rsid w:val="00703DB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s16">
    <w:name w:val="s_16"/>
    <w:basedOn w:val="a"/>
    <w:rsid w:val="00703DB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c">
    <w:name w:val="Placeholder Text"/>
    <w:basedOn w:val="a0"/>
    <w:uiPriority w:val="99"/>
    <w:semiHidden/>
    <w:rsid w:val="00703DB7"/>
    <w:rPr>
      <w:color w:val="808080"/>
    </w:rPr>
  </w:style>
  <w:style w:type="paragraph" w:styleId="afd">
    <w:name w:val="Balloon Text"/>
    <w:basedOn w:val="a"/>
    <w:link w:val="afe"/>
    <w:uiPriority w:val="99"/>
    <w:semiHidden/>
    <w:unhideWhenUsed/>
    <w:rsid w:val="00FD73FF"/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FD73FF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5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3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88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87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41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31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5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6D8E5-C711-487D-A917-BD7D43440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1759</Words>
  <Characters>10032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Внешэкономбанк</Company>
  <LinksUpToDate>false</LinksUpToDate>
  <CharactersWithSpaces>11768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Gulnara Khamidullina</dc:creator>
  <cp:lastModifiedBy>Yana Rybalko</cp:lastModifiedBy>
  <cp:revision>3</cp:revision>
  <cp:lastPrinted>2023-05-18T10:58:00Z</cp:lastPrinted>
  <dcterms:created xsi:type="dcterms:W3CDTF">2023-10-03T14:54:00Z</dcterms:created>
  <dcterms:modified xsi:type="dcterms:W3CDTF">2023-10-05T08:29:00Z</dcterms:modified>
</cp:coreProperties>
</file>