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35" w:rsidRDefault="00405D35" w:rsidP="00405D35">
      <w:pPr>
        <w:pStyle w:val="a3"/>
      </w:pPr>
      <w:r>
        <w:t>Раскрытие информац</w:t>
      </w:r>
      <w:proofErr w:type="gramStart"/>
      <w:r>
        <w:t>ии АО</w:t>
      </w:r>
      <w:proofErr w:type="gramEnd"/>
      <w:r>
        <w:t>, на которые не распространяется обязанность раскрытия существенных фактов</w:t>
      </w:r>
    </w:p>
    <w:p w:rsidR="00405D35" w:rsidRDefault="00405D35" w:rsidP="00405D35">
      <w:pPr>
        <w:pStyle w:val="a3"/>
      </w:pPr>
      <w:r>
        <w:t>О раскрытии в сети Интернет годового отчета</w:t>
      </w:r>
    </w:p>
    <w:p w:rsidR="00405D35" w:rsidRDefault="00405D35" w:rsidP="00405D35">
      <w:pPr>
        <w:pStyle w:val="a3"/>
      </w:pPr>
      <w:r>
        <w:t>1. Общие сведения</w:t>
      </w:r>
    </w:p>
    <w:p w:rsidR="00405D35" w:rsidRDefault="00405D35" w:rsidP="00405D35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"Тульский молочный комбинат"</w:t>
      </w:r>
    </w:p>
    <w:p w:rsidR="00405D35" w:rsidRDefault="00405D35" w:rsidP="00405D35">
      <w:pPr>
        <w:pStyle w:val="a3"/>
      </w:pPr>
      <w:r>
        <w:t>1.2. Сокращенное фирменное наименование эмитента: ОАО "ТМК"</w:t>
      </w:r>
    </w:p>
    <w:p w:rsidR="00405D35" w:rsidRDefault="00405D35" w:rsidP="00405D35">
      <w:pPr>
        <w:pStyle w:val="a3"/>
      </w:pPr>
      <w:r>
        <w:t xml:space="preserve">1.3. Место нахождения эмитента: 300045 г. Тула, ул. Некрасова, д.7 </w:t>
      </w:r>
    </w:p>
    <w:p w:rsidR="00405D35" w:rsidRDefault="00405D35" w:rsidP="00405D35">
      <w:pPr>
        <w:pStyle w:val="a3"/>
      </w:pPr>
      <w:r>
        <w:t>1.4. ОГРН эмитента: 1027100971480</w:t>
      </w:r>
    </w:p>
    <w:p w:rsidR="00405D35" w:rsidRDefault="00405D35" w:rsidP="00405D35">
      <w:pPr>
        <w:pStyle w:val="a3"/>
      </w:pPr>
      <w:r>
        <w:t>1.5. ИНН эмитента: 7107009048</w:t>
      </w:r>
    </w:p>
    <w:p w:rsidR="00405D35" w:rsidRDefault="00405D35" w:rsidP="00405D35">
      <w:pPr>
        <w:pStyle w:val="a3"/>
      </w:pPr>
      <w:r>
        <w:t>1.6. Уникальный код эмитента, присвоенный регистрирующим органом: 02607-A</w:t>
      </w:r>
    </w:p>
    <w:p w:rsidR="00405D35" w:rsidRDefault="00405D35" w:rsidP="00405D35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http://disclosure.1prime.ru/portal/default.aspx?emId=7107009048</w:t>
      </w:r>
    </w:p>
    <w:p w:rsidR="00405D35" w:rsidRDefault="00405D35" w:rsidP="00405D35">
      <w:pPr>
        <w:pStyle w:val="a3"/>
      </w:pPr>
      <w:r>
        <w:t>2. Содержание сообщения</w:t>
      </w:r>
    </w:p>
    <w:p w:rsidR="00405D35" w:rsidRDefault="00405D35" w:rsidP="00405D35">
      <w:pPr>
        <w:pStyle w:val="a3"/>
      </w:pPr>
      <w:r>
        <w:t>2.1. Наименование документа, содержащего информацию, к которой обеспечивается доступ: сообщение об утверждении годовой бухгалтерской отчетности за 201</w:t>
      </w:r>
      <w:r w:rsidR="00181411">
        <w:t>2</w:t>
      </w:r>
      <w:r>
        <w:t xml:space="preserve"> г.</w:t>
      </w:r>
    </w:p>
    <w:p w:rsidR="00405D35" w:rsidRDefault="00405D35" w:rsidP="00405D35">
      <w:pPr>
        <w:pStyle w:val="a3"/>
      </w:pPr>
      <w:r>
        <w:t>Годовым общим собранием акционеров принято решение утвердить годовую бухгалтерскую отчетность за 201</w:t>
      </w:r>
      <w:r w:rsidR="00181411">
        <w:t>2</w:t>
      </w:r>
      <w:r>
        <w:t xml:space="preserve"> год</w:t>
      </w:r>
    </w:p>
    <w:p w:rsidR="00405D35" w:rsidRDefault="00405D35" w:rsidP="00405D35">
      <w:pPr>
        <w:pStyle w:val="a3"/>
      </w:pPr>
      <w:r>
        <w:t xml:space="preserve">2.2. Дата опубликования текста годового отчета на странице в сети Интернет, используемой эмитентом для раскрытия информации: </w:t>
      </w:r>
      <w:r w:rsidR="00181411">
        <w:t xml:space="preserve">05.02.2015 </w:t>
      </w:r>
      <w:bookmarkStart w:id="0" w:name="_GoBack"/>
      <w:bookmarkEnd w:id="0"/>
      <w:r>
        <w:t>г</w:t>
      </w:r>
    </w:p>
    <w:p w:rsidR="00405D35" w:rsidRDefault="00405D35" w:rsidP="00405D35">
      <w:pPr>
        <w:pStyle w:val="a3"/>
      </w:pPr>
      <w:r>
        <w:t>3. Подпись</w:t>
      </w:r>
    </w:p>
    <w:p w:rsidR="00405D35" w:rsidRDefault="00405D35" w:rsidP="00405D35">
      <w:pPr>
        <w:pStyle w:val="a3"/>
      </w:pPr>
      <w:r>
        <w:t>3.1. Наименование должности, И.О. Фамилия уполномоченного лица эмитента: Генеральный директор, С.А. Митусов</w:t>
      </w:r>
    </w:p>
    <w:p w:rsidR="00405D35" w:rsidRDefault="00405D35" w:rsidP="00405D35">
      <w:pPr>
        <w:pStyle w:val="a3"/>
      </w:pPr>
      <w:r>
        <w:t xml:space="preserve">3.2. Дата: </w:t>
      </w:r>
      <w:r w:rsidR="00181411">
        <w:t>05</w:t>
      </w:r>
      <w:r>
        <w:t>.0</w:t>
      </w:r>
      <w:r w:rsidR="00181411">
        <w:t>2</w:t>
      </w:r>
      <w:r>
        <w:t>.201</w:t>
      </w:r>
      <w:r w:rsidR="00181411">
        <w:t>5</w:t>
      </w:r>
      <w:r>
        <w:t xml:space="preserve"> г</w:t>
      </w:r>
    </w:p>
    <w:p w:rsidR="007D6A33" w:rsidRDefault="007D6A33"/>
    <w:sectPr w:rsidR="007D6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D35"/>
    <w:rsid w:val="00181411"/>
    <w:rsid w:val="002E71FC"/>
    <w:rsid w:val="00405D35"/>
    <w:rsid w:val="007D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</dc:creator>
  <cp:lastModifiedBy>Кирилл</cp:lastModifiedBy>
  <cp:revision>3</cp:revision>
  <dcterms:created xsi:type="dcterms:W3CDTF">2015-02-05T07:53:00Z</dcterms:created>
  <dcterms:modified xsi:type="dcterms:W3CDTF">2015-02-05T07:55:00Z</dcterms:modified>
</cp:coreProperties>
</file>