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44D9" w:rsidRPr="00B01438" w:rsidRDefault="00D044D9" w:rsidP="00B01438"/>
    <w:p w:rsidR="00D044D9" w:rsidRDefault="00D044D9" w:rsidP="00B01438">
      <w:pPr>
        <w:pStyle w:val="ConsNormal"/>
        <w:widowControl/>
        <w:ind w:right="0" w:firstLine="0"/>
        <w:jc w:val="center"/>
        <w:rPr>
          <w:rFonts w:ascii="Times New Roman" w:hAnsi="Times New Roman" w:cs="Times New Roman"/>
          <w:b/>
          <w:shadow/>
          <w:sz w:val="24"/>
          <w:szCs w:val="24"/>
        </w:rPr>
      </w:pPr>
      <w:r>
        <w:rPr>
          <w:rFonts w:ascii="Times New Roman" w:hAnsi="Times New Roman" w:cs="Times New Roman"/>
          <w:b/>
          <w:shadow/>
          <w:sz w:val="24"/>
          <w:szCs w:val="24"/>
        </w:rPr>
        <w:t>СООБЩЕНИЕ ОБ УТВЕРЖДЕНИИ ГОДОВОЙ БУХГАЛТЕРСКОЙ ОТЧЕТНОСТИ В СЕТИ ИНТЕРНЕТ</w:t>
      </w:r>
    </w:p>
    <w:p w:rsidR="00D044D9" w:rsidRPr="006E2FFB" w:rsidRDefault="00D044D9" w:rsidP="006E2FFB">
      <w:r>
        <w:br/>
      </w:r>
    </w:p>
    <w:tbl>
      <w:tblPr>
        <w:tblW w:w="9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117"/>
        <w:gridCol w:w="4811"/>
      </w:tblGrid>
      <w:tr w:rsidR="00D044D9" w:rsidRPr="00B761ED" w:rsidTr="006E2FFB">
        <w:tc>
          <w:tcPr>
            <w:tcW w:w="9928" w:type="dxa"/>
            <w:gridSpan w:val="2"/>
          </w:tcPr>
          <w:p w:rsidR="00D044D9" w:rsidRPr="00B761ED" w:rsidRDefault="00D044D9" w:rsidP="001F5509">
            <w:pPr>
              <w:jc w:val="center"/>
            </w:pPr>
            <w:r w:rsidRPr="00B761ED">
              <w:rPr>
                <w:sz w:val="22"/>
                <w:szCs w:val="22"/>
              </w:rPr>
              <w:t>1. Общие сведения</w:t>
            </w:r>
          </w:p>
        </w:tc>
      </w:tr>
      <w:tr w:rsidR="00D044D9" w:rsidRPr="00B761ED" w:rsidTr="006E2FFB">
        <w:tc>
          <w:tcPr>
            <w:tcW w:w="5117" w:type="dxa"/>
          </w:tcPr>
          <w:p w:rsidR="00D044D9" w:rsidRPr="00B761ED" w:rsidRDefault="00D044D9" w:rsidP="001F5509">
            <w:pPr>
              <w:ind w:left="85" w:right="85"/>
              <w:jc w:val="both"/>
            </w:pPr>
            <w:r w:rsidRPr="00B761ED">
              <w:rPr>
                <w:sz w:val="22"/>
                <w:szCs w:val="22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4811" w:type="dxa"/>
          </w:tcPr>
          <w:p w:rsidR="00D044D9" w:rsidRPr="00B761ED" w:rsidRDefault="00D044D9" w:rsidP="001F5509">
            <w:pPr>
              <w:ind w:left="85" w:right="85"/>
              <w:jc w:val="both"/>
            </w:pPr>
            <w:r w:rsidRPr="00B761ED">
              <w:rPr>
                <w:sz w:val="22"/>
                <w:szCs w:val="22"/>
              </w:rPr>
              <w:t>Открытое акционерное общество «Электропривод»</w:t>
            </w:r>
          </w:p>
        </w:tc>
      </w:tr>
      <w:tr w:rsidR="00D044D9" w:rsidRPr="00B761ED" w:rsidTr="006E2FFB">
        <w:tc>
          <w:tcPr>
            <w:tcW w:w="5117" w:type="dxa"/>
          </w:tcPr>
          <w:p w:rsidR="00D044D9" w:rsidRPr="00B761ED" w:rsidRDefault="00D044D9" w:rsidP="001F5509">
            <w:pPr>
              <w:ind w:left="85" w:right="85"/>
              <w:jc w:val="both"/>
            </w:pPr>
            <w:r w:rsidRPr="00B761ED">
              <w:rPr>
                <w:sz w:val="22"/>
                <w:szCs w:val="22"/>
              </w:rPr>
              <w:t>1.2. Сокращенное фирменное наименование эмитента</w:t>
            </w:r>
          </w:p>
        </w:tc>
        <w:tc>
          <w:tcPr>
            <w:tcW w:w="4811" w:type="dxa"/>
          </w:tcPr>
          <w:p w:rsidR="00D044D9" w:rsidRPr="00B761ED" w:rsidRDefault="00D044D9" w:rsidP="001F5509">
            <w:pPr>
              <w:ind w:left="85" w:right="85"/>
              <w:jc w:val="both"/>
            </w:pPr>
            <w:r w:rsidRPr="00B761ED">
              <w:rPr>
                <w:sz w:val="22"/>
                <w:szCs w:val="22"/>
              </w:rPr>
              <w:t>ОАО «Электропривод»</w:t>
            </w:r>
          </w:p>
        </w:tc>
      </w:tr>
      <w:tr w:rsidR="00D044D9" w:rsidRPr="00B761ED" w:rsidTr="006E2FFB">
        <w:tc>
          <w:tcPr>
            <w:tcW w:w="5117" w:type="dxa"/>
          </w:tcPr>
          <w:p w:rsidR="00D044D9" w:rsidRPr="00B761ED" w:rsidRDefault="00D044D9" w:rsidP="001F5509">
            <w:pPr>
              <w:ind w:left="85" w:right="85"/>
              <w:jc w:val="both"/>
            </w:pPr>
            <w:r w:rsidRPr="00B761ED">
              <w:rPr>
                <w:sz w:val="22"/>
                <w:szCs w:val="22"/>
              </w:rPr>
              <w:t>1.3. Место нахождения эмитента</w:t>
            </w:r>
          </w:p>
        </w:tc>
        <w:tc>
          <w:tcPr>
            <w:tcW w:w="4811" w:type="dxa"/>
          </w:tcPr>
          <w:p w:rsidR="00D044D9" w:rsidRPr="00B761ED" w:rsidRDefault="00D044D9" w:rsidP="001F5509">
            <w:pPr>
              <w:ind w:left="85" w:right="85"/>
              <w:jc w:val="both"/>
            </w:pPr>
            <w:r w:rsidRPr="00B761ED">
              <w:rPr>
                <w:sz w:val="22"/>
                <w:szCs w:val="22"/>
              </w:rPr>
              <w:t xml:space="preserve">107078, Москва, ул. </w:t>
            </w:r>
            <w:proofErr w:type="spellStart"/>
            <w:proofErr w:type="gramStart"/>
            <w:r w:rsidRPr="00B761ED">
              <w:rPr>
                <w:sz w:val="22"/>
                <w:szCs w:val="22"/>
              </w:rPr>
              <w:t>Садовая-Спасская</w:t>
            </w:r>
            <w:proofErr w:type="spellEnd"/>
            <w:proofErr w:type="gramEnd"/>
            <w:r w:rsidRPr="00B761ED">
              <w:rPr>
                <w:sz w:val="22"/>
                <w:szCs w:val="22"/>
              </w:rPr>
              <w:t>, д. 1/2, стр. 5</w:t>
            </w:r>
          </w:p>
        </w:tc>
      </w:tr>
      <w:tr w:rsidR="00D044D9" w:rsidRPr="00B761ED" w:rsidTr="006E2FFB">
        <w:tc>
          <w:tcPr>
            <w:tcW w:w="5117" w:type="dxa"/>
          </w:tcPr>
          <w:p w:rsidR="00D044D9" w:rsidRPr="00B761ED" w:rsidRDefault="00D044D9" w:rsidP="001F5509">
            <w:pPr>
              <w:ind w:left="85" w:right="85"/>
              <w:jc w:val="both"/>
            </w:pPr>
            <w:r w:rsidRPr="00B761ED">
              <w:rPr>
                <w:sz w:val="22"/>
                <w:szCs w:val="22"/>
              </w:rPr>
              <w:t>1.4. ОГРН эмитента</w:t>
            </w:r>
          </w:p>
        </w:tc>
        <w:tc>
          <w:tcPr>
            <w:tcW w:w="4811" w:type="dxa"/>
          </w:tcPr>
          <w:p w:rsidR="00D044D9" w:rsidRPr="00B761ED" w:rsidRDefault="00D044D9" w:rsidP="001F5509">
            <w:pPr>
              <w:ind w:left="85" w:right="85"/>
              <w:jc w:val="both"/>
            </w:pPr>
            <w:r w:rsidRPr="00B761ED">
              <w:rPr>
                <w:sz w:val="22"/>
                <w:szCs w:val="22"/>
              </w:rPr>
              <w:t>1027700022228</w:t>
            </w:r>
          </w:p>
        </w:tc>
      </w:tr>
      <w:tr w:rsidR="00D044D9" w:rsidRPr="00B761ED" w:rsidTr="006E2FFB">
        <w:tc>
          <w:tcPr>
            <w:tcW w:w="5117" w:type="dxa"/>
          </w:tcPr>
          <w:p w:rsidR="00D044D9" w:rsidRPr="00B761ED" w:rsidRDefault="00D044D9" w:rsidP="001F5509">
            <w:pPr>
              <w:ind w:left="85" w:right="85"/>
              <w:jc w:val="both"/>
            </w:pPr>
            <w:r w:rsidRPr="00B761ED">
              <w:rPr>
                <w:sz w:val="22"/>
                <w:szCs w:val="22"/>
              </w:rPr>
              <w:t>1.5. ИНН эмитента</w:t>
            </w:r>
          </w:p>
        </w:tc>
        <w:tc>
          <w:tcPr>
            <w:tcW w:w="4811" w:type="dxa"/>
          </w:tcPr>
          <w:p w:rsidR="00D044D9" w:rsidRPr="00B761ED" w:rsidRDefault="00D044D9" w:rsidP="001F5509">
            <w:pPr>
              <w:ind w:left="85" w:right="85"/>
              <w:jc w:val="both"/>
            </w:pPr>
            <w:r w:rsidRPr="00B761ED">
              <w:rPr>
                <w:sz w:val="22"/>
                <w:szCs w:val="22"/>
              </w:rPr>
              <w:t>7708012528</w:t>
            </w:r>
          </w:p>
        </w:tc>
      </w:tr>
      <w:tr w:rsidR="00D044D9" w:rsidRPr="00B761ED" w:rsidTr="006E2FFB">
        <w:tc>
          <w:tcPr>
            <w:tcW w:w="5117" w:type="dxa"/>
          </w:tcPr>
          <w:p w:rsidR="00D044D9" w:rsidRPr="00B761ED" w:rsidRDefault="00D044D9" w:rsidP="001F5509">
            <w:pPr>
              <w:ind w:left="85" w:right="85"/>
              <w:jc w:val="both"/>
            </w:pPr>
            <w:r w:rsidRPr="00B761ED">
              <w:rPr>
                <w:sz w:val="22"/>
                <w:szCs w:val="22"/>
              </w:rPr>
              <w:t>1.6. Уникальный код эмитента, присвоенный регистрирующим органом</w:t>
            </w:r>
          </w:p>
        </w:tc>
        <w:tc>
          <w:tcPr>
            <w:tcW w:w="4811" w:type="dxa"/>
          </w:tcPr>
          <w:p w:rsidR="00D044D9" w:rsidRPr="00B761ED" w:rsidRDefault="00D044D9" w:rsidP="001F5509">
            <w:pPr>
              <w:ind w:left="85" w:right="85"/>
              <w:jc w:val="both"/>
            </w:pPr>
            <w:r w:rsidRPr="00B761ED">
              <w:rPr>
                <w:sz w:val="22"/>
                <w:szCs w:val="22"/>
              </w:rPr>
              <w:t>04600-А</w:t>
            </w:r>
          </w:p>
        </w:tc>
      </w:tr>
      <w:tr w:rsidR="00D044D9" w:rsidRPr="00B761ED" w:rsidTr="006E2FFB">
        <w:tc>
          <w:tcPr>
            <w:tcW w:w="5117" w:type="dxa"/>
          </w:tcPr>
          <w:p w:rsidR="00D044D9" w:rsidRPr="00B761ED" w:rsidRDefault="00D044D9" w:rsidP="001F5509">
            <w:pPr>
              <w:ind w:left="85" w:right="85"/>
              <w:jc w:val="both"/>
            </w:pPr>
            <w:r w:rsidRPr="00B761ED">
              <w:rPr>
                <w:sz w:val="22"/>
                <w:szCs w:val="22"/>
              </w:rPr>
              <w:t>1.7. Адрес страницы в сети Интернет, используемой эмитентом для раскрытия информации</w:t>
            </w:r>
          </w:p>
        </w:tc>
        <w:tc>
          <w:tcPr>
            <w:tcW w:w="4811" w:type="dxa"/>
          </w:tcPr>
          <w:tbl>
            <w:tblPr>
              <w:tblW w:w="0" w:type="auto"/>
              <w:tblLayout w:type="fixed"/>
              <w:tblCellMar>
                <w:left w:w="10" w:type="dxa"/>
                <w:right w:w="10" w:type="dxa"/>
              </w:tblCellMar>
              <w:tblLook w:val="0000"/>
            </w:tblPr>
            <w:tblGrid>
              <w:gridCol w:w="4358"/>
            </w:tblGrid>
            <w:tr w:rsidR="00443C71" w:rsidRPr="00E506D7" w:rsidTr="00816EFA">
              <w:tc>
                <w:tcPr>
                  <w:tcW w:w="4358" w:type="dxa"/>
                  <w:tcBorders>
                    <w:top w:val="single" w:sz="6" w:space="0" w:color="836967"/>
                    <w:left w:val="single" w:sz="6" w:space="0" w:color="836967"/>
                    <w:bottom w:val="single" w:sz="6" w:space="0" w:color="836967"/>
                    <w:right w:val="single" w:sz="6" w:space="0" w:color="836967"/>
                  </w:tcBorders>
                  <w:tcMar>
                    <w:left w:w="28" w:type="dxa"/>
                    <w:right w:w="28" w:type="dxa"/>
                  </w:tcMar>
                </w:tcPr>
                <w:p w:rsidR="00443C71" w:rsidRPr="00E506D7" w:rsidRDefault="0038097A" w:rsidP="00816EFA">
                  <w:pPr>
                    <w:spacing w:after="40"/>
                    <w:jc w:val="center"/>
                  </w:pPr>
                  <w:hyperlink r:id="rId4" w:tgtFrame="_blank" w:history="1">
                    <w:r w:rsidR="00443C71" w:rsidRPr="00AD235F">
                      <w:rPr>
                        <w:rStyle w:val="a3"/>
                        <w:color w:val="1F497D"/>
                        <w:shd w:val="clear" w:color="auto" w:fill="FFFFFF"/>
                      </w:rPr>
                      <w:t>http://disclosure.1prime.ru/Portal/Default.aspx?emId=7708012528</w:t>
                    </w:r>
                  </w:hyperlink>
                </w:p>
              </w:tc>
            </w:tr>
          </w:tbl>
          <w:p w:rsidR="00D044D9" w:rsidRPr="006E2FFB" w:rsidRDefault="00D044D9" w:rsidP="001F5509">
            <w:pPr>
              <w:ind w:left="85" w:right="85"/>
              <w:jc w:val="both"/>
            </w:pPr>
          </w:p>
        </w:tc>
      </w:tr>
      <w:tr w:rsidR="00D044D9" w:rsidRPr="00B761ED" w:rsidTr="006E2FFB">
        <w:tc>
          <w:tcPr>
            <w:tcW w:w="5117" w:type="dxa"/>
          </w:tcPr>
          <w:p w:rsidR="00D044D9" w:rsidRPr="00B761ED" w:rsidRDefault="00D044D9" w:rsidP="001F5509">
            <w:pPr>
              <w:ind w:left="85" w:right="85"/>
              <w:jc w:val="both"/>
            </w:pPr>
            <w:r w:rsidRPr="00B761ED">
              <w:rPr>
                <w:sz w:val="22"/>
                <w:szCs w:val="22"/>
              </w:rPr>
              <w:t>1.8. Название периодического печатного издания (изданий), используемого эмитентом для опубликования информации</w:t>
            </w:r>
          </w:p>
        </w:tc>
        <w:tc>
          <w:tcPr>
            <w:tcW w:w="4811" w:type="dxa"/>
          </w:tcPr>
          <w:p w:rsidR="00D044D9" w:rsidRPr="00B761ED" w:rsidRDefault="00443C71" w:rsidP="001F5509">
            <w:pPr>
              <w:ind w:left="85" w:right="85"/>
              <w:jc w:val="both"/>
            </w:pPr>
            <w:r>
              <w:t>-</w:t>
            </w:r>
          </w:p>
        </w:tc>
      </w:tr>
    </w:tbl>
    <w:p w:rsidR="00D044D9" w:rsidRPr="00B761ED" w:rsidRDefault="00D044D9" w:rsidP="006E2FFB">
      <w:pPr>
        <w:rPr>
          <w:sz w:val="22"/>
          <w:szCs w:val="22"/>
        </w:rPr>
      </w:pPr>
    </w:p>
    <w:tbl>
      <w:tblPr>
        <w:tblW w:w="9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117"/>
        <w:gridCol w:w="4811"/>
      </w:tblGrid>
      <w:tr w:rsidR="00D044D9" w:rsidRPr="00B761ED" w:rsidTr="006E2FFB">
        <w:tc>
          <w:tcPr>
            <w:tcW w:w="5117" w:type="dxa"/>
          </w:tcPr>
          <w:p w:rsidR="00D044D9" w:rsidRPr="00B761ED" w:rsidRDefault="00D044D9" w:rsidP="001F5509">
            <w:pPr>
              <w:ind w:left="85" w:right="85"/>
              <w:jc w:val="both"/>
            </w:pPr>
            <w:r w:rsidRPr="00B761ED">
              <w:rPr>
                <w:sz w:val="22"/>
                <w:szCs w:val="22"/>
              </w:rPr>
              <w:t>1.9. Код (коды) существенного факта (фактов)</w:t>
            </w:r>
          </w:p>
        </w:tc>
        <w:tc>
          <w:tcPr>
            <w:tcW w:w="4811" w:type="dxa"/>
          </w:tcPr>
          <w:p w:rsidR="00D044D9" w:rsidRPr="00B761ED" w:rsidRDefault="00D044D9" w:rsidP="001F5509">
            <w:pPr>
              <w:ind w:left="85" w:right="85"/>
              <w:jc w:val="both"/>
            </w:pPr>
            <w:r w:rsidRPr="00B761ED">
              <w:rPr>
                <w:sz w:val="22"/>
                <w:szCs w:val="22"/>
              </w:rPr>
              <w:t>0604600А20062007</w:t>
            </w:r>
          </w:p>
        </w:tc>
      </w:tr>
    </w:tbl>
    <w:p w:rsidR="00D044D9" w:rsidRPr="00B761ED" w:rsidRDefault="00D044D9" w:rsidP="006E2FFB">
      <w:pPr>
        <w:rPr>
          <w:sz w:val="22"/>
          <w:szCs w:val="22"/>
        </w:rPr>
      </w:pPr>
    </w:p>
    <w:tbl>
      <w:tblPr>
        <w:tblW w:w="9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9928"/>
      </w:tblGrid>
      <w:tr w:rsidR="00D044D9" w:rsidRPr="00B761ED" w:rsidTr="006E2FFB">
        <w:tc>
          <w:tcPr>
            <w:tcW w:w="9928" w:type="dxa"/>
          </w:tcPr>
          <w:p w:rsidR="00D044D9" w:rsidRPr="00B761ED" w:rsidRDefault="00D044D9" w:rsidP="001F5509">
            <w:pPr>
              <w:jc w:val="center"/>
            </w:pPr>
            <w:r w:rsidRPr="00B761ED">
              <w:rPr>
                <w:sz w:val="22"/>
                <w:szCs w:val="22"/>
              </w:rPr>
              <w:t>2. Содержание сообщения</w:t>
            </w:r>
          </w:p>
        </w:tc>
      </w:tr>
      <w:tr w:rsidR="00D044D9" w:rsidRPr="00B761ED" w:rsidTr="006E2FFB">
        <w:tc>
          <w:tcPr>
            <w:tcW w:w="9928" w:type="dxa"/>
          </w:tcPr>
          <w:p w:rsidR="00D7279B" w:rsidRDefault="00D044D9" w:rsidP="006E2FFB">
            <w:pPr>
              <w:pStyle w:val="ConsNormal"/>
              <w:widowControl/>
              <w:ind w:right="0" w:firstLine="5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E2FFB">
              <w:rPr>
                <w:rFonts w:ascii="Times New Roman" w:hAnsi="Times New Roman" w:cs="Times New Roman"/>
                <w:sz w:val="24"/>
                <w:szCs w:val="24"/>
              </w:rPr>
              <w:t>Открытое акционерное общество «Электропривод» сообщает об утверждении решением  годового общего собрания акционеров  Открытого акционерного общества «Электропривод» (Протокол</w:t>
            </w:r>
            <w:r w:rsidR="0009150E">
              <w:rPr>
                <w:rFonts w:ascii="Times New Roman" w:hAnsi="Times New Roman" w:cs="Times New Roman"/>
                <w:sz w:val="24"/>
                <w:szCs w:val="24"/>
              </w:rPr>
              <w:t xml:space="preserve"> № 1/201</w:t>
            </w:r>
            <w:r w:rsidR="00453C1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6E2FFB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453C17"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 w:rsidRPr="006E2FFB">
              <w:rPr>
                <w:rFonts w:ascii="Times New Roman" w:hAnsi="Times New Roman" w:cs="Times New Roman"/>
                <w:sz w:val="24"/>
                <w:szCs w:val="24"/>
              </w:rPr>
              <w:t xml:space="preserve"> июня 201</w:t>
            </w:r>
            <w:r w:rsidR="00453C1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6E2FFB">
              <w:rPr>
                <w:rFonts w:ascii="Times New Roman" w:hAnsi="Times New Roman" w:cs="Times New Roman"/>
                <w:sz w:val="24"/>
                <w:szCs w:val="24"/>
              </w:rPr>
              <w:t xml:space="preserve"> года) годовой бухгалтерской отчетности по итогам финансово-хозяйственной деятельности общества за 201</w:t>
            </w:r>
            <w:r w:rsidR="00453C1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6E2FFB">
              <w:rPr>
                <w:rFonts w:ascii="Times New Roman" w:hAnsi="Times New Roman" w:cs="Times New Roman"/>
                <w:sz w:val="24"/>
                <w:szCs w:val="24"/>
              </w:rPr>
              <w:t xml:space="preserve"> год. </w:t>
            </w:r>
          </w:p>
          <w:p w:rsidR="00D044D9" w:rsidRPr="00D7279B" w:rsidRDefault="00D7279B" w:rsidP="006E2FFB">
            <w:pPr>
              <w:pStyle w:val="ConsNormal"/>
              <w:widowControl/>
              <w:ind w:right="0" w:firstLine="54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7279B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  <w:shd w:val="clear" w:color="auto" w:fill="FFFFFF"/>
              </w:rPr>
              <w:t>Дата составления протокола общего собрания акционеров, на котором</w:t>
            </w:r>
            <w:r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  <w:shd w:val="clear" w:color="auto" w:fill="FFFFFF"/>
              </w:rPr>
              <w:t xml:space="preserve"> принято решение об утверждении</w:t>
            </w:r>
            <w:r w:rsidRPr="00D7279B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  <w:shd w:val="clear" w:color="auto" w:fill="FFFFFF"/>
              </w:rPr>
              <w:t xml:space="preserve"> годовой бухгалтерской (финансовой) отчетности акционерного общества</w:t>
            </w:r>
            <w:r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  <w:shd w:val="clear" w:color="auto" w:fill="FFFFFF"/>
              </w:rPr>
              <w:t xml:space="preserve">: </w:t>
            </w:r>
            <w:r w:rsidR="00453C17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  <w:shd w:val="clear" w:color="auto" w:fill="FFFFFF"/>
              </w:rPr>
              <w:t>09</w:t>
            </w:r>
            <w:r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  <w:shd w:val="clear" w:color="auto" w:fill="FFFFFF"/>
              </w:rPr>
              <w:t>.06.201</w:t>
            </w:r>
            <w:r w:rsidR="00453C17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  <w:shd w:val="clear" w:color="auto" w:fill="FFFFFF"/>
              </w:rPr>
              <w:t>5</w:t>
            </w:r>
            <w:r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  <w:shd w:val="clear" w:color="auto" w:fill="FFFFFF"/>
              </w:rPr>
              <w:t xml:space="preserve"> г.</w:t>
            </w:r>
          </w:p>
          <w:p w:rsidR="00D044D9" w:rsidRDefault="00D044D9" w:rsidP="006E2FFB">
            <w:r w:rsidRPr="006E2FFB">
              <w:t>2.1. Вид документа</w:t>
            </w:r>
            <w:r>
              <w:t>, текст которого опубликован на странице в сети Интернет: годовая бухгалтерская отчетность за 201</w:t>
            </w:r>
            <w:r w:rsidR="00453C17">
              <w:t>4</w:t>
            </w:r>
            <w:r>
              <w:t xml:space="preserve"> г. </w:t>
            </w:r>
            <w:r>
              <w:br/>
              <w:t xml:space="preserve">2.2. Дата опубликования текста документа на странице в сети Интернет, используемой эмитентом для раскрытия информации: </w:t>
            </w:r>
            <w:r w:rsidR="00453C17">
              <w:t>10</w:t>
            </w:r>
            <w:r>
              <w:t>.</w:t>
            </w:r>
            <w:r w:rsidRPr="00543F3E">
              <w:t>0</w:t>
            </w:r>
            <w:r w:rsidR="00443C71">
              <w:t>6</w:t>
            </w:r>
            <w:r>
              <w:t>.201</w:t>
            </w:r>
            <w:r w:rsidR="00453C17">
              <w:t>5</w:t>
            </w:r>
            <w:r>
              <w:t>.</w:t>
            </w:r>
          </w:p>
          <w:p w:rsidR="00D044D9" w:rsidRPr="00B761ED" w:rsidRDefault="00D044D9" w:rsidP="006E2FFB">
            <w:pPr>
              <w:ind w:left="85" w:right="85"/>
              <w:jc w:val="both"/>
            </w:pPr>
          </w:p>
        </w:tc>
      </w:tr>
    </w:tbl>
    <w:p w:rsidR="00D044D9" w:rsidRPr="00B761ED" w:rsidRDefault="00D044D9" w:rsidP="006E2FFB">
      <w:pPr>
        <w:rPr>
          <w:sz w:val="22"/>
          <w:szCs w:val="22"/>
        </w:rPr>
      </w:pPr>
    </w:p>
    <w:p w:rsidR="00D044D9" w:rsidRPr="00B761ED" w:rsidRDefault="00D044D9" w:rsidP="006E2FFB">
      <w:pPr>
        <w:rPr>
          <w:sz w:val="22"/>
          <w:szCs w:val="22"/>
        </w:rPr>
      </w:pPr>
    </w:p>
    <w:tbl>
      <w:tblPr>
        <w:tblW w:w="9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219"/>
        <w:gridCol w:w="406"/>
        <w:gridCol w:w="283"/>
        <w:gridCol w:w="1559"/>
        <w:gridCol w:w="397"/>
        <w:gridCol w:w="340"/>
        <w:gridCol w:w="644"/>
        <w:gridCol w:w="1559"/>
        <w:gridCol w:w="284"/>
        <w:gridCol w:w="3237"/>
      </w:tblGrid>
      <w:tr w:rsidR="00D044D9" w:rsidRPr="00B761ED" w:rsidTr="006E2FFB">
        <w:tc>
          <w:tcPr>
            <w:tcW w:w="9928" w:type="dxa"/>
            <w:gridSpan w:val="10"/>
          </w:tcPr>
          <w:p w:rsidR="00D044D9" w:rsidRPr="00B761ED" w:rsidRDefault="00D044D9" w:rsidP="001F5509">
            <w:pPr>
              <w:jc w:val="center"/>
            </w:pPr>
            <w:r w:rsidRPr="00B761ED">
              <w:rPr>
                <w:sz w:val="22"/>
                <w:szCs w:val="22"/>
              </w:rPr>
              <w:t>3. Подпись</w:t>
            </w:r>
          </w:p>
        </w:tc>
      </w:tr>
      <w:tr w:rsidR="00D044D9" w:rsidRPr="00B761ED" w:rsidTr="006E2FF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278"/>
        </w:trPr>
        <w:tc>
          <w:tcPr>
            <w:tcW w:w="4848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9150E" w:rsidRDefault="0009150E" w:rsidP="0009150E">
            <w:pPr>
              <w:spacing w:before="20"/>
              <w:rPr>
                <w:sz w:val="22"/>
                <w:szCs w:val="22"/>
              </w:rPr>
            </w:pPr>
          </w:p>
          <w:p w:rsidR="00D7279B" w:rsidRDefault="00D044D9" w:rsidP="0009150E">
            <w:pPr>
              <w:spacing w:before="20"/>
              <w:rPr>
                <w:sz w:val="22"/>
                <w:szCs w:val="22"/>
              </w:rPr>
            </w:pPr>
            <w:r w:rsidRPr="00B761ED">
              <w:rPr>
                <w:sz w:val="22"/>
                <w:szCs w:val="22"/>
              </w:rPr>
              <w:t>3.1. Генеральный директор</w:t>
            </w:r>
            <w:r w:rsidR="00D7279B">
              <w:rPr>
                <w:sz w:val="22"/>
                <w:szCs w:val="22"/>
              </w:rPr>
              <w:t xml:space="preserve"> </w:t>
            </w:r>
          </w:p>
          <w:p w:rsidR="00D044D9" w:rsidRPr="00B761ED" w:rsidRDefault="00D7279B" w:rsidP="0009150E">
            <w:pPr>
              <w:spacing w:before="20"/>
            </w:pPr>
            <w:r>
              <w:rPr>
                <w:sz w:val="22"/>
                <w:szCs w:val="22"/>
              </w:rPr>
              <w:t>ОАО «Электропривод»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044D9" w:rsidRPr="00B761ED" w:rsidRDefault="00D044D9" w:rsidP="001F5509">
            <w:pPr>
              <w:spacing w:before="20"/>
              <w:jc w:val="center"/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D044D9" w:rsidRPr="00B761ED" w:rsidRDefault="00D044D9" w:rsidP="001F5509">
            <w:pPr>
              <w:spacing w:before="20"/>
            </w:pPr>
          </w:p>
        </w:tc>
        <w:tc>
          <w:tcPr>
            <w:tcW w:w="323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044D9" w:rsidRPr="00B761ED" w:rsidRDefault="00D044D9" w:rsidP="001F5509">
            <w:pPr>
              <w:spacing w:before="20"/>
              <w:jc w:val="center"/>
            </w:pPr>
          </w:p>
          <w:p w:rsidR="00D044D9" w:rsidRPr="00B761ED" w:rsidRDefault="00D044D9" w:rsidP="001F5509">
            <w:pPr>
              <w:spacing w:before="20"/>
              <w:jc w:val="center"/>
            </w:pPr>
          </w:p>
          <w:p w:rsidR="00D044D9" w:rsidRPr="00B761ED" w:rsidRDefault="0009150E" w:rsidP="001F5509">
            <w:pPr>
              <w:spacing w:before="20"/>
              <w:jc w:val="center"/>
            </w:pPr>
            <w:r>
              <w:rPr>
                <w:sz w:val="22"/>
                <w:szCs w:val="22"/>
              </w:rPr>
              <w:t>Михайлов И</w:t>
            </w:r>
            <w:r w:rsidR="00D044D9" w:rsidRPr="00B761ED">
              <w:rPr>
                <w:sz w:val="22"/>
                <w:szCs w:val="22"/>
              </w:rPr>
              <w:t>.С.</w:t>
            </w:r>
          </w:p>
        </w:tc>
      </w:tr>
      <w:tr w:rsidR="00D044D9" w:rsidRPr="00B761ED" w:rsidTr="006E2FF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277"/>
        </w:trPr>
        <w:tc>
          <w:tcPr>
            <w:tcW w:w="4848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044D9" w:rsidRPr="00B761ED" w:rsidRDefault="00D044D9" w:rsidP="001F5509"/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D044D9" w:rsidRPr="00B761ED" w:rsidRDefault="00D044D9" w:rsidP="001F5509">
            <w:pPr>
              <w:jc w:val="center"/>
            </w:pPr>
            <w:r w:rsidRPr="00B761ED">
              <w:rPr>
                <w:sz w:val="22"/>
                <w:szCs w:val="22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D044D9" w:rsidRPr="00B761ED" w:rsidRDefault="00D044D9" w:rsidP="001F5509"/>
        </w:tc>
        <w:tc>
          <w:tcPr>
            <w:tcW w:w="323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044D9" w:rsidRPr="00B761ED" w:rsidRDefault="00D044D9" w:rsidP="001F5509">
            <w:pPr>
              <w:jc w:val="center"/>
            </w:pPr>
          </w:p>
        </w:tc>
      </w:tr>
      <w:tr w:rsidR="00D044D9" w:rsidRPr="00B761ED" w:rsidTr="006E2FF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410"/>
        </w:trPr>
        <w:tc>
          <w:tcPr>
            <w:tcW w:w="121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044D9" w:rsidRPr="00B761ED" w:rsidRDefault="00D044D9" w:rsidP="001F5509">
            <w:pPr>
              <w:ind w:left="57"/>
            </w:pPr>
            <w:r w:rsidRPr="00B761ED">
              <w:rPr>
                <w:sz w:val="22"/>
                <w:szCs w:val="22"/>
              </w:rPr>
              <w:t>3.2. Дата “</w:t>
            </w:r>
          </w:p>
        </w:tc>
        <w:tc>
          <w:tcPr>
            <w:tcW w:w="40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044D9" w:rsidRPr="00B761ED" w:rsidRDefault="00453C17" w:rsidP="00D7279B">
            <w:pPr>
              <w:jc w:val="center"/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44D9" w:rsidRPr="00B761ED" w:rsidRDefault="00D044D9" w:rsidP="001F5509">
            <w:r w:rsidRPr="00B761ED">
              <w:rPr>
                <w:sz w:val="22"/>
                <w:szCs w:val="22"/>
              </w:rPr>
              <w:t>”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044D9" w:rsidRPr="00B761ED" w:rsidRDefault="00D044D9" w:rsidP="001F5509">
            <w:r w:rsidRPr="00B761ED">
              <w:rPr>
                <w:sz w:val="22"/>
                <w:szCs w:val="22"/>
              </w:rPr>
              <w:t xml:space="preserve"> июня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44D9" w:rsidRPr="00B761ED" w:rsidRDefault="00D044D9" w:rsidP="001F5509">
            <w:pPr>
              <w:jc w:val="right"/>
            </w:pPr>
            <w:r w:rsidRPr="00B761ED">
              <w:rPr>
                <w:sz w:val="22"/>
                <w:szCs w:val="22"/>
              </w:rPr>
              <w:t>20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044D9" w:rsidRPr="00B761ED" w:rsidRDefault="00D044D9" w:rsidP="00453C17">
            <w:r w:rsidRPr="00B761ED">
              <w:rPr>
                <w:sz w:val="22"/>
                <w:szCs w:val="22"/>
              </w:rPr>
              <w:t>1</w:t>
            </w:r>
            <w:r w:rsidR="00453C17">
              <w:rPr>
                <w:sz w:val="22"/>
                <w:szCs w:val="22"/>
              </w:rPr>
              <w:t>5</w:t>
            </w:r>
          </w:p>
        </w:tc>
        <w:tc>
          <w:tcPr>
            <w:tcW w:w="5724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044D9" w:rsidRPr="00B761ED" w:rsidRDefault="00D044D9" w:rsidP="001F5509">
            <w:pPr>
              <w:tabs>
                <w:tab w:val="left" w:pos="1219"/>
              </w:tabs>
            </w:pPr>
            <w:r w:rsidRPr="00B761ED">
              <w:rPr>
                <w:sz w:val="22"/>
                <w:szCs w:val="22"/>
              </w:rPr>
              <w:t xml:space="preserve"> г.</w:t>
            </w:r>
            <w:r w:rsidRPr="00B761ED">
              <w:rPr>
                <w:sz w:val="22"/>
                <w:szCs w:val="22"/>
              </w:rPr>
              <w:tab/>
              <w:t>М.П.</w:t>
            </w:r>
          </w:p>
        </w:tc>
      </w:tr>
      <w:tr w:rsidR="00D044D9" w:rsidRPr="00B761ED" w:rsidTr="006E2FF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28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44D9" w:rsidRPr="00B761ED" w:rsidRDefault="00D044D9" w:rsidP="001F5509">
            <w:pPr>
              <w:jc w:val="center"/>
            </w:pPr>
          </w:p>
        </w:tc>
      </w:tr>
    </w:tbl>
    <w:p w:rsidR="00D044D9" w:rsidRPr="00B761ED" w:rsidRDefault="00D044D9" w:rsidP="006E2FFB">
      <w:pPr>
        <w:rPr>
          <w:sz w:val="22"/>
          <w:szCs w:val="22"/>
        </w:rPr>
      </w:pPr>
    </w:p>
    <w:p w:rsidR="00D044D9" w:rsidRDefault="00D044D9" w:rsidP="00CC5E8E">
      <w:pPr>
        <w:pStyle w:val="ConsNormal"/>
        <w:widowControl/>
        <w:ind w:right="0" w:firstLine="0"/>
        <w:jc w:val="center"/>
        <w:rPr>
          <w:rFonts w:ascii="Times New Roman" w:hAnsi="Times New Roman" w:cs="Times New Roman"/>
          <w:b/>
          <w:shadow/>
          <w:sz w:val="24"/>
          <w:szCs w:val="24"/>
        </w:rPr>
      </w:pPr>
    </w:p>
    <w:sectPr w:rsidR="00D044D9" w:rsidSect="00B42F8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stylePaneFormatFilter w:val="3F01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01438"/>
    <w:rsid w:val="00004DAD"/>
    <w:rsid w:val="00006403"/>
    <w:rsid w:val="00017352"/>
    <w:rsid w:val="00033CA0"/>
    <w:rsid w:val="000512FD"/>
    <w:rsid w:val="000524C9"/>
    <w:rsid w:val="000608F5"/>
    <w:rsid w:val="0009150E"/>
    <w:rsid w:val="000C06B4"/>
    <w:rsid w:val="000D2280"/>
    <w:rsid w:val="000F4830"/>
    <w:rsid w:val="00163086"/>
    <w:rsid w:val="0019057F"/>
    <w:rsid w:val="00192B61"/>
    <w:rsid w:val="001B7111"/>
    <w:rsid w:val="001F5509"/>
    <w:rsid w:val="0026785A"/>
    <w:rsid w:val="00275E76"/>
    <w:rsid w:val="00286474"/>
    <w:rsid w:val="002938CA"/>
    <w:rsid w:val="002A31FD"/>
    <w:rsid w:val="002D602C"/>
    <w:rsid w:val="002F4FEF"/>
    <w:rsid w:val="0030184F"/>
    <w:rsid w:val="00312ECE"/>
    <w:rsid w:val="00340A1F"/>
    <w:rsid w:val="00356F04"/>
    <w:rsid w:val="0038097A"/>
    <w:rsid w:val="00394680"/>
    <w:rsid w:val="003C741F"/>
    <w:rsid w:val="003D2EA8"/>
    <w:rsid w:val="004027C1"/>
    <w:rsid w:val="00411A79"/>
    <w:rsid w:val="00443C71"/>
    <w:rsid w:val="00453C17"/>
    <w:rsid w:val="0046048F"/>
    <w:rsid w:val="00477006"/>
    <w:rsid w:val="004827AF"/>
    <w:rsid w:val="004A0938"/>
    <w:rsid w:val="004A0EC3"/>
    <w:rsid w:val="004A7890"/>
    <w:rsid w:val="004B1B2B"/>
    <w:rsid w:val="004E0ABE"/>
    <w:rsid w:val="005146FD"/>
    <w:rsid w:val="00543F3E"/>
    <w:rsid w:val="00564FDF"/>
    <w:rsid w:val="00571E8F"/>
    <w:rsid w:val="005C18B7"/>
    <w:rsid w:val="005E7985"/>
    <w:rsid w:val="00611605"/>
    <w:rsid w:val="0061178E"/>
    <w:rsid w:val="00625B67"/>
    <w:rsid w:val="00644A90"/>
    <w:rsid w:val="00661B32"/>
    <w:rsid w:val="006A7D78"/>
    <w:rsid w:val="006B1DD3"/>
    <w:rsid w:val="006E2FFB"/>
    <w:rsid w:val="006F070B"/>
    <w:rsid w:val="0071084A"/>
    <w:rsid w:val="0074402B"/>
    <w:rsid w:val="007913DA"/>
    <w:rsid w:val="007A140D"/>
    <w:rsid w:val="007A2EB1"/>
    <w:rsid w:val="007A3202"/>
    <w:rsid w:val="007A4C1A"/>
    <w:rsid w:val="00815DB4"/>
    <w:rsid w:val="00854729"/>
    <w:rsid w:val="0087325E"/>
    <w:rsid w:val="00874A99"/>
    <w:rsid w:val="008857D4"/>
    <w:rsid w:val="008B7560"/>
    <w:rsid w:val="008C6D92"/>
    <w:rsid w:val="00904BB6"/>
    <w:rsid w:val="00942056"/>
    <w:rsid w:val="00944787"/>
    <w:rsid w:val="00996376"/>
    <w:rsid w:val="009A2D48"/>
    <w:rsid w:val="009B1EB0"/>
    <w:rsid w:val="009B553B"/>
    <w:rsid w:val="009C78E5"/>
    <w:rsid w:val="00A1231E"/>
    <w:rsid w:val="00A17EBF"/>
    <w:rsid w:val="00A41209"/>
    <w:rsid w:val="00AA4976"/>
    <w:rsid w:val="00AC71C2"/>
    <w:rsid w:val="00B01438"/>
    <w:rsid w:val="00B019B4"/>
    <w:rsid w:val="00B31D9C"/>
    <w:rsid w:val="00B42F8A"/>
    <w:rsid w:val="00B57DEB"/>
    <w:rsid w:val="00B761ED"/>
    <w:rsid w:val="00C12FD8"/>
    <w:rsid w:val="00C158F2"/>
    <w:rsid w:val="00C174CA"/>
    <w:rsid w:val="00C33064"/>
    <w:rsid w:val="00C341D2"/>
    <w:rsid w:val="00C618D4"/>
    <w:rsid w:val="00CB57B4"/>
    <w:rsid w:val="00CC4729"/>
    <w:rsid w:val="00CC5E8E"/>
    <w:rsid w:val="00CD3E2F"/>
    <w:rsid w:val="00CF204D"/>
    <w:rsid w:val="00D0383C"/>
    <w:rsid w:val="00D044D9"/>
    <w:rsid w:val="00D211E2"/>
    <w:rsid w:val="00D7279B"/>
    <w:rsid w:val="00D91FFB"/>
    <w:rsid w:val="00D93984"/>
    <w:rsid w:val="00DA32C7"/>
    <w:rsid w:val="00DA7206"/>
    <w:rsid w:val="00DB036F"/>
    <w:rsid w:val="00DD2F73"/>
    <w:rsid w:val="00DD3FA4"/>
    <w:rsid w:val="00DE6789"/>
    <w:rsid w:val="00DF2627"/>
    <w:rsid w:val="00DF520C"/>
    <w:rsid w:val="00DF6555"/>
    <w:rsid w:val="00E0548B"/>
    <w:rsid w:val="00E067AB"/>
    <w:rsid w:val="00E25A46"/>
    <w:rsid w:val="00E56FB8"/>
    <w:rsid w:val="00E871A0"/>
    <w:rsid w:val="00EC0868"/>
    <w:rsid w:val="00EE708B"/>
    <w:rsid w:val="00F021F8"/>
    <w:rsid w:val="00F20C37"/>
    <w:rsid w:val="00F25C6F"/>
    <w:rsid w:val="00F60C5F"/>
    <w:rsid w:val="00F638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2F8A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rmal">
    <w:name w:val="ConsNormal"/>
    <w:uiPriority w:val="99"/>
    <w:rsid w:val="00B01438"/>
    <w:pPr>
      <w:widowControl w:val="0"/>
      <w:autoSpaceDE w:val="0"/>
      <w:autoSpaceDN w:val="0"/>
      <w:adjustRightInd w:val="0"/>
      <w:ind w:right="19772" w:firstLine="720"/>
    </w:pPr>
    <w:rPr>
      <w:rFonts w:ascii="Arial" w:hAnsi="Arial" w:cs="Arial"/>
    </w:rPr>
  </w:style>
  <w:style w:type="character" w:customStyle="1" w:styleId="SUBST">
    <w:name w:val="__SUBST"/>
    <w:uiPriority w:val="99"/>
    <w:rsid w:val="00B01438"/>
    <w:rPr>
      <w:b/>
      <w:i/>
      <w:sz w:val="22"/>
    </w:rPr>
  </w:style>
  <w:style w:type="character" w:customStyle="1" w:styleId="headertext1">
    <w:name w:val="headertext1"/>
    <w:basedOn w:val="a0"/>
    <w:uiPriority w:val="99"/>
    <w:rsid w:val="006A7D78"/>
    <w:rPr>
      <w:rFonts w:ascii="Tahoma" w:hAnsi="Tahoma" w:cs="Tahoma"/>
      <w:b/>
      <w:bCs/>
      <w:color w:val="000000"/>
      <w:sz w:val="18"/>
      <w:szCs w:val="18"/>
    </w:rPr>
  </w:style>
  <w:style w:type="character" w:styleId="a3">
    <w:name w:val="Hyperlink"/>
    <w:basedOn w:val="a0"/>
    <w:uiPriority w:val="99"/>
    <w:rsid w:val="00AC71C2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7708012528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PO_GLV\Application%20Data\Microsoft\&#1064;&#1072;&#1073;&#1083;&#1086;&#1085;&#1099;\Normal11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Normal11</Template>
  <TotalTime>10</TotalTime>
  <Pages>1</Pages>
  <Words>276</Words>
  <Characters>1579</Characters>
  <Application>Microsoft Office Word</Application>
  <DocSecurity>0</DocSecurity>
  <Lines>13</Lines>
  <Paragraphs>3</Paragraphs>
  <ScaleCrop>false</ScaleCrop>
  <Company>aktnp</Company>
  <LinksUpToDate>false</LinksUpToDate>
  <CharactersWithSpaces>1852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ОБ УТВЕРЖДЕНИИ ГОДОВОЙ БУХГАЛТЕРСКОЙ ОТЧЕТНОСТИ В СЕТИ ИНТЕРНЕТ</dc:title>
  <dc:subject/>
  <dc:creator>UPO_PAV</dc:creator>
  <cp:keywords/>
  <dc:description/>
  <cp:lastModifiedBy>User002</cp:lastModifiedBy>
  <cp:revision>9</cp:revision>
  <dcterms:created xsi:type="dcterms:W3CDTF">2012-06-06T14:07:00Z</dcterms:created>
  <dcterms:modified xsi:type="dcterms:W3CDTF">2015-06-10T10:03:00Z</dcterms:modified>
</cp:coreProperties>
</file>