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56AD" w:rsidRPr="008A56AD" w:rsidRDefault="008A56AD" w:rsidP="008A56AD">
      <w:pPr>
        <w:jc w:val="center"/>
        <w:rPr>
          <w:b/>
        </w:rPr>
      </w:pPr>
      <w:r w:rsidRPr="008A56AD">
        <w:rPr>
          <w:b/>
        </w:rPr>
        <w:t>Пояснительная записка</w:t>
      </w:r>
    </w:p>
    <w:p w:rsidR="00171C82" w:rsidRPr="008A56AD" w:rsidRDefault="008A56AD" w:rsidP="008A56AD">
      <w:pPr>
        <w:jc w:val="center"/>
        <w:rPr>
          <w:b/>
        </w:rPr>
      </w:pPr>
      <w:r w:rsidRPr="008A56AD">
        <w:rPr>
          <w:b/>
        </w:rPr>
        <w:t>к годовой бухгалтерской отчетности ОАО «Комбайнмашстрой» за 2013 год</w:t>
      </w:r>
    </w:p>
    <w:p w:rsidR="008A56AD" w:rsidRDefault="008A56AD" w:rsidP="008A56AD">
      <w:pPr>
        <w:rPr>
          <w:b/>
          <w:sz w:val="28"/>
          <w:szCs w:val="28"/>
        </w:rPr>
      </w:pPr>
    </w:p>
    <w:p w:rsidR="008A56AD" w:rsidRDefault="008A56AD" w:rsidP="00D90CD1">
      <w:pPr>
        <w:ind w:firstLine="567"/>
        <w:jc w:val="both"/>
      </w:pPr>
      <w:r>
        <w:t xml:space="preserve">Сообщаем что годовая бухгалтерская отчетность ОАО «Комбайнмашстрой» за 2013 год была размещена на странице в сети «Интернет» без </w:t>
      </w:r>
      <w:r w:rsidR="0061575B">
        <w:t xml:space="preserve">обязательного </w:t>
      </w:r>
      <w:r>
        <w:t>аудиторского заключения поскольку на момент составления годовой бухгалтерской отчетности ауд</w:t>
      </w:r>
      <w:r w:rsidR="0061575B">
        <w:t>иторская проверка не была завершена и аудиторское заключение не было изготовлено в окончательном виде</w:t>
      </w:r>
      <w:bookmarkStart w:id="0" w:name="_GoBack"/>
      <w:bookmarkEnd w:id="0"/>
      <w:r>
        <w:t>.</w:t>
      </w:r>
    </w:p>
    <w:p w:rsidR="008A56AD" w:rsidRDefault="000A1593" w:rsidP="00D90CD1">
      <w:pPr>
        <w:ind w:firstLine="567"/>
        <w:jc w:val="both"/>
      </w:pPr>
      <w:r>
        <w:t>Аудитором</w:t>
      </w:r>
      <w:r w:rsidR="008A56AD">
        <w:t xml:space="preserve"> ОАО «Комбайнмашстрой»</w:t>
      </w:r>
      <w:r>
        <w:t xml:space="preserve"> в соответствии с решением, принятым очередным собранием акционеров</w:t>
      </w:r>
      <w:r w:rsidR="00D90CD1">
        <w:t>,</w:t>
      </w:r>
      <w:r>
        <w:t xml:space="preserve"> является ООО «Универсал-Аудит», которое в рамках договора </w:t>
      </w:r>
      <w:r w:rsidR="00D90CD1">
        <w:t>на оказание аудиторских услуг № 02-231/1907 от 05.07.2013г. выполняет работы по проведению аудиторской проверки бухгалтерской (финансовой) отчетности ОАО «Кобайнмашстрой» за период с 01.01.2013г. по 31.12.2013г. в настоящее время.</w:t>
      </w:r>
    </w:p>
    <w:p w:rsidR="00D90CD1" w:rsidRDefault="00D90CD1" w:rsidP="00D90CD1">
      <w:pPr>
        <w:ind w:firstLine="567"/>
        <w:jc w:val="both"/>
      </w:pPr>
      <w:r>
        <w:t>Подготовленное по итогам проверки аудиторское заключение будет размещено на странице ОАО «Комбайнмашстрой» в сети «Интернет» в установленные законодательством сроки.</w:t>
      </w:r>
    </w:p>
    <w:p w:rsidR="00D90CD1" w:rsidRDefault="00D90CD1" w:rsidP="008A56AD"/>
    <w:p w:rsidR="00D90CD1" w:rsidRDefault="00D90CD1" w:rsidP="008A56AD"/>
    <w:p w:rsidR="00D90CD1" w:rsidRDefault="00D90CD1" w:rsidP="008A56AD"/>
    <w:p w:rsidR="00D90CD1" w:rsidRDefault="00D90CD1" w:rsidP="008A56AD">
      <w:r>
        <w:t>Юрисконсульт</w:t>
      </w:r>
    </w:p>
    <w:p w:rsidR="00D90CD1" w:rsidRPr="008A56AD" w:rsidRDefault="00D90CD1" w:rsidP="008A56AD">
      <w:r>
        <w:t>ОАО «Комбайнмашстрой»                                                                    А.Н. Гриценко</w:t>
      </w:r>
    </w:p>
    <w:sectPr w:rsidR="00D90CD1" w:rsidRPr="008A56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C82"/>
    <w:rsid w:val="000A1593"/>
    <w:rsid w:val="00171C82"/>
    <w:rsid w:val="0061575B"/>
    <w:rsid w:val="008A56AD"/>
    <w:rsid w:val="00A21BF0"/>
    <w:rsid w:val="00D90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ТуКЗ</Company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Николаевич Гриценко</dc:creator>
  <cp:keywords/>
  <dc:description/>
  <cp:lastModifiedBy>Александр Николаевич Гриценко</cp:lastModifiedBy>
  <cp:revision>4</cp:revision>
  <dcterms:created xsi:type="dcterms:W3CDTF">2014-04-18T12:39:00Z</dcterms:created>
  <dcterms:modified xsi:type="dcterms:W3CDTF">2014-04-18T12:45:00Z</dcterms:modified>
</cp:coreProperties>
</file>