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08D5" w:rsidRPr="00F70C39" w:rsidRDefault="004108D5" w:rsidP="00C24C56">
      <w:pPr>
        <w:jc w:val="right"/>
        <w:rPr>
          <w:b/>
          <w:bCs/>
          <w:i/>
          <w:iCs/>
          <w:sz w:val="28"/>
          <w:szCs w:val="28"/>
        </w:rPr>
      </w:pPr>
      <w:r w:rsidRPr="00F70C39">
        <w:rPr>
          <w:b/>
          <w:bCs/>
          <w:i/>
          <w:iCs/>
          <w:sz w:val="28"/>
          <w:szCs w:val="28"/>
        </w:rPr>
        <w:t>Приложение 4. Сертификаты ценных бумаг</w:t>
      </w:r>
    </w:p>
    <w:p w:rsidR="004108D5" w:rsidRPr="002D1DDE" w:rsidRDefault="004108D5" w:rsidP="00EA6CF7">
      <w:pPr>
        <w:jc w:val="both"/>
        <w:rPr>
          <w:rStyle w:val="SUBST"/>
          <w:b w:val="0"/>
          <w:i w:val="0"/>
          <w:szCs w:val="22"/>
        </w:rPr>
      </w:pPr>
      <w:r w:rsidRPr="00F70C39">
        <w:br w:type="page"/>
      </w:r>
    </w:p>
    <w:p w:rsidR="004108D5" w:rsidRPr="002D1DDE" w:rsidRDefault="004108D5" w:rsidP="00EA6CF7">
      <w:pPr>
        <w:adjustRightInd w:val="0"/>
        <w:rPr>
          <w:rStyle w:val="SUBST"/>
          <w:bCs/>
          <w:iCs/>
        </w:rPr>
      </w:pPr>
    </w:p>
    <w:p w:rsidR="004108D5" w:rsidRPr="002D1DDE" w:rsidRDefault="004108D5" w:rsidP="00EA6CF7">
      <w:pPr>
        <w:pStyle w:val="Heading2"/>
        <w:jc w:val="center"/>
        <w:rPr>
          <w:i w:val="0"/>
          <w:iCs w:val="0"/>
          <w:sz w:val="20"/>
          <w:szCs w:val="20"/>
        </w:rPr>
      </w:pPr>
      <w:r w:rsidRPr="002D1DDE">
        <w:rPr>
          <w:i w:val="0"/>
          <w:iCs w:val="0"/>
          <w:sz w:val="20"/>
          <w:szCs w:val="20"/>
        </w:rPr>
        <w:t>ОБРАЗЕЦ</w:t>
      </w:r>
      <w:r w:rsidRPr="002D1DDE">
        <w:rPr>
          <w:i w:val="0"/>
          <w:iCs w:val="0"/>
          <w:sz w:val="20"/>
          <w:szCs w:val="20"/>
        </w:rPr>
        <w:tab/>
      </w:r>
      <w:r w:rsidRPr="002D1DDE">
        <w:rPr>
          <w:i w:val="0"/>
          <w:iCs w:val="0"/>
          <w:sz w:val="20"/>
          <w:szCs w:val="20"/>
        </w:rPr>
        <w:tab/>
      </w:r>
      <w:r w:rsidRPr="002D1DDE">
        <w:rPr>
          <w:i w:val="0"/>
          <w:iCs w:val="0"/>
          <w:sz w:val="20"/>
          <w:szCs w:val="20"/>
        </w:rPr>
        <w:tab/>
      </w:r>
      <w:r w:rsidRPr="002D1DDE">
        <w:rPr>
          <w:i w:val="0"/>
          <w:iCs w:val="0"/>
          <w:sz w:val="20"/>
          <w:szCs w:val="20"/>
        </w:rPr>
        <w:tab/>
      </w:r>
      <w:r w:rsidRPr="002D1DDE">
        <w:rPr>
          <w:i w:val="0"/>
          <w:iCs w:val="0"/>
          <w:sz w:val="20"/>
          <w:szCs w:val="20"/>
        </w:rPr>
        <w:tab/>
      </w:r>
      <w:r w:rsidRPr="002D1DDE">
        <w:rPr>
          <w:i w:val="0"/>
          <w:iCs w:val="0"/>
          <w:sz w:val="20"/>
          <w:szCs w:val="20"/>
        </w:rPr>
        <w:tab/>
      </w:r>
      <w:r w:rsidRPr="002D1DDE">
        <w:rPr>
          <w:i w:val="0"/>
          <w:iCs w:val="0"/>
          <w:sz w:val="20"/>
          <w:szCs w:val="20"/>
        </w:rPr>
        <w:tab/>
      </w:r>
      <w:r w:rsidRPr="002D1DDE">
        <w:rPr>
          <w:i w:val="0"/>
          <w:iCs w:val="0"/>
          <w:sz w:val="20"/>
          <w:szCs w:val="20"/>
        </w:rPr>
        <w:tab/>
      </w:r>
      <w:r w:rsidRPr="002D1DDE">
        <w:rPr>
          <w:i w:val="0"/>
          <w:iCs w:val="0"/>
          <w:sz w:val="20"/>
          <w:szCs w:val="20"/>
        </w:rPr>
        <w:tab/>
      </w:r>
      <w:r w:rsidRPr="002D1DDE">
        <w:rPr>
          <w:i w:val="0"/>
          <w:iCs w:val="0"/>
          <w:sz w:val="20"/>
          <w:szCs w:val="20"/>
        </w:rPr>
        <w:tab/>
        <w:t>Лицевая сторона</w:t>
      </w:r>
    </w:p>
    <w:p w:rsidR="004108D5" w:rsidRPr="002D1DDE" w:rsidRDefault="004108D5" w:rsidP="00EA6CF7">
      <w:pPr>
        <w:pStyle w:val="1"/>
        <w:spacing w:before="0"/>
        <w:ind w:right="567" w:firstLine="0"/>
        <w:jc w:val="center"/>
        <w:rPr>
          <w:sz w:val="20"/>
          <w:szCs w:val="20"/>
        </w:rPr>
      </w:pPr>
    </w:p>
    <w:p w:rsidR="004108D5" w:rsidRPr="002D1DDE" w:rsidRDefault="004108D5" w:rsidP="00EA6CF7">
      <w:pPr>
        <w:pStyle w:val="1"/>
        <w:spacing w:before="0"/>
        <w:ind w:right="566" w:firstLine="0"/>
        <w:jc w:val="center"/>
        <w:rPr>
          <w:b/>
          <w:sz w:val="28"/>
          <w:szCs w:val="28"/>
        </w:rPr>
      </w:pPr>
    </w:p>
    <w:p w:rsidR="004108D5" w:rsidRPr="002D1DDE" w:rsidRDefault="004108D5" w:rsidP="00EA6CF7">
      <w:pPr>
        <w:jc w:val="center"/>
        <w:rPr>
          <w:b/>
          <w:bCs/>
          <w:sz w:val="36"/>
          <w:szCs w:val="36"/>
        </w:rPr>
      </w:pPr>
      <w:r w:rsidRPr="002D1DDE">
        <w:rPr>
          <w:b/>
          <w:bCs/>
          <w:sz w:val="36"/>
          <w:szCs w:val="36"/>
        </w:rPr>
        <w:t>открытое акционерное общество «Ямал СПГ»</w:t>
      </w:r>
    </w:p>
    <w:p w:rsidR="004108D5" w:rsidRPr="002D1DDE" w:rsidRDefault="004108D5" w:rsidP="00EA6CF7">
      <w:pPr>
        <w:pStyle w:val="1"/>
        <w:spacing w:before="0"/>
        <w:ind w:left="180" w:right="-427" w:firstLine="0"/>
        <w:jc w:val="center"/>
        <w:rPr>
          <w:rStyle w:val="SUBST"/>
          <w:bCs/>
          <w:i w:val="0"/>
          <w:sz w:val="20"/>
          <w:szCs w:val="20"/>
          <w:u w:val="single"/>
        </w:rPr>
      </w:pPr>
    </w:p>
    <w:p w:rsidR="004108D5" w:rsidRPr="002D1DDE" w:rsidRDefault="004108D5" w:rsidP="00EA6CF7">
      <w:pPr>
        <w:pStyle w:val="1"/>
        <w:ind w:left="3686" w:right="-427" w:hanging="3146"/>
        <w:jc w:val="center"/>
        <w:outlineLvl w:val="0"/>
        <w:rPr>
          <w:b/>
          <w:bCs/>
          <w:iCs/>
          <w:sz w:val="22"/>
          <w:szCs w:val="22"/>
        </w:rPr>
      </w:pPr>
      <w:r w:rsidRPr="002D1DDE">
        <w:rPr>
          <w:bCs/>
          <w:sz w:val="22"/>
          <w:szCs w:val="22"/>
        </w:rPr>
        <w:t xml:space="preserve">Место нахождения: </w:t>
      </w:r>
      <w:r w:rsidRPr="002D1DDE">
        <w:rPr>
          <w:b/>
          <w:bCs/>
          <w:iCs/>
          <w:sz w:val="22"/>
          <w:szCs w:val="22"/>
        </w:rPr>
        <w:t xml:space="preserve">Российская Федерация, Ямало-Ненецкий автономный округ, Ямальский район, с. Яр-Сале, улица Худи-Сэроко, дом 25, корп. А. </w:t>
      </w:r>
    </w:p>
    <w:p w:rsidR="004108D5" w:rsidRPr="002D1DDE" w:rsidRDefault="004108D5" w:rsidP="00EA6CF7">
      <w:pPr>
        <w:pStyle w:val="1"/>
        <w:spacing w:before="0"/>
        <w:ind w:left="3686" w:right="-427" w:hanging="3146"/>
        <w:jc w:val="center"/>
        <w:outlineLvl w:val="0"/>
        <w:rPr>
          <w:bCs/>
          <w:sz w:val="22"/>
          <w:szCs w:val="22"/>
        </w:rPr>
      </w:pPr>
      <w:r w:rsidRPr="002D1DDE">
        <w:rPr>
          <w:bCs/>
          <w:sz w:val="22"/>
          <w:szCs w:val="22"/>
        </w:rPr>
        <w:t xml:space="preserve">Почтовый адрес: </w:t>
      </w:r>
      <w:r w:rsidRPr="002D1DDE">
        <w:rPr>
          <w:b/>
          <w:bCs/>
          <w:iCs/>
          <w:sz w:val="22"/>
          <w:szCs w:val="22"/>
        </w:rPr>
        <w:t>Российская Федерация, Ямало-Ненецкий автономный округ, Ямальский район, с. Яр-Сале, улица Худи-Сэроко, дом 25, корп. А.</w:t>
      </w:r>
    </w:p>
    <w:p w:rsidR="004108D5" w:rsidRPr="002D1DDE" w:rsidRDefault="004108D5" w:rsidP="00EA6CF7">
      <w:pPr>
        <w:pStyle w:val="1"/>
        <w:spacing w:before="0"/>
        <w:ind w:left="180" w:right="-427" w:firstLine="0"/>
        <w:jc w:val="center"/>
        <w:outlineLvl w:val="0"/>
        <w:rPr>
          <w:b/>
          <w:bCs/>
          <w:sz w:val="22"/>
          <w:szCs w:val="20"/>
        </w:rPr>
      </w:pPr>
    </w:p>
    <w:p w:rsidR="004108D5" w:rsidRPr="002D1DDE" w:rsidRDefault="004108D5" w:rsidP="00EA6CF7">
      <w:pPr>
        <w:pStyle w:val="1"/>
        <w:spacing w:before="0"/>
        <w:ind w:left="180" w:right="-427" w:firstLine="0"/>
        <w:jc w:val="center"/>
        <w:outlineLvl w:val="0"/>
        <w:rPr>
          <w:b/>
          <w:bCs/>
          <w:sz w:val="28"/>
          <w:szCs w:val="20"/>
        </w:rPr>
      </w:pPr>
      <w:r w:rsidRPr="002D1DDE">
        <w:rPr>
          <w:b/>
          <w:bCs/>
          <w:sz w:val="28"/>
          <w:szCs w:val="20"/>
        </w:rPr>
        <w:t>СЕРТИФИКАТ</w:t>
      </w:r>
    </w:p>
    <w:p w:rsidR="004108D5" w:rsidRPr="002D1DDE" w:rsidRDefault="004108D5" w:rsidP="00EA6CF7">
      <w:pPr>
        <w:pStyle w:val="1"/>
        <w:spacing w:before="0"/>
        <w:ind w:left="180" w:right="-427" w:firstLine="0"/>
        <w:jc w:val="center"/>
        <w:rPr>
          <w:b/>
          <w:bCs/>
          <w:i/>
          <w:iCs/>
          <w:sz w:val="22"/>
          <w:szCs w:val="20"/>
        </w:rPr>
      </w:pPr>
      <w:r w:rsidRPr="002D1DDE">
        <w:rPr>
          <w:b/>
          <w:bCs/>
          <w:sz w:val="22"/>
          <w:szCs w:val="20"/>
        </w:rPr>
        <w:t xml:space="preserve">Облигаций неконвертируемых процентных документарных на предъявителя с обязательным централизованным хранением серии </w:t>
      </w:r>
      <w:r>
        <w:rPr>
          <w:b/>
          <w:bCs/>
          <w:sz w:val="22"/>
          <w:szCs w:val="20"/>
        </w:rPr>
        <w:t>01</w:t>
      </w:r>
    </w:p>
    <w:p w:rsidR="004108D5" w:rsidRPr="002D1DDE" w:rsidRDefault="004108D5" w:rsidP="00EA6CF7">
      <w:pPr>
        <w:pStyle w:val="1"/>
        <w:spacing w:before="0"/>
        <w:ind w:left="180" w:right="-427" w:firstLine="0"/>
        <w:jc w:val="center"/>
        <w:rPr>
          <w:rStyle w:val="SUBST"/>
          <w:b w:val="0"/>
          <w:i w:val="0"/>
          <w:szCs w:val="20"/>
        </w:rPr>
      </w:pPr>
    </w:p>
    <w:p w:rsidR="004108D5" w:rsidRPr="002D1DDE" w:rsidRDefault="004108D5" w:rsidP="00EA6CF7">
      <w:pPr>
        <w:pStyle w:val="1"/>
        <w:spacing w:before="0"/>
        <w:ind w:left="180" w:right="-427" w:firstLine="0"/>
        <w:jc w:val="center"/>
        <w:rPr>
          <w:rStyle w:val="SUBST"/>
          <w:b w:val="0"/>
          <w:i w:val="0"/>
          <w:szCs w:val="20"/>
        </w:rPr>
      </w:pPr>
    </w:p>
    <w:p w:rsidR="004108D5" w:rsidRPr="002D1DDE" w:rsidRDefault="004108D5" w:rsidP="00EA6CF7">
      <w:pPr>
        <w:pStyle w:val="1"/>
        <w:spacing w:before="0"/>
        <w:ind w:left="180" w:right="-427" w:firstLine="0"/>
        <w:jc w:val="center"/>
        <w:rPr>
          <w:rStyle w:val="SUBST"/>
          <w:b w:val="0"/>
          <w:i w:val="0"/>
          <w:szCs w:val="20"/>
        </w:rPr>
      </w:pPr>
      <w:r w:rsidRPr="002D1DDE">
        <w:rPr>
          <w:rStyle w:val="SUBST"/>
          <w:b w:val="0"/>
          <w:i w:val="0"/>
          <w:szCs w:val="20"/>
        </w:rPr>
        <w:t>Облигации являются эмиссионными ценными бумагами на предъявителя.</w:t>
      </w:r>
    </w:p>
    <w:p w:rsidR="004108D5" w:rsidRPr="002D1DDE" w:rsidRDefault="004108D5" w:rsidP="00EA6CF7">
      <w:pPr>
        <w:pStyle w:val="1"/>
        <w:spacing w:before="0"/>
        <w:ind w:left="180" w:right="-427" w:firstLine="0"/>
        <w:rPr>
          <w:sz w:val="22"/>
          <w:szCs w:val="20"/>
        </w:rPr>
      </w:pPr>
    </w:p>
    <w:p w:rsidR="004108D5" w:rsidRPr="002D1DDE" w:rsidRDefault="004108D5" w:rsidP="00EA6CF7">
      <w:pPr>
        <w:pStyle w:val="1"/>
        <w:spacing w:before="0"/>
        <w:ind w:right="-427" w:firstLine="0"/>
        <w:jc w:val="left"/>
        <w:outlineLvl w:val="0"/>
        <w:rPr>
          <w:sz w:val="22"/>
          <w:szCs w:val="20"/>
        </w:rPr>
      </w:pPr>
      <w:r w:rsidRPr="002D1DDE">
        <w:rPr>
          <w:sz w:val="22"/>
          <w:szCs w:val="20"/>
        </w:rPr>
        <w:t>Государственный регистрационный номер выпуска облигаций ______________________</w:t>
      </w:r>
    </w:p>
    <w:p w:rsidR="004108D5" w:rsidRPr="002D1DDE" w:rsidRDefault="004108D5" w:rsidP="00EA6CF7">
      <w:pPr>
        <w:pStyle w:val="1"/>
        <w:spacing w:before="0"/>
        <w:ind w:right="-427" w:firstLine="0"/>
        <w:jc w:val="left"/>
        <w:rPr>
          <w:sz w:val="22"/>
          <w:szCs w:val="20"/>
        </w:rPr>
      </w:pPr>
      <w:r w:rsidRPr="002D1DDE">
        <w:rPr>
          <w:sz w:val="22"/>
          <w:szCs w:val="20"/>
        </w:rPr>
        <w:t>Дата государственной регистрации «___» ____________ 20__ г.</w:t>
      </w:r>
    </w:p>
    <w:p w:rsidR="004108D5" w:rsidRPr="002D1DDE" w:rsidRDefault="004108D5" w:rsidP="00EA6CF7">
      <w:pPr>
        <w:widowControl w:val="0"/>
        <w:spacing w:before="80" w:after="20"/>
        <w:ind w:right="-285"/>
        <w:jc w:val="both"/>
      </w:pPr>
      <w:r w:rsidRPr="002D1DDE">
        <w:rPr>
          <w:sz w:val="22"/>
          <w:lang w:eastAsia="ru-RU"/>
        </w:rPr>
        <w:t xml:space="preserve">Настоящий сертификат удостоверяет права на </w:t>
      </w:r>
      <w:r>
        <w:rPr>
          <w:sz w:val="22"/>
          <w:lang w:eastAsia="ru-RU"/>
        </w:rPr>
        <w:t>2 300</w:t>
      </w:r>
      <w:r w:rsidRPr="002D1DDE">
        <w:rPr>
          <w:sz w:val="22"/>
          <w:lang w:eastAsia="ru-RU"/>
        </w:rPr>
        <w:t xml:space="preserve"> 000 (</w:t>
      </w:r>
      <w:r>
        <w:rPr>
          <w:sz w:val="22"/>
          <w:lang w:eastAsia="ru-RU"/>
        </w:rPr>
        <w:t>Два миллиона триста тысяч</w:t>
      </w:r>
      <w:r w:rsidRPr="002D1DDE">
        <w:rPr>
          <w:sz w:val="22"/>
          <w:lang w:eastAsia="ru-RU"/>
        </w:rPr>
        <w:t xml:space="preserve">) штук облигаций номинальной стоимостью 1 000 (Одна тысяча) долларов США каждая, общей номинальной стоимостью </w:t>
      </w:r>
      <w:r>
        <w:rPr>
          <w:sz w:val="22"/>
          <w:lang w:eastAsia="ru-RU"/>
        </w:rPr>
        <w:t>2 300</w:t>
      </w:r>
      <w:r w:rsidRPr="002D1DDE">
        <w:rPr>
          <w:sz w:val="22"/>
          <w:lang w:eastAsia="ru-RU"/>
        </w:rPr>
        <w:t> 000 000 (</w:t>
      </w:r>
      <w:r>
        <w:rPr>
          <w:sz w:val="22"/>
          <w:lang w:eastAsia="ru-RU"/>
        </w:rPr>
        <w:t>Два миллиарда триста миллионов</w:t>
      </w:r>
      <w:r w:rsidRPr="002D1DDE">
        <w:rPr>
          <w:sz w:val="22"/>
          <w:lang w:eastAsia="ru-RU"/>
        </w:rPr>
        <w:t>) долларов США.</w:t>
      </w:r>
    </w:p>
    <w:p w:rsidR="004108D5" w:rsidRPr="002D1DDE" w:rsidRDefault="004108D5" w:rsidP="00EA6CF7">
      <w:pPr>
        <w:pStyle w:val="1"/>
        <w:spacing w:before="0"/>
        <w:ind w:right="-427" w:firstLine="0"/>
        <w:jc w:val="left"/>
        <w:rPr>
          <w:sz w:val="22"/>
          <w:szCs w:val="20"/>
        </w:rPr>
      </w:pPr>
      <w:r w:rsidRPr="002D1DDE">
        <w:rPr>
          <w:sz w:val="22"/>
          <w:szCs w:val="20"/>
        </w:rPr>
        <w:t>Облигации размещаются путем закрытой подписки.</w:t>
      </w:r>
    </w:p>
    <w:p w:rsidR="004108D5" w:rsidRPr="002D1DDE" w:rsidRDefault="004108D5" w:rsidP="00EA6CF7">
      <w:pPr>
        <w:pStyle w:val="1"/>
        <w:spacing w:before="0"/>
        <w:ind w:left="180" w:right="-427" w:firstLine="0"/>
        <w:rPr>
          <w:sz w:val="22"/>
          <w:szCs w:val="20"/>
        </w:rPr>
      </w:pPr>
    </w:p>
    <w:p w:rsidR="004108D5" w:rsidRPr="002D1DDE" w:rsidRDefault="004108D5" w:rsidP="00EA6CF7">
      <w:pPr>
        <w:pStyle w:val="1"/>
        <w:spacing w:before="0"/>
        <w:ind w:right="-285" w:firstLine="0"/>
        <w:outlineLvl w:val="0"/>
        <w:rPr>
          <w:spacing w:val="-2"/>
          <w:sz w:val="22"/>
          <w:szCs w:val="20"/>
        </w:rPr>
      </w:pPr>
      <w:r w:rsidRPr="002D1DDE">
        <w:rPr>
          <w:bCs/>
          <w:spacing w:val="-2"/>
          <w:sz w:val="22"/>
          <w:szCs w:val="20"/>
        </w:rPr>
        <w:t>открытое акционерное общество «Ямал СПГ»</w:t>
      </w:r>
      <w:r w:rsidRPr="002D1DDE">
        <w:rPr>
          <w:spacing w:val="-2"/>
          <w:sz w:val="22"/>
          <w:szCs w:val="20"/>
        </w:rPr>
        <w:t xml:space="preserve"> (далее – «Эмитент») обязуется обеспечить права владельцев облигаций при соблюдении ими установленного законодательством Российской Федерации порядка осуществления этих прав</w:t>
      </w:r>
    </w:p>
    <w:p w:rsidR="004108D5" w:rsidRPr="002D1DDE" w:rsidRDefault="004108D5" w:rsidP="00EA6CF7">
      <w:pPr>
        <w:pStyle w:val="1"/>
        <w:spacing w:before="0"/>
        <w:ind w:left="180" w:right="-285" w:firstLine="0"/>
        <w:rPr>
          <w:sz w:val="22"/>
          <w:szCs w:val="20"/>
        </w:rPr>
      </w:pPr>
    </w:p>
    <w:p w:rsidR="004108D5" w:rsidRPr="002D1DDE" w:rsidRDefault="004108D5" w:rsidP="00EA6CF7">
      <w:pPr>
        <w:widowControl w:val="0"/>
        <w:spacing w:before="80" w:after="20"/>
        <w:ind w:right="-285"/>
        <w:jc w:val="both"/>
        <w:rPr>
          <w:sz w:val="22"/>
          <w:lang w:eastAsia="ru-RU"/>
        </w:rPr>
      </w:pPr>
      <w:r w:rsidRPr="002D1DDE">
        <w:rPr>
          <w:sz w:val="22"/>
          <w:lang w:eastAsia="ru-RU"/>
        </w:rPr>
        <w:t xml:space="preserve">Общее количество облигаций выпуска, имеющего государственный регистрационный номер __________________________ от «___» ____________ 20__ года, составляет </w:t>
      </w:r>
      <w:r>
        <w:rPr>
          <w:sz w:val="22"/>
          <w:lang w:eastAsia="ru-RU"/>
        </w:rPr>
        <w:t>2 300</w:t>
      </w:r>
      <w:r w:rsidRPr="002D1DDE">
        <w:rPr>
          <w:sz w:val="22"/>
          <w:lang w:eastAsia="ru-RU"/>
        </w:rPr>
        <w:t xml:space="preserve"> 000 (</w:t>
      </w:r>
      <w:r>
        <w:rPr>
          <w:sz w:val="22"/>
          <w:lang w:eastAsia="ru-RU"/>
        </w:rPr>
        <w:t>Два миллиона триста тысяч</w:t>
      </w:r>
      <w:r w:rsidRPr="002D1DDE">
        <w:rPr>
          <w:sz w:val="22"/>
          <w:lang w:eastAsia="ru-RU"/>
        </w:rPr>
        <w:t xml:space="preserve">) штук облигаций номинальной стоимостью 1 000 (Одна тысяча) долларов США каждая и общей номинальной стоимостью </w:t>
      </w:r>
      <w:r>
        <w:rPr>
          <w:sz w:val="22"/>
          <w:lang w:eastAsia="ru-RU"/>
        </w:rPr>
        <w:t>2 300</w:t>
      </w:r>
      <w:r w:rsidRPr="002D1DDE">
        <w:rPr>
          <w:sz w:val="22"/>
          <w:lang w:eastAsia="ru-RU"/>
        </w:rPr>
        <w:t> 000 000 (</w:t>
      </w:r>
      <w:r>
        <w:rPr>
          <w:sz w:val="22"/>
          <w:lang w:eastAsia="ru-RU"/>
        </w:rPr>
        <w:t>Два миллиарда триста миллионов</w:t>
      </w:r>
      <w:r w:rsidRPr="002D1DDE">
        <w:rPr>
          <w:sz w:val="22"/>
          <w:lang w:eastAsia="ru-RU"/>
        </w:rPr>
        <w:t>) долларов США.</w:t>
      </w:r>
    </w:p>
    <w:p w:rsidR="004108D5" w:rsidRPr="002D1DDE" w:rsidRDefault="004108D5" w:rsidP="00EA6CF7">
      <w:pPr>
        <w:pStyle w:val="1"/>
        <w:spacing w:before="0"/>
        <w:ind w:left="180" w:right="-285" w:firstLine="0"/>
        <w:rPr>
          <w:sz w:val="22"/>
          <w:szCs w:val="20"/>
        </w:rPr>
      </w:pPr>
    </w:p>
    <w:p w:rsidR="004108D5" w:rsidRPr="002D1DDE" w:rsidRDefault="004108D5" w:rsidP="00EA6CF7">
      <w:pPr>
        <w:pStyle w:val="1"/>
        <w:spacing w:before="0"/>
        <w:ind w:right="-285" w:firstLine="0"/>
        <w:rPr>
          <w:sz w:val="22"/>
          <w:szCs w:val="20"/>
        </w:rPr>
      </w:pPr>
      <w:r w:rsidRPr="002D1DDE">
        <w:rPr>
          <w:sz w:val="22"/>
          <w:szCs w:val="20"/>
        </w:rPr>
        <w:t xml:space="preserve">Настоящий сертификат передается на хранение в </w:t>
      </w:r>
      <w:r w:rsidRPr="002D1DDE">
        <w:rPr>
          <w:iCs/>
          <w:sz w:val="22"/>
          <w:szCs w:val="22"/>
          <w:lang w:eastAsia="en-US"/>
        </w:rPr>
        <w:t>Небанковскую кредитную организацию закрытое акционерное общество «Национальный расчетный депозитарий» (далее – «Депозитарий»)</w:t>
      </w:r>
      <w:r w:rsidRPr="002D1DDE">
        <w:rPr>
          <w:sz w:val="22"/>
          <w:szCs w:val="20"/>
        </w:rPr>
        <w:t>, осуществляющее обязательное централизованное хранение сертификата облигаций.</w:t>
      </w:r>
    </w:p>
    <w:p w:rsidR="004108D5" w:rsidRPr="002D1DDE" w:rsidRDefault="004108D5" w:rsidP="00EA6CF7">
      <w:pPr>
        <w:pStyle w:val="1"/>
        <w:spacing w:before="0"/>
        <w:ind w:right="-285" w:firstLine="0"/>
        <w:outlineLvl w:val="0"/>
        <w:rPr>
          <w:sz w:val="22"/>
          <w:szCs w:val="20"/>
        </w:rPr>
      </w:pPr>
      <w:r w:rsidRPr="002D1DDE">
        <w:rPr>
          <w:sz w:val="22"/>
          <w:szCs w:val="20"/>
        </w:rPr>
        <w:t xml:space="preserve">Место нахождения Депозитария: </w:t>
      </w:r>
      <w:r w:rsidRPr="002D1DDE">
        <w:rPr>
          <w:sz w:val="22"/>
          <w:szCs w:val="22"/>
        </w:rPr>
        <w:t>город Москва, улица Спартаковская, дом 12</w:t>
      </w:r>
    </w:p>
    <w:tbl>
      <w:tblPr>
        <w:tblpPr w:leftFromText="180" w:rightFromText="180" w:vertAnchor="text" w:horzAnchor="margin" w:tblpY="84"/>
        <w:tblW w:w="10093" w:type="dxa"/>
        <w:tblCellMar>
          <w:left w:w="28" w:type="dxa"/>
          <w:right w:w="28" w:type="dxa"/>
        </w:tblCellMar>
        <w:tblLook w:val="00A0" w:firstRow="1" w:lastRow="0" w:firstColumn="1" w:lastColumn="0" w:noHBand="0" w:noVBand="0"/>
      </w:tblPr>
      <w:tblGrid>
        <w:gridCol w:w="760"/>
        <w:gridCol w:w="261"/>
        <w:gridCol w:w="505"/>
        <w:gridCol w:w="1559"/>
        <w:gridCol w:w="425"/>
        <w:gridCol w:w="284"/>
        <w:gridCol w:w="1417"/>
        <w:gridCol w:w="283"/>
        <w:gridCol w:w="993"/>
        <w:gridCol w:w="567"/>
        <w:gridCol w:w="284"/>
        <w:gridCol w:w="2755"/>
      </w:tblGrid>
      <w:tr w:rsidR="004108D5" w:rsidRPr="002D1DDE" w:rsidTr="004E3C59">
        <w:trPr>
          <w:trHeight w:val="2107"/>
        </w:trPr>
        <w:tc>
          <w:tcPr>
            <w:tcW w:w="5211" w:type="dxa"/>
            <w:gridSpan w:val="7"/>
            <w:tcBorders>
              <w:top w:val="single" w:sz="4" w:space="0" w:color="auto"/>
              <w:left w:val="single" w:sz="4" w:space="0" w:color="auto"/>
              <w:bottom w:val="nil"/>
              <w:right w:val="nil"/>
            </w:tcBorders>
            <w:vAlign w:val="center"/>
          </w:tcPr>
          <w:p w:rsidR="004108D5" w:rsidRPr="002D1DDE" w:rsidRDefault="004108D5" w:rsidP="004E3C59">
            <w:pPr>
              <w:rPr>
                <w:b/>
                <w:i/>
                <w:sz w:val="24"/>
                <w:szCs w:val="24"/>
              </w:rPr>
            </w:pPr>
            <w:r w:rsidRPr="002D1DDE">
              <w:rPr>
                <w:b/>
                <w:i/>
                <w:sz w:val="24"/>
                <w:szCs w:val="24"/>
              </w:rPr>
              <w:t xml:space="preserve">Генеральный директор </w:t>
            </w:r>
          </w:p>
          <w:p w:rsidR="004108D5" w:rsidRPr="002D1DDE" w:rsidRDefault="004108D5" w:rsidP="004E3C59">
            <w:pPr>
              <w:rPr>
                <w:b/>
                <w:i/>
                <w:sz w:val="24"/>
                <w:szCs w:val="24"/>
              </w:rPr>
            </w:pPr>
            <w:r w:rsidRPr="002D1DDE">
              <w:rPr>
                <w:b/>
                <w:i/>
                <w:sz w:val="24"/>
                <w:szCs w:val="24"/>
              </w:rPr>
              <w:t xml:space="preserve">открытого акционерного общества </w:t>
            </w:r>
          </w:p>
          <w:p w:rsidR="004108D5" w:rsidRPr="002D1DDE" w:rsidRDefault="004108D5" w:rsidP="004E3C59">
            <w:pPr>
              <w:rPr>
                <w:sz w:val="22"/>
                <w:szCs w:val="22"/>
              </w:rPr>
            </w:pPr>
            <w:r w:rsidRPr="002D1DDE">
              <w:rPr>
                <w:b/>
                <w:i/>
                <w:sz w:val="24"/>
                <w:szCs w:val="24"/>
              </w:rPr>
              <w:t>«Ямал СПГ»</w:t>
            </w:r>
          </w:p>
        </w:tc>
        <w:tc>
          <w:tcPr>
            <w:tcW w:w="283" w:type="dxa"/>
            <w:tcBorders>
              <w:top w:val="single" w:sz="4" w:space="0" w:color="auto"/>
              <w:left w:val="nil"/>
              <w:bottom w:val="nil"/>
              <w:right w:val="nil"/>
            </w:tcBorders>
            <w:vAlign w:val="center"/>
          </w:tcPr>
          <w:p w:rsidR="004108D5" w:rsidRPr="002D1DDE" w:rsidRDefault="004108D5" w:rsidP="004E3C59">
            <w:pPr>
              <w:jc w:val="center"/>
              <w:rPr>
                <w:sz w:val="22"/>
                <w:szCs w:val="22"/>
              </w:rPr>
            </w:pPr>
          </w:p>
        </w:tc>
        <w:tc>
          <w:tcPr>
            <w:tcW w:w="1560" w:type="dxa"/>
            <w:gridSpan w:val="2"/>
            <w:tcBorders>
              <w:top w:val="single" w:sz="4" w:space="0" w:color="auto"/>
              <w:left w:val="nil"/>
              <w:bottom w:val="single" w:sz="4" w:space="0" w:color="auto"/>
              <w:right w:val="nil"/>
            </w:tcBorders>
            <w:vAlign w:val="center"/>
          </w:tcPr>
          <w:p w:rsidR="004108D5" w:rsidRPr="002D1DDE" w:rsidRDefault="004108D5" w:rsidP="004E3C59">
            <w:pPr>
              <w:jc w:val="center"/>
              <w:rPr>
                <w:sz w:val="22"/>
                <w:szCs w:val="22"/>
              </w:rPr>
            </w:pPr>
          </w:p>
        </w:tc>
        <w:tc>
          <w:tcPr>
            <w:tcW w:w="284" w:type="dxa"/>
            <w:tcBorders>
              <w:top w:val="single" w:sz="4" w:space="0" w:color="auto"/>
              <w:left w:val="nil"/>
              <w:bottom w:val="nil"/>
              <w:right w:val="nil"/>
            </w:tcBorders>
            <w:vAlign w:val="center"/>
          </w:tcPr>
          <w:p w:rsidR="004108D5" w:rsidRPr="002D1DDE" w:rsidRDefault="004108D5" w:rsidP="004E3C59">
            <w:pPr>
              <w:jc w:val="center"/>
              <w:rPr>
                <w:sz w:val="22"/>
                <w:szCs w:val="22"/>
              </w:rPr>
            </w:pPr>
          </w:p>
        </w:tc>
        <w:tc>
          <w:tcPr>
            <w:tcW w:w="2755" w:type="dxa"/>
            <w:tcBorders>
              <w:top w:val="single" w:sz="4" w:space="0" w:color="auto"/>
              <w:left w:val="nil"/>
              <w:bottom w:val="single" w:sz="4" w:space="0" w:color="auto"/>
              <w:right w:val="single" w:sz="4" w:space="0" w:color="auto"/>
            </w:tcBorders>
            <w:vAlign w:val="center"/>
          </w:tcPr>
          <w:p w:rsidR="004108D5" w:rsidRPr="002D1DDE" w:rsidRDefault="004108D5" w:rsidP="004E3C59">
            <w:pPr>
              <w:jc w:val="center"/>
              <w:rPr>
                <w:b/>
                <w:sz w:val="22"/>
                <w:szCs w:val="22"/>
              </w:rPr>
            </w:pPr>
            <w:r w:rsidRPr="002D1DDE">
              <w:rPr>
                <w:b/>
                <w:i/>
                <w:sz w:val="24"/>
                <w:szCs w:val="24"/>
              </w:rPr>
              <w:t>Е.А. Кот</w:t>
            </w:r>
          </w:p>
        </w:tc>
      </w:tr>
      <w:tr w:rsidR="004108D5" w:rsidRPr="002D1DDE" w:rsidTr="004E3C59">
        <w:tc>
          <w:tcPr>
            <w:tcW w:w="5211" w:type="dxa"/>
            <w:gridSpan w:val="7"/>
            <w:tcBorders>
              <w:top w:val="nil"/>
              <w:left w:val="single" w:sz="4" w:space="0" w:color="auto"/>
              <w:bottom w:val="nil"/>
              <w:right w:val="nil"/>
            </w:tcBorders>
          </w:tcPr>
          <w:p w:rsidR="004108D5" w:rsidRPr="002D1DDE" w:rsidRDefault="004108D5" w:rsidP="004E3C59">
            <w:pPr>
              <w:jc w:val="center"/>
              <w:rPr>
                <w:sz w:val="22"/>
                <w:szCs w:val="18"/>
              </w:rPr>
            </w:pPr>
          </w:p>
        </w:tc>
        <w:tc>
          <w:tcPr>
            <w:tcW w:w="283" w:type="dxa"/>
          </w:tcPr>
          <w:p w:rsidR="004108D5" w:rsidRPr="002D1DDE" w:rsidRDefault="004108D5" w:rsidP="004E3C59">
            <w:pPr>
              <w:rPr>
                <w:sz w:val="22"/>
                <w:szCs w:val="18"/>
              </w:rPr>
            </w:pPr>
          </w:p>
        </w:tc>
        <w:tc>
          <w:tcPr>
            <w:tcW w:w="1560" w:type="dxa"/>
            <w:gridSpan w:val="2"/>
          </w:tcPr>
          <w:p w:rsidR="004108D5" w:rsidRPr="002D1DDE" w:rsidRDefault="004108D5" w:rsidP="004E3C59">
            <w:pPr>
              <w:jc w:val="center"/>
              <w:rPr>
                <w:sz w:val="22"/>
                <w:szCs w:val="18"/>
              </w:rPr>
            </w:pPr>
            <w:r w:rsidRPr="002D1DDE">
              <w:rPr>
                <w:sz w:val="22"/>
                <w:szCs w:val="18"/>
              </w:rPr>
              <w:t>(подпись)</w:t>
            </w:r>
          </w:p>
        </w:tc>
        <w:tc>
          <w:tcPr>
            <w:tcW w:w="284" w:type="dxa"/>
          </w:tcPr>
          <w:p w:rsidR="004108D5" w:rsidRPr="002D1DDE" w:rsidRDefault="004108D5" w:rsidP="004E3C59">
            <w:pPr>
              <w:rPr>
                <w:sz w:val="22"/>
                <w:szCs w:val="18"/>
              </w:rPr>
            </w:pPr>
          </w:p>
        </w:tc>
        <w:tc>
          <w:tcPr>
            <w:tcW w:w="2755" w:type="dxa"/>
            <w:tcBorders>
              <w:top w:val="nil"/>
              <w:left w:val="nil"/>
              <w:bottom w:val="nil"/>
              <w:right w:val="single" w:sz="4" w:space="0" w:color="auto"/>
            </w:tcBorders>
          </w:tcPr>
          <w:p w:rsidR="004108D5" w:rsidRPr="002D1DDE" w:rsidRDefault="004108D5" w:rsidP="004E3C59">
            <w:pPr>
              <w:jc w:val="center"/>
              <w:rPr>
                <w:sz w:val="22"/>
                <w:szCs w:val="18"/>
              </w:rPr>
            </w:pPr>
          </w:p>
        </w:tc>
      </w:tr>
      <w:tr w:rsidR="004108D5" w:rsidRPr="002D1DDE" w:rsidTr="004E3C59">
        <w:tc>
          <w:tcPr>
            <w:tcW w:w="10093" w:type="dxa"/>
            <w:gridSpan w:val="12"/>
            <w:tcBorders>
              <w:top w:val="nil"/>
              <w:left w:val="single" w:sz="4" w:space="0" w:color="auto"/>
              <w:bottom w:val="nil"/>
              <w:right w:val="single" w:sz="4" w:space="0" w:color="auto"/>
            </w:tcBorders>
            <w:tcMar>
              <w:top w:w="0" w:type="dxa"/>
              <w:left w:w="108" w:type="dxa"/>
              <w:bottom w:w="0" w:type="dxa"/>
              <w:right w:w="108" w:type="dxa"/>
            </w:tcMar>
          </w:tcPr>
          <w:p w:rsidR="004108D5" w:rsidRPr="002D1DDE" w:rsidRDefault="004108D5" w:rsidP="004E3C59">
            <w:pPr>
              <w:jc w:val="both"/>
              <w:rPr>
                <w:rStyle w:val="SUBST"/>
                <w:bCs/>
                <w:iCs/>
                <w:szCs w:val="22"/>
              </w:rPr>
            </w:pPr>
          </w:p>
        </w:tc>
      </w:tr>
      <w:tr w:rsidR="004108D5" w:rsidRPr="002D1DDE" w:rsidTr="004E3C59">
        <w:tc>
          <w:tcPr>
            <w:tcW w:w="760" w:type="dxa"/>
            <w:tcBorders>
              <w:top w:val="nil"/>
              <w:left w:val="single" w:sz="4" w:space="0" w:color="auto"/>
              <w:right w:val="nil"/>
            </w:tcBorders>
            <w:vAlign w:val="bottom"/>
          </w:tcPr>
          <w:p w:rsidR="004108D5" w:rsidRPr="002D1DDE" w:rsidRDefault="004108D5" w:rsidP="004E3C59">
            <w:pPr>
              <w:rPr>
                <w:sz w:val="22"/>
                <w:szCs w:val="22"/>
              </w:rPr>
            </w:pPr>
            <w:r w:rsidRPr="002D1DDE">
              <w:rPr>
                <w:sz w:val="22"/>
                <w:szCs w:val="22"/>
              </w:rPr>
              <w:t>Дата «</w:t>
            </w:r>
          </w:p>
        </w:tc>
        <w:tc>
          <w:tcPr>
            <w:tcW w:w="261" w:type="dxa"/>
            <w:tcBorders>
              <w:top w:val="nil"/>
              <w:left w:val="nil"/>
              <w:bottom w:val="single" w:sz="4" w:space="0" w:color="auto"/>
              <w:right w:val="nil"/>
            </w:tcBorders>
            <w:vAlign w:val="bottom"/>
          </w:tcPr>
          <w:p w:rsidR="004108D5" w:rsidRPr="002D1DDE" w:rsidRDefault="004108D5" w:rsidP="004E3C59">
            <w:pPr>
              <w:jc w:val="center"/>
              <w:rPr>
                <w:sz w:val="22"/>
                <w:szCs w:val="22"/>
              </w:rPr>
            </w:pPr>
          </w:p>
        </w:tc>
        <w:tc>
          <w:tcPr>
            <w:tcW w:w="505" w:type="dxa"/>
            <w:vAlign w:val="bottom"/>
          </w:tcPr>
          <w:p w:rsidR="004108D5" w:rsidRPr="002D1DDE" w:rsidRDefault="004108D5" w:rsidP="004E3C59">
            <w:pPr>
              <w:rPr>
                <w:sz w:val="22"/>
                <w:szCs w:val="22"/>
              </w:rPr>
            </w:pPr>
            <w:r w:rsidRPr="002D1DDE">
              <w:rPr>
                <w:sz w:val="22"/>
                <w:szCs w:val="22"/>
              </w:rPr>
              <w:t>»</w:t>
            </w:r>
          </w:p>
        </w:tc>
        <w:tc>
          <w:tcPr>
            <w:tcW w:w="1559" w:type="dxa"/>
            <w:tcBorders>
              <w:top w:val="nil"/>
              <w:left w:val="nil"/>
              <w:bottom w:val="single" w:sz="4" w:space="0" w:color="auto"/>
              <w:right w:val="nil"/>
            </w:tcBorders>
            <w:vAlign w:val="bottom"/>
          </w:tcPr>
          <w:p w:rsidR="004108D5" w:rsidRPr="002D1DDE" w:rsidRDefault="004108D5" w:rsidP="004E3C59">
            <w:pPr>
              <w:jc w:val="center"/>
              <w:rPr>
                <w:sz w:val="22"/>
                <w:szCs w:val="22"/>
              </w:rPr>
            </w:pPr>
          </w:p>
        </w:tc>
        <w:tc>
          <w:tcPr>
            <w:tcW w:w="425" w:type="dxa"/>
            <w:vAlign w:val="bottom"/>
          </w:tcPr>
          <w:p w:rsidR="004108D5" w:rsidRPr="002D1DDE" w:rsidRDefault="004108D5" w:rsidP="004E3C59">
            <w:pPr>
              <w:jc w:val="right"/>
              <w:rPr>
                <w:sz w:val="22"/>
                <w:szCs w:val="22"/>
              </w:rPr>
            </w:pPr>
            <w:r w:rsidRPr="002D1DDE">
              <w:rPr>
                <w:sz w:val="22"/>
                <w:szCs w:val="22"/>
              </w:rPr>
              <w:t>20</w:t>
            </w:r>
          </w:p>
        </w:tc>
        <w:tc>
          <w:tcPr>
            <w:tcW w:w="284" w:type="dxa"/>
            <w:tcBorders>
              <w:top w:val="nil"/>
              <w:left w:val="nil"/>
              <w:bottom w:val="single" w:sz="4" w:space="0" w:color="auto"/>
              <w:right w:val="nil"/>
            </w:tcBorders>
            <w:vAlign w:val="bottom"/>
          </w:tcPr>
          <w:p w:rsidR="004108D5" w:rsidRPr="002D1DDE" w:rsidRDefault="004108D5" w:rsidP="004E3C59">
            <w:pPr>
              <w:jc w:val="center"/>
              <w:rPr>
                <w:sz w:val="22"/>
                <w:szCs w:val="22"/>
              </w:rPr>
            </w:pPr>
          </w:p>
        </w:tc>
        <w:tc>
          <w:tcPr>
            <w:tcW w:w="2693" w:type="dxa"/>
            <w:gridSpan w:val="3"/>
            <w:vAlign w:val="bottom"/>
          </w:tcPr>
          <w:p w:rsidR="004108D5" w:rsidRPr="002D1DDE" w:rsidRDefault="004108D5" w:rsidP="004E3C59">
            <w:pPr>
              <w:tabs>
                <w:tab w:val="left" w:pos="2098"/>
              </w:tabs>
              <w:ind w:left="57"/>
              <w:rPr>
                <w:sz w:val="22"/>
                <w:szCs w:val="22"/>
              </w:rPr>
            </w:pPr>
            <w:r w:rsidRPr="002D1DDE">
              <w:rPr>
                <w:sz w:val="22"/>
                <w:szCs w:val="22"/>
              </w:rPr>
              <w:t>г.</w:t>
            </w:r>
            <w:r w:rsidRPr="002D1DDE">
              <w:rPr>
                <w:sz w:val="22"/>
                <w:szCs w:val="22"/>
              </w:rPr>
              <w:tab/>
              <w:t>М.П.</w:t>
            </w:r>
          </w:p>
        </w:tc>
        <w:tc>
          <w:tcPr>
            <w:tcW w:w="3606" w:type="dxa"/>
            <w:gridSpan w:val="3"/>
            <w:tcBorders>
              <w:top w:val="nil"/>
              <w:left w:val="nil"/>
              <w:right w:val="single" w:sz="4" w:space="0" w:color="auto"/>
            </w:tcBorders>
          </w:tcPr>
          <w:p w:rsidR="004108D5" w:rsidRPr="002D1DDE" w:rsidRDefault="004108D5" w:rsidP="004E3C59">
            <w:pPr>
              <w:tabs>
                <w:tab w:val="left" w:pos="2098"/>
              </w:tabs>
              <w:ind w:left="57"/>
              <w:rPr>
                <w:sz w:val="22"/>
                <w:szCs w:val="22"/>
              </w:rPr>
            </w:pPr>
          </w:p>
        </w:tc>
      </w:tr>
      <w:tr w:rsidR="004108D5" w:rsidRPr="002D1DDE" w:rsidTr="004E3C59">
        <w:tc>
          <w:tcPr>
            <w:tcW w:w="760" w:type="dxa"/>
            <w:tcBorders>
              <w:top w:val="nil"/>
              <w:left w:val="single" w:sz="4" w:space="0" w:color="auto"/>
              <w:bottom w:val="single" w:sz="4" w:space="0" w:color="auto"/>
              <w:right w:val="nil"/>
            </w:tcBorders>
            <w:vAlign w:val="bottom"/>
          </w:tcPr>
          <w:p w:rsidR="004108D5" w:rsidRPr="002D1DDE" w:rsidRDefault="004108D5" w:rsidP="004E3C59">
            <w:pPr>
              <w:rPr>
                <w:sz w:val="22"/>
                <w:szCs w:val="22"/>
              </w:rPr>
            </w:pPr>
          </w:p>
          <w:p w:rsidR="004108D5" w:rsidRPr="002D1DDE" w:rsidRDefault="004108D5" w:rsidP="004E3C59">
            <w:pPr>
              <w:rPr>
                <w:sz w:val="22"/>
                <w:szCs w:val="22"/>
              </w:rPr>
            </w:pPr>
          </w:p>
        </w:tc>
        <w:tc>
          <w:tcPr>
            <w:tcW w:w="261" w:type="dxa"/>
            <w:tcBorders>
              <w:top w:val="nil"/>
              <w:left w:val="nil"/>
              <w:bottom w:val="single" w:sz="4" w:space="0" w:color="auto"/>
              <w:right w:val="nil"/>
            </w:tcBorders>
            <w:vAlign w:val="bottom"/>
          </w:tcPr>
          <w:p w:rsidR="004108D5" w:rsidRPr="002D1DDE" w:rsidRDefault="004108D5" w:rsidP="004E3C59">
            <w:pPr>
              <w:jc w:val="center"/>
              <w:rPr>
                <w:sz w:val="22"/>
                <w:szCs w:val="22"/>
              </w:rPr>
            </w:pPr>
          </w:p>
        </w:tc>
        <w:tc>
          <w:tcPr>
            <w:tcW w:w="505" w:type="dxa"/>
            <w:tcBorders>
              <w:bottom w:val="single" w:sz="4" w:space="0" w:color="auto"/>
            </w:tcBorders>
            <w:vAlign w:val="bottom"/>
          </w:tcPr>
          <w:p w:rsidR="004108D5" w:rsidRPr="002D1DDE" w:rsidRDefault="004108D5" w:rsidP="004E3C59">
            <w:pPr>
              <w:rPr>
                <w:sz w:val="22"/>
                <w:szCs w:val="22"/>
              </w:rPr>
            </w:pPr>
          </w:p>
        </w:tc>
        <w:tc>
          <w:tcPr>
            <w:tcW w:w="1559" w:type="dxa"/>
            <w:tcBorders>
              <w:top w:val="nil"/>
              <w:left w:val="nil"/>
              <w:bottom w:val="single" w:sz="4" w:space="0" w:color="auto"/>
              <w:right w:val="nil"/>
            </w:tcBorders>
            <w:vAlign w:val="bottom"/>
          </w:tcPr>
          <w:p w:rsidR="004108D5" w:rsidRPr="002D1DDE" w:rsidRDefault="004108D5" w:rsidP="004E3C59">
            <w:pPr>
              <w:jc w:val="center"/>
              <w:rPr>
                <w:sz w:val="22"/>
                <w:szCs w:val="22"/>
              </w:rPr>
            </w:pPr>
          </w:p>
        </w:tc>
        <w:tc>
          <w:tcPr>
            <w:tcW w:w="425" w:type="dxa"/>
            <w:tcBorders>
              <w:bottom w:val="single" w:sz="4" w:space="0" w:color="auto"/>
            </w:tcBorders>
            <w:vAlign w:val="bottom"/>
          </w:tcPr>
          <w:p w:rsidR="004108D5" w:rsidRPr="002D1DDE" w:rsidRDefault="004108D5" w:rsidP="004E3C59">
            <w:pPr>
              <w:jc w:val="right"/>
              <w:rPr>
                <w:sz w:val="22"/>
                <w:szCs w:val="22"/>
              </w:rPr>
            </w:pPr>
          </w:p>
        </w:tc>
        <w:tc>
          <w:tcPr>
            <w:tcW w:w="284" w:type="dxa"/>
            <w:tcBorders>
              <w:top w:val="nil"/>
              <w:left w:val="nil"/>
              <w:bottom w:val="single" w:sz="4" w:space="0" w:color="auto"/>
              <w:right w:val="nil"/>
            </w:tcBorders>
            <w:vAlign w:val="bottom"/>
          </w:tcPr>
          <w:p w:rsidR="004108D5" w:rsidRPr="002D1DDE" w:rsidRDefault="004108D5" w:rsidP="004E3C59">
            <w:pPr>
              <w:jc w:val="center"/>
              <w:rPr>
                <w:sz w:val="22"/>
                <w:szCs w:val="22"/>
              </w:rPr>
            </w:pPr>
          </w:p>
        </w:tc>
        <w:tc>
          <w:tcPr>
            <w:tcW w:w="2693" w:type="dxa"/>
            <w:gridSpan w:val="3"/>
            <w:tcBorders>
              <w:bottom w:val="single" w:sz="4" w:space="0" w:color="auto"/>
            </w:tcBorders>
            <w:vAlign w:val="bottom"/>
          </w:tcPr>
          <w:p w:rsidR="004108D5" w:rsidRPr="002D1DDE" w:rsidRDefault="004108D5" w:rsidP="004E3C59">
            <w:pPr>
              <w:tabs>
                <w:tab w:val="left" w:pos="2098"/>
              </w:tabs>
              <w:ind w:left="57"/>
              <w:rPr>
                <w:sz w:val="22"/>
                <w:szCs w:val="22"/>
              </w:rPr>
            </w:pPr>
          </w:p>
        </w:tc>
        <w:tc>
          <w:tcPr>
            <w:tcW w:w="3606" w:type="dxa"/>
            <w:gridSpan w:val="3"/>
            <w:tcBorders>
              <w:top w:val="nil"/>
              <w:left w:val="nil"/>
              <w:bottom w:val="single" w:sz="4" w:space="0" w:color="auto"/>
              <w:right w:val="single" w:sz="4" w:space="0" w:color="auto"/>
            </w:tcBorders>
          </w:tcPr>
          <w:p w:rsidR="004108D5" w:rsidRPr="002D1DDE" w:rsidRDefault="004108D5" w:rsidP="004E3C59">
            <w:pPr>
              <w:tabs>
                <w:tab w:val="left" w:pos="2098"/>
              </w:tabs>
              <w:ind w:left="57"/>
              <w:rPr>
                <w:sz w:val="22"/>
                <w:szCs w:val="22"/>
              </w:rPr>
            </w:pPr>
          </w:p>
        </w:tc>
      </w:tr>
    </w:tbl>
    <w:p w:rsidR="004108D5" w:rsidRPr="002D1DDE" w:rsidRDefault="004108D5" w:rsidP="00EA6CF7">
      <w:pPr>
        <w:pStyle w:val="1"/>
        <w:spacing w:before="0"/>
        <w:ind w:left="180" w:right="-427" w:firstLine="0"/>
        <w:rPr>
          <w:sz w:val="22"/>
          <w:szCs w:val="20"/>
        </w:rPr>
      </w:pPr>
    </w:p>
    <w:p w:rsidR="004108D5" w:rsidRPr="002D1DDE" w:rsidRDefault="004108D5" w:rsidP="00EA6CF7">
      <w:pPr>
        <w:pStyle w:val="BalloonText1"/>
        <w:adjustRightInd w:val="0"/>
        <w:jc w:val="right"/>
        <w:rPr>
          <w:rFonts w:ascii="Times New Roman" w:hAnsi="Times New Roman" w:cs="Times New Roman"/>
          <w:b/>
          <w:bCs/>
          <w:sz w:val="20"/>
          <w:szCs w:val="20"/>
        </w:rPr>
      </w:pPr>
      <w:r w:rsidRPr="002D1DDE">
        <w:rPr>
          <w:sz w:val="22"/>
          <w:szCs w:val="20"/>
        </w:rPr>
        <w:br w:type="page"/>
      </w:r>
    </w:p>
    <w:p w:rsidR="004108D5" w:rsidRPr="002D1DDE" w:rsidRDefault="004108D5" w:rsidP="00EA6CF7">
      <w:pPr>
        <w:pStyle w:val="BalloonText1"/>
        <w:adjustRightInd w:val="0"/>
        <w:jc w:val="right"/>
        <w:rPr>
          <w:rFonts w:ascii="Times New Roman" w:hAnsi="Times New Roman" w:cs="Times New Roman"/>
          <w:b/>
          <w:bCs/>
          <w:sz w:val="20"/>
          <w:szCs w:val="20"/>
        </w:rPr>
      </w:pPr>
      <w:r w:rsidRPr="002D1DDE">
        <w:rPr>
          <w:rFonts w:ascii="Times New Roman" w:hAnsi="Times New Roman" w:cs="Times New Roman"/>
          <w:b/>
          <w:bCs/>
          <w:sz w:val="20"/>
          <w:szCs w:val="20"/>
        </w:rPr>
        <w:t>Оборотная сторона</w:t>
      </w:r>
    </w:p>
    <w:p w:rsidR="004108D5" w:rsidRPr="002D1DDE" w:rsidRDefault="004108D5" w:rsidP="00EA6CF7">
      <w:pPr>
        <w:widowControl w:val="0"/>
        <w:adjustRightInd w:val="0"/>
        <w:ind w:firstLine="540"/>
        <w:rPr>
          <w:b/>
          <w:bCs/>
          <w:sz w:val="22"/>
          <w:szCs w:val="22"/>
          <w:lang w:eastAsia="ru-RU"/>
        </w:rPr>
      </w:pPr>
      <w:r w:rsidRPr="002D1DDE">
        <w:rPr>
          <w:b/>
          <w:bCs/>
          <w:sz w:val="22"/>
          <w:szCs w:val="22"/>
          <w:lang w:eastAsia="ru-RU"/>
        </w:rPr>
        <w:t>1. Вид, категория (тип), ценных бумаг</w:t>
      </w:r>
    </w:p>
    <w:p w:rsidR="004108D5" w:rsidRPr="002D1DDE" w:rsidRDefault="004108D5" w:rsidP="00EA6CF7">
      <w:pPr>
        <w:adjustRightInd w:val="0"/>
        <w:ind w:firstLine="540"/>
        <w:jc w:val="both"/>
        <w:rPr>
          <w:sz w:val="22"/>
          <w:szCs w:val="22"/>
        </w:rPr>
      </w:pPr>
      <w:r w:rsidRPr="002D1DDE">
        <w:rPr>
          <w:sz w:val="22"/>
          <w:szCs w:val="22"/>
        </w:rPr>
        <w:t xml:space="preserve">Вид ценных бумаг: </w:t>
      </w:r>
      <w:r w:rsidRPr="002D1DDE">
        <w:rPr>
          <w:b/>
          <w:bCs/>
          <w:i/>
          <w:iCs/>
          <w:sz w:val="22"/>
          <w:szCs w:val="22"/>
        </w:rPr>
        <w:t>облигации на предъявителя</w:t>
      </w:r>
      <w:r w:rsidRPr="002D1DDE">
        <w:rPr>
          <w:sz w:val="22"/>
          <w:szCs w:val="22"/>
        </w:rPr>
        <w:t xml:space="preserve"> </w:t>
      </w:r>
    </w:p>
    <w:p w:rsidR="004108D5" w:rsidRPr="002D1DDE" w:rsidRDefault="004108D5" w:rsidP="00EA6CF7">
      <w:pPr>
        <w:adjustRightInd w:val="0"/>
        <w:ind w:firstLine="540"/>
        <w:jc w:val="both"/>
        <w:rPr>
          <w:b/>
          <w:bCs/>
          <w:i/>
          <w:iCs/>
          <w:sz w:val="22"/>
          <w:szCs w:val="22"/>
        </w:rPr>
      </w:pPr>
      <w:r w:rsidRPr="002D1DDE">
        <w:rPr>
          <w:sz w:val="22"/>
          <w:szCs w:val="22"/>
        </w:rPr>
        <w:t xml:space="preserve">Серия: </w:t>
      </w:r>
      <w:r>
        <w:rPr>
          <w:b/>
          <w:bCs/>
          <w:i/>
          <w:iCs/>
          <w:sz w:val="22"/>
          <w:szCs w:val="22"/>
        </w:rPr>
        <w:t>01</w:t>
      </w:r>
    </w:p>
    <w:p w:rsidR="004108D5" w:rsidRPr="002D1DDE" w:rsidRDefault="004108D5" w:rsidP="00EA6CF7">
      <w:pPr>
        <w:adjustRightInd w:val="0"/>
        <w:ind w:firstLine="540"/>
        <w:jc w:val="both"/>
        <w:rPr>
          <w:b/>
          <w:bCs/>
          <w:i/>
          <w:iCs/>
          <w:sz w:val="22"/>
          <w:szCs w:val="22"/>
        </w:rPr>
      </w:pPr>
      <w:r w:rsidRPr="002D1DDE">
        <w:rPr>
          <w:sz w:val="22"/>
          <w:szCs w:val="22"/>
        </w:rPr>
        <w:t>Идентификационные признаки выпуска:</w:t>
      </w:r>
      <w:r w:rsidRPr="002D1DDE">
        <w:rPr>
          <w:b/>
          <w:bCs/>
          <w:i/>
          <w:iCs/>
          <w:sz w:val="22"/>
          <w:szCs w:val="22"/>
        </w:rPr>
        <w:t xml:space="preserve"> облигации процентные неконвертируемые документарные на предъявителя с обязательным централизованным хранением серии </w:t>
      </w:r>
      <w:r>
        <w:rPr>
          <w:b/>
          <w:bCs/>
          <w:i/>
          <w:iCs/>
          <w:sz w:val="22"/>
          <w:szCs w:val="22"/>
        </w:rPr>
        <w:t>01</w:t>
      </w:r>
      <w:r w:rsidRPr="002D1DDE">
        <w:rPr>
          <w:b/>
          <w:bCs/>
          <w:i/>
          <w:iCs/>
          <w:sz w:val="22"/>
          <w:szCs w:val="22"/>
        </w:rPr>
        <w:t xml:space="preserve"> (далее по тексту именуются совокупно «Облигации» и по отдельности - «Облигация» или «Облигация выпуска») </w:t>
      </w:r>
      <w:r w:rsidRPr="002D1DDE">
        <w:rPr>
          <w:b/>
          <w:i/>
          <w:iCs/>
          <w:sz w:val="22"/>
          <w:szCs w:val="22"/>
        </w:rPr>
        <w:t>без возможности досрочного погашения по требованию владельцев Облигаций и усмотрению Эмитента</w:t>
      </w:r>
      <w:r w:rsidRPr="002D1DDE">
        <w:rPr>
          <w:b/>
          <w:bCs/>
          <w:i/>
          <w:iCs/>
          <w:sz w:val="22"/>
          <w:szCs w:val="22"/>
        </w:rPr>
        <w:t xml:space="preserve">. </w:t>
      </w:r>
    </w:p>
    <w:p w:rsidR="004108D5" w:rsidRPr="002D1DDE" w:rsidRDefault="004108D5" w:rsidP="00EA6CF7">
      <w:pPr>
        <w:ind w:firstLine="540"/>
        <w:jc w:val="both"/>
        <w:rPr>
          <w:sz w:val="22"/>
          <w:szCs w:val="22"/>
          <w:lang w:eastAsia="ru-RU"/>
        </w:rPr>
      </w:pPr>
    </w:p>
    <w:p w:rsidR="004108D5" w:rsidRPr="002D1DDE" w:rsidRDefault="004108D5" w:rsidP="00EA6CF7">
      <w:pPr>
        <w:widowControl w:val="0"/>
        <w:adjustRightInd w:val="0"/>
        <w:ind w:firstLine="540"/>
        <w:rPr>
          <w:b/>
          <w:bCs/>
          <w:sz w:val="22"/>
          <w:szCs w:val="22"/>
          <w:lang w:eastAsia="ru-RU"/>
        </w:rPr>
      </w:pPr>
      <w:r w:rsidRPr="002D1DDE">
        <w:rPr>
          <w:b/>
          <w:bCs/>
          <w:sz w:val="22"/>
          <w:szCs w:val="22"/>
          <w:lang w:eastAsia="ru-RU"/>
        </w:rPr>
        <w:t>2. Форма ценных бумаг</w:t>
      </w:r>
    </w:p>
    <w:p w:rsidR="004108D5" w:rsidRPr="002D1DDE" w:rsidRDefault="004108D5" w:rsidP="00EA6CF7">
      <w:pPr>
        <w:ind w:firstLine="540"/>
        <w:rPr>
          <w:bCs/>
          <w:iCs/>
          <w:sz w:val="22"/>
          <w:szCs w:val="22"/>
        </w:rPr>
      </w:pPr>
      <w:r w:rsidRPr="002D1DDE">
        <w:rPr>
          <w:b/>
          <w:i/>
          <w:sz w:val="22"/>
          <w:szCs w:val="22"/>
        </w:rPr>
        <w:t xml:space="preserve">документарные </w:t>
      </w:r>
    </w:p>
    <w:p w:rsidR="004108D5" w:rsidRPr="002D1DDE" w:rsidRDefault="004108D5" w:rsidP="00EA6CF7">
      <w:pPr>
        <w:widowControl w:val="0"/>
        <w:adjustRightInd w:val="0"/>
        <w:ind w:firstLine="540"/>
        <w:rPr>
          <w:sz w:val="22"/>
          <w:szCs w:val="22"/>
          <w:lang w:eastAsia="ru-RU"/>
        </w:rPr>
      </w:pPr>
    </w:p>
    <w:p w:rsidR="004108D5" w:rsidRPr="002D1DDE" w:rsidRDefault="004108D5" w:rsidP="00EA6CF7">
      <w:pPr>
        <w:widowControl w:val="0"/>
        <w:adjustRightInd w:val="0"/>
        <w:ind w:firstLine="540"/>
        <w:rPr>
          <w:b/>
          <w:bCs/>
          <w:sz w:val="22"/>
          <w:szCs w:val="22"/>
          <w:lang w:eastAsia="ru-RU"/>
        </w:rPr>
      </w:pPr>
      <w:r w:rsidRPr="002D1DDE">
        <w:rPr>
          <w:b/>
          <w:bCs/>
          <w:sz w:val="22"/>
          <w:szCs w:val="22"/>
          <w:lang w:eastAsia="ru-RU"/>
        </w:rPr>
        <w:t>3. Указание на обязательное централизованное хранение</w:t>
      </w:r>
    </w:p>
    <w:p w:rsidR="004108D5" w:rsidRPr="002D1DDE" w:rsidRDefault="004108D5" w:rsidP="00EA6CF7">
      <w:pPr>
        <w:adjustRightInd w:val="0"/>
        <w:ind w:firstLine="540"/>
        <w:jc w:val="both"/>
        <w:rPr>
          <w:b/>
          <w:bCs/>
          <w:i/>
          <w:iCs/>
          <w:sz w:val="22"/>
          <w:szCs w:val="22"/>
        </w:rPr>
      </w:pPr>
      <w:r w:rsidRPr="002D1DDE">
        <w:rPr>
          <w:b/>
          <w:bCs/>
          <w:i/>
          <w:iCs/>
          <w:sz w:val="22"/>
          <w:szCs w:val="22"/>
        </w:rPr>
        <w:t>Предусмотрено обязательное централизованное хранение Облигаций.</w:t>
      </w:r>
    </w:p>
    <w:p w:rsidR="004108D5" w:rsidRPr="002D1DDE" w:rsidRDefault="004108D5" w:rsidP="00EA6CF7">
      <w:pPr>
        <w:adjustRightInd w:val="0"/>
        <w:ind w:firstLine="540"/>
        <w:jc w:val="both"/>
        <w:rPr>
          <w:bCs/>
          <w:sz w:val="22"/>
          <w:szCs w:val="22"/>
        </w:rPr>
      </w:pPr>
      <w:r w:rsidRPr="002D1DDE">
        <w:rPr>
          <w:bCs/>
          <w:sz w:val="22"/>
          <w:szCs w:val="22"/>
        </w:rPr>
        <w:t>Депозитарий, который будет осуществлять централизованное хранение:</w:t>
      </w:r>
    </w:p>
    <w:p w:rsidR="004108D5" w:rsidRPr="002D1DDE" w:rsidRDefault="004108D5" w:rsidP="00EA6CF7">
      <w:pPr>
        <w:adjustRightInd w:val="0"/>
        <w:ind w:firstLine="540"/>
        <w:jc w:val="both"/>
        <w:rPr>
          <w:b/>
          <w:bCs/>
          <w:i/>
          <w:iCs/>
          <w:sz w:val="22"/>
          <w:szCs w:val="22"/>
        </w:rPr>
      </w:pPr>
      <w:r w:rsidRPr="002D1DDE">
        <w:rPr>
          <w:bCs/>
          <w:sz w:val="22"/>
          <w:szCs w:val="22"/>
        </w:rPr>
        <w:t xml:space="preserve">Полное фирменное наименование: </w:t>
      </w:r>
      <w:r w:rsidRPr="002D1DDE">
        <w:rPr>
          <w:b/>
          <w:bCs/>
          <w:i/>
          <w:iCs/>
          <w:sz w:val="22"/>
          <w:szCs w:val="22"/>
        </w:rPr>
        <w:t>Небанковская кредитная организация закрытое акционерное общество «Национальный расчетный депозитарий»</w:t>
      </w:r>
    </w:p>
    <w:p w:rsidR="004108D5" w:rsidRPr="002D1DDE" w:rsidRDefault="004108D5" w:rsidP="00EA6CF7">
      <w:pPr>
        <w:adjustRightInd w:val="0"/>
        <w:ind w:firstLine="540"/>
        <w:jc w:val="both"/>
        <w:rPr>
          <w:b/>
          <w:bCs/>
          <w:i/>
          <w:iCs/>
          <w:sz w:val="22"/>
          <w:szCs w:val="22"/>
        </w:rPr>
      </w:pPr>
      <w:r w:rsidRPr="002D1DDE">
        <w:rPr>
          <w:bCs/>
          <w:sz w:val="22"/>
          <w:szCs w:val="22"/>
        </w:rPr>
        <w:t xml:space="preserve">Сокращенное фирменное наименование: </w:t>
      </w:r>
      <w:r w:rsidRPr="002D1DDE">
        <w:rPr>
          <w:b/>
          <w:bCs/>
          <w:i/>
          <w:iCs/>
          <w:sz w:val="22"/>
          <w:szCs w:val="22"/>
        </w:rPr>
        <w:t>НКО ЗАО НРД</w:t>
      </w:r>
    </w:p>
    <w:p w:rsidR="004108D5" w:rsidRPr="002D1DDE" w:rsidRDefault="004108D5" w:rsidP="00EA6CF7">
      <w:pPr>
        <w:adjustRightInd w:val="0"/>
        <w:ind w:firstLine="540"/>
        <w:jc w:val="both"/>
        <w:rPr>
          <w:b/>
          <w:bCs/>
          <w:i/>
          <w:iCs/>
          <w:sz w:val="22"/>
          <w:szCs w:val="22"/>
        </w:rPr>
      </w:pPr>
      <w:r w:rsidRPr="002D1DDE">
        <w:rPr>
          <w:bCs/>
          <w:sz w:val="22"/>
          <w:szCs w:val="22"/>
        </w:rPr>
        <w:t xml:space="preserve">Место нахождения: </w:t>
      </w:r>
      <w:r w:rsidRPr="002D1DDE">
        <w:rPr>
          <w:b/>
          <w:bCs/>
          <w:i/>
          <w:iCs/>
          <w:sz w:val="22"/>
          <w:szCs w:val="22"/>
        </w:rPr>
        <w:t>город Москва, улица Спартаковская, дом 12</w:t>
      </w:r>
    </w:p>
    <w:p w:rsidR="004108D5" w:rsidRPr="002D1DDE" w:rsidRDefault="004108D5" w:rsidP="00EA6CF7">
      <w:pPr>
        <w:adjustRightInd w:val="0"/>
        <w:ind w:firstLine="540"/>
        <w:jc w:val="both"/>
        <w:rPr>
          <w:b/>
          <w:bCs/>
          <w:i/>
          <w:iCs/>
          <w:sz w:val="22"/>
          <w:szCs w:val="22"/>
        </w:rPr>
      </w:pPr>
      <w:r w:rsidRPr="002D1DDE">
        <w:rPr>
          <w:bCs/>
          <w:sz w:val="22"/>
          <w:szCs w:val="22"/>
        </w:rPr>
        <w:t xml:space="preserve">Почтовый адрес: </w:t>
      </w:r>
      <w:smartTag w:uri="urn:schemas-microsoft-com:office:smarttags" w:element="metricconverter">
        <w:smartTagPr>
          <w:attr w:name="ProductID" w:val="105066, г"/>
        </w:smartTagPr>
        <w:r w:rsidRPr="002D1DDE">
          <w:rPr>
            <w:b/>
            <w:bCs/>
            <w:i/>
            <w:iCs/>
            <w:sz w:val="22"/>
            <w:szCs w:val="22"/>
          </w:rPr>
          <w:t>105066, г</w:t>
        </w:r>
      </w:smartTag>
      <w:r w:rsidRPr="002D1DDE">
        <w:rPr>
          <w:b/>
          <w:bCs/>
          <w:i/>
          <w:iCs/>
          <w:sz w:val="22"/>
          <w:szCs w:val="22"/>
        </w:rPr>
        <w:t>. Москва, ул. Спартаковская, дом 12</w:t>
      </w:r>
    </w:p>
    <w:p w:rsidR="004108D5" w:rsidRPr="002D1DDE" w:rsidRDefault="004108D5" w:rsidP="00EA6CF7">
      <w:pPr>
        <w:adjustRightInd w:val="0"/>
        <w:ind w:firstLine="540"/>
        <w:jc w:val="both"/>
        <w:rPr>
          <w:b/>
          <w:bCs/>
          <w:sz w:val="22"/>
          <w:szCs w:val="22"/>
        </w:rPr>
      </w:pPr>
      <w:r w:rsidRPr="002D1DDE">
        <w:rPr>
          <w:bCs/>
          <w:sz w:val="22"/>
          <w:szCs w:val="22"/>
        </w:rPr>
        <w:t xml:space="preserve">ИНН: </w:t>
      </w:r>
      <w:r w:rsidRPr="002D1DDE">
        <w:rPr>
          <w:b/>
          <w:bCs/>
          <w:i/>
          <w:iCs/>
          <w:sz w:val="22"/>
          <w:szCs w:val="22"/>
        </w:rPr>
        <w:t>7702165310</w:t>
      </w:r>
    </w:p>
    <w:p w:rsidR="004108D5" w:rsidRPr="002D1DDE" w:rsidRDefault="004108D5" w:rsidP="00EA6CF7">
      <w:pPr>
        <w:adjustRightInd w:val="0"/>
        <w:ind w:firstLine="540"/>
        <w:jc w:val="both"/>
        <w:rPr>
          <w:bCs/>
          <w:sz w:val="22"/>
          <w:szCs w:val="22"/>
        </w:rPr>
      </w:pPr>
      <w:r w:rsidRPr="002D1DDE">
        <w:rPr>
          <w:bCs/>
          <w:sz w:val="22"/>
          <w:szCs w:val="22"/>
        </w:rPr>
        <w:t xml:space="preserve">Телефон: </w:t>
      </w:r>
      <w:r w:rsidRPr="002D1DDE">
        <w:rPr>
          <w:b/>
          <w:bCs/>
          <w:i/>
          <w:iCs/>
          <w:sz w:val="22"/>
          <w:szCs w:val="22"/>
        </w:rPr>
        <w:t>+7 (495) 956-27-90, факс +7 (495) 956-0938</w:t>
      </w:r>
    </w:p>
    <w:p w:rsidR="004108D5" w:rsidRPr="002D1DDE" w:rsidRDefault="004108D5" w:rsidP="00EA6CF7">
      <w:pPr>
        <w:adjustRightInd w:val="0"/>
        <w:ind w:firstLine="540"/>
        <w:jc w:val="both"/>
        <w:rPr>
          <w:b/>
          <w:bCs/>
          <w:sz w:val="22"/>
          <w:szCs w:val="22"/>
        </w:rPr>
      </w:pPr>
      <w:r w:rsidRPr="002D1DDE">
        <w:rPr>
          <w:bCs/>
          <w:sz w:val="22"/>
          <w:szCs w:val="22"/>
        </w:rPr>
        <w:t xml:space="preserve">Номер лицензии профессионального участника рынка ценных бумаг на осуществление депозитарной деятельности: </w:t>
      </w:r>
      <w:r w:rsidRPr="002D1DDE">
        <w:rPr>
          <w:b/>
          <w:bCs/>
          <w:i/>
          <w:iCs/>
          <w:sz w:val="22"/>
          <w:szCs w:val="22"/>
        </w:rPr>
        <w:t>177-12042-000100</w:t>
      </w:r>
    </w:p>
    <w:p w:rsidR="004108D5" w:rsidRPr="002D1DDE" w:rsidRDefault="004108D5" w:rsidP="00EA6CF7">
      <w:pPr>
        <w:adjustRightInd w:val="0"/>
        <w:ind w:firstLine="540"/>
        <w:jc w:val="both"/>
        <w:rPr>
          <w:b/>
          <w:bCs/>
          <w:sz w:val="22"/>
          <w:szCs w:val="22"/>
        </w:rPr>
      </w:pPr>
      <w:r w:rsidRPr="002D1DDE">
        <w:rPr>
          <w:bCs/>
          <w:sz w:val="22"/>
          <w:szCs w:val="22"/>
        </w:rPr>
        <w:t xml:space="preserve">Дата выдачи: </w:t>
      </w:r>
      <w:r w:rsidRPr="002D1DDE">
        <w:rPr>
          <w:b/>
          <w:bCs/>
          <w:i/>
          <w:sz w:val="22"/>
          <w:szCs w:val="22"/>
        </w:rPr>
        <w:t>19</w:t>
      </w:r>
      <w:r w:rsidRPr="002D1DDE">
        <w:rPr>
          <w:b/>
          <w:bCs/>
          <w:i/>
          <w:iCs/>
          <w:sz w:val="22"/>
          <w:szCs w:val="22"/>
        </w:rPr>
        <w:t>.02.2009 г.</w:t>
      </w:r>
    </w:p>
    <w:p w:rsidR="004108D5" w:rsidRPr="002D1DDE" w:rsidRDefault="004108D5" w:rsidP="00EA6CF7">
      <w:pPr>
        <w:adjustRightInd w:val="0"/>
        <w:ind w:firstLine="540"/>
        <w:jc w:val="both"/>
        <w:rPr>
          <w:b/>
          <w:bCs/>
          <w:sz w:val="22"/>
          <w:szCs w:val="22"/>
        </w:rPr>
      </w:pPr>
      <w:r w:rsidRPr="002D1DDE">
        <w:rPr>
          <w:bCs/>
          <w:sz w:val="22"/>
          <w:szCs w:val="22"/>
        </w:rPr>
        <w:t xml:space="preserve">Срок действия: </w:t>
      </w:r>
      <w:r w:rsidRPr="002D1DDE">
        <w:rPr>
          <w:b/>
          <w:bCs/>
          <w:i/>
          <w:iCs/>
          <w:sz w:val="22"/>
          <w:szCs w:val="22"/>
        </w:rPr>
        <w:t>без ограничения срока действия</w:t>
      </w:r>
    </w:p>
    <w:p w:rsidR="004108D5" w:rsidRPr="002D1DDE" w:rsidRDefault="004108D5" w:rsidP="00EA6CF7">
      <w:pPr>
        <w:adjustRightInd w:val="0"/>
        <w:ind w:firstLine="540"/>
        <w:jc w:val="both"/>
        <w:rPr>
          <w:b/>
          <w:bCs/>
          <w:sz w:val="22"/>
          <w:szCs w:val="22"/>
        </w:rPr>
      </w:pPr>
      <w:r w:rsidRPr="002D1DDE">
        <w:rPr>
          <w:bCs/>
          <w:sz w:val="22"/>
          <w:szCs w:val="22"/>
        </w:rPr>
        <w:t xml:space="preserve">Лицензирующий орган: </w:t>
      </w:r>
      <w:r w:rsidRPr="002D1DDE">
        <w:rPr>
          <w:b/>
          <w:bCs/>
          <w:i/>
          <w:iCs/>
          <w:sz w:val="22"/>
          <w:szCs w:val="22"/>
        </w:rPr>
        <w:t>Центральный банк Российской Федерации</w:t>
      </w:r>
    </w:p>
    <w:p w:rsidR="004108D5" w:rsidRPr="002D1DDE" w:rsidRDefault="004108D5" w:rsidP="00EA6CF7">
      <w:pPr>
        <w:adjustRightInd w:val="0"/>
        <w:ind w:firstLine="540"/>
        <w:jc w:val="both"/>
        <w:rPr>
          <w:b/>
          <w:bCs/>
          <w:i/>
          <w:iCs/>
          <w:sz w:val="22"/>
          <w:szCs w:val="22"/>
        </w:rPr>
      </w:pPr>
      <w:r w:rsidRPr="002D1DDE">
        <w:rPr>
          <w:b/>
          <w:bCs/>
          <w:i/>
          <w:iCs/>
          <w:sz w:val="22"/>
          <w:szCs w:val="22"/>
        </w:rPr>
        <w:t>Порядок учета и перехода прав на документарные эмиссионные ценные бумаги с обязательным централизованным хранением регулируется Федеральным законом от 22.04.1996 № 39-ФЗ «О рынке ценных бумаг», Положением о депозитарной деятельности в Российской Федерации, утвержденным постановлением ФКЦБ России от 16.10.1997 № 36, а также иными нормативными правовыми актами Российской Федерации и внутренними документами депозитария.</w:t>
      </w:r>
    </w:p>
    <w:p w:rsidR="004108D5" w:rsidRPr="002D1DDE" w:rsidRDefault="004108D5" w:rsidP="00EA6CF7">
      <w:pPr>
        <w:ind w:firstLine="540"/>
        <w:jc w:val="both"/>
        <w:rPr>
          <w:sz w:val="22"/>
          <w:szCs w:val="22"/>
        </w:rPr>
      </w:pPr>
    </w:p>
    <w:p w:rsidR="004108D5" w:rsidRPr="002D1DDE" w:rsidRDefault="004108D5" w:rsidP="00EA6CF7">
      <w:pPr>
        <w:widowControl w:val="0"/>
        <w:adjustRightInd w:val="0"/>
        <w:ind w:firstLine="540"/>
        <w:rPr>
          <w:b/>
          <w:bCs/>
          <w:sz w:val="22"/>
          <w:szCs w:val="22"/>
          <w:lang w:eastAsia="ru-RU"/>
        </w:rPr>
      </w:pPr>
      <w:r w:rsidRPr="002D1DDE">
        <w:rPr>
          <w:b/>
          <w:bCs/>
          <w:sz w:val="22"/>
          <w:szCs w:val="22"/>
          <w:lang w:eastAsia="ru-RU"/>
        </w:rPr>
        <w:t xml:space="preserve">4. Номинальная стоимость каждой ценной бумаги выпуска </w:t>
      </w:r>
    </w:p>
    <w:p w:rsidR="004108D5" w:rsidRPr="002D1DDE" w:rsidRDefault="004108D5" w:rsidP="00EA6CF7">
      <w:pPr>
        <w:adjustRightInd w:val="0"/>
        <w:ind w:firstLine="540"/>
        <w:jc w:val="both"/>
        <w:rPr>
          <w:b/>
          <w:bCs/>
          <w:i/>
          <w:iCs/>
          <w:sz w:val="22"/>
          <w:szCs w:val="22"/>
        </w:rPr>
      </w:pPr>
      <w:r w:rsidRPr="002D1DDE">
        <w:rPr>
          <w:b/>
          <w:bCs/>
          <w:i/>
          <w:iCs/>
          <w:sz w:val="22"/>
          <w:szCs w:val="22"/>
        </w:rPr>
        <w:t>1 000</w:t>
      </w:r>
      <w:r w:rsidRPr="002D1DDE">
        <w:rPr>
          <w:sz w:val="22"/>
          <w:szCs w:val="22"/>
        </w:rPr>
        <w:t xml:space="preserve"> </w:t>
      </w:r>
      <w:r w:rsidRPr="002D1DDE">
        <w:rPr>
          <w:b/>
          <w:bCs/>
          <w:i/>
          <w:iCs/>
          <w:sz w:val="22"/>
          <w:szCs w:val="22"/>
        </w:rPr>
        <w:t>(Одна тысяча)</w:t>
      </w:r>
      <w:r w:rsidRPr="002D1DDE">
        <w:rPr>
          <w:sz w:val="22"/>
          <w:szCs w:val="22"/>
        </w:rPr>
        <w:t xml:space="preserve"> </w:t>
      </w:r>
      <w:r w:rsidRPr="002D1DDE">
        <w:rPr>
          <w:b/>
          <w:bCs/>
          <w:i/>
          <w:iCs/>
          <w:sz w:val="22"/>
          <w:szCs w:val="22"/>
        </w:rPr>
        <w:t>долларов США.</w:t>
      </w:r>
    </w:p>
    <w:p w:rsidR="004108D5" w:rsidRPr="002D1DDE" w:rsidRDefault="004108D5" w:rsidP="00EA6CF7">
      <w:pPr>
        <w:ind w:firstLine="540"/>
        <w:jc w:val="both"/>
        <w:rPr>
          <w:sz w:val="22"/>
          <w:szCs w:val="22"/>
        </w:rPr>
      </w:pPr>
    </w:p>
    <w:p w:rsidR="004108D5" w:rsidRPr="002D1DDE" w:rsidRDefault="004108D5" w:rsidP="00EA6CF7">
      <w:pPr>
        <w:widowControl w:val="0"/>
        <w:adjustRightInd w:val="0"/>
        <w:ind w:firstLine="540"/>
        <w:rPr>
          <w:b/>
          <w:bCs/>
          <w:sz w:val="22"/>
          <w:szCs w:val="22"/>
          <w:lang w:eastAsia="ru-RU"/>
        </w:rPr>
      </w:pPr>
      <w:r w:rsidRPr="002D1DDE">
        <w:rPr>
          <w:b/>
          <w:bCs/>
          <w:sz w:val="22"/>
          <w:szCs w:val="22"/>
          <w:lang w:eastAsia="ru-RU"/>
        </w:rPr>
        <w:t xml:space="preserve">5. Количество ценных бумаг выпуска </w:t>
      </w:r>
    </w:p>
    <w:p w:rsidR="004108D5" w:rsidRPr="002D1DDE" w:rsidRDefault="004108D5" w:rsidP="00EA6CF7">
      <w:pPr>
        <w:ind w:firstLine="540"/>
        <w:jc w:val="both"/>
        <w:rPr>
          <w:b/>
          <w:i/>
          <w:sz w:val="22"/>
          <w:szCs w:val="22"/>
        </w:rPr>
      </w:pPr>
      <w:r>
        <w:rPr>
          <w:b/>
          <w:bCs/>
          <w:i/>
          <w:iCs/>
          <w:sz w:val="22"/>
          <w:szCs w:val="22"/>
        </w:rPr>
        <w:t>2 300</w:t>
      </w:r>
      <w:r w:rsidRPr="002D1DDE">
        <w:rPr>
          <w:b/>
          <w:bCs/>
          <w:i/>
          <w:iCs/>
          <w:sz w:val="22"/>
          <w:szCs w:val="22"/>
        </w:rPr>
        <w:t xml:space="preserve"> 000 (</w:t>
      </w:r>
      <w:r>
        <w:rPr>
          <w:b/>
          <w:bCs/>
          <w:i/>
          <w:iCs/>
          <w:sz w:val="22"/>
          <w:szCs w:val="22"/>
        </w:rPr>
        <w:t>Два миллиона триста тысяч</w:t>
      </w:r>
      <w:r w:rsidRPr="002D1DDE">
        <w:rPr>
          <w:b/>
          <w:bCs/>
          <w:i/>
          <w:iCs/>
          <w:sz w:val="22"/>
          <w:szCs w:val="22"/>
        </w:rPr>
        <w:t>) штук.</w:t>
      </w:r>
    </w:p>
    <w:p w:rsidR="004108D5" w:rsidRPr="002D1DDE" w:rsidRDefault="004108D5" w:rsidP="00EA6CF7">
      <w:pPr>
        <w:ind w:firstLine="540"/>
        <w:jc w:val="both"/>
        <w:rPr>
          <w:b/>
          <w:i/>
          <w:sz w:val="22"/>
          <w:szCs w:val="22"/>
        </w:rPr>
      </w:pPr>
      <w:r w:rsidRPr="002D1DDE">
        <w:rPr>
          <w:b/>
          <w:i/>
          <w:sz w:val="22"/>
          <w:szCs w:val="22"/>
        </w:rPr>
        <w:t>Выпуск Облигаций не предполагается размещать траншами.</w:t>
      </w:r>
    </w:p>
    <w:p w:rsidR="004108D5" w:rsidRPr="002D1DDE" w:rsidRDefault="004108D5" w:rsidP="00EA6CF7">
      <w:pPr>
        <w:ind w:firstLine="540"/>
        <w:jc w:val="both"/>
        <w:rPr>
          <w:b/>
          <w:bCs/>
          <w:i/>
          <w:iCs/>
          <w:sz w:val="22"/>
          <w:szCs w:val="22"/>
        </w:rPr>
      </w:pPr>
    </w:p>
    <w:p w:rsidR="004108D5" w:rsidRPr="002D1DDE" w:rsidRDefault="004108D5" w:rsidP="00EA6CF7">
      <w:pPr>
        <w:widowControl w:val="0"/>
        <w:adjustRightInd w:val="0"/>
        <w:ind w:firstLine="540"/>
        <w:rPr>
          <w:b/>
          <w:bCs/>
          <w:sz w:val="22"/>
          <w:szCs w:val="22"/>
          <w:lang w:eastAsia="ru-RU"/>
        </w:rPr>
      </w:pPr>
      <w:r w:rsidRPr="002D1DDE">
        <w:rPr>
          <w:b/>
          <w:bCs/>
          <w:sz w:val="22"/>
          <w:szCs w:val="22"/>
          <w:lang w:eastAsia="ru-RU"/>
        </w:rPr>
        <w:t xml:space="preserve">6. Общее количество ценных бумаг данного выпуска, размещенных ранее </w:t>
      </w:r>
    </w:p>
    <w:p w:rsidR="004108D5" w:rsidRPr="002D1DDE" w:rsidRDefault="004108D5" w:rsidP="00EA6CF7">
      <w:pPr>
        <w:ind w:firstLine="540"/>
        <w:jc w:val="both"/>
        <w:rPr>
          <w:bCs/>
          <w:iCs/>
          <w:sz w:val="22"/>
          <w:szCs w:val="22"/>
        </w:rPr>
      </w:pPr>
      <w:r w:rsidRPr="002D1DDE">
        <w:rPr>
          <w:b/>
          <w:bCs/>
          <w:i/>
          <w:iCs/>
          <w:sz w:val="22"/>
          <w:szCs w:val="22"/>
        </w:rPr>
        <w:t>Сведения не приводятся</w:t>
      </w:r>
      <w:r w:rsidRPr="002D1DDE">
        <w:rPr>
          <w:bCs/>
          <w:iCs/>
          <w:sz w:val="22"/>
          <w:szCs w:val="22"/>
        </w:rPr>
        <w:t xml:space="preserve">. </w:t>
      </w:r>
      <w:r w:rsidRPr="002D1DDE">
        <w:rPr>
          <w:rStyle w:val="SUBST"/>
          <w:bCs/>
          <w:iCs/>
          <w:szCs w:val="22"/>
        </w:rPr>
        <w:t>Облигации данного выпуска ранее не размещались</w:t>
      </w:r>
      <w:r w:rsidRPr="002D1DDE">
        <w:rPr>
          <w:bCs/>
          <w:iCs/>
          <w:sz w:val="22"/>
          <w:szCs w:val="22"/>
        </w:rPr>
        <w:t xml:space="preserve">. </w:t>
      </w:r>
    </w:p>
    <w:p w:rsidR="004108D5" w:rsidRPr="002D1DDE" w:rsidRDefault="004108D5" w:rsidP="00EA6CF7">
      <w:pPr>
        <w:ind w:firstLine="540"/>
        <w:jc w:val="both"/>
        <w:rPr>
          <w:sz w:val="22"/>
          <w:szCs w:val="22"/>
        </w:rPr>
      </w:pPr>
    </w:p>
    <w:p w:rsidR="004108D5" w:rsidRPr="002D1DDE" w:rsidRDefault="004108D5" w:rsidP="00EA6CF7">
      <w:pPr>
        <w:widowControl w:val="0"/>
        <w:adjustRightInd w:val="0"/>
        <w:ind w:firstLine="540"/>
        <w:rPr>
          <w:b/>
          <w:bCs/>
          <w:sz w:val="22"/>
          <w:szCs w:val="22"/>
          <w:lang w:eastAsia="ru-RU"/>
        </w:rPr>
      </w:pPr>
      <w:r w:rsidRPr="002D1DDE">
        <w:rPr>
          <w:b/>
          <w:bCs/>
          <w:sz w:val="22"/>
          <w:szCs w:val="22"/>
          <w:lang w:eastAsia="ru-RU"/>
        </w:rPr>
        <w:t xml:space="preserve">7. Права владельца каждой ценной бумаги выпуска </w:t>
      </w:r>
    </w:p>
    <w:p w:rsidR="004108D5" w:rsidRPr="002D1DDE" w:rsidRDefault="004108D5" w:rsidP="00EA6CF7">
      <w:pPr>
        <w:widowControl w:val="0"/>
        <w:adjustRightInd w:val="0"/>
        <w:ind w:firstLine="540"/>
        <w:rPr>
          <w:b/>
          <w:bCs/>
          <w:sz w:val="22"/>
          <w:szCs w:val="22"/>
          <w:lang w:eastAsia="ru-RU"/>
        </w:rPr>
      </w:pPr>
    </w:p>
    <w:p w:rsidR="004108D5" w:rsidRPr="002D1DDE" w:rsidRDefault="004108D5" w:rsidP="00EA6CF7">
      <w:pPr>
        <w:adjustRightInd w:val="0"/>
        <w:ind w:firstLine="540"/>
        <w:jc w:val="both"/>
        <w:rPr>
          <w:b/>
          <w:i/>
          <w:sz w:val="22"/>
          <w:szCs w:val="22"/>
        </w:rPr>
      </w:pPr>
      <w:r w:rsidRPr="002D1DDE">
        <w:rPr>
          <w:b/>
          <w:i/>
          <w:sz w:val="22"/>
          <w:szCs w:val="22"/>
        </w:rPr>
        <w:t>Каждая Облигация имеет равные объем и сроки осуществления прав внутри одного выпуска вне зависимости от времени приобретения ценной бумаги. Документами, удостоверяющими права, закрепленные Облигациями, являются Сертификат Облигаций и Решение о выпуске.</w:t>
      </w:r>
    </w:p>
    <w:p w:rsidR="004108D5" w:rsidRPr="002D1DDE" w:rsidRDefault="004108D5" w:rsidP="00EA6CF7">
      <w:pPr>
        <w:adjustRightInd w:val="0"/>
        <w:ind w:firstLine="540"/>
        <w:jc w:val="both"/>
        <w:rPr>
          <w:b/>
          <w:i/>
          <w:sz w:val="22"/>
          <w:szCs w:val="22"/>
        </w:rPr>
      </w:pPr>
      <w:r w:rsidRPr="002D1DDE">
        <w:rPr>
          <w:b/>
          <w:i/>
          <w:sz w:val="22"/>
          <w:szCs w:val="22"/>
        </w:rPr>
        <w:t>Владелец Облигации имеет право на получение:</w:t>
      </w:r>
    </w:p>
    <w:p w:rsidR="004108D5" w:rsidRPr="003D5C7D" w:rsidRDefault="004108D5" w:rsidP="00EA6CF7">
      <w:pPr>
        <w:adjustRightInd w:val="0"/>
        <w:ind w:firstLine="540"/>
        <w:jc w:val="both"/>
        <w:rPr>
          <w:b/>
          <w:i/>
          <w:sz w:val="22"/>
          <w:szCs w:val="22"/>
        </w:rPr>
      </w:pPr>
      <w:r w:rsidRPr="003D5C7D">
        <w:rPr>
          <w:b/>
          <w:i/>
          <w:sz w:val="22"/>
          <w:szCs w:val="22"/>
        </w:rPr>
        <w:t xml:space="preserve">- </w:t>
      </w:r>
      <w:r>
        <w:rPr>
          <w:b/>
          <w:i/>
          <w:sz w:val="22"/>
          <w:szCs w:val="22"/>
        </w:rPr>
        <w:t xml:space="preserve">на </w:t>
      </w:r>
      <w:r w:rsidRPr="003D5C7D">
        <w:rPr>
          <w:b/>
          <w:i/>
          <w:sz w:val="22"/>
          <w:szCs w:val="22"/>
        </w:rPr>
        <w:t>25</w:t>
      </w:r>
      <w:r>
        <w:rPr>
          <w:b/>
          <w:i/>
          <w:sz w:val="22"/>
          <w:szCs w:val="22"/>
        </w:rPr>
        <w:t>67</w:t>
      </w:r>
      <w:r w:rsidRPr="003D5C7D">
        <w:rPr>
          <w:b/>
          <w:i/>
          <w:sz w:val="22"/>
          <w:szCs w:val="22"/>
        </w:rPr>
        <w:t>-ой день</w:t>
      </w:r>
      <w:r w:rsidRPr="003D5C7D">
        <w:rPr>
          <w:b/>
          <w:bCs/>
          <w:i/>
          <w:iCs/>
          <w:sz w:val="22"/>
          <w:szCs w:val="22"/>
        </w:rPr>
        <w:t xml:space="preserve"> с даты начала размещения </w:t>
      </w:r>
      <w:r>
        <w:rPr>
          <w:b/>
          <w:bCs/>
          <w:i/>
          <w:iCs/>
          <w:sz w:val="22"/>
          <w:szCs w:val="22"/>
        </w:rPr>
        <w:t>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xml:space="preserve">- </w:t>
      </w:r>
      <w:r>
        <w:rPr>
          <w:b/>
          <w:i/>
          <w:sz w:val="22"/>
          <w:szCs w:val="22"/>
        </w:rPr>
        <w:t xml:space="preserve">на </w:t>
      </w:r>
      <w:r w:rsidRPr="003D5C7D">
        <w:rPr>
          <w:b/>
          <w:i/>
          <w:sz w:val="22"/>
          <w:szCs w:val="22"/>
        </w:rPr>
        <w:t>27</w:t>
      </w:r>
      <w:r>
        <w:rPr>
          <w:b/>
          <w:i/>
          <w:sz w:val="22"/>
          <w:szCs w:val="22"/>
        </w:rPr>
        <w:t>49</w:t>
      </w:r>
      <w:r w:rsidRPr="003D5C7D">
        <w:rPr>
          <w:b/>
          <w:i/>
          <w:sz w:val="22"/>
          <w:szCs w:val="22"/>
        </w:rPr>
        <w:t xml:space="preserve">-ый </w:t>
      </w:r>
      <w:r w:rsidRPr="003D5C7D">
        <w:rPr>
          <w:b/>
          <w:bCs/>
          <w:i/>
          <w:iCs/>
          <w:sz w:val="22"/>
          <w:szCs w:val="22"/>
        </w:rPr>
        <w:t xml:space="preserve">день с даты начала размещения </w:t>
      </w:r>
      <w:r>
        <w:rPr>
          <w:b/>
          <w:bCs/>
          <w:i/>
          <w:iCs/>
          <w:sz w:val="22"/>
          <w:szCs w:val="22"/>
        </w:rPr>
        <w:t>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xml:space="preserve">- </w:t>
      </w:r>
      <w:r>
        <w:rPr>
          <w:b/>
          <w:i/>
          <w:sz w:val="22"/>
          <w:szCs w:val="22"/>
        </w:rPr>
        <w:t xml:space="preserve">на </w:t>
      </w:r>
      <w:r w:rsidRPr="003D5C7D">
        <w:rPr>
          <w:b/>
          <w:i/>
          <w:sz w:val="22"/>
          <w:szCs w:val="22"/>
        </w:rPr>
        <w:t>29</w:t>
      </w:r>
      <w:r>
        <w:rPr>
          <w:b/>
          <w:i/>
          <w:sz w:val="22"/>
          <w:szCs w:val="22"/>
        </w:rPr>
        <w:t>31</w:t>
      </w:r>
      <w:r w:rsidRPr="003D5C7D">
        <w:rPr>
          <w:b/>
          <w:i/>
          <w:sz w:val="22"/>
          <w:szCs w:val="22"/>
        </w:rPr>
        <w:t>-</w:t>
      </w:r>
      <w:r>
        <w:rPr>
          <w:b/>
          <w:i/>
          <w:sz w:val="22"/>
          <w:szCs w:val="22"/>
        </w:rPr>
        <w:t>ы</w:t>
      </w:r>
      <w:r w:rsidRPr="003D5C7D">
        <w:rPr>
          <w:b/>
          <w:i/>
          <w:sz w:val="22"/>
          <w:szCs w:val="22"/>
        </w:rPr>
        <w:t xml:space="preserve">й день </w:t>
      </w:r>
      <w:r>
        <w:rPr>
          <w:b/>
          <w:bCs/>
          <w:i/>
          <w:iCs/>
          <w:sz w:val="22"/>
          <w:szCs w:val="22"/>
        </w:rPr>
        <w:t>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xml:space="preserve">, но в сумме, не превышающей непогашенную часть номинальной </w:t>
      </w:r>
      <w:r>
        <w:rPr>
          <w:b/>
          <w:i/>
          <w:sz w:val="22"/>
          <w:szCs w:val="22"/>
        </w:rPr>
        <w:t>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w:t>
      </w:r>
      <w:r>
        <w:rPr>
          <w:b/>
          <w:i/>
          <w:sz w:val="22"/>
          <w:szCs w:val="22"/>
        </w:rPr>
        <w:t xml:space="preserve"> на</w:t>
      </w:r>
      <w:r w:rsidRPr="003D5C7D">
        <w:rPr>
          <w:b/>
          <w:i/>
          <w:sz w:val="22"/>
          <w:szCs w:val="22"/>
        </w:rPr>
        <w:t xml:space="preserve"> 3</w:t>
      </w:r>
      <w:r>
        <w:rPr>
          <w:b/>
          <w:i/>
          <w:sz w:val="22"/>
          <w:szCs w:val="22"/>
        </w:rPr>
        <w:t>113</w:t>
      </w:r>
      <w:r w:rsidRPr="003D5C7D">
        <w:rPr>
          <w:b/>
          <w:i/>
          <w:sz w:val="22"/>
          <w:szCs w:val="22"/>
        </w:rPr>
        <w:t>-ый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xml:space="preserve">- </w:t>
      </w:r>
      <w:r>
        <w:rPr>
          <w:b/>
          <w:i/>
          <w:sz w:val="22"/>
          <w:szCs w:val="22"/>
        </w:rPr>
        <w:t xml:space="preserve">на </w:t>
      </w:r>
      <w:r w:rsidRPr="003D5C7D">
        <w:rPr>
          <w:b/>
          <w:i/>
          <w:sz w:val="22"/>
          <w:szCs w:val="22"/>
        </w:rPr>
        <w:t>32</w:t>
      </w:r>
      <w:r>
        <w:rPr>
          <w:b/>
          <w:i/>
          <w:sz w:val="22"/>
          <w:szCs w:val="22"/>
        </w:rPr>
        <w:t>95</w:t>
      </w:r>
      <w:r w:rsidRPr="003D5C7D">
        <w:rPr>
          <w:b/>
          <w:i/>
          <w:sz w:val="22"/>
          <w:szCs w:val="22"/>
        </w:rPr>
        <w:t>-</w:t>
      </w:r>
      <w:r>
        <w:rPr>
          <w:b/>
          <w:i/>
          <w:sz w:val="22"/>
          <w:szCs w:val="22"/>
        </w:rPr>
        <w:t>ы</w:t>
      </w:r>
      <w:r w:rsidRPr="003D5C7D">
        <w:rPr>
          <w:b/>
          <w:i/>
          <w:sz w:val="22"/>
          <w:szCs w:val="22"/>
        </w:rPr>
        <w:t>й день</w:t>
      </w:r>
      <w:r w:rsidRPr="003D5C7D">
        <w:rPr>
          <w:b/>
          <w:bCs/>
          <w:i/>
          <w:iCs/>
          <w:sz w:val="22"/>
          <w:szCs w:val="22"/>
        </w:rPr>
        <w:t xml:space="preserve"> с даты начала размещения </w:t>
      </w:r>
      <w:r>
        <w:rPr>
          <w:b/>
          <w:bCs/>
          <w:i/>
          <w:iCs/>
          <w:sz w:val="22"/>
          <w:szCs w:val="22"/>
        </w:rPr>
        <w:t>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xml:space="preserve">- </w:t>
      </w:r>
      <w:r>
        <w:rPr>
          <w:b/>
          <w:i/>
          <w:sz w:val="22"/>
          <w:szCs w:val="22"/>
        </w:rPr>
        <w:t xml:space="preserve">на </w:t>
      </w:r>
      <w:r w:rsidRPr="003D5C7D">
        <w:rPr>
          <w:b/>
          <w:i/>
          <w:sz w:val="22"/>
          <w:szCs w:val="22"/>
        </w:rPr>
        <w:t>34</w:t>
      </w:r>
      <w:r>
        <w:rPr>
          <w:b/>
          <w:i/>
          <w:sz w:val="22"/>
          <w:szCs w:val="22"/>
        </w:rPr>
        <w:t>77</w:t>
      </w:r>
      <w:r w:rsidRPr="003D5C7D">
        <w:rPr>
          <w:b/>
          <w:i/>
          <w:sz w:val="22"/>
          <w:szCs w:val="22"/>
        </w:rPr>
        <w:t>-</w:t>
      </w:r>
      <w:r>
        <w:rPr>
          <w:b/>
          <w:i/>
          <w:sz w:val="22"/>
          <w:szCs w:val="22"/>
        </w:rPr>
        <w:t>о</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xml:space="preserve">- </w:t>
      </w:r>
      <w:r>
        <w:rPr>
          <w:b/>
          <w:i/>
          <w:sz w:val="22"/>
          <w:szCs w:val="22"/>
        </w:rPr>
        <w:t xml:space="preserve">на </w:t>
      </w:r>
      <w:r w:rsidRPr="003D5C7D">
        <w:rPr>
          <w:b/>
          <w:i/>
          <w:sz w:val="22"/>
          <w:szCs w:val="22"/>
        </w:rPr>
        <w:t>36</w:t>
      </w:r>
      <w:r>
        <w:rPr>
          <w:b/>
          <w:i/>
          <w:sz w:val="22"/>
          <w:szCs w:val="22"/>
        </w:rPr>
        <w:t>59</w:t>
      </w:r>
      <w:r w:rsidRPr="003D5C7D">
        <w:rPr>
          <w:b/>
          <w:i/>
          <w:sz w:val="22"/>
          <w:szCs w:val="22"/>
        </w:rPr>
        <w:t>-</w:t>
      </w:r>
      <w:r>
        <w:rPr>
          <w:b/>
          <w:i/>
          <w:sz w:val="22"/>
          <w:szCs w:val="22"/>
        </w:rPr>
        <w:t>ы</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xml:space="preserve">- </w:t>
      </w:r>
      <w:r>
        <w:rPr>
          <w:b/>
          <w:i/>
          <w:sz w:val="22"/>
          <w:szCs w:val="22"/>
        </w:rPr>
        <w:t xml:space="preserve">на </w:t>
      </w:r>
      <w:r w:rsidRPr="003D5C7D">
        <w:rPr>
          <w:b/>
          <w:i/>
          <w:sz w:val="22"/>
          <w:szCs w:val="22"/>
        </w:rPr>
        <w:t>38</w:t>
      </w:r>
      <w:r>
        <w:rPr>
          <w:b/>
          <w:i/>
          <w:sz w:val="22"/>
          <w:szCs w:val="22"/>
        </w:rPr>
        <w:t>41</w:t>
      </w:r>
      <w:r w:rsidRPr="003D5C7D">
        <w:rPr>
          <w:b/>
          <w:i/>
          <w:sz w:val="22"/>
          <w:szCs w:val="22"/>
        </w:rPr>
        <w:t>-</w:t>
      </w:r>
      <w:r>
        <w:rPr>
          <w:b/>
          <w:i/>
          <w:sz w:val="22"/>
          <w:szCs w:val="22"/>
        </w:rPr>
        <w:t>ы</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xml:space="preserve">- </w:t>
      </w:r>
      <w:r>
        <w:rPr>
          <w:b/>
          <w:i/>
          <w:sz w:val="22"/>
          <w:szCs w:val="22"/>
        </w:rPr>
        <w:t xml:space="preserve">на </w:t>
      </w:r>
      <w:r w:rsidRPr="003D5C7D">
        <w:rPr>
          <w:b/>
          <w:i/>
          <w:sz w:val="22"/>
          <w:szCs w:val="22"/>
        </w:rPr>
        <w:t>40</w:t>
      </w:r>
      <w:r>
        <w:rPr>
          <w:b/>
          <w:i/>
          <w:sz w:val="22"/>
          <w:szCs w:val="22"/>
        </w:rPr>
        <w:t>23</w:t>
      </w:r>
      <w:r w:rsidRPr="003D5C7D">
        <w:rPr>
          <w:b/>
          <w:i/>
          <w:sz w:val="22"/>
          <w:szCs w:val="22"/>
        </w:rPr>
        <w:t>-</w:t>
      </w:r>
      <w:r>
        <w:rPr>
          <w:b/>
          <w:i/>
          <w:sz w:val="22"/>
          <w:szCs w:val="22"/>
        </w:rPr>
        <w:t>и</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xml:space="preserve">- </w:t>
      </w:r>
      <w:r>
        <w:rPr>
          <w:b/>
          <w:i/>
          <w:sz w:val="22"/>
          <w:szCs w:val="22"/>
        </w:rPr>
        <w:t xml:space="preserve">на </w:t>
      </w:r>
      <w:r w:rsidRPr="003D5C7D">
        <w:rPr>
          <w:b/>
          <w:i/>
          <w:sz w:val="22"/>
          <w:szCs w:val="22"/>
        </w:rPr>
        <w:t>4</w:t>
      </w:r>
      <w:r>
        <w:rPr>
          <w:b/>
          <w:i/>
          <w:sz w:val="22"/>
          <w:szCs w:val="22"/>
        </w:rPr>
        <w:t>205</w:t>
      </w:r>
      <w:r w:rsidRPr="003D5C7D">
        <w:rPr>
          <w:b/>
          <w:i/>
          <w:sz w:val="22"/>
          <w:szCs w:val="22"/>
        </w:rPr>
        <w:t>-</w:t>
      </w:r>
      <w:r>
        <w:rPr>
          <w:b/>
          <w:i/>
          <w:sz w:val="22"/>
          <w:szCs w:val="22"/>
        </w:rPr>
        <w:t>ы</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непогашенную часть номи</w:t>
      </w:r>
      <w:r>
        <w:rPr>
          <w:b/>
          <w:i/>
          <w:sz w:val="22"/>
          <w:szCs w:val="22"/>
        </w:rPr>
        <w:t>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xml:space="preserve">- </w:t>
      </w:r>
      <w:r>
        <w:rPr>
          <w:b/>
          <w:i/>
          <w:sz w:val="22"/>
          <w:szCs w:val="22"/>
        </w:rPr>
        <w:t xml:space="preserve">на </w:t>
      </w:r>
      <w:r w:rsidRPr="003D5C7D">
        <w:rPr>
          <w:b/>
          <w:i/>
          <w:sz w:val="22"/>
          <w:szCs w:val="22"/>
        </w:rPr>
        <w:t>43</w:t>
      </w:r>
      <w:r>
        <w:rPr>
          <w:b/>
          <w:i/>
          <w:sz w:val="22"/>
          <w:szCs w:val="22"/>
        </w:rPr>
        <w:t>87</w:t>
      </w:r>
      <w:r w:rsidRPr="003D5C7D">
        <w:rPr>
          <w:b/>
          <w:i/>
          <w:sz w:val="22"/>
          <w:szCs w:val="22"/>
        </w:rPr>
        <w:t>-</w:t>
      </w:r>
      <w:r>
        <w:rPr>
          <w:b/>
          <w:i/>
          <w:sz w:val="22"/>
          <w:szCs w:val="22"/>
        </w:rPr>
        <w:t>о</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xml:space="preserve">- </w:t>
      </w:r>
      <w:r>
        <w:rPr>
          <w:b/>
          <w:i/>
          <w:sz w:val="22"/>
          <w:szCs w:val="22"/>
        </w:rPr>
        <w:t xml:space="preserve">на </w:t>
      </w:r>
      <w:r w:rsidRPr="003D5C7D">
        <w:rPr>
          <w:b/>
          <w:i/>
          <w:sz w:val="22"/>
          <w:szCs w:val="22"/>
        </w:rPr>
        <w:t>45</w:t>
      </w:r>
      <w:r>
        <w:rPr>
          <w:b/>
          <w:i/>
          <w:sz w:val="22"/>
          <w:szCs w:val="22"/>
        </w:rPr>
        <w:t>69</w:t>
      </w:r>
      <w:r w:rsidRPr="003D5C7D">
        <w:rPr>
          <w:b/>
          <w:i/>
          <w:sz w:val="22"/>
          <w:szCs w:val="22"/>
        </w:rPr>
        <w:t>-ый день</w:t>
      </w:r>
      <w:r w:rsidRPr="003D5C7D">
        <w:rPr>
          <w:b/>
          <w:bCs/>
          <w:i/>
          <w:iCs/>
          <w:sz w:val="22"/>
          <w:szCs w:val="22"/>
        </w:rPr>
        <w:t xml:space="preserve"> с даты начала раз</w:t>
      </w:r>
      <w:r>
        <w:rPr>
          <w:b/>
          <w:bCs/>
          <w:i/>
          <w:iCs/>
          <w:sz w:val="22"/>
          <w:szCs w:val="22"/>
        </w:rPr>
        <w:t>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xml:space="preserve">- </w:t>
      </w:r>
      <w:r>
        <w:rPr>
          <w:b/>
          <w:i/>
          <w:sz w:val="22"/>
          <w:szCs w:val="22"/>
        </w:rPr>
        <w:t xml:space="preserve">на </w:t>
      </w:r>
      <w:r w:rsidRPr="003D5C7D">
        <w:rPr>
          <w:b/>
          <w:i/>
          <w:sz w:val="22"/>
          <w:szCs w:val="22"/>
        </w:rPr>
        <w:t>47</w:t>
      </w:r>
      <w:r>
        <w:rPr>
          <w:b/>
          <w:i/>
          <w:sz w:val="22"/>
          <w:szCs w:val="22"/>
        </w:rPr>
        <w:t>51</w:t>
      </w:r>
      <w:r w:rsidRPr="003D5C7D">
        <w:rPr>
          <w:b/>
          <w:i/>
          <w:sz w:val="22"/>
          <w:szCs w:val="22"/>
        </w:rPr>
        <w:t>-</w:t>
      </w:r>
      <w:r>
        <w:rPr>
          <w:b/>
          <w:i/>
          <w:sz w:val="22"/>
          <w:szCs w:val="22"/>
        </w:rPr>
        <w:t>ы</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xml:space="preserve">- </w:t>
      </w:r>
      <w:r>
        <w:rPr>
          <w:b/>
          <w:i/>
          <w:sz w:val="22"/>
          <w:szCs w:val="22"/>
        </w:rPr>
        <w:t xml:space="preserve">на </w:t>
      </w:r>
      <w:r w:rsidRPr="003D5C7D">
        <w:rPr>
          <w:b/>
          <w:i/>
          <w:sz w:val="22"/>
          <w:szCs w:val="22"/>
        </w:rPr>
        <w:t>49</w:t>
      </w:r>
      <w:r>
        <w:rPr>
          <w:b/>
          <w:i/>
          <w:sz w:val="22"/>
          <w:szCs w:val="22"/>
        </w:rPr>
        <w:t>33</w:t>
      </w:r>
      <w:r w:rsidRPr="003D5C7D">
        <w:rPr>
          <w:b/>
          <w:i/>
          <w:sz w:val="22"/>
          <w:szCs w:val="22"/>
        </w:rPr>
        <w:t>-</w:t>
      </w:r>
      <w:r>
        <w:rPr>
          <w:b/>
          <w:i/>
          <w:sz w:val="22"/>
          <w:szCs w:val="22"/>
        </w:rPr>
        <w:t>и</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xml:space="preserve">- </w:t>
      </w:r>
      <w:r>
        <w:rPr>
          <w:b/>
          <w:i/>
          <w:sz w:val="22"/>
          <w:szCs w:val="22"/>
        </w:rPr>
        <w:t xml:space="preserve">на </w:t>
      </w:r>
      <w:r w:rsidRPr="003D5C7D">
        <w:rPr>
          <w:b/>
          <w:i/>
          <w:sz w:val="22"/>
          <w:szCs w:val="22"/>
        </w:rPr>
        <w:t>5</w:t>
      </w:r>
      <w:r>
        <w:rPr>
          <w:b/>
          <w:i/>
          <w:sz w:val="22"/>
          <w:szCs w:val="22"/>
        </w:rPr>
        <w:t>115</w:t>
      </w:r>
      <w:r w:rsidRPr="003D5C7D">
        <w:rPr>
          <w:b/>
          <w:i/>
          <w:sz w:val="22"/>
          <w:szCs w:val="22"/>
        </w:rPr>
        <w:t>-</w:t>
      </w:r>
      <w:r>
        <w:rPr>
          <w:b/>
          <w:i/>
          <w:sz w:val="22"/>
          <w:szCs w:val="22"/>
        </w:rPr>
        <w:t>ы</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xml:space="preserve">- </w:t>
      </w:r>
      <w:r>
        <w:rPr>
          <w:b/>
          <w:i/>
          <w:sz w:val="22"/>
          <w:szCs w:val="22"/>
        </w:rPr>
        <w:t xml:space="preserve">на </w:t>
      </w:r>
      <w:r w:rsidRPr="003D5C7D">
        <w:rPr>
          <w:b/>
          <w:i/>
          <w:sz w:val="22"/>
          <w:szCs w:val="22"/>
        </w:rPr>
        <w:t>52</w:t>
      </w:r>
      <w:r>
        <w:rPr>
          <w:b/>
          <w:i/>
          <w:sz w:val="22"/>
          <w:szCs w:val="22"/>
        </w:rPr>
        <w:t>97</w:t>
      </w:r>
      <w:r w:rsidRPr="003D5C7D">
        <w:rPr>
          <w:b/>
          <w:i/>
          <w:sz w:val="22"/>
          <w:szCs w:val="22"/>
        </w:rPr>
        <w:t>-ой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xml:space="preserve">- </w:t>
      </w:r>
      <w:r>
        <w:rPr>
          <w:b/>
          <w:i/>
          <w:sz w:val="22"/>
          <w:szCs w:val="22"/>
        </w:rPr>
        <w:t xml:space="preserve">на </w:t>
      </w:r>
      <w:r w:rsidRPr="003D5C7D">
        <w:rPr>
          <w:b/>
          <w:i/>
          <w:sz w:val="22"/>
          <w:szCs w:val="22"/>
        </w:rPr>
        <w:t>54</w:t>
      </w:r>
      <w:r>
        <w:rPr>
          <w:b/>
          <w:i/>
          <w:sz w:val="22"/>
          <w:szCs w:val="22"/>
        </w:rPr>
        <w:t>79</w:t>
      </w:r>
      <w:r w:rsidRPr="003D5C7D">
        <w:rPr>
          <w:b/>
          <w:i/>
          <w:sz w:val="22"/>
          <w:szCs w:val="22"/>
        </w:rPr>
        <w:t>-ый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w:t>
      </w:r>
      <w:r w:rsidRPr="00442746">
        <w:rPr>
          <w:b/>
          <w:i/>
          <w:sz w:val="22"/>
          <w:szCs w:val="22"/>
        </w:rPr>
        <w:t>92</w:t>
      </w:r>
      <w:r w:rsidRPr="009501A5">
        <w:rPr>
          <w:b/>
          <w:i/>
          <w:sz w:val="22"/>
          <w:szCs w:val="22"/>
        </w:rPr>
        <w:t xml:space="preserve">% от номинальной стоимости каждой Облигации, что составляет </w:t>
      </w:r>
      <w:r w:rsidRPr="00442746">
        <w:rPr>
          <w:b/>
          <w:i/>
          <w:sz w:val="22"/>
          <w:szCs w:val="22"/>
        </w:rPr>
        <w:t>59</w:t>
      </w:r>
      <w:r>
        <w:rPr>
          <w:b/>
          <w:i/>
          <w:sz w:val="22"/>
          <w:szCs w:val="22"/>
        </w:rPr>
        <w:t>,</w:t>
      </w:r>
      <w:r w:rsidRPr="00442746">
        <w:rPr>
          <w:b/>
          <w:i/>
          <w:sz w:val="22"/>
          <w:szCs w:val="22"/>
        </w:rPr>
        <w:t>2</w:t>
      </w:r>
      <w:r w:rsidRPr="009501A5">
        <w:rPr>
          <w:b/>
          <w:i/>
          <w:sz w:val="22"/>
          <w:szCs w:val="22"/>
        </w:rPr>
        <w:t xml:space="preserve"> доллара США</w:t>
      </w:r>
      <w:r w:rsidRPr="003D5C7D">
        <w:rPr>
          <w:b/>
          <w:i/>
          <w:sz w:val="22"/>
          <w:szCs w:val="22"/>
        </w:rPr>
        <w:t>, но в сумме, не превышающей непогашенную ча</w:t>
      </w:r>
      <w:r>
        <w:rPr>
          <w:b/>
          <w:i/>
          <w:sz w:val="22"/>
          <w:szCs w:val="22"/>
        </w:rPr>
        <w:t>сть номинальной стоимости О</w:t>
      </w:r>
      <w:r w:rsidRPr="003D5C7D">
        <w:rPr>
          <w:b/>
          <w:i/>
          <w:sz w:val="22"/>
          <w:szCs w:val="22"/>
        </w:rPr>
        <w:t>блигаций выпуска.</w:t>
      </w:r>
    </w:p>
    <w:p w:rsidR="004108D5" w:rsidRPr="002D1DDE" w:rsidRDefault="004108D5" w:rsidP="00EA6CF7">
      <w:pPr>
        <w:adjustRightInd w:val="0"/>
        <w:ind w:firstLine="540"/>
        <w:jc w:val="both"/>
        <w:rPr>
          <w:b/>
          <w:i/>
          <w:sz w:val="22"/>
          <w:szCs w:val="22"/>
        </w:rPr>
      </w:pPr>
      <w:r w:rsidRPr="002D1DDE">
        <w:rPr>
          <w:b/>
          <w:i/>
          <w:sz w:val="22"/>
          <w:szCs w:val="22"/>
        </w:rPr>
        <w:t>Владелец Облигации имеет право на получение купонного дохода (процента от непогашенной части номинальной стоимости) по окончании каждого купонного периода, порядок определения размера которого указан в п. 9.3 Решения о выпуске, п. 9.1.2 Проспекта, а сроки выплаты в п. 9.4 Решения о выпуске, п. 9.1.2 Проспекта.</w:t>
      </w:r>
    </w:p>
    <w:p w:rsidR="004108D5" w:rsidRPr="002D1DDE" w:rsidRDefault="004108D5" w:rsidP="00EA6CF7">
      <w:pPr>
        <w:adjustRightInd w:val="0"/>
        <w:ind w:firstLine="540"/>
        <w:jc w:val="both"/>
        <w:rPr>
          <w:b/>
          <w:i/>
          <w:sz w:val="22"/>
          <w:szCs w:val="22"/>
        </w:rPr>
      </w:pPr>
      <w:r w:rsidRPr="002D1DDE">
        <w:rPr>
          <w:b/>
          <w:i/>
          <w:sz w:val="22"/>
          <w:szCs w:val="22"/>
        </w:rPr>
        <w:t>В случае ликвидации Эмитента владелец Облигации вправе получить причитающиеся денежные средства в порядке очередности, установленной в соответствии со статьей 64 Гражданского кодекса Российской Федерации.</w:t>
      </w:r>
    </w:p>
    <w:p w:rsidR="004108D5" w:rsidRPr="002D1DDE" w:rsidRDefault="004108D5" w:rsidP="00EA6CF7">
      <w:pPr>
        <w:adjustRightInd w:val="0"/>
        <w:ind w:firstLine="540"/>
        <w:jc w:val="both"/>
        <w:rPr>
          <w:b/>
          <w:i/>
          <w:sz w:val="22"/>
          <w:szCs w:val="22"/>
        </w:rPr>
      </w:pPr>
      <w:r w:rsidRPr="002D1DDE">
        <w:rPr>
          <w:b/>
          <w:i/>
          <w:sz w:val="22"/>
          <w:szCs w:val="22"/>
        </w:rPr>
        <w:t>Все задолженности Эмитента по Облигациям будут юридически равны и в равной степени обязательны к исполнению.</w:t>
      </w:r>
    </w:p>
    <w:p w:rsidR="004108D5" w:rsidRPr="002D1DDE" w:rsidRDefault="004108D5" w:rsidP="00EA6CF7">
      <w:pPr>
        <w:adjustRightInd w:val="0"/>
        <w:ind w:firstLine="540"/>
        <w:jc w:val="both"/>
        <w:rPr>
          <w:b/>
          <w:i/>
          <w:sz w:val="22"/>
          <w:szCs w:val="22"/>
        </w:rPr>
      </w:pPr>
      <w:r w:rsidRPr="002D1DDE">
        <w:rPr>
          <w:b/>
          <w:i/>
          <w:sz w:val="22"/>
          <w:szCs w:val="22"/>
        </w:rPr>
        <w:t>Эмитент обязуется обеспечить владельцам Облигаций возврат средств инвестирования в случае признания в соответствии с законодательством выпуска Облигаций недействительным.</w:t>
      </w:r>
    </w:p>
    <w:p w:rsidR="004108D5" w:rsidRDefault="004108D5" w:rsidP="00EA6CF7">
      <w:pPr>
        <w:adjustRightInd w:val="0"/>
        <w:ind w:firstLine="540"/>
        <w:jc w:val="both"/>
        <w:rPr>
          <w:b/>
          <w:bCs/>
          <w:i/>
          <w:iCs/>
          <w:sz w:val="22"/>
          <w:szCs w:val="22"/>
        </w:rPr>
      </w:pPr>
      <w:r w:rsidRPr="002D1DDE">
        <w:rPr>
          <w:b/>
          <w:bCs/>
          <w:i/>
          <w:iCs/>
          <w:sz w:val="22"/>
          <w:szCs w:val="22"/>
        </w:rPr>
        <w:t>Владелец Облигаций имеет право свободно продавать и иным образом отчуждать Облигации.</w:t>
      </w:r>
    </w:p>
    <w:p w:rsidR="004108D5" w:rsidRPr="002D1DDE" w:rsidRDefault="004108D5" w:rsidP="00EA6CF7">
      <w:pPr>
        <w:adjustRightInd w:val="0"/>
        <w:ind w:firstLine="540"/>
        <w:jc w:val="both"/>
        <w:rPr>
          <w:b/>
          <w:bCs/>
          <w:i/>
          <w:iCs/>
          <w:sz w:val="22"/>
          <w:szCs w:val="22"/>
        </w:rPr>
      </w:pPr>
      <w:r w:rsidRPr="002B5BE7">
        <w:rPr>
          <w:b/>
          <w:bCs/>
          <w:i/>
          <w:iCs/>
          <w:sz w:val="22"/>
          <w:szCs w:val="22"/>
        </w:rPr>
        <w:t xml:space="preserve">Владелец </w:t>
      </w:r>
      <w:r>
        <w:rPr>
          <w:b/>
          <w:bCs/>
          <w:i/>
          <w:iCs/>
          <w:sz w:val="22"/>
          <w:szCs w:val="22"/>
        </w:rPr>
        <w:t>О</w:t>
      </w:r>
      <w:r w:rsidRPr="002B5BE7">
        <w:rPr>
          <w:b/>
          <w:bCs/>
          <w:i/>
          <w:iCs/>
          <w:sz w:val="22"/>
          <w:szCs w:val="22"/>
        </w:rPr>
        <w:t>блигации имеет право требовать в соответствии с действующим законодательством досрочного</w:t>
      </w:r>
      <w:r>
        <w:rPr>
          <w:b/>
          <w:bCs/>
          <w:i/>
          <w:iCs/>
          <w:sz w:val="22"/>
          <w:szCs w:val="22"/>
        </w:rPr>
        <w:t xml:space="preserve"> </w:t>
      </w:r>
      <w:r w:rsidRPr="002B5BE7">
        <w:rPr>
          <w:b/>
          <w:bCs/>
          <w:i/>
          <w:iCs/>
          <w:sz w:val="22"/>
          <w:szCs w:val="22"/>
        </w:rPr>
        <w:t xml:space="preserve">погашения </w:t>
      </w:r>
      <w:r>
        <w:rPr>
          <w:b/>
          <w:bCs/>
          <w:i/>
          <w:iCs/>
          <w:sz w:val="22"/>
          <w:szCs w:val="22"/>
        </w:rPr>
        <w:t>О</w:t>
      </w:r>
      <w:r w:rsidRPr="002B5BE7">
        <w:rPr>
          <w:b/>
          <w:bCs/>
          <w:i/>
          <w:iCs/>
          <w:sz w:val="22"/>
          <w:szCs w:val="22"/>
        </w:rPr>
        <w:t>блигаций до наступления срока их погашения независимо от указания</w:t>
      </w:r>
      <w:r>
        <w:rPr>
          <w:b/>
          <w:bCs/>
          <w:i/>
          <w:iCs/>
          <w:sz w:val="22"/>
          <w:szCs w:val="22"/>
        </w:rPr>
        <w:t xml:space="preserve"> </w:t>
      </w:r>
      <w:r w:rsidRPr="002B5BE7">
        <w:rPr>
          <w:b/>
          <w:bCs/>
          <w:i/>
          <w:iCs/>
          <w:sz w:val="22"/>
          <w:szCs w:val="22"/>
        </w:rPr>
        <w:t xml:space="preserve">такого права в условиях выпуска </w:t>
      </w:r>
      <w:r>
        <w:rPr>
          <w:b/>
          <w:bCs/>
          <w:i/>
          <w:iCs/>
          <w:sz w:val="22"/>
          <w:szCs w:val="22"/>
        </w:rPr>
        <w:t>О</w:t>
      </w:r>
      <w:r w:rsidRPr="002B5BE7">
        <w:rPr>
          <w:b/>
          <w:bCs/>
          <w:i/>
          <w:iCs/>
          <w:sz w:val="22"/>
          <w:szCs w:val="22"/>
        </w:rPr>
        <w:t>блигаций в случае существенного нарушения условий</w:t>
      </w:r>
      <w:r>
        <w:rPr>
          <w:b/>
          <w:bCs/>
          <w:i/>
          <w:iCs/>
          <w:sz w:val="22"/>
          <w:szCs w:val="22"/>
        </w:rPr>
        <w:t xml:space="preserve"> </w:t>
      </w:r>
      <w:r w:rsidRPr="002B5BE7">
        <w:rPr>
          <w:b/>
          <w:bCs/>
          <w:i/>
          <w:iCs/>
          <w:sz w:val="22"/>
          <w:szCs w:val="22"/>
        </w:rPr>
        <w:t xml:space="preserve">исполнения обязательств по </w:t>
      </w:r>
      <w:r>
        <w:rPr>
          <w:b/>
          <w:bCs/>
          <w:i/>
          <w:iCs/>
          <w:sz w:val="22"/>
          <w:szCs w:val="22"/>
        </w:rPr>
        <w:t>О</w:t>
      </w:r>
      <w:r w:rsidRPr="002B5BE7">
        <w:rPr>
          <w:b/>
          <w:bCs/>
          <w:i/>
          <w:iCs/>
          <w:sz w:val="22"/>
          <w:szCs w:val="22"/>
        </w:rPr>
        <w:t>блигациям или в иных случаях, предусмотренных</w:t>
      </w:r>
      <w:r>
        <w:rPr>
          <w:b/>
          <w:bCs/>
          <w:i/>
          <w:iCs/>
          <w:sz w:val="22"/>
          <w:szCs w:val="22"/>
        </w:rPr>
        <w:t xml:space="preserve"> </w:t>
      </w:r>
      <w:r w:rsidRPr="002B5BE7">
        <w:rPr>
          <w:b/>
          <w:bCs/>
          <w:i/>
          <w:iCs/>
          <w:sz w:val="22"/>
          <w:szCs w:val="22"/>
        </w:rPr>
        <w:t>законодательством, а также</w:t>
      </w:r>
      <w:r>
        <w:rPr>
          <w:b/>
          <w:bCs/>
          <w:i/>
          <w:iCs/>
          <w:sz w:val="22"/>
          <w:szCs w:val="22"/>
        </w:rPr>
        <w:t xml:space="preserve"> </w:t>
      </w:r>
      <w:r w:rsidRPr="002B5BE7">
        <w:rPr>
          <w:b/>
          <w:bCs/>
          <w:i/>
          <w:iCs/>
          <w:sz w:val="22"/>
          <w:szCs w:val="22"/>
        </w:rPr>
        <w:t xml:space="preserve">право на участие в общих собраниях владельцев </w:t>
      </w:r>
      <w:r>
        <w:rPr>
          <w:b/>
          <w:bCs/>
          <w:i/>
          <w:iCs/>
          <w:sz w:val="22"/>
          <w:szCs w:val="22"/>
        </w:rPr>
        <w:t>О</w:t>
      </w:r>
      <w:r w:rsidRPr="002B5BE7">
        <w:rPr>
          <w:b/>
          <w:bCs/>
          <w:i/>
          <w:iCs/>
          <w:sz w:val="22"/>
          <w:szCs w:val="22"/>
        </w:rPr>
        <w:t>блигаций с правом голоса по вопросам,</w:t>
      </w:r>
      <w:r>
        <w:rPr>
          <w:b/>
          <w:bCs/>
          <w:i/>
          <w:iCs/>
          <w:sz w:val="22"/>
          <w:szCs w:val="22"/>
        </w:rPr>
        <w:t xml:space="preserve"> </w:t>
      </w:r>
      <w:r w:rsidRPr="002B5BE7">
        <w:rPr>
          <w:b/>
          <w:bCs/>
          <w:i/>
          <w:iCs/>
          <w:sz w:val="22"/>
          <w:szCs w:val="22"/>
        </w:rPr>
        <w:t>поставленным на голосование, в соответствии с действующим законодательством, в т.ч.</w:t>
      </w:r>
      <w:r>
        <w:rPr>
          <w:b/>
          <w:bCs/>
          <w:i/>
          <w:iCs/>
          <w:sz w:val="22"/>
          <w:szCs w:val="22"/>
        </w:rPr>
        <w:t xml:space="preserve"> </w:t>
      </w:r>
      <w:r w:rsidRPr="002B5BE7">
        <w:rPr>
          <w:b/>
          <w:bCs/>
          <w:i/>
          <w:iCs/>
          <w:sz w:val="22"/>
          <w:szCs w:val="22"/>
        </w:rPr>
        <w:t xml:space="preserve">с правом на избрание представителя владельцев </w:t>
      </w:r>
      <w:r>
        <w:rPr>
          <w:b/>
          <w:bCs/>
          <w:i/>
          <w:iCs/>
          <w:sz w:val="22"/>
          <w:szCs w:val="22"/>
        </w:rPr>
        <w:t>О</w:t>
      </w:r>
      <w:r w:rsidRPr="002B5BE7">
        <w:rPr>
          <w:b/>
          <w:bCs/>
          <w:i/>
          <w:iCs/>
          <w:sz w:val="22"/>
          <w:szCs w:val="22"/>
        </w:rPr>
        <w:t>блигаций, в т.ч. взамен ранее</w:t>
      </w:r>
      <w:r>
        <w:rPr>
          <w:b/>
          <w:bCs/>
          <w:i/>
          <w:iCs/>
          <w:sz w:val="22"/>
          <w:szCs w:val="22"/>
        </w:rPr>
        <w:t xml:space="preserve"> </w:t>
      </w:r>
      <w:r w:rsidRPr="002B5BE7">
        <w:rPr>
          <w:b/>
          <w:bCs/>
          <w:i/>
          <w:iCs/>
          <w:sz w:val="22"/>
          <w:szCs w:val="22"/>
        </w:rPr>
        <w:t xml:space="preserve">определенного </w:t>
      </w:r>
      <w:r>
        <w:rPr>
          <w:b/>
          <w:bCs/>
          <w:i/>
          <w:iCs/>
          <w:sz w:val="22"/>
          <w:szCs w:val="22"/>
        </w:rPr>
        <w:t>Э</w:t>
      </w:r>
      <w:r w:rsidRPr="002B5BE7">
        <w:rPr>
          <w:b/>
          <w:bCs/>
          <w:i/>
          <w:iCs/>
          <w:sz w:val="22"/>
          <w:szCs w:val="22"/>
        </w:rPr>
        <w:t xml:space="preserve">митентом </w:t>
      </w:r>
      <w:r>
        <w:rPr>
          <w:b/>
          <w:bCs/>
          <w:i/>
          <w:iCs/>
          <w:sz w:val="22"/>
          <w:szCs w:val="22"/>
        </w:rPr>
        <w:t>О</w:t>
      </w:r>
      <w:r w:rsidRPr="002B5BE7">
        <w:rPr>
          <w:b/>
          <w:bCs/>
          <w:i/>
          <w:iCs/>
          <w:sz w:val="22"/>
          <w:szCs w:val="22"/>
        </w:rPr>
        <w:t xml:space="preserve">блигаций (если он был определен </w:t>
      </w:r>
      <w:r>
        <w:rPr>
          <w:b/>
          <w:bCs/>
          <w:i/>
          <w:iCs/>
          <w:sz w:val="22"/>
          <w:szCs w:val="22"/>
        </w:rPr>
        <w:t>Э</w:t>
      </w:r>
      <w:r w:rsidRPr="002B5BE7">
        <w:rPr>
          <w:b/>
          <w:bCs/>
          <w:i/>
          <w:iCs/>
          <w:sz w:val="22"/>
          <w:szCs w:val="22"/>
        </w:rPr>
        <w:t>митентом) или взамен</w:t>
      </w:r>
      <w:r>
        <w:rPr>
          <w:b/>
          <w:bCs/>
          <w:i/>
          <w:iCs/>
          <w:sz w:val="22"/>
          <w:szCs w:val="22"/>
        </w:rPr>
        <w:t xml:space="preserve"> </w:t>
      </w:r>
      <w:r w:rsidRPr="002B5BE7">
        <w:rPr>
          <w:b/>
          <w:bCs/>
          <w:i/>
          <w:iCs/>
          <w:sz w:val="22"/>
          <w:szCs w:val="22"/>
        </w:rPr>
        <w:t xml:space="preserve">ранее избранного общим собранием владельцев </w:t>
      </w:r>
      <w:r>
        <w:rPr>
          <w:b/>
          <w:bCs/>
          <w:i/>
          <w:iCs/>
          <w:sz w:val="22"/>
          <w:szCs w:val="22"/>
        </w:rPr>
        <w:t>О</w:t>
      </w:r>
      <w:r w:rsidRPr="002B5BE7">
        <w:rPr>
          <w:b/>
          <w:bCs/>
          <w:i/>
          <w:iCs/>
          <w:sz w:val="22"/>
          <w:szCs w:val="22"/>
        </w:rPr>
        <w:t>блигаций. Правом голоса на общем</w:t>
      </w:r>
      <w:r>
        <w:rPr>
          <w:b/>
          <w:bCs/>
          <w:i/>
          <w:iCs/>
          <w:sz w:val="22"/>
          <w:szCs w:val="22"/>
        </w:rPr>
        <w:t xml:space="preserve"> </w:t>
      </w:r>
      <w:r w:rsidRPr="002B5BE7">
        <w:rPr>
          <w:b/>
          <w:bCs/>
          <w:i/>
          <w:iCs/>
          <w:sz w:val="22"/>
          <w:szCs w:val="22"/>
        </w:rPr>
        <w:t xml:space="preserve">собрании владельцев </w:t>
      </w:r>
      <w:r>
        <w:rPr>
          <w:b/>
          <w:bCs/>
          <w:i/>
          <w:iCs/>
          <w:sz w:val="22"/>
          <w:szCs w:val="22"/>
        </w:rPr>
        <w:t>О</w:t>
      </w:r>
      <w:r w:rsidRPr="002B5BE7">
        <w:rPr>
          <w:b/>
          <w:bCs/>
          <w:i/>
          <w:iCs/>
          <w:sz w:val="22"/>
          <w:szCs w:val="22"/>
        </w:rPr>
        <w:t>блигаций по вопросам, поставленным на голосование, обладают</w:t>
      </w:r>
      <w:r>
        <w:rPr>
          <w:b/>
          <w:bCs/>
          <w:i/>
          <w:iCs/>
          <w:sz w:val="22"/>
          <w:szCs w:val="22"/>
        </w:rPr>
        <w:t xml:space="preserve"> </w:t>
      </w:r>
      <w:r w:rsidRPr="002B5BE7">
        <w:rPr>
          <w:b/>
          <w:bCs/>
          <w:i/>
          <w:iCs/>
          <w:sz w:val="22"/>
          <w:szCs w:val="22"/>
        </w:rPr>
        <w:t xml:space="preserve">все владельцы </w:t>
      </w:r>
      <w:r>
        <w:rPr>
          <w:b/>
          <w:bCs/>
          <w:i/>
          <w:iCs/>
          <w:sz w:val="22"/>
          <w:szCs w:val="22"/>
        </w:rPr>
        <w:t>О</w:t>
      </w:r>
      <w:r w:rsidRPr="002B5BE7">
        <w:rPr>
          <w:b/>
          <w:bCs/>
          <w:i/>
          <w:iCs/>
          <w:sz w:val="22"/>
          <w:szCs w:val="22"/>
        </w:rPr>
        <w:t>блигаций соответствующего выпуска, за исключением случаев,</w:t>
      </w:r>
      <w:r>
        <w:rPr>
          <w:b/>
          <w:bCs/>
          <w:i/>
          <w:iCs/>
          <w:sz w:val="22"/>
          <w:szCs w:val="22"/>
        </w:rPr>
        <w:t xml:space="preserve"> </w:t>
      </w:r>
      <w:r w:rsidRPr="002B5BE7">
        <w:rPr>
          <w:b/>
          <w:bCs/>
          <w:i/>
          <w:iCs/>
          <w:sz w:val="22"/>
          <w:szCs w:val="22"/>
        </w:rPr>
        <w:t>установленных действующим законодательством Р</w:t>
      </w:r>
      <w:r>
        <w:rPr>
          <w:b/>
          <w:bCs/>
          <w:i/>
          <w:iCs/>
          <w:sz w:val="22"/>
          <w:szCs w:val="22"/>
        </w:rPr>
        <w:t xml:space="preserve">оссийской </w:t>
      </w:r>
      <w:r w:rsidRPr="002B5BE7">
        <w:rPr>
          <w:b/>
          <w:bCs/>
          <w:i/>
          <w:iCs/>
          <w:sz w:val="22"/>
          <w:szCs w:val="22"/>
        </w:rPr>
        <w:t>Ф</w:t>
      </w:r>
      <w:r>
        <w:rPr>
          <w:b/>
          <w:bCs/>
          <w:i/>
          <w:iCs/>
          <w:sz w:val="22"/>
          <w:szCs w:val="22"/>
        </w:rPr>
        <w:t>едерации</w:t>
      </w:r>
      <w:r w:rsidRPr="002B5BE7">
        <w:rPr>
          <w:b/>
          <w:bCs/>
          <w:i/>
          <w:iCs/>
          <w:sz w:val="22"/>
          <w:szCs w:val="22"/>
        </w:rPr>
        <w:t>.</w:t>
      </w:r>
    </w:p>
    <w:p w:rsidR="004108D5" w:rsidRPr="002D1DDE" w:rsidRDefault="004108D5" w:rsidP="00EA6CF7">
      <w:pPr>
        <w:adjustRightInd w:val="0"/>
        <w:ind w:firstLine="540"/>
        <w:jc w:val="both"/>
        <w:rPr>
          <w:b/>
          <w:i/>
          <w:sz w:val="22"/>
          <w:szCs w:val="22"/>
        </w:rPr>
      </w:pPr>
      <w:r w:rsidRPr="002D1DDE">
        <w:rPr>
          <w:b/>
          <w:i/>
          <w:sz w:val="22"/>
          <w:szCs w:val="22"/>
        </w:rPr>
        <w:t>Владелец Облигаций вправе осуществлять иные права, предусмотренные законодательством Российской Федерации.</w:t>
      </w:r>
    </w:p>
    <w:p w:rsidR="004108D5" w:rsidRPr="002D1DDE" w:rsidRDefault="004108D5" w:rsidP="00EA6CF7">
      <w:pPr>
        <w:adjustRightInd w:val="0"/>
        <w:ind w:firstLine="540"/>
        <w:jc w:val="both"/>
        <w:rPr>
          <w:b/>
          <w:i/>
          <w:sz w:val="22"/>
          <w:szCs w:val="22"/>
        </w:rPr>
      </w:pPr>
      <w:r w:rsidRPr="002D1DDE">
        <w:rPr>
          <w:b/>
          <w:i/>
          <w:sz w:val="22"/>
          <w:szCs w:val="22"/>
        </w:rPr>
        <w:t>Эмитент обязуется обеспечить права владельцев Облигаций при соблюдении ими установленного законодательством Российской Федерации порядка осуществления этих прав.</w:t>
      </w:r>
    </w:p>
    <w:p w:rsidR="004108D5" w:rsidRPr="002D1DDE" w:rsidRDefault="004108D5" w:rsidP="00EA6CF7">
      <w:pPr>
        <w:adjustRightInd w:val="0"/>
        <w:ind w:firstLine="540"/>
        <w:jc w:val="both"/>
        <w:rPr>
          <w:b/>
          <w:bCs/>
          <w:i/>
          <w:iCs/>
          <w:sz w:val="22"/>
          <w:szCs w:val="22"/>
        </w:rPr>
      </w:pPr>
      <w:r w:rsidRPr="002D1DDE">
        <w:rPr>
          <w:b/>
          <w:bCs/>
          <w:i/>
          <w:iCs/>
          <w:sz w:val="22"/>
          <w:szCs w:val="22"/>
        </w:rPr>
        <w:t>Данный выпуск Облигаций не является выпуском Облигаций с обеспечением.</w:t>
      </w:r>
    </w:p>
    <w:p w:rsidR="004108D5" w:rsidRPr="002D1DDE" w:rsidRDefault="004108D5" w:rsidP="00EA6CF7">
      <w:pPr>
        <w:widowControl w:val="0"/>
        <w:adjustRightInd w:val="0"/>
        <w:ind w:firstLine="540"/>
        <w:jc w:val="both"/>
        <w:rPr>
          <w:b/>
          <w:bCs/>
          <w:sz w:val="22"/>
          <w:szCs w:val="22"/>
          <w:lang w:eastAsia="ru-RU"/>
        </w:rPr>
      </w:pPr>
    </w:p>
    <w:p w:rsidR="004108D5" w:rsidRPr="002D1DDE" w:rsidRDefault="004108D5" w:rsidP="00A644C0">
      <w:pPr>
        <w:widowControl w:val="0"/>
        <w:adjustRightInd w:val="0"/>
        <w:ind w:firstLine="540"/>
        <w:rPr>
          <w:b/>
          <w:bCs/>
          <w:sz w:val="22"/>
          <w:szCs w:val="22"/>
          <w:lang w:eastAsia="ru-RU"/>
        </w:rPr>
      </w:pPr>
      <w:r w:rsidRPr="002D1DDE">
        <w:rPr>
          <w:b/>
          <w:bCs/>
          <w:sz w:val="22"/>
          <w:szCs w:val="22"/>
          <w:lang w:eastAsia="ru-RU"/>
        </w:rPr>
        <w:t xml:space="preserve">8. </w:t>
      </w:r>
      <w:r w:rsidRPr="006C2E9B">
        <w:rPr>
          <w:b/>
          <w:bCs/>
          <w:sz w:val="22"/>
          <w:szCs w:val="22"/>
          <w:lang w:eastAsia="ru-RU"/>
        </w:rPr>
        <w:t>Способ и срок размещения ценных бумаг</w:t>
      </w:r>
      <w:r w:rsidRPr="002D1DDE">
        <w:rPr>
          <w:b/>
          <w:bCs/>
          <w:sz w:val="22"/>
          <w:szCs w:val="22"/>
          <w:lang w:eastAsia="ru-RU"/>
        </w:rPr>
        <w:t xml:space="preserve"> </w:t>
      </w:r>
    </w:p>
    <w:p w:rsidR="004108D5" w:rsidRPr="002D1DDE" w:rsidRDefault="004108D5" w:rsidP="00EA6CF7">
      <w:pPr>
        <w:ind w:firstLine="540"/>
        <w:jc w:val="both"/>
        <w:rPr>
          <w:b/>
          <w:bCs/>
          <w:sz w:val="22"/>
          <w:szCs w:val="22"/>
        </w:rPr>
      </w:pPr>
    </w:p>
    <w:p w:rsidR="004108D5" w:rsidRPr="002D1DDE" w:rsidRDefault="004108D5" w:rsidP="00EA6CF7">
      <w:pPr>
        <w:ind w:firstLine="540"/>
        <w:jc w:val="both"/>
        <w:rPr>
          <w:b/>
          <w:bCs/>
          <w:sz w:val="22"/>
          <w:szCs w:val="22"/>
        </w:rPr>
      </w:pPr>
      <w:r w:rsidRPr="002D1DDE">
        <w:rPr>
          <w:b/>
          <w:bCs/>
          <w:sz w:val="22"/>
          <w:szCs w:val="22"/>
        </w:rPr>
        <w:t xml:space="preserve">Способ размещения ценных бумаг: </w:t>
      </w:r>
    </w:p>
    <w:p w:rsidR="004108D5" w:rsidRPr="002D1DDE" w:rsidRDefault="004108D5" w:rsidP="00EA6CF7">
      <w:pPr>
        <w:adjustRightInd w:val="0"/>
        <w:ind w:firstLine="540"/>
        <w:jc w:val="both"/>
        <w:rPr>
          <w:sz w:val="22"/>
          <w:szCs w:val="22"/>
        </w:rPr>
      </w:pPr>
      <w:r w:rsidRPr="002D1DDE">
        <w:rPr>
          <w:b/>
          <w:i/>
          <w:sz w:val="22"/>
          <w:szCs w:val="22"/>
        </w:rPr>
        <w:t>закрытая подписка.</w:t>
      </w:r>
    </w:p>
    <w:p w:rsidR="004108D5" w:rsidRPr="002D1DDE" w:rsidRDefault="004108D5" w:rsidP="00EA6CF7">
      <w:pPr>
        <w:adjustRightInd w:val="0"/>
        <w:ind w:firstLine="540"/>
        <w:jc w:val="both"/>
        <w:rPr>
          <w:sz w:val="22"/>
          <w:szCs w:val="22"/>
        </w:rPr>
      </w:pPr>
      <w:r w:rsidRPr="002D1DDE">
        <w:rPr>
          <w:sz w:val="22"/>
          <w:szCs w:val="22"/>
        </w:rPr>
        <w:t>Круг потенциальных приобретателей ценных бумаг:</w:t>
      </w:r>
    </w:p>
    <w:p w:rsidR="004108D5" w:rsidRPr="002D1DDE" w:rsidRDefault="004108D5" w:rsidP="00EA6CF7">
      <w:pPr>
        <w:adjustRightInd w:val="0"/>
        <w:ind w:firstLine="540"/>
        <w:jc w:val="both"/>
        <w:rPr>
          <w:b/>
          <w:i/>
          <w:sz w:val="22"/>
          <w:szCs w:val="22"/>
        </w:rPr>
      </w:pPr>
      <w:r w:rsidRPr="002D1DDE">
        <w:rPr>
          <w:b/>
          <w:i/>
          <w:sz w:val="22"/>
          <w:szCs w:val="22"/>
        </w:rPr>
        <w:t>Российская Федерация в лице Минфина России (ОГРН: 1037739085636).</w:t>
      </w:r>
    </w:p>
    <w:p w:rsidR="004108D5" w:rsidRPr="002D1DDE" w:rsidRDefault="004108D5" w:rsidP="00EA6CF7">
      <w:pPr>
        <w:widowControl w:val="0"/>
        <w:adjustRightInd w:val="0"/>
        <w:ind w:firstLine="540"/>
        <w:jc w:val="both"/>
        <w:rPr>
          <w:sz w:val="22"/>
          <w:szCs w:val="22"/>
          <w:lang w:eastAsia="ru-RU"/>
        </w:rPr>
      </w:pPr>
    </w:p>
    <w:p w:rsidR="004108D5" w:rsidRPr="002D1DDE" w:rsidRDefault="004108D5" w:rsidP="00EA6CF7">
      <w:pPr>
        <w:ind w:firstLine="540"/>
        <w:jc w:val="both"/>
        <w:rPr>
          <w:b/>
          <w:bCs/>
          <w:sz w:val="22"/>
          <w:szCs w:val="22"/>
        </w:rPr>
      </w:pPr>
      <w:r w:rsidRPr="002D1DDE">
        <w:rPr>
          <w:b/>
          <w:bCs/>
          <w:sz w:val="22"/>
          <w:szCs w:val="22"/>
        </w:rPr>
        <w:t>Срок размещения ценных бумаг:</w:t>
      </w:r>
    </w:p>
    <w:p w:rsidR="004108D5" w:rsidRPr="002D1DDE" w:rsidRDefault="004108D5" w:rsidP="00EA6CF7">
      <w:pPr>
        <w:adjustRightInd w:val="0"/>
        <w:ind w:firstLine="540"/>
        <w:jc w:val="both"/>
        <w:rPr>
          <w:b/>
          <w:bCs/>
          <w:i/>
          <w:iCs/>
          <w:sz w:val="22"/>
          <w:szCs w:val="22"/>
        </w:rPr>
      </w:pPr>
      <w:r w:rsidRPr="002D1DDE">
        <w:rPr>
          <w:b/>
          <w:bCs/>
          <w:i/>
          <w:iCs/>
          <w:sz w:val="22"/>
          <w:szCs w:val="22"/>
        </w:rPr>
        <w:t>Размещение Облигаций начинается только после государственной регистрации их выпуска. Размещение Облигаций начинается не ранее даты, с которой Эмитент предоставит доступ к Проспекту.</w:t>
      </w:r>
    </w:p>
    <w:p w:rsidR="004108D5" w:rsidRPr="002D1DDE" w:rsidRDefault="004108D5" w:rsidP="00EA6CF7">
      <w:pPr>
        <w:adjustRightInd w:val="0"/>
        <w:ind w:firstLine="540"/>
        <w:jc w:val="both"/>
        <w:rPr>
          <w:b/>
          <w:i/>
          <w:sz w:val="22"/>
          <w:szCs w:val="22"/>
        </w:rPr>
      </w:pPr>
      <w:r w:rsidRPr="002D1DDE">
        <w:rPr>
          <w:b/>
          <w:i/>
          <w:sz w:val="22"/>
          <w:szCs w:val="22"/>
        </w:rPr>
        <w:t>Сообщение о государственной регистрации выпуска Облигаций и о порядке доступа к информации, содержащейся в Проспекте и в Решении о выпуске, публикуется Эмитентом в порядке и сроки, указанные в п. 11 Решения о выпуске и п. 2.9 Проспекта.</w:t>
      </w:r>
    </w:p>
    <w:p w:rsidR="004108D5" w:rsidRPr="002D1DDE" w:rsidRDefault="004108D5" w:rsidP="00EA6CF7">
      <w:pPr>
        <w:adjustRightInd w:val="0"/>
        <w:ind w:firstLine="540"/>
        <w:jc w:val="both"/>
        <w:rPr>
          <w:b/>
          <w:i/>
          <w:sz w:val="22"/>
          <w:szCs w:val="22"/>
        </w:rPr>
      </w:pPr>
      <w:r w:rsidRPr="002D1DDE">
        <w:rPr>
          <w:b/>
          <w:i/>
          <w:sz w:val="22"/>
          <w:szCs w:val="22"/>
        </w:rPr>
        <w:t>Дата начала размещения Облигаций устанавливается единоличным исполнительным органом Эмитента.</w:t>
      </w:r>
    </w:p>
    <w:p w:rsidR="004108D5" w:rsidRPr="002D1DDE" w:rsidRDefault="004108D5" w:rsidP="00EA6CF7">
      <w:pPr>
        <w:adjustRightInd w:val="0"/>
        <w:ind w:firstLine="540"/>
        <w:jc w:val="both"/>
        <w:rPr>
          <w:b/>
          <w:i/>
          <w:sz w:val="22"/>
          <w:szCs w:val="22"/>
        </w:rPr>
      </w:pPr>
      <w:r w:rsidRPr="002D1DDE">
        <w:rPr>
          <w:b/>
          <w:i/>
          <w:sz w:val="22"/>
          <w:szCs w:val="22"/>
        </w:rPr>
        <w:t>Сообщение о дате начала размещения Облигаций раскрывается Эмитентом путем опубликования сообщения в сроки и порядке, предусмотренные пунктом 11 Решения о выпуске и пунктом 2.9 Проспекта.</w:t>
      </w:r>
    </w:p>
    <w:p w:rsidR="004108D5" w:rsidRPr="002D1DDE" w:rsidRDefault="004108D5" w:rsidP="00EA6CF7">
      <w:pPr>
        <w:adjustRightInd w:val="0"/>
        <w:ind w:firstLine="540"/>
        <w:jc w:val="both"/>
        <w:rPr>
          <w:b/>
          <w:i/>
          <w:sz w:val="22"/>
          <w:szCs w:val="22"/>
        </w:rPr>
      </w:pPr>
      <w:r w:rsidRPr="002D1DDE">
        <w:rPr>
          <w:b/>
          <w:i/>
          <w:sz w:val="22"/>
          <w:szCs w:val="22"/>
        </w:rPr>
        <w:t>Дата начала размещения Облигаций может быть изменена решением единоличного исполнительного</w:t>
      </w:r>
      <w:r w:rsidRPr="002D1DDE" w:rsidDel="00777D74">
        <w:rPr>
          <w:b/>
          <w:i/>
          <w:sz w:val="22"/>
          <w:szCs w:val="22"/>
        </w:rPr>
        <w:t xml:space="preserve"> </w:t>
      </w:r>
      <w:r w:rsidRPr="002D1DDE">
        <w:rPr>
          <w:b/>
          <w:i/>
          <w:sz w:val="22"/>
          <w:szCs w:val="22"/>
        </w:rPr>
        <w:t>органа управления Эмитента, при условии соблюдения требований к порядку раскрытия информации об изменении даты начала размещения Облигаций, определенному законодательством Российской Федерации, Решением о выпуске и Проспектом.</w:t>
      </w:r>
    </w:p>
    <w:p w:rsidR="004108D5" w:rsidRPr="002D1DDE" w:rsidRDefault="004108D5" w:rsidP="00EA6CF7">
      <w:pPr>
        <w:adjustRightInd w:val="0"/>
        <w:ind w:firstLine="540"/>
        <w:jc w:val="both"/>
        <w:rPr>
          <w:b/>
          <w:i/>
          <w:sz w:val="22"/>
          <w:szCs w:val="22"/>
        </w:rPr>
      </w:pPr>
      <w:r w:rsidRPr="002D1DDE">
        <w:rPr>
          <w:b/>
          <w:i/>
          <w:sz w:val="22"/>
          <w:szCs w:val="22"/>
        </w:rPr>
        <w:t>В случае принятия Эмитентом решения об изменении даты начала размещения ценных бумаг, раскрытой в порядке, предусмотренном выше, Эмитент обязан опубликовать сообщение об изменении даты начала размещения ценных бумаг в сроки и порядке, предусмотренные пунктом 11 Решения о выпуске и пунктом 2.9 Проспекта.</w:t>
      </w:r>
    </w:p>
    <w:p w:rsidR="004108D5" w:rsidRPr="002D1DDE" w:rsidRDefault="004108D5" w:rsidP="00EA6CF7">
      <w:pPr>
        <w:adjustRightInd w:val="0"/>
        <w:ind w:firstLine="540"/>
        <w:jc w:val="both"/>
        <w:rPr>
          <w:b/>
          <w:i/>
          <w:sz w:val="22"/>
          <w:szCs w:val="22"/>
        </w:rPr>
      </w:pPr>
    </w:p>
    <w:p w:rsidR="004108D5" w:rsidRPr="002D1DDE" w:rsidRDefault="004108D5" w:rsidP="00EA6CF7">
      <w:pPr>
        <w:adjustRightInd w:val="0"/>
        <w:ind w:firstLine="540"/>
        <w:jc w:val="both"/>
        <w:rPr>
          <w:b/>
          <w:i/>
          <w:sz w:val="22"/>
          <w:szCs w:val="22"/>
        </w:rPr>
      </w:pPr>
      <w:r w:rsidRPr="002D1DDE">
        <w:rPr>
          <w:b/>
          <w:i/>
          <w:sz w:val="22"/>
          <w:szCs w:val="22"/>
        </w:rPr>
        <w:t>Дата окончания размещения, или порядок ее определения:</w:t>
      </w:r>
    </w:p>
    <w:p w:rsidR="004108D5" w:rsidRPr="002D1DDE" w:rsidRDefault="004108D5" w:rsidP="00EA6CF7">
      <w:pPr>
        <w:adjustRightInd w:val="0"/>
        <w:ind w:firstLine="540"/>
        <w:jc w:val="both"/>
        <w:rPr>
          <w:b/>
          <w:i/>
          <w:sz w:val="22"/>
          <w:szCs w:val="22"/>
        </w:rPr>
      </w:pPr>
      <w:r w:rsidRPr="002D1DDE">
        <w:rPr>
          <w:b/>
          <w:i/>
          <w:sz w:val="22"/>
          <w:szCs w:val="22"/>
        </w:rPr>
        <w:t xml:space="preserve">Датой окончания размещения Облигаций является более ранняя из следующих дат: </w:t>
      </w:r>
    </w:p>
    <w:p w:rsidR="004108D5" w:rsidRPr="002D1DDE" w:rsidRDefault="004108D5" w:rsidP="00EA6CF7">
      <w:pPr>
        <w:adjustRightInd w:val="0"/>
        <w:ind w:firstLine="540"/>
        <w:jc w:val="both"/>
        <w:rPr>
          <w:b/>
          <w:i/>
          <w:sz w:val="22"/>
          <w:szCs w:val="22"/>
        </w:rPr>
      </w:pPr>
      <w:r>
        <w:rPr>
          <w:b/>
          <w:i/>
          <w:sz w:val="22"/>
          <w:szCs w:val="22"/>
        </w:rPr>
        <w:t>а</w:t>
      </w:r>
      <w:r w:rsidRPr="002D1DDE">
        <w:rPr>
          <w:b/>
          <w:i/>
          <w:sz w:val="22"/>
          <w:szCs w:val="22"/>
        </w:rPr>
        <w:t>) дата размещения последней Облиг</w:t>
      </w:r>
      <w:r>
        <w:rPr>
          <w:b/>
          <w:i/>
          <w:sz w:val="22"/>
          <w:szCs w:val="22"/>
        </w:rPr>
        <w:t>ации;</w:t>
      </w:r>
    </w:p>
    <w:p w:rsidR="004108D5" w:rsidRPr="002D1DDE" w:rsidRDefault="004108D5" w:rsidP="00EA6CF7">
      <w:pPr>
        <w:adjustRightInd w:val="0"/>
        <w:ind w:firstLine="540"/>
        <w:jc w:val="both"/>
        <w:rPr>
          <w:b/>
          <w:i/>
          <w:sz w:val="22"/>
          <w:szCs w:val="22"/>
        </w:rPr>
      </w:pPr>
      <w:r>
        <w:rPr>
          <w:b/>
          <w:i/>
          <w:sz w:val="22"/>
          <w:szCs w:val="22"/>
        </w:rPr>
        <w:t>б</w:t>
      </w:r>
      <w:r w:rsidRPr="002D1DDE">
        <w:rPr>
          <w:b/>
          <w:i/>
          <w:sz w:val="22"/>
          <w:szCs w:val="22"/>
        </w:rPr>
        <w:t xml:space="preserve">) </w:t>
      </w:r>
      <w:r>
        <w:rPr>
          <w:b/>
          <w:i/>
          <w:sz w:val="22"/>
          <w:szCs w:val="22"/>
        </w:rPr>
        <w:t>1</w:t>
      </w:r>
      <w:r w:rsidRPr="002D1DDE">
        <w:rPr>
          <w:b/>
          <w:i/>
          <w:sz w:val="22"/>
          <w:szCs w:val="22"/>
        </w:rPr>
        <w:t xml:space="preserve"> (</w:t>
      </w:r>
      <w:r>
        <w:rPr>
          <w:b/>
          <w:i/>
          <w:sz w:val="22"/>
          <w:szCs w:val="22"/>
        </w:rPr>
        <w:t>Один</w:t>
      </w:r>
      <w:r w:rsidRPr="002D1DDE">
        <w:rPr>
          <w:b/>
          <w:i/>
          <w:sz w:val="22"/>
          <w:szCs w:val="22"/>
        </w:rPr>
        <w:t xml:space="preserve">) </w:t>
      </w:r>
      <w:r>
        <w:rPr>
          <w:b/>
          <w:i/>
          <w:sz w:val="22"/>
          <w:szCs w:val="22"/>
        </w:rPr>
        <w:t>год</w:t>
      </w:r>
      <w:r w:rsidRPr="002D1DDE">
        <w:rPr>
          <w:b/>
          <w:i/>
          <w:sz w:val="22"/>
          <w:szCs w:val="22"/>
        </w:rPr>
        <w:t xml:space="preserve"> с даты государственной регистрации выпуска Облигаций</w:t>
      </w:r>
      <w:r>
        <w:rPr>
          <w:b/>
          <w:i/>
          <w:sz w:val="22"/>
          <w:szCs w:val="22"/>
        </w:rPr>
        <w:t>.</w:t>
      </w:r>
      <w:r w:rsidRPr="002D1DDE">
        <w:rPr>
          <w:b/>
          <w:i/>
          <w:sz w:val="22"/>
          <w:szCs w:val="22"/>
        </w:rPr>
        <w:t xml:space="preserve"> </w:t>
      </w:r>
    </w:p>
    <w:p w:rsidR="004108D5" w:rsidRPr="002D1DDE" w:rsidRDefault="004108D5" w:rsidP="00EA6CF7">
      <w:pPr>
        <w:adjustRightInd w:val="0"/>
        <w:ind w:firstLine="540"/>
        <w:jc w:val="both"/>
        <w:rPr>
          <w:b/>
          <w:i/>
          <w:sz w:val="22"/>
          <w:szCs w:val="22"/>
        </w:rPr>
      </w:pPr>
      <w:r w:rsidRPr="002D1DDE">
        <w:rPr>
          <w:b/>
          <w:bCs/>
          <w:i/>
          <w:iCs/>
          <w:sz w:val="22"/>
          <w:szCs w:val="22"/>
        </w:rPr>
        <w:t>Эмитент вправе продлить указанный срок путем внесения соответствующих изменений в Решение о выпуске и в Проспект. Такие изменения вносятся в порядке, установленном Федеральным законом «О рынке ценных бумаг». При этом каждое продление срока размещения Облигаций не может составлять более одного года, а общий срок размещения Облигаций с учетом его продления - более трех лет с даты государственной регистрации их выпуска.</w:t>
      </w:r>
    </w:p>
    <w:p w:rsidR="004108D5" w:rsidRPr="002D1DDE" w:rsidRDefault="004108D5" w:rsidP="00EA6CF7">
      <w:pPr>
        <w:adjustRightInd w:val="0"/>
        <w:ind w:firstLine="540"/>
        <w:jc w:val="both"/>
        <w:rPr>
          <w:b/>
          <w:i/>
          <w:sz w:val="22"/>
          <w:szCs w:val="22"/>
        </w:rPr>
      </w:pPr>
      <w:r w:rsidRPr="002D1DDE">
        <w:rPr>
          <w:b/>
          <w:i/>
          <w:sz w:val="22"/>
          <w:szCs w:val="22"/>
        </w:rPr>
        <w:t>Выпуск Облигаций не предполагается размещать траншами.</w:t>
      </w:r>
    </w:p>
    <w:p w:rsidR="004108D5" w:rsidRPr="002D1DDE" w:rsidRDefault="004108D5" w:rsidP="00EA6CF7">
      <w:pPr>
        <w:ind w:firstLine="540"/>
        <w:jc w:val="both"/>
        <w:rPr>
          <w:b/>
          <w:bCs/>
          <w:sz w:val="22"/>
          <w:szCs w:val="22"/>
        </w:rPr>
      </w:pPr>
    </w:p>
    <w:p w:rsidR="004108D5" w:rsidRPr="002D1DDE" w:rsidRDefault="004108D5" w:rsidP="00EA6CF7">
      <w:pPr>
        <w:widowControl w:val="0"/>
        <w:adjustRightInd w:val="0"/>
        <w:ind w:firstLine="540"/>
        <w:rPr>
          <w:b/>
          <w:bCs/>
          <w:sz w:val="22"/>
          <w:szCs w:val="22"/>
          <w:lang w:eastAsia="ru-RU"/>
        </w:rPr>
      </w:pPr>
      <w:r w:rsidRPr="002D1DDE">
        <w:rPr>
          <w:b/>
          <w:bCs/>
          <w:sz w:val="22"/>
          <w:szCs w:val="22"/>
          <w:lang w:eastAsia="ru-RU"/>
        </w:rPr>
        <w:t>9. Условия погашения и выплаты доходов по облигациям</w:t>
      </w:r>
    </w:p>
    <w:p w:rsidR="004108D5" w:rsidRPr="002D1DDE" w:rsidRDefault="004108D5" w:rsidP="00EA6CF7">
      <w:pPr>
        <w:keepNext/>
        <w:widowControl w:val="0"/>
        <w:ind w:firstLine="540"/>
        <w:jc w:val="both"/>
        <w:outlineLvl w:val="1"/>
        <w:rPr>
          <w:b/>
          <w:bCs/>
          <w:sz w:val="22"/>
          <w:szCs w:val="22"/>
        </w:rPr>
      </w:pPr>
    </w:p>
    <w:p w:rsidR="004108D5" w:rsidRPr="002D1DDE" w:rsidRDefault="004108D5" w:rsidP="00EA6CF7">
      <w:pPr>
        <w:keepNext/>
        <w:widowControl w:val="0"/>
        <w:ind w:firstLine="540"/>
        <w:jc w:val="both"/>
        <w:outlineLvl w:val="1"/>
        <w:rPr>
          <w:b/>
          <w:bCs/>
          <w:sz w:val="22"/>
          <w:szCs w:val="22"/>
        </w:rPr>
      </w:pPr>
      <w:r w:rsidRPr="002D1DDE">
        <w:rPr>
          <w:b/>
          <w:bCs/>
          <w:sz w:val="22"/>
          <w:szCs w:val="22"/>
        </w:rPr>
        <w:t>Форма погашения облигаций</w:t>
      </w:r>
    </w:p>
    <w:p w:rsidR="004108D5" w:rsidRPr="002D1DDE" w:rsidRDefault="004108D5" w:rsidP="00EA6CF7">
      <w:pPr>
        <w:ind w:firstLine="540"/>
        <w:jc w:val="both"/>
        <w:rPr>
          <w:b/>
          <w:i/>
          <w:sz w:val="22"/>
          <w:szCs w:val="22"/>
        </w:rPr>
      </w:pPr>
    </w:p>
    <w:p w:rsidR="004108D5" w:rsidRPr="002D1DDE" w:rsidRDefault="004108D5" w:rsidP="00EA6CF7">
      <w:pPr>
        <w:adjustRightInd w:val="0"/>
        <w:ind w:firstLine="540"/>
        <w:jc w:val="both"/>
        <w:rPr>
          <w:b/>
          <w:bCs/>
          <w:i/>
          <w:iCs/>
          <w:sz w:val="22"/>
          <w:szCs w:val="22"/>
        </w:rPr>
      </w:pPr>
      <w:r w:rsidRPr="002D1DDE">
        <w:rPr>
          <w:b/>
          <w:bCs/>
          <w:i/>
          <w:iCs/>
          <w:sz w:val="22"/>
          <w:szCs w:val="22"/>
        </w:rPr>
        <w:t xml:space="preserve">Погашение Облигаций </w:t>
      </w:r>
      <w:r w:rsidRPr="002D1DDE">
        <w:rPr>
          <w:b/>
          <w:bCs/>
          <w:i/>
          <w:sz w:val="22"/>
          <w:szCs w:val="22"/>
        </w:rPr>
        <w:t xml:space="preserve">производятся в безналичном порядке денежными средствами или в рублях Российской Федерации по курсу доллара США, установленному Банком России на дату выплаты, или в долларах США. </w:t>
      </w:r>
      <w:r w:rsidRPr="002D1DDE">
        <w:rPr>
          <w:b/>
          <w:bCs/>
          <w:i/>
          <w:iCs/>
          <w:sz w:val="22"/>
          <w:szCs w:val="22"/>
        </w:rPr>
        <w:t>Возможность выбора владельцами Облигаций формы погашения Облигаций не предусмотрена.</w:t>
      </w:r>
    </w:p>
    <w:p w:rsidR="004108D5" w:rsidRPr="002D1DDE" w:rsidRDefault="004108D5" w:rsidP="00EA6CF7">
      <w:pPr>
        <w:adjustRightInd w:val="0"/>
        <w:ind w:firstLine="540"/>
        <w:jc w:val="both"/>
        <w:rPr>
          <w:b/>
          <w:bCs/>
          <w:i/>
          <w:sz w:val="22"/>
          <w:szCs w:val="22"/>
        </w:rPr>
      </w:pPr>
      <w:r w:rsidRPr="002D1DDE">
        <w:rPr>
          <w:b/>
          <w:bCs/>
          <w:i/>
          <w:sz w:val="22"/>
          <w:szCs w:val="22"/>
        </w:rPr>
        <w:t>Информация, о том, в какой валюте Эмитентом будет осуществлена выплата, раскрывается Эмитентом в порядке, установленном в разделе 11 Решения о выпуске.</w:t>
      </w:r>
    </w:p>
    <w:p w:rsidR="004108D5" w:rsidRPr="002D1DDE" w:rsidRDefault="004108D5" w:rsidP="00EA6CF7">
      <w:pPr>
        <w:adjustRightInd w:val="0"/>
        <w:ind w:firstLine="540"/>
        <w:jc w:val="both"/>
        <w:rPr>
          <w:b/>
          <w:bCs/>
          <w:i/>
          <w:sz w:val="22"/>
          <w:szCs w:val="22"/>
        </w:rPr>
      </w:pPr>
      <w:r w:rsidRPr="002D1DDE">
        <w:rPr>
          <w:b/>
          <w:bCs/>
          <w:i/>
          <w:sz w:val="22"/>
          <w:szCs w:val="22"/>
        </w:rPr>
        <w:t>Эмитент обязан уведомить НРД не позднее, чем за 3 (Три) рабочих дня до даты выплаты о том, в какой валюте будет осуществлена Эмитентом выплата.</w:t>
      </w:r>
    </w:p>
    <w:p w:rsidR="004108D5" w:rsidRPr="002D1DDE" w:rsidRDefault="004108D5" w:rsidP="00EA6CF7">
      <w:pPr>
        <w:adjustRightInd w:val="0"/>
        <w:ind w:firstLine="540"/>
        <w:jc w:val="both"/>
        <w:rPr>
          <w:b/>
          <w:bCs/>
          <w:i/>
          <w:sz w:val="22"/>
          <w:szCs w:val="22"/>
        </w:rPr>
      </w:pPr>
      <w:r w:rsidRPr="002D1DDE">
        <w:rPr>
          <w:b/>
          <w:bCs/>
          <w:i/>
          <w:sz w:val="22"/>
          <w:szCs w:val="22"/>
        </w:rPr>
        <w:t>В случае, если выплата будет производиться в рублях Российской федерации, Эмитент обязан направить в НРД не позднее 13-30 по московскому времени рабочего дня, предшествующего дате выплаты, следующую информацию:</w:t>
      </w:r>
    </w:p>
    <w:p w:rsidR="004108D5" w:rsidRPr="002D1DDE" w:rsidRDefault="004108D5" w:rsidP="00EA6CF7">
      <w:pPr>
        <w:adjustRightInd w:val="0"/>
        <w:ind w:firstLine="540"/>
        <w:jc w:val="both"/>
        <w:rPr>
          <w:b/>
          <w:bCs/>
          <w:i/>
          <w:sz w:val="22"/>
          <w:szCs w:val="22"/>
        </w:rPr>
      </w:pPr>
      <w:r w:rsidRPr="002D1DDE">
        <w:rPr>
          <w:b/>
          <w:bCs/>
          <w:i/>
          <w:sz w:val="22"/>
          <w:szCs w:val="22"/>
        </w:rPr>
        <w:t>-  о величине курса доллара США к российскому рублю, по которому будет определяться размер выплаты в расчете на одну Облигацию;</w:t>
      </w:r>
    </w:p>
    <w:p w:rsidR="004108D5" w:rsidRPr="002D1DDE" w:rsidRDefault="004108D5" w:rsidP="00EA6CF7">
      <w:pPr>
        <w:adjustRightInd w:val="0"/>
        <w:ind w:firstLine="540"/>
        <w:jc w:val="both"/>
        <w:rPr>
          <w:b/>
          <w:bCs/>
          <w:i/>
          <w:sz w:val="22"/>
          <w:szCs w:val="22"/>
        </w:rPr>
      </w:pPr>
      <w:r w:rsidRPr="002D1DDE">
        <w:rPr>
          <w:b/>
          <w:bCs/>
          <w:i/>
          <w:sz w:val="22"/>
          <w:szCs w:val="22"/>
        </w:rPr>
        <w:t>-   о величине выплаты в рублях Российской Федерации, по которой будет производится выплата по Облигациям, в расчете на одну Облигацию. При этом величина выплаты на одну облигацию определяется с точностью до одной копейки (округление производится по правилам математического округления, а именно: в случае, если третий знак после запятой больше или равен 5, второй знак после запятой увеличивается на единицу, в случае, если третий знак после запятой меньше 5, второй знак после запятой не изменяется).</w:t>
      </w:r>
    </w:p>
    <w:p w:rsidR="004108D5" w:rsidRPr="002D1DDE" w:rsidRDefault="004108D5" w:rsidP="00EA6CF7">
      <w:pPr>
        <w:keepNext/>
        <w:widowControl w:val="0"/>
        <w:ind w:firstLine="540"/>
        <w:jc w:val="both"/>
        <w:outlineLvl w:val="1"/>
        <w:rPr>
          <w:b/>
          <w:bCs/>
          <w:sz w:val="22"/>
          <w:szCs w:val="22"/>
        </w:rPr>
      </w:pPr>
    </w:p>
    <w:p w:rsidR="004108D5" w:rsidRPr="002D1DDE" w:rsidRDefault="004108D5" w:rsidP="00EA6CF7">
      <w:pPr>
        <w:keepNext/>
        <w:widowControl w:val="0"/>
        <w:ind w:firstLine="540"/>
        <w:jc w:val="both"/>
        <w:outlineLvl w:val="1"/>
        <w:rPr>
          <w:b/>
          <w:bCs/>
          <w:sz w:val="22"/>
          <w:szCs w:val="22"/>
        </w:rPr>
      </w:pPr>
      <w:r w:rsidRPr="002D1DDE">
        <w:rPr>
          <w:b/>
          <w:bCs/>
          <w:sz w:val="22"/>
          <w:szCs w:val="22"/>
        </w:rPr>
        <w:t>Порядок и условия погашения облигаций, включая срок погашения</w:t>
      </w:r>
    </w:p>
    <w:p w:rsidR="004108D5" w:rsidRPr="002D1DDE" w:rsidRDefault="004108D5" w:rsidP="00EA6CF7">
      <w:pPr>
        <w:ind w:firstLine="540"/>
        <w:rPr>
          <w:sz w:val="22"/>
          <w:szCs w:val="22"/>
        </w:rPr>
      </w:pPr>
    </w:p>
    <w:p w:rsidR="004108D5" w:rsidRPr="002D1DDE" w:rsidRDefault="004108D5" w:rsidP="00EA6CF7">
      <w:pPr>
        <w:adjustRightInd w:val="0"/>
        <w:ind w:firstLine="540"/>
        <w:jc w:val="both"/>
        <w:rPr>
          <w:sz w:val="22"/>
          <w:szCs w:val="22"/>
        </w:rPr>
      </w:pPr>
      <w:r w:rsidRPr="002D1DDE">
        <w:rPr>
          <w:sz w:val="22"/>
          <w:szCs w:val="22"/>
        </w:rPr>
        <w:t>Срок (дата) погашения облигаций или порядок его определения.</w:t>
      </w:r>
    </w:p>
    <w:p w:rsidR="004108D5" w:rsidRPr="002D1DDE" w:rsidRDefault="004108D5" w:rsidP="00EA6CF7">
      <w:pPr>
        <w:adjustRightInd w:val="0"/>
        <w:ind w:firstLine="540"/>
        <w:jc w:val="both"/>
        <w:rPr>
          <w:b/>
          <w:i/>
          <w:sz w:val="22"/>
          <w:szCs w:val="22"/>
        </w:rPr>
      </w:pPr>
      <w:r w:rsidRPr="002D1DDE">
        <w:rPr>
          <w:b/>
          <w:i/>
          <w:sz w:val="22"/>
          <w:szCs w:val="22"/>
        </w:rPr>
        <w:t>Погашение номинальной стоимости Облигаций осуществляется в следующие сроки (далее также – «Дата погашения»):</w:t>
      </w:r>
    </w:p>
    <w:p w:rsidR="004108D5" w:rsidRPr="003D5C7D" w:rsidRDefault="004108D5" w:rsidP="00EA6CF7">
      <w:pPr>
        <w:adjustRightInd w:val="0"/>
        <w:ind w:firstLine="540"/>
        <w:jc w:val="both"/>
        <w:rPr>
          <w:b/>
          <w:i/>
          <w:sz w:val="22"/>
          <w:szCs w:val="22"/>
        </w:rPr>
      </w:pPr>
      <w:r w:rsidRPr="003D5C7D">
        <w:rPr>
          <w:b/>
          <w:i/>
          <w:sz w:val="22"/>
          <w:szCs w:val="22"/>
        </w:rPr>
        <w:t>- 25</w:t>
      </w:r>
      <w:r>
        <w:rPr>
          <w:b/>
          <w:i/>
          <w:sz w:val="22"/>
          <w:szCs w:val="22"/>
        </w:rPr>
        <w:t>67</w:t>
      </w:r>
      <w:r w:rsidRPr="003D5C7D">
        <w:rPr>
          <w:b/>
          <w:i/>
          <w:sz w:val="22"/>
          <w:szCs w:val="22"/>
        </w:rPr>
        <w:t>-ой день</w:t>
      </w:r>
      <w:r w:rsidRPr="003D5C7D">
        <w:rPr>
          <w:b/>
          <w:bCs/>
          <w:i/>
          <w:iCs/>
          <w:sz w:val="22"/>
          <w:szCs w:val="22"/>
        </w:rPr>
        <w:t xml:space="preserve"> с даты начала размещения </w:t>
      </w:r>
      <w:r>
        <w:rPr>
          <w:b/>
          <w:bCs/>
          <w:i/>
          <w:iCs/>
          <w:sz w:val="22"/>
          <w:szCs w:val="22"/>
        </w:rPr>
        <w:t>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- 27</w:t>
      </w:r>
      <w:r>
        <w:rPr>
          <w:b/>
          <w:i/>
          <w:sz w:val="22"/>
          <w:szCs w:val="22"/>
        </w:rPr>
        <w:t>49</w:t>
      </w:r>
      <w:r w:rsidRPr="003D5C7D">
        <w:rPr>
          <w:b/>
          <w:i/>
          <w:sz w:val="22"/>
          <w:szCs w:val="22"/>
        </w:rPr>
        <w:t xml:space="preserve">-ый </w:t>
      </w:r>
      <w:r w:rsidRPr="003D5C7D">
        <w:rPr>
          <w:b/>
          <w:bCs/>
          <w:i/>
          <w:iCs/>
          <w:sz w:val="22"/>
          <w:szCs w:val="22"/>
        </w:rPr>
        <w:t xml:space="preserve">день с даты начала размещения </w:t>
      </w:r>
      <w:r>
        <w:rPr>
          <w:b/>
          <w:bCs/>
          <w:i/>
          <w:iCs/>
          <w:sz w:val="22"/>
          <w:szCs w:val="22"/>
        </w:rPr>
        <w:t>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- 29</w:t>
      </w:r>
      <w:r>
        <w:rPr>
          <w:b/>
          <w:i/>
          <w:sz w:val="22"/>
          <w:szCs w:val="22"/>
        </w:rPr>
        <w:t>31</w:t>
      </w:r>
      <w:r w:rsidRPr="003D5C7D">
        <w:rPr>
          <w:b/>
          <w:i/>
          <w:sz w:val="22"/>
          <w:szCs w:val="22"/>
        </w:rPr>
        <w:t>-</w:t>
      </w:r>
      <w:r>
        <w:rPr>
          <w:b/>
          <w:i/>
          <w:sz w:val="22"/>
          <w:szCs w:val="22"/>
        </w:rPr>
        <w:t>ы</w:t>
      </w:r>
      <w:r w:rsidRPr="003D5C7D">
        <w:rPr>
          <w:b/>
          <w:i/>
          <w:sz w:val="22"/>
          <w:szCs w:val="22"/>
        </w:rPr>
        <w:t xml:space="preserve">й день </w:t>
      </w:r>
      <w:r>
        <w:rPr>
          <w:b/>
          <w:bCs/>
          <w:i/>
          <w:iCs/>
          <w:sz w:val="22"/>
          <w:szCs w:val="22"/>
        </w:rPr>
        <w:t>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xml:space="preserve">, но в сумме, не превышающей непогашенную часть номинальной </w:t>
      </w:r>
      <w:r>
        <w:rPr>
          <w:b/>
          <w:i/>
          <w:sz w:val="22"/>
          <w:szCs w:val="22"/>
        </w:rPr>
        <w:t>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w:t>
      </w:r>
      <w:r>
        <w:rPr>
          <w:b/>
          <w:i/>
          <w:sz w:val="22"/>
          <w:szCs w:val="22"/>
        </w:rPr>
        <w:t xml:space="preserve"> </w:t>
      </w:r>
      <w:r w:rsidRPr="003D5C7D">
        <w:rPr>
          <w:b/>
          <w:i/>
          <w:sz w:val="22"/>
          <w:szCs w:val="22"/>
        </w:rPr>
        <w:t>3</w:t>
      </w:r>
      <w:r>
        <w:rPr>
          <w:b/>
          <w:i/>
          <w:sz w:val="22"/>
          <w:szCs w:val="22"/>
        </w:rPr>
        <w:t>113</w:t>
      </w:r>
      <w:r w:rsidRPr="003D5C7D">
        <w:rPr>
          <w:b/>
          <w:i/>
          <w:sz w:val="22"/>
          <w:szCs w:val="22"/>
        </w:rPr>
        <w:t>-ый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- 32</w:t>
      </w:r>
      <w:r>
        <w:rPr>
          <w:b/>
          <w:i/>
          <w:sz w:val="22"/>
          <w:szCs w:val="22"/>
        </w:rPr>
        <w:t>95</w:t>
      </w:r>
      <w:r w:rsidRPr="003D5C7D">
        <w:rPr>
          <w:b/>
          <w:i/>
          <w:sz w:val="22"/>
          <w:szCs w:val="22"/>
        </w:rPr>
        <w:t>-</w:t>
      </w:r>
      <w:r>
        <w:rPr>
          <w:b/>
          <w:i/>
          <w:sz w:val="22"/>
          <w:szCs w:val="22"/>
        </w:rPr>
        <w:t>ы</w:t>
      </w:r>
      <w:r w:rsidRPr="003D5C7D">
        <w:rPr>
          <w:b/>
          <w:i/>
          <w:sz w:val="22"/>
          <w:szCs w:val="22"/>
        </w:rPr>
        <w:t>й день</w:t>
      </w:r>
      <w:r w:rsidRPr="003D5C7D">
        <w:rPr>
          <w:b/>
          <w:bCs/>
          <w:i/>
          <w:iCs/>
          <w:sz w:val="22"/>
          <w:szCs w:val="22"/>
        </w:rPr>
        <w:t xml:space="preserve"> с даты начала размещения </w:t>
      </w:r>
      <w:r>
        <w:rPr>
          <w:b/>
          <w:bCs/>
          <w:i/>
          <w:iCs/>
          <w:sz w:val="22"/>
          <w:szCs w:val="22"/>
        </w:rPr>
        <w:t>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- 34</w:t>
      </w:r>
      <w:r>
        <w:rPr>
          <w:b/>
          <w:i/>
          <w:sz w:val="22"/>
          <w:szCs w:val="22"/>
        </w:rPr>
        <w:t>77</w:t>
      </w:r>
      <w:r w:rsidRPr="003D5C7D">
        <w:rPr>
          <w:b/>
          <w:i/>
          <w:sz w:val="22"/>
          <w:szCs w:val="22"/>
        </w:rPr>
        <w:t>-</w:t>
      </w:r>
      <w:r>
        <w:rPr>
          <w:b/>
          <w:i/>
          <w:sz w:val="22"/>
          <w:szCs w:val="22"/>
        </w:rPr>
        <w:t>о</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- 36</w:t>
      </w:r>
      <w:r>
        <w:rPr>
          <w:b/>
          <w:i/>
          <w:sz w:val="22"/>
          <w:szCs w:val="22"/>
        </w:rPr>
        <w:t>59</w:t>
      </w:r>
      <w:r w:rsidRPr="003D5C7D">
        <w:rPr>
          <w:b/>
          <w:i/>
          <w:sz w:val="22"/>
          <w:szCs w:val="22"/>
        </w:rPr>
        <w:t>-</w:t>
      </w:r>
      <w:r>
        <w:rPr>
          <w:b/>
          <w:i/>
          <w:sz w:val="22"/>
          <w:szCs w:val="22"/>
        </w:rPr>
        <w:t>ы</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- 38</w:t>
      </w:r>
      <w:r>
        <w:rPr>
          <w:b/>
          <w:i/>
          <w:sz w:val="22"/>
          <w:szCs w:val="22"/>
        </w:rPr>
        <w:t>41</w:t>
      </w:r>
      <w:r w:rsidRPr="003D5C7D">
        <w:rPr>
          <w:b/>
          <w:i/>
          <w:sz w:val="22"/>
          <w:szCs w:val="22"/>
        </w:rPr>
        <w:t>-</w:t>
      </w:r>
      <w:r>
        <w:rPr>
          <w:b/>
          <w:i/>
          <w:sz w:val="22"/>
          <w:szCs w:val="22"/>
        </w:rPr>
        <w:t>ы</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- 40</w:t>
      </w:r>
      <w:r>
        <w:rPr>
          <w:b/>
          <w:i/>
          <w:sz w:val="22"/>
          <w:szCs w:val="22"/>
        </w:rPr>
        <w:t>23</w:t>
      </w:r>
      <w:r w:rsidRPr="003D5C7D">
        <w:rPr>
          <w:b/>
          <w:i/>
          <w:sz w:val="22"/>
          <w:szCs w:val="22"/>
        </w:rPr>
        <w:t>-</w:t>
      </w:r>
      <w:r>
        <w:rPr>
          <w:b/>
          <w:i/>
          <w:sz w:val="22"/>
          <w:szCs w:val="22"/>
        </w:rPr>
        <w:t>и</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- 4</w:t>
      </w:r>
      <w:r>
        <w:rPr>
          <w:b/>
          <w:i/>
          <w:sz w:val="22"/>
          <w:szCs w:val="22"/>
        </w:rPr>
        <w:t>205</w:t>
      </w:r>
      <w:r w:rsidRPr="003D5C7D">
        <w:rPr>
          <w:b/>
          <w:i/>
          <w:sz w:val="22"/>
          <w:szCs w:val="22"/>
        </w:rPr>
        <w:t>-</w:t>
      </w:r>
      <w:r>
        <w:rPr>
          <w:b/>
          <w:i/>
          <w:sz w:val="22"/>
          <w:szCs w:val="22"/>
        </w:rPr>
        <w:t>ы</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непогашенную часть номи</w:t>
      </w:r>
      <w:r>
        <w:rPr>
          <w:b/>
          <w:i/>
          <w:sz w:val="22"/>
          <w:szCs w:val="22"/>
        </w:rPr>
        <w:t>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- 43</w:t>
      </w:r>
      <w:r>
        <w:rPr>
          <w:b/>
          <w:i/>
          <w:sz w:val="22"/>
          <w:szCs w:val="22"/>
        </w:rPr>
        <w:t>87</w:t>
      </w:r>
      <w:r w:rsidRPr="003D5C7D">
        <w:rPr>
          <w:b/>
          <w:i/>
          <w:sz w:val="22"/>
          <w:szCs w:val="22"/>
        </w:rPr>
        <w:t>-</w:t>
      </w:r>
      <w:r>
        <w:rPr>
          <w:b/>
          <w:i/>
          <w:sz w:val="22"/>
          <w:szCs w:val="22"/>
        </w:rPr>
        <w:t>о</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- 45</w:t>
      </w:r>
      <w:r>
        <w:rPr>
          <w:b/>
          <w:i/>
          <w:sz w:val="22"/>
          <w:szCs w:val="22"/>
        </w:rPr>
        <w:t>69</w:t>
      </w:r>
      <w:r w:rsidRPr="003D5C7D">
        <w:rPr>
          <w:b/>
          <w:i/>
          <w:sz w:val="22"/>
          <w:szCs w:val="22"/>
        </w:rPr>
        <w:t>-ый день</w:t>
      </w:r>
      <w:r w:rsidRPr="003D5C7D">
        <w:rPr>
          <w:b/>
          <w:bCs/>
          <w:i/>
          <w:iCs/>
          <w:sz w:val="22"/>
          <w:szCs w:val="22"/>
        </w:rPr>
        <w:t xml:space="preserve"> с даты начала раз</w:t>
      </w:r>
      <w:r>
        <w:rPr>
          <w:b/>
          <w:bCs/>
          <w:i/>
          <w:iCs/>
          <w:sz w:val="22"/>
          <w:szCs w:val="22"/>
        </w:rPr>
        <w:t>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- 47</w:t>
      </w:r>
      <w:r>
        <w:rPr>
          <w:b/>
          <w:i/>
          <w:sz w:val="22"/>
          <w:szCs w:val="22"/>
        </w:rPr>
        <w:t>51</w:t>
      </w:r>
      <w:r w:rsidRPr="003D5C7D">
        <w:rPr>
          <w:b/>
          <w:i/>
          <w:sz w:val="22"/>
          <w:szCs w:val="22"/>
        </w:rPr>
        <w:t>-</w:t>
      </w:r>
      <w:r>
        <w:rPr>
          <w:b/>
          <w:i/>
          <w:sz w:val="22"/>
          <w:szCs w:val="22"/>
        </w:rPr>
        <w:t>ы</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- 49</w:t>
      </w:r>
      <w:r>
        <w:rPr>
          <w:b/>
          <w:i/>
          <w:sz w:val="22"/>
          <w:szCs w:val="22"/>
        </w:rPr>
        <w:t>33</w:t>
      </w:r>
      <w:r w:rsidRPr="003D5C7D">
        <w:rPr>
          <w:b/>
          <w:i/>
          <w:sz w:val="22"/>
          <w:szCs w:val="22"/>
        </w:rPr>
        <w:t>-</w:t>
      </w:r>
      <w:r>
        <w:rPr>
          <w:b/>
          <w:i/>
          <w:sz w:val="22"/>
          <w:szCs w:val="22"/>
        </w:rPr>
        <w:t>и</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- 5</w:t>
      </w:r>
      <w:r>
        <w:rPr>
          <w:b/>
          <w:i/>
          <w:sz w:val="22"/>
          <w:szCs w:val="22"/>
        </w:rPr>
        <w:t>115</w:t>
      </w:r>
      <w:r w:rsidRPr="003D5C7D">
        <w:rPr>
          <w:b/>
          <w:i/>
          <w:sz w:val="22"/>
          <w:szCs w:val="22"/>
        </w:rPr>
        <w:t>-</w:t>
      </w:r>
      <w:r>
        <w:rPr>
          <w:b/>
          <w:i/>
          <w:sz w:val="22"/>
          <w:szCs w:val="22"/>
        </w:rPr>
        <w:t>ы</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- 52</w:t>
      </w:r>
      <w:r>
        <w:rPr>
          <w:b/>
          <w:i/>
          <w:sz w:val="22"/>
          <w:szCs w:val="22"/>
        </w:rPr>
        <w:t>97</w:t>
      </w:r>
      <w:r w:rsidRPr="003D5C7D">
        <w:rPr>
          <w:b/>
          <w:i/>
          <w:sz w:val="22"/>
          <w:szCs w:val="22"/>
        </w:rPr>
        <w:t>-ой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- 54</w:t>
      </w:r>
      <w:r>
        <w:rPr>
          <w:b/>
          <w:i/>
          <w:sz w:val="22"/>
          <w:szCs w:val="22"/>
        </w:rPr>
        <w:t>79</w:t>
      </w:r>
      <w:r w:rsidRPr="003D5C7D">
        <w:rPr>
          <w:b/>
          <w:i/>
          <w:sz w:val="22"/>
          <w:szCs w:val="22"/>
        </w:rPr>
        <w:t>-ый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w:t>
      </w:r>
      <w:r w:rsidRPr="00442746">
        <w:rPr>
          <w:b/>
          <w:i/>
          <w:sz w:val="22"/>
          <w:szCs w:val="22"/>
        </w:rPr>
        <w:t>92</w:t>
      </w:r>
      <w:r w:rsidRPr="009501A5">
        <w:rPr>
          <w:b/>
          <w:i/>
          <w:sz w:val="22"/>
          <w:szCs w:val="22"/>
        </w:rPr>
        <w:t xml:space="preserve">% от номинальной стоимости каждой Облигации, что составляет </w:t>
      </w:r>
      <w:r w:rsidRPr="00442746">
        <w:rPr>
          <w:b/>
          <w:i/>
          <w:sz w:val="22"/>
          <w:szCs w:val="22"/>
        </w:rPr>
        <w:t>59</w:t>
      </w:r>
      <w:r>
        <w:rPr>
          <w:b/>
          <w:i/>
          <w:sz w:val="22"/>
          <w:szCs w:val="22"/>
        </w:rPr>
        <w:t>,</w:t>
      </w:r>
      <w:r w:rsidRPr="00442746">
        <w:rPr>
          <w:b/>
          <w:i/>
          <w:sz w:val="22"/>
          <w:szCs w:val="22"/>
        </w:rPr>
        <w:t>2</w:t>
      </w:r>
      <w:r w:rsidRPr="009501A5">
        <w:rPr>
          <w:b/>
          <w:i/>
          <w:sz w:val="22"/>
          <w:szCs w:val="22"/>
        </w:rPr>
        <w:t xml:space="preserve"> доллара США</w:t>
      </w:r>
      <w:r w:rsidRPr="003D5C7D">
        <w:rPr>
          <w:b/>
          <w:i/>
          <w:sz w:val="22"/>
          <w:szCs w:val="22"/>
        </w:rPr>
        <w:t>, но в сумме, не превышающей непогашенную ча</w:t>
      </w:r>
      <w:r>
        <w:rPr>
          <w:b/>
          <w:i/>
          <w:sz w:val="22"/>
          <w:szCs w:val="22"/>
        </w:rPr>
        <w:t>сть номинальной стоимости О</w:t>
      </w:r>
      <w:r w:rsidRPr="003D5C7D">
        <w:rPr>
          <w:b/>
          <w:i/>
          <w:sz w:val="22"/>
          <w:szCs w:val="22"/>
        </w:rPr>
        <w:t>блигаций выпуска.</w:t>
      </w:r>
    </w:p>
    <w:p w:rsidR="004108D5" w:rsidRPr="002D1DDE" w:rsidRDefault="004108D5" w:rsidP="00EA6CF7">
      <w:pPr>
        <w:adjustRightInd w:val="0"/>
        <w:ind w:firstLine="540"/>
        <w:jc w:val="both"/>
        <w:rPr>
          <w:b/>
          <w:i/>
          <w:sz w:val="22"/>
          <w:szCs w:val="22"/>
        </w:rPr>
      </w:pPr>
    </w:p>
    <w:p w:rsidR="004108D5" w:rsidRPr="002D1DDE" w:rsidRDefault="004108D5" w:rsidP="00EA6CF7">
      <w:pPr>
        <w:adjustRightInd w:val="0"/>
        <w:ind w:firstLine="540"/>
        <w:jc w:val="both"/>
        <w:rPr>
          <w:b/>
          <w:i/>
          <w:sz w:val="22"/>
          <w:szCs w:val="22"/>
        </w:rPr>
      </w:pPr>
      <w:r w:rsidRPr="002D1DDE">
        <w:rPr>
          <w:b/>
          <w:i/>
          <w:sz w:val="22"/>
          <w:szCs w:val="22"/>
        </w:rPr>
        <w:t xml:space="preserve">Если Дата погашения Облигаций приходится на </w:t>
      </w:r>
      <w:r w:rsidRPr="002D1DDE">
        <w:rPr>
          <w:b/>
          <w:bCs/>
          <w:i/>
          <w:iCs/>
          <w:sz w:val="22"/>
          <w:szCs w:val="22"/>
        </w:rPr>
        <w:t xml:space="preserve">нерабочий праздничный или выходной </w:t>
      </w:r>
      <w:r w:rsidRPr="002D1DDE">
        <w:rPr>
          <w:b/>
          <w:i/>
          <w:sz w:val="22"/>
          <w:szCs w:val="22"/>
        </w:rPr>
        <w:t>день</w:t>
      </w:r>
      <w:r w:rsidRPr="002D1DDE">
        <w:rPr>
          <w:b/>
          <w:bCs/>
          <w:i/>
          <w:iCs/>
          <w:sz w:val="22"/>
          <w:szCs w:val="22"/>
        </w:rPr>
        <w:t xml:space="preserve"> - независимо от того, будет ли это государственный выходной день или выходной день для расчетных операций, -</w:t>
      </w:r>
      <w:r w:rsidRPr="002D1DDE">
        <w:rPr>
          <w:b/>
          <w:i/>
          <w:sz w:val="22"/>
          <w:szCs w:val="22"/>
        </w:rPr>
        <w:t xml:space="preserve"> то </w:t>
      </w:r>
      <w:r w:rsidRPr="002D1DDE">
        <w:rPr>
          <w:b/>
          <w:bCs/>
          <w:i/>
          <w:iCs/>
          <w:sz w:val="22"/>
          <w:szCs w:val="22"/>
        </w:rPr>
        <w:t xml:space="preserve">перечисление надлежащей суммы </w:t>
      </w:r>
      <w:r w:rsidRPr="002D1DDE">
        <w:rPr>
          <w:b/>
          <w:i/>
          <w:sz w:val="22"/>
          <w:szCs w:val="22"/>
        </w:rPr>
        <w:t xml:space="preserve">производится в первый </w:t>
      </w:r>
      <w:r w:rsidRPr="002D1DDE">
        <w:rPr>
          <w:b/>
          <w:bCs/>
          <w:i/>
          <w:iCs/>
          <w:sz w:val="22"/>
          <w:szCs w:val="22"/>
        </w:rPr>
        <w:t xml:space="preserve">рабочий день, </w:t>
      </w:r>
      <w:r w:rsidRPr="002D1DDE">
        <w:rPr>
          <w:b/>
          <w:i/>
          <w:sz w:val="22"/>
          <w:szCs w:val="22"/>
        </w:rPr>
        <w:t xml:space="preserve">следующий </w:t>
      </w:r>
      <w:r w:rsidRPr="002D1DDE">
        <w:rPr>
          <w:b/>
          <w:bCs/>
          <w:i/>
          <w:iCs/>
          <w:sz w:val="22"/>
          <w:szCs w:val="22"/>
        </w:rPr>
        <w:t>за нерабочим праздничным или выходным</w:t>
      </w:r>
      <w:r w:rsidRPr="002D1DDE">
        <w:rPr>
          <w:b/>
          <w:i/>
          <w:sz w:val="22"/>
          <w:szCs w:val="22"/>
        </w:rPr>
        <w:t xml:space="preserve"> днем</w:t>
      </w:r>
      <w:r w:rsidRPr="002D1DDE">
        <w:rPr>
          <w:b/>
          <w:bCs/>
          <w:i/>
          <w:iCs/>
          <w:sz w:val="22"/>
          <w:szCs w:val="22"/>
        </w:rPr>
        <w:t xml:space="preserve">. </w:t>
      </w:r>
      <w:r w:rsidRPr="002D1DDE">
        <w:rPr>
          <w:b/>
          <w:i/>
          <w:sz w:val="22"/>
          <w:szCs w:val="22"/>
        </w:rPr>
        <w:t>Владелец Облигаций не имеет права требовать начисления процентов или какой-либо иной компенсации за такую задержку в платеже.</w:t>
      </w:r>
    </w:p>
    <w:p w:rsidR="004108D5" w:rsidRPr="002D1DDE" w:rsidRDefault="004108D5" w:rsidP="00EA6CF7">
      <w:pPr>
        <w:adjustRightInd w:val="0"/>
        <w:ind w:firstLine="540"/>
        <w:jc w:val="both"/>
        <w:rPr>
          <w:b/>
          <w:i/>
          <w:sz w:val="22"/>
          <w:szCs w:val="22"/>
        </w:rPr>
      </w:pPr>
      <w:r w:rsidRPr="002D1DDE">
        <w:rPr>
          <w:sz w:val="22"/>
          <w:szCs w:val="22"/>
        </w:rPr>
        <w:t>Дата окончания:</w:t>
      </w:r>
      <w:r w:rsidRPr="002D1DDE">
        <w:rPr>
          <w:b/>
          <w:i/>
          <w:sz w:val="22"/>
          <w:szCs w:val="22"/>
        </w:rPr>
        <w:t xml:space="preserve"> </w:t>
      </w:r>
    </w:p>
    <w:p w:rsidR="004108D5" w:rsidRPr="002D1DDE" w:rsidRDefault="004108D5" w:rsidP="00EA6CF7">
      <w:pPr>
        <w:adjustRightInd w:val="0"/>
        <w:ind w:firstLine="540"/>
        <w:jc w:val="both"/>
        <w:rPr>
          <w:b/>
          <w:bCs/>
          <w:i/>
          <w:iCs/>
          <w:sz w:val="22"/>
          <w:szCs w:val="22"/>
        </w:rPr>
      </w:pPr>
      <w:r w:rsidRPr="002D1DDE">
        <w:rPr>
          <w:b/>
          <w:bCs/>
          <w:i/>
          <w:iCs/>
          <w:sz w:val="22"/>
          <w:szCs w:val="22"/>
        </w:rPr>
        <w:t>Даты начала и окончания погашения каждой части номинальной стоимости Облигаций совпадают.</w:t>
      </w:r>
    </w:p>
    <w:p w:rsidR="004108D5" w:rsidRPr="002D1DDE" w:rsidRDefault="004108D5" w:rsidP="00EA6CF7">
      <w:pPr>
        <w:adjustRightInd w:val="0"/>
        <w:ind w:firstLine="540"/>
        <w:jc w:val="both"/>
        <w:rPr>
          <w:b/>
          <w:i/>
          <w:sz w:val="22"/>
          <w:szCs w:val="22"/>
        </w:rPr>
      </w:pPr>
    </w:p>
    <w:p w:rsidR="004108D5" w:rsidRPr="002D1DDE" w:rsidRDefault="004108D5" w:rsidP="00EA6CF7">
      <w:pPr>
        <w:adjustRightInd w:val="0"/>
        <w:ind w:firstLine="540"/>
        <w:jc w:val="both"/>
        <w:rPr>
          <w:sz w:val="22"/>
          <w:szCs w:val="22"/>
        </w:rPr>
      </w:pPr>
      <w:r w:rsidRPr="002D1DDE">
        <w:rPr>
          <w:sz w:val="22"/>
          <w:szCs w:val="22"/>
        </w:rPr>
        <w:t>Порядок и условия погашения облигаций.</w:t>
      </w:r>
    </w:p>
    <w:p w:rsidR="004108D5" w:rsidRPr="002D1DDE" w:rsidRDefault="004108D5" w:rsidP="00EA6CF7">
      <w:pPr>
        <w:adjustRightInd w:val="0"/>
        <w:ind w:firstLine="540"/>
        <w:jc w:val="both"/>
        <w:rPr>
          <w:b/>
          <w:i/>
          <w:sz w:val="22"/>
          <w:szCs w:val="22"/>
        </w:rPr>
      </w:pPr>
      <w:r w:rsidRPr="002D1DDE">
        <w:rPr>
          <w:b/>
          <w:i/>
          <w:sz w:val="22"/>
          <w:szCs w:val="22"/>
        </w:rPr>
        <w:t xml:space="preserve">Погашение Облигаций производится по соответствующей части номинальной стоимости в соответствии со сроками погашения, указанными выше. </w:t>
      </w:r>
    </w:p>
    <w:p w:rsidR="004108D5" w:rsidRPr="002D1DDE" w:rsidRDefault="004108D5" w:rsidP="00EA6CF7">
      <w:pPr>
        <w:adjustRightInd w:val="0"/>
        <w:ind w:firstLine="540"/>
        <w:jc w:val="both"/>
        <w:rPr>
          <w:b/>
          <w:i/>
          <w:sz w:val="22"/>
          <w:szCs w:val="22"/>
        </w:rPr>
      </w:pPr>
      <w:r w:rsidRPr="002D1DDE">
        <w:rPr>
          <w:b/>
          <w:bCs/>
          <w:i/>
          <w:iCs/>
          <w:sz w:val="22"/>
          <w:szCs w:val="22"/>
        </w:rPr>
        <w:t xml:space="preserve">При погашении </w:t>
      </w:r>
      <w:r w:rsidRPr="002D1DDE">
        <w:rPr>
          <w:b/>
          <w:i/>
          <w:sz w:val="22"/>
          <w:szCs w:val="22"/>
        </w:rPr>
        <w:t>О</w:t>
      </w:r>
      <w:r w:rsidRPr="002D1DDE">
        <w:rPr>
          <w:b/>
          <w:bCs/>
          <w:i/>
          <w:iCs/>
          <w:sz w:val="22"/>
          <w:szCs w:val="22"/>
        </w:rPr>
        <w:t>блигаций выплачивается также купонный доход за соответствующий купонный период.</w:t>
      </w:r>
    </w:p>
    <w:p w:rsidR="004108D5" w:rsidRPr="002D1DDE" w:rsidRDefault="004108D5" w:rsidP="00EA6CF7">
      <w:pPr>
        <w:adjustRightInd w:val="0"/>
        <w:ind w:firstLine="540"/>
        <w:jc w:val="both"/>
        <w:rPr>
          <w:b/>
          <w:bCs/>
          <w:i/>
          <w:sz w:val="22"/>
          <w:szCs w:val="22"/>
        </w:rPr>
      </w:pPr>
      <w:r w:rsidRPr="002D1DDE">
        <w:rPr>
          <w:b/>
          <w:i/>
          <w:sz w:val="22"/>
          <w:szCs w:val="22"/>
        </w:rPr>
        <w:t xml:space="preserve">Выплата соответствующей части номинальной стоимости Облигаций при их погашении </w:t>
      </w:r>
      <w:r w:rsidRPr="002D1DDE">
        <w:rPr>
          <w:b/>
          <w:bCs/>
          <w:i/>
          <w:sz w:val="22"/>
          <w:szCs w:val="22"/>
        </w:rPr>
        <w:t>производятся в безналичном порядке денежными средствами или в рублях Российской Федерации по курсу доллара США, установленному Банком России на дату выплаты, или в долларах США.</w:t>
      </w:r>
    </w:p>
    <w:p w:rsidR="004108D5" w:rsidRPr="002D1DDE" w:rsidRDefault="004108D5" w:rsidP="00EA6CF7">
      <w:pPr>
        <w:adjustRightInd w:val="0"/>
        <w:ind w:firstLine="540"/>
        <w:jc w:val="both"/>
        <w:rPr>
          <w:b/>
          <w:bCs/>
          <w:i/>
          <w:sz w:val="22"/>
          <w:szCs w:val="22"/>
        </w:rPr>
      </w:pPr>
      <w:r w:rsidRPr="002D1DDE">
        <w:rPr>
          <w:b/>
          <w:bCs/>
          <w:i/>
          <w:sz w:val="22"/>
          <w:szCs w:val="22"/>
        </w:rPr>
        <w:t>Информация, о том, в какой валюте Эмитентом будет осуществлена выплата, раскрывается Эмитентом в порядке, установленном в разделе 11 Решения о выпуске.</w:t>
      </w:r>
    </w:p>
    <w:p w:rsidR="004108D5" w:rsidRPr="002D1DDE" w:rsidRDefault="004108D5" w:rsidP="00EA6CF7">
      <w:pPr>
        <w:adjustRightInd w:val="0"/>
        <w:ind w:firstLine="540"/>
        <w:jc w:val="both"/>
        <w:rPr>
          <w:b/>
          <w:bCs/>
          <w:i/>
          <w:sz w:val="22"/>
          <w:szCs w:val="22"/>
        </w:rPr>
      </w:pPr>
      <w:r w:rsidRPr="002D1DDE">
        <w:rPr>
          <w:b/>
          <w:bCs/>
          <w:i/>
          <w:sz w:val="22"/>
          <w:szCs w:val="22"/>
        </w:rPr>
        <w:t>Эмитент обязан уведомить НРД не позднее, чем за 3 (Три) рабочих дня до даты выплаты о том, в какой валюте будет осуществлена Эмитентом выплата.</w:t>
      </w:r>
    </w:p>
    <w:p w:rsidR="004108D5" w:rsidRPr="002D1DDE" w:rsidRDefault="004108D5" w:rsidP="00EA6CF7">
      <w:pPr>
        <w:adjustRightInd w:val="0"/>
        <w:ind w:firstLine="540"/>
        <w:jc w:val="both"/>
        <w:rPr>
          <w:b/>
          <w:bCs/>
          <w:i/>
          <w:sz w:val="22"/>
          <w:szCs w:val="22"/>
        </w:rPr>
      </w:pPr>
      <w:r w:rsidRPr="002D1DDE">
        <w:rPr>
          <w:b/>
          <w:bCs/>
          <w:i/>
          <w:sz w:val="22"/>
          <w:szCs w:val="22"/>
        </w:rPr>
        <w:t>В случае, если выплата будет производиться в рублях Российской федерации, Эмитент обязан направить в НРД не позднее 13-30 по московскому времени рабочего дня, предшествующего дате выплаты, следующую информацию:</w:t>
      </w:r>
    </w:p>
    <w:p w:rsidR="004108D5" w:rsidRPr="002D1DDE" w:rsidRDefault="004108D5" w:rsidP="00EA6CF7">
      <w:pPr>
        <w:adjustRightInd w:val="0"/>
        <w:ind w:firstLine="540"/>
        <w:jc w:val="both"/>
        <w:rPr>
          <w:b/>
          <w:bCs/>
          <w:i/>
          <w:sz w:val="22"/>
          <w:szCs w:val="22"/>
        </w:rPr>
      </w:pPr>
      <w:r w:rsidRPr="002D1DDE">
        <w:rPr>
          <w:b/>
          <w:bCs/>
          <w:i/>
          <w:sz w:val="22"/>
          <w:szCs w:val="22"/>
        </w:rPr>
        <w:t>-  о величине курса доллара США к российскому рублю, по которому будет определяться размер выплаты в расчете на одну Облигацию;</w:t>
      </w:r>
    </w:p>
    <w:p w:rsidR="004108D5" w:rsidRPr="002D1DDE" w:rsidRDefault="004108D5" w:rsidP="00EA6CF7">
      <w:pPr>
        <w:adjustRightInd w:val="0"/>
        <w:ind w:firstLine="540"/>
        <w:jc w:val="both"/>
        <w:rPr>
          <w:b/>
          <w:bCs/>
          <w:i/>
          <w:sz w:val="22"/>
          <w:szCs w:val="22"/>
        </w:rPr>
      </w:pPr>
      <w:r w:rsidRPr="002D1DDE">
        <w:rPr>
          <w:b/>
          <w:bCs/>
          <w:i/>
          <w:sz w:val="22"/>
          <w:szCs w:val="22"/>
        </w:rPr>
        <w:t>-   о величине выплаты в рублях Российской Федерации, по которой будет производится выплата по Облигациям, в расчете на одну Облигацию. При этом величина выплаты на одну облигацию определяется с точностью до одной копейки (округление производится по правилам математического округления, а именно: в случае, если третий знак после запятой больше или равен 5, второй знак после запятой увеличивается на единицу, в случае, если третий знак после запятой меньше 5, второй знак после запятой не изменяется).</w:t>
      </w:r>
    </w:p>
    <w:p w:rsidR="004108D5" w:rsidRPr="002D1DDE" w:rsidRDefault="004108D5" w:rsidP="00EA6CF7">
      <w:pPr>
        <w:widowControl w:val="0"/>
        <w:ind w:firstLine="540"/>
        <w:jc w:val="both"/>
        <w:rPr>
          <w:bCs/>
          <w:iCs/>
          <w:sz w:val="22"/>
          <w:szCs w:val="22"/>
        </w:rPr>
      </w:pPr>
    </w:p>
    <w:p w:rsidR="004108D5" w:rsidRPr="002D1DDE" w:rsidRDefault="004108D5" w:rsidP="00EA6CF7">
      <w:pPr>
        <w:keepNext/>
        <w:widowControl w:val="0"/>
        <w:ind w:firstLine="540"/>
        <w:jc w:val="both"/>
        <w:outlineLvl w:val="1"/>
        <w:rPr>
          <w:b/>
          <w:bCs/>
          <w:sz w:val="22"/>
          <w:szCs w:val="22"/>
        </w:rPr>
      </w:pPr>
      <w:r w:rsidRPr="002D1DDE">
        <w:rPr>
          <w:b/>
          <w:bCs/>
          <w:sz w:val="22"/>
          <w:szCs w:val="22"/>
        </w:rPr>
        <w:t>Порядок определения дохода, выплачиваемого по каждой облигации</w:t>
      </w:r>
    </w:p>
    <w:p w:rsidR="004108D5" w:rsidRPr="002D1DDE" w:rsidRDefault="004108D5" w:rsidP="00EA6CF7">
      <w:pPr>
        <w:widowControl w:val="0"/>
        <w:adjustRightInd w:val="0"/>
        <w:ind w:firstLine="540"/>
        <w:jc w:val="both"/>
        <w:rPr>
          <w:b/>
          <w:i/>
          <w:sz w:val="22"/>
          <w:szCs w:val="22"/>
        </w:rPr>
      </w:pPr>
    </w:p>
    <w:p w:rsidR="004108D5" w:rsidRPr="002D1DDE" w:rsidRDefault="004108D5" w:rsidP="00EA6CF7">
      <w:pPr>
        <w:adjustRightInd w:val="0"/>
        <w:ind w:firstLine="540"/>
        <w:jc w:val="both"/>
        <w:rPr>
          <w:b/>
          <w:bCs/>
          <w:i/>
          <w:iCs/>
          <w:sz w:val="22"/>
          <w:szCs w:val="22"/>
        </w:rPr>
      </w:pPr>
      <w:r w:rsidRPr="002D1DDE">
        <w:rPr>
          <w:b/>
          <w:bCs/>
          <w:i/>
          <w:iCs/>
          <w:sz w:val="22"/>
          <w:szCs w:val="22"/>
        </w:rPr>
        <w:t xml:space="preserve">Доходом по Облигациям является сумма купонных доходов, начисляемых за каждый купонный период в виде процентов от непогашенной части номинальной стоимости Облигаций и выплачиваемых в дату окончания соответствующего купонного периода. Облигации имеют тридцать купонных периодов. </w:t>
      </w:r>
    </w:p>
    <w:p w:rsidR="004108D5" w:rsidRPr="008E49CF" w:rsidRDefault="004108D5" w:rsidP="00EA6CF7">
      <w:pPr>
        <w:adjustRightInd w:val="0"/>
        <w:ind w:firstLine="540"/>
        <w:jc w:val="both"/>
        <w:rPr>
          <w:b/>
          <w:bCs/>
          <w:i/>
          <w:iCs/>
          <w:sz w:val="22"/>
          <w:szCs w:val="22"/>
        </w:rPr>
      </w:pPr>
      <w:r>
        <w:rPr>
          <w:b/>
          <w:bCs/>
          <w:i/>
          <w:iCs/>
          <w:sz w:val="22"/>
          <w:szCs w:val="22"/>
        </w:rPr>
        <w:t>Информация о р</w:t>
      </w:r>
      <w:r w:rsidRPr="002D1DDE">
        <w:rPr>
          <w:b/>
          <w:bCs/>
          <w:i/>
          <w:iCs/>
          <w:sz w:val="22"/>
          <w:szCs w:val="22"/>
        </w:rPr>
        <w:t>азмер</w:t>
      </w:r>
      <w:r>
        <w:rPr>
          <w:b/>
          <w:bCs/>
          <w:i/>
          <w:iCs/>
          <w:sz w:val="22"/>
          <w:szCs w:val="22"/>
        </w:rPr>
        <w:t>е</w:t>
      </w:r>
      <w:r w:rsidRPr="002D1DDE">
        <w:rPr>
          <w:b/>
          <w:bCs/>
          <w:i/>
          <w:iCs/>
          <w:sz w:val="22"/>
          <w:szCs w:val="22"/>
        </w:rPr>
        <w:t xml:space="preserve"> процента (купона) на каждый купонный период </w:t>
      </w:r>
      <w:r>
        <w:rPr>
          <w:b/>
          <w:bCs/>
          <w:i/>
          <w:iCs/>
          <w:sz w:val="22"/>
          <w:szCs w:val="22"/>
        </w:rPr>
        <w:t xml:space="preserve">раскрывается Эмитентом </w:t>
      </w:r>
      <w:r w:rsidRPr="008E49CF">
        <w:rPr>
          <w:b/>
          <w:bCs/>
          <w:i/>
          <w:iCs/>
          <w:sz w:val="22"/>
          <w:szCs w:val="22"/>
        </w:rPr>
        <w:t>в порядке, установленном в разделе 11 Решения о выпуске.</w:t>
      </w:r>
    </w:p>
    <w:p w:rsidR="004108D5" w:rsidRPr="002D1DDE" w:rsidRDefault="004108D5" w:rsidP="00EA6CF7">
      <w:pPr>
        <w:adjustRightInd w:val="0"/>
        <w:ind w:firstLine="540"/>
        <w:jc w:val="both"/>
        <w:rPr>
          <w:b/>
          <w:bCs/>
          <w:i/>
          <w:iCs/>
          <w:sz w:val="22"/>
          <w:szCs w:val="22"/>
        </w:rPr>
      </w:pPr>
      <w:r w:rsidRPr="002D1DDE">
        <w:rPr>
          <w:b/>
          <w:bCs/>
          <w:i/>
          <w:iCs/>
          <w:sz w:val="22"/>
          <w:szCs w:val="22"/>
        </w:rPr>
        <w:t xml:space="preserve">Купонный доход начисляется на непогашенную часть номинальной стоимости Облигации. </w:t>
      </w:r>
    </w:p>
    <w:p w:rsidR="004108D5" w:rsidRPr="002D1DDE" w:rsidRDefault="004108D5" w:rsidP="00EA6CF7">
      <w:pPr>
        <w:adjustRightInd w:val="0"/>
        <w:ind w:firstLine="540"/>
        <w:jc w:val="both"/>
        <w:rPr>
          <w:sz w:val="22"/>
          <w:szCs w:val="22"/>
          <w:u w:val="single"/>
        </w:rPr>
      </w:pPr>
    </w:p>
    <w:p w:rsidR="004108D5" w:rsidRPr="002D1DDE" w:rsidRDefault="004108D5" w:rsidP="00EA6CF7">
      <w:pPr>
        <w:adjustRightInd w:val="0"/>
        <w:ind w:firstLine="540"/>
        <w:jc w:val="both"/>
        <w:rPr>
          <w:sz w:val="22"/>
          <w:szCs w:val="22"/>
          <w:u w:val="single"/>
        </w:rPr>
      </w:pPr>
      <w:r w:rsidRPr="002D1DDE">
        <w:rPr>
          <w:sz w:val="22"/>
          <w:szCs w:val="22"/>
          <w:u w:val="single"/>
        </w:rPr>
        <w:t>Порядок определения размера дохода, выплачиваемого по каждому купону:</w:t>
      </w:r>
    </w:p>
    <w:p w:rsidR="004108D5" w:rsidRPr="002D1DDE" w:rsidRDefault="004108D5" w:rsidP="00EA6CF7">
      <w:pPr>
        <w:adjustRightInd w:val="0"/>
        <w:ind w:firstLine="540"/>
        <w:jc w:val="both"/>
        <w:rPr>
          <w:b/>
          <w:bCs/>
          <w:i/>
          <w:iCs/>
          <w:sz w:val="22"/>
          <w:szCs w:val="22"/>
        </w:rPr>
      </w:pPr>
      <w:r w:rsidRPr="002D1DDE">
        <w:rPr>
          <w:b/>
          <w:bCs/>
          <w:i/>
          <w:iCs/>
          <w:sz w:val="22"/>
          <w:szCs w:val="22"/>
        </w:rPr>
        <w:t>Расчёт суммы выплат на одну Облигацию по каждому купону производится по следующей формуле:</w:t>
      </w:r>
    </w:p>
    <w:p w:rsidR="004108D5" w:rsidRPr="002D1DDE" w:rsidRDefault="004108D5" w:rsidP="00EA6CF7">
      <w:pPr>
        <w:adjustRightInd w:val="0"/>
        <w:ind w:firstLine="540"/>
        <w:jc w:val="both"/>
        <w:rPr>
          <w:b/>
          <w:bCs/>
          <w:i/>
          <w:iCs/>
          <w:sz w:val="22"/>
          <w:szCs w:val="22"/>
          <w:lang w:val="fr-FR"/>
        </w:rPr>
      </w:pPr>
      <w:r w:rsidRPr="002D1DDE">
        <w:rPr>
          <w:b/>
          <w:bCs/>
          <w:i/>
          <w:iCs/>
          <w:sz w:val="22"/>
          <w:szCs w:val="22"/>
        </w:rPr>
        <w:t>К</w:t>
      </w:r>
      <w:r w:rsidRPr="002D1DDE">
        <w:rPr>
          <w:b/>
          <w:bCs/>
          <w:i/>
          <w:iCs/>
          <w:sz w:val="22"/>
          <w:szCs w:val="22"/>
          <w:lang w:val="fr-FR"/>
        </w:rPr>
        <w:t xml:space="preserve">j = Cj*Nom*(T(j) - T(j -1)) / </w:t>
      </w:r>
      <w:r w:rsidRPr="002D1DDE">
        <w:rPr>
          <w:b/>
          <w:bCs/>
          <w:i/>
          <w:iCs/>
          <w:sz w:val="22"/>
          <w:szCs w:val="22"/>
          <w:lang w:val="de-DE"/>
        </w:rPr>
        <w:t>365/</w:t>
      </w:r>
      <w:r w:rsidRPr="002D1DDE">
        <w:rPr>
          <w:b/>
          <w:bCs/>
          <w:i/>
          <w:iCs/>
          <w:sz w:val="22"/>
          <w:szCs w:val="22"/>
          <w:lang w:val="fr-FR"/>
        </w:rPr>
        <w:t xml:space="preserve"> 100%,</w:t>
      </w:r>
    </w:p>
    <w:p w:rsidR="004108D5" w:rsidRPr="002D1DDE" w:rsidRDefault="004108D5" w:rsidP="00EA6CF7">
      <w:pPr>
        <w:adjustRightInd w:val="0"/>
        <w:ind w:firstLine="540"/>
        <w:jc w:val="both"/>
        <w:rPr>
          <w:b/>
          <w:bCs/>
          <w:i/>
          <w:iCs/>
          <w:sz w:val="22"/>
          <w:szCs w:val="22"/>
        </w:rPr>
      </w:pPr>
      <w:r w:rsidRPr="002D1DDE">
        <w:rPr>
          <w:b/>
          <w:bCs/>
          <w:i/>
          <w:iCs/>
          <w:sz w:val="22"/>
          <w:szCs w:val="22"/>
        </w:rPr>
        <w:t>где,</w:t>
      </w:r>
    </w:p>
    <w:p w:rsidR="004108D5" w:rsidRPr="002D1DDE" w:rsidRDefault="004108D5" w:rsidP="00EA6CF7">
      <w:pPr>
        <w:adjustRightInd w:val="0"/>
        <w:ind w:firstLine="540"/>
        <w:jc w:val="both"/>
        <w:rPr>
          <w:b/>
          <w:bCs/>
          <w:i/>
          <w:iCs/>
          <w:sz w:val="22"/>
          <w:szCs w:val="22"/>
        </w:rPr>
      </w:pPr>
      <w:r w:rsidRPr="002D1DDE">
        <w:rPr>
          <w:b/>
          <w:bCs/>
          <w:i/>
          <w:iCs/>
          <w:sz w:val="22"/>
          <w:szCs w:val="22"/>
        </w:rPr>
        <w:t>j - порядковый номер купонного периода, j = 1,2,3,…30;</w:t>
      </w:r>
    </w:p>
    <w:p w:rsidR="004108D5" w:rsidRPr="002D1DDE" w:rsidRDefault="004108D5" w:rsidP="00EA6CF7">
      <w:pPr>
        <w:adjustRightInd w:val="0"/>
        <w:ind w:firstLine="540"/>
        <w:jc w:val="both"/>
        <w:rPr>
          <w:b/>
          <w:bCs/>
          <w:i/>
          <w:iCs/>
          <w:sz w:val="22"/>
          <w:szCs w:val="22"/>
        </w:rPr>
      </w:pPr>
      <w:r w:rsidRPr="002D1DDE">
        <w:rPr>
          <w:b/>
          <w:bCs/>
          <w:i/>
          <w:iCs/>
          <w:sz w:val="22"/>
          <w:szCs w:val="22"/>
        </w:rPr>
        <w:t>Kj - размер купонного дохода по каждой Облигации (доллары США);</w:t>
      </w:r>
    </w:p>
    <w:p w:rsidR="004108D5" w:rsidRPr="002D1DDE" w:rsidRDefault="004108D5" w:rsidP="00EA6CF7">
      <w:pPr>
        <w:adjustRightInd w:val="0"/>
        <w:ind w:firstLine="540"/>
        <w:jc w:val="both"/>
        <w:rPr>
          <w:b/>
          <w:bCs/>
          <w:i/>
          <w:iCs/>
          <w:sz w:val="22"/>
          <w:szCs w:val="22"/>
        </w:rPr>
      </w:pPr>
      <w:r w:rsidRPr="002D1DDE">
        <w:rPr>
          <w:b/>
          <w:bCs/>
          <w:i/>
          <w:iCs/>
          <w:sz w:val="22"/>
          <w:szCs w:val="22"/>
        </w:rPr>
        <w:t>Nom – непогашенная часть номинальной стоимости одной Облигации (доллары США);</w:t>
      </w:r>
    </w:p>
    <w:p w:rsidR="004108D5" w:rsidRPr="002D1DDE" w:rsidRDefault="004108D5" w:rsidP="00EA6CF7">
      <w:pPr>
        <w:adjustRightInd w:val="0"/>
        <w:ind w:firstLine="540"/>
        <w:jc w:val="both"/>
        <w:rPr>
          <w:b/>
          <w:bCs/>
          <w:i/>
          <w:iCs/>
          <w:sz w:val="22"/>
          <w:szCs w:val="22"/>
        </w:rPr>
      </w:pPr>
      <w:r w:rsidRPr="002D1DDE">
        <w:rPr>
          <w:b/>
          <w:bCs/>
          <w:i/>
          <w:iCs/>
          <w:sz w:val="22"/>
          <w:szCs w:val="22"/>
        </w:rPr>
        <w:t>Cj - размер процентной ставки j-того купона, в процентах годовых;</w:t>
      </w:r>
    </w:p>
    <w:p w:rsidR="004108D5" w:rsidRPr="002D1DDE" w:rsidRDefault="004108D5" w:rsidP="00EA6CF7">
      <w:pPr>
        <w:adjustRightInd w:val="0"/>
        <w:ind w:firstLine="540"/>
        <w:jc w:val="both"/>
        <w:rPr>
          <w:b/>
          <w:bCs/>
          <w:i/>
          <w:iCs/>
          <w:sz w:val="22"/>
          <w:szCs w:val="22"/>
        </w:rPr>
      </w:pPr>
      <w:r w:rsidRPr="002D1DDE">
        <w:rPr>
          <w:b/>
          <w:bCs/>
          <w:i/>
          <w:iCs/>
          <w:sz w:val="22"/>
          <w:szCs w:val="22"/>
        </w:rPr>
        <w:t>T(j -1) - дата начала j-того купонного периода;</w:t>
      </w:r>
    </w:p>
    <w:p w:rsidR="004108D5" w:rsidRPr="002D1DDE" w:rsidRDefault="004108D5" w:rsidP="00EA6CF7">
      <w:pPr>
        <w:adjustRightInd w:val="0"/>
        <w:ind w:firstLine="540"/>
        <w:jc w:val="both"/>
        <w:rPr>
          <w:b/>
          <w:bCs/>
          <w:i/>
          <w:iCs/>
          <w:sz w:val="22"/>
          <w:szCs w:val="22"/>
        </w:rPr>
      </w:pPr>
      <w:r w:rsidRPr="002D1DDE">
        <w:rPr>
          <w:b/>
          <w:bCs/>
          <w:i/>
          <w:iCs/>
          <w:sz w:val="22"/>
          <w:szCs w:val="22"/>
        </w:rPr>
        <w:t>T(j) - дата окончания j-того купонного периода.</w:t>
      </w:r>
    </w:p>
    <w:p w:rsidR="004108D5" w:rsidRPr="002D1DDE" w:rsidRDefault="004108D5" w:rsidP="00EA6CF7">
      <w:pPr>
        <w:adjustRightInd w:val="0"/>
        <w:ind w:firstLine="540"/>
        <w:jc w:val="both"/>
        <w:rPr>
          <w:b/>
          <w:bCs/>
          <w:i/>
          <w:iCs/>
          <w:sz w:val="22"/>
          <w:szCs w:val="22"/>
        </w:rPr>
      </w:pPr>
      <w:r w:rsidRPr="002D1DDE">
        <w:rPr>
          <w:b/>
          <w:bCs/>
          <w:i/>
          <w:iCs/>
          <w:sz w:val="22"/>
          <w:szCs w:val="22"/>
        </w:rPr>
        <w:t xml:space="preserve">Размер купонного дохода по каждому купону рассчитывается </w:t>
      </w:r>
      <w:r w:rsidRPr="003B2DCD">
        <w:rPr>
          <w:b/>
          <w:bCs/>
          <w:i/>
          <w:iCs/>
          <w:sz w:val="22"/>
          <w:szCs w:val="22"/>
        </w:rPr>
        <w:t>с точностью до одной сотой доллара США</w:t>
      </w:r>
      <w:r w:rsidRPr="002D1DDE">
        <w:rPr>
          <w:b/>
          <w:bCs/>
          <w:i/>
          <w:iCs/>
          <w:sz w:val="22"/>
          <w:szCs w:val="22"/>
        </w:rPr>
        <w:t>,, округление цифр при расчете производится по правилам математического округления. При этом под правилами математического округления следует понимать метод округления, при котором значение не изменяется, если первая за округляемой цифра находится в промежутке от 0 до 4, и увеличивается на единицу, если первая за округляемой цифра находится в промежутке от 5 до 9.</w:t>
      </w:r>
    </w:p>
    <w:p w:rsidR="004108D5" w:rsidRPr="002D1DDE" w:rsidRDefault="004108D5" w:rsidP="00EA6CF7">
      <w:pPr>
        <w:adjustRightInd w:val="0"/>
        <w:ind w:firstLine="540"/>
        <w:jc w:val="both"/>
        <w:rPr>
          <w:sz w:val="22"/>
          <w:szCs w:val="22"/>
        </w:rPr>
      </w:pPr>
    </w:p>
    <w:tbl>
      <w:tblPr>
        <w:tblpPr w:leftFromText="180" w:rightFromText="180" w:vertAnchor="text" w:horzAnchor="margin" w:tblpY="106"/>
        <w:tblW w:w="10080" w:type="dxa"/>
        <w:tblBorders>
          <w:top w:val="double" w:sz="6" w:space="0" w:color="auto"/>
          <w:left w:val="double" w:sz="6" w:space="0" w:color="auto"/>
          <w:right w:val="double" w:sz="6" w:space="0" w:color="auto"/>
        </w:tblBorders>
        <w:tblLayout w:type="fixed"/>
        <w:tblLook w:val="0000" w:firstRow="0" w:lastRow="0" w:firstColumn="0" w:lastColumn="0" w:noHBand="0" w:noVBand="0"/>
      </w:tblPr>
      <w:tblGrid>
        <w:gridCol w:w="2160"/>
        <w:gridCol w:w="2160"/>
        <w:gridCol w:w="5760"/>
      </w:tblGrid>
      <w:tr w:rsidR="004108D5" w:rsidRPr="002D1DDE" w:rsidTr="004E3C59">
        <w:tc>
          <w:tcPr>
            <w:tcW w:w="4320" w:type="dxa"/>
            <w:gridSpan w:val="2"/>
            <w:tcBorders>
              <w:top w:val="double" w:sz="6" w:space="0" w:color="auto"/>
              <w:bottom w:val="single" w:sz="6" w:space="0" w:color="auto"/>
              <w:right w:val="single" w:sz="6" w:space="0" w:color="auto"/>
            </w:tcBorders>
          </w:tcPr>
          <w:p w:rsidR="004108D5" w:rsidRPr="002D1DDE" w:rsidRDefault="004108D5" w:rsidP="004E3C59">
            <w:pPr>
              <w:widowControl w:val="0"/>
              <w:adjustRightInd w:val="0"/>
              <w:jc w:val="center"/>
              <w:rPr>
                <w:rFonts w:eastAsia="SimSun"/>
                <w:sz w:val="22"/>
                <w:szCs w:val="22"/>
                <w:lang w:eastAsia="ru-RU"/>
              </w:rPr>
            </w:pPr>
            <w:r w:rsidRPr="002D1DDE">
              <w:rPr>
                <w:rFonts w:eastAsia="SimSun"/>
                <w:sz w:val="22"/>
                <w:szCs w:val="22"/>
                <w:lang w:eastAsia="ru-RU"/>
              </w:rPr>
              <w:t>Купонный (процентный) период</w:t>
            </w:r>
          </w:p>
        </w:tc>
        <w:tc>
          <w:tcPr>
            <w:tcW w:w="5760" w:type="dxa"/>
            <w:tcBorders>
              <w:top w:val="double" w:sz="6" w:space="0" w:color="auto"/>
              <w:left w:val="single" w:sz="6" w:space="0" w:color="auto"/>
              <w:bottom w:val="single" w:sz="6" w:space="0" w:color="auto"/>
            </w:tcBorders>
          </w:tcPr>
          <w:p w:rsidR="004108D5" w:rsidRPr="002D1DDE" w:rsidRDefault="004108D5" w:rsidP="004E3C59">
            <w:pPr>
              <w:widowControl w:val="0"/>
              <w:adjustRightInd w:val="0"/>
              <w:jc w:val="center"/>
              <w:rPr>
                <w:rFonts w:eastAsia="SimSun"/>
                <w:sz w:val="22"/>
                <w:szCs w:val="22"/>
                <w:lang w:eastAsia="ru-RU"/>
              </w:rPr>
            </w:pPr>
            <w:r w:rsidRPr="002D1DDE">
              <w:rPr>
                <w:rFonts w:eastAsia="SimSun"/>
                <w:sz w:val="22"/>
                <w:szCs w:val="22"/>
                <w:lang w:eastAsia="ru-RU"/>
              </w:rPr>
              <w:t>Размер купонного (процентного) дохода</w:t>
            </w:r>
          </w:p>
        </w:tc>
      </w:tr>
      <w:tr w:rsidR="004108D5" w:rsidRPr="002D1DDE" w:rsidTr="004E3C59">
        <w:tblPrEx>
          <w:tblBorders>
            <w:top w:val="none" w:sz="0" w:space="0" w:color="auto"/>
            <w:bottom w:val="double" w:sz="6" w:space="0" w:color="auto"/>
          </w:tblBorders>
        </w:tblPrEx>
        <w:tc>
          <w:tcPr>
            <w:tcW w:w="2160" w:type="dxa"/>
            <w:tcBorders>
              <w:top w:val="single" w:sz="6" w:space="0" w:color="auto"/>
              <w:bottom w:val="double" w:sz="6" w:space="0" w:color="auto"/>
              <w:right w:val="single" w:sz="6" w:space="0" w:color="auto"/>
            </w:tcBorders>
          </w:tcPr>
          <w:p w:rsidR="004108D5" w:rsidRPr="002D1DDE" w:rsidRDefault="004108D5" w:rsidP="004E3C59">
            <w:pPr>
              <w:widowControl w:val="0"/>
              <w:adjustRightInd w:val="0"/>
              <w:jc w:val="center"/>
              <w:rPr>
                <w:rFonts w:eastAsia="SimSun"/>
                <w:sz w:val="22"/>
                <w:szCs w:val="22"/>
                <w:lang w:eastAsia="ru-RU"/>
              </w:rPr>
            </w:pPr>
            <w:r w:rsidRPr="002D1DDE">
              <w:rPr>
                <w:rFonts w:eastAsia="SimSun"/>
                <w:sz w:val="22"/>
                <w:szCs w:val="22"/>
                <w:lang w:eastAsia="ru-RU"/>
              </w:rPr>
              <w:t>Дата начала</w:t>
            </w:r>
          </w:p>
        </w:tc>
        <w:tc>
          <w:tcPr>
            <w:tcW w:w="2160" w:type="dxa"/>
            <w:tcBorders>
              <w:top w:val="sing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jc w:val="center"/>
              <w:rPr>
                <w:rFonts w:eastAsia="SimSun"/>
                <w:sz w:val="22"/>
                <w:szCs w:val="22"/>
                <w:lang w:eastAsia="ru-RU"/>
              </w:rPr>
            </w:pPr>
            <w:r w:rsidRPr="002D1DDE">
              <w:rPr>
                <w:rFonts w:eastAsia="SimSun"/>
                <w:sz w:val="22"/>
                <w:szCs w:val="22"/>
                <w:lang w:eastAsia="ru-RU"/>
              </w:rPr>
              <w:t>Дата окончания</w:t>
            </w:r>
          </w:p>
        </w:tc>
        <w:tc>
          <w:tcPr>
            <w:tcW w:w="5760" w:type="dxa"/>
            <w:tcBorders>
              <w:top w:val="single" w:sz="6" w:space="0" w:color="auto"/>
              <w:left w:val="single" w:sz="6" w:space="0" w:color="auto"/>
              <w:bottom w:val="double" w:sz="6" w:space="0" w:color="auto"/>
            </w:tcBorders>
          </w:tcPr>
          <w:p w:rsidR="004108D5" w:rsidRPr="002D1DDE" w:rsidRDefault="004108D5" w:rsidP="004E3C59">
            <w:pPr>
              <w:widowControl w:val="0"/>
              <w:adjustRightInd w:val="0"/>
              <w:jc w:val="center"/>
              <w:rPr>
                <w:rFonts w:eastAsia="SimSun"/>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1. Купон: первый.</w:t>
      </w:r>
    </w:p>
    <w:tbl>
      <w:tblPr>
        <w:tblW w:w="10080"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760"/>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Датой начала купонного периода первого купона является дата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rPr>
                <w:rFonts w:eastAsia="SimSun"/>
                <w:sz w:val="22"/>
                <w:szCs w:val="22"/>
                <w:lang w:eastAsia="ru-RU"/>
              </w:rPr>
            </w:pPr>
            <w:r w:rsidRPr="002D1DDE">
              <w:rPr>
                <w:rFonts w:eastAsia="SimSun"/>
                <w:sz w:val="22"/>
                <w:szCs w:val="22"/>
                <w:lang w:eastAsia="ru-RU"/>
              </w:rPr>
              <w:t xml:space="preserve">Датой окончания купонного периода первого купона является </w:t>
            </w:r>
            <w:r>
              <w:rPr>
                <w:rFonts w:eastAsia="SimSun"/>
                <w:sz w:val="22"/>
                <w:szCs w:val="22"/>
                <w:lang w:eastAsia="ru-RU"/>
              </w:rPr>
              <w:t>201</w:t>
            </w:r>
            <w:r w:rsidRPr="003D5C7D">
              <w:rPr>
                <w:rFonts w:eastAsia="SimSun"/>
                <w:sz w:val="22"/>
                <w:szCs w:val="22"/>
                <w:lang w:eastAsia="ru-RU"/>
              </w:rPr>
              <w:t>-</w:t>
            </w:r>
            <w:r>
              <w:rPr>
                <w:rFonts w:eastAsia="SimSun"/>
                <w:sz w:val="22"/>
                <w:szCs w:val="22"/>
                <w:lang w:eastAsia="ru-RU"/>
              </w:rPr>
              <w:t>ы</w:t>
            </w:r>
            <w:r w:rsidRPr="003D5C7D">
              <w:rPr>
                <w:rFonts w:eastAsia="SimSun"/>
                <w:sz w:val="22"/>
                <w:szCs w:val="22"/>
                <w:lang w:eastAsia="ru-RU"/>
              </w:rPr>
              <w:t>й день с даты начала размещения Облигаций выпуска.</w:t>
            </w:r>
          </w:p>
        </w:tc>
        <w:tc>
          <w:tcPr>
            <w:tcW w:w="5760"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2. Купон: второй.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второго купона является </w:t>
            </w:r>
            <w:r>
              <w:rPr>
                <w:rFonts w:eastAsia="SimSun"/>
                <w:sz w:val="22"/>
                <w:szCs w:val="22"/>
                <w:lang w:eastAsia="ru-RU"/>
              </w:rPr>
              <w:t>201</w:t>
            </w:r>
            <w:r w:rsidRPr="003D5C7D">
              <w:rPr>
                <w:rFonts w:eastAsia="SimSun"/>
                <w:sz w:val="22"/>
                <w:szCs w:val="22"/>
                <w:lang w:eastAsia="ru-RU"/>
              </w:rPr>
              <w:t>-</w:t>
            </w:r>
            <w:r>
              <w:rPr>
                <w:rFonts w:eastAsia="SimSun"/>
                <w:sz w:val="22"/>
                <w:szCs w:val="22"/>
                <w:lang w:eastAsia="ru-RU"/>
              </w:rPr>
              <w:t>ы</w:t>
            </w:r>
            <w:r w:rsidRPr="003D5C7D">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второго купона является </w:t>
            </w:r>
            <w:r>
              <w:rPr>
                <w:rFonts w:eastAsia="SimSun"/>
                <w:sz w:val="22"/>
                <w:szCs w:val="22"/>
                <w:lang w:eastAsia="ru-RU"/>
              </w:rPr>
              <w:t>383</w:t>
            </w:r>
            <w:r w:rsidRPr="003D5C7D">
              <w:rPr>
                <w:rFonts w:eastAsia="SimSun"/>
                <w:sz w:val="22"/>
                <w:szCs w:val="22"/>
                <w:lang w:eastAsia="ru-RU"/>
              </w:rPr>
              <w:t>-</w:t>
            </w:r>
            <w:r>
              <w:rPr>
                <w:rFonts w:eastAsia="SimSun"/>
                <w:sz w:val="22"/>
                <w:szCs w:val="22"/>
                <w:lang w:eastAsia="ru-RU"/>
              </w:rPr>
              <w:t>и</w:t>
            </w:r>
            <w:r w:rsidRPr="003D5C7D">
              <w:rPr>
                <w:rFonts w:eastAsia="SimSun"/>
                <w:sz w:val="22"/>
                <w:szCs w:val="22"/>
                <w:lang w:eastAsia="ru-RU"/>
              </w:rPr>
              <w:t>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3. Купон: третий.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третьего купона является </w:t>
            </w:r>
            <w:r>
              <w:rPr>
                <w:rFonts w:eastAsia="SimSun"/>
                <w:sz w:val="22"/>
                <w:szCs w:val="22"/>
                <w:lang w:eastAsia="ru-RU"/>
              </w:rPr>
              <w:t>383</w:t>
            </w:r>
            <w:r w:rsidRPr="003D5C7D">
              <w:rPr>
                <w:rFonts w:eastAsia="SimSun"/>
                <w:sz w:val="22"/>
                <w:szCs w:val="22"/>
                <w:lang w:eastAsia="ru-RU"/>
              </w:rPr>
              <w:t>-</w:t>
            </w:r>
            <w:r>
              <w:rPr>
                <w:rFonts w:eastAsia="SimSun"/>
                <w:sz w:val="22"/>
                <w:szCs w:val="22"/>
                <w:lang w:eastAsia="ru-RU"/>
              </w:rPr>
              <w:t>и</w:t>
            </w:r>
            <w:r w:rsidRPr="003D5C7D">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третьего купона является </w:t>
            </w:r>
            <w:r>
              <w:rPr>
                <w:rFonts w:eastAsia="SimSun"/>
                <w:sz w:val="22"/>
                <w:szCs w:val="22"/>
                <w:lang w:eastAsia="ru-RU"/>
              </w:rPr>
              <w:t>565</w:t>
            </w:r>
            <w:r w:rsidRPr="00DA4781">
              <w:rPr>
                <w:rFonts w:eastAsia="SimSun"/>
                <w:sz w:val="22"/>
                <w:szCs w:val="22"/>
                <w:lang w:eastAsia="ru-RU"/>
              </w:rPr>
              <w:t>-</w:t>
            </w:r>
            <w:r>
              <w:rPr>
                <w:rFonts w:eastAsia="SimSun"/>
                <w:sz w:val="22"/>
                <w:szCs w:val="22"/>
                <w:lang w:eastAsia="ru-RU"/>
              </w:rPr>
              <w:t>ы</w:t>
            </w:r>
            <w:r w:rsidRPr="00DA4781">
              <w:rPr>
                <w:rFonts w:eastAsia="SimSun"/>
                <w:sz w:val="22"/>
                <w:szCs w:val="22"/>
                <w:lang w:eastAsia="ru-RU"/>
              </w:rPr>
              <w:t>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4. Купон: четвертый.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четвертого купона является </w:t>
            </w:r>
            <w:r>
              <w:rPr>
                <w:rFonts w:eastAsia="SimSun"/>
                <w:sz w:val="22"/>
                <w:szCs w:val="22"/>
                <w:lang w:eastAsia="ru-RU"/>
              </w:rPr>
              <w:t>565</w:t>
            </w:r>
            <w:r w:rsidRPr="00DA4781">
              <w:rPr>
                <w:rFonts w:eastAsia="SimSun"/>
                <w:sz w:val="22"/>
                <w:szCs w:val="22"/>
                <w:lang w:eastAsia="ru-RU"/>
              </w:rPr>
              <w:t>-</w:t>
            </w:r>
            <w:r>
              <w:rPr>
                <w:rFonts w:eastAsia="SimSun"/>
                <w:sz w:val="22"/>
                <w:szCs w:val="22"/>
                <w:lang w:eastAsia="ru-RU"/>
              </w:rPr>
              <w:t>ы</w:t>
            </w:r>
            <w:r w:rsidRPr="00DA4781">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четвертого купона является </w:t>
            </w:r>
            <w:r>
              <w:rPr>
                <w:rFonts w:eastAsia="SimSun"/>
                <w:sz w:val="22"/>
                <w:szCs w:val="22"/>
                <w:lang w:eastAsia="ru-RU"/>
              </w:rPr>
              <w:t>747</w:t>
            </w:r>
            <w:r w:rsidRPr="00DA4781">
              <w:rPr>
                <w:rFonts w:eastAsia="SimSun"/>
                <w:sz w:val="22"/>
                <w:szCs w:val="22"/>
                <w:lang w:eastAsia="ru-RU"/>
              </w:rPr>
              <w:t>-</w:t>
            </w:r>
            <w:r>
              <w:rPr>
                <w:rFonts w:eastAsia="SimSun"/>
                <w:sz w:val="22"/>
                <w:szCs w:val="22"/>
                <w:lang w:eastAsia="ru-RU"/>
              </w:rPr>
              <w:t>о</w:t>
            </w:r>
            <w:r w:rsidRPr="00DA4781">
              <w:rPr>
                <w:rFonts w:eastAsia="SimSun"/>
                <w:sz w:val="22"/>
                <w:szCs w:val="22"/>
                <w:lang w:eastAsia="ru-RU"/>
              </w:rPr>
              <w:t>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5. Купон: пятый.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пятого купона является </w:t>
            </w:r>
            <w:r>
              <w:rPr>
                <w:rFonts w:eastAsia="SimSun"/>
                <w:sz w:val="22"/>
                <w:szCs w:val="22"/>
                <w:lang w:eastAsia="ru-RU"/>
              </w:rPr>
              <w:t>747</w:t>
            </w:r>
            <w:r w:rsidRPr="00DA4781">
              <w:rPr>
                <w:rFonts w:eastAsia="SimSun"/>
                <w:sz w:val="22"/>
                <w:szCs w:val="22"/>
                <w:lang w:eastAsia="ru-RU"/>
              </w:rPr>
              <w:t>-</w:t>
            </w:r>
            <w:r>
              <w:rPr>
                <w:rFonts w:eastAsia="SimSun"/>
                <w:sz w:val="22"/>
                <w:szCs w:val="22"/>
                <w:lang w:eastAsia="ru-RU"/>
              </w:rPr>
              <w:t>о</w:t>
            </w:r>
            <w:r w:rsidRPr="00DA4781">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пятого купона является </w:t>
            </w:r>
            <w:r>
              <w:rPr>
                <w:rFonts w:eastAsia="SimSun"/>
                <w:sz w:val="22"/>
                <w:szCs w:val="22"/>
                <w:lang w:eastAsia="ru-RU"/>
              </w:rPr>
              <w:t>929</w:t>
            </w:r>
            <w:r w:rsidRPr="00DA4781">
              <w:rPr>
                <w:rFonts w:eastAsia="SimSun"/>
                <w:sz w:val="22"/>
                <w:szCs w:val="22"/>
                <w:lang w:eastAsia="ru-RU"/>
              </w:rPr>
              <w:t>-ый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6. Купон: шестой.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шестого купона  является </w:t>
            </w:r>
            <w:r>
              <w:rPr>
                <w:rFonts w:eastAsia="SimSun"/>
                <w:sz w:val="22"/>
                <w:szCs w:val="22"/>
                <w:lang w:eastAsia="ru-RU"/>
              </w:rPr>
              <w:t>929</w:t>
            </w:r>
            <w:r w:rsidRPr="00DA4781">
              <w:rPr>
                <w:rFonts w:eastAsia="SimSun"/>
                <w:sz w:val="22"/>
                <w:szCs w:val="22"/>
                <w:lang w:eastAsia="ru-RU"/>
              </w:rPr>
              <w:t>-ый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шестого купона является </w:t>
            </w:r>
            <w:r>
              <w:rPr>
                <w:rFonts w:eastAsia="SimSun"/>
                <w:sz w:val="22"/>
                <w:szCs w:val="22"/>
                <w:lang w:eastAsia="ru-RU"/>
              </w:rPr>
              <w:t>1111</w:t>
            </w:r>
            <w:r w:rsidRPr="00DA4781">
              <w:rPr>
                <w:rFonts w:eastAsia="SimSun"/>
                <w:sz w:val="22"/>
                <w:szCs w:val="22"/>
                <w:lang w:eastAsia="ru-RU"/>
              </w:rPr>
              <w:t>-</w:t>
            </w:r>
            <w:r>
              <w:rPr>
                <w:rFonts w:eastAsia="SimSun"/>
                <w:sz w:val="22"/>
                <w:szCs w:val="22"/>
                <w:lang w:eastAsia="ru-RU"/>
              </w:rPr>
              <w:t>ы</w:t>
            </w:r>
            <w:r w:rsidRPr="00DA4781">
              <w:rPr>
                <w:rFonts w:eastAsia="SimSun"/>
                <w:sz w:val="22"/>
                <w:szCs w:val="22"/>
                <w:lang w:eastAsia="ru-RU"/>
              </w:rPr>
              <w:t>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7. Купон: седьмой.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седьмого купона является </w:t>
            </w:r>
            <w:r>
              <w:rPr>
                <w:rFonts w:eastAsia="SimSun"/>
                <w:sz w:val="22"/>
                <w:szCs w:val="22"/>
                <w:lang w:eastAsia="ru-RU"/>
              </w:rPr>
              <w:t>1111</w:t>
            </w:r>
            <w:r w:rsidRPr="00DA4781">
              <w:rPr>
                <w:rFonts w:eastAsia="SimSun"/>
                <w:sz w:val="22"/>
                <w:szCs w:val="22"/>
                <w:lang w:eastAsia="ru-RU"/>
              </w:rPr>
              <w:t>-</w:t>
            </w:r>
            <w:r>
              <w:rPr>
                <w:rFonts w:eastAsia="SimSun"/>
                <w:sz w:val="22"/>
                <w:szCs w:val="22"/>
                <w:lang w:eastAsia="ru-RU"/>
              </w:rPr>
              <w:t>ы</w:t>
            </w:r>
            <w:r w:rsidRPr="00DA4781">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седьмого купона является </w:t>
            </w:r>
            <w:r>
              <w:rPr>
                <w:rFonts w:eastAsia="SimSun"/>
                <w:sz w:val="22"/>
                <w:szCs w:val="22"/>
                <w:lang w:eastAsia="ru-RU"/>
              </w:rPr>
              <w:t>1293</w:t>
            </w:r>
            <w:r w:rsidRPr="00DA4781">
              <w:rPr>
                <w:rFonts w:eastAsia="SimSun"/>
                <w:sz w:val="22"/>
                <w:szCs w:val="22"/>
                <w:lang w:eastAsia="ru-RU"/>
              </w:rPr>
              <w:t>-</w:t>
            </w:r>
            <w:r>
              <w:rPr>
                <w:rFonts w:eastAsia="SimSun"/>
                <w:sz w:val="22"/>
                <w:szCs w:val="22"/>
                <w:lang w:eastAsia="ru-RU"/>
              </w:rPr>
              <w:t>и</w:t>
            </w:r>
            <w:r w:rsidRPr="00DA4781">
              <w:rPr>
                <w:rFonts w:eastAsia="SimSun"/>
                <w:sz w:val="22"/>
                <w:szCs w:val="22"/>
                <w:lang w:eastAsia="ru-RU"/>
              </w:rPr>
              <w:t>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8. Купон: восьмой.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восьмого купона является </w:t>
            </w:r>
            <w:r>
              <w:rPr>
                <w:rFonts w:eastAsia="SimSun"/>
                <w:sz w:val="22"/>
                <w:szCs w:val="22"/>
                <w:lang w:eastAsia="ru-RU"/>
              </w:rPr>
              <w:t>1293</w:t>
            </w:r>
            <w:r w:rsidRPr="00DA4781">
              <w:rPr>
                <w:rFonts w:eastAsia="SimSun"/>
                <w:sz w:val="22"/>
                <w:szCs w:val="22"/>
                <w:lang w:eastAsia="ru-RU"/>
              </w:rPr>
              <w:t>-</w:t>
            </w:r>
            <w:r>
              <w:rPr>
                <w:rFonts w:eastAsia="SimSun"/>
                <w:sz w:val="22"/>
                <w:szCs w:val="22"/>
                <w:lang w:eastAsia="ru-RU"/>
              </w:rPr>
              <w:t>и</w:t>
            </w:r>
            <w:r w:rsidRPr="00DA4781">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восьмого купона является </w:t>
            </w:r>
            <w:r>
              <w:rPr>
                <w:rFonts w:eastAsia="SimSun"/>
                <w:sz w:val="22"/>
                <w:szCs w:val="22"/>
                <w:lang w:eastAsia="ru-RU"/>
              </w:rPr>
              <w:t>1475</w:t>
            </w:r>
            <w:r w:rsidRPr="00DA4781">
              <w:rPr>
                <w:rFonts w:eastAsia="SimSun"/>
                <w:sz w:val="22"/>
                <w:szCs w:val="22"/>
                <w:lang w:eastAsia="ru-RU"/>
              </w:rPr>
              <w:t>-ый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9. Купон: девятый.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девятого купона является </w:t>
            </w:r>
            <w:r>
              <w:rPr>
                <w:rFonts w:eastAsia="SimSun"/>
                <w:sz w:val="22"/>
                <w:szCs w:val="22"/>
                <w:lang w:eastAsia="ru-RU"/>
              </w:rPr>
              <w:t>1475</w:t>
            </w:r>
            <w:r w:rsidRPr="00DA4781">
              <w:rPr>
                <w:rFonts w:eastAsia="SimSun"/>
                <w:sz w:val="22"/>
                <w:szCs w:val="22"/>
                <w:lang w:eastAsia="ru-RU"/>
              </w:rPr>
              <w:t>-ый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девятого купона является </w:t>
            </w:r>
            <w:r>
              <w:rPr>
                <w:rFonts w:eastAsia="SimSun"/>
                <w:sz w:val="22"/>
                <w:szCs w:val="22"/>
                <w:lang w:eastAsia="ru-RU"/>
              </w:rPr>
              <w:t>1657</w:t>
            </w:r>
            <w:r w:rsidRPr="00DA4781">
              <w:rPr>
                <w:rFonts w:eastAsia="SimSun"/>
                <w:sz w:val="22"/>
                <w:szCs w:val="22"/>
                <w:lang w:eastAsia="ru-RU"/>
              </w:rPr>
              <w:t>-</w:t>
            </w:r>
            <w:r>
              <w:rPr>
                <w:rFonts w:eastAsia="SimSun"/>
                <w:sz w:val="22"/>
                <w:szCs w:val="22"/>
                <w:lang w:eastAsia="ru-RU"/>
              </w:rPr>
              <w:t>о</w:t>
            </w:r>
            <w:r w:rsidRPr="00DA4781">
              <w:rPr>
                <w:rFonts w:eastAsia="SimSun"/>
                <w:sz w:val="22"/>
                <w:szCs w:val="22"/>
                <w:lang w:eastAsia="ru-RU"/>
              </w:rPr>
              <w:t>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10. Купон: десятый.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десятого купона является </w:t>
            </w:r>
            <w:r>
              <w:rPr>
                <w:rFonts w:eastAsia="SimSun"/>
                <w:sz w:val="22"/>
                <w:szCs w:val="22"/>
                <w:lang w:eastAsia="ru-RU"/>
              </w:rPr>
              <w:t>1657</w:t>
            </w:r>
            <w:r w:rsidRPr="00DA4781">
              <w:rPr>
                <w:rFonts w:eastAsia="SimSun"/>
                <w:sz w:val="22"/>
                <w:szCs w:val="22"/>
                <w:lang w:eastAsia="ru-RU"/>
              </w:rPr>
              <w:t>-</w:t>
            </w:r>
            <w:r>
              <w:rPr>
                <w:rFonts w:eastAsia="SimSun"/>
                <w:sz w:val="22"/>
                <w:szCs w:val="22"/>
                <w:lang w:eastAsia="ru-RU"/>
              </w:rPr>
              <w:t>о</w:t>
            </w:r>
            <w:r w:rsidRPr="00DA4781">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десятого купона является </w:t>
            </w:r>
            <w:r>
              <w:rPr>
                <w:rFonts w:eastAsia="SimSun"/>
                <w:sz w:val="22"/>
                <w:szCs w:val="22"/>
                <w:lang w:eastAsia="ru-RU"/>
              </w:rPr>
              <w:t>1839</w:t>
            </w:r>
            <w:r w:rsidRPr="00A8585A">
              <w:rPr>
                <w:rFonts w:eastAsia="SimSun"/>
                <w:sz w:val="22"/>
                <w:szCs w:val="22"/>
                <w:lang w:eastAsia="ru-RU"/>
              </w:rPr>
              <w:t>-</w:t>
            </w:r>
            <w:r>
              <w:rPr>
                <w:rFonts w:eastAsia="SimSun"/>
                <w:sz w:val="22"/>
                <w:szCs w:val="22"/>
                <w:lang w:eastAsia="ru-RU"/>
              </w:rPr>
              <w:t>ы</w:t>
            </w:r>
            <w:r w:rsidRPr="00A8585A">
              <w:rPr>
                <w:rFonts w:eastAsia="SimSun"/>
                <w:sz w:val="22"/>
                <w:szCs w:val="22"/>
                <w:lang w:eastAsia="ru-RU"/>
              </w:rPr>
              <w:t>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11. Купон: одиннадцатый.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одиннадцатого купона является </w:t>
            </w:r>
            <w:r>
              <w:rPr>
                <w:rFonts w:eastAsia="SimSun"/>
                <w:sz w:val="22"/>
                <w:szCs w:val="22"/>
                <w:lang w:eastAsia="ru-RU"/>
              </w:rPr>
              <w:t>1839</w:t>
            </w:r>
            <w:r w:rsidRPr="00A8585A">
              <w:rPr>
                <w:rFonts w:eastAsia="SimSun"/>
                <w:sz w:val="22"/>
                <w:szCs w:val="22"/>
                <w:lang w:eastAsia="ru-RU"/>
              </w:rPr>
              <w:t>-</w:t>
            </w:r>
            <w:r>
              <w:rPr>
                <w:rFonts w:eastAsia="SimSun"/>
                <w:sz w:val="22"/>
                <w:szCs w:val="22"/>
                <w:lang w:eastAsia="ru-RU"/>
              </w:rPr>
              <w:t>ы</w:t>
            </w:r>
            <w:r w:rsidRPr="00A8585A">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одиннадцатого купона является </w:t>
            </w:r>
            <w:r>
              <w:rPr>
                <w:rFonts w:eastAsia="SimSun"/>
                <w:sz w:val="22"/>
                <w:szCs w:val="22"/>
                <w:lang w:eastAsia="ru-RU"/>
              </w:rPr>
              <w:t>2021</w:t>
            </w:r>
            <w:r w:rsidRPr="00A8585A">
              <w:rPr>
                <w:rFonts w:eastAsia="SimSun"/>
                <w:sz w:val="22"/>
                <w:szCs w:val="22"/>
                <w:lang w:eastAsia="ru-RU"/>
              </w:rPr>
              <w:t>-ый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12. Купон: двенадцатый.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двенадцатого купона является </w:t>
            </w:r>
            <w:r>
              <w:rPr>
                <w:rFonts w:eastAsia="SimSun"/>
                <w:sz w:val="22"/>
                <w:szCs w:val="22"/>
                <w:lang w:eastAsia="ru-RU"/>
              </w:rPr>
              <w:t>2021</w:t>
            </w:r>
            <w:r w:rsidRPr="00A8585A">
              <w:rPr>
                <w:rFonts w:eastAsia="SimSun"/>
                <w:sz w:val="22"/>
                <w:szCs w:val="22"/>
                <w:lang w:eastAsia="ru-RU"/>
              </w:rPr>
              <w:t>-ый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двенадцатого купона является </w:t>
            </w:r>
            <w:r>
              <w:rPr>
                <w:rFonts w:eastAsia="SimSun"/>
                <w:sz w:val="22"/>
                <w:szCs w:val="22"/>
                <w:lang w:eastAsia="ru-RU"/>
              </w:rPr>
              <w:t>2203</w:t>
            </w:r>
            <w:r w:rsidRPr="00A8585A">
              <w:rPr>
                <w:rFonts w:eastAsia="SimSun"/>
                <w:sz w:val="22"/>
                <w:szCs w:val="22"/>
                <w:lang w:eastAsia="ru-RU"/>
              </w:rPr>
              <w:t>-</w:t>
            </w:r>
            <w:r>
              <w:rPr>
                <w:rFonts w:eastAsia="SimSun"/>
                <w:sz w:val="22"/>
                <w:szCs w:val="22"/>
                <w:lang w:eastAsia="ru-RU"/>
              </w:rPr>
              <w:t>и</w:t>
            </w:r>
            <w:r w:rsidRPr="00A8585A">
              <w:rPr>
                <w:rFonts w:eastAsia="SimSun"/>
                <w:sz w:val="22"/>
                <w:szCs w:val="22"/>
                <w:lang w:eastAsia="ru-RU"/>
              </w:rPr>
              <w:t>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13. Купон: тринадцатый.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тринадцатого купона является </w:t>
            </w:r>
            <w:r>
              <w:rPr>
                <w:rFonts w:eastAsia="SimSun"/>
                <w:sz w:val="22"/>
                <w:szCs w:val="22"/>
                <w:lang w:eastAsia="ru-RU"/>
              </w:rPr>
              <w:t>2203</w:t>
            </w:r>
            <w:r w:rsidRPr="00A8585A">
              <w:rPr>
                <w:rFonts w:eastAsia="SimSun"/>
                <w:sz w:val="22"/>
                <w:szCs w:val="22"/>
                <w:lang w:eastAsia="ru-RU"/>
              </w:rPr>
              <w:t>-</w:t>
            </w:r>
            <w:r>
              <w:rPr>
                <w:rFonts w:eastAsia="SimSun"/>
                <w:sz w:val="22"/>
                <w:szCs w:val="22"/>
                <w:lang w:eastAsia="ru-RU"/>
              </w:rPr>
              <w:t>и</w:t>
            </w:r>
            <w:r w:rsidRPr="00A8585A">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тринадцатого купона является </w:t>
            </w:r>
            <w:r>
              <w:rPr>
                <w:rFonts w:eastAsia="SimSun"/>
                <w:sz w:val="22"/>
                <w:szCs w:val="22"/>
                <w:lang w:eastAsia="ru-RU"/>
              </w:rPr>
              <w:t>2385</w:t>
            </w:r>
            <w:r w:rsidRPr="00A8585A">
              <w:rPr>
                <w:rFonts w:eastAsia="SimSun"/>
                <w:sz w:val="22"/>
                <w:szCs w:val="22"/>
                <w:lang w:eastAsia="ru-RU"/>
              </w:rPr>
              <w:t>-ый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14. Купон: четырнадцатый.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четырнадцатого купона является </w:t>
            </w:r>
            <w:r>
              <w:rPr>
                <w:rFonts w:eastAsia="SimSun"/>
                <w:sz w:val="22"/>
                <w:szCs w:val="22"/>
                <w:lang w:eastAsia="ru-RU"/>
              </w:rPr>
              <w:t>2385</w:t>
            </w:r>
            <w:r w:rsidRPr="00A8585A">
              <w:rPr>
                <w:rFonts w:eastAsia="SimSun"/>
                <w:sz w:val="22"/>
                <w:szCs w:val="22"/>
                <w:lang w:eastAsia="ru-RU"/>
              </w:rPr>
              <w:t>-ый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четырнадцатого купона является </w:t>
            </w:r>
            <w:r>
              <w:rPr>
                <w:rFonts w:eastAsia="SimSun"/>
                <w:sz w:val="22"/>
                <w:szCs w:val="22"/>
                <w:lang w:eastAsia="ru-RU"/>
              </w:rPr>
              <w:t>2567</w:t>
            </w:r>
            <w:r w:rsidRPr="00A8585A">
              <w:rPr>
                <w:rFonts w:eastAsia="SimSun"/>
                <w:sz w:val="22"/>
                <w:szCs w:val="22"/>
                <w:lang w:eastAsia="ru-RU"/>
              </w:rPr>
              <w:t>-ой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15. Купон: пятнадцатый.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пятнадцатого купона является </w:t>
            </w:r>
            <w:r>
              <w:rPr>
                <w:rFonts w:eastAsia="SimSun"/>
                <w:sz w:val="22"/>
                <w:szCs w:val="22"/>
                <w:lang w:eastAsia="ru-RU"/>
              </w:rPr>
              <w:t>2567</w:t>
            </w:r>
            <w:r w:rsidRPr="00A8585A">
              <w:rPr>
                <w:rFonts w:eastAsia="SimSun"/>
                <w:sz w:val="22"/>
                <w:szCs w:val="22"/>
                <w:lang w:eastAsia="ru-RU"/>
              </w:rPr>
              <w:t>-ой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пятнадцатого купона является </w:t>
            </w:r>
            <w:r>
              <w:rPr>
                <w:rFonts w:eastAsia="SimSun"/>
                <w:sz w:val="22"/>
                <w:szCs w:val="22"/>
                <w:lang w:eastAsia="ru-RU"/>
              </w:rPr>
              <w:t>2749</w:t>
            </w:r>
            <w:r w:rsidRPr="00A8585A">
              <w:rPr>
                <w:rFonts w:eastAsia="SimSun"/>
                <w:sz w:val="22"/>
                <w:szCs w:val="22"/>
                <w:lang w:eastAsia="ru-RU"/>
              </w:rPr>
              <w:t>-ый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16. Купон: шестнадцатый.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шестнадцатого купона является </w:t>
            </w:r>
            <w:r>
              <w:rPr>
                <w:rFonts w:eastAsia="SimSun"/>
                <w:sz w:val="22"/>
                <w:szCs w:val="22"/>
                <w:lang w:eastAsia="ru-RU"/>
              </w:rPr>
              <w:t>2749</w:t>
            </w:r>
            <w:r w:rsidRPr="00A8585A">
              <w:rPr>
                <w:rFonts w:eastAsia="SimSun"/>
                <w:sz w:val="22"/>
                <w:szCs w:val="22"/>
                <w:lang w:eastAsia="ru-RU"/>
              </w:rPr>
              <w:t>-ый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шестнадцатого купона является </w:t>
            </w:r>
            <w:r>
              <w:rPr>
                <w:rFonts w:eastAsia="SimSun"/>
                <w:sz w:val="22"/>
                <w:szCs w:val="22"/>
                <w:lang w:eastAsia="ru-RU"/>
              </w:rPr>
              <w:t>2931</w:t>
            </w:r>
            <w:r w:rsidRPr="00A8585A">
              <w:rPr>
                <w:rFonts w:eastAsia="SimSun"/>
                <w:sz w:val="22"/>
                <w:szCs w:val="22"/>
                <w:lang w:eastAsia="ru-RU"/>
              </w:rPr>
              <w:t>-</w:t>
            </w:r>
            <w:r>
              <w:rPr>
                <w:rFonts w:eastAsia="SimSun"/>
                <w:sz w:val="22"/>
                <w:szCs w:val="22"/>
                <w:lang w:eastAsia="ru-RU"/>
              </w:rPr>
              <w:t>ы</w:t>
            </w:r>
            <w:r w:rsidRPr="00A8585A">
              <w:rPr>
                <w:rFonts w:eastAsia="SimSun"/>
                <w:sz w:val="22"/>
                <w:szCs w:val="22"/>
                <w:lang w:eastAsia="ru-RU"/>
              </w:rPr>
              <w:t>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17. Купон: семнадцатый.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семнадцатого купона является </w:t>
            </w:r>
            <w:r>
              <w:rPr>
                <w:rFonts w:eastAsia="SimSun"/>
                <w:sz w:val="22"/>
                <w:szCs w:val="22"/>
                <w:lang w:eastAsia="ru-RU"/>
              </w:rPr>
              <w:t>2931</w:t>
            </w:r>
            <w:r w:rsidRPr="00A8585A">
              <w:rPr>
                <w:rFonts w:eastAsia="SimSun"/>
                <w:sz w:val="22"/>
                <w:szCs w:val="22"/>
                <w:lang w:eastAsia="ru-RU"/>
              </w:rPr>
              <w:t>-</w:t>
            </w:r>
            <w:r>
              <w:rPr>
                <w:rFonts w:eastAsia="SimSun"/>
                <w:sz w:val="22"/>
                <w:szCs w:val="22"/>
                <w:lang w:eastAsia="ru-RU"/>
              </w:rPr>
              <w:t>ы</w:t>
            </w:r>
            <w:r w:rsidRPr="00A8585A">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семнадцатого купона является </w:t>
            </w:r>
            <w:r>
              <w:rPr>
                <w:rFonts w:eastAsia="SimSun"/>
                <w:sz w:val="22"/>
                <w:szCs w:val="22"/>
                <w:lang w:eastAsia="ru-RU"/>
              </w:rPr>
              <w:t>3113</w:t>
            </w:r>
            <w:r w:rsidRPr="00A8585A">
              <w:rPr>
                <w:rFonts w:eastAsia="SimSun"/>
                <w:sz w:val="22"/>
                <w:szCs w:val="22"/>
                <w:lang w:eastAsia="ru-RU"/>
              </w:rPr>
              <w:t>-ый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18. Купон: восемнадцатый.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восемнадцатого купона является </w:t>
            </w:r>
            <w:r>
              <w:rPr>
                <w:rFonts w:eastAsia="SimSun"/>
                <w:sz w:val="22"/>
                <w:szCs w:val="22"/>
                <w:lang w:eastAsia="ru-RU"/>
              </w:rPr>
              <w:t>3113</w:t>
            </w:r>
            <w:r w:rsidRPr="00A8585A">
              <w:rPr>
                <w:rFonts w:eastAsia="SimSun"/>
                <w:sz w:val="22"/>
                <w:szCs w:val="22"/>
                <w:lang w:eastAsia="ru-RU"/>
              </w:rPr>
              <w:t>-ый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восемнадцатого купона является </w:t>
            </w:r>
            <w:r>
              <w:rPr>
                <w:rFonts w:eastAsia="SimSun"/>
                <w:sz w:val="22"/>
                <w:szCs w:val="22"/>
                <w:lang w:eastAsia="ru-RU"/>
              </w:rPr>
              <w:t>3295</w:t>
            </w:r>
            <w:r w:rsidRPr="00A8585A">
              <w:rPr>
                <w:rFonts w:eastAsia="SimSun"/>
                <w:sz w:val="22"/>
                <w:szCs w:val="22"/>
                <w:lang w:eastAsia="ru-RU"/>
              </w:rPr>
              <w:t>-</w:t>
            </w:r>
            <w:r>
              <w:rPr>
                <w:rFonts w:eastAsia="SimSun"/>
                <w:sz w:val="22"/>
                <w:szCs w:val="22"/>
                <w:lang w:eastAsia="ru-RU"/>
              </w:rPr>
              <w:t>ы</w:t>
            </w:r>
            <w:r w:rsidRPr="00A8585A">
              <w:rPr>
                <w:rFonts w:eastAsia="SimSun"/>
                <w:sz w:val="22"/>
                <w:szCs w:val="22"/>
                <w:lang w:eastAsia="ru-RU"/>
              </w:rPr>
              <w:t>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19. Купон: девятнадцатый.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девятнадцатого купона является </w:t>
            </w:r>
            <w:r>
              <w:rPr>
                <w:rFonts w:eastAsia="SimSun"/>
                <w:sz w:val="22"/>
                <w:szCs w:val="22"/>
                <w:lang w:eastAsia="ru-RU"/>
              </w:rPr>
              <w:t>3295</w:t>
            </w:r>
            <w:r w:rsidRPr="00A8585A">
              <w:rPr>
                <w:rFonts w:eastAsia="SimSun"/>
                <w:sz w:val="22"/>
                <w:szCs w:val="22"/>
                <w:lang w:eastAsia="ru-RU"/>
              </w:rPr>
              <w:t>-</w:t>
            </w:r>
            <w:r>
              <w:rPr>
                <w:rFonts w:eastAsia="SimSun"/>
                <w:sz w:val="22"/>
                <w:szCs w:val="22"/>
                <w:lang w:eastAsia="ru-RU"/>
              </w:rPr>
              <w:t>ы</w:t>
            </w:r>
            <w:r w:rsidRPr="00A8585A">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девятнадцатого купона является </w:t>
            </w:r>
            <w:r>
              <w:rPr>
                <w:rFonts w:eastAsia="SimSun"/>
                <w:sz w:val="22"/>
                <w:szCs w:val="22"/>
                <w:lang w:eastAsia="ru-RU"/>
              </w:rPr>
              <w:t>3477</w:t>
            </w:r>
            <w:r w:rsidRPr="00A8585A">
              <w:rPr>
                <w:rFonts w:eastAsia="SimSun"/>
                <w:sz w:val="22"/>
                <w:szCs w:val="22"/>
                <w:lang w:eastAsia="ru-RU"/>
              </w:rPr>
              <w:t>-</w:t>
            </w:r>
            <w:r>
              <w:rPr>
                <w:rFonts w:eastAsia="SimSun"/>
                <w:sz w:val="22"/>
                <w:szCs w:val="22"/>
                <w:lang w:eastAsia="ru-RU"/>
              </w:rPr>
              <w:t>о</w:t>
            </w:r>
            <w:r w:rsidRPr="00A8585A">
              <w:rPr>
                <w:rFonts w:eastAsia="SimSun"/>
                <w:sz w:val="22"/>
                <w:szCs w:val="22"/>
                <w:lang w:eastAsia="ru-RU"/>
              </w:rPr>
              <w:t>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20. Купон: двадцатый.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двадцатого купона является </w:t>
            </w:r>
            <w:r>
              <w:rPr>
                <w:rFonts w:eastAsia="SimSun"/>
                <w:sz w:val="22"/>
                <w:szCs w:val="22"/>
                <w:lang w:eastAsia="ru-RU"/>
              </w:rPr>
              <w:t>3477</w:t>
            </w:r>
            <w:r w:rsidRPr="00A8585A">
              <w:rPr>
                <w:rFonts w:eastAsia="SimSun"/>
                <w:sz w:val="22"/>
                <w:szCs w:val="22"/>
                <w:lang w:eastAsia="ru-RU"/>
              </w:rPr>
              <w:t>-</w:t>
            </w:r>
            <w:r>
              <w:rPr>
                <w:rFonts w:eastAsia="SimSun"/>
                <w:sz w:val="22"/>
                <w:szCs w:val="22"/>
                <w:lang w:eastAsia="ru-RU"/>
              </w:rPr>
              <w:t>о</w:t>
            </w:r>
            <w:r w:rsidRPr="00A8585A">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двадцатого купона является </w:t>
            </w:r>
            <w:r>
              <w:rPr>
                <w:rFonts w:eastAsia="SimSun"/>
                <w:sz w:val="22"/>
                <w:szCs w:val="22"/>
                <w:lang w:eastAsia="ru-RU"/>
              </w:rPr>
              <w:t>3659</w:t>
            </w:r>
            <w:r w:rsidRPr="00A8585A">
              <w:rPr>
                <w:rFonts w:eastAsia="SimSun"/>
                <w:sz w:val="22"/>
                <w:szCs w:val="22"/>
                <w:lang w:eastAsia="ru-RU"/>
              </w:rPr>
              <w:t>-</w:t>
            </w:r>
            <w:r>
              <w:rPr>
                <w:rFonts w:eastAsia="SimSun"/>
                <w:sz w:val="22"/>
                <w:szCs w:val="22"/>
                <w:lang w:eastAsia="ru-RU"/>
              </w:rPr>
              <w:t>ы</w:t>
            </w:r>
            <w:r w:rsidRPr="00A8585A">
              <w:rPr>
                <w:rFonts w:eastAsia="SimSun"/>
                <w:sz w:val="22"/>
                <w:szCs w:val="22"/>
                <w:lang w:eastAsia="ru-RU"/>
              </w:rPr>
              <w:t>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21. Купон: двадцать первый.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двадцать первого купона является </w:t>
            </w:r>
            <w:r>
              <w:rPr>
                <w:rFonts w:eastAsia="SimSun"/>
                <w:sz w:val="22"/>
                <w:szCs w:val="22"/>
                <w:lang w:eastAsia="ru-RU"/>
              </w:rPr>
              <w:t>3659</w:t>
            </w:r>
            <w:r w:rsidRPr="00A8585A">
              <w:rPr>
                <w:rFonts w:eastAsia="SimSun"/>
                <w:sz w:val="22"/>
                <w:szCs w:val="22"/>
                <w:lang w:eastAsia="ru-RU"/>
              </w:rPr>
              <w:t>-</w:t>
            </w:r>
            <w:r>
              <w:rPr>
                <w:rFonts w:eastAsia="SimSun"/>
                <w:sz w:val="22"/>
                <w:szCs w:val="22"/>
                <w:lang w:eastAsia="ru-RU"/>
              </w:rPr>
              <w:t>ы</w:t>
            </w:r>
            <w:r w:rsidRPr="00A8585A">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двадцать первого купона является </w:t>
            </w:r>
            <w:r>
              <w:rPr>
                <w:rFonts w:eastAsia="SimSun"/>
                <w:sz w:val="22"/>
                <w:szCs w:val="22"/>
                <w:lang w:eastAsia="ru-RU"/>
              </w:rPr>
              <w:t>3841</w:t>
            </w:r>
            <w:r w:rsidRPr="00A8585A">
              <w:rPr>
                <w:rFonts w:eastAsia="SimSun"/>
                <w:sz w:val="22"/>
                <w:szCs w:val="22"/>
                <w:lang w:eastAsia="ru-RU"/>
              </w:rPr>
              <w:t>-ый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22. Купон: двадцать второй.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двадцать второго купона является </w:t>
            </w:r>
            <w:r>
              <w:rPr>
                <w:rFonts w:eastAsia="SimSun"/>
                <w:sz w:val="22"/>
                <w:szCs w:val="22"/>
                <w:lang w:eastAsia="ru-RU"/>
              </w:rPr>
              <w:t>3841</w:t>
            </w:r>
            <w:r w:rsidRPr="00A8585A">
              <w:rPr>
                <w:rFonts w:eastAsia="SimSun"/>
                <w:sz w:val="22"/>
                <w:szCs w:val="22"/>
                <w:lang w:eastAsia="ru-RU"/>
              </w:rPr>
              <w:t>-ый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двадцать второго купона является </w:t>
            </w:r>
            <w:r>
              <w:rPr>
                <w:rFonts w:eastAsia="SimSun"/>
                <w:sz w:val="22"/>
                <w:szCs w:val="22"/>
                <w:lang w:eastAsia="ru-RU"/>
              </w:rPr>
              <w:t>4023</w:t>
            </w:r>
            <w:r w:rsidRPr="00A8585A">
              <w:rPr>
                <w:rFonts w:eastAsia="SimSun"/>
                <w:sz w:val="22"/>
                <w:szCs w:val="22"/>
                <w:lang w:eastAsia="ru-RU"/>
              </w:rPr>
              <w:t>-</w:t>
            </w:r>
            <w:r>
              <w:rPr>
                <w:rFonts w:eastAsia="SimSun"/>
                <w:sz w:val="22"/>
                <w:szCs w:val="22"/>
                <w:lang w:eastAsia="ru-RU"/>
              </w:rPr>
              <w:t>и</w:t>
            </w:r>
            <w:r w:rsidRPr="00A8585A">
              <w:rPr>
                <w:rFonts w:eastAsia="SimSun"/>
                <w:sz w:val="22"/>
                <w:szCs w:val="22"/>
                <w:lang w:eastAsia="ru-RU"/>
              </w:rPr>
              <w:t>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23. Купон: двадцать третий.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двадцать третьего купона является </w:t>
            </w:r>
            <w:r>
              <w:rPr>
                <w:rFonts w:eastAsia="SimSun"/>
                <w:sz w:val="22"/>
                <w:szCs w:val="22"/>
                <w:lang w:eastAsia="ru-RU"/>
              </w:rPr>
              <w:t>4023</w:t>
            </w:r>
            <w:r w:rsidRPr="00A8585A">
              <w:rPr>
                <w:rFonts w:eastAsia="SimSun"/>
                <w:sz w:val="22"/>
                <w:szCs w:val="22"/>
                <w:lang w:eastAsia="ru-RU"/>
              </w:rPr>
              <w:t>-</w:t>
            </w:r>
            <w:r>
              <w:rPr>
                <w:rFonts w:eastAsia="SimSun"/>
                <w:sz w:val="22"/>
                <w:szCs w:val="22"/>
                <w:lang w:eastAsia="ru-RU"/>
              </w:rPr>
              <w:t>и</w:t>
            </w:r>
            <w:r w:rsidRPr="00A8585A">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двадцать третьего купона является </w:t>
            </w:r>
            <w:r>
              <w:rPr>
                <w:rFonts w:eastAsia="SimSun"/>
                <w:sz w:val="22"/>
                <w:szCs w:val="22"/>
                <w:lang w:eastAsia="ru-RU"/>
              </w:rPr>
              <w:t>4205</w:t>
            </w:r>
            <w:r w:rsidRPr="00D50649">
              <w:rPr>
                <w:rFonts w:eastAsia="SimSun"/>
                <w:sz w:val="22"/>
                <w:szCs w:val="22"/>
                <w:lang w:eastAsia="ru-RU"/>
              </w:rPr>
              <w:t>-ый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24. Купон: двадцать четвертый.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двадцать четвертого купона является </w:t>
            </w:r>
            <w:r>
              <w:rPr>
                <w:rFonts w:eastAsia="SimSun"/>
                <w:sz w:val="22"/>
                <w:szCs w:val="22"/>
                <w:lang w:eastAsia="ru-RU"/>
              </w:rPr>
              <w:t>4205</w:t>
            </w:r>
            <w:r w:rsidRPr="00D50649">
              <w:rPr>
                <w:rFonts w:eastAsia="SimSun"/>
                <w:sz w:val="22"/>
                <w:szCs w:val="22"/>
                <w:lang w:eastAsia="ru-RU"/>
              </w:rPr>
              <w:t>-ый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двадцать четвертого купона является </w:t>
            </w:r>
            <w:r>
              <w:rPr>
                <w:rFonts w:eastAsia="SimSun"/>
                <w:sz w:val="22"/>
                <w:szCs w:val="22"/>
                <w:lang w:eastAsia="ru-RU"/>
              </w:rPr>
              <w:t>4387</w:t>
            </w:r>
            <w:r w:rsidRPr="00D50649">
              <w:rPr>
                <w:rFonts w:eastAsia="SimSun"/>
                <w:sz w:val="22"/>
                <w:szCs w:val="22"/>
                <w:lang w:eastAsia="ru-RU"/>
              </w:rPr>
              <w:t>-</w:t>
            </w:r>
            <w:r>
              <w:rPr>
                <w:rFonts w:eastAsia="SimSun"/>
                <w:sz w:val="22"/>
                <w:szCs w:val="22"/>
                <w:lang w:eastAsia="ru-RU"/>
              </w:rPr>
              <w:t>о</w:t>
            </w:r>
            <w:r w:rsidRPr="00D50649">
              <w:rPr>
                <w:rFonts w:eastAsia="SimSun"/>
                <w:sz w:val="22"/>
                <w:szCs w:val="22"/>
                <w:lang w:eastAsia="ru-RU"/>
              </w:rPr>
              <w:t>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25. Купон: двадцать пятый.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двадцать пятого купона является </w:t>
            </w:r>
            <w:r>
              <w:rPr>
                <w:rFonts w:eastAsia="SimSun"/>
                <w:sz w:val="22"/>
                <w:szCs w:val="22"/>
                <w:lang w:eastAsia="ru-RU"/>
              </w:rPr>
              <w:t>4387</w:t>
            </w:r>
            <w:r w:rsidRPr="00D50649">
              <w:rPr>
                <w:rFonts w:eastAsia="SimSun"/>
                <w:sz w:val="22"/>
                <w:szCs w:val="22"/>
                <w:lang w:eastAsia="ru-RU"/>
              </w:rPr>
              <w:t>-</w:t>
            </w:r>
            <w:r>
              <w:rPr>
                <w:rFonts w:eastAsia="SimSun"/>
                <w:sz w:val="22"/>
                <w:szCs w:val="22"/>
                <w:lang w:eastAsia="ru-RU"/>
              </w:rPr>
              <w:t>о</w:t>
            </w:r>
            <w:r w:rsidRPr="00D50649">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двадцать пятого купона является </w:t>
            </w:r>
            <w:r>
              <w:rPr>
                <w:rFonts w:eastAsia="SimSun"/>
                <w:sz w:val="22"/>
                <w:szCs w:val="22"/>
                <w:lang w:eastAsia="ru-RU"/>
              </w:rPr>
              <w:t>4569</w:t>
            </w:r>
            <w:r w:rsidRPr="00D50649">
              <w:rPr>
                <w:rFonts w:eastAsia="SimSun"/>
                <w:sz w:val="22"/>
                <w:szCs w:val="22"/>
                <w:lang w:eastAsia="ru-RU"/>
              </w:rPr>
              <w:t>-ый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tabs>
          <w:tab w:val="num" w:pos="786"/>
        </w:tabs>
        <w:adjustRightInd w:val="0"/>
        <w:jc w:val="both"/>
        <w:rPr>
          <w:rFonts w:eastAsia="SimSun"/>
          <w:b/>
          <w:bCs/>
          <w:i/>
          <w:iCs/>
          <w:sz w:val="22"/>
          <w:szCs w:val="22"/>
          <w:lang w:eastAsia="ru-RU"/>
        </w:rPr>
      </w:pPr>
      <w:r w:rsidRPr="002D1DDE">
        <w:rPr>
          <w:b/>
          <w:bCs/>
          <w:sz w:val="22"/>
          <w:szCs w:val="22"/>
          <w:lang w:eastAsia="ru-RU"/>
        </w:rPr>
        <w:t>26. Купон: двадцать шестой.</w:t>
      </w:r>
    </w:p>
    <w:tbl>
      <w:tblPr>
        <w:tblW w:w="10080"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760"/>
      </w:tblGrid>
      <w:tr w:rsidR="004108D5" w:rsidRPr="002D1DDE" w:rsidTr="004E3C59">
        <w:trPr>
          <w:trHeight w:val="2293"/>
        </w:trPr>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двадцать шестого купона является </w:t>
            </w:r>
            <w:r>
              <w:rPr>
                <w:rFonts w:eastAsia="SimSun"/>
                <w:sz w:val="22"/>
                <w:szCs w:val="22"/>
                <w:lang w:eastAsia="ru-RU"/>
              </w:rPr>
              <w:t>4569</w:t>
            </w:r>
            <w:r w:rsidRPr="00D50649">
              <w:rPr>
                <w:rFonts w:eastAsia="SimSun"/>
                <w:sz w:val="22"/>
                <w:szCs w:val="22"/>
                <w:lang w:eastAsia="ru-RU"/>
              </w:rPr>
              <w:t>-ый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rPr>
                <w:rFonts w:eastAsia="SimSun"/>
                <w:sz w:val="22"/>
                <w:szCs w:val="22"/>
                <w:lang w:eastAsia="ru-RU"/>
              </w:rPr>
            </w:pPr>
            <w:r w:rsidRPr="002D1DDE">
              <w:rPr>
                <w:rFonts w:eastAsia="SimSun"/>
                <w:sz w:val="22"/>
                <w:szCs w:val="22"/>
                <w:lang w:eastAsia="ru-RU"/>
              </w:rPr>
              <w:t xml:space="preserve">Датой окончания купонного периода двадцать шестого купона является </w:t>
            </w:r>
            <w:r>
              <w:rPr>
                <w:rFonts w:eastAsia="SimSun"/>
                <w:sz w:val="22"/>
                <w:szCs w:val="22"/>
                <w:lang w:eastAsia="ru-RU"/>
              </w:rPr>
              <w:t>4751</w:t>
            </w:r>
            <w:r w:rsidRPr="00D50649">
              <w:rPr>
                <w:rFonts w:eastAsia="SimSun"/>
                <w:sz w:val="22"/>
                <w:szCs w:val="22"/>
                <w:lang w:eastAsia="ru-RU"/>
              </w:rPr>
              <w:t>-</w:t>
            </w:r>
            <w:r>
              <w:rPr>
                <w:rFonts w:eastAsia="SimSun"/>
                <w:sz w:val="22"/>
                <w:szCs w:val="22"/>
                <w:lang w:eastAsia="ru-RU"/>
              </w:rPr>
              <w:t>ы</w:t>
            </w:r>
            <w:r w:rsidRPr="00D50649">
              <w:rPr>
                <w:rFonts w:eastAsia="SimSun"/>
                <w:sz w:val="22"/>
                <w:szCs w:val="22"/>
                <w:lang w:eastAsia="ru-RU"/>
              </w:rPr>
              <w:t>й день с даты начала размещения Облигаций выпуска.</w:t>
            </w:r>
          </w:p>
        </w:tc>
        <w:tc>
          <w:tcPr>
            <w:tcW w:w="5760"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rFonts w:eastAsia="SimSun"/>
                <w:sz w:val="22"/>
                <w:szCs w:val="22"/>
                <w:lang w:eastAsia="ru-RU"/>
              </w:rPr>
            </w:pPr>
          </w:p>
        </w:tc>
      </w:tr>
    </w:tbl>
    <w:p w:rsidR="004108D5" w:rsidRPr="002D1DDE" w:rsidRDefault="004108D5" w:rsidP="00EA6CF7">
      <w:pPr>
        <w:widowControl w:val="0"/>
        <w:tabs>
          <w:tab w:val="num" w:pos="786"/>
        </w:tabs>
        <w:adjustRightInd w:val="0"/>
        <w:jc w:val="both"/>
        <w:rPr>
          <w:rFonts w:eastAsia="SimSun"/>
          <w:b/>
          <w:bCs/>
          <w:i/>
          <w:iCs/>
          <w:sz w:val="22"/>
          <w:szCs w:val="22"/>
          <w:lang w:eastAsia="ru-RU"/>
        </w:rPr>
      </w:pPr>
      <w:r w:rsidRPr="002D1DDE">
        <w:rPr>
          <w:b/>
          <w:bCs/>
          <w:sz w:val="22"/>
          <w:szCs w:val="22"/>
          <w:lang w:eastAsia="ru-RU"/>
        </w:rPr>
        <w:t>27. Купон: двадцать седьмой.</w:t>
      </w:r>
    </w:p>
    <w:tbl>
      <w:tblPr>
        <w:tblW w:w="10080"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760"/>
      </w:tblGrid>
      <w:tr w:rsidR="004108D5" w:rsidRPr="002D1DDE" w:rsidTr="004E3C59">
        <w:trPr>
          <w:trHeight w:val="2293"/>
        </w:trPr>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двадцать седьмого купона является </w:t>
            </w:r>
            <w:r>
              <w:rPr>
                <w:rFonts w:eastAsia="SimSun"/>
                <w:sz w:val="22"/>
                <w:szCs w:val="22"/>
                <w:lang w:eastAsia="ru-RU"/>
              </w:rPr>
              <w:t>4751</w:t>
            </w:r>
            <w:r w:rsidRPr="00D50649">
              <w:rPr>
                <w:rFonts w:eastAsia="SimSun"/>
                <w:sz w:val="22"/>
                <w:szCs w:val="22"/>
                <w:lang w:eastAsia="ru-RU"/>
              </w:rPr>
              <w:t>-</w:t>
            </w:r>
            <w:r>
              <w:rPr>
                <w:rFonts w:eastAsia="SimSun"/>
                <w:sz w:val="22"/>
                <w:szCs w:val="22"/>
                <w:lang w:eastAsia="ru-RU"/>
              </w:rPr>
              <w:t>ы</w:t>
            </w:r>
            <w:r w:rsidRPr="00D50649">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rPr>
                <w:rFonts w:eastAsia="SimSun"/>
                <w:sz w:val="22"/>
                <w:szCs w:val="22"/>
                <w:lang w:eastAsia="ru-RU"/>
              </w:rPr>
            </w:pPr>
            <w:r w:rsidRPr="002D1DDE">
              <w:rPr>
                <w:rFonts w:eastAsia="SimSun"/>
                <w:sz w:val="22"/>
                <w:szCs w:val="22"/>
                <w:lang w:eastAsia="ru-RU"/>
              </w:rPr>
              <w:t xml:space="preserve">Датой окончания купонного периода двадцать седьмого купона является </w:t>
            </w:r>
            <w:r>
              <w:rPr>
                <w:rFonts w:eastAsia="SimSun"/>
                <w:sz w:val="22"/>
                <w:szCs w:val="22"/>
                <w:lang w:eastAsia="ru-RU"/>
              </w:rPr>
              <w:t>4933</w:t>
            </w:r>
            <w:r w:rsidRPr="00D50649">
              <w:rPr>
                <w:rFonts w:eastAsia="SimSun"/>
                <w:sz w:val="22"/>
                <w:szCs w:val="22"/>
                <w:lang w:eastAsia="ru-RU"/>
              </w:rPr>
              <w:t>-</w:t>
            </w:r>
            <w:r>
              <w:rPr>
                <w:rFonts w:eastAsia="SimSun"/>
                <w:sz w:val="22"/>
                <w:szCs w:val="22"/>
                <w:lang w:eastAsia="ru-RU"/>
              </w:rPr>
              <w:t>и</w:t>
            </w:r>
            <w:r w:rsidRPr="00D50649">
              <w:rPr>
                <w:rFonts w:eastAsia="SimSun"/>
                <w:sz w:val="22"/>
                <w:szCs w:val="22"/>
                <w:lang w:eastAsia="ru-RU"/>
              </w:rPr>
              <w:t>й день с даты начала размещения Облигаций выпуска.</w:t>
            </w:r>
          </w:p>
        </w:tc>
        <w:tc>
          <w:tcPr>
            <w:tcW w:w="5760"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rFonts w:eastAsia="SimSun"/>
                <w:sz w:val="22"/>
                <w:szCs w:val="22"/>
                <w:lang w:eastAsia="ru-RU"/>
              </w:rPr>
            </w:pPr>
          </w:p>
        </w:tc>
      </w:tr>
    </w:tbl>
    <w:p w:rsidR="004108D5" w:rsidRPr="002D1DDE" w:rsidRDefault="004108D5" w:rsidP="00EA6CF7">
      <w:pPr>
        <w:widowControl w:val="0"/>
        <w:tabs>
          <w:tab w:val="num" w:pos="786"/>
        </w:tabs>
        <w:adjustRightInd w:val="0"/>
        <w:jc w:val="both"/>
        <w:rPr>
          <w:rFonts w:eastAsia="SimSun"/>
          <w:b/>
          <w:bCs/>
          <w:i/>
          <w:iCs/>
          <w:sz w:val="22"/>
          <w:szCs w:val="22"/>
          <w:lang w:eastAsia="ru-RU"/>
        </w:rPr>
      </w:pPr>
      <w:r w:rsidRPr="002D1DDE">
        <w:rPr>
          <w:b/>
          <w:bCs/>
          <w:sz w:val="22"/>
          <w:szCs w:val="22"/>
          <w:lang w:eastAsia="ru-RU"/>
        </w:rPr>
        <w:t>28. Купон: двадцать восьмой.</w:t>
      </w:r>
    </w:p>
    <w:tbl>
      <w:tblPr>
        <w:tblW w:w="10080"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760"/>
      </w:tblGrid>
      <w:tr w:rsidR="004108D5" w:rsidRPr="002D1DDE" w:rsidTr="004E3C59">
        <w:trPr>
          <w:trHeight w:val="2293"/>
        </w:trPr>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двадцать восьмого купона является </w:t>
            </w:r>
            <w:r>
              <w:rPr>
                <w:rFonts w:eastAsia="SimSun"/>
                <w:sz w:val="22"/>
                <w:szCs w:val="22"/>
                <w:lang w:eastAsia="ru-RU"/>
              </w:rPr>
              <w:t>4933</w:t>
            </w:r>
            <w:r w:rsidRPr="00D50649">
              <w:rPr>
                <w:rFonts w:eastAsia="SimSun"/>
                <w:sz w:val="22"/>
                <w:szCs w:val="22"/>
                <w:lang w:eastAsia="ru-RU"/>
              </w:rPr>
              <w:t>-</w:t>
            </w:r>
            <w:r>
              <w:rPr>
                <w:rFonts w:eastAsia="SimSun"/>
                <w:sz w:val="22"/>
                <w:szCs w:val="22"/>
                <w:lang w:eastAsia="ru-RU"/>
              </w:rPr>
              <w:t>и</w:t>
            </w:r>
            <w:r w:rsidRPr="00D50649">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rPr>
                <w:rFonts w:eastAsia="SimSun"/>
                <w:sz w:val="22"/>
                <w:szCs w:val="22"/>
                <w:lang w:eastAsia="ru-RU"/>
              </w:rPr>
            </w:pPr>
            <w:r w:rsidRPr="002D1DDE">
              <w:rPr>
                <w:rFonts w:eastAsia="SimSun"/>
                <w:sz w:val="22"/>
                <w:szCs w:val="22"/>
                <w:lang w:eastAsia="ru-RU"/>
              </w:rPr>
              <w:t xml:space="preserve">Датой окончания купонного периода двадцать восьмого купона является </w:t>
            </w:r>
            <w:r>
              <w:rPr>
                <w:rFonts w:eastAsia="SimSun"/>
                <w:sz w:val="22"/>
                <w:szCs w:val="22"/>
                <w:lang w:eastAsia="ru-RU"/>
              </w:rPr>
              <w:t>5115</w:t>
            </w:r>
            <w:r w:rsidRPr="00D50649">
              <w:rPr>
                <w:rFonts w:eastAsia="SimSun"/>
                <w:sz w:val="22"/>
                <w:szCs w:val="22"/>
                <w:lang w:eastAsia="ru-RU"/>
              </w:rPr>
              <w:t>-ый день с даты начала размещения Облигаций выпуска.</w:t>
            </w:r>
          </w:p>
        </w:tc>
        <w:tc>
          <w:tcPr>
            <w:tcW w:w="5760"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rFonts w:eastAsia="SimSun"/>
                <w:sz w:val="22"/>
                <w:szCs w:val="22"/>
                <w:lang w:eastAsia="ru-RU"/>
              </w:rPr>
            </w:pPr>
          </w:p>
        </w:tc>
      </w:tr>
    </w:tbl>
    <w:p w:rsidR="004108D5" w:rsidRPr="002D1DDE" w:rsidRDefault="004108D5" w:rsidP="00EA6CF7">
      <w:pPr>
        <w:widowControl w:val="0"/>
        <w:tabs>
          <w:tab w:val="num" w:pos="786"/>
        </w:tabs>
        <w:adjustRightInd w:val="0"/>
        <w:jc w:val="both"/>
        <w:rPr>
          <w:rFonts w:eastAsia="SimSun"/>
          <w:b/>
          <w:bCs/>
          <w:i/>
          <w:iCs/>
          <w:sz w:val="22"/>
          <w:szCs w:val="22"/>
          <w:lang w:eastAsia="ru-RU"/>
        </w:rPr>
      </w:pPr>
      <w:r w:rsidRPr="002D1DDE">
        <w:rPr>
          <w:b/>
          <w:bCs/>
          <w:sz w:val="22"/>
          <w:szCs w:val="22"/>
          <w:lang w:eastAsia="ru-RU"/>
        </w:rPr>
        <w:t>2</w:t>
      </w:r>
      <w:r w:rsidRPr="002D1DDE">
        <w:rPr>
          <w:b/>
          <w:bCs/>
          <w:sz w:val="22"/>
          <w:szCs w:val="22"/>
          <w:lang w:val="en-US" w:eastAsia="ru-RU"/>
        </w:rPr>
        <w:t>9</w:t>
      </w:r>
      <w:r w:rsidRPr="002D1DDE">
        <w:rPr>
          <w:b/>
          <w:bCs/>
          <w:sz w:val="22"/>
          <w:szCs w:val="22"/>
          <w:lang w:eastAsia="ru-RU"/>
        </w:rPr>
        <w:t>. Купон: двадцать девятый.</w:t>
      </w:r>
    </w:p>
    <w:tbl>
      <w:tblPr>
        <w:tblW w:w="10080"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760"/>
      </w:tblGrid>
      <w:tr w:rsidR="004108D5" w:rsidRPr="002D1DDE" w:rsidTr="004E3C59">
        <w:trPr>
          <w:trHeight w:val="2293"/>
        </w:trPr>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двадцать девятого купона является </w:t>
            </w:r>
            <w:r>
              <w:rPr>
                <w:rFonts w:eastAsia="SimSun"/>
                <w:sz w:val="22"/>
                <w:szCs w:val="22"/>
                <w:lang w:eastAsia="ru-RU"/>
              </w:rPr>
              <w:t>5115</w:t>
            </w:r>
            <w:r w:rsidRPr="00D50649">
              <w:rPr>
                <w:rFonts w:eastAsia="SimSun"/>
                <w:sz w:val="22"/>
                <w:szCs w:val="22"/>
                <w:lang w:eastAsia="ru-RU"/>
              </w:rPr>
              <w:t>-ый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rPr>
                <w:rFonts w:eastAsia="SimSun"/>
                <w:sz w:val="22"/>
                <w:szCs w:val="22"/>
                <w:lang w:eastAsia="ru-RU"/>
              </w:rPr>
            </w:pPr>
            <w:r w:rsidRPr="002D1DDE">
              <w:rPr>
                <w:rFonts w:eastAsia="SimSun"/>
                <w:sz w:val="22"/>
                <w:szCs w:val="22"/>
                <w:lang w:eastAsia="ru-RU"/>
              </w:rPr>
              <w:t xml:space="preserve">Датой окончания купонного периода двадцать девятого купона является </w:t>
            </w:r>
            <w:r>
              <w:rPr>
                <w:rFonts w:eastAsia="SimSun"/>
                <w:sz w:val="22"/>
                <w:szCs w:val="22"/>
                <w:lang w:eastAsia="ru-RU"/>
              </w:rPr>
              <w:t>5297</w:t>
            </w:r>
            <w:r w:rsidRPr="00D50649">
              <w:rPr>
                <w:rFonts w:eastAsia="SimSun"/>
                <w:sz w:val="22"/>
                <w:szCs w:val="22"/>
                <w:lang w:eastAsia="ru-RU"/>
              </w:rPr>
              <w:t>-ой день с даты начала размещения Облигаций выпуска.</w:t>
            </w:r>
          </w:p>
        </w:tc>
        <w:tc>
          <w:tcPr>
            <w:tcW w:w="5760"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rFonts w:eastAsia="SimSun"/>
                <w:sz w:val="22"/>
                <w:szCs w:val="22"/>
                <w:lang w:eastAsia="ru-RU"/>
              </w:rPr>
            </w:pPr>
          </w:p>
        </w:tc>
      </w:tr>
    </w:tbl>
    <w:p w:rsidR="004108D5" w:rsidRPr="002D1DDE" w:rsidRDefault="004108D5" w:rsidP="00EA6CF7">
      <w:pPr>
        <w:widowControl w:val="0"/>
        <w:tabs>
          <w:tab w:val="num" w:pos="786"/>
        </w:tabs>
        <w:adjustRightInd w:val="0"/>
        <w:jc w:val="both"/>
        <w:rPr>
          <w:rFonts w:eastAsia="SimSun"/>
          <w:b/>
          <w:bCs/>
          <w:i/>
          <w:iCs/>
          <w:sz w:val="22"/>
          <w:szCs w:val="22"/>
          <w:lang w:eastAsia="ru-RU"/>
        </w:rPr>
      </w:pPr>
      <w:r w:rsidRPr="002D1DDE">
        <w:rPr>
          <w:b/>
          <w:bCs/>
          <w:sz w:val="22"/>
          <w:szCs w:val="22"/>
          <w:lang w:eastAsia="ru-RU"/>
        </w:rPr>
        <w:t>30. Купон: тридцатый.</w:t>
      </w:r>
    </w:p>
    <w:tbl>
      <w:tblPr>
        <w:tblW w:w="10080"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760"/>
      </w:tblGrid>
      <w:tr w:rsidR="004108D5" w:rsidRPr="002D1DDE" w:rsidTr="004E3C59">
        <w:trPr>
          <w:trHeight w:val="2293"/>
        </w:trPr>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тридцатого купона является </w:t>
            </w:r>
            <w:r>
              <w:rPr>
                <w:rFonts w:eastAsia="SimSun"/>
                <w:sz w:val="22"/>
                <w:szCs w:val="22"/>
                <w:lang w:eastAsia="ru-RU"/>
              </w:rPr>
              <w:t>5297</w:t>
            </w:r>
            <w:r w:rsidRPr="00D50649">
              <w:rPr>
                <w:rFonts w:eastAsia="SimSun"/>
                <w:sz w:val="22"/>
                <w:szCs w:val="22"/>
                <w:lang w:eastAsia="ru-RU"/>
              </w:rPr>
              <w:t>-ой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rPr>
                <w:rFonts w:eastAsia="SimSun"/>
                <w:sz w:val="22"/>
                <w:szCs w:val="22"/>
                <w:lang w:eastAsia="ru-RU"/>
              </w:rPr>
            </w:pPr>
            <w:r w:rsidRPr="002D1DDE">
              <w:rPr>
                <w:rFonts w:eastAsia="SimSun"/>
                <w:sz w:val="22"/>
                <w:szCs w:val="22"/>
                <w:lang w:eastAsia="ru-RU"/>
              </w:rPr>
              <w:t xml:space="preserve">Датой окончания купонного периода тридцатого купона является </w:t>
            </w:r>
            <w:r>
              <w:rPr>
                <w:rFonts w:eastAsia="SimSun"/>
                <w:sz w:val="22"/>
                <w:szCs w:val="22"/>
                <w:lang w:eastAsia="ru-RU"/>
              </w:rPr>
              <w:t>5479</w:t>
            </w:r>
            <w:r w:rsidRPr="00D50649">
              <w:rPr>
                <w:rFonts w:eastAsia="SimSun"/>
                <w:sz w:val="22"/>
                <w:szCs w:val="22"/>
                <w:lang w:eastAsia="ru-RU"/>
              </w:rPr>
              <w:t>-ый день с даты начала размещения Облигаций выпуска.</w:t>
            </w:r>
          </w:p>
        </w:tc>
        <w:tc>
          <w:tcPr>
            <w:tcW w:w="5760"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rFonts w:eastAsia="SimSun"/>
                <w:sz w:val="22"/>
                <w:szCs w:val="22"/>
                <w:lang w:eastAsia="ru-RU"/>
              </w:rPr>
            </w:pPr>
          </w:p>
        </w:tc>
      </w:tr>
    </w:tbl>
    <w:p w:rsidR="004108D5" w:rsidRPr="002D1DDE" w:rsidRDefault="004108D5" w:rsidP="00EA6CF7">
      <w:pPr>
        <w:spacing w:before="120"/>
        <w:jc w:val="both"/>
        <w:rPr>
          <w:b/>
          <w:bCs/>
          <w:i/>
          <w:iCs/>
          <w:sz w:val="22"/>
          <w:szCs w:val="22"/>
        </w:rPr>
      </w:pPr>
      <w:r w:rsidRPr="002D1DDE">
        <w:rPr>
          <w:rStyle w:val="SUBST"/>
          <w:bCs/>
          <w:iCs/>
          <w:szCs w:val="22"/>
        </w:rPr>
        <w:t xml:space="preserve">Если дата окончания любого из 30 (Тридцати) купонных периодов по Облигациям приходится </w:t>
      </w:r>
      <w:r w:rsidRPr="002D1DDE">
        <w:rPr>
          <w:b/>
          <w:bCs/>
          <w:i/>
          <w:iCs/>
          <w:sz w:val="22"/>
          <w:szCs w:val="22"/>
        </w:rPr>
        <w:t>на нерабочий праздничный или выходной день, независимо от того, будет ли это государственный выходной день или выходной день для расчетных операций, то перечисление надлежащей суммы производится в первый рабочий день, следующий за нерабочим праздничным или выходным днем. Владелец Облигаций не имеет права требовать начисления процентов или какой-либо иной компенсации за такую задержку в платеже.</w:t>
      </w:r>
    </w:p>
    <w:p w:rsidR="004108D5" w:rsidRPr="002D1DDE" w:rsidRDefault="004108D5" w:rsidP="00EA6CF7">
      <w:pPr>
        <w:adjustRightInd w:val="0"/>
        <w:ind w:firstLine="540"/>
        <w:jc w:val="both"/>
        <w:rPr>
          <w:sz w:val="22"/>
          <w:szCs w:val="22"/>
        </w:rPr>
      </w:pPr>
    </w:p>
    <w:p w:rsidR="004108D5" w:rsidRPr="002D1DDE" w:rsidRDefault="004108D5" w:rsidP="00EA6CF7">
      <w:pPr>
        <w:adjustRightInd w:val="0"/>
        <w:ind w:firstLine="540"/>
        <w:jc w:val="both"/>
        <w:rPr>
          <w:sz w:val="22"/>
          <w:szCs w:val="22"/>
        </w:rPr>
      </w:pPr>
      <w:r w:rsidRPr="002D1DDE">
        <w:rPr>
          <w:sz w:val="22"/>
          <w:szCs w:val="22"/>
        </w:rPr>
        <w:t xml:space="preserve">Порядок определения процентной ставки по купонам: </w:t>
      </w:r>
    </w:p>
    <w:p w:rsidR="004108D5" w:rsidRPr="0084794C" w:rsidRDefault="004108D5" w:rsidP="005358DD">
      <w:pPr>
        <w:adjustRightInd w:val="0"/>
        <w:ind w:firstLine="540"/>
        <w:jc w:val="both"/>
        <w:rPr>
          <w:b/>
          <w:i/>
          <w:iCs/>
          <w:sz w:val="22"/>
          <w:szCs w:val="22"/>
        </w:rPr>
      </w:pPr>
      <w:r w:rsidRPr="008E49CF">
        <w:rPr>
          <w:b/>
          <w:i/>
          <w:iCs/>
          <w:sz w:val="22"/>
          <w:szCs w:val="22"/>
        </w:rPr>
        <w:t xml:space="preserve">Процентная ставка по i-му купону (i = </w:t>
      </w:r>
      <w:r w:rsidRPr="008E49CF">
        <w:rPr>
          <w:b/>
          <w:bCs/>
          <w:i/>
          <w:iCs/>
          <w:sz w:val="22"/>
          <w:szCs w:val="22"/>
        </w:rPr>
        <w:t>1,2,3,…30</w:t>
      </w:r>
      <w:r w:rsidRPr="008E49CF">
        <w:rPr>
          <w:b/>
          <w:i/>
          <w:iCs/>
          <w:sz w:val="22"/>
          <w:szCs w:val="22"/>
        </w:rPr>
        <w:t>) (Процентная ставка по i-му купону) опреде</w:t>
      </w:r>
      <w:r w:rsidRPr="0084794C">
        <w:rPr>
          <w:b/>
          <w:i/>
          <w:iCs/>
          <w:sz w:val="22"/>
          <w:szCs w:val="22"/>
        </w:rPr>
        <w:t xml:space="preserve">ляется в последний предшествующий Дате начала i-го купонного периода рабочий день (далее – Дата определения ставки i-го купона). </w:t>
      </w:r>
    </w:p>
    <w:p w:rsidR="004108D5" w:rsidRPr="005358DD" w:rsidRDefault="004108D5" w:rsidP="005358DD">
      <w:pPr>
        <w:adjustRightInd w:val="0"/>
        <w:ind w:firstLine="540"/>
        <w:jc w:val="both"/>
        <w:rPr>
          <w:b/>
          <w:bCs/>
          <w:i/>
          <w:iCs/>
          <w:sz w:val="22"/>
          <w:szCs w:val="22"/>
        </w:rPr>
      </w:pPr>
      <w:r w:rsidRPr="005358DD">
        <w:rPr>
          <w:b/>
          <w:bCs/>
          <w:i/>
          <w:iCs/>
          <w:sz w:val="22"/>
          <w:szCs w:val="22"/>
        </w:rPr>
        <w:t>Процентная ставка по i-му купону определяется как наибольшее значение из двух процентных ставок: 1) Cтавка 6-месячного USD LIBOR, увеличенная на три процентных пункта, публикуемая за 2 (два) рабочих дня до Даты определения ставки i-го купона, но не более 5% годовых; либо 2) Индекс потребительских цен США (United States Consumer Price Index, CPI) за последний календарный год, предшествующий началу периода начисления купонного дохода, за который осуществлена официальная публикация уполномоченным органом США, увеличенный на один процентный пункт (далее – Способ определения процентной ставки).</w:t>
      </w:r>
    </w:p>
    <w:p w:rsidR="004108D5" w:rsidRPr="005358DD" w:rsidRDefault="004108D5" w:rsidP="005358DD">
      <w:pPr>
        <w:adjustRightInd w:val="0"/>
        <w:ind w:firstLine="540"/>
        <w:jc w:val="both"/>
        <w:rPr>
          <w:b/>
          <w:bCs/>
          <w:i/>
          <w:iCs/>
          <w:sz w:val="22"/>
          <w:szCs w:val="22"/>
        </w:rPr>
      </w:pPr>
      <w:r w:rsidRPr="005358DD">
        <w:rPr>
          <w:b/>
          <w:bCs/>
          <w:i/>
          <w:iCs/>
          <w:sz w:val="22"/>
          <w:szCs w:val="22"/>
        </w:rPr>
        <w:t xml:space="preserve">Ставка 6-месячный </w:t>
      </w:r>
      <w:r w:rsidRPr="005358DD">
        <w:rPr>
          <w:b/>
          <w:bCs/>
          <w:i/>
          <w:iCs/>
          <w:sz w:val="22"/>
          <w:szCs w:val="22"/>
          <w:lang w:val="en-GB"/>
        </w:rPr>
        <w:t>USD</w:t>
      </w:r>
      <w:r w:rsidRPr="005358DD">
        <w:rPr>
          <w:b/>
          <w:bCs/>
          <w:i/>
          <w:iCs/>
          <w:sz w:val="22"/>
          <w:szCs w:val="22"/>
        </w:rPr>
        <w:t xml:space="preserve"> </w:t>
      </w:r>
      <w:r w:rsidRPr="005358DD">
        <w:rPr>
          <w:b/>
          <w:bCs/>
          <w:i/>
          <w:iCs/>
          <w:sz w:val="22"/>
          <w:szCs w:val="22"/>
          <w:lang w:val="en-GB"/>
        </w:rPr>
        <w:t>LIBOR</w:t>
      </w:r>
      <w:r w:rsidRPr="005358DD">
        <w:rPr>
          <w:b/>
          <w:bCs/>
          <w:i/>
          <w:iCs/>
          <w:sz w:val="22"/>
          <w:szCs w:val="22"/>
        </w:rPr>
        <w:t xml:space="preserve"> – лондонская межбанковская ставка (</w:t>
      </w:r>
      <w:r w:rsidRPr="005358DD">
        <w:rPr>
          <w:b/>
          <w:bCs/>
          <w:i/>
          <w:iCs/>
          <w:sz w:val="22"/>
          <w:szCs w:val="22"/>
          <w:lang w:val="en-GB"/>
        </w:rPr>
        <w:t>London</w:t>
      </w:r>
      <w:r w:rsidRPr="005358DD">
        <w:rPr>
          <w:b/>
          <w:bCs/>
          <w:i/>
          <w:iCs/>
          <w:sz w:val="22"/>
          <w:szCs w:val="22"/>
        </w:rPr>
        <w:t xml:space="preserve"> </w:t>
      </w:r>
      <w:r w:rsidRPr="005358DD">
        <w:rPr>
          <w:b/>
          <w:bCs/>
          <w:i/>
          <w:iCs/>
          <w:sz w:val="22"/>
          <w:szCs w:val="22"/>
          <w:lang w:val="en-GB"/>
        </w:rPr>
        <w:t>Interbank</w:t>
      </w:r>
      <w:r w:rsidRPr="005358DD">
        <w:rPr>
          <w:b/>
          <w:bCs/>
          <w:i/>
          <w:iCs/>
          <w:sz w:val="22"/>
          <w:szCs w:val="22"/>
        </w:rPr>
        <w:t xml:space="preserve"> </w:t>
      </w:r>
      <w:r w:rsidRPr="005358DD">
        <w:rPr>
          <w:b/>
          <w:bCs/>
          <w:i/>
          <w:iCs/>
          <w:sz w:val="22"/>
          <w:szCs w:val="22"/>
          <w:lang w:val="en-GB"/>
        </w:rPr>
        <w:t>Offered</w:t>
      </w:r>
      <w:r w:rsidRPr="005358DD">
        <w:rPr>
          <w:b/>
          <w:bCs/>
          <w:i/>
          <w:iCs/>
          <w:sz w:val="22"/>
          <w:szCs w:val="22"/>
        </w:rPr>
        <w:t xml:space="preserve"> </w:t>
      </w:r>
      <w:r w:rsidRPr="005358DD">
        <w:rPr>
          <w:b/>
          <w:bCs/>
          <w:i/>
          <w:iCs/>
          <w:sz w:val="22"/>
          <w:szCs w:val="22"/>
          <w:lang w:val="en-GB"/>
        </w:rPr>
        <w:t>Rate</w:t>
      </w:r>
      <w:r w:rsidRPr="005358DD">
        <w:rPr>
          <w:b/>
          <w:bCs/>
          <w:i/>
          <w:iCs/>
          <w:sz w:val="22"/>
          <w:szCs w:val="22"/>
        </w:rPr>
        <w:t xml:space="preserve">), определяемая </w:t>
      </w:r>
      <w:r w:rsidRPr="005358DD">
        <w:rPr>
          <w:b/>
          <w:bCs/>
          <w:i/>
          <w:iCs/>
          <w:sz w:val="22"/>
          <w:szCs w:val="22"/>
          <w:lang w:val="en-GB"/>
        </w:rPr>
        <w:t>ICE</w:t>
      </w:r>
      <w:r w:rsidRPr="005358DD">
        <w:rPr>
          <w:b/>
          <w:bCs/>
          <w:i/>
          <w:iCs/>
          <w:sz w:val="22"/>
          <w:szCs w:val="22"/>
        </w:rPr>
        <w:t xml:space="preserve"> </w:t>
      </w:r>
      <w:r w:rsidRPr="005358DD">
        <w:rPr>
          <w:b/>
          <w:bCs/>
          <w:i/>
          <w:iCs/>
          <w:sz w:val="22"/>
          <w:szCs w:val="22"/>
          <w:lang w:val="en-GB"/>
        </w:rPr>
        <w:t>Benchmark</w:t>
      </w:r>
      <w:r w:rsidRPr="005358DD">
        <w:rPr>
          <w:b/>
          <w:bCs/>
          <w:i/>
          <w:iCs/>
          <w:sz w:val="22"/>
          <w:szCs w:val="22"/>
        </w:rPr>
        <w:t xml:space="preserve"> </w:t>
      </w:r>
      <w:r w:rsidRPr="005358DD">
        <w:rPr>
          <w:b/>
          <w:bCs/>
          <w:i/>
          <w:iCs/>
          <w:sz w:val="22"/>
          <w:szCs w:val="22"/>
          <w:lang w:val="en-GB"/>
        </w:rPr>
        <w:t>Administration</w:t>
      </w:r>
      <w:r w:rsidRPr="005358DD">
        <w:rPr>
          <w:b/>
          <w:bCs/>
          <w:i/>
          <w:iCs/>
          <w:sz w:val="22"/>
          <w:szCs w:val="22"/>
        </w:rPr>
        <w:t xml:space="preserve"> </w:t>
      </w:r>
      <w:r w:rsidRPr="005358DD">
        <w:rPr>
          <w:b/>
          <w:bCs/>
          <w:i/>
          <w:iCs/>
          <w:sz w:val="22"/>
          <w:szCs w:val="22"/>
          <w:lang w:val="en-GB"/>
        </w:rPr>
        <w:t>Limited</w:t>
      </w:r>
      <w:r w:rsidRPr="005358DD">
        <w:rPr>
          <w:b/>
          <w:bCs/>
          <w:i/>
          <w:iCs/>
          <w:sz w:val="22"/>
          <w:szCs w:val="22"/>
        </w:rPr>
        <w:t xml:space="preserve"> (или иным лицом, к которому переходят функции по определению такой ставки), по финансированию в долларах США на срок 6 месяцев, отображаемая (до каких-либо поправок, пересчета или повторного опубликования лицом, определяющим такую ставку) на странице [</w:t>
      </w:r>
      <w:r w:rsidRPr="005358DD">
        <w:rPr>
          <w:b/>
          <w:bCs/>
          <w:i/>
          <w:iCs/>
          <w:sz w:val="22"/>
          <w:szCs w:val="22"/>
          <w:lang w:val="en-GB"/>
        </w:rPr>
        <w:t>LIBOR</w:t>
      </w:r>
      <w:r w:rsidRPr="005358DD">
        <w:rPr>
          <w:b/>
          <w:bCs/>
          <w:i/>
          <w:iCs/>
          <w:sz w:val="22"/>
          <w:szCs w:val="22"/>
        </w:rPr>
        <w:t>01/</w:t>
      </w:r>
      <w:r w:rsidRPr="005358DD">
        <w:rPr>
          <w:b/>
          <w:bCs/>
          <w:i/>
          <w:iCs/>
          <w:sz w:val="22"/>
          <w:szCs w:val="22"/>
          <w:lang w:val="en-GB"/>
        </w:rPr>
        <w:t>LIBOR</w:t>
      </w:r>
      <w:r w:rsidRPr="005358DD">
        <w:rPr>
          <w:b/>
          <w:bCs/>
          <w:i/>
          <w:iCs/>
          <w:sz w:val="22"/>
          <w:szCs w:val="22"/>
        </w:rPr>
        <w:t xml:space="preserve">02] в системе </w:t>
      </w:r>
      <w:r w:rsidRPr="005358DD">
        <w:rPr>
          <w:b/>
          <w:bCs/>
          <w:i/>
          <w:iCs/>
          <w:sz w:val="22"/>
          <w:szCs w:val="22"/>
          <w:lang w:val="en-GB"/>
        </w:rPr>
        <w:t>Thomson</w:t>
      </w:r>
      <w:r w:rsidRPr="005358DD">
        <w:rPr>
          <w:b/>
          <w:bCs/>
          <w:i/>
          <w:iCs/>
          <w:sz w:val="22"/>
          <w:szCs w:val="22"/>
        </w:rPr>
        <w:t xml:space="preserve"> </w:t>
      </w:r>
      <w:r w:rsidRPr="005358DD">
        <w:rPr>
          <w:b/>
          <w:bCs/>
          <w:i/>
          <w:iCs/>
          <w:sz w:val="22"/>
          <w:szCs w:val="22"/>
          <w:lang w:val="en-GB"/>
        </w:rPr>
        <w:t>Reuters</w:t>
      </w:r>
      <w:r w:rsidRPr="005358DD">
        <w:rPr>
          <w:b/>
          <w:bCs/>
          <w:i/>
          <w:iCs/>
          <w:sz w:val="22"/>
          <w:szCs w:val="22"/>
        </w:rPr>
        <w:t xml:space="preserve"> .</w:t>
      </w:r>
    </w:p>
    <w:p w:rsidR="004108D5" w:rsidRPr="005358DD" w:rsidRDefault="004108D5" w:rsidP="005358DD">
      <w:pPr>
        <w:adjustRightInd w:val="0"/>
        <w:ind w:firstLine="540"/>
        <w:jc w:val="both"/>
        <w:rPr>
          <w:b/>
          <w:bCs/>
          <w:i/>
          <w:iCs/>
          <w:sz w:val="22"/>
          <w:szCs w:val="22"/>
        </w:rPr>
      </w:pPr>
      <w:r w:rsidRPr="005358DD">
        <w:rPr>
          <w:b/>
          <w:bCs/>
          <w:i/>
          <w:iCs/>
          <w:sz w:val="22"/>
          <w:szCs w:val="22"/>
        </w:rPr>
        <w:t xml:space="preserve">В случае отсутствия ставки в системе </w:t>
      </w:r>
      <w:r w:rsidRPr="005358DD">
        <w:rPr>
          <w:b/>
          <w:bCs/>
          <w:i/>
          <w:iCs/>
          <w:sz w:val="22"/>
          <w:szCs w:val="22"/>
          <w:lang w:val="en-GB"/>
        </w:rPr>
        <w:t>Thomson</w:t>
      </w:r>
      <w:r w:rsidRPr="005358DD">
        <w:rPr>
          <w:b/>
          <w:bCs/>
          <w:i/>
          <w:iCs/>
          <w:sz w:val="22"/>
          <w:szCs w:val="22"/>
        </w:rPr>
        <w:t xml:space="preserve"> </w:t>
      </w:r>
      <w:r w:rsidRPr="005358DD">
        <w:rPr>
          <w:b/>
          <w:bCs/>
          <w:i/>
          <w:iCs/>
          <w:sz w:val="22"/>
          <w:szCs w:val="22"/>
          <w:lang w:val="en-GB"/>
        </w:rPr>
        <w:t>Reuters</w:t>
      </w:r>
      <w:r w:rsidRPr="005358DD">
        <w:rPr>
          <w:b/>
          <w:bCs/>
          <w:i/>
          <w:iCs/>
          <w:sz w:val="22"/>
          <w:szCs w:val="22"/>
        </w:rPr>
        <w:t xml:space="preserve">, используются данные системы </w:t>
      </w:r>
      <w:r w:rsidRPr="005358DD">
        <w:rPr>
          <w:b/>
          <w:bCs/>
          <w:i/>
          <w:iCs/>
          <w:sz w:val="22"/>
          <w:szCs w:val="22"/>
          <w:lang w:val="en-GB"/>
        </w:rPr>
        <w:t>Bloomberg</w:t>
      </w:r>
      <w:r w:rsidRPr="005358DD">
        <w:rPr>
          <w:b/>
          <w:bCs/>
          <w:i/>
          <w:iCs/>
          <w:sz w:val="22"/>
          <w:szCs w:val="22"/>
        </w:rPr>
        <w:t xml:space="preserve"> (кодовое обозначение: </w:t>
      </w:r>
      <w:r w:rsidRPr="005358DD">
        <w:rPr>
          <w:b/>
          <w:bCs/>
          <w:i/>
          <w:iCs/>
          <w:sz w:val="22"/>
          <w:szCs w:val="22"/>
          <w:lang w:val="en-GB"/>
        </w:rPr>
        <w:t>US</w:t>
      </w:r>
      <w:r w:rsidRPr="005358DD">
        <w:rPr>
          <w:b/>
          <w:bCs/>
          <w:i/>
          <w:iCs/>
          <w:sz w:val="22"/>
          <w:szCs w:val="22"/>
        </w:rPr>
        <w:t>0006</w:t>
      </w:r>
      <w:r w:rsidRPr="005358DD">
        <w:rPr>
          <w:b/>
          <w:bCs/>
          <w:i/>
          <w:iCs/>
          <w:sz w:val="22"/>
          <w:szCs w:val="22"/>
          <w:lang w:val="en-GB"/>
        </w:rPr>
        <w:t>M</w:t>
      </w:r>
      <w:r w:rsidRPr="005358DD">
        <w:rPr>
          <w:b/>
          <w:bCs/>
          <w:i/>
          <w:iCs/>
          <w:sz w:val="22"/>
          <w:szCs w:val="22"/>
        </w:rPr>
        <w:t xml:space="preserve"> </w:t>
      </w:r>
      <w:r w:rsidRPr="005358DD">
        <w:rPr>
          <w:b/>
          <w:bCs/>
          <w:i/>
          <w:iCs/>
          <w:sz w:val="22"/>
          <w:szCs w:val="22"/>
          <w:lang w:val="en-GB"/>
        </w:rPr>
        <w:t>Index</w:t>
      </w:r>
      <w:r w:rsidRPr="005358DD">
        <w:rPr>
          <w:b/>
          <w:bCs/>
          <w:i/>
          <w:iCs/>
          <w:sz w:val="22"/>
          <w:szCs w:val="22"/>
        </w:rPr>
        <w:t xml:space="preserve">). В случае, если в указанных информационных системах отсутствуют данные о значении 6-месячного </w:t>
      </w:r>
      <w:r w:rsidRPr="005358DD">
        <w:rPr>
          <w:b/>
          <w:bCs/>
          <w:i/>
          <w:iCs/>
          <w:sz w:val="22"/>
          <w:szCs w:val="22"/>
          <w:lang w:val="en-GB"/>
        </w:rPr>
        <w:t>USD</w:t>
      </w:r>
      <w:r w:rsidRPr="005358DD">
        <w:rPr>
          <w:b/>
          <w:bCs/>
          <w:i/>
          <w:iCs/>
          <w:sz w:val="22"/>
          <w:szCs w:val="22"/>
        </w:rPr>
        <w:t xml:space="preserve"> </w:t>
      </w:r>
      <w:r w:rsidRPr="005358DD">
        <w:rPr>
          <w:b/>
          <w:bCs/>
          <w:i/>
          <w:iCs/>
          <w:sz w:val="22"/>
          <w:szCs w:val="22"/>
          <w:lang w:val="en-GB"/>
        </w:rPr>
        <w:t>LIBOR</w:t>
      </w:r>
      <w:r w:rsidRPr="005358DD">
        <w:rPr>
          <w:b/>
          <w:bCs/>
          <w:i/>
          <w:iCs/>
          <w:sz w:val="22"/>
          <w:szCs w:val="22"/>
        </w:rPr>
        <w:t xml:space="preserve"> за 2 рабочих дня до Даты определения ставки купона </w:t>
      </w:r>
      <w:r w:rsidRPr="005358DD">
        <w:rPr>
          <w:b/>
          <w:bCs/>
          <w:i/>
          <w:iCs/>
          <w:sz w:val="22"/>
          <w:szCs w:val="22"/>
          <w:lang w:val="en-GB"/>
        </w:rPr>
        <w:t>i</w:t>
      </w:r>
      <w:r w:rsidRPr="005358DD">
        <w:rPr>
          <w:b/>
          <w:bCs/>
          <w:i/>
          <w:iCs/>
          <w:sz w:val="22"/>
          <w:szCs w:val="22"/>
        </w:rPr>
        <w:t>-го купона (</w:t>
      </w:r>
      <w:r w:rsidRPr="005358DD">
        <w:rPr>
          <w:b/>
          <w:bCs/>
          <w:i/>
          <w:iCs/>
          <w:sz w:val="22"/>
          <w:szCs w:val="22"/>
          <w:lang w:val="en-GB"/>
        </w:rPr>
        <w:t>i</w:t>
      </w:r>
      <w:r w:rsidRPr="005358DD">
        <w:rPr>
          <w:b/>
          <w:bCs/>
          <w:i/>
          <w:iCs/>
          <w:sz w:val="22"/>
          <w:szCs w:val="22"/>
        </w:rPr>
        <w:t xml:space="preserve"> = 1, 2, 3,…30), в качестве значения 6-месячного </w:t>
      </w:r>
      <w:r w:rsidRPr="005358DD">
        <w:rPr>
          <w:b/>
          <w:bCs/>
          <w:i/>
          <w:iCs/>
          <w:sz w:val="22"/>
          <w:szCs w:val="22"/>
          <w:lang w:val="en-GB"/>
        </w:rPr>
        <w:t>USD</w:t>
      </w:r>
      <w:r w:rsidRPr="005358DD">
        <w:rPr>
          <w:b/>
          <w:bCs/>
          <w:i/>
          <w:iCs/>
          <w:sz w:val="22"/>
          <w:szCs w:val="22"/>
        </w:rPr>
        <w:t xml:space="preserve"> </w:t>
      </w:r>
      <w:r w:rsidRPr="005358DD">
        <w:rPr>
          <w:b/>
          <w:bCs/>
          <w:i/>
          <w:iCs/>
          <w:sz w:val="22"/>
          <w:szCs w:val="22"/>
          <w:lang w:val="en-GB"/>
        </w:rPr>
        <w:t>LIBOR</w:t>
      </w:r>
      <w:r w:rsidRPr="005358DD">
        <w:rPr>
          <w:b/>
          <w:bCs/>
          <w:i/>
          <w:iCs/>
          <w:sz w:val="22"/>
          <w:szCs w:val="22"/>
        </w:rPr>
        <w:t xml:space="preserve"> используется последнее доступное значение на указанную дату, опубликованное в системах </w:t>
      </w:r>
      <w:r w:rsidRPr="005358DD">
        <w:rPr>
          <w:b/>
          <w:bCs/>
          <w:i/>
          <w:iCs/>
          <w:sz w:val="22"/>
          <w:szCs w:val="22"/>
          <w:lang w:val="en-GB"/>
        </w:rPr>
        <w:t>Thomson</w:t>
      </w:r>
      <w:r w:rsidRPr="005358DD">
        <w:rPr>
          <w:b/>
          <w:bCs/>
          <w:i/>
          <w:iCs/>
          <w:sz w:val="22"/>
          <w:szCs w:val="22"/>
        </w:rPr>
        <w:t xml:space="preserve"> </w:t>
      </w:r>
      <w:r w:rsidRPr="005358DD">
        <w:rPr>
          <w:b/>
          <w:bCs/>
          <w:i/>
          <w:iCs/>
          <w:sz w:val="22"/>
          <w:szCs w:val="22"/>
          <w:lang w:val="en-GB"/>
        </w:rPr>
        <w:t>Reuters</w:t>
      </w:r>
      <w:r w:rsidRPr="005358DD">
        <w:rPr>
          <w:b/>
          <w:bCs/>
          <w:i/>
          <w:iCs/>
          <w:sz w:val="22"/>
          <w:szCs w:val="22"/>
        </w:rPr>
        <w:t xml:space="preserve"> или </w:t>
      </w:r>
      <w:r w:rsidRPr="005358DD">
        <w:rPr>
          <w:b/>
          <w:bCs/>
          <w:i/>
          <w:iCs/>
          <w:sz w:val="22"/>
          <w:szCs w:val="22"/>
          <w:lang w:val="en-GB"/>
        </w:rPr>
        <w:t>Bloomberg</w:t>
      </w:r>
      <w:r w:rsidRPr="005358DD">
        <w:rPr>
          <w:b/>
          <w:bCs/>
          <w:i/>
          <w:iCs/>
          <w:sz w:val="22"/>
          <w:szCs w:val="22"/>
        </w:rPr>
        <w:t>.</w:t>
      </w:r>
    </w:p>
    <w:p w:rsidR="004108D5" w:rsidRPr="005358DD" w:rsidRDefault="004108D5" w:rsidP="005358DD">
      <w:pPr>
        <w:adjustRightInd w:val="0"/>
        <w:ind w:firstLine="540"/>
        <w:jc w:val="both"/>
        <w:rPr>
          <w:b/>
          <w:bCs/>
          <w:i/>
          <w:iCs/>
          <w:sz w:val="22"/>
          <w:szCs w:val="22"/>
        </w:rPr>
      </w:pPr>
      <w:r w:rsidRPr="005358DD">
        <w:rPr>
          <w:b/>
          <w:bCs/>
          <w:i/>
          <w:iCs/>
          <w:sz w:val="22"/>
          <w:szCs w:val="22"/>
        </w:rPr>
        <w:t xml:space="preserve">Индекс потребительских цен США (United States Consumer Price Index, CPI) – основной показатель инфляции в США, вычисляется путем измерений уровня цен на потребительские продукты и услуги, раскрываемый уполномоченным органом США - Статистическим бюро Министерства труда США (или иным органом, к которому переходят функции по определению такого показателя) на своем официальном сайте в сети Интернет. </w:t>
      </w:r>
    </w:p>
    <w:p w:rsidR="004108D5" w:rsidRPr="005358DD" w:rsidRDefault="004108D5" w:rsidP="005358DD">
      <w:pPr>
        <w:adjustRightInd w:val="0"/>
        <w:ind w:firstLine="540"/>
        <w:jc w:val="both"/>
        <w:rPr>
          <w:b/>
          <w:bCs/>
          <w:i/>
          <w:iCs/>
          <w:sz w:val="22"/>
          <w:szCs w:val="22"/>
        </w:rPr>
      </w:pPr>
      <w:r w:rsidRPr="005358DD">
        <w:rPr>
          <w:b/>
          <w:bCs/>
          <w:i/>
          <w:iCs/>
          <w:sz w:val="22"/>
          <w:szCs w:val="22"/>
        </w:rPr>
        <w:t xml:space="preserve">В случае отсутствия на официальном сайте Статистического бюро Министерства труда США (или иного органа, к которому переходят функции по определению такого показателя) в сети Интернет раскрытого значения Индекса потребительских цен США на дату определения i-го купона, используются данные системы </w:t>
      </w:r>
      <w:r w:rsidRPr="005358DD">
        <w:rPr>
          <w:b/>
          <w:bCs/>
          <w:i/>
          <w:iCs/>
          <w:sz w:val="22"/>
          <w:szCs w:val="22"/>
          <w:lang w:val="en-GB"/>
        </w:rPr>
        <w:t>Bloomberg</w:t>
      </w:r>
      <w:r w:rsidRPr="005358DD">
        <w:rPr>
          <w:b/>
          <w:bCs/>
          <w:i/>
          <w:iCs/>
          <w:sz w:val="22"/>
          <w:szCs w:val="22"/>
        </w:rPr>
        <w:t xml:space="preserve"> (кодовое обозначение: CPI YOY Index).</w:t>
      </w:r>
    </w:p>
    <w:p w:rsidR="004108D5" w:rsidRPr="005358DD" w:rsidRDefault="004108D5" w:rsidP="005358DD">
      <w:pPr>
        <w:adjustRightInd w:val="0"/>
        <w:ind w:firstLine="540"/>
        <w:jc w:val="both"/>
        <w:rPr>
          <w:b/>
          <w:bCs/>
          <w:i/>
          <w:iCs/>
          <w:sz w:val="22"/>
          <w:szCs w:val="22"/>
        </w:rPr>
      </w:pPr>
      <w:r w:rsidRPr="005358DD">
        <w:rPr>
          <w:b/>
          <w:bCs/>
          <w:i/>
          <w:iCs/>
          <w:sz w:val="22"/>
          <w:szCs w:val="22"/>
        </w:rPr>
        <w:t xml:space="preserve">В случае если на официальном сайте Статистического бюро Министерства труда США (или иного органа, к которому переходят функции по расчету Индекса потребительских цен США) в сети Интернет или в системе </w:t>
      </w:r>
      <w:r w:rsidRPr="005358DD">
        <w:rPr>
          <w:b/>
          <w:bCs/>
          <w:i/>
          <w:iCs/>
          <w:sz w:val="22"/>
          <w:szCs w:val="22"/>
          <w:lang w:val="en-US"/>
        </w:rPr>
        <w:t>Bloomberg</w:t>
      </w:r>
      <w:r w:rsidRPr="005358DD">
        <w:rPr>
          <w:b/>
          <w:bCs/>
          <w:i/>
          <w:iCs/>
          <w:sz w:val="22"/>
          <w:szCs w:val="22"/>
        </w:rPr>
        <w:t xml:space="preserve">  отсутствует значение Индекса потребительских цен США за календарный год, предшествующий Дате определения ставки i-го купона (i = 1,2,3,…30), то Индекс потребительских цен США считается равным значению Индекса потребительских цен США за последний календарный год, за который осуществлена публикация на официальном сайте Статистического бюро Министерства труда США (или иного органа, к которому переходят функции по расчету Индекса потребительских цен США) в сети Интернет или в системе </w:t>
      </w:r>
      <w:r w:rsidRPr="005358DD">
        <w:rPr>
          <w:b/>
          <w:bCs/>
          <w:i/>
          <w:iCs/>
          <w:sz w:val="22"/>
          <w:szCs w:val="22"/>
          <w:lang w:val="en-US"/>
        </w:rPr>
        <w:t>Bloomberg</w:t>
      </w:r>
      <w:r w:rsidRPr="005358DD">
        <w:rPr>
          <w:b/>
          <w:bCs/>
          <w:i/>
          <w:iCs/>
          <w:sz w:val="22"/>
          <w:szCs w:val="22"/>
        </w:rPr>
        <w:t xml:space="preserve">. </w:t>
      </w:r>
    </w:p>
    <w:p w:rsidR="004108D5" w:rsidRPr="008E49CF" w:rsidRDefault="004108D5" w:rsidP="005358DD">
      <w:pPr>
        <w:adjustRightInd w:val="0"/>
        <w:ind w:firstLine="540"/>
        <w:jc w:val="both"/>
        <w:rPr>
          <w:b/>
          <w:bCs/>
          <w:i/>
          <w:iCs/>
          <w:sz w:val="22"/>
          <w:szCs w:val="22"/>
        </w:rPr>
      </w:pPr>
      <w:r w:rsidRPr="005358DD">
        <w:rPr>
          <w:b/>
          <w:bCs/>
          <w:i/>
          <w:iCs/>
          <w:sz w:val="22"/>
          <w:szCs w:val="22"/>
        </w:rPr>
        <w:t>Если значение Индекса потребительских цен США, принимаемое для расчета процентной ставки по i-му купону Облигаций имеет отрицательное значение (&lt;0), тогда указанное значение Индекса потребительских цен</w:t>
      </w:r>
      <w:r w:rsidRPr="009737DB">
        <w:rPr>
          <w:b/>
          <w:bCs/>
          <w:i/>
          <w:iCs/>
          <w:sz w:val="22"/>
          <w:szCs w:val="22"/>
        </w:rPr>
        <w:t xml:space="preserve"> США </w:t>
      </w:r>
      <w:r w:rsidRPr="005358DD">
        <w:rPr>
          <w:b/>
          <w:bCs/>
          <w:i/>
          <w:iCs/>
          <w:sz w:val="22"/>
          <w:szCs w:val="22"/>
        </w:rPr>
        <w:t>считается равным нулю</w:t>
      </w:r>
      <w:r w:rsidRPr="008E49CF">
        <w:rPr>
          <w:b/>
          <w:bCs/>
          <w:i/>
          <w:iCs/>
          <w:sz w:val="22"/>
          <w:szCs w:val="22"/>
        </w:rPr>
        <w:t>.</w:t>
      </w:r>
    </w:p>
    <w:p w:rsidR="004108D5" w:rsidRPr="002D1DDE" w:rsidRDefault="004108D5" w:rsidP="00EA6CF7">
      <w:pPr>
        <w:ind w:firstLine="540"/>
        <w:jc w:val="both"/>
        <w:rPr>
          <w:b/>
          <w:bCs/>
          <w:i/>
          <w:iCs/>
          <w:sz w:val="22"/>
          <w:szCs w:val="22"/>
        </w:rPr>
      </w:pPr>
    </w:p>
    <w:p w:rsidR="004108D5" w:rsidRPr="002D1DDE" w:rsidRDefault="004108D5" w:rsidP="00EA6CF7">
      <w:pPr>
        <w:keepNext/>
        <w:widowControl w:val="0"/>
        <w:ind w:firstLine="540"/>
        <w:jc w:val="both"/>
        <w:outlineLvl w:val="1"/>
        <w:rPr>
          <w:b/>
          <w:bCs/>
          <w:sz w:val="22"/>
          <w:szCs w:val="22"/>
        </w:rPr>
      </w:pPr>
      <w:r w:rsidRPr="002D1DDE">
        <w:rPr>
          <w:b/>
          <w:bCs/>
          <w:sz w:val="22"/>
          <w:szCs w:val="22"/>
        </w:rPr>
        <w:t>Возможность и условия досрочного погашения облигаций</w:t>
      </w:r>
    </w:p>
    <w:p w:rsidR="004108D5" w:rsidRPr="002D1DDE" w:rsidRDefault="004108D5" w:rsidP="00EA6CF7">
      <w:pPr>
        <w:adjustRightInd w:val="0"/>
        <w:ind w:firstLine="540"/>
        <w:jc w:val="both"/>
        <w:rPr>
          <w:b/>
          <w:bCs/>
          <w:i/>
          <w:iCs/>
          <w:sz w:val="22"/>
          <w:szCs w:val="22"/>
        </w:rPr>
      </w:pPr>
      <w:r w:rsidRPr="002D1DDE">
        <w:rPr>
          <w:b/>
          <w:bCs/>
          <w:i/>
          <w:iCs/>
          <w:sz w:val="22"/>
          <w:szCs w:val="22"/>
        </w:rPr>
        <w:t xml:space="preserve">Возможность досрочного погашения Облигаций по требованию их владельцев и по усмотрению Эмитента отсутствует. </w:t>
      </w:r>
    </w:p>
    <w:p w:rsidR="004108D5" w:rsidRPr="002D1DDE" w:rsidRDefault="004108D5" w:rsidP="00EA6CF7">
      <w:pPr>
        <w:adjustRightInd w:val="0"/>
        <w:ind w:firstLine="540"/>
        <w:jc w:val="both"/>
        <w:rPr>
          <w:sz w:val="22"/>
          <w:szCs w:val="22"/>
        </w:rPr>
      </w:pPr>
      <w:r w:rsidRPr="002D1DDE">
        <w:rPr>
          <w:b/>
          <w:bCs/>
          <w:i/>
          <w:iCs/>
          <w:sz w:val="22"/>
          <w:szCs w:val="22"/>
        </w:rPr>
        <w:t>Возможность досрочного погашения Облигаций, находящихся в обращении, по усмотрению Эмитента отсутствует.</w:t>
      </w:r>
    </w:p>
    <w:p w:rsidR="004108D5" w:rsidRDefault="004108D5" w:rsidP="00EA6CF7">
      <w:pPr>
        <w:adjustRightInd w:val="0"/>
        <w:ind w:firstLine="540"/>
        <w:jc w:val="both"/>
        <w:rPr>
          <w:b/>
          <w:i/>
          <w:sz w:val="22"/>
          <w:szCs w:val="22"/>
        </w:rPr>
      </w:pPr>
      <w:r w:rsidRPr="008F27D1">
        <w:rPr>
          <w:b/>
          <w:i/>
          <w:sz w:val="22"/>
          <w:szCs w:val="22"/>
        </w:rPr>
        <w:t>В соответствии с действующим законодательством в случае существенного нарушения условий исполнения обязательств по облигациям, а также в иных случаях, предусмотренных федеральными законами, владельцы имеют право требовать досрочного погашения облигаций до наступления срока их погашения независимо от указания такого права в условиях выпуска облигаций. Такое право реализуется ими на условиях, в порядке и в соответствии с действующим законодательством. В случае принятия общим собранием владельцев облигаций решения об отказе от права требовать досрочного погашения облигаций досрочное погашение облигаций по требованию владельцев не осуществляется.</w:t>
      </w:r>
    </w:p>
    <w:p w:rsidR="004108D5" w:rsidRPr="003F2532" w:rsidRDefault="004108D5" w:rsidP="00EA6CF7">
      <w:pPr>
        <w:adjustRightInd w:val="0"/>
        <w:ind w:firstLine="540"/>
        <w:jc w:val="both"/>
        <w:rPr>
          <w:sz w:val="22"/>
          <w:szCs w:val="22"/>
        </w:rPr>
      </w:pPr>
    </w:p>
    <w:p w:rsidR="004108D5" w:rsidRPr="002D1DDE" w:rsidRDefault="004108D5" w:rsidP="00EA6CF7">
      <w:pPr>
        <w:widowControl w:val="0"/>
        <w:adjustRightInd w:val="0"/>
        <w:ind w:firstLine="540"/>
        <w:rPr>
          <w:b/>
          <w:bCs/>
          <w:sz w:val="22"/>
          <w:szCs w:val="22"/>
          <w:lang w:eastAsia="ru-RU"/>
        </w:rPr>
      </w:pPr>
      <w:r w:rsidRPr="002D1DDE">
        <w:rPr>
          <w:b/>
          <w:bCs/>
          <w:sz w:val="22"/>
          <w:szCs w:val="22"/>
          <w:lang w:eastAsia="ru-RU"/>
        </w:rPr>
        <w:t>10. Сведения о приобретении облигаций</w:t>
      </w:r>
    </w:p>
    <w:p w:rsidR="004108D5" w:rsidRPr="002D1DDE" w:rsidRDefault="004108D5" w:rsidP="00EA6CF7">
      <w:pPr>
        <w:spacing w:line="200" w:lineRule="exact"/>
        <w:ind w:firstLine="540"/>
        <w:jc w:val="both"/>
        <w:rPr>
          <w:b/>
          <w:sz w:val="22"/>
          <w:szCs w:val="22"/>
        </w:rPr>
      </w:pPr>
    </w:p>
    <w:p w:rsidR="004108D5" w:rsidRPr="002D1DDE" w:rsidRDefault="004108D5" w:rsidP="00EA6CF7">
      <w:pPr>
        <w:adjustRightInd w:val="0"/>
        <w:ind w:firstLine="540"/>
        <w:jc w:val="both"/>
        <w:rPr>
          <w:b/>
          <w:i/>
          <w:sz w:val="22"/>
          <w:szCs w:val="22"/>
        </w:rPr>
      </w:pPr>
      <w:r w:rsidRPr="002D1DDE">
        <w:rPr>
          <w:b/>
          <w:i/>
          <w:sz w:val="22"/>
          <w:szCs w:val="22"/>
        </w:rPr>
        <w:t>Предусматривается возможность приобретения Эмитентом Облигаций по соглашению с их владельцем (владельцами) с возможностью их последующего обращения.</w:t>
      </w:r>
    </w:p>
    <w:p w:rsidR="004108D5" w:rsidRPr="002D1DDE" w:rsidRDefault="004108D5" w:rsidP="00EA6CF7">
      <w:pPr>
        <w:spacing w:line="200" w:lineRule="exact"/>
        <w:ind w:firstLine="540"/>
        <w:jc w:val="both"/>
        <w:rPr>
          <w:b/>
          <w:i/>
          <w:sz w:val="22"/>
          <w:szCs w:val="22"/>
        </w:rPr>
      </w:pPr>
      <w:r w:rsidRPr="002D1DDE">
        <w:rPr>
          <w:b/>
          <w:i/>
          <w:sz w:val="22"/>
          <w:szCs w:val="22"/>
        </w:rPr>
        <w:t>Возможность приобретения Эмитентом Облигаций по требованию их владельца (владельцев) с возможностью их последующего обращения не предусматривается.</w:t>
      </w:r>
    </w:p>
    <w:p w:rsidR="004108D5" w:rsidRPr="002D1DDE" w:rsidRDefault="004108D5" w:rsidP="00EA6CF7">
      <w:pPr>
        <w:adjustRightInd w:val="0"/>
        <w:ind w:firstLine="540"/>
        <w:jc w:val="both"/>
        <w:rPr>
          <w:b/>
          <w:bCs/>
          <w:i/>
          <w:iCs/>
          <w:sz w:val="22"/>
          <w:szCs w:val="22"/>
        </w:rPr>
      </w:pPr>
      <w:r w:rsidRPr="002D1DDE">
        <w:rPr>
          <w:b/>
          <w:bCs/>
          <w:i/>
          <w:iCs/>
          <w:sz w:val="22"/>
          <w:szCs w:val="22"/>
        </w:rPr>
        <w:t xml:space="preserve">Решение о приобретении Облигаций, в том числе на основании публичных безотзывных оферт, принимается единоличным исполнительным органом Эмитента. При принятии указанного решения должны быть установлены условия, порядок и сроки приобретения Облигаций, которые будут опубликованы в ленте новостей и на странице Эмитента в сети Интернет (как это термин определен ниже). </w:t>
      </w:r>
    </w:p>
    <w:p w:rsidR="004108D5" w:rsidRPr="002D1DDE" w:rsidRDefault="004108D5" w:rsidP="00EA6CF7">
      <w:pPr>
        <w:spacing w:line="200" w:lineRule="exact"/>
        <w:ind w:firstLine="540"/>
        <w:jc w:val="both"/>
        <w:rPr>
          <w:b/>
          <w:bCs/>
          <w:sz w:val="22"/>
          <w:szCs w:val="22"/>
        </w:rPr>
      </w:pPr>
    </w:p>
    <w:p w:rsidR="004108D5" w:rsidRPr="002D1DDE" w:rsidRDefault="004108D5" w:rsidP="00EA6CF7">
      <w:pPr>
        <w:widowControl w:val="0"/>
        <w:adjustRightInd w:val="0"/>
        <w:ind w:firstLine="540"/>
        <w:rPr>
          <w:b/>
          <w:bCs/>
          <w:sz w:val="22"/>
          <w:szCs w:val="22"/>
          <w:lang w:eastAsia="ru-RU"/>
        </w:rPr>
      </w:pPr>
      <w:r w:rsidRPr="002D1DDE">
        <w:rPr>
          <w:b/>
          <w:bCs/>
          <w:sz w:val="22"/>
          <w:szCs w:val="22"/>
          <w:lang w:eastAsia="ru-RU"/>
        </w:rPr>
        <w:t xml:space="preserve">11. Сведения об обеспечении исполнения обязательств по облигациям выпуска </w:t>
      </w:r>
    </w:p>
    <w:p w:rsidR="004108D5" w:rsidRPr="002D1DDE" w:rsidRDefault="004108D5" w:rsidP="00EA6CF7">
      <w:pPr>
        <w:spacing w:line="200" w:lineRule="exact"/>
        <w:ind w:firstLine="540"/>
        <w:jc w:val="both"/>
        <w:rPr>
          <w:b/>
          <w:bCs/>
          <w:sz w:val="22"/>
          <w:szCs w:val="22"/>
          <w:lang w:eastAsia="ru-RU"/>
        </w:rPr>
      </w:pPr>
    </w:p>
    <w:p w:rsidR="004108D5" w:rsidRPr="002D1DDE" w:rsidRDefault="004108D5" w:rsidP="00EA6CF7">
      <w:pPr>
        <w:widowControl w:val="0"/>
        <w:adjustRightInd w:val="0"/>
        <w:ind w:firstLine="540"/>
        <w:jc w:val="both"/>
        <w:rPr>
          <w:sz w:val="22"/>
          <w:szCs w:val="22"/>
          <w:lang w:eastAsia="ru-RU"/>
        </w:rPr>
      </w:pPr>
      <w:r w:rsidRPr="002D1DDE">
        <w:rPr>
          <w:b/>
          <w:bCs/>
          <w:i/>
          <w:iCs/>
          <w:sz w:val="22"/>
          <w:szCs w:val="22"/>
          <w:lang w:eastAsia="ru-RU"/>
        </w:rPr>
        <w:t>Данный выпуск Облигаций не является выпуском облигаций с обеспечением.</w:t>
      </w:r>
    </w:p>
    <w:p w:rsidR="004108D5" w:rsidRPr="002D1DDE" w:rsidRDefault="004108D5" w:rsidP="00EA6CF7">
      <w:pPr>
        <w:spacing w:line="200" w:lineRule="exact"/>
        <w:ind w:firstLine="540"/>
        <w:jc w:val="both"/>
        <w:rPr>
          <w:b/>
          <w:sz w:val="22"/>
          <w:szCs w:val="22"/>
          <w:lang w:eastAsia="ru-RU"/>
        </w:rPr>
      </w:pPr>
    </w:p>
    <w:p w:rsidR="004108D5" w:rsidRPr="002D1DDE" w:rsidRDefault="004108D5" w:rsidP="00EA6CF7">
      <w:pPr>
        <w:widowControl w:val="0"/>
        <w:adjustRightInd w:val="0"/>
        <w:ind w:firstLine="540"/>
        <w:jc w:val="both"/>
        <w:rPr>
          <w:b/>
          <w:sz w:val="22"/>
          <w:szCs w:val="22"/>
          <w:lang w:eastAsia="ru-RU"/>
        </w:rPr>
      </w:pPr>
      <w:r w:rsidRPr="002D1DDE">
        <w:rPr>
          <w:b/>
          <w:sz w:val="22"/>
          <w:szCs w:val="22"/>
          <w:lang w:eastAsia="ru-RU"/>
        </w:rPr>
        <w:t>12. Обязательство эмитента - обеспечить права владельцев облигаций при соблюдении ими установленного законодательством Российской Федерации порядка осуществления этих прав:</w:t>
      </w:r>
    </w:p>
    <w:p w:rsidR="004108D5" w:rsidRPr="002D1DDE" w:rsidRDefault="004108D5" w:rsidP="00EA6CF7">
      <w:pPr>
        <w:spacing w:line="200" w:lineRule="exact"/>
        <w:ind w:firstLine="540"/>
        <w:jc w:val="both"/>
        <w:rPr>
          <w:b/>
          <w:bCs/>
          <w:i/>
          <w:sz w:val="22"/>
          <w:szCs w:val="22"/>
          <w:lang w:eastAsia="ru-RU"/>
        </w:rPr>
      </w:pPr>
    </w:p>
    <w:p w:rsidR="004108D5" w:rsidRPr="002D1DDE" w:rsidRDefault="004108D5" w:rsidP="00EA6CF7">
      <w:pPr>
        <w:widowControl w:val="0"/>
        <w:adjustRightInd w:val="0"/>
        <w:ind w:firstLine="540"/>
        <w:jc w:val="both"/>
        <w:rPr>
          <w:b/>
          <w:bCs/>
          <w:i/>
          <w:sz w:val="22"/>
          <w:szCs w:val="22"/>
          <w:lang w:eastAsia="ru-RU"/>
        </w:rPr>
      </w:pPr>
      <w:r w:rsidRPr="002D1DDE">
        <w:rPr>
          <w:b/>
          <w:bCs/>
          <w:i/>
          <w:sz w:val="22"/>
          <w:szCs w:val="22"/>
          <w:lang w:eastAsia="ru-RU"/>
        </w:rPr>
        <w:t>Эмитент обязуется обеспечить права владельцев ценных бумаг при соблюдении ими установленного законодательством Российской Федерации порядка осуществления этих прав.</w:t>
      </w:r>
    </w:p>
    <w:p w:rsidR="004108D5" w:rsidRPr="002D1DDE" w:rsidRDefault="004108D5" w:rsidP="00EA6CF7">
      <w:pPr>
        <w:widowControl w:val="0"/>
        <w:adjustRightInd w:val="0"/>
        <w:ind w:firstLine="540"/>
        <w:jc w:val="both"/>
        <w:rPr>
          <w:b/>
          <w:bCs/>
          <w:sz w:val="22"/>
          <w:szCs w:val="22"/>
          <w:lang w:eastAsia="ru-RU"/>
        </w:rPr>
      </w:pPr>
    </w:p>
    <w:p w:rsidR="004108D5" w:rsidRPr="002D1DDE" w:rsidRDefault="004108D5" w:rsidP="00EA6CF7">
      <w:pPr>
        <w:widowControl w:val="0"/>
        <w:adjustRightInd w:val="0"/>
        <w:ind w:firstLine="540"/>
        <w:jc w:val="both"/>
        <w:rPr>
          <w:b/>
          <w:sz w:val="22"/>
          <w:szCs w:val="22"/>
          <w:lang w:eastAsia="ru-RU"/>
        </w:rPr>
      </w:pPr>
      <w:r w:rsidRPr="002D1DDE">
        <w:rPr>
          <w:b/>
          <w:bCs/>
          <w:sz w:val="22"/>
          <w:szCs w:val="22"/>
          <w:lang w:eastAsia="ru-RU"/>
        </w:rPr>
        <w:t>13</w:t>
      </w:r>
      <w:r w:rsidRPr="002D1DDE">
        <w:rPr>
          <w:b/>
          <w:sz w:val="22"/>
          <w:szCs w:val="22"/>
          <w:lang w:eastAsia="ru-RU"/>
        </w:rPr>
        <w:t>. Обязательство лиц, предоставивших обеспечение по облигациям обеспечить исполнение обязательств эмитента перед владельцами облигаций в случае  отказа  эмитента  от  исполнения  обязательств либо просрочки исполнения соответствующих обязательств по облигациям, в  соответствии  с условиями предоставляемого обеспечения</w:t>
      </w:r>
    </w:p>
    <w:p w:rsidR="004108D5" w:rsidRPr="002D1DDE" w:rsidRDefault="004108D5" w:rsidP="00EA6CF7">
      <w:pPr>
        <w:widowControl w:val="0"/>
        <w:adjustRightInd w:val="0"/>
        <w:ind w:firstLine="540"/>
        <w:jc w:val="both"/>
        <w:rPr>
          <w:b/>
          <w:bCs/>
          <w:i/>
          <w:iCs/>
          <w:sz w:val="22"/>
          <w:szCs w:val="22"/>
          <w:lang w:eastAsia="ru-RU"/>
        </w:rPr>
      </w:pPr>
    </w:p>
    <w:p w:rsidR="004108D5" w:rsidRPr="001E1C00" w:rsidRDefault="004108D5" w:rsidP="00EA6CF7">
      <w:pPr>
        <w:widowControl w:val="0"/>
        <w:adjustRightInd w:val="0"/>
        <w:ind w:firstLine="540"/>
        <w:jc w:val="both"/>
        <w:rPr>
          <w:b/>
          <w:bCs/>
          <w:i/>
          <w:iCs/>
          <w:sz w:val="22"/>
          <w:szCs w:val="22"/>
          <w:lang w:eastAsia="ru-RU"/>
        </w:rPr>
      </w:pPr>
      <w:r w:rsidRPr="002D1DDE">
        <w:rPr>
          <w:b/>
          <w:bCs/>
          <w:i/>
          <w:iCs/>
          <w:sz w:val="22"/>
          <w:szCs w:val="22"/>
          <w:lang w:eastAsia="ru-RU"/>
        </w:rPr>
        <w:t>Данный выпуск Облигаций не является выпуском облигаций с обеспечением.</w:t>
      </w:r>
    </w:p>
    <w:p w:rsidR="004108D5" w:rsidRPr="002D1DDE" w:rsidRDefault="004108D5" w:rsidP="00EA6CF7">
      <w:pPr>
        <w:jc w:val="both"/>
        <w:rPr>
          <w:rStyle w:val="SUBST"/>
          <w:b w:val="0"/>
          <w:i w:val="0"/>
          <w:szCs w:val="22"/>
        </w:rPr>
      </w:pPr>
      <w:r>
        <w:rPr>
          <w:sz w:val="22"/>
          <w:szCs w:val="22"/>
          <w:lang w:eastAsia="ru-RU"/>
        </w:rPr>
        <w:br w:type="page"/>
      </w:r>
    </w:p>
    <w:p w:rsidR="004108D5" w:rsidRPr="002D1DDE" w:rsidRDefault="004108D5" w:rsidP="00EA6CF7">
      <w:pPr>
        <w:adjustRightInd w:val="0"/>
        <w:rPr>
          <w:rStyle w:val="SUBST"/>
          <w:bCs/>
          <w:iCs/>
        </w:rPr>
      </w:pPr>
    </w:p>
    <w:p w:rsidR="004108D5" w:rsidRPr="002D1DDE" w:rsidRDefault="004108D5" w:rsidP="00EA6CF7">
      <w:pPr>
        <w:pStyle w:val="Heading2"/>
        <w:jc w:val="center"/>
        <w:rPr>
          <w:i w:val="0"/>
          <w:iCs w:val="0"/>
          <w:sz w:val="20"/>
          <w:szCs w:val="20"/>
        </w:rPr>
      </w:pPr>
      <w:r w:rsidRPr="002D1DDE">
        <w:rPr>
          <w:i w:val="0"/>
          <w:iCs w:val="0"/>
          <w:sz w:val="20"/>
          <w:szCs w:val="20"/>
        </w:rPr>
        <w:t>ОБРАЗЕЦ</w:t>
      </w:r>
      <w:r w:rsidRPr="002D1DDE">
        <w:rPr>
          <w:i w:val="0"/>
          <w:iCs w:val="0"/>
          <w:sz w:val="20"/>
          <w:szCs w:val="20"/>
        </w:rPr>
        <w:tab/>
      </w:r>
      <w:r w:rsidRPr="002D1DDE">
        <w:rPr>
          <w:i w:val="0"/>
          <w:iCs w:val="0"/>
          <w:sz w:val="20"/>
          <w:szCs w:val="20"/>
        </w:rPr>
        <w:tab/>
      </w:r>
      <w:r w:rsidRPr="002D1DDE">
        <w:rPr>
          <w:i w:val="0"/>
          <w:iCs w:val="0"/>
          <w:sz w:val="20"/>
          <w:szCs w:val="20"/>
        </w:rPr>
        <w:tab/>
      </w:r>
      <w:r w:rsidRPr="002D1DDE">
        <w:rPr>
          <w:i w:val="0"/>
          <w:iCs w:val="0"/>
          <w:sz w:val="20"/>
          <w:szCs w:val="20"/>
        </w:rPr>
        <w:tab/>
      </w:r>
      <w:r w:rsidRPr="002D1DDE">
        <w:rPr>
          <w:i w:val="0"/>
          <w:iCs w:val="0"/>
          <w:sz w:val="20"/>
          <w:szCs w:val="20"/>
        </w:rPr>
        <w:tab/>
      </w:r>
      <w:r w:rsidRPr="002D1DDE">
        <w:rPr>
          <w:i w:val="0"/>
          <w:iCs w:val="0"/>
          <w:sz w:val="20"/>
          <w:szCs w:val="20"/>
        </w:rPr>
        <w:tab/>
      </w:r>
      <w:r w:rsidRPr="002D1DDE">
        <w:rPr>
          <w:i w:val="0"/>
          <w:iCs w:val="0"/>
          <w:sz w:val="20"/>
          <w:szCs w:val="20"/>
        </w:rPr>
        <w:tab/>
      </w:r>
      <w:r w:rsidRPr="002D1DDE">
        <w:rPr>
          <w:i w:val="0"/>
          <w:iCs w:val="0"/>
          <w:sz w:val="20"/>
          <w:szCs w:val="20"/>
        </w:rPr>
        <w:tab/>
      </w:r>
      <w:r w:rsidRPr="002D1DDE">
        <w:rPr>
          <w:i w:val="0"/>
          <w:iCs w:val="0"/>
          <w:sz w:val="20"/>
          <w:szCs w:val="20"/>
        </w:rPr>
        <w:tab/>
      </w:r>
      <w:r w:rsidRPr="002D1DDE">
        <w:rPr>
          <w:i w:val="0"/>
          <w:iCs w:val="0"/>
          <w:sz w:val="20"/>
          <w:szCs w:val="20"/>
        </w:rPr>
        <w:tab/>
        <w:t>Лицевая сторона</w:t>
      </w:r>
    </w:p>
    <w:p w:rsidR="004108D5" w:rsidRPr="002D1DDE" w:rsidRDefault="004108D5" w:rsidP="00EA6CF7">
      <w:pPr>
        <w:pStyle w:val="1"/>
        <w:spacing w:before="0"/>
        <w:ind w:right="567" w:firstLine="0"/>
        <w:jc w:val="center"/>
        <w:rPr>
          <w:sz w:val="20"/>
          <w:szCs w:val="20"/>
        </w:rPr>
      </w:pPr>
    </w:p>
    <w:p w:rsidR="004108D5" w:rsidRPr="002D1DDE" w:rsidRDefault="004108D5" w:rsidP="00EA6CF7">
      <w:pPr>
        <w:pStyle w:val="1"/>
        <w:spacing w:before="0"/>
        <w:ind w:right="566" w:firstLine="0"/>
        <w:jc w:val="center"/>
        <w:rPr>
          <w:b/>
          <w:sz w:val="28"/>
          <w:szCs w:val="28"/>
        </w:rPr>
      </w:pPr>
    </w:p>
    <w:p w:rsidR="004108D5" w:rsidRPr="002D1DDE" w:rsidRDefault="004108D5" w:rsidP="00EA6CF7">
      <w:pPr>
        <w:jc w:val="center"/>
        <w:rPr>
          <w:b/>
          <w:bCs/>
          <w:sz w:val="36"/>
          <w:szCs w:val="36"/>
        </w:rPr>
      </w:pPr>
      <w:r w:rsidRPr="002D1DDE">
        <w:rPr>
          <w:b/>
          <w:bCs/>
          <w:sz w:val="36"/>
          <w:szCs w:val="36"/>
        </w:rPr>
        <w:t>открытое акционерное общество «Ямал СПГ»</w:t>
      </w:r>
    </w:p>
    <w:p w:rsidR="004108D5" w:rsidRPr="002D1DDE" w:rsidRDefault="004108D5" w:rsidP="00EA6CF7">
      <w:pPr>
        <w:pStyle w:val="1"/>
        <w:spacing w:before="0"/>
        <w:ind w:left="180" w:right="-427" w:firstLine="0"/>
        <w:jc w:val="center"/>
        <w:rPr>
          <w:rStyle w:val="SUBST"/>
          <w:bCs/>
          <w:i w:val="0"/>
          <w:sz w:val="20"/>
          <w:szCs w:val="20"/>
          <w:u w:val="single"/>
        </w:rPr>
      </w:pPr>
    </w:p>
    <w:p w:rsidR="004108D5" w:rsidRPr="002D1DDE" w:rsidRDefault="004108D5" w:rsidP="00EA6CF7">
      <w:pPr>
        <w:pStyle w:val="1"/>
        <w:ind w:left="3686" w:right="-427" w:hanging="3146"/>
        <w:jc w:val="center"/>
        <w:outlineLvl w:val="0"/>
        <w:rPr>
          <w:b/>
          <w:bCs/>
          <w:iCs/>
          <w:sz w:val="22"/>
          <w:szCs w:val="22"/>
        </w:rPr>
      </w:pPr>
      <w:r w:rsidRPr="002D1DDE">
        <w:rPr>
          <w:bCs/>
          <w:sz w:val="22"/>
          <w:szCs w:val="22"/>
        </w:rPr>
        <w:t xml:space="preserve">Место нахождения: </w:t>
      </w:r>
      <w:r w:rsidRPr="002D1DDE">
        <w:rPr>
          <w:b/>
          <w:bCs/>
          <w:iCs/>
          <w:sz w:val="22"/>
          <w:szCs w:val="22"/>
        </w:rPr>
        <w:t xml:space="preserve">Российская Федерация, Ямало-Ненецкий автономный округ, Ямальский район, с. Яр-Сале, улица Худи-Сэроко, дом 25, корп. А. </w:t>
      </w:r>
    </w:p>
    <w:p w:rsidR="004108D5" w:rsidRPr="002D1DDE" w:rsidRDefault="004108D5" w:rsidP="00EA6CF7">
      <w:pPr>
        <w:pStyle w:val="1"/>
        <w:spacing w:before="0"/>
        <w:ind w:left="3686" w:right="-427" w:hanging="3146"/>
        <w:jc w:val="center"/>
        <w:outlineLvl w:val="0"/>
        <w:rPr>
          <w:bCs/>
          <w:sz w:val="22"/>
          <w:szCs w:val="22"/>
        </w:rPr>
      </w:pPr>
      <w:r w:rsidRPr="002D1DDE">
        <w:rPr>
          <w:bCs/>
          <w:sz w:val="22"/>
          <w:szCs w:val="22"/>
        </w:rPr>
        <w:t xml:space="preserve">Почтовый адрес: </w:t>
      </w:r>
      <w:r w:rsidRPr="002D1DDE">
        <w:rPr>
          <w:b/>
          <w:bCs/>
          <w:iCs/>
          <w:sz w:val="22"/>
          <w:szCs w:val="22"/>
        </w:rPr>
        <w:t>Российская Федерация, Ямало-Ненецкий автономный округ, Ямальский район, с. Яр-Сале, улица Худи-Сэроко, дом 25, корп. А.</w:t>
      </w:r>
    </w:p>
    <w:p w:rsidR="004108D5" w:rsidRPr="002D1DDE" w:rsidRDefault="004108D5" w:rsidP="00EA6CF7">
      <w:pPr>
        <w:pStyle w:val="1"/>
        <w:spacing w:before="0"/>
        <w:ind w:left="180" w:right="-427" w:firstLine="0"/>
        <w:jc w:val="center"/>
        <w:outlineLvl w:val="0"/>
        <w:rPr>
          <w:b/>
          <w:bCs/>
          <w:sz w:val="22"/>
          <w:szCs w:val="20"/>
        </w:rPr>
      </w:pPr>
    </w:p>
    <w:p w:rsidR="004108D5" w:rsidRPr="002D1DDE" w:rsidRDefault="004108D5" w:rsidP="00EA6CF7">
      <w:pPr>
        <w:pStyle w:val="1"/>
        <w:spacing w:before="0"/>
        <w:ind w:left="180" w:right="-427" w:firstLine="0"/>
        <w:jc w:val="center"/>
        <w:outlineLvl w:val="0"/>
        <w:rPr>
          <w:b/>
          <w:bCs/>
          <w:sz w:val="28"/>
          <w:szCs w:val="20"/>
        </w:rPr>
      </w:pPr>
      <w:r w:rsidRPr="002D1DDE">
        <w:rPr>
          <w:b/>
          <w:bCs/>
          <w:sz w:val="28"/>
          <w:szCs w:val="20"/>
        </w:rPr>
        <w:t>СЕРТИФИКАТ</w:t>
      </w:r>
    </w:p>
    <w:p w:rsidR="004108D5" w:rsidRPr="002D1DDE" w:rsidRDefault="004108D5" w:rsidP="00EA6CF7">
      <w:pPr>
        <w:pStyle w:val="1"/>
        <w:spacing w:before="0"/>
        <w:ind w:left="180" w:right="-427" w:firstLine="0"/>
        <w:jc w:val="center"/>
        <w:rPr>
          <w:b/>
          <w:bCs/>
          <w:i/>
          <w:iCs/>
          <w:sz w:val="22"/>
          <w:szCs w:val="20"/>
        </w:rPr>
      </w:pPr>
      <w:r w:rsidRPr="002D1DDE">
        <w:rPr>
          <w:b/>
          <w:bCs/>
          <w:sz w:val="22"/>
          <w:szCs w:val="20"/>
        </w:rPr>
        <w:t xml:space="preserve">Облигаций неконвертируемых процентных документарных на предъявителя с обязательным централизованным хранением </w:t>
      </w:r>
      <w:r>
        <w:rPr>
          <w:b/>
          <w:bCs/>
          <w:sz w:val="22"/>
          <w:szCs w:val="20"/>
        </w:rPr>
        <w:t>серии 02</w:t>
      </w:r>
    </w:p>
    <w:p w:rsidR="004108D5" w:rsidRPr="002D1DDE" w:rsidRDefault="004108D5" w:rsidP="00EA6CF7">
      <w:pPr>
        <w:pStyle w:val="1"/>
        <w:spacing w:before="0"/>
        <w:ind w:left="180" w:right="-427" w:firstLine="0"/>
        <w:jc w:val="center"/>
        <w:rPr>
          <w:rStyle w:val="SUBST"/>
          <w:b w:val="0"/>
          <w:i w:val="0"/>
          <w:szCs w:val="20"/>
        </w:rPr>
      </w:pPr>
    </w:p>
    <w:p w:rsidR="004108D5" w:rsidRPr="002D1DDE" w:rsidRDefault="004108D5" w:rsidP="00EA6CF7">
      <w:pPr>
        <w:pStyle w:val="1"/>
        <w:spacing w:before="0"/>
        <w:ind w:left="180" w:right="-427" w:firstLine="0"/>
        <w:jc w:val="center"/>
        <w:rPr>
          <w:rStyle w:val="SUBST"/>
          <w:b w:val="0"/>
          <w:i w:val="0"/>
          <w:szCs w:val="20"/>
        </w:rPr>
      </w:pPr>
    </w:p>
    <w:p w:rsidR="004108D5" w:rsidRPr="002D1DDE" w:rsidRDefault="004108D5" w:rsidP="00EA6CF7">
      <w:pPr>
        <w:pStyle w:val="1"/>
        <w:spacing w:before="0"/>
        <w:ind w:left="180" w:right="-427" w:firstLine="0"/>
        <w:jc w:val="center"/>
        <w:rPr>
          <w:rStyle w:val="SUBST"/>
          <w:b w:val="0"/>
          <w:i w:val="0"/>
          <w:szCs w:val="20"/>
        </w:rPr>
      </w:pPr>
      <w:r w:rsidRPr="002D1DDE">
        <w:rPr>
          <w:rStyle w:val="SUBST"/>
          <w:b w:val="0"/>
          <w:i w:val="0"/>
          <w:szCs w:val="20"/>
        </w:rPr>
        <w:t>Облигации являются эмиссионными ценными бумагами на предъявителя.</w:t>
      </w:r>
    </w:p>
    <w:p w:rsidR="004108D5" w:rsidRPr="002D1DDE" w:rsidRDefault="004108D5" w:rsidP="00EA6CF7">
      <w:pPr>
        <w:pStyle w:val="1"/>
        <w:spacing w:before="0"/>
        <w:ind w:left="180" w:right="-427" w:firstLine="0"/>
        <w:rPr>
          <w:sz w:val="22"/>
          <w:szCs w:val="20"/>
        </w:rPr>
      </w:pPr>
    </w:p>
    <w:p w:rsidR="004108D5" w:rsidRPr="002D1DDE" w:rsidRDefault="004108D5" w:rsidP="00EA6CF7">
      <w:pPr>
        <w:pStyle w:val="1"/>
        <w:spacing w:before="0"/>
        <w:ind w:right="-427" w:firstLine="0"/>
        <w:jc w:val="left"/>
        <w:outlineLvl w:val="0"/>
        <w:rPr>
          <w:sz w:val="22"/>
          <w:szCs w:val="20"/>
        </w:rPr>
      </w:pPr>
      <w:r w:rsidRPr="002D1DDE">
        <w:rPr>
          <w:sz w:val="22"/>
          <w:szCs w:val="20"/>
        </w:rPr>
        <w:t>Государственный регистрационный номер выпуска облигаций ______________________</w:t>
      </w:r>
    </w:p>
    <w:p w:rsidR="004108D5" w:rsidRPr="002D1DDE" w:rsidRDefault="004108D5" w:rsidP="00EA6CF7">
      <w:pPr>
        <w:pStyle w:val="1"/>
        <w:spacing w:before="0"/>
        <w:ind w:right="-427" w:firstLine="0"/>
        <w:jc w:val="left"/>
        <w:rPr>
          <w:sz w:val="22"/>
          <w:szCs w:val="20"/>
        </w:rPr>
      </w:pPr>
      <w:r w:rsidRPr="002D1DDE">
        <w:rPr>
          <w:sz w:val="22"/>
          <w:szCs w:val="20"/>
        </w:rPr>
        <w:t>Дата государственной регистрации «___» ____________ 20__ г.</w:t>
      </w:r>
    </w:p>
    <w:p w:rsidR="004108D5" w:rsidRPr="002D1DDE" w:rsidRDefault="004108D5" w:rsidP="00EA6CF7">
      <w:pPr>
        <w:widowControl w:val="0"/>
        <w:spacing w:before="80" w:after="20"/>
        <w:ind w:right="-285"/>
        <w:jc w:val="both"/>
      </w:pPr>
      <w:r w:rsidRPr="002D1DDE">
        <w:rPr>
          <w:sz w:val="22"/>
          <w:lang w:eastAsia="ru-RU"/>
        </w:rPr>
        <w:t xml:space="preserve">Настоящий сертификат удостоверяет права на </w:t>
      </w:r>
      <w:r>
        <w:rPr>
          <w:sz w:val="22"/>
          <w:lang w:eastAsia="ru-RU"/>
        </w:rPr>
        <w:t>2 300</w:t>
      </w:r>
      <w:r w:rsidRPr="002D1DDE">
        <w:rPr>
          <w:sz w:val="22"/>
          <w:lang w:eastAsia="ru-RU"/>
        </w:rPr>
        <w:t xml:space="preserve"> 000 (</w:t>
      </w:r>
      <w:r>
        <w:rPr>
          <w:sz w:val="22"/>
          <w:lang w:eastAsia="ru-RU"/>
        </w:rPr>
        <w:t>Два миллиона триста тысяч</w:t>
      </w:r>
      <w:r w:rsidRPr="002D1DDE">
        <w:rPr>
          <w:sz w:val="22"/>
          <w:lang w:eastAsia="ru-RU"/>
        </w:rPr>
        <w:t xml:space="preserve">) штук облигаций номинальной стоимостью 1 000 (Одна тысяча) долларов США каждая, общей номинальной стоимостью </w:t>
      </w:r>
      <w:r>
        <w:rPr>
          <w:sz w:val="22"/>
          <w:lang w:eastAsia="ru-RU"/>
        </w:rPr>
        <w:t>2 300</w:t>
      </w:r>
      <w:r w:rsidRPr="002D1DDE">
        <w:rPr>
          <w:sz w:val="22"/>
          <w:lang w:eastAsia="ru-RU"/>
        </w:rPr>
        <w:t> 000 000 (</w:t>
      </w:r>
      <w:r>
        <w:rPr>
          <w:sz w:val="22"/>
          <w:lang w:eastAsia="ru-RU"/>
        </w:rPr>
        <w:t>Два миллиарда триста миллионов</w:t>
      </w:r>
      <w:r w:rsidRPr="002D1DDE">
        <w:rPr>
          <w:sz w:val="22"/>
          <w:lang w:eastAsia="ru-RU"/>
        </w:rPr>
        <w:t>) долларов США.</w:t>
      </w:r>
    </w:p>
    <w:p w:rsidR="004108D5" w:rsidRPr="002D1DDE" w:rsidRDefault="004108D5" w:rsidP="00EA6CF7">
      <w:pPr>
        <w:pStyle w:val="1"/>
        <w:spacing w:before="0"/>
        <w:ind w:right="-427" w:firstLine="0"/>
        <w:jc w:val="left"/>
        <w:rPr>
          <w:sz w:val="22"/>
          <w:szCs w:val="20"/>
        </w:rPr>
      </w:pPr>
      <w:r w:rsidRPr="002D1DDE">
        <w:rPr>
          <w:sz w:val="22"/>
          <w:szCs w:val="20"/>
        </w:rPr>
        <w:t>Облигации размещаются путем закрытой подписки.</w:t>
      </w:r>
    </w:p>
    <w:p w:rsidR="004108D5" w:rsidRPr="002D1DDE" w:rsidRDefault="004108D5" w:rsidP="00EA6CF7">
      <w:pPr>
        <w:pStyle w:val="1"/>
        <w:spacing w:before="0"/>
        <w:ind w:left="180" w:right="-427" w:firstLine="0"/>
        <w:rPr>
          <w:sz w:val="22"/>
          <w:szCs w:val="20"/>
        </w:rPr>
      </w:pPr>
    </w:p>
    <w:p w:rsidR="004108D5" w:rsidRPr="002D1DDE" w:rsidRDefault="004108D5" w:rsidP="00EA6CF7">
      <w:pPr>
        <w:pStyle w:val="1"/>
        <w:spacing w:before="0"/>
        <w:ind w:right="-285" w:firstLine="0"/>
        <w:outlineLvl w:val="0"/>
        <w:rPr>
          <w:spacing w:val="-2"/>
          <w:sz w:val="22"/>
          <w:szCs w:val="20"/>
        </w:rPr>
      </w:pPr>
      <w:r w:rsidRPr="002D1DDE">
        <w:rPr>
          <w:bCs/>
          <w:spacing w:val="-2"/>
          <w:sz w:val="22"/>
          <w:szCs w:val="20"/>
        </w:rPr>
        <w:t>открытое акционерное общество «Ямал СПГ»</w:t>
      </w:r>
      <w:r w:rsidRPr="002D1DDE">
        <w:rPr>
          <w:spacing w:val="-2"/>
          <w:sz w:val="22"/>
          <w:szCs w:val="20"/>
        </w:rPr>
        <w:t xml:space="preserve"> (далее – «Эмитент») обязуется обеспечить права владельцев облигаций при соблюдении ими установленного законодательством Российской Федерации порядка осуществления этих прав</w:t>
      </w:r>
    </w:p>
    <w:p w:rsidR="004108D5" w:rsidRPr="002D1DDE" w:rsidRDefault="004108D5" w:rsidP="00EA6CF7">
      <w:pPr>
        <w:pStyle w:val="1"/>
        <w:spacing w:before="0"/>
        <w:ind w:left="180" w:right="-285" w:firstLine="0"/>
        <w:rPr>
          <w:sz w:val="22"/>
          <w:szCs w:val="20"/>
        </w:rPr>
      </w:pPr>
    </w:p>
    <w:p w:rsidR="004108D5" w:rsidRPr="002D1DDE" w:rsidRDefault="004108D5" w:rsidP="00EA6CF7">
      <w:pPr>
        <w:widowControl w:val="0"/>
        <w:spacing w:before="80" w:after="20"/>
        <w:ind w:right="-285"/>
        <w:jc w:val="both"/>
        <w:rPr>
          <w:sz w:val="22"/>
          <w:lang w:eastAsia="ru-RU"/>
        </w:rPr>
      </w:pPr>
      <w:r w:rsidRPr="002D1DDE">
        <w:rPr>
          <w:sz w:val="22"/>
          <w:lang w:eastAsia="ru-RU"/>
        </w:rPr>
        <w:t xml:space="preserve">Общее количество облигаций выпуска, имеющего государственный регистрационный номер __________________________ от «___» ____________ 20__ года, составляет </w:t>
      </w:r>
      <w:r>
        <w:rPr>
          <w:sz w:val="22"/>
          <w:lang w:eastAsia="ru-RU"/>
        </w:rPr>
        <w:t>2 300</w:t>
      </w:r>
      <w:r w:rsidRPr="002D1DDE">
        <w:rPr>
          <w:sz w:val="22"/>
          <w:lang w:eastAsia="ru-RU"/>
        </w:rPr>
        <w:t xml:space="preserve"> 000 (</w:t>
      </w:r>
      <w:r>
        <w:rPr>
          <w:sz w:val="22"/>
          <w:lang w:eastAsia="ru-RU"/>
        </w:rPr>
        <w:t>Два миллиона триста тысяч</w:t>
      </w:r>
      <w:r w:rsidRPr="002D1DDE">
        <w:rPr>
          <w:sz w:val="22"/>
          <w:lang w:eastAsia="ru-RU"/>
        </w:rPr>
        <w:t xml:space="preserve">) штук облигаций номинальной стоимостью 1 000 (Одна тысяча) долларов США каждая и общей номинальной стоимостью </w:t>
      </w:r>
      <w:r>
        <w:rPr>
          <w:sz w:val="22"/>
          <w:lang w:eastAsia="ru-RU"/>
        </w:rPr>
        <w:t>2 300</w:t>
      </w:r>
      <w:r w:rsidRPr="002D1DDE">
        <w:rPr>
          <w:sz w:val="22"/>
          <w:lang w:eastAsia="ru-RU"/>
        </w:rPr>
        <w:t> 000 000 (</w:t>
      </w:r>
      <w:r>
        <w:rPr>
          <w:sz w:val="22"/>
          <w:lang w:eastAsia="ru-RU"/>
        </w:rPr>
        <w:t>Два миллиарда триста миллионов</w:t>
      </w:r>
      <w:r w:rsidRPr="002D1DDE">
        <w:rPr>
          <w:sz w:val="22"/>
          <w:lang w:eastAsia="ru-RU"/>
        </w:rPr>
        <w:t>) долларов США.</w:t>
      </w:r>
    </w:p>
    <w:p w:rsidR="004108D5" w:rsidRPr="002D1DDE" w:rsidRDefault="004108D5" w:rsidP="00EA6CF7">
      <w:pPr>
        <w:pStyle w:val="1"/>
        <w:spacing w:before="0"/>
        <w:ind w:left="180" w:right="-285" w:firstLine="0"/>
        <w:rPr>
          <w:sz w:val="22"/>
          <w:szCs w:val="20"/>
        </w:rPr>
      </w:pPr>
    </w:p>
    <w:p w:rsidR="004108D5" w:rsidRPr="002D1DDE" w:rsidRDefault="004108D5" w:rsidP="00EA6CF7">
      <w:pPr>
        <w:pStyle w:val="1"/>
        <w:spacing w:before="0"/>
        <w:ind w:right="-285" w:firstLine="0"/>
        <w:rPr>
          <w:sz w:val="22"/>
          <w:szCs w:val="20"/>
        </w:rPr>
      </w:pPr>
      <w:r w:rsidRPr="002D1DDE">
        <w:rPr>
          <w:sz w:val="22"/>
          <w:szCs w:val="20"/>
        </w:rPr>
        <w:t xml:space="preserve">Настоящий сертификат передается на хранение в </w:t>
      </w:r>
      <w:r w:rsidRPr="002D1DDE">
        <w:rPr>
          <w:iCs/>
          <w:sz w:val="22"/>
          <w:szCs w:val="22"/>
          <w:lang w:eastAsia="en-US"/>
        </w:rPr>
        <w:t>Небанковскую кредитную организацию закрытое акционерное общество «Национальный расчетный депозитарий» (далее – «Депозитарий»)</w:t>
      </w:r>
      <w:r w:rsidRPr="002D1DDE">
        <w:rPr>
          <w:sz w:val="22"/>
          <w:szCs w:val="20"/>
        </w:rPr>
        <w:t>, осуществляющее обязательное централизованное хранение сертификата облигаций.</w:t>
      </w:r>
    </w:p>
    <w:p w:rsidR="004108D5" w:rsidRPr="002D1DDE" w:rsidRDefault="004108D5" w:rsidP="00EA6CF7">
      <w:pPr>
        <w:pStyle w:val="1"/>
        <w:spacing w:before="0"/>
        <w:ind w:right="-285" w:firstLine="0"/>
        <w:outlineLvl w:val="0"/>
        <w:rPr>
          <w:sz w:val="22"/>
          <w:szCs w:val="20"/>
        </w:rPr>
      </w:pPr>
      <w:r w:rsidRPr="002D1DDE">
        <w:rPr>
          <w:sz w:val="22"/>
          <w:szCs w:val="20"/>
        </w:rPr>
        <w:t xml:space="preserve">Место нахождения Депозитария: </w:t>
      </w:r>
      <w:r w:rsidRPr="002D1DDE">
        <w:rPr>
          <w:sz w:val="22"/>
          <w:szCs w:val="22"/>
        </w:rPr>
        <w:t>город Москва, улица Спартаковская, дом 12</w:t>
      </w:r>
    </w:p>
    <w:tbl>
      <w:tblPr>
        <w:tblpPr w:leftFromText="180" w:rightFromText="180" w:vertAnchor="text" w:horzAnchor="margin" w:tblpY="84"/>
        <w:tblW w:w="10093" w:type="dxa"/>
        <w:tblCellMar>
          <w:left w:w="28" w:type="dxa"/>
          <w:right w:w="28" w:type="dxa"/>
        </w:tblCellMar>
        <w:tblLook w:val="00A0" w:firstRow="1" w:lastRow="0" w:firstColumn="1" w:lastColumn="0" w:noHBand="0" w:noVBand="0"/>
      </w:tblPr>
      <w:tblGrid>
        <w:gridCol w:w="760"/>
        <w:gridCol w:w="261"/>
        <w:gridCol w:w="505"/>
        <w:gridCol w:w="1559"/>
        <w:gridCol w:w="425"/>
        <w:gridCol w:w="284"/>
        <w:gridCol w:w="1417"/>
        <w:gridCol w:w="283"/>
        <w:gridCol w:w="993"/>
        <w:gridCol w:w="567"/>
        <w:gridCol w:w="284"/>
        <w:gridCol w:w="2755"/>
      </w:tblGrid>
      <w:tr w:rsidR="004108D5" w:rsidRPr="002D1DDE" w:rsidTr="004E3C59">
        <w:trPr>
          <w:trHeight w:val="2107"/>
        </w:trPr>
        <w:tc>
          <w:tcPr>
            <w:tcW w:w="5211" w:type="dxa"/>
            <w:gridSpan w:val="7"/>
            <w:tcBorders>
              <w:top w:val="single" w:sz="4" w:space="0" w:color="auto"/>
              <w:left w:val="single" w:sz="4" w:space="0" w:color="auto"/>
              <w:bottom w:val="nil"/>
              <w:right w:val="nil"/>
            </w:tcBorders>
            <w:vAlign w:val="center"/>
          </w:tcPr>
          <w:p w:rsidR="004108D5" w:rsidRPr="002D1DDE" w:rsidRDefault="004108D5" w:rsidP="004E3C59">
            <w:pPr>
              <w:rPr>
                <w:b/>
                <w:i/>
                <w:sz w:val="24"/>
                <w:szCs w:val="24"/>
              </w:rPr>
            </w:pPr>
            <w:r w:rsidRPr="002D1DDE">
              <w:rPr>
                <w:b/>
                <w:i/>
                <w:sz w:val="24"/>
                <w:szCs w:val="24"/>
              </w:rPr>
              <w:t xml:space="preserve">Генеральный директор </w:t>
            </w:r>
          </w:p>
          <w:p w:rsidR="004108D5" w:rsidRPr="002D1DDE" w:rsidRDefault="004108D5" w:rsidP="004E3C59">
            <w:pPr>
              <w:rPr>
                <w:b/>
                <w:i/>
                <w:sz w:val="24"/>
                <w:szCs w:val="24"/>
              </w:rPr>
            </w:pPr>
            <w:r w:rsidRPr="002D1DDE">
              <w:rPr>
                <w:b/>
                <w:i/>
                <w:sz w:val="24"/>
                <w:szCs w:val="24"/>
              </w:rPr>
              <w:t xml:space="preserve">открытого акционерного общества </w:t>
            </w:r>
          </w:p>
          <w:p w:rsidR="004108D5" w:rsidRPr="002D1DDE" w:rsidRDefault="004108D5" w:rsidP="004E3C59">
            <w:pPr>
              <w:rPr>
                <w:sz w:val="22"/>
                <w:szCs w:val="22"/>
              </w:rPr>
            </w:pPr>
            <w:r w:rsidRPr="002D1DDE">
              <w:rPr>
                <w:b/>
                <w:i/>
                <w:sz w:val="24"/>
                <w:szCs w:val="24"/>
              </w:rPr>
              <w:t>«Ямал СПГ»</w:t>
            </w:r>
          </w:p>
        </w:tc>
        <w:tc>
          <w:tcPr>
            <w:tcW w:w="283" w:type="dxa"/>
            <w:tcBorders>
              <w:top w:val="single" w:sz="4" w:space="0" w:color="auto"/>
              <w:left w:val="nil"/>
              <w:bottom w:val="nil"/>
              <w:right w:val="nil"/>
            </w:tcBorders>
            <w:vAlign w:val="center"/>
          </w:tcPr>
          <w:p w:rsidR="004108D5" w:rsidRPr="002D1DDE" w:rsidRDefault="004108D5" w:rsidP="004E3C59">
            <w:pPr>
              <w:jc w:val="center"/>
              <w:rPr>
                <w:sz w:val="22"/>
                <w:szCs w:val="22"/>
              </w:rPr>
            </w:pPr>
          </w:p>
        </w:tc>
        <w:tc>
          <w:tcPr>
            <w:tcW w:w="1560" w:type="dxa"/>
            <w:gridSpan w:val="2"/>
            <w:tcBorders>
              <w:top w:val="single" w:sz="4" w:space="0" w:color="auto"/>
              <w:left w:val="nil"/>
              <w:bottom w:val="single" w:sz="4" w:space="0" w:color="auto"/>
              <w:right w:val="nil"/>
            </w:tcBorders>
            <w:vAlign w:val="center"/>
          </w:tcPr>
          <w:p w:rsidR="004108D5" w:rsidRPr="002D1DDE" w:rsidRDefault="004108D5" w:rsidP="004E3C59">
            <w:pPr>
              <w:jc w:val="center"/>
              <w:rPr>
                <w:sz w:val="22"/>
                <w:szCs w:val="22"/>
              </w:rPr>
            </w:pPr>
          </w:p>
        </w:tc>
        <w:tc>
          <w:tcPr>
            <w:tcW w:w="284" w:type="dxa"/>
            <w:tcBorders>
              <w:top w:val="single" w:sz="4" w:space="0" w:color="auto"/>
              <w:left w:val="nil"/>
              <w:bottom w:val="nil"/>
              <w:right w:val="nil"/>
            </w:tcBorders>
            <w:vAlign w:val="center"/>
          </w:tcPr>
          <w:p w:rsidR="004108D5" w:rsidRPr="002D1DDE" w:rsidRDefault="004108D5" w:rsidP="004E3C59">
            <w:pPr>
              <w:jc w:val="center"/>
              <w:rPr>
                <w:sz w:val="22"/>
                <w:szCs w:val="22"/>
              </w:rPr>
            </w:pPr>
          </w:p>
        </w:tc>
        <w:tc>
          <w:tcPr>
            <w:tcW w:w="2755" w:type="dxa"/>
            <w:tcBorders>
              <w:top w:val="single" w:sz="4" w:space="0" w:color="auto"/>
              <w:left w:val="nil"/>
              <w:bottom w:val="single" w:sz="4" w:space="0" w:color="auto"/>
              <w:right w:val="single" w:sz="4" w:space="0" w:color="auto"/>
            </w:tcBorders>
            <w:vAlign w:val="center"/>
          </w:tcPr>
          <w:p w:rsidR="004108D5" w:rsidRPr="002D1DDE" w:rsidRDefault="004108D5" w:rsidP="004E3C59">
            <w:pPr>
              <w:jc w:val="center"/>
              <w:rPr>
                <w:b/>
                <w:sz w:val="22"/>
                <w:szCs w:val="22"/>
              </w:rPr>
            </w:pPr>
            <w:r w:rsidRPr="002D1DDE">
              <w:rPr>
                <w:b/>
                <w:i/>
                <w:sz w:val="24"/>
                <w:szCs w:val="24"/>
              </w:rPr>
              <w:t>Е.А. Кот</w:t>
            </w:r>
          </w:p>
        </w:tc>
      </w:tr>
      <w:tr w:rsidR="004108D5" w:rsidRPr="002D1DDE" w:rsidTr="004E3C59">
        <w:tc>
          <w:tcPr>
            <w:tcW w:w="5211" w:type="dxa"/>
            <w:gridSpan w:val="7"/>
            <w:tcBorders>
              <w:top w:val="nil"/>
              <w:left w:val="single" w:sz="4" w:space="0" w:color="auto"/>
              <w:bottom w:val="nil"/>
              <w:right w:val="nil"/>
            </w:tcBorders>
          </w:tcPr>
          <w:p w:rsidR="004108D5" w:rsidRPr="002D1DDE" w:rsidRDefault="004108D5" w:rsidP="004E3C59">
            <w:pPr>
              <w:jc w:val="center"/>
              <w:rPr>
                <w:sz w:val="22"/>
                <w:szCs w:val="18"/>
              </w:rPr>
            </w:pPr>
          </w:p>
        </w:tc>
        <w:tc>
          <w:tcPr>
            <w:tcW w:w="283" w:type="dxa"/>
          </w:tcPr>
          <w:p w:rsidR="004108D5" w:rsidRPr="002D1DDE" w:rsidRDefault="004108D5" w:rsidP="004E3C59">
            <w:pPr>
              <w:rPr>
                <w:sz w:val="22"/>
                <w:szCs w:val="18"/>
              </w:rPr>
            </w:pPr>
          </w:p>
        </w:tc>
        <w:tc>
          <w:tcPr>
            <w:tcW w:w="1560" w:type="dxa"/>
            <w:gridSpan w:val="2"/>
          </w:tcPr>
          <w:p w:rsidR="004108D5" w:rsidRPr="002D1DDE" w:rsidRDefault="004108D5" w:rsidP="004E3C59">
            <w:pPr>
              <w:jc w:val="center"/>
              <w:rPr>
                <w:sz w:val="22"/>
                <w:szCs w:val="18"/>
              </w:rPr>
            </w:pPr>
            <w:r w:rsidRPr="002D1DDE">
              <w:rPr>
                <w:sz w:val="22"/>
                <w:szCs w:val="18"/>
              </w:rPr>
              <w:t>(подпись)</w:t>
            </w:r>
          </w:p>
        </w:tc>
        <w:tc>
          <w:tcPr>
            <w:tcW w:w="284" w:type="dxa"/>
          </w:tcPr>
          <w:p w:rsidR="004108D5" w:rsidRPr="002D1DDE" w:rsidRDefault="004108D5" w:rsidP="004E3C59">
            <w:pPr>
              <w:rPr>
                <w:sz w:val="22"/>
                <w:szCs w:val="18"/>
              </w:rPr>
            </w:pPr>
          </w:p>
        </w:tc>
        <w:tc>
          <w:tcPr>
            <w:tcW w:w="2755" w:type="dxa"/>
            <w:tcBorders>
              <w:top w:val="nil"/>
              <w:left w:val="nil"/>
              <w:bottom w:val="nil"/>
              <w:right w:val="single" w:sz="4" w:space="0" w:color="auto"/>
            </w:tcBorders>
          </w:tcPr>
          <w:p w:rsidR="004108D5" w:rsidRPr="002D1DDE" w:rsidRDefault="004108D5" w:rsidP="004E3C59">
            <w:pPr>
              <w:jc w:val="center"/>
              <w:rPr>
                <w:sz w:val="22"/>
                <w:szCs w:val="18"/>
              </w:rPr>
            </w:pPr>
          </w:p>
        </w:tc>
      </w:tr>
      <w:tr w:rsidR="004108D5" w:rsidRPr="002D1DDE" w:rsidTr="004E3C59">
        <w:tc>
          <w:tcPr>
            <w:tcW w:w="10093" w:type="dxa"/>
            <w:gridSpan w:val="12"/>
            <w:tcBorders>
              <w:top w:val="nil"/>
              <w:left w:val="single" w:sz="4" w:space="0" w:color="auto"/>
              <w:bottom w:val="nil"/>
              <w:right w:val="single" w:sz="4" w:space="0" w:color="auto"/>
            </w:tcBorders>
            <w:tcMar>
              <w:top w:w="0" w:type="dxa"/>
              <w:left w:w="108" w:type="dxa"/>
              <w:bottom w:w="0" w:type="dxa"/>
              <w:right w:w="108" w:type="dxa"/>
            </w:tcMar>
          </w:tcPr>
          <w:p w:rsidR="004108D5" w:rsidRPr="002D1DDE" w:rsidRDefault="004108D5" w:rsidP="004E3C59">
            <w:pPr>
              <w:jc w:val="both"/>
              <w:rPr>
                <w:rStyle w:val="SUBST"/>
                <w:bCs/>
                <w:iCs/>
                <w:szCs w:val="22"/>
              </w:rPr>
            </w:pPr>
          </w:p>
        </w:tc>
      </w:tr>
      <w:tr w:rsidR="004108D5" w:rsidRPr="002D1DDE" w:rsidTr="004E3C59">
        <w:tc>
          <w:tcPr>
            <w:tcW w:w="760" w:type="dxa"/>
            <w:tcBorders>
              <w:top w:val="nil"/>
              <w:left w:val="single" w:sz="4" w:space="0" w:color="auto"/>
              <w:right w:val="nil"/>
            </w:tcBorders>
            <w:vAlign w:val="bottom"/>
          </w:tcPr>
          <w:p w:rsidR="004108D5" w:rsidRPr="002D1DDE" w:rsidRDefault="004108D5" w:rsidP="004E3C59">
            <w:pPr>
              <w:rPr>
                <w:sz w:val="22"/>
                <w:szCs w:val="22"/>
              </w:rPr>
            </w:pPr>
            <w:r w:rsidRPr="002D1DDE">
              <w:rPr>
                <w:sz w:val="22"/>
                <w:szCs w:val="22"/>
              </w:rPr>
              <w:t>Дата «</w:t>
            </w:r>
          </w:p>
        </w:tc>
        <w:tc>
          <w:tcPr>
            <w:tcW w:w="261" w:type="dxa"/>
            <w:tcBorders>
              <w:top w:val="nil"/>
              <w:left w:val="nil"/>
              <w:bottom w:val="single" w:sz="4" w:space="0" w:color="auto"/>
              <w:right w:val="nil"/>
            </w:tcBorders>
            <w:vAlign w:val="bottom"/>
          </w:tcPr>
          <w:p w:rsidR="004108D5" w:rsidRPr="002D1DDE" w:rsidRDefault="004108D5" w:rsidP="004E3C59">
            <w:pPr>
              <w:jc w:val="center"/>
              <w:rPr>
                <w:sz w:val="22"/>
                <w:szCs w:val="22"/>
              </w:rPr>
            </w:pPr>
          </w:p>
        </w:tc>
        <w:tc>
          <w:tcPr>
            <w:tcW w:w="505" w:type="dxa"/>
            <w:vAlign w:val="bottom"/>
          </w:tcPr>
          <w:p w:rsidR="004108D5" w:rsidRPr="002D1DDE" w:rsidRDefault="004108D5" w:rsidP="004E3C59">
            <w:pPr>
              <w:rPr>
                <w:sz w:val="22"/>
                <w:szCs w:val="22"/>
              </w:rPr>
            </w:pPr>
            <w:r w:rsidRPr="002D1DDE">
              <w:rPr>
                <w:sz w:val="22"/>
                <w:szCs w:val="22"/>
              </w:rPr>
              <w:t>»</w:t>
            </w:r>
          </w:p>
        </w:tc>
        <w:tc>
          <w:tcPr>
            <w:tcW w:w="1559" w:type="dxa"/>
            <w:tcBorders>
              <w:top w:val="nil"/>
              <w:left w:val="nil"/>
              <w:bottom w:val="single" w:sz="4" w:space="0" w:color="auto"/>
              <w:right w:val="nil"/>
            </w:tcBorders>
            <w:vAlign w:val="bottom"/>
          </w:tcPr>
          <w:p w:rsidR="004108D5" w:rsidRPr="002D1DDE" w:rsidRDefault="004108D5" w:rsidP="004E3C59">
            <w:pPr>
              <w:jc w:val="center"/>
              <w:rPr>
                <w:sz w:val="22"/>
                <w:szCs w:val="22"/>
              </w:rPr>
            </w:pPr>
          </w:p>
        </w:tc>
        <w:tc>
          <w:tcPr>
            <w:tcW w:w="425" w:type="dxa"/>
            <w:vAlign w:val="bottom"/>
          </w:tcPr>
          <w:p w:rsidR="004108D5" w:rsidRPr="002D1DDE" w:rsidRDefault="004108D5" w:rsidP="004E3C59">
            <w:pPr>
              <w:jc w:val="right"/>
              <w:rPr>
                <w:sz w:val="22"/>
                <w:szCs w:val="22"/>
              </w:rPr>
            </w:pPr>
            <w:r w:rsidRPr="002D1DDE">
              <w:rPr>
                <w:sz w:val="22"/>
                <w:szCs w:val="22"/>
              </w:rPr>
              <w:t>20</w:t>
            </w:r>
          </w:p>
        </w:tc>
        <w:tc>
          <w:tcPr>
            <w:tcW w:w="284" w:type="dxa"/>
            <w:tcBorders>
              <w:top w:val="nil"/>
              <w:left w:val="nil"/>
              <w:bottom w:val="single" w:sz="4" w:space="0" w:color="auto"/>
              <w:right w:val="nil"/>
            </w:tcBorders>
            <w:vAlign w:val="bottom"/>
          </w:tcPr>
          <w:p w:rsidR="004108D5" w:rsidRPr="002D1DDE" w:rsidRDefault="004108D5" w:rsidP="004E3C59">
            <w:pPr>
              <w:jc w:val="center"/>
              <w:rPr>
                <w:sz w:val="22"/>
                <w:szCs w:val="22"/>
              </w:rPr>
            </w:pPr>
          </w:p>
        </w:tc>
        <w:tc>
          <w:tcPr>
            <w:tcW w:w="2693" w:type="dxa"/>
            <w:gridSpan w:val="3"/>
            <w:vAlign w:val="bottom"/>
          </w:tcPr>
          <w:p w:rsidR="004108D5" w:rsidRPr="002D1DDE" w:rsidRDefault="004108D5" w:rsidP="004E3C59">
            <w:pPr>
              <w:tabs>
                <w:tab w:val="left" w:pos="2098"/>
              </w:tabs>
              <w:ind w:left="57"/>
              <w:rPr>
                <w:sz w:val="22"/>
                <w:szCs w:val="22"/>
              </w:rPr>
            </w:pPr>
            <w:r w:rsidRPr="002D1DDE">
              <w:rPr>
                <w:sz w:val="22"/>
                <w:szCs w:val="22"/>
              </w:rPr>
              <w:t>г.</w:t>
            </w:r>
            <w:r w:rsidRPr="002D1DDE">
              <w:rPr>
                <w:sz w:val="22"/>
                <w:szCs w:val="22"/>
              </w:rPr>
              <w:tab/>
              <w:t>М.П.</w:t>
            </w:r>
          </w:p>
        </w:tc>
        <w:tc>
          <w:tcPr>
            <w:tcW w:w="3606" w:type="dxa"/>
            <w:gridSpan w:val="3"/>
            <w:tcBorders>
              <w:top w:val="nil"/>
              <w:left w:val="nil"/>
              <w:right w:val="single" w:sz="4" w:space="0" w:color="auto"/>
            </w:tcBorders>
          </w:tcPr>
          <w:p w:rsidR="004108D5" w:rsidRPr="002D1DDE" w:rsidRDefault="004108D5" w:rsidP="004E3C59">
            <w:pPr>
              <w:tabs>
                <w:tab w:val="left" w:pos="2098"/>
              </w:tabs>
              <w:ind w:left="57"/>
              <w:rPr>
                <w:sz w:val="22"/>
                <w:szCs w:val="22"/>
              </w:rPr>
            </w:pPr>
          </w:p>
        </w:tc>
      </w:tr>
      <w:tr w:rsidR="004108D5" w:rsidRPr="002D1DDE" w:rsidTr="004E3C59">
        <w:tc>
          <w:tcPr>
            <w:tcW w:w="760" w:type="dxa"/>
            <w:tcBorders>
              <w:top w:val="nil"/>
              <w:left w:val="single" w:sz="4" w:space="0" w:color="auto"/>
              <w:bottom w:val="single" w:sz="4" w:space="0" w:color="auto"/>
              <w:right w:val="nil"/>
            </w:tcBorders>
            <w:vAlign w:val="bottom"/>
          </w:tcPr>
          <w:p w:rsidR="004108D5" w:rsidRPr="002D1DDE" w:rsidRDefault="004108D5" w:rsidP="004E3C59">
            <w:pPr>
              <w:rPr>
                <w:sz w:val="22"/>
                <w:szCs w:val="22"/>
              </w:rPr>
            </w:pPr>
          </w:p>
          <w:p w:rsidR="004108D5" w:rsidRPr="002D1DDE" w:rsidRDefault="004108D5" w:rsidP="004E3C59">
            <w:pPr>
              <w:rPr>
                <w:sz w:val="22"/>
                <w:szCs w:val="22"/>
              </w:rPr>
            </w:pPr>
          </w:p>
        </w:tc>
        <w:tc>
          <w:tcPr>
            <w:tcW w:w="261" w:type="dxa"/>
            <w:tcBorders>
              <w:top w:val="nil"/>
              <w:left w:val="nil"/>
              <w:bottom w:val="single" w:sz="4" w:space="0" w:color="auto"/>
              <w:right w:val="nil"/>
            </w:tcBorders>
            <w:vAlign w:val="bottom"/>
          </w:tcPr>
          <w:p w:rsidR="004108D5" w:rsidRPr="002D1DDE" w:rsidRDefault="004108D5" w:rsidP="004E3C59">
            <w:pPr>
              <w:jc w:val="center"/>
              <w:rPr>
                <w:sz w:val="22"/>
                <w:szCs w:val="22"/>
              </w:rPr>
            </w:pPr>
          </w:p>
        </w:tc>
        <w:tc>
          <w:tcPr>
            <w:tcW w:w="505" w:type="dxa"/>
            <w:tcBorders>
              <w:bottom w:val="single" w:sz="4" w:space="0" w:color="auto"/>
            </w:tcBorders>
            <w:vAlign w:val="bottom"/>
          </w:tcPr>
          <w:p w:rsidR="004108D5" w:rsidRPr="002D1DDE" w:rsidRDefault="004108D5" w:rsidP="004E3C59">
            <w:pPr>
              <w:rPr>
                <w:sz w:val="22"/>
                <w:szCs w:val="22"/>
              </w:rPr>
            </w:pPr>
          </w:p>
        </w:tc>
        <w:tc>
          <w:tcPr>
            <w:tcW w:w="1559" w:type="dxa"/>
            <w:tcBorders>
              <w:top w:val="nil"/>
              <w:left w:val="nil"/>
              <w:bottom w:val="single" w:sz="4" w:space="0" w:color="auto"/>
              <w:right w:val="nil"/>
            </w:tcBorders>
            <w:vAlign w:val="bottom"/>
          </w:tcPr>
          <w:p w:rsidR="004108D5" w:rsidRPr="002D1DDE" w:rsidRDefault="004108D5" w:rsidP="004E3C59">
            <w:pPr>
              <w:jc w:val="center"/>
              <w:rPr>
                <w:sz w:val="22"/>
                <w:szCs w:val="22"/>
              </w:rPr>
            </w:pPr>
          </w:p>
        </w:tc>
        <w:tc>
          <w:tcPr>
            <w:tcW w:w="425" w:type="dxa"/>
            <w:tcBorders>
              <w:bottom w:val="single" w:sz="4" w:space="0" w:color="auto"/>
            </w:tcBorders>
            <w:vAlign w:val="bottom"/>
          </w:tcPr>
          <w:p w:rsidR="004108D5" w:rsidRPr="002D1DDE" w:rsidRDefault="004108D5" w:rsidP="004E3C59">
            <w:pPr>
              <w:jc w:val="right"/>
              <w:rPr>
                <w:sz w:val="22"/>
                <w:szCs w:val="22"/>
              </w:rPr>
            </w:pPr>
          </w:p>
        </w:tc>
        <w:tc>
          <w:tcPr>
            <w:tcW w:w="284" w:type="dxa"/>
            <w:tcBorders>
              <w:top w:val="nil"/>
              <w:left w:val="nil"/>
              <w:bottom w:val="single" w:sz="4" w:space="0" w:color="auto"/>
              <w:right w:val="nil"/>
            </w:tcBorders>
            <w:vAlign w:val="bottom"/>
          </w:tcPr>
          <w:p w:rsidR="004108D5" w:rsidRPr="002D1DDE" w:rsidRDefault="004108D5" w:rsidP="004E3C59">
            <w:pPr>
              <w:jc w:val="center"/>
              <w:rPr>
                <w:sz w:val="22"/>
                <w:szCs w:val="22"/>
              </w:rPr>
            </w:pPr>
          </w:p>
        </w:tc>
        <w:tc>
          <w:tcPr>
            <w:tcW w:w="2693" w:type="dxa"/>
            <w:gridSpan w:val="3"/>
            <w:tcBorders>
              <w:bottom w:val="single" w:sz="4" w:space="0" w:color="auto"/>
            </w:tcBorders>
            <w:vAlign w:val="bottom"/>
          </w:tcPr>
          <w:p w:rsidR="004108D5" w:rsidRPr="002D1DDE" w:rsidRDefault="004108D5" w:rsidP="004E3C59">
            <w:pPr>
              <w:tabs>
                <w:tab w:val="left" w:pos="2098"/>
              </w:tabs>
              <w:ind w:left="57"/>
              <w:rPr>
                <w:sz w:val="22"/>
                <w:szCs w:val="22"/>
              </w:rPr>
            </w:pPr>
          </w:p>
        </w:tc>
        <w:tc>
          <w:tcPr>
            <w:tcW w:w="3606" w:type="dxa"/>
            <w:gridSpan w:val="3"/>
            <w:tcBorders>
              <w:top w:val="nil"/>
              <w:left w:val="nil"/>
              <w:bottom w:val="single" w:sz="4" w:space="0" w:color="auto"/>
              <w:right w:val="single" w:sz="4" w:space="0" w:color="auto"/>
            </w:tcBorders>
          </w:tcPr>
          <w:p w:rsidR="004108D5" w:rsidRPr="002D1DDE" w:rsidRDefault="004108D5" w:rsidP="004E3C59">
            <w:pPr>
              <w:tabs>
                <w:tab w:val="left" w:pos="2098"/>
              </w:tabs>
              <w:ind w:left="57"/>
              <w:rPr>
                <w:sz w:val="22"/>
                <w:szCs w:val="22"/>
              </w:rPr>
            </w:pPr>
          </w:p>
        </w:tc>
      </w:tr>
    </w:tbl>
    <w:p w:rsidR="004108D5" w:rsidRPr="002D1DDE" w:rsidRDefault="004108D5" w:rsidP="00EA6CF7">
      <w:pPr>
        <w:pStyle w:val="1"/>
        <w:spacing w:before="0"/>
        <w:ind w:left="180" w:right="-427" w:firstLine="0"/>
        <w:rPr>
          <w:sz w:val="22"/>
          <w:szCs w:val="20"/>
        </w:rPr>
      </w:pPr>
    </w:p>
    <w:p w:rsidR="004108D5" w:rsidRPr="002D1DDE" w:rsidRDefault="004108D5" w:rsidP="00EA6CF7">
      <w:pPr>
        <w:pStyle w:val="BalloonText1"/>
        <w:adjustRightInd w:val="0"/>
        <w:jc w:val="right"/>
        <w:rPr>
          <w:rFonts w:ascii="Times New Roman" w:hAnsi="Times New Roman" w:cs="Times New Roman"/>
          <w:b/>
          <w:bCs/>
          <w:sz w:val="20"/>
          <w:szCs w:val="20"/>
        </w:rPr>
      </w:pPr>
      <w:r w:rsidRPr="002D1DDE">
        <w:rPr>
          <w:sz w:val="22"/>
          <w:szCs w:val="20"/>
        </w:rPr>
        <w:br w:type="page"/>
      </w:r>
    </w:p>
    <w:p w:rsidR="004108D5" w:rsidRPr="002D1DDE" w:rsidRDefault="004108D5" w:rsidP="00EA6CF7">
      <w:pPr>
        <w:pStyle w:val="BalloonText1"/>
        <w:adjustRightInd w:val="0"/>
        <w:jc w:val="right"/>
        <w:rPr>
          <w:rFonts w:ascii="Times New Roman" w:hAnsi="Times New Roman" w:cs="Times New Roman"/>
          <w:b/>
          <w:bCs/>
          <w:sz w:val="20"/>
          <w:szCs w:val="20"/>
        </w:rPr>
      </w:pPr>
      <w:r w:rsidRPr="002D1DDE">
        <w:rPr>
          <w:rFonts w:ascii="Times New Roman" w:hAnsi="Times New Roman" w:cs="Times New Roman"/>
          <w:b/>
          <w:bCs/>
          <w:sz w:val="20"/>
          <w:szCs w:val="20"/>
        </w:rPr>
        <w:t>Оборотная сторона</w:t>
      </w:r>
    </w:p>
    <w:p w:rsidR="004108D5" w:rsidRPr="002D1DDE" w:rsidRDefault="004108D5" w:rsidP="00EA6CF7">
      <w:pPr>
        <w:widowControl w:val="0"/>
        <w:adjustRightInd w:val="0"/>
        <w:ind w:firstLine="540"/>
        <w:rPr>
          <w:b/>
          <w:bCs/>
          <w:sz w:val="22"/>
          <w:szCs w:val="22"/>
          <w:lang w:eastAsia="ru-RU"/>
        </w:rPr>
      </w:pPr>
      <w:r w:rsidRPr="002D1DDE">
        <w:rPr>
          <w:b/>
          <w:bCs/>
          <w:sz w:val="22"/>
          <w:szCs w:val="22"/>
          <w:lang w:eastAsia="ru-RU"/>
        </w:rPr>
        <w:t>1. Вид, категория (тип), ценных бумаг</w:t>
      </w:r>
    </w:p>
    <w:p w:rsidR="004108D5" w:rsidRPr="002D1DDE" w:rsidRDefault="004108D5" w:rsidP="00EA6CF7">
      <w:pPr>
        <w:adjustRightInd w:val="0"/>
        <w:ind w:firstLine="540"/>
        <w:jc w:val="both"/>
        <w:rPr>
          <w:sz w:val="22"/>
          <w:szCs w:val="22"/>
        </w:rPr>
      </w:pPr>
      <w:r w:rsidRPr="002D1DDE">
        <w:rPr>
          <w:sz w:val="22"/>
          <w:szCs w:val="22"/>
        </w:rPr>
        <w:t xml:space="preserve">Вид ценных бумаг: </w:t>
      </w:r>
      <w:r w:rsidRPr="002D1DDE">
        <w:rPr>
          <w:b/>
          <w:bCs/>
          <w:i/>
          <w:iCs/>
          <w:sz w:val="22"/>
          <w:szCs w:val="22"/>
        </w:rPr>
        <w:t>облигации на предъявителя</w:t>
      </w:r>
      <w:r w:rsidRPr="002D1DDE">
        <w:rPr>
          <w:sz w:val="22"/>
          <w:szCs w:val="22"/>
        </w:rPr>
        <w:t xml:space="preserve"> </w:t>
      </w:r>
    </w:p>
    <w:p w:rsidR="004108D5" w:rsidRPr="002D1DDE" w:rsidRDefault="004108D5" w:rsidP="00EA6CF7">
      <w:pPr>
        <w:adjustRightInd w:val="0"/>
        <w:ind w:firstLine="540"/>
        <w:jc w:val="both"/>
        <w:rPr>
          <w:b/>
          <w:bCs/>
          <w:i/>
          <w:iCs/>
          <w:sz w:val="22"/>
          <w:szCs w:val="22"/>
        </w:rPr>
      </w:pPr>
      <w:r w:rsidRPr="002D1DDE">
        <w:rPr>
          <w:sz w:val="22"/>
          <w:szCs w:val="22"/>
        </w:rPr>
        <w:t xml:space="preserve">Серия: </w:t>
      </w:r>
      <w:r>
        <w:rPr>
          <w:b/>
          <w:bCs/>
          <w:i/>
          <w:iCs/>
          <w:sz w:val="22"/>
          <w:szCs w:val="22"/>
        </w:rPr>
        <w:t>02</w:t>
      </w:r>
    </w:p>
    <w:p w:rsidR="004108D5" w:rsidRPr="002D1DDE" w:rsidRDefault="004108D5" w:rsidP="00EA6CF7">
      <w:pPr>
        <w:adjustRightInd w:val="0"/>
        <w:ind w:firstLine="540"/>
        <w:jc w:val="both"/>
        <w:rPr>
          <w:b/>
          <w:bCs/>
          <w:i/>
          <w:iCs/>
          <w:sz w:val="22"/>
          <w:szCs w:val="22"/>
        </w:rPr>
      </w:pPr>
      <w:r w:rsidRPr="002D1DDE">
        <w:rPr>
          <w:sz w:val="22"/>
          <w:szCs w:val="22"/>
        </w:rPr>
        <w:t>Идентификационные признаки выпуска:</w:t>
      </w:r>
      <w:r w:rsidRPr="002D1DDE">
        <w:rPr>
          <w:b/>
          <w:bCs/>
          <w:i/>
          <w:iCs/>
          <w:sz w:val="22"/>
          <w:szCs w:val="22"/>
        </w:rPr>
        <w:t xml:space="preserve"> облигации процентные неконвертируемые документарные на предъявителя с обязательным централизованным хранением </w:t>
      </w:r>
      <w:r>
        <w:rPr>
          <w:b/>
          <w:bCs/>
          <w:i/>
          <w:iCs/>
          <w:sz w:val="22"/>
          <w:szCs w:val="22"/>
        </w:rPr>
        <w:t>серии 02</w:t>
      </w:r>
      <w:r w:rsidRPr="002D1DDE">
        <w:rPr>
          <w:b/>
          <w:bCs/>
          <w:i/>
          <w:iCs/>
          <w:sz w:val="22"/>
          <w:szCs w:val="22"/>
        </w:rPr>
        <w:t xml:space="preserve"> (далее по тексту именуются совокупно «Облигации» и по отдельности - «Облигация» или «Облигация выпуска») </w:t>
      </w:r>
      <w:r w:rsidRPr="002D1DDE">
        <w:rPr>
          <w:b/>
          <w:i/>
          <w:iCs/>
          <w:sz w:val="22"/>
          <w:szCs w:val="22"/>
        </w:rPr>
        <w:t>без возможности досрочного погашения по требованию владельцев Облигаций и усмотрению Эмитента</w:t>
      </w:r>
      <w:r w:rsidRPr="002D1DDE">
        <w:rPr>
          <w:b/>
          <w:bCs/>
          <w:i/>
          <w:iCs/>
          <w:sz w:val="22"/>
          <w:szCs w:val="22"/>
        </w:rPr>
        <w:t xml:space="preserve">. </w:t>
      </w:r>
    </w:p>
    <w:p w:rsidR="004108D5" w:rsidRPr="002D1DDE" w:rsidRDefault="004108D5" w:rsidP="00EA6CF7">
      <w:pPr>
        <w:ind w:firstLine="540"/>
        <w:jc w:val="both"/>
        <w:rPr>
          <w:sz w:val="22"/>
          <w:szCs w:val="22"/>
          <w:lang w:eastAsia="ru-RU"/>
        </w:rPr>
      </w:pPr>
    </w:p>
    <w:p w:rsidR="004108D5" w:rsidRPr="002D1DDE" w:rsidRDefault="004108D5" w:rsidP="00EA6CF7">
      <w:pPr>
        <w:widowControl w:val="0"/>
        <w:adjustRightInd w:val="0"/>
        <w:ind w:firstLine="540"/>
        <w:rPr>
          <w:b/>
          <w:bCs/>
          <w:sz w:val="22"/>
          <w:szCs w:val="22"/>
          <w:lang w:eastAsia="ru-RU"/>
        </w:rPr>
      </w:pPr>
      <w:r w:rsidRPr="002D1DDE">
        <w:rPr>
          <w:b/>
          <w:bCs/>
          <w:sz w:val="22"/>
          <w:szCs w:val="22"/>
          <w:lang w:eastAsia="ru-RU"/>
        </w:rPr>
        <w:t>2. Форма ценных бумаг</w:t>
      </w:r>
    </w:p>
    <w:p w:rsidR="004108D5" w:rsidRPr="002D1DDE" w:rsidRDefault="004108D5" w:rsidP="00EA6CF7">
      <w:pPr>
        <w:ind w:firstLine="540"/>
        <w:rPr>
          <w:bCs/>
          <w:iCs/>
          <w:sz w:val="22"/>
          <w:szCs w:val="22"/>
        </w:rPr>
      </w:pPr>
      <w:r w:rsidRPr="002D1DDE">
        <w:rPr>
          <w:b/>
          <w:i/>
          <w:sz w:val="22"/>
          <w:szCs w:val="22"/>
        </w:rPr>
        <w:t xml:space="preserve">документарные </w:t>
      </w:r>
    </w:p>
    <w:p w:rsidR="004108D5" w:rsidRPr="002D1DDE" w:rsidRDefault="004108D5" w:rsidP="00EA6CF7">
      <w:pPr>
        <w:widowControl w:val="0"/>
        <w:adjustRightInd w:val="0"/>
        <w:ind w:firstLine="540"/>
        <w:rPr>
          <w:sz w:val="22"/>
          <w:szCs w:val="22"/>
          <w:lang w:eastAsia="ru-RU"/>
        </w:rPr>
      </w:pPr>
    </w:p>
    <w:p w:rsidR="004108D5" w:rsidRPr="002D1DDE" w:rsidRDefault="004108D5" w:rsidP="00EA6CF7">
      <w:pPr>
        <w:widowControl w:val="0"/>
        <w:adjustRightInd w:val="0"/>
        <w:ind w:firstLine="540"/>
        <w:rPr>
          <w:b/>
          <w:bCs/>
          <w:sz w:val="22"/>
          <w:szCs w:val="22"/>
          <w:lang w:eastAsia="ru-RU"/>
        </w:rPr>
      </w:pPr>
      <w:r w:rsidRPr="002D1DDE">
        <w:rPr>
          <w:b/>
          <w:bCs/>
          <w:sz w:val="22"/>
          <w:szCs w:val="22"/>
          <w:lang w:eastAsia="ru-RU"/>
        </w:rPr>
        <w:t>3. Указание на обязательное централизованное хранение</w:t>
      </w:r>
    </w:p>
    <w:p w:rsidR="004108D5" w:rsidRPr="002D1DDE" w:rsidRDefault="004108D5" w:rsidP="00EA6CF7">
      <w:pPr>
        <w:adjustRightInd w:val="0"/>
        <w:ind w:firstLine="540"/>
        <w:jc w:val="both"/>
        <w:rPr>
          <w:b/>
          <w:bCs/>
          <w:i/>
          <w:iCs/>
          <w:sz w:val="22"/>
          <w:szCs w:val="22"/>
        </w:rPr>
      </w:pPr>
      <w:r w:rsidRPr="002D1DDE">
        <w:rPr>
          <w:b/>
          <w:bCs/>
          <w:i/>
          <w:iCs/>
          <w:sz w:val="22"/>
          <w:szCs w:val="22"/>
        </w:rPr>
        <w:t>Предусмотрено обязательное централизованное хранение Облигаций.</w:t>
      </w:r>
    </w:p>
    <w:p w:rsidR="004108D5" w:rsidRPr="002D1DDE" w:rsidRDefault="004108D5" w:rsidP="00EA6CF7">
      <w:pPr>
        <w:adjustRightInd w:val="0"/>
        <w:ind w:firstLine="540"/>
        <w:jc w:val="both"/>
        <w:rPr>
          <w:bCs/>
          <w:sz w:val="22"/>
          <w:szCs w:val="22"/>
        </w:rPr>
      </w:pPr>
      <w:r w:rsidRPr="002D1DDE">
        <w:rPr>
          <w:bCs/>
          <w:sz w:val="22"/>
          <w:szCs w:val="22"/>
        </w:rPr>
        <w:t>Депозитарий, который будет осуществлять централизованное хранение:</w:t>
      </w:r>
    </w:p>
    <w:p w:rsidR="004108D5" w:rsidRPr="002D1DDE" w:rsidRDefault="004108D5" w:rsidP="00EA6CF7">
      <w:pPr>
        <w:adjustRightInd w:val="0"/>
        <w:ind w:firstLine="540"/>
        <w:jc w:val="both"/>
        <w:rPr>
          <w:b/>
          <w:bCs/>
          <w:i/>
          <w:iCs/>
          <w:sz w:val="22"/>
          <w:szCs w:val="22"/>
        </w:rPr>
      </w:pPr>
      <w:r w:rsidRPr="002D1DDE">
        <w:rPr>
          <w:bCs/>
          <w:sz w:val="22"/>
          <w:szCs w:val="22"/>
        </w:rPr>
        <w:t xml:space="preserve">Полное фирменное наименование: </w:t>
      </w:r>
      <w:r w:rsidRPr="002D1DDE">
        <w:rPr>
          <w:b/>
          <w:bCs/>
          <w:i/>
          <w:iCs/>
          <w:sz w:val="22"/>
          <w:szCs w:val="22"/>
        </w:rPr>
        <w:t>Небанковская кредитная организация закрытое акционерное общество «Национальный расчетный депозитарий»</w:t>
      </w:r>
    </w:p>
    <w:p w:rsidR="004108D5" w:rsidRPr="002D1DDE" w:rsidRDefault="004108D5" w:rsidP="00EA6CF7">
      <w:pPr>
        <w:adjustRightInd w:val="0"/>
        <w:ind w:firstLine="540"/>
        <w:jc w:val="both"/>
        <w:rPr>
          <w:b/>
          <w:bCs/>
          <w:i/>
          <w:iCs/>
          <w:sz w:val="22"/>
          <w:szCs w:val="22"/>
        </w:rPr>
      </w:pPr>
      <w:r w:rsidRPr="002D1DDE">
        <w:rPr>
          <w:bCs/>
          <w:sz w:val="22"/>
          <w:szCs w:val="22"/>
        </w:rPr>
        <w:t xml:space="preserve">Сокращенное фирменное наименование: </w:t>
      </w:r>
      <w:r w:rsidRPr="002D1DDE">
        <w:rPr>
          <w:b/>
          <w:bCs/>
          <w:i/>
          <w:iCs/>
          <w:sz w:val="22"/>
          <w:szCs w:val="22"/>
        </w:rPr>
        <w:t>НКО ЗАО НРД</w:t>
      </w:r>
    </w:p>
    <w:p w:rsidR="004108D5" w:rsidRPr="002D1DDE" w:rsidRDefault="004108D5" w:rsidP="00EA6CF7">
      <w:pPr>
        <w:adjustRightInd w:val="0"/>
        <w:ind w:firstLine="540"/>
        <w:jc w:val="both"/>
        <w:rPr>
          <w:b/>
          <w:bCs/>
          <w:i/>
          <w:iCs/>
          <w:sz w:val="22"/>
          <w:szCs w:val="22"/>
        </w:rPr>
      </w:pPr>
      <w:r w:rsidRPr="002D1DDE">
        <w:rPr>
          <w:bCs/>
          <w:sz w:val="22"/>
          <w:szCs w:val="22"/>
        </w:rPr>
        <w:t xml:space="preserve">Место нахождения: </w:t>
      </w:r>
      <w:r w:rsidRPr="002D1DDE">
        <w:rPr>
          <w:b/>
          <w:bCs/>
          <w:i/>
          <w:iCs/>
          <w:sz w:val="22"/>
          <w:szCs w:val="22"/>
        </w:rPr>
        <w:t>город Москва, улица Спартаковская, дом 12</w:t>
      </w:r>
    </w:p>
    <w:p w:rsidR="004108D5" w:rsidRPr="002D1DDE" w:rsidRDefault="004108D5" w:rsidP="00EA6CF7">
      <w:pPr>
        <w:adjustRightInd w:val="0"/>
        <w:ind w:firstLine="540"/>
        <w:jc w:val="both"/>
        <w:rPr>
          <w:b/>
          <w:bCs/>
          <w:i/>
          <w:iCs/>
          <w:sz w:val="22"/>
          <w:szCs w:val="22"/>
        </w:rPr>
      </w:pPr>
      <w:r w:rsidRPr="002D1DDE">
        <w:rPr>
          <w:bCs/>
          <w:sz w:val="22"/>
          <w:szCs w:val="22"/>
        </w:rPr>
        <w:t xml:space="preserve">Почтовый адрес: </w:t>
      </w:r>
      <w:r w:rsidRPr="002D1DDE">
        <w:rPr>
          <w:b/>
          <w:bCs/>
          <w:i/>
          <w:iCs/>
          <w:sz w:val="22"/>
          <w:szCs w:val="22"/>
        </w:rPr>
        <w:t>105066, г. Москва, ул. Спартаковская, дом 12</w:t>
      </w:r>
    </w:p>
    <w:p w:rsidR="004108D5" w:rsidRPr="002D1DDE" w:rsidRDefault="004108D5" w:rsidP="00EA6CF7">
      <w:pPr>
        <w:adjustRightInd w:val="0"/>
        <w:ind w:firstLine="540"/>
        <w:jc w:val="both"/>
        <w:rPr>
          <w:b/>
          <w:bCs/>
          <w:sz w:val="22"/>
          <w:szCs w:val="22"/>
        </w:rPr>
      </w:pPr>
      <w:r w:rsidRPr="002D1DDE">
        <w:rPr>
          <w:bCs/>
          <w:sz w:val="22"/>
          <w:szCs w:val="22"/>
        </w:rPr>
        <w:t xml:space="preserve">ИНН: </w:t>
      </w:r>
      <w:r w:rsidRPr="002D1DDE">
        <w:rPr>
          <w:b/>
          <w:bCs/>
          <w:i/>
          <w:iCs/>
          <w:sz w:val="22"/>
          <w:szCs w:val="22"/>
        </w:rPr>
        <w:t>7702165310</w:t>
      </w:r>
    </w:p>
    <w:p w:rsidR="004108D5" w:rsidRPr="002D1DDE" w:rsidRDefault="004108D5" w:rsidP="00EA6CF7">
      <w:pPr>
        <w:adjustRightInd w:val="0"/>
        <w:ind w:firstLine="540"/>
        <w:jc w:val="both"/>
        <w:rPr>
          <w:bCs/>
          <w:sz w:val="22"/>
          <w:szCs w:val="22"/>
        </w:rPr>
      </w:pPr>
      <w:r w:rsidRPr="002D1DDE">
        <w:rPr>
          <w:bCs/>
          <w:sz w:val="22"/>
          <w:szCs w:val="22"/>
        </w:rPr>
        <w:t xml:space="preserve">Телефон: </w:t>
      </w:r>
      <w:r w:rsidRPr="002D1DDE">
        <w:rPr>
          <w:b/>
          <w:bCs/>
          <w:i/>
          <w:iCs/>
          <w:sz w:val="22"/>
          <w:szCs w:val="22"/>
        </w:rPr>
        <w:t>+7 (495) 956-27-90, факс +7 (495) 956-0938</w:t>
      </w:r>
    </w:p>
    <w:p w:rsidR="004108D5" w:rsidRPr="002D1DDE" w:rsidRDefault="004108D5" w:rsidP="00EA6CF7">
      <w:pPr>
        <w:adjustRightInd w:val="0"/>
        <w:ind w:firstLine="540"/>
        <w:jc w:val="both"/>
        <w:rPr>
          <w:b/>
          <w:bCs/>
          <w:sz w:val="22"/>
          <w:szCs w:val="22"/>
        </w:rPr>
      </w:pPr>
      <w:r w:rsidRPr="002D1DDE">
        <w:rPr>
          <w:bCs/>
          <w:sz w:val="22"/>
          <w:szCs w:val="22"/>
        </w:rPr>
        <w:t xml:space="preserve">Номер лицензии профессионального участника рынка ценных бумаг на осуществление депозитарной деятельности: </w:t>
      </w:r>
      <w:r w:rsidRPr="002D1DDE">
        <w:rPr>
          <w:b/>
          <w:bCs/>
          <w:i/>
          <w:iCs/>
          <w:sz w:val="22"/>
          <w:szCs w:val="22"/>
        </w:rPr>
        <w:t>177-12042-000100</w:t>
      </w:r>
    </w:p>
    <w:p w:rsidR="004108D5" w:rsidRPr="002D1DDE" w:rsidRDefault="004108D5" w:rsidP="00EA6CF7">
      <w:pPr>
        <w:adjustRightInd w:val="0"/>
        <w:ind w:firstLine="540"/>
        <w:jc w:val="both"/>
        <w:rPr>
          <w:b/>
          <w:bCs/>
          <w:sz w:val="22"/>
          <w:szCs w:val="22"/>
        </w:rPr>
      </w:pPr>
      <w:r w:rsidRPr="002D1DDE">
        <w:rPr>
          <w:bCs/>
          <w:sz w:val="22"/>
          <w:szCs w:val="22"/>
        </w:rPr>
        <w:t xml:space="preserve">Дата выдачи: </w:t>
      </w:r>
      <w:r w:rsidRPr="002D1DDE">
        <w:rPr>
          <w:b/>
          <w:bCs/>
          <w:i/>
          <w:sz w:val="22"/>
          <w:szCs w:val="22"/>
        </w:rPr>
        <w:t>19</w:t>
      </w:r>
      <w:r w:rsidRPr="002D1DDE">
        <w:rPr>
          <w:b/>
          <w:bCs/>
          <w:i/>
          <w:iCs/>
          <w:sz w:val="22"/>
          <w:szCs w:val="22"/>
        </w:rPr>
        <w:t>.02.2009 г.</w:t>
      </w:r>
    </w:p>
    <w:p w:rsidR="004108D5" w:rsidRPr="002D1DDE" w:rsidRDefault="004108D5" w:rsidP="00EA6CF7">
      <w:pPr>
        <w:adjustRightInd w:val="0"/>
        <w:ind w:firstLine="540"/>
        <w:jc w:val="both"/>
        <w:rPr>
          <w:b/>
          <w:bCs/>
          <w:sz w:val="22"/>
          <w:szCs w:val="22"/>
        </w:rPr>
      </w:pPr>
      <w:r w:rsidRPr="002D1DDE">
        <w:rPr>
          <w:bCs/>
          <w:sz w:val="22"/>
          <w:szCs w:val="22"/>
        </w:rPr>
        <w:t xml:space="preserve">Срок действия: </w:t>
      </w:r>
      <w:r w:rsidRPr="002D1DDE">
        <w:rPr>
          <w:b/>
          <w:bCs/>
          <w:i/>
          <w:iCs/>
          <w:sz w:val="22"/>
          <w:szCs w:val="22"/>
        </w:rPr>
        <w:t>без ограничения срока действия</w:t>
      </w:r>
    </w:p>
    <w:p w:rsidR="004108D5" w:rsidRPr="002D1DDE" w:rsidRDefault="004108D5" w:rsidP="00EA6CF7">
      <w:pPr>
        <w:adjustRightInd w:val="0"/>
        <w:ind w:firstLine="540"/>
        <w:jc w:val="both"/>
        <w:rPr>
          <w:b/>
          <w:bCs/>
          <w:sz w:val="22"/>
          <w:szCs w:val="22"/>
        </w:rPr>
      </w:pPr>
      <w:r w:rsidRPr="002D1DDE">
        <w:rPr>
          <w:bCs/>
          <w:sz w:val="22"/>
          <w:szCs w:val="22"/>
        </w:rPr>
        <w:t xml:space="preserve">Лицензирующий орган: </w:t>
      </w:r>
      <w:r w:rsidRPr="002D1DDE">
        <w:rPr>
          <w:b/>
          <w:bCs/>
          <w:i/>
          <w:iCs/>
          <w:sz w:val="22"/>
          <w:szCs w:val="22"/>
        </w:rPr>
        <w:t>Центральный банк Российской Федерации</w:t>
      </w:r>
    </w:p>
    <w:p w:rsidR="004108D5" w:rsidRPr="002D1DDE" w:rsidRDefault="004108D5" w:rsidP="00EA6CF7">
      <w:pPr>
        <w:adjustRightInd w:val="0"/>
        <w:ind w:firstLine="540"/>
        <w:jc w:val="both"/>
        <w:rPr>
          <w:b/>
          <w:bCs/>
          <w:i/>
          <w:iCs/>
          <w:sz w:val="22"/>
          <w:szCs w:val="22"/>
        </w:rPr>
      </w:pPr>
      <w:r w:rsidRPr="002D1DDE">
        <w:rPr>
          <w:b/>
          <w:bCs/>
          <w:i/>
          <w:iCs/>
          <w:sz w:val="22"/>
          <w:szCs w:val="22"/>
        </w:rPr>
        <w:t>Порядок учета и перехода прав на документарные эмиссионные ценные бумаги с обязательным централизованным хранением регулируется Федеральным законом от 22.04.1996 № 39-ФЗ «О рынке ценных бумаг», Положением о депозитарной деятельности в Российской Федерации, утвержденным постановлением ФКЦБ России от 16.10.1997 № 36, а также иными нормативными правовыми актами Российской Федерации и внутренними документами депозитария.</w:t>
      </w:r>
    </w:p>
    <w:p w:rsidR="004108D5" w:rsidRPr="002D1DDE" w:rsidRDefault="004108D5" w:rsidP="00EA6CF7">
      <w:pPr>
        <w:ind w:firstLine="540"/>
        <w:jc w:val="both"/>
        <w:rPr>
          <w:sz w:val="22"/>
          <w:szCs w:val="22"/>
        </w:rPr>
      </w:pPr>
    </w:p>
    <w:p w:rsidR="004108D5" w:rsidRPr="002D1DDE" w:rsidRDefault="004108D5" w:rsidP="00EA6CF7">
      <w:pPr>
        <w:widowControl w:val="0"/>
        <w:adjustRightInd w:val="0"/>
        <w:ind w:firstLine="540"/>
        <w:rPr>
          <w:b/>
          <w:bCs/>
          <w:sz w:val="22"/>
          <w:szCs w:val="22"/>
          <w:lang w:eastAsia="ru-RU"/>
        </w:rPr>
      </w:pPr>
      <w:r w:rsidRPr="002D1DDE">
        <w:rPr>
          <w:b/>
          <w:bCs/>
          <w:sz w:val="22"/>
          <w:szCs w:val="22"/>
          <w:lang w:eastAsia="ru-RU"/>
        </w:rPr>
        <w:t xml:space="preserve">4. Номинальная стоимость каждой ценной бумаги выпуска </w:t>
      </w:r>
    </w:p>
    <w:p w:rsidR="004108D5" w:rsidRPr="002D1DDE" w:rsidRDefault="004108D5" w:rsidP="00EA6CF7">
      <w:pPr>
        <w:adjustRightInd w:val="0"/>
        <w:ind w:firstLine="540"/>
        <w:jc w:val="both"/>
        <w:rPr>
          <w:b/>
          <w:bCs/>
          <w:i/>
          <w:iCs/>
          <w:sz w:val="22"/>
          <w:szCs w:val="22"/>
        </w:rPr>
      </w:pPr>
      <w:r w:rsidRPr="002D1DDE">
        <w:rPr>
          <w:b/>
          <w:bCs/>
          <w:i/>
          <w:iCs/>
          <w:sz w:val="22"/>
          <w:szCs w:val="22"/>
        </w:rPr>
        <w:t>1 000</w:t>
      </w:r>
      <w:r w:rsidRPr="002D1DDE">
        <w:rPr>
          <w:sz w:val="22"/>
          <w:szCs w:val="22"/>
        </w:rPr>
        <w:t xml:space="preserve"> </w:t>
      </w:r>
      <w:r w:rsidRPr="002D1DDE">
        <w:rPr>
          <w:b/>
          <w:bCs/>
          <w:i/>
          <w:iCs/>
          <w:sz w:val="22"/>
          <w:szCs w:val="22"/>
        </w:rPr>
        <w:t>(Одна тысяча)</w:t>
      </w:r>
      <w:r w:rsidRPr="002D1DDE">
        <w:rPr>
          <w:sz w:val="22"/>
          <w:szCs w:val="22"/>
        </w:rPr>
        <w:t xml:space="preserve"> </w:t>
      </w:r>
      <w:r w:rsidRPr="002D1DDE">
        <w:rPr>
          <w:b/>
          <w:bCs/>
          <w:i/>
          <w:iCs/>
          <w:sz w:val="22"/>
          <w:szCs w:val="22"/>
        </w:rPr>
        <w:t>долларов США.</w:t>
      </w:r>
    </w:p>
    <w:p w:rsidR="004108D5" w:rsidRPr="002D1DDE" w:rsidRDefault="004108D5" w:rsidP="00EA6CF7">
      <w:pPr>
        <w:ind w:firstLine="540"/>
        <w:jc w:val="both"/>
        <w:rPr>
          <w:sz w:val="22"/>
          <w:szCs w:val="22"/>
        </w:rPr>
      </w:pPr>
    </w:p>
    <w:p w:rsidR="004108D5" w:rsidRPr="002D1DDE" w:rsidRDefault="004108D5" w:rsidP="00EA6CF7">
      <w:pPr>
        <w:widowControl w:val="0"/>
        <w:adjustRightInd w:val="0"/>
        <w:ind w:firstLine="540"/>
        <w:rPr>
          <w:b/>
          <w:bCs/>
          <w:sz w:val="22"/>
          <w:szCs w:val="22"/>
          <w:lang w:eastAsia="ru-RU"/>
        </w:rPr>
      </w:pPr>
      <w:r w:rsidRPr="002D1DDE">
        <w:rPr>
          <w:b/>
          <w:bCs/>
          <w:sz w:val="22"/>
          <w:szCs w:val="22"/>
          <w:lang w:eastAsia="ru-RU"/>
        </w:rPr>
        <w:t xml:space="preserve">5. Количество ценных бумаг выпуска </w:t>
      </w:r>
    </w:p>
    <w:p w:rsidR="004108D5" w:rsidRPr="002D1DDE" w:rsidRDefault="004108D5" w:rsidP="00EA6CF7">
      <w:pPr>
        <w:ind w:firstLine="540"/>
        <w:jc w:val="both"/>
        <w:rPr>
          <w:b/>
          <w:i/>
          <w:sz w:val="22"/>
          <w:szCs w:val="22"/>
        </w:rPr>
      </w:pPr>
      <w:r>
        <w:rPr>
          <w:b/>
          <w:bCs/>
          <w:i/>
          <w:iCs/>
          <w:sz w:val="22"/>
          <w:szCs w:val="22"/>
        </w:rPr>
        <w:t>2 300</w:t>
      </w:r>
      <w:r w:rsidRPr="002D1DDE">
        <w:rPr>
          <w:b/>
          <w:bCs/>
          <w:i/>
          <w:iCs/>
          <w:sz w:val="22"/>
          <w:szCs w:val="22"/>
        </w:rPr>
        <w:t xml:space="preserve"> 000 (</w:t>
      </w:r>
      <w:r>
        <w:rPr>
          <w:b/>
          <w:bCs/>
          <w:i/>
          <w:iCs/>
          <w:sz w:val="22"/>
          <w:szCs w:val="22"/>
        </w:rPr>
        <w:t>Два миллиона триста тысяч</w:t>
      </w:r>
      <w:r w:rsidRPr="002D1DDE">
        <w:rPr>
          <w:b/>
          <w:bCs/>
          <w:i/>
          <w:iCs/>
          <w:sz w:val="22"/>
          <w:szCs w:val="22"/>
        </w:rPr>
        <w:t>) штук.</w:t>
      </w:r>
    </w:p>
    <w:p w:rsidR="004108D5" w:rsidRPr="002D1DDE" w:rsidRDefault="004108D5" w:rsidP="00EA6CF7">
      <w:pPr>
        <w:ind w:firstLine="540"/>
        <w:jc w:val="both"/>
        <w:rPr>
          <w:b/>
          <w:i/>
          <w:sz w:val="22"/>
          <w:szCs w:val="22"/>
        </w:rPr>
      </w:pPr>
      <w:r w:rsidRPr="002D1DDE">
        <w:rPr>
          <w:b/>
          <w:i/>
          <w:sz w:val="22"/>
          <w:szCs w:val="22"/>
        </w:rPr>
        <w:t>Выпуск Облигаций не предполагается размещать траншами.</w:t>
      </w:r>
    </w:p>
    <w:p w:rsidR="004108D5" w:rsidRPr="002D1DDE" w:rsidRDefault="004108D5" w:rsidP="00EA6CF7">
      <w:pPr>
        <w:ind w:firstLine="540"/>
        <w:jc w:val="both"/>
        <w:rPr>
          <w:b/>
          <w:bCs/>
          <w:i/>
          <w:iCs/>
          <w:sz w:val="22"/>
          <w:szCs w:val="22"/>
        </w:rPr>
      </w:pPr>
    </w:p>
    <w:p w:rsidR="004108D5" w:rsidRPr="002D1DDE" w:rsidRDefault="004108D5" w:rsidP="00EA6CF7">
      <w:pPr>
        <w:widowControl w:val="0"/>
        <w:adjustRightInd w:val="0"/>
        <w:ind w:firstLine="540"/>
        <w:rPr>
          <w:b/>
          <w:bCs/>
          <w:sz w:val="22"/>
          <w:szCs w:val="22"/>
          <w:lang w:eastAsia="ru-RU"/>
        </w:rPr>
      </w:pPr>
      <w:r w:rsidRPr="002D1DDE">
        <w:rPr>
          <w:b/>
          <w:bCs/>
          <w:sz w:val="22"/>
          <w:szCs w:val="22"/>
          <w:lang w:eastAsia="ru-RU"/>
        </w:rPr>
        <w:t xml:space="preserve">6. Общее количество ценных бумаг данного выпуска, размещенных ранее </w:t>
      </w:r>
    </w:p>
    <w:p w:rsidR="004108D5" w:rsidRPr="002D1DDE" w:rsidRDefault="004108D5" w:rsidP="00EA6CF7">
      <w:pPr>
        <w:ind w:firstLine="540"/>
        <w:jc w:val="both"/>
        <w:rPr>
          <w:bCs/>
          <w:iCs/>
          <w:sz w:val="22"/>
          <w:szCs w:val="22"/>
        </w:rPr>
      </w:pPr>
      <w:r w:rsidRPr="002D1DDE">
        <w:rPr>
          <w:b/>
          <w:bCs/>
          <w:i/>
          <w:iCs/>
          <w:sz w:val="22"/>
          <w:szCs w:val="22"/>
        </w:rPr>
        <w:t>Сведения не приводятся</w:t>
      </w:r>
      <w:r w:rsidRPr="002D1DDE">
        <w:rPr>
          <w:bCs/>
          <w:iCs/>
          <w:sz w:val="22"/>
          <w:szCs w:val="22"/>
        </w:rPr>
        <w:t xml:space="preserve">. </w:t>
      </w:r>
      <w:r w:rsidRPr="002D1DDE">
        <w:rPr>
          <w:rStyle w:val="SUBST"/>
          <w:bCs/>
          <w:iCs/>
          <w:szCs w:val="22"/>
        </w:rPr>
        <w:t>Облигации данного выпуска ранее не размещались</w:t>
      </w:r>
      <w:r w:rsidRPr="002D1DDE">
        <w:rPr>
          <w:bCs/>
          <w:iCs/>
          <w:sz w:val="22"/>
          <w:szCs w:val="22"/>
        </w:rPr>
        <w:t xml:space="preserve">. </w:t>
      </w:r>
    </w:p>
    <w:p w:rsidR="004108D5" w:rsidRPr="002D1DDE" w:rsidRDefault="004108D5" w:rsidP="00EA6CF7">
      <w:pPr>
        <w:ind w:firstLine="540"/>
        <w:jc w:val="both"/>
        <w:rPr>
          <w:sz w:val="22"/>
          <w:szCs w:val="22"/>
        </w:rPr>
      </w:pPr>
    </w:p>
    <w:p w:rsidR="004108D5" w:rsidRPr="002D1DDE" w:rsidRDefault="004108D5" w:rsidP="00EA6CF7">
      <w:pPr>
        <w:widowControl w:val="0"/>
        <w:adjustRightInd w:val="0"/>
        <w:ind w:firstLine="540"/>
        <w:rPr>
          <w:b/>
          <w:bCs/>
          <w:sz w:val="22"/>
          <w:szCs w:val="22"/>
          <w:lang w:eastAsia="ru-RU"/>
        </w:rPr>
      </w:pPr>
      <w:r w:rsidRPr="002D1DDE">
        <w:rPr>
          <w:b/>
          <w:bCs/>
          <w:sz w:val="22"/>
          <w:szCs w:val="22"/>
          <w:lang w:eastAsia="ru-RU"/>
        </w:rPr>
        <w:t xml:space="preserve">7. Права владельца каждой ценной бумаги выпуска </w:t>
      </w:r>
    </w:p>
    <w:p w:rsidR="004108D5" w:rsidRPr="002D1DDE" w:rsidRDefault="004108D5" w:rsidP="00EA6CF7">
      <w:pPr>
        <w:widowControl w:val="0"/>
        <w:adjustRightInd w:val="0"/>
        <w:ind w:firstLine="540"/>
        <w:rPr>
          <w:b/>
          <w:bCs/>
          <w:sz w:val="22"/>
          <w:szCs w:val="22"/>
          <w:lang w:eastAsia="ru-RU"/>
        </w:rPr>
      </w:pPr>
    </w:p>
    <w:p w:rsidR="004108D5" w:rsidRPr="002D1DDE" w:rsidRDefault="004108D5" w:rsidP="00EA6CF7">
      <w:pPr>
        <w:adjustRightInd w:val="0"/>
        <w:ind w:firstLine="540"/>
        <w:jc w:val="both"/>
        <w:rPr>
          <w:b/>
          <w:i/>
          <w:sz w:val="22"/>
          <w:szCs w:val="22"/>
        </w:rPr>
      </w:pPr>
      <w:r w:rsidRPr="002D1DDE">
        <w:rPr>
          <w:b/>
          <w:i/>
          <w:sz w:val="22"/>
          <w:szCs w:val="22"/>
        </w:rPr>
        <w:t>Каждая Облигация имеет равные объем и сроки осуществления прав внутри одного выпуска вне зависимости от времени приобретения ценной бумаги. Документами, удостоверяющими права, закрепленные Облигациями, являются Сертификат Облигаций и Решение о выпуске.</w:t>
      </w:r>
    </w:p>
    <w:p w:rsidR="004108D5" w:rsidRPr="002D1DDE" w:rsidRDefault="004108D5" w:rsidP="00EA6CF7">
      <w:pPr>
        <w:adjustRightInd w:val="0"/>
        <w:ind w:firstLine="540"/>
        <w:jc w:val="both"/>
        <w:rPr>
          <w:b/>
          <w:i/>
          <w:sz w:val="22"/>
          <w:szCs w:val="22"/>
        </w:rPr>
      </w:pPr>
      <w:r w:rsidRPr="002D1DDE">
        <w:rPr>
          <w:b/>
          <w:i/>
          <w:sz w:val="22"/>
          <w:szCs w:val="22"/>
        </w:rPr>
        <w:t>Владелец Облигации имеет право на получение:</w:t>
      </w:r>
    </w:p>
    <w:p w:rsidR="004108D5" w:rsidRPr="003D5C7D" w:rsidRDefault="004108D5" w:rsidP="00EA6CF7">
      <w:pPr>
        <w:adjustRightInd w:val="0"/>
        <w:ind w:firstLine="540"/>
        <w:jc w:val="both"/>
        <w:rPr>
          <w:b/>
          <w:i/>
          <w:sz w:val="22"/>
          <w:szCs w:val="22"/>
        </w:rPr>
      </w:pPr>
      <w:r w:rsidRPr="003D5C7D">
        <w:rPr>
          <w:b/>
          <w:i/>
          <w:sz w:val="22"/>
          <w:szCs w:val="22"/>
        </w:rPr>
        <w:t xml:space="preserve">- </w:t>
      </w:r>
      <w:r>
        <w:rPr>
          <w:b/>
          <w:i/>
          <w:sz w:val="22"/>
          <w:szCs w:val="22"/>
        </w:rPr>
        <w:t xml:space="preserve">на </w:t>
      </w:r>
      <w:r w:rsidRPr="003D5C7D">
        <w:rPr>
          <w:b/>
          <w:i/>
          <w:sz w:val="22"/>
          <w:szCs w:val="22"/>
        </w:rPr>
        <w:t>25</w:t>
      </w:r>
      <w:r>
        <w:rPr>
          <w:b/>
          <w:i/>
          <w:sz w:val="22"/>
          <w:szCs w:val="22"/>
        </w:rPr>
        <w:t>67</w:t>
      </w:r>
      <w:r w:rsidRPr="003D5C7D">
        <w:rPr>
          <w:b/>
          <w:i/>
          <w:sz w:val="22"/>
          <w:szCs w:val="22"/>
        </w:rPr>
        <w:t>-ой день</w:t>
      </w:r>
      <w:r w:rsidRPr="003D5C7D">
        <w:rPr>
          <w:b/>
          <w:bCs/>
          <w:i/>
          <w:iCs/>
          <w:sz w:val="22"/>
          <w:szCs w:val="22"/>
        </w:rPr>
        <w:t xml:space="preserve"> с даты начала размещения </w:t>
      </w:r>
      <w:r>
        <w:rPr>
          <w:b/>
          <w:bCs/>
          <w:i/>
          <w:iCs/>
          <w:sz w:val="22"/>
          <w:szCs w:val="22"/>
        </w:rPr>
        <w:t>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xml:space="preserve">- </w:t>
      </w:r>
      <w:r>
        <w:rPr>
          <w:b/>
          <w:i/>
          <w:sz w:val="22"/>
          <w:szCs w:val="22"/>
        </w:rPr>
        <w:t xml:space="preserve">на </w:t>
      </w:r>
      <w:r w:rsidRPr="003D5C7D">
        <w:rPr>
          <w:b/>
          <w:i/>
          <w:sz w:val="22"/>
          <w:szCs w:val="22"/>
        </w:rPr>
        <w:t>27</w:t>
      </w:r>
      <w:r>
        <w:rPr>
          <w:b/>
          <w:i/>
          <w:sz w:val="22"/>
          <w:szCs w:val="22"/>
        </w:rPr>
        <w:t>49</w:t>
      </w:r>
      <w:r w:rsidRPr="003D5C7D">
        <w:rPr>
          <w:b/>
          <w:i/>
          <w:sz w:val="22"/>
          <w:szCs w:val="22"/>
        </w:rPr>
        <w:t xml:space="preserve">-ый </w:t>
      </w:r>
      <w:r w:rsidRPr="003D5C7D">
        <w:rPr>
          <w:b/>
          <w:bCs/>
          <w:i/>
          <w:iCs/>
          <w:sz w:val="22"/>
          <w:szCs w:val="22"/>
        </w:rPr>
        <w:t xml:space="preserve">день с даты начала размещения </w:t>
      </w:r>
      <w:r>
        <w:rPr>
          <w:b/>
          <w:bCs/>
          <w:i/>
          <w:iCs/>
          <w:sz w:val="22"/>
          <w:szCs w:val="22"/>
        </w:rPr>
        <w:t>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xml:space="preserve">- </w:t>
      </w:r>
      <w:r>
        <w:rPr>
          <w:b/>
          <w:i/>
          <w:sz w:val="22"/>
          <w:szCs w:val="22"/>
        </w:rPr>
        <w:t xml:space="preserve">на </w:t>
      </w:r>
      <w:r w:rsidRPr="003D5C7D">
        <w:rPr>
          <w:b/>
          <w:i/>
          <w:sz w:val="22"/>
          <w:szCs w:val="22"/>
        </w:rPr>
        <w:t>29</w:t>
      </w:r>
      <w:r>
        <w:rPr>
          <w:b/>
          <w:i/>
          <w:sz w:val="22"/>
          <w:szCs w:val="22"/>
        </w:rPr>
        <w:t>31</w:t>
      </w:r>
      <w:r w:rsidRPr="003D5C7D">
        <w:rPr>
          <w:b/>
          <w:i/>
          <w:sz w:val="22"/>
          <w:szCs w:val="22"/>
        </w:rPr>
        <w:t>-</w:t>
      </w:r>
      <w:r>
        <w:rPr>
          <w:b/>
          <w:i/>
          <w:sz w:val="22"/>
          <w:szCs w:val="22"/>
        </w:rPr>
        <w:t>ы</w:t>
      </w:r>
      <w:r w:rsidRPr="003D5C7D">
        <w:rPr>
          <w:b/>
          <w:i/>
          <w:sz w:val="22"/>
          <w:szCs w:val="22"/>
        </w:rPr>
        <w:t xml:space="preserve">й день </w:t>
      </w:r>
      <w:r>
        <w:rPr>
          <w:b/>
          <w:bCs/>
          <w:i/>
          <w:iCs/>
          <w:sz w:val="22"/>
          <w:szCs w:val="22"/>
        </w:rPr>
        <w:t>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xml:space="preserve">, но в сумме, не превышающей непогашенную часть номинальной </w:t>
      </w:r>
      <w:r>
        <w:rPr>
          <w:b/>
          <w:i/>
          <w:sz w:val="22"/>
          <w:szCs w:val="22"/>
        </w:rPr>
        <w:t>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w:t>
      </w:r>
      <w:r>
        <w:rPr>
          <w:b/>
          <w:i/>
          <w:sz w:val="22"/>
          <w:szCs w:val="22"/>
        </w:rPr>
        <w:t xml:space="preserve"> на</w:t>
      </w:r>
      <w:r w:rsidRPr="003D5C7D">
        <w:rPr>
          <w:b/>
          <w:i/>
          <w:sz w:val="22"/>
          <w:szCs w:val="22"/>
        </w:rPr>
        <w:t xml:space="preserve"> 3</w:t>
      </w:r>
      <w:r>
        <w:rPr>
          <w:b/>
          <w:i/>
          <w:sz w:val="22"/>
          <w:szCs w:val="22"/>
        </w:rPr>
        <w:t>113</w:t>
      </w:r>
      <w:r w:rsidRPr="003D5C7D">
        <w:rPr>
          <w:b/>
          <w:i/>
          <w:sz w:val="22"/>
          <w:szCs w:val="22"/>
        </w:rPr>
        <w:t>-ый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xml:space="preserve">- </w:t>
      </w:r>
      <w:r>
        <w:rPr>
          <w:b/>
          <w:i/>
          <w:sz w:val="22"/>
          <w:szCs w:val="22"/>
        </w:rPr>
        <w:t xml:space="preserve">на </w:t>
      </w:r>
      <w:r w:rsidRPr="003D5C7D">
        <w:rPr>
          <w:b/>
          <w:i/>
          <w:sz w:val="22"/>
          <w:szCs w:val="22"/>
        </w:rPr>
        <w:t>32</w:t>
      </w:r>
      <w:r>
        <w:rPr>
          <w:b/>
          <w:i/>
          <w:sz w:val="22"/>
          <w:szCs w:val="22"/>
        </w:rPr>
        <w:t>95</w:t>
      </w:r>
      <w:r w:rsidRPr="003D5C7D">
        <w:rPr>
          <w:b/>
          <w:i/>
          <w:sz w:val="22"/>
          <w:szCs w:val="22"/>
        </w:rPr>
        <w:t>-</w:t>
      </w:r>
      <w:r>
        <w:rPr>
          <w:b/>
          <w:i/>
          <w:sz w:val="22"/>
          <w:szCs w:val="22"/>
        </w:rPr>
        <w:t>ы</w:t>
      </w:r>
      <w:r w:rsidRPr="003D5C7D">
        <w:rPr>
          <w:b/>
          <w:i/>
          <w:sz w:val="22"/>
          <w:szCs w:val="22"/>
        </w:rPr>
        <w:t>й день</w:t>
      </w:r>
      <w:r w:rsidRPr="003D5C7D">
        <w:rPr>
          <w:b/>
          <w:bCs/>
          <w:i/>
          <w:iCs/>
          <w:sz w:val="22"/>
          <w:szCs w:val="22"/>
        </w:rPr>
        <w:t xml:space="preserve"> с даты начала размещения </w:t>
      </w:r>
      <w:r>
        <w:rPr>
          <w:b/>
          <w:bCs/>
          <w:i/>
          <w:iCs/>
          <w:sz w:val="22"/>
          <w:szCs w:val="22"/>
        </w:rPr>
        <w:t>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xml:space="preserve">- </w:t>
      </w:r>
      <w:r>
        <w:rPr>
          <w:b/>
          <w:i/>
          <w:sz w:val="22"/>
          <w:szCs w:val="22"/>
        </w:rPr>
        <w:t xml:space="preserve">на </w:t>
      </w:r>
      <w:r w:rsidRPr="003D5C7D">
        <w:rPr>
          <w:b/>
          <w:i/>
          <w:sz w:val="22"/>
          <w:szCs w:val="22"/>
        </w:rPr>
        <w:t>34</w:t>
      </w:r>
      <w:r>
        <w:rPr>
          <w:b/>
          <w:i/>
          <w:sz w:val="22"/>
          <w:szCs w:val="22"/>
        </w:rPr>
        <w:t>77</w:t>
      </w:r>
      <w:r w:rsidRPr="003D5C7D">
        <w:rPr>
          <w:b/>
          <w:i/>
          <w:sz w:val="22"/>
          <w:szCs w:val="22"/>
        </w:rPr>
        <w:t>-</w:t>
      </w:r>
      <w:r>
        <w:rPr>
          <w:b/>
          <w:i/>
          <w:sz w:val="22"/>
          <w:szCs w:val="22"/>
        </w:rPr>
        <w:t>о</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xml:space="preserve">- </w:t>
      </w:r>
      <w:r>
        <w:rPr>
          <w:b/>
          <w:i/>
          <w:sz w:val="22"/>
          <w:szCs w:val="22"/>
        </w:rPr>
        <w:t xml:space="preserve">на </w:t>
      </w:r>
      <w:r w:rsidRPr="003D5C7D">
        <w:rPr>
          <w:b/>
          <w:i/>
          <w:sz w:val="22"/>
          <w:szCs w:val="22"/>
        </w:rPr>
        <w:t>36</w:t>
      </w:r>
      <w:r>
        <w:rPr>
          <w:b/>
          <w:i/>
          <w:sz w:val="22"/>
          <w:szCs w:val="22"/>
        </w:rPr>
        <w:t>59</w:t>
      </w:r>
      <w:r w:rsidRPr="003D5C7D">
        <w:rPr>
          <w:b/>
          <w:i/>
          <w:sz w:val="22"/>
          <w:szCs w:val="22"/>
        </w:rPr>
        <w:t>-</w:t>
      </w:r>
      <w:r>
        <w:rPr>
          <w:b/>
          <w:i/>
          <w:sz w:val="22"/>
          <w:szCs w:val="22"/>
        </w:rPr>
        <w:t>ы</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xml:space="preserve">- </w:t>
      </w:r>
      <w:r>
        <w:rPr>
          <w:b/>
          <w:i/>
          <w:sz w:val="22"/>
          <w:szCs w:val="22"/>
        </w:rPr>
        <w:t xml:space="preserve">на </w:t>
      </w:r>
      <w:r w:rsidRPr="003D5C7D">
        <w:rPr>
          <w:b/>
          <w:i/>
          <w:sz w:val="22"/>
          <w:szCs w:val="22"/>
        </w:rPr>
        <w:t>38</w:t>
      </w:r>
      <w:r>
        <w:rPr>
          <w:b/>
          <w:i/>
          <w:sz w:val="22"/>
          <w:szCs w:val="22"/>
        </w:rPr>
        <w:t>41</w:t>
      </w:r>
      <w:r w:rsidRPr="003D5C7D">
        <w:rPr>
          <w:b/>
          <w:i/>
          <w:sz w:val="22"/>
          <w:szCs w:val="22"/>
        </w:rPr>
        <w:t>-</w:t>
      </w:r>
      <w:r>
        <w:rPr>
          <w:b/>
          <w:i/>
          <w:sz w:val="22"/>
          <w:szCs w:val="22"/>
        </w:rPr>
        <w:t>ы</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xml:space="preserve">- </w:t>
      </w:r>
      <w:r>
        <w:rPr>
          <w:b/>
          <w:i/>
          <w:sz w:val="22"/>
          <w:szCs w:val="22"/>
        </w:rPr>
        <w:t xml:space="preserve">на </w:t>
      </w:r>
      <w:r w:rsidRPr="003D5C7D">
        <w:rPr>
          <w:b/>
          <w:i/>
          <w:sz w:val="22"/>
          <w:szCs w:val="22"/>
        </w:rPr>
        <w:t>40</w:t>
      </w:r>
      <w:r>
        <w:rPr>
          <w:b/>
          <w:i/>
          <w:sz w:val="22"/>
          <w:szCs w:val="22"/>
        </w:rPr>
        <w:t>23</w:t>
      </w:r>
      <w:r w:rsidRPr="003D5C7D">
        <w:rPr>
          <w:b/>
          <w:i/>
          <w:sz w:val="22"/>
          <w:szCs w:val="22"/>
        </w:rPr>
        <w:t>-</w:t>
      </w:r>
      <w:r>
        <w:rPr>
          <w:b/>
          <w:i/>
          <w:sz w:val="22"/>
          <w:szCs w:val="22"/>
        </w:rPr>
        <w:t>и</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xml:space="preserve">- </w:t>
      </w:r>
      <w:r>
        <w:rPr>
          <w:b/>
          <w:i/>
          <w:sz w:val="22"/>
          <w:szCs w:val="22"/>
        </w:rPr>
        <w:t xml:space="preserve">на </w:t>
      </w:r>
      <w:r w:rsidRPr="003D5C7D">
        <w:rPr>
          <w:b/>
          <w:i/>
          <w:sz w:val="22"/>
          <w:szCs w:val="22"/>
        </w:rPr>
        <w:t>4</w:t>
      </w:r>
      <w:r>
        <w:rPr>
          <w:b/>
          <w:i/>
          <w:sz w:val="22"/>
          <w:szCs w:val="22"/>
        </w:rPr>
        <w:t>205</w:t>
      </w:r>
      <w:r w:rsidRPr="003D5C7D">
        <w:rPr>
          <w:b/>
          <w:i/>
          <w:sz w:val="22"/>
          <w:szCs w:val="22"/>
        </w:rPr>
        <w:t>-</w:t>
      </w:r>
      <w:r>
        <w:rPr>
          <w:b/>
          <w:i/>
          <w:sz w:val="22"/>
          <w:szCs w:val="22"/>
        </w:rPr>
        <w:t>ы</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непогашенную часть номи</w:t>
      </w:r>
      <w:r>
        <w:rPr>
          <w:b/>
          <w:i/>
          <w:sz w:val="22"/>
          <w:szCs w:val="22"/>
        </w:rPr>
        <w:t>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xml:space="preserve">- </w:t>
      </w:r>
      <w:r>
        <w:rPr>
          <w:b/>
          <w:i/>
          <w:sz w:val="22"/>
          <w:szCs w:val="22"/>
        </w:rPr>
        <w:t xml:space="preserve">на </w:t>
      </w:r>
      <w:r w:rsidRPr="003D5C7D">
        <w:rPr>
          <w:b/>
          <w:i/>
          <w:sz w:val="22"/>
          <w:szCs w:val="22"/>
        </w:rPr>
        <w:t>43</w:t>
      </w:r>
      <w:r>
        <w:rPr>
          <w:b/>
          <w:i/>
          <w:sz w:val="22"/>
          <w:szCs w:val="22"/>
        </w:rPr>
        <w:t>87</w:t>
      </w:r>
      <w:r w:rsidRPr="003D5C7D">
        <w:rPr>
          <w:b/>
          <w:i/>
          <w:sz w:val="22"/>
          <w:szCs w:val="22"/>
        </w:rPr>
        <w:t>-</w:t>
      </w:r>
      <w:r>
        <w:rPr>
          <w:b/>
          <w:i/>
          <w:sz w:val="22"/>
          <w:szCs w:val="22"/>
        </w:rPr>
        <w:t>о</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xml:space="preserve">- </w:t>
      </w:r>
      <w:r>
        <w:rPr>
          <w:b/>
          <w:i/>
          <w:sz w:val="22"/>
          <w:szCs w:val="22"/>
        </w:rPr>
        <w:t xml:space="preserve">на </w:t>
      </w:r>
      <w:r w:rsidRPr="003D5C7D">
        <w:rPr>
          <w:b/>
          <w:i/>
          <w:sz w:val="22"/>
          <w:szCs w:val="22"/>
        </w:rPr>
        <w:t>45</w:t>
      </w:r>
      <w:r>
        <w:rPr>
          <w:b/>
          <w:i/>
          <w:sz w:val="22"/>
          <w:szCs w:val="22"/>
        </w:rPr>
        <w:t>69</w:t>
      </w:r>
      <w:r w:rsidRPr="003D5C7D">
        <w:rPr>
          <w:b/>
          <w:i/>
          <w:sz w:val="22"/>
          <w:szCs w:val="22"/>
        </w:rPr>
        <w:t>-ый день</w:t>
      </w:r>
      <w:r w:rsidRPr="003D5C7D">
        <w:rPr>
          <w:b/>
          <w:bCs/>
          <w:i/>
          <w:iCs/>
          <w:sz w:val="22"/>
          <w:szCs w:val="22"/>
        </w:rPr>
        <w:t xml:space="preserve"> с даты начала раз</w:t>
      </w:r>
      <w:r>
        <w:rPr>
          <w:b/>
          <w:bCs/>
          <w:i/>
          <w:iCs/>
          <w:sz w:val="22"/>
          <w:szCs w:val="22"/>
        </w:rPr>
        <w:t>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xml:space="preserve">- </w:t>
      </w:r>
      <w:r>
        <w:rPr>
          <w:b/>
          <w:i/>
          <w:sz w:val="22"/>
          <w:szCs w:val="22"/>
        </w:rPr>
        <w:t xml:space="preserve">на </w:t>
      </w:r>
      <w:r w:rsidRPr="003D5C7D">
        <w:rPr>
          <w:b/>
          <w:i/>
          <w:sz w:val="22"/>
          <w:szCs w:val="22"/>
        </w:rPr>
        <w:t>47</w:t>
      </w:r>
      <w:r>
        <w:rPr>
          <w:b/>
          <w:i/>
          <w:sz w:val="22"/>
          <w:szCs w:val="22"/>
        </w:rPr>
        <w:t>51</w:t>
      </w:r>
      <w:r w:rsidRPr="003D5C7D">
        <w:rPr>
          <w:b/>
          <w:i/>
          <w:sz w:val="22"/>
          <w:szCs w:val="22"/>
        </w:rPr>
        <w:t>-</w:t>
      </w:r>
      <w:r>
        <w:rPr>
          <w:b/>
          <w:i/>
          <w:sz w:val="22"/>
          <w:szCs w:val="22"/>
        </w:rPr>
        <w:t>ы</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xml:space="preserve">- </w:t>
      </w:r>
      <w:r>
        <w:rPr>
          <w:b/>
          <w:i/>
          <w:sz w:val="22"/>
          <w:szCs w:val="22"/>
        </w:rPr>
        <w:t xml:space="preserve">на </w:t>
      </w:r>
      <w:r w:rsidRPr="003D5C7D">
        <w:rPr>
          <w:b/>
          <w:i/>
          <w:sz w:val="22"/>
          <w:szCs w:val="22"/>
        </w:rPr>
        <w:t>49</w:t>
      </w:r>
      <w:r>
        <w:rPr>
          <w:b/>
          <w:i/>
          <w:sz w:val="22"/>
          <w:szCs w:val="22"/>
        </w:rPr>
        <w:t>33</w:t>
      </w:r>
      <w:r w:rsidRPr="003D5C7D">
        <w:rPr>
          <w:b/>
          <w:i/>
          <w:sz w:val="22"/>
          <w:szCs w:val="22"/>
        </w:rPr>
        <w:t>-</w:t>
      </w:r>
      <w:r>
        <w:rPr>
          <w:b/>
          <w:i/>
          <w:sz w:val="22"/>
          <w:szCs w:val="22"/>
        </w:rPr>
        <w:t>и</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xml:space="preserve">- </w:t>
      </w:r>
      <w:r>
        <w:rPr>
          <w:b/>
          <w:i/>
          <w:sz w:val="22"/>
          <w:szCs w:val="22"/>
        </w:rPr>
        <w:t xml:space="preserve">на </w:t>
      </w:r>
      <w:r w:rsidRPr="003D5C7D">
        <w:rPr>
          <w:b/>
          <w:i/>
          <w:sz w:val="22"/>
          <w:szCs w:val="22"/>
        </w:rPr>
        <w:t>5</w:t>
      </w:r>
      <w:r>
        <w:rPr>
          <w:b/>
          <w:i/>
          <w:sz w:val="22"/>
          <w:szCs w:val="22"/>
        </w:rPr>
        <w:t>115</w:t>
      </w:r>
      <w:r w:rsidRPr="003D5C7D">
        <w:rPr>
          <w:b/>
          <w:i/>
          <w:sz w:val="22"/>
          <w:szCs w:val="22"/>
        </w:rPr>
        <w:t>-</w:t>
      </w:r>
      <w:r>
        <w:rPr>
          <w:b/>
          <w:i/>
          <w:sz w:val="22"/>
          <w:szCs w:val="22"/>
        </w:rPr>
        <w:t>ы</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xml:space="preserve">- </w:t>
      </w:r>
      <w:r>
        <w:rPr>
          <w:b/>
          <w:i/>
          <w:sz w:val="22"/>
          <w:szCs w:val="22"/>
        </w:rPr>
        <w:t xml:space="preserve">на </w:t>
      </w:r>
      <w:r w:rsidRPr="003D5C7D">
        <w:rPr>
          <w:b/>
          <w:i/>
          <w:sz w:val="22"/>
          <w:szCs w:val="22"/>
        </w:rPr>
        <w:t>52</w:t>
      </w:r>
      <w:r>
        <w:rPr>
          <w:b/>
          <w:i/>
          <w:sz w:val="22"/>
          <w:szCs w:val="22"/>
        </w:rPr>
        <w:t>97</w:t>
      </w:r>
      <w:r w:rsidRPr="003D5C7D">
        <w:rPr>
          <w:b/>
          <w:i/>
          <w:sz w:val="22"/>
          <w:szCs w:val="22"/>
        </w:rPr>
        <w:t>-ой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xml:space="preserve">- </w:t>
      </w:r>
      <w:r>
        <w:rPr>
          <w:b/>
          <w:i/>
          <w:sz w:val="22"/>
          <w:szCs w:val="22"/>
        </w:rPr>
        <w:t xml:space="preserve">на </w:t>
      </w:r>
      <w:r w:rsidRPr="003D5C7D">
        <w:rPr>
          <w:b/>
          <w:i/>
          <w:sz w:val="22"/>
          <w:szCs w:val="22"/>
        </w:rPr>
        <w:t>54</w:t>
      </w:r>
      <w:r>
        <w:rPr>
          <w:b/>
          <w:i/>
          <w:sz w:val="22"/>
          <w:szCs w:val="22"/>
        </w:rPr>
        <w:t>79</w:t>
      </w:r>
      <w:r w:rsidRPr="003D5C7D">
        <w:rPr>
          <w:b/>
          <w:i/>
          <w:sz w:val="22"/>
          <w:szCs w:val="22"/>
        </w:rPr>
        <w:t>-ый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w:t>
      </w:r>
      <w:r w:rsidRPr="00442746">
        <w:rPr>
          <w:b/>
          <w:i/>
          <w:sz w:val="22"/>
          <w:szCs w:val="22"/>
        </w:rPr>
        <w:t>92</w:t>
      </w:r>
      <w:r w:rsidRPr="009501A5">
        <w:rPr>
          <w:b/>
          <w:i/>
          <w:sz w:val="22"/>
          <w:szCs w:val="22"/>
        </w:rPr>
        <w:t xml:space="preserve">% от номинальной стоимости каждой Облигации, что составляет </w:t>
      </w:r>
      <w:r w:rsidRPr="00442746">
        <w:rPr>
          <w:b/>
          <w:i/>
          <w:sz w:val="22"/>
          <w:szCs w:val="22"/>
        </w:rPr>
        <w:t>59</w:t>
      </w:r>
      <w:r>
        <w:rPr>
          <w:b/>
          <w:i/>
          <w:sz w:val="22"/>
          <w:szCs w:val="22"/>
        </w:rPr>
        <w:t>,</w:t>
      </w:r>
      <w:r w:rsidRPr="00442746">
        <w:rPr>
          <w:b/>
          <w:i/>
          <w:sz w:val="22"/>
          <w:szCs w:val="22"/>
        </w:rPr>
        <w:t>2</w:t>
      </w:r>
      <w:r w:rsidRPr="009501A5">
        <w:rPr>
          <w:b/>
          <w:i/>
          <w:sz w:val="22"/>
          <w:szCs w:val="22"/>
        </w:rPr>
        <w:t xml:space="preserve"> доллара США</w:t>
      </w:r>
      <w:r w:rsidRPr="003D5C7D">
        <w:rPr>
          <w:b/>
          <w:i/>
          <w:sz w:val="22"/>
          <w:szCs w:val="22"/>
        </w:rPr>
        <w:t>, но в сумме, не превышающей непогашенную ча</w:t>
      </w:r>
      <w:r>
        <w:rPr>
          <w:b/>
          <w:i/>
          <w:sz w:val="22"/>
          <w:szCs w:val="22"/>
        </w:rPr>
        <w:t>сть номинальной стоимости О</w:t>
      </w:r>
      <w:r w:rsidRPr="003D5C7D">
        <w:rPr>
          <w:b/>
          <w:i/>
          <w:sz w:val="22"/>
          <w:szCs w:val="22"/>
        </w:rPr>
        <w:t>блигаций выпуска.</w:t>
      </w:r>
    </w:p>
    <w:p w:rsidR="004108D5" w:rsidRPr="002D1DDE" w:rsidRDefault="004108D5" w:rsidP="00EA6CF7">
      <w:pPr>
        <w:adjustRightInd w:val="0"/>
        <w:ind w:firstLine="540"/>
        <w:jc w:val="both"/>
        <w:rPr>
          <w:b/>
          <w:i/>
          <w:sz w:val="22"/>
          <w:szCs w:val="22"/>
        </w:rPr>
      </w:pPr>
      <w:r w:rsidRPr="002D1DDE">
        <w:rPr>
          <w:b/>
          <w:i/>
          <w:sz w:val="22"/>
          <w:szCs w:val="22"/>
        </w:rPr>
        <w:t>Владелец Облигации имеет право на получение купонного дохода (процента от непогашенной части номинальной стоимости) по окончании каждого купонного периода, порядок определения размера которого указан в п. 9.3 Решения о выпуске, п. 9.1.2 Проспекта, а сроки выплаты в п. 9.4 Решения о выпуске, п. 9.1.2 Проспекта.</w:t>
      </w:r>
    </w:p>
    <w:p w:rsidR="004108D5" w:rsidRPr="002D1DDE" w:rsidRDefault="004108D5" w:rsidP="00EA6CF7">
      <w:pPr>
        <w:adjustRightInd w:val="0"/>
        <w:ind w:firstLine="540"/>
        <w:jc w:val="both"/>
        <w:rPr>
          <w:b/>
          <w:i/>
          <w:sz w:val="22"/>
          <w:szCs w:val="22"/>
        </w:rPr>
      </w:pPr>
      <w:r w:rsidRPr="002D1DDE">
        <w:rPr>
          <w:b/>
          <w:i/>
          <w:sz w:val="22"/>
          <w:szCs w:val="22"/>
        </w:rPr>
        <w:t>В случае ликвидации Эмитента владелец Облигации вправе получить причитающиеся денежные средства в порядке очередности, установленной в соответствии со статьей 64 Гражданского кодекса Российской Федерации.</w:t>
      </w:r>
    </w:p>
    <w:p w:rsidR="004108D5" w:rsidRPr="002D1DDE" w:rsidRDefault="004108D5" w:rsidP="00EA6CF7">
      <w:pPr>
        <w:adjustRightInd w:val="0"/>
        <w:ind w:firstLine="540"/>
        <w:jc w:val="both"/>
        <w:rPr>
          <w:b/>
          <w:i/>
          <w:sz w:val="22"/>
          <w:szCs w:val="22"/>
        </w:rPr>
      </w:pPr>
      <w:r w:rsidRPr="002D1DDE">
        <w:rPr>
          <w:b/>
          <w:i/>
          <w:sz w:val="22"/>
          <w:szCs w:val="22"/>
        </w:rPr>
        <w:t>Все задолженности Эмитента по Облигациям будут юридически равны и в равной степени обязательны к исполнению.</w:t>
      </w:r>
    </w:p>
    <w:p w:rsidR="004108D5" w:rsidRPr="002D1DDE" w:rsidRDefault="004108D5" w:rsidP="00EA6CF7">
      <w:pPr>
        <w:adjustRightInd w:val="0"/>
        <w:ind w:firstLine="540"/>
        <w:jc w:val="both"/>
        <w:rPr>
          <w:b/>
          <w:i/>
          <w:sz w:val="22"/>
          <w:szCs w:val="22"/>
        </w:rPr>
      </w:pPr>
      <w:r w:rsidRPr="002D1DDE">
        <w:rPr>
          <w:b/>
          <w:i/>
          <w:sz w:val="22"/>
          <w:szCs w:val="22"/>
        </w:rPr>
        <w:t>Эмитент обязуется обеспечить владельцам Облигаций возврат средств инвестирования в случае признания в соответствии с законодательством выпуска Облигаций недействительным.</w:t>
      </w:r>
    </w:p>
    <w:p w:rsidR="004108D5" w:rsidRDefault="004108D5" w:rsidP="00EA6CF7">
      <w:pPr>
        <w:adjustRightInd w:val="0"/>
        <w:ind w:firstLine="540"/>
        <w:jc w:val="both"/>
        <w:rPr>
          <w:b/>
          <w:bCs/>
          <w:i/>
          <w:iCs/>
          <w:sz w:val="22"/>
          <w:szCs w:val="22"/>
        </w:rPr>
      </w:pPr>
      <w:r w:rsidRPr="002D1DDE">
        <w:rPr>
          <w:b/>
          <w:bCs/>
          <w:i/>
          <w:iCs/>
          <w:sz w:val="22"/>
          <w:szCs w:val="22"/>
        </w:rPr>
        <w:t>Владелец Облигаций имеет право свободно продавать и иным образом отчуждать Облигации.</w:t>
      </w:r>
    </w:p>
    <w:p w:rsidR="004108D5" w:rsidRPr="002D1DDE" w:rsidRDefault="004108D5" w:rsidP="00EA6CF7">
      <w:pPr>
        <w:adjustRightInd w:val="0"/>
        <w:ind w:firstLine="540"/>
        <w:jc w:val="both"/>
        <w:rPr>
          <w:b/>
          <w:bCs/>
          <w:i/>
          <w:iCs/>
          <w:sz w:val="22"/>
          <w:szCs w:val="22"/>
        </w:rPr>
      </w:pPr>
      <w:r w:rsidRPr="002B5BE7">
        <w:rPr>
          <w:b/>
          <w:bCs/>
          <w:i/>
          <w:iCs/>
          <w:sz w:val="22"/>
          <w:szCs w:val="22"/>
        </w:rPr>
        <w:t xml:space="preserve">Владелец </w:t>
      </w:r>
      <w:r>
        <w:rPr>
          <w:b/>
          <w:bCs/>
          <w:i/>
          <w:iCs/>
          <w:sz w:val="22"/>
          <w:szCs w:val="22"/>
        </w:rPr>
        <w:t>О</w:t>
      </w:r>
      <w:r w:rsidRPr="002B5BE7">
        <w:rPr>
          <w:b/>
          <w:bCs/>
          <w:i/>
          <w:iCs/>
          <w:sz w:val="22"/>
          <w:szCs w:val="22"/>
        </w:rPr>
        <w:t>блигации имеет право требовать в соответствии с действующим законодательством досрочного</w:t>
      </w:r>
      <w:r>
        <w:rPr>
          <w:b/>
          <w:bCs/>
          <w:i/>
          <w:iCs/>
          <w:sz w:val="22"/>
          <w:szCs w:val="22"/>
        </w:rPr>
        <w:t xml:space="preserve"> </w:t>
      </w:r>
      <w:r w:rsidRPr="002B5BE7">
        <w:rPr>
          <w:b/>
          <w:bCs/>
          <w:i/>
          <w:iCs/>
          <w:sz w:val="22"/>
          <w:szCs w:val="22"/>
        </w:rPr>
        <w:t xml:space="preserve">погашения </w:t>
      </w:r>
      <w:r>
        <w:rPr>
          <w:b/>
          <w:bCs/>
          <w:i/>
          <w:iCs/>
          <w:sz w:val="22"/>
          <w:szCs w:val="22"/>
        </w:rPr>
        <w:t>О</w:t>
      </w:r>
      <w:r w:rsidRPr="002B5BE7">
        <w:rPr>
          <w:b/>
          <w:bCs/>
          <w:i/>
          <w:iCs/>
          <w:sz w:val="22"/>
          <w:szCs w:val="22"/>
        </w:rPr>
        <w:t>блигаций до наступления срока их погашения независимо от указания</w:t>
      </w:r>
      <w:r>
        <w:rPr>
          <w:b/>
          <w:bCs/>
          <w:i/>
          <w:iCs/>
          <w:sz w:val="22"/>
          <w:szCs w:val="22"/>
        </w:rPr>
        <w:t xml:space="preserve"> </w:t>
      </w:r>
      <w:r w:rsidRPr="002B5BE7">
        <w:rPr>
          <w:b/>
          <w:bCs/>
          <w:i/>
          <w:iCs/>
          <w:sz w:val="22"/>
          <w:szCs w:val="22"/>
        </w:rPr>
        <w:t xml:space="preserve">такого права в условиях выпуска </w:t>
      </w:r>
      <w:r>
        <w:rPr>
          <w:b/>
          <w:bCs/>
          <w:i/>
          <w:iCs/>
          <w:sz w:val="22"/>
          <w:szCs w:val="22"/>
        </w:rPr>
        <w:t>О</w:t>
      </w:r>
      <w:r w:rsidRPr="002B5BE7">
        <w:rPr>
          <w:b/>
          <w:bCs/>
          <w:i/>
          <w:iCs/>
          <w:sz w:val="22"/>
          <w:szCs w:val="22"/>
        </w:rPr>
        <w:t>блигаций в случае существенного нарушения условий</w:t>
      </w:r>
      <w:r>
        <w:rPr>
          <w:b/>
          <w:bCs/>
          <w:i/>
          <w:iCs/>
          <w:sz w:val="22"/>
          <w:szCs w:val="22"/>
        </w:rPr>
        <w:t xml:space="preserve"> </w:t>
      </w:r>
      <w:r w:rsidRPr="002B5BE7">
        <w:rPr>
          <w:b/>
          <w:bCs/>
          <w:i/>
          <w:iCs/>
          <w:sz w:val="22"/>
          <w:szCs w:val="22"/>
        </w:rPr>
        <w:t xml:space="preserve">исполнения обязательств по </w:t>
      </w:r>
      <w:r>
        <w:rPr>
          <w:b/>
          <w:bCs/>
          <w:i/>
          <w:iCs/>
          <w:sz w:val="22"/>
          <w:szCs w:val="22"/>
        </w:rPr>
        <w:t>О</w:t>
      </w:r>
      <w:r w:rsidRPr="002B5BE7">
        <w:rPr>
          <w:b/>
          <w:bCs/>
          <w:i/>
          <w:iCs/>
          <w:sz w:val="22"/>
          <w:szCs w:val="22"/>
        </w:rPr>
        <w:t>блигациям или в иных случаях, предусмотренных</w:t>
      </w:r>
      <w:r>
        <w:rPr>
          <w:b/>
          <w:bCs/>
          <w:i/>
          <w:iCs/>
          <w:sz w:val="22"/>
          <w:szCs w:val="22"/>
        </w:rPr>
        <w:t xml:space="preserve"> </w:t>
      </w:r>
      <w:r w:rsidRPr="002B5BE7">
        <w:rPr>
          <w:b/>
          <w:bCs/>
          <w:i/>
          <w:iCs/>
          <w:sz w:val="22"/>
          <w:szCs w:val="22"/>
        </w:rPr>
        <w:t>законодательством, а также</w:t>
      </w:r>
      <w:r>
        <w:rPr>
          <w:b/>
          <w:bCs/>
          <w:i/>
          <w:iCs/>
          <w:sz w:val="22"/>
          <w:szCs w:val="22"/>
        </w:rPr>
        <w:t xml:space="preserve"> </w:t>
      </w:r>
      <w:r w:rsidRPr="002B5BE7">
        <w:rPr>
          <w:b/>
          <w:bCs/>
          <w:i/>
          <w:iCs/>
          <w:sz w:val="22"/>
          <w:szCs w:val="22"/>
        </w:rPr>
        <w:t xml:space="preserve">право на участие в общих собраниях владельцев </w:t>
      </w:r>
      <w:r>
        <w:rPr>
          <w:b/>
          <w:bCs/>
          <w:i/>
          <w:iCs/>
          <w:sz w:val="22"/>
          <w:szCs w:val="22"/>
        </w:rPr>
        <w:t>О</w:t>
      </w:r>
      <w:r w:rsidRPr="002B5BE7">
        <w:rPr>
          <w:b/>
          <w:bCs/>
          <w:i/>
          <w:iCs/>
          <w:sz w:val="22"/>
          <w:szCs w:val="22"/>
        </w:rPr>
        <w:t>блигаций с правом голоса по вопросам,</w:t>
      </w:r>
      <w:r>
        <w:rPr>
          <w:b/>
          <w:bCs/>
          <w:i/>
          <w:iCs/>
          <w:sz w:val="22"/>
          <w:szCs w:val="22"/>
        </w:rPr>
        <w:t xml:space="preserve"> </w:t>
      </w:r>
      <w:r w:rsidRPr="002B5BE7">
        <w:rPr>
          <w:b/>
          <w:bCs/>
          <w:i/>
          <w:iCs/>
          <w:sz w:val="22"/>
          <w:szCs w:val="22"/>
        </w:rPr>
        <w:t>поставленным на голосование, в соответствии с действующим законодательством, в т.ч.</w:t>
      </w:r>
      <w:r>
        <w:rPr>
          <w:b/>
          <w:bCs/>
          <w:i/>
          <w:iCs/>
          <w:sz w:val="22"/>
          <w:szCs w:val="22"/>
        </w:rPr>
        <w:t xml:space="preserve"> </w:t>
      </w:r>
      <w:r w:rsidRPr="002B5BE7">
        <w:rPr>
          <w:b/>
          <w:bCs/>
          <w:i/>
          <w:iCs/>
          <w:sz w:val="22"/>
          <w:szCs w:val="22"/>
        </w:rPr>
        <w:t xml:space="preserve">с правом на избрание представителя владельцев </w:t>
      </w:r>
      <w:r>
        <w:rPr>
          <w:b/>
          <w:bCs/>
          <w:i/>
          <w:iCs/>
          <w:sz w:val="22"/>
          <w:szCs w:val="22"/>
        </w:rPr>
        <w:t>О</w:t>
      </w:r>
      <w:r w:rsidRPr="002B5BE7">
        <w:rPr>
          <w:b/>
          <w:bCs/>
          <w:i/>
          <w:iCs/>
          <w:sz w:val="22"/>
          <w:szCs w:val="22"/>
        </w:rPr>
        <w:t>блигаций, в т.ч. взамен ранее</w:t>
      </w:r>
      <w:r>
        <w:rPr>
          <w:b/>
          <w:bCs/>
          <w:i/>
          <w:iCs/>
          <w:sz w:val="22"/>
          <w:szCs w:val="22"/>
        </w:rPr>
        <w:t xml:space="preserve"> </w:t>
      </w:r>
      <w:r w:rsidRPr="002B5BE7">
        <w:rPr>
          <w:b/>
          <w:bCs/>
          <w:i/>
          <w:iCs/>
          <w:sz w:val="22"/>
          <w:szCs w:val="22"/>
        </w:rPr>
        <w:t xml:space="preserve">определенного </w:t>
      </w:r>
      <w:r>
        <w:rPr>
          <w:b/>
          <w:bCs/>
          <w:i/>
          <w:iCs/>
          <w:sz w:val="22"/>
          <w:szCs w:val="22"/>
        </w:rPr>
        <w:t>Э</w:t>
      </w:r>
      <w:r w:rsidRPr="002B5BE7">
        <w:rPr>
          <w:b/>
          <w:bCs/>
          <w:i/>
          <w:iCs/>
          <w:sz w:val="22"/>
          <w:szCs w:val="22"/>
        </w:rPr>
        <w:t xml:space="preserve">митентом </w:t>
      </w:r>
      <w:r>
        <w:rPr>
          <w:b/>
          <w:bCs/>
          <w:i/>
          <w:iCs/>
          <w:sz w:val="22"/>
          <w:szCs w:val="22"/>
        </w:rPr>
        <w:t>О</w:t>
      </w:r>
      <w:r w:rsidRPr="002B5BE7">
        <w:rPr>
          <w:b/>
          <w:bCs/>
          <w:i/>
          <w:iCs/>
          <w:sz w:val="22"/>
          <w:szCs w:val="22"/>
        </w:rPr>
        <w:t xml:space="preserve">блигаций (если он был определен </w:t>
      </w:r>
      <w:r>
        <w:rPr>
          <w:b/>
          <w:bCs/>
          <w:i/>
          <w:iCs/>
          <w:sz w:val="22"/>
          <w:szCs w:val="22"/>
        </w:rPr>
        <w:t>Э</w:t>
      </w:r>
      <w:r w:rsidRPr="002B5BE7">
        <w:rPr>
          <w:b/>
          <w:bCs/>
          <w:i/>
          <w:iCs/>
          <w:sz w:val="22"/>
          <w:szCs w:val="22"/>
        </w:rPr>
        <w:t>митентом) или взамен</w:t>
      </w:r>
      <w:r>
        <w:rPr>
          <w:b/>
          <w:bCs/>
          <w:i/>
          <w:iCs/>
          <w:sz w:val="22"/>
          <w:szCs w:val="22"/>
        </w:rPr>
        <w:t xml:space="preserve"> </w:t>
      </w:r>
      <w:r w:rsidRPr="002B5BE7">
        <w:rPr>
          <w:b/>
          <w:bCs/>
          <w:i/>
          <w:iCs/>
          <w:sz w:val="22"/>
          <w:szCs w:val="22"/>
        </w:rPr>
        <w:t xml:space="preserve">ранее избранного общим собранием владельцев </w:t>
      </w:r>
      <w:r>
        <w:rPr>
          <w:b/>
          <w:bCs/>
          <w:i/>
          <w:iCs/>
          <w:sz w:val="22"/>
          <w:szCs w:val="22"/>
        </w:rPr>
        <w:t>О</w:t>
      </w:r>
      <w:r w:rsidRPr="002B5BE7">
        <w:rPr>
          <w:b/>
          <w:bCs/>
          <w:i/>
          <w:iCs/>
          <w:sz w:val="22"/>
          <w:szCs w:val="22"/>
        </w:rPr>
        <w:t>блигаций. Правом голоса на общем</w:t>
      </w:r>
      <w:r>
        <w:rPr>
          <w:b/>
          <w:bCs/>
          <w:i/>
          <w:iCs/>
          <w:sz w:val="22"/>
          <w:szCs w:val="22"/>
        </w:rPr>
        <w:t xml:space="preserve"> </w:t>
      </w:r>
      <w:r w:rsidRPr="002B5BE7">
        <w:rPr>
          <w:b/>
          <w:bCs/>
          <w:i/>
          <w:iCs/>
          <w:sz w:val="22"/>
          <w:szCs w:val="22"/>
        </w:rPr>
        <w:t xml:space="preserve">собрании владельцев </w:t>
      </w:r>
      <w:r>
        <w:rPr>
          <w:b/>
          <w:bCs/>
          <w:i/>
          <w:iCs/>
          <w:sz w:val="22"/>
          <w:szCs w:val="22"/>
        </w:rPr>
        <w:t>О</w:t>
      </w:r>
      <w:r w:rsidRPr="002B5BE7">
        <w:rPr>
          <w:b/>
          <w:bCs/>
          <w:i/>
          <w:iCs/>
          <w:sz w:val="22"/>
          <w:szCs w:val="22"/>
        </w:rPr>
        <w:t>блигаций по вопросам, поставленным на голосование, обладают</w:t>
      </w:r>
      <w:r>
        <w:rPr>
          <w:b/>
          <w:bCs/>
          <w:i/>
          <w:iCs/>
          <w:sz w:val="22"/>
          <w:szCs w:val="22"/>
        </w:rPr>
        <w:t xml:space="preserve"> </w:t>
      </w:r>
      <w:r w:rsidRPr="002B5BE7">
        <w:rPr>
          <w:b/>
          <w:bCs/>
          <w:i/>
          <w:iCs/>
          <w:sz w:val="22"/>
          <w:szCs w:val="22"/>
        </w:rPr>
        <w:t xml:space="preserve">все владельцы </w:t>
      </w:r>
      <w:r>
        <w:rPr>
          <w:b/>
          <w:bCs/>
          <w:i/>
          <w:iCs/>
          <w:sz w:val="22"/>
          <w:szCs w:val="22"/>
        </w:rPr>
        <w:t>О</w:t>
      </w:r>
      <w:r w:rsidRPr="002B5BE7">
        <w:rPr>
          <w:b/>
          <w:bCs/>
          <w:i/>
          <w:iCs/>
          <w:sz w:val="22"/>
          <w:szCs w:val="22"/>
        </w:rPr>
        <w:t>блигаций соответствующего выпуска, за исключением случаев,</w:t>
      </w:r>
      <w:r>
        <w:rPr>
          <w:b/>
          <w:bCs/>
          <w:i/>
          <w:iCs/>
          <w:sz w:val="22"/>
          <w:szCs w:val="22"/>
        </w:rPr>
        <w:t xml:space="preserve"> </w:t>
      </w:r>
      <w:r w:rsidRPr="002B5BE7">
        <w:rPr>
          <w:b/>
          <w:bCs/>
          <w:i/>
          <w:iCs/>
          <w:sz w:val="22"/>
          <w:szCs w:val="22"/>
        </w:rPr>
        <w:t>установленных действующим законодательством Р</w:t>
      </w:r>
      <w:r>
        <w:rPr>
          <w:b/>
          <w:bCs/>
          <w:i/>
          <w:iCs/>
          <w:sz w:val="22"/>
          <w:szCs w:val="22"/>
        </w:rPr>
        <w:t xml:space="preserve">оссийской </w:t>
      </w:r>
      <w:r w:rsidRPr="002B5BE7">
        <w:rPr>
          <w:b/>
          <w:bCs/>
          <w:i/>
          <w:iCs/>
          <w:sz w:val="22"/>
          <w:szCs w:val="22"/>
        </w:rPr>
        <w:t>Ф</w:t>
      </w:r>
      <w:r>
        <w:rPr>
          <w:b/>
          <w:bCs/>
          <w:i/>
          <w:iCs/>
          <w:sz w:val="22"/>
          <w:szCs w:val="22"/>
        </w:rPr>
        <w:t>едерации</w:t>
      </w:r>
      <w:r w:rsidRPr="002B5BE7">
        <w:rPr>
          <w:b/>
          <w:bCs/>
          <w:i/>
          <w:iCs/>
          <w:sz w:val="22"/>
          <w:szCs w:val="22"/>
        </w:rPr>
        <w:t>.</w:t>
      </w:r>
    </w:p>
    <w:p w:rsidR="004108D5" w:rsidRPr="002D1DDE" w:rsidRDefault="004108D5" w:rsidP="00EA6CF7">
      <w:pPr>
        <w:adjustRightInd w:val="0"/>
        <w:ind w:firstLine="540"/>
        <w:jc w:val="both"/>
        <w:rPr>
          <w:b/>
          <w:i/>
          <w:sz w:val="22"/>
          <w:szCs w:val="22"/>
        </w:rPr>
      </w:pPr>
      <w:r w:rsidRPr="002D1DDE">
        <w:rPr>
          <w:b/>
          <w:i/>
          <w:sz w:val="22"/>
          <w:szCs w:val="22"/>
        </w:rPr>
        <w:t>Владелец Облигаций вправе осуществлять иные права, предусмотренные законодательством Российской Федерации.</w:t>
      </w:r>
    </w:p>
    <w:p w:rsidR="004108D5" w:rsidRPr="002D1DDE" w:rsidRDefault="004108D5" w:rsidP="00EA6CF7">
      <w:pPr>
        <w:adjustRightInd w:val="0"/>
        <w:ind w:firstLine="540"/>
        <w:jc w:val="both"/>
        <w:rPr>
          <w:b/>
          <w:i/>
          <w:sz w:val="22"/>
          <w:szCs w:val="22"/>
        </w:rPr>
      </w:pPr>
      <w:r w:rsidRPr="002D1DDE">
        <w:rPr>
          <w:b/>
          <w:i/>
          <w:sz w:val="22"/>
          <w:szCs w:val="22"/>
        </w:rPr>
        <w:t>Эмитент обязуется обеспечить права владельцев Облигаций при соблюдении ими установленного законодательством Российской Федерации порядка осуществления этих прав.</w:t>
      </w:r>
    </w:p>
    <w:p w:rsidR="004108D5" w:rsidRPr="002D1DDE" w:rsidRDefault="004108D5" w:rsidP="00EA6CF7">
      <w:pPr>
        <w:adjustRightInd w:val="0"/>
        <w:ind w:firstLine="540"/>
        <w:jc w:val="both"/>
        <w:rPr>
          <w:b/>
          <w:bCs/>
          <w:i/>
          <w:iCs/>
          <w:sz w:val="22"/>
          <w:szCs w:val="22"/>
        </w:rPr>
      </w:pPr>
      <w:r w:rsidRPr="002D1DDE">
        <w:rPr>
          <w:b/>
          <w:bCs/>
          <w:i/>
          <w:iCs/>
          <w:sz w:val="22"/>
          <w:szCs w:val="22"/>
        </w:rPr>
        <w:t>Данный выпуск Облигаций не является выпуском Облигаций с обеспечением.</w:t>
      </w:r>
    </w:p>
    <w:p w:rsidR="004108D5" w:rsidRPr="002D1DDE" w:rsidRDefault="004108D5" w:rsidP="00EA6CF7">
      <w:pPr>
        <w:widowControl w:val="0"/>
        <w:adjustRightInd w:val="0"/>
        <w:ind w:firstLine="540"/>
        <w:jc w:val="both"/>
        <w:rPr>
          <w:b/>
          <w:bCs/>
          <w:sz w:val="22"/>
          <w:szCs w:val="22"/>
          <w:lang w:eastAsia="ru-RU"/>
        </w:rPr>
      </w:pPr>
    </w:p>
    <w:p w:rsidR="004108D5" w:rsidRPr="002D1DDE" w:rsidRDefault="004108D5" w:rsidP="00A644C0">
      <w:pPr>
        <w:widowControl w:val="0"/>
        <w:adjustRightInd w:val="0"/>
        <w:ind w:firstLine="540"/>
        <w:rPr>
          <w:b/>
          <w:bCs/>
          <w:sz w:val="22"/>
          <w:szCs w:val="22"/>
          <w:lang w:eastAsia="ru-RU"/>
        </w:rPr>
      </w:pPr>
      <w:r w:rsidRPr="002D1DDE">
        <w:rPr>
          <w:b/>
          <w:bCs/>
          <w:sz w:val="22"/>
          <w:szCs w:val="22"/>
          <w:lang w:eastAsia="ru-RU"/>
        </w:rPr>
        <w:t xml:space="preserve">8. </w:t>
      </w:r>
      <w:r w:rsidRPr="006C2E9B">
        <w:rPr>
          <w:b/>
          <w:bCs/>
          <w:sz w:val="22"/>
          <w:szCs w:val="22"/>
          <w:lang w:eastAsia="ru-RU"/>
        </w:rPr>
        <w:t>Способ и срок размещения ценных бумаг</w:t>
      </w:r>
      <w:r w:rsidRPr="002D1DDE">
        <w:rPr>
          <w:b/>
          <w:bCs/>
          <w:sz w:val="22"/>
          <w:szCs w:val="22"/>
          <w:lang w:eastAsia="ru-RU"/>
        </w:rPr>
        <w:t xml:space="preserve"> </w:t>
      </w:r>
    </w:p>
    <w:p w:rsidR="004108D5" w:rsidRPr="002D1DDE" w:rsidRDefault="004108D5" w:rsidP="00EA6CF7">
      <w:pPr>
        <w:ind w:firstLine="540"/>
        <w:jc w:val="both"/>
        <w:rPr>
          <w:b/>
          <w:bCs/>
          <w:sz w:val="22"/>
          <w:szCs w:val="22"/>
        </w:rPr>
      </w:pPr>
    </w:p>
    <w:p w:rsidR="004108D5" w:rsidRPr="002D1DDE" w:rsidRDefault="004108D5" w:rsidP="00EA6CF7">
      <w:pPr>
        <w:ind w:firstLine="540"/>
        <w:jc w:val="both"/>
        <w:rPr>
          <w:b/>
          <w:bCs/>
          <w:sz w:val="22"/>
          <w:szCs w:val="22"/>
        </w:rPr>
      </w:pPr>
      <w:r w:rsidRPr="002D1DDE">
        <w:rPr>
          <w:b/>
          <w:bCs/>
          <w:sz w:val="22"/>
          <w:szCs w:val="22"/>
        </w:rPr>
        <w:t xml:space="preserve">Способ размещения ценных бумаг: </w:t>
      </w:r>
    </w:p>
    <w:p w:rsidR="004108D5" w:rsidRPr="002D1DDE" w:rsidRDefault="004108D5" w:rsidP="00EA6CF7">
      <w:pPr>
        <w:adjustRightInd w:val="0"/>
        <w:ind w:firstLine="540"/>
        <w:jc w:val="both"/>
        <w:rPr>
          <w:sz w:val="22"/>
          <w:szCs w:val="22"/>
        </w:rPr>
      </w:pPr>
      <w:r w:rsidRPr="002D1DDE">
        <w:rPr>
          <w:b/>
          <w:i/>
          <w:sz w:val="22"/>
          <w:szCs w:val="22"/>
        </w:rPr>
        <w:t>закрытая подписка.</w:t>
      </w:r>
    </w:p>
    <w:p w:rsidR="004108D5" w:rsidRPr="002D1DDE" w:rsidRDefault="004108D5" w:rsidP="00EA6CF7">
      <w:pPr>
        <w:adjustRightInd w:val="0"/>
        <w:ind w:firstLine="540"/>
        <w:jc w:val="both"/>
        <w:rPr>
          <w:sz w:val="22"/>
          <w:szCs w:val="22"/>
        </w:rPr>
      </w:pPr>
      <w:r w:rsidRPr="002D1DDE">
        <w:rPr>
          <w:sz w:val="22"/>
          <w:szCs w:val="22"/>
        </w:rPr>
        <w:t>Круг потенциальных приобретателей ценных бумаг:</w:t>
      </w:r>
    </w:p>
    <w:p w:rsidR="004108D5" w:rsidRPr="002D1DDE" w:rsidRDefault="004108D5" w:rsidP="00EA6CF7">
      <w:pPr>
        <w:adjustRightInd w:val="0"/>
        <w:ind w:firstLine="540"/>
        <w:jc w:val="both"/>
        <w:rPr>
          <w:b/>
          <w:i/>
          <w:sz w:val="22"/>
          <w:szCs w:val="22"/>
        </w:rPr>
      </w:pPr>
      <w:r w:rsidRPr="002D1DDE">
        <w:rPr>
          <w:b/>
          <w:i/>
          <w:sz w:val="22"/>
          <w:szCs w:val="22"/>
        </w:rPr>
        <w:t>Российская Федерация в лице Минфина России (ОГРН: 1037739085636).</w:t>
      </w:r>
    </w:p>
    <w:p w:rsidR="004108D5" w:rsidRPr="002D1DDE" w:rsidRDefault="004108D5" w:rsidP="00EA6CF7">
      <w:pPr>
        <w:widowControl w:val="0"/>
        <w:adjustRightInd w:val="0"/>
        <w:ind w:firstLine="540"/>
        <w:jc w:val="both"/>
        <w:rPr>
          <w:sz w:val="22"/>
          <w:szCs w:val="22"/>
          <w:lang w:eastAsia="ru-RU"/>
        </w:rPr>
      </w:pPr>
    </w:p>
    <w:p w:rsidR="004108D5" w:rsidRPr="002D1DDE" w:rsidRDefault="004108D5" w:rsidP="00EA6CF7">
      <w:pPr>
        <w:ind w:firstLine="540"/>
        <w:jc w:val="both"/>
        <w:rPr>
          <w:b/>
          <w:bCs/>
          <w:sz w:val="22"/>
          <w:szCs w:val="22"/>
        </w:rPr>
      </w:pPr>
      <w:r w:rsidRPr="002D1DDE">
        <w:rPr>
          <w:b/>
          <w:bCs/>
          <w:sz w:val="22"/>
          <w:szCs w:val="22"/>
        </w:rPr>
        <w:t>Срок размещения ценных бумаг:</w:t>
      </w:r>
    </w:p>
    <w:p w:rsidR="004108D5" w:rsidRPr="002D1DDE" w:rsidRDefault="004108D5" w:rsidP="00EA6CF7">
      <w:pPr>
        <w:adjustRightInd w:val="0"/>
        <w:ind w:firstLine="540"/>
        <w:jc w:val="both"/>
        <w:rPr>
          <w:b/>
          <w:bCs/>
          <w:i/>
          <w:iCs/>
          <w:sz w:val="22"/>
          <w:szCs w:val="22"/>
        </w:rPr>
      </w:pPr>
      <w:r w:rsidRPr="002D1DDE">
        <w:rPr>
          <w:b/>
          <w:bCs/>
          <w:i/>
          <w:iCs/>
          <w:sz w:val="22"/>
          <w:szCs w:val="22"/>
        </w:rPr>
        <w:t>Размещение Облигаций начинается только после государственной регистрации их выпуска. Размещение Облигаций начинается не ранее даты, с которой Эмитент предоставит доступ к Проспекту.</w:t>
      </w:r>
    </w:p>
    <w:p w:rsidR="004108D5" w:rsidRPr="002D1DDE" w:rsidRDefault="004108D5" w:rsidP="00EA6CF7">
      <w:pPr>
        <w:adjustRightInd w:val="0"/>
        <w:ind w:firstLine="540"/>
        <w:jc w:val="both"/>
        <w:rPr>
          <w:b/>
          <w:i/>
          <w:sz w:val="22"/>
          <w:szCs w:val="22"/>
        </w:rPr>
      </w:pPr>
      <w:r w:rsidRPr="002D1DDE">
        <w:rPr>
          <w:b/>
          <w:i/>
          <w:sz w:val="22"/>
          <w:szCs w:val="22"/>
        </w:rPr>
        <w:t>Сообщение о государственной регистрации выпуска Облигаций и о порядке доступа к информации, содержащейся в Проспекте и в Решении о выпуске, публикуется Эмитентом в порядке и сроки, указанные в п. 11 Решения о выпуске и п. 2.9 Проспекта.</w:t>
      </w:r>
    </w:p>
    <w:p w:rsidR="004108D5" w:rsidRPr="002D1DDE" w:rsidRDefault="004108D5" w:rsidP="00EA6CF7">
      <w:pPr>
        <w:adjustRightInd w:val="0"/>
        <w:ind w:firstLine="540"/>
        <w:jc w:val="both"/>
        <w:rPr>
          <w:b/>
          <w:i/>
          <w:sz w:val="22"/>
          <w:szCs w:val="22"/>
        </w:rPr>
      </w:pPr>
      <w:r w:rsidRPr="002D1DDE">
        <w:rPr>
          <w:b/>
          <w:i/>
          <w:sz w:val="22"/>
          <w:szCs w:val="22"/>
        </w:rPr>
        <w:t>Дата начала размещения Облигаций устанавливается единоличным исполнительным органом Эмитента.</w:t>
      </w:r>
    </w:p>
    <w:p w:rsidR="004108D5" w:rsidRPr="002D1DDE" w:rsidRDefault="004108D5" w:rsidP="00EA6CF7">
      <w:pPr>
        <w:adjustRightInd w:val="0"/>
        <w:ind w:firstLine="540"/>
        <w:jc w:val="both"/>
        <w:rPr>
          <w:b/>
          <w:i/>
          <w:sz w:val="22"/>
          <w:szCs w:val="22"/>
        </w:rPr>
      </w:pPr>
      <w:r w:rsidRPr="002D1DDE">
        <w:rPr>
          <w:b/>
          <w:i/>
          <w:sz w:val="22"/>
          <w:szCs w:val="22"/>
        </w:rPr>
        <w:t>Сообщение о дате начала размещения Облигаций раскрывается Эмитентом путем опубликования сообщения в сроки и порядке, предусмотренные пунктом 11 Решения о выпуске и пунктом 2.9 Проспекта.</w:t>
      </w:r>
    </w:p>
    <w:p w:rsidR="004108D5" w:rsidRPr="002D1DDE" w:rsidRDefault="004108D5" w:rsidP="00EA6CF7">
      <w:pPr>
        <w:adjustRightInd w:val="0"/>
        <w:ind w:firstLine="540"/>
        <w:jc w:val="both"/>
        <w:rPr>
          <w:b/>
          <w:i/>
          <w:sz w:val="22"/>
          <w:szCs w:val="22"/>
        </w:rPr>
      </w:pPr>
      <w:r w:rsidRPr="002D1DDE">
        <w:rPr>
          <w:b/>
          <w:i/>
          <w:sz w:val="22"/>
          <w:szCs w:val="22"/>
        </w:rPr>
        <w:t>Дата начала размещения Облигаций может быть изменена решением единоличного исполнительного</w:t>
      </w:r>
      <w:r w:rsidRPr="002D1DDE" w:rsidDel="00777D74">
        <w:rPr>
          <w:b/>
          <w:i/>
          <w:sz w:val="22"/>
          <w:szCs w:val="22"/>
        </w:rPr>
        <w:t xml:space="preserve"> </w:t>
      </w:r>
      <w:r w:rsidRPr="002D1DDE">
        <w:rPr>
          <w:b/>
          <w:i/>
          <w:sz w:val="22"/>
          <w:szCs w:val="22"/>
        </w:rPr>
        <w:t>органа управления Эмитента, при условии соблюдения требований к порядку раскрытия информации об изменении даты начала размещения Облигаций, определенному законодательством Российской Федерации, Решением о выпуске и Проспектом.</w:t>
      </w:r>
    </w:p>
    <w:p w:rsidR="004108D5" w:rsidRPr="002D1DDE" w:rsidRDefault="004108D5" w:rsidP="00EA6CF7">
      <w:pPr>
        <w:adjustRightInd w:val="0"/>
        <w:ind w:firstLine="540"/>
        <w:jc w:val="both"/>
        <w:rPr>
          <w:b/>
          <w:i/>
          <w:sz w:val="22"/>
          <w:szCs w:val="22"/>
        </w:rPr>
      </w:pPr>
      <w:r w:rsidRPr="002D1DDE">
        <w:rPr>
          <w:b/>
          <w:i/>
          <w:sz w:val="22"/>
          <w:szCs w:val="22"/>
        </w:rPr>
        <w:t>В случае принятия Эмитентом решения об изменении даты начала размещения ценных бумаг, раскрытой в порядке, предусмотренном выше, Эмитент обязан опубликовать сообщение об изменении даты начала размещения ценных бумаг в сроки и порядке, предусмотренные пунктом 11 Решения о выпуске и пунктом 2.9 Проспекта.</w:t>
      </w:r>
    </w:p>
    <w:p w:rsidR="004108D5" w:rsidRPr="002D1DDE" w:rsidRDefault="004108D5" w:rsidP="00EA6CF7">
      <w:pPr>
        <w:adjustRightInd w:val="0"/>
        <w:ind w:firstLine="540"/>
        <w:jc w:val="both"/>
        <w:rPr>
          <w:b/>
          <w:i/>
          <w:sz w:val="22"/>
          <w:szCs w:val="22"/>
        </w:rPr>
      </w:pPr>
    </w:p>
    <w:p w:rsidR="004108D5" w:rsidRPr="002D1DDE" w:rsidRDefault="004108D5" w:rsidP="00EA6CF7">
      <w:pPr>
        <w:adjustRightInd w:val="0"/>
        <w:ind w:firstLine="540"/>
        <w:jc w:val="both"/>
        <w:rPr>
          <w:b/>
          <w:i/>
          <w:sz w:val="22"/>
          <w:szCs w:val="22"/>
        </w:rPr>
      </w:pPr>
      <w:r w:rsidRPr="002D1DDE">
        <w:rPr>
          <w:b/>
          <w:i/>
          <w:sz w:val="22"/>
          <w:szCs w:val="22"/>
        </w:rPr>
        <w:t>Дата окончания размещения, или порядок ее определения:</w:t>
      </w:r>
    </w:p>
    <w:p w:rsidR="004108D5" w:rsidRPr="002D1DDE" w:rsidRDefault="004108D5" w:rsidP="00EA6CF7">
      <w:pPr>
        <w:adjustRightInd w:val="0"/>
        <w:ind w:firstLine="540"/>
        <w:jc w:val="both"/>
        <w:rPr>
          <w:b/>
          <w:i/>
          <w:sz w:val="22"/>
          <w:szCs w:val="22"/>
        </w:rPr>
      </w:pPr>
      <w:r w:rsidRPr="002D1DDE">
        <w:rPr>
          <w:b/>
          <w:i/>
          <w:sz w:val="22"/>
          <w:szCs w:val="22"/>
        </w:rPr>
        <w:t xml:space="preserve">Датой окончания размещения Облигаций является более ранняя из следующих дат: </w:t>
      </w:r>
    </w:p>
    <w:p w:rsidR="004108D5" w:rsidRPr="002D1DDE" w:rsidRDefault="004108D5" w:rsidP="00EA6CF7">
      <w:pPr>
        <w:adjustRightInd w:val="0"/>
        <w:ind w:firstLine="540"/>
        <w:jc w:val="both"/>
        <w:rPr>
          <w:b/>
          <w:i/>
          <w:sz w:val="22"/>
          <w:szCs w:val="22"/>
        </w:rPr>
      </w:pPr>
      <w:r>
        <w:rPr>
          <w:b/>
          <w:i/>
          <w:sz w:val="22"/>
          <w:szCs w:val="22"/>
        </w:rPr>
        <w:t>а</w:t>
      </w:r>
      <w:r w:rsidRPr="002D1DDE">
        <w:rPr>
          <w:b/>
          <w:i/>
          <w:sz w:val="22"/>
          <w:szCs w:val="22"/>
        </w:rPr>
        <w:t>) дата размещения последней Облиг</w:t>
      </w:r>
      <w:r>
        <w:rPr>
          <w:b/>
          <w:i/>
          <w:sz w:val="22"/>
          <w:szCs w:val="22"/>
        </w:rPr>
        <w:t>ации;</w:t>
      </w:r>
    </w:p>
    <w:p w:rsidR="004108D5" w:rsidRPr="002D1DDE" w:rsidRDefault="004108D5" w:rsidP="00EA6CF7">
      <w:pPr>
        <w:adjustRightInd w:val="0"/>
        <w:ind w:firstLine="540"/>
        <w:jc w:val="both"/>
        <w:rPr>
          <w:b/>
          <w:i/>
          <w:sz w:val="22"/>
          <w:szCs w:val="22"/>
        </w:rPr>
      </w:pPr>
      <w:r>
        <w:rPr>
          <w:b/>
          <w:i/>
          <w:sz w:val="22"/>
          <w:szCs w:val="22"/>
        </w:rPr>
        <w:t>б</w:t>
      </w:r>
      <w:r w:rsidRPr="002D1DDE">
        <w:rPr>
          <w:b/>
          <w:i/>
          <w:sz w:val="22"/>
          <w:szCs w:val="22"/>
        </w:rPr>
        <w:t xml:space="preserve">) </w:t>
      </w:r>
      <w:r>
        <w:rPr>
          <w:b/>
          <w:i/>
          <w:sz w:val="22"/>
          <w:szCs w:val="22"/>
        </w:rPr>
        <w:t>1</w:t>
      </w:r>
      <w:r w:rsidRPr="002D1DDE">
        <w:rPr>
          <w:b/>
          <w:i/>
          <w:sz w:val="22"/>
          <w:szCs w:val="22"/>
        </w:rPr>
        <w:t xml:space="preserve"> (</w:t>
      </w:r>
      <w:r>
        <w:rPr>
          <w:b/>
          <w:i/>
          <w:sz w:val="22"/>
          <w:szCs w:val="22"/>
        </w:rPr>
        <w:t>Один</w:t>
      </w:r>
      <w:r w:rsidRPr="002D1DDE">
        <w:rPr>
          <w:b/>
          <w:i/>
          <w:sz w:val="22"/>
          <w:szCs w:val="22"/>
        </w:rPr>
        <w:t xml:space="preserve">) </w:t>
      </w:r>
      <w:r>
        <w:rPr>
          <w:b/>
          <w:i/>
          <w:sz w:val="22"/>
          <w:szCs w:val="22"/>
        </w:rPr>
        <w:t>год</w:t>
      </w:r>
      <w:r w:rsidRPr="002D1DDE">
        <w:rPr>
          <w:b/>
          <w:i/>
          <w:sz w:val="22"/>
          <w:szCs w:val="22"/>
        </w:rPr>
        <w:t xml:space="preserve"> с даты государственной регистрации выпуска Облигаций</w:t>
      </w:r>
      <w:r>
        <w:rPr>
          <w:b/>
          <w:i/>
          <w:sz w:val="22"/>
          <w:szCs w:val="22"/>
        </w:rPr>
        <w:t>.</w:t>
      </w:r>
      <w:r w:rsidRPr="002D1DDE">
        <w:rPr>
          <w:b/>
          <w:i/>
          <w:sz w:val="22"/>
          <w:szCs w:val="22"/>
        </w:rPr>
        <w:t xml:space="preserve"> </w:t>
      </w:r>
    </w:p>
    <w:p w:rsidR="004108D5" w:rsidRPr="002D1DDE" w:rsidRDefault="004108D5" w:rsidP="00EA6CF7">
      <w:pPr>
        <w:adjustRightInd w:val="0"/>
        <w:ind w:firstLine="540"/>
        <w:jc w:val="both"/>
        <w:rPr>
          <w:b/>
          <w:i/>
          <w:sz w:val="22"/>
          <w:szCs w:val="22"/>
        </w:rPr>
      </w:pPr>
      <w:r w:rsidRPr="002D1DDE">
        <w:rPr>
          <w:b/>
          <w:bCs/>
          <w:i/>
          <w:iCs/>
          <w:sz w:val="22"/>
          <w:szCs w:val="22"/>
        </w:rPr>
        <w:t>Эмитент вправе продлить указанный срок путем внесения соответствующих изменений в Решение о выпуске и в Проспект. Такие изменения вносятся в порядке, установленном Федеральным законом «О рынке ценных бумаг». При этом каждое продление срока размещения Облигаций не может составлять более одного года, а общий срок размещения Облигаций с учетом его продления - более трех лет с даты государственной регистрации их выпуска.</w:t>
      </w:r>
    </w:p>
    <w:p w:rsidR="004108D5" w:rsidRPr="002D1DDE" w:rsidRDefault="004108D5" w:rsidP="00EA6CF7">
      <w:pPr>
        <w:adjustRightInd w:val="0"/>
        <w:ind w:firstLine="540"/>
        <w:jc w:val="both"/>
        <w:rPr>
          <w:b/>
          <w:i/>
          <w:sz w:val="22"/>
          <w:szCs w:val="22"/>
        </w:rPr>
      </w:pPr>
      <w:r w:rsidRPr="002D1DDE">
        <w:rPr>
          <w:b/>
          <w:i/>
          <w:sz w:val="22"/>
          <w:szCs w:val="22"/>
        </w:rPr>
        <w:t>Выпуск Облигаций не предполагается размещать траншами.</w:t>
      </w:r>
    </w:p>
    <w:p w:rsidR="004108D5" w:rsidRPr="002D1DDE" w:rsidRDefault="004108D5" w:rsidP="00EA6CF7">
      <w:pPr>
        <w:ind w:firstLine="540"/>
        <w:jc w:val="both"/>
        <w:rPr>
          <w:b/>
          <w:bCs/>
          <w:sz w:val="22"/>
          <w:szCs w:val="22"/>
        </w:rPr>
      </w:pPr>
    </w:p>
    <w:p w:rsidR="004108D5" w:rsidRPr="002D1DDE" w:rsidRDefault="004108D5" w:rsidP="00EA6CF7">
      <w:pPr>
        <w:widowControl w:val="0"/>
        <w:adjustRightInd w:val="0"/>
        <w:ind w:firstLine="540"/>
        <w:rPr>
          <w:b/>
          <w:bCs/>
          <w:sz w:val="22"/>
          <w:szCs w:val="22"/>
          <w:lang w:eastAsia="ru-RU"/>
        </w:rPr>
      </w:pPr>
      <w:r w:rsidRPr="002D1DDE">
        <w:rPr>
          <w:b/>
          <w:bCs/>
          <w:sz w:val="22"/>
          <w:szCs w:val="22"/>
          <w:lang w:eastAsia="ru-RU"/>
        </w:rPr>
        <w:t>9. Условия погашения и выплаты доходов по облигациям</w:t>
      </w:r>
    </w:p>
    <w:p w:rsidR="004108D5" w:rsidRPr="002D1DDE" w:rsidRDefault="004108D5" w:rsidP="00EA6CF7">
      <w:pPr>
        <w:keepNext/>
        <w:widowControl w:val="0"/>
        <w:ind w:firstLine="540"/>
        <w:jc w:val="both"/>
        <w:outlineLvl w:val="1"/>
        <w:rPr>
          <w:b/>
          <w:bCs/>
          <w:sz w:val="22"/>
          <w:szCs w:val="22"/>
        </w:rPr>
      </w:pPr>
    </w:p>
    <w:p w:rsidR="004108D5" w:rsidRPr="002D1DDE" w:rsidRDefault="004108D5" w:rsidP="00EA6CF7">
      <w:pPr>
        <w:keepNext/>
        <w:widowControl w:val="0"/>
        <w:ind w:firstLine="540"/>
        <w:jc w:val="both"/>
        <w:outlineLvl w:val="1"/>
        <w:rPr>
          <w:b/>
          <w:bCs/>
          <w:sz w:val="22"/>
          <w:szCs w:val="22"/>
        </w:rPr>
      </w:pPr>
      <w:r w:rsidRPr="002D1DDE">
        <w:rPr>
          <w:b/>
          <w:bCs/>
          <w:sz w:val="22"/>
          <w:szCs w:val="22"/>
        </w:rPr>
        <w:t>Форма погашения облигаций</w:t>
      </w:r>
    </w:p>
    <w:p w:rsidR="004108D5" w:rsidRPr="002D1DDE" w:rsidRDefault="004108D5" w:rsidP="00EA6CF7">
      <w:pPr>
        <w:ind w:firstLine="540"/>
        <w:jc w:val="both"/>
        <w:rPr>
          <w:b/>
          <w:i/>
          <w:sz w:val="22"/>
          <w:szCs w:val="22"/>
        </w:rPr>
      </w:pPr>
    </w:p>
    <w:p w:rsidR="004108D5" w:rsidRPr="002D1DDE" w:rsidRDefault="004108D5" w:rsidP="00EA6CF7">
      <w:pPr>
        <w:adjustRightInd w:val="0"/>
        <w:ind w:firstLine="540"/>
        <w:jc w:val="both"/>
        <w:rPr>
          <w:b/>
          <w:bCs/>
          <w:i/>
          <w:iCs/>
          <w:sz w:val="22"/>
          <w:szCs w:val="22"/>
        </w:rPr>
      </w:pPr>
      <w:r w:rsidRPr="002D1DDE">
        <w:rPr>
          <w:b/>
          <w:bCs/>
          <w:i/>
          <w:iCs/>
          <w:sz w:val="22"/>
          <w:szCs w:val="22"/>
        </w:rPr>
        <w:t xml:space="preserve">Погашение Облигаций </w:t>
      </w:r>
      <w:r w:rsidRPr="002D1DDE">
        <w:rPr>
          <w:b/>
          <w:bCs/>
          <w:i/>
          <w:sz w:val="22"/>
          <w:szCs w:val="22"/>
        </w:rPr>
        <w:t xml:space="preserve">производятся в безналичном порядке денежными средствами или в рублях Российской Федерации по курсу доллара США, установленному Банком России на дату выплаты, или в долларах США. </w:t>
      </w:r>
      <w:r w:rsidRPr="002D1DDE">
        <w:rPr>
          <w:b/>
          <w:bCs/>
          <w:i/>
          <w:iCs/>
          <w:sz w:val="22"/>
          <w:szCs w:val="22"/>
        </w:rPr>
        <w:t>Возможность выбора владельцами Облигаций формы погашения Облигаций не предусмотрена.</w:t>
      </w:r>
    </w:p>
    <w:p w:rsidR="004108D5" w:rsidRPr="002D1DDE" w:rsidRDefault="004108D5" w:rsidP="00EA6CF7">
      <w:pPr>
        <w:adjustRightInd w:val="0"/>
        <w:ind w:firstLine="540"/>
        <w:jc w:val="both"/>
        <w:rPr>
          <w:b/>
          <w:bCs/>
          <w:i/>
          <w:sz w:val="22"/>
          <w:szCs w:val="22"/>
        </w:rPr>
      </w:pPr>
      <w:r w:rsidRPr="002D1DDE">
        <w:rPr>
          <w:b/>
          <w:bCs/>
          <w:i/>
          <w:sz w:val="22"/>
          <w:szCs w:val="22"/>
        </w:rPr>
        <w:t>Информация, о том, в какой валюте Эмитентом будет осуществлена выплата, раскрывается Эмитентом в порядке, установленном в разделе 11 Решения о выпуске.</w:t>
      </w:r>
    </w:p>
    <w:p w:rsidR="004108D5" w:rsidRPr="002D1DDE" w:rsidRDefault="004108D5" w:rsidP="00EA6CF7">
      <w:pPr>
        <w:adjustRightInd w:val="0"/>
        <w:ind w:firstLine="540"/>
        <w:jc w:val="both"/>
        <w:rPr>
          <w:b/>
          <w:bCs/>
          <w:i/>
          <w:sz w:val="22"/>
          <w:szCs w:val="22"/>
        </w:rPr>
      </w:pPr>
      <w:r w:rsidRPr="002D1DDE">
        <w:rPr>
          <w:b/>
          <w:bCs/>
          <w:i/>
          <w:sz w:val="22"/>
          <w:szCs w:val="22"/>
        </w:rPr>
        <w:t>Эмитент обязан уведомить НРД не позднее, чем за 3 (Три) рабочих дня до даты выплаты о том, в какой валюте будет осуществлена Эмитентом выплата.</w:t>
      </w:r>
    </w:p>
    <w:p w:rsidR="004108D5" w:rsidRPr="002D1DDE" w:rsidRDefault="004108D5" w:rsidP="00EA6CF7">
      <w:pPr>
        <w:adjustRightInd w:val="0"/>
        <w:ind w:firstLine="540"/>
        <w:jc w:val="both"/>
        <w:rPr>
          <w:b/>
          <w:bCs/>
          <w:i/>
          <w:sz w:val="22"/>
          <w:szCs w:val="22"/>
        </w:rPr>
      </w:pPr>
      <w:r w:rsidRPr="002D1DDE">
        <w:rPr>
          <w:b/>
          <w:bCs/>
          <w:i/>
          <w:sz w:val="22"/>
          <w:szCs w:val="22"/>
        </w:rPr>
        <w:t>В случае, если выплата будет производиться в рублях Российской федерации, Эмитент обязан направить в НРД не позднее 13-30 по московскому времени рабочего дня, предшествующего дате выплаты, следующую информацию:</w:t>
      </w:r>
    </w:p>
    <w:p w:rsidR="004108D5" w:rsidRPr="002D1DDE" w:rsidRDefault="004108D5" w:rsidP="00EA6CF7">
      <w:pPr>
        <w:adjustRightInd w:val="0"/>
        <w:ind w:firstLine="540"/>
        <w:jc w:val="both"/>
        <w:rPr>
          <w:b/>
          <w:bCs/>
          <w:i/>
          <w:sz w:val="22"/>
          <w:szCs w:val="22"/>
        </w:rPr>
      </w:pPr>
      <w:r w:rsidRPr="002D1DDE">
        <w:rPr>
          <w:b/>
          <w:bCs/>
          <w:i/>
          <w:sz w:val="22"/>
          <w:szCs w:val="22"/>
        </w:rPr>
        <w:t>-  о величине курса доллара США к российскому рублю, по которому будет определяться размер выплаты в расчете на одну Облигацию;</w:t>
      </w:r>
    </w:p>
    <w:p w:rsidR="004108D5" w:rsidRPr="002D1DDE" w:rsidRDefault="004108D5" w:rsidP="00EA6CF7">
      <w:pPr>
        <w:adjustRightInd w:val="0"/>
        <w:ind w:firstLine="540"/>
        <w:jc w:val="both"/>
        <w:rPr>
          <w:b/>
          <w:bCs/>
          <w:i/>
          <w:sz w:val="22"/>
          <w:szCs w:val="22"/>
        </w:rPr>
      </w:pPr>
      <w:r w:rsidRPr="002D1DDE">
        <w:rPr>
          <w:b/>
          <w:bCs/>
          <w:i/>
          <w:sz w:val="22"/>
          <w:szCs w:val="22"/>
        </w:rPr>
        <w:t>-   о величине выплаты в рублях Российской Федерации, по которой будет производится выплата по Облигациям, в расчете на одну Облигацию. При этом величина выплаты на одну облигацию определяется с точностью до одной копейки (округление производится по правилам математического округления, а именно: в случае, если третий знак после запятой больше или равен 5, второй знак после запятой увеличивается на единицу, в случае, если третий знак после запятой меньше 5, второй знак после запятой не изменяется).</w:t>
      </w:r>
    </w:p>
    <w:p w:rsidR="004108D5" w:rsidRPr="002D1DDE" w:rsidRDefault="004108D5" w:rsidP="00EA6CF7">
      <w:pPr>
        <w:keepNext/>
        <w:widowControl w:val="0"/>
        <w:ind w:firstLine="540"/>
        <w:jc w:val="both"/>
        <w:outlineLvl w:val="1"/>
        <w:rPr>
          <w:b/>
          <w:bCs/>
          <w:sz w:val="22"/>
          <w:szCs w:val="22"/>
        </w:rPr>
      </w:pPr>
    </w:p>
    <w:p w:rsidR="004108D5" w:rsidRPr="002D1DDE" w:rsidRDefault="004108D5" w:rsidP="00EA6CF7">
      <w:pPr>
        <w:keepNext/>
        <w:widowControl w:val="0"/>
        <w:ind w:firstLine="540"/>
        <w:jc w:val="both"/>
        <w:outlineLvl w:val="1"/>
        <w:rPr>
          <w:b/>
          <w:bCs/>
          <w:sz w:val="22"/>
          <w:szCs w:val="22"/>
        </w:rPr>
      </w:pPr>
      <w:r w:rsidRPr="002D1DDE">
        <w:rPr>
          <w:b/>
          <w:bCs/>
          <w:sz w:val="22"/>
          <w:szCs w:val="22"/>
        </w:rPr>
        <w:t>Порядок и условия погашения облигаций, включая срок погашения</w:t>
      </w:r>
    </w:p>
    <w:p w:rsidR="004108D5" w:rsidRPr="002D1DDE" w:rsidRDefault="004108D5" w:rsidP="00EA6CF7">
      <w:pPr>
        <w:ind w:firstLine="540"/>
        <w:rPr>
          <w:sz w:val="22"/>
          <w:szCs w:val="22"/>
        </w:rPr>
      </w:pPr>
    </w:p>
    <w:p w:rsidR="004108D5" w:rsidRPr="002D1DDE" w:rsidRDefault="004108D5" w:rsidP="00EA6CF7">
      <w:pPr>
        <w:adjustRightInd w:val="0"/>
        <w:ind w:firstLine="540"/>
        <w:jc w:val="both"/>
        <w:rPr>
          <w:sz w:val="22"/>
          <w:szCs w:val="22"/>
        </w:rPr>
      </w:pPr>
      <w:r w:rsidRPr="002D1DDE">
        <w:rPr>
          <w:sz w:val="22"/>
          <w:szCs w:val="22"/>
        </w:rPr>
        <w:t>Срок (дата) погашения облигаций или порядок его определения.</w:t>
      </w:r>
    </w:p>
    <w:p w:rsidR="004108D5" w:rsidRPr="002D1DDE" w:rsidRDefault="004108D5" w:rsidP="00EA6CF7">
      <w:pPr>
        <w:adjustRightInd w:val="0"/>
        <w:ind w:firstLine="540"/>
        <w:jc w:val="both"/>
        <w:rPr>
          <w:b/>
          <w:i/>
          <w:sz w:val="22"/>
          <w:szCs w:val="22"/>
        </w:rPr>
      </w:pPr>
      <w:r w:rsidRPr="002D1DDE">
        <w:rPr>
          <w:b/>
          <w:i/>
          <w:sz w:val="22"/>
          <w:szCs w:val="22"/>
        </w:rPr>
        <w:t>Погашение номинальной стоимости Облигаций осуществляется в следующие сроки (далее также – «Дата погашения»):</w:t>
      </w:r>
    </w:p>
    <w:p w:rsidR="004108D5" w:rsidRPr="003D5C7D" w:rsidRDefault="004108D5" w:rsidP="00EA6CF7">
      <w:pPr>
        <w:adjustRightInd w:val="0"/>
        <w:ind w:firstLine="540"/>
        <w:jc w:val="both"/>
        <w:rPr>
          <w:b/>
          <w:i/>
          <w:sz w:val="22"/>
          <w:szCs w:val="22"/>
        </w:rPr>
      </w:pPr>
      <w:r w:rsidRPr="003D5C7D">
        <w:rPr>
          <w:b/>
          <w:i/>
          <w:sz w:val="22"/>
          <w:szCs w:val="22"/>
        </w:rPr>
        <w:t>- 25</w:t>
      </w:r>
      <w:r>
        <w:rPr>
          <w:b/>
          <w:i/>
          <w:sz w:val="22"/>
          <w:szCs w:val="22"/>
        </w:rPr>
        <w:t>67</w:t>
      </w:r>
      <w:r w:rsidRPr="003D5C7D">
        <w:rPr>
          <w:b/>
          <w:i/>
          <w:sz w:val="22"/>
          <w:szCs w:val="22"/>
        </w:rPr>
        <w:t>-ой день</w:t>
      </w:r>
      <w:r w:rsidRPr="003D5C7D">
        <w:rPr>
          <w:b/>
          <w:bCs/>
          <w:i/>
          <w:iCs/>
          <w:sz w:val="22"/>
          <w:szCs w:val="22"/>
        </w:rPr>
        <w:t xml:space="preserve"> с даты начала размещения </w:t>
      </w:r>
      <w:r>
        <w:rPr>
          <w:b/>
          <w:bCs/>
          <w:i/>
          <w:iCs/>
          <w:sz w:val="22"/>
          <w:szCs w:val="22"/>
        </w:rPr>
        <w:t>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- 27</w:t>
      </w:r>
      <w:r>
        <w:rPr>
          <w:b/>
          <w:i/>
          <w:sz w:val="22"/>
          <w:szCs w:val="22"/>
        </w:rPr>
        <w:t>49</w:t>
      </w:r>
      <w:r w:rsidRPr="003D5C7D">
        <w:rPr>
          <w:b/>
          <w:i/>
          <w:sz w:val="22"/>
          <w:szCs w:val="22"/>
        </w:rPr>
        <w:t xml:space="preserve">-ый </w:t>
      </w:r>
      <w:r w:rsidRPr="003D5C7D">
        <w:rPr>
          <w:b/>
          <w:bCs/>
          <w:i/>
          <w:iCs/>
          <w:sz w:val="22"/>
          <w:szCs w:val="22"/>
        </w:rPr>
        <w:t xml:space="preserve">день с даты начала размещения </w:t>
      </w:r>
      <w:r>
        <w:rPr>
          <w:b/>
          <w:bCs/>
          <w:i/>
          <w:iCs/>
          <w:sz w:val="22"/>
          <w:szCs w:val="22"/>
        </w:rPr>
        <w:t>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- 29</w:t>
      </w:r>
      <w:r>
        <w:rPr>
          <w:b/>
          <w:i/>
          <w:sz w:val="22"/>
          <w:szCs w:val="22"/>
        </w:rPr>
        <w:t>31</w:t>
      </w:r>
      <w:r w:rsidRPr="003D5C7D">
        <w:rPr>
          <w:b/>
          <w:i/>
          <w:sz w:val="22"/>
          <w:szCs w:val="22"/>
        </w:rPr>
        <w:t>-</w:t>
      </w:r>
      <w:r>
        <w:rPr>
          <w:b/>
          <w:i/>
          <w:sz w:val="22"/>
          <w:szCs w:val="22"/>
        </w:rPr>
        <w:t>ы</w:t>
      </w:r>
      <w:r w:rsidRPr="003D5C7D">
        <w:rPr>
          <w:b/>
          <w:i/>
          <w:sz w:val="22"/>
          <w:szCs w:val="22"/>
        </w:rPr>
        <w:t xml:space="preserve">й день </w:t>
      </w:r>
      <w:r>
        <w:rPr>
          <w:b/>
          <w:bCs/>
          <w:i/>
          <w:iCs/>
          <w:sz w:val="22"/>
          <w:szCs w:val="22"/>
        </w:rPr>
        <w:t>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xml:space="preserve">, но в сумме, не превышающей непогашенную часть номинальной </w:t>
      </w:r>
      <w:r>
        <w:rPr>
          <w:b/>
          <w:i/>
          <w:sz w:val="22"/>
          <w:szCs w:val="22"/>
        </w:rPr>
        <w:t>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w:t>
      </w:r>
      <w:r>
        <w:rPr>
          <w:b/>
          <w:i/>
          <w:sz w:val="22"/>
          <w:szCs w:val="22"/>
        </w:rPr>
        <w:t xml:space="preserve"> </w:t>
      </w:r>
      <w:r w:rsidRPr="003D5C7D">
        <w:rPr>
          <w:b/>
          <w:i/>
          <w:sz w:val="22"/>
          <w:szCs w:val="22"/>
        </w:rPr>
        <w:t>3</w:t>
      </w:r>
      <w:r>
        <w:rPr>
          <w:b/>
          <w:i/>
          <w:sz w:val="22"/>
          <w:szCs w:val="22"/>
        </w:rPr>
        <w:t>113</w:t>
      </w:r>
      <w:r w:rsidRPr="003D5C7D">
        <w:rPr>
          <w:b/>
          <w:i/>
          <w:sz w:val="22"/>
          <w:szCs w:val="22"/>
        </w:rPr>
        <w:t>-ый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- 32</w:t>
      </w:r>
      <w:r>
        <w:rPr>
          <w:b/>
          <w:i/>
          <w:sz w:val="22"/>
          <w:szCs w:val="22"/>
        </w:rPr>
        <w:t>95</w:t>
      </w:r>
      <w:r w:rsidRPr="003D5C7D">
        <w:rPr>
          <w:b/>
          <w:i/>
          <w:sz w:val="22"/>
          <w:szCs w:val="22"/>
        </w:rPr>
        <w:t>-</w:t>
      </w:r>
      <w:r>
        <w:rPr>
          <w:b/>
          <w:i/>
          <w:sz w:val="22"/>
          <w:szCs w:val="22"/>
        </w:rPr>
        <w:t>ы</w:t>
      </w:r>
      <w:r w:rsidRPr="003D5C7D">
        <w:rPr>
          <w:b/>
          <w:i/>
          <w:sz w:val="22"/>
          <w:szCs w:val="22"/>
        </w:rPr>
        <w:t>й день</w:t>
      </w:r>
      <w:r w:rsidRPr="003D5C7D">
        <w:rPr>
          <w:b/>
          <w:bCs/>
          <w:i/>
          <w:iCs/>
          <w:sz w:val="22"/>
          <w:szCs w:val="22"/>
        </w:rPr>
        <w:t xml:space="preserve"> с даты начала размещения </w:t>
      </w:r>
      <w:r>
        <w:rPr>
          <w:b/>
          <w:bCs/>
          <w:i/>
          <w:iCs/>
          <w:sz w:val="22"/>
          <w:szCs w:val="22"/>
        </w:rPr>
        <w:t>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- 34</w:t>
      </w:r>
      <w:r>
        <w:rPr>
          <w:b/>
          <w:i/>
          <w:sz w:val="22"/>
          <w:szCs w:val="22"/>
        </w:rPr>
        <w:t>77</w:t>
      </w:r>
      <w:r w:rsidRPr="003D5C7D">
        <w:rPr>
          <w:b/>
          <w:i/>
          <w:sz w:val="22"/>
          <w:szCs w:val="22"/>
        </w:rPr>
        <w:t>-</w:t>
      </w:r>
      <w:r>
        <w:rPr>
          <w:b/>
          <w:i/>
          <w:sz w:val="22"/>
          <w:szCs w:val="22"/>
        </w:rPr>
        <w:t>о</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- 36</w:t>
      </w:r>
      <w:r>
        <w:rPr>
          <w:b/>
          <w:i/>
          <w:sz w:val="22"/>
          <w:szCs w:val="22"/>
        </w:rPr>
        <w:t>59</w:t>
      </w:r>
      <w:r w:rsidRPr="003D5C7D">
        <w:rPr>
          <w:b/>
          <w:i/>
          <w:sz w:val="22"/>
          <w:szCs w:val="22"/>
        </w:rPr>
        <w:t>-</w:t>
      </w:r>
      <w:r>
        <w:rPr>
          <w:b/>
          <w:i/>
          <w:sz w:val="22"/>
          <w:szCs w:val="22"/>
        </w:rPr>
        <w:t>ы</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- 38</w:t>
      </w:r>
      <w:r>
        <w:rPr>
          <w:b/>
          <w:i/>
          <w:sz w:val="22"/>
          <w:szCs w:val="22"/>
        </w:rPr>
        <w:t>41</w:t>
      </w:r>
      <w:r w:rsidRPr="003D5C7D">
        <w:rPr>
          <w:b/>
          <w:i/>
          <w:sz w:val="22"/>
          <w:szCs w:val="22"/>
        </w:rPr>
        <w:t>-</w:t>
      </w:r>
      <w:r>
        <w:rPr>
          <w:b/>
          <w:i/>
          <w:sz w:val="22"/>
          <w:szCs w:val="22"/>
        </w:rPr>
        <w:t>ы</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- 40</w:t>
      </w:r>
      <w:r>
        <w:rPr>
          <w:b/>
          <w:i/>
          <w:sz w:val="22"/>
          <w:szCs w:val="22"/>
        </w:rPr>
        <w:t>23</w:t>
      </w:r>
      <w:r w:rsidRPr="003D5C7D">
        <w:rPr>
          <w:b/>
          <w:i/>
          <w:sz w:val="22"/>
          <w:szCs w:val="22"/>
        </w:rPr>
        <w:t>-</w:t>
      </w:r>
      <w:r>
        <w:rPr>
          <w:b/>
          <w:i/>
          <w:sz w:val="22"/>
          <w:szCs w:val="22"/>
        </w:rPr>
        <w:t>и</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- 4</w:t>
      </w:r>
      <w:r>
        <w:rPr>
          <w:b/>
          <w:i/>
          <w:sz w:val="22"/>
          <w:szCs w:val="22"/>
        </w:rPr>
        <w:t>205</w:t>
      </w:r>
      <w:r w:rsidRPr="003D5C7D">
        <w:rPr>
          <w:b/>
          <w:i/>
          <w:sz w:val="22"/>
          <w:szCs w:val="22"/>
        </w:rPr>
        <w:t>-</w:t>
      </w:r>
      <w:r>
        <w:rPr>
          <w:b/>
          <w:i/>
          <w:sz w:val="22"/>
          <w:szCs w:val="22"/>
        </w:rPr>
        <w:t>ы</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непогашенную часть номи</w:t>
      </w:r>
      <w:r>
        <w:rPr>
          <w:b/>
          <w:i/>
          <w:sz w:val="22"/>
          <w:szCs w:val="22"/>
        </w:rPr>
        <w:t>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- 43</w:t>
      </w:r>
      <w:r>
        <w:rPr>
          <w:b/>
          <w:i/>
          <w:sz w:val="22"/>
          <w:szCs w:val="22"/>
        </w:rPr>
        <w:t>87</w:t>
      </w:r>
      <w:r w:rsidRPr="003D5C7D">
        <w:rPr>
          <w:b/>
          <w:i/>
          <w:sz w:val="22"/>
          <w:szCs w:val="22"/>
        </w:rPr>
        <w:t>-</w:t>
      </w:r>
      <w:r>
        <w:rPr>
          <w:b/>
          <w:i/>
          <w:sz w:val="22"/>
          <w:szCs w:val="22"/>
        </w:rPr>
        <w:t>о</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- 45</w:t>
      </w:r>
      <w:r>
        <w:rPr>
          <w:b/>
          <w:i/>
          <w:sz w:val="22"/>
          <w:szCs w:val="22"/>
        </w:rPr>
        <w:t>69</w:t>
      </w:r>
      <w:r w:rsidRPr="003D5C7D">
        <w:rPr>
          <w:b/>
          <w:i/>
          <w:sz w:val="22"/>
          <w:szCs w:val="22"/>
        </w:rPr>
        <w:t>-ый день</w:t>
      </w:r>
      <w:r w:rsidRPr="003D5C7D">
        <w:rPr>
          <w:b/>
          <w:bCs/>
          <w:i/>
          <w:iCs/>
          <w:sz w:val="22"/>
          <w:szCs w:val="22"/>
        </w:rPr>
        <w:t xml:space="preserve"> с даты начала раз</w:t>
      </w:r>
      <w:r>
        <w:rPr>
          <w:b/>
          <w:bCs/>
          <w:i/>
          <w:iCs/>
          <w:sz w:val="22"/>
          <w:szCs w:val="22"/>
        </w:rPr>
        <w:t>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- 47</w:t>
      </w:r>
      <w:r>
        <w:rPr>
          <w:b/>
          <w:i/>
          <w:sz w:val="22"/>
          <w:szCs w:val="22"/>
        </w:rPr>
        <w:t>51</w:t>
      </w:r>
      <w:r w:rsidRPr="003D5C7D">
        <w:rPr>
          <w:b/>
          <w:i/>
          <w:sz w:val="22"/>
          <w:szCs w:val="22"/>
        </w:rPr>
        <w:t>-</w:t>
      </w:r>
      <w:r>
        <w:rPr>
          <w:b/>
          <w:i/>
          <w:sz w:val="22"/>
          <w:szCs w:val="22"/>
        </w:rPr>
        <w:t>ы</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- 49</w:t>
      </w:r>
      <w:r>
        <w:rPr>
          <w:b/>
          <w:i/>
          <w:sz w:val="22"/>
          <w:szCs w:val="22"/>
        </w:rPr>
        <w:t>33</w:t>
      </w:r>
      <w:r w:rsidRPr="003D5C7D">
        <w:rPr>
          <w:b/>
          <w:i/>
          <w:sz w:val="22"/>
          <w:szCs w:val="22"/>
        </w:rPr>
        <w:t>-</w:t>
      </w:r>
      <w:r>
        <w:rPr>
          <w:b/>
          <w:i/>
          <w:sz w:val="22"/>
          <w:szCs w:val="22"/>
        </w:rPr>
        <w:t>и</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- 5</w:t>
      </w:r>
      <w:r>
        <w:rPr>
          <w:b/>
          <w:i/>
          <w:sz w:val="22"/>
          <w:szCs w:val="22"/>
        </w:rPr>
        <w:t>115</w:t>
      </w:r>
      <w:r w:rsidRPr="003D5C7D">
        <w:rPr>
          <w:b/>
          <w:i/>
          <w:sz w:val="22"/>
          <w:szCs w:val="22"/>
        </w:rPr>
        <w:t>-</w:t>
      </w:r>
      <w:r>
        <w:rPr>
          <w:b/>
          <w:i/>
          <w:sz w:val="22"/>
          <w:szCs w:val="22"/>
        </w:rPr>
        <w:t>ы</w:t>
      </w:r>
      <w:r w:rsidRPr="003D5C7D">
        <w:rPr>
          <w:b/>
          <w:i/>
          <w:sz w:val="22"/>
          <w:szCs w:val="22"/>
        </w:rPr>
        <w:t>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- 52</w:t>
      </w:r>
      <w:r>
        <w:rPr>
          <w:b/>
          <w:i/>
          <w:sz w:val="22"/>
          <w:szCs w:val="22"/>
        </w:rPr>
        <w:t>97</w:t>
      </w:r>
      <w:r w:rsidRPr="003D5C7D">
        <w:rPr>
          <w:b/>
          <w:i/>
          <w:sz w:val="22"/>
          <w:szCs w:val="22"/>
        </w:rPr>
        <w:t>-ой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5,88% от номинальной стоимости каждой Облигации, что составляет 58,8 доллара США</w:t>
      </w:r>
      <w:r w:rsidRPr="003D5C7D">
        <w:rPr>
          <w:b/>
          <w:i/>
          <w:sz w:val="22"/>
          <w:szCs w:val="22"/>
        </w:rPr>
        <w:t>, но в сумме, не превышающей непогашенн</w:t>
      </w:r>
      <w:r>
        <w:rPr>
          <w:b/>
          <w:i/>
          <w:sz w:val="22"/>
          <w:szCs w:val="22"/>
        </w:rPr>
        <w:t>ую часть номинальной стоимости О</w:t>
      </w:r>
      <w:r w:rsidRPr="003D5C7D">
        <w:rPr>
          <w:b/>
          <w:i/>
          <w:sz w:val="22"/>
          <w:szCs w:val="22"/>
        </w:rPr>
        <w:t>блигаций выпуска;</w:t>
      </w:r>
    </w:p>
    <w:p w:rsidR="004108D5" w:rsidRPr="003D5C7D" w:rsidRDefault="004108D5" w:rsidP="00EA6CF7">
      <w:pPr>
        <w:adjustRightInd w:val="0"/>
        <w:ind w:firstLine="540"/>
        <w:jc w:val="both"/>
        <w:rPr>
          <w:b/>
          <w:i/>
          <w:sz w:val="22"/>
          <w:szCs w:val="22"/>
        </w:rPr>
      </w:pPr>
      <w:r w:rsidRPr="003D5C7D">
        <w:rPr>
          <w:b/>
          <w:i/>
          <w:sz w:val="22"/>
          <w:szCs w:val="22"/>
        </w:rPr>
        <w:t>- 54</w:t>
      </w:r>
      <w:r>
        <w:rPr>
          <w:b/>
          <w:i/>
          <w:sz w:val="22"/>
          <w:szCs w:val="22"/>
        </w:rPr>
        <w:t>79</w:t>
      </w:r>
      <w:r w:rsidRPr="003D5C7D">
        <w:rPr>
          <w:b/>
          <w:i/>
          <w:sz w:val="22"/>
          <w:szCs w:val="22"/>
        </w:rPr>
        <w:t>-ый день</w:t>
      </w:r>
      <w:r>
        <w:rPr>
          <w:b/>
          <w:bCs/>
          <w:i/>
          <w:iCs/>
          <w:sz w:val="22"/>
          <w:szCs w:val="22"/>
        </w:rPr>
        <w:t xml:space="preserve"> с даты начала размещения О</w:t>
      </w:r>
      <w:r w:rsidRPr="003D5C7D">
        <w:rPr>
          <w:b/>
          <w:bCs/>
          <w:i/>
          <w:iCs/>
          <w:sz w:val="22"/>
          <w:szCs w:val="22"/>
        </w:rPr>
        <w:t>блигаций</w:t>
      </w:r>
      <w:r w:rsidRPr="003D5C7D">
        <w:rPr>
          <w:b/>
          <w:i/>
          <w:sz w:val="22"/>
          <w:szCs w:val="22"/>
        </w:rPr>
        <w:t xml:space="preserve"> – </w:t>
      </w:r>
      <w:r w:rsidRPr="009501A5">
        <w:rPr>
          <w:b/>
          <w:i/>
          <w:sz w:val="22"/>
          <w:szCs w:val="22"/>
        </w:rPr>
        <w:t>5,</w:t>
      </w:r>
      <w:r w:rsidRPr="00442746">
        <w:rPr>
          <w:b/>
          <w:i/>
          <w:sz w:val="22"/>
          <w:szCs w:val="22"/>
        </w:rPr>
        <w:t>92</w:t>
      </w:r>
      <w:r w:rsidRPr="009501A5">
        <w:rPr>
          <w:b/>
          <w:i/>
          <w:sz w:val="22"/>
          <w:szCs w:val="22"/>
        </w:rPr>
        <w:t xml:space="preserve">% от номинальной стоимости каждой Облигации, что составляет </w:t>
      </w:r>
      <w:r w:rsidRPr="00442746">
        <w:rPr>
          <w:b/>
          <w:i/>
          <w:sz w:val="22"/>
          <w:szCs w:val="22"/>
        </w:rPr>
        <w:t>59</w:t>
      </w:r>
      <w:r>
        <w:rPr>
          <w:b/>
          <w:i/>
          <w:sz w:val="22"/>
          <w:szCs w:val="22"/>
        </w:rPr>
        <w:t>,</w:t>
      </w:r>
      <w:r w:rsidRPr="00442746">
        <w:rPr>
          <w:b/>
          <w:i/>
          <w:sz w:val="22"/>
          <w:szCs w:val="22"/>
        </w:rPr>
        <w:t>2</w:t>
      </w:r>
      <w:r w:rsidRPr="009501A5">
        <w:rPr>
          <w:b/>
          <w:i/>
          <w:sz w:val="22"/>
          <w:szCs w:val="22"/>
        </w:rPr>
        <w:t xml:space="preserve"> доллара США</w:t>
      </w:r>
      <w:r w:rsidRPr="003D5C7D">
        <w:rPr>
          <w:b/>
          <w:i/>
          <w:sz w:val="22"/>
          <w:szCs w:val="22"/>
        </w:rPr>
        <w:t>, но в сумме, не превышающей непогашенную ча</w:t>
      </w:r>
      <w:r>
        <w:rPr>
          <w:b/>
          <w:i/>
          <w:sz w:val="22"/>
          <w:szCs w:val="22"/>
        </w:rPr>
        <w:t>сть номинальной стоимости О</w:t>
      </w:r>
      <w:r w:rsidRPr="003D5C7D">
        <w:rPr>
          <w:b/>
          <w:i/>
          <w:sz w:val="22"/>
          <w:szCs w:val="22"/>
        </w:rPr>
        <w:t>блигаций выпуска.</w:t>
      </w:r>
    </w:p>
    <w:p w:rsidR="004108D5" w:rsidRPr="002D1DDE" w:rsidRDefault="004108D5" w:rsidP="00EA6CF7">
      <w:pPr>
        <w:adjustRightInd w:val="0"/>
        <w:ind w:firstLine="540"/>
        <w:jc w:val="both"/>
        <w:rPr>
          <w:b/>
          <w:i/>
          <w:sz w:val="22"/>
          <w:szCs w:val="22"/>
        </w:rPr>
      </w:pPr>
    </w:p>
    <w:p w:rsidR="004108D5" w:rsidRPr="002D1DDE" w:rsidRDefault="004108D5" w:rsidP="00EA6CF7">
      <w:pPr>
        <w:adjustRightInd w:val="0"/>
        <w:ind w:firstLine="540"/>
        <w:jc w:val="both"/>
        <w:rPr>
          <w:b/>
          <w:i/>
          <w:sz w:val="22"/>
          <w:szCs w:val="22"/>
        </w:rPr>
      </w:pPr>
      <w:r w:rsidRPr="002D1DDE">
        <w:rPr>
          <w:b/>
          <w:i/>
          <w:sz w:val="22"/>
          <w:szCs w:val="22"/>
        </w:rPr>
        <w:t xml:space="preserve">Если Дата погашения Облигаций приходится на </w:t>
      </w:r>
      <w:r w:rsidRPr="002D1DDE">
        <w:rPr>
          <w:b/>
          <w:bCs/>
          <w:i/>
          <w:iCs/>
          <w:sz w:val="22"/>
          <w:szCs w:val="22"/>
        </w:rPr>
        <w:t xml:space="preserve">нерабочий праздничный или выходной </w:t>
      </w:r>
      <w:r w:rsidRPr="002D1DDE">
        <w:rPr>
          <w:b/>
          <w:i/>
          <w:sz w:val="22"/>
          <w:szCs w:val="22"/>
        </w:rPr>
        <w:t>день</w:t>
      </w:r>
      <w:r w:rsidRPr="002D1DDE">
        <w:rPr>
          <w:b/>
          <w:bCs/>
          <w:i/>
          <w:iCs/>
          <w:sz w:val="22"/>
          <w:szCs w:val="22"/>
        </w:rPr>
        <w:t xml:space="preserve"> - независимо от того, будет ли это государственный выходной день или выходной день для расчетных операций, -</w:t>
      </w:r>
      <w:r w:rsidRPr="002D1DDE">
        <w:rPr>
          <w:b/>
          <w:i/>
          <w:sz w:val="22"/>
          <w:szCs w:val="22"/>
        </w:rPr>
        <w:t xml:space="preserve"> то </w:t>
      </w:r>
      <w:r w:rsidRPr="002D1DDE">
        <w:rPr>
          <w:b/>
          <w:bCs/>
          <w:i/>
          <w:iCs/>
          <w:sz w:val="22"/>
          <w:szCs w:val="22"/>
        </w:rPr>
        <w:t xml:space="preserve">перечисление надлежащей суммы </w:t>
      </w:r>
      <w:r w:rsidRPr="002D1DDE">
        <w:rPr>
          <w:b/>
          <w:i/>
          <w:sz w:val="22"/>
          <w:szCs w:val="22"/>
        </w:rPr>
        <w:t xml:space="preserve">производится в первый </w:t>
      </w:r>
      <w:r w:rsidRPr="002D1DDE">
        <w:rPr>
          <w:b/>
          <w:bCs/>
          <w:i/>
          <w:iCs/>
          <w:sz w:val="22"/>
          <w:szCs w:val="22"/>
        </w:rPr>
        <w:t xml:space="preserve">рабочий день, </w:t>
      </w:r>
      <w:r w:rsidRPr="002D1DDE">
        <w:rPr>
          <w:b/>
          <w:i/>
          <w:sz w:val="22"/>
          <w:szCs w:val="22"/>
        </w:rPr>
        <w:t xml:space="preserve">следующий </w:t>
      </w:r>
      <w:r w:rsidRPr="002D1DDE">
        <w:rPr>
          <w:b/>
          <w:bCs/>
          <w:i/>
          <w:iCs/>
          <w:sz w:val="22"/>
          <w:szCs w:val="22"/>
        </w:rPr>
        <w:t>за нерабочим праздничным или выходным</w:t>
      </w:r>
      <w:r w:rsidRPr="002D1DDE">
        <w:rPr>
          <w:b/>
          <w:i/>
          <w:sz w:val="22"/>
          <w:szCs w:val="22"/>
        </w:rPr>
        <w:t xml:space="preserve"> днем</w:t>
      </w:r>
      <w:r w:rsidRPr="002D1DDE">
        <w:rPr>
          <w:b/>
          <w:bCs/>
          <w:i/>
          <w:iCs/>
          <w:sz w:val="22"/>
          <w:szCs w:val="22"/>
        </w:rPr>
        <w:t xml:space="preserve">. </w:t>
      </w:r>
      <w:r w:rsidRPr="002D1DDE">
        <w:rPr>
          <w:b/>
          <w:i/>
          <w:sz w:val="22"/>
          <w:szCs w:val="22"/>
        </w:rPr>
        <w:t>Владелец Облигаций не имеет права требовать начисления процентов или какой-либо иной компенсации за такую задержку в платеже.</w:t>
      </w:r>
    </w:p>
    <w:p w:rsidR="004108D5" w:rsidRPr="002D1DDE" w:rsidRDefault="004108D5" w:rsidP="00EA6CF7">
      <w:pPr>
        <w:adjustRightInd w:val="0"/>
        <w:ind w:firstLine="540"/>
        <w:jc w:val="both"/>
        <w:rPr>
          <w:b/>
          <w:i/>
          <w:sz w:val="22"/>
          <w:szCs w:val="22"/>
        </w:rPr>
      </w:pPr>
      <w:r w:rsidRPr="002D1DDE">
        <w:rPr>
          <w:sz w:val="22"/>
          <w:szCs w:val="22"/>
        </w:rPr>
        <w:t>Дата окончания:</w:t>
      </w:r>
      <w:r w:rsidRPr="002D1DDE">
        <w:rPr>
          <w:b/>
          <w:i/>
          <w:sz w:val="22"/>
          <w:szCs w:val="22"/>
        </w:rPr>
        <w:t xml:space="preserve"> </w:t>
      </w:r>
    </w:p>
    <w:p w:rsidR="004108D5" w:rsidRPr="002D1DDE" w:rsidRDefault="004108D5" w:rsidP="00EA6CF7">
      <w:pPr>
        <w:adjustRightInd w:val="0"/>
        <w:ind w:firstLine="540"/>
        <w:jc w:val="both"/>
        <w:rPr>
          <w:b/>
          <w:bCs/>
          <w:i/>
          <w:iCs/>
          <w:sz w:val="22"/>
          <w:szCs w:val="22"/>
        </w:rPr>
      </w:pPr>
      <w:r w:rsidRPr="002D1DDE">
        <w:rPr>
          <w:b/>
          <w:bCs/>
          <w:i/>
          <w:iCs/>
          <w:sz w:val="22"/>
          <w:szCs w:val="22"/>
        </w:rPr>
        <w:t>Даты начала и окончания погашения каждой части номинальной стоимости Облигаций совпадают.</w:t>
      </w:r>
    </w:p>
    <w:p w:rsidR="004108D5" w:rsidRPr="002D1DDE" w:rsidRDefault="004108D5" w:rsidP="00EA6CF7">
      <w:pPr>
        <w:adjustRightInd w:val="0"/>
        <w:ind w:firstLine="540"/>
        <w:jc w:val="both"/>
        <w:rPr>
          <w:b/>
          <w:i/>
          <w:sz w:val="22"/>
          <w:szCs w:val="22"/>
        </w:rPr>
      </w:pPr>
    </w:p>
    <w:p w:rsidR="004108D5" w:rsidRPr="002D1DDE" w:rsidRDefault="004108D5" w:rsidP="00EA6CF7">
      <w:pPr>
        <w:adjustRightInd w:val="0"/>
        <w:ind w:firstLine="540"/>
        <w:jc w:val="both"/>
        <w:rPr>
          <w:sz w:val="22"/>
          <w:szCs w:val="22"/>
        </w:rPr>
      </w:pPr>
      <w:r w:rsidRPr="002D1DDE">
        <w:rPr>
          <w:sz w:val="22"/>
          <w:szCs w:val="22"/>
        </w:rPr>
        <w:t>Порядок и условия погашения облигаций.</w:t>
      </w:r>
    </w:p>
    <w:p w:rsidR="004108D5" w:rsidRPr="002D1DDE" w:rsidRDefault="004108D5" w:rsidP="00EA6CF7">
      <w:pPr>
        <w:adjustRightInd w:val="0"/>
        <w:ind w:firstLine="540"/>
        <w:jc w:val="both"/>
        <w:rPr>
          <w:b/>
          <w:i/>
          <w:sz w:val="22"/>
          <w:szCs w:val="22"/>
        </w:rPr>
      </w:pPr>
      <w:r w:rsidRPr="002D1DDE">
        <w:rPr>
          <w:b/>
          <w:i/>
          <w:sz w:val="22"/>
          <w:szCs w:val="22"/>
        </w:rPr>
        <w:t xml:space="preserve">Погашение Облигаций производится по соответствующей части номинальной стоимости в соответствии со сроками погашения, указанными выше. </w:t>
      </w:r>
    </w:p>
    <w:p w:rsidR="004108D5" w:rsidRPr="002D1DDE" w:rsidRDefault="004108D5" w:rsidP="00EA6CF7">
      <w:pPr>
        <w:adjustRightInd w:val="0"/>
        <w:ind w:firstLine="540"/>
        <w:jc w:val="both"/>
        <w:rPr>
          <w:b/>
          <w:i/>
          <w:sz w:val="22"/>
          <w:szCs w:val="22"/>
        </w:rPr>
      </w:pPr>
      <w:r w:rsidRPr="002D1DDE">
        <w:rPr>
          <w:b/>
          <w:bCs/>
          <w:i/>
          <w:iCs/>
          <w:sz w:val="22"/>
          <w:szCs w:val="22"/>
        </w:rPr>
        <w:t xml:space="preserve">При погашении </w:t>
      </w:r>
      <w:r w:rsidRPr="002D1DDE">
        <w:rPr>
          <w:b/>
          <w:i/>
          <w:sz w:val="22"/>
          <w:szCs w:val="22"/>
        </w:rPr>
        <w:t>О</w:t>
      </w:r>
      <w:r w:rsidRPr="002D1DDE">
        <w:rPr>
          <w:b/>
          <w:bCs/>
          <w:i/>
          <w:iCs/>
          <w:sz w:val="22"/>
          <w:szCs w:val="22"/>
        </w:rPr>
        <w:t>блигаций выплачивается также купонный доход за соответствующий купонный период.</w:t>
      </w:r>
    </w:p>
    <w:p w:rsidR="004108D5" w:rsidRPr="002D1DDE" w:rsidRDefault="004108D5" w:rsidP="00EA6CF7">
      <w:pPr>
        <w:adjustRightInd w:val="0"/>
        <w:ind w:firstLine="540"/>
        <w:jc w:val="both"/>
        <w:rPr>
          <w:b/>
          <w:bCs/>
          <w:i/>
          <w:sz w:val="22"/>
          <w:szCs w:val="22"/>
        </w:rPr>
      </w:pPr>
      <w:r w:rsidRPr="002D1DDE">
        <w:rPr>
          <w:b/>
          <w:i/>
          <w:sz w:val="22"/>
          <w:szCs w:val="22"/>
        </w:rPr>
        <w:t xml:space="preserve">Выплата соответствующей части номинальной стоимости Облигаций при их погашении </w:t>
      </w:r>
      <w:r w:rsidRPr="002D1DDE">
        <w:rPr>
          <w:b/>
          <w:bCs/>
          <w:i/>
          <w:sz w:val="22"/>
          <w:szCs w:val="22"/>
        </w:rPr>
        <w:t>производятся в безналичном порядке денежными средствами или в рублях Российской Федерации по курсу доллара США, установленному Банком России на дату выплаты, или в долларах США.</w:t>
      </w:r>
    </w:p>
    <w:p w:rsidR="004108D5" w:rsidRPr="002D1DDE" w:rsidRDefault="004108D5" w:rsidP="00EA6CF7">
      <w:pPr>
        <w:adjustRightInd w:val="0"/>
        <w:ind w:firstLine="540"/>
        <w:jc w:val="both"/>
        <w:rPr>
          <w:b/>
          <w:bCs/>
          <w:i/>
          <w:sz w:val="22"/>
          <w:szCs w:val="22"/>
        </w:rPr>
      </w:pPr>
      <w:r w:rsidRPr="002D1DDE">
        <w:rPr>
          <w:b/>
          <w:bCs/>
          <w:i/>
          <w:sz w:val="22"/>
          <w:szCs w:val="22"/>
        </w:rPr>
        <w:t>Информация, о том, в какой валюте Эмитентом будет осуществлена выплата, раскрывается Эмитентом в порядке, установленном в разделе 11 Решения о выпуске.</w:t>
      </w:r>
    </w:p>
    <w:p w:rsidR="004108D5" w:rsidRPr="002D1DDE" w:rsidRDefault="004108D5" w:rsidP="00EA6CF7">
      <w:pPr>
        <w:adjustRightInd w:val="0"/>
        <w:ind w:firstLine="540"/>
        <w:jc w:val="both"/>
        <w:rPr>
          <w:b/>
          <w:bCs/>
          <w:i/>
          <w:sz w:val="22"/>
          <w:szCs w:val="22"/>
        </w:rPr>
      </w:pPr>
      <w:r w:rsidRPr="002D1DDE">
        <w:rPr>
          <w:b/>
          <w:bCs/>
          <w:i/>
          <w:sz w:val="22"/>
          <w:szCs w:val="22"/>
        </w:rPr>
        <w:t>Эмитент обязан уведомить НРД не позднее, чем за 3 (Три) рабочих дня до даты выплаты о том, в какой валюте будет осуществлена Эмитентом выплата.</w:t>
      </w:r>
    </w:p>
    <w:p w:rsidR="004108D5" w:rsidRPr="002D1DDE" w:rsidRDefault="004108D5" w:rsidP="00EA6CF7">
      <w:pPr>
        <w:adjustRightInd w:val="0"/>
        <w:ind w:firstLine="540"/>
        <w:jc w:val="both"/>
        <w:rPr>
          <w:b/>
          <w:bCs/>
          <w:i/>
          <w:sz w:val="22"/>
          <w:szCs w:val="22"/>
        </w:rPr>
      </w:pPr>
      <w:r w:rsidRPr="002D1DDE">
        <w:rPr>
          <w:b/>
          <w:bCs/>
          <w:i/>
          <w:sz w:val="22"/>
          <w:szCs w:val="22"/>
        </w:rPr>
        <w:t>В случае, если выплата будет производиться в рублях Российской федерации, Эмитент обязан направить в НРД не позднее 13-30 по московскому времени рабочего дня, предшествующего дате выплаты, следующую информацию:</w:t>
      </w:r>
    </w:p>
    <w:p w:rsidR="004108D5" w:rsidRPr="002D1DDE" w:rsidRDefault="004108D5" w:rsidP="00EA6CF7">
      <w:pPr>
        <w:adjustRightInd w:val="0"/>
        <w:ind w:firstLine="540"/>
        <w:jc w:val="both"/>
        <w:rPr>
          <w:b/>
          <w:bCs/>
          <w:i/>
          <w:sz w:val="22"/>
          <w:szCs w:val="22"/>
        </w:rPr>
      </w:pPr>
      <w:r w:rsidRPr="002D1DDE">
        <w:rPr>
          <w:b/>
          <w:bCs/>
          <w:i/>
          <w:sz w:val="22"/>
          <w:szCs w:val="22"/>
        </w:rPr>
        <w:t>-  о величине курса доллара США к российскому рублю, по которому будет определяться размер выплаты в расчете на одну Облигацию;</w:t>
      </w:r>
    </w:p>
    <w:p w:rsidR="004108D5" w:rsidRPr="002D1DDE" w:rsidRDefault="004108D5" w:rsidP="00EA6CF7">
      <w:pPr>
        <w:adjustRightInd w:val="0"/>
        <w:ind w:firstLine="540"/>
        <w:jc w:val="both"/>
        <w:rPr>
          <w:b/>
          <w:bCs/>
          <w:i/>
          <w:sz w:val="22"/>
          <w:szCs w:val="22"/>
        </w:rPr>
      </w:pPr>
      <w:r w:rsidRPr="002D1DDE">
        <w:rPr>
          <w:b/>
          <w:bCs/>
          <w:i/>
          <w:sz w:val="22"/>
          <w:szCs w:val="22"/>
        </w:rPr>
        <w:t>-   о величине выплаты в рублях Российской Федерации, по которой будет производится выплата по Облигациям, в расчете на одну Облигацию. При этом величина выплаты на одну облигацию определяется с точностью до одной копейки (округление производится по правилам математического округления, а именно: в случае, если третий знак после запятой больше или равен 5, второй знак после запятой увеличивается на единицу, в случае, если третий знак после запятой меньше 5, второй знак после запятой не изменяется).</w:t>
      </w:r>
    </w:p>
    <w:p w:rsidR="004108D5" w:rsidRPr="002D1DDE" w:rsidRDefault="004108D5" w:rsidP="00EA6CF7">
      <w:pPr>
        <w:widowControl w:val="0"/>
        <w:ind w:firstLine="540"/>
        <w:jc w:val="both"/>
        <w:rPr>
          <w:bCs/>
          <w:iCs/>
          <w:sz w:val="22"/>
          <w:szCs w:val="22"/>
        </w:rPr>
      </w:pPr>
    </w:p>
    <w:p w:rsidR="004108D5" w:rsidRPr="002D1DDE" w:rsidRDefault="004108D5" w:rsidP="00EA6CF7">
      <w:pPr>
        <w:keepNext/>
        <w:widowControl w:val="0"/>
        <w:ind w:firstLine="540"/>
        <w:jc w:val="both"/>
        <w:outlineLvl w:val="1"/>
        <w:rPr>
          <w:b/>
          <w:bCs/>
          <w:sz w:val="22"/>
          <w:szCs w:val="22"/>
        </w:rPr>
      </w:pPr>
      <w:r w:rsidRPr="002D1DDE">
        <w:rPr>
          <w:b/>
          <w:bCs/>
          <w:sz w:val="22"/>
          <w:szCs w:val="22"/>
        </w:rPr>
        <w:t>Порядок определения дохода, выплачиваемого по каждой облигации</w:t>
      </w:r>
    </w:p>
    <w:p w:rsidR="004108D5" w:rsidRPr="002D1DDE" w:rsidRDefault="004108D5" w:rsidP="00EA6CF7">
      <w:pPr>
        <w:widowControl w:val="0"/>
        <w:adjustRightInd w:val="0"/>
        <w:ind w:firstLine="540"/>
        <w:jc w:val="both"/>
        <w:rPr>
          <w:b/>
          <w:i/>
          <w:sz w:val="22"/>
          <w:szCs w:val="22"/>
        </w:rPr>
      </w:pPr>
    </w:p>
    <w:p w:rsidR="004108D5" w:rsidRPr="002D1DDE" w:rsidRDefault="004108D5" w:rsidP="00EA6CF7">
      <w:pPr>
        <w:adjustRightInd w:val="0"/>
        <w:ind w:firstLine="540"/>
        <w:jc w:val="both"/>
        <w:rPr>
          <w:b/>
          <w:bCs/>
          <w:i/>
          <w:iCs/>
          <w:sz w:val="22"/>
          <w:szCs w:val="22"/>
        </w:rPr>
      </w:pPr>
      <w:r w:rsidRPr="002D1DDE">
        <w:rPr>
          <w:b/>
          <w:bCs/>
          <w:i/>
          <w:iCs/>
          <w:sz w:val="22"/>
          <w:szCs w:val="22"/>
        </w:rPr>
        <w:t xml:space="preserve">Доходом по Облигациям является сумма купонных доходов, начисляемых за каждый купонный период в виде процентов от непогашенной части номинальной стоимости Облигаций и выплачиваемых в дату окончания соответствующего купонного периода. Облигации имеют тридцать купонных периодов. </w:t>
      </w:r>
    </w:p>
    <w:p w:rsidR="004108D5" w:rsidRPr="008E49CF" w:rsidRDefault="004108D5" w:rsidP="00EA6CF7">
      <w:pPr>
        <w:adjustRightInd w:val="0"/>
        <w:ind w:firstLine="540"/>
        <w:jc w:val="both"/>
        <w:rPr>
          <w:b/>
          <w:bCs/>
          <w:i/>
          <w:iCs/>
          <w:sz w:val="22"/>
          <w:szCs w:val="22"/>
        </w:rPr>
      </w:pPr>
      <w:r>
        <w:rPr>
          <w:b/>
          <w:bCs/>
          <w:i/>
          <w:iCs/>
          <w:sz w:val="22"/>
          <w:szCs w:val="22"/>
        </w:rPr>
        <w:t>Информация о р</w:t>
      </w:r>
      <w:r w:rsidRPr="002D1DDE">
        <w:rPr>
          <w:b/>
          <w:bCs/>
          <w:i/>
          <w:iCs/>
          <w:sz w:val="22"/>
          <w:szCs w:val="22"/>
        </w:rPr>
        <w:t>азмер</w:t>
      </w:r>
      <w:r>
        <w:rPr>
          <w:b/>
          <w:bCs/>
          <w:i/>
          <w:iCs/>
          <w:sz w:val="22"/>
          <w:szCs w:val="22"/>
        </w:rPr>
        <w:t>е</w:t>
      </w:r>
      <w:r w:rsidRPr="002D1DDE">
        <w:rPr>
          <w:b/>
          <w:bCs/>
          <w:i/>
          <w:iCs/>
          <w:sz w:val="22"/>
          <w:szCs w:val="22"/>
        </w:rPr>
        <w:t xml:space="preserve"> процента (купона) на каждый купонный период </w:t>
      </w:r>
      <w:r>
        <w:rPr>
          <w:b/>
          <w:bCs/>
          <w:i/>
          <w:iCs/>
          <w:sz w:val="22"/>
          <w:szCs w:val="22"/>
        </w:rPr>
        <w:t xml:space="preserve">раскрывается Эмитентом </w:t>
      </w:r>
      <w:r w:rsidRPr="008E49CF">
        <w:rPr>
          <w:b/>
          <w:bCs/>
          <w:i/>
          <w:iCs/>
          <w:sz w:val="22"/>
          <w:szCs w:val="22"/>
        </w:rPr>
        <w:t>в порядке, установленном в разделе 11 Решения о выпуске.</w:t>
      </w:r>
    </w:p>
    <w:p w:rsidR="004108D5" w:rsidRPr="002D1DDE" w:rsidRDefault="004108D5" w:rsidP="00EA6CF7">
      <w:pPr>
        <w:adjustRightInd w:val="0"/>
        <w:ind w:firstLine="540"/>
        <w:jc w:val="both"/>
        <w:rPr>
          <w:b/>
          <w:bCs/>
          <w:i/>
          <w:iCs/>
          <w:sz w:val="22"/>
          <w:szCs w:val="22"/>
        </w:rPr>
      </w:pPr>
      <w:r w:rsidRPr="002D1DDE">
        <w:rPr>
          <w:b/>
          <w:bCs/>
          <w:i/>
          <w:iCs/>
          <w:sz w:val="22"/>
          <w:szCs w:val="22"/>
        </w:rPr>
        <w:t xml:space="preserve">Купонный доход начисляется на непогашенную часть номинальной стоимости Облигации. </w:t>
      </w:r>
    </w:p>
    <w:p w:rsidR="004108D5" w:rsidRPr="002D1DDE" w:rsidRDefault="004108D5" w:rsidP="00EA6CF7">
      <w:pPr>
        <w:adjustRightInd w:val="0"/>
        <w:ind w:firstLine="540"/>
        <w:jc w:val="both"/>
        <w:rPr>
          <w:sz w:val="22"/>
          <w:szCs w:val="22"/>
          <w:u w:val="single"/>
        </w:rPr>
      </w:pPr>
    </w:p>
    <w:p w:rsidR="004108D5" w:rsidRPr="002D1DDE" w:rsidRDefault="004108D5" w:rsidP="00EA6CF7">
      <w:pPr>
        <w:adjustRightInd w:val="0"/>
        <w:ind w:firstLine="540"/>
        <w:jc w:val="both"/>
        <w:rPr>
          <w:sz w:val="22"/>
          <w:szCs w:val="22"/>
          <w:u w:val="single"/>
        </w:rPr>
      </w:pPr>
      <w:r w:rsidRPr="002D1DDE">
        <w:rPr>
          <w:sz w:val="22"/>
          <w:szCs w:val="22"/>
          <w:u w:val="single"/>
        </w:rPr>
        <w:t>Порядок определения размера дохода, выплачиваемого по каждому купону:</w:t>
      </w:r>
    </w:p>
    <w:p w:rsidR="004108D5" w:rsidRPr="002D1DDE" w:rsidRDefault="004108D5" w:rsidP="00EA6CF7">
      <w:pPr>
        <w:adjustRightInd w:val="0"/>
        <w:ind w:firstLine="540"/>
        <w:jc w:val="both"/>
        <w:rPr>
          <w:b/>
          <w:bCs/>
          <w:i/>
          <w:iCs/>
          <w:sz w:val="22"/>
          <w:szCs w:val="22"/>
        </w:rPr>
      </w:pPr>
      <w:r w:rsidRPr="002D1DDE">
        <w:rPr>
          <w:b/>
          <w:bCs/>
          <w:i/>
          <w:iCs/>
          <w:sz w:val="22"/>
          <w:szCs w:val="22"/>
        </w:rPr>
        <w:t>Расчёт суммы выплат на одну Облигацию по каждому купону производится по следующей формуле:</w:t>
      </w:r>
    </w:p>
    <w:p w:rsidR="004108D5" w:rsidRPr="002D1DDE" w:rsidRDefault="004108D5" w:rsidP="00EA6CF7">
      <w:pPr>
        <w:adjustRightInd w:val="0"/>
        <w:ind w:firstLine="540"/>
        <w:jc w:val="both"/>
        <w:rPr>
          <w:b/>
          <w:bCs/>
          <w:i/>
          <w:iCs/>
          <w:sz w:val="22"/>
          <w:szCs w:val="22"/>
          <w:lang w:val="fr-FR"/>
        </w:rPr>
      </w:pPr>
      <w:r w:rsidRPr="002D1DDE">
        <w:rPr>
          <w:b/>
          <w:bCs/>
          <w:i/>
          <w:iCs/>
          <w:sz w:val="22"/>
          <w:szCs w:val="22"/>
        </w:rPr>
        <w:t>К</w:t>
      </w:r>
      <w:r w:rsidRPr="002D1DDE">
        <w:rPr>
          <w:b/>
          <w:bCs/>
          <w:i/>
          <w:iCs/>
          <w:sz w:val="22"/>
          <w:szCs w:val="22"/>
          <w:lang w:val="fr-FR"/>
        </w:rPr>
        <w:t xml:space="preserve">j = Cj*Nom*(T(j) - T(j -1)) / </w:t>
      </w:r>
      <w:r w:rsidRPr="002D1DDE">
        <w:rPr>
          <w:b/>
          <w:bCs/>
          <w:i/>
          <w:iCs/>
          <w:sz w:val="22"/>
          <w:szCs w:val="22"/>
          <w:lang w:val="de-DE"/>
        </w:rPr>
        <w:t>365/</w:t>
      </w:r>
      <w:r w:rsidRPr="002D1DDE">
        <w:rPr>
          <w:b/>
          <w:bCs/>
          <w:i/>
          <w:iCs/>
          <w:sz w:val="22"/>
          <w:szCs w:val="22"/>
          <w:lang w:val="fr-FR"/>
        </w:rPr>
        <w:t xml:space="preserve"> 100%,</w:t>
      </w:r>
    </w:p>
    <w:p w:rsidR="004108D5" w:rsidRPr="002D1DDE" w:rsidRDefault="004108D5" w:rsidP="00EA6CF7">
      <w:pPr>
        <w:adjustRightInd w:val="0"/>
        <w:ind w:firstLine="540"/>
        <w:jc w:val="both"/>
        <w:rPr>
          <w:b/>
          <w:bCs/>
          <w:i/>
          <w:iCs/>
          <w:sz w:val="22"/>
          <w:szCs w:val="22"/>
        </w:rPr>
      </w:pPr>
      <w:r w:rsidRPr="002D1DDE">
        <w:rPr>
          <w:b/>
          <w:bCs/>
          <w:i/>
          <w:iCs/>
          <w:sz w:val="22"/>
          <w:szCs w:val="22"/>
        </w:rPr>
        <w:t>где,</w:t>
      </w:r>
    </w:p>
    <w:p w:rsidR="004108D5" w:rsidRPr="002D1DDE" w:rsidRDefault="004108D5" w:rsidP="00EA6CF7">
      <w:pPr>
        <w:adjustRightInd w:val="0"/>
        <w:ind w:firstLine="540"/>
        <w:jc w:val="both"/>
        <w:rPr>
          <w:b/>
          <w:bCs/>
          <w:i/>
          <w:iCs/>
          <w:sz w:val="22"/>
          <w:szCs w:val="22"/>
        </w:rPr>
      </w:pPr>
      <w:r w:rsidRPr="002D1DDE">
        <w:rPr>
          <w:b/>
          <w:bCs/>
          <w:i/>
          <w:iCs/>
          <w:sz w:val="22"/>
          <w:szCs w:val="22"/>
        </w:rPr>
        <w:t>j - порядковый номер купонного периода, j = 1,2,3,…30;</w:t>
      </w:r>
    </w:p>
    <w:p w:rsidR="004108D5" w:rsidRPr="002D1DDE" w:rsidRDefault="004108D5" w:rsidP="00EA6CF7">
      <w:pPr>
        <w:adjustRightInd w:val="0"/>
        <w:ind w:firstLine="540"/>
        <w:jc w:val="both"/>
        <w:rPr>
          <w:b/>
          <w:bCs/>
          <w:i/>
          <w:iCs/>
          <w:sz w:val="22"/>
          <w:szCs w:val="22"/>
        </w:rPr>
      </w:pPr>
      <w:r w:rsidRPr="002D1DDE">
        <w:rPr>
          <w:b/>
          <w:bCs/>
          <w:i/>
          <w:iCs/>
          <w:sz w:val="22"/>
          <w:szCs w:val="22"/>
        </w:rPr>
        <w:t>Kj - размер купонного дохода по каждой Облигации (доллары США);</w:t>
      </w:r>
    </w:p>
    <w:p w:rsidR="004108D5" w:rsidRPr="002D1DDE" w:rsidRDefault="004108D5" w:rsidP="00EA6CF7">
      <w:pPr>
        <w:adjustRightInd w:val="0"/>
        <w:ind w:firstLine="540"/>
        <w:jc w:val="both"/>
        <w:rPr>
          <w:b/>
          <w:bCs/>
          <w:i/>
          <w:iCs/>
          <w:sz w:val="22"/>
          <w:szCs w:val="22"/>
        </w:rPr>
      </w:pPr>
      <w:r w:rsidRPr="002D1DDE">
        <w:rPr>
          <w:b/>
          <w:bCs/>
          <w:i/>
          <w:iCs/>
          <w:sz w:val="22"/>
          <w:szCs w:val="22"/>
        </w:rPr>
        <w:t>Nom – непогашенная часть номинальной стоимости одной Облигации (доллары США);</w:t>
      </w:r>
    </w:p>
    <w:p w:rsidR="004108D5" w:rsidRPr="002D1DDE" w:rsidRDefault="004108D5" w:rsidP="00EA6CF7">
      <w:pPr>
        <w:adjustRightInd w:val="0"/>
        <w:ind w:firstLine="540"/>
        <w:jc w:val="both"/>
        <w:rPr>
          <w:b/>
          <w:bCs/>
          <w:i/>
          <w:iCs/>
          <w:sz w:val="22"/>
          <w:szCs w:val="22"/>
        </w:rPr>
      </w:pPr>
      <w:r w:rsidRPr="002D1DDE">
        <w:rPr>
          <w:b/>
          <w:bCs/>
          <w:i/>
          <w:iCs/>
          <w:sz w:val="22"/>
          <w:szCs w:val="22"/>
        </w:rPr>
        <w:t>Cj - размер процентной ставки j-того купона, в процентах годовых;</w:t>
      </w:r>
    </w:p>
    <w:p w:rsidR="004108D5" w:rsidRPr="002D1DDE" w:rsidRDefault="004108D5" w:rsidP="00EA6CF7">
      <w:pPr>
        <w:adjustRightInd w:val="0"/>
        <w:ind w:firstLine="540"/>
        <w:jc w:val="both"/>
        <w:rPr>
          <w:b/>
          <w:bCs/>
          <w:i/>
          <w:iCs/>
          <w:sz w:val="22"/>
          <w:szCs w:val="22"/>
        </w:rPr>
      </w:pPr>
      <w:r w:rsidRPr="002D1DDE">
        <w:rPr>
          <w:b/>
          <w:bCs/>
          <w:i/>
          <w:iCs/>
          <w:sz w:val="22"/>
          <w:szCs w:val="22"/>
        </w:rPr>
        <w:t>T(j -1) - дата начала j-того купонного периода;</w:t>
      </w:r>
    </w:p>
    <w:p w:rsidR="004108D5" w:rsidRPr="002D1DDE" w:rsidRDefault="004108D5" w:rsidP="00EA6CF7">
      <w:pPr>
        <w:adjustRightInd w:val="0"/>
        <w:ind w:firstLine="540"/>
        <w:jc w:val="both"/>
        <w:rPr>
          <w:b/>
          <w:bCs/>
          <w:i/>
          <w:iCs/>
          <w:sz w:val="22"/>
          <w:szCs w:val="22"/>
        </w:rPr>
      </w:pPr>
      <w:r w:rsidRPr="002D1DDE">
        <w:rPr>
          <w:b/>
          <w:bCs/>
          <w:i/>
          <w:iCs/>
          <w:sz w:val="22"/>
          <w:szCs w:val="22"/>
        </w:rPr>
        <w:t>T(j) - дата окончания j-того купонного периода.</w:t>
      </w:r>
    </w:p>
    <w:p w:rsidR="004108D5" w:rsidRPr="002D1DDE" w:rsidRDefault="004108D5" w:rsidP="00EA6CF7">
      <w:pPr>
        <w:adjustRightInd w:val="0"/>
        <w:ind w:firstLine="540"/>
        <w:jc w:val="both"/>
        <w:rPr>
          <w:b/>
          <w:bCs/>
          <w:i/>
          <w:iCs/>
          <w:sz w:val="22"/>
          <w:szCs w:val="22"/>
        </w:rPr>
      </w:pPr>
      <w:r w:rsidRPr="002D1DDE">
        <w:rPr>
          <w:b/>
          <w:bCs/>
          <w:i/>
          <w:iCs/>
          <w:sz w:val="22"/>
          <w:szCs w:val="22"/>
        </w:rPr>
        <w:t xml:space="preserve">Размер купонного дохода по каждому купону рассчитывается </w:t>
      </w:r>
      <w:r w:rsidRPr="003B2DCD">
        <w:rPr>
          <w:b/>
          <w:bCs/>
          <w:i/>
          <w:iCs/>
          <w:sz w:val="22"/>
          <w:szCs w:val="22"/>
        </w:rPr>
        <w:t>с точностью до одной сотой доллара США</w:t>
      </w:r>
      <w:r w:rsidRPr="002D1DDE">
        <w:rPr>
          <w:b/>
          <w:bCs/>
          <w:i/>
          <w:iCs/>
          <w:sz w:val="22"/>
          <w:szCs w:val="22"/>
        </w:rPr>
        <w:t>,, округление цифр при расчете производится по правилам математического округления. При этом под правилами математического округления следует понимать метод округления, при котором значение не изменяется, если первая за округляемой цифра находится в промежутке от 0 до 4, и увеличивается на единицу, если первая за округляемой цифра находится в промежутке от 5 до 9.</w:t>
      </w:r>
    </w:p>
    <w:p w:rsidR="004108D5" w:rsidRPr="002D1DDE" w:rsidRDefault="004108D5" w:rsidP="00EA6CF7">
      <w:pPr>
        <w:adjustRightInd w:val="0"/>
        <w:ind w:firstLine="540"/>
        <w:jc w:val="both"/>
        <w:rPr>
          <w:sz w:val="22"/>
          <w:szCs w:val="22"/>
        </w:rPr>
      </w:pPr>
    </w:p>
    <w:tbl>
      <w:tblPr>
        <w:tblpPr w:leftFromText="180" w:rightFromText="180" w:vertAnchor="text" w:horzAnchor="margin" w:tblpY="106"/>
        <w:tblW w:w="10080" w:type="dxa"/>
        <w:tblBorders>
          <w:top w:val="double" w:sz="6" w:space="0" w:color="auto"/>
          <w:left w:val="double" w:sz="6" w:space="0" w:color="auto"/>
          <w:right w:val="double" w:sz="6" w:space="0" w:color="auto"/>
        </w:tblBorders>
        <w:tblLayout w:type="fixed"/>
        <w:tblLook w:val="0000" w:firstRow="0" w:lastRow="0" w:firstColumn="0" w:lastColumn="0" w:noHBand="0" w:noVBand="0"/>
      </w:tblPr>
      <w:tblGrid>
        <w:gridCol w:w="2160"/>
        <w:gridCol w:w="2160"/>
        <w:gridCol w:w="5760"/>
      </w:tblGrid>
      <w:tr w:rsidR="004108D5" w:rsidRPr="002D1DDE" w:rsidTr="004E3C59">
        <w:tc>
          <w:tcPr>
            <w:tcW w:w="4320" w:type="dxa"/>
            <w:gridSpan w:val="2"/>
            <w:tcBorders>
              <w:top w:val="double" w:sz="6" w:space="0" w:color="auto"/>
              <w:bottom w:val="single" w:sz="6" w:space="0" w:color="auto"/>
              <w:right w:val="single" w:sz="6" w:space="0" w:color="auto"/>
            </w:tcBorders>
          </w:tcPr>
          <w:p w:rsidR="004108D5" w:rsidRPr="002D1DDE" w:rsidRDefault="004108D5" w:rsidP="004E3C59">
            <w:pPr>
              <w:widowControl w:val="0"/>
              <w:adjustRightInd w:val="0"/>
              <w:jc w:val="center"/>
              <w:rPr>
                <w:rFonts w:eastAsia="SimSun"/>
                <w:sz w:val="22"/>
                <w:szCs w:val="22"/>
                <w:lang w:eastAsia="ru-RU"/>
              </w:rPr>
            </w:pPr>
            <w:r w:rsidRPr="002D1DDE">
              <w:rPr>
                <w:rFonts w:eastAsia="SimSun"/>
                <w:sz w:val="22"/>
                <w:szCs w:val="22"/>
                <w:lang w:eastAsia="ru-RU"/>
              </w:rPr>
              <w:t>Купонный (процентный) период</w:t>
            </w:r>
          </w:p>
        </w:tc>
        <w:tc>
          <w:tcPr>
            <w:tcW w:w="5760" w:type="dxa"/>
            <w:tcBorders>
              <w:top w:val="double" w:sz="6" w:space="0" w:color="auto"/>
              <w:left w:val="single" w:sz="6" w:space="0" w:color="auto"/>
              <w:bottom w:val="single" w:sz="6" w:space="0" w:color="auto"/>
            </w:tcBorders>
          </w:tcPr>
          <w:p w:rsidR="004108D5" w:rsidRPr="002D1DDE" w:rsidRDefault="004108D5" w:rsidP="004E3C59">
            <w:pPr>
              <w:widowControl w:val="0"/>
              <w:adjustRightInd w:val="0"/>
              <w:jc w:val="center"/>
              <w:rPr>
                <w:rFonts w:eastAsia="SimSun"/>
                <w:sz w:val="22"/>
                <w:szCs w:val="22"/>
                <w:lang w:eastAsia="ru-RU"/>
              </w:rPr>
            </w:pPr>
            <w:r w:rsidRPr="002D1DDE">
              <w:rPr>
                <w:rFonts w:eastAsia="SimSun"/>
                <w:sz w:val="22"/>
                <w:szCs w:val="22"/>
                <w:lang w:eastAsia="ru-RU"/>
              </w:rPr>
              <w:t>Размер купонного (процентного) дохода</w:t>
            </w:r>
          </w:p>
        </w:tc>
      </w:tr>
      <w:tr w:rsidR="004108D5" w:rsidRPr="002D1DDE" w:rsidTr="004E3C59">
        <w:tblPrEx>
          <w:tblBorders>
            <w:top w:val="none" w:sz="0" w:space="0" w:color="auto"/>
            <w:bottom w:val="double" w:sz="6" w:space="0" w:color="auto"/>
          </w:tblBorders>
        </w:tblPrEx>
        <w:tc>
          <w:tcPr>
            <w:tcW w:w="2160" w:type="dxa"/>
            <w:tcBorders>
              <w:top w:val="single" w:sz="6" w:space="0" w:color="auto"/>
              <w:bottom w:val="double" w:sz="6" w:space="0" w:color="auto"/>
              <w:right w:val="single" w:sz="6" w:space="0" w:color="auto"/>
            </w:tcBorders>
          </w:tcPr>
          <w:p w:rsidR="004108D5" w:rsidRPr="002D1DDE" w:rsidRDefault="004108D5" w:rsidP="004E3C59">
            <w:pPr>
              <w:widowControl w:val="0"/>
              <w:adjustRightInd w:val="0"/>
              <w:jc w:val="center"/>
              <w:rPr>
                <w:rFonts w:eastAsia="SimSun"/>
                <w:sz w:val="22"/>
                <w:szCs w:val="22"/>
                <w:lang w:eastAsia="ru-RU"/>
              </w:rPr>
            </w:pPr>
            <w:r w:rsidRPr="002D1DDE">
              <w:rPr>
                <w:rFonts w:eastAsia="SimSun"/>
                <w:sz w:val="22"/>
                <w:szCs w:val="22"/>
                <w:lang w:eastAsia="ru-RU"/>
              </w:rPr>
              <w:t>Дата начала</w:t>
            </w:r>
          </w:p>
        </w:tc>
        <w:tc>
          <w:tcPr>
            <w:tcW w:w="2160" w:type="dxa"/>
            <w:tcBorders>
              <w:top w:val="sing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jc w:val="center"/>
              <w:rPr>
                <w:rFonts w:eastAsia="SimSun"/>
                <w:sz w:val="22"/>
                <w:szCs w:val="22"/>
                <w:lang w:eastAsia="ru-RU"/>
              </w:rPr>
            </w:pPr>
            <w:r w:rsidRPr="002D1DDE">
              <w:rPr>
                <w:rFonts w:eastAsia="SimSun"/>
                <w:sz w:val="22"/>
                <w:szCs w:val="22"/>
                <w:lang w:eastAsia="ru-RU"/>
              </w:rPr>
              <w:t>Дата окончания</w:t>
            </w:r>
          </w:p>
        </w:tc>
        <w:tc>
          <w:tcPr>
            <w:tcW w:w="5760" w:type="dxa"/>
            <w:tcBorders>
              <w:top w:val="single" w:sz="6" w:space="0" w:color="auto"/>
              <w:left w:val="single" w:sz="6" w:space="0" w:color="auto"/>
              <w:bottom w:val="double" w:sz="6" w:space="0" w:color="auto"/>
            </w:tcBorders>
          </w:tcPr>
          <w:p w:rsidR="004108D5" w:rsidRPr="002D1DDE" w:rsidRDefault="004108D5" w:rsidP="004E3C59">
            <w:pPr>
              <w:widowControl w:val="0"/>
              <w:adjustRightInd w:val="0"/>
              <w:jc w:val="center"/>
              <w:rPr>
                <w:rFonts w:eastAsia="SimSun"/>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1. Купон: первый.</w:t>
      </w:r>
    </w:p>
    <w:tbl>
      <w:tblPr>
        <w:tblW w:w="10080"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760"/>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Датой начала купонного периода первого купона является дата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rPr>
                <w:rFonts w:eastAsia="SimSun"/>
                <w:sz w:val="22"/>
                <w:szCs w:val="22"/>
                <w:lang w:eastAsia="ru-RU"/>
              </w:rPr>
            </w:pPr>
            <w:r w:rsidRPr="002D1DDE">
              <w:rPr>
                <w:rFonts w:eastAsia="SimSun"/>
                <w:sz w:val="22"/>
                <w:szCs w:val="22"/>
                <w:lang w:eastAsia="ru-RU"/>
              </w:rPr>
              <w:t xml:space="preserve">Датой окончания купонного периода первого купона является </w:t>
            </w:r>
            <w:r>
              <w:rPr>
                <w:rFonts w:eastAsia="SimSun"/>
                <w:sz w:val="22"/>
                <w:szCs w:val="22"/>
                <w:lang w:eastAsia="ru-RU"/>
              </w:rPr>
              <w:t>201</w:t>
            </w:r>
            <w:r w:rsidRPr="003D5C7D">
              <w:rPr>
                <w:rFonts w:eastAsia="SimSun"/>
                <w:sz w:val="22"/>
                <w:szCs w:val="22"/>
                <w:lang w:eastAsia="ru-RU"/>
              </w:rPr>
              <w:t>-</w:t>
            </w:r>
            <w:r>
              <w:rPr>
                <w:rFonts w:eastAsia="SimSun"/>
                <w:sz w:val="22"/>
                <w:szCs w:val="22"/>
                <w:lang w:eastAsia="ru-RU"/>
              </w:rPr>
              <w:t>ы</w:t>
            </w:r>
            <w:r w:rsidRPr="003D5C7D">
              <w:rPr>
                <w:rFonts w:eastAsia="SimSun"/>
                <w:sz w:val="22"/>
                <w:szCs w:val="22"/>
                <w:lang w:eastAsia="ru-RU"/>
              </w:rPr>
              <w:t>й день с даты начала размещения Облигаций выпуска.</w:t>
            </w:r>
          </w:p>
        </w:tc>
        <w:tc>
          <w:tcPr>
            <w:tcW w:w="5760"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2. Купон: второй.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второго купона является </w:t>
            </w:r>
            <w:r>
              <w:rPr>
                <w:rFonts w:eastAsia="SimSun"/>
                <w:sz w:val="22"/>
                <w:szCs w:val="22"/>
                <w:lang w:eastAsia="ru-RU"/>
              </w:rPr>
              <w:t>201</w:t>
            </w:r>
            <w:r w:rsidRPr="003D5C7D">
              <w:rPr>
                <w:rFonts w:eastAsia="SimSun"/>
                <w:sz w:val="22"/>
                <w:szCs w:val="22"/>
                <w:lang w:eastAsia="ru-RU"/>
              </w:rPr>
              <w:t>-</w:t>
            </w:r>
            <w:r>
              <w:rPr>
                <w:rFonts w:eastAsia="SimSun"/>
                <w:sz w:val="22"/>
                <w:szCs w:val="22"/>
                <w:lang w:eastAsia="ru-RU"/>
              </w:rPr>
              <w:t>ы</w:t>
            </w:r>
            <w:r w:rsidRPr="003D5C7D">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второго купона является </w:t>
            </w:r>
            <w:r>
              <w:rPr>
                <w:rFonts w:eastAsia="SimSun"/>
                <w:sz w:val="22"/>
                <w:szCs w:val="22"/>
                <w:lang w:eastAsia="ru-RU"/>
              </w:rPr>
              <w:t>383</w:t>
            </w:r>
            <w:r w:rsidRPr="003D5C7D">
              <w:rPr>
                <w:rFonts w:eastAsia="SimSun"/>
                <w:sz w:val="22"/>
                <w:szCs w:val="22"/>
                <w:lang w:eastAsia="ru-RU"/>
              </w:rPr>
              <w:t>-</w:t>
            </w:r>
            <w:r>
              <w:rPr>
                <w:rFonts w:eastAsia="SimSun"/>
                <w:sz w:val="22"/>
                <w:szCs w:val="22"/>
                <w:lang w:eastAsia="ru-RU"/>
              </w:rPr>
              <w:t>и</w:t>
            </w:r>
            <w:r w:rsidRPr="003D5C7D">
              <w:rPr>
                <w:rFonts w:eastAsia="SimSun"/>
                <w:sz w:val="22"/>
                <w:szCs w:val="22"/>
                <w:lang w:eastAsia="ru-RU"/>
              </w:rPr>
              <w:t>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3. Купон: третий.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третьего купона является </w:t>
            </w:r>
            <w:r>
              <w:rPr>
                <w:rFonts w:eastAsia="SimSun"/>
                <w:sz w:val="22"/>
                <w:szCs w:val="22"/>
                <w:lang w:eastAsia="ru-RU"/>
              </w:rPr>
              <w:t>383</w:t>
            </w:r>
            <w:r w:rsidRPr="003D5C7D">
              <w:rPr>
                <w:rFonts w:eastAsia="SimSun"/>
                <w:sz w:val="22"/>
                <w:szCs w:val="22"/>
                <w:lang w:eastAsia="ru-RU"/>
              </w:rPr>
              <w:t>-</w:t>
            </w:r>
            <w:r>
              <w:rPr>
                <w:rFonts w:eastAsia="SimSun"/>
                <w:sz w:val="22"/>
                <w:szCs w:val="22"/>
                <w:lang w:eastAsia="ru-RU"/>
              </w:rPr>
              <w:t>и</w:t>
            </w:r>
            <w:r w:rsidRPr="003D5C7D">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третьего купона является </w:t>
            </w:r>
            <w:r>
              <w:rPr>
                <w:rFonts w:eastAsia="SimSun"/>
                <w:sz w:val="22"/>
                <w:szCs w:val="22"/>
                <w:lang w:eastAsia="ru-RU"/>
              </w:rPr>
              <w:t>565</w:t>
            </w:r>
            <w:r w:rsidRPr="00DA4781">
              <w:rPr>
                <w:rFonts w:eastAsia="SimSun"/>
                <w:sz w:val="22"/>
                <w:szCs w:val="22"/>
                <w:lang w:eastAsia="ru-RU"/>
              </w:rPr>
              <w:t>-</w:t>
            </w:r>
            <w:r>
              <w:rPr>
                <w:rFonts w:eastAsia="SimSun"/>
                <w:sz w:val="22"/>
                <w:szCs w:val="22"/>
                <w:lang w:eastAsia="ru-RU"/>
              </w:rPr>
              <w:t>ы</w:t>
            </w:r>
            <w:r w:rsidRPr="00DA4781">
              <w:rPr>
                <w:rFonts w:eastAsia="SimSun"/>
                <w:sz w:val="22"/>
                <w:szCs w:val="22"/>
                <w:lang w:eastAsia="ru-RU"/>
              </w:rPr>
              <w:t>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4. Купон: четвертый.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четвертого купона является </w:t>
            </w:r>
            <w:r>
              <w:rPr>
                <w:rFonts w:eastAsia="SimSun"/>
                <w:sz w:val="22"/>
                <w:szCs w:val="22"/>
                <w:lang w:eastAsia="ru-RU"/>
              </w:rPr>
              <w:t>565</w:t>
            </w:r>
            <w:r w:rsidRPr="00DA4781">
              <w:rPr>
                <w:rFonts w:eastAsia="SimSun"/>
                <w:sz w:val="22"/>
                <w:szCs w:val="22"/>
                <w:lang w:eastAsia="ru-RU"/>
              </w:rPr>
              <w:t>-</w:t>
            </w:r>
            <w:r>
              <w:rPr>
                <w:rFonts w:eastAsia="SimSun"/>
                <w:sz w:val="22"/>
                <w:szCs w:val="22"/>
                <w:lang w:eastAsia="ru-RU"/>
              </w:rPr>
              <w:t>ы</w:t>
            </w:r>
            <w:r w:rsidRPr="00DA4781">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четвертого купона является </w:t>
            </w:r>
            <w:r>
              <w:rPr>
                <w:rFonts w:eastAsia="SimSun"/>
                <w:sz w:val="22"/>
                <w:szCs w:val="22"/>
                <w:lang w:eastAsia="ru-RU"/>
              </w:rPr>
              <w:t>747</w:t>
            </w:r>
            <w:r w:rsidRPr="00DA4781">
              <w:rPr>
                <w:rFonts w:eastAsia="SimSun"/>
                <w:sz w:val="22"/>
                <w:szCs w:val="22"/>
                <w:lang w:eastAsia="ru-RU"/>
              </w:rPr>
              <w:t>-</w:t>
            </w:r>
            <w:r>
              <w:rPr>
                <w:rFonts w:eastAsia="SimSun"/>
                <w:sz w:val="22"/>
                <w:szCs w:val="22"/>
                <w:lang w:eastAsia="ru-RU"/>
              </w:rPr>
              <w:t>о</w:t>
            </w:r>
            <w:r w:rsidRPr="00DA4781">
              <w:rPr>
                <w:rFonts w:eastAsia="SimSun"/>
                <w:sz w:val="22"/>
                <w:szCs w:val="22"/>
                <w:lang w:eastAsia="ru-RU"/>
              </w:rPr>
              <w:t>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5. Купон: пятый.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пятого купона является </w:t>
            </w:r>
            <w:r>
              <w:rPr>
                <w:rFonts w:eastAsia="SimSun"/>
                <w:sz w:val="22"/>
                <w:szCs w:val="22"/>
                <w:lang w:eastAsia="ru-RU"/>
              </w:rPr>
              <w:t>747</w:t>
            </w:r>
            <w:r w:rsidRPr="00DA4781">
              <w:rPr>
                <w:rFonts w:eastAsia="SimSun"/>
                <w:sz w:val="22"/>
                <w:szCs w:val="22"/>
                <w:lang w:eastAsia="ru-RU"/>
              </w:rPr>
              <w:t>-</w:t>
            </w:r>
            <w:r>
              <w:rPr>
                <w:rFonts w:eastAsia="SimSun"/>
                <w:sz w:val="22"/>
                <w:szCs w:val="22"/>
                <w:lang w:eastAsia="ru-RU"/>
              </w:rPr>
              <w:t>о</w:t>
            </w:r>
            <w:r w:rsidRPr="00DA4781">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пятого купона является </w:t>
            </w:r>
            <w:r>
              <w:rPr>
                <w:rFonts w:eastAsia="SimSun"/>
                <w:sz w:val="22"/>
                <w:szCs w:val="22"/>
                <w:lang w:eastAsia="ru-RU"/>
              </w:rPr>
              <w:t>929</w:t>
            </w:r>
            <w:r w:rsidRPr="00DA4781">
              <w:rPr>
                <w:rFonts w:eastAsia="SimSun"/>
                <w:sz w:val="22"/>
                <w:szCs w:val="22"/>
                <w:lang w:eastAsia="ru-RU"/>
              </w:rPr>
              <w:t>-ый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6. Купон: шестой.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шестого купона  является </w:t>
            </w:r>
            <w:r>
              <w:rPr>
                <w:rFonts w:eastAsia="SimSun"/>
                <w:sz w:val="22"/>
                <w:szCs w:val="22"/>
                <w:lang w:eastAsia="ru-RU"/>
              </w:rPr>
              <w:t>929</w:t>
            </w:r>
            <w:r w:rsidRPr="00DA4781">
              <w:rPr>
                <w:rFonts w:eastAsia="SimSun"/>
                <w:sz w:val="22"/>
                <w:szCs w:val="22"/>
                <w:lang w:eastAsia="ru-RU"/>
              </w:rPr>
              <w:t>-ый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шестого купона является </w:t>
            </w:r>
            <w:r>
              <w:rPr>
                <w:rFonts w:eastAsia="SimSun"/>
                <w:sz w:val="22"/>
                <w:szCs w:val="22"/>
                <w:lang w:eastAsia="ru-RU"/>
              </w:rPr>
              <w:t>1111</w:t>
            </w:r>
            <w:r w:rsidRPr="00DA4781">
              <w:rPr>
                <w:rFonts w:eastAsia="SimSun"/>
                <w:sz w:val="22"/>
                <w:szCs w:val="22"/>
                <w:lang w:eastAsia="ru-RU"/>
              </w:rPr>
              <w:t>-</w:t>
            </w:r>
            <w:r>
              <w:rPr>
                <w:rFonts w:eastAsia="SimSun"/>
                <w:sz w:val="22"/>
                <w:szCs w:val="22"/>
                <w:lang w:eastAsia="ru-RU"/>
              </w:rPr>
              <w:t>ы</w:t>
            </w:r>
            <w:r w:rsidRPr="00DA4781">
              <w:rPr>
                <w:rFonts w:eastAsia="SimSun"/>
                <w:sz w:val="22"/>
                <w:szCs w:val="22"/>
                <w:lang w:eastAsia="ru-RU"/>
              </w:rPr>
              <w:t>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7. Купон: седьмой.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седьмого купона является </w:t>
            </w:r>
            <w:r>
              <w:rPr>
                <w:rFonts w:eastAsia="SimSun"/>
                <w:sz w:val="22"/>
                <w:szCs w:val="22"/>
                <w:lang w:eastAsia="ru-RU"/>
              </w:rPr>
              <w:t>1111</w:t>
            </w:r>
            <w:r w:rsidRPr="00DA4781">
              <w:rPr>
                <w:rFonts w:eastAsia="SimSun"/>
                <w:sz w:val="22"/>
                <w:szCs w:val="22"/>
                <w:lang w:eastAsia="ru-RU"/>
              </w:rPr>
              <w:t>-</w:t>
            </w:r>
            <w:r>
              <w:rPr>
                <w:rFonts w:eastAsia="SimSun"/>
                <w:sz w:val="22"/>
                <w:szCs w:val="22"/>
                <w:lang w:eastAsia="ru-RU"/>
              </w:rPr>
              <w:t>ы</w:t>
            </w:r>
            <w:r w:rsidRPr="00DA4781">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седьмого купона является </w:t>
            </w:r>
            <w:r>
              <w:rPr>
                <w:rFonts w:eastAsia="SimSun"/>
                <w:sz w:val="22"/>
                <w:szCs w:val="22"/>
                <w:lang w:eastAsia="ru-RU"/>
              </w:rPr>
              <w:t>1293</w:t>
            </w:r>
            <w:r w:rsidRPr="00DA4781">
              <w:rPr>
                <w:rFonts w:eastAsia="SimSun"/>
                <w:sz w:val="22"/>
                <w:szCs w:val="22"/>
                <w:lang w:eastAsia="ru-RU"/>
              </w:rPr>
              <w:t>-</w:t>
            </w:r>
            <w:r>
              <w:rPr>
                <w:rFonts w:eastAsia="SimSun"/>
                <w:sz w:val="22"/>
                <w:szCs w:val="22"/>
                <w:lang w:eastAsia="ru-RU"/>
              </w:rPr>
              <w:t>и</w:t>
            </w:r>
            <w:r w:rsidRPr="00DA4781">
              <w:rPr>
                <w:rFonts w:eastAsia="SimSun"/>
                <w:sz w:val="22"/>
                <w:szCs w:val="22"/>
                <w:lang w:eastAsia="ru-RU"/>
              </w:rPr>
              <w:t>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8. Купон: восьмой.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восьмого купона является </w:t>
            </w:r>
            <w:r>
              <w:rPr>
                <w:rFonts w:eastAsia="SimSun"/>
                <w:sz w:val="22"/>
                <w:szCs w:val="22"/>
                <w:lang w:eastAsia="ru-RU"/>
              </w:rPr>
              <w:t>1293</w:t>
            </w:r>
            <w:r w:rsidRPr="00DA4781">
              <w:rPr>
                <w:rFonts w:eastAsia="SimSun"/>
                <w:sz w:val="22"/>
                <w:szCs w:val="22"/>
                <w:lang w:eastAsia="ru-RU"/>
              </w:rPr>
              <w:t>-</w:t>
            </w:r>
            <w:r>
              <w:rPr>
                <w:rFonts w:eastAsia="SimSun"/>
                <w:sz w:val="22"/>
                <w:szCs w:val="22"/>
                <w:lang w:eastAsia="ru-RU"/>
              </w:rPr>
              <w:t>и</w:t>
            </w:r>
            <w:r w:rsidRPr="00DA4781">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восьмого купона является </w:t>
            </w:r>
            <w:r>
              <w:rPr>
                <w:rFonts w:eastAsia="SimSun"/>
                <w:sz w:val="22"/>
                <w:szCs w:val="22"/>
                <w:lang w:eastAsia="ru-RU"/>
              </w:rPr>
              <w:t>1475</w:t>
            </w:r>
            <w:r w:rsidRPr="00DA4781">
              <w:rPr>
                <w:rFonts w:eastAsia="SimSun"/>
                <w:sz w:val="22"/>
                <w:szCs w:val="22"/>
                <w:lang w:eastAsia="ru-RU"/>
              </w:rPr>
              <w:t>-ый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9. Купон: девятый.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девятого купона является </w:t>
            </w:r>
            <w:r>
              <w:rPr>
                <w:rFonts w:eastAsia="SimSun"/>
                <w:sz w:val="22"/>
                <w:szCs w:val="22"/>
                <w:lang w:eastAsia="ru-RU"/>
              </w:rPr>
              <w:t>1475</w:t>
            </w:r>
            <w:r w:rsidRPr="00DA4781">
              <w:rPr>
                <w:rFonts w:eastAsia="SimSun"/>
                <w:sz w:val="22"/>
                <w:szCs w:val="22"/>
                <w:lang w:eastAsia="ru-RU"/>
              </w:rPr>
              <w:t>-ый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девятого купона является </w:t>
            </w:r>
            <w:r>
              <w:rPr>
                <w:rFonts w:eastAsia="SimSun"/>
                <w:sz w:val="22"/>
                <w:szCs w:val="22"/>
                <w:lang w:eastAsia="ru-RU"/>
              </w:rPr>
              <w:t>1657</w:t>
            </w:r>
            <w:r w:rsidRPr="00DA4781">
              <w:rPr>
                <w:rFonts w:eastAsia="SimSun"/>
                <w:sz w:val="22"/>
                <w:szCs w:val="22"/>
                <w:lang w:eastAsia="ru-RU"/>
              </w:rPr>
              <w:t>-</w:t>
            </w:r>
            <w:r>
              <w:rPr>
                <w:rFonts w:eastAsia="SimSun"/>
                <w:sz w:val="22"/>
                <w:szCs w:val="22"/>
                <w:lang w:eastAsia="ru-RU"/>
              </w:rPr>
              <w:t>о</w:t>
            </w:r>
            <w:r w:rsidRPr="00DA4781">
              <w:rPr>
                <w:rFonts w:eastAsia="SimSun"/>
                <w:sz w:val="22"/>
                <w:szCs w:val="22"/>
                <w:lang w:eastAsia="ru-RU"/>
              </w:rPr>
              <w:t>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10. Купон: десятый.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десятого купона является </w:t>
            </w:r>
            <w:r>
              <w:rPr>
                <w:rFonts w:eastAsia="SimSun"/>
                <w:sz w:val="22"/>
                <w:szCs w:val="22"/>
                <w:lang w:eastAsia="ru-RU"/>
              </w:rPr>
              <w:t>1657</w:t>
            </w:r>
            <w:r w:rsidRPr="00DA4781">
              <w:rPr>
                <w:rFonts w:eastAsia="SimSun"/>
                <w:sz w:val="22"/>
                <w:szCs w:val="22"/>
                <w:lang w:eastAsia="ru-RU"/>
              </w:rPr>
              <w:t>-</w:t>
            </w:r>
            <w:r>
              <w:rPr>
                <w:rFonts w:eastAsia="SimSun"/>
                <w:sz w:val="22"/>
                <w:szCs w:val="22"/>
                <w:lang w:eastAsia="ru-RU"/>
              </w:rPr>
              <w:t>о</w:t>
            </w:r>
            <w:r w:rsidRPr="00DA4781">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десятого купона является </w:t>
            </w:r>
            <w:r>
              <w:rPr>
                <w:rFonts w:eastAsia="SimSun"/>
                <w:sz w:val="22"/>
                <w:szCs w:val="22"/>
                <w:lang w:eastAsia="ru-RU"/>
              </w:rPr>
              <w:t>1839</w:t>
            </w:r>
            <w:r w:rsidRPr="00A8585A">
              <w:rPr>
                <w:rFonts w:eastAsia="SimSun"/>
                <w:sz w:val="22"/>
                <w:szCs w:val="22"/>
                <w:lang w:eastAsia="ru-RU"/>
              </w:rPr>
              <w:t>-</w:t>
            </w:r>
            <w:r>
              <w:rPr>
                <w:rFonts w:eastAsia="SimSun"/>
                <w:sz w:val="22"/>
                <w:szCs w:val="22"/>
                <w:lang w:eastAsia="ru-RU"/>
              </w:rPr>
              <w:t>ы</w:t>
            </w:r>
            <w:r w:rsidRPr="00A8585A">
              <w:rPr>
                <w:rFonts w:eastAsia="SimSun"/>
                <w:sz w:val="22"/>
                <w:szCs w:val="22"/>
                <w:lang w:eastAsia="ru-RU"/>
              </w:rPr>
              <w:t>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11. Купон: одиннадцатый.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одиннадцатого купона является </w:t>
            </w:r>
            <w:r>
              <w:rPr>
                <w:rFonts w:eastAsia="SimSun"/>
                <w:sz w:val="22"/>
                <w:szCs w:val="22"/>
                <w:lang w:eastAsia="ru-RU"/>
              </w:rPr>
              <w:t>1839</w:t>
            </w:r>
            <w:r w:rsidRPr="00A8585A">
              <w:rPr>
                <w:rFonts w:eastAsia="SimSun"/>
                <w:sz w:val="22"/>
                <w:szCs w:val="22"/>
                <w:lang w:eastAsia="ru-RU"/>
              </w:rPr>
              <w:t>-</w:t>
            </w:r>
            <w:r>
              <w:rPr>
                <w:rFonts w:eastAsia="SimSun"/>
                <w:sz w:val="22"/>
                <w:szCs w:val="22"/>
                <w:lang w:eastAsia="ru-RU"/>
              </w:rPr>
              <w:t>ы</w:t>
            </w:r>
            <w:r w:rsidRPr="00A8585A">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одиннадцатого купона является </w:t>
            </w:r>
            <w:r>
              <w:rPr>
                <w:rFonts w:eastAsia="SimSun"/>
                <w:sz w:val="22"/>
                <w:szCs w:val="22"/>
                <w:lang w:eastAsia="ru-RU"/>
              </w:rPr>
              <w:t>2021</w:t>
            </w:r>
            <w:r w:rsidRPr="00A8585A">
              <w:rPr>
                <w:rFonts w:eastAsia="SimSun"/>
                <w:sz w:val="22"/>
                <w:szCs w:val="22"/>
                <w:lang w:eastAsia="ru-RU"/>
              </w:rPr>
              <w:t>-ый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12. Купон: двенадцатый.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двенадцатого купона является </w:t>
            </w:r>
            <w:r>
              <w:rPr>
                <w:rFonts w:eastAsia="SimSun"/>
                <w:sz w:val="22"/>
                <w:szCs w:val="22"/>
                <w:lang w:eastAsia="ru-RU"/>
              </w:rPr>
              <w:t>2021</w:t>
            </w:r>
            <w:r w:rsidRPr="00A8585A">
              <w:rPr>
                <w:rFonts w:eastAsia="SimSun"/>
                <w:sz w:val="22"/>
                <w:szCs w:val="22"/>
                <w:lang w:eastAsia="ru-RU"/>
              </w:rPr>
              <w:t>-ый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двенадцатого купона является </w:t>
            </w:r>
            <w:r>
              <w:rPr>
                <w:rFonts w:eastAsia="SimSun"/>
                <w:sz w:val="22"/>
                <w:szCs w:val="22"/>
                <w:lang w:eastAsia="ru-RU"/>
              </w:rPr>
              <w:t>2203</w:t>
            </w:r>
            <w:r w:rsidRPr="00A8585A">
              <w:rPr>
                <w:rFonts w:eastAsia="SimSun"/>
                <w:sz w:val="22"/>
                <w:szCs w:val="22"/>
                <w:lang w:eastAsia="ru-RU"/>
              </w:rPr>
              <w:t>-</w:t>
            </w:r>
            <w:r>
              <w:rPr>
                <w:rFonts w:eastAsia="SimSun"/>
                <w:sz w:val="22"/>
                <w:szCs w:val="22"/>
                <w:lang w:eastAsia="ru-RU"/>
              </w:rPr>
              <w:t>и</w:t>
            </w:r>
            <w:r w:rsidRPr="00A8585A">
              <w:rPr>
                <w:rFonts w:eastAsia="SimSun"/>
                <w:sz w:val="22"/>
                <w:szCs w:val="22"/>
                <w:lang w:eastAsia="ru-RU"/>
              </w:rPr>
              <w:t>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13. Купон: тринадцатый.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тринадцатого купона является </w:t>
            </w:r>
            <w:r>
              <w:rPr>
                <w:rFonts w:eastAsia="SimSun"/>
                <w:sz w:val="22"/>
                <w:szCs w:val="22"/>
                <w:lang w:eastAsia="ru-RU"/>
              </w:rPr>
              <w:t>2203</w:t>
            </w:r>
            <w:r w:rsidRPr="00A8585A">
              <w:rPr>
                <w:rFonts w:eastAsia="SimSun"/>
                <w:sz w:val="22"/>
                <w:szCs w:val="22"/>
                <w:lang w:eastAsia="ru-RU"/>
              </w:rPr>
              <w:t>-</w:t>
            </w:r>
            <w:r>
              <w:rPr>
                <w:rFonts w:eastAsia="SimSun"/>
                <w:sz w:val="22"/>
                <w:szCs w:val="22"/>
                <w:lang w:eastAsia="ru-RU"/>
              </w:rPr>
              <w:t>и</w:t>
            </w:r>
            <w:r w:rsidRPr="00A8585A">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тринадцатого купона является </w:t>
            </w:r>
            <w:r>
              <w:rPr>
                <w:rFonts w:eastAsia="SimSun"/>
                <w:sz w:val="22"/>
                <w:szCs w:val="22"/>
                <w:lang w:eastAsia="ru-RU"/>
              </w:rPr>
              <w:t>2385</w:t>
            </w:r>
            <w:r w:rsidRPr="00A8585A">
              <w:rPr>
                <w:rFonts w:eastAsia="SimSun"/>
                <w:sz w:val="22"/>
                <w:szCs w:val="22"/>
                <w:lang w:eastAsia="ru-RU"/>
              </w:rPr>
              <w:t>-ый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14. Купон: четырнадцатый.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четырнадцатого купона является </w:t>
            </w:r>
            <w:r>
              <w:rPr>
                <w:rFonts w:eastAsia="SimSun"/>
                <w:sz w:val="22"/>
                <w:szCs w:val="22"/>
                <w:lang w:eastAsia="ru-RU"/>
              </w:rPr>
              <w:t>2385</w:t>
            </w:r>
            <w:r w:rsidRPr="00A8585A">
              <w:rPr>
                <w:rFonts w:eastAsia="SimSun"/>
                <w:sz w:val="22"/>
                <w:szCs w:val="22"/>
                <w:lang w:eastAsia="ru-RU"/>
              </w:rPr>
              <w:t>-ый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четырнадцатого купона является </w:t>
            </w:r>
            <w:r>
              <w:rPr>
                <w:rFonts w:eastAsia="SimSun"/>
                <w:sz w:val="22"/>
                <w:szCs w:val="22"/>
                <w:lang w:eastAsia="ru-RU"/>
              </w:rPr>
              <w:t>2567</w:t>
            </w:r>
            <w:r w:rsidRPr="00A8585A">
              <w:rPr>
                <w:rFonts w:eastAsia="SimSun"/>
                <w:sz w:val="22"/>
                <w:szCs w:val="22"/>
                <w:lang w:eastAsia="ru-RU"/>
              </w:rPr>
              <w:t>-ой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15. Купон: пятнадцатый.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пятнадцатого купона является </w:t>
            </w:r>
            <w:r>
              <w:rPr>
                <w:rFonts w:eastAsia="SimSun"/>
                <w:sz w:val="22"/>
                <w:szCs w:val="22"/>
                <w:lang w:eastAsia="ru-RU"/>
              </w:rPr>
              <w:t>2567</w:t>
            </w:r>
            <w:r w:rsidRPr="00A8585A">
              <w:rPr>
                <w:rFonts w:eastAsia="SimSun"/>
                <w:sz w:val="22"/>
                <w:szCs w:val="22"/>
                <w:lang w:eastAsia="ru-RU"/>
              </w:rPr>
              <w:t>-ой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пятнадцатого купона является </w:t>
            </w:r>
            <w:r>
              <w:rPr>
                <w:rFonts w:eastAsia="SimSun"/>
                <w:sz w:val="22"/>
                <w:szCs w:val="22"/>
                <w:lang w:eastAsia="ru-RU"/>
              </w:rPr>
              <w:t>2749</w:t>
            </w:r>
            <w:r w:rsidRPr="00A8585A">
              <w:rPr>
                <w:rFonts w:eastAsia="SimSun"/>
                <w:sz w:val="22"/>
                <w:szCs w:val="22"/>
                <w:lang w:eastAsia="ru-RU"/>
              </w:rPr>
              <w:t>-ый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16. Купон: шестнадцатый.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шестнадцатого купона является </w:t>
            </w:r>
            <w:r>
              <w:rPr>
                <w:rFonts w:eastAsia="SimSun"/>
                <w:sz w:val="22"/>
                <w:szCs w:val="22"/>
                <w:lang w:eastAsia="ru-RU"/>
              </w:rPr>
              <w:t>2749</w:t>
            </w:r>
            <w:r w:rsidRPr="00A8585A">
              <w:rPr>
                <w:rFonts w:eastAsia="SimSun"/>
                <w:sz w:val="22"/>
                <w:szCs w:val="22"/>
                <w:lang w:eastAsia="ru-RU"/>
              </w:rPr>
              <w:t>-ый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шестнадцатого купона является </w:t>
            </w:r>
            <w:r>
              <w:rPr>
                <w:rFonts w:eastAsia="SimSun"/>
                <w:sz w:val="22"/>
                <w:szCs w:val="22"/>
                <w:lang w:eastAsia="ru-RU"/>
              </w:rPr>
              <w:t>2931</w:t>
            </w:r>
            <w:r w:rsidRPr="00A8585A">
              <w:rPr>
                <w:rFonts w:eastAsia="SimSun"/>
                <w:sz w:val="22"/>
                <w:szCs w:val="22"/>
                <w:lang w:eastAsia="ru-RU"/>
              </w:rPr>
              <w:t>-</w:t>
            </w:r>
            <w:r>
              <w:rPr>
                <w:rFonts w:eastAsia="SimSun"/>
                <w:sz w:val="22"/>
                <w:szCs w:val="22"/>
                <w:lang w:eastAsia="ru-RU"/>
              </w:rPr>
              <w:t>ы</w:t>
            </w:r>
            <w:r w:rsidRPr="00A8585A">
              <w:rPr>
                <w:rFonts w:eastAsia="SimSun"/>
                <w:sz w:val="22"/>
                <w:szCs w:val="22"/>
                <w:lang w:eastAsia="ru-RU"/>
              </w:rPr>
              <w:t>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17. Купон: семнадцатый.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семнадцатого купона является </w:t>
            </w:r>
            <w:r>
              <w:rPr>
                <w:rFonts w:eastAsia="SimSun"/>
                <w:sz w:val="22"/>
                <w:szCs w:val="22"/>
                <w:lang w:eastAsia="ru-RU"/>
              </w:rPr>
              <w:t>2931</w:t>
            </w:r>
            <w:r w:rsidRPr="00A8585A">
              <w:rPr>
                <w:rFonts w:eastAsia="SimSun"/>
                <w:sz w:val="22"/>
                <w:szCs w:val="22"/>
                <w:lang w:eastAsia="ru-RU"/>
              </w:rPr>
              <w:t>-</w:t>
            </w:r>
            <w:r>
              <w:rPr>
                <w:rFonts w:eastAsia="SimSun"/>
                <w:sz w:val="22"/>
                <w:szCs w:val="22"/>
                <w:lang w:eastAsia="ru-RU"/>
              </w:rPr>
              <w:t>ы</w:t>
            </w:r>
            <w:r w:rsidRPr="00A8585A">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семнадцатого купона является </w:t>
            </w:r>
            <w:r>
              <w:rPr>
                <w:rFonts w:eastAsia="SimSun"/>
                <w:sz w:val="22"/>
                <w:szCs w:val="22"/>
                <w:lang w:eastAsia="ru-RU"/>
              </w:rPr>
              <w:t>3113</w:t>
            </w:r>
            <w:r w:rsidRPr="00A8585A">
              <w:rPr>
                <w:rFonts w:eastAsia="SimSun"/>
                <w:sz w:val="22"/>
                <w:szCs w:val="22"/>
                <w:lang w:eastAsia="ru-RU"/>
              </w:rPr>
              <w:t>-ый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18. Купон: восемнадцатый.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восемнадцатого купона является </w:t>
            </w:r>
            <w:r>
              <w:rPr>
                <w:rFonts w:eastAsia="SimSun"/>
                <w:sz w:val="22"/>
                <w:szCs w:val="22"/>
                <w:lang w:eastAsia="ru-RU"/>
              </w:rPr>
              <w:t>3113</w:t>
            </w:r>
            <w:r w:rsidRPr="00A8585A">
              <w:rPr>
                <w:rFonts w:eastAsia="SimSun"/>
                <w:sz w:val="22"/>
                <w:szCs w:val="22"/>
                <w:lang w:eastAsia="ru-RU"/>
              </w:rPr>
              <w:t>-ый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восемнадцатого купона является </w:t>
            </w:r>
            <w:r>
              <w:rPr>
                <w:rFonts w:eastAsia="SimSun"/>
                <w:sz w:val="22"/>
                <w:szCs w:val="22"/>
                <w:lang w:eastAsia="ru-RU"/>
              </w:rPr>
              <w:t>3295</w:t>
            </w:r>
            <w:r w:rsidRPr="00A8585A">
              <w:rPr>
                <w:rFonts w:eastAsia="SimSun"/>
                <w:sz w:val="22"/>
                <w:szCs w:val="22"/>
                <w:lang w:eastAsia="ru-RU"/>
              </w:rPr>
              <w:t>-</w:t>
            </w:r>
            <w:r>
              <w:rPr>
                <w:rFonts w:eastAsia="SimSun"/>
                <w:sz w:val="22"/>
                <w:szCs w:val="22"/>
                <w:lang w:eastAsia="ru-RU"/>
              </w:rPr>
              <w:t>ы</w:t>
            </w:r>
            <w:r w:rsidRPr="00A8585A">
              <w:rPr>
                <w:rFonts w:eastAsia="SimSun"/>
                <w:sz w:val="22"/>
                <w:szCs w:val="22"/>
                <w:lang w:eastAsia="ru-RU"/>
              </w:rPr>
              <w:t>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19. Купон: девятнадцатый.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девятнадцатого купона является </w:t>
            </w:r>
            <w:r>
              <w:rPr>
                <w:rFonts w:eastAsia="SimSun"/>
                <w:sz w:val="22"/>
                <w:szCs w:val="22"/>
                <w:lang w:eastAsia="ru-RU"/>
              </w:rPr>
              <w:t>3295</w:t>
            </w:r>
            <w:r w:rsidRPr="00A8585A">
              <w:rPr>
                <w:rFonts w:eastAsia="SimSun"/>
                <w:sz w:val="22"/>
                <w:szCs w:val="22"/>
                <w:lang w:eastAsia="ru-RU"/>
              </w:rPr>
              <w:t>-</w:t>
            </w:r>
            <w:r>
              <w:rPr>
                <w:rFonts w:eastAsia="SimSun"/>
                <w:sz w:val="22"/>
                <w:szCs w:val="22"/>
                <w:lang w:eastAsia="ru-RU"/>
              </w:rPr>
              <w:t>ы</w:t>
            </w:r>
            <w:r w:rsidRPr="00A8585A">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девятнадцатого купона является </w:t>
            </w:r>
            <w:r>
              <w:rPr>
                <w:rFonts w:eastAsia="SimSun"/>
                <w:sz w:val="22"/>
                <w:szCs w:val="22"/>
                <w:lang w:eastAsia="ru-RU"/>
              </w:rPr>
              <w:t>3477</w:t>
            </w:r>
            <w:r w:rsidRPr="00A8585A">
              <w:rPr>
                <w:rFonts w:eastAsia="SimSun"/>
                <w:sz w:val="22"/>
                <w:szCs w:val="22"/>
                <w:lang w:eastAsia="ru-RU"/>
              </w:rPr>
              <w:t>-</w:t>
            </w:r>
            <w:r>
              <w:rPr>
                <w:rFonts w:eastAsia="SimSun"/>
                <w:sz w:val="22"/>
                <w:szCs w:val="22"/>
                <w:lang w:eastAsia="ru-RU"/>
              </w:rPr>
              <w:t>о</w:t>
            </w:r>
            <w:r w:rsidRPr="00A8585A">
              <w:rPr>
                <w:rFonts w:eastAsia="SimSun"/>
                <w:sz w:val="22"/>
                <w:szCs w:val="22"/>
                <w:lang w:eastAsia="ru-RU"/>
              </w:rPr>
              <w:t>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20. Купон: двадцатый.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двадцатого купона является </w:t>
            </w:r>
            <w:r>
              <w:rPr>
                <w:rFonts w:eastAsia="SimSun"/>
                <w:sz w:val="22"/>
                <w:szCs w:val="22"/>
                <w:lang w:eastAsia="ru-RU"/>
              </w:rPr>
              <w:t>3477</w:t>
            </w:r>
            <w:r w:rsidRPr="00A8585A">
              <w:rPr>
                <w:rFonts w:eastAsia="SimSun"/>
                <w:sz w:val="22"/>
                <w:szCs w:val="22"/>
                <w:lang w:eastAsia="ru-RU"/>
              </w:rPr>
              <w:t>-</w:t>
            </w:r>
            <w:r>
              <w:rPr>
                <w:rFonts w:eastAsia="SimSun"/>
                <w:sz w:val="22"/>
                <w:szCs w:val="22"/>
                <w:lang w:eastAsia="ru-RU"/>
              </w:rPr>
              <w:t>о</w:t>
            </w:r>
            <w:r w:rsidRPr="00A8585A">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двадцатого купона является </w:t>
            </w:r>
            <w:r>
              <w:rPr>
                <w:rFonts w:eastAsia="SimSun"/>
                <w:sz w:val="22"/>
                <w:szCs w:val="22"/>
                <w:lang w:eastAsia="ru-RU"/>
              </w:rPr>
              <w:t>3659</w:t>
            </w:r>
            <w:r w:rsidRPr="00A8585A">
              <w:rPr>
                <w:rFonts w:eastAsia="SimSun"/>
                <w:sz w:val="22"/>
                <w:szCs w:val="22"/>
                <w:lang w:eastAsia="ru-RU"/>
              </w:rPr>
              <w:t>-</w:t>
            </w:r>
            <w:r>
              <w:rPr>
                <w:rFonts w:eastAsia="SimSun"/>
                <w:sz w:val="22"/>
                <w:szCs w:val="22"/>
                <w:lang w:eastAsia="ru-RU"/>
              </w:rPr>
              <w:t>ы</w:t>
            </w:r>
            <w:r w:rsidRPr="00A8585A">
              <w:rPr>
                <w:rFonts w:eastAsia="SimSun"/>
                <w:sz w:val="22"/>
                <w:szCs w:val="22"/>
                <w:lang w:eastAsia="ru-RU"/>
              </w:rPr>
              <w:t>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21. Купон: двадцать первый.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двадцать первого купона является </w:t>
            </w:r>
            <w:r>
              <w:rPr>
                <w:rFonts w:eastAsia="SimSun"/>
                <w:sz w:val="22"/>
                <w:szCs w:val="22"/>
                <w:lang w:eastAsia="ru-RU"/>
              </w:rPr>
              <w:t>3659</w:t>
            </w:r>
            <w:r w:rsidRPr="00A8585A">
              <w:rPr>
                <w:rFonts w:eastAsia="SimSun"/>
                <w:sz w:val="22"/>
                <w:szCs w:val="22"/>
                <w:lang w:eastAsia="ru-RU"/>
              </w:rPr>
              <w:t>-</w:t>
            </w:r>
            <w:r>
              <w:rPr>
                <w:rFonts w:eastAsia="SimSun"/>
                <w:sz w:val="22"/>
                <w:szCs w:val="22"/>
                <w:lang w:eastAsia="ru-RU"/>
              </w:rPr>
              <w:t>ы</w:t>
            </w:r>
            <w:r w:rsidRPr="00A8585A">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двадцать первого купона является </w:t>
            </w:r>
            <w:r>
              <w:rPr>
                <w:rFonts w:eastAsia="SimSun"/>
                <w:sz w:val="22"/>
                <w:szCs w:val="22"/>
                <w:lang w:eastAsia="ru-RU"/>
              </w:rPr>
              <w:t>3841</w:t>
            </w:r>
            <w:r w:rsidRPr="00A8585A">
              <w:rPr>
                <w:rFonts w:eastAsia="SimSun"/>
                <w:sz w:val="22"/>
                <w:szCs w:val="22"/>
                <w:lang w:eastAsia="ru-RU"/>
              </w:rPr>
              <w:t>-ый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22. Купон: двадцать второй.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двадцать второго купона является </w:t>
            </w:r>
            <w:r>
              <w:rPr>
                <w:rFonts w:eastAsia="SimSun"/>
                <w:sz w:val="22"/>
                <w:szCs w:val="22"/>
                <w:lang w:eastAsia="ru-RU"/>
              </w:rPr>
              <w:t>3841</w:t>
            </w:r>
            <w:r w:rsidRPr="00A8585A">
              <w:rPr>
                <w:rFonts w:eastAsia="SimSun"/>
                <w:sz w:val="22"/>
                <w:szCs w:val="22"/>
                <w:lang w:eastAsia="ru-RU"/>
              </w:rPr>
              <w:t>-ый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двадцать второго купона является </w:t>
            </w:r>
            <w:r>
              <w:rPr>
                <w:rFonts w:eastAsia="SimSun"/>
                <w:sz w:val="22"/>
                <w:szCs w:val="22"/>
                <w:lang w:eastAsia="ru-RU"/>
              </w:rPr>
              <w:t>4023</w:t>
            </w:r>
            <w:r w:rsidRPr="00A8585A">
              <w:rPr>
                <w:rFonts w:eastAsia="SimSun"/>
                <w:sz w:val="22"/>
                <w:szCs w:val="22"/>
                <w:lang w:eastAsia="ru-RU"/>
              </w:rPr>
              <w:t>-</w:t>
            </w:r>
            <w:r>
              <w:rPr>
                <w:rFonts w:eastAsia="SimSun"/>
                <w:sz w:val="22"/>
                <w:szCs w:val="22"/>
                <w:lang w:eastAsia="ru-RU"/>
              </w:rPr>
              <w:t>и</w:t>
            </w:r>
            <w:r w:rsidRPr="00A8585A">
              <w:rPr>
                <w:rFonts w:eastAsia="SimSun"/>
                <w:sz w:val="22"/>
                <w:szCs w:val="22"/>
                <w:lang w:eastAsia="ru-RU"/>
              </w:rPr>
              <w:t>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23. Купон: двадцать третий.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двадцать третьего купона является </w:t>
            </w:r>
            <w:r>
              <w:rPr>
                <w:rFonts w:eastAsia="SimSun"/>
                <w:sz w:val="22"/>
                <w:szCs w:val="22"/>
                <w:lang w:eastAsia="ru-RU"/>
              </w:rPr>
              <w:t>4023</w:t>
            </w:r>
            <w:r w:rsidRPr="00A8585A">
              <w:rPr>
                <w:rFonts w:eastAsia="SimSun"/>
                <w:sz w:val="22"/>
                <w:szCs w:val="22"/>
                <w:lang w:eastAsia="ru-RU"/>
              </w:rPr>
              <w:t>-</w:t>
            </w:r>
            <w:r>
              <w:rPr>
                <w:rFonts w:eastAsia="SimSun"/>
                <w:sz w:val="22"/>
                <w:szCs w:val="22"/>
                <w:lang w:eastAsia="ru-RU"/>
              </w:rPr>
              <w:t>и</w:t>
            </w:r>
            <w:r w:rsidRPr="00A8585A">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двадцать третьего купона является </w:t>
            </w:r>
            <w:r>
              <w:rPr>
                <w:rFonts w:eastAsia="SimSun"/>
                <w:sz w:val="22"/>
                <w:szCs w:val="22"/>
                <w:lang w:eastAsia="ru-RU"/>
              </w:rPr>
              <w:t>4205</w:t>
            </w:r>
            <w:r w:rsidRPr="00D50649">
              <w:rPr>
                <w:rFonts w:eastAsia="SimSun"/>
                <w:sz w:val="22"/>
                <w:szCs w:val="22"/>
                <w:lang w:eastAsia="ru-RU"/>
              </w:rPr>
              <w:t>-ый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24. Купон: двадцать четвертый.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двадцать четвертого купона является </w:t>
            </w:r>
            <w:r>
              <w:rPr>
                <w:rFonts w:eastAsia="SimSun"/>
                <w:sz w:val="22"/>
                <w:szCs w:val="22"/>
                <w:lang w:eastAsia="ru-RU"/>
              </w:rPr>
              <w:t>4205</w:t>
            </w:r>
            <w:r w:rsidRPr="00D50649">
              <w:rPr>
                <w:rFonts w:eastAsia="SimSun"/>
                <w:sz w:val="22"/>
                <w:szCs w:val="22"/>
                <w:lang w:eastAsia="ru-RU"/>
              </w:rPr>
              <w:t>-ый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двадцать четвертого купона является </w:t>
            </w:r>
            <w:r>
              <w:rPr>
                <w:rFonts w:eastAsia="SimSun"/>
                <w:sz w:val="22"/>
                <w:szCs w:val="22"/>
                <w:lang w:eastAsia="ru-RU"/>
              </w:rPr>
              <w:t>4387</w:t>
            </w:r>
            <w:r w:rsidRPr="00D50649">
              <w:rPr>
                <w:rFonts w:eastAsia="SimSun"/>
                <w:sz w:val="22"/>
                <w:szCs w:val="22"/>
                <w:lang w:eastAsia="ru-RU"/>
              </w:rPr>
              <w:t>-</w:t>
            </w:r>
            <w:r>
              <w:rPr>
                <w:rFonts w:eastAsia="SimSun"/>
                <w:sz w:val="22"/>
                <w:szCs w:val="22"/>
                <w:lang w:eastAsia="ru-RU"/>
              </w:rPr>
              <w:t>о</w:t>
            </w:r>
            <w:r w:rsidRPr="00D50649">
              <w:rPr>
                <w:rFonts w:eastAsia="SimSun"/>
                <w:sz w:val="22"/>
                <w:szCs w:val="22"/>
                <w:lang w:eastAsia="ru-RU"/>
              </w:rPr>
              <w:t>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adjustRightInd w:val="0"/>
        <w:jc w:val="both"/>
        <w:rPr>
          <w:rFonts w:eastAsia="SimSun"/>
          <w:bCs/>
          <w:i/>
          <w:iCs/>
          <w:sz w:val="22"/>
          <w:szCs w:val="22"/>
          <w:lang w:eastAsia="ru-RU"/>
        </w:rPr>
      </w:pPr>
      <w:r w:rsidRPr="002D1DDE">
        <w:rPr>
          <w:b/>
          <w:bCs/>
          <w:sz w:val="22"/>
          <w:szCs w:val="22"/>
          <w:lang w:eastAsia="ru-RU"/>
        </w:rPr>
        <w:t>25. Купон: двадцать пятый.</w:t>
      </w:r>
    </w:p>
    <w:tbl>
      <w:tblPr>
        <w:tblW w:w="10152"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832"/>
      </w:tblGrid>
      <w:tr w:rsidR="004108D5" w:rsidRPr="002D1DDE" w:rsidTr="004E3C59">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tabs>
                <w:tab w:val="center" w:pos="4677"/>
                <w:tab w:val="right" w:pos="9355"/>
              </w:tabs>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двадцать пятого купона является </w:t>
            </w:r>
            <w:r>
              <w:rPr>
                <w:rFonts w:eastAsia="SimSun"/>
                <w:sz w:val="22"/>
                <w:szCs w:val="22"/>
                <w:lang w:eastAsia="ru-RU"/>
              </w:rPr>
              <w:t>4387</w:t>
            </w:r>
            <w:r w:rsidRPr="00D50649">
              <w:rPr>
                <w:rFonts w:eastAsia="SimSun"/>
                <w:sz w:val="22"/>
                <w:szCs w:val="22"/>
                <w:lang w:eastAsia="ru-RU"/>
              </w:rPr>
              <w:t>-</w:t>
            </w:r>
            <w:r>
              <w:rPr>
                <w:rFonts w:eastAsia="SimSun"/>
                <w:sz w:val="22"/>
                <w:szCs w:val="22"/>
                <w:lang w:eastAsia="ru-RU"/>
              </w:rPr>
              <w:t>о</w:t>
            </w:r>
            <w:r w:rsidRPr="00D50649">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окончания купонного периода двадцать пятого купона является </w:t>
            </w:r>
            <w:r>
              <w:rPr>
                <w:rFonts w:eastAsia="SimSun"/>
                <w:sz w:val="22"/>
                <w:szCs w:val="22"/>
                <w:lang w:eastAsia="ru-RU"/>
              </w:rPr>
              <w:t>4569</w:t>
            </w:r>
            <w:r w:rsidRPr="00D50649">
              <w:rPr>
                <w:rFonts w:eastAsia="SimSun"/>
                <w:sz w:val="22"/>
                <w:szCs w:val="22"/>
                <w:lang w:eastAsia="ru-RU"/>
              </w:rPr>
              <w:t>-ый день с даты начала размещения Облигаций выпуска.</w:t>
            </w:r>
          </w:p>
        </w:tc>
        <w:tc>
          <w:tcPr>
            <w:tcW w:w="5832"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sz w:val="22"/>
                <w:szCs w:val="22"/>
                <w:lang w:eastAsia="ru-RU"/>
              </w:rPr>
            </w:pPr>
          </w:p>
        </w:tc>
      </w:tr>
    </w:tbl>
    <w:p w:rsidR="004108D5" w:rsidRPr="002D1DDE" w:rsidRDefault="004108D5" w:rsidP="00EA6CF7">
      <w:pPr>
        <w:widowControl w:val="0"/>
        <w:tabs>
          <w:tab w:val="num" w:pos="786"/>
        </w:tabs>
        <w:adjustRightInd w:val="0"/>
        <w:jc w:val="both"/>
        <w:rPr>
          <w:rFonts w:eastAsia="SimSun"/>
          <w:b/>
          <w:bCs/>
          <w:i/>
          <w:iCs/>
          <w:sz w:val="22"/>
          <w:szCs w:val="22"/>
          <w:lang w:eastAsia="ru-RU"/>
        </w:rPr>
      </w:pPr>
      <w:r w:rsidRPr="002D1DDE">
        <w:rPr>
          <w:b/>
          <w:bCs/>
          <w:sz w:val="22"/>
          <w:szCs w:val="22"/>
          <w:lang w:eastAsia="ru-RU"/>
        </w:rPr>
        <w:t>26. Купон: двадцать шестой.</w:t>
      </w:r>
    </w:p>
    <w:tbl>
      <w:tblPr>
        <w:tblW w:w="10080"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760"/>
      </w:tblGrid>
      <w:tr w:rsidR="004108D5" w:rsidRPr="002D1DDE" w:rsidTr="004E3C59">
        <w:trPr>
          <w:trHeight w:val="2293"/>
        </w:trPr>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двадцать шестого купона является </w:t>
            </w:r>
            <w:r>
              <w:rPr>
                <w:rFonts w:eastAsia="SimSun"/>
                <w:sz w:val="22"/>
                <w:szCs w:val="22"/>
                <w:lang w:eastAsia="ru-RU"/>
              </w:rPr>
              <w:t>4569</w:t>
            </w:r>
            <w:r w:rsidRPr="00D50649">
              <w:rPr>
                <w:rFonts w:eastAsia="SimSun"/>
                <w:sz w:val="22"/>
                <w:szCs w:val="22"/>
                <w:lang w:eastAsia="ru-RU"/>
              </w:rPr>
              <w:t>-ый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rPr>
                <w:rFonts w:eastAsia="SimSun"/>
                <w:sz w:val="22"/>
                <w:szCs w:val="22"/>
                <w:lang w:eastAsia="ru-RU"/>
              </w:rPr>
            </w:pPr>
            <w:r w:rsidRPr="002D1DDE">
              <w:rPr>
                <w:rFonts w:eastAsia="SimSun"/>
                <w:sz w:val="22"/>
                <w:szCs w:val="22"/>
                <w:lang w:eastAsia="ru-RU"/>
              </w:rPr>
              <w:t xml:space="preserve">Датой окончания купонного периода двадцать шестого купона является </w:t>
            </w:r>
            <w:r>
              <w:rPr>
                <w:rFonts w:eastAsia="SimSun"/>
                <w:sz w:val="22"/>
                <w:szCs w:val="22"/>
                <w:lang w:eastAsia="ru-RU"/>
              </w:rPr>
              <w:t>4751</w:t>
            </w:r>
            <w:r w:rsidRPr="00D50649">
              <w:rPr>
                <w:rFonts w:eastAsia="SimSun"/>
                <w:sz w:val="22"/>
                <w:szCs w:val="22"/>
                <w:lang w:eastAsia="ru-RU"/>
              </w:rPr>
              <w:t>-</w:t>
            </w:r>
            <w:r>
              <w:rPr>
                <w:rFonts w:eastAsia="SimSun"/>
                <w:sz w:val="22"/>
                <w:szCs w:val="22"/>
                <w:lang w:eastAsia="ru-RU"/>
              </w:rPr>
              <w:t>ы</w:t>
            </w:r>
            <w:r w:rsidRPr="00D50649">
              <w:rPr>
                <w:rFonts w:eastAsia="SimSun"/>
                <w:sz w:val="22"/>
                <w:szCs w:val="22"/>
                <w:lang w:eastAsia="ru-RU"/>
              </w:rPr>
              <w:t>й день с даты начала размещения Облигаций выпуска.</w:t>
            </w:r>
          </w:p>
        </w:tc>
        <w:tc>
          <w:tcPr>
            <w:tcW w:w="5760"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rFonts w:eastAsia="SimSun"/>
                <w:sz w:val="22"/>
                <w:szCs w:val="22"/>
                <w:lang w:eastAsia="ru-RU"/>
              </w:rPr>
            </w:pPr>
          </w:p>
        </w:tc>
      </w:tr>
    </w:tbl>
    <w:p w:rsidR="004108D5" w:rsidRPr="002D1DDE" w:rsidRDefault="004108D5" w:rsidP="00EA6CF7">
      <w:pPr>
        <w:widowControl w:val="0"/>
        <w:tabs>
          <w:tab w:val="num" w:pos="786"/>
        </w:tabs>
        <w:adjustRightInd w:val="0"/>
        <w:jc w:val="both"/>
        <w:rPr>
          <w:rFonts w:eastAsia="SimSun"/>
          <w:b/>
          <w:bCs/>
          <w:i/>
          <w:iCs/>
          <w:sz w:val="22"/>
          <w:szCs w:val="22"/>
          <w:lang w:eastAsia="ru-RU"/>
        </w:rPr>
      </w:pPr>
      <w:r w:rsidRPr="002D1DDE">
        <w:rPr>
          <w:b/>
          <w:bCs/>
          <w:sz w:val="22"/>
          <w:szCs w:val="22"/>
          <w:lang w:eastAsia="ru-RU"/>
        </w:rPr>
        <w:t>27. Купон: двадцать седьмой.</w:t>
      </w:r>
    </w:p>
    <w:tbl>
      <w:tblPr>
        <w:tblW w:w="10080"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760"/>
      </w:tblGrid>
      <w:tr w:rsidR="004108D5" w:rsidRPr="002D1DDE" w:rsidTr="004E3C59">
        <w:trPr>
          <w:trHeight w:val="2293"/>
        </w:trPr>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двадцать седьмого купона является </w:t>
            </w:r>
            <w:r>
              <w:rPr>
                <w:rFonts w:eastAsia="SimSun"/>
                <w:sz w:val="22"/>
                <w:szCs w:val="22"/>
                <w:lang w:eastAsia="ru-RU"/>
              </w:rPr>
              <w:t>4751</w:t>
            </w:r>
            <w:r w:rsidRPr="00D50649">
              <w:rPr>
                <w:rFonts w:eastAsia="SimSun"/>
                <w:sz w:val="22"/>
                <w:szCs w:val="22"/>
                <w:lang w:eastAsia="ru-RU"/>
              </w:rPr>
              <w:t>-</w:t>
            </w:r>
            <w:r>
              <w:rPr>
                <w:rFonts w:eastAsia="SimSun"/>
                <w:sz w:val="22"/>
                <w:szCs w:val="22"/>
                <w:lang w:eastAsia="ru-RU"/>
              </w:rPr>
              <w:t>ы</w:t>
            </w:r>
            <w:r w:rsidRPr="00D50649">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rPr>
                <w:rFonts w:eastAsia="SimSun"/>
                <w:sz w:val="22"/>
                <w:szCs w:val="22"/>
                <w:lang w:eastAsia="ru-RU"/>
              </w:rPr>
            </w:pPr>
            <w:r w:rsidRPr="002D1DDE">
              <w:rPr>
                <w:rFonts w:eastAsia="SimSun"/>
                <w:sz w:val="22"/>
                <w:szCs w:val="22"/>
                <w:lang w:eastAsia="ru-RU"/>
              </w:rPr>
              <w:t xml:space="preserve">Датой окончания купонного периода двадцать седьмого купона является </w:t>
            </w:r>
            <w:r>
              <w:rPr>
                <w:rFonts w:eastAsia="SimSun"/>
                <w:sz w:val="22"/>
                <w:szCs w:val="22"/>
                <w:lang w:eastAsia="ru-RU"/>
              </w:rPr>
              <w:t>4933</w:t>
            </w:r>
            <w:r w:rsidRPr="00D50649">
              <w:rPr>
                <w:rFonts w:eastAsia="SimSun"/>
                <w:sz w:val="22"/>
                <w:szCs w:val="22"/>
                <w:lang w:eastAsia="ru-RU"/>
              </w:rPr>
              <w:t>-</w:t>
            </w:r>
            <w:r>
              <w:rPr>
                <w:rFonts w:eastAsia="SimSun"/>
                <w:sz w:val="22"/>
                <w:szCs w:val="22"/>
                <w:lang w:eastAsia="ru-RU"/>
              </w:rPr>
              <w:t>и</w:t>
            </w:r>
            <w:r w:rsidRPr="00D50649">
              <w:rPr>
                <w:rFonts w:eastAsia="SimSun"/>
                <w:sz w:val="22"/>
                <w:szCs w:val="22"/>
                <w:lang w:eastAsia="ru-RU"/>
              </w:rPr>
              <w:t>й день с даты начала размещения Облигаций выпуска.</w:t>
            </w:r>
          </w:p>
        </w:tc>
        <w:tc>
          <w:tcPr>
            <w:tcW w:w="5760"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rFonts w:eastAsia="SimSun"/>
                <w:sz w:val="22"/>
                <w:szCs w:val="22"/>
                <w:lang w:eastAsia="ru-RU"/>
              </w:rPr>
            </w:pPr>
          </w:p>
        </w:tc>
      </w:tr>
    </w:tbl>
    <w:p w:rsidR="004108D5" w:rsidRPr="002D1DDE" w:rsidRDefault="004108D5" w:rsidP="00EA6CF7">
      <w:pPr>
        <w:widowControl w:val="0"/>
        <w:tabs>
          <w:tab w:val="num" w:pos="786"/>
        </w:tabs>
        <w:adjustRightInd w:val="0"/>
        <w:jc w:val="both"/>
        <w:rPr>
          <w:rFonts w:eastAsia="SimSun"/>
          <w:b/>
          <w:bCs/>
          <w:i/>
          <w:iCs/>
          <w:sz w:val="22"/>
          <w:szCs w:val="22"/>
          <w:lang w:eastAsia="ru-RU"/>
        </w:rPr>
      </w:pPr>
      <w:r w:rsidRPr="002D1DDE">
        <w:rPr>
          <w:b/>
          <w:bCs/>
          <w:sz w:val="22"/>
          <w:szCs w:val="22"/>
          <w:lang w:eastAsia="ru-RU"/>
        </w:rPr>
        <w:t>28. Купон: двадцать восьмой.</w:t>
      </w:r>
    </w:p>
    <w:tbl>
      <w:tblPr>
        <w:tblW w:w="10080"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760"/>
      </w:tblGrid>
      <w:tr w:rsidR="004108D5" w:rsidRPr="002D1DDE" w:rsidTr="004E3C59">
        <w:trPr>
          <w:trHeight w:val="2293"/>
        </w:trPr>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двадцать восьмого купона является </w:t>
            </w:r>
            <w:r>
              <w:rPr>
                <w:rFonts w:eastAsia="SimSun"/>
                <w:sz w:val="22"/>
                <w:szCs w:val="22"/>
                <w:lang w:eastAsia="ru-RU"/>
              </w:rPr>
              <w:t>4933</w:t>
            </w:r>
            <w:r w:rsidRPr="00D50649">
              <w:rPr>
                <w:rFonts w:eastAsia="SimSun"/>
                <w:sz w:val="22"/>
                <w:szCs w:val="22"/>
                <w:lang w:eastAsia="ru-RU"/>
              </w:rPr>
              <w:t>-</w:t>
            </w:r>
            <w:r>
              <w:rPr>
                <w:rFonts w:eastAsia="SimSun"/>
                <w:sz w:val="22"/>
                <w:szCs w:val="22"/>
                <w:lang w:eastAsia="ru-RU"/>
              </w:rPr>
              <w:t>и</w:t>
            </w:r>
            <w:r w:rsidRPr="00D50649">
              <w:rPr>
                <w:rFonts w:eastAsia="SimSun"/>
                <w:sz w:val="22"/>
                <w:szCs w:val="22"/>
                <w:lang w:eastAsia="ru-RU"/>
              </w:rPr>
              <w:t>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rPr>
                <w:rFonts w:eastAsia="SimSun"/>
                <w:sz w:val="22"/>
                <w:szCs w:val="22"/>
                <w:lang w:eastAsia="ru-RU"/>
              </w:rPr>
            </w:pPr>
            <w:r w:rsidRPr="002D1DDE">
              <w:rPr>
                <w:rFonts w:eastAsia="SimSun"/>
                <w:sz w:val="22"/>
                <w:szCs w:val="22"/>
                <w:lang w:eastAsia="ru-RU"/>
              </w:rPr>
              <w:t xml:space="preserve">Датой окончания купонного периода двадцать восьмого купона является </w:t>
            </w:r>
            <w:r>
              <w:rPr>
                <w:rFonts w:eastAsia="SimSun"/>
                <w:sz w:val="22"/>
                <w:szCs w:val="22"/>
                <w:lang w:eastAsia="ru-RU"/>
              </w:rPr>
              <w:t>5115</w:t>
            </w:r>
            <w:r w:rsidRPr="00D50649">
              <w:rPr>
                <w:rFonts w:eastAsia="SimSun"/>
                <w:sz w:val="22"/>
                <w:szCs w:val="22"/>
                <w:lang w:eastAsia="ru-RU"/>
              </w:rPr>
              <w:t>-ый день с даты начала размещения Облигаций выпуска.</w:t>
            </w:r>
          </w:p>
        </w:tc>
        <w:tc>
          <w:tcPr>
            <w:tcW w:w="5760"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rFonts w:eastAsia="SimSun"/>
                <w:sz w:val="22"/>
                <w:szCs w:val="22"/>
                <w:lang w:eastAsia="ru-RU"/>
              </w:rPr>
            </w:pPr>
          </w:p>
        </w:tc>
      </w:tr>
    </w:tbl>
    <w:p w:rsidR="004108D5" w:rsidRPr="002D1DDE" w:rsidRDefault="004108D5" w:rsidP="00EA6CF7">
      <w:pPr>
        <w:widowControl w:val="0"/>
        <w:tabs>
          <w:tab w:val="num" w:pos="786"/>
        </w:tabs>
        <w:adjustRightInd w:val="0"/>
        <w:jc w:val="both"/>
        <w:rPr>
          <w:rFonts w:eastAsia="SimSun"/>
          <w:b/>
          <w:bCs/>
          <w:i/>
          <w:iCs/>
          <w:sz w:val="22"/>
          <w:szCs w:val="22"/>
          <w:lang w:eastAsia="ru-RU"/>
        </w:rPr>
      </w:pPr>
      <w:r w:rsidRPr="002D1DDE">
        <w:rPr>
          <w:b/>
          <w:bCs/>
          <w:sz w:val="22"/>
          <w:szCs w:val="22"/>
          <w:lang w:eastAsia="ru-RU"/>
        </w:rPr>
        <w:t>2</w:t>
      </w:r>
      <w:r w:rsidRPr="002D1DDE">
        <w:rPr>
          <w:b/>
          <w:bCs/>
          <w:sz w:val="22"/>
          <w:szCs w:val="22"/>
          <w:lang w:val="en-US" w:eastAsia="ru-RU"/>
        </w:rPr>
        <w:t>9</w:t>
      </w:r>
      <w:r w:rsidRPr="002D1DDE">
        <w:rPr>
          <w:b/>
          <w:bCs/>
          <w:sz w:val="22"/>
          <w:szCs w:val="22"/>
          <w:lang w:eastAsia="ru-RU"/>
        </w:rPr>
        <w:t>. Купон: двадцать девятый.</w:t>
      </w:r>
    </w:p>
    <w:tbl>
      <w:tblPr>
        <w:tblW w:w="10080"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760"/>
      </w:tblGrid>
      <w:tr w:rsidR="004108D5" w:rsidRPr="002D1DDE" w:rsidTr="004E3C59">
        <w:trPr>
          <w:trHeight w:val="2293"/>
        </w:trPr>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двадцать девятого купона является </w:t>
            </w:r>
            <w:r>
              <w:rPr>
                <w:rFonts w:eastAsia="SimSun"/>
                <w:sz w:val="22"/>
                <w:szCs w:val="22"/>
                <w:lang w:eastAsia="ru-RU"/>
              </w:rPr>
              <w:t>5115</w:t>
            </w:r>
            <w:r w:rsidRPr="00D50649">
              <w:rPr>
                <w:rFonts w:eastAsia="SimSun"/>
                <w:sz w:val="22"/>
                <w:szCs w:val="22"/>
                <w:lang w:eastAsia="ru-RU"/>
              </w:rPr>
              <w:t>-ый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rPr>
                <w:rFonts w:eastAsia="SimSun"/>
                <w:sz w:val="22"/>
                <w:szCs w:val="22"/>
                <w:lang w:eastAsia="ru-RU"/>
              </w:rPr>
            </w:pPr>
            <w:r w:rsidRPr="002D1DDE">
              <w:rPr>
                <w:rFonts w:eastAsia="SimSun"/>
                <w:sz w:val="22"/>
                <w:szCs w:val="22"/>
                <w:lang w:eastAsia="ru-RU"/>
              </w:rPr>
              <w:t xml:space="preserve">Датой окончания купонного периода двадцать девятого купона является </w:t>
            </w:r>
            <w:r>
              <w:rPr>
                <w:rFonts w:eastAsia="SimSun"/>
                <w:sz w:val="22"/>
                <w:szCs w:val="22"/>
                <w:lang w:eastAsia="ru-RU"/>
              </w:rPr>
              <w:t>5297</w:t>
            </w:r>
            <w:r w:rsidRPr="00D50649">
              <w:rPr>
                <w:rFonts w:eastAsia="SimSun"/>
                <w:sz w:val="22"/>
                <w:szCs w:val="22"/>
                <w:lang w:eastAsia="ru-RU"/>
              </w:rPr>
              <w:t>-ой день с даты начала размещения Облигаций выпуска.</w:t>
            </w:r>
          </w:p>
        </w:tc>
        <w:tc>
          <w:tcPr>
            <w:tcW w:w="5760"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rFonts w:eastAsia="SimSun"/>
                <w:sz w:val="22"/>
                <w:szCs w:val="22"/>
                <w:lang w:eastAsia="ru-RU"/>
              </w:rPr>
            </w:pPr>
          </w:p>
        </w:tc>
      </w:tr>
    </w:tbl>
    <w:p w:rsidR="004108D5" w:rsidRPr="002D1DDE" w:rsidRDefault="004108D5" w:rsidP="00EA6CF7">
      <w:pPr>
        <w:widowControl w:val="0"/>
        <w:tabs>
          <w:tab w:val="num" w:pos="786"/>
        </w:tabs>
        <w:adjustRightInd w:val="0"/>
        <w:jc w:val="both"/>
        <w:rPr>
          <w:rFonts w:eastAsia="SimSun"/>
          <w:b/>
          <w:bCs/>
          <w:i/>
          <w:iCs/>
          <w:sz w:val="22"/>
          <w:szCs w:val="22"/>
          <w:lang w:eastAsia="ru-RU"/>
        </w:rPr>
      </w:pPr>
      <w:r w:rsidRPr="002D1DDE">
        <w:rPr>
          <w:b/>
          <w:bCs/>
          <w:sz w:val="22"/>
          <w:szCs w:val="22"/>
          <w:lang w:eastAsia="ru-RU"/>
        </w:rPr>
        <w:t>30. Купон: тридцатый.</w:t>
      </w:r>
    </w:p>
    <w:tbl>
      <w:tblPr>
        <w:tblW w:w="10080" w:type="dxa"/>
        <w:tblBorders>
          <w:top w:val="double" w:sz="6" w:space="0" w:color="auto"/>
          <w:left w:val="double" w:sz="6" w:space="0" w:color="auto"/>
          <w:bottom w:val="double" w:sz="6" w:space="0" w:color="auto"/>
          <w:right w:val="double" w:sz="6" w:space="0" w:color="auto"/>
        </w:tblBorders>
        <w:tblLayout w:type="fixed"/>
        <w:tblLook w:val="0000" w:firstRow="0" w:lastRow="0" w:firstColumn="0" w:lastColumn="0" w:noHBand="0" w:noVBand="0"/>
      </w:tblPr>
      <w:tblGrid>
        <w:gridCol w:w="2160"/>
        <w:gridCol w:w="2160"/>
        <w:gridCol w:w="5760"/>
      </w:tblGrid>
      <w:tr w:rsidR="004108D5" w:rsidRPr="002D1DDE" w:rsidTr="004E3C59">
        <w:trPr>
          <w:trHeight w:val="2293"/>
        </w:trPr>
        <w:tc>
          <w:tcPr>
            <w:tcW w:w="2160" w:type="dxa"/>
            <w:tcBorders>
              <w:top w:val="double" w:sz="6" w:space="0" w:color="auto"/>
              <w:bottom w:val="double" w:sz="6" w:space="0" w:color="auto"/>
              <w:right w:val="single" w:sz="6" w:space="0" w:color="auto"/>
            </w:tcBorders>
          </w:tcPr>
          <w:p w:rsidR="004108D5" w:rsidRPr="002D1DDE" w:rsidRDefault="004108D5" w:rsidP="004E3C59">
            <w:pPr>
              <w:widowControl w:val="0"/>
              <w:adjustRightInd w:val="0"/>
              <w:rPr>
                <w:rFonts w:eastAsia="SimSun"/>
                <w:sz w:val="22"/>
                <w:szCs w:val="22"/>
                <w:lang w:eastAsia="ru-RU"/>
              </w:rPr>
            </w:pPr>
            <w:r w:rsidRPr="002D1DDE">
              <w:rPr>
                <w:rFonts w:eastAsia="SimSun"/>
                <w:sz w:val="22"/>
                <w:szCs w:val="22"/>
                <w:lang w:eastAsia="ru-RU"/>
              </w:rPr>
              <w:t xml:space="preserve">Датой начала купонного периода тридцатого купона является </w:t>
            </w:r>
            <w:r>
              <w:rPr>
                <w:rFonts w:eastAsia="SimSun"/>
                <w:sz w:val="22"/>
                <w:szCs w:val="22"/>
                <w:lang w:eastAsia="ru-RU"/>
              </w:rPr>
              <w:t>5297</w:t>
            </w:r>
            <w:r w:rsidRPr="00D50649">
              <w:rPr>
                <w:rFonts w:eastAsia="SimSun"/>
                <w:sz w:val="22"/>
                <w:szCs w:val="22"/>
                <w:lang w:eastAsia="ru-RU"/>
              </w:rPr>
              <w:t>-ой день с даты начала размещения Облигаций выпуска.</w:t>
            </w:r>
          </w:p>
        </w:tc>
        <w:tc>
          <w:tcPr>
            <w:tcW w:w="2160" w:type="dxa"/>
            <w:tcBorders>
              <w:top w:val="double" w:sz="6" w:space="0" w:color="auto"/>
              <w:left w:val="single" w:sz="6" w:space="0" w:color="auto"/>
              <w:bottom w:val="double" w:sz="6" w:space="0" w:color="auto"/>
              <w:right w:val="single" w:sz="6" w:space="0" w:color="auto"/>
            </w:tcBorders>
          </w:tcPr>
          <w:p w:rsidR="004108D5" w:rsidRPr="002D1DDE" w:rsidRDefault="004108D5" w:rsidP="004E3C59">
            <w:pPr>
              <w:rPr>
                <w:rFonts w:eastAsia="SimSun"/>
                <w:sz w:val="22"/>
                <w:szCs w:val="22"/>
                <w:lang w:eastAsia="ru-RU"/>
              </w:rPr>
            </w:pPr>
            <w:r w:rsidRPr="002D1DDE">
              <w:rPr>
                <w:rFonts w:eastAsia="SimSun"/>
                <w:sz w:val="22"/>
                <w:szCs w:val="22"/>
                <w:lang w:eastAsia="ru-RU"/>
              </w:rPr>
              <w:t xml:space="preserve">Датой окончания купонного периода тридцатого купона является </w:t>
            </w:r>
            <w:r>
              <w:rPr>
                <w:rFonts w:eastAsia="SimSun"/>
                <w:sz w:val="22"/>
                <w:szCs w:val="22"/>
                <w:lang w:eastAsia="ru-RU"/>
              </w:rPr>
              <w:t>5479</w:t>
            </w:r>
            <w:r w:rsidRPr="00D50649">
              <w:rPr>
                <w:rFonts w:eastAsia="SimSun"/>
                <w:sz w:val="22"/>
                <w:szCs w:val="22"/>
                <w:lang w:eastAsia="ru-RU"/>
              </w:rPr>
              <w:t>-ый день с даты начала размещения Облигаций выпуска.</w:t>
            </w:r>
          </w:p>
        </w:tc>
        <w:tc>
          <w:tcPr>
            <w:tcW w:w="5760" w:type="dxa"/>
            <w:tcBorders>
              <w:top w:val="double" w:sz="6" w:space="0" w:color="auto"/>
              <w:left w:val="single" w:sz="6" w:space="0" w:color="auto"/>
              <w:bottom w:val="double" w:sz="6" w:space="0" w:color="auto"/>
            </w:tcBorders>
          </w:tcPr>
          <w:p w:rsidR="004108D5" w:rsidRPr="002D1DDE" w:rsidRDefault="004108D5" w:rsidP="004E3C59">
            <w:pPr>
              <w:pStyle w:val="Default"/>
              <w:spacing w:before="100" w:after="100"/>
              <w:jc w:val="both"/>
              <w:rPr>
                <w:sz w:val="22"/>
                <w:szCs w:val="22"/>
              </w:rPr>
            </w:pPr>
            <w:r w:rsidRPr="002D1DDE">
              <w:rPr>
                <w:sz w:val="22"/>
                <w:szCs w:val="22"/>
              </w:rPr>
              <w:t xml:space="preserve">Процентная ставка определяется в соответствии с порядком, указанным ниже в настоящем пункте </w:t>
            </w:r>
          </w:p>
          <w:p w:rsidR="004108D5" w:rsidRPr="002D1DDE" w:rsidRDefault="004108D5" w:rsidP="004E3C59">
            <w:pPr>
              <w:widowControl w:val="0"/>
              <w:adjustRightInd w:val="0"/>
              <w:jc w:val="both"/>
              <w:rPr>
                <w:rFonts w:eastAsia="SimSun"/>
                <w:sz w:val="22"/>
                <w:szCs w:val="22"/>
                <w:lang w:eastAsia="ru-RU"/>
              </w:rPr>
            </w:pPr>
          </w:p>
        </w:tc>
      </w:tr>
    </w:tbl>
    <w:p w:rsidR="004108D5" w:rsidRPr="002D1DDE" w:rsidRDefault="004108D5" w:rsidP="00EA6CF7">
      <w:pPr>
        <w:spacing w:before="120"/>
        <w:jc w:val="both"/>
        <w:rPr>
          <w:b/>
          <w:bCs/>
          <w:i/>
          <w:iCs/>
          <w:sz w:val="22"/>
          <w:szCs w:val="22"/>
        </w:rPr>
      </w:pPr>
      <w:r w:rsidRPr="002D1DDE">
        <w:rPr>
          <w:rStyle w:val="SUBST"/>
          <w:bCs/>
          <w:iCs/>
          <w:szCs w:val="22"/>
        </w:rPr>
        <w:t xml:space="preserve">Если дата окончания любого из 30 (Тридцати) купонных периодов по Облигациям приходится </w:t>
      </w:r>
      <w:r w:rsidRPr="002D1DDE">
        <w:rPr>
          <w:b/>
          <w:bCs/>
          <w:i/>
          <w:iCs/>
          <w:sz w:val="22"/>
          <w:szCs w:val="22"/>
        </w:rPr>
        <w:t>на нерабочий праздничный или выходной день, независимо от того, будет ли это государственный выходной день или выходной день для расчетных операций, то перечисление надлежащей суммы производится в первый рабочий день, следующий за нерабочим праздничным или выходным днем. Владелец Облигаций не имеет права требовать начисления процентов или какой-либо иной компенсации за такую задержку в платеже.</w:t>
      </w:r>
    </w:p>
    <w:p w:rsidR="004108D5" w:rsidRPr="002D1DDE" w:rsidRDefault="004108D5" w:rsidP="00EA6CF7">
      <w:pPr>
        <w:adjustRightInd w:val="0"/>
        <w:ind w:firstLine="540"/>
        <w:jc w:val="both"/>
        <w:rPr>
          <w:sz w:val="22"/>
          <w:szCs w:val="22"/>
        </w:rPr>
      </w:pPr>
    </w:p>
    <w:p w:rsidR="004108D5" w:rsidRPr="002D1DDE" w:rsidRDefault="004108D5" w:rsidP="00EA6CF7">
      <w:pPr>
        <w:adjustRightInd w:val="0"/>
        <w:ind w:firstLine="540"/>
        <w:jc w:val="both"/>
        <w:rPr>
          <w:sz w:val="22"/>
          <w:szCs w:val="22"/>
        </w:rPr>
      </w:pPr>
      <w:r w:rsidRPr="002D1DDE">
        <w:rPr>
          <w:sz w:val="22"/>
          <w:szCs w:val="22"/>
        </w:rPr>
        <w:t xml:space="preserve">Порядок определения процентной ставки по купонам: </w:t>
      </w:r>
    </w:p>
    <w:p w:rsidR="004108D5" w:rsidRPr="0084794C" w:rsidRDefault="004108D5" w:rsidP="005358DD">
      <w:pPr>
        <w:adjustRightInd w:val="0"/>
        <w:ind w:firstLine="540"/>
        <w:jc w:val="both"/>
        <w:rPr>
          <w:b/>
          <w:i/>
          <w:iCs/>
          <w:sz w:val="22"/>
          <w:szCs w:val="22"/>
        </w:rPr>
      </w:pPr>
      <w:r w:rsidRPr="008E49CF">
        <w:rPr>
          <w:b/>
          <w:i/>
          <w:iCs/>
          <w:sz w:val="22"/>
          <w:szCs w:val="22"/>
        </w:rPr>
        <w:t xml:space="preserve">Процентная ставка по i-му купону (i = </w:t>
      </w:r>
      <w:r w:rsidRPr="008E49CF">
        <w:rPr>
          <w:b/>
          <w:bCs/>
          <w:i/>
          <w:iCs/>
          <w:sz w:val="22"/>
          <w:szCs w:val="22"/>
        </w:rPr>
        <w:t>1,2,3,…30</w:t>
      </w:r>
      <w:r w:rsidRPr="008E49CF">
        <w:rPr>
          <w:b/>
          <w:i/>
          <w:iCs/>
          <w:sz w:val="22"/>
          <w:szCs w:val="22"/>
        </w:rPr>
        <w:t>) (Процентная ставка по i-му купону) опреде</w:t>
      </w:r>
      <w:r w:rsidRPr="0084794C">
        <w:rPr>
          <w:b/>
          <w:i/>
          <w:iCs/>
          <w:sz w:val="22"/>
          <w:szCs w:val="22"/>
        </w:rPr>
        <w:t xml:space="preserve">ляется в последний предшествующий Дате начала i-го купонного периода рабочий день (далее – Дата определения ставки i-го купона). </w:t>
      </w:r>
    </w:p>
    <w:p w:rsidR="004108D5" w:rsidRPr="005358DD" w:rsidRDefault="004108D5" w:rsidP="005358DD">
      <w:pPr>
        <w:adjustRightInd w:val="0"/>
        <w:ind w:firstLine="540"/>
        <w:jc w:val="both"/>
        <w:rPr>
          <w:b/>
          <w:bCs/>
          <w:i/>
          <w:iCs/>
          <w:sz w:val="22"/>
          <w:szCs w:val="22"/>
        </w:rPr>
      </w:pPr>
      <w:r w:rsidRPr="005358DD">
        <w:rPr>
          <w:b/>
          <w:bCs/>
          <w:i/>
          <w:iCs/>
          <w:sz w:val="22"/>
          <w:szCs w:val="22"/>
        </w:rPr>
        <w:t>Процентная ставка по i-му купону определяется как наибольшее значение из двух процентных ставок: 1) Cтавка 6-месячного USD LIBOR, увеличенная на три процентных пункта, публикуемая за 2 (два) рабочих дня до Даты определения ставки i-го купона, но не более 5% годовых; либо 2) Индекс потребительских цен США (United States Consumer Price Index, CPI) за последний календарный год, предшествующий началу периода начисления купонного дохода, за который осуществлена официальная публикация уполномоченным органом США, увеличенный на один процентный пункт (далее – Способ определения процентной ставки).</w:t>
      </w:r>
    </w:p>
    <w:p w:rsidR="004108D5" w:rsidRPr="005358DD" w:rsidRDefault="004108D5" w:rsidP="005358DD">
      <w:pPr>
        <w:adjustRightInd w:val="0"/>
        <w:ind w:firstLine="540"/>
        <w:jc w:val="both"/>
        <w:rPr>
          <w:b/>
          <w:bCs/>
          <w:i/>
          <w:iCs/>
          <w:sz w:val="22"/>
          <w:szCs w:val="22"/>
        </w:rPr>
      </w:pPr>
      <w:r w:rsidRPr="005358DD">
        <w:rPr>
          <w:b/>
          <w:bCs/>
          <w:i/>
          <w:iCs/>
          <w:sz w:val="22"/>
          <w:szCs w:val="22"/>
        </w:rPr>
        <w:t xml:space="preserve">Ставка 6-месячный </w:t>
      </w:r>
      <w:r w:rsidRPr="005358DD">
        <w:rPr>
          <w:b/>
          <w:bCs/>
          <w:i/>
          <w:iCs/>
          <w:sz w:val="22"/>
          <w:szCs w:val="22"/>
          <w:lang w:val="en-GB"/>
        </w:rPr>
        <w:t>USD</w:t>
      </w:r>
      <w:r w:rsidRPr="005358DD">
        <w:rPr>
          <w:b/>
          <w:bCs/>
          <w:i/>
          <w:iCs/>
          <w:sz w:val="22"/>
          <w:szCs w:val="22"/>
        </w:rPr>
        <w:t xml:space="preserve"> </w:t>
      </w:r>
      <w:r w:rsidRPr="005358DD">
        <w:rPr>
          <w:b/>
          <w:bCs/>
          <w:i/>
          <w:iCs/>
          <w:sz w:val="22"/>
          <w:szCs w:val="22"/>
          <w:lang w:val="en-GB"/>
        </w:rPr>
        <w:t>LIBOR</w:t>
      </w:r>
      <w:r w:rsidRPr="005358DD">
        <w:rPr>
          <w:b/>
          <w:bCs/>
          <w:i/>
          <w:iCs/>
          <w:sz w:val="22"/>
          <w:szCs w:val="22"/>
        </w:rPr>
        <w:t xml:space="preserve"> – лондонская межбанковская ставка (</w:t>
      </w:r>
      <w:r w:rsidRPr="005358DD">
        <w:rPr>
          <w:b/>
          <w:bCs/>
          <w:i/>
          <w:iCs/>
          <w:sz w:val="22"/>
          <w:szCs w:val="22"/>
          <w:lang w:val="en-GB"/>
        </w:rPr>
        <w:t>London</w:t>
      </w:r>
      <w:r w:rsidRPr="005358DD">
        <w:rPr>
          <w:b/>
          <w:bCs/>
          <w:i/>
          <w:iCs/>
          <w:sz w:val="22"/>
          <w:szCs w:val="22"/>
        </w:rPr>
        <w:t xml:space="preserve"> </w:t>
      </w:r>
      <w:r w:rsidRPr="005358DD">
        <w:rPr>
          <w:b/>
          <w:bCs/>
          <w:i/>
          <w:iCs/>
          <w:sz w:val="22"/>
          <w:szCs w:val="22"/>
          <w:lang w:val="en-GB"/>
        </w:rPr>
        <w:t>Interbank</w:t>
      </w:r>
      <w:r w:rsidRPr="005358DD">
        <w:rPr>
          <w:b/>
          <w:bCs/>
          <w:i/>
          <w:iCs/>
          <w:sz w:val="22"/>
          <w:szCs w:val="22"/>
        </w:rPr>
        <w:t xml:space="preserve"> </w:t>
      </w:r>
      <w:r w:rsidRPr="005358DD">
        <w:rPr>
          <w:b/>
          <w:bCs/>
          <w:i/>
          <w:iCs/>
          <w:sz w:val="22"/>
          <w:szCs w:val="22"/>
          <w:lang w:val="en-GB"/>
        </w:rPr>
        <w:t>Offered</w:t>
      </w:r>
      <w:r w:rsidRPr="005358DD">
        <w:rPr>
          <w:b/>
          <w:bCs/>
          <w:i/>
          <w:iCs/>
          <w:sz w:val="22"/>
          <w:szCs w:val="22"/>
        </w:rPr>
        <w:t xml:space="preserve"> </w:t>
      </w:r>
      <w:r w:rsidRPr="005358DD">
        <w:rPr>
          <w:b/>
          <w:bCs/>
          <w:i/>
          <w:iCs/>
          <w:sz w:val="22"/>
          <w:szCs w:val="22"/>
          <w:lang w:val="en-GB"/>
        </w:rPr>
        <w:t>Rate</w:t>
      </w:r>
      <w:r w:rsidRPr="005358DD">
        <w:rPr>
          <w:b/>
          <w:bCs/>
          <w:i/>
          <w:iCs/>
          <w:sz w:val="22"/>
          <w:szCs w:val="22"/>
        </w:rPr>
        <w:t xml:space="preserve">), определяемая </w:t>
      </w:r>
      <w:r w:rsidRPr="005358DD">
        <w:rPr>
          <w:b/>
          <w:bCs/>
          <w:i/>
          <w:iCs/>
          <w:sz w:val="22"/>
          <w:szCs w:val="22"/>
          <w:lang w:val="en-GB"/>
        </w:rPr>
        <w:t>ICE</w:t>
      </w:r>
      <w:r w:rsidRPr="005358DD">
        <w:rPr>
          <w:b/>
          <w:bCs/>
          <w:i/>
          <w:iCs/>
          <w:sz w:val="22"/>
          <w:szCs w:val="22"/>
        </w:rPr>
        <w:t xml:space="preserve"> </w:t>
      </w:r>
      <w:r w:rsidRPr="005358DD">
        <w:rPr>
          <w:b/>
          <w:bCs/>
          <w:i/>
          <w:iCs/>
          <w:sz w:val="22"/>
          <w:szCs w:val="22"/>
          <w:lang w:val="en-GB"/>
        </w:rPr>
        <w:t>Benchmark</w:t>
      </w:r>
      <w:r w:rsidRPr="005358DD">
        <w:rPr>
          <w:b/>
          <w:bCs/>
          <w:i/>
          <w:iCs/>
          <w:sz w:val="22"/>
          <w:szCs w:val="22"/>
        </w:rPr>
        <w:t xml:space="preserve"> </w:t>
      </w:r>
      <w:r w:rsidRPr="005358DD">
        <w:rPr>
          <w:b/>
          <w:bCs/>
          <w:i/>
          <w:iCs/>
          <w:sz w:val="22"/>
          <w:szCs w:val="22"/>
          <w:lang w:val="en-GB"/>
        </w:rPr>
        <w:t>Administration</w:t>
      </w:r>
      <w:r w:rsidRPr="005358DD">
        <w:rPr>
          <w:b/>
          <w:bCs/>
          <w:i/>
          <w:iCs/>
          <w:sz w:val="22"/>
          <w:szCs w:val="22"/>
        </w:rPr>
        <w:t xml:space="preserve"> </w:t>
      </w:r>
      <w:r w:rsidRPr="005358DD">
        <w:rPr>
          <w:b/>
          <w:bCs/>
          <w:i/>
          <w:iCs/>
          <w:sz w:val="22"/>
          <w:szCs w:val="22"/>
          <w:lang w:val="en-GB"/>
        </w:rPr>
        <w:t>Limited</w:t>
      </w:r>
      <w:r w:rsidRPr="005358DD">
        <w:rPr>
          <w:b/>
          <w:bCs/>
          <w:i/>
          <w:iCs/>
          <w:sz w:val="22"/>
          <w:szCs w:val="22"/>
        </w:rPr>
        <w:t xml:space="preserve"> (или иным лицом, к которому переходят функции по определению такой ставки), по финансированию в долларах США на срок 6 месяцев, отображаемая (до каких-либо поправок, пересчета или повторного опубликования лицом, определяющим такую ставку) на странице [</w:t>
      </w:r>
      <w:r w:rsidRPr="005358DD">
        <w:rPr>
          <w:b/>
          <w:bCs/>
          <w:i/>
          <w:iCs/>
          <w:sz w:val="22"/>
          <w:szCs w:val="22"/>
          <w:lang w:val="en-GB"/>
        </w:rPr>
        <w:t>LIBOR</w:t>
      </w:r>
      <w:r w:rsidRPr="005358DD">
        <w:rPr>
          <w:b/>
          <w:bCs/>
          <w:i/>
          <w:iCs/>
          <w:sz w:val="22"/>
          <w:szCs w:val="22"/>
        </w:rPr>
        <w:t>01/</w:t>
      </w:r>
      <w:r w:rsidRPr="005358DD">
        <w:rPr>
          <w:b/>
          <w:bCs/>
          <w:i/>
          <w:iCs/>
          <w:sz w:val="22"/>
          <w:szCs w:val="22"/>
          <w:lang w:val="en-GB"/>
        </w:rPr>
        <w:t>LIBOR</w:t>
      </w:r>
      <w:r w:rsidRPr="005358DD">
        <w:rPr>
          <w:b/>
          <w:bCs/>
          <w:i/>
          <w:iCs/>
          <w:sz w:val="22"/>
          <w:szCs w:val="22"/>
        </w:rPr>
        <w:t xml:space="preserve">02] в системе </w:t>
      </w:r>
      <w:r w:rsidRPr="005358DD">
        <w:rPr>
          <w:b/>
          <w:bCs/>
          <w:i/>
          <w:iCs/>
          <w:sz w:val="22"/>
          <w:szCs w:val="22"/>
          <w:lang w:val="en-GB"/>
        </w:rPr>
        <w:t>Thomson</w:t>
      </w:r>
      <w:r w:rsidRPr="005358DD">
        <w:rPr>
          <w:b/>
          <w:bCs/>
          <w:i/>
          <w:iCs/>
          <w:sz w:val="22"/>
          <w:szCs w:val="22"/>
        </w:rPr>
        <w:t xml:space="preserve"> </w:t>
      </w:r>
      <w:r w:rsidRPr="005358DD">
        <w:rPr>
          <w:b/>
          <w:bCs/>
          <w:i/>
          <w:iCs/>
          <w:sz w:val="22"/>
          <w:szCs w:val="22"/>
          <w:lang w:val="en-GB"/>
        </w:rPr>
        <w:t>Reuters</w:t>
      </w:r>
      <w:r w:rsidRPr="005358DD">
        <w:rPr>
          <w:b/>
          <w:bCs/>
          <w:i/>
          <w:iCs/>
          <w:sz w:val="22"/>
          <w:szCs w:val="22"/>
        </w:rPr>
        <w:t xml:space="preserve"> .</w:t>
      </w:r>
    </w:p>
    <w:p w:rsidR="004108D5" w:rsidRPr="005358DD" w:rsidRDefault="004108D5" w:rsidP="005358DD">
      <w:pPr>
        <w:adjustRightInd w:val="0"/>
        <w:ind w:firstLine="540"/>
        <w:jc w:val="both"/>
        <w:rPr>
          <w:b/>
          <w:bCs/>
          <w:i/>
          <w:iCs/>
          <w:sz w:val="22"/>
          <w:szCs w:val="22"/>
        </w:rPr>
      </w:pPr>
      <w:r w:rsidRPr="005358DD">
        <w:rPr>
          <w:b/>
          <w:bCs/>
          <w:i/>
          <w:iCs/>
          <w:sz w:val="22"/>
          <w:szCs w:val="22"/>
        </w:rPr>
        <w:t xml:space="preserve">В случае отсутствия ставки в системе </w:t>
      </w:r>
      <w:r w:rsidRPr="005358DD">
        <w:rPr>
          <w:b/>
          <w:bCs/>
          <w:i/>
          <w:iCs/>
          <w:sz w:val="22"/>
          <w:szCs w:val="22"/>
          <w:lang w:val="en-GB"/>
        </w:rPr>
        <w:t>Thomson</w:t>
      </w:r>
      <w:r w:rsidRPr="005358DD">
        <w:rPr>
          <w:b/>
          <w:bCs/>
          <w:i/>
          <w:iCs/>
          <w:sz w:val="22"/>
          <w:szCs w:val="22"/>
        </w:rPr>
        <w:t xml:space="preserve"> </w:t>
      </w:r>
      <w:r w:rsidRPr="005358DD">
        <w:rPr>
          <w:b/>
          <w:bCs/>
          <w:i/>
          <w:iCs/>
          <w:sz w:val="22"/>
          <w:szCs w:val="22"/>
          <w:lang w:val="en-GB"/>
        </w:rPr>
        <w:t>Reuters</w:t>
      </w:r>
      <w:r w:rsidRPr="005358DD">
        <w:rPr>
          <w:b/>
          <w:bCs/>
          <w:i/>
          <w:iCs/>
          <w:sz w:val="22"/>
          <w:szCs w:val="22"/>
        </w:rPr>
        <w:t xml:space="preserve">, используются данные системы </w:t>
      </w:r>
      <w:r w:rsidRPr="005358DD">
        <w:rPr>
          <w:b/>
          <w:bCs/>
          <w:i/>
          <w:iCs/>
          <w:sz w:val="22"/>
          <w:szCs w:val="22"/>
          <w:lang w:val="en-GB"/>
        </w:rPr>
        <w:t>Bloomberg</w:t>
      </w:r>
      <w:r w:rsidRPr="005358DD">
        <w:rPr>
          <w:b/>
          <w:bCs/>
          <w:i/>
          <w:iCs/>
          <w:sz w:val="22"/>
          <w:szCs w:val="22"/>
        </w:rPr>
        <w:t xml:space="preserve"> (кодовое обозначение: </w:t>
      </w:r>
      <w:r w:rsidRPr="005358DD">
        <w:rPr>
          <w:b/>
          <w:bCs/>
          <w:i/>
          <w:iCs/>
          <w:sz w:val="22"/>
          <w:szCs w:val="22"/>
          <w:lang w:val="en-GB"/>
        </w:rPr>
        <w:t>US</w:t>
      </w:r>
      <w:r w:rsidRPr="005358DD">
        <w:rPr>
          <w:b/>
          <w:bCs/>
          <w:i/>
          <w:iCs/>
          <w:sz w:val="22"/>
          <w:szCs w:val="22"/>
        </w:rPr>
        <w:t>0006</w:t>
      </w:r>
      <w:r w:rsidRPr="005358DD">
        <w:rPr>
          <w:b/>
          <w:bCs/>
          <w:i/>
          <w:iCs/>
          <w:sz w:val="22"/>
          <w:szCs w:val="22"/>
          <w:lang w:val="en-GB"/>
        </w:rPr>
        <w:t>M</w:t>
      </w:r>
      <w:r w:rsidRPr="005358DD">
        <w:rPr>
          <w:b/>
          <w:bCs/>
          <w:i/>
          <w:iCs/>
          <w:sz w:val="22"/>
          <w:szCs w:val="22"/>
        </w:rPr>
        <w:t xml:space="preserve"> </w:t>
      </w:r>
      <w:r w:rsidRPr="005358DD">
        <w:rPr>
          <w:b/>
          <w:bCs/>
          <w:i/>
          <w:iCs/>
          <w:sz w:val="22"/>
          <w:szCs w:val="22"/>
          <w:lang w:val="en-GB"/>
        </w:rPr>
        <w:t>Index</w:t>
      </w:r>
      <w:r w:rsidRPr="005358DD">
        <w:rPr>
          <w:b/>
          <w:bCs/>
          <w:i/>
          <w:iCs/>
          <w:sz w:val="22"/>
          <w:szCs w:val="22"/>
        </w:rPr>
        <w:t xml:space="preserve">). В случае, если в указанных информационных системах отсутствуют данные о значении 6-месячного </w:t>
      </w:r>
      <w:r w:rsidRPr="005358DD">
        <w:rPr>
          <w:b/>
          <w:bCs/>
          <w:i/>
          <w:iCs/>
          <w:sz w:val="22"/>
          <w:szCs w:val="22"/>
          <w:lang w:val="en-GB"/>
        </w:rPr>
        <w:t>USD</w:t>
      </w:r>
      <w:r w:rsidRPr="005358DD">
        <w:rPr>
          <w:b/>
          <w:bCs/>
          <w:i/>
          <w:iCs/>
          <w:sz w:val="22"/>
          <w:szCs w:val="22"/>
        </w:rPr>
        <w:t xml:space="preserve"> </w:t>
      </w:r>
      <w:r w:rsidRPr="005358DD">
        <w:rPr>
          <w:b/>
          <w:bCs/>
          <w:i/>
          <w:iCs/>
          <w:sz w:val="22"/>
          <w:szCs w:val="22"/>
          <w:lang w:val="en-GB"/>
        </w:rPr>
        <w:t>LIBOR</w:t>
      </w:r>
      <w:r w:rsidRPr="005358DD">
        <w:rPr>
          <w:b/>
          <w:bCs/>
          <w:i/>
          <w:iCs/>
          <w:sz w:val="22"/>
          <w:szCs w:val="22"/>
        </w:rPr>
        <w:t xml:space="preserve"> за 2 рабочих дня до Даты определения ставки купона </w:t>
      </w:r>
      <w:r w:rsidRPr="005358DD">
        <w:rPr>
          <w:b/>
          <w:bCs/>
          <w:i/>
          <w:iCs/>
          <w:sz w:val="22"/>
          <w:szCs w:val="22"/>
          <w:lang w:val="en-GB"/>
        </w:rPr>
        <w:t>i</w:t>
      </w:r>
      <w:r w:rsidRPr="005358DD">
        <w:rPr>
          <w:b/>
          <w:bCs/>
          <w:i/>
          <w:iCs/>
          <w:sz w:val="22"/>
          <w:szCs w:val="22"/>
        </w:rPr>
        <w:t>-го купона (</w:t>
      </w:r>
      <w:r w:rsidRPr="005358DD">
        <w:rPr>
          <w:b/>
          <w:bCs/>
          <w:i/>
          <w:iCs/>
          <w:sz w:val="22"/>
          <w:szCs w:val="22"/>
          <w:lang w:val="en-GB"/>
        </w:rPr>
        <w:t>i</w:t>
      </w:r>
      <w:r w:rsidRPr="005358DD">
        <w:rPr>
          <w:b/>
          <w:bCs/>
          <w:i/>
          <w:iCs/>
          <w:sz w:val="22"/>
          <w:szCs w:val="22"/>
        </w:rPr>
        <w:t xml:space="preserve"> = 1, 2, 3,…30), в качестве значения 6-месячного </w:t>
      </w:r>
      <w:r w:rsidRPr="005358DD">
        <w:rPr>
          <w:b/>
          <w:bCs/>
          <w:i/>
          <w:iCs/>
          <w:sz w:val="22"/>
          <w:szCs w:val="22"/>
          <w:lang w:val="en-GB"/>
        </w:rPr>
        <w:t>USD</w:t>
      </w:r>
      <w:r w:rsidRPr="005358DD">
        <w:rPr>
          <w:b/>
          <w:bCs/>
          <w:i/>
          <w:iCs/>
          <w:sz w:val="22"/>
          <w:szCs w:val="22"/>
        </w:rPr>
        <w:t xml:space="preserve"> </w:t>
      </w:r>
      <w:r w:rsidRPr="005358DD">
        <w:rPr>
          <w:b/>
          <w:bCs/>
          <w:i/>
          <w:iCs/>
          <w:sz w:val="22"/>
          <w:szCs w:val="22"/>
          <w:lang w:val="en-GB"/>
        </w:rPr>
        <w:t>LIBOR</w:t>
      </w:r>
      <w:r w:rsidRPr="005358DD">
        <w:rPr>
          <w:b/>
          <w:bCs/>
          <w:i/>
          <w:iCs/>
          <w:sz w:val="22"/>
          <w:szCs w:val="22"/>
        </w:rPr>
        <w:t xml:space="preserve"> используется последнее доступное значение на указанную дату, опубликованное в системах </w:t>
      </w:r>
      <w:r w:rsidRPr="005358DD">
        <w:rPr>
          <w:b/>
          <w:bCs/>
          <w:i/>
          <w:iCs/>
          <w:sz w:val="22"/>
          <w:szCs w:val="22"/>
          <w:lang w:val="en-GB"/>
        </w:rPr>
        <w:t>Thomson</w:t>
      </w:r>
      <w:r w:rsidRPr="005358DD">
        <w:rPr>
          <w:b/>
          <w:bCs/>
          <w:i/>
          <w:iCs/>
          <w:sz w:val="22"/>
          <w:szCs w:val="22"/>
        </w:rPr>
        <w:t xml:space="preserve"> </w:t>
      </w:r>
      <w:r w:rsidRPr="005358DD">
        <w:rPr>
          <w:b/>
          <w:bCs/>
          <w:i/>
          <w:iCs/>
          <w:sz w:val="22"/>
          <w:szCs w:val="22"/>
          <w:lang w:val="en-GB"/>
        </w:rPr>
        <w:t>Reuters</w:t>
      </w:r>
      <w:r w:rsidRPr="005358DD">
        <w:rPr>
          <w:b/>
          <w:bCs/>
          <w:i/>
          <w:iCs/>
          <w:sz w:val="22"/>
          <w:szCs w:val="22"/>
        </w:rPr>
        <w:t xml:space="preserve"> или </w:t>
      </w:r>
      <w:r w:rsidRPr="005358DD">
        <w:rPr>
          <w:b/>
          <w:bCs/>
          <w:i/>
          <w:iCs/>
          <w:sz w:val="22"/>
          <w:szCs w:val="22"/>
          <w:lang w:val="en-GB"/>
        </w:rPr>
        <w:t>Bloomberg</w:t>
      </w:r>
      <w:r w:rsidRPr="005358DD">
        <w:rPr>
          <w:b/>
          <w:bCs/>
          <w:i/>
          <w:iCs/>
          <w:sz w:val="22"/>
          <w:szCs w:val="22"/>
        </w:rPr>
        <w:t>.</w:t>
      </w:r>
    </w:p>
    <w:p w:rsidR="004108D5" w:rsidRPr="005358DD" w:rsidRDefault="004108D5" w:rsidP="005358DD">
      <w:pPr>
        <w:adjustRightInd w:val="0"/>
        <w:ind w:firstLine="540"/>
        <w:jc w:val="both"/>
        <w:rPr>
          <w:b/>
          <w:bCs/>
          <w:i/>
          <w:iCs/>
          <w:sz w:val="22"/>
          <w:szCs w:val="22"/>
        </w:rPr>
      </w:pPr>
      <w:r w:rsidRPr="005358DD">
        <w:rPr>
          <w:b/>
          <w:bCs/>
          <w:i/>
          <w:iCs/>
          <w:sz w:val="22"/>
          <w:szCs w:val="22"/>
        </w:rPr>
        <w:t xml:space="preserve">Индекс потребительских цен США (United States Consumer Price Index, CPI) – основной показатель инфляции в США, вычисляется путем измерений уровня цен на потребительские продукты и услуги, раскрываемый уполномоченным органом США - Статистическим бюро Министерства труда США (или иным органом, к которому переходят функции по определению такого показателя) на своем официальном сайте в сети Интернет. </w:t>
      </w:r>
    </w:p>
    <w:p w:rsidR="004108D5" w:rsidRPr="005358DD" w:rsidRDefault="004108D5" w:rsidP="005358DD">
      <w:pPr>
        <w:adjustRightInd w:val="0"/>
        <w:ind w:firstLine="540"/>
        <w:jc w:val="both"/>
        <w:rPr>
          <w:b/>
          <w:bCs/>
          <w:i/>
          <w:iCs/>
          <w:sz w:val="22"/>
          <w:szCs w:val="22"/>
        </w:rPr>
      </w:pPr>
      <w:r w:rsidRPr="005358DD">
        <w:rPr>
          <w:b/>
          <w:bCs/>
          <w:i/>
          <w:iCs/>
          <w:sz w:val="22"/>
          <w:szCs w:val="22"/>
        </w:rPr>
        <w:t xml:space="preserve">В случае отсутствия на официальном сайте Статистического бюро Министерства труда США (или иного органа, к которому переходят функции по определению такого показателя) в сети Интернет раскрытого значения Индекса потребительских цен США на дату определения i-го купона, используются данные системы </w:t>
      </w:r>
      <w:r w:rsidRPr="005358DD">
        <w:rPr>
          <w:b/>
          <w:bCs/>
          <w:i/>
          <w:iCs/>
          <w:sz w:val="22"/>
          <w:szCs w:val="22"/>
          <w:lang w:val="en-GB"/>
        </w:rPr>
        <w:t>Bloomberg</w:t>
      </w:r>
      <w:r w:rsidRPr="005358DD">
        <w:rPr>
          <w:b/>
          <w:bCs/>
          <w:i/>
          <w:iCs/>
          <w:sz w:val="22"/>
          <w:szCs w:val="22"/>
        </w:rPr>
        <w:t xml:space="preserve"> (кодовое обозначение: CPI YOY Index).</w:t>
      </w:r>
    </w:p>
    <w:p w:rsidR="004108D5" w:rsidRPr="005358DD" w:rsidRDefault="004108D5" w:rsidP="005358DD">
      <w:pPr>
        <w:adjustRightInd w:val="0"/>
        <w:ind w:firstLine="540"/>
        <w:jc w:val="both"/>
        <w:rPr>
          <w:b/>
          <w:bCs/>
          <w:i/>
          <w:iCs/>
          <w:sz w:val="22"/>
          <w:szCs w:val="22"/>
        </w:rPr>
      </w:pPr>
      <w:r w:rsidRPr="005358DD">
        <w:rPr>
          <w:b/>
          <w:bCs/>
          <w:i/>
          <w:iCs/>
          <w:sz w:val="22"/>
          <w:szCs w:val="22"/>
        </w:rPr>
        <w:t xml:space="preserve">В случае если на официальном сайте Статистического бюро Министерства труда США (или иного органа, к которому переходят функции по расчету Индекса потребительских цен США) в сети Интернет или в системе </w:t>
      </w:r>
      <w:r w:rsidRPr="005358DD">
        <w:rPr>
          <w:b/>
          <w:bCs/>
          <w:i/>
          <w:iCs/>
          <w:sz w:val="22"/>
          <w:szCs w:val="22"/>
          <w:lang w:val="en-US"/>
        </w:rPr>
        <w:t>Bloomberg</w:t>
      </w:r>
      <w:r w:rsidRPr="005358DD">
        <w:rPr>
          <w:b/>
          <w:bCs/>
          <w:i/>
          <w:iCs/>
          <w:sz w:val="22"/>
          <w:szCs w:val="22"/>
        </w:rPr>
        <w:t xml:space="preserve">  отсутствует значение Индекса потребительских цен США за календарный год, предшествующий Дате определения ставки i-го купона (i = 1,2,3,…30), то Индекс потребительских цен США считается равным значению Индекса потребительских цен США за последний календарный год, за который осуществлена публикация на официальном сайте Статистического бюро Министерства труда США (или иного органа, к которому переходят функции по расчету Индекса потребительских цен США) в сети Интернет или в системе </w:t>
      </w:r>
      <w:r w:rsidRPr="005358DD">
        <w:rPr>
          <w:b/>
          <w:bCs/>
          <w:i/>
          <w:iCs/>
          <w:sz w:val="22"/>
          <w:szCs w:val="22"/>
          <w:lang w:val="en-US"/>
        </w:rPr>
        <w:t>Bloomberg</w:t>
      </w:r>
      <w:r w:rsidRPr="005358DD">
        <w:rPr>
          <w:b/>
          <w:bCs/>
          <w:i/>
          <w:iCs/>
          <w:sz w:val="22"/>
          <w:szCs w:val="22"/>
        </w:rPr>
        <w:t xml:space="preserve">. </w:t>
      </w:r>
    </w:p>
    <w:p w:rsidR="004108D5" w:rsidRPr="008E49CF" w:rsidRDefault="004108D5" w:rsidP="005358DD">
      <w:pPr>
        <w:adjustRightInd w:val="0"/>
        <w:ind w:firstLine="540"/>
        <w:jc w:val="both"/>
        <w:rPr>
          <w:b/>
          <w:bCs/>
          <w:i/>
          <w:iCs/>
          <w:sz w:val="22"/>
          <w:szCs w:val="22"/>
        </w:rPr>
      </w:pPr>
      <w:r w:rsidRPr="005358DD">
        <w:rPr>
          <w:b/>
          <w:bCs/>
          <w:i/>
          <w:iCs/>
          <w:sz w:val="22"/>
          <w:szCs w:val="22"/>
        </w:rPr>
        <w:t>Если значение Индекса потребительских цен США, принимаемое для расчета процентной ставки по i-му купону Облигаций имеет отрицательное значение (&lt;0), тогда указанное значение Индекса потребительских цен</w:t>
      </w:r>
      <w:r w:rsidRPr="009737DB">
        <w:rPr>
          <w:b/>
          <w:bCs/>
          <w:i/>
          <w:iCs/>
          <w:sz w:val="22"/>
          <w:szCs w:val="22"/>
        </w:rPr>
        <w:t xml:space="preserve"> США </w:t>
      </w:r>
      <w:r w:rsidRPr="005358DD">
        <w:rPr>
          <w:b/>
          <w:bCs/>
          <w:i/>
          <w:iCs/>
          <w:sz w:val="22"/>
          <w:szCs w:val="22"/>
        </w:rPr>
        <w:t>считается равным нулю</w:t>
      </w:r>
      <w:r w:rsidRPr="008E49CF">
        <w:rPr>
          <w:b/>
          <w:bCs/>
          <w:i/>
          <w:iCs/>
          <w:sz w:val="22"/>
          <w:szCs w:val="22"/>
        </w:rPr>
        <w:t>.</w:t>
      </w:r>
    </w:p>
    <w:p w:rsidR="004108D5" w:rsidRPr="002D1DDE" w:rsidRDefault="004108D5" w:rsidP="00EA6CF7">
      <w:pPr>
        <w:ind w:firstLine="540"/>
        <w:jc w:val="both"/>
        <w:rPr>
          <w:b/>
          <w:bCs/>
          <w:i/>
          <w:iCs/>
          <w:sz w:val="22"/>
          <w:szCs w:val="22"/>
        </w:rPr>
      </w:pPr>
    </w:p>
    <w:p w:rsidR="004108D5" w:rsidRPr="002D1DDE" w:rsidRDefault="004108D5" w:rsidP="00EA6CF7">
      <w:pPr>
        <w:keepNext/>
        <w:widowControl w:val="0"/>
        <w:ind w:firstLine="540"/>
        <w:jc w:val="both"/>
        <w:outlineLvl w:val="1"/>
        <w:rPr>
          <w:b/>
          <w:bCs/>
          <w:sz w:val="22"/>
          <w:szCs w:val="22"/>
        </w:rPr>
      </w:pPr>
      <w:r w:rsidRPr="002D1DDE">
        <w:rPr>
          <w:b/>
          <w:bCs/>
          <w:sz w:val="22"/>
          <w:szCs w:val="22"/>
        </w:rPr>
        <w:t>Возможность и условия досрочного погашения облигаций</w:t>
      </w:r>
    </w:p>
    <w:p w:rsidR="004108D5" w:rsidRPr="002D1DDE" w:rsidRDefault="004108D5" w:rsidP="00EA6CF7">
      <w:pPr>
        <w:adjustRightInd w:val="0"/>
        <w:ind w:firstLine="540"/>
        <w:jc w:val="both"/>
        <w:rPr>
          <w:b/>
          <w:bCs/>
          <w:i/>
          <w:iCs/>
          <w:sz w:val="22"/>
          <w:szCs w:val="22"/>
        </w:rPr>
      </w:pPr>
      <w:r w:rsidRPr="002D1DDE">
        <w:rPr>
          <w:b/>
          <w:bCs/>
          <w:i/>
          <w:iCs/>
          <w:sz w:val="22"/>
          <w:szCs w:val="22"/>
        </w:rPr>
        <w:t xml:space="preserve">Возможность досрочного погашения Облигаций по требованию их владельцев и по усмотрению Эмитента отсутствует. </w:t>
      </w:r>
    </w:p>
    <w:p w:rsidR="004108D5" w:rsidRPr="002D1DDE" w:rsidRDefault="004108D5" w:rsidP="00EA6CF7">
      <w:pPr>
        <w:adjustRightInd w:val="0"/>
        <w:ind w:firstLine="540"/>
        <w:jc w:val="both"/>
        <w:rPr>
          <w:sz w:val="22"/>
          <w:szCs w:val="22"/>
        </w:rPr>
      </w:pPr>
      <w:r w:rsidRPr="002D1DDE">
        <w:rPr>
          <w:b/>
          <w:bCs/>
          <w:i/>
          <w:iCs/>
          <w:sz w:val="22"/>
          <w:szCs w:val="22"/>
        </w:rPr>
        <w:t>Возможность досрочного погашения Облигаций, находящихся в обращении, по усмотрению Эмитента отсутствует.</w:t>
      </w:r>
    </w:p>
    <w:p w:rsidR="004108D5" w:rsidRDefault="004108D5" w:rsidP="00EA6CF7">
      <w:pPr>
        <w:adjustRightInd w:val="0"/>
        <w:ind w:firstLine="540"/>
        <w:jc w:val="both"/>
        <w:rPr>
          <w:b/>
          <w:i/>
          <w:sz w:val="22"/>
          <w:szCs w:val="22"/>
        </w:rPr>
      </w:pPr>
      <w:r w:rsidRPr="008F27D1">
        <w:rPr>
          <w:b/>
          <w:i/>
          <w:sz w:val="22"/>
          <w:szCs w:val="22"/>
        </w:rPr>
        <w:t>В соответствии с действующим законодательством в случае существенного нарушения условий исполнения обязательств по облигациям, а также в иных случаях, предусмотренных федеральными законами, владельцы имеют право требовать досрочного погашения облигаций до наступления срока их погашения независимо от указания такого права в условиях выпуска облигаций. Такое право реализуется ими на условиях, в порядке и в соответствии с действующим законодательством. В случае принятия общим собранием владельцев облигаций решения об отказе от права требовать досрочного погашения облигаций досрочное погашение облигаций по требованию владельцев не осуществляется.</w:t>
      </w:r>
    </w:p>
    <w:p w:rsidR="004108D5" w:rsidRPr="003F2532" w:rsidRDefault="004108D5" w:rsidP="00EA6CF7">
      <w:pPr>
        <w:adjustRightInd w:val="0"/>
        <w:ind w:firstLine="540"/>
        <w:jc w:val="both"/>
        <w:rPr>
          <w:sz w:val="22"/>
          <w:szCs w:val="22"/>
        </w:rPr>
      </w:pPr>
    </w:p>
    <w:p w:rsidR="004108D5" w:rsidRPr="002D1DDE" w:rsidRDefault="004108D5" w:rsidP="00EA6CF7">
      <w:pPr>
        <w:widowControl w:val="0"/>
        <w:adjustRightInd w:val="0"/>
        <w:ind w:firstLine="540"/>
        <w:rPr>
          <w:b/>
          <w:bCs/>
          <w:sz w:val="22"/>
          <w:szCs w:val="22"/>
          <w:lang w:eastAsia="ru-RU"/>
        </w:rPr>
      </w:pPr>
      <w:r w:rsidRPr="002D1DDE">
        <w:rPr>
          <w:b/>
          <w:bCs/>
          <w:sz w:val="22"/>
          <w:szCs w:val="22"/>
          <w:lang w:eastAsia="ru-RU"/>
        </w:rPr>
        <w:t>10. Сведения о приобретении облигаций</w:t>
      </w:r>
    </w:p>
    <w:p w:rsidR="004108D5" w:rsidRPr="002D1DDE" w:rsidRDefault="004108D5" w:rsidP="00EA6CF7">
      <w:pPr>
        <w:spacing w:line="200" w:lineRule="exact"/>
        <w:ind w:firstLine="540"/>
        <w:jc w:val="both"/>
        <w:rPr>
          <w:b/>
          <w:sz w:val="22"/>
          <w:szCs w:val="22"/>
        </w:rPr>
      </w:pPr>
    </w:p>
    <w:p w:rsidR="004108D5" w:rsidRPr="002D1DDE" w:rsidRDefault="004108D5" w:rsidP="00EA6CF7">
      <w:pPr>
        <w:adjustRightInd w:val="0"/>
        <w:ind w:firstLine="540"/>
        <w:jc w:val="both"/>
        <w:rPr>
          <w:b/>
          <w:i/>
          <w:sz w:val="22"/>
          <w:szCs w:val="22"/>
        </w:rPr>
      </w:pPr>
      <w:r w:rsidRPr="002D1DDE">
        <w:rPr>
          <w:b/>
          <w:i/>
          <w:sz w:val="22"/>
          <w:szCs w:val="22"/>
        </w:rPr>
        <w:t>Предусматривается возможность приобретения Эмитентом Облигаций по соглашению с их владельцем (владельцами) с возможностью их последующего обращения.</w:t>
      </w:r>
    </w:p>
    <w:p w:rsidR="004108D5" w:rsidRPr="002D1DDE" w:rsidRDefault="004108D5" w:rsidP="00EA6CF7">
      <w:pPr>
        <w:spacing w:line="200" w:lineRule="exact"/>
        <w:ind w:firstLine="540"/>
        <w:jc w:val="both"/>
        <w:rPr>
          <w:b/>
          <w:i/>
          <w:sz w:val="22"/>
          <w:szCs w:val="22"/>
        </w:rPr>
      </w:pPr>
      <w:r w:rsidRPr="002D1DDE">
        <w:rPr>
          <w:b/>
          <w:i/>
          <w:sz w:val="22"/>
          <w:szCs w:val="22"/>
        </w:rPr>
        <w:t>Возможность приобретения Эмитентом Облигаций по требованию их владельца (владельцев) с возможностью их последующего обращения не предусматривается.</w:t>
      </w:r>
    </w:p>
    <w:p w:rsidR="004108D5" w:rsidRPr="002D1DDE" w:rsidRDefault="004108D5" w:rsidP="00EA6CF7">
      <w:pPr>
        <w:adjustRightInd w:val="0"/>
        <w:ind w:firstLine="540"/>
        <w:jc w:val="both"/>
        <w:rPr>
          <w:b/>
          <w:bCs/>
          <w:i/>
          <w:iCs/>
          <w:sz w:val="22"/>
          <w:szCs w:val="22"/>
        </w:rPr>
      </w:pPr>
      <w:r w:rsidRPr="002D1DDE">
        <w:rPr>
          <w:b/>
          <w:bCs/>
          <w:i/>
          <w:iCs/>
          <w:sz w:val="22"/>
          <w:szCs w:val="22"/>
        </w:rPr>
        <w:t xml:space="preserve">Решение о приобретении Облигаций, в том числе на основании публичных безотзывных оферт, принимается единоличным исполнительным органом Эмитента. При принятии указанного решения должны быть установлены условия, порядок и сроки приобретения Облигаций, которые будут опубликованы в ленте новостей и на странице Эмитента в сети Интернет (как это термин определен ниже). </w:t>
      </w:r>
    </w:p>
    <w:p w:rsidR="004108D5" w:rsidRPr="002D1DDE" w:rsidRDefault="004108D5" w:rsidP="00EA6CF7">
      <w:pPr>
        <w:spacing w:line="200" w:lineRule="exact"/>
        <w:ind w:firstLine="540"/>
        <w:jc w:val="both"/>
        <w:rPr>
          <w:b/>
          <w:bCs/>
          <w:sz w:val="22"/>
          <w:szCs w:val="22"/>
        </w:rPr>
      </w:pPr>
    </w:p>
    <w:p w:rsidR="004108D5" w:rsidRPr="002D1DDE" w:rsidRDefault="004108D5" w:rsidP="00EA6CF7">
      <w:pPr>
        <w:widowControl w:val="0"/>
        <w:adjustRightInd w:val="0"/>
        <w:ind w:firstLine="540"/>
        <w:rPr>
          <w:b/>
          <w:bCs/>
          <w:sz w:val="22"/>
          <w:szCs w:val="22"/>
          <w:lang w:eastAsia="ru-RU"/>
        </w:rPr>
      </w:pPr>
      <w:r w:rsidRPr="002D1DDE">
        <w:rPr>
          <w:b/>
          <w:bCs/>
          <w:sz w:val="22"/>
          <w:szCs w:val="22"/>
          <w:lang w:eastAsia="ru-RU"/>
        </w:rPr>
        <w:t xml:space="preserve">11. Сведения об обеспечении исполнения обязательств по облигациям выпуска </w:t>
      </w:r>
    </w:p>
    <w:p w:rsidR="004108D5" w:rsidRPr="002D1DDE" w:rsidRDefault="004108D5" w:rsidP="00EA6CF7">
      <w:pPr>
        <w:spacing w:line="200" w:lineRule="exact"/>
        <w:ind w:firstLine="540"/>
        <w:jc w:val="both"/>
        <w:rPr>
          <w:b/>
          <w:bCs/>
          <w:sz w:val="22"/>
          <w:szCs w:val="22"/>
          <w:lang w:eastAsia="ru-RU"/>
        </w:rPr>
      </w:pPr>
    </w:p>
    <w:p w:rsidR="004108D5" w:rsidRPr="002D1DDE" w:rsidRDefault="004108D5" w:rsidP="00EA6CF7">
      <w:pPr>
        <w:widowControl w:val="0"/>
        <w:adjustRightInd w:val="0"/>
        <w:ind w:firstLine="540"/>
        <w:jc w:val="both"/>
        <w:rPr>
          <w:sz w:val="22"/>
          <w:szCs w:val="22"/>
          <w:lang w:eastAsia="ru-RU"/>
        </w:rPr>
      </w:pPr>
      <w:r w:rsidRPr="002D1DDE">
        <w:rPr>
          <w:b/>
          <w:bCs/>
          <w:i/>
          <w:iCs/>
          <w:sz w:val="22"/>
          <w:szCs w:val="22"/>
          <w:lang w:eastAsia="ru-RU"/>
        </w:rPr>
        <w:t>Данный выпуск Облигаций не является выпуском облигаций с обеспечением.</w:t>
      </w:r>
    </w:p>
    <w:p w:rsidR="004108D5" w:rsidRPr="002D1DDE" w:rsidRDefault="004108D5" w:rsidP="00EA6CF7">
      <w:pPr>
        <w:spacing w:line="200" w:lineRule="exact"/>
        <w:ind w:firstLine="540"/>
        <w:jc w:val="both"/>
        <w:rPr>
          <w:b/>
          <w:sz w:val="22"/>
          <w:szCs w:val="22"/>
          <w:lang w:eastAsia="ru-RU"/>
        </w:rPr>
      </w:pPr>
    </w:p>
    <w:p w:rsidR="004108D5" w:rsidRPr="002D1DDE" w:rsidRDefault="004108D5" w:rsidP="00EA6CF7">
      <w:pPr>
        <w:widowControl w:val="0"/>
        <w:adjustRightInd w:val="0"/>
        <w:ind w:firstLine="540"/>
        <w:jc w:val="both"/>
        <w:rPr>
          <w:b/>
          <w:sz w:val="22"/>
          <w:szCs w:val="22"/>
          <w:lang w:eastAsia="ru-RU"/>
        </w:rPr>
      </w:pPr>
      <w:r w:rsidRPr="002D1DDE">
        <w:rPr>
          <w:b/>
          <w:sz w:val="22"/>
          <w:szCs w:val="22"/>
          <w:lang w:eastAsia="ru-RU"/>
        </w:rPr>
        <w:t>12. Обязательство эмитента - обеспечить права владельцев облигаций при соблюдении ими установленного законодательством Российской Федерации порядка осуществления этих прав:</w:t>
      </w:r>
    </w:p>
    <w:p w:rsidR="004108D5" w:rsidRPr="002D1DDE" w:rsidRDefault="004108D5" w:rsidP="00EA6CF7">
      <w:pPr>
        <w:spacing w:line="200" w:lineRule="exact"/>
        <w:ind w:firstLine="540"/>
        <w:jc w:val="both"/>
        <w:rPr>
          <w:b/>
          <w:bCs/>
          <w:i/>
          <w:sz w:val="22"/>
          <w:szCs w:val="22"/>
          <w:lang w:eastAsia="ru-RU"/>
        </w:rPr>
      </w:pPr>
    </w:p>
    <w:p w:rsidR="004108D5" w:rsidRPr="002D1DDE" w:rsidRDefault="004108D5" w:rsidP="00EA6CF7">
      <w:pPr>
        <w:widowControl w:val="0"/>
        <w:adjustRightInd w:val="0"/>
        <w:ind w:firstLine="540"/>
        <w:jc w:val="both"/>
        <w:rPr>
          <w:b/>
          <w:bCs/>
          <w:i/>
          <w:sz w:val="22"/>
          <w:szCs w:val="22"/>
          <w:lang w:eastAsia="ru-RU"/>
        </w:rPr>
      </w:pPr>
      <w:r w:rsidRPr="002D1DDE">
        <w:rPr>
          <w:b/>
          <w:bCs/>
          <w:i/>
          <w:sz w:val="22"/>
          <w:szCs w:val="22"/>
          <w:lang w:eastAsia="ru-RU"/>
        </w:rPr>
        <w:t>Эмитент обязуется обеспечить права владельцев ценных бумаг при соблюдении ими установленного законодательством Российской Федерации порядка осуществления этих прав.</w:t>
      </w:r>
    </w:p>
    <w:p w:rsidR="004108D5" w:rsidRPr="002D1DDE" w:rsidRDefault="004108D5" w:rsidP="00EA6CF7">
      <w:pPr>
        <w:widowControl w:val="0"/>
        <w:adjustRightInd w:val="0"/>
        <w:ind w:firstLine="540"/>
        <w:jc w:val="both"/>
        <w:rPr>
          <w:b/>
          <w:bCs/>
          <w:sz w:val="22"/>
          <w:szCs w:val="22"/>
          <w:lang w:eastAsia="ru-RU"/>
        </w:rPr>
      </w:pPr>
    </w:p>
    <w:p w:rsidR="004108D5" w:rsidRPr="002D1DDE" w:rsidRDefault="004108D5" w:rsidP="00EA6CF7">
      <w:pPr>
        <w:widowControl w:val="0"/>
        <w:adjustRightInd w:val="0"/>
        <w:ind w:firstLine="540"/>
        <w:jc w:val="both"/>
        <w:rPr>
          <w:b/>
          <w:sz w:val="22"/>
          <w:szCs w:val="22"/>
          <w:lang w:eastAsia="ru-RU"/>
        </w:rPr>
      </w:pPr>
      <w:r w:rsidRPr="002D1DDE">
        <w:rPr>
          <w:b/>
          <w:bCs/>
          <w:sz w:val="22"/>
          <w:szCs w:val="22"/>
          <w:lang w:eastAsia="ru-RU"/>
        </w:rPr>
        <w:t>13</w:t>
      </w:r>
      <w:r w:rsidRPr="002D1DDE">
        <w:rPr>
          <w:b/>
          <w:sz w:val="22"/>
          <w:szCs w:val="22"/>
          <w:lang w:eastAsia="ru-RU"/>
        </w:rPr>
        <w:t>. Обязательство лиц, предоставивших обеспечение по облигациям обеспечить исполнение обязательств эмитента перед владельцами облигаций в случае  отказа  эмитента  от  исполнения  обязательств либо просрочки исполнения соответствующих обязательств по облигациям, в  соответствии  с условиями предоставляемого обеспечения</w:t>
      </w:r>
    </w:p>
    <w:p w:rsidR="004108D5" w:rsidRPr="002D1DDE" w:rsidRDefault="004108D5" w:rsidP="00EA6CF7">
      <w:pPr>
        <w:widowControl w:val="0"/>
        <w:adjustRightInd w:val="0"/>
        <w:ind w:firstLine="540"/>
        <w:jc w:val="both"/>
        <w:rPr>
          <w:b/>
          <w:bCs/>
          <w:i/>
          <w:iCs/>
          <w:sz w:val="22"/>
          <w:szCs w:val="22"/>
          <w:lang w:eastAsia="ru-RU"/>
        </w:rPr>
      </w:pPr>
    </w:p>
    <w:p w:rsidR="004108D5" w:rsidRPr="001E1C00" w:rsidRDefault="004108D5" w:rsidP="00EA6CF7">
      <w:pPr>
        <w:widowControl w:val="0"/>
        <w:adjustRightInd w:val="0"/>
        <w:ind w:firstLine="540"/>
        <w:jc w:val="both"/>
        <w:rPr>
          <w:b/>
          <w:bCs/>
          <w:i/>
          <w:iCs/>
          <w:sz w:val="22"/>
          <w:szCs w:val="22"/>
          <w:lang w:eastAsia="ru-RU"/>
        </w:rPr>
      </w:pPr>
      <w:r w:rsidRPr="002D1DDE">
        <w:rPr>
          <w:b/>
          <w:bCs/>
          <w:i/>
          <w:iCs/>
          <w:sz w:val="22"/>
          <w:szCs w:val="22"/>
          <w:lang w:eastAsia="ru-RU"/>
        </w:rPr>
        <w:t>Данный выпуск Облигаций не является выпуском облигаций с обеспечением.</w:t>
      </w:r>
    </w:p>
    <w:p w:rsidR="004108D5" w:rsidRPr="001E1C00" w:rsidRDefault="004108D5" w:rsidP="00EA6CF7">
      <w:pPr>
        <w:jc w:val="both"/>
        <w:rPr>
          <w:sz w:val="22"/>
          <w:szCs w:val="22"/>
          <w:lang w:eastAsia="ru-RU"/>
        </w:rPr>
      </w:pPr>
    </w:p>
    <w:p w:rsidR="004108D5" w:rsidRPr="001E1C00" w:rsidRDefault="004108D5" w:rsidP="008A0147">
      <w:pPr>
        <w:autoSpaceDE/>
        <w:autoSpaceDN/>
        <w:spacing w:after="200" w:line="276" w:lineRule="auto"/>
        <w:rPr>
          <w:lang w:eastAsia="ru-RU"/>
        </w:rPr>
      </w:pPr>
    </w:p>
    <w:sectPr w:rsidR="004108D5" w:rsidRPr="001E1C00" w:rsidSect="00EA6CF7">
      <w:footerReference w:type="even" r:id="rId7"/>
      <w:footerReference w:type="default" r:id="rId8"/>
      <w:pgSz w:w="11906" w:h="16838"/>
      <w:pgMar w:top="851" w:right="851" w:bottom="567" w:left="1134" w:header="397" w:footer="397" w:gutter="0"/>
      <w:pgNumType w:start="607"/>
      <w:cols w:space="70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08D5" w:rsidRDefault="004108D5">
      <w:r>
        <w:separator/>
      </w:r>
    </w:p>
  </w:endnote>
  <w:endnote w:type="continuationSeparator" w:id="0">
    <w:p w:rsidR="004108D5" w:rsidRDefault="004108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CC"/>
    <w:family w:val="roman"/>
    <w:pitch w:val="variable"/>
    <w:sig w:usb0="20002A87" w:usb1="80000000" w:usb2="00000008"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ourier New">
    <w:altName w:val="Courier"/>
    <w:panose1 w:val="02070309020205020404"/>
    <w:charset w:val="CC"/>
    <w:family w:val="modern"/>
    <w:pitch w:val="fixed"/>
    <w:sig w:usb0="20002A87" w:usb1="80000000" w:usb2="00000008" w:usb3="00000000" w:csb0="000001FF" w:csb1="00000000"/>
  </w:font>
  <w:font w:name="Symbol">
    <w:altName w:val="Euro Sign"/>
    <w:panose1 w:val="05050102010706020507"/>
    <w:charset w:val="02"/>
    <w:family w:val="roman"/>
    <w:pitch w:val="variable"/>
    <w:sig w:usb0="00000000" w:usb1="10000000" w:usb2="00000000" w:usb3="00000000" w:csb0="80000000" w:csb1="00000000"/>
  </w:font>
  <w:font w:name="MS Mincho">
    <w:altName w:val="?l?r ??Ѓfc"/>
    <w:panose1 w:val="02020609040205080304"/>
    <w:charset w:val="80"/>
    <w:family w:val="roman"/>
    <w:notTrueType/>
    <w:pitch w:val="fixed"/>
    <w:sig w:usb0="00000001" w:usb1="08070000" w:usb2="00000010" w:usb3="00000000" w:csb0="00020000" w:csb1="00000000"/>
  </w:font>
  <w:font w:name="Arial">
    <w:altName w:val="Tahoma"/>
    <w:panose1 w:val="020B0604020202020204"/>
    <w:charset w:val="CC"/>
    <w:family w:val="swiss"/>
    <w:pitch w:val="variable"/>
    <w:sig w:usb0="20002A87" w:usb1="80000000" w:usb2="00000008" w:usb3="00000000" w:csb0="000001FF" w:csb1="00000000"/>
  </w:font>
  <w:font w:name="Cambria">
    <w:altName w:val="Palatino Linotype"/>
    <w:panose1 w:val="02040503050406030204"/>
    <w:charset w:val="CC"/>
    <w:family w:val="roman"/>
    <w:pitch w:val="variable"/>
    <w:sig w:usb0="E00002FF" w:usb1="400004FF" w:usb2="00000000" w:usb3="00000000" w:csb0="0000019F" w:csb1="00000000"/>
  </w:font>
  <w:font w:name="Tahoma">
    <w:altName w:val=" MS Sans Serif"/>
    <w:panose1 w:val="020B0604030504040204"/>
    <w:charset w:val="CC"/>
    <w:family w:val="swiss"/>
    <w:pitch w:val="variable"/>
    <w:sig w:usb0="61002A87" w:usb1="80000000" w:usb2="00000008" w:usb3="00000000" w:csb0="000101FF" w:csb1="00000000"/>
  </w:font>
  <w:font w:name="SimSun">
    <w:altName w:val="§­§°§®§Ц"/>
    <w:panose1 w:val="02010600030101010101"/>
    <w:charset w:val="86"/>
    <w:family w:val="auto"/>
    <w:notTrueType/>
    <w:pitch w:val="variable"/>
    <w:sig w:usb0="00000001" w:usb1="080E0000" w:usb2="00000010" w:usb3="00000000" w:csb0="00040000" w:csb1="00000000"/>
  </w:font>
  <w:font w:name="Calibri">
    <w:panose1 w:val="020F0502020204030204"/>
    <w:charset w:val="CC"/>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8D5" w:rsidRDefault="004108D5" w:rsidP="00E942C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4108D5" w:rsidRDefault="004108D5" w:rsidP="00F70C39">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8D5" w:rsidRDefault="004108D5" w:rsidP="00E942C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624</w:t>
    </w:r>
    <w:r>
      <w:rPr>
        <w:rStyle w:val="PageNumber"/>
      </w:rPr>
      <w:fldChar w:fldCharType="end"/>
    </w:r>
  </w:p>
  <w:p w:rsidR="004108D5" w:rsidRDefault="004108D5" w:rsidP="00F70C39">
    <w:pPr>
      <w:pStyle w:val="Footer"/>
      <w:ind w:right="360"/>
      <w:jc w:val="right"/>
    </w:pPr>
  </w:p>
  <w:p w:rsidR="004108D5" w:rsidRDefault="004108D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08D5" w:rsidRDefault="004108D5">
      <w:r>
        <w:separator/>
      </w:r>
    </w:p>
  </w:footnote>
  <w:footnote w:type="continuationSeparator" w:id="0">
    <w:p w:rsidR="004108D5" w:rsidRDefault="004108D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7F27928"/>
    <w:multiLevelType w:val="hybridMultilevel"/>
    <w:tmpl w:val="3061EF12"/>
    <w:lvl w:ilvl="0" w:tplc="FFFFFFFF">
      <w:start w:val="1"/>
      <w:numFmt w:val="ideographDigital"/>
      <w:lvlText w:val=""/>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
    <w:nsid w:val="01C0580B"/>
    <w:multiLevelType w:val="hybridMultilevel"/>
    <w:tmpl w:val="B560CC1A"/>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nsid w:val="11551ED6"/>
    <w:multiLevelType w:val="hybridMultilevel"/>
    <w:tmpl w:val="426C7572"/>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nsid w:val="13ED31B0"/>
    <w:multiLevelType w:val="hybridMultilevel"/>
    <w:tmpl w:val="EAD4836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1FDB4B19"/>
    <w:multiLevelType w:val="hybridMultilevel"/>
    <w:tmpl w:val="9CD081A6"/>
    <w:lvl w:ilvl="0" w:tplc="AE9C42BE">
      <w:start w:val="1"/>
      <w:numFmt w:val="bullet"/>
      <w:lvlText w:val=""/>
      <w:lvlJc w:val="left"/>
      <w:pPr>
        <w:tabs>
          <w:tab w:val="num" w:pos="1391"/>
        </w:tabs>
        <w:ind w:left="1107"/>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5">
    <w:nsid w:val="2C8D5F8B"/>
    <w:multiLevelType w:val="hybridMultilevel"/>
    <w:tmpl w:val="2FA2B6B2"/>
    <w:lvl w:ilvl="0" w:tplc="D116CA16">
      <w:start w:val="1"/>
      <w:numFmt w:val="bullet"/>
      <w:lvlText w:val=""/>
      <w:lvlJc w:val="left"/>
      <w:pPr>
        <w:tabs>
          <w:tab w:val="num" w:pos="1260"/>
        </w:tabs>
        <w:ind w:left="1260" w:hanging="360"/>
      </w:pPr>
      <w:rPr>
        <w:rFonts w:ascii="Symbol" w:hAnsi="Symbol" w:hint="default"/>
        <w:color w:val="auto"/>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6">
    <w:nsid w:val="36285FBB"/>
    <w:multiLevelType w:val="hybridMultilevel"/>
    <w:tmpl w:val="A4667354"/>
    <w:lvl w:ilvl="0" w:tplc="D116CA16">
      <w:start w:val="1"/>
      <w:numFmt w:val="bullet"/>
      <w:lvlText w:val=""/>
      <w:lvlJc w:val="left"/>
      <w:pPr>
        <w:tabs>
          <w:tab w:val="num" w:pos="1260"/>
        </w:tabs>
        <w:ind w:left="1260" w:hanging="360"/>
      </w:pPr>
      <w:rPr>
        <w:rFonts w:ascii="Symbol" w:hAnsi="Symbol" w:hint="default"/>
        <w:color w:val="auto"/>
      </w:rPr>
    </w:lvl>
    <w:lvl w:ilvl="1" w:tplc="04190003">
      <w:start w:val="1"/>
      <w:numFmt w:val="bullet"/>
      <w:lvlText w:val="o"/>
      <w:lvlJc w:val="left"/>
      <w:pPr>
        <w:tabs>
          <w:tab w:val="num" w:pos="1980"/>
        </w:tabs>
        <w:ind w:left="1980" w:hanging="360"/>
      </w:pPr>
      <w:rPr>
        <w:rFonts w:ascii="Courier New" w:hAnsi="Courier New" w:hint="default"/>
      </w:rPr>
    </w:lvl>
    <w:lvl w:ilvl="2" w:tplc="04190005">
      <w:start w:val="1"/>
      <w:numFmt w:val="bullet"/>
      <w:lvlText w:val=""/>
      <w:lvlJc w:val="left"/>
      <w:pPr>
        <w:tabs>
          <w:tab w:val="num" w:pos="2700"/>
        </w:tabs>
        <w:ind w:left="2700" w:hanging="360"/>
      </w:pPr>
      <w:rPr>
        <w:rFonts w:ascii="Wingdings" w:hAnsi="Wingdings" w:hint="default"/>
      </w:rPr>
    </w:lvl>
    <w:lvl w:ilvl="3" w:tplc="04190001">
      <w:start w:val="1"/>
      <w:numFmt w:val="bullet"/>
      <w:lvlText w:val=""/>
      <w:lvlJc w:val="left"/>
      <w:pPr>
        <w:tabs>
          <w:tab w:val="num" w:pos="3420"/>
        </w:tabs>
        <w:ind w:left="3420" w:hanging="360"/>
      </w:pPr>
      <w:rPr>
        <w:rFonts w:ascii="Symbol" w:hAnsi="Symbol" w:hint="default"/>
      </w:rPr>
    </w:lvl>
    <w:lvl w:ilvl="4" w:tplc="04190003">
      <w:start w:val="1"/>
      <w:numFmt w:val="bullet"/>
      <w:lvlText w:val="o"/>
      <w:lvlJc w:val="left"/>
      <w:pPr>
        <w:tabs>
          <w:tab w:val="num" w:pos="4140"/>
        </w:tabs>
        <w:ind w:left="4140" w:hanging="360"/>
      </w:pPr>
      <w:rPr>
        <w:rFonts w:ascii="Courier New" w:hAnsi="Courier New" w:hint="default"/>
      </w:rPr>
    </w:lvl>
    <w:lvl w:ilvl="5" w:tplc="04190005">
      <w:start w:val="1"/>
      <w:numFmt w:val="bullet"/>
      <w:lvlText w:val=""/>
      <w:lvlJc w:val="left"/>
      <w:pPr>
        <w:tabs>
          <w:tab w:val="num" w:pos="4860"/>
        </w:tabs>
        <w:ind w:left="4860" w:hanging="360"/>
      </w:pPr>
      <w:rPr>
        <w:rFonts w:ascii="Wingdings" w:hAnsi="Wingdings" w:hint="default"/>
      </w:rPr>
    </w:lvl>
    <w:lvl w:ilvl="6" w:tplc="04190001">
      <w:start w:val="1"/>
      <w:numFmt w:val="bullet"/>
      <w:lvlText w:val=""/>
      <w:lvlJc w:val="left"/>
      <w:pPr>
        <w:tabs>
          <w:tab w:val="num" w:pos="5580"/>
        </w:tabs>
        <w:ind w:left="5580" w:hanging="360"/>
      </w:pPr>
      <w:rPr>
        <w:rFonts w:ascii="Symbol" w:hAnsi="Symbol" w:hint="default"/>
      </w:rPr>
    </w:lvl>
    <w:lvl w:ilvl="7" w:tplc="04190003">
      <w:start w:val="1"/>
      <w:numFmt w:val="bullet"/>
      <w:lvlText w:val="o"/>
      <w:lvlJc w:val="left"/>
      <w:pPr>
        <w:tabs>
          <w:tab w:val="num" w:pos="6300"/>
        </w:tabs>
        <w:ind w:left="6300" w:hanging="360"/>
      </w:pPr>
      <w:rPr>
        <w:rFonts w:ascii="Courier New" w:hAnsi="Courier New" w:hint="default"/>
      </w:rPr>
    </w:lvl>
    <w:lvl w:ilvl="8" w:tplc="04190005">
      <w:start w:val="1"/>
      <w:numFmt w:val="bullet"/>
      <w:lvlText w:val=""/>
      <w:lvlJc w:val="left"/>
      <w:pPr>
        <w:tabs>
          <w:tab w:val="num" w:pos="7020"/>
        </w:tabs>
        <w:ind w:left="7020" w:hanging="360"/>
      </w:pPr>
      <w:rPr>
        <w:rFonts w:ascii="Wingdings" w:hAnsi="Wingdings" w:hint="default"/>
      </w:rPr>
    </w:lvl>
  </w:abstractNum>
  <w:abstractNum w:abstractNumId="7">
    <w:nsid w:val="3E7A7C83"/>
    <w:multiLevelType w:val="hybridMultilevel"/>
    <w:tmpl w:val="B292414E"/>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8">
    <w:nsid w:val="3F7A78BF"/>
    <w:multiLevelType w:val="hybridMultilevel"/>
    <w:tmpl w:val="13BC5778"/>
    <w:lvl w:ilvl="0" w:tplc="D116CA16">
      <w:start w:val="1"/>
      <w:numFmt w:val="bullet"/>
      <w:lvlText w:val=""/>
      <w:lvlJc w:val="left"/>
      <w:pPr>
        <w:tabs>
          <w:tab w:val="num" w:pos="1287"/>
        </w:tabs>
        <w:ind w:left="1287" w:hanging="360"/>
      </w:pPr>
      <w:rPr>
        <w:rFonts w:ascii="Symbol" w:hAnsi="Symbol" w:hint="default"/>
        <w:color w:val="auto"/>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9">
    <w:nsid w:val="409133F1"/>
    <w:multiLevelType w:val="hybridMultilevel"/>
    <w:tmpl w:val="B57E478E"/>
    <w:lvl w:ilvl="0" w:tplc="DF7647A6">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10">
    <w:nsid w:val="4AA72769"/>
    <w:multiLevelType w:val="hybridMultilevel"/>
    <w:tmpl w:val="34005374"/>
    <w:lvl w:ilvl="0" w:tplc="04190001">
      <w:start w:val="1"/>
      <w:numFmt w:val="bullet"/>
      <w:lvlText w:val=""/>
      <w:lvlJc w:val="left"/>
      <w:pPr>
        <w:tabs>
          <w:tab w:val="num" w:pos="644"/>
        </w:tabs>
        <w:ind w:left="644"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1">
    <w:nsid w:val="62774452"/>
    <w:multiLevelType w:val="hybridMultilevel"/>
    <w:tmpl w:val="7E4A5A06"/>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nsid w:val="650949AC"/>
    <w:multiLevelType w:val="hybridMultilevel"/>
    <w:tmpl w:val="2DE042D4"/>
    <w:lvl w:ilvl="0" w:tplc="04090001">
      <w:start w:val="1"/>
      <w:numFmt w:val="bullet"/>
      <w:lvlText w:val=""/>
      <w:lvlJc w:val="left"/>
      <w:pPr>
        <w:tabs>
          <w:tab w:val="num" w:pos="720"/>
        </w:tabs>
        <w:ind w:left="720" w:hanging="360"/>
      </w:pPr>
      <w:rPr>
        <w:rFonts w:ascii="Symbol" w:hAnsi="Symbol" w:hint="default"/>
        <w:b/>
        <w:i/>
        <w:caps w:val="0"/>
        <w:smallCaps w:val="0"/>
        <w:strike w:val="0"/>
        <w:dstrike w:val="0"/>
        <w:snapToGrid w:val="0"/>
        <w:vanish w:val="0"/>
        <w:color w:val="000000"/>
      </w:rPr>
    </w:lvl>
    <w:lvl w:ilvl="1" w:tplc="04090003">
      <w:start w:val="1"/>
      <w:numFmt w:val="bullet"/>
      <w:lvlText w:val="o"/>
      <w:lvlJc w:val="left"/>
      <w:pPr>
        <w:tabs>
          <w:tab w:val="num" w:pos="1440"/>
        </w:tabs>
        <w:ind w:left="1440" w:hanging="360"/>
      </w:pPr>
      <w:rPr>
        <w:rFonts w:ascii="Courier New" w:hAnsi="Courier New" w:hint="default"/>
        <w:b w:val="0"/>
        <w:i/>
        <w:caps w:val="0"/>
        <w:smallCaps w:val="0"/>
        <w:strike w:val="0"/>
        <w:dstrike w:val="0"/>
        <w:snapToGrid w:val="0"/>
        <w:vanish w:val="0"/>
        <w:color w:val="000000"/>
      </w:rPr>
    </w:lvl>
    <w:lvl w:ilvl="2" w:tplc="04090005">
      <w:start w:val="1"/>
      <w:numFmt w:val="bullet"/>
      <w:lvlText w:val=""/>
      <w:lvlJc w:val="left"/>
      <w:pPr>
        <w:tabs>
          <w:tab w:val="num" w:pos="2160"/>
        </w:tabs>
        <w:ind w:left="2160" w:hanging="360"/>
      </w:pPr>
      <w:rPr>
        <w:rFonts w:ascii="Wingdings" w:hAnsi="Wingdings" w:hint="default"/>
        <w:b w:val="0"/>
        <w:i/>
        <w:caps w:val="0"/>
        <w:smallCaps w:val="0"/>
        <w:strike w:val="0"/>
        <w:dstrike w:val="0"/>
        <w:snapToGrid w:val="0"/>
        <w:vanish w:val="0"/>
        <w:color w:val="auto"/>
      </w:rPr>
    </w:lvl>
    <w:lvl w:ilvl="3" w:tplc="04090001">
      <w:start w:val="1"/>
      <w:numFmt w:val="bullet"/>
      <w:lvlText w:val=""/>
      <w:lvlJc w:val="left"/>
      <w:pPr>
        <w:tabs>
          <w:tab w:val="num" w:pos="2880"/>
        </w:tabs>
        <w:ind w:left="2880" w:hanging="360"/>
      </w:pPr>
      <w:rPr>
        <w:rFonts w:ascii="Symbol" w:hAnsi="Symbol" w:hint="default"/>
        <w:b/>
        <w:i/>
        <w:caps w:val="0"/>
        <w:smallCaps w:val="0"/>
        <w:strike w:val="0"/>
        <w:dstrike w:val="0"/>
        <w:snapToGrid w:val="0"/>
        <w:vanish w:val="0"/>
        <w:color w:val="000000"/>
      </w:rPr>
    </w:lvl>
    <w:lvl w:ilvl="4" w:tplc="04090003">
      <w:start w:val="1"/>
      <w:numFmt w:val="bullet"/>
      <w:lvlText w:val="o"/>
      <w:lvlJc w:val="left"/>
      <w:pPr>
        <w:tabs>
          <w:tab w:val="num" w:pos="3600"/>
        </w:tabs>
        <w:ind w:left="3600" w:hanging="360"/>
      </w:pPr>
      <w:rPr>
        <w:rFonts w:ascii="Courier New" w:hAnsi="Courier New" w:hint="default"/>
        <w:b w:val="0"/>
        <w:i/>
        <w:caps w:val="0"/>
        <w:smallCaps w:val="0"/>
        <w:strike w:val="0"/>
        <w:dstrike w:val="0"/>
        <w:snapToGrid w:val="0"/>
        <w:vanish w:val="0"/>
        <w:color w:val="000000"/>
      </w:rPr>
    </w:lvl>
    <w:lvl w:ilvl="5" w:tplc="04090005">
      <w:start w:val="1"/>
      <w:numFmt w:val="bullet"/>
      <w:lvlText w:val=""/>
      <w:lvlJc w:val="left"/>
      <w:pPr>
        <w:tabs>
          <w:tab w:val="num" w:pos="4320"/>
        </w:tabs>
        <w:ind w:left="4320" w:hanging="360"/>
      </w:pPr>
      <w:rPr>
        <w:rFonts w:ascii="Wingdings" w:hAnsi="Wingdings" w:hint="default"/>
        <w:b w:val="0"/>
        <w:i/>
        <w:caps w:val="0"/>
        <w:smallCaps w:val="0"/>
        <w:strike w:val="0"/>
        <w:dstrike w:val="0"/>
        <w:snapToGrid w:val="0"/>
        <w:vanish w:val="0"/>
        <w:color w:val="auto"/>
      </w:rPr>
    </w:lvl>
    <w:lvl w:ilvl="6" w:tplc="04090001">
      <w:start w:val="1"/>
      <w:numFmt w:val="bullet"/>
      <w:lvlText w:val=""/>
      <w:lvlJc w:val="left"/>
      <w:pPr>
        <w:tabs>
          <w:tab w:val="num" w:pos="5040"/>
        </w:tabs>
        <w:ind w:left="5040" w:hanging="360"/>
      </w:pPr>
      <w:rPr>
        <w:rFonts w:ascii="Symbol" w:hAnsi="Symbol" w:hint="default"/>
        <w:b/>
        <w:i/>
        <w:caps w:val="0"/>
        <w:smallCaps w:val="0"/>
        <w:strike w:val="0"/>
        <w:dstrike w:val="0"/>
        <w:snapToGrid w:val="0"/>
        <w:vanish w:val="0"/>
        <w:color w:val="000000"/>
      </w:rPr>
    </w:lvl>
    <w:lvl w:ilvl="7" w:tplc="04090003">
      <w:start w:val="1"/>
      <w:numFmt w:val="bullet"/>
      <w:lvlText w:val="o"/>
      <w:lvlJc w:val="left"/>
      <w:pPr>
        <w:tabs>
          <w:tab w:val="num" w:pos="5760"/>
        </w:tabs>
        <w:ind w:left="5760" w:hanging="360"/>
      </w:pPr>
      <w:rPr>
        <w:rFonts w:ascii="Courier New" w:hAnsi="Courier New" w:hint="default"/>
        <w:b w:val="0"/>
        <w:i/>
        <w:caps w:val="0"/>
        <w:smallCaps w:val="0"/>
        <w:strike w:val="0"/>
        <w:dstrike w:val="0"/>
        <w:snapToGrid w:val="0"/>
        <w:vanish w:val="0"/>
        <w:color w:val="000000"/>
      </w:rPr>
    </w:lvl>
    <w:lvl w:ilvl="8" w:tplc="04090005">
      <w:start w:val="1"/>
      <w:numFmt w:val="bullet"/>
      <w:lvlText w:val=""/>
      <w:lvlJc w:val="left"/>
      <w:pPr>
        <w:tabs>
          <w:tab w:val="num" w:pos="6480"/>
        </w:tabs>
        <w:ind w:left="6480" w:hanging="360"/>
      </w:pPr>
      <w:rPr>
        <w:rFonts w:ascii="Wingdings" w:hAnsi="Wingdings" w:hint="default"/>
        <w:b w:val="0"/>
        <w:i/>
        <w:caps w:val="0"/>
        <w:smallCaps w:val="0"/>
        <w:strike w:val="0"/>
        <w:dstrike w:val="0"/>
        <w:snapToGrid w:val="0"/>
        <w:vanish w:val="0"/>
        <w:color w:val="auto"/>
      </w:rPr>
    </w:lvl>
  </w:abstractNum>
  <w:abstractNum w:abstractNumId="13">
    <w:nsid w:val="6A713ABD"/>
    <w:multiLevelType w:val="hybridMultilevel"/>
    <w:tmpl w:val="8BE68A80"/>
    <w:lvl w:ilvl="0" w:tplc="58C886C4">
      <w:start w:val="1"/>
      <w:numFmt w:val="decimal"/>
      <w:lvlText w:val="%1."/>
      <w:lvlJc w:val="left"/>
      <w:pPr>
        <w:ind w:left="786" w:hanging="360"/>
      </w:pPr>
      <w:rPr>
        <w:rFonts w:cs="Times New Roman"/>
      </w:rPr>
    </w:lvl>
    <w:lvl w:ilvl="1" w:tplc="04190019">
      <w:start w:val="1"/>
      <w:numFmt w:val="lowerLetter"/>
      <w:lvlText w:val="%2."/>
      <w:lvlJc w:val="left"/>
      <w:pPr>
        <w:ind w:left="1506" w:hanging="360"/>
      </w:pPr>
      <w:rPr>
        <w:rFonts w:cs="Times New Roman"/>
      </w:rPr>
    </w:lvl>
    <w:lvl w:ilvl="2" w:tplc="0419001B">
      <w:start w:val="1"/>
      <w:numFmt w:val="lowerRoman"/>
      <w:lvlText w:val="%3."/>
      <w:lvlJc w:val="right"/>
      <w:pPr>
        <w:ind w:left="2226" w:hanging="180"/>
      </w:pPr>
      <w:rPr>
        <w:rFonts w:cs="Times New Roman"/>
      </w:rPr>
    </w:lvl>
    <w:lvl w:ilvl="3" w:tplc="0419000F">
      <w:start w:val="1"/>
      <w:numFmt w:val="decimal"/>
      <w:lvlText w:val="%4."/>
      <w:lvlJc w:val="left"/>
      <w:pPr>
        <w:ind w:left="2946" w:hanging="360"/>
      </w:pPr>
      <w:rPr>
        <w:rFonts w:cs="Times New Roman"/>
      </w:rPr>
    </w:lvl>
    <w:lvl w:ilvl="4" w:tplc="04190019">
      <w:start w:val="1"/>
      <w:numFmt w:val="lowerLetter"/>
      <w:lvlText w:val="%5."/>
      <w:lvlJc w:val="left"/>
      <w:pPr>
        <w:ind w:left="3666" w:hanging="360"/>
      </w:pPr>
      <w:rPr>
        <w:rFonts w:cs="Times New Roman"/>
      </w:rPr>
    </w:lvl>
    <w:lvl w:ilvl="5" w:tplc="0419001B">
      <w:start w:val="1"/>
      <w:numFmt w:val="lowerRoman"/>
      <w:lvlText w:val="%6."/>
      <w:lvlJc w:val="right"/>
      <w:pPr>
        <w:ind w:left="4386" w:hanging="180"/>
      </w:pPr>
      <w:rPr>
        <w:rFonts w:cs="Times New Roman"/>
      </w:rPr>
    </w:lvl>
    <w:lvl w:ilvl="6" w:tplc="0419000F">
      <w:start w:val="1"/>
      <w:numFmt w:val="decimal"/>
      <w:lvlText w:val="%7."/>
      <w:lvlJc w:val="left"/>
      <w:pPr>
        <w:ind w:left="5106" w:hanging="360"/>
      </w:pPr>
      <w:rPr>
        <w:rFonts w:cs="Times New Roman"/>
      </w:rPr>
    </w:lvl>
    <w:lvl w:ilvl="7" w:tplc="04190019">
      <w:start w:val="1"/>
      <w:numFmt w:val="lowerLetter"/>
      <w:lvlText w:val="%8."/>
      <w:lvlJc w:val="left"/>
      <w:pPr>
        <w:ind w:left="5826" w:hanging="360"/>
      </w:pPr>
      <w:rPr>
        <w:rFonts w:cs="Times New Roman"/>
      </w:rPr>
    </w:lvl>
    <w:lvl w:ilvl="8" w:tplc="0419001B">
      <w:start w:val="1"/>
      <w:numFmt w:val="lowerRoman"/>
      <w:lvlText w:val="%9."/>
      <w:lvlJc w:val="right"/>
      <w:pPr>
        <w:ind w:left="6546" w:hanging="180"/>
      </w:pPr>
      <w:rPr>
        <w:rFonts w:cs="Times New Roman"/>
      </w:rPr>
    </w:lvl>
  </w:abstractNum>
  <w:num w:numId="1">
    <w:abstractNumId w:val="7"/>
  </w:num>
  <w:num w:numId="2">
    <w:abstractNumId w:val="10"/>
  </w:num>
  <w:num w:numId="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num>
  <w:num w:numId="5">
    <w:abstractNumId w:val="0"/>
  </w:num>
  <w:num w:numId="6">
    <w:abstractNumId w:val="3"/>
  </w:num>
  <w:num w:numId="7">
    <w:abstractNumId w:val="6"/>
  </w:num>
  <w:num w:numId="8">
    <w:abstractNumId w:val="12"/>
  </w:num>
  <w:num w:numId="9">
    <w:abstractNumId w:val="5"/>
  </w:num>
  <w:num w:numId="10">
    <w:abstractNumId w:val="8"/>
  </w:num>
  <w:num w:numId="11">
    <w:abstractNumId w:val="4"/>
  </w:num>
  <w:num w:numId="12">
    <w:abstractNumId w:val="11"/>
  </w:num>
  <w:num w:numId="13">
    <w:abstractNumId w:val="2"/>
  </w:num>
  <w:num w:numId="14">
    <w:abstractNumId w:val="1"/>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A1578"/>
    <w:rsid w:val="0000550C"/>
    <w:rsid w:val="00027936"/>
    <w:rsid w:val="00031D8A"/>
    <w:rsid w:val="0003483E"/>
    <w:rsid w:val="000449DB"/>
    <w:rsid w:val="00052DE6"/>
    <w:rsid w:val="0005390F"/>
    <w:rsid w:val="00055243"/>
    <w:rsid w:val="00057EA6"/>
    <w:rsid w:val="00073B53"/>
    <w:rsid w:val="00083481"/>
    <w:rsid w:val="00085C9F"/>
    <w:rsid w:val="000867FF"/>
    <w:rsid w:val="000A0894"/>
    <w:rsid w:val="000A2D7B"/>
    <w:rsid w:val="000A2F72"/>
    <w:rsid w:val="000A7108"/>
    <w:rsid w:val="000B0B46"/>
    <w:rsid w:val="000B3F0A"/>
    <w:rsid w:val="000C7D72"/>
    <w:rsid w:val="000D136D"/>
    <w:rsid w:val="000D2B90"/>
    <w:rsid w:val="000E2353"/>
    <w:rsid w:val="000E67CF"/>
    <w:rsid w:val="000F5262"/>
    <w:rsid w:val="001021DB"/>
    <w:rsid w:val="00107B7A"/>
    <w:rsid w:val="00110379"/>
    <w:rsid w:val="0011740F"/>
    <w:rsid w:val="001315DC"/>
    <w:rsid w:val="0013233A"/>
    <w:rsid w:val="001325B3"/>
    <w:rsid w:val="00134DDD"/>
    <w:rsid w:val="0013577F"/>
    <w:rsid w:val="00154715"/>
    <w:rsid w:val="00191DC6"/>
    <w:rsid w:val="00194651"/>
    <w:rsid w:val="001966BA"/>
    <w:rsid w:val="001A2785"/>
    <w:rsid w:val="001B2F8F"/>
    <w:rsid w:val="001C13B6"/>
    <w:rsid w:val="001D140F"/>
    <w:rsid w:val="001D2AA2"/>
    <w:rsid w:val="001E1C00"/>
    <w:rsid w:val="001E774C"/>
    <w:rsid w:val="001F1A6A"/>
    <w:rsid w:val="00202223"/>
    <w:rsid w:val="00210E91"/>
    <w:rsid w:val="0022010C"/>
    <w:rsid w:val="0023692C"/>
    <w:rsid w:val="00244C92"/>
    <w:rsid w:val="002453FB"/>
    <w:rsid w:val="0027437B"/>
    <w:rsid w:val="0027571D"/>
    <w:rsid w:val="00285404"/>
    <w:rsid w:val="00297BAD"/>
    <w:rsid w:val="002A26B3"/>
    <w:rsid w:val="002B1EF9"/>
    <w:rsid w:val="002B5BE7"/>
    <w:rsid w:val="002C5442"/>
    <w:rsid w:val="002D1DDE"/>
    <w:rsid w:val="002D2361"/>
    <w:rsid w:val="002D5855"/>
    <w:rsid w:val="002D7113"/>
    <w:rsid w:val="002E2D62"/>
    <w:rsid w:val="002E49EE"/>
    <w:rsid w:val="002E4DD9"/>
    <w:rsid w:val="002F0F30"/>
    <w:rsid w:val="002F4B7D"/>
    <w:rsid w:val="002F64B3"/>
    <w:rsid w:val="00307274"/>
    <w:rsid w:val="00316177"/>
    <w:rsid w:val="00334962"/>
    <w:rsid w:val="00340A19"/>
    <w:rsid w:val="00345269"/>
    <w:rsid w:val="0035172E"/>
    <w:rsid w:val="00352772"/>
    <w:rsid w:val="00356015"/>
    <w:rsid w:val="00371D24"/>
    <w:rsid w:val="003726D9"/>
    <w:rsid w:val="003827F6"/>
    <w:rsid w:val="00391B1C"/>
    <w:rsid w:val="00395A92"/>
    <w:rsid w:val="00397CFF"/>
    <w:rsid w:val="003A3459"/>
    <w:rsid w:val="003B2DCD"/>
    <w:rsid w:val="003B394E"/>
    <w:rsid w:val="003C798E"/>
    <w:rsid w:val="003D288F"/>
    <w:rsid w:val="003D5C7D"/>
    <w:rsid w:val="003E375E"/>
    <w:rsid w:val="003F0401"/>
    <w:rsid w:val="003F2532"/>
    <w:rsid w:val="004108D5"/>
    <w:rsid w:val="00432E96"/>
    <w:rsid w:val="004338DB"/>
    <w:rsid w:val="00436A53"/>
    <w:rsid w:val="00442746"/>
    <w:rsid w:val="00456E65"/>
    <w:rsid w:val="004844EB"/>
    <w:rsid w:val="004866FA"/>
    <w:rsid w:val="00490B67"/>
    <w:rsid w:val="004A0DB8"/>
    <w:rsid w:val="004B0D04"/>
    <w:rsid w:val="004C535E"/>
    <w:rsid w:val="004C586E"/>
    <w:rsid w:val="004C6C30"/>
    <w:rsid w:val="004D32F4"/>
    <w:rsid w:val="004D7715"/>
    <w:rsid w:val="004E1648"/>
    <w:rsid w:val="004E3C59"/>
    <w:rsid w:val="005058AE"/>
    <w:rsid w:val="00505BDB"/>
    <w:rsid w:val="005074E3"/>
    <w:rsid w:val="005075A0"/>
    <w:rsid w:val="00507A74"/>
    <w:rsid w:val="005114ED"/>
    <w:rsid w:val="00517319"/>
    <w:rsid w:val="005266EA"/>
    <w:rsid w:val="005358DD"/>
    <w:rsid w:val="005413C3"/>
    <w:rsid w:val="00544504"/>
    <w:rsid w:val="00584D4B"/>
    <w:rsid w:val="00592CC0"/>
    <w:rsid w:val="00596433"/>
    <w:rsid w:val="005C0842"/>
    <w:rsid w:val="005C08E1"/>
    <w:rsid w:val="005C7E9C"/>
    <w:rsid w:val="005D0342"/>
    <w:rsid w:val="005E0787"/>
    <w:rsid w:val="005E16E4"/>
    <w:rsid w:val="005E17AD"/>
    <w:rsid w:val="005E4739"/>
    <w:rsid w:val="005E5870"/>
    <w:rsid w:val="005E63E0"/>
    <w:rsid w:val="005E6AE7"/>
    <w:rsid w:val="005F7864"/>
    <w:rsid w:val="00607865"/>
    <w:rsid w:val="0063217F"/>
    <w:rsid w:val="006517A3"/>
    <w:rsid w:val="00651A9C"/>
    <w:rsid w:val="00654991"/>
    <w:rsid w:val="006610F3"/>
    <w:rsid w:val="006B2572"/>
    <w:rsid w:val="006B3B95"/>
    <w:rsid w:val="006C0E96"/>
    <w:rsid w:val="006C2E9B"/>
    <w:rsid w:val="006D0ACD"/>
    <w:rsid w:val="006E671E"/>
    <w:rsid w:val="006F0D3F"/>
    <w:rsid w:val="006F58AB"/>
    <w:rsid w:val="00701A1B"/>
    <w:rsid w:val="0070270D"/>
    <w:rsid w:val="00714D9F"/>
    <w:rsid w:val="00716D1E"/>
    <w:rsid w:val="00734EE8"/>
    <w:rsid w:val="00736E73"/>
    <w:rsid w:val="007379E1"/>
    <w:rsid w:val="00743CD2"/>
    <w:rsid w:val="00760360"/>
    <w:rsid w:val="00760A30"/>
    <w:rsid w:val="0076125D"/>
    <w:rsid w:val="00772249"/>
    <w:rsid w:val="00773453"/>
    <w:rsid w:val="00777551"/>
    <w:rsid w:val="00777D74"/>
    <w:rsid w:val="007A1578"/>
    <w:rsid w:val="007A1E8F"/>
    <w:rsid w:val="007B770B"/>
    <w:rsid w:val="007C4873"/>
    <w:rsid w:val="007D3A80"/>
    <w:rsid w:val="007E5CA2"/>
    <w:rsid w:val="00803C71"/>
    <w:rsid w:val="00810BEF"/>
    <w:rsid w:val="008117D6"/>
    <w:rsid w:val="00817F2A"/>
    <w:rsid w:val="00836846"/>
    <w:rsid w:val="00836E9D"/>
    <w:rsid w:val="0084195E"/>
    <w:rsid w:val="0084794C"/>
    <w:rsid w:val="00850B83"/>
    <w:rsid w:val="00852634"/>
    <w:rsid w:val="00854FA8"/>
    <w:rsid w:val="008653D4"/>
    <w:rsid w:val="00867CB7"/>
    <w:rsid w:val="00871999"/>
    <w:rsid w:val="00873A16"/>
    <w:rsid w:val="0089139D"/>
    <w:rsid w:val="00895612"/>
    <w:rsid w:val="008A0147"/>
    <w:rsid w:val="008E49CF"/>
    <w:rsid w:val="008F27D1"/>
    <w:rsid w:val="00910C2C"/>
    <w:rsid w:val="009178BD"/>
    <w:rsid w:val="00931E78"/>
    <w:rsid w:val="009501A5"/>
    <w:rsid w:val="009563DD"/>
    <w:rsid w:val="0096176C"/>
    <w:rsid w:val="009700BF"/>
    <w:rsid w:val="009737DB"/>
    <w:rsid w:val="00981DFD"/>
    <w:rsid w:val="0099255E"/>
    <w:rsid w:val="009B455F"/>
    <w:rsid w:val="009E32B9"/>
    <w:rsid w:val="009E694E"/>
    <w:rsid w:val="009E78AC"/>
    <w:rsid w:val="00A00774"/>
    <w:rsid w:val="00A250B3"/>
    <w:rsid w:val="00A26026"/>
    <w:rsid w:val="00A26084"/>
    <w:rsid w:val="00A36379"/>
    <w:rsid w:val="00A36AA7"/>
    <w:rsid w:val="00A644C0"/>
    <w:rsid w:val="00A667BE"/>
    <w:rsid w:val="00A72B0A"/>
    <w:rsid w:val="00A8585A"/>
    <w:rsid w:val="00A90E56"/>
    <w:rsid w:val="00AB3590"/>
    <w:rsid w:val="00AC0329"/>
    <w:rsid w:val="00AD2E9F"/>
    <w:rsid w:val="00AD5517"/>
    <w:rsid w:val="00AE48DB"/>
    <w:rsid w:val="00AE5E5E"/>
    <w:rsid w:val="00B058FE"/>
    <w:rsid w:val="00B10A84"/>
    <w:rsid w:val="00B134FF"/>
    <w:rsid w:val="00B229C5"/>
    <w:rsid w:val="00B45228"/>
    <w:rsid w:val="00B452E3"/>
    <w:rsid w:val="00B50778"/>
    <w:rsid w:val="00B5452C"/>
    <w:rsid w:val="00BA1A9E"/>
    <w:rsid w:val="00BA2BE8"/>
    <w:rsid w:val="00BC6209"/>
    <w:rsid w:val="00BD46ED"/>
    <w:rsid w:val="00BF7A26"/>
    <w:rsid w:val="00C0376B"/>
    <w:rsid w:val="00C157EB"/>
    <w:rsid w:val="00C23B62"/>
    <w:rsid w:val="00C24C56"/>
    <w:rsid w:val="00C300B8"/>
    <w:rsid w:val="00C509EB"/>
    <w:rsid w:val="00C6710C"/>
    <w:rsid w:val="00C6762A"/>
    <w:rsid w:val="00C75300"/>
    <w:rsid w:val="00C85642"/>
    <w:rsid w:val="00C90DC3"/>
    <w:rsid w:val="00C96A70"/>
    <w:rsid w:val="00CA241A"/>
    <w:rsid w:val="00CB2C22"/>
    <w:rsid w:val="00CC3FEE"/>
    <w:rsid w:val="00CE07AD"/>
    <w:rsid w:val="00D00B77"/>
    <w:rsid w:val="00D0255D"/>
    <w:rsid w:val="00D064CA"/>
    <w:rsid w:val="00D12736"/>
    <w:rsid w:val="00D13E4E"/>
    <w:rsid w:val="00D21DCC"/>
    <w:rsid w:val="00D30793"/>
    <w:rsid w:val="00D30AB8"/>
    <w:rsid w:val="00D43763"/>
    <w:rsid w:val="00D45D70"/>
    <w:rsid w:val="00D50649"/>
    <w:rsid w:val="00D53471"/>
    <w:rsid w:val="00D54FA2"/>
    <w:rsid w:val="00D5748C"/>
    <w:rsid w:val="00D61D2E"/>
    <w:rsid w:val="00D6396D"/>
    <w:rsid w:val="00D6717B"/>
    <w:rsid w:val="00D702A2"/>
    <w:rsid w:val="00D76818"/>
    <w:rsid w:val="00D93A66"/>
    <w:rsid w:val="00D95AE9"/>
    <w:rsid w:val="00D97E5B"/>
    <w:rsid w:val="00DA244E"/>
    <w:rsid w:val="00DA367D"/>
    <w:rsid w:val="00DA4781"/>
    <w:rsid w:val="00DA6047"/>
    <w:rsid w:val="00DE2938"/>
    <w:rsid w:val="00DF59A6"/>
    <w:rsid w:val="00DF753C"/>
    <w:rsid w:val="00E00EB1"/>
    <w:rsid w:val="00E12083"/>
    <w:rsid w:val="00E21AB8"/>
    <w:rsid w:val="00E44232"/>
    <w:rsid w:val="00E51701"/>
    <w:rsid w:val="00E7273E"/>
    <w:rsid w:val="00E756A2"/>
    <w:rsid w:val="00E903BE"/>
    <w:rsid w:val="00E9255B"/>
    <w:rsid w:val="00E9355C"/>
    <w:rsid w:val="00E942CF"/>
    <w:rsid w:val="00E96C8B"/>
    <w:rsid w:val="00EA0FBA"/>
    <w:rsid w:val="00EA6CF7"/>
    <w:rsid w:val="00EB47BF"/>
    <w:rsid w:val="00EC166F"/>
    <w:rsid w:val="00EC7A19"/>
    <w:rsid w:val="00EE30F5"/>
    <w:rsid w:val="00EE5E31"/>
    <w:rsid w:val="00F0714D"/>
    <w:rsid w:val="00F14015"/>
    <w:rsid w:val="00F14E18"/>
    <w:rsid w:val="00F1621C"/>
    <w:rsid w:val="00F23D14"/>
    <w:rsid w:val="00F253E0"/>
    <w:rsid w:val="00F26549"/>
    <w:rsid w:val="00F2689C"/>
    <w:rsid w:val="00F3218F"/>
    <w:rsid w:val="00F3354F"/>
    <w:rsid w:val="00F40A24"/>
    <w:rsid w:val="00F40DB6"/>
    <w:rsid w:val="00F43DDF"/>
    <w:rsid w:val="00F47D08"/>
    <w:rsid w:val="00F563C1"/>
    <w:rsid w:val="00F572D7"/>
    <w:rsid w:val="00F62513"/>
    <w:rsid w:val="00F63689"/>
    <w:rsid w:val="00F65E9A"/>
    <w:rsid w:val="00F70C39"/>
    <w:rsid w:val="00F83FD5"/>
    <w:rsid w:val="00F87E51"/>
    <w:rsid w:val="00FA5125"/>
    <w:rsid w:val="00FB236D"/>
    <w:rsid w:val="00FB252D"/>
    <w:rsid w:val="00FE53D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MS Mincho" w:hAnsi="Times New Roman"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autoSpaceDE w:val="0"/>
      <w:autoSpaceDN w:val="0"/>
    </w:pPr>
    <w:rPr>
      <w:sz w:val="20"/>
      <w:szCs w:val="20"/>
      <w:lang w:eastAsia="ja-JP"/>
    </w:rPr>
  </w:style>
  <w:style w:type="paragraph" w:styleId="Heading2">
    <w:name w:val="heading 2"/>
    <w:basedOn w:val="Normal"/>
    <w:next w:val="Normal"/>
    <w:link w:val="Heading2Char"/>
    <w:uiPriority w:val="99"/>
    <w:qFormat/>
    <w:rsid w:val="0013233A"/>
    <w:pPr>
      <w:keepNext/>
      <w:spacing w:before="240" w:after="60"/>
      <w:outlineLvl w:val="1"/>
    </w:pPr>
    <w:rPr>
      <w:rFonts w:ascii="Arial" w:hAnsi="Arial" w:cs="Arial"/>
      <w:b/>
      <w:bCs/>
      <w:i/>
      <w:iCs/>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locked/>
    <w:rPr>
      <w:rFonts w:ascii="Cambria" w:hAnsi="Cambria"/>
      <w:b/>
      <w:i/>
      <w:sz w:val="28"/>
      <w:lang w:val="x-none" w:eastAsia="ja-JP"/>
    </w:rPr>
  </w:style>
  <w:style w:type="paragraph" w:styleId="BalloonText">
    <w:name w:val="Balloon Text"/>
    <w:basedOn w:val="Normal"/>
    <w:link w:val="BalloonTextChar"/>
    <w:uiPriority w:val="99"/>
    <w:semiHidden/>
    <w:rsid w:val="006C0E96"/>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sz w:val="16"/>
      <w:lang w:val="x-none" w:eastAsia="ja-JP"/>
    </w:rPr>
  </w:style>
  <w:style w:type="paragraph" w:styleId="Header">
    <w:name w:val="header"/>
    <w:basedOn w:val="Normal"/>
    <w:link w:val="HeaderChar"/>
    <w:uiPriority w:val="99"/>
    <w:pPr>
      <w:tabs>
        <w:tab w:val="center" w:pos="4153"/>
        <w:tab w:val="right" w:pos="8306"/>
      </w:tabs>
    </w:pPr>
  </w:style>
  <w:style w:type="character" w:customStyle="1" w:styleId="HeaderChar">
    <w:name w:val="Header Char"/>
    <w:basedOn w:val="DefaultParagraphFont"/>
    <w:link w:val="Header"/>
    <w:uiPriority w:val="99"/>
    <w:semiHidden/>
    <w:locked/>
    <w:rPr>
      <w:sz w:val="20"/>
      <w:lang w:val="x-none" w:eastAsia="ja-JP"/>
    </w:rPr>
  </w:style>
  <w:style w:type="paragraph" w:styleId="Footer">
    <w:name w:val="footer"/>
    <w:basedOn w:val="Normal"/>
    <w:link w:val="FooterChar"/>
    <w:uiPriority w:val="99"/>
    <w:pPr>
      <w:tabs>
        <w:tab w:val="center" w:pos="4153"/>
        <w:tab w:val="right" w:pos="8306"/>
      </w:tabs>
    </w:pPr>
  </w:style>
  <w:style w:type="character" w:customStyle="1" w:styleId="FooterChar">
    <w:name w:val="Footer Char"/>
    <w:basedOn w:val="DefaultParagraphFont"/>
    <w:link w:val="Footer"/>
    <w:uiPriority w:val="99"/>
    <w:locked/>
    <w:rPr>
      <w:sz w:val="20"/>
      <w:lang w:val="x-none" w:eastAsia="ja-JP"/>
    </w:rPr>
  </w:style>
  <w:style w:type="paragraph" w:styleId="FootnoteText">
    <w:name w:val="footnote text"/>
    <w:basedOn w:val="Normal"/>
    <w:link w:val="FootnoteTextChar"/>
    <w:uiPriority w:val="99"/>
  </w:style>
  <w:style w:type="character" w:customStyle="1" w:styleId="FootnoteTextChar">
    <w:name w:val="Footnote Text Char"/>
    <w:basedOn w:val="DefaultParagraphFont"/>
    <w:link w:val="FootnoteText"/>
    <w:uiPriority w:val="99"/>
    <w:semiHidden/>
    <w:locked/>
    <w:rPr>
      <w:sz w:val="20"/>
      <w:lang w:val="x-none" w:eastAsia="ja-JP"/>
    </w:rPr>
  </w:style>
  <w:style w:type="character" w:styleId="FootnoteReference">
    <w:name w:val="footnote reference"/>
    <w:basedOn w:val="DefaultParagraphFont"/>
    <w:uiPriority w:val="99"/>
    <w:rPr>
      <w:rFonts w:cs="Times New Roman"/>
      <w:vertAlign w:val="superscript"/>
    </w:rPr>
  </w:style>
  <w:style w:type="character" w:styleId="Hyperlink">
    <w:name w:val="Hyperlink"/>
    <w:basedOn w:val="DefaultParagraphFont"/>
    <w:uiPriority w:val="99"/>
    <w:rsid w:val="0003483E"/>
    <w:rPr>
      <w:rFonts w:cs="Times New Roman"/>
      <w:color w:val="0000FF"/>
      <w:u w:val="single"/>
    </w:rPr>
  </w:style>
  <w:style w:type="paragraph" w:customStyle="1" w:styleId="Default">
    <w:name w:val="Default"/>
    <w:uiPriority w:val="99"/>
    <w:rsid w:val="000B3F0A"/>
    <w:pPr>
      <w:autoSpaceDE w:val="0"/>
      <w:autoSpaceDN w:val="0"/>
      <w:adjustRightInd w:val="0"/>
    </w:pPr>
    <w:rPr>
      <w:color w:val="000000"/>
      <w:sz w:val="24"/>
      <w:szCs w:val="24"/>
      <w:lang w:eastAsia="ja-JP"/>
    </w:rPr>
  </w:style>
  <w:style w:type="character" w:customStyle="1" w:styleId="SUBST">
    <w:name w:val="__SUBST"/>
    <w:uiPriority w:val="99"/>
    <w:rsid w:val="00F63689"/>
    <w:rPr>
      <w:b/>
      <w:i/>
      <w:sz w:val="22"/>
    </w:rPr>
  </w:style>
  <w:style w:type="character" w:styleId="CommentReference">
    <w:name w:val="annotation reference"/>
    <w:basedOn w:val="DefaultParagraphFont"/>
    <w:uiPriority w:val="99"/>
    <w:semiHidden/>
    <w:rsid w:val="008653D4"/>
    <w:rPr>
      <w:rFonts w:cs="Times New Roman"/>
      <w:sz w:val="16"/>
    </w:rPr>
  </w:style>
  <w:style w:type="character" w:customStyle="1" w:styleId="-">
    <w:name w:val="Проспект -"/>
    <w:uiPriority w:val="99"/>
    <w:rsid w:val="008653D4"/>
    <w:rPr>
      <w:b/>
      <w:i/>
      <w:lang w:val="ru-RU" w:eastAsia="x-none"/>
    </w:rPr>
  </w:style>
  <w:style w:type="paragraph" w:styleId="CommentText">
    <w:name w:val="annotation text"/>
    <w:basedOn w:val="Normal"/>
    <w:link w:val="CommentTextChar"/>
    <w:uiPriority w:val="99"/>
    <w:semiHidden/>
    <w:rsid w:val="002A26B3"/>
  </w:style>
  <w:style w:type="character" w:customStyle="1" w:styleId="CommentTextChar">
    <w:name w:val="Comment Text Char"/>
    <w:basedOn w:val="DefaultParagraphFont"/>
    <w:link w:val="CommentText"/>
    <w:uiPriority w:val="99"/>
    <w:semiHidden/>
    <w:locked/>
    <w:rPr>
      <w:sz w:val="20"/>
      <w:lang w:val="x-none" w:eastAsia="ja-JP"/>
    </w:rPr>
  </w:style>
  <w:style w:type="paragraph" w:styleId="CommentSubject">
    <w:name w:val="annotation subject"/>
    <w:basedOn w:val="CommentText"/>
    <w:next w:val="CommentText"/>
    <w:link w:val="CommentSubjectChar"/>
    <w:uiPriority w:val="99"/>
    <w:semiHidden/>
    <w:rsid w:val="002A26B3"/>
    <w:rPr>
      <w:b/>
      <w:bCs/>
    </w:rPr>
  </w:style>
  <w:style w:type="character" w:customStyle="1" w:styleId="CommentSubjectChar">
    <w:name w:val="Comment Subject Char"/>
    <w:basedOn w:val="CommentTextChar"/>
    <w:link w:val="CommentSubject"/>
    <w:uiPriority w:val="99"/>
    <w:semiHidden/>
    <w:locked/>
    <w:rPr>
      <w:b/>
      <w:sz w:val="20"/>
      <w:lang w:val="x-none" w:eastAsia="ja-JP"/>
    </w:rPr>
  </w:style>
  <w:style w:type="paragraph" w:styleId="BodyText3">
    <w:name w:val="Body Text 3"/>
    <w:basedOn w:val="Normal"/>
    <w:link w:val="BodyText3Char"/>
    <w:uiPriority w:val="99"/>
    <w:rsid w:val="0013233A"/>
    <w:pPr>
      <w:spacing w:after="120"/>
    </w:pPr>
    <w:rPr>
      <w:sz w:val="16"/>
      <w:szCs w:val="16"/>
    </w:rPr>
  </w:style>
  <w:style w:type="character" w:customStyle="1" w:styleId="BodyText3Char">
    <w:name w:val="Body Text 3 Char"/>
    <w:basedOn w:val="DefaultParagraphFont"/>
    <w:link w:val="BodyText3"/>
    <w:uiPriority w:val="99"/>
    <w:locked/>
    <w:rPr>
      <w:sz w:val="16"/>
      <w:lang w:val="x-none" w:eastAsia="ja-JP"/>
    </w:rPr>
  </w:style>
  <w:style w:type="paragraph" w:customStyle="1" w:styleId="1">
    <w:name w:val="Стиль Абзаца 1"/>
    <w:basedOn w:val="Normal"/>
    <w:uiPriority w:val="99"/>
    <w:rsid w:val="0013233A"/>
    <w:pPr>
      <w:spacing w:before="120"/>
      <w:ind w:firstLine="851"/>
      <w:jc w:val="both"/>
    </w:pPr>
    <w:rPr>
      <w:sz w:val="24"/>
      <w:szCs w:val="24"/>
      <w:lang w:eastAsia="ru-RU"/>
    </w:rPr>
  </w:style>
  <w:style w:type="paragraph" w:customStyle="1" w:styleId="ConsNormal">
    <w:name w:val="ConsNormal"/>
    <w:uiPriority w:val="99"/>
    <w:rsid w:val="0013233A"/>
    <w:pPr>
      <w:widowControl w:val="0"/>
      <w:ind w:firstLine="720"/>
    </w:pPr>
    <w:rPr>
      <w:rFonts w:ascii="Arial" w:hAnsi="Arial" w:cs="Arial"/>
      <w:b/>
      <w:bCs/>
      <w:lang w:eastAsia="en-US"/>
    </w:rPr>
  </w:style>
  <w:style w:type="paragraph" w:customStyle="1" w:styleId="btBodytextAvtalBr">
    <w:name w:val="Основной текст.bt.Bodytext.AvtalBr"/>
    <w:basedOn w:val="Normal"/>
    <w:uiPriority w:val="99"/>
    <w:rsid w:val="0013233A"/>
    <w:pPr>
      <w:widowControl w:val="0"/>
      <w:autoSpaceDE/>
      <w:autoSpaceDN/>
      <w:spacing w:before="20" w:after="40"/>
      <w:jc w:val="both"/>
    </w:pPr>
    <w:rPr>
      <w:b/>
      <w:bCs/>
      <w:i/>
      <w:iCs/>
      <w:sz w:val="22"/>
      <w:szCs w:val="22"/>
      <w:lang w:eastAsia="ru-RU"/>
    </w:rPr>
  </w:style>
  <w:style w:type="paragraph" w:customStyle="1" w:styleId="BodyText21">
    <w:name w:val="Body Text 21"/>
    <w:basedOn w:val="Normal"/>
    <w:uiPriority w:val="99"/>
    <w:rsid w:val="0013233A"/>
    <w:pPr>
      <w:widowControl w:val="0"/>
      <w:tabs>
        <w:tab w:val="left" w:pos="4111"/>
      </w:tabs>
      <w:autoSpaceDE/>
      <w:autoSpaceDN/>
      <w:spacing w:before="20" w:after="40"/>
    </w:pPr>
    <w:rPr>
      <w:sz w:val="22"/>
      <w:lang w:eastAsia="ru-RU"/>
    </w:rPr>
  </w:style>
  <w:style w:type="paragraph" w:styleId="NormalWeb">
    <w:name w:val="Normal (Web)"/>
    <w:aliases w:val="Обычный (Web)1,Обычный (веб) Знак,Обычный (Web) Знак"/>
    <w:basedOn w:val="Normal"/>
    <w:uiPriority w:val="99"/>
    <w:rsid w:val="0013233A"/>
    <w:rPr>
      <w:sz w:val="24"/>
      <w:szCs w:val="24"/>
    </w:rPr>
  </w:style>
  <w:style w:type="paragraph" w:customStyle="1" w:styleId="BalloonText1">
    <w:name w:val="Balloon Text1"/>
    <w:basedOn w:val="Normal"/>
    <w:uiPriority w:val="99"/>
    <w:rsid w:val="0013233A"/>
    <w:pPr>
      <w:autoSpaceDE/>
      <w:autoSpaceDN/>
    </w:pPr>
    <w:rPr>
      <w:rFonts w:ascii="Tahoma" w:hAnsi="Tahoma" w:cs="Tahoma"/>
      <w:sz w:val="16"/>
      <w:szCs w:val="16"/>
      <w:lang w:eastAsia="en-US"/>
    </w:rPr>
  </w:style>
  <w:style w:type="character" w:styleId="PageNumber">
    <w:name w:val="page number"/>
    <w:basedOn w:val="DefaultParagraphFont"/>
    <w:uiPriority w:val="99"/>
    <w:rsid w:val="00F70C39"/>
    <w:rPr>
      <w:rFonts w:cs="Times New Roman"/>
    </w:rPr>
  </w:style>
  <w:style w:type="paragraph" w:customStyle="1" w:styleId="10">
    <w:name w:val="Рецензия1"/>
    <w:hidden/>
    <w:uiPriority w:val="99"/>
    <w:semiHidden/>
    <w:rsid w:val="00EA6CF7"/>
    <w:rPr>
      <w:sz w:val="20"/>
      <w:szCs w:val="20"/>
      <w:lang w:eastAsia="ja-JP"/>
    </w:rPr>
  </w:style>
  <w:style w:type="character" w:customStyle="1" w:styleId="BoldItalicBasic">
    <w:name w:val="Bold Italic_Basic"/>
    <w:uiPriority w:val="99"/>
    <w:rsid w:val="00EA6CF7"/>
    <w:rPr>
      <w:b/>
      <w: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3640324">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16</TotalTime>
  <Pages>27</Pages>
  <Words>11737</Words>
  <Characters>-32766</Characters>
  <Application>Microsoft Office Word</Application>
  <DocSecurity>0</DocSecurity>
  <Lines>0</Lines>
  <Paragraphs>0</Paragraphs>
  <ScaleCrop>false</ScaleCrop>
  <Company>КонсультантПлюс</Company>
  <LinksUpToDate>false</LinksUpToDate>
  <CharactersWithSpaces>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Приложение 13</dc:title>
  <dc:subject/>
  <dc:creator>КонсультантПлюс</dc:creator>
  <cp:keywords/>
  <dc:description/>
  <cp:lastModifiedBy>JDaminova</cp:lastModifiedBy>
  <cp:revision>9</cp:revision>
  <cp:lastPrinted>2014-12-30T13:24:00Z</cp:lastPrinted>
  <dcterms:created xsi:type="dcterms:W3CDTF">2014-12-30T11:52:00Z</dcterms:created>
  <dcterms:modified xsi:type="dcterms:W3CDTF">2015-01-29T18:24:00Z</dcterms:modified>
</cp:coreProperties>
</file>