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B61" w:rsidRPr="00D168D7" w:rsidRDefault="00411B61" w:rsidP="00D168D7">
      <w:pPr>
        <w:shd w:val="clear" w:color="auto" w:fill="FFFFFF"/>
        <w:tabs>
          <w:tab w:val="left" w:pos="5387"/>
        </w:tabs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УТВЕРЖДЕН:</w:t>
      </w:r>
    </w:p>
    <w:p w:rsidR="00D168D7" w:rsidRDefault="00480892" w:rsidP="00D168D7">
      <w:pPr>
        <w:shd w:val="clear" w:color="auto" w:fill="FFFFFF"/>
        <w:tabs>
          <w:tab w:val="left" w:pos="5387"/>
          <w:tab w:val="left" w:pos="6379"/>
          <w:tab w:val="left" w:pos="7230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Решением общего собрания акционеров </w:t>
      </w:r>
    </w:p>
    <w:p w:rsidR="00480892" w:rsidRPr="00D168D7" w:rsidRDefault="00480892" w:rsidP="00D168D7">
      <w:pPr>
        <w:shd w:val="clear" w:color="auto" w:fill="FFFFFF"/>
        <w:tabs>
          <w:tab w:val="left" w:pos="5387"/>
          <w:tab w:val="left" w:pos="6379"/>
          <w:tab w:val="left" w:pos="7230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ОАО «НТЦ «Завод Ленинец»</w:t>
      </w: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Протокол от ___</w:t>
      </w:r>
      <w:r w:rsidR="00B82348">
        <w:rPr>
          <w:color w:val="000000"/>
          <w:sz w:val="24"/>
          <w:szCs w:val="24"/>
        </w:rPr>
        <w:t>июня</w:t>
      </w:r>
      <w:r w:rsidRPr="00D168D7">
        <w:rPr>
          <w:color w:val="000000"/>
          <w:sz w:val="24"/>
          <w:szCs w:val="24"/>
        </w:rPr>
        <w:t xml:space="preserve"> 201</w:t>
      </w:r>
      <w:r w:rsidR="00D168D7">
        <w:rPr>
          <w:color w:val="000000"/>
          <w:sz w:val="24"/>
          <w:szCs w:val="24"/>
        </w:rPr>
        <w:t>3</w:t>
      </w:r>
      <w:r w:rsidRPr="00D168D7">
        <w:rPr>
          <w:color w:val="000000"/>
          <w:sz w:val="24"/>
          <w:szCs w:val="24"/>
        </w:rPr>
        <w:t xml:space="preserve"> года</w:t>
      </w: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Председатель собрания</w:t>
      </w: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________________ </w:t>
      </w:r>
      <w:r w:rsidR="00B82348">
        <w:rPr>
          <w:color w:val="000000"/>
          <w:sz w:val="24"/>
          <w:szCs w:val="24"/>
        </w:rPr>
        <w:t>А.Н. Ушакова</w:t>
      </w: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Секретарь собрания</w:t>
      </w:r>
    </w:p>
    <w:p w:rsidR="00480892" w:rsidRPr="00D168D7" w:rsidRDefault="00480892" w:rsidP="00D168D7">
      <w:pPr>
        <w:shd w:val="clear" w:color="auto" w:fill="FFFFFF"/>
        <w:tabs>
          <w:tab w:val="left" w:pos="5387"/>
        </w:tabs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___________  </w:t>
      </w:r>
      <w:r w:rsidR="00B82348">
        <w:rPr>
          <w:color w:val="000000"/>
          <w:sz w:val="24"/>
          <w:szCs w:val="24"/>
        </w:rPr>
        <w:t>А.С. Ветрогонский</w:t>
      </w: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</w:t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  <w:t>ПРЕДВАРИТЕЛЬНО УТВЕРЖДЕН:</w:t>
      </w: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 </w:t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  <w:t>Решением Совета директоров</w:t>
      </w: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  </w:t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ab/>
        <w:t>ОАО «НТЦ «Завод Ленинец»</w:t>
      </w: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</w:t>
      </w:r>
      <w:r w:rsidR="00F66274" w:rsidRPr="00D168D7">
        <w:rPr>
          <w:color w:val="000000"/>
          <w:sz w:val="24"/>
          <w:szCs w:val="24"/>
        </w:rPr>
        <w:t xml:space="preserve">           </w:t>
      </w:r>
      <w:r w:rsidR="00243ADF" w:rsidRPr="00D168D7">
        <w:rPr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 xml:space="preserve">Протокол </w:t>
      </w:r>
      <w:r w:rsidR="00F66274" w:rsidRPr="00D168D7">
        <w:rPr>
          <w:color w:val="000000"/>
          <w:sz w:val="24"/>
          <w:szCs w:val="24"/>
        </w:rPr>
        <w:t xml:space="preserve">№ </w:t>
      </w:r>
      <w:r w:rsidR="003B6E60" w:rsidRPr="00D168D7">
        <w:rPr>
          <w:color w:val="000000"/>
          <w:sz w:val="24"/>
          <w:szCs w:val="24"/>
        </w:rPr>
        <w:t>____</w:t>
      </w:r>
      <w:r w:rsidRPr="00D168D7">
        <w:rPr>
          <w:color w:val="000000"/>
          <w:sz w:val="24"/>
          <w:szCs w:val="24"/>
        </w:rPr>
        <w:t xml:space="preserve">от </w:t>
      </w:r>
      <w:r w:rsidR="00CA2FE3">
        <w:rPr>
          <w:color w:val="000000"/>
          <w:sz w:val="24"/>
          <w:szCs w:val="24"/>
        </w:rPr>
        <w:t>29</w:t>
      </w:r>
      <w:r w:rsidRPr="00D168D7">
        <w:rPr>
          <w:color w:val="000000"/>
          <w:sz w:val="24"/>
          <w:szCs w:val="24"/>
        </w:rPr>
        <w:t xml:space="preserve"> </w:t>
      </w:r>
      <w:r w:rsidR="003B6E60" w:rsidRPr="00D168D7">
        <w:rPr>
          <w:color w:val="000000"/>
          <w:sz w:val="24"/>
          <w:szCs w:val="24"/>
        </w:rPr>
        <w:t>мая</w:t>
      </w:r>
      <w:r w:rsidRPr="00D168D7">
        <w:rPr>
          <w:color w:val="000000"/>
          <w:sz w:val="24"/>
          <w:szCs w:val="24"/>
        </w:rPr>
        <w:t xml:space="preserve"> 201</w:t>
      </w:r>
      <w:r w:rsidR="003B6E60" w:rsidRPr="00D168D7">
        <w:rPr>
          <w:color w:val="000000"/>
          <w:sz w:val="24"/>
          <w:szCs w:val="24"/>
        </w:rPr>
        <w:t>3</w:t>
      </w:r>
      <w:r w:rsidRPr="00D168D7">
        <w:rPr>
          <w:color w:val="000000"/>
          <w:sz w:val="24"/>
          <w:szCs w:val="24"/>
        </w:rPr>
        <w:t xml:space="preserve"> года</w:t>
      </w:r>
    </w:p>
    <w:p w:rsidR="00F66274" w:rsidRPr="00D168D7" w:rsidRDefault="00F66274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                     </w:t>
      </w:r>
    </w:p>
    <w:p w:rsidR="00F66274" w:rsidRPr="00D168D7" w:rsidRDefault="00F66274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                     Председатель  Совета директоров</w:t>
      </w:r>
    </w:p>
    <w:p w:rsidR="003B6E60" w:rsidRPr="00D168D7" w:rsidRDefault="00F66274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                     </w:t>
      </w:r>
    </w:p>
    <w:p w:rsidR="00F66274" w:rsidRPr="00D168D7" w:rsidRDefault="00F66274" w:rsidP="00D168D7">
      <w:pPr>
        <w:shd w:val="clear" w:color="auto" w:fill="FFFFFF"/>
        <w:spacing w:line="276" w:lineRule="auto"/>
        <w:ind w:firstLine="708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__________________ А.А. Горбунов </w:t>
      </w:r>
    </w:p>
    <w:p w:rsidR="00480892" w:rsidRPr="00D168D7" w:rsidRDefault="00480892" w:rsidP="00D168D7">
      <w:pPr>
        <w:shd w:val="clear" w:color="auto" w:fill="FFFFFF"/>
        <w:spacing w:line="276" w:lineRule="auto"/>
        <w:jc w:val="right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ab/>
        <w:t xml:space="preserve">           </w:t>
      </w:r>
    </w:p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b/>
          <w:color w:val="000000"/>
          <w:sz w:val="24"/>
          <w:szCs w:val="24"/>
        </w:rPr>
      </w:pPr>
      <w:r w:rsidRPr="00D168D7">
        <w:rPr>
          <w:b/>
          <w:color w:val="000000"/>
          <w:sz w:val="24"/>
          <w:szCs w:val="24"/>
        </w:rPr>
        <w:t xml:space="preserve">ГОДОВОЙ ОТЧЕТ  </w:t>
      </w: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Открытого акционерного общества</w:t>
      </w: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«Научно-технический центр «Завод Ленинец»</w:t>
      </w: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за 201</w:t>
      </w:r>
      <w:r w:rsidR="003B6E60" w:rsidRPr="00D168D7">
        <w:rPr>
          <w:color w:val="000000"/>
          <w:sz w:val="24"/>
          <w:szCs w:val="24"/>
        </w:rPr>
        <w:t>2</w:t>
      </w:r>
      <w:r w:rsidRPr="00D168D7">
        <w:rPr>
          <w:color w:val="000000"/>
          <w:sz w:val="24"/>
          <w:szCs w:val="24"/>
        </w:rPr>
        <w:t xml:space="preserve"> г.</w:t>
      </w: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9C55E0" w:rsidRDefault="009C55E0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9C55E0" w:rsidRPr="00D168D7" w:rsidRDefault="009C55E0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Санкт-Петербург</w:t>
      </w:r>
    </w:p>
    <w:p w:rsidR="00480892" w:rsidRPr="00D168D7" w:rsidRDefault="00480892" w:rsidP="00D168D7">
      <w:pPr>
        <w:shd w:val="clear" w:color="auto" w:fill="FFFFFF"/>
        <w:spacing w:line="276" w:lineRule="auto"/>
        <w:jc w:val="center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201</w:t>
      </w:r>
      <w:r w:rsidR="003B6E60" w:rsidRPr="00D168D7">
        <w:rPr>
          <w:color w:val="000000"/>
          <w:sz w:val="24"/>
          <w:szCs w:val="24"/>
        </w:rPr>
        <w:t>3</w:t>
      </w:r>
      <w:r w:rsidRPr="00D168D7">
        <w:rPr>
          <w:color w:val="000000"/>
          <w:sz w:val="24"/>
          <w:szCs w:val="24"/>
        </w:rPr>
        <w:t xml:space="preserve"> г.</w:t>
      </w: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lastRenderedPageBreak/>
        <w:t xml:space="preserve">Годовой отчет ОАО «НТЦ «Завод Ленинец» </w:t>
      </w:r>
      <w:r w:rsidRPr="00D168D7">
        <w:rPr>
          <w:sz w:val="24"/>
          <w:szCs w:val="24"/>
        </w:rPr>
        <w:t>за 201</w:t>
      </w:r>
      <w:r w:rsidR="003B6E60" w:rsidRPr="00D168D7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год</w:t>
      </w:r>
      <w:r w:rsidRPr="00D168D7">
        <w:rPr>
          <w:color w:val="000000"/>
          <w:sz w:val="24"/>
          <w:szCs w:val="24"/>
        </w:rPr>
        <w:t xml:space="preserve"> составлен в соответствии с положениями Гражданского кодекса РФ, Федерального закона от 26.12.1995 г. № 208-ФЗ «Об акционерных обществах» и приказа Федеральной службы по финансовым рынкам от 10.10.2006 г. № 06-117/пз-н.</w:t>
      </w: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b/>
          <w:bCs/>
          <w:i/>
          <w:iCs/>
          <w:color w:val="000000"/>
          <w:sz w:val="24"/>
          <w:szCs w:val="24"/>
          <w:lang w:val="en-US"/>
        </w:rPr>
        <w:t>I</w:t>
      </w:r>
      <w:r w:rsidRPr="00D168D7">
        <w:rPr>
          <w:b/>
          <w:bCs/>
          <w:i/>
          <w:iCs/>
          <w:color w:val="000000"/>
          <w:sz w:val="24"/>
          <w:szCs w:val="24"/>
        </w:rPr>
        <w:t>. Общие сведения об акционерном обществе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1. Открытое акционерное общество «Научно-технический центр «Завод Ленинец» создано на основании  решения учредителей в 2001 году.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2. Свидетельство о государственной  регистрации № 158946</w:t>
      </w:r>
      <w:r w:rsidRPr="00D168D7">
        <w:rPr>
          <w:b/>
          <w:bCs/>
          <w:i/>
          <w:iCs/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>выдано 30 августа 2001 года Регистрационной палатой Санкт-Петербурга.</w:t>
      </w: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Основной государственный регистрационный номер </w:t>
      </w:r>
      <w:r w:rsidRPr="00D168D7">
        <w:rPr>
          <w:bCs/>
          <w:iCs/>
          <w:color w:val="000000"/>
          <w:sz w:val="24"/>
          <w:szCs w:val="24"/>
        </w:rPr>
        <w:t>1027810228786.</w:t>
      </w:r>
      <w:r w:rsidRPr="00D168D7">
        <w:rPr>
          <w:b/>
          <w:bCs/>
          <w:iCs/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>Дата внесения записи в Единый государственный реестр юридических лиц: 10.09.2002 г. Регистрирующий орган – Инспекция Министерства РФ по налогам и сборам по Адмиралтейскому району Санкт-Петербурга.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3. Субъект Российской Федерации - </w:t>
      </w:r>
      <w:r w:rsidRPr="00D168D7">
        <w:rPr>
          <w:iCs/>
          <w:color w:val="000000"/>
          <w:sz w:val="24"/>
          <w:szCs w:val="24"/>
        </w:rPr>
        <w:t>г. Санкт-Петербург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4. Юридический адрес и фактический (почтовый) адрес: улица Коли Томчака, д. 9, Литер Н, Санкт-Петербург, 196084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5. Контактный телефон: 812 – 327-90-99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bCs/>
          <w:color w:val="000000"/>
          <w:sz w:val="24"/>
          <w:szCs w:val="24"/>
        </w:rPr>
        <w:t xml:space="preserve">6.  </w:t>
      </w:r>
      <w:r w:rsidRPr="00D168D7">
        <w:rPr>
          <w:color w:val="000000"/>
          <w:sz w:val="24"/>
          <w:szCs w:val="24"/>
        </w:rPr>
        <w:t>Факс  812 – 324-61</w:t>
      </w:r>
      <w:r w:rsidRPr="00D168D7">
        <w:rPr>
          <w:sz w:val="24"/>
          <w:szCs w:val="24"/>
        </w:rPr>
        <w:t>-00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7. Адрес электронной почты: </w:t>
      </w:r>
      <w:r w:rsidRPr="00D168D7">
        <w:rPr>
          <w:sz w:val="24"/>
          <w:szCs w:val="24"/>
          <w:lang w:val="en-US"/>
        </w:rPr>
        <w:t>info</w:t>
      </w:r>
      <w:r w:rsidRPr="00D168D7">
        <w:rPr>
          <w:sz w:val="24"/>
          <w:szCs w:val="24"/>
        </w:rPr>
        <w:t>@</w:t>
      </w:r>
      <w:r w:rsidRPr="00D168D7">
        <w:rPr>
          <w:sz w:val="24"/>
          <w:szCs w:val="24"/>
          <w:lang w:val="en-US"/>
        </w:rPr>
        <w:t>onegroup</w:t>
      </w:r>
      <w:r w:rsidRPr="00D168D7">
        <w:rPr>
          <w:sz w:val="24"/>
          <w:szCs w:val="24"/>
        </w:rPr>
        <w:t>.</w:t>
      </w:r>
      <w:r w:rsidRPr="00D168D7">
        <w:rPr>
          <w:sz w:val="24"/>
          <w:szCs w:val="24"/>
          <w:lang w:val="en-US"/>
        </w:rPr>
        <w:t>ru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b/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8. Основные виды деятельности общества</w:t>
      </w:r>
      <w:r w:rsidRPr="00D168D7">
        <w:rPr>
          <w:b/>
          <w:sz w:val="24"/>
          <w:szCs w:val="24"/>
        </w:rPr>
        <w:t>:</w:t>
      </w:r>
      <w:r w:rsidRPr="00D168D7">
        <w:rPr>
          <w:b/>
          <w:color w:val="FF0000"/>
          <w:sz w:val="24"/>
          <w:szCs w:val="24"/>
        </w:rPr>
        <w:t xml:space="preserve"> 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Деятельность, связанная с использованием сведений, составляющих государственную тайну и обеспечение её защиты.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Выполнение фундаментальных, прикладных, научно-исследовательских, опытно-конструкторских и других видов работ по созданию (разработка, производство), ремонту, гарантийному и сервисному обслуживанию сложной продукции производственно-технического назначения, в том числе вооружения и военной техники в интересах Министерства обороны РФ и других силовых ведомств РФ, с соблюдением требований Закона РФ «О государственной тайне».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Материаловедческое обеспечение проектирования, изготовления, монтажа и ремонта оборудования и конструкций всех классов и назначений из металлических, неметаллических и композиционных материалов при проектировании и изготовлении продукции гражданского и военного назначения.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Проведение фундаментальных и прикладных научных исследований в области создания новейших ресурсосберегающих технологий в обеспечение разработки и производства продукции производственно-технического назначения.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Проведение фундаментальных и прикладных научных исследований в области навигации, гироскопии, гравиметрии, управлении движением и машиностроении; разработка и создание на базе научно-технических достижений образцов новой техники в области навигационного приборостроения, новых машин, приборов, оборудования, материалов, технологических процессов, программного продукта и внедрение их в народное хозяйство.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Научное и организационное участие в реализации научно-технических программ России, федеральных программ и межгосударственных программ и проектов в области оборонного и ракетно-космического комплекса России, конверсии оборонной науки и производства, утилизации продуктов военного назначения.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Фундаментальные поисковые исследования в области металлических, неметаллических, </w:t>
      </w:r>
      <w:r w:rsidRPr="00D168D7">
        <w:rPr>
          <w:sz w:val="24"/>
          <w:szCs w:val="24"/>
        </w:rPr>
        <w:lastRenderedPageBreak/>
        <w:t>композиционных материалов для работы в экстремальных условиях; изучение физических и механических свой</w:t>
      </w:r>
      <w:proofErr w:type="gramStart"/>
      <w:r w:rsidRPr="00D168D7">
        <w:rPr>
          <w:sz w:val="24"/>
          <w:szCs w:val="24"/>
        </w:rPr>
        <w:t>ств тв</w:t>
      </w:r>
      <w:proofErr w:type="gramEnd"/>
      <w:r w:rsidRPr="00D168D7">
        <w:rPr>
          <w:sz w:val="24"/>
          <w:szCs w:val="24"/>
        </w:rPr>
        <w:t>ердых тел, прочности материалов, пластичности, структуры и свойств сплавов и композиционных материалов; действия излучений на свойства материалов и конструкций.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Торгово-закупочная деятельность. 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Сдача в аренду основных сре</w:t>
      </w:r>
      <w:proofErr w:type="gramStart"/>
      <w:r w:rsidRPr="00D168D7">
        <w:rPr>
          <w:sz w:val="24"/>
          <w:szCs w:val="24"/>
        </w:rPr>
        <w:t>дств пр</w:t>
      </w:r>
      <w:proofErr w:type="gramEnd"/>
      <w:r w:rsidRPr="00D168D7">
        <w:rPr>
          <w:sz w:val="24"/>
          <w:szCs w:val="24"/>
        </w:rPr>
        <w:t xml:space="preserve">оизводства. 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Производство металлических изделий.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Радиопромышленность.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Машиностроение.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Строительная деятельность.</w:t>
      </w:r>
    </w:p>
    <w:p w:rsidR="00480892" w:rsidRPr="00D168D7" w:rsidRDefault="00480892" w:rsidP="008263FD">
      <w:pPr>
        <w:numPr>
          <w:ilvl w:val="0"/>
          <w:numId w:val="2"/>
        </w:numPr>
        <w:shd w:val="clear" w:color="auto" w:fill="FFFFFF"/>
        <w:spacing w:line="276" w:lineRule="auto"/>
        <w:ind w:left="0"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Управление другими хозяйственными обществами. 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  <w:lang w:val="en-US"/>
        </w:rPr>
      </w:pPr>
      <w:r w:rsidRPr="00D168D7">
        <w:rPr>
          <w:color w:val="000000"/>
          <w:sz w:val="24"/>
          <w:szCs w:val="24"/>
        </w:rPr>
        <w:t xml:space="preserve">9.  Общество имеет лицензии: </w:t>
      </w:r>
    </w:p>
    <w:p w:rsidR="00E65309" w:rsidRDefault="00E65309" w:rsidP="00E65309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E65309">
        <w:rPr>
          <w:color w:val="000000"/>
          <w:sz w:val="24"/>
          <w:szCs w:val="24"/>
        </w:rPr>
        <w:t>Лицензия УФСБ по г.</w:t>
      </w:r>
      <w:r>
        <w:rPr>
          <w:color w:val="000000"/>
          <w:sz w:val="24"/>
          <w:szCs w:val="24"/>
        </w:rPr>
        <w:t xml:space="preserve"> </w:t>
      </w:r>
      <w:r w:rsidRPr="00E65309">
        <w:rPr>
          <w:color w:val="000000"/>
          <w:sz w:val="24"/>
          <w:szCs w:val="24"/>
        </w:rPr>
        <w:t xml:space="preserve">Санкт-Петербургу и Ленинградской области на осуществление работ с использованием сведений, составляющих государственную тайну от 27.08.08 ГТ № 0008349 (рег. </w:t>
      </w:r>
      <w:r w:rsidR="004A7462">
        <w:rPr>
          <w:color w:val="000000"/>
          <w:sz w:val="24"/>
          <w:szCs w:val="24"/>
        </w:rPr>
        <w:t xml:space="preserve">№ </w:t>
      </w:r>
      <w:r w:rsidR="004A7462" w:rsidRPr="00E65309">
        <w:rPr>
          <w:color w:val="000000"/>
          <w:sz w:val="24"/>
          <w:szCs w:val="24"/>
        </w:rPr>
        <w:t>5433</w:t>
      </w:r>
      <w:r w:rsidRPr="00E65309">
        <w:rPr>
          <w:color w:val="000000"/>
          <w:sz w:val="24"/>
          <w:szCs w:val="24"/>
        </w:rPr>
        <w:t>). Срок действия лицензии до 27.08.13</w:t>
      </w:r>
      <w:r w:rsidR="004A7462">
        <w:rPr>
          <w:color w:val="000000"/>
          <w:sz w:val="24"/>
          <w:szCs w:val="24"/>
        </w:rPr>
        <w:t>;</w:t>
      </w:r>
    </w:p>
    <w:p w:rsidR="00D168D7" w:rsidRPr="00D168D7" w:rsidRDefault="00E65309" w:rsidP="00E65309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E65309">
        <w:rPr>
          <w:color w:val="000000"/>
          <w:sz w:val="24"/>
          <w:szCs w:val="24"/>
        </w:rPr>
        <w:t>Лицензия УФСБ по г.</w:t>
      </w:r>
      <w:r>
        <w:rPr>
          <w:color w:val="000000"/>
          <w:sz w:val="24"/>
          <w:szCs w:val="24"/>
        </w:rPr>
        <w:t xml:space="preserve">  </w:t>
      </w:r>
      <w:r w:rsidRPr="00E65309">
        <w:rPr>
          <w:color w:val="000000"/>
          <w:sz w:val="24"/>
          <w:szCs w:val="24"/>
        </w:rPr>
        <w:t xml:space="preserve">Санкт-Петербургу и Ленинградской области на осуществление </w:t>
      </w:r>
      <w:r w:rsidR="00EA3402" w:rsidRPr="00D168D7">
        <w:rPr>
          <w:color w:val="000000"/>
          <w:sz w:val="24"/>
          <w:szCs w:val="24"/>
        </w:rPr>
        <w:t>мероприятий и оказание услуг по защите государственной тайны</w:t>
      </w:r>
      <w:r>
        <w:rPr>
          <w:color w:val="000000"/>
          <w:sz w:val="24"/>
          <w:szCs w:val="24"/>
        </w:rPr>
        <w:t xml:space="preserve"> </w:t>
      </w:r>
      <w:r w:rsidRPr="00E65309">
        <w:rPr>
          <w:color w:val="000000"/>
          <w:sz w:val="24"/>
          <w:szCs w:val="24"/>
        </w:rPr>
        <w:t xml:space="preserve">от 04.03.11 ГТ № 0038003 (рег. № </w:t>
      </w:r>
      <w:r w:rsidR="004A7462" w:rsidRPr="00E65309">
        <w:rPr>
          <w:color w:val="000000"/>
          <w:sz w:val="24"/>
          <w:szCs w:val="24"/>
        </w:rPr>
        <w:t>3974</w:t>
      </w:r>
      <w:r w:rsidRPr="00E65309">
        <w:rPr>
          <w:color w:val="000000"/>
          <w:sz w:val="24"/>
          <w:szCs w:val="24"/>
        </w:rPr>
        <w:t>). Срок действия лицензии до 27.08.13</w:t>
      </w:r>
      <w:r w:rsidR="00D168D7" w:rsidRPr="00D168D7">
        <w:rPr>
          <w:color w:val="000000"/>
          <w:sz w:val="24"/>
          <w:szCs w:val="24"/>
        </w:rPr>
        <w:t>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443CC">
        <w:rPr>
          <w:color w:val="000000"/>
          <w:sz w:val="24"/>
          <w:szCs w:val="24"/>
        </w:rPr>
        <w:t>Лицензия Федеральной службы по оборонному заказу от 02.03.2009 г. № 000424 ВВТ-О на осуществление разработки вооружения и военной техники</w:t>
      </w:r>
      <w:r w:rsidR="00D443CC" w:rsidRPr="00D443CC">
        <w:rPr>
          <w:color w:val="000000"/>
          <w:sz w:val="24"/>
          <w:szCs w:val="24"/>
        </w:rPr>
        <w:t>. Срок действия – 02.03.2014 г.;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443CC">
        <w:rPr>
          <w:color w:val="000000"/>
          <w:sz w:val="24"/>
          <w:szCs w:val="24"/>
        </w:rPr>
        <w:t>Лицензия Федеральной службы по оборонному заказу от 05.03.2009 г. № 000425 ВВТ-П на осуществление ремонта вооружения и военной техники</w:t>
      </w:r>
      <w:r w:rsidR="00D443CC" w:rsidRPr="00D443CC">
        <w:rPr>
          <w:color w:val="000000"/>
          <w:sz w:val="24"/>
          <w:szCs w:val="24"/>
        </w:rPr>
        <w:t>. Срок действия – 05.03.2014 г.</w:t>
      </w:r>
      <w:r w:rsidR="00D168D7" w:rsidRPr="00D443CC">
        <w:rPr>
          <w:color w:val="000000"/>
          <w:sz w:val="24"/>
          <w:szCs w:val="24"/>
        </w:rPr>
        <w:t>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443CC">
        <w:rPr>
          <w:color w:val="000000"/>
          <w:sz w:val="24"/>
          <w:szCs w:val="24"/>
        </w:rPr>
        <w:t>Лицензия Федеральной службы по оборонному заказу от 10.03.2009 г. № 000426 ВВТ-Р на осуществление ремонта вооружения и военной техники</w:t>
      </w:r>
      <w:r w:rsidR="00D443CC" w:rsidRPr="00D443CC">
        <w:rPr>
          <w:color w:val="000000"/>
          <w:sz w:val="24"/>
          <w:szCs w:val="24"/>
        </w:rPr>
        <w:t xml:space="preserve"> Срок действия – 10.03.2014 г.</w:t>
      </w:r>
      <w:r w:rsidR="00D168D7" w:rsidRPr="00D443CC">
        <w:rPr>
          <w:color w:val="000000"/>
          <w:sz w:val="24"/>
          <w:szCs w:val="24"/>
        </w:rPr>
        <w:t>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443CC">
        <w:rPr>
          <w:color w:val="000000"/>
          <w:sz w:val="24"/>
          <w:szCs w:val="24"/>
        </w:rPr>
        <w:t>Лицензия Федеральной службы по оборонному заказу от 27.09.2011 г. № 001915 ВВТ-О на осуществление разработки вооружения и военной техники</w:t>
      </w:r>
      <w:r w:rsidR="00D443CC" w:rsidRPr="00D443CC">
        <w:rPr>
          <w:color w:val="000000"/>
          <w:sz w:val="24"/>
          <w:szCs w:val="24"/>
        </w:rPr>
        <w:t>. Срок действия – 27.09.2016 г.</w:t>
      </w:r>
      <w:r w:rsidR="00D168D7" w:rsidRPr="00D443CC">
        <w:rPr>
          <w:color w:val="000000"/>
          <w:sz w:val="24"/>
          <w:szCs w:val="24"/>
        </w:rPr>
        <w:t>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443CC">
        <w:rPr>
          <w:color w:val="000000"/>
          <w:sz w:val="24"/>
          <w:szCs w:val="24"/>
        </w:rPr>
        <w:t>Лицензия Федеральной службы по оборонному заказу от 27.09.2011 г. № 001916 ВВТ-П на осуществление производства вооружения и военной техники</w:t>
      </w:r>
      <w:r w:rsidR="00D443CC" w:rsidRPr="00D443CC">
        <w:rPr>
          <w:color w:val="000000"/>
          <w:sz w:val="24"/>
          <w:szCs w:val="24"/>
        </w:rPr>
        <w:t>. Срок действия  27.09.2016 г.</w:t>
      </w:r>
      <w:r w:rsidR="00D168D7" w:rsidRPr="00D443CC">
        <w:rPr>
          <w:color w:val="000000"/>
          <w:sz w:val="24"/>
          <w:szCs w:val="24"/>
        </w:rPr>
        <w:t>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443CC">
        <w:rPr>
          <w:color w:val="000000"/>
          <w:sz w:val="24"/>
          <w:szCs w:val="24"/>
        </w:rPr>
        <w:t>Лицензия Федеральной службы по оборонному заказу от 27.09.2011 г. № 001917 ВВТ-Р на осуществление ремонта вооружения и военной техники</w:t>
      </w:r>
      <w:r w:rsidR="00D443CC" w:rsidRPr="00D443CC">
        <w:rPr>
          <w:color w:val="000000"/>
          <w:sz w:val="24"/>
          <w:szCs w:val="24"/>
        </w:rPr>
        <w:t>. Срок действия – 27.09.2016 г.</w:t>
      </w:r>
      <w:r w:rsidR="00D168D7" w:rsidRPr="00D443CC">
        <w:rPr>
          <w:color w:val="000000"/>
          <w:sz w:val="24"/>
          <w:szCs w:val="24"/>
        </w:rPr>
        <w:t>;</w:t>
      </w:r>
    </w:p>
    <w:p w:rsidR="00D168D7" w:rsidRDefault="003B6E60" w:rsidP="00135E5E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Лицензия Федеральной службы по техническому и экспортному контролю </w:t>
      </w:r>
      <w:r w:rsidR="00135E5E" w:rsidRPr="00135E5E">
        <w:rPr>
          <w:color w:val="000000"/>
          <w:sz w:val="24"/>
          <w:szCs w:val="24"/>
        </w:rPr>
        <w:t>на осуществление мероприятий и оказание услуг в области защиты государственной тайны в части противодействия иностранным техническим разведкам от 04.07.2012г. ГТ 0130 № 006460 (рег. № 1501). Срок действия лицензии до 04.07.17</w:t>
      </w:r>
      <w:r w:rsidR="00D168D7" w:rsidRPr="00D168D7">
        <w:rPr>
          <w:color w:val="000000"/>
          <w:sz w:val="24"/>
          <w:szCs w:val="24"/>
        </w:rPr>
        <w:t>;</w:t>
      </w:r>
    </w:p>
    <w:p w:rsidR="00D168D7" w:rsidRPr="001D04A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1D04AC">
        <w:rPr>
          <w:color w:val="000000"/>
          <w:sz w:val="24"/>
          <w:szCs w:val="24"/>
        </w:rPr>
        <w:t>Сертификат соответствия органа по сертификации системы менеджмента Ассоциации «ПЕТРОСЕРТ» от 29.01.2013</w:t>
      </w:r>
      <w:r w:rsidR="00664241" w:rsidRPr="001D04AC">
        <w:rPr>
          <w:color w:val="000000"/>
          <w:sz w:val="24"/>
          <w:szCs w:val="24"/>
        </w:rPr>
        <w:t xml:space="preserve"> </w:t>
      </w:r>
      <w:r w:rsidRPr="001D04AC">
        <w:rPr>
          <w:color w:val="000000"/>
          <w:sz w:val="24"/>
          <w:szCs w:val="24"/>
        </w:rPr>
        <w:t>г. № СК.0383</w:t>
      </w:r>
      <w:r w:rsidR="001D04AC" w:rsidRPr="001D04AC">
        <w:rPr>
          <w:color w:val="000000"/>
          <w:sz w:val="24"/>
          <w:szCs w:val="24"/>
        </w:rPr>
        <w:t>. Срок действия до 31.12.2013г.</w:t>
      </w:r>
      <w:r w:rsidR="00D168D7" w:rsidRPr="001D04AC">
        <w:rPr>
          <w:color w:val="000000"/>
          <w:sz w:val="24"/>
          <w:szCs w:val="24"/>
        </w:rPr>
        <w:t>;</w:t>
      </w:r>
    </w:p>
    <w:p w:rsidR="00D168D7" w:rsidRPr="00D443CC" w:rsidRDefault="003B6E60" w:rsidP="008263FD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D443CC">
        <w:rPr>
          <w:color w:val="000000"/>
          <w:sz w:val="24"/>
          <w:szCs w:val="24"/>
        </w:rPr>
        <w:t xml:space="preserve">Лицензия Федеральной службы по оборонному заказу на осуществление разработки, производства, испытания, установки, монтажа, технического обслуживания, ремонта, утилизации и реализации вооружения и военной техники № 002520 ВВТ-ОПР от 16.10.2012г. </w:t>
      </w:r>
      <w:r w:rsidR="00480892" w:rsidRPr="00D443CC">
        <w:rPr>
          <w:color w:val="000000"/>
          <w:sz w:val="24"/>
          <w:szCs w:val="24"/>
        </w:rPr>
        <w:t>С 2005 г</w:t>
      </w:r>
      <w:r w:rsidR="00664241" w:rsidRPr="00D443CC">
        <w:rPr>
          <w:color w:val="000000"/>
          <w:sz w:val="24"/>
          <w:szCs w:val="24"/>
        </w:rPr>
        <w:t>.</w:t>
      </w:r>
      <w:r w:rsidR="00480892" w:rsidRPr="00D443CC">
        <w:rPr>
          <w:color w:val="000000"/>
          <w:sz w:val="24"/>
          <w:szCs w:val="24"/>
        </w:rPr>
        <w:t xml:space="preserve"> </w:t>
      </w:r>
      <w:r w:rsidR="00664241" w:rsidRPr="00D443CC">
        <w:rPr>
          <w:color w:val="000000"/>
          <w:sz w:val="24"/>
          <w:szCs w:val="24"/>
        </w:rPr>
        <w:t>в Обществе</w:t>
      </w:r>
      <w:r w:rsidR="00480892" w:rsidRPr="00D443CC">
        <w:rPr>
          <w:color w:val="000000"/>
          <w:sz w:val="24"/>
          <w:szCs w:val="24"/>
        </w:rPr>
        <w:t xml:space="preserve"> внедрена и сертифицирована система менеджмента качества в соответствии с требованиями российского государственного стандарта ГОСТ </w:t>
      </w:r>
      <w:proofErr w:type="gramStart"/>
      <w:r w:rsidR="00480892" w:rsidRPr="00D443CC">
        <w:rPr>
          <w:color w:val="000000"/>
          <w:sz w:val="24"/>
          <w:szCs w:val="24"/>
        </w:rPr>
        <w:t>Р</w:t>
      </w:r>
      <w:proofErr w:type="gramEnd"/>
      <w:r w:rsidR="00480892" w:rsidRPr="00D443CC">
        <w:rPr>
          <w:color w:val="000000"/>
          <w:sz w:val="24"/>
          <w:szCs w:val="24"/>
        </w:rPr>
        <w:t xml:space="preserve"> ИСО 9000-2001 и ГОСТ Р ИСО 9001-2001.</w:t>
      </w:r>
      <w:r w:rsidR="00480892" w:rsidRPr="00D443CC">
        <w:rPr>
          <w:sz w:val="24"/>
          <w:szCs w:val="24"/>
        </w:rPr>
        <w:t xml:space="preserve"> Сертификат соответствия  СМК № СК.0287</w:t>
      </w:r>
      <w:r w:rsidR="00D443CC" w:rsidRPr="00D443CC">
        <w:rPr>
          <w:sz w:val="24"/>
          <w:szCs w:val="24"/>
        </w:rPr>
        <w:t>. Срок действия - бессрочно</w:t>
      </w:r>
      <w:r w:rsidR="00D168D7" w:rsidRPr="00D443CC">
        <w:rPr>
          <w:sz w:val="24"/>
          <w:szCs w:val="24"/>
        </w:rPr>
        <w:t>;</w:t>
      </w:r>
    </w:p>
    <w:p w:rsidR="001D04AC" w:rsidRPr="001D04AC" w:rsidRDefault="001D04AC" w:rsidP="001D04AC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1D04AC">
        <w:rPr>
          <w:sz w:val="24"/>
          <w:szCs w:val="24"/>
        </w:rPr>
        <w:t>Лицензия Федеральной службы по экологическому, технологическому и атомному надзору № СЕ-12-101-3357 от 07.05.2013 г. на изготовление оборудования для ядерных установок. Срок действия до 01 июня 2018 г.</w:t>
      </w:r>
    </w:p>
    <w:p w:rsidR="001D04AC" w:rsidRPr="001D04AC" w:rsidRDefault="001D04AC" w:rsidP="001D04AC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1D04AC">
        <w:rPr>
          <w:sz w:val="24"/>
          <w:szCs w:val="24"/>
        </w:rPr>
        <w:lastRenderedPageBreak/>
        <w:t>Лицензия Федеральной службы по экологическому, технологическому и атомному надзору № СЕ-12-101-3358 от 07.05.2013 г. на конструирование оборудования для ядерных установок. Срок действия до 01 июня 2018 г.</w:t>
      </w:r>
    </w:p>
    <w:p w:rsidR="00710B4D" w:rsidRPr="00D443CC" w:rsidRDefault="003C7FAD" w:rsidP="001D04AC">
      <w:pPr>
        <w:pStyle w:val="a7"/>
        <w:numPr>
          <w:ilvl w:val="0"/>
          <w:numId w:val="10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D443CC">
        <w:rPr>
          <w:sz w:val="24"/>
          <w:szCs w:val="24"/>
        </w:rPr>
        <w:t>Свидетельство о допуске к определенному виду или видам работ, которые оказывают влияние на безопасность объектов капитального строительства № 4681 от 13 августа 2012 года.</w:t>
      </w:r>
      <w:r w:rsidR="00D443CC" w:rsidRPr="00D443CC">
        <w:rPr>
          <w:sz w:val="24"/>
          <w:szCs w:val="24"/>
        </w:rPr>
        <w:t xml:space="preserve"> Срок действия – бессрочно.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10. Реестродержатель: Закрытое акционерное общество «Московский Фондовый Центр» (Санкт-Петербургский филиал ЗАО «Московский Фондовый Центр») адрес: 190013, Санкт-Петербург, ул. Верейская, д. 31.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11. Размер уставного капитала: 1 000 093 (один миллион девяносто три) рубля 50 копеек.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12. Общее количество акций: 9 450</w:t>
      </w:r>
      <w:r w:rsidRPr="00D168D7">
        <w:rPr>
          <w:b/>
          <w:bCs/>
          <w:i/>
          <w:iCs/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 xml:space="preserve">(Девять тысяч четыреста пятьдесят) обыкновенные именные бездокументраные. 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13. Номинальная стоимость: 105 (сто пять) рублей 83 копейки.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14. Государственный регистрационный номер выпуска обыкновенных акций и дата государственной регистрации: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color w:val="FF0000"/>
          <w:sz w:val="24"/>
          <w:szCs w:val="24"/>
        </w:rPr>
      </w:pPr>
      <w:r w:rsidRPr="00D168D7">
        <w:rPr>
          <w:color w:val="000000"/>
          <w:sz w:val="24"/>
          <w:szCs w:val="24"/>
        </w:rPr>
        <w:t>1-02-02289-</w:t>
      </w:r>
      <w:r w:rsidRPr="00D168D7">
        <w:rPr>
          <w:color w:val="000000"/>
          <w:sz w:val="24"/>
          <w:szCs w:val="24"/>
          <w:lang w:val="en-US"/>
        </w:rPr>
        <w:t>D</w:t>
      </w:r>
      <w:r w:rsidRPr="00D168D7">
        <w:rPr>
          <w:color w:val="000000"/>
          <w:sz w:val="24"/>
          <w:szCs w:val="24"/>
        </w:rPr>
        <w:t xml:space="preserve">  от 30.10.2001г., 1-02-02289-</w:t>
      </w:r>
      <w:r w:rsidRPr="00D168D7">
        <w:rPr>
          <w:color w:val="000000"/>
          <w:sz w:val="24"/>
          <w:szCs w:val="24"/>
          <w:lang w:val="en-US"/>
        </w:rPr>
        <w:t>D</w:t>
      </w:r>
      <w:r w:rsidRPr="00D168D7">
        <w:rPr>
          <w:color w:val="000000"/>
          <w:sz w:val="24"/>
          <w:szCs w:val="24"/>
        </w:rPr>
        <w:t xml:space="preserve">  от 06.09.2002г. 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15. Привилегированных акций нет.</w:t>
      </w:r>
    </w:p>
    <w:p w:rsidR="00480892" w:rsidRPr="00D168D7" w:rsidRDefault="00480892" w:rsidP="008263FD">
      <w:pPr>
        <w:shd w:val="clear" w:color="auto" w:fill="FFFFFF"/>
        <w:spacing w:line="276" w:lineRule="auto"/>
        <w:jc w:val="both"/>
        <w:rPr>
          <w:color w:val="FF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16. В течение </w:t>
      </w:r>
      <w:r w:rsidR="00903775" w:rsidRPr="00D168D7">
        <w:rPr>
          <w:color w:val="000000"/>
          <w:sz w:val="24"/>
          <w:szCs w:val="24"/>
        </w:rPr>
        <w:t>201</w:t>
      </w:r>
      <w:r w:rsidR="00903775">
        <w:rPr>
          <w:color w:val="000000"/>
          <w:sz w:val="24"/>
          <w:szCs w:val="24"/>
        </w:rPr>
        <w:t xml:space="preserve">2 </w:t>
      </w:r>
      <w:r w:rsidRPr="00D168D7">
        <w:rPr>
          <w:color w:val="000000"/>
          <w:sz w:val="24"/>
          <w:szCs w:val="24"/>
        </w:rPr>
        <w:t xml:space="preserve">г. аудитором Общества было Общество с ограниченной ответственностью «Альянс-аудит». </w:t>
      </w:r>
    </w:p>
    <w:p w:rsidR="00BB2371" w:rsidRDefault="00480892" w:rsidP="00BB2371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17. ОАО «НТЦ «Завод Ленинец»» является участником в следующих коммерческих организациях:</w:t>
      </w:r>
    </w:p>
    <w:p w:rsidR="00BB2371" w:rsidRPr="00BB2371" w:rsidRDefault="00480892" w:rsidP="00BB2371">
      <w:pPr>
        <w:pStyle w:val="a7"/>
        <w:numPr>
          <w:ilvl w:val="0"/>
          <w:numId w:val="10"/>
        </w:numPr>
        <w:shd w:val="clear" w:color="auto" w:fill="FFFFFF"/>
        <w:spacing w:line="276" w:lineRule="auto"/>
        <w:jc w:val="both"/>
        <w:rPr>
          <w:sz w:val="24"/>
          <w:szCs w:val="24"/>
        </w:rPr>
      </w:pPr>
      <w:r w:rsidRPr="00BB2371">
        <w:rPr>
          <w:color w:val="000000"/>
          <w:sz w:val="24"/>
          <w:szCs w:val="24"/>
        </w:rPr>
        <w:t>Закрытое акционерное общество «Промышленная инновационная компания» - доля участ</w:t>
      </w:r>
      <w:r w:rsidR="00BB2371" w:rsidRPr="00BB2371">
        <w:rPr>
          <w:color w:val="000000"/>
          <w:sz w:val="24"/>
          <w:szCs w:val="24"/>
        </w:rPr>
        <w:t>ия в уставном капитале  100 %.</w:t>
      </w:r>
    </w:p>
    <w:p w:rsidR="00480892" w:rsidRPr="00BB2371" w:rsidRDefault="00BB2371" w:rsidP="00BB2371">
      <w:pPr>
        <w:pStyle w:val="a7"/>
        <w:numPr>
          <w:ilvl w:val="0"/>
          <w:numId w:val="10"/>
        </w:num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Открытое акционерное общество «</w:t>
      </w:r>
      <w:r w:rsidRPr="00BB2371">
        <w:rPr>
          <w:color w:val="000000"/>
          <w:sz w:val="24"/>
          <w:szCs w:val="24"/>
        </w:rPr>
        <w:t xml:space="preserve">Научно-испытательный институт </w:t>
      </w:r>
      <w:proofErr w:type="spellStart"/>
      <w:r w:rsidRPr="00BB2371">
        <w:rPr>
          <w:color w:val="000000"/>
          <w:sz w:val="24"/>
          <w:szCs w:val="24"/>
        </w:rPr>
        <w:t>эргатических</w:t>
      </w:r>
      <w:proofErr w:type="spellEnd"/>
      <w:r w:rsidRPr="00BB2371">
        <w:rPr>
          <w:color w:val="000000"/>
          <w:sz w:val="24"/>
          <w:szCs w:val="24"/>
        </w:rPr>
        <w:t xml:space="preserve"> систем</w:t>
      </w:r>
      <w:r>
        <w:rPr>
          <w:color w:val="000000"/>
          <w:sz w:val="24"/>
          <w:szCs w:val="24"/>
        </w:rPr>
        <w:t xml:space="preserve">» - доля в уставном капитале </w:t>
      </w:r>
      <w:r w:rsidR="00677F48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</w:t>
      </w:r>
      <w:r w:rsidR="00677F48">
        <w:rPr>
          <w:color w:val="000000"/>
          <w:sz w:val="24"/>
          <w:szCs w:val="24"/>
        </w:rPr>
        <w:t>26 %.</w:t>
      </w:r>
    </w:p>
    <w:p w:rsidR="00BB2371" w:rsidRPr="00D168D7" w:rsidRDefault="00BB2371" w:rsidP="008263FD">
      <w:pPr>
        <w:shd w:val="clear" w:color="auto" w:fill="FFFFFF"/>
        <w:spacing w:line="276" w:lineRule="auto"/>
        <w:ind w:firstLine="284"/>
        <w:jc w:val="both"/>
        <w:rPr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i/>
          <w:iCs/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b/>
          <w:i/>
          <w:iCs/>
          <w:color w:val="000000"/>
          <w:sz w:val="24"/>
          <w:szCs w:val="24"/>
        </w:rPr>
      </w:pPr>
      <w:r w:rsidRPr="00D168D7">
        <w:rPr>
          <w:b/>
          <w:i/>
          <w:iCs/>
          <w:color w:val="000000"/>
          <w:sz w:val="24"/>
          <w:szCs w:val="24"/>
          <w:lang w:val="en-US"/>
        </w:rPr>
        <w:t>II</w:t>
      </w:r>
      <w:r w:rsidRPr="00D168D7">
        <w:rPr>
          <w:b/>
          <w:i/>
          <w:iCs/>
          <w:color w:val="000000"/>
          <w:sz w:val="24"/>
          <w:szCs w:val="24"/>
        </w:rPr>
        <w:t xml:space="preserve">. </w:t>
      </w:r>
      <w:proofErr w:type="gramStart"/>
      <w:r w:rsidRPr="00D168D7">
        <w:rPr>
          <w:b/>
          <w:i/>
          <w:iCs/>
          <w:color w:val="000000"/>
          <w:sz w:val="24"/>
          <w:szCs w:val="24"/>
        </w:rPr>
        <w:t>Характеристика  органов</w:t>
      </w:r>
      <w:proofErr w:type="gramEnd"/>
      <w:r w:rsidRPr="00D168D7">
        <w:rPr>
          <w:b/>
          <w:i/>
          <w:iCs/>
          <w:color w:val="000000"/>
          <w:sz w:val="24"/>
          <w:szCs w:val="24"/>
        </w:rPr>
        <w:t xml:space="preserve"> управления  общества</w:t>
      </w:r>
    </w:p>
    <w:p w:rsidR="00480892" w:rsidRPr="00D168D7" w:rsidRDefault="00480892" w:rsidP="008263FD">
      <w:pPr>
        <w:numPr>
          <w:ilvl w:val="0"/>
          <w:numId w:val="9"/>
        </w:numPr>
        <w:shd w:val="clear" w:color="auto" w:fill="FFFFFF"/>
        <w:tabs>
          <w:tab w:val="left" w:pos="426"/>
        </w:tabs>
        <w:spacing w:line="276" w:lineRule="auto"/>
        <w:ind w:left="0" w:firstLine="0"/>
        <w:jc w:val="both"/>
        <w:rPr>
          <w:b/>
          <w:bCs/>
          <w:color w:val="000000"/>
          <w:sz w:val="24"/>
          <w:szCs w:val="24"/>
        </w:rPr>
      </w:pPr>
      <w:r w:rsidRPr="00D168D7">
        <w:rPr>
          <w:b/>
          <w:bCs/>
          <w:color w:val="000000"/>
          <w:sz w:val="24"/>
          <w:szCs w:val="24"/>
        </w:rPr>
        <w:t>Общее собрание акционеров</w:t>
      </w:r>
    </w:p>
    <w:p w:rsidR="00480892" w:rsidRPr="00D168D7" w:rsidRDefault="00480892" w:rsidP="00D168D7">
      <w:pPr>
        <w:widowControl/>
        <w:spacing w:line="276" w:lineRule="auto"/>
        <w:rPr>
          <w:rFonts w:eastAsia="PFDinTextPro-Regular"/>
          <w:sz w:val="24"/>
          <w:szCs w:val="24"/>
        </w:rPr>
      </w:pPr>
      <w:r w:rsidRPr="00D168D7">
        <w:rPr>
          <w:rFonts w:eastAsia="PFDinTextPro-Regular"/>
          <w:sz w:val="24"/>
          <w:szCs w:val="24"/>
        </w:rPr>
        <w:t>Общее собрание акционеров является высшим органом управления Общества.</w:t>
      </w:r>
    </w:p>
    <w:p w:rsidR="00480892" w:rsidRPr="00D168D7" w:rsidRDefault="00EA3402" w:rsidP="00D168D7">
      <w:pPr>
        <w:widowControl/>
        <w:spacing w:line="276" w:lineRule="auto"/>
        <w:ind w:firstLine="708"/>
        <w:jc w:val="both"/>
        <w:rPr>
          <w:rFonts w:eastAsia="PFDinTextPro-Regular"/>
          <w:sz w:val="24"/>
          <w:szCs w:val="24"/>
        </w:rPr>
      </w:pPr>
      <w:r w:rsidRPr="00D168D7">
        <w:rPr>
          <w:rFonts w:eastAsia="PFDinTextPro-Regular"/>
          <w:sz w:val="24"/>
          <w:szCs w:val="24"/>
        </w:rPr>
        <w:t>2</w:t>
      </w:r>
      <w:r w:rsidR="0022022D">
        <w:rPr>
          <w:rFonts w:eastAsia="PFDinTextPro-Regular"/>
          <w:sz w:val="24"/>
          <w:szCs w:val="24"/>
        </w:rPr>
        <w:t>8</w:t>
      </w:r>
      <w:r w:rsidR="00480892" w:rsidRPr="00D168D7">
        <w:rPr>
          <w:rFonts w:eastAsia="PFDinTextPro-Regular"/>
          <w:sz w:val="24"/>
          <w:szCs w:val="24"/>
        </w:rPr>
        <w:t>.0</w:t>
      </w:r>
      <w:r w:rsidRPr="00D168D7">
        <w:rPr>
          <w:rFonts w:eastAsia="PFDinTextPro-Regular"/>
          <w:sz w:val="24"/>
          <w:szCs w:val="24"/>
        </w:rPr>
        <w:t>6</w:t>
      </w:r>
      <w:r w:rsidR="00480892" w:rsidRPr="00D168D7">
        <w:rPr>
          <w:rFonts w:eastAsia="PFDinTextPro-Regular"/>
          <w:sz w:val="24"/>
          <w:szCs w:val="24"/>
        </w:rPr>
        <w:t>.201</w:t>
      </w:r>
      <w:r w:rsidR="008263FD">
        <w:rPr>
          <w:rFonts w:eastAsia="PFDinTextPro-Regular"/>
          <w:sz w:val="24"/>
          <w:szCs w:val="24"/>
        </w:rPr>
        <w:t>2</w:t>
      </w:r>
      <w:r w:rsidR="00480892" w:rsidRPr="00D168D7">
        <w:rPr>
          <w:rFonts w:eastAsia="PFDinTextPro-Regular"/>
          <w:sz w:val="24"/>
          <w:szCs w:val="24"/>
        </w:rPr>
        <w:t xml:space="preserve">г. </w:t>
      </w:r>
      <w:r w:rsidR="00E020A4" w:rsidRPr="00D168D7">
        <w:rPr>
          <w:rFonts w:eastAsia="PFDinTextPro-Regular"/>
          <w:sz w:val="24"/>
          <w:szCs w:val="24"/>
        </w:rPr>
        <w:t>по итогам 201</w:t>
      </w:r>
      <w:r w:rsidR="001B4245">
        <w:rPr>
          <w:rFonts w:eastAsia="PFDinTextPro-Regular"/>
          <w:sz w:val="24"/>
          <w:szCs w:val="24"/>
        </w:rPr>
        <w:t>1</w:t>
      </w:r>
      <w:r w:rsidR="00E020A4" w:rsidRPr="00D168D7">
        <w:rPr>
          <w:rFonts w:eastAsia="PFDinTextPro-Regular"/>
          <w:sz w:val="24"/>
          <w:szCs w:val="24"/>
        </w:rPr>
        <w:t xml:space="preserve"> г. </w:t>
      </w:r>
      <w:r w:rsidR="00480892" w:rsidRPr="00D168D7">
        <w:rPr>
          <w:rFonts w:eastAsia="PFDinTextPro-Regular"/>
          <w:sz w:val="24"/>
          <w:szCs w:val="24"/>
        </w:rPr>
        <w:t xml:space="preserve">было проведено очередное годовое </w:t>
      </w:r>
      <w:r w:rsidR="00E020A4" w:rsidRPr="00D168D7">
        <w:rPr>
          <w:rFonts w:eastAsia="PFDinTextPro-Regular"/>
          <w:sz w:val="24"/>
          <w:szCs w:val="24"/>
        </w:rPr>
        <w:t>о</w:t>
      </w:r>
      <w:r w:rsidR="00480892" w:rsidRPr="00D168D7">
        <w:rPr>
          <w:rFonts w:eastAsia="PFDinTextPro-Regular"/>
          <w:sz w:val="24"/>
          <w:szCs w:val="24"/>
        </w:rPr>
        <w:t>бщее собрание акционеров ОАО «НТЦ «Завод Ленинец» (</w:t>
      </w:r>
      <w:proofErr w:type="gramStart"/>
      <w:r w:rsidR="00480892" w:rsidRPr="00D168D7">
        <w:rPr>
          <w:rFonts w:eastAsia="PFDinTextPro-Regular"/>
          <w:sz w:val="24"/>
          <w:szCs w:val="24"/>
        </w:rPr>
        <w:t>Протокол б</w:t>
      </w:r>
      <w:proofErr w:type="gramEnd"/>
      <w:r w:rsidR="00480892" w:rsidRPr="00D168D7">
        <w:rPr>
          <w:rFonts w:eastAsia="PFDinTextPro-Regular"/>
          <w:sz w:val="24"/>
          <w:szCs w:val="24"/>
        </w:rPr>
        <w:t xml:space="preserve">/н от </w:t>
      </w:r>
      <w:r w:rsidR="008263FD">
        <w:rPr>
          <w:rFonts w:eastAsia="PFDinTextPro-Regular"/>
          <w:sz w:val="24"/>
          <w:szCs w:val="24"/>
        </w:rPr>
        <w:t>28</w:t>
      </w:r>
      <w:r w:rsidR="00480892" w:rsidRPr="00D168D7">
        <w:rPr>
          <w:rFonts w:eastAsia="PFDinTextPro-Regular"/>
          <w:sz w:val="24"/>
          <w:szCs w:val="24"/>
        </w:rPr>
        <w:t>.0</w:t>
      </w:r>
      <w:r w:rsidRPr="00D168D7">
        <w:rPr>
          <w:rFonts w:eastAsia="PFDinTextPro-Regular"/>
          <w:sz w:val="24"/>
          <w:szCs w:val="24"/>
        </w:rPr>
        <w:t>6</w:t>
      </w:r>
      <w:r w:rsidR="00480892" w:rsidRPr="00D168D7">
        <w:rPr>
          <w:rFonts w:eastAsia="PFDinTextPro-Regular"/>
          <w:sz w:val="24"/>
          <w:szCs w:val="24"/>
        </w:rPr>
        <w:t>.201</w:t>
      </w:r>
      <w:r w:rsidR="008263FD">
        <w:rPr>
          <w:rFonts w:eastAsia="PFDinTextPro-Regular"/>
          <w:sz w:val="24"/>
          <w:szCs w:val="24"/>
        </w:rPr>
        <w:t>2</w:t>
      </w:r>
      <w:r w:rsidR="00480892" w:rsidRPr="00D168D7">
        <w:rPr>
          <w:rFonts w:eastAsia="PFDinTextPro-Regular"/>
          <w:sz w:val="24"/>
          <w:szCs w:val="24"/>
        </w:rPr>
        <w:t xml:space="preserve"> г.). </w:t>
      </w:r>
    </w:p>
    <w:p w:rsidR="0022094F" w:rsidRPr="00AE3F25" w:rsidRDefault="00370601" w:rsidP="00D168D7">
      <w:pPr>
        <w:shd w:val="clear" w:color="auto" w:fill="FFFFFF"/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AE3F25">
        <w:rPr>
          <w:color w:val="000000"/>
          <w:sz w:val="24"/>
          <w:szCs w:val="24"/>
        </w:rPr>
        <w:t>2</w:t>
      </w:r>
      <w:r w:rsidR="00903775" w:rsidRPr="00AE3F25">
        <w:rPr>
          <w:color w:val="000000"/>
          <w:sz w:val="24"/>
          <w:szCs w:val="24"/>
        </w:rPr>
        <w:t xml:space="preserve">9 августа </w:t>
      </w:r>
      <w:r w:rsidRPr="00AE3F25">
        <w:rPr>
          <w:color w:val="000000"/>
          <w:sz w:val="24"/>
          <w:szCs w:val="24"/>
        </w:rPr>
        <w:t>201</w:t>
      </w:r>
      <w:r w:rsidR="00903775" w:rsidRPr="00AE3F25">
        <w:rPr>
          <w:color w:val="000000"/>
          <w:sz w:val="24"/>
          <w:szCs w:val="24"/>
        </w:rPr>
        <w:t xml:space="preserve">2 </w:t>
      </w:r>
      <w:r w:rsidRPr="00AE3F25">
        <w:rPr>
          <w:color w:val="000000"/>
          <w:sz w:val="24"/>
          <w:szCs w:val="24"/>
        </w:rPr>
        <w:t xml:space="preserve">г. было проведено </w:t>
      </w:r>
      <w:r w:rsidR="0022094F" w:rsidRPr="00AE3F25">
        <w:rPr>
          <w:color w:val="000000"/>
          <w:sz w:val="24"/>
          <w:szCs w:val="24"/>
        </w:rPr>
        <w:t>Внеочередное общее собрание акционеров  (</w:t>
      </w:r>
      <w:proofErr w:type="gramStart"/>
      <w:r w:rsidR="0022094F" w:rsidRPr="00AE3F25">
        <w:rPr>
          <w:color w:val="000000"/>
          <w:sz w:val="24"/>
          <w:szCs w:val="24"/>
        </w:rPr>
        <w:t>Протокол №  б</w:t>
      </w:r>
      <w:proofErr w:type="gramEnd"/>
      <w:r w:rsidR="0022094F" w:rsidRPr="00AE3F25">
        <w:rPr>
          <w:color w:val="000000"/>
          <w:sz w:val="24"/>
          <w:szCs w:val="24"/>
        </w:rPr>
        <w:t xml:space="preserve">/н от </w:t>
      </w:r>
      <w:r w:rsidR="00903775" w:rsidRPr="00AE3F25">
        <w:rPr>
          <w:color w:val="000000"/>
          <w:sz w:val="24"/>
          <w:szCs w:val="24"/>
        </w:rPr>
        <w:t>29.08.2012г.</w:t>
      </w:r>
      <w:r w:rsidR="0022094F" w:rsidRPr="00AE3F25">
        <w:rPr>
          <w:color w:val="000000"/>
          <w:sz w:val="24"/>
          <w:szCs w:val="24"/>
        </w:rPr>
        <w:t>)</w:t>
      </w:r>
      <w:r w:rsidR="00E020A4" w:rsidRPr="00AE3F25">
        <w:rPr>
          <w:color w:val="000000"/>
          <w:sz w:val="24"/>
          <w:szCs w:val="24"/>
        </w:rPr>
        <w:t xml:space="preserve"> </w:t>
      </w:r>
      <w:r w:rsidR="0022094F" w:rsidRPr="00AE3F25">
        <w:rPr>
          <w:color w:val="000000"/>
          <w:sz w:val="24"/>
          <w:szCs w:val="24"/>
        </w:rPr>
        <w:t xml:space="preserve"> </w:t>
      </w:r>
      <w:r w:rsidRPr="00AE3F25">
        <w:rPr>
          <w:color w:val="000000"/>
          <w:sz w:val="24"/>
          <w:szCs w:val="24"/>
        </w:rPr>
        <w:t xml:space="preserve">– </w:t>
      </w:r>
      <w:r w:rsidR="00903775" w:rsidRPr="00AE3F25">
        <w:rPr>
          <w:color w:val="000000"/>
          <w:sz w:val="24"/>
          <w:szCs w:val="24"/>
        </w:rPr>
        <w:t>утверждение новой редакции Устава и новой редакции Положения о Совете директоров</w:t>
      </w:r>
      <w:r w:rsidR="00E020A4" w:rsidRPr="00AE3F25">
        <w:rPr>
          <w:color w:val="000000"/>
          <w:sz w:val="24"/>
          <w:szCs w:val="24"/>
        </w:rPr>
        <w:t xml:space="preserve">. </w:t>
      </w:r>
      <w:r w:rsidRPr="00AE3F25">
        <w:rPr>
          <w:color w:val="000000"/>
          <w:sz w:val="24"/>
          <w:szCs w:val="24"/>
        </w:rPr>
        <w:t xml:space="preserve"> </w:t>
      </w:r>
      <w:r w:rsidR="0022094F" w:rsidRPr="00AE3F25">
        <w:rPr>
          <w:color w:val="000000"/>
          <w:sz w:val="24"/>
          <w:szCs w:val="24"/>
        </w:rPr>
        <w:t xml:space="preserve"> </w:t>
      </w:r>
    </w:p>
    <w:p w:rsidR="00480892" w:rsidRPr="00D168D7" w:rsidRDefault="00480892" w:rsidP="00D168D7">
      <w:pPr>
        <w:widowControl/>
        <w:spacing w:line="276" w:lineRule="auto"/>
        <w:ind w:firstLine="708"/>
        <w:jc w:val="both"/>
        <w:rPr>
          <w:rFonts w:eastAsia="PFDinTextPro-Regular"/>
          <w:sz w:val="24"/>
          <w:szCs w:val="24"/>
        </w:rPr>
      </w:pPr>
      <w:r w:rsidRPr="00D168D7">
        <w:rPr>
          <w:rFonts w:eastAsia="PFDinTextPro-Regular"/>
          <w:sz w:val="24"/>
          <w:szCs w:val="24"/>
        </w:rPr>
        <w:t>Решения, принятые на Общем собрании акционеров, по состоянию на 31 декабря 201</w:t>
      </w:r>
      <w:r w:rsidR="008263FD">
        <w:rPr>
          <w:rFonts w:eastAsia="PFDinTextPro-Regular"/>
          <w:sz w:val="24"/>
          <w:szCs w:val="24"/>
        </w:rPr>
        <w:t>2</w:t>
      </w:r>
      <w:r w:rsidRPr="00D168D7">
        <w:rPr>
          <w:rFonts w:eastAsia="PFDinTextPro-Regular"/>
          <w:sz w:val="24"/>
          <w:szCs w:val="24"/>
        </w:rPr>
        <w:t xml:space="preserve"> г. были выполнены в полном объеме.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</w:p>
    <w:p w:rsidR="00480892" w:rsidRPr="00D168D7" w:rsidRDefault="00480892" w:rsidP="00AE3F25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D168D7">
        <w:rPr>
          <w:b/>
          <w:color w:val="000000"/>
          <w:sz w:val="24"/>
          <w:szCs w:val="24"/>
        </w:rPr>
        <w:t xml:space="preserve">2. </w:t>
      </w:r>
      <w:r w:rsidR="00AE3F25">
        <w:rPr>
          <w:b/>
          <w:color w:val="000000"/>
          <w:sz w:val="24"/>
          <w:szCs w:val="24"/>
        </w:rPr>
        <w:t xml:space="preserve">  </w:t>
      </w:r>
      <w:r w:rsidRPr="00D168D7">
        <w:rPr>
          <w:b/>
          <w:color w:val="000000"/>
          <w:sz w:val="24"/>
          <w:szCs w:val="24"/>
        </w:rPr>
        <w:t>Совет директоров</w:t>
      </w:r>
    </w:p>
    <w:p w:rsidR="00480892" w:rsidRPr="00D168D7" w:rsidRDefault="00480892" w:rsidP="00D168D7">
      <w:pPr>
        <w:widowControl/>
        <w:spacing w:line="276" w:lineRule="auto"/>
        <w:ind w:firstLine="708"/>
        <w:jc w:val="both"/>
        <w:rPr>
          <w:rFonts w:eastAsia="PFDinTextPro-Regular"/>
          <w:color w:val="000000"/>
          <w:sz w:val="24"/>
          <w:szCs w:val="24"/>
        </w:rPr>
      </w:pPr>
      <w:r w:rsidRPr="00D168D7">
        <w:rPr>
          <w:rFonts w:eastAsia="PFDinTextPro-Regular"/>
          <w:color w:val="000000"/>
          <w:sz w:val="24"/>
          <w:szCs w:val="24"/>
        </w:rPr>
        <w:t xml:space="preserve">Совет директоров Общества действует на основании ФЗ «Об акционерных обществах», Устава и Положения о Совете директоров, утвержденного решением Общего собрания </w:t>
      </w:r>
      <w:r w:rsidRPr="00FA2CA4">
        <w:rPr>
          <w:rFonts w:eastAsia="PFDinTextPro-Regular"/>
          <w:color w:val="000000"/>
          <w:sz w:val="24"/>
          <w:szCs w:val="24"/>
        </w:rPr>
        <w:t xml:space="preserve">акционеров ОАО «НТЦ «Завод Ленинец» от </w:t>
      </w:r>
      <w:r w:rsidR="00FA2CA4" w:rsidRPr="00FA2CA4">
        <w:rPr>
          <w:rFonts w:eastAsia="PFDinTextPro-Regular"/>
          <w:color w:val="000000"/>
          <w:sz w:val="24"/>
          <w:szCs w:val="24"/>
        </w:rPr>
        <w:t>29.08.2012</w:t>
      </w:r>
      <w:r w:rsidRPr="00FA2CA4">
        <w:rPr>
          <w:rFonts w:eastAsia="PFDinTextPro-Regular"/>
          <w:color w:val="000000"/>
          <w:sz w:val="24"/>
          <w:szCs w:val="24"/>
        </w:rPr>
        <w:t>г. (</w:t>
      </w:r>
      <w:proofErr w:type="gramStart"/>
      <w:r w:rsidRPr="00FA2CA4">
        <w:rPr>
          <w:rFonts w:eastAsia="PFDinTextPro-Regular"/>
          <w:color w:val="000000"/>
          <w:sz w:val="24"/>
          <w:szCs w:val="24"/>
        </w:rPr>
        <w:t>Протокол б</w:t>
      </w:r>
      <w:proofErr w:type="gramEnd"/>
      <w:r w:rsidRPr="00FA2CA4">
        <w:rPr>
          <w:rFonts w:eastAsia="PFDinTextPro-Regular"/>
          <w:color w:val="000000"/>
          <w:sz w:val="24"/>
          <w:szCs w:val="24"/>
        </w:rPr>
        <w:t xml:space="preserve">/н от </w:t>
      </w:r>
      <w:r w:rsidR="00FA2CA4" w:rsidRPr="00FA2CA4">
        <w:rPr>
          <w:rFonts w:eastAsia="PFDinTextPro-Regular"/>
          <w:color w:val="000000"/>
          <w:sz w:val="24"/>
          <w:szCs w:val="24"/>
        </w:rPr>
        <w:t>29</w:t>
      </w:r>
      <w:r w:rsidRPr="00FA2CA4">
        <w:rPr>
          <w:rFonts w:eastAsia="PFDinTextPro-Regular"/>
          <w:color w:val="000000"/>
          <w:sz w:val="24"/>
          <w:szCs w:val="24"/>
        </w:rPr>
        <w:t>.</w:t>
      </w:r>
      <w:r w:rsidR="00FA2CA4" w:rsidRPr="00FA2CA4">
        <w:rPr>
          <w:rFonts w:eastAsia="PFDinTextPro-Regular"/>
          <w:color w:val="000000"/>
          <w:sz w:val="24"/>
          <w:szCs w:val="24"/>
        </w:rPr>
        <w:t>08</w:t>
      </w:r>
      <w:r w:rsidRPr="00FA2CA4">
        <w:rPr>
          <w:rFonts w:eastAsia="PFDinTextPro-Regular"/>
          <w:color w:val="000000"/>
          <w:sz w:val="24"/>
          <w:szCs w:val="24"/>
        </w:rPr>
        <w:t>.201</w:t>
      </w:r>
      <w:r w:rsidR="00FA2CA4" w:rsidRPr="00FA2CA4">
        <w:rPr>
          <w:rFonts w:eastAsia="PFDinTextPro-Regular"/>
          <w:color w:val="000000"/>
          <w:sz w:val="24"/>
          <w:szCs w:val="24"/>
        </w:rPr>
        <w:t xml:space="preserve">2 </w:t>
      </w:r>
      <w:r w:rsidRPr="00FA2CA4">
        <w:rPr>
          <w:rFonts w:eastAsia="PFDinTextPro-Regular"/>
          <w:color w:val="000000"/>
          <w:sz w:val="24"/>
          <w:szCs w:val="24"/>
        </w:rPr>
        <w:t>г.).</w:t>
      </w:r>
    </w:p>
    <w:p w:rsidR="00480892" w:rsidRPr="00D168D7" w:rsidRDefault="00480892" w:rsidP="00D168D7">
      <w:pPr>
        <w:widowControl/>
        <w:spacing w:line="276" w:lineRule="auto"/>
        <w:ind w:firstLine="708"/>
        <w:jc w:val="both"/>
        <w:rPr>
          <w:rFonts w:eastAsia="PFDinTextPro-Regular"/>
          <w:color w:val="000000"/>
          <w:sz w:val="24"/>
          <w:szCs w:val="24"/>
        </w:rPr>
      </w:pPr>
      <w:r w:rsidRPr="00D168D7">
        <w:rPr>
          <w:rFonts w:eastAsia="PFDinTextPro-Regular"/>
          <w:color w:val="000000"/>
          <w:sz w:val="24"/>
          <w:szCs w:val="24"/>
        </w:rPr>
        <w:t xml:space="preserve">Совет директоров обеспечивает функционирование системы контроля над деятельностью ее исполнительных органов, эффективное взаимодействие между органами управления Общества, а также соблюдение и защиту прав и законных интересов акционеров. </w:t>
      </w:r>
    </w:p>
    <w:p w:rsidR="00480892" w:rsidRPr="00D168D7" w:rsidRDefault="00480892" w:rsidP="00D168D7">
      <w:pPr>
        <w:widowControl/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rFonts w:eastAsia="PFDinTextPro-Regular"/>
          <w:color w:val="000000"/>
          <w:sz w:val="24"/>
          <w:szCs w:val="24"/>
        </w:rPr>
        <w:lastRenderedPageBreak/>
        <w:t xml:space="preserve">Совет директоров при принятии решений руководствуется принципом обеспечения самостоятельности исполнительного органа Общества и достижения баланса интересов акционеров с целью принятия максимально объективных решений в интересах всех акционеров Общества. </w:t>
      </w:r>
    </w:p>
    <w:p w:rsidR="00480892" w:rsidRPr="00D168D7" w:rsidRDefault="00480892" w:rsidP="003C7FAD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В 201</w:t>
      </w:r>
      <w:r w:rsidR="008263FD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году (</w:t>
      </w:r>
      <w:proofErr w:type="gramStart"/>
      <w:r w:rsidRPr="00D168D7">
        <w:rPr>
          <w:sz w:val="24"/>
          <w:szCs w:val="24"/>
        </w:rPr>
        <w:t>Протокол № б</w:t>
      </w:r>
      <w:proofErr w:type="gramEnd"/>
      <w:r w:rsidRPr="00D168D7">
        <w:rPr>
          <w:sz w:val="24"/>
          <w:szCs w:val="24"/>
        </w:rPr>
        <w:t xml:space="preserve">/н от </w:t>
      </w:r>
      <w:r w:rsidR="00EA3402" w:rsidRPr="00D168D7">
        <w:rPr>
          <w:sz w:val="24"/>
          <w:szCs w:val="24"/>
        </w:rPr>
        <w:t>2</w:t>
      </w:r>
      <w:r w:rsidR="008263FD">
        <w:rPr>
          <w:sz w:val="24"/>
          <w:szCs w:val="24"/>
        </w:rPr>
        <w:t>8</w:t>
      </w:r>
      <w:r w:rsidRPr="00D168D7">
        <w:rPr>
          <w:sz w:val="24"/>
          <w:szCs w:val="24"/>
        </w:rPr>
        <w:t>.0</w:t>
      </w:r>
      <w:r w:rsidR="00EA3402" w:rsidRPr="00D168D7">
        <w:rPr>
          <w:sz w:val="24"/>
          <w:szCs w:val="24"/>
        </w:rPr>
        <w:t>6</w:t>
      </w:r>
      <w:r w:rsidRPr="00D168D7">
        <w:rPr>
          <w:sz w:val="24"/>
          <w:szCs w:val="24"/>
        </w:rPr>
        <w:t>.201</w:t>
      </w:r>
      <w:r w:rsidR="008263FD">
        <w:rPr>
          <w:sz w:val="24"/>
          <w:szCs w:val="24"/>
        </w:rPr>
        <w:t xml:space="preserve">2 </w:t>
      </w:r>
      <w:r w:rsidRPr="00D168D7">
        <w:rPr>
          <w:sz w:val="24"/>
          <w:szCs w:val="24"/>
        </w:rPr>
        <w:t>г.) в Совет директоров были избраны:</w:t>
      </w:r>
    </w:p>
    <w:p w:rsidR="003C7FAD" w:rsidRDefault="003C7FAD" w:rsidP="00D168D7">
      <w:pPr>
        <w:spacing w:line="276" w:lineRule="auto"/>
        <w:jc w:val="both"/>
        <w:rPr>
          <w:b/>
          <w:i/>
          <w:color w:val="000000"/>
          <w:sz w:val="24"/>
          <w:szCs w:val="24"/>
        </w:rPr>
      </w:pPr>
    </w:p>
    <w:p w:rsidR="00480892" w:rsidRPr="008263FD" w:rsidRDefault="00480892" w:rsidP="00D168D7">
      <w:pPr>
        <w:spacing w:line="276" w:lineRule="auto"/>
        <w:jc w:val="both"/>
        <w:rPr>
          <w:b/>
          <w:i/>
          <w:color w:val="000000"/>
          <w:sz w:val="24"/>
          <w:szCs w:val="24"/>
        </w:rPr>
      </w:pPr>
      <w:r w:rsidRPr="008263FD">
        <w:rPr>
          <w:b/>
          <w:i/>
          <w:color w:val="000000"/>
          <w:sz w:val="24"/>
          <w:szCs w:val="24"/>
        </w:rPr>
        <w:t xml:space="preserve">Председатель Совета директоров: </w:t>
      </w:r>
    </w:p>
    <w:p w:rsidR="00480892" w:rsidRPr="00451639" w:rsidRDefault="00480892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451639">
        <w:rPr>
          <w:b/>
          <w:color w:val="000000"/>
          <w:sz w:val="24"/>
          <w:szCs w:val="24"/>
        </w:rPr>
        <w:t>Горбунов Александр Анатольевич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Год рождения: 1974 г.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Образование: высшее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451639">
        <w:rPr>
          <w:color w:val="000000"/>
          <w:sz w:val="24"/>
          <w:szCs w:val="24"/>
        </w:rPr>
        <w:t>Занимаемая должность: генеральн</w:t>
      </w:r>
      <w:r w:rsidR="00451639" w:rsidRPr="00451639">
        <w:rPr>
          <w:color w:val="000000"/>
          <w:sz w:val="24"/>
          <w:szCs w:val="24"/>
        </w:rPr>
        <w:t>ый</w:t>
      </w:r>
      <w:r w:rsidRPr="00451639">
        <w:rPr>
          <w:color w:val="000000"/>
          <w:sz w:val="24"/>
          <w:szCs w:val="24"/>
        </w:rPr>
        <w:t xml:space="preserve"> директор </w:t>
      </w:r>
      <w:r w:rsidR="00451639">
        <w:rPr>
          <w:color w:val="000000"/>
          <w:sz w:val="24"/>
          <w:szCs w:val="24"/>
        </w:rPr>
        <w:t>Открытого акционерного общества</w:t>
      </w:r>
      <w:r w:rsidRPr="00451639">
        <w:rPr>
          <w:color w:val="000000"/>
          <w:sz w:val="24"/>
          <w:szCs w:val="24"/>
        </w:rPr>
        <w:t xml:space="preserve"> «</w:t>
      </w:r>
      <w:r w:rsidR="00FA2CA4" w:rsidRPr="00451639">
        <w:rPr>
          <w:color w:val="000000"/>
          <w:sz w:val="24"/>
          <w:szCs w:val="24"/>
        </w:rPr>
        <w:t>Управляющая компания «</w:t>
      </w:r>
      <w:r w:rsidRPr="00451639">
        <w:rPr>
          <w:color w:val="000000"/>
          <w:sz w:val="24"/>
          <w:szCs w:val="24"/>
        </w:rPr>
        <w:t>ПРОМИНВЕСТ»</w:t>
      </w:r>
      <w:r w:rsidRPr="00D168D7">
        <w:rPr>
          <w:color w:val="000000"/>
          <w:sz w:val="24"/>
          <w:szCs w:val="24"/>
        </w:rPr>
        <w:t xml:space="preserve"> </w:t>
      </w:r>
    </w:p>
    <w:p w:rsidR="003C7FAD" w:rsidRDefault="003C7FAD" w:rsidP="00D168D7">
      <w:pPr>
        <w:spacing w:line="276" w:lineRule="auto"/>
        <w:jc w:val="both"/>
        <w:rPr>
          <w:b/>
          <w:i/>
          <w:color w:val="000000"/>
          <w:sz w:val="24"/>
          <w:szCs w:val="24"/>
        </w:rPr>
      </w:pPr>
    </w:p>
    <w:p w:rsidR="00480892" w:rsidRPr="008263FD" w:rsidRDefault="00480892" w:rsidP="00D168D7">
      <w:pPr>
        <w:spacing w:line="276" w:lineRule="auto"/>
        <w:jc w:val="both"/>
        <w:rPr>
          <w:b/>
          <w:i/>
          <w:color w:val="000000"/>
          <w:sz w:val="24"/>
          <w:szCs w:val="24"/>
        </w:rPr>
      </w:pPr>
      <w:r w:rsidRPr="008263FD">
        <w:rPr>
          <w:b/>
          <w:i/>
          <w:color w:val="000000"/>
          <w:sz w:val="24"/>
          <w:szCs w:val="24"/>
        </w:rPr>
        <w:t>Члены Совета директоров:</w:t>
      </w:r>
    </w:p>
    <w:p w:rsidR="00480892" w:rsidRPr="00451639" w:rsidRDefault="00480892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451639">
        <w:rPr>
          <w:b/>
          <w:color w:val="000000"/>
          <w:sz w:val="24"/>
          <w:szCs w:val="24"/>
        </w:rPr>
        <w:t>Ушакова Анна Николаевна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Год рождения: 1976 г.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Образование: высшее 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Занимаемая должность: </w:t>
      </w:r>
      <w:r w:rsidR="00646EEF" w:rsidRPr="00D168D7">
        <w:rPr>
          <w:color w:val="000000"/>
          <w:sz w:val="24"/>
          <w:szCs w:val="24"/>
        </w:rPr>
        <w:t xml:space="preserve">Заместитель генерального директора </w:t>
      </w:r>
      <w:r w:rsidR="00451639">
        <w:rPr>
          <w:color w:val="000000"/>
          <w:sz w:val="24"/>
          <w:szCs w:val="24"/>
        </w:rPr>
        <w:t>Открытого акционерного общества</w:t>
      </w:r>
      <w:r w:rsidR="00646EEF" w:rsidRPr="00D168D7">
        <w:rPr>
          <w:color w:val="000000"/>
          <w:sz w:val="24"/>
          <w:szCs w:val="24"/>
        </w:rPr>
        <w:t xml:space="preserve"> «</w:t>
      </w:r>
      <w:r w:rsidR="00451639">
        <w:rPr>
          <w:color w:val="000000"/>
          <w:sz w:val="24"/>
          <w:szCs w:val="24"/>
        </w:rPr>
        <w:t>Управляющая компания «</w:t>
      </w:r>
      <w:r w:rsidR="00646EEF" w:rsidRPr="00D168D7">
        <w:rPr>
          <w:color w:val="000000"/>
          <w:sz w:val="24"/>
          <w:szCs w:val="24"/>
        </w:rPr>
        <w:t>ПРОМИНВЕСТ»</w:t>
      </w:r>
      <w:r w:rsidR="00DA4142">
        <w:rPr>
          <w:color w:val="000000"/>
          <w:sz w:val="24"/>
          <w:szCs w:val="24"/>
        </w:rPr>
        <w:t>.</w:t>
      </w:r>
    </w:p>
    <w:p w:rsidR="00480892" w:rsidRPr="00451639" w:rsidRDefault="008263FD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proofErr w:type="spellStart"/>
      <w:r w:rsidRPr="00451639">
        <w:rPr>
          <w:b/>
          <w:color w:val="000000"/>
          <w:sz w:val="24"/>
          <w:szCs w:val="24"/>
        </w:rPr>
        <w:t>Прокопеня</w:t>
      </w:r>
      <w:proofErr w:type="spellEnd"/>
      <w:r w:rsidRPr="00451639">
        <w:rPr>
          <w:b/>
          <w:color w:val="000000"/>
          <w:sz w:val="24"/>
          <w:szCs w:val="24"/>
        </w:rPr>
        <w:t xml:space="preserve"> Константин Алексеевич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Год рождения: </w:t>
      </w:r>
      <w:r w:rsidR="00DA4142">
        <w:rPr>
          <w:color w:val="000000"/>
          <w:sz w:val="24"/>
          <w:szCs w:val="24"/>
        </w:rPr>
        <w:t>1954 г</w:t>
      </w:r>
      <w:r w:rsidRPr="00D168D7">
        <w:rPr>
          <w:color w:val="000000"/>
          <w:sz w:val="24"/>
          <w:szCs w:val="24"/>
        </w:rPr>
        <w:t>.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Образование: высшее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451639">
        <w:rPr>
          <w:color w:val="000000"/>
          <w:sz w:val="24"/>
          <w:szCs w:val="24"/>
        </w:rPr>
        <w:t xml:space="preserve">Занимаемая должность: </w:t>
      </w:r>
      <w:r w:rsidR="00451639" w:rsidRPr="00451639">
        <w:rPr>
          <w:color w:val="000000"/>
          <w:sz w:val="24"/>
          <w:szCs w:val="24"/>
        </w:rPr>
        <w:t>Эксперт по генеральному управлению</w:t>
      </w:r>
      <w:r w:rsidR="00DA4142" w:rsidRPr="00451639">
        <w:rPr>
          <w:color w:val="000000"/>
          <w:sz w:val="24"/>
          <w:szCs w:val="24"/>
        </w:rPr>
        <w:t xml:space="preserve"> </w:t>
      </w:r>
      <w:r w:rsidR="00451639" w:rsidRPr="00451639">
        <w:rPr>
          <w:color w:val="000000"/>
          <w:sz w:val="24"/>
          <w:szCs w:val="24"/>
        </w:rPr>
        <w:t>Общества с ограниченной ответственностью</w:t>
      </w:r>
      <w:r w:rsidR="00DA4142" w:rsidRPr="00451639">
        <w:rPr>
          <w:color w:val="000000"/>
          <w:sz w:val="24"/>
          <w:szCs w:val="24"/>
        </w:rPr>
        <w:t xml:space="preserve"> «Содружество «Северо-Запад».</w:t>
      </w:r>
    </w:p>
    <w:p w:rsidR="00480892" w:rsidRPr="00451639" w:rsidRDefault="00C834B9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451639">
        <w:rPr>
          <w:b/>
          <w:color w:val="000000"/>
          <w:sz w:val="24"/>
          <w:szCs w:val="24"/>
        </w:rPr>
        <w:t>Клевцова Надежда Валерьевна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Год рождения: 19</w:t>
      </w:r>
      <w:r w:rsidR="00927380" w:rsidRPr="00D168D7">
        <w:rPr>
          <w:color w:val="000000"/>
          <w:sz w:val="24"/>
          <w:szCs w:val="24"/>
        </w:rPr>
        <w:t>77</w:t>
      </w:r>
      <w:r w:rsidR="00451639">
        <w:rPr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>г.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Образование: высшее 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Занимаемая должность: </w:t>
      </w:r>
      <w:r w:rsidR="00451639">
        <w:rPr>
          <w:color w:val="000000"/>
          <w:sz w:val="24"/>
          <w:szCs w:val="24"/>
        </w:rPr>
        <w:t>Заместитель генерального директора по правовым вопросам</w:t>
      </w:r>
      <w:r w:rsidR="00C834B9" w:rsidRPr="00D168D7">
        <w:rPr>
          <w:color w:val="000000"/>
          <w:sz w:val="24"/>
          <w:szCs w:val="24"/>
        </w:rPr>
        <w:t xml:space="preserve"> </w:t>
      </w:r>
      <w:r w:rsidR="00451639">
        <w:rPr>
          <w:color w:val="000000"/>
          <w:sz w:val="24"/>
          <w:szCs w:val="24"/>
        </w:rPr>
        <w:t>Открытого акционерного общества</w:t>
      </w:r>
      <w:r w:rsidRPr="00D168D7">
        <w:rPr>
          <w:color w:val="000000"/>
          <w:sz w:val="24"/>
          <w:szCs w:val="24"/>
        </w:rPr>
        <w:t xml:space="preserve"> </w:t>
      </w:r>
      <w:r w:rsidR="00451639">
        <w:rPr>
          <w:color w:val="000000"/>
          <w:sz w:val="24"/>
          <w:szCs w:val="24"/>
        </w:rPr>
        <w:t>«</w:t>
      </w:r>
      <w:r w:rsidRPr="00D168D7">
        <w:rPr>
          <w:color w:val="000000"/>
          <w:sz w:val="24"/>
          <w:szCs w:val="24"/>
        </w:rPr>
        <w:t>У</w:t>
      </w:r>
      <w:r w:rsidR="00451639">
        <w:rPr>
          <w:color w:val="000000"/>
          <w:sz w:val="24"/>
          <w:szCs w:val="24"/>
        </w:rPr>
        <w:t>правляющая компания</w:t>
      </w:r>
      <w:r w:rsidRPr="00D168D7">
        <w:rPr>
          <w:color w:val="000000"/>
          <w:sz w:val="24"/>
          <w:szCs w:val="24"/>
        </w:rPr>
        <w:t xml:space="preserve"> «Ленинец».</w:t>
      </w:r>
    </w:p>
    <w:p w:rsidR="00480892" w:rsidRPr="00451639" w:rsidRDefault="00480892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451639">
        <w:rPr>
          <w:b/>
          <w:color w:val="000000"/>
          <w:sz w:val="24"/>
          <w:szCs w:val="24"/>
        </w:rPr>
        <w:t>Ветрогонский Алексей Сергеевич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Год рождения: 1976г.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Образование: высшее.</w:t>
      </w:r>
    </w:p>
    <w:p w:rsidR="00480892" w:rsidRPr="00D168D7" w:rsidRDefault="00480892" w:rsidP="00BF6CFC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Занимаемая должность: </w:t>
      </w:r>
      <w:r w:rsidR="00451639">
        <w:rPr>
          <w:color w:val="000000"/>
          <w:sz w:val="24"/>
          <w:szCs w:val="24"/>
        </w:rPr>
        <w:t>генеральный директор</w:t>
      </w:r>
      <w:r w:rsidRPr="00D168D7">
        <w:rPr>
          <w:color w:val="000000"/>
          <w:sz w:val="24"/>
          <w:szCs w:val="24"/>
        </w:rPr>
        <w:t xml:space="preserve"> </w:t>
      </w:r>
      <w:r w:rsidR="00451639">
        <w:rPr>
          <w:color w:val="000000"/>
          <w:sz w:val="24"/>
          <w:szCs w:val="24"/>
        </w:rPr>
        <w:t>Открытого акционерного общества</w:t>
      </w:r>
      <w:r w:rsidRPr="00D168D7">
        <w:rPr>
          <w:color w:val="000000"/>
          <w:sz w:val="24"/>
          <w:szCs w:val="24"/>
        </w:rPr>
        <w:t xml:space="preserve"> «У</w:t>
      </w:r>
      <w:r w:rsidR="00451639">
        <w:rPr>
          <w:color w:val="000000"/>
          <w:sz w:val="24"/>
          <w:szCs w:val="24"/>
        </w:rPr>
        <w:t>правляющая компания</w:t>
      </w:r>
      <w:r w:rsidRPr="00D168D7">
        <w:rPr>
          <w:color w:val="000000"/>
          <w:sz w:val="24"/>
          <w:szCs w:val="24"/>
        </w:rPr>
        <w:t xml:space="preserve"> «Ленинец».</w:t>
      </w:r>
    </w:p>
    <w:p w:rsidR="00480892" w:rsidRPr="00D168D7" w:rsidRDefault="00480892" w:rsidP="00710B4D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Члены Совета директоров за отчетный период акциями Общества не владели.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По решению Общего собрания акционеров членам Совета директоров выплачивается вознаграждение. Размер такого вознаграждения определяется Общим собранием акционеров. </w:t>
      </w:r>
    </w:p>
    <w:p w:rsidR="00710B4D" w:rsidRDefault="00370601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D168D7">
        <w:rPr>
          <w:b/>
          <w:color w:val="000000"/>
          <w:sz w:val="24"/>
          <w:szCs w:val="24"/>
        </w:rPr>
        <w:tab/>
      </w:r>
    </w:p>
    <w:p w:rsidR="00480892" w:rsidRPr="00D168D7" w:rsidRDefault="00370601" w:rsidP="00D168D7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D168D7">
        <w:rPr>
          <w:b/>
          <w:color w:val="000000"/>
          <w:sz w:val="24"/>
          <w:szCs w:val="24"/>
        </w:rPr>
        <w:t xml:space="preserve">Деятельность Совета директоров Общества: </w:t>
      </w:r>
    </w:p>
    <w:p w:rsidR="00191848" w:rsidRPr="00D168D7" w:rsidRDefault="00370601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В </w:t>
      </w:r>
      <w:r w:rsidR="00191848" w:rsidRPr="00D168D7">
        <w:rPr>
          <w:color w:val="000000"/>
          <w:sz w:val="24"/>
          <w:szCs w:val="24"/>
        </w:rPr>
        <w:t>201</w:t>
      </w:r>
      <w:r w:rsidR="00DA4142">
        <w:rPr>
          <w:color w:val="000000"/>
          <w:sz w:val="24"/>
          <w:szCs w:val="24"/>
        </w:rPr>
        <w:t>2</w:t>
      </w:r>
      <w:r w:rsidR="00191848" w:rsidRPr="00D168D7">
        <w:rPr>
          <w:color w:val="000000"/>
          <w:sz w:val="24"/>
          <w:szCs w:val="24"/>
        </w:rPr>
        <w:t xml:space="preserve"> году Совет директоров Общества работал по утвержденному плану</w:t>
      </w:r>
      <w:r w:rsidR="004708A6" w:rsidRPr="00D168D7">
        <w:rPr>
          <w:color w:val="000000"/>
          <w:sz w:val="24"/>
          <w:szCs w:val="24"/>
        </w:rPr>
        <w:t xml:space="preserve">, </w:t>
      </w:r>
      <w:r w:rsidR="0032700D" w:rsidRPr="00D168D7">
        <w:rPr>
          <w:color w:val="000000"/>
          <w:sz w:val="24"/>
          <w:szCs w:val="24"/>
        </w:rPr>
        <w:t xml:space="preserve">было проведено </w:t>
      </w:r>
      <w:r w:rsidR="00442672">
        <w:rPr>
          <w:color w:val="000000"/>
          <w:sz w:val="24"/>
          <w:szCs w:val="24"/>
        </w:rPr>
        <w:t xml:space="preserve">11 </w:t>
      </w:r>
      <w:r w:rsidR="0032700D" w:rsidRPr="00442672">
        <w:rPr>
          <w:color w:val="000000"/>
          <w:sz w:val="24"/>
          <w:szCs w:val="24"/>
        </w:rPr>
        <w:t>(</w:t>
      </w:r>
      <w:r w:rsidR="00442672" w:rsidRPr="00442672">
        <w:rPr>
          <w:color w:val="000000"/>
          <w:sz w:val="24"/>
          <w:szCs w:val="24"/>
        </w:rPr>
        <w:t>один</w:t>
      </w:r>
      <w:r w:rsidR="00442672">
        <w:rPr>
          <w:color w:val="000000"/>
          <w:sz w:val="24"/>
          <w:szCs w:val="24"/>
        </w:rPr>
        <w:t>н</w:t>
      </w:r>
      <w:r w:rsidR="00442672" w:rsidRPr="00442672">
        <w:rPr>
          <w:color w:val="000000"/>
          <w:sz w:val="24"/>
          <w:szCs w:val="24"/>
        </w:rPr>
        <w:t>адцать</w:t>
      </w:r>
      <w:r w:rsidR="0032700D" w:rsidRPr="00442672">
        <w:rPr>
          <w:color w:val="000000"/>
          <w:sz w:val="24"/>
          <w:szCs w:val="24"/>
        </w:rPr>
        <w:t>) заседаний Совета директоров.</w:t>
      </w:r>
      <w:r w:rsidR="0032700D" w:rsidRPr="00D168D7">
        <w:rPr>
          <w:color w:val="000000"/>
          <w:sz w:val="24"/>
          <w:szCs w:val="24"/>
        </w:rPr>
        <w:t xml:space="preserve"> 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Подводя итог работе Совета директоров ОАО «НТЦ «Завод Ленинец» в 201</w:t>
      </w:r>
      <w:r w:rsidR="00DA4142">
        <w:rPr>
          <w:color w:val="000000"/>
          <w:sz w:val="24"/>
          <w:szCs w:val="24"/>
        </w:rPr>
        <w:t>2</w:t>
      </w:r>
      <w:r w:rsidRPr="00D168D7">
        <w:rPr>
          <w:color w:val="000000"/>
          <w:sz w:val="24"/>
          <w:szCs w:val="24"/>
        </w:rPr>
        <w:t xml:space="preserve"> году, можно отметить наиболее важные решения, существенно повлиявшие на деятельность Общества в отчетном году, а именно:</w:t>
      </w:r>
    </w:p>
    <w:p w:rsidR="00442672" w:rsidRDefault="00480892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442672">
        <w:rPr>
          <w:color w:val="000000"/>
          <w:sz w:val="24"/>
          <w:szCs w:val="24"/>
        </w:rPr>
        <w:t>решения, связанные с подготовкой и проведением общего годового собрания акционеров</w:t>
      </w:r>
      <w:r w:rsidR="0032700D" w:rsidRPr="00442672">
        <w:rPr>
          <w:color w:val="000000"/>
          <w:sz w:val="24"/>
          <w:szCs w:val="24"/>
        </w:rPr>
        <w:t>;</w:t>
      </w:r>
    </w:p>
    <w:p w:rsidR="00480892" w:rsidRDefault="0032700D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442672">
        <w:rPr>
          <w:color w:val="000000"/>
          <w:sz w:val="24"/>
          <w:szCs w:val="24"/>
        </w:rPr>
        <w:lastRenderedPageBreak/>
        <w:t>решения, связанные с подготовкой и проведением внеочередных общих собраний</w:t>
      </w:r>
      <w:r w:rsidR="00442672" w:rsidRPr="00442672">
        <w:rPr>
          <w:color w:val="000000"/>
          <w:sz w:val="24"/>
          <w:szCs w:val="24"/>
        </w:rPr>
        <w:t>:</w:t>
      </w:r>
    </w:p>
    <w:p w:rsidR="00442672" w:rsidRPr="00442672" w:rsidRDefault="00442672" w:rsidP="00442672">
      <w:pPr>
        <w:pStyle w:val="a7"/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442672">
        <w:rPr>
          <w:color w:val="000000"/>
          <w:sz w:val="24"/>
          <w:szCs w:val="24"/>
        </w:rPr>
        <w:tab/>
        <w:t>- утверждение новой редакции Устава и утверждение новой редакции Положения о Совете директоров;</w:t>
      </w:r>
    </w:p>
    <w:p w:rsidR="00442672" w:rsidRDefault="00480892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442672">
        <w:rPr>
          <w:color w:val="000000"/>
          <w:sz w:val="24"/>
          <w:szCs w:val="24"/>
        </w:rPr>
        <w:t>решения, связанные с деятельностью исполнительных и контрольных органов управления Обществом (регулярное заслушивание отчетов единоличного исполнительного органа Общества о результатах деятельности Общества);</w:t>
      </w:r>
    </w:p>
    <w:p w:rsidR="00442672" w:rsidRDefault="00480892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442672">
        <w:rPr>
          <w:color w:val="000000"/>
          <w:sz w:val="24"/>
          <w:szCs w:val="24"/>
        </w:rPr>
        <w:t>решения, определяющие финансово-экономическую политику Общества, в том числе утверждение контрольных показателей бюджета, бизнес-планов, политики Общества по финансированию оборотных средств Общества (кредитной политики), инвестиционной программы и планов развития Общества;</w:t>
      </w:r>
    </w:p>
    <w:p w:rsidR="00442672" w:rsidRDefault="00480892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 w:rsidRPr="00442672">
        <w:rPr>
          <w:color w:val="000000"/>
          <w:sz w:val="24"/>
          <w:szCs w:val="24"/>
        </w:rPr>
        <w:t>решения, связанные с деятельностью кадровой службы Общества и управления персоналом</w:t>
      </w:r>
      <w:r w:rsidR="00442672" w:rsidRPr="00442672">
        <w:rPr>
          <w:color w:val="000000"/>
          <w:sz w:val="24"/>
          <w:szCs w:val="24"/>
        </w:rPr>
        <w:t>;</w:t>
      </w:r>
    </w:p>
    <w:p w:rsidR="00710B4D" w:rsidRDefault="00710B4D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решения, связанные с вступлением Общества в члены Некоммерческого партнерства саморегулируемой организации строителей «Строительные ресурсы»;</w:t>
      </w:r>
    </w:p>
    <w:p w:rsidR="00E97B42" w:rsidRDefault="00E97B42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решения, связанные с процедурой </w:t>
      </w:r>
      <w:proofErr w:type="spellStart"/>
      <w:r>
        <w:rPr>
          <w:color w:val="000000"/>
          <w:sz w:val="24"/>
          <w:szCs w:val="24"/>
        </w:rPr>
        <w:t>ребрендинга</w:t>
      </w:r>
      <w:proofErr w:type="spellEnd"/>
      <w:r>
        <w:rPr>
          <w:color w:val="000000"/>
          <w:sz w:val="24"/>
          <w:szCs w:val="24"/>
        </w:rPr>
        <w:t xml:space="preserve"> Общества;</w:t>
      </w:r>
    </w:p>
    <w:p w:rsidR="00E97B42" w:rsidRDefault="00E97B42" w:rsidP="00442672">
      <w:pPr>
        <w:pStyle w:val="a7"/>
        <w:numPr>
          <w:ilvl w:val="0"/>
          <w:numId w:val="13"/>
        </w:numPr>
        <w:tabs>
          <w:tab w:val="left" w:pos="709"/>
        </w:tabs>
        <w:spacing w:line="276" w:lineRule="auto"/>
        <w:ind w:left="0" w:firstLine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решения, связанные с введением принципа проектного управления в Обществе</w:t>
      </w:r>
      <w:r w:rsidR="002413B9">
        <w:rPr>
          <w:color w:val="000000"/>
          <w:sz w:val="24"/>
          <w:szCs w:val="24"/>
        </w:rPr>
        <w:t>.</w:t>
      </w:r>
    </w:p>
    <w:p w:rsidR="00480892" w:rsidRPr="00D168D7" w:rsidRDefault="00480892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ab/>
        <w:t xml:space="preserve">ФЗ «Об акционерных обществах» отводит </w:t>
      </w:r>
      <w:r w:rsidR="003C7FAD" w:rsidRPr="00D168D7">
        <w:rPr>
          <w:color w:val="000000"/>
          <w:sz w:val="24"/>
          <w:szCs w:val="24"/>
        </w:rPr>
        <w:t xml:space="preserve">Совету директоров </w:t>
      </w:r>
      <w:r w:rsidRPr="00D168D7">
        <w:rPr>
          <w:color w:val="000000"/>
          <w:sz w:val="24"/>
          <w:szCs w:val="24"/>
        </w:rPr>
        <w:t>наиболее важн</w:t>
      </w:r>
      <w:r w:rsidR="003C7FAD">
        <w:rPr>
          <w:color w:val="000000"/>
          <w:sz w:val="24"/>
          <w:szCs w:val="24"/>
        </w:rPr>
        <w:t>ую</w:t>
      </w:r>
      <w:r w:rsidRPr="00D168D7">
        <w:rPr>
          <w:color w:val="000000"/>
          <w:sz w:val="24"/>
          <w:szCs w:val="24"/>
        </w:rPr>
        <w:t xml:space="preserve"> роль в обеспечении прав акционеров, в формировании и реализации стратегии развития Общества, а также в обеспечении успешной финансово-хозяйственной деятельности.</w:t>
      </w:r>
    </w:p>
    <w:p w:rsidR="00480892" w:rsidRPr="00D168D7" w:rsidRDefault="00480892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ab/>
        <w:t>Вся деятельность Совета директоров Общества в отчетном году является прозрачной для акционеров, поскольку все заседания Совета директоров доступны любому акционеру Общества по его запросу.</w:t>
      </w:r>
    </w:p>
    <w:p w:rsidR="00480892" w:rsidRPr="00D168D7" w:rsidRDefault="00480892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ab/>
        <w:t>Деятельность Совета директоров была организована в соответствии с утвержденным планом работы, исполнение решений регулярно контролировалось. Неисполненных решений за отчетный  период нет.</w:t>
      </w:r>
    </w:p>
    <w:p w:rsidR="00480892" w:rsidRPr="00D168D7" w:rsidRDefault="00480892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ab/>
        <w:t>При осуществлении прав и исполнении обязанностей члены Совета директоров действовали в интересах Общества добросовестно и разумно, принимали активное участие во всех его заседаниях, которые всегда проходили при 100% явке.</w:t>
      </w:r>
    </w:p>
    <w:p w:rsidR="00480892" w:rsidRPr="00D168D7" w:rsidRDefault="00480892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ab/>
        <w:t>В последующие годы Совет директоров будет уделять первостепенное внимание вопросам повышения прибыльности Общества, а также устойчивой, надежной и конкурентоспособной политике на рынке сбыта продукции.</w:t>
      </w:r>
    </w:p>
    <w:p w:rsidR="00480892" w:rsidRPr="00D168D7" w:rsidRDefault="00480892" w:rsidP="00D168D7">
      <w:pPr>
        <w:spacing w:line="276" w:lineRule="auto"/>
        <w:jc w:val="both"/>
        <w:rPr>
          <w:color w:val="000000"/>
          <w:sz w:val="24"/>
          <w:szCs w:val="24"/>
        </w:rPr>
      </w:pPr>
    </w:p>
    <w:p w:rsidR="00480892" w:rsidRPr="00D168D7" w:rsidRDefault="00480892" w:rsidP="003C7FAD">
      <w:pPr>
        <w:spacing w:line="276" w:lineRule="auto"/>
        <w:jc w:val="both"/>
        <w:rPr>
          <w:b/>
          <w:color w:val="000000"/>
          <w:sz w:val="24"/>
          <w:szCs w:val="24"/>
        </w:rPr>
      </w:pPr>
      <w:r w:rsidRPr="00D168D7">
        <w:rPr>
          <w:b/>
          <w:color w:val="000000"/>
          <w:sz w:val="24"/>
          <w:szCs w:val="24"/>
        </w:rPr>
        <w:t>3. Единоличный исполнительный орган общества:</w:t>
      </w:r>
    </w:p>
    <w:p w:rsidR="00485E22" w:rsidRPr="00D168D7" w:rsidRDefault="0032700D" w:rsidP="00D168D7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В период с 01 января 201</w:t>
      </w:r>
      <w:r w:rsidR="00016AF2">
        <w:rPr>
          <w:color w:val="000000"/>
          <w:sz w:val="24"/>
          <w:szCs w:val="24"/>
        </w:rPr>
        <w:t>2</w:t>
      </w:r>
      <w:r w:rsidR="003C7FAD">
        <w:rPr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 xml:space="preserve">г. по </w:t>
      </w:r>
      <w:r w:rsidR="00016AF2">
        <w:rPr>
          <w:color w:val="000000"/>
          <w:sz w:val="24"/>
          <w:szCs w:val="24"/>
        </w:rPr>
        <w:t>31</w:t>
      </w:r>
      <w:r w:rsidRPr="00D168D7">
        <w:rPr>
          <w:color w:val="000000"/>
          <w:sz w:val="24"/>
          <w:szCs w:val="24"/>
        </w:rPr>
        <w:t xml:space="preserve"> </w:t>
      </w:r>
      <w:r w:rsidR="00016AF2">
        <w:rPr>
          <w:color w:val="000000"/>
          <w:sz w:val="24"/>
          <w:szCs w:val="24"/>
        </w:rPr>
        <w:t>декабря</w:t>
      </w:r>
      <w:r w:rsidRPr="00D168D7">
        <w:rPr>
          <w:color w:val="000000"/>
          <w:sz w:val="24"/>
          <w:szCs w:val="24"/>
        </w:rPr>
        <w:t xml:space="preserve"> 201</w:t>
      </w:r>
      <w:r w:rsidR="00016AF2">
        <w:rPr>
          <w:color w:val="000000"/>
          <w:sz w:val="24"/>
          <w:szCs w:val="24"/>
        </w:rPr>
        <w:t>2</w:t>
      </w:r>
      <w:r w:rsidR="003C7FAD">
        <w:rPr>
          <w:color w:val="000000"/>
          <w:sz w:val="24"/>
          <w:szCs w:val="24"/>
        </w:rPr>
        <w:t xml:space="preserve"> </w:t>
      </w:r>
      <w:r w:rsidRPr="00D168D7">
        <w:rPr>
          <w:color w:val="000000"/>
          <w:sz w:val="24"/>
          <w:szCs w:val="24"/>
        </w:rPr>
        <w:t>г.</w:t>
      </w:r>
      <w:r w:rsidR="003C7FAD">
        <w:rPr>
          <w:color w:val="000000"/>
          <w:sz w:val="24"/>
          <w:szCs w:val="24"/>
        </w:rPr>
        <w:t>;</w:t>
      </w:r>
      <w:r w:rsidRPr="00D168D7">
        <w:rPr>
          <w:color w:val="000000"/>
          <w:sz w:val="24"/>
          <w:szCs w:val="24"/>
        </w:rPr>
        <w:t xml:space="preserve"> </w:t>
      </w:r>
    </w:p>
    <w:p w:rsidR="00D74C03" w:rsidRPr="00D168D7" w:rsidRDefault="00480892" w:rsidP="00016AF2">
      <w:pPr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Генеральный директор</w:t>
      </w:r>
      <w:r w:rsidR="00903775">
        <w:rPr>
          <w:color w:val="000000"/>
          <w:sz w:val="24"/>
          <w:szCs w:val="24"/>
        </w:rPr>
        <w:t xml:space="preserve"> </w:t>
      </w:r>
      <w:r w:rsidR="00D74C03" w:rsidRPr="00D168D7">
        <w:rPr>
          <w:color w:val="000000"/>
          <w:sz w:val="24"/>
          <w:szCs w:val="24"/>
        </w:rPr>
        <w:t>– Ахметшин Сергей Фаатович</w:t>
      </w:r>
      <w:r w:rsidR="003C7FAD">
        <w:rPr>
          <w:color w:val="000000"/>
          <w:sz w:val="24"/>
          <w:szCs w:val="24"/>
        </w:rPr>
        <w:t>;</w:t>
      </w:r>
    </w:p>
    <w:p w:rsidR="00D74C03" w:rsidRPr="00D168D7" w:rsidRDefault="00D74C03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Год рождения: </w:t>
      </w:r>
      <w:r w:rsidRPr="00D168D7">
        <w:rPr>
          <w:rStyle w:val="SUBST"/>
          <w:b w:val="0"/>
          <w:i w:val="0"/>
          <w:sz w:val="24"/>
          <w:szCs w:val="24"/>
        </w:rPr>
        <w:t>196</w:t>
      </w:r>
      <w:r w:rsidR="00964073" w:rsidRPr="00D168D7">
        <w:rPr>
          <w:rStyle w:val="SUBST"/>
          <w:b w:val="0"/>
          <w:i w:val="0"/>
          <w:sz w:val="24"/>
          <w:szCs w:val="24"/>
        </w:rPr>
        <w:t>7</w:t>
      </w:r>
      <w:r w:rsidR="003C7FAD">
        <w:rPr>
          <w:rStyle w:val="SUBST"/>
          <w:b w:val="0"/>
          <w:i w:val="0"/>
          <w:sz w:val="24"/>
          <w:szCs w:val="24"/>
        </w:rPr>
        <w:t>;</w:t>
      </w:r>
      <w:r w:rsidR="00964073" w:rsidRPr="00D168D7">
        <w:rPr>
          <w:rStyle w:val="SUBST"/>
          <w:b w:val="0"/>
          <w:i w:val="0"/>
          <w:sz w:val="24"/>
          <w:szCs w:val="24"/>
        </w:rPr>
        <w:t xml:space="preserve"> </w:t>
      </w:r>
    </w:p>
    <w:p w:rsidR="00D74C03" w:rsidRPr="00D168D7" w:rsidRDefault="00D74C03" w:rsidP="00D168D7">
      <w:pPr>
        <w:spacing w:line="276" w:lineRule="auto"/>
        <w:jc w:val="both"/>
        <w:rPr>
          <w:sz w:val="24"/>
          <w:szCs w:val="24"/>
        </w:rPr>
      </w:pPr>
      <w:proofErr w:type="gramStart"/>
      <w:r w:rsidRPr="00D168D7">
        <w:rPr>
          <w:sz w:val="24"/>
          <w:szCs w:val="24"/>
        </w:rPr>
        <w:t xml:space="preserve">Должности за последние </w:t>
      </w:r>
      <w:r w:rsidR="00964073" w:rsidRPr="00D168D7">
        <w:rPr>
          <w:sz w:val="24"/>
          <w:szCs w:val="24"/>
        </w:rPr>
        <w:t>5</w:t>
      </w:r>
      <w:r w:rsidR="00603FCF">
        <w:rPr>
          <w:sz w:val="24"/>
          <w:szCs w:val="24"/>
        </w:rPr>
        <w:t xml:space="preserve"> </w:t>
      </w:r>
      <w:r w:rsidR="00964073" w:rsidRPr="00D168D7">
        <w:rPr>
          <w:sz w:val="24"/>
          <w:szCs w:val="24"/>
        </w:rPr>
        <w:t>лет</w:t>
      </w:r>
      <w:r w:rsidRPr="00D168D7">
        <w:rPr>
          <w:sz w:val="24"/>
          <w:szCs w:val="24"/>
        </w:rPr>
        <w:t>:</w:t>
      </w:r>
      <w:proofErr w:type="gramEnd"/>
    </w:p>
    <w:p w:rsidR="004639D1" w:rsidRPr="00603FCF" w:rsidRDefault="004639D1" w:rsidP="004639D1">
      <w:pPr>
        <w:spacing w:line="276" w:lineRule="auto"/>
        <w:jc w:val="both"/>
        <w:rPr>
          <w:b/>
          <w:i/>
          <w:sz w:val="24"/>
          <w:szCs w:val="24"/>
        </w:rPr>
      </w:pPr>
      <w:r w:rsidRPr="00603FCF">
        <w:rPr>
          <w:b/>
          <w:i/>
          <w:sz w:val="24"/>
          <w:szCs w:val="24"/>
        </w:rPr>
        <w:t>П</w:t>
      </w:r>
      <w:r w:rsidR="00964073" w:rsidRPr="00603FCF">
        <w:rPr>
          <w:b/>
          <w:i/>
          <w:sz w:val="24"/>
          <w:szCs w:val="24"/>
        </w:rPr>
        <w:t>ериод</w:t>
      </w:r>
      <w:r w:rsidRPr="00603FCF">
        <w:rPr>
          <w:b/>
          <w:i/>
          <w:sz w:val="24"/>
          <w:szCs w:val="24"/>
        </w:rPr>
        <w:t>:</w:t>
      </w:r>
      <w:r w:rsidR="00964073" w:rsidRPr="00603FCF">
        <w:rPr>
          <w:b/>
          <w:i/>
          <w:sz w:val="24"/>
          <w:szCs w:val="24"/>
        </w:rPr>
        <w:t xml:space="preserve"> 1998 по 2009 г. </w:t>
      </w:r>
    </w:p>
    <w:p w:rsidR="004639D1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Должности: </w:t>
      </w:r>
      <w:r w:rsidRPr="00D168D7">
        <w:rPr>
          <w:sz w:val="24"/>
          <w:szCs w:val="24"/>
        </w:rPr>
        <w:t xml:space="preserve">старший штурман отдела перевозок ВВС, заместитель начальника отдела, заместитель </w:t>
      </w:r>
      <w:proofErr w:type="gramStart"/>
      <w:r w:rsidRPr="00D168D7">
        <w:rPr>
          <w:sz w:val="24"/>
          <w:szCs w:val="24"/>
        </w:rPr>
        <w:t>начальника центра планирования воздушных перевозок ВВС</w:t>
      </w:r>
      <w:proofErr w:type="gramEnd"/>
      <w:r w:rsidR="00603FCF">
        <w:rPr>
          <w:sz w:val="24"/>
          <w:szCs w:val="24"/>
        </w:rPr>
        <w:t>;</w:t>
      </w:r>
    </w:p>
    <w:p w:rsidR="00964073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Организация: </w:t>
      </w:r>
      <w:r w:rsidR="00964073" w:rsidRPr="00D168D7">
        <w:rPr>
          <w:sz w:val="24"/>
          <w:szCs w:val="24"/>
        </w:rPr>
        <w:t>Главн</w:t>
      </w:r>
      <w:r>
        <w:rPr>
          <w:sz w:val="24"/>
          <w:szCs w:val="24"/>
        </w:rPr>
        <w:t>ый</w:t>
      </w:r>
      <w:r w:rsidR="00964073" w:rsidRPr="00D168D7">
        <w:rPr>
          <w:sz w:val="24"/>
          <w:szCs w:val="24"/>
        </w:rPr>
        <w:t xml:space="preserve"> штаб ВВС</w:t>
      </w:r>
      <w:r w:rsidR="002F7FB7">
        <w:rPr>
          <w:sz w:val="24"/>
          <w:szCs w:val="24"/>
        </w:rPr>
        <w:t>;</w:t>
      </w:r>
    </w:p>
    <w:p w:rsidR="004639D1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Сфера деятельности: государственная служба.</w:t>
      </w:r>
    </w:p>
    <w:p w:rsidR="004639D1" w:rsidRPr="00603FCF" w:rsidRDefault="004639D1" w:rsidP="004639D1">
      <w:pPr>
        <w:spacing w:line="276" w:lineRule="auto"/>
        <w:jc w:val="both"/>
        <w:rPr>
          <w:b/>
          <w:i/>
          <w:sz w:val="24"/>
          <w:szCs w:val="24"/>
        </w:rPr>
      </w:pPr>
      <w:r w:rsidRPr="00603FCF">
        <w:rPr>
          <w:b/>
          <w:i/>
          <w:sz w:val="24"/>
          <w:szCs w:val="24"/>
        </w:rPr>
        <w:t>Период 2009 г.</w:t>
      </w:r>
    </w:p>
    <w:p w:rsidR="004639D1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Должность: </w:t>
      </w:r>
      <w:r w:rsidR="00403484">
        <w:rPr>
          <w:sz w:val="24"/>
          <w:szCs w:val="24"/>
        </w:rPr>
        <w:t>слушатель</w:t>
      </w:r>
      <w:r w:rsidR="0029662C" w:rsidRPr="00D168D7">
        <w:rPr>
          <w:sz w:val="24"/>
          <w:szCs w:val="24"/>
        </w:rPr>
        <w:t xml:space="preserve"> </w:t>
      </w:r>
    </w:p>
    <w:p w:rsidR="004639D1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Организация: </w:t>
      </w:r>
      <w:r w:rsidR="0029662C" w:rsidRPr="00D168D7">
        <w:rPr>
          <w:sz w:val="24"/>
          <w:szCs w:val="24"/>
        </w:rPr>
        <w:t xml:space="preserve">Академии ГШ ВС РФ </w:t>
      </w:r>
    </w:p>
    <w:p w:rsidR="004639D1" w:rsidRPr="00603FCF" w:rsidRDefault="004639D1" w:rsidP="004639D1">
      <w:pPr>
        <w:spacing w:line="276" w:lineRule="auto"/>
        <w:jc w:val="both"/>
        <w:rPr>
          <w:b/>
          <w:i/>
          <w:sz w:val="24"/>
          <w:szCs w:val="24"/>
        </w:rPr>
      </w:pPr>
      <w:r w:rsidRPr="00603FCF">
        <w:rPr>
          <w:b/>
          <w:i/>
          <w:sz w:val="24"/>
          <w:szCs w:val="24"/>
        </w:rPr>
        <w:t xml:space="preserve">Период с </w:t>
      </w:r>
      <w:r w:rsidR="0029662C" w:rsidRPr="00603FCF">
        <w:rPr>
          <w:b/>
          <w:i/>
          <w:sz w:val="24"/>
          <w:szCs w:val="24"/>
        </w:rPr>
        <w:t>2009 г.</w:t>
      </w:r>
      <w:r w:rsidRPr="00603FCF">
        <w:rPr>
          <w:b/>
          <w:i/>
          <w:sz w:val="24"/>
          <w:szCs w:val="24"/>
        </w:rPr>
        <w:t xml:space="preserve"> по 2011 г.</w:t>
      </w:r>
      <w:r w:rsidR="002F7FB7" w:rsidRPr="00603FCF">
        <w:rPr>
          <w:b/>
          <w:i/>
          <w:sz w:val="24"/>
          <w:szCs w:val="24"/>
        </w:rPr>
        <w:t xml:space="preserve"> </w:t>
      </w:r>
    </w:p>
    <w:p w:rsidR="0029662C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Должность:</w:t>
      </w:r>
      <w:r w:rsidR="0029662C" w:rsidRPr="00D168D7">
        <w:rPr>
          <w:sz w:val="24"/>
          <w:szCs w:val="24"/>
        </w:rPr>
        <w:t xml:space="preserve"> </w:t>
      </w:r>
      <w:r>
        <w:rPr>
          <w:sz w:val="24"/>
          <w:szCs w:val="24"/>
        </w:rPr>
        <w:t>Н</w:t>
      </w:r>
      <w:r w:rsidRPr="00D168D7">
        <w:rPr>
          <w:sz w:val="24"/>
          <w:szCs w:val="24"/>
        </w:rPr>
        <w:t>ачальник ЦКП ВВС – заместител</w:t>
      </w:r>
      <w:r>
        <w:rPr>
          <w:sz w:val="24"/>
          <w:szCs w:val="24"/>
        </w:rPr>
        <w:t>ь</w:t>
      </w:r>
      <w:r w:rsidRPr="00D168D7">
        <w:rPr>
          <w:sz w:val="24"/>
          <w:szCs w:val="24"/>
        </w:rPr>
        <w:t xml:space="preserve"> начальника Главного </w:t>
      </w:r>
      <w:r>
        <w:rPr>
          <w:sz w:val="24"/>
          <w:szCs w:val="24"/>
        </w:rPr>
        <w:t>штаба ВВС по боевому управлению</w:t>
      </w:r>
      <w:r w:rsidRPr="004639D1">
        <w:rPr>
          <w:sz w:val="24"/>
          <w:szCs w:val="24"/>
        </w:rPr>
        <w:t xml:space="preserve"> Главного штаба ВВС</w:t>
      </w:r>
      <w:r>
        <w:rPr>
          <w:sz w:val="24"/>
          <w:szCs w:val="24"/>
        </w:rPr>
        <w:t>;</w:t>
      </w:r>
    </w:p>
    <w:p w:rsidR="004639D1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Организация:  </w:t>
      </w:r>
      <w:r w:rsidRPr="004639D1">
        <w:rPr>
          <w:sz w:val="24"/>
          <w:szCs w:val="24"/>
        </w:rPr>
        <w:t>Главн</w:t>
      </w:r>
      <w:r>
        <w:rPr>
          <w:sz w:val="24"/>
          <w:szCs w:val="24"/>
        </w:rPr>
        <w:t>ый</w:t>
      </w:r>
      <w:r w:rsidRPr="004639D1">
        <w:rPr>
          <w:sz w:val="24"/>
          <w:szCs w:val="24"/>
        </w:rPr>
        <w:t xml:space="preserve"> штаб ВВС</w:t>
      </w:r>
      <w:r>
        <w:rPr>
          <w:sz w:val="24"/>
          <w:szCs w:val="24"/>
        </w:rPr>
        <w:t>;</w:t>
      </w:r>
    </w:p>
    <w:p w:rsidR="004639D1" w:rsidRPr="00D168D7" w:rsidRDefault="004639D1" w:rsidP="004639D1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Сфера деятельности: управление.</w:t>
      </w:r>
    </w:p>
    <w:p w:rsidR="004639D1" w:rsidRPr="00603FCF" w:rsidRDefault="004639D1" w:rsidP="004639D1">
      <w:pPr>
        <w:spacing w:line="276" w:lineRule="auto"/>
        <w:jc w:val="both"/>
        <w:rPr>
          <w:b/>
          <w:i/>
          <w:sz w:val="24"/>
          <w:szCs w:val="24"/>
        </w:rPr>
      </w:pPr>
      <w:r w:rsidRPr="00603FCF">
        <w:rPr>
          <w:b/>
          <w:i/>
          <w:sz w:val="24"/>
          <w:szCs w:val="24"/>
        </w:rPr>
        <w:t xml:space="preserve">Период: 2011 г. – настоящее время </w:t>
      </w:r>
    </w:p>
    <w:p w:rsidR="004639D1" w:rsidRPr="004639D1" w:rsidRDefault="004639D1" w:rsidP="003C7FAD">
      <w:pPr>
        <w:spacing w:line="276" w:lineRule="auto"/>
        <w:ind w:firstLine="708"/>
        <w:jc w:val="both"/>
        <w:rPr>
          <w:sz w:val="24"/>
          <w:szCs w:val="24"/>
        </w:rPr>
      </w:pPr>
      <w:r w:rsidRPr="004639D1">
        <w:rPr>
          <w:sz w:val="24"/>
          <w:szCs w:val="24"/>
        </w:rPr>
        <w:t>Д</w:t>
      </w:r>
      <w:r w:rsidR="0029662C" w:rsidRPr="004639D1">
        <w:rPr>
          <w:sz w:val="24"/>
          <w:szCs w:val="24"/>
        </w:rPr>
        <w:t>олжност</w:t>
      </w:r>
      <w:r w:rsidRPr="004639D1">
        <w:rPr>
          <w:sz w:val="24"/>
          <w:szCs w:val="24"/>
        </w:rPr>
        <w:t xml:space="preserve">ь: </w:t>
      </w:r>
      <w:r w:rsidR="0029662C" w:rsidRPr="004639D1">
        <w:rPr>
          <w:sz w:val="24"/>
          <w:szCs w:val="24"/>
        </w:rPr>
        <w:t xml:space="preserve"> </w:t>
      </w:r>
      <w:r w:rsidRPr="004639D1">
        <w:rPr>
          <w:sz w:val="24"/>
          <w:szCs w:val="24"/>
        </w:rPr>
        <w:t>Генеральный директор</w:t>
      </w:r>
    </w:p>
    <w:p w:rsidR="004639D1" w:rsidRPr="004639D1" w:rsidRDefault="004639D1" w:rsidP="003C7FAD">
      <w:pPr>
        <w:spacing w:line="276" w:lineRule="auto"/>
        <w:ind w:firstLine="708"/>
        <w:jc w:val="both"/>
        <w:rPr>
          <w:sz w:val="24"/>
          <w:szCs w:val="24"/>
        </w:rPr>
      </w:pPr>
      <w:r w:rsidRPr="004639D1">
        <w:rPr>
          <w:sz w:val="24"/>
          <w:szCs w:val="24"/>
        </w:rPr>
        <w:t>Организация: ОАО «НТЦ «Завод Ленинец»</w:t>
      </w:r>
    </w:p>
    <w:p w:rsidR="00D74C03" w:rsidRPr="00D168D7" w:rsidRDefault="004639D1" w:rsidP="003C7FAD">
      <w:pPr>
        <w:spacing w:line="276" w:lineRule="auto"/>
        <w:ind w:firstLine="708"/>
        <w:jc w:val="both"/>
        <w:rPr>
          <w:sz w:val="24"/>
          <w:szCs w:val="24"/>
        </w:rPr>
      </w:pPr>
      <w:r w:rsidRPr="004639D1">
        <w:rPr>
          <w:sz w:val="24"/>
          <w:szCs w:val="24"/>
        </w:rPr>
        <w:t>Сфера деятельности: управление</w:t>
      </w:r>
      <w:r w:rsidR="00AD55E5" w:rsidRPr="004639D1">
        <w:rPr>
          <w:sz w:val="24"/>
          <w:szCs w:val="24"/>
        </w:rPr>
        <w:t>.</w:t>
      </w:r>
      <w:r w:rsidR="00AD55E5" w:rsidRPr="00D168D7">
        <w:rPr>
          <w:sz w:val="24"/>
          <w:szCs w:val="24"/>
        </w:rPr>
        <w:t xml:space="preserve"> </w:t>
      </w:r>
    </w:p>
    <w:p w:rsidR="00D74C03" w:rsidRPr="00D168D7" w:rsidRDefault="00D74C03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В отчетном году акциями общества не владел. </w:t>
      </w:r>
    </w:p>
    <w:p w:rsidR="00D74C03" w:rsidRPr="00D168D7" w:rsidRDefault="00D74C03" w:rsidP="00D168D7">
      <w:pPr>
        <w:spacing w:line="276" w:lineRule="auto"/>
        <w:jc w:val="both"/>
        <w:rPr>
          <w:b/>
          <w:bCs/>
          <w:sz w:val="24"/>
          <w:szCs w:val="24"/>
        </w:rPr>
      </w:pPr>
      <w:r w:rsidRPr="00D168D7">
        <w:rPr>
          <w:sz w:val="24"/>
          <w:szCs w:val="24"/>
        </w:rPr>
        <w:t xml:space="preserve">Доли в дочерних/зависимых обществах эмитента: </w:t>
      </w:r>
      <w:r w:rsidRPr="00D168D7">
        <w:rPr>
          <w:rStyle w:val="SUBST"/>
          <w:b w:val="0"/>
          <w:i w:val="0"/>
          <w:sz w:val="24"/>
          <w:szCs w:val="24"/>
        </w:rPr>
        <w:t>долей/акций не имеет</w:t>
      </w:r>
      <w:r w:rsidR="00016AF2">
        <w:rPr>
          <w:rStyle w:val="SUBST"/>
          <w:b w:val="0"/>
          <w:i w:val="0"/>
          <w:sz w:val="24"/>
          <w:szCs w:val="24"/>
        </w:rPr>
        <w:t>.</w:t>
      </w:r>
    </w:p>
    <w:p w:rsidR="00D74C03" w:rsidRPr="00D168D7" w:rsidRDefault="00D74C03" w:rsidP="00D168D7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Генеральному директору Общества в соответствии с Трудовым договором, утвержденным Общим собранием акционеров, выплачивается  вознаграждение.</w:t>
      </w:r>
    </w:p>
    <w:p w:rsidR="00480892" w:rsidRPr="00D168D7" w:rsidRDefault="00D74C03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        </w:t>
      </w:r>
    </w:p>
    <w:p w:rsidR="00480892" w:rsidRPr="00D168D7" w:rsidRDefault="00480892" w:rsidP="009767DE">
      <w:pPr>
        <w:shd w:val="clear" w:color="auto" w:fill="FFFFFF"/>
        <w:spacing w:line="276" w:lineRule="auto"/>
        <w:jc w:val="both"/>
        <w:rPr>
          <w:b/>
          <w:sz w:val="24"/>
          <w:szCs w:val="24"/>
        </w:rPr>
      </w:pPr>
      <w:r w:rsidRPr="00D168D7">
        <w:rPr>
          <w:b/>
          <w:bCs/>
          <w:color w:val="000000"/>
          <w:sz w:val="24"/>
          <w:szCs w:val="24"/>
        </w:rPr>
        <w:t>4. Ревизионная комиссия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  <w:proofErr w:type="gramStart"/>
      <w:r w:rsidRPr="00D168D7">
        <w:rPr>
          <w:color w:val="000000"/>
          <w:sz w:val="24"/>
          <w:szCs w:val="24"/>
        </w:rPr>
        <w:t>В состав ревизионной комиссии избраны 3 чел:</w:t>
      </w:r>
      <w:proofErr w:type="gramEnd"/>
    </w:p>
    <w:p w:rsidR="00480892" w:rsidRPr="00D168D7" w:rsidRDefault="00480892" w:rsidP="00442672">
      <w:pPr>
        <w:shd w:val="clear" w:color="auto" w:fill="FFFFFF"/>
        <w:tabs>
          <w:tab w:val="left" w:pos="709"/>
        </w:tabs>
        <w:spacing w:line="276" w:lineRule="auto"/>
        <w:ind w:firstLine="284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• </w:t>
      </w:r>
      <w:r w:rsidR="00442672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>Козлова Светлана Антоновна</w:t>
      </w:r>
    </w:p>
    <w:p w:rsidR="00480892" w:rsidRPr="00D168D7" w:rsidRDefault="00480892" w:rsidP="00442672">
      <w:pPr>
        <w:shd w:val="clear" w:color="auto" w:fill="FFFFFF"/>
        <w:tabs>
          <w:tab w:val="left" w:pos="709"/>
        </w:tabs>
        <w:spacing w:line="276" w:lineRule="auto"/>
        <w:ind w:firstLine="284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• </w:t>
      </w:r>
      <w:r w:rsidR="00442672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>Васильева Елена Николаевна</w:t>
      </w:r>
    </w:p>
    <w:p w:rsidR="00480892" w:rsidRPr="00D168D7" w:rsidRDefault="00480892" w:rsidP="00442672">
      <w:pPr>
        <w:shd w:val="clear" w:color="auto" w:fill="FFFFFF"/>
        <w:tabs>
          <w:tab w:val="left" w:pos="709"/>
        </w:tabs>
        <w:spacing w:line="276" w:lineRule="auto"/>
        <w:ind w:firstLine="284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• </w:t>
      </w:r>
      <w:r w:rsidR="00442672">
        <w:rPr>
          <w:color w:val="000000"/>
          <w:sz w:val="24"/>
          <w:szCs w:val="24"/>
        </w:rPr>
        <w:tab/>
      </w:r>
      <w:r w:rsidRPr="00D168D7">
        <w:rPr>
          <w:color w:val="000000"/>
          <w:sz w:val="24"/>
          <w:szCs w:val="24"/>
        </w:rPr>
        <w:t>Болот Людмила Львовна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b/>
          <w:i/>
          <w:sz w:val="24"/>
          <w:szCs w:val="24"/>
        </w:rPr>
      </w:pPr>
      <w:r w:rsidRPr="00D168D7">
        <w:rPr>
          <w:b/>
          <w:i/>
          <w:iCs/>
          <w:color w:val="000000"/>
          <w:sz w:val="24"/>
          <w:szCs w:val="24"/>
          <w:lang w:val="en-US"/>
        </w:rPr>
        <w:t>III</w:t>
      </w:r>
      <w:r w:rsidRPr="00D168D7">
        <w:rPr>
          <w:b/>
          <w:i/>
          <w:iCs/>
          <w:color w:val="000000"/>
          <w:sz w:val="24"/>
          <w:szCs w:val="24"/>
        </w:rPr>
        <w:t>. Положение акционерного общества в отрасли</w:t>
      </w:r>
    </w:p>
    <w:p w:rsidR="00480892" w:rsidRPr="00D168D7" w:rsidRDefault="00480892" w:rsidP="00016AF2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iCs/>
          <w:color w:val="000000"/>
          <w:sz w:val="24"/>
          <w:szCs w:val="24"/>
        </w:rPr>
        <w:t xml:space="preserve">1. Открытое акционерное общество «Научно-технический центр «Завод Ленинец» - входит в число предприятий ВПК. 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b/>
          <w:color w:val="FF0000"/>
          <w:sz w:val="24"/>
          <w:szCs w:val="24"/>
        </w:rPr>
      </w:pPr>
      <w:r w:rsidRPr="00D168D7">
        <w:rPr>
          <w:sz w:val="24"/>
          <w:szCs w:val="24"/>
        </w:rPr>
        <w:t>За время своего существования ОАО «НТЦ «Завод Ленинец» зарекомендовало себя надежным партнером предприятий авиационной промышленности, таких как ОАО «Туполев», ОАО «Концерн радиостроения «Вега», РСК «МИГ», ОАО «Камов», ОАО «ОКБ «Сухого»</w:t>
      </w:r>
      <w:r w:rsidRPr="00D168D7">
        <w:rPr>
          <w:b/>
          <w:sz w:val="24"/>
          <w:szCs w:val="24"/>
        </w:rPr>
        <w:t>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Общество принимает участие в</w:t>
      </w:r>
      <w:r w:rsidR="00875B56">
        <w:rPr>
          <w:sz w:val="24"/>
          <w:szCs w:val="24"/>
        </w:rPr>
        <w:t xml:space="preserve"> разработке нового авиационного комплекса дальнего радиолокационного обнаружения, осуществляет ремонт авиационной техники в эксплуатирующих </w:t>
      </w:r>
      <w:r w:rsidRPr="00D168D7">
        <w:rPr>
          <w:sz w:val="24"/>
          <w:szCs w:val="24"/>
        </w:rPr>
        <w:t>организациях МО РФ, производит</w:t>
      </w:r>
      <w:r w:rsidR="00875B56">
        <w:rPr>
          <w:sz w:val="24"/>
          <w:szCs w:val="24"/>
        </w:rPr>
        <w:t xml:space="preserve"> модернизацию</w:t>
      </w:r>
      <w:r w:rsidRPr="00D168D7">
        <w:rPr>
          <w:sz w:val="24"/>
          <w:szCs w:val="24"/>
        </w:rPr>
        <w:t xml:space="preserve"> изделия С800-АМ в соответствии </w:t>
      </w:r>
      <w:r w:rsidR="00C24C1E" w:rsidRPr="00C24C1E">
        <w:rPr>
          <w:sz w:val="24"/>
          <w:szCs w:val="24"/>
        </w:rPr>
        <w:t>с планом «Государственную программу вооружения до 2020 г»</w:t>
      </w:r>
      <w:r w:rsidR="00875B56">
        <w:rPr>
          <w:sz w:val="24"/>
          <w:szCs w:val="24"/>
        </w:rPr>
        <w:t>, осуществляет продление срока службы ранее выпущенных изделий С-800 всех модификаций</w:t>
      </w:r>
      <w:r w:rsidRPr="00D168D7">
        <w:rPr>
          <w:sz w:val="24"/>
          <w:szCs w:val="24"/>
        </w:rPr>
        <w:t xml:space="preserve">. </w:t>
      </w:r>
    </w:p>
    <w:p w:rsidR="00480892" w:rsidRPr="00D168D7" w:rsidRDefault="00480892" w:rsidP="00016AF2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2. Кроме работ в области разработки и изготовления техники специального назначения </w:t>
      </w:r>
      <w:r w:rsidR="00857115">
        <w:rPr>
          <w:sz w:val="24"/>
          <w:szCs w:val="24"/>
        </w:rPr>
        <w:t>Общество</w:t>
      </w:r>
      <w:r w:rsidRPr="00D168D7">
        <w:rPr>
          <w:sz w:val="24"/>
          <w:szCs w:val="24"/>
        </w:rPr>
        <w:t xml:space="preserve"> осуществляет деятельность в области разработки и  изготовления продукции гражданского</w:t>
      </w:r>
      <w:r w:rsidR="00016AF2">
        <w:rPr>
          <w:sz w:val="24"/>
          <w:szCs w:val="24"/>
        </w:rPr>
        <w:t xml:space="preserve"> и двойного</w:t>
      </w:r>
      <w:r w:rsidRPr="00D168D7">
        <w:rPr>
          <w:sz w:val="24"/>
          <w:szCs w:val="24"/>
        </w:rPr>
        <w:t xml:space="preserve"> назначения, в </w:t>
      </w:r>
      <w:proofErr w:type="spellStart"/>
      <w:r w:rsidRPr="00D168D7">
        <w:rPr>
          <w:sz w:val="24"/>
          <w:szCs w:val="24"/>
        </w:rPr>
        <w:t>т.ч</w:t>
      </w:r>
      <w:proofErr w:type="spellEnd"/>
      <w:r w:rsidRPr="00D168D7">
        <w:rPr>
          <w:sz w:val="24"/>
          <w:szCs w:val="24"/>
        </w:rPr>
        <w:t>.:</w:t>
      </w:r>
    </w:p>
    <w:p w:rsidR="00016AF2" w:rsidRDefault="00480892" w:rsidP="00016AF2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016AF2">
        <w:rPr>
          <w:sz w:val="24"/>
          <w:szCs w:val="24"/>
        </w:rPr>
        <w:t>разработка и изготовление гироскопических систем и устройств с использованием гироск</w:t>
      </w:r>
      <w:r w:rsidR="00016AF2" w:rsidRPr="00016AF2">
        <w:rPr>
          <w:sz w:val="24"/>
          <w:szCs w:val="24"/>
        </w:rPr>
        <w:t>опа с магнитным подвесом ротора;</w:t>
      </w:r>
    </w:p>
    <w:p w:rsidR="00016AF2" w:rsidRDefault="00480892" w:rsidP="00016AF2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016AF2">
        <w:rPr>
          <w:sz w:val="24"/>
          <w:szCs w:val="24"/>
        </w:rPr>
        <w:t>разработка и производство систем на основе постоян</w:t>
      </w:r>
      <w:r w:rsidR="009767DE">
        <w:rPr>
          <w:sz w:val="24"/>
          <w:szCs w:val="24"/>
        </w:rPr>
        <w:t>ных магнитов</w:t>
      </w:r>
      <w:r w:rsidR="00016AF2">
        <w:rPr>
          <w:sz w:val="24"/>
          <w:szCs w:val="24"/>
        </w:rPr>
        <w:t xml:space="preserve"> – магнитные муфты;</w:t>
      </w:r>
    </w:p>
    <w:p w:rsidR="00016AF2" w:rsidRDefault="00480892" w:rsidP="00016AF2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016AF2">
        <w:rPr>
          <w:sz w:val="24"/>
          <w:szCs w:val="24"/>
        </w:rPr>
        <w:t>разработка и</w:t>
      </w:r>
      <w:r w:rsidR="00016AF2">
        <w:rPr>
          <w:sz w:val="24"/>
          <w:szCs w:val="24"/>
        </w:rPr>
        <w:t xml:space="preserve"> производство газовых дозаторов;</w:t>
      </w:r>
    </w:p>
    <w:p w:rsidR="00480892" w:rsidRDefault="00480892" w:rsidP="00016AF2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016AF2">
        <w:rPr>
          <w:sz w:val="24"/>
          <w:szCs w:val="24"/>
        </w:rPr>
        <w:t>разработка и производство фрезерных станков с числовым программным управлени</w:t>
      </w:r>
      <w:r w:rsidR="00016AF2">
        <w:rPr>
          <w:sz w:val="24"/>
          <w:szCs w:val="24"/>
        </w:rPr>
        <w:t>ем и электроэрозионных станков;</w:t>
      </w:r>
    </w:p>
    <w:p w:rsidR="00C24C1E" w:rsidRDefault="00016AF2" w:rsidP="00C24C1E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производство аэродромных кондиционеров;</w:t>
      </w:r>
    </w:p>
    <w:p w:rsidR="00016AF2" w:rsidRPr="00C24C1E" w:rsidRDefault="00C24C1E" w:rsidP="00C24C1E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24C1E">
        <w:rPr>
          <w:sz w:val="24"/>
          <w:szCs w:val="24"/>
        </w:rPr>
        <w:t>разработка установки для проверки гидросистем ВС высокого давления</w:t>
      </w:r>
      <w:r w:rsidR="00016AF2" w:rsidRPr="00C24C1E">
        <w:rPr>
          <w:sz w:val="24"/>
          <w:szCs w:val="24"/>
        </w:rPr>
        <w:t>.</w:t>
      </w:r>
    </w:p>
    <w:p w:rsidR="00480892" w:rsidRPr="00D168D7" w:rsidRDefault="00480892" w:rsidP="00016AF2">
      <w:pPr>
        <w:tabs>
          <w:tab w:val="left" w:pos="1134"/>
        </w:tabs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3.</w:t>
      </w:r>
      <w:r w:rsidR="00016AF2">
        <w:rPr>
          <w:sz w:val="24"/>
          <w:szCs w:val="24"/>
        </w:rPr>
        <w:t xml:space="preserve">   </w:t>
      </w:r>
      <w:r w:rsidRPr="00D168D7">
        <w:rPr>
          <w:sz w:val="24"/>
          <w:szCs w:val="24"/>
        </w:rPr>
        <w:t xml:space="preserve">Разрабатывается и выпускается холодильное оборудование и кондиционеры для оснащения кораблей ВМФ РФ. </w:t>
      </w:r>
    </w:p>
    <w:p w:rsidR="00480892" w:rsidRPr="00D168D7" w:rsidRDefault="00480892" w:rsidP="00016AF2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4.</w:t>
      </w:r>
      <w:r w:rsidR="00016AF2">
        <w:rPr>
          <w:sz w:val="24"/>
          <w:szCs w:val="24"/>
        </w:rPr>
        <w:t xml:space="preserve"> </w:t>
      </w:r>
      <w:r w:rsidRPr="00D168D7">
        <w:rPr>
          <w:sz w:val="24"/>
          <w:szCs w:val="24"/>
        </w:rPr>
        <w:t xml:space="preserve">Основные перспективные направления деятельности Общества, а также задачи, направленные на поддержание стабильного положения Общества на рынке и факторы, положительно влияющие на уровень конкурентоспособности Общества:       </w:t>
      </w:r>
    </w:p>
    <w:p w:rsid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lastRenderedPageBreak/>
        <w:t>поставка аэродромных кондиционеров (АК), для нужд авиации МО РФ. С учетом перехода МО РФ на новый облик (замены морально устаревшего парка АК, с истекшим ресурсом и подлежащего списанию)</w:t>
      </w:r>
      <w:r w:rsidR="00016AF2" w:rsidRPr="00C951F1">
        <w:rPr>
          <w:sz w:val="24"/>
          <w:szCs w:val="24"/>
        </w:rPr>
        <w:t xml:space="preserve">. </w:t>
      </w:r>
      <w:r w:rsidRPr="00C951F1">
        <w:rPr>
          <w:sz w:val="24"/>
          <w:szCs w:val="24"/>
        </w:rPr>
        <w:t xml:space="preserve"> Количество продаваемых ежегодно АК определяет ГОЗ МО РФ, исходя, прежде всего, от выделенного объема финансирования. В </w:t>
      </w:r>
      <w:r w:rsidR="00016AF2" w:rsidRPr="00C951F1">
        <w:rPr>
          <w:sz w:val="24"/>
          <w:szCs w:val="24"/>
        </w:rPr>
        <w:t>2012</w:t>
      </w:r>
      <w:r w:rsidRPr="00C951F1">
        <w:rPr>
          <w:sz w:val="24"/>
          <w:szCs w:val="24"/>
        </w:rPr>
        <w:t xml:space="preserve"> году </w:t>
      </w:r>
      <w:r w:rsidR="00016AF2" w:rsidRPr="00C951F1">
        <w:rPr>
          <w:sz w:val="24"/>
          <w:szCs w:val="24"/>
        </w:rPr>
        <w:t>в</w:t>
      </w:r>
      <w:r w:rsidRPr="00C951F1">
        <w:rPr>
          <w:sz w:val="24"/>
          <w:szCs w:val="24"/>
        </w:rPr>
        <w:t xml:space="preserve"> МО РФ  </w:t>
      </w:r>
      <w:r w:rsidR="00016AF2" w:rsidRPr="00C951F1">
        <w:rPr>
          <w:sz w:val="24"/>
          <w:szCs w:val="24"/>
        </w:rPr>
        <w:t xml:space="preserve">поставлено </w:t>
      </w:r>
      <w:r w:rsidR="0059661F">
        <w:rPr>
          <w:sz w:val="24"/>
          <w:szCs w:val="24"/>
        </w:rPr>
        <w:t>4</w:t>
      </w:r>
      <w:r w:rsidR="00016AF2" w:rsidRPr="00C951F1">
        <w:rPr>
          <w:sz w:val="24"/>
          <w:szCs w:val="24"/>
        </w:rPr>
        <w:t xml:space="preserve"> единиц</w:t>
      </w:r>
      <w:r w:rsidR="00C24C1E">
        <w:rPr>
          <w:sz w:val="24"/>
          <w:szCs w:val="24"/>
        </w:rPr>
        <w:t>ы</w:t>
      </w:r>
      <w:r w:rsidR="00016AF2" w:rsidRPr="00C951F1">
        <w:rPr>
          <w:sz w:val="24"/>
          <w:szCs w:val="24"/>
        </w:rPr>
        <w:t xml:space="preserve"> АК 1,6-20-1-1 и </w:t>
      </w:r>
      <w:r w:rsidR="0059661F">
        <w:rPr>
          <w:sz w:val="24"/>
          <w:szCs w:val="24"/>
        </w:rPr>
        <w:t>5</w:t>
      </w:r>
      <w:r w:rsidR="00016AF2" w:rsidRPr="00C951F1">
        <w:rPr>
          <w:sz w:val="24"/>
          <w:szCs w:val="24"/>
        </w:rPr>
        <w:t xml:space="preserve"> единиц АК 1,0-30-1-1;</w:t>
      </w:r>
      <w:r w:rsidRPr="00C951F1">
        <w:rPr>
          <w:sz w:val="24"/>
          <w:szCs w:val="24"/>
        </w:rPr>
        <w:t xml:space="preserve"> </w:t>
      </w:r>
    </w:p>
    <w:p w:rsid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для включения АК в ГОЗ МО РФ 201</w:t>
      </w:r>
      <w:r w:rsidR="004A0381" w:rsidRPr="00C951F1">
        <w:rPr>
          <w:sz w:val="24"/>
          <w:szCs w:val="24"/>
        </w:rPr>
        <w:t>3-2015 г.</w:t>
      </w:r>
      <w:r w:rsidRPr="00C951F1">
        <w:rPr>
          <w:sz w:val="24"/>
          <w:szCs w:val="24"/>
        </w:rPr>
        <w:t>г. и последующие годы отрабатываются рекомендации заказчика по уменьшению габаритных размеров и весовых характеристик, а также размещению АК на шасси автомобиля (КАМАЗ);</w:t>
      </w:r>
    </w:p>
    <w:p w:rsid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t xml:space="preserve">прорабатывается вопрос расширения рынка сбыта АК за счет поставок АК для </w:t>
      </w:r>
      <w:r w:rsidR="005C1404" w:rsidRPr="00C951F1">
        <w:rPr>
          <w:sz w:val="24"/>
          <w:szCs w:val="24"/>
        </w:rPr>
        <w:t xml:space="preserve">авиационных ремонтных и производственных предприятий, </w:t>
      </w:r>
      <w:r w:rsidRPr="00C951F1">
        <w:rPr>
          <w:sz w:val="24"/>
          <w:szCs w:val="24"/>
        </w:rPr>
        <w:t>гражданских авиакомпаний</w:t>
      </w:r>
      <w:r w:rsidR="005C1404" w:rsidRPr="00C951F1">
        <w:rPr>
          <w:sz w:val="24"/>
          <w:szCs w:val="24"/>
        </w:rPr>
        <w:t>, аэропортов</w:t>
      </w:r>
      <w:r w:rsidRPr="00C951F1">
        <w:rPr>
          <w:sz w:val="24"/>
          <w:szCs w:val="24"/>
        </w:rPr>
        <w:t xml:space="preserve"> в РФ</w:t>
      </w:r>
      <w:r w:rsidR="005C1404" w:rsidRPr="00C951F1">
        <w:rPr>
          <w:sz w:val="24"/>
          <w:szCs w:val="24"/>
        </w:rPr>
        <w:t>;</w:t>
      </w:r>
    </w:p>
    <w:p w:rsidR="00C951F1" w:rsidRDefault="005C1404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осваивается рынок для экспорта  АК 1,0-30-1-1, указанный кондиционер включен в список</w:t>
      </w:r>
      <w:proofErr w:type="gramStart"/>
      <w:r w:rsidRPr="00C951F1">
        <w:rPr>
          <w:sz w:val="24"/>
          <w:szCs w:val="24"/>
        </w:rPr>
        <w:t xml:space="preserve"> В</w:t>
      </w:r>
      <w:proofErr w:type="gramEnd"/>
      <w:r w:rsidRPr="00C951F1">
        <w:rPr>
          <w:sz w:val="24"/>
          <w:szCs w:val="24"/>
        </w:rPr>
        <w:t xml:space="preserve"> и ВТ,  разрешенный </w:t>
      </w:r>
      <w:r w:rsidR="00177C06" w:rsidRPr="00C951F1">
        <w:rPr>
          <w:sz w:val="24"/>
          <w:szCs w:val="24"/>
        </w:rPr>
        <w:t xml:space="preserve">указом </w:t>
      </w:r>
      <w:r w:rsidRPr="00C951F1">
        <w:rPr>
          <w:sz w:val="24"/>
          <w:szCs w:val="24"/>
        </w:rPr>
        <w:t xml:space="preserve">Президентом РФ </w:t>
      </w:r>
      <w:r w:rsidR="00177C06" w:rsidRPr="00C951F1">
        <w:rPr>
          <w:sz w:val="24"/>
          <w:szCs w:val="24"/>
        </w:rPr>
        <w:t>к поставке инозаказчику. Кроме того он прописан в спецификацию самолетов Як-130, семейства СУ и МиГ</w:t>
      </w:r>
      <w:r w:rsidR="00C951F1" w:rsidRPr="00C951F1">
        <w:rPr>
          <w:sz w:val="24"/>
          <w:szCs w:val="24"/>
        </w:rPr>
        <w:t>;</w:t>
      </w:r>
    </w:p>
    <w:p w:rsid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proofErr w:type="gramStart"/>
      <w:r w:rsidRPr="00C951F1">
        <w:rPr>
          <w:sz w:val="24"/>
          <w:szCs w:val="24"/>
        </w:rPr>
        <w:t xml:space="preserve">готовится расширение номенклатуры АК за счет разработки и выпуска опытного образца </w:t>
      </w:r>
      <w:r w:rsidR="00177C06" w:rsidRPr="00C951F1">
        <w:rPr>
          <w:sz w:val="24"/>
          <w:szCs w:val="24"/>
        </w:rPr>
        <w:t>а</w:t>
      </w:r>
      <w:r w:rsidRPr="00C951F1">
        <w:rPr>
          <w:sz w:val="24"/>
          <w:szCs w:val="24"/>
        </w:rPr>
        <w:t>эродромного электротеплоагрегата АТА 100 - 0,4/30, включенного с 2012 г. в «Государственную программу вооружения до 2020 г.», а также в «Комплексную программу переоснащения ВС РФ до 2020 г.», ежегодно по 10 ед. Для своевременного проведения государственных испытаний  и размещения АТА 100 - 0,4/30 в ГОЗ 201</w:t>
      </w:r>
      <w:r w:rsidR="00C951F1" w:rsidRPr="00C951F1">
        <w:rPr>
          <w:sz w:val="24"/>
          <w:szCs w:val="24"/>
        </w:rPr>
        <w:t>4</w:t>
      </w:r>
      <w:r w:rsidRPr="00C951F1">
        <w:rPr>
          <w:sz w:val="24"/>
          <w:szCs w:val="24"/>
        </w:rPr>
        <w:t xml:space="preserve"> г.</w:t>
      </w:r>
      <w:r w:rsidR="00C951F1" w:rsidRPr="00C951F1">
        <w:rPr>
          <w:sz w:val="24"/>
          <w:szCs w:val="24"/>
        </w:rPr>
        <w:t xml:space="preserve"> испытание </w:t>
      </w:r>
      <w:r w:rsidRPr="00C951F1">
        <w:rPr>
          <w:sz w:val="24"/>
          <w:szCs w:val="24"/>
        </w:rPr>
        <w:t>опытного</w:t>
      </w:r>
      <w:proofErr w:type="gramEnd"/>
      <w:r w:rsidRPr="00C951F1">
        <w:rPr>
          <w:sz w:val="24"/>
          <w:szCs w:val="24"/>
        </w:rPr>
        <w:t xml:space="preserve"> образца планируется в 201</w:t>
      </w:r>
      <w:r w:rsidR="00C951F1" w:rsidRPr="00C951F1">
        <w:rPr>
          <w:sz w:val="24"/>
          <w:szCs w:val="24"/>
        </w:rPr>
        <w:t>3</w:t>
      </w:r>
      <w:r w:rsidRPr="00C951F1">
        <w:rPr>
          <w:sz w:val="24"/>
          <w:szCs w:val="24"/>
        </w:rPr>
        <w:t xml:space="preserve"> году;</w:t>
      </w:r>
    </w:p>
    <w:p w:rsid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для обслуживания уже изготовленных  и поставленных заказчику АК проводятся работы по организации сервисных центров по обслуживанию АК;</w:t>
      </w:r>
    </w:p>
    <w:p w:rsid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t xml:space="preserve">ведутся работы по </w:t>
      </w:r>
      <w:r w:rsidR="00177C06" w:rsidRPr="00C951F1">
        <w:rPr>
          <w:sz w:val="24"/>
          <w:szCs w:val="24"/>
        </w:rPr>
        <w:t>включению</w:t>
      </w:r>
      <w:r w:rsidRPr="00C951F1">
        <w:rPr>
          <w:sz w:val="24"/>
          <w:szCs w:val="24"/>
        </w:rPr>
        <w:t xml:space="preserve"> в ГОЗ МО РФ по направлению «Поставки систем кондиционирования для модернизации радиолокационных центров  МО РФ»;</w:t>
      </w:r>
    </w:p>
    <w:p w:rsidR="00480892" w:rsidRPr="00C951F1" w:rsidRDefault="00480892" w:rsidP="00C951F1">
      <w:pPr>
        <w:pStyle w:val="a7"/>
        <w:widowControl/>
        <w:numPr>
          <w:ilvl w:val="0"/>
          <w:numId w:val="11"/>
        </w:numPr>
        <w:tabs>
          <w:tab w:val="left" w:pos="709"/>
        </w:tabs>
        <w:autoSpaceDE/>
        <w:autoSpaceDN/>
        <w:adjustRightInd/>
        <w:spacing w:line="276" w:lineRule="auto"/>
        <w:ind w:left="0" w:firstLine="284"/>
        <w:contextualSpacing w:val="0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для оснащения поисково-спасательного вертолета на базе транспортного вертолета согласно Федеральной целевой программе «Модернизация Единой системы организации воздушного движения Российской Федерации (2009 – 2015 годы)» Общество приступило к разработке образца комплекса специализированного оборудования авиационного поиска и спасания. Потенциальные потребители комплекса - крупные вертолетостроительные фирмы, осуществляющие поставки поисково-спасательных вертолетов, как за рубеж, так и внутри страны для государственных и частных структур, нуждающихся в технике такого рода при осуществлении определенных видов деятельности.</w:t>
      </w:r>
    </w:p>
    <w:p w:rsidR="00480892" w:rsidRPr="00D168D7" w:rsidRDefault="00480892" w:rsidP="00C951F1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5.  Основные факторы риска, связанные с деятельностью акционерного общества.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По анализу структуры баланса можно сделать вывод о том, что у Общества нормальная финансовая устойчивость, гарантирующая его платежеспособность. В результате осуществления Обществом своей деятельности обязательства перед государством, заказчиками и работниками выполняются своевременно.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Тем временем, в виду объективных причин имеется ряд факторов риска для Общества, а именно:</w:t>
      </w:r>
    </w:p>
    <w:p w:rsidR="00C951F1" w:rsidRDefault="00480892" w:rsidP="00C951F1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фа</w:t>
      </w:r>
      <w:proofErr w:type="gramStart"/>
      <w:r w:rsidRPr="00C951F1">
        <w:rPr>
          <w:sz w:val="24"/>
          <w:szCs w:val="24"/>
        </w:rPr>
        <w:t>кт вкл</w:t>
      </w:r>
      <w:proofErr w:type="gramEnd"/>
      <w:r w:rsidRPr="00C951F1">
        <w:rPr>
          <w:sz w:val="24"/>
          <w:szCs w:val="24"/>
        </w:rPr>
        <w:t>ючения продукции, выполняемой Обществом в перечень продукции, включенной в государственный заказ на определенный календарный год;</w:t>
      </w:r>
    </w:p>
    <w:p w:rsidR="00C951F1" w:rsidRDefault="00480892" w:rsidP="00C951F1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платежеспособность заказчиков, в том числе недостаточное финансирование потенциальных заказчиков;</w:t>
      </w:r>
    </w:p>
    <w:p w:rsidR="00480892" w:rsidRPr="00C951F1" w:rsidRDefault="00480892" w:rsidP="00C951F1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конкуренция со стороны других компаний, специфика деятельности которых отвечает требованиям заказчиков на рынке, в рамках которого осуществляет свою деятельность Общество.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lastRenderedPageBreak/>
        <w:t>Одним из важнейших факторов, влияющих не только на деятельность Общества, но и на состояние отрасли в целом следует отметить государственную программу по модернизации и обновлению ВС РФ.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b/>
          <w:sz w:val="24"/>
          <w:szCs w:val="24"/>
        </w:rPr>
      </w:pPr>
      <w:r w:rsidRPr="00D168D7">
        <w:rPr>
          <w:b/>
          <w:i/>
          <w:iCs/>
          <w:color w:val="000000"/>
          <w:sz w:val="24"/>
          <w:szCs w:val="24"/>
          <w:lang w:val="en-US"/>
        </w:rPr>
        <w:t>IV</w:t>
      </w:r>
      <w:r w:rsidRPr="00D168D7">
        <w:rPr>
          <w:b/>
          <w:i/>
          <w:iCs/>
          <w:color w:val="000000"/>
          <w:sz w:val="24"/>
          <w:szCs w:val="24"/>
        </w:rPr>
        <w:t>. Деятельность общества в 201</w:t>
      </w:r>
      <w:r w:rsidR="00C951F1">
        <w:rPr>
          <w:b/>
          <w:i/>
          <w:iCs/>
          <w:color w:val="000000"/>
          <w:sz w:val="24"/>
          <w:szCs w:val="24"/>
        </w:rPr>
        <w:t>2</w:t>
      </w:r>
      <w:r w:rsidRPr="00D168D7">
        <w:rPr>
          <w:b/>
          <w:i/>
          <w:iCs/>
          <w:color w:val="000000"/>
          <w:sz w:val="24"/>
          <w:szCs w:val="24"/>
        </w:rPr>
        <w:t xml:space="preserve"> г.</w:t>
      </w:r>
    </w:p>
    <w:p w:rsidR="00480892" w:rsidRPr="00D168D7" w:rsidRDefault="00480892" w:rsidP="00C951F1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1. Приоритетными направлениями деятельности ОАО «НТЦ «Завод Ленинец» являются:</w:t>
      </w:r>
    </w:p>
    <w:p w:rsidR="00480892" w:rsidRPr="00D168D7" w:rsidRDefault="00480892" w:rsidP="00C951F1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1.1. </w:t>
      </w:r>
      <w:r w:rsidR="009767DE">
        <w:rPr>
          <w:color w:val="000000"/>
          <w:sz w:val="24"/>
          <w:szCs w:val="24"/>
        </w:rPr>
        <w:t>Д</w:t>
      </w:r>
      <w:r w:rsidRPr="00D168D7">
        <w:rPr>
          <w:sz w:val="24"/>
          <w:szCs w:val="24"/>
        </w:rPr>
        <w:t>еятельность в области военной техники:</w:t>
      </w:r>
    </w:p>
    <w:p w:rsidR="00485E22" w:rsidRPr="00C951F1" w:rsidRDefault="00C951F1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заключен государственный контракт с МО РФ на выполнение эскизно-технического проекта </w:t>
      </w:r>
      <w:proofErr w:type="gramStart"/>
      <w:r>
        <w:rPr>
          <w:sz w:val="24"/>
          <w:szCs w:val="24"/>
        </w:rPr>
        <w:t>ОКР</w:t>
      </w:r>
      <w:proofErr w:type="gramEnd"/>
      <w:r>
        <w:rPr>
          <w:sz w:val="24"/>
          <w:szCs w:val="24"/>
        </w:rPr>
        <w:t xml:space="preserve"> «Дротик-Д-Э». Кроме того, </w:t>
      </w:r>
      <w:r w:rsidR="00480892" w:rsidRPr="00C951F1">
        <w:rPr>
          <w:sz w:val="24"/>
          <w:szCs w:val="24"/>
        </w:rPr>
        <w:t>проводились работы по разработке новых образцов изделий в интересах МО РФ;</w:t>
      </w:r>
      <w:r>
        <w:rPr>
          <w:sz w:val="24"/>
          <w:szCs w:val="24"/>
        </w:rPr>
        <w:t xml:space="preserve"> </w:t>
      </w:r>
      <w:r w:rsidR="00485E22" w:rsidRPr="00C951F1">
        <w:rPr>
          <w:i/>
          <w:sz w:val="24"/>
          <w:szCs w:val="24"/>
        </w:rPr>
        <w:t xml:space="preserve">Сведения ограниченного доступа в настоящем отчете не приводятся. </w:t>
      </w:r>
    </w:p>
    <w:p w:rsidR="00C951F1" w:rsidRDefault="00C951F1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80892" w:rsidRPr="00C951F1">
        <w:rPr>
          <w:sz w:val="24"/>
          <w:szCs w:val="24"/>
        </w:rPr>
        <w:t>по договорам с ОАО «Судостроительный завод «Северная верфь» производ</w:t>
      </w:r>
      <w:r w:rsidR="00AD55E5" w:rsidRPr="00C951F1">
        <w:rPr>
          <w:sz w:val="24"/>
          <w:szCs w:val="24"/>
        </w:rPr>
        <w:t>ятся</w:t>
      </w:r>
      <w:r w:rsidR="00480892" w:rsidRPr="00C951F1">
        <w:rPr>
          <w:sz w:val="24"/>
          <w:szCs w:val="24"/>
        </w:rPr>
        <w:t xml:space="preserve"> работы по оснащению кораблей пр.20380 (заказы 1002 и 1003) холодильными установками и продовольственными кладовыми;</w:t>
      </w:r>
      <w:r>
        <w:rPr>
          <w:sz w:val="24"/>
          <w:szCs w:val="24"/>
        </w:rPr>
        <w:t xml:space="preserve"> изготовлению четырех комплектов АФАР-20385 для заказов проекта 20385 (заказы 1005, 1006, 1007, 1008);</w:t>
      </w:r>
    </w:p>
    <w:p w:rsidR="00C951F1" w:rsidRDefault="00480892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951F1">
        <w:rPr>
          <w:sz w:val="24"/>
          <w:szCs w:val="24"/>
        </w:rPr>
        <w:t xml:space="preserve">по договору с ОАО «Прибалтийский судостроительный завод «Янтарь» производятся работы по оснащению корабля пр.11711 </w:t>
      </w:r>
      <w:proofErr w:type="spellStart"/>
      <w:r w:rsidRPr="00C951F1">
        <w:rPr>
          <w:sz w:val="24"/>
          <w:szCs w:val="24"/>
        </w:rPr>
        <w:t>водоохлаждающим</w:t>
      </w:r>
      <w:proofErr w:type="spellEnd"/>
      <w:r w:rsidRPr="00C951F1">
        <w:rPr>
          <w:sz w:val="24"/>
          <w:szCs w:val="24"/>
        </w:rPr>
        <w:t xml:space="preserve"> агрегатом;</w:t>
      </w:r>
    </w:p>
    <w:p w:rsidR="00CA638A" w:rsidRPr="00CA638A" w:rsidRDefault="00CA638A" w:rsidP="009767DE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A638A">
        <w:rPr>
          <w:sz w:val="24"/>
          <w:szCs w:val="24"/>
        </w:rPr>
        <w:t>на ОАО «Амурский судостроительный завод» поставлена холодильная установка продовольственных кладовых для корабля пр.20380 (заказ 2101);</w:t>
      </w:r>
    </w:p>
    <w:p w:rsidR="00C951F1" w:rsidRDefault="003F5DC7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951F1">
        <w:rPr>
          <w:sz w:val="24"/>
          <w:szCs w:val="24"/>
        </w:rPr>
        <w:t>заключен договор с ОАО «ЦМКБ «Алмаз» на выполнение работы  по теме: «Доработка документации радиолокационных станций, включая разработку технической документации комплекта многофункциональных общекорабельных АФАР и сопряжение с доработанными образцами 5П-20К-А, 5П-27М, ТК-25-2, 5П-10-02 (МФ РЛК)» в рамках создании кораблей пр.20385 (заказ 1005)</w:t>
      </w:r>
      <w:r w:rsidR="00C951F1" w:rsidRPr="00C951F1">
        <w:rPr>
          <w:sz w:val="24"/>
          <w:szCs w:val="24"/>
        </w:rPr>
        <w:t>;</w:t>
      </w:r>
    </w:p>
    <w:p w:rsidR="00A47608" w:rsidRDefault="00E158CB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A47608">
        <w:rPr>
          <w:sz w:val="24"/>
          <w:szCs w:val="24"/>
        </w:rPr>
        <w:t>продолжаются работы по МРЛС;</w:t>
      </w:r>
    </w:p>
    <w:p w:rsidR="00A47608" w:rsidRDefault="00E158CB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A47608">
        <w:rPr>
          <w:sz w:val="24"/>
          <w:szCs w:val="24"/>
        </w:rPr>
        <w:t>заключен договор с ОАО «ЦС «Звездочка» на работы по восстановлению технической готовности на корабле проекта 1164;</w:t>
      </w:r>
    </w:p>
    <w:p w:rsidR="00E158CB" w:rsidRPr="00A47608" w:rsidRDefault="00E158CB" w:rsidP="00B711CD">
      <w:pPr>
        <w:pStyle w:val="a7"/>
        <w:numPr>
          <w:ilvl w:val="0"/>
          <w:numId w:val="11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A47608">
        <w:rPr>
          <w:sz w:val="24"/>
          <w:szCs w:val="24"/>
        </w:rPr>
        <w:t>заключены договоры с ОАО «ОКБ «Сухого» на выполнение разработок: установки проверки гидросистем, устройства преобразования и коммутации сигналов, системы обеспечения электромагнитной совместимости</w:t>
      </w:r>
      <w:r w:rsidR="00A47608">
        <w:rPr>
          <w:sz w:val="24"/>
          <w:szCs w:val="24"/>
        </w:rPr>
        <w:t xml:space="preserve">; выполнение СЧ </w:t>
      </w:r>
      <w:proofErr w:type="gramStart"/>
      <w:r w:rsidR="00A47608">
        <w:rPr>
          <w:sz w:val="24"/>
          <w:szCs w:val="24"/>
        </w:rPr>
        <w:t>ОКР</w:t>
      </w:r>
      <w:proofErr w:type="gramEnd"/>
      <w:r w:rsidR="00A47608">
        <w:rPr>
          <w:sz w:val="24"/>
          <w:szCs w:val="24"/>
        </w:rPr>
        <w:t xml:space="preserve"> «Сыч-РЭК» «Расширение характеристик радиоэлектронного комплекса Ш-141М</w:t>
      </w:r>
      <w:r w:rsidR="00B711CD">
        <w:rPr>
          <w:sz w:val="24"/>
          <w:szCs w:val="24"/>
        </w:rPr>
        <w:t xml:space="preserve"> ОБЪЕКТА «10В</w:t>
      </w:r>
      <w:r w:rsidR="00A47608">
        <w:rPr>
          <w:sz w:val="24"/>
          <w:szCs w:val="24"/>
        </w:rPr>
        <w:t>»</w:t>
      </w:r>
      <w:r w:rsidRPr="00A47608">
        <w:rPr>
          <w:sz w:val="24"/>
          <w:szCs w:val="24"/>
        </w:rPr>
        <w:t xml:space="preserve">. </w:t>
      </w:r>
    </w:p>
    <w:p w:rsidR="00480892" w:rsidRPr="00D168D7" w:rsidRDefault="00480892" w:rsidP="00B711CD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 xml:space="preserve">1.2.  </w:t>
      </w:r>
      <w:r w:rsidRPr="00D168D7">
        <w:rPr>
          <w:sz w:val="24"/>
          <w:szCs w:val="24"/>
        </w:rPr>
        <w:t xml:space="preserve">В серийном производстве </w:t>
      </w:r>
      <w:r w:rsidR="00857115">
        <w:rPr>
          <w:sz w:val="24"/>
          <w:szCs w:val="24"/>
        </w:rPr>
        <w:t xml:space="preserve">Общества в течение 2012 г. </w:t>
      </w:r>
      <w:r w:rsidRPr="00D168D7">
        <w:rPr>
          <w:sz w:val="24"/>
          <w:szCs w:val="24"/>
        </w:rPr>
        <w:t>продолжались работы:</w:t>
      </w:r>
    </w:p>
    <w:p w:rsidR="00B711CD" w:rsidRDefault="00480892" w:rsidP="00B711CD">
      <w:pPr>
        <w:pStyle w:val="a7"/>
        <w:numPr>
          <w:ilvl w:val="0"/>
          <w:numId w:val="12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B711CD">
        <w:rPr>
          <w:sz w:val="24"/>
          <w:szCs w:val="24"/>
        </w:rPr>
        <w:t>по заказам ОАО «Корпорация «Фазотрон-НИИР» выпускались бортовые ЭВМ и процессоры сигналов для изделий «Копье» (ВВС Индии) и «Жук»;</w:t>
      </w:r>
    </w:p>
    <w:p w:rsidR="00B711CD" w:rsidRDefault="00480892" w:rsidP="00B711CD">
      <w:pPr>
        <w:pStyle w:val="a7"/>
        <w:numPr>
          <w:ilvl w:val="0"/>
          <w:numId w:val="12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B711CD">
        <w:rPr>
          <w:sz w:val="24"/>
          <w:szCs w:val="24"/>
        </w:rPr>
        <w:t xml:space="preserve">по контрактам с МО РФ проведены доработки по бюллетеням в эксплуатирующих организациях, </w:t>
      </w:r>
      <w:r w:rsidR="00B711CD" w:rsidRPr="00B711CD">
        <w:rPr>
          <w:sz w:val="24"/>
          <w:szCs w:val="24"/>
        </w:rPr>
        <w:t>модернизация СК-800 и КРАС 800</w:t>
      </w:r>
      <w:r w:rsidRPr="00B711CD">
        <w:rPr>
          <w:sz w:val="24"/>
          <w:szCs w:val="24"/>
        </w:rPr>
        <w:t>;</w:t>
      </w:r>
    </w:p>
    <w:p w:rsidR="00B711CD" w:rsidRDefault="00480892" w:rsidP="00B711CD">
      <w:pPr>
        <w:pStyle w:val="a7"/>
        <w:numPr>
          <w:ilvl w:val="0"/>
          <w:numId w:val="12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B711CD">
        <w:rPr>
          <w:sz w:val="24"/>
          <w:szCs w:val="24"/>
        </w:rPr>
        <w:t>подготовлена и поставлена Заказчику  партия аэродромных кондиционеров АК-1,6-20-1-1</w:t>
      </w:r>
      <w:r w:rsidR="00B711CD" w:rsidRPr="00B711CD">
        <w:rPr>
          <w:sz w:val="24"/>
          <w:szCs w:val="24"/>
        </w:rPr>
        <w:t>, АК 1,0-30-1-1;</w:t>
      </w:r>
    </w:p>
    <w:p w:rsidR="00B711CD" w:rsidRPr="00B711CD" w:rsidRDefault="00E158CB" w:rsidP="00B711CD">
      <w:pPr>
        <w:pStyle w:val="a7"/>
        <w:numPr>
          <w:ilvl w:val="0"/>
          <w:numId w:val="12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b/>
          <w:color w:val="000000"/>
          <w:sz w:val="24"/>
          <w:szCs w:val="24"/>
        </w:rPr>
      </w:pPr>
      <w:r w:rsidRPr="00B711CD">
        <w:rPr>
          <w:sz w:val="24"/>
          <w:szCs w:val="24"/>
        </w:rPr>
        <w:t>осуществляется изготовление аппаратуры обеспечения электромагнитной совместимости;</w:t>
      </w:r>
    </w:p>
    <w:p w:rsidR="00CA638A" w:rsidRDefault="00E158CB" w:rsidP="00CA638A">
      <w:pPr>
        <w:pStyle w:val="a7"/>
        <w:numPr>
          <w:ilvl w:val="0"/>
          <w:numId w:val="12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B711CD">
        <w:rPr>
          <w:sz w:val="24"/>
          <w:szCs w:val="24"/>
        </w:rPr>
        <w:t>производилось в</w:t>
      </w:r>
      <w:r w:rsidR="00CA638A">
        <w:rPr>
          <w:sz w:val="24"/>
          <w:szCs w:val="24"/>
        </w:rPr>
        <w:t xml:space="preserve">осстановление блоков Б03.07, 8Б; </w:t>
      </w:r>
    </w:p>
    <w:p w:rsidR="00CA638A" w:rsidRPr="00CA638A" w:rsidRDefault="00CA638A" w:rsidP="00CA638A">
      <w:pPr>
        <w:pStyle w:val="a7"/>
        <w:numPr>
          <w:ilvl w:val="0"/>
          <w:numId w:val="12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A638A">
        <w:rPr>
          <w:sz w:val="24"/>
          <w:szCs w:val="24"/>
        </w:rPr>
        <w:t>по договору с ОАО «ЦКБ «Айсберг» разрабатывается РКД 12 строительного района ПЭБ (плавучего энергоблока);</w:t>
      </w:r>
    </w:p>
    <w:p w:rsidR="00CA638A" w:rsidRPr="00CA638A" w:rsidRDefault="00CA638A" w:rsidP="00CA638A">
      <w:pPr>
        <w:pStyle w:val="a7"/>
        <w:numPr>
          <w:ilvl w:val="0"/>
          <w:numId w:val="12"/>
        </w:numPr>
        <w:shd w:val="clear" w:color="auto" w:fill="FFFFFF"/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CA638A">
        <w:rPr>
          <w:sz w:val="24"/>
          <w:szCs w:val="24"/>
        </w:rPr>
        <w:t xml:space="preserve"> перезаключение договоров ОАО «Балтийский завод» на ОАО «Концерн Росэнергоатом» по поставке оборудования для ПЭБ.</w:t>
      </w:r>
    </w:p>
    <w:p w:rsidR="00480892" w:rsidRPr="00D168D7" w:rsidRDefault="00480892" w:rsidP="00B711CD">
      <w:pPr>
        <w:spacing w:line="276" w:lineRule="auto"/>
        <w:ind w:firstLine="284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В целом</w:t>
      </w:r>
      <w:r w:rsidR="00485E22" w:rsidRPr="00D168D7">
        <w:rPr>
          <w:sz w:val="24"/>
          <w:szCs w:val="24"/>
        </w:rPr>
        <w:t>,</w:t>
      </w:r>
      <w:r w:rsidRPr="00D168D7">
        <w:rPr>
          <w:sz w:val="24"/>
          <w:szCs w:val="24"/>
        </w:rPr>
        <w:t xml:space="preserve"> результаты деятельности Общества оцениваются положительно, положение на </w:t>
      </w:r>
      <w:r w:rsidRPr="00D168D7">
        <w:rPr>
          <w:sz w:val="24"/>
          <w:szCs w:val="24"/>
        </w:rPr>
        <w:lastRenderedPageBreak/>
        <w:t>рынке стабильно.</w:t>
      </w:r>
    </w:p>
    <w:p w:rsidR="00480892" w:rsidRPr="00D168D7" w:rsidRDefault="00480892" w:rsidP="00B711C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color w:val="000000"/>
          <w:sz w:val="24"/>
          <w:szCs w:val="24"/>
        </w:rPr>
        <w:t>2. Инвестиции в проекты не привлекались.</w:t>
      </w:r>
    </w:p>
    <w:p w:rsidR="00480892" w:rsidRPr="00D168D7" w:rsidRDefault="00480892" w:rsidP="00B711CD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3. Договоры купли/продажи долей, акций, паев хозяйственных товариществ и обществ в текущем году не заключались.</w:t>
      </w:r>
    </w:p>
    <w:p w:rsidR="00480892" w:rsidRPr="00D168D7" w:rsidRDefault="00480892" w:rsidP="00B711CD">
      <w:pPr>
        <w:shd w:val="clear" w:color="auto" w:fill="FFFFFF"/>
        <w:spacing w:line="276" w:lineRule="auto"/>
        <w:jc w:val="both"/>
        <w:rPr>
          <w:color w:val="000000"/>
          <w:sz w:val="24"/>
          <w:szCs w:val="24"/>
        </w:rPr>
      </w:pPr>
      <w:r w:rsidRPr="00D168D7">
        <w:rPr>
          <w:color w:val="000000"/>
          <w:sz w:val="24"/>
          <w:szCs w:val="24"/>
        </w:rPr>
        <w:t>4. Финансовые результаты деятельности:</w:t>
      </w:r>
    </w:p>
    <w:p w:rsidR="00480892" w:rsidRPr="00D168D7" w:rsidRDefault="00480892" w:rsidP="009D0793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4.1. Выручка от продажи продукции по основной деятельности составила </w:t>
      </w:r>
      <w:r w:rsidR="00B711CD">
        <w:rPr>
          <w:sz w:val="24"/>
          <w:szCs w:val="24"/>
        </w:rPr>
        <w:t>2 808 673</w:t>
      </w:r>
      <w:r w:rsidRPr="00D168D7">
        <w:rPr>
          <w:sz w:val="24"/>
          <w:szCs w:val="24"/>
        </w:rPr>
        <w:t xml:space="preserve"> тыс. руб., без учета НДС.</w:t>
      </w:r>
    </w:p>
    <w:p w:rsidR="00480892" w:rsidRPr="00D168D7" w:rsidRDefault="00480892" w:rsidP="009D0793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4.2. Валовая прибыль: </w:t>
      </w:r>
      <w:r w:rsidR="00B711CD">
        <w:rPr>
          <w:sz w:val="24"/>
          <w:szCs w:val="24"/>
        </w:rPr>
        <w:t>581 872</w:t>
      </w:r>
      <w:r w:rsidRPr="00D168D7">
        <w:rPr>
          <w:sz w:val="24"/>
          <w:szCs w:val="24"/>
        </w:rPr>
        <w:t xml:space="preserve">  тыс.</w:t>
      </w:r>
      <w:r w:rsidR="00B711CD">
        <w:rPr>
          <w:sz w:val="24"/>
          <w:szCs w:val="24"/>
        </w:rPr>
        <w:t xml:space="preserve"> </w:t>
      </w:r>
      <w:r w:rsidRPr="00D168D7">
        <w:rPr>
          <w:sz w:val="24"/>
          <w:szCs w:val="24"/>
        </w:rPr>
        <w:t>руб.</w:t>
      </w:r>
    </w:p>
    <w:p w:rsidR="00480892" w:rsidRPr="00D168D7" w:rsidRDefault="00480892" w:rsidP="009D0793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4.3. Чистая прибыль:  </w:t>
      </w:r>
      <w:r w:rsidR="00B711CD">
        <w:rPr>
          <w:sz w:val="24"/>
          <w:szCs w:val="24"/>
        </w:rPr>
        <w:t>86 366</w:t>
      </w:r>
      <w:r w:rsidRPr="00D168D7">
        <w:rPr>
          <w:sz w:val="24"/>
          <w:szCs w:val="24"/>
        </w:rPr>
        <w:t xml:space="preserve"> тыс.</w:t>
      </w:r>
      <w:r w:rsidRPr="00D168D7">
        <w:rPr>
          <w:iCs/>
          <w:sz w:val="24"/>
          <w:szCs w:val="24"/>
        </w:rPr>
        <w:t xml:space="preserve"> руб.</w:t>
      </w:r>
    </w:p>
    <w:p w:rsidR="00480892" w:rsidRPr="00D168D7" w:rsidRDefault="00480892" w:rsidP="009D0793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4.4. Стоимость чистых активов: </w:t>
      </w:r>
      <w:r w:rsidR="00B711CD">
        <w:rPr>
          <w:sz w:val="24"/>
          <w:szCs w:val="24"/>
        </w:rPr>
        <w:t>125 521</w:t>
      </w:r>
      <w:r w:rsidRPr="00D168D7">
        <w:rPr>
          <w:sz w:val="24"/>
          <w:szCs w:val="24"/>
        </w:rPr>
        <w:t xml:space="preserve"> </w:t>
      </w:r>
      <w:r w:rsidRPr="00D168D7">
        <w:rPr>
          <w:iCs/>
          <w:sz w:val="24"/>
          <w:szCs w:val="24"/>
        </w:rPr>
        <w:t>тыс. руб.</w:t>
      </w:r>
    </w:p>
    <w:p w:rsidR="00480892" w:rsidRPr="00D168D7" w:rsidRDefault="00480892" w:rsidP="009D0793">
      <w:pPr>
        <w:shd w:val="clear" w:color="auto" w:fill="FFFFFF"/>
        <w:spacing w:line="276" w:lineRule="auto"/>
        <w:ind w:firstLine="567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4.5. Кредиторская задолженность: </w:t>
      </w:r>
      <w:r w:rsidR="00B711CD">
        <w:rPr>
          <w:sz w:val="24"/>
          <w:szCs w:val="24"/>
        </w:rPr>
        <w:t>5 896 942</w:t>
      </w:r>
      <w:r w:rsidRPr="00D168D7">
        <w:rPr>
          <w:sz w:val="24"/>
          <w:szCs w:val="24"/>
        </w:rPr>
        <w:t xml:space="preserve"> </w:t>
      </w:r>
      <w:r w:rsidRPr="00D168D7">
        <w:rPr>
          <w:iCs/>
          <w:sz w:val="24"/>
          <w:szCs w:val="24"/>
        </w:rPr>
        <w:t xml:space="preserve">тыс. руб., </w:t>
      </w:r>
      <w:r w:rsidRPr="00D168D7">
        <w:rPr>
          <w:sz w:val="24"/>
          <w:szCs w:val="24"/>
        </w:rPr>
        <w:t>в том числе задолженность перед федеральным бюджетом по состоянию на 31.12.201</w:t>
      </w:r>
      <w:r w:rsidR="00B711CD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г. </w:t>
      </w:r>
      <w:r w:rsidR="000D0C47" w:rsidRPr="000D0C47">
        <w:rPr>
          <w:sz w:val="24"/>
          <w:szCs w:val="24"/>
        </w:rPr>
        <w:t xml:space="preserve">209 722 </w:t>
      </w:r>
      <w:r w:rsidRPr="00D168D7">
        <w:rPr>
          <w:iCs/>
          <w:sz w:val="24"/>
          <w:szCs w:val="24"/>
        </w:rPr>
        <w:t>тыс. руб.</w:t>
      </w:r>
    </w:p>
    <w:p w:rsidR="00480892" w:rsidRPr="00D168D7" w:rsidRDefault="00480892" w:rsidP="009D0793">
      <w:pPr>
        <w:shd w:val="clear" w:color="auto" w:fill="FFFFFF"/>
        <w:spacing w:line="276" w:lineRule="auto"/>
        <w:ind w:firstLine="567"/>
        <w:jc w:val="both"/>
        <w:rPr>
          <w:iCs/>
          <w:sz w:val="24"/>
          <w:szCs w:val="24"/>
        </w:rPr>
      </w:pPr>
      <w:r w:rsidRPr="00D168D7">
        <w:rPr>
          <w:sz w:val="24"/>
          <w:szCs w:val="24"/>
        </w:rPr>
        <w:t xml:space="preserve">4.6. Дебиторская задолженность: </w:t>
      </w:r>
      <w:r w:rsidR="00B711CD">
        <w:rPr>
          <w:sz w:val="24"/>
          <w:szCs w:val="24"/>
        </w:rPr>
        <w:t>1 493 570</w:t>
      </w:r>
      <w:r w:rsidRPr="00D168D7">
        <w:rPr>
          <w:sz w:val="24"/>
          <w:szCs w:val="24"/>
        </w:rPr>
        <w:t xml:space="preserve"> </w:t>
      </w:r>
      <w:r w:rsidRPr="00D168D7">
        <w:rPr>
          <w:b/>
          <w:bCs/>
          <w:iCs/>
          <w:sz w:val="24"/>
          <w:szCs w:val="24"/>
        </w:rPr>
        <w:t xml:space="preserve"> </w:t>
      </w:r>
      <w:r w:rsidRPr="00D168D7">
        <w:rPr>
          <w:iCs/>
          <w:sz w:val="24"/>
          <w:szCs w:val="24"/>
        </w:rPr>
        <w:t>тыс. руб.</w:t>
      </w:r>
    </w:p>
    <w:p w:rsidR="00480892" w:rsidRPr="00D168D7" w:rsidRDefault="00480892" w:rsidP="00B711CD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iCs/>
          <w:color w:val="000000"/>
          <w:sz w:val="24"/>
          <w:szCs w:val="24"/>
        </w:rPr>
        <w:t>5. Выплата объявленных (начисленных) дивидендов по акциям акционерного общества.</w:t>
      </w: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sz w:val="24"/>
          <w:szCs w:val="24"/>
        </w:rPr>
      </w:pPr>
      <w:r w:rsidRPr="004207F1">
        <w:rPr>
          <w:sz w:val="24"/>
          <w:szCs w:val="24"/>
        </w:rPr>
        <w:t>В течение 201</w:t>
      </w:r>
      <w:r w:rsidR="00B711CD" w:rsidRPr="004207F1">
        <w:rPr>
          <w:sz w:val="24"/>
          <w:szCs w:val="24"/>
        </w:rPr>
        <w:t>2</w:t>
      </w:r>
      <w:r w:rsidRPr="004207F1">
        <w:rPr>
          <w:sz w:val="24"/>
          <w:szCs w:val="24"/>
        </w:rPr>
        <w:t xml:space="preserve"> года в соответствии с Решением общего собрания акционеров от </w:t>
      </w:r>
      <w:r w:rsidR="00BB21F6" w:rsidRPr="004207F1">
        <w:rPr>
          <w:sz w:val="24"/>
          <w:szCs w:val="24"/>
        </w:rPr>
        <w:t>2</w:t>
      </w:r>
      <w:r w:rsidR="00B711CD" w:rsidRPr="004207F1">
        <w:rPr>
          <w:sz w:val="24"/>
          <w:szCs w:val="24"/>
        </w:rPr>
        <w:t>8</w:t>
      </w:r>
      <w:r w:rsidRPr="004207F1">
        <w:rPr>
          <w:sz w:val="24"/>
          <w:szCs w:val="24"/>
        </w:rPr>
        <w:t>.0</w:t>
      </w:r>
      <w:r w:rsidR="00BB21F6" w:rsidRPr="004207F1">
        <w:rPr>
          <w:sz w:val="24"/>
          <w:szCs w:val="24"/>
        </w:rPr>
        <w:t>6</w:t>
      </w:r>
      <w:r w:rsidRPr="004207F1">
        <w:rPr>
          <w:sz w:val="24"/>
          <w:szCs w:val="24"/>
        </w:rPr>
        <w:t>.201</w:t>
      </w:r>
      <w:r w:rsidR="004207F1" w:rsidRPr="004207F1">
        <w:rPr>
          <w:sz w:val="24"/>
          <w:szCs w:val="24"/>
        </w:rPr>
        <w:t>2</w:t>
      </w:r>
      <w:r w:rsidRPr="004207F1">
        <w:rPr>
          <w:sz w:val="24"/>
          <w:szCs w:val="24"/>
        </w:rPr>
        <w:t xml:space="preserve"> (</w:t>
      </w:r>
      <w:proofErr w:type="gramStart"/>
      <w:r w:rsidRPr="004207F1">
        <w:rPr>
          <w:sz w:val="24"/>
          <w:szCs w:val="24"/>
        </w:rPr>
        <w:t>Протокол № б</w:t>
      </w:r>
      <w:proofErr w:type="gramEnd"/>
      <w:r w:rsidRPr="004207F1">
        <w:rPr>
          <w:sz w:val="24"/>
          <w:szCs w:val="24"/>
        </w:rPr>
        <w:t xml:space="preserve">/н от </w:t>
      </w:r>
      <w:r w:rsidR="00BB21F6" w:rsidRPr="004207F1">
        <w:rPr>
          <w:sz w:val="24"/>
          <w:szCs w:val="24"/>
        </w:rPr>
        <w:t>2</w:t>
      </w:r>
      <w:r w:rsidR="00B711CD" w:rsidRPr="004207F1">
        <w:rPr>
          <w:sz w:val="24"/>
          <w:szCs w:val="24"/>
        </w:rPr>
        <w:t>8</w:t>
      </w:r>
      <w:r w:rsidRPr="004207F1">
        <w:rPr>
          <w:sz w:val="24"/>
          <w:szCs w:val="24"/>
        </w:rPr>
        <w:t>.0</w:t>
      </w:r>
      <w:r w:rsidR="00BB21F6" w:rsidRPr="004207F1">
        <w:rPr>
          <w:sz w:val="24"/>
          <w:szCs w:val="24"/>
        </w:rPr>
        <w:t>6</w:t>
      </w:r>
      <w:r w:rsidRPr="004207F1">
        <w:rPr>
          <w:sz w:val="24"/>
          <w:szCs w:val="24"/>
        </w:rPr>
        <w:t>.201</w:t>
      </w:r>
      <w:r w:rsidR="004207F1" w:rsidRPr="004207F1">
        <w:rPr>
          <w:sz w:val="24"/>
          <w:szCs w:val="24"/>
        </w:rPr>
        <w:t>2</w:t>
      </w:r>
      <w:r w:rsidRPr="004207F1">
        <w:rPr>
          <w:sz w:val="24"/>
          <w:szCs w:val="24"/>
        </w:rPr>
        <w:t xml:space="preserve">) </w:t>
      </w:r>
      <w:r w:rsidR="00BB21F6" w:rsidRPr="004207F1">
        <w:rPr>
          <w:sz w:val="24"/>
          <w:szCs w:val="24"/>
        </w:rPr>
        <w:t>о распределении дивидендов за 201</w:t>
      </w:r>
      <w:r w:rsidR="004207F1" w:rsidRPr="004207F1">
        <w:rPr>
          <w:sz w:val="24"/>
          <w:szCs w:val="24"/>
        </w:rPr>
        <w:t>1</w:t>
      </w:r>
      <w:r w:rsidR="00BB21F6" w:rsidRPr="004207F1">
        <w:rPr>
          <w:sz w:val="24"/>
          <w:szCs w:val="24"/>
        </w:rPr>
        <w:t xml:space="preserve"> год были выплачены дивиденды:  ОАО «УК «Ленинец» - </w:t>
      </w:r>
      <w:r w:rsidR="00B711CD" w:rsidRPr="004207F1">
        <w:rPr>
          <w:sz w:val="24"/>
          <w:szCs w:val="24"/>
        </w:rPr>
        <w:t>10 000 000-00</w:t>
      </w:r>
      <w:r w:rsidR="00BB21F6" w:rsidRPr="004207F1">
        <w:rPr>
          <w:sz w:val="24"/>
          <w:szCs w:val="24"/>
        </w:rPr>
        <w:t xml:space="preserve">, ЗАО «Система» - </w:t>
      </w:r>
      <w:r w:rsidR="00B711CD" w:rsidRPr="004207F1">
        <w:rPr>
          <w:sz w:val="24"/>
          <w:szCs w:val="24"/>
        </w:rPr>
        <w:t>15 000 000-00</w:t>
      </w:r>
      <w:r w:rsidR="004207F1" w:rsidRPr="004207F1">
        <w:rPr>
          <w:sz w:val="24"/>
          <w:szCs w:val="24"/>
        </w:rPr>
        <w:t>.</w:t>
      </w:r>
    </w:p>
    <w:p w:rsidR="00480892" w:rsidRPr="00D168D7" w:rsidRDefault="00364515" w:rsidP="004207F1">
      <w:pPr>
        <w:shd w:val="clear" w:color="auto" w:fill="FFFFFF"/>
        <w:spacing w:line="276" w:lineRule="auto"/>
        <w:jc w:val="both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6</w:t>
      </w:r>
      <w:bookmarkStart w:id="0" w:name="_GoBack"/>
      <w:bookmarkEnd w:id="0"/>
      <w:r w:rsidR="00480892" w:rsidRPr="00D168D7">
        <w:rPr>
          <w:iCs/>
          <w:color w:val="000000"/>
          <w:sz w:val="24"/>
          <w:szCs w:val="24"/>
        </w:rPr>
        <w:t>. Информация о совершенных акционерным обществ</w:t>
      </w:r>
      <w:r w:rsidR="008B6DF9">
        <w:rPr>
          <w:iCs/>
          <w:color w:val="000000"/>
          <w:sz w:val="24"/>
          <w:szCs w:val="24"/>
        </w:rPr>
        <w:t>ом в отчетном году крупных сделках</w:t>
      </w:r>
      <w:r w:rsidR="00480892" w:rsidRPr="00D168D7">
        <w:rPr>
          <w:iCs/>
          <w:color w:val="000000"/>
          <w:sz w:val="24"/>
          <w:szCs w:val="24"/>
        </w:rPr>
        <w:t>:</w:t>
      </w:r>
    </w:p>
    <w:p w:rsidR="00480892" w:rsidRPr="00D168D7" w:rsidRDefault="00480892" w:rsidP="004207F1">
      <w:pPr>
        <w:shd w:val="clear" w:color="auto" w:fill="FFFFFF"/>
        <w:spacing w:line="276" w:lineRule="auto"/>
        <w:ind w:firstLine="708"/>
        <w:jc w:val="both"/>
        <w:rPr>
          <w:sz w:val="24"/>
          <w:szCs w:val="24"/>
        </w:rPr>
      </w:pPr>
      <w:r w:rsidRPr="004207F1">
        <w:rPr>
          <w:sz w:val="24"/>
          <w:szCs w:val="24"/>
        </w:rPr>
        <w:t>- крупные сделки в 201</w:t>
      </w:r>
      <w:r w:rsidR="00903775" w:rsidRPr="004207F1">
        <w:rPr>
          <w:sz w:val="24"/>
          <w:szCs w:val="24"/>
        </w:rPr>
        <w:t>2</w:t>
      </w:r>
      <w:r w:rsidRPr="004207F1">
        <w:rPr>
          <w:sz w:val="24"/>
          <w:szCs w:val="24"/>
        </w:rPr>
        <w:t xml:space="preserve"> году не заключались.</w:t>
      </w:r>
      <w:r w:rsidRPr="00D168D7">
        <w:rPr>
          <w:color w:val="FF0000"/>
          <w:sz w:val="24"/>
          <w:szCs w:val="24"/>
        </w:rPr>
        <w:t xml:space="preserve"> 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iCs/>
          <w:color w:val="000000"/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ind w:firstLine="708"/>
        <w:jc w:val="both"/>
        <w:rPr>
          <w:i/>
          <w:sz w:val="24"/>
          <w:szCs w:val="24"/>
        </w:rPr>
      </w:pPr>
      <w:r w:rsidRPr="00D168D7">
        <w:rPr>
          <w:b/>
          <w:bCs/>
          <w:i/>
          <w:sz w:val="24"/>
          <w:szCs w:val="24"/>
          <w:lang w:val="en-US"/>
        </w:rPr>
        <w:t>V</w:t>
      </w:r>
      <w:r w:rsidRPr="00D168D7">
        <w:rPr>
          <w:b/>
          <w:bCs/>
          <w:i/>
          <w:sz w:val="24"/>
          <w:szCs w:val="24"/>
        </w:rPr>
        <w:t>. Кадровая политика</w:t>
      </w:r>
    </w:p>
    <w:p w:rsidR="00480892" w:rsidRPr="00D168D7" w:rsidRDefault="00480892" w:rsidP="00225FEB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1. Списочная численность Общества на 31.12.201</w:t>
      </w:r>
      <w:r w:rsidR="00CA638A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г. – </w:t>
      </w:r>
      <w:r w:rsidR="00CA638A">
        <w:rPr>
          <w:sz w:val="24"/>
          <w:szCs w:val="24"/>
        </w:rPr>
        <w:t>1 157</w:t>
      </w:r>
      <w:r w:rsidRPr="00D168D7">
        <w:rPr>
          <w:sz w:val="24"/>
          <w:szCs w:val="24"/>
        </w:rPr>
        <w:t xml:space="preserve"> чел.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По категориям: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Руководителей – </w:t>
      </w:r>
      <w:r w:rsidR="00CA638A">
        <w:rPr>
          <w:sz w:val="24"/>
          <w:szCs w:val="24"/>
        </w:rPr>
        <w:t>193</w:t>
      </w:r>
      <w:r w:rsidRPr="00D168D7">
        <w:rPr>
          <w:sz w:val="24"/>
          <w:szCs w:val="24"/>
        </w:rPr>
        <w:t xml:space="preserve"> чел</w:t>
      </w:r>
      <w:r w:rsidR="008B285E">
        <w:rPr>
          <w:sz w:val="24"/>
          <w:szCs w:val="24"/>
        </w:rPr>
        <w:t>овека</w:t>
      </w:r>
      <w:r w:rsidRPr="00D168D7">
        <w:rPr>
          <w:sz w:val="24"/>
          <w:szCs w:val="24"/>
        </w:rPr>
        <w:t>.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Специалистов -  </w:t>
      </w:r>
      <w:r w:rsidR="00CA638A">
        <w:rPr>
          <w:sz w:val="24"/>
          <w:szCs w:val="24"/>
        </w:rPr>
        <w:t>575</w:t>
      </w:r>
      <w:r w:rsidRPr="00D168D7">
        <w:rPr>
          <w:sz w:val="24"/>
          <w:szCs w:val="24"/>
        </w:rPr>
        <w:t xml:space="preserve"> чел</w:t>
      </w:r>
      <w:r w:rsidR="008B285E">
        <w:rPr>
          <w:sz w:val="24"/>
          <w:szCs w:val="24"/>
        </w:rPr>
        <w:t>овек</w:t>
      </w:r>
      <w:r w:rsidRPr="00D168D7">
        <w:rPr>
          <w:sz w:val="24"/>
          <w:szCs w:val="24"/>
        </w:rPr>
        <w:t>.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Рабочих – </w:t>
      </w:r>
      <w:r w:rsidR="00D443CC">
        <w:rPr>
          <w:sz w:val="24"/>
          <w:szCs w:val="24"/>
        </w:rPr>
        <w:t>389</w:t>
      </w:r>
      <w:r w:rsidRPr="00D168D7">
        <w:rPr>
          <w:sz w:val="24"/>
          <w:szCs w:val="24"/>
        </w:rPr>
        <w:t xml:space="preserve"> чел</w:t>
      </w:r>
      <w:r w:rsidR="008B285E">
        <w:rPr>
          <w:sz w:val="24"/>
          <w:szCs w:val="24"/>
        </w:rPr>
        <w:t>овек</w:t>
      </w:r>
      <w:r w:rsidRPr="00D168D7">
        <w:rPr>
          <w:sz w:val="24"/>
          <w:szCs w:val="24"/>
        </w:rPr>
        <w:t>.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Средний возраст работников – </w:t>
      </w:r>
      <w:r w:rsidR="00BB21F6" w:rsidRPr="00D168D7">
        <w:rPr>
          <w:sz w:val="24"/>
          <w:szCs w:val="24"/>
        </w:rPr>
        <w:t>4</w:t>
      </w:r>
      <w:r w:rsidR="00CA638A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года.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Текучесть кадров в 201</w:t>
      </w:r>
      <w:r w:rsidR="00CA638A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г. составила </w:t>
      </w:r>
      <w:r w:rsidR="00CA638A">
        <w:rPr>
          <w:sz w:val="24"/>
          <w:szCs w:val="24"/>
        </w:rPr>
        <w:t xml:space="preserve">11 </w:t>
      </w:r>
      <w:r w:rsidRPr="00D168D7">
        <w:rPr>
          <w:sz w:val="24"/>
          <w:szCs w:val="24"/>
        </w:rPr>
        <w:t>%.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Численность пенсионеров - </w:t>
      </w:r>
      <w:r w:rsidR="00CA638A">
        <w:rPr>
          <w:sz w:val="24"/>
          <w:szCs w:val="24"/>
        </w:rPr>
        <w:t>255</w:t>
      </w:r>
      <w:r w:rsidRPr="00D168D7">
        <w:rPr>
          <w:sz w:val="24"/>
          <w:szCs w:val="24"/>
        </w:rPr>
        <w:t xml:space="preserve"> чел</w:t>
      </w:r>
      <w:r w:rsidR="008B285E">
        <w:rPr>
          <w:sz w:val="24"/>
          <w:szCs w:val="24"/>
        </w:rPr>
        <w:t>овек</w:t>
      </w:r>
      <w:r w:rsidRPr="00D168D7">
        <w:rPr>
          <w:sz w:val="24"/>
          <w:szCs w:val="24"/>
        </w:rPr>
        <w:t xml:space="preserve">, что составляет – </w:t>
      </w:r>
      <w:r w:rsidR="00BB21F6" w:rsidRPr="00D168D7">
        <w:rPr>
          <w:sz w:val="24"/>
          <w:szCs w:val="24"/>
        </w:rPr>
        <w:t>2</w:t>
      </w:r>
      <w:r w:rsidR="00CA638A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%</w:t>
      </w:r>
      <w:r w:rsidR="008B285E">
        <w:rPr>
          <w:sz w:val="24"/>
          <w:szCs w:val="24"/>
        </w:rPr>
        <w:t xml:space="preserve"> от общего числа работников Общества</w:t>
      </w:r>
      <w:r w:rsidRPr="00D168D7">
        <w:rPr>
          <w:sz w:val="24"/>
          <w:szCs w:val="24"/>
        </w:rPr>
        <w:t>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Учитывая данную ситуацию, большое внимание уделяется работе с молодыми специалистами.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С целью </w:t>
      </w:r>
      <w:r w:rsidR="00857115">
        <w:rPr>
          <w:sz w:val="24"/>
          <w:szCs w:val="24"/>
        </w:rPr>
        <w:t>привлечения в</w:t>
      </w:r>
      <w:r w:rsidRPr="00D168D7">
        <w:rPr>
          <w:sz w:val="24"/>
          <w:szCs w:val="24"/>
        </w:rPr>
        <w:t xml:space="preserve"> </w:t>
      </w:r>
      <w:r w:rsidR="00857115">
        <w:rPr>
          <w:sz w:val="24"/>
          <w:szCs w:val="24"/>
        </w:rPr>
        <w:t>Общество</w:t>
      </w:r>
      <w:r w:rsidRPr="00D168D7">
        <w:rPr>
          <w:sz w:val="24"/>
          <w:szCs w:val="24"/>
        </w:rPr>
        <w:t xml:space="preserve"> молодых специалистов</w:t>
      </w:r>
      <w:r w:rsidR="00857115">
        <w:rPr>
          <w:sz w:val="24"/>
          <w:szCs w:val="24"/>
        </w:rPr>
        <w:t xml:space="preserve"> -</w:t>
      </w:r>
      <w:r w:rsidRPr="00D168D7">
        <w:rPr>
          <w:sz w:val="24"/>
          <w:szCs w:val="24"/>
        </w:rPr>
        <w:t xml:space="preserve"> студентам В</w:t>
      </w:r>
      <w:r w:rsidR="008B285E">
        <w:rPr>
          <w:sz w:val="24"/>
          <w:szCs w:val="24"/>
        </w:rPr>
        <w:t>УЗ</w:t>
      </w:r>
      <w:r w:rsidRPr="00D168D7">
        <w:rPr>
          <w:sz w:val="24"/>
          <w:szCs w:val="24"/>
        </w:rPr>
        <w:t>ов были предоставлены рабочие места. За 201</w:t>
      </w:r>
      <w:r w:rsidR="009D0793">
        <w:rPr>
          <w:sz w:val="24"/>
          <w:szCs w:val="24"/>
        </w:rPr>
        <w:t>2</w:t>
      </w:r>
      <w:r w:rsidRPr="00D168D7">
        <w:rPr>
          <w:sz w:val="24"/>
          <w:szCs w:val="24"/>
        </w:rPr>
        <w:t xml:space="preserve"> г. было принято </w:t>
      </w:r>
      <w:r w:rsidR="009D0793">
        <w:rPr>
          <w:sz w:val="24"/>
          <w:szCs w:val="24"/>
        </w:rPr>
        <w:t>127</w:t>
      </w:r>
      <w:r w:rsidRPr="00D168D7">
        <w:rPr>
          <w:sz w:val="24"/>
          <w:szCs w:val="24"/>
        </w:rPr>
        <w:t xml:space="preserve"> молодых специалист</w:t>
      </w:r>
      <w:r w:rsidR="00BB21F6" w:rsidRPr="00D168D7">
        <w:rPr>
          <w:sz w:val="24"/>
          <w:szCs w:val="24"/>
        </w:rPr>
        <w:t>а</w:t>
      </w:r>
      <w:r w:rsidRPr="00D168D7">
        <w:rPr>
          <w:sz w:val="24"/>
          <w:szCs w:val="24"/>
        </w:rPr>
        <w:t xml:space="preserve">. </w:t>
      </w:r>
      <w:r w:rsidR="00857115">
        <w:rPr>
          <w:sz w:val="24"/>
          <w:szCs w:val="24"/>
        </w:rPr>
        <w:t>В Обществе работает</w:t>
      </w:r>
      <w:r w:rsidRPr="00D168D7">
        <w:rPr>
          <w:sz w:val="24"/>
          <w:szCs w:val="24"/>
        </w:rPr>
        <w:t xml:space="preserve"> </w:t>
      </w:r>
      <w:r w:rsidR="009D0793">
        <w:rPr>
          <w:sz w:val="24"/>
          <w:szCs w:val="24"/>
        </w:rPr>
        <w:t>390</w:t>
      </w:r>
      <w:r w:rsidRPr="00D168D7">
        <w:rPr>
          <w:sz w:val="24"/>
          <w:szCs w:val="24"/>
        </w:rPr>
        <w:t xml:space="preserve"> чел</w:t>
      </w:r>
      <w:r w:rsidR="008B285E">
        <w:rPr>
          <w:sz w:val="24"/>
          <w:szCs w:val="24"/>
        </w:rPr>
        <w:t>овек</w:t>
      </w:r>
      <w:r w:rsidRPr="00D168D7">
        <w:rPr>
          <w:sz w:val="24"/>
          <w:szCs w:val="24"/>
        </w:rPr>
        <w:t xml:space="preserve"> в возрасте до 30 лет.</w:t>
      </w:r>
    </w:p>
    <w:p w:rsidR="00480892" w:rsidRPr="00D168D7" w:rsidRDefault="00480892" w:rsidP="008B285E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2.  Работа с кадрами по направлениям: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bCs/>
          <w:sz w:val="24"/>
          <w:szCs w:val="24"/>
        </w:rPr>
        <w:t>Общество продолжает вести работу с ВУЗами Санкт-Петербурга по программе подготовки молодых специалистов. В течение 201</w:t>
      </w:r>
      <w:r w:rsidR="009D0793">
        <w:rPr>
          <w:bCs/>
          <w:sz w:val="24"/>
          <w:szCs w:val="24"/>
        </w:rPr>
        <w:t>2</w:t>
      </w:r>
      <w:r w:rsidRPr="00D168D7">
        <w:rPr>
          <w:bCs/>
          <w:sz w:val="24"/>
          <w:szCs w:val="24"/>
        </w:rPr>
        <w:t xml:space="preserve"> г</w:t>
      </w:r>
      <w:r w:rsidR="008B285E">
        <w:rPr>
          <w:bCs/>
          <w:sz w:val="24"/>
          <w:szCs w:val="24"/>
        </w:rPr>
        <w:t>.</w:t>
      </w:r>
      <w:r w:rsidRPr="00D168D7">
        <w:rPr>
          <w:bCs/>
          <w:sz w:val="24"/>
          <w:szCs w:val="24"/>
        </w:rPr>
        <w:t xml:space="preserve"> Общество осуществляло сотрудничество с С</w:t>
      </w:r>
      <w:r w:rsidRPr="00D168D7">
        <w:rPr>
          <w:sz w:val="24"/>
          <w:szCs w:val="24"/>
        </w:rPr>
        <w:t>Пб ГУАП, СПб ГПУ, ЛЭТИ, ВОЕНМЕХ.</w:t>
      </w:r>
    </w:p>
    <w:p w:rsidR="00480892" w:rsidRPr="00D168D7" w:rsidRDefault="00480892" w:rsidP="00D168D7">
      <w:pPr>
        <w:spacing w:line="276" w:lineRule="auto"/>
        <w:ind w:firstLine="708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Общество продолжает отдавать приоритет молодым специалистам при приеме на вакантные должности. </w:t>
      </w:r>
    </w:p>
    <w:p w:rsidR="00480892" w:rsidRPr="00D168D7" w:rsidRDefault="00480892" w:rsidP="00D168D7">
      <w:pPr>
        <w:spacing w:line="276" w:lineRule="auto"/>
        <w:jc w:val="both"/>
        <w:rPr>
          <w:bCs/>
          <w:sz w:val="24"/>
          <w:szCs w:val="24"/>
        </w:rPr>
      </w:pPr>
      <w:r w:rsidRPr="00D168D7">
        <w:rPr>
          <w:bCs/>
          <w:sz w:val="24"/>
          <w:szCs w:val="24"/>
        </w:rPr>
        <w:t>По состоянию на 31.12.201</w:t>
      </w:r>
      <w:r w:rsidR="009D0793">
        <w:rPr>
          <w:bCs/>
          <w:sz w:val="24"/>
          <w:szCs w:val="24"/>
        </w:rPr>
        <w:t>2</w:t>
      </w:r>
      <w:r w:rsidR="008B285E">
        <w:rPr>
          <w:bCs/>
          <w:sz w:val="24"/>
          <w:szCs w:val="24"/>
        </w:rPr>
        <w:t xml:space="preserve"> г.</w:t>
      </w:r>
      <w:r w:rsidRPr="00D168D7">
        <w:rPr>
          <w:bCs/>
          <w:sz w:val="24"/>
          <w:szCs w:val="24"/>
        </w:rPr>
        <w:t>:</w:t>
      </w:r>
    </w:p>
    <w:p w:rsidR="009D0793" w:rsidRPr="009D0793" w:rsidRDefault="00480892" w:rsidP="009D0793">
      <w:pPr>
        <w:pStyle w:val="a7"/>
        <w:numPr>
          <w:ilvl w:val="0"/>
          <w:numId w:val="12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9D0793">
        <w:rPr>
          <w:bCs/>
          <w:sz w:val="24"/>
          <w:szCs w:val="24"/>
        </w:rPr>
        <w:t>обучаются в В</w:t>
      </w:r>
      <w:r w:rsidR="008B285E">
        <w:rPr>
          <w:bCs/>
          <w:sz w:val="24"/>
          <w:szCs w:val="24"/>
        </w:rPr>
        <w:t>УЗ</w:t>
      </w:r>
      <w:r w:rsidRPr="009D0793">
        <w:rPr>
          <w:bCs/>
          <w:sz w:val="24"/>
          <w:szCs w:val="24"/>
        </w:rPr>
        <w:t xml:space="preserve">ах без отрыва производства – </w:t>
      </w:r>
      <w:r w:rsidR="00BB21F6" w:rsidRPr="009D0793">
        <w:rPr>
          <w:bCs/>
          <w:sz w:val="24"/>
          <w:szCs w:val="24"/>
        </w:rPr>
        <w:t>24 чел</w:t>
      </w:r>
      <w:r w:rsidR="008B285E">
        <w:rPr>
          <w:bCs/>
          <w:sz w:val="24"/>
          <w:szCs w:val="24"/>
        </w:rPr>
        <w:t>овека;</w:t>
      </w:r>
    </w:p>
    <w:p w:rsidR="009D0793" w:rsidRPr="009D0793" w:rsidRDefault="00480892" w:rsidP="009D0793">
      <w:pPr>
        <w:pStyle w:val="a7"/>
        <w:numPr>
          <w:ilvl w:val="0"/>
          <w:numId w:val="12"/>
        </w:numPr>
        <w:tabs>
          <w:tab w:val="left" w:pos="709"/>
        </w:tabs>
        <w:spacing w:line="276" w:lineRule="auto"/>
        <w:ind w:left="0" w:firstLine="284"/>
        <w:jc w:val="both"/>
        <w:rPr>
          <w:sz w:val="24"/>
          <w:szCs w:val="24"/>
        </w:rPr>
      </w:pPr>
      <w:r w:rsidRPr="009D0793">
        <w:rPr>
          <w:bCs/>
          <w:sz w:val="24"/>
          <w:szCs w:val="24"/>
        </w:rPr>
        <w:t>обучались на курсах, семинарах, тренингах целевого назначения в течение 201</w:t>
      </w:r>
      <w:r w:rsidR="009D0793" w:rsidRPr="009D0793">
        <w:rPr>
          <w:bCs/>
          <w:sz w:val="24"/>
          <w:szCs w:val="24"/>
        </w:rPr>
        <w:t>2</w:t>
      </w:r>
      <w:r w:rsidRPr="009D0793">
        <w:rPr>
          <w:bCs/>
          <w:sz w:val="24"/>
          <w:szCs w:val="24"/>
        </w:rPr>
        <w:t xml:space="preserve"> г</w:t>
      </w:r>
      <w:r w:rsidR="008B285E">
        <w:rPr>
          <w:bCs/>
          <w:sz w:val="24"/>
          <w:szCs w:val="24"/>
        </w:rPr>
        <w:t>.</w:t>
      </w:r>
      <w:r w:rsidRPr="009D0793">
        <w:rPr>
          <w:bCs/>
          <w:sz w:val="24"/>
          <w:szCs w:val="24"/>
        </w:rPr>
        <w:t xml:space="preserve"> – </w:t>
      </w:r>
      <w:r w:rsidR="009D0793" w:rsidRPr="009D0793">
        <w:rPr>
          <w:bCs/>
          <w:sz w:val="24"/>
          <w:szCs w:val="24"/>
        </w:rPr>
        <w:t>74</w:t>
      </w:r>
      <w:r w:rsidRPr="009D0793">
        <w:rPr>
          <w:bCs/>
          <w:sz w:val="24"/>
          <w:szCs w:val="24"/>
        </w:rPr>
        <w:t xml:space="preserve"> чел</w:t>
      </w:r>
      <w:r w:rsidR="008B285E">
        <w:rPr>
          <w:bCs/>
          <w:sz w:val="24"/>
          <w:szCs w:val="24"/>
        </w:rPr>
        <w:t>овека;</w:t>
      </w:r>
    </w:p>
    <w:p w:rsidR="00480892" w:rsidRPr="00D168D7" w:rsidRDefault="00480892" w:rsidP="009D0793">
      <w:pPr>
        <w:spacing w:line="276" w:lineRule="auto"/>
        <w:ind w:firstLine="360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Общество организует дополнительное образование для сотрудников, за счет Общества </w:t>
      </w:r>
      <w:r w:rsidRPr="00D168D7">
        <w:rPr>
          <w:sz w:val="24"/>
          <w:szCs w:val="24"/>
        </w:rPr>
        <w:lastRenderedPageBreak/>
        <w:t xml:space="preserve">(семинары, курсы, тренинги и т.д.) </w:t>
      </w:r>
    </w:p>
    <w:p w:rsidR="00480892" w:rsidRPr="00D168D7" w:rsidRDefault="00480892" w:rsidP="009D0793">
      <w:pPr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3. Мотивация персонала: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480892" w:rsidRPr="00D168D7">
        <w:rPr>
          <w:sz w:val="24"/>
          <w:szCs w:val="24"/>
        </w:rPr>
        <w:t xml:space="preserve">ремии по </w:t>
      </w:r>
      <w:r>
        <w:rPr>
          <w:sz w:val="24"/>
          <w:szCs w:val="24"/>
        </w:rPr>
        <w:t>результатам окончания проектов;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480892" w:rsidRPr="00D168D7">
        <w:rPr>
          <w:sz w:val="24"/>
          <w:szCs w:val="24"/>
        </w:rPr>
        <w:t>ремии к юбилейным датам (Дни рождения, День Побе</w:t>
      </w:r>
      <w:r>
        <w:rPr>
          <w:sz w:val="24"/>
          <w:szCs w:val="24"/>
        </w:rPr>
        <w:t>ды, День снятия блокады и т.д.);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материальная помощь;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="00480892" w:rsidRPr="00D168D7">
        <w:rPr>
          <w:sz w:val="24"/>
          <w:szCs w:val="24"/>
        </w:rPr>
        <w:t>омпенсация оплаты обучения в ВУЗ</w:t>
      </w:r>
      <w:r>
        <w:rPr>
          <w:sz w:val="24"/>
          <w:szCs w:val="24"/>
        </w:rPr>
        <w:t>ах;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="00480892" w:rsidRPr="00D168D7">
        <w:rPr>
          <w:sz w:val="24"/>
          <w:szCs w:val="24"/>
        </w:rPr>
        <w:t xml:space="preserve">бучение на курсах повышения квалификации, семинарах, тренингах за счет </w:t>
      </w:r>
      <w:r w:rsidR="00857115">
        <w:rPr>
          <w:sz w:val="24"/>
          <w:szCs w:val="24"/>
        </w:rPr>
        <w:t>Общества</w:t>
      </w:r>
      <w:r>
        <w:rPr>
          <w:sz w:val="24"/>
          <w:szCs w:val="24"/>
        </w:rPr>
        <w:t>;</w:t>
      </w:r>
      <w:r w:rsidR="00480892" w:rsidRPr="00D168D7">
        <w:rPr>
          <w:sz w:val="24"/>
          <w:szCs w:val="24"/>
        </w:rPr>
        <w:t xml:space="preserve"> 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="00480892" w:rsidRPr="00D168D7">
        <w:rPr>
          <w:sz w:val="24"/>
          <w:szCs w:val="24"/>
        </w:rPr>
        <w:t>беспечение детей сотрудников льготными путевками в пионерский лагерь</w:t>
      </w:r>
      <w:r>
        <w:rPr>
          <w:sz w:val="24"/>
          <w:szCs w:val="24"/>
        </w:rPr>
        <w:t>;</w:t>
      </w:r>
      <w:r w:rsidR="00480892" w:rsidRPr="00D168D7">
        <w:rPr>
          <w:sz w:val="24"/>
          <w:szCs w:val="24"/>
        </w:rPr>
        <w:t xml:space="preserve"> 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="00480892" w:rsidRPr="00D168D7">
        <w:rPr>
          <w:sz w:val="24"/>
          <w:szCs w:val="24"/>
        </w:rPr>
        <w:t>омпенсация оплаты посещений спортивно-оздоровительных учреждений</w:t>
      </w:r>
      <w:r>
        <w:rPr>
          <w:sz w:val="24"/>
          <w:szCs w:val="24"/>
        </w:rPr>
        <w:t>;</w:t>
      </w:r>
      <w:r w:rsidR="00480892" w:rsidRPr="00D168D7">
        <w:rPr>
          <w:sz w:val="24"/>
          <w:szCs w:val="24"/>
        </w:rPr>
        <w:t xml:space="preserve"> </w:t>
      </w:r>
    </w:p>
    <w:p w:rsidR="00480892" w:rsidRPr="00D168D7" w:rsidRDefault="009D0793" w:rsidP="009D0793">
      <w:pPr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="00480892" w:rsidRPr="00D168D7">
        <w:rPr>
          <w:sz w:val="24"/>
          <w:szCs w:val="24"/>
        </w:rPr>
        <w:t>омпенсация оплаты проезда в общественном транспорте</w:t>
      </w:r>
      <w:r>
        <w:rPr>
          <w:sz w:val="24"/>
          <w:szCs w:val="24"/>
        </w:rPr>
        <w:t>;</w:t>
      </w:r>
      <w:r w:rsidR="00480892" w:rsidRPr="00D168D7">
        <w:rPr>
          <w:sz w:val="24"/>
          <w:szCs w:val="24"/>
        </w:rPr>
        <w:t xml:space="preserve"> </w:t>
      </w:r>
    </w:p>
    <w:p w:rsidR="00480892" w:rsidRPr="009542AD" w:rsidRDefault="009542AD" w:rsidP="009542AD">
      <w:pPr>
        <w:pStyle w:val="a7"/>
        <w:widowControl/>
        <w:numPr>
          <w:ilvl w:val="1"/>
          <w:numId w:val="6"/>
        </w:numPr>
        <w:tabs>
          <w:tab w:val="left" w:pos="993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 w:rsidRPr="009542AD">
        <w:rPr>
          <w:sz w:val="24"/>
          <w:szCs w:val="24"/>
        </w:rPr>
        <w:t>к</w:t>
      </w:r>
      <w:r w:rsidR="00480892" w:rsidRPr="009542AD">
        <w:rPr>
          <w:sz w:val="24"/>
          <w:szCs w:val="24"/>
        </w:rPr>
        <w:t>омпенсация мобильной связи</w:t>
      </w:r>
      <w:r>
        <w:rPr>
          <w:sz w:val="24"/>
          <w:szCs w:val="24"/>
        </w:rPr>
        <w:t>;</w:t>
      </w:r>
      <w:r w:rsidR="00480892" w:rsidRPr="009542AD">
        <w:rPr>
          <w:sz w:val="24"/>
          <w:szCs w:val="24"/>
        </w:rPr>
        <w:t xml:space="preserve"> </w:t>
      </w:r>
    </w:p>
    <w:p w:rsidR="00480892" w:rsidRPr="00D168D7" w:rsidRDefault="009542AD" w:rsidP="009542AD">
      <w:pPr>
        <w:widowControl/>
        <w:numPr>
          <w:ilvl w:val="1"/>
          <w:numId w:val="6"/>
        </w:numPr>
        <w:tabs>
          <w:tab w:val="left" w:pos="1134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="00480892" w:rsidRPr="00D168D7">
        <w:rPr>
          <w:sz w:val="24"/>
          <w:szCs w:val="24"/>
        </w:rPr>
        <w:t xml:space="preserve">рганизация </w:t>
      </w:r>
      <w:r>
        <w:rPr>
          <w:sz w:val="24"/>
          <w:szCs w:val="24"/>
        </w:rPr>
        <w:t>питания</w:t>
      </w:r>
      <w:r w:rsidR="00480892" w:rsidRPr="00D168D7">
        <w:rPr>
          <w:sz w:val="24"/>
          <w:szCs w:val="24"/>
        </w:rPr>
        <w:t xml:space="preserve"> рабочих специальностей за счет средств </w:t>
      </w:r>
      <w:r w:rsidR="008B285E">
        <w:rPr>
          <w:sz w:val="24"/>
          <w:szCs w:val="24"/>
        </w:rPr>
        <w:t>Общества</w:t>
      </w:r>
      <w:r>
        <w:rPr>
          <w:sz w:val="24"/>
          <w:szCs w:val="24"/>
        </w:rPr>
        <w:t>;</w:t>
      </w:r>
    </w:p>
    <w:p w:rsidR="00480892" w:rsidRPr="00D168D7" w:rsidRDefault="009542AD" w:rsidP="009542AD">
      <w:pPr>
        <w:widowControl/>
        <w:numPr>
          <w:ilvl w:val="1"/>
          <w:numId w:val="6"/>
        </w:numPr>
        <w:tabs>
          <w:tab w:val="left" w:pos="1134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="00480892" w:rsidRPr="00D168D7">
        <w:rPr>
          <w:sz w:val="24"/>
          <w:szCs w:val="24"/>
        </w:rPr>
        <w:t>рганизация корпоративных мероприятий</w:t>
      </w:r>
      <w:r>
        <w:rPr>
          <w:sz w:val="24"/>
          <w:szCs w:val="24"/>
        </w:rPr>
        <w:t>;</w:t>
      </w:r>
      <w:r w:rsidR="00480892" w:rsidRPr="00D168D7">
        <w:rPr>
          <w:sz w:val="24"/>
          <w:szCs w:val="24"/>
        </w:rPr>
        <w:t xml:space="preserve"> </w:t>
      </w:r>
    </w:p>
    <w:p w:rsidR="00480892" w:rsidRPr="00D168D7" w:rsidRDefault="009542AD" w:rsidP="009542AD">
      <w:pPr>
        <w:widowControl/>
        <w:numPr>
          <w:ilvl w:val="1"/>
          <w:numId w:val="6"/>
        </w:numPr>
        <w:tabs>
          <w:tab w:val="left" w:pos="1134"/>
        </w:tabs>
        <w:autoSpaceDE/>
        <w:autoSpaceDN/>
        <w:adjustRightInd/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 w:rsidR="00480892" w:rsidRPr="00D168D7">
        <w:rPr>
          <w:sz w:val="24"/>
          <w:szCs w:val="24"/>
        </w:rPr>
        <w:t>ручени</w:t>
      </w:r>
      <w:r>
        <w:rPr>
          <w:sz w:val="24"/>
          <w:szCs w:val="24"/>
        </w:rPr>
        <w:t>е</w:t>
      </w:r>
      <w:r w:rsidR="00480892" w:rsidRPr="00D168D7">
        <w:rPr>
          <w:sz w:val="24"/>
          <w:szCs w:val="24"/>
        </w:rPr>
        <w:t xml:space="preserve"> грамот, публичное объявление благодарностей. </w:t>
      </w:r>
    </w:p>
    <w:p w:rsidR="00480892" w:rsidRPr="00D168D7" w:rsidRDefault="008B285E" w:rsidP="009542AD">
      <w:pPr>
        <w:numPr>
          <w:ilvl w:val="0"/>
          <w:numId w:val="6"/>
        </w:numPr>
        <w:tabs>
          <w:tab w:val="left" w:pos="426"/>
        </w:tabs>
        <w:spacing w:line="276" w:lineRule="auto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В Обществе</w:t>
      </w:r>
      <w:r w:rsidR="00480892" w:rsidRPr="00D168D7">
        <w:rPr>
          <w:sz w:val="24"/>
          <w:szCs w:val="24"/>
        </w:rPr>
        <w:t xml:space="preserve"> постоянно ведется поиск новых форм и методов обеспечения</w:t>
      </w:r>
      <w:r>
        <w:rPr>
          <w:sz w:val="24"/>
          <w:szCs w:val="24"/>
        </w:rPr>
        <w:t xml:space="preserve"> Общества</w:t>
      </w:r>
      <w:r w:rsidR="00480892" w:rsidRPr="00D168D7">
        <w:rPr>
          <w:sz w:val="24"/>
          <w:szCs w:val="24"/>
        </w:rPr>
        <w:t xml:space="preserve"> квалифицированными сотрудниками. Кадровая политика </w:t>
      </w:r>
      <w:r w:rsidR="009542AD">
        <w:rPr>
          <w:sz w:val="24"/>
          <w:szCs w:val="24"/>
        </w:rPr>
        <w:t>организована</w:t>
      </w:r>
      <w:r w:rsidR="00480892" w:rsidRPr="00D168D7">
        <w:rPr>
          <w:sz w:val="24"/>
          <w:szCs w:val="24"/>
        </w:rPr>
        <w:t xml:space="preserve"> так</w:t>
      </w:r>
      <w:r w:rsidR="009542AD">
        <w:rPr>
          <w:sz w:val="24"/>
          <w:szCs w:val="24"/>
        </w:rPr>
        <w:t>им образом</w:t>
      </w:r>
      <w:r w:rsidR="00480892" w:rsidRPr="00D168D7">
        <w:rPr>
          <w:sz w:val="24"/>
          <w:szCs w:val="24"/>
        </w:rPr>
        <w:t xml:space="preserve">, что одновременно с поиском и привлечением </w:t>
      </w:r>
      <w:r>
        <w:rPr>
          <w:sz w:val="24"/>
          <w:szCs w:val="24"/>
        </w:rPr>
        <w:t>в</w:t>
      </w:r>
      <w:r w:rsidR="00480892" w:rsidRPr="00D168D7">
        <w:rPr>
          <w:sz w:val="24"/>
          <w:szCs w:val="24"/>
        </w:rPr>
        <w:t xml:space="preserve"> </w:t>
      </w:r>
      <w:r>
        <w:rPr>
          <w:sz w:val="24"/>
          <w:szCs w:val="24"/>
        </w:rPr>
        <w:t>Общество</w:t>
      </w:r>
      <w:r w:rsidR="00480892" w:rsidRPr="00D168D7">
        <w:rPr>
          <w:sz w:val="24"/>
          <w:szCs w:val="24"/>
        </w:rPr>
        <w:t xml:space="preserve"> новых сотрудников, провод</w:t>
      </w:r>
      <w:r w:rsidR="009542AD">
        <w:rPr>
          <w:sz w:val="24"/>
          <w:szCs w:val="24"/>
        </w:rPr>
        <w:t>ится</w:t>
      </w:r>
      <w:r w:rsidR="00480892" w:rsidRPr="00D168D7">
        <w:rPr>
          <w:sz w:val="24"/>
          <w:szCs w:val="24"/>
        </w:rPr>
        <w:t xml:space="preserve"> работ</w:t>
      </w:r>
      <w:r w:rsidR="009542AD">
        <w:rPr>
          <w:sz w:val="24"/>
          <w:szCs w:val="24"/>
        </w:rPr>
        <w:t>а</w:t>
      </w:r>
      <w:r w:rsidR="00480892" w:rsidRPr="00D168D7">
        <w:rPr>
          <w:sz w:val="24"/>
          <w:szCs w:val="24"/>
        </w:rPr>
        <w:t xml:space="preserve"> по закреплению уже имеющихся</w:t>
      </w:r>
      <w:r w:rsidR="009542AD">
        <w:rPr>
          <w:sz w:val="24"/>
          <w:szCs w:val="24"/>
        </w:rPr>
        <w:t xml:space="preserve"> сотрудников</w:t>
      </w:r>
      <w:r w:rsidR="00480892" w:rsidRPr="00D168D7">
        <w:rPr>
          <w:sz w:val="24"/>
          <w:szCs w:val="24"/>
        </w:rPr>
        <w:t>, выращива</w:t>
      </w:r>
      <w:r w:rsidR="009542AD">
        <w:rPr>
          <w:sz w:val="24"/>
          <w:szCs w:val="24"/>
        </w:rPr>
        <w:t>нию</w:t>
      </w:r>
      <w:r w:rsidR="00480892" w:rsidRPr="00D168D7">
        <w:rPr>
          <w:sz w:val="24"/>
          <w:szCs w:val="24"/>
        </w:rPr>
        <w:t xml:space="preserve"> из своих рядов специалистов и руководителей.</w:t>
      </w:r>
    </w:p>
    <w:p w:rsidR="00480892" w:rsidRPr="00D168D7" w:rsidRDefault="00480892" w:rsidP="00D168D7">
      <w:pPr>
        <w:spacing w:line="276" w:lineRule="auto"/>
        <w:jc w:val="both"/>
        <w:rPr>
          <w:sz w:val="24"/>
          <w:szCs w:val="24"/>
        </w:rPr>
      </w:pPr>
    </w:p>
    <w:p w:rsidR="00480892" w:rsidRDefault="00480892" w:rsidP="00D168D7">
      <w:pPr>
        <w:shd w:val="clear" w:color="auto" w:fill="FFFFFF"/>
        <w:spacing w:line="276" w:lineRule="auto"/>
        <w:ind w:firstLine="360"/>
        <w:rPr>
          <w:b/>
          <w:i/>
          <w:color w:val="000000"/>
          <w:sz w:val="24"/>
          <w:szCs w:val="24"/>
        </w:rPr>
      </w:pPr>
      <w:r w:rsidRPr="00D168D7">
        <w:rPr>
          <w:b/>
          <w:i/>
          <w:color w:val="000000"/>
          <w:sz w:val="24"/>
          <w:szCs w:val="24"/>
          <w:lang w:val="en-US"/>
        </w:rPr>
        <w:t>VI</w:t>
      </w:r>
      <w:r w:rsidRPr="00D168D7">
        <w:rPr>
          <w:b/>
          <w:i/>
          <w:color w:val="000000"/>
          <w:sz w:val="24"/>
          <w:szCs w:val="24"/>
        </w:rPr>
        <w:t>. Сведения об объеме энергоресурсов, использованных в отчетном году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085"/>
        <w:gridCol w:w="2410"/>
        <w:gridCol w:w="1704"/>
        <w:gridCol w:w="2370"/>
      </w:tblGrid>
      <w:tr w:rsidR="00480892" w:rsidRPr="00D168D7" w:rsidTr="009F6F6B">
        <w:tc>
          <w:tcPr>
            <w:tcW w:w="3085" w:type="dxa"/>
            <w:vAlign w:val="center"/>
          </w:tcPr>
          <w:p w:rsidR="00480892" w:rsidRPr="00D168D7" w:rsidRDefault="00480892" w:rsidP="009F6F6B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410" w:type="dxa"/>
            <w:vAlign w:val="center"/>
          </w:tcPr>
          <w:p w:rsidR="00480892" w:rsidRPr="00D168D7" w:rsidRDefault="00480892" w:rsidP="009F6F6B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Объем потребления в натуральном выражении</w:t>
            </w:r>
          </w:p>
        </w:tc>
        <w:tc>
          <w:tcPr>
            <w:tcW w:w="1704" w:type="dxa"/>
            <w:vAlign w:val="center"/>
          </w:tcPr>
          <w:p w:rsidR="00480892" w:rsidRPr="00D168D7" w:rsidRDefault="00480892" w:rsidP="009F6F6B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Единица измерения</w:t>
            </w:r>
          </w:p>
        </w:tc>
        <w:tc>
          <w:tcPr>
            <w:tcW w:w="2370" w:type="dxa"/>
            <w:vAlign w:val="center"/>
          </w:tcPr>
          <w:p w:rsidR="00480892" w:rsidRPr="00D168D7" w:rsidRDefault="00480892" w:rsidP="009F6F6B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Объем потребления, тыс. руб.</w:t>
            </w:r>
          </w:p>
        </w:tc>
      </w:tr>
      <w:tr w:rsidR="00480892" w:rsidRPr="00D168D7" w:rsidTr="003506DE">
        <w:tc>
          <w:tcPr>
            <w:tcW w:w="3085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Атомная энергия</w:t>
            </w:r>
          </w:p>
        </w:tc>
        <w:tc>
          <w:tcPr>
            <w:tcW w:w="2410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9F6F6B" w:rsidTr="003506DE">
        <w:tc>
          <w:tcPr>
            <w:tcW w:w="3085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Тепловая энергия</w:t>
            </w:r>
          </w:p>
        </w:tc>
        <w:tc>
          <w:tcPr>
            <w:tcW w:w="2410" w:type="dxa"/>
            <w:shd w:val="clear" w:color="auto" w:fill="auto"/>
          </w:tcPr>
          <w:p w:rsidR="00480892" w:rsidRPr="003506DE" w:rsidRDefault="003506DE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3 720,0</w:t>
            </w:r>
          </w:p>
        </w:tc>
        <w:tc>
          <w:tcPr>
            <w:tcW w:w="1704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Гкал</w:t>
            </w:r>
          </w:p>
        </w:tc>
        <w:tc>
          <w:tcPr>
            <w:tcW w:w="2370" w:type="dxa"/>
          </w:tcPr>
          <w:p w:rsidR="00480892" w:rsidRPr="006E3C5C" w:rsidRDefault="006E3C5C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6E3C5C">
              <w:rPr>
                <w:color w:val="000000"/>
                <w:sz w:val="24"/>
                <w:szCs w:val="24"/>
              </w:rPr>
              <w:t>2 548,34</w:t>
            </w:r>
          </w:p>
        </w:tc>
      </w:tr>
      <w:tr w:rsidR="00480892" w:rsidRPr="009F6F6B" w:rsidTr="003506DE">
        <w:tc>
          <w:tcPr>
            <w:tcW w:w="3085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2410" w:type="dxa"/>
            <w:shd w:val="clear" w:color="auto" w:fill="auto"/>
          </w:tcPr>
          <w:p w:rsidR="00480892" w:rsidRPr="003506DE" w:rsidRDefault="003506DE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5 837 986,33</w:t>
            </w:r>
          </w:p>
        </w:tc>
        <w:tc>
          <w:tcPr>
            <w:tcW w:w="1704" w:type="dxa"/>
            <w:shd w:val="clear" w:color="auto" w:fill="auto"/>
          </w:tcPr>
          <w:p w:rsidR="00480892" w:rsidRPr="003506DE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3506DE">
              <w:rPr>
                <w:color w:val="000000"/>
                <w:sz w:val="24"/>
                <w:szCs w:val="24"/>
              </w:rPr>
              <w:t>кВт</w:t>
            </w:r>
            <w:proofErr w:type="gramStart"/>
            <w:r w:rsidRPr="003506DE">
              <w:rPr>
                <w:color w:val="000000"/>
                <w:sz w:val="24"/>
                <w:szCs w:val="24"/>
              </w:rPr>
              <w:t>.ч</w:t>
            </w:r>
            <w:proofErr w:type="gramEnd"/>
            <w:r w:rsidRPr="003506DE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2370" w:type="dxa"/>
          </w:tcPr>
          <w:p w:rsidR="00480892" w:rsidRPr="006E3C5C" w:rsidRDefault="006E3C5C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6E3C5C">
              <w:rPr>
                <w:color w:val="000000"/>
                <w:sz w:val="24"/>
                <w:szCs w:val="24"/>
              </w:rPr>
              <w:t>4 670,39</w:t>
            </w:r>
            <w:r w:rsidR="009F6F6B" w:rsidRPr="006E3C5C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Нефть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Бензин автомобильный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Топливо дизельное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Мазут топочный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Уголь 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Горючие сланцы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Торф 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  <w:tr w:rsidR="00480892" w:rsidRPr="00D168D7" w:rsidTr="005C1404">
        <w:tc>
          <w:tcPr>
            <w:tcW w:w="3085" w:type="dxa"/>
          </w:tcPr>
          <w:p w:rsidR="00480892" w:rsidRPr="00D168D7" w:rsidRDefault="00480892" w:rsidP="00D168D7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Другое: </w:t>
            </w:r>
          </w:p>
        </w:tc>
        <w:tc>
          <w:tcPr>
            <w:tcW w:w="241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704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370" w:type="dxa"/>
          </w:tcPr>
          <w:p w:rsidR="00480892" w:rsidRPr="00D168D7" w:rsidRDefault="00480892" w:rsidP="00D168D7">
            <w:pPr>
              <w:spacing w:line="276" w:lineRule="auto"/>
              <w:jc w:val="center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-</w:t>
            </w:r>
          </w:p>
        </w:tc>
      </w:tr>
    </w:tbl>
    <w:p w:rsidR="00480892" w:rsidRPr="00D168D7" w:rsidRDefault="00480892" w:rsidP="00D168D7">
      <w:pPr>
        <w:shd w:val="clear" w:color="auto" w:fill="FFFFFF"/>
        <w:spacing w:line="276" w:lineRule="auto"/>
        <w:rPr>
          <w:color w:val="000000"/>
          <w:sz w:val="24"/>
          <w:szCs w:val="24"/>
        </w:rPr>
      </w:pPr>
    </w:p>
    <w:p w:rsidR="00480892" w:rsidRDefault="00480892" w:rsidP="00D168D7">
      <w:pPr>
        <w:shd w:val="clear" w:color="auto" w:fill="FFFFFF"/>
        <w:spacing w:line="276" w:lineRule="auto"/>
        <w:ind w:firstLine="360"/>
        <w:rPr>
          <w:b/>
          <w:i/>
          <w:color w:val="000000"/>
          <w:sz w:val="24"/>
          <w:szCs w:val="24"/>
        </w:rPr>
      </w:pPr>
      <w:r w:rsidRPr="00D168D7">
        <w:rPr>
          <w:b/>
          <w:i/>
          <w:color w:val="000000"/>
          <w:sz w:val="24"/>
          <w:szCs w:val="24"/>
          <w:lang w:val="en-US"/>
        </w:rPr>
        <w:t>VII</w:t>
      </w:r>
      <w:r w:rsidRPr="00D168D7">
        <w:rPr>
          <w:b/>
          <w:i/>
          <w:color w:val="000000"/>
          <w:sz w:val="24"/>
          <w:szCs w:val="24"/>
        </w:rPr>
        <w:t>. Сведения о соблюдении рекомендованного кодекса корпоративного поведения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7"/>
        <w:gridCol w:w="9"/>
        <w:gridCol w:w="6109"/>
        <w:gridCol w:w="1433"/>
        <w:gridCol w:w="9"/>
        <w:gridCol w:w="6"/>
        <w:gridCol w:w="1870"/>
      </w:tblGrid>
      <w:tr w:rsidR="00480892" w:rsidRPr="00D168D7" w:rsidTr="00874C07">
        <w:trPr>
          <w:trHeight w:val="91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N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п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>/п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b/>
                <w:bCs/>
                <w:color w:val="000000"/>
                <w:sz w:val="24"/>
                <w:szCs w:val="24"/>
              </w:rPr>
              <w:t>Положение Кодекса корпоративного поведения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proofErr w:type="spellStart"/>
            <w:r w:rsidRPr="00D168D7">
              <w:rPr>
                <w:b/>
                <w:bCs/>
                <w:color w:val="000000"/>
                <w:sz w:val="24"/>
                <w:szCs w:val="24"/>
              </w:rPr>
              <w:t>Соблюд</w:t>
            </w:r>
            <w:r w:rsidR="009F6F6B">
              <w:rPr>
                <w:b/>
                <w:bCs/>
                <w:color w:val="000000"/>
                <w:sz w:val="24"/>
                <w:szCs w:val="24"/>
              </w:rPr>
              <w:t>-</w:t>
            </w:r>
            <w:r w:rsidRPr="00D168D7">
              <w:rPr>
                <w:b/>
                <w:bCs/>
                <w:color w:val="000000"/>
                <w:sz w:val="24"/>
                <w:szCs w:val="24"/>
              </w:rPr>
              <w:t>ся</w:t>
            </w:r>
            <w:proofErr w:type="spellEnd"/>
          </w:p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b/>
                <w:bCs/>
                <w:color w:val="000000"/>
                <w:sz w:val="24"/>
                <w:szCs w:val="24"/>
              </w:rPr>
              <w:t xml:space="preserve">или не </w:t>
            </w:r>
            <w:proofErr w:type="spellStart"/>
            <w:r w:rsidRPr="00D168D7">
              <w:rPr>
                <w:b/>
                <w:bCs/>
                <w:color w:val="000000"/>
                <w:sz w:val="24"/>
                <w:szCs w:val="24"/>
              </w:rPr>
              <w:t>соблюд</w:t>
            </w:r>
            <w:r w:rsidR="009F6F6B">
              <w:rPr>
                <w:b/>
                <w:bCs/>
                <w:color w:val="000000"/>
                <w:sz w:val="24"/>
                <w:szCs w:val="24"/>
              </w:rPr>
              <w:t>-</w:t>
            </w:r>
            <w:r w:rsidRPr="00D168D7">
              <w:rPr>
                <w:b/>
                <w:bCs/>
                <w:color w:val="000000"/>
                <w:sz w:val="24"/>
                <w:szCs w:val="24"/>
              </w:rPr>
              <w:t>ся</w:t>
            </w:r>
            <w:proofErr w:type="spellEnd"/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b/>
                <w:bCs/>
                <w:color w:val="000000"/>
                <w:sz w:val="24"/>
                <w:szCs w:val="24"/>
              </w:rPr>
              <w:t>Примечание</w:t>
            </w:r>
          </w:p>
        </w:tc>
      </w:tr>
      <w:tr w:rsidR="00480892" w:rsidRPr="00874C07" w:rsidTr="00C813DC">
        <w:trPr>
          <w:trHeight w:val="540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874C07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bCs/>
                <w:i/>
                <w:color w:val="000000"/>
                <w:sz w:val="24"/>
                <w:szCs w:val="24"/>
              </w:rPr>
            </w:pPr>
            <w:r w:rsidRPr="00874C07">
              <w:rPr>
                <w:b/>
                <w:bCs/>
                <w:i/>
                <w:iCs/>
                <w:color w:val="000000"/>
                <w:sz w:val="24"/>
                <w:szCs w:val="24"/>
              </w:rPr>
              <w:lastRenderedPageBreak/>
              <w:t>Общее собрание акционеров</w:t>
            </w:r>
          </w:p>
        </w:tc>
      </w:tr>
      <w:tr w:rsidR="00480892" w:rsidRPr="00D168D7" w:rsidTr="00874C07">
        <w:trPr>
          <w:trHeight w:val="1474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963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- до даты окончания приема бюллетеней для голосования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49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 общего собрания акционеров, посредством электронных сре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дств св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>язи, в том числе посредством сети Интернет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216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учитываются на счете депо, -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62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ии и Ау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>дитора акционерного общества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26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  членов Правления, членов Ревизионной комиссии, а также вопроса об утвержден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ии Ау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>дитора акционерного общества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92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874C07" w:rsidTr="00AA4761">
        <w:trPr>
          <w:trHeight w:val="550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874C07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874C07">
              <w:rPr>
                <w:b/>
                <w:i/>
                <w:iCs/>
                <w:color w:val="000000"/>
                <w:sz w:val="24"/>
                <w:szCs w:val="24"/>
              </w:rPr>
              <w:t>Совет директоров</w:t>
            </w:r>
          </w:p>
        </w:tc>
      </w:tr>
      <w:tr w:rsidR="00480892" w:rsidRPr="00D168D7" w:rsidTr="00874C07">
        <w:trPr>
          <w:trHeight w:val="97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 Уставе акционерного общества полномочи</w:t>
            </w:r>
            <w:r w:rsidR="00874C07">
              <w:rPr>
                <w:color w:val="000000"/>
                <w:sz w:val="24"/>
                <w:szCs w:val="24"/>
              </w:rPr>
              <w:t>й</w:t>
            </w:r>
            <w:r w:rsidRPr="00D168D7">
              <w:rPr>
                <w:color w:val="000000"/>
                <w:sz w:val="24"/>
                <w:szCs w:val="24"/>
              </w:rPr>
              <w:t xml:space="preserve">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72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9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41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10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38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8D0A8E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Наличие в У</w:t>
            </w:r>
            <w:r w:rsidR="00480892" w:rsidRPr="00D168D7">
              <w:rPr>
                <w:color w:val="000000"/>
                <w:sz w:val="24"/>
                <w:szCs w:val="24"/>
              </w:rPr>
              <w:t>ставе акционерного общества права Совета директоров устанавливать требования к квалификации и размеру вознаграждения Генерального директора, членов        Правления, руководителей основных структурных подразделений акционерного общества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90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203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874C07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 xml:space="preserve">ставе или внутренних документах акционерного общества требования о том, что при утверждении условий договоров с Генеральным директором </w:t>
            </w:r>
            <w:r w:rsidR="00874C07">
              <w:rPr>
                <w:color w:val="000000"/>
                <w:sz w:val="24"/>
                <w:szCs w:val="24"/>
              </w:rPr>
              <w:t>(</w:t>
            </w:r>
            <w:r w:rsidRPr="00D168D7">
              <w:rPr>
                <w:color w:val="000000"/>
                <w:sz w:val="24"/>
                <w:szCs w:val="24"/>
              </w:rPr>
              <w:t>управляющей организацией, управляющим)   и членами Правления голоса членов Совета       директоров, являющихся Генеральным директором и членами Правления, при подсчете голосов не учитываются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10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252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 местного самоуправления или к которым применялись административные наказания за правонарушения 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C813DC">
        <w:trPr>
          <w:trHeight w:val="55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Отсутствие в составе Совета директоров акционерного общества лиц, являющихся участником, 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53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 xml:space="preserve">ставе акционерного общества требования об     </w:t>
            </w:r>
            <w:r w:rsidRPr="00D168D7">
              <w:rPr>
                <w:color w:val="000000"/>
                <w:sz w:val="24"/>
                <w:szCs w:val="24"/>
              </w:rPr>
              <w:lastRenderedPageBreak/>
              <w:t>избрании Совета директоров кумулятивным голосованием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lastRenderedPageBreak/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D0D7A" w:rsidRDefault="00480892" w:rsidP="00CD0D7A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CD0D7A">
              <w:rPr>
                <w:sz w:val="24"/>
                <w:szCs w:val="24"/>
              </w:rPr>
              <w:t xml:space="preserve">Предусмотрено </w:t>
            </w:r>
            <w:r w:rsidR="00CD0D7A" w:rsidRPr="00CD0D7A">
              <w:rPr>
                <w:sz w:val="24"/>
                <w:szCs w:val="24"/>
              </w:rPr>
              <w:lastRenderedPageBreak/>
              <w:t>п. 3.9.</w:t>
            </w:r>
          </w:p>
          <w:p w:rsidR="00480892" w:rsidRPr="00CD0D7A" w:rsidRDefault="00480892" w:rsidP="00CD0D7A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CD0D7A">
              <w:rPr>
                <w:sz w:val="24"/>
                <w:szCs w:val="24"/>
              </w:rPr>
              <w:t>Положени</w:t>
            </w:r>
            <w:r w:rsidR="00CD0D7A">
              <w:rPr>
                <w:sz w:val="24"/>
                <w:szCs w:val="24"/>
              </w:rPr>
              <w:t>я</w:t>
            </w:r>
            <w:r w:rsidRPr="00CD0D7A">
              <w:rPr>
                <w:sz w:val="24"/>
                <w:szCs w:val="24"/>
              </w:rPr>
              <w:t xml:space="preserve"> о </w:t>
            </w:r>
            <w:r w:rsidR="00CD0D7A" w:rsidRPr="00CD0D7A">
              <w:rPr>
                <w:sz w:val="24"/>
                <w:szCs w:val="24"/>
              </w:rPr>
              <w:t>Совете директоров</w:t>
            </w:r>
          </w:p>
        </w:tc>
      </w:tr>
      <w:tr w:rsidR="00480892" w:rsidRPr="00D168D7" w:rsidTr="00874C07">
        <w:trPr>
          <w:trHeight w:val="202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18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- обязанности раскрывать совету директоров информацию об этом конфликте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CD0D7A" w:rsidP="00CD0D7A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Предусмотрено в </w:t>
            </w:r>
            <w:r w:rsidR="00480892" w:rsidRPr="00D168D7">
              <w:rPr>
                <w:sz w:val="24"/>
                <w:szCs w:val="24"/>
              </w:rPr>
              <w:t>Положени</w:t>
            </w:r>
            <w:r>
              <w:rPr>
                <w:sz w:val="24"/>
                <w:szCs w:val="24"/>
              </w:rPr>
              <w:t>и</w:t>
            </w:r>
            <w:r w:rsidR="00480892" w:rsidRPr="00D168D7">
              <w:rPr>
                <w:sz w:val="24"/>
                <w:szCs w:val="24"/>
              </w:rPr>
              <w:t xml:space="preserve"> о </w:t>
            </w:r>
            <w:r w:rsidRPr="00CD0D7A">
              <w:rPr>
                <w:sz w:val="24"/>
                <w:szCs w:val="24"/>
              </w:rPr>
              <w:t>Совете директоров</w:t>
            </w:r>
          </w:p>
        </w:tc>
      </w:tr>
      <w:tr w:rsidR="00480892" w:rsidRPr="00D168D7" w:rsidTr="00874C07">
        <w:trPr>
          <w:trHeight w:val="2174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19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письменно уведомлять Совет директоров о намерении совершить сделки с ценными бумагами акционерного общества, членами Совета  директоров  которого они являются, или его дочерних (зависимых) обществ, а также   раскрывать информацию о совершенных ими сделках с такими ценными бумагами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CD0D7A" w:rsidRDefault="00CD0D7A" w:rsidP="00CD0D7A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Предусмотрено </w:t>
            </w:r>
            <w:r w:rsidR="00480892" w:rsidRPr="00CD0D7A">
              <w:rPr>
                <w:sz w:val="24"/>
                <w:szCs w:val="24"/>
              </w:rPr>
              <w:t>п.</w:t>
            </w:r>
            <w:r w:rsidRPr="00CD0D7A">
              <w:rPr>
                <w:sz w:val="24"/>
                <w:szCs w:val="24"/>
              </w:rPr>
              <w:t>9</w:t>
            </w:r>
            <w:r w:rsidR="00480892" w:rsidRPr="00CD0D7A">
              <w:rPr>
                <w:sz w:val="24"/>
                <w:szCs w:val="24"/>
              </w:rPr>
              <w:t>.5. Положения о Совете директоров</w:t>
            </w:r>
          </w:p>
        </w:tc>
      </w:tr>
      <w:tr w:rsidR="00480892" w:rsidRPr="00D168D7" w:rsidTr="00874C07">
        <w:trPr>
          <w:trHeight w:val="91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требования о проведении заседаний  Совета директоров не реже одного раза в шесть недель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11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общества, с периодичностью не реже одного раза в шесть недель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11357C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iCs/>
                <w:color w:val="000000"/>
                <w:sz w:val="24"/>
                <w:szCs w:val="24"/>
              </w:rPr>
              <w:t xml:space="preserve">Да 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3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порядка проведения заседаний совета директоров</w:t>
            </w:r>
            <w:proofErr w:type="gramEnd"/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CD0D7A" w:rsidRDefault="00CD0D7A" w:rsidP="00CD0D7A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CD0D7A">
              <w:rPr>
                <w:sz w:val="24"/>
                <w:szCs w:val="24"/>
              </w:rPr>
              <w:t xml:space="preserve">Предусмотрено разделами </w:t>
            </w:r>
            <w:r w:rsidR="00480892" w:rsidRPr="00CD0D7A">
              <w:rPr>
                <w:sz w:val="24"/>
                <w:szCs w:val="24"/>
              </w:rPr>
              <w:t>6</w:t>
            </w:r>
            <w:r w:rsidRPr="00CD0D7A">
              <w:rPr>
                <w:sz w:val="24"/>
                <w:szCs w:val="24"/>
              </w:rPr>
              <w:t xml:space="preserve"> и </w:t>
            </w:r>
            <w:r w:rsidR="00480892" w:rsidRPr="00CD0D7A">
              <w:rPr>
                <w:sz w:val="24"/>
                <w:szCs w:val="24"/>
              </w:rPr>
              <w:t>7 Положения о Совете директоров</w:t>
            </w:r>
          </w:p>
        </w:tc>
      </w:tr>
      <w:tr w:rsidR="00480892" w:rsidRPr="00D168D7" w:rsidTr="00874C07">
        <w:trPr>
          <w:trHeight w:val="165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общества,   за исключением сделок, совершаемых в процессе обычной хозяйственной деятельности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877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права членов Совета директоров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непредоставление такой информации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Да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CD0D7A" w:rsidRDefault="00CD0D7A" w:rsidP="00CD0D7A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CD0D7A">
              <w:rPr>
                <w:sz w:val="24"/>
                <w:szCs w:val="24"/>
              </w:rPr>
              <w:t xml:space="preserve">Предусмотрено </w:t>
            </w:r>
            <w:r w:rsidR="00480892" w:rsidRPr="00CD0D7A">
              <w:rPr>
                <w:sz w:val="24"/>
                <w:szCs w:val="24"/>
              </w:rPr>
              <w:t>п.</w:t>
            </w:r>
            <w:r w:rsidRPr="00CD0D7A">
              <w:rPr>
                <w:sz w:val="24"/>
                <w:szCs w:val="24"/>
              </w:rPr>
              <w:t>9</w:t>
            </w:r>
            <w:r w:rsidR="00480892" w:rsidRPr="00CD0D7A">
              <w:rPr>
                <w:sz w:val="24"/>
                <w:szCs w:val="24"/>
              </w:rPr>
              <w:t>.2. Положения о Совете директоров</w:t>
            </w:r>
          </w:p>
        </w:tc>
      </w:tr>
      <w:tr w:rsidR="00480892" w:rsidRPr="00D168D7" w:rsidTr="00874C07">
        <w:trPr>
          <w:trHeight w:val="110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25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07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54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53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Осуществление руководства комитетом по аудиту независимым директором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26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29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права доступа всех членов комитета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по аудиту к  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45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30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71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Осуществление руководства комитетом по кадрам и вознаграждениям независимым директором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8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Отсутствие в составе комитета по кадрам и вознаграждениям должностных лиц акционерного общества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09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28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64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93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Осуществление руководства комитетом по урегулированию корпоративных конфликтов независимым директором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01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утвержденных Советом директоров внутренних документов акционерного общества, предусматривающих  порядок формирования и работы комитетов Совета </w:t>
            </w:r>
            <w:r w:rsidRPr="00D168D7">
              <w:rPr>
                <w:color w:val="000000"/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lastRenderedPageBreak/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814757" w:rsidRDefault="00814757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814757">
              <w:rPr>
                <w:sz w:val="24"/>
                <w:szCs w:val="24"/>
              </w:rPr>
              <w:t xml:space="preserve">Предусмотрено разделом 10 Положения о </w:t>
            </w:r>
            <w:r w:rsidRPr="00814757">
              <w:rPr>
                <w:sz w:val="24"/>
                <w:szCs w:val="24"/>
              </w:rPr>
              <w:lastRenderedPageBreak/>
              <w:t>Совете директоров</w:t>
            </w:r>
          </w:p>
        </w:tc>
      </w:tr>
      <w:tr w:rsidR="00480892" w:rsidRPr="00D168D7" w:rsidTr="00874C07">
        <w:trPr>
          <w:trHeight w:val="113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38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 xml:space="preserve">ставе акционерного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общества порядка определения кворума Совета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директоров, позволяющего обеспечивать обязательное участие независимых директоров в заседаниях Совета директоров</w:t>
            </w:r>
          </w:p>
        </w:tc>
        <w:tc>
          <w:tcPr>
            <w:tcW w:w="1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A413EC" w:rsidTr="00AA4761">
        <w:trPr>
          <w:trHeight w:val="562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A413EC" w:rsidRDefault="00480892" w:rsidP="00874C07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A413EC">
              <w:rPr>
                <w:b/>
                <w:i/>
                <w:iCs/>
                <w:color w:val="000000"/>
                <w:sz w:val="24"/>
                <w:szCs w:val="24"/>
              </w:rPr>
              <w:t>Исполнительные органы</w:t>
            </w:r>
          </w:p>
        </w:tc>
      </w:tr>
      <w:tr w:rsidR="00480892" w:rsidRPr="00D168D7" w:rsidTr="00874C07">
        <w:trPr>
          <w:trHeight w:val="977"/>
        </w:trPr>
        <w:tc>
          <w:tcPr>
            <w:tcW w:w="4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39</w:t>
            </w:r>
          </w:p>
        </w:tc>
        <w:tc>
          <w:tcPr>
            <w:tcW w:w="6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 xml:space="preserve">Коллегиальный исполнительный орган Уставом </w:t>
            </w:r>
            <w:r w:rsidR="00814757">
              <w:rPr>
                <w:iCs/>
                <w:color w:val="000000"/>
                <w:sz w:val="24"/>
                <w:szCs w:val="24"/>
              </w:rPr>
              <w:t xml:space="preserve">Общества </w:t>
            </w:r>
            <w:r w:rsidRPr="00D168D7">
              <w:rPr>
                <w:iCs/>
                <w:color w:val="000000"/>
                <w:sz w:val="24"/>
                <w:szCs w:val="24"/>
              </w:rPr>
              <w:t>не предусмотрен</w:t>
            </w:r>
          </w:p>
        </w:tc>
      </w:tr>
      <w:tr w:rsidR="00480892" w:rsidRPr="00D168D7" w:rsidTr="00874C07">
        <w:trPr>
          <w:trHeight w:val="1790"/>
        </w:trPr>
        <w:tc>
          <w:tcPr>
            <w:tcW w:w="4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40</w:t>
            </w:r>
          </w:p>
        </w:tc>
        <w:tc>
          <w:tcPr>
            <w:tcW w:w="6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A413EC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Наличие в У</w:t>
            </w:r>
            <w:r w:rsidR="00480892" w:rsidRPr="00D168D7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099"/>
        </w:trPr>
        <w:tc>
          <w:tcPr>
            <w:tcW w:w="4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41</w:t>
            </w:r>
          </w:p>
        </w:tc>
        <w:tc>
          <w:tcPr>
            <w:tcW w:w="6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процедуры согласования 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454"/>
        </w:trPr>
        <w:tc>
          <w:tcPr>
            <w:tcW w:w="4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42</w:t>
            </w:r>
          </w:p>
        </w:tc>
        <w:tc>
          <w:tcPr>
            <w:tcW w:w="6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 или работником юридического лица, конкурирующего с акционерным обществом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4354"/>
        </w:trPr>
        <w:tc>
          <w:tcPr>
            <w:tcW w:w="4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43</w:t>
            </w:r>
          </w:p>
        </w:tc>
        <w:tc>
          <w:tcPr>
            <w:tcW w:w="6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Если функции единоличного исполнительного органа выполняются управляющей организацией или управляющим - соответствие генерального директора и членов правления управляющей   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79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44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A413EC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A413EC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 организации (управляющего)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824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 конфликта - обязанности  информировать  об этом совет директоров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11357C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 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39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A413EC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 критериев  отбора управляющей организации (управляющего)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9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Представление исполнительными  органами акционерного общества ежемесячных отчетов о своей работе совету директоров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11357C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iCs/>
                <w:color w:val="000000"/>
                <w:sz w:val="24"/>
                <w:szCs w:val="24"/>
              </w:rPr>
              <w:t xml:space="preserve">Да 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33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48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bCs/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874C0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A413EC" w:rsidTr="00AA4761">
        <w:trPr>
          <w:trHeight w:val="562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A413EC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A413EC">
              <w:rPr>
                <w:b/>
                <w:i/>
                <w:iCs/>
                <w:color w:val="000000"/>
                <w:sz w:val="24"/>
                <w:szCs w:val="24"/>
              </w:rPr>
              <w:t>Секретарь общества</w:t>
            </w:r>
          </w:p>
        </w:tc>
      </w:tr>
      <w:tr w:rsidR="00480892" w:rsidRPr="00D168D7" w:rsidTr="00874C07">
        <w:trPr>
          <w:trHeight w:val="1539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bCs/>
                <w:color w:val="000000"/>
                <w:sz w:val="24"/>
                <w:szCs w:val="24"/>
              </w:rPr>
              <w:t>49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411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3644F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3644F">
              <w:rPr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3644F" w:rsidRDefault="00480892" w:rsidP="00A413EC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3644F">
              <w:rPr>
                <w:color w:val="000000"/>
                <w:sz w:val="24"/>
                <w:szCs w:val="24"/>
              </w:rPr>
              <w:t xml:space="preserve">Наличие в </w:t>
            </w:r>
            <w:r w:rsidR="00A413EC" w:rsidRPr="00D3644F">
              <w:rPr>
                <w:color w:val="000000"/>
                <w:sz w:val="24"/>
                <w:szCs w:val="24"/>
              </w:rPr>
              <w:t>У</w:t>
            </w:r>
            <w:r w:rsidRPr="00D3644F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3644F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3644F">
              <w:rPr>
                <w:iCs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3644F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494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bCs/>
                <w:color w:val="000000"/>
                <w:sz w:val="24"/>
                <w:szCs w:val="24"/>
              </w:rPr>
              <w:t>51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A413EC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A413EC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требований к кандидатуре секретаря общества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A413EC" w:rsidTr="00AA4761">
        <w:trPr>
          <w:trHeight w:val="700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A413EC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A413EC">
              <w:rPr>
                <w:b/>
                <w:i/>
                <w:iCs/>
                <w:color w:val="000000"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480892" w:rsidRPr="00D168D7" w:rsidTr="00874C07">
        <w:trPr>
          <w:trHeight w:val="787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3644F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D3644F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C813DC">
        <w:trPr>
          <w:trHeight w:val="55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53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3644F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 xml:space="preserve">В соответствии с </w:t>
            </w:r>
            <w:proofErr w:type="spellStart"/>
            <w:r w:rsidRPr="00D168D7">
              <w:rPr>
                <w:iCs/>
                <w:color w:val="000000"/>
                <w:sz w:val="24"/>
                <w:szCs w:val="24"/>
              </w:rPr>
              <w:t>законодат</w:t>
            </w:r>
            <w:r w:rsidR="00D3644F">
              <w:rPr>
                <w:iCs/>
                <w:color w:val="000000"/>
                <w:sz w:val="24"/>
                <w:szCs w:val="24"/>
              </w:rPr>
              <w:t>-</w:t>
            </w:r>
            <w:r w:rsidRPr="00D168D7">
              <w:rPr>
                <w:iCs/>
                <w:color w:val="000000"/>
                <w:sz w:val="24"/>
                <w:szCs w:val="24"/>
              </w:rPr>
              <w:t>вом</w:t>
            </w:r>
            <w:proofErr w:type="spellEnd"/>
            <w:r w:rsidRPr="00D168D7">
              <w:rPr>
                <w:iCs/>
                <w:color w:val="000000"/>
                <w:sz w:val="24"/>
                <w:szCs w:val="24"/>
              </w:rPr>
              <w:t xml:space="preserve"> РФ</w:t>
            </w:r>
          </w:p>
        </w:tc>
      </w:tr>
      <w:tr w:rsidR="00480892" w:rsidRPr="00D168D7" w:rsidTr="00874C07">
        <w:trPr>
          <w:trHeight w:val="363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D3644F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ставом)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44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3644F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D3644F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требования об обязательном привлечении независимого оценщика для оценки текущей рыночной стоимости акций  и возможных    изменений их рыночной стоимости в результате поглощения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463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3644F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Отсутствие в </w:t>
            </w:r>
            <w:r w:rsidR="00D3644F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109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3644F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</w:t>
            </w:r>
            <w:r w:rsidR="00D3644F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3644F" w:rsidTr="00AA4761">
        <w:trPr>
          <w:trHeight w:val="540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3644F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D3644F">
              <w:rPr>
                <w:b/>
                <w:bCs/>
                <w:i/>
                <w:iCs/>
                <w:color w:val="000000"/>
                <w:sz w:val="24"/>
                <w:szCs w:val="24"/>
              </w:rPr>
              <w:t>Раскрытие информации</w:t>
            </w:r>
          </w:p>
        </w:tc>
      </w:tr>
      <w:tr w:rsidR="00480892" w:rsidRPr="00D168D7" w:rsidTr="00874C07">
        <w:trPr>
          <w:trHeight w:val="111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утвержденного Советом директоров внутреннего   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92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59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72C7" w:rsidRDefault="00D3644F" w:rsidP="004C72C7">
            <w:pPr>
              <w:shd w:val="clear" w:color="auto" w:fill="FFFFFF"/>
              <w:spacing w:line="276" w:lineRule="auto"/>
              <w:jc w:val="center"/>
              <w:rPr>
                <w:iCs/>
                <w:color w:val="000000"/>
                <w:sz w:val="24"/>
                <w:szCs w:val="24"/>
              </w:rPr>
            </w:pPr>
            <w:r>
              <w:rPr>
                <w:iCs/>
                <w:color w:val="000000"/>
                <w:sz w:val="24"/>
                <w:szCs w:val="24"/>
              </w:rPr>
              <w:t>Информация раскрывается в</w:t>
            </w:r>
            <w:r w:rsidR="00480892" w:rsidRPr="00D168D7">
              <w:rPr>
                <w:iCs/>
                <w:color w:val="000000"/>
                <w:sz w:val="24"/>
                <w:szCs w:val="24"/>
              </w:rPr>
              <w:t xml:space="preserve"> соответствии с </w:t>
            </w:r>
            <w:r w:rsidR="004C72C7">
              <w:rPr>
                <w:iCs/>
                <w:color w:val="000000"/>
                <w:sz w:val="24"/>
                <w:szCs w:val="24"/>
              </w:rPr>
              <w:t>«</w:t>
            </w:r>
            <w:r w:rsidR="00480892" w:rsidRPr="00D168D7">
              <w:rPr>
                <w:iCs/>
                <w:color w:val="000000"/>
                <w:sz w:val="24"/>
                <w:szCs w:val="24"/>
              </w:rPr>
              <w:t xml:space="preserve">Положением о раскрытии информации </w:t>
            </w:r>
            <w:r w:rsidR="004C72C7">
              <w:rPr>
                <w:iCs/>
                <w:color w:val="000000"/>
                <w:sz w:val="24"/>
                <w:szCs w:val="24"/>
              </w:rPr>
              <w:t xml:space="preserve">эмитентами эмиссионных ценных бумаг» </w:t>
            </w:r>
            <w:r w:rsidR="004C72C7">
              <w:rPr>
                <w:iCs/>
                <w:color w:val="000000"/>
                <w:sz w:val="24"/>
                <w:szCs w:val="24"/>
              </w:rPr>
              <w:lastRenderedPageBreak/>
              <w:t>утвержденным Приказом</w:t>
            </w:r>
            <w:r w:rsidR="00480892" w:rsidRPr="00D168D7">
              <w:rPr>
                <w:iCs/>
                <w:color w:val="000000"/>
                <w:sz w:val="24"/>
                <w:szCs w:val="24"/>
              </w:rPr>
              <w:t xml:space="preserve"> ФСФР </w:t>
            </w:r>
            <w:r w:rsidR="004C72C7">
              <w:rPr>
                <w:iCs/>
                <w:color w:val="000000"/>
                <w:sz w:val="24"/>
                <w:szCs w:val="24"/>
              </w:rPr>
              <w:t>№</w:t>
            </w:r>
            <w:r w:rsidR="004C72C7" w:rsidRPr="004C72C7">
              <w:rPr>
                <w:iCs/>
                <w:color w:val="000000"/>
                <w:sz w:val="24"/>
                <w:szCs w:val="24"/>
              </w:rPr>
              <w:t xml:space="preserve"> 11-46/</w:t>
            </w:r>
            <w:proofErr w:type="spellStart"/>
            <w:r w:rsidR="004C72C7" w:rsidRPr="004C72C7">
              <w:rPr>
                <w:iCs/>
                <w:color w:val="000000"/>
                <w:sz w:val="24"/>
                <w:szCs w:val="24"/>
              </w:rPr>
              <w:t>пз</w:t>
            </w:r>
            <w:proofErr w:type="spellEnd"/>
            <w:r w:rsidR="004C72C7" w:rsidRPr="004C72C7">
              <w:rPr>
                <w:iCs/>
                <w:color w:val="000000"/>
                <w:sz w:val="24"/>
                <w:szCs w:val="24"/>
              </w:rPr>
              <w:t xml:space="preserve">-н </w:t>
            </w:r>
          </w:p>
          <w:p w:rsidR="00480892" w:rsidRPr="00D168D7" w:rsidRDefault="004C72C7" w:rsidP="004C72C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4C72C7">
              <w:rPr>
                <w:iCs/>
                <w:color w:val="000000"/>
                <w:sz w:val="24"/>
                <w:szCs w:val="24"/>
              </w:rPr>
              <w:t>от 4</w:t>
            </w:r>
            <w:r>
              <w:rPr>
                <w:iCs/>
                <w:color w:val="000000"/>
                <w:sz w:val="24"/>
                <w:szCs w:val="24"/>
              </w:rPr>
              <w:t>.10.</w:t>
            </w:r>
            <w:r w:rsidRPr="004C72C7">
              <w:rPr>
                <w:iCs/>
                <w:color w:val="000000"/>
                <w:sz w:val="24"/>
                <w:szCs w:val="24"/>
              </w:rPr>
              <w:t xml:space="preserve">2011 г. </w:t>
            </w:r>
          </w:p>
        </w:tc>
      </w:tr>
      <w:tr w:rsidR="00480892" w:rsidRPr="00D168D7" w:rsidTr="00874C07">
        <w:trPr>
          <w:trHeight w:val="1248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60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      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97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2693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</w:t>
            </w:r>
            <w:r w:rsidR="008D0A8E">
              <w:rPr>
                <w:color w:val="000000"/>
                <w:sz w:val="24"/>
                <w:szCs w:val="24"/>
              </w:rPr>
              <w:t xml:space="preserve"> относящимися в соответствии с У</w:t>
            </w:r>
            <w:r w:rsidRPr="00D168D7">
              <w:rPr>
                <w:color w:val="000000"/>
                <w:sz w:val="24"/>
                <w:szCs w:val="24"/>
              </w:rPr>
              <w:t>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иным образом оказать существенное влияние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03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204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 общедоступной и раскрытие которой 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3644F" w:rsidTr="00C813DC">
        <w:trPr>
          <w:trHeight w:val="626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3644F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proofErr w:type="gramStart"/>
            <w:r w:rsidRPr="00D3644F">
              <w:rPr>
                <w:b/>
                <w:i/>
                <w:iCs/>
                <w:color w:val="000000"/>
                <w:sz w:val="24"/>
                <w:szCs w:val="24"/>
              </w:rPr>
              <w:t>Контроль за</w:t>
            </w:r>
            <w:proofErr w:type="gramEnd"/>
            <w:r w:rsidRPr="00D3644F">
              <w:rPr>
                <w:b/>
                <w:i/>
                <w:iCs/>
                <w:color w:val="000000"/>
                <w:sz w:val="24"/>
                <w:szCs w:val="24"/>
              </w:rPr>
              <w:t xml:space="preserve"> финансово-хозяйственной деятельностью</w:t>
            </w:r>
          </w:p>
        </w:tc>
      </w:tr>
      <w:tr w:rsidR="00480892" w:rsidRPr="00D168D7" w:rsidTr="00874C07">
        <w:trPr>
          <w:trHeight w:val="83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утвержденных советом директоров  процедур внутреннего </w:t>
            </w:r>
            <w:proofErr w:type="gramStart"/>
            <w:r w:rsidRPr="00D168D7">
              <w:rPr>
                <w:color w:val="000000"/>
                <w:sz w:val="24"/>
                <w:szCs w:val="24"/>
              </w:rPr>
              <w:t>контроля за</w:t>
            </w:r>
            <w:proofErr w:type="gramEnd"/>
            <w:r w:rsidRPr="00D168D7">
              <w:rPr>
                <w:color w:val="000000"/>
                <w:sz w:val="24"/>
                <w:szCs w:val="24"/>
              </w:rPr>
              <w:t xml:space="preserve"> финансово-хозяйственной деятельностью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83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119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67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251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D168D7">
              <w:rPr>
                <w:color w:val="000000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81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69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Да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78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70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397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71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37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72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</w:t>
            </w:r>
            <w:r w:rsidR="00D3644F">
              <w:rPr>
                <w:color w:val="000000"/>
                <w:sz w:val="24"/>
                <w:szCs w:val="24"/>
              </w:rPr>
              <w:t xml:space="preserve"> в 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826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73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08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74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утвержденного советом директоров внутреннего документа, определяющего порядок проведения проверок        финансово-хозяйственной деятельности акционерного общества ревизионной комиссией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B03FFB">
        <w:trPr>
          <w:trHeight w:val="1512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lastRenderedPageBreak/>
              <w:t>75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Default="00480892" w:rsidP="00D168D7">
            <w:pPr>
              <w:shd w:val="clear" w:color="auto" w:fill="FFFFFF"/>
              <w:spacing w:line="276" w:lineRule="auto"/>
              <w:jc w:val="both"/>
              <w:rPr>
                <w:color w:val="000000"/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  <w:p w:rsidR="00B03FFB" w:rsidRPr="00D168D7" w:rsidRDefault="00B03FFB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sz w:val="24"/>
                <w:szCs w:val="24"/>
              </w:rPr>
              <w:t xml:space="preserve">      </w:t>
            </w:r>
          </w:p>
        </w:tc>
      </w:tr>
      <w:tr w:rsidR="00480892" w:rsidRPr="00D3644F" w:rsidTr="00AA4761">
        <w:trPr>
          <w:trHeight w:val="650"/>
        </w:trPr>
        <w:tc>
          <w:tcPr>
            <w:tcW w:w="992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3644F" w:rsidRDefault="00480892" w:rsidP="009F6F6B">
            <w:pPr>
              <w:shd w:val="clear" w:color="auto" w:fill="FFFFFF"/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D3644F">
              <w:rPr>
                <w:b/>
                <w:i/>
                <w:iCs/>
                <w:color w:val="000000"/>
                <w:sz w:val="24"/>
                <w:szCs w:val="24"/>
              </w:rPr>
              <w:t>Дивиденды</w:t>
            </w:r>
          </w:p>
        </w:tc>
      </w:tr>
      <w:tr w:rsidR="00480892" w:rsidRPr="00D168D7" w:rsidTr="00874C07">
        <w:trPr>
          <w:trHeight w:val="1085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76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Наличие утвержденного советом директоров внутреннего документа, которым руководствуется совет директоров при принятии рекомендаций о размер дивидендов (Положения о дивидендной политике)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</w:tr>
      <w:tr w:rsidR="00480892" w:rsidRPr="00D168D7" w:rsidTr="00874C07">
        <w:trPr>
          <w:trHeight w:val="179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77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8D0A8E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 xml:space="preserve">Наличие в Положении о дивидендной политике порядка определения  минимальной доли чистой прибыли акционерного общества, направляемой на  выплату дивидендов, и условий, при которых не выплачиваются или  не  полностью выплачиваются  дивиденды по привилегированным акциям, размер дивидендов по которым определен в </w:t>
            </w:r>
            <w:r w:rsidR="008D0A8E">
              <w:rPr>
                <w:color w:val="000000"/>
                <w:sz w:val="24"/>
                <w:szCs w:val="24"/>
              </w:rPr>
              <w:t>У</w:t>
            </w:r>
            <w:r w:rsidRPr="00D168D7">
              <w:rPr>
                <w:color w:val="000000"/>
                <w:sz w:val="24"/>
                <w:szCs w:val="24"/>
              </w:rPr>
              <w:t>ставе акционерного общества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  <w:tr w:rsidR="00480892" w:rsidRPr="00D168D7" w:rsidTr="00874C07">
        <w:trPr>
          <w:trHeight w:val="1810"/>
        </w:trPr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78</w:t>
            </w:r>
          </w:p>
        </w:tc>
        <w:tc>
          <w:tcPr>
            <w:tcW w:w="6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both"/>
              <w:rPr>
                <w:sz w:val="24"/>
                <w:szCs w:val="24"/>
              </w:rPr>
            </w:pPr>
            <w:r w:rsidRPr="00D168D7">
              <w:rPr>
                <w:color w:val="000000"/>
                <w:sz w:val="24"/>
                <w:szCs w:val="24"/>
              </w:rPr>
              <w:t>Опубликование сведений о дивидендной политике акционерного общества и вносимых в нее изменениях в периодиче</w:t>
            </w:r>
            <w:r w:rsidR="008D0A8E">
              <w:rPr>
                <w:color w:val="000000"/>
                <w:sz w:val="24"/>
                <w:szCs w:val="24"/>
              </w:rPr>
              <w:t>ском издании,  предусмотренном У</w:t>
            </w:r>
            <w:r w:rsidRPr="00D168D7">
              <w:rPr>
                <w:color w:val="000000"/>
                <w:sz w:val="24"/>
                <w:szCs w:val="24"/>
              </w:rPr>
              <w:t>ставом акционерного общества для опубликования сообщений о проведении общих собраний акционеров, а также размещение указанных сведений на веб-сайте акционерного общества в сети Интернет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80892" w:rsidRPr="00D168D7" w:rsidRDefault="00480892" w:rsidP="009F6F6B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  <w:r w:rsidRPr="00D168D7">
              <w:rPr>
                <w:iCs/>
                <w:color w:val="000000"/>
                <w:sz w:val="24"/>
                <w:szCs w:val="24"/>
              </w:rPr>
              <w:t>Нет</w:t>
            </w:r>
          </w:p>
        </w:tc>
        <w:tc>
          <w:tcPr>
            <w:tcW w:w="1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80892" w:rsidRPr="00D168D7" w:rsidRDefault="00480892" w:rsidP="00D168D7">
            <w:pPr>
              <w:shd w:val="clear" w:color="auto" w:fill="FFFFFF"/>
              <w:spacing w:line="276" w:lineRule="auto"/>
              <w:jc w:val="center"/>
              <w:rPr>
                <w:sz w:val="24"/>
                <w:szCs w:val="24"/>
              </w:rPr>
            </w:pPr>
          </w:p>
        </w:tc>
      </w:tr>
    </w:tbl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 xml:space="preserve">Генеральный директор 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  <w:r w:rsidRPr="00D168D7">
        <w:rPr>
          <w:sz w:val="24"/>
          <w:szCs w:val="24"/>
        </w:rPr>
        <w:t>ОАО «НТЦ «Завод Ленинец»</w:t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="00F66274" w:rsidRPr="00D168D7">
        <w:rPr>
          <w:sz w:val="24"/>
          <w:szCs w:val="24"/>
        </w:rPr>
        <w:t>С.Ф. А</w:t>
      </w:r>
      <w:r w:rsidR="003F5DC7" w:rsidRPr="00D168D7">
        <w:rPr>
          <w:sz w:val="24"/>
          <w:szCs w:val="24"/>
        </w:rPr>
        <w:t xml:space="preserve">хметшин </w:t>
      </w:r>
    </w:p>
    <w:p w:rsidR="00480892" w:rsidRPr="00D168D7" w:rsidRDefault="00480892" w:rsidP="00D168D7">
      <w:pPr>
        <w:shd w:val="clear" w:color="auto" w:fill="FFFFFF"/>
        <w:spacing w:line="276" w:lineRule="auto"/>
        <w:jc w:val="both"/>
        <w:rPr>
          <w:sz w:val="24"/>
          <w:szCs w:val="24"/>
        </w:rPr>
      </w:pPr>
    </w:p>
    <w:p w:rsidR="00D3644F" w:rsidRDefault="00D3644F" w:rsidP="00D168D7">
      <w:pPr>
        <w:spacing w:line="276" w:lineRule="auto"/>
        <w:rPr>
          <w:sz w:val="24"/>
          <w:szCs w:val="24"/>
        </w:rPr>
      </w:pPr>
    </w:p>
    <w:p w:rsidR="006E24D0" w:rsidRPr="00D168D7" w:rsidRDefault="00480892" w:rsidP="00D168D7">
      <w:pPr>
        <w:spacing w:line="276" w:lineRule="auto"/>
        <w:rPr>
          <w:sz w:val="24"/>
          <w:szCs w:val="24"/>
        </w:rPr>
      </w:pPr>
      <w:r w:rsidRPr="00D168D7">
        <w:rPr>
          <w:sz w:val="24"/>
          <w:szCs w:val="24"/>
        </w:rPr>
        <w:t xml:space="preserve">Главный бухгалтер </w:t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</w:r>
      <w:r w:rsidRPr="00D168D7">
        <w:rPr>
          <w:sz w:val="24"/>
          <w:szCs w:val="24"/>
        </w:rPr>
        <w:tab/>
        <w:t>С.Н. Перекарев</w:t>
      </w:r>
    </w:p>
    <w:sectPr w:rsidR="006E24D0" w:rsidRPr="00D168D7" w:rsidSect="00AA4761">
      <w:footerReference w:type="default" r:id="rId9"/>
      <w:pgSz w:w="11906" w:h="16838"/>
      <w:pgMar w:top="993" w:right="850" w:bottom="993" w:left="1134" w:header="708" w:footer="501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6A1" w:rsidRDefault="006766A1" w:rsidP="009F6F6B">
      <w:r>
        <w:separator/>
      </w:r>
    </w:p>
  </w:endnote>
  <w:endnote w:type="continuationSeparator" w:id="0">
    <w:p w:rsidR="006766A1" w:rsidRDefault="006766A1" w:rsidP="009F6F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FDinText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371" w:rsidRDefault="00BB2371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6A1" w:rsidRDefault="006766A1" w:rsidP="009F6F6B">
      <w:r>
        <w:separator/>
      </w:r>
    </w:p>
  </w:footnote>
  <w:footnote w:type="continuationSeparator" w:id="0">
    <w:p w:rsidR="006766A1" w:rsidRDefault="006766A1" w:rsidP="009F6F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C06F8"/>
    <w:multiLevelType w:val="hybridMultilevel"/>
    <w:tmpl w:val="41C45E96"/>
    <w:lvl w:ilvl="0" w:tplc="E7B6B0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2A58D8"/>
    <w:multiLevelType w:val="hybridMultilevel"/>
    <w:tmpl w:val="54AE0C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45365FB"/>
    <w:multiLevelType w:val="hybridMultilevel"/>
    <w:tmpl w:val="295282D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FD2CD3C">
      <w:numFmt w:val="bullet"/>
      <w:lvlText w:val="•"/>
      <w:lvlJc w:val="left"/>
      <w:pPr>
        <w:ind w:left="1152" w:hanging="432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F1054A5"/>
    <w:multiLevelType w:val="hybridMultilevel"/>
    <w:tmpl w:val="BEDA60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F508D5"/>
    <w:multiLevelType w:val="hybridMultilevel"/>
    <w:tmpl w:val="250233F8"/>
    <w:lvl w:ilvl="0" w:tplc="041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5">
    <w:nsid w:val="23D85E1D"/>
    <w:multiLevelType w:val="hybridMultilevel"/>
    <w:tmpl w:val="04C44654"/>
    <w:lvl w:ilvl="0" w:tplc="D75A1C38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3FF27E4"/>
    <w:multiLevelType w:val="hybridMultilevel"/>
    <w:tmpl w:val="C9F8D8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5046C5"/>
    <w:multiLevelType w:val="multilevel"/>
    <w:tmpl w:val="89341D3A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8">
    <w:nsid w:val="33EF1EE4"/>
    <w:multiLevelType w:val="hybridMultilevel"/>
    <w:tmpl w:val="A008C430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4BC3415A"/>
    <w:multiLevelType w:val="hybridMultilevel"/>
    <w:tmpl w:val="5F18792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37207C7"/>
    <w:multiLevelType w:val="hybridMultilevel"/>
    <w:tmpl w:val="175ECE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B3D6A8A"/>
    <w:multiLevelType w:val="hybridMultilevel"/>
    <w:tmpl w:val="CE344FB6"/>
    <w:lvl w:ilvl="0" w:tplc="30E2B09C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CA26D33"/>
    <w:multiLevelType w:val="hybridMultilevel"/>
    <w:tmpl w:val="12081768"/>
    <w:lvl w:ilvl="0" w:tplc="D2B2719C">
      <w:start w:val="1"/>
      <w:numFmt w:val="decimal"/>
      <w:lvlText w:val="%1."/>
      <w:lvlJc w:val="left"/>
      <w:pPr>
        <w:ind w:left="990" w:hanging="63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5"/>
  </w:num>
  <w:num w:numId="6">
    <w:abstractNumId w:val="7"/>
  </w:num>
  <w:num w:numId="7">
    <w:abstractNumId w:val="12"/>
  </w:num>
  <w:num w:numId="8">
    <w:abstractNumId w:val="6"/>
  </w:num>
  <w:num w:numId="9">
    <w:abstractNumId w:val="0"/>
  </w:num>
  <w:num w:numId="10">
    <w:abstractNumId w:val="8"/>
  </w:num>
  <w:num w:numId="11">
    <w:abstractNumId w:val="3"/>
  </w:num>
  <w:num w:numId="12">
    <w:abstractNumId w:val="9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892"/>
    <w:rsid w:val="00010D2D"/>
    <w:rsid w:val="00016AF2"/>
    <w:rsid w:val="00021043"/>
    <w:rsid w:val="00026AF3"/>
    <w:rsid w:val="0004759C"/>
    <w:rsid w:val="00061CF5"/>
    <w:rsid w:val="00062767"/>
    <w:rsid w:val="00097E49"/>
    <w:rsid w:val="000A56DE"/>
    <w:rsid w:val="000D0C47"/>
    <w:rsid w:val="000D3325"/>
    <w:rsid w:val="000D5066"/>
    <w:rsid w:val="000F136B"/>
    <w:rsid w:val="000F546C"/>
    <w:rsid w:val="00103730"/>
    <w:rsid w:val="0011357C"/>
    <w:rsid w:val="001158B6"/>
    <w:rsid w:val="00116DEA"/>
    <w:rsid w:val="00120A0F"/>
    <w:rsid w:val="00127AB4"/>
    <w:rsid w:val="00132154"/>
    <w:rsid w:val="00135062"/>
    <w:rsid w:val="00135E5E"/>
    <w:rsid w:val="0013724F"/>
    <w:rsid w:val="00161077"/>
    <w:rsid w:val="00161E62"/>
    <w:rsid w:val="001718AA"/>
    <w:rsid w:val="00177C06"/>
    <w:rsid w:val="00181C81"/>
    <w:rsid w:val="00186E85"/>
    <w:rsid w:val="00191848"/>
    <w:rsid w:val="001B4245"/>
    <w:rsid w:val="001D04AC"/>
    <w:rsid w:val="001E5F20"/>
    <w:rsid w:val="0021199B"/>
    <w:rsid w:val="0022022D"/>
    <w:rsid w:val="0022094F"/>
    <w:rsid w:val="0022276E"/>
    <w:rsid w:val="00225FEB"/>
    <w:rsid w:val="00226C78"/>
    <w:rsid w:val="002306B5"/>
    <w:rsid w:val="00230DED"/>
    <w:rsid w:val="00232858"/>
    <w:rsid w:val="002358EA"/>
    <w:rsid w:val="002413B9"/>
    <w:rsid w:val="00243ADF"/>
    <w:rsid w:val="00247D36"/>
    <w:rsid w:val="0029662C"/>
    <w:rsid w:val="002C5E0C"/>
    <w:rsid w:val="002E0322"/>
    <w:rsid w:val="002E53D2"/>
    <w:rsid w:val="002F7FB7"/>
    <w:rsid w:val="0032700D"/>
    <w:rsid w:val="00346DD3"/>
    <w:rsid w:val="003506DE"/>
    <w:rsid w:val="00364515"/>
    <w:rsid w:val="00370601"/>
    <w:rsid w:val="00374A6D"/>
    <w:rsid w:val="00382B08"/>
    <w:rsid w:val="003B6E60"/>
    <w:rsid w:val="003C1818"/>
    <w:rsid w:val="003C7FAD"/>
    <w:rsid w:val="003F502C"/>
    <w:rsid w:val="003F5DC7"/>
    <w:rsid w:val="003F6ADA"/>
    <w:rsid w:val="003F7E03"/>
    <w:rsid w:val="00403484"/>
    <w:rsid w:val="00411B61"/>
    <w:rsid w:val="004207F1"/>
    <w:rsid w:val="00442672"/>
    <w:rsid w:val="00451639"/>
    <w:rsid w:val="00456C08"/>
    <w:rsid w:val="004639D1"/>
    <w:rsid w:val="004708A6"/>
    <w:rsid w:val="00470EA4"/>
    <w:rsid w:val="00480892"/>
    <w:rsid w:val="00485E22"/>
    <w:rsid w:val="004A0381"/>
    <w:rsid w:val="004A04D0"/>
    <w:rsid w:val="004A1F9E"/>
    <w:rsid w:val="004A7462"/>
    <w:rsid w:val="004C567B"/>
    <w:rsid w:val="004C72C7"/>
    <w:rsid w:val="004D0557"/>
    <w:rsid w:val="005446BD"/>
    <w:rsid w:val="00560188"/>
    <w:rsid w:val="0059661F"/>
    <w:rsid w:val="00597AAD"/>
    <w:rsid w:val="005B0AC1"/>
    <w:rsid w:val="005C1404"/>
    <w:rsid w:val="005F3E16"/>
    <w:rsid w:val="00603FCF"/>
    <w:rsid w:val="00636869"/>
    <w:rsid w:val="00646EEF"/>
    <w:rsid w:val="006556C4"/>
    <w:rsid w:val="00664241"/>
    <w:rsid w:val="00666C30"/>
    <w:rsid w:val="006672A2"/>
    <w:rsid w:val="006766A1"/>
    <w:rsid w:val="00677F48"/>
    <w:rsid w:val="00697033"/>
    <w:rsid w:val="006B6F35"/>
    <w:rsid w:val="006C123B"/>
    <w:rsid w:val="006D32E9"/>
    <w:rsid w:val="006E24D0"/>
    <w:rsid w:val="006E3C5C"/>
    <w:rsid w:val="00700D7D"/>
    <w:rsid w:val="00710B4D"/>
    <w:rsid w:val="0074677A"/>
    <w:rsid w:val="00747204"/>
    <w:rsid w:val="00752279"/>
    <w:rsid w:val="00756E35"/>
    <w:rsid w:val="00795A20"/>
    <w:rsid w:val="00796E99"/>
    <w:rsid w:val="00797BEE"/>
    <w:rsid w:val="007A17DE"/>
    <w:rsid w:val="007D0B83"/>
    <w:rsid w:val="007E4DB5"/>
    <w:rsid w:val="0081138A"/>
    <w:rsid w:val="00814757"/>
    <w:rsid w:val="00814781"/>
    <w:rsid w:val="00816D73"/>
    <w:rsid w:val="00823E83"/>
    <w:rsid w:val="008263FD"/>
    <w:rsid w:val="00837B5E"/>
    <w:rsid w:val="00857115"/>
    <w:rsid w:val="00874C07"/>
    <w:rsid w:val="00875B56"/>
    <w:rsid w:val="00881B0F"/>
    <w:rsid w:val="008B285E"/>
    <w:rsid w:val="008B6DF9"/>
    <w:rsid w:val="008C2F8C"/>
    <w:rsid w:val="008D0A8E"/>
    <w:rsid w:val="008D5E30"/>
    <w:rsid w:val="008E24A7"/>
    <w:rsid w:val="008E3C46"/>
    <w:rsid w:val="008F7AA5"/>
    <w:rsid w:val="00903775"/>
    <w:rsid w:val="00906CF9"/>
    <w:rsid w:val="00911AFC"/>
    <w:rsid w:val="00920ADF"/>
    <w:rsid w:val="00927380"/>
    <w:rsid w:val="009378D9"/>
    <w:rsid w:val="009402D7"/>
    <w:rsid w:val="0095105F"/>
    <w:rsid w:val="009542AD"/>
    <w:rsid w:val="0095514D"/>
    <w:rsid w:val="00957E9D"/>
    <w:rsid w:val="00964073"/>
    <w:rsid w:val="009767DE"/>
    <w:rsid w:val="009830FE"/>
    <w:rsid w:val="009924E3"/>
    <w:rsid w:val="00993C44"/>
    <w:rsid w:val="00996A2F"/>
    <w:rsid w:val="009B671B"/>
    <w:rsid w:val="009C55E0"/>
    <w:rsid w:val="009D0793"/>
    <w:rsid w:val="009D5EF7"/>
    <w:rsid w:val="009D6B22"/>
    <w:rsid w:val="009F6F6B"/>
    <w:rsid w:val="00A11B58"/>
    <w:rsid w:val="00A3255C"/>
    <w:rsid w:val="00A32839"/>
    <w:rsid w:val="00A413EC"/>
    <w:rsid w:val="00A44F3E"/>
    <w:rsid w:val="00A47608"/>
    <w:rsid w:val="00A8004D"/>
    <w:rsid w:val="00A94946"/>
    <w:rsid w:val="00AA4761"/>
    <w:rsid w:val="00AB0B8E"/>
    <w:rsid w:val="00AD55E5"/>
    <w:rsid w:val="00AE2C77"/>
    <w:rsid w:val="00AE3F25"/>
    <w:rsid w:val="00AE3F48"/>
    <w:rsid w:val="00AE4D6E"/>
    <w:rsid w:val="00B03FFB"/>
    <w:rsid w:val="00B12F98"/>
    <w:rsid w:val="00B16993"/>
    <w:rsid w:val="00B30F2B"/>
    <w:rsid w:val="00B30FC7"/>
    <w:rsid w:val="00B31B10"/>
    <w:rsid w:val="00B426AE"/>
    <w:rsid w:val="00B46C06"/>
    <w:rsid w:val="00B711CD"/>
    <w:rsid w:val="00B82348"/>
    <w:rsid w:val="00BB21F6"/>
    <w:rsid w:val="00BB2371"/>
    <w:rsid w:val="00BB3FA7"/>
    <w:rsid w:val="00BD7B44"/>
    <w:rsid w:val="00BF20B2"/>
    <w:rsid w:val="00BF6CFC"/>
    <w:rsid w:val="00C24C1E"/>
    <w:rsid w:val="00C4732B"/>
    <w:rsid w:val="00C544EC"/>
    <w:rsid w:val="00C75786"/>
    <w:rsid w:val="00C80481"/>
    <w:rsid w:val="00C813DC"/>
    <w:rsid w:val="00C834B9"/>
    <w:rsid w:val="00C951F1"/>
    <w:rsid w:val="00CA2349"/>
    <w:rsid w:val="00CA2FE3"/>
    <w:rsid w:val="00CA638A"/>
    <w:rsid w:val="00CB4ACE"/>
    <w:rsid w:val="00CB597A"/>
    <w:rsid w:val="00CD0D7A"/>
    <w:rsid w:val="00CF475E"/>
    <w:rsid w:val="00D168D7"/>
    <w:rsid w:val="00D3022C"/>
    <w:rsid w:val="00D3644F"/>
    <w:rsid w:val="00D443CC"/>
    <w:rsid w:val="00D4549A"/>
    <w:rsid w:val="00D45C9D"/>
    <w:rsid w:val="00D50E3D"/>
    <w:rsid w:val="00D523E4"/>
    <w:rsid w:val="00D5398E"/>
    <w:rsid w:val="00D74C03"/>
    <w:rsid w:val="00D77EA1"/>
    <w:rsid w:val="00D80A46"/>
    <w:rsid w:val="00DA4142"/>
    <w:rsid w:val="00DC569B"/>
    <w:rsid w:val="00E020A4"/>
    <w:rsid w:val="00E10CE0"/>
    <w:rsid w:val="00E158CB"/>
    <w:rsid w:val="00E56ABE"/>
    <w:rsid w:val="00E65309"/>
    <w:rsid w:val="00E86364"/>
    <w:rsid w:val="00E97B42"/>
    <w:rsid w:val="00EA3402"/>
    <w:rsid w:val="00EC1D2B"/>
    <w:rsid w:val="00EC6D42"/>
    <w:rsid w:val="00F03792"/>
    <w:rsid w:val="00F259E7"/>
    <w:rsid w:val="00F42F83"/>
    <w:rsid w:val="00F57AE9"/>
    <w:rsid w:val="00F66274"/>
    <w:rsid w:val="00F71E32"/>
    <w:rsid w:val="00F85A1A"/>
    <w:rsid w:val="00F94A4D"/>
    <w:rsid w:val="00FA2CA4"/>
    <w:rsid w:val="00FD0B2A"/>
    <w:rsid w:val="00FD4810"/>
    <w:rsid w:val="00FE5E4C"/>
    <w:rsid w:val="00FF6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8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4808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0892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rsid w:val="00480892"/>
    <w:pPr>
      <w:widowControl/>
      <w:tabs>
        <w:tab w:val="center" w:pos="4677"/>
        <w:tab w:val="right" w:pos="9355"/>
      </w:tabs>
      <w:autoSpaceDE/>
      <w:autoSpaceDN/>
      <w:adjustRightInd/>
    </w:pPr>
    <w:rPr>
      <w:sz w:val="24"/>
    </w:rPr>
  </w:style>
  <w:style w:type="character" w:customStyle="1" w:styleId="a6">
    <w:name w:val="Верхний колонтитул Знак"/>
    <w:basedOn w:val="a0"/>
    <w:link w:val="a5"/>
    <w:rsid w:val="00480892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SUBST">
    <w:name w:val="__SUBST"/>
    <w:uiPriority w:val="99"/>
    <w:rsid w:val="00480892"/>
    <w:rPr>
      <w:b/>
      <w:i/>
      <w:sz w:val="22"/>
    </w:rPr>
  </w:style>
  <w:style w:type="paragraph" w:styleId="a7">
    <w:name w:val="List Paragraph"/>
    <w:basedOn w:val="a"/>
    <w:uiPriority w:val="99"/>
    <w:qFormat/>
    <w:rsid w:val="00480892"/>
    <w:pPr>
      <w:ind w:left="720"/>
      <w:contextualSpacing/>
    </w:pPr>
  </w:style>
  <w:style w:type="paragraph" w:styleId="a8">
    <w:name w:val="footer"/>
    <w:basedOn w:val="a"/>
    <w:link w:val="a9"/>
    <w:uiPriority w:val="99"/>
    <w:rsid w:val="00480892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480892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a">
    <w:name w:val="Table Grid"/>
    <w:basedOn w:val="a1"/>
    <w:uiPriority w:val="99"/>
    <w:rsid w:val="0048089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8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4808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0892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rsid w:val="00480892"/>
    <w:pPr>
      <w:widowControl/>
      <w:tabs>
        <w:tab w:val="center" w:pos="4677"/>
        <w:tab w:val="right" w:pos="9355"/>
      </w:tabs>
      <w:autoSpaceDE/>
      <w:autoSpaceDN/>
      <w:adjustRightInd/>
    </w:pPr>
    <w:rPr>
      <w:sz w:val="24"/>
    </w:rPr>
  </w:style>
  <w:style w:type="character" w:customStyle="1" w:styleId="a6">
    <w:name w:val="Верхний колонтитул Знак"/>
    <w:basedOn w:val="a0"/>
    <w:link w:val="a5"/>
    <w:rsid w:val="00480892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SUBST">
    <w:name w:val="__SUBST"/>
    <w:uiPriority w:val="99"/>
    <w:rsid w:val="00480892"/>
    <w:rPr>
      <w:b/>
      <w:i/>
      <w:sz w:val="22"/>
    </w:rPr>
  </w:style>
  <w:style w:type="paragraph" w:styleId="a7">
    <w:name w:val="List Paragraph"/>
    <w:basedOn w:val="a"/>
    <w:uiPriority w:val="99"/>
    <w:qFormat/>
    <w:rsid w:val="00480892"/>
    <w:pPr>
      <w:ind w:left="720"/>
      <w:contextualSpacing/>
    </w:pPr>
  </w:style>
  <w:style w:type="paragraph" w:styleId="a8">
    <w:name w:val="footer"/>
    <w:basedOn w:val="a"/>
    <w:link w:val="a9"/>
    <w:uiPriority w:val="99"/>
    <w:rsid w:val="00480892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480892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a">
    <w:name w:val="Table Grid"/>
    <w:basedOn w:val="a1"/>
    <w:uiPriority w:val="99"/>
    <w:rsid w:val="0048089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06840-146B-4217-A335-E41866104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21</Pages>
  <Words>6857</Words>
  <Characters>39087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leninez</Company>
  <LinksUpToDate>false</LinksUpToDate>
  <CharactersWithSpaces>45853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anisimova</dc:creator>
  <cp:lastModifiedBy>Форцу Ольга Георгиевна</cp:lastModifiedBy>
  <cp:revision>50</cp:revision>
  <dcterms:created xsi:type="dcterms:W3CDTF">2013-05-23T09:09:00Z</dcterms:created>
  <dcterms:modified xsi:type="dcterms:W3CDTF">2013-05-27T08:55:00Z</dcterms:modified>
</cp:coreProperties>
</file>