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4287" w:rsidRPr="00A8041E" w:rsidRDefault="00664287" w:rsidP="00664287">
      <w:pPr>
        <w:pStyle w:val="1"/>
        <w:jc w:val="right"/>
        <w:rPr>
          <w:sz w:val="24"/>
          <w:szCs w:val="24"/>
        </w:rPr>
      </w:pPr>
      <w:r w:rsidRPr="00A8041E">
        <w:rPr>
          <w:sz w:val="24"/>
          <w:szCs w:val="24"/>
        </w:rPr>
        <w:t>Предварительно утвержден</w:t>
      </w:r>
    </w:p>
    <w:p w:rsidR="00664287" w:rsidRPr="00A8041E" w:rsidRDefault="00664287" w:rsidP="00664287">
      <w:pPr>
        <w:jc w:val="right"/>
      </w:pPr>
      <w:r w:rsidRPr="00A8041E">
        <w:t>Советом директоров ОАО «</w:t>
      </w:r>
      <w:r w:rsidR="00D21AC9" w:rsidRPr="00A8041E">
        <w:t>РМЗ</w:t>
      </w:r>
      <w:r w:rsidRPr="00A8041E">
        <w:t>»</w:t>
      </w:r>
    </w:p>
    <w:p w:rsidR="00664287" w:rsidRPr="00A8041E" w:rsidRDefault="00664287" w:rsidP="00664287">
      <w:pPr>
        <w:jc w:val="right"/>
      </w:pPr>
      <w:r w:rsidRPr="00A8041E">
        <w:t>Протокол №</w:t>
      </w:r>
      <w:r w:rsidR="00AA50E9" w:rsidRPr="00AA50E9">
        <w:t xml:space="preserve"> 2013-14/06</w:t>
      </w:r>
      <w:r w:rsidRPr="00A8041E">
        <w:t xml:space="preserve"> от</w:t>
      </w:r>
      <w:r w:rsidR="00D21AC9" w:rsidRPr="00A8041E">
        <w:t xml:space="preserve"> «</w:t>
      </w:r>
      <w:r w:rsidR="00AA50E9" w:rsidRPr="00AA50E9">
        <w:t>14</w:t>
      </w:r>
      <w:r w:rsidR="00D21AC9" w:rsidRPr="00A8041E">
        <w:t>»</w:t>
      </w:r>
      <w:r w:rsidR="00AA50E9">
        <w:t xml:space="preserve"> июня</w:t>
      </w:r>
      <w:r w:rsidR="00D21AC9" w:rsidRPr="00A8041E">
        <w:t xml:space="preserve"> </w:t>
      </w:r>
      <w:r w:rsidRPr="00A8041E">
        <w:t>201</w:t>
      </w:r>
      <w:r w:rsidR="00D21AC9" w:rsidRPr="00A8041E">
        <w:t>3</w:t>
      </w:r>
      <w:r w:rsidRPr="00A8041E">
        <w:t>г.</w:t>
      </w:r>
    </w:p>
    <w:p w:rsidR="00A8041E" w:rsidRPr="00A8041E" w:rsidRDefault="00664287" w:rsidP="00664287">
      <w:pPr>
        <w:jc w:val="right"/>
      </w:pPr>
      <w:r w:rsidRPr="00A8041E">
        <w:t xml:space="preserve">                                                                                              </w:t>
      </w:r>
    </w:p>
    <w:p w:rsidR="00664287" w:rsidRPr="00A8041E" w:rsidRDefault="00664287" w:rsidP="00664287">
      <w:pPr>
        <w:jc w:val="right"/>
        <w:rPr>
          <w:b/>
        </w:rPr>
      </w:pPr>
      <w:r w:rsidRPr="00A8041E">
        <w:t xml:space="preserve">  </w:t>
      </w:r>
      <w:r w:rsidRPr="00A8041E">
        <w:rPr>
          <w:b/>
        </w:rPr>
        <w:t>Утвержден</w:t>
      </w:r>
    </w:p>
    <w:p w:rsidR="00664287" w:rsidRPr="00A8041E" w:rsidRDefault="00664287" w:rsidP="00664287">
      <w:pPr>
        <w:pStyle w:val="1"/>
        <w:jc w:val="right"/>
        <w:rPr>
          <w:b w:val="0"/>
          <w:sz w:val="24"/>
          <w:szCs w:val="24"/>
        </w:rPr>
      </w:pPr>
      <w:r w:rsidRPr="00A8041E">
        <w:rPr>
          <w:b w:val="0"/>
          <w:sz w:val="24"/>
          <w:szCs w:val="24"/>
        </w:rPr>
        <w:t>Общим собранием акционеров</w:t>
      </w:r>
    </w:p>
    <w:p w:rsidR="00664287" w:rsidRPr="00A8041E" w:rsidRDefault="00664287" w:rsidP="00664287">
      <w:pPr>
        <w:jc w:val="right"/>
      </w:pPr>
      <w:r w:rsidRPr="00A8041E">
        <w:t>ОАО «</w:t>
      </w:r>
      <w:r w:rsidR="00D21AC9" w:rsidRPr="00A8041E">
        <w:t>РМЗ</w:t>
      </w:r>
      <w:r w:rsidRPr="00A8041E">
        <w:t>»</w:t>
      </w:r>
    </w:p>
    <w:p w:rsidR="00664287" w:rsidRPr="00A8041E" w:rsidRDefault="00A8041E" w:rsidP="00664287">
      <w:pPr>
        <w:jc w:val="right"/>
      </w:pPr>
      <w:r w:rsidRPr="00A8041E">
        <w:t xml:space="preserve">Решение </w:t>
      </w:r>
      <w:r w:rsidR="00664287" w:rsidRPr="00A8041E">
        <w:t>№</w:t>
      </w:r>
      <w:r w:rsidR="00AA50E9">
        <w:t xml:space="preserve"> 1/2013</w:t>
      </w:r>
      <w:r w:rsidR="00664287" w:rsidRPr="00A8041E">
        <w:t xml:space="preserve"> от </w:t>
      </w:r>
      <w:r w:rsidR="00D21AC9" w:rsidRPr="00A8041E">
        <w:t>«</w:t>
      </w:r>
      <w:r w:rsidR="00AA50E9">
        <w:t>25</w:t>
      </w:r>
      <w:r w:rsidR="00D21AC9" w:rsidRPr="00A8041E">
        <w:t>»</w:t>
      </w:r>
      <w:r w:rsidR="00AA50E9">
        <w:t xml:space="preserve"> июня </w:t>
      </w:r>
      <w:r w:rsidR="00664287" w:rsidRPr="00A8041E">
        <w:t>201</w:t>
      </w:r>
      <w:r w:rsidR="00D21AC9" w:rsidRPr="00A8041E">
        <w:t>3</w:t>
      </w:r>
      <w:r w:rsidR="00664287" w:rsidRPr="00A8041E">
        <w:t>г.</w:t>
      </w:r>
    </w:p>
    <w:p w:rsidR="00664287" w:rsidRPr="00A8041E" w:rsidRDefault="00664287" w:rsidP="00664287">
      <w:pPr>
        <w:pStyle w:val="1"/>
        <w:rPr>
          <w:sz w:val="24"/>
          <w:szCs w:val="24"/>
        </w:rPr>
      </w:pPr>
    </w:p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A8041E" w:rsidRPr="00A8041E" w:rsidRDefault="00A8041E" w:rsidP="00A8041E"/>
    <w:p w:rsidR="00664287" w:rsidRPr="00A8041E" w:rsidRDefault="00664287" w:rsidP="00664287">
      <w:pPr>
        <w:pStyle w:val="1"/>
        <w:jc w:val="center"/>
      </w:pPr>
      <w:r w:rsidRPr="00A8041E">
        <w:t>Годовой отчет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>к собранию акционеров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>Открытого акционерного общества  «</w:t>
      </w:r>
      <w:r w:rsidR="00D21AC9" w:rsidRPr="00A8041E">
        <w:rPr>
          <w:b/>
          <w:bCs/>
          <w:sz w:val="28"/>
          <w:szCs w:val="28"/>
        </w:rPr>
        <w:t>Республиканский мусороперерабатывающий завод</w:t>
      </w:r>
      <w:r w:rsidRPr="00A8041E">
        <w:rPr>
          <w:b/>
          <w:bCs/>
          <w:sz w:val="28"/>
          <w:szCs w:val="28"/>
        </w:rPr>
        <w:t>»</w:t>
      </w:r>
      <w:r w:rsidR="00D21AC9" w:rsidRPr="00A8041E">
        <w:rPr>
          <w:b/>
          <w:bCs/>
          <w:sz w:val="28"/>
          <w:szCs w:val="28"/>
        </w:rPr>
        <w:t xml:space="preserve"> (ОАО «РМЗ»)</w:t>
      </w:r>
    </w:p>
    <w:p w:rsidR="00664287" w:rsidRPr="00A8041E" w:rsidRDefault="00664287" w:rsidP="00664287">
      <w:pPr>
        <w:jc w:val="center"/>
        <w:rPr>
          <w:b/>
          <w:bCs/>
          <w:sz w:val="28"/>
          <w:szCs w:val="28"/>
        </w:rPr>
      </w:pPr>
      <w:r w:rsidRPr="00A8041E">
        <w:rPr>
          <w:b/>
          <w:bCs/>
          <w:sz w:val="28"/>
          <w:szCs w:val="28"/>
        </w:rPr>
        <w:t>за 201</w:t>
      </w:r>
      <w:r w:rsidR="00D21AC9" w:rsidRPr="00A8041E">
        <w:rPr>
          <w:b/>
          <w:bCs/>
          <w:sz w:val="28"/>
          <w:szCs w:val="28"/>
        </w:rPr>
        <w:t>2 год</w:t>
      </w:r>
    </w:p>
    <w:p w:rsidR="00A8041E" w:rsidRP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/>
          <w:bCs/>
        </w:rPr>
      </w:pPr>
      <w:r w:rsidRPr="00A8041E">
        <w:rPr>
          <w:b/>
          <w:bCs/>
        </w:rPr>
        <w:t xml:space="preserve">Генеральный директор   </w:t>
      </w:r>
      <w:r>
        <w:rPr>
          <w:b/>
          <w:bCs/>
        </w:rPr>
        <w:t xml:space="preserve">                                                                                    </w:t>
      </w:r>
      <w:r w:rsidRPr="00A8041E">
        <w:rPr>
          <w:b/>
          <w:bCs/>
        </w:rPr>
        <w:t xml:space="preserve">   С.Д. </w:t>
      </w:r>
      <w:proofErr w:type="spellStart"/>
      <w:r w:rsidRPr="00A8041E">
        <w:rPr>
          <w:b/>
          <w:bCs/>
        </w:rPr>
        <w:t>Балдаев</w:t>
      </w:r>
      <w:proofErr w:type="spellEnd"/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Pr="00A8041E" w:rsidRDefault="00A8041E" w:rsidP="00664287">
      <w:pPr>
        <w:jc w:val="center"/>
        <w:rPr>
          <w:b/>
          <w:bCs/>
        </w:rPr>
      </w:pPr>
      <w:r w:rsidRPr="00A8041E">
        <w:rPr>
          <w:b/>
          <w:bCs/>
        </w:rPr>
        <w:t xml:space="preserve">Главный бухгалтер   </w:t>
      </w:r>
      <w:r>
        <w:rPr>
          <w:b/>
          <w:bCs/>
        </w:rPr>
        <w:t xml:space="preserve">                                                                                            </w:t>
      </w:r>
      <w:r w:rsidRPr="00A8041E">
        <w:rPr>
          <w:b/>
          <w:bCs/>
        </w:rPr>
        <w:t xml:space="preserve"> С.Д. </w:t>
      </w:r>
      <w:proofErr w:type="spellStart"/>
      <w:r w:rsidRPr="00A8041E">
        <w:rPr>
          <w:b/>
          <w:bCs/>
        </w:rPr>
        <w:t>Балдаев</w:t>
      </w:r>
      <w:proofErr w:type="spellEnd"/>
    </w:p>
    <w:p w:rsidR="00A8041E" w:rsidRPr="00A8041E" w:rsidRDefault="00A8041E" w:rsidP="00664287">
      <w:pPr>
        <w:jc w:val="center"/>
        <w:rPr>
          <w:b/>
          <w:bCs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Pr="00A8041E" w:rsidRDefault="00A8041E" w:rsidP="00664287">
      <w:pPr>
        <w:jc w:val="center"/>
        <w:rPr>
          <w:bCs/>
        </w:rPr>
      </w:pPr>
      <w:r w:rsidRPr="00A8041E">
        <w:rPr>
          <w:bCs/>
        </w:rPr>
        <w:t>Улан-Удэ, 2013</w:t>
      </w: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A8041E" w:rsidRDefault="00A8041E" w:rsidP="00664287">
      <w:pPr>
        <w:jc w:val="center"/>
        <w:rPr>
          <w:b/>
          <w:bCs/>
          <w:sz w:val="28"/>
          <w:szCs w:val="28"/>
        </w:rPr>
      </w:pPr>
    </w:p>
    <w:p w:rsidR="00664287" w:rsidRDefault="00664287" w:rsidP="00DA5470">
      <w:pPr>
        <w:ind w:firstLine="567"/>
        <w:rPr>
          <w:b/>
        </w:rPr>
      </w:pPr>
      <w:r>
        <w:rPr>
          <w:b/>
        </w:rPr>
        <w:t>Введение</w:t>
      </w:r>
    </w:p>
    <w:p w:rsidR="00664287" w:rsidRDefault="00664287" w:rsidP="00DA5470">
      <w:pPr>
        <w:ind w:firstLine="567"/>
        <w:jc w:val="both"/>
      </w:pPr>
      <w:r>
        <w:t>Полное фирменное наименование:  Открытое акционерное общество «</w:t>
      </w:r>
      <w:r w:rsidR="00A57B51">
        <w:t>Республиканский мусороперерабатывающий завод</w:t>
      </w:r>
      <w:r>
        <w:t>»</w:t>
      </w:r>
    </w:p>
    <w:p w:rsidR="00664287" w:rsidRDefault="00664287" w:rsidP="00DA5470">
      <w:pPr>
        <w:ind w:firstLine="567"/>
      </w:pPr>
      <w:r>
        <w:t>Сокращенное наименование: ОАО «</w:t>
      </w:r>
      <w:r w:rsidR="00A57B51">
        <w:t>РМЗ</w:t>
      </w:r>
      <w:r>
        <w:t>»</w:t>
      </w:r>
    </w:p>
    <w:p w:rsidR="00664287" w:rsidRDefault="00664287" w:rsidP="00DA5470">
      <w:pPr>
        <w:ind w:firstLine="567"/>
        <w:jc w:val="both"/>
      </w:pPr>
      <w:r>
        <w:t>Место нахождения: 6700</w:t>
      </w:r>
      <w:r w:rsidR="00A57B51">
        <w:t>31</w:t>
      </w:r>
      <w:r>
        <w:t>, Россия, Республика Бурятия, г</w:t>
      </w:r>
      <w:proofErr w:type="gramStart"/>
      <w:r>
        <w:t>.У</w:t>
      </w:r>
      <w:proofErr w:type="gramEnd"/>
      <w:r>
        <w:t>лан-Удэ, ул.</w:t>
      </w:r>
      <w:r w:rsidR="00A57B51">
        <w:t>Забайкальская, 40</w:t>
      </w:r>
    </w:p>
    <w:p w:rsidR="00664287" w:rsidRDefault="00664287" w:rsidP="00DA5470">
      <w:pPr>
        <w:ind w:firstLine="567"/>
      </w:pPr>
      <w:r>
        <w:t xml:space="preserve">Телефон/факс: (3012) </w:t>
      </w:r>
      <w:r w:rsidR="00A57B51">
        <w:t>41-52-08</w:t>
      </w:r>
    </w:p>
    <w:p w:rsidR="00664287" w:rsidRPr="003A6EF2" w:rsidRDefault="00664287" w:rsidP="00DA5470">
      <w:pPr>
        <w:ind w:firstLine="567"/>
      </w:pPr>
      <w:r w:rsidRPr="003A6EF2">
        <w:t xml:space="preserve">Адрес электронной почты: </w:t>
      </w:r>
      <w:proofErr w:type="spellStart"/>
      <w:r w:rsidR="00DA5470" w:rsidRPr="003A6EF2">
        <w:rPr>
          <w:b/>
          <w:lang w:val="en-US"/>
        </w:rPr>
        <w:t>oaor</w:t>
      </w:r>
      <w:r w:rsidR="00A57B51" w:rsidRPr="003A6EF2">
        <w:rPr>
          <w:b/>
          <w:lang w:val="en-US"/>
        </w:rPr>
        <w:t>mz</w:t>
      </w:r>
      <w:proofErr w:type="spellEnd"/>
      <w:r w:rsidR="00A57B51" w:rsidRPr="003A6EF2">
        <w:rPr>
          <w:b/>
        </w:rPr>
        <w:t>@</w:t>
      </w:r>
      <w:r w:rsidR="00A57B51" w:rsidRPr="003A6EF2">
        <w:rPr>
          <w:b/>
          <w:lang w:val="en-US"/>
        </w:rPr>
        <w:t>mail</w:t>
      </w:r>
      <w:r w:rsidR="00A57B51" w:rsidRPr="003A6EF2">
        <w:rPr>
          <w:b/>
        </w:rPr>
        <w:t>.</w:t>
      </w:r>
      <w:proofErr w:type="spellStart"/>
      <w:r w:rsidR="00A57B51" w:rsidRPr="003A6EF2">
        <w:rPr>
          <w:b/>
          <w:lang w:val="en-US"/>
        </w:rPr>
        <w:t>ru</w:t>
      </w:r>
      <w:proofErr w:type="spellEnd"/>
    </w:p>
    <w:p w:rsidR="0073453E" w:rsidRPr="00892C58" w:rsidRDefault="00664287" w:rsidP="00DA5470">
      <w:pPr>
        <w:ind w:firstLine="567"/>
      </w:pPr>
      <w:r>
        <w:t xml:space="preserve">ОГРН </w:t>
      </w:r>
      <w:r w:rsidR="0073453E" w:rsidRPr="0073453E">
        <w:t>1110327005777</w:t>
      </w:r>
      <w:r>
        <w:t xml:space="preserve"> ИНН </w:t>
      </w:r>
      <w:r w:rsidR="0073453E" w:rsidRPr="0073453E">
        <w:t>0323356646</w:t>
      </w:r>
    </w:p>
    <w:p w:rsidR="00664287" w:rsidRDefault="00664287" w:rsidP="00DA5470">
      <w:pPr>
        <w:ind w:firstLine="567"/>
        <w:jc w:val="both"/>
      </w:pPr>
      <w:r>
        <w:t xml:space="preserve">Уставный капитал общества составляет </w:t>
      </w:r>
      <w:r w:rsidR="0073453E" w:rsidRPr="0073453E">
        <w:t>29840700</w:t>
      </w:r>
      <w:r>
        <w:t>,</w:t>
      </w:r>
      <w:r w:rsidR="0073453E" w:rsidRPr="0073453E">
        <w:t>00</w:t>
      </w:r>
      <w:r>
        <w:t xml:space="preserve"> рубл</w:t>
      </w:r>
      <w:r w:rsidR="0073453E">
        <w:t>ей</w:t>
      </w:r>
      <w:r>
        <w:t xml:space="preserve">, разделенный на </w:t>
      </w:r>
      <w:r w:rsidR="0073453E">
        <w:t>30000</w:t>
      </w:r>
      <w:r>
        <w:t xml:space="preserve"> штук обыкновенных именных акций бездокументарной формы номинальной стоимостью </w:t>
      </w:r>
      <w:r w:rsidR="0073453E">
        <w:t>994,69</w:t>
      </w:r>
      <w:r>
        <w:t xml:space="preserve"> (</w:t>
      </w:r>
      <w:r w:rsidR="0073453E">
        <w:t>девятьсот девяносто четыре рубля 69</w:t>
      </w:r>
      <w:r>
        <w:t xml:space="preserve"> копе</w:t>
      </w:r>
      <w:r w:rsidR="0073453E">
        <w:t>е</w:t>
      </w:r>
      <w:r>
        <w:t xml:space="preserve">к) рубля каждая. </w:t>
      </w:r>
    </w:p>
    <w:p w:rsidR="00664287" w:rsidRDefault="00664287" w:rsidP="00DA5470">
      <w:pPr>
        <w:ind w:firstLine="567"/>
        <w:jc w:val="both"/>
      </w:pPr>
      <w:proofErr w:type="spellStart"/>
      <w:r>
        <w:t>Реестродержатель</w:t>
      </w:r>
      <w:proofErr w:type="spellEnd"/>
      <w:r>
        <w:t xml:space="preserve">: </w:t>
      </w:r>
      <w:r w:rsidR="00D90538" w:rsidRPr="00D90538">
        <w:t>Бурятский Фондовый Дом филиал ОАО Межрегиональный регистраторский центр</w:t>
      </w:r>
      <w:r>
        <w:t xml:space="preserve">, </w:t>
      </w:r>
      <w:r w:rsidR="00D90538">
        <w:t>670031,</w:t>
      </w:r>
      <w:r>
        <w:t xml:space="preserve"> г</w:t>
      </w:r>
      <w:r w:rsidR="00D90538">
        <w:t xml:space="preserve">. Улан-Удэ, </w:t>
      </w:r>
      <w:r>
        <w:t>ул.</w:t>
      </w:r>
      <w:r w:rsidR="00D90538">
        <w:t xml:space="preserve"> </w:t>
      </w:r>
      <w:proofErr w:type="gramStart"/>
      <w:r w:rsidR="00D90538">
        <w:t>Солнечная</w:t>
      </w:r>
      <w:proofErr w:type="gramEnd"/>
      <w:r w:rsidR="00D90538">
        <w:t xml:space="preserve">, 7а, </w:t>
      </w:r>
      <w:proofErr w:type="spellStart"/>
      <w:r w:rsidR="00D90538">
        <w:t>каб</w:t>
      </w:r>
      <w:proofErr w:type="spellEnd"/>
      <w:r w:rsidR="00D90538">
        <w:t xml:space="preserve">. 500. </w:t>
      </w:r>
    </w:p>
    <w:p w:rsidR="00664287" w:rsidRDefault="00664287" w:rsidP="00DA5470">
      <w:pPr>
        <w:ind w:firstLine="567"/>
      </w:pPr>
      <w:r>
        <w:t xml:space="preserve">Акционерное общество осуществляет свою деятельность в таких отраслях деятельности как </w:t>
      </w:r>
      <w:r w:rsidR="00D90538">
        <w:t xml:space="preserve">Удаление и обработка твердых отходов. </w:t>
      </w:r>
    </w:p>
    <w:p w:rsidR="00A8041E" w:rsidRDefault="00A8041E" w:rsidP="00DA5470">
      <w:pPr>
        <w:ind w:firstLine="567"/>
        <w:rPr>
          <w:b/>
        </w:rPr>
      </w:pPr>
      <w:r w:rsidRPr="00A8041E">
        <w:rPr>
          <w:b/>
        </w:rPr>
        <w:t xml:space="preserve">Положение </w:t>
      </w:r>
      <w:r>
        <w:rPr>
          <w:b/>
        </w:rPr>
        <w:t>О</w:t>
      </w:r>
      <w:r w:rsidRPr="00A8041E">
        <w:rPr>
          <w:b/>
        </w:rPr>
        <w:t>бщества в отрасли</w:t>
      </w:r>
    </w:p>
    <w:p w:rsidR="00A8041E" w:rsidRDefault="00A8041E" w:rsidP="00DA5470">
      <w:pPr>
        <w:ind w:firstLine="567"/>
      </w:pPr>
      <w:r>
        <w:t>Деятельность на рынке услуг по переработке и обезвреживанию медицинских отходов в отчетный период укрепилась, со многими клиентами (физическими и юридическими лицами)  сформировались устойчивые партнерские отношения.</w:t>
      </w:r>
    </w:p>
    <w:p w:rsidR="00A8041E" w:rsidRDefault="00A8041E" w:rsidP="00DA5470">
      <w:pPr>
        <w:ind w:firstLine="567"/>
        <w:rPr>
          <w:b/>
        </w:rPr>
      </w:pPr>
      <w:r>
        <w:rPr>
          <w:b/>
        </w:rPr>
        <w:t>Приоритетные направления деятельности Общества и отчет Совета директоров о результатах развития Общества по этим направлениям</w:t>
      </w:r>
    </w:p>
    <w:p w:rsidR="00A8041E" w:rsidRDefault="00A8041E" w:rsidP="00DA5470">
      <w:pPr>
        <w:ind w:firstLine="567"/>
      </w:pPr>
      <w:r>
        <w:t>Приоритетным для Общества остается деятельность по обращению с отходами.</w:t>
      </w:r>
    </w:p>
    <w:p w:rsidR="00A8041E" w:rsidRDefault="00A8041E" w:rsidP="00A8041E">
      <w:pPr>
        <w:ind w:firstLine="567"/>
        <w:jc w:val="both"/>
      </w:pPr>
      <w:r>
        <w:t>В отчетный период Общество продолжает увеличивать объемы переработки изношенных шин, а также переработке крупной шины от автомобиля «</w:t>
      </w:r>
      <w:proofErr w:type="spellStart"/>
      <w:r>
        <w:t>Белаз</w:t>
      </w:r>
      <w:proofErr w:type="spellEnd"/>
      <w:r>
        <w:t xml:space="preserve">». </w:t>
      </w:r>
    </w:p>
    <w:p w:rsidR="00A8041E" w:rsidRDefault="00A8041E" w:rsidP="00A8041E">
      <w:pPr>
        <w:ind w:firstLine="567"/>
        <w:jc w:val="both"/>
        <w:rPr>
          <w:b/>
          <w:bCs/>
        </w:rPr>
      </w:pPr>
      <w:r w:rsidRPr="002D3E37">
        <w:rPr>
          <w:b/>
          <w:bCs/>
        </w:rPr>
        <w:t xml:space="preserve">Информация </w:t>
      </w:r>
      <w:r w:rsidR="002D3E37">
        <w:rPr>
          <w:b/>
          <w:bCs/>
        </w:rPr>
        <w:t>об использовании в отчетном году энергетических ресурсов Обществом</w:t>
      </w:r>
    </w:p>
    <w:tbl>
      <w:tblPr>
        <w:tblStyle w:val="a5"/>
        <w:tblW w:w="0" w:type="auto"/>
        <w:tblLook w:val="04A0"/>
      </w:tblPr>
      <w:tblGrid>
        <w:gridCol w:w="445"/>
        <w:gridCol w:w="2498"/>
        <w:gridCol w:w="3334"/>
        <w:gridCol w:w="3686"/>
      </w:tblGrid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№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Вид энергетического ресурса</w:t>
            </w:r>
          </w:p>
        </w:tc>
        <w:tc>
          <w:tcPr>
            <w:tcW w:w="3334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В натуральном выражении</w:t>
            </w:r>
          </w:p>
        </w:tc>
        <w:tc>
          <w:tcPr>
            <w:tcW w:w="3686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В денежном выражении с НДС (руб.)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1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Уголь</w:t>
            </w:r>
          </w:p>
        </w:tc>
        <w:tc>
          <w:tcPr>
            <w:tcW w:w="3334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228,2 т.</w:t>
            </w:r>
          </w:p>
        </w:tc>
        <w:tc>
          <w:tcPr>
            <w:tcW w:w="3686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443 085,5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2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Бензин</w:t>
            </w:r>
          </w:p>
        </w:tc>
        <w:tc>
          <w:tcPr>
            <w:tcW w:w="3334" w:type="dxa"/>
          </w:tcPr>
          <w:p w:rsidR="006305D9" w:rsidRPr="006305D9" w:rsidRDefault="006305D9" w:rsidP="006305D9">
            <w:pPr>
              <w:jc w:val="both"/>
              <w:rPr>
                <w:bCs/>
              </w:rPr>
            </w:pPr>
            <w:r>
              <w:rPr>
                <w:bCs/>
              </w:rPr>
              <w:t>2935 л.</w:t>
            </w:r>
          </w:p>
        </w:tc>
        <w:tc>
          <w:tcPr>
            <w:tcW w:w="3686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80 658,5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3</w:t>
            </w:r>
          </w:p>
        </w:tc>
        <w:tc>
          <w:tcPr>
            <w:tcW w:w="2498" w:type="dxa"/>
          </w:tcPr>
          <w:p w:rsidR="006305D9" w:rsidRPr="006305D9" w:rsidRDefault="006305D9" w:rsidP="006305D9">
            <w:pPr>
              <w:jc w:val="both"/>
              <w:rPr>
                <w:bCs/>
              </w:rPr>
            </w:pPr>
            <w:r>
              <w:rPr>
                <w:bCs/>
              </w:rPr>
              <w:t>Дизельное топливо</w:t>
            </w:r>
          </w:p>
        </w:tc>
        <w:tc>
          <w:tcPr>
            <w:tcW w:w="3334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16 113,26 л.</w:t>
            </w:r>
          </w:p>
        </w:tc>
        <w:tc>
          <w:tcPr>
            <w:tcW w:w="3686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478 931,85</w:t>
            </w:r>
          </w:p>
        </w:tc>
      </w:tr>
      <w:tr w:rsidR="006305D9" w:rsidTr="006305D9">
        <w:tc>
          <w:tcPr>
            <w:tcW w:w="445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 w:rsidRPr="006305D9">
              <w:rPr>
                <w:bCs/>
              </w:rPr>
              <w:t>4</w:t>
            </w:r>
          </w:p>
        </w:tc>
        <w:tc>
          <w:tcPr>
            <w:tcW w:w="2498" w:type="dxa"/>
          </w:tcPr>
          <w:p w:rsidR="006305D9" w:rsidRPr="006305D9" w:rsidRDefault="006305D9" w:rsidP="00A8041E">
            <w:pPr>
              <w:jc w:val="both"/>
              <w:rPr>
                <w:bCs/>
              </w:rPr>
            </w:pPr>
            <w:r>
              <w:rPr>
                <w:bCs/>
              </w:rPr>
              <w:t>Электроэнергия</w:t>
            </w:r>
          </w:p>
        </w:tc>
        <w:tc>
          <w:tcPr>
            <w:tcW w:w="3334" w:type="dxa"/>
          </w:tcPr>
          <w:p w:rsidR="006305D9" w:rsidRPr="003A6EF2" w:rsidRDefault="003A6EF2" w:rsidP="00A8041E">
            <w:pPr>
              <w:jc w:val="both"/>
              <w:rPr>
                <w:bCs/>
              </w:rPr>
            </w:pPr>
            <w:r>
              <w:rPr>
                <w:bCs/>
                <w:lang w:val="en-US"/>
              </w:rPr>
              <w:t>277</w:t>
            </w:r>
            <w:r>
              <w:rPr>
                <w:bCs/>
              </w:rPr>
              <w:t xml:space="preserve"> </w:t>
            </w:r>
            <w:r>
              <w:rPr>
                <w:bCs/>
                <w:lang w:val="en-US"/>
              </w:rPr>
              <w:t>956</w:t>
            </w:r>
            <w:r>
              <w:rPr>
                <w:bCs/>
              </w:rPr>
              <w:t>,</w:t>
            </w:r>
            <w:r>
              <w:rPr>
                <w:bCs/>
                <w:lang w:val="en-US"/>
              </w:rPr>
              <w:t>32</w:t>
            </w:r>
            <w:r>
              <w:rPr>
                <w:bCs/>
              </w:rPr>
              <w:t xml:space="preserve"> кВт/ч</w:t>
            </w:r>
          </w:p>
        </w:tc>
        <w:tc>
          <w:tcPr>
            <w:tcW w:w="3686" w:type="dxa"/>
          </w:tcPr>
          <w:p w:rsidR="006305D9" w:rsidRPr="006305D9" w:rsidRDefault="003A6EF2" w:rsidP="00A8041E">
            <w:pPr>
              <w:jc w:val="both"/>
              <w:rPr>
                <w:bCs/>
              </w:rPr>
            </w:pPr>
            <w:r>
              <w:rPr>
                <w:bCs/>
              </w:rPr>
              <w:t>833 730,45</w:t>
            </w:r>
          </w:p>
        </w:tc>
      </w:tr>
    </w:tbl>
    <w:p w:rsidR="002D3E37" w:rsidRDefault="002D3E37" w:rsidP="00A8041E">
      <w:pPr>
        <w:ind w:firstLine="567"/>
        <w:jc w:val="both"/>
        <w:rPr>
          <w:b/>
          <w:bCs/>
        </w:rPr>
      </w:pPr>
      <w:r>
        <w:rPr>
          <w:b/>
          <w:bCs/>
        </w:rPr>
        <w:t>Перспективы развития Общества</w:t>
      </w:r>
    </w:p>
    <w:p w:rsidR="002D3E37" w:rsidRDefault="002D3E37" w:rsidP="00A8041E">
      <w:pPr>
        <w:ind w:firstLine="567"/>
        <w:jc w:val="both"/>
        <w:rPr>
          <w:bCs/>
        </w:rPr>
      </w:pPr>
      <w:r>
        <w:rPr>
          <w:bCs/>
        </w:rPr>
        <w:t>Общество развивается динамично и укрепляет свое положение в отрасли. Основным направлением деятельности Общества в будущем станет развитие приоритетных направлений деятельности, повышение рентабельности, финансовой устойчивости и платежеспособности.</w:t>
      </w:r>
    </w:p>
    <w:p w:rsidR="002D3E37" w:rsidRDefault="002D3E37" w:rsidP="00A8041E">
      <w:pPr>
        <w:ind w:firstLine="567"/>
        <w:jc w:val="both"/>
        <w:rPr>
          <w:b/>
        </w:rPr>
      </w:pPr>
      <w:r w:rsidRPr="002D3E37">
        <w:rPr>
          <w:b/>
          <w:bCs/>
        </w:rPr>
        <w:t>Див</w:t>
      </w:r>
      <w:r>
        <w:rPr>
          <w:b/>
          <w:bCs/>
        </w:rPr>
        <w:t>и</w:t>
      </w:r>
      <w:r w:rsidRPr="002D3E37">
        <w:rPr>
          <w:b/>
          <w:bCs/>
        </w:rPr>
        <w:t>ден</w:t>
      </w:r>
      <w:r>
        <w:rPr>
          <w:b/>
        </w:rPr>
        <w:t xml:space="preserve">ды по акциям Общества в </w:t>
      </w:r>
      <w:proofErr w:type="gramStart"/>
      <w:r>
        <w:rPr>
          <w:b/>
        </w:rPr>
        <w:t>отчетный</w:t>
      </w:r>
      <w:proofErr w:type="gramEnd"/>
      <w:r>
        <w:rPr>
          <w:b/>
        </w:rPr>
        <w:t xml:space="preserve"> периоде не начислялись и не выплачивались.</w:t>
      </w:r>
    </w:p>
    <w:p w:rsidR="002D3E37" w:rsidRDefault="002D3E37" w:rsidP="00A8041E">
      <w:pPr>
        <w:ind w:firstLine="567"/>
        <w:jc w:val="both"/>
        <w:rPr>
          <w:b/>
        </w:rPr>
      </w:pPr>
      <w:r>
        <w:rPr>
          <w:b/>
        </w:rPr>
        <w:t>Описание основных факторов риска, связанных с деятельностью Общества</w:t>
      </w:r>
    </w:p>
    <w:p w:rsidR="002D3E37" w:rsidRDefault="002D3E37" w:rsidP="00A8041E">
      <w:pPr>
        <w:ind w:firstLine="567"/>
        <w:jc w:val="both"/>
      </w:pPr>
      <w:r>
        <w:t xml:space="preserve">К основным факторам риска в сфере предоставления услуг по переработке и обезвреживанию медицинских отходов </w:t>
      </w:r>
      <w:r w:rsidR="0026302E">
        <w:t>можно отнести несовершенство законодательства в данной област</w:t>
      </w:r>
      <w:r w:rsidR="00290DD3">
        <w:t>и, недобросовестная конкуренция, а</w:t>
      </w:r>
      <w:r w:rsidR="0026302E">
        <w:t xml:space="preserve"> </w:t>
      </w:r>
      <w:r w:rsidR="00290DD3">
        <w:t>т</w:t>
      </w:r>
      <w:r w:rsidR="0026302E">
        <w:t>акже фактором риска является низкая культура физических и юридических лиц в области обращения с отходами.</w:t>
      </w:r>
    </w:p>
    <w:p w:rsidR="0026302E" w:rsidRDefault="0026302E" w:rsidP="00A8041E">
      <w:pPr>
        <w:ind w:firstLine="567"/>
        <w:jc w:val="both"/>
        <w:rPr>
          <w:b/>
        </w:rPr>
      </w:pPr>
      <w:r w:rsidRPr="0026302E">
        <w:rPr>
          <w:b/>
        </w:rPr>
        <w:t>Крупные сделки Общества</w:t>
      </w:r>
    </w:p>
    <w:p w:rsidR="0026302E" w:rsidRDefault="0026302E" w:rsidP="00A8041E">
      <w:pPr>
        <w:ind w:firstLine="567"/>
        <w:jc w:val="both"/>
      </w:pPr>
      <w:r w:rsidRPr="0026302E">
        <w:t xml:space="preserve">Договор на выполнение проектных работ от 21.08.2012 г. </w:t>
      </w:r>
      <w:r>
        <w:t>«Исполнитель» ООО «</w:t>
      </w:r>
      <w:proofErr w:type="spellStart"/>
      <w:r>
        <w:t>БурятПромСтройПроект</w:t>
      </w:r>
      <w:proofErr w:type="spellEnd"/>
      <w:r>
        <w:t>», цена договора 10 000 000 (десять миллионов) рублей. Крупная сделка одобрена Советом директоров Общества (Протокол Совета директоров №</w:t>
      </w:r>
      <w:r w:rsidR="00290DD3">
        <w:t>2012-20/08 от 20.08.2012 г.</w:t>
      </w:r>
      <w:r>
        <w:t>).</w:t>
      </w:r>
    </w:p>
    <w:p w:rsidR="0026302E" w:rsidRDefault="0026302E" w:rsidP="00A8041E">
      <w:pPr>
        <w:ind w:firstLine="567"/>
        <w:jc w:val="both"/>
        <w:rPr>
          <w:b/>
        </w:rPr>
      </w:pPr>
      <w:r w:rsidRPr="0026302E">
        <w:rPr>
          <w:b/>
        </w:rPr>
        <w:t>Сделки с заинтересованностью в отчетный период не совершались.</w:t>
      </w:r>
    </w:p>
    <w:p w:rsidR="00A97C1E" w:rsidRDefault="00A97C1E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Совет директоров Общества</w:t>
      </w:r>
    </w:p>
    <w:tbl>
      <w:tblPr>
        <w:tblStyle w:val="a5"/>
        <w:tblW w:w="0" w:type="auto"/>
        <w:tblLook w:val="04A0"/>
      </w:tblPr>
      <w:tblGrid>
        <w:gridCol w:w="4998"/>
        <w:gridCol w:w="4998"/>
      </w:tblGrid>
      <w:tr w:rsidR="00A97C1E" w:rsidTr="00A97C1E">
        <w:tc>
          <w:tcPr>
            <w:tcW w:w="4998" w:type="dxa"/>
          </w:tcPr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до 04 июля 2012 г.</w:t>
            </w:r>
          </w:p>
          <w:p w:rsidR="00A97C1E" w:rsidRDefault="00A97C1E" w:rsidP="00247D7D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(Избран Решением единственного акционера № </w:t>
            </w:r>
            <w:r w:rsidR="00DD081D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>/201</w:t>
            </w:r>
            <w:r w:rsidR="00247D7D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от </w:t>
            </w:r>
            <w:r w:rsidR="00DD081D">
              <w:rPr>
                <w:b/>
                <w:sz w:val="24"/>
                <w:szCs w:val="24"/>
              </w:rPr>
              <w:t>26</w:t>
            </w:r>
            <w:r>
              <w:rPr>
                <w:b/>
                <w:sz w:val="24"/>
                <w:szCs w:val="24"/>
              </w:rPr>
              <w:t>.0</w:t>
            </w:r>
            <w:r w:rsidR="00DD081D">
              <w:rPr>
                <w:b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>.201</w:t>
            </w:r>
            <w:r w:rsidR="00247D7D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г.)</w:t>
            </w:r>
          </w:p>
        </w:tc>
        <w:tc>
          <w:tcPr>
            <w:tcW w:w="4998" w:type="dxa"/>
          </w:tcPr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после 04 июля 2012 г.</w:t>
            </w:r>
          </w:p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(Избран Решением единственного акционера № 2/2012 от 04.07.2012 г.)</w:t>
            </w:r>
          </w:p>
        </w:tc>
      </w:tr>
      <w:tr w:rsidR="00A97C1E" w:rsidTr="00A97C1E">
        <w:tc>
          <w:tcPr>
            <w:tcW w:w="4998" w:type="dxa"/>
          </w:tcPr>
          <w:p w:rsidR="00DD081D" w:rsidRDefault="00DD081D" w:rsidP="00DD081D">
            <w:pPr>
              <w:jc w:val="both"/>
              <w:rPr>
                <w:iCs/>
              </w:rPr>
            </w:pPr>
            <w:proofErr w:type="spellStart"/>
            <w:r>
              <w:rPr>
                <w:iCs/>
              </w:rPr>
              <w:t>Рубан</w:t>
            </w:r>
            <w:proofErr w:type="spellEnd"/>
            <w:r>
              <w:rPr>
                <w:iCs/>
              </w:rPr>
              <w:t xml:space="preserve"> Владимир Алексеевич (председатель),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 w:rsidRPr="00DD081D">
              <w:rPr>
                <w:iCs/>
              </w:rPr>
              <w:t xml:space="preserve">Лбов Александр Валентинович, 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 w:rsidRPr="00DD081D">
              <w:t>Дорофеев Павел Александрович,</w:t>
            </w:r>
            <w:r w:rsidRPr="00DD081D">
              <w:rPr>
                <w:iCs/>
              </w:rPr>
              <w:t xml:space="preserve"> 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>
              <w:rPr>
                <w:iCs/>
              </w:rPr>
              <w:t xml:space="preserve">Трифонов Федор </w:t>
            </w:r>
            <w:proofErr w:type="spellStart"/>
            <w:r>
              <w:rPr>
                <w:iCs/>
              </w:rPr>
              <w:t>Мартемьянович</w:t>
            </w:r>
            <w:proofErr w:type="spellEnd"/>
            <w:r>
              <w:rPr>
                <w:iCs/>
              </w:rPr>
              <w:t>,</w:t>
            </w:r>
          </w:p>
          <w:p w:rsidR="00DD081D" w:rsidRPr="00DD081D" w:rsidRDefault="00DD081D" w:rsidP="00DD081D">
            <w:pPr>
              <w:jc w:val="both"/>
              <w:rPr>
                <w:b/>
                <w:bCs/>
                <w:iCs/>
              </w:rPr>
            </w:pPr>
            <w:proofErr w:type="spellStart"/>
            <w:r w:rsidRPr="00DD081D">
              <w:t>Балдаев</w:t>
            </w:r>
            <w:proofErr w:type="spellEnd"/>
            <w:r w:rsidRPr="00DD081D">
              <w:t xml:space="preserve"> Сергей </w:t>
            </w:r>
            <w:proofErr w:type="spellStart"/>
            <w:r w:rsidRPr="00DD081D">
              <w:t>Дугарович</w:t>
            </w:r>
            <w:proofErr w:type="spellEnd"/>
            <w:r w:rsidRPr="00DD081D">
              <w:t>.</w:t>
            </w:r>
            <w:r w:rsidRPr="00DD081D">
              <w:rPr>
                <w:b/>
                <w:bCs/>
                <w:iCs/>
              </w:rPr>
              <w:t xml:space="preserve"> </w:t>
            </w:r>
          </w:p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4998" w:type="dxa"/>
          </w:tcPr>
          <w:p w:rsidR="00DD081D" w:rsidRDefault="00DD081D" w:rsidP="00DD081D">
            <w:pPr>
              <w:jc w:val="both"/>
              <w:rPr>
                <w:iCs/>
              </w:rPr>
            </w:pPr>
            <w:proofErr w:type="spellStart"/>
            <w:r w:rsidRPr="00DD081D">
              <w:t>Ангаев</w:t>
            </w:r>
            <w:proofErr w:type="spellEnd"/>
            <w:r w:rsidRPr="00DD081D">
              <w:t xml:space="preserve"> </w:t>
            </w:r>
            <w:proofErr w:type="spellStart"/>
            <w:r w:rsidRPr="00DD081D">
              <w:t>Баир</w:t>
            </w:r>
            <w:proofErr w:type="spellEnd"/>
            <w:r w:rsidRPr="00DD081D">
              <w:t xml:space="preserve"> </w:t>
            </w:r>
            <w:proofErr w:type="spellStart"/>
            <w:r w:rsidRPr="00DD081D">
              <w:t>Дугарович</w:t>
            </w:r>
            <w:proofErr w:type="spellEnd"/>
            <w:r>
              <w:t xml:space="preserve"> (председатель)</w:t>
            </w:r>
            <w:r w:rsidRPr="00DD081D">
              <w:t>,</w:t>
            </w:r>
            <w:r w:rsidRPr="00DD081D">
              <w:rPr>
                <w:iCs/>
              </w:rPr>
              <w:t xml:space="preserve"> 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 w:rsidRPr="00DD081D">
              <w:rPr>
                <w:iCs/>
              </w:rPr>
              <w:t xml:space="preserve">Лбов Александр Валентинович, </w:t>
            </w:r>
          </w:p>
          <w:p w:rsidR="00DD081D" w:rsidRDefault="00DD081D" w:rsidP="00DD081D">
            <w:pPr>
              <w:jc w:val="both"/>
              <w:rPr>
                <w:iCs/>
              </w:rPr>
            </w:pPr>
            <w:r w:rsidRPr="00DD081D">
              <w:t>Дорофеев Павел Александрович,</w:t>
            </w:r>
            <w:r w:rsidRPr="00DD081D">
              <w:rPr>
                <w:iCs/>
              </w:rPr>
              <w:t xml:space="preserve"> </w:t>
            </w:r>
          </w:p>
          <w:p w:rsidR="00DD081D" w:rsidRDefault="00DD081D" w:rsidP="00DD081D">
            <w:pPr>
              <w:pStyle w:val="a4"/>
              <w:rPr>
                <w:iCs/>
              </w:rPr>
            </w:pPr>
            <w:proofErr w:type="spellStart"/>
            <w:r w:rsidRPr="00DD081D">
              <w:rPr>
                <w:iCs/>
                <w:sz w:val="24"/>
                <w:szCs w:val="24"/>
              </w:rPr>
              <w:t>Коркин</w:t>
            </w:r>
            <w:proofErr w:type="spellEnd"/>
            <w:r w:rsidRPr="00DD081D">
              <w:rPr>
                <w:iCs/>
                <w:sz w:val="24"/>
                <w:szCs w:val="24"/>
              </w:rPr>
              <w:t xml:space="preserve"> Евгений Александрович</w:t>
            </w:r>
            <w:r>
              <w:rPr>
                <w:sz w:val="24"/>
                <w:szCs w:val="24"/>
              </w:rPr>
              <w:t>,</w:t>
            </w:r>
          </w:p>
          <w:p w:rsidR="00DD081D" w:rsidRPr="00DD081D" w:rsidRDefault="00DD081D" w:rsidP="00DD081D">
            <w:pPr>
              <w:jc w:val="both"/>
              <w:rPr>
                <w:b/>
                <w:bCs/>
                <w:iCs/>
              </w:rPr>
            </w:pPr>
            <w:proofErr w:type="spellStart"/>
            <w:r w:rsidRPr="00DD081D">
              <w:t>Балдаев</w:t>
            </w:r>
            <w:proofErr w:type="spellEnd"/>
            <w:r w:rsidRPr="00DD081D">
              <w:t xml:space="preserve"> Сергей </w:t>
            </w:r>
            <w:proofErr w:type="spellStart"/>
            <w:r w:rsidRPr="00DD081D">
              <w:t>Дугарович</w:t>
            </w:r>
            <w:proofErr w:type="spellEnd"/>
            <w:r w:rsidRPr="00DD081D">
              <w:t>.</w:t>
            </w:r>
            <w:r w:rsidRPr="00DD081D">
              <w:rPr>
                <w:b/>
                <w:bCs/>
                <w:iCs/>
              </w:rPr>
              <w:t xml:space="preserve"> </w:t>
            </w:r>
          </w:p>
          <w:p w:rsidR="00A97C1E" w:rsidRDefault="00A97C1E" w:rsidP="00DA5470">
            <w:pPr>
              <w:pStyle w:val="a4"/>
              <w:jc w:val="left"/>
              <w:rPr>
                <w:b/>
                <w:sz w:val="24"/>
                <w:szCs w:val="24"/>
              </w:rPr>
            </w:pPr>
          </w:p>
        </w:tc>
      </w:tr>
    </w:tbl>
    <w:p w:rsidR="00A97C1E" w:rsidRDefault="00DD081D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Сведения о членах Совета директоров </w:t>
      </w:r>
    </w:p>
    <w:p w:rsidR="00881155" w:rsidRDefault="00DD081D" w:rsidP="00164469">
      <w:pPr>
        <w:ind w:firstLine="567"/>
        <w:jc w:val="both"/>
        <w:rPr>
          <w:rFonts w:ascii="Tahoma" w:hAnsi="Tahoma" w:cs="Tahoma"/>
          <w:color w:val="333333"/>
          <w:sz w:val="18"/>
          <w:szCs w:val="18"/>
          <w:shd w:val="clear" w:color="auto" w:fill="FFFFFF"/>
        </w:rPr>
      </w:pPr>
      <w:r w:rsidRPr="00DD081D">
        <w:t xml:space="preserve">1. </w:t>
      </w:r>
      <w:proofErr w:type="spellStart"/>
      <w:r w:rsidRPr="00DD081D">
        <w:t>Ангаев</w:t>
      </w:r>
      <w:proofErr w:type="spellEnd"/>
      <w:r w:rsidRPr="00DD081D">
        <w:t xml:space="preserve"> </w:t>
      </w:r>
      <w:proofErr w:type="spellStart"/>
      <w:r w:rsidRPr="00DD081D">
        <w:t>Баир</w:t>
      </w:r>
      <w:proofErr w:type="spellEnd"/>
      <w:r w:rsidRPr="00DD081D">
        <w:t xml:space="preserve"> </w:t>
      </w:r>
      <w:proofErr w:type="spellStart"/>
      <w:r w:rsidRPr="00DD081D">
        <w:t>Дугарович</w:t>
      </w:r>
      <w:proofErr w:type="spellEnd"/>
      <w:r w:rsidR="00881155">
        <w:t xml:space="preserve"> (1956 г.р.)</w:t>
      </w:r>
      <w:r w:rsidRPr="00DD081D">
        <w:t xml:space="preserve"> – министр природных ресурсов Республики Бурятия</w:t>
      </w:r>
      <w:r w:rsidR="00881155">
        <w:t>;</w:t>
      </w:r>
    </w:p>
    <w:p w:rsidR="00DD081D" w:rsidRPr="00DD081D" w:rsidRDefault="00DD081D" w:rsidP="00164469">
      <w:pPr>
        <w:ind w:firstLine="567"/>
        <w:jc w:val="both"/>
      </w:pPr>
      <w:r w:rsidRPr="00DD081D">
        <w:t xml:space="preserve">2. Коркина Евгения Александровича </w:t>
      </w:r>
      <w:r w:rsidR="00881155">
        <w:t>(19</w:t>
      </w:r>
      <w:r w:rsidR="00164469">
        <w:t>68</w:t>
      </w:r>
      <w:r w:rsidR="00881155">
        <w:t xml:space="preserve"> г.р.)</w:t>
      </w:r>
      <w:r w:rsidRPr="00DD081D">
        <w:t>– перв</w:t>
      </w:r>
      <w:r w:rsidR="00164469">
        <w:t>ый</w:t>
      </w:r>
      <w:r w:rsidRPr="00DD081D">
        <w:t xml:space="preserve"> заместител</w:t>
      </w:r>
      <w:r w:rsidR="00164469">
        <w:t>ь</w:t>
      </w:r>
      <w:r w:rsidRPr="00DD081D">
        <w:t xml:space="preserve"> министра – Председатель Комитета функционирования и модернизации жилищно-коммунального комплекса Министерства строительства и модернизации жилищно-коммунального комплекса Республики Бурятия; </w:t>
      </w:r>
    </w:p>
    <w:p w:rsidR="00DD081D" w:rsidRPr="00DD081D" w:rsidRDefault="00DD081D" w:rsidP="00164469">
      <w:pPr>
        <w:ind w:firstLine="567"/>
        <w:jc w:val="both"/>
        <w:rPr>
          <w:iCs/>
        </w:rPr>
      </w:pPr>
      <w:r w:rsidRPr="00DD081D">
        <w:t>3.</w:t>
      </w:r>
      <w:r w:rsidRPr="00DD081D">
        <w:rPr>
          <w:iCs/>
        </w:rPr>
        <w:t xml:space="preserve"> Лбов Александр Валентинович</w:t>
      </w:r>
      <w:r w:rsidR="00881155">
        <w:rPr>
          <w:iCs/>
        </w:rPr>
        <w:t xml:space="preserve"> (1972 г.р.)</w:t>
      </w:r>
      <w:r w:rsidRPr="00DD081D">
        <w:rPr>
          <w:iCs/>
        </w:rPr>
        <w:t xml:space="preserve"> – перв</w:t>
      </w:r>
      <w:r w:rsidR="00164469">
        <w:rPr>
          <w:iCs/>
        </w:rPr>
        <w:t>ый</w:t>
      </w:r>
      <w:r w:rsidRPr="00DD081D">
        <w:rPr>
          <w:iCs/>
        </w:rPr>
        <w:t xml:space="preserve"> заместител</w:t>
      </w:r>
      <w:r w:rsidR="00164469">
        <w:rPr>
          <w:iCs/>
        </w:rPr>
        <w:t>ь</w:t>
      </w:r>
      <w:r w:rsidRPr="00DD081D">
        <w:rPr>
          <w:iCs/>
        </w:rPr>
        <w:t xml:space="preserve"> министра природных ресурсов Республики Бурятия;</w:t>
      </w:r>
    </w:p>
    <w:p w:rsidR="00DD081D" w:rsidRPr="00DD081D" w:rsidRDefault="00DD081D" w:rsidP="00164469">
      <w:pPr>
        <w:ind w:firstLine="567"/>
        <w:jc w:val="both"/>
      </w:pPr>
      <w:r w:rsidRPr="00DD081D">
        <w:rPr>
          <w:iCs/>
        </w:rPr>
        <w:t xml:space="preserve">4. </w:t>
      </w:r>
      <w:r w:rsidRPr="00DD081D">
        <w:t xml:space="preserve">Дорофеева </w:t>
      </w:r>
      <w:proofErr w:type="spellStart"/>
      <w:r w:rsidRPr="00DD081D">
        <w:t>Павела</w:t>
      </w:r>
      <w:proofErr w:type="spellEnd"/>
      <w:r w:rsidRPr="00DD081D">
        <w:t xml:space="preserve"> Александровича</w:t>
      </w:r>
      <w:r w:rsidR="00881155">
        <w:t xml:space="preserve"> (1980 г.р.)</w:t>
      </w:r>
      <w:r w:rsidRPr="00DD081D">
        <w:t xml:space="preserve"> – заместител</w:t>
      </w:r>
      <w:r w:rsidR="00164469">
        <w:t>ь</w:t>
      </w:r>
      <w:r w:rsidRPr="00DD081D">
        <w:t xml:space="preserve"> министра имущественных и земельных отношений Республики Бурятия;</w:t>
      </w:r>
    </w:p>
    <w:p w:rsidR="00DD081D" w:rsidRDefault="00DD081D" w:rsidP="00164469">
      <w:pPr>
        <w:pStyle w:val="a4"/>
        <w:ind w:firstLine="567"/>
        <w:rPr>
          <w:sz w:val="24"/>
          <w:szCs w:val="24"/>
        </w:rPr>
      </w:pPr>
      <w:r w:rsidRPr="00DD081D">
        <w:rPr>
          <w:iCs/>
          <w:sz w:val="24"/>
          <w:szCs w:val="24"/>
        </w:rPr>
        <w:t xml:space="preserve">5. </w:t>
      </w:r>
      <w:proofErr w:type="spellStart"/>
      <w:r w:rsidRPr="00DD081D">
        <w:rPr>
          <w:sz w:val="24"/>
          <w:szCs w:val="24"/>
        </w:rPr>
        <w:t>Балдаева</w:t>
      </w:r>
      <w:proofErr w:type="spellEnd"/>
      <w:r w:rsidRPr="00DD081D">
        <w:rPr>
          <w:sz w:val="24"/>
          <w:szCs w:val="24"/>
        </w:rPr>
        <w:t xml:space="preserve"> Сергея </w:t>
      </w:r>
      <w:proofErr w:type="spellStart"/>
      <w:r w:rsidRPr="00DD081D">
        <w:rPr>
          <w:sz w:val="24"/>
          <w:szCs w:val="24"/>
        </w:rPr>
        <w:t>Дугаровича</w:t>
      </w:r>
      <w:proofErr w:type="spellEnd"/>
      <w:r w:rsidR="00881155">
        <w:rPr>
          <w:sz w:val="24"/>
          <w:szCs w:val="24"/>
        </w:rPr>
        <w:t xml:space="preserve"> (1956 г.р.)</w:t>
      </w:r>
      <w:r w:rsidRPr="00DD081D">
        <w:rPr>
          <w:sz w:val="24"/>
          <w:szCs w:val="24"/>
        </w:rPr>
        <w:t xml:space="preserve"> – генеральный директор открытого акционерного общества «Республиканский мусороперерабатывающий завод».</w:t>
      </w:r>
    </w:p>
    <w:p w:rsidR="00164469" w:rsidRDefault="00164469" w:rsidP="00164469">
      <w:pPr>
        <w:pStyle w:val="a4"/>
        <w:ind w:firstLine="567"/>
        <w:rPr>
          <w:b/>
          <w:sz w:val="24"/>
          <w:szCs w:val="24"/>
        </w:rPr>
      </w:pPr>
      <w:r w:rsidRPr="00164469">
        <w:rPr>
          <w:b/>
          <w:sz w:val="24"/>
          <w:szCs w:val="24"/>
        </w:rPr>
        <w:t>Критерий определения и размер вознаграждения членов Совета директоров</w:t>
      </w:r>
    </w:p>
    <w:p w:rsidR="00164469" w:rsidRDefault="00164469" w:rsidP="00164469">
      <w:pPr>
        <w:pStyle w:val="a4"/>
        <w:ind w:firstLine="567"/>
        <w:rPr>
          <w:sz w:val="24"/>
          <w:szCs w:val="24"/>
        </w:rPr>
      </w:pPr>
      <w:r w:rsidRPr="00164469">
        <w:rPr>
          <w:sz w:val="24"/>
          <w:szCs w:val="24"/>
        </w:rPr>
        <w:t>Выплата вознаграждений (компенсация расходов) членам Совета директоров</w:t>
      </w:r>
      <w:r>
        <w:rPr>
          <w:sz w:val="24"/>
          <w:szCs w:val="24"/>
        </w:rPr>
        <w:t xml:space="preserve"> Общества</w:t>
      </w:r>
      <w:r w:rsidRPr="00164469">
        <w:rPr>
          <w:sz w:val="24"/>
          <w:szCs w:val="24"/>
        </w:rPr>
        <w:t xml:space="preserve"> по решению годового Общего собрания акционеров не осуществлялась.</w:t>
      </w:r>
    </w:p>
    <w:p w:rsidR="00164469" w:rsidRDefault="00164469" w:rsidP="00164469">
      <w:pPr>
        <w:pStyle w:val="a4"/>
        <w:ind w:firstLine="567"/>
        <w:rPr>
          <w:b/>
          <w:sz w:val="24"/>
          <w:szCs w:val="24"/>
        </w:rPr>
      </w:pPr>
      <w:r w:rsidRPr="00247D7D">
        <w:rPr>
          <w:b/>
          <w:sz w:val="24"/>
          <w:szCs w:val="24"/>
        </w:rPr>
        <w:t>Единоличный исполнительный орган управления Обществом</w:t>
      </w:r>
    </w:p>
    <w:p w:rsidR="00247D7D" w:rsidRDefault="00247D7D" w:rsidP="00247D7D">
      <w:pPr>
        <w:pStyle w:val="a4"/>
        <w:ind w:firstLine="567"/>
        <w:rPr>
          <w:sz w:val="24"/>
          <w:szCs w:val="24"/>
        </w:rPr>
      </w:pPr>
      <w:proofErr w:type="spellStart"/>
      <w:r w:rsidRPr="00DD081D">
        <w:rPr>
          <w:sz w:val="24"/>
          <w:szCs w:val="24"/>
        </w:rPr>
        <w:t>Балдаева</w:t>
      </w:r>
      <w:proofErr w:type="spellEnd"/>
      <w:r w:rsidRPr="00DD081D">
        <w:rPr>
          <w:sz w:val="24"/>
          <w:szCs w:val="24"/>
        </w:rPr>
        <w:t xml:space="preserve"> Сергея </w:t>
      </w:r>
      <w:proofErr w:type="spellStart"/>
      <w:r w:rsidRPr="00DD081D">
        <w:rPr>
          <w:sz w:val="24"/>
          <w:szCs w:val="24"/>
        </w:rPr>
        <w:t>Дугаровича</w:t>
      </w:r>
      <w:proofErr w:type="spellEnd"/>
      <w:r>
        <w:rPr>
          <w:sz w:val="24"/>
          <w:szCs w:val="24"/>
        </w:rPr>
        <w:t xml:space="preserve"> (1956 г.р.)</w:t>
      </w:r>
      <w:r w:rsidRPr="00DD081D">
        <w:rPr>
          <w:sz w:val="24"/>
          <w:szCs w:val="24"/>
        </w:rPr>
        <w:t xml:space="preserve"> – генеральный директор открытого акционерного общества «Республиканский мусороперерабатывающий завод»</w:t>
      </w:r>
      <w:r>
        <w:rPr>
          <w:sz w:val="24"/>
          <w:szCs w:val="24"/>
        </w:rPr>
        <w:t xml:space="preserve">, избран Решением единственного акционера № </w:t>
      </w:r>
      <w:r w:rsidRPr="00247D7D">
        <w:rPr>
          <w:sz w:val="24"/>
          <w:szCs w:val="24"/>
        </w:rPr>
        <w:t>1/2011 от 26.05.2011 г.</w:t>
      </w:r>
    </w:p>
    <w:p w:rsidR="00247D7D" w:rsidRPr="00247D7D" w:rsidRDefault="00247D7D" w:rsidP="00247D7D">
      <w:pPr>
        <w:pStyle w:val="a4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Критерии определения и размер вознаграждения лица, занимающего должность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единоличного исполнительного органа (Генерального директора) определяются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соответствии с результатами финансово-хозяйственной деятельности общества в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финансовом году и заключенным Генеральным директором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 xml:space="preserve">трудовым договором. </w:t>
      </w:r>
    </w:p>
    <w:p w:rsidR="00247D7D" w:rsidRDefault="00247D7D" w:rsidP="00247D7D">
      <w:pPr>
        <w:pStyle w:val="a4"/>
        <w:ind w:firstLine="567"/>
        <w:rPr>
          <w:sz w:val="24"/>
          <w:szCs w:val="24"/>
        </w:rPr>
      </w:pPr>
      <w:r w:rsidRPr="00247D7D">
        <w:rPr>
          <w:sz w:val="24"/>
          <w:szCs w:val="24"/>
        </w:rPr>
        <w:t>Генеральному директору по итогам работы общества за год может быть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выплачено денежное вознаграждение (негарантированная премия) по решению</w:t>
      </w:r>
      <w:r>
        <w:rPr>
          <w:sz w:val="24"/>
          <w:szCs w:val="24"/>
        </w:rPr>
        <w:t xml:space="preserve"> </w:t>
      </w:r>
      <w:r w:rsidRPr="00247D7D">
        <w:rPr>
          <w:sz w:val="24"/>
          <w:szCs w:val="24"/>
        </w:rPr>
        <w:t>Совета директоров общества в соответствии с локальными нормативными актами о материальном стимулировании результатов труда работников общества.</w:t>
      </w:r>
    </w:p>
    <w:p w:rsidR="00247D7D" w:rsidRPr="00E417C4" w:rsidRDefault="00247D7D" w:rsidP="00247D7D">
      <w:pPr>
        <w:ind w:firstLine="567"/>
        <w:jc w:val="both"/>
        <w:rPr>
          <w:b/>
        </w:rPr>
      </w:pPr>
      <w:r>
        <w:rPr>
          <w:b/>
        </w:rPr>
        <w:t>С</w:t>
      </w:r>
      <w:r w:rsidRPr="00E417C4">
        <w:rPr>
          <w:b/>
        </w:rPr>
        <w:t>облюдени</w:t>
      </w:r>
      <w:r>
        <w:rPr>
          <w:b/>
        </w:rPr>
        <w:t>е</w:t>
      </w:r>
      <w:r w:rsidRPr="00E417C4">
        <w:rPr>
          <w:b/>
        </w:rPr>
        <w:t xml:space="preserve"> кодекса корпоративного поведения</w:t>
      </w:r>
    </w:p>
    <w:p w:rsidR="00247D7D" w:rsidRPr="00E417C4" w:rsidRDefault="00247D7D" w:rsidP="00247D7D">
      <w:pPr>
        <w:ind w:firstLine="567"/>
        <w:jc w:val="both"/>
      </w:pPr>
      <w:r>
        <w:t>Общество</w:t>
      </w:r>
      <w:r w:rsidRPr="00E417C4">
        <w:t xml:space="preserve"> обеспечивает</w:t>
      </w:r>
      <w:r>
        <w:t xml:space="preserve"> </w:t>
      </w:r>
      <w:r w:rsidRPr="00E417C4">
        <w:t>акционерам все возможности по участию в управлении обществом и ознакомлению с</w:t>
      </w:r>
      <w:r>
        <w:t xml:space="preserve"> </w:t>
      </w:r>
      <w:r w:rsidRPr="00E417C4">
        <w:t>информацией о деятельности общества в соответствии с Федеральным законом</w:t>
      </w:r>
      <w:r>
        <w:t xml:space="preserve"> </w:t>
      </w:r>
      <w:r w:rsidRPr="00E417C4">
        <w:t>«Об акционерных обществах», Федеральным законом «О рынке ценных бумаг» и</w:t>
      </w:r>
      <w:r>
        <w:t xml:space="preserve"> </w:t>
      </w:r>
      <w:r w:rsidRPr="00E417C4">
        <w:t>нормативными правовыми актами федерального органа исполнительной власти по</w:t>
      </w:r>
      <w:r>
        <w:t xml:space="preserve"> </w:t>
      </w:r>
      <w:r w:rsidRPr="00E417C4">
        <w:t xml:space="preserve">рынку ценных бумаг. </w:t>
      </w:r>
    </w:p>
    <w:p w:rsidR="00247D7D" w:rsidRPr="00E417C4" w:rsidRDefault="00247D7D" w:rsidP="00247D7D">
      <w:pPr>
        <w:ind w:firstLine="567"/>
        <w:jc w:val="both"/>
      </w:pPr>
      <w:r w:rsidRPr="00E417C4">
        <w:t>Обществом соблюдаются положения Кодекса корпоративного поведения,</w:t>
      </w:r>
      <w:r>
        <w:t xml:space="preserve"> </w:t>
      </w:r>
      <w:r w:rsidRPr="00E417C4">
        <w:t>рекомендованного ФКЦБ (в настоящее время – ФСФР). Соблюдаются процедуры</w:t>
      </w:r>
      <w:r>
        <w:t xml:space="preserve"> </w:t>
      </w:r>
      <w:r w:rsidRPr="00E417C4">
        <w:t xml:space="preserve">проведения Общего собрания акционеров. </w:t>
      </w:r>
    </w:p>
    <w:p w:rsidR="00664287" w:rsidRDefault="00664287" w:rsidP="00DA5470">
      <w:pPr>
        <w:pStyle w:val="a4"/>
        <w:ind w:firstLine="567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Финансово-хозяйственная деятельность общества</w:t>
      </w:r>
    </w:p>
    <w:p w:rsidR="00941DB7" w:rsidRDefault="00D90538" w:rsidP="00DA5470">
      <w:pPr>
        <w:pStyle w:val="a4"/>
        <w:ind w:firstLine="567"/>
        <w:rPr>
          <w:sz w:val="24"/>
          <w:szCs w:val="24"/>
        </w:rPr>
      </w:pPr>
      <w:r w:rsidRPr="00D90538">
        <w:rPr>
          <w:sz w:val="24"/>
          <w:szCs w:val="24"/>
        </w:rPr>
        <w:t xml:space="preserve">В 2012 году ОАО «РМЗ» </w:t>
      </w:r>
      <w:r>
        <w:rPr>
          <w:sz w:val="24"/>
          <w:szCs w:val="24"/>
        </w:rPr>
        <w:t xml:space="preserve">занимался подготовкой к запуску производства, и в 4 квартале 2013 г. началось производство. 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Бухгалтерская отчетность Общества сформирована, исходя из действующих в Российской Федерации правил бухгалтерского учета и отчетности.</w:t>
      </w:r>
      <w:r>
        <w:t xml:space="preserve"> </w:t>
      </w:r>
      <w:r w:rsidRPr="00B90637">
        <w:t>Общество на начало и конец отчетного периода, а также в течение отчетного периода не имело: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lastRenderedPageBreak/>
        <w:t>- резервов предстоящих расходов и платежей, оценочных резервов;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чрезвычайных фактов хозяйственной деятельности;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прекращенных операций;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государственной помощи;</w:t>
      </w:r>
    </w:p>
    <w:p w:rsidR="00B80787" w:rsidRPr="00B90637" w:rsidRDefault="00B80787" w:rsidP="00DA5470">
      <w:pPr>
        <w:autoSpaceDE w:val="0"/>
        <w:autoSpaceDN w:val="0"/>
        <w:adjustRightInd w:val="0"/>
        <w:ind w:firstLine="567"/>
      </w:pPr>
      <w:r w:rsidRPr="00B90637">
        <w:t>- кредитов и иных заимствований.</w:t>
      </w:r>
    </w:p>
    <w:p w:rsidR="00B80787" w:rsidRDefault="00B80787" w:rsidP="00664287">
      <w:pPr>
        <w:pStyle w:val="a4"/>
        <w:rPr>
          <w:sz w:val="24"/>
          <w:szCs w:val="24"/>
        </w:rPr>
      </w:pPr>
    </w:p>
    <w:p w:rsidR="00246EF8" w:rsidRPr="004F1FF0" w:rsidRDefault="00246EF8" w:rsidP="00246EF8">
      <w:pPr>
        <w:ind w:firstLine="708"/>
        <w:jc w:val="both"/>
      </w:pPr>
      <w:r w:rsidRPr="004F1FF0">
        <w:t xml:space="preserve">За 2012 г. приобретено основных средств на сумму 1878 тыс. руб. </w:t>
      </w:r>
    </w:p>
    <w:p w:rsidR="00246EF8" w:rsidRPr="004F1FF0" w:rsidRDefault="00246EF8" w:rsidP="00246EF8">
      <w:pPr>
        <w:ind w:firstLine="708"/>
        <w:jc w:val="both"/>
      </w:pPr>
      <w:r w:rsidRPr="004F1FF0">
        <w:t>- автобус 704 тыс. руб.;</w:t>
      </w:r>
    </w:p>
    <w:p w:rsidR="00246EF8" w:rsidRPr="004F1FF0" w:rsidRDefault="00246EF8" w:rsidP="00246EF8">
      <w:pPr>
        <w:ind w:firstLine="708"/>
        <w:jc w:val="both"/>
      </w:pPr>
      <w:r w:rsidRPr="004F1FF0">
        <w:t>- конвейер 630 тыс. руб.;</w:t>
      </w:r>
    </w:p>
    <w:p w:rsidR="00246EF8" w:rsidRPr="004F1FF0" w:rsidRDefault="00246EF8" w:rsidP="00246EF8">
      <w:pPr>
        <w:ind w:firstLine="708"/>
        <w:jc w:val="both"/>
      </w:pPr>
      <w:r w:rsidRPr="004F1FF0">
        <w:t>- станок для удаления бортовой проволоки из автошин 432 тыс. руб.</w:t>
      </w:r>
    </w:p>
    <w:p w:rsidR="00246EF8" w:rsidRPr="004F1FF0" w:rsidRDefault="00246EF8" w:rsidP="00246EF8">
      <w:pPr>
        <w:ind w:firstLine="708"/>
        <w:jc w:val="both"/>
      </w:pPr>
      <w:r w:rsidRPr="004F1FF0">
        <w:t xml:space="preserve">- </w:t>
      </w:r>
      <w:proofErr w:type="spellStart"/>
      <w:r w:rsidRPr="004F1FF0">
        <w:t>вибропривод</w:t>
      </w:r>
      <w:proofErr w:type="spellEnd"/>
      <w:r w:rsidRPr="004F1FF0">
        <w:t xml:space="preserve"> 70 тыс. руб.;</w:t>
      </w:r>
    </w:p>
    <w:p w:rsidR="00246EF8" w:rsidRDefault="00246EF8" w:rsidP="00246EF8">
      <w:pPr>
        <w:ind w:firstLine="708"/>
        <w:jc w:val="both"/>
      </w:pPr>
      <w:r w:rsidRPr="004F1FF0">
        <w:t>- мини-АТС 42 тыс. руб.</w:t>
      </w:r>
    </w:p>
    <w:p w:rsidR="00246EF8" w:rsidRDefault="00246EF8" w:rsidP="00246EF8">
      <w:pPr>
        <w:ind w:firstLine="851"/>
        <w:jc w:val="both"/>
        <w:rPr>
          <w:bCs/>
        </w:rPr>
      </w:pPr>
      <w:r>
        <w:rPr>
          <w:bCs/>
        </w:rPr>
        <w:t xml:space="preserve">С учетом амортизации стоимость основных средств </w:t>
      </w:r>
      <w:proofErr w:type="gramStart"/>
      <w:r>
        <w:rPr>
          <w:bCs/>
        </w:rPr>
        <w:t>на конец</w:t>
      </w:r>
      <w:proofErr w:type="gramEnd"/>
      <w:r>
        <w:rPr>
          <w:bCs/>
        </w:rPr>
        <w:t xml:space="preserve"> 2012 года составила 2302 тыс. руб.</w:t>
      </w:r>
    </w:p>
    <w:p w:rsidR="00246EF8" w:rsidRDefault="00246EF8" w:rsidP="00246EF8">
      <w:pPr>
        <w:ind w:firstLine="851"/>
        <w:jc w:val="both"/>
        <w:rPr>
          <w:color w:val="000000"/>
        </w:rPr>
      </w:pPr>
      <w:r>
        <w:rPr>
          <w:color w:val="000000"/>
        </w:rPr>
        <w:t xml:space="preserve">Запасы </w:t>
      </w:r>
      <w:proofErr w:type="gramStart"/>
      <w:r>
        <w:rPr>
          <w:color w:val="000000"/>
        </w:rPr>
        <w:t>на конец</w:t>
      </w:r>
      <w:proofErr w:type="gramEnd"/>
      <w:r>
        <w:rPr>
          <w:color w:val="000000"/>
        </w:rPr>
        <w:t xml:space="preserve"> 2012 года составили 4 тыс. руб., в их состав вошли горюче-смазочные материалы для транспортных средств. </w:t>
      </w:r>
    </w:p>
    <w:p w:rsidR="00246EF8" w:rsidRPr="004F1FF0" w:rsidRDefault="00246EF8" w:rsidP="00246EF8">
      <w:pPr>
        <w:ind w:firstLine="708"/>
        <w:jc w:val="both"/>
        <w:rPr>
          <w:bCs/>
        </w:rPr>
      </w:pPr>
      <w:r w:rsidRPr="004F1FF0">
        <w:rPr>
          <w:bCs/>
        </w:rPr>
        <w:t>Дебиторская задолженность по состоянию на 31.12.2012 г. составила 6828 тыс</w:t>
      </w:r>
      <w:proofErr w:type="gramStart"/>
      <w:r w:rsidRPr="004F1FF0">
        <w:rPr>
          <w:bCs/>
        </w:rPr>
        <w:t>.р</w:t>
      </w:r>
      <w:proofErr w:type="gramEnd"/>
      <w:r w:rsidRPr="004F1FF0">
        <w:rPr>
          <w:bCs/>
        </w:rPr>
        <w:t>уб.,  что больше на 6597 тыс. руб., чем на начало года. Дебиторская задолженность увеличилась за счет задолженности поставщиков, на конец года она составила 5897 тыс. руб., а также за счет задолженности бюджета по возмещению НДС в размере 731 тыс. руб.</w:t>
      </w:r>
    </w:p>
    <w:p w:rsidR="00246EF8" w:rsidRPr="004F1FF0" w:rsidRDefault="00246EF8" w:rsidP="00246EF8">
      <w:pPr>
        <w:ind w:firstLine="708"/>
        <w:jc w:val="both"/>
        <w:rPr>
          <w:bCs/>
        </w:rPr>
      </w:pPr>
      <w:r w:rsidRPr="004F1FF0">
        <w:rPr>
          <w:bCs/>
        </w:rPr>
        <w:t xml:space="preserve">Дебиторская задолженность по состоянию на 31.12.2012г. включает в себя:  </w:t>
      </w:r>
    </w:p>
    <w:p w:rsidR="00246EF8" w:rsidRPr="004F1FF0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1. </w:t>
      </w:r>
      <w:proofErr w:type="gramStart"/>
      <w:r w:rsidR="00246EF8" w:rsidRPr="004F1FF0">
        <w:rPr>
          <w:bCs/>
        </w:rPr>
        <w:t>Авансы</w:t>
      </w:r>
      <w:proofErr w:type="gramEnd"/>
      <w:r w:rsidR="00246EF8" w:rsidRPr="004F1FF0">
        <w:rPr>
          <w:bCs/>
        </w:rPr>
        <w:t xml:space="preserve"> выданные поставщикам 5897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>- ООО «</w:t>
      </w:r>
      <w:proofErr w:type="spellStart"/>
      <w:r w:rsidRPr="004F1FF0">
        <w:rPr>
          <w:bCs/>
        </w:rPr>
        <w:t>Бурятпромстройпроект</w:t>
      </w:r>
      <w:proofErr w:type="spellEnd"/>
      <w:r w:rsidRPr="004F1FF0">
        <w:rPr>
          <w:bCs/>
        </w:rPr>
        <w:t>» 5700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>- ООО МП «Ин Раз» 89,8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 xml:space="preserve">- ООО «Кадастр </w:t>
      </w:r>
      <w:proofErr w:type="spellStart"/>
      <w:r w:rsidRPr="004F1FF0">
        <w:rPr>
          <w:bCs/>
        </w:rPr>
        <w:t>Лайн</w:t>
      </w:r>
      <w:proofErr w:type="spellEnd"/>
      <w:r w:rsidRPr="004F1FF0">
        <w:rPr>
          <w:bCs/>
        </w:rPr>
        <w:t>» 88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 xml:space="preserve">- ООО «Капитал </w:t>
      </w:r>
      <w:proofErr w:type="spellStart"/>
      <w:r w:rsidRPr="004F1FF0">
        <w:rPr>
          <w:bCs/>
        </w:rPr>
        <w:t>Девелопмент</w:t>
      </w:r>
      <w:proofErr w:type="spellEnd"/>
      <w:r w:rsidRPr="004F1FF0">
        <w:rPr>
          <w:bCs/>
        </w:rPr>
        <w:t xml:space="preserve"> Б25» 23,2 тыс. руб.;</w:t>
      </w:r>
    </w:p>
    <w:p w:rsidR="00246EF8" w:rsidRPr="004F1FF0" w:rsidRDefault="00246EF8" w:rsidP="00246EF8">
      <w:pPr>
        <w:ind w:firstLine="1134"/>
        <w:jc w:val="both"/>
        <w:rPr>
          <w:bCs/>
        </w:rPr>
      </w:pPr>
      <w:r w:rsidRPr="004F1FF0">
        <w:rPr>
          <w:bCs/>
        </w:rPr>
        <w:t>- прочие поставщики 49 тыс. руб.</w:t>
      </w:r>
    </w:p>
    <w:p w:rsidR="00246EF8" w:rsidRPr="004F1FF0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2. </w:t>
      </w:r>
      <w:r w:rsidR="00246EF8" w:rsidRPr="004F1FF0">
        <w:rPr>
          <w:bCs/>
        </w:rPr>
        <w:t>Краткосрочная задолженность покупателей 16 тыс. руб.;</w:t>
      </w:r>
    </w:p>
    <w:p w:rsidR="00246EF8" w:rsidRPr="004F1FF0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3. </w:t>
      </w:r>
      <w:r w:rsidR="00246EF8" w:rsidRPr="004F1FF0">
        <w:rPr>
          <w:bCs/>
        </w:rPr>
        <w:t>Задолженность бюджета по НДС к возмещению – 731 тыс. руб.;</w:t>
      </w:r>
    </w:p>
    <w:p w:rsidR="00246EF8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4. </w:t>
      </w:r>
      <w:r w:rsidR="00246EF8" w:rsidRPr="004F1FF0">
        <w:rPr>
          <w:bCs/>
        </w:rPr>
        <w:t>Задолженность Банка Москвы по начисленным процентам на депозит 182 тыс. руб.</w:t>
      </w:r>
    </w:p>
    <w:p w:rsidR="000515DB" w:rsidRDefault="000515DB" w:rsidP="00246EF8">
      <w:pPr>
        <w:ind w:firstLine="708"/>
        <w:jc w:val="both"/>
        <w:rPr>
          <w:bCs/>
        </w:rPr>
      </w:pPr>
      <w:r>
        <w:rPr>
          <w:bCs/>
        </w:rPr>
        <w:t xml:space="preserve">Финансовые вложения </w:t>
      </w:r>
      <w:proofErr w:type="gramStart"/>
      <w:r>
        <w:rPr>
          <w:bCs/>
        </w:rPr>
        <w:t>на конец</w:t>
      </w:r>
      <w:proofErr w:type="gramEnd"/>
      <w:r>
        <w:rPr>
          <w:bCs/>
        </w:rPr>
        <w:t xml:space="preserve"> 2012 года составили 5000 тыс. руб., в их состав вошел депозитный вклад сроком на 188 календарных дней, возврат которого прошел в январе 2013 года.  </w:t>
      </w:r>
    </w:p>
    <w:p w:rsidR="00246EF8" w:rsidRDefault="00B3185C" w:rsidP="00DA5470">
      <w:pPr>
        <w:ind w:firstLine="708"/>
        <w:jc w:val="both"/>
        <w:rPr>
          <w:bCs/>
        </w:rPr>
      </w:pPr>
      <w:r>
        <w:rPr>
          <w:bCs/>
        </w:rPr>
        <w:t>Уставный капитал организации увеличился на 19894 тыс. руб. и на конец года составил 29841 тыс. руб.</w:t>
      </w:r>
    </w:p>
    <w:p w:rsidR="00B3185C" w:rsidRPr="004F1FF0" w:rsidRDefault="00B3185C" w:rsidP="00B3185C">
      <w:pPr>
        <w:ind w:firstLine="708"/>
        <w:jc w:val="both"/>
        <w:rPr>
          <w:bCs/>
        </w:rPr>
      </w:pPr>
      <w:r w:rsidRPr="004F1FF0">
        <w:rPr>
          <w:bCs/>
        </w:rPr>
        <w:t>Сумма кредиторской задолженности увеличилась на 743 тыс. руб. и составила 888 тыс. руб. на конец года. Это произошло за счет увеличения задолженности поставщикам в размере 528 тыс. руб. на конец года, работающим по предоплате, а также за счет задолженности в бюджет и внебюджетным фонда в сумме 265 тыс. руб. на конец года. Кредиторская задолженность на конец года включает в себя:</w:t>
      </w:r>
    </w:p>
    <w:p w:rsidR="00B3185C" w:rsidRPr="004F1FF0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>1) Задолженность поставщикам 528 тыс. руб.;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Очирова Н.Д.  350 тыс. руб.;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ООО ЧОП «</w:t>
      </w:r>
      <w:proofErr w:type="spellStart"/>
      <w:r w:rsidRPr="004F1FF0">
        <w:rPr>
          <w:bCs/>
        </w:rPr>
        <w:t>Багира</w:t>
      </w:r>
      <w:proofErr w:type="spellEnd"/>
      <w:r w:rsidRPr="004F1FF0">
        <w:rPr>
          <w:bCs/>
        </w:rPr>
        <w:t>» - 85 тыс. руб.;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ОАО «</w:t>
      </w:r>
      <w:proofErr w:type="spellStart"/>
      <w:r w:rsidRPr="004F1FF0">
        <w:rPr>
          <w:bCs/>
        </w:rPr>
        <w:t>Бурятэнергосбыт</w:t>
      </w:r>
      <w:proofErr w:type="spellEnd"/>
      <w:r w:rsidRPr="004F1FF0">
        <w:rPr>
          <w:bCs/>
        </w:rPr>
        <w:t>» - 63 тыс. руб.;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ООО «Энергия» - 20 тыс. руб.;</w:t>
      </w:r>
    </w:p>
    <w:p w:rsidR="00B3185C" w:rsidRPr="004F1FF0" w:rsidRDefault="00B3185C" w:rsidP="00B3185C">
      <w:pPr>
        <w:ind w:firstLine="1134"/>
        <w:jc w:val="both"/>
        <w:rPr>
          <w:bCs/>
        </w:rPr>
      </w:pPr>
      <w:r w:rsidRPr="004F1FF0">
        <w:rPr>
          <w:bCs/>
        </w:rPr>
        <w:t>- прочие поставщики – 10 тыс. руб.</w:t>
      </w:r>
    </w:p>
    <w:p w:rsidR="00B3185C" w:rsidRPr="004F1FF0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>2) Задолженность по налогам и сборам 104 тыс. руб.;</w:t>
      </w:r>
    </w:p>
    <w:p w:rsidR="00B3185C" w:rsidRPr="004F1FF0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>3) Задолженность во внебюджетные фонды 177 тыс. руб.;</w:t>
      </w:r>
    </w:p>
    <w:p w:rsidR="00B3185C" w:rsidRPr="004F1FF0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>4) Задолженность перед подотчетными лицами 74 тыс. руб.;</w:t>
      </w:r>
    </w:p>
    <w:p w:rsidR="00B3185C" w:rsidRDefault="00B3185C" w:rsidP="00B3185C">
      <w:pPr>
        <w:ind w:firstLine="567"/>
        <w:jc w:val="both"/>
        <w:rPr>
          <w:bCs/>
        </w:rPr>
      </w:pPr>
      <w:r w:rsidRPr="004F1FF0">
        <w:rPr>
          <w:bCs/>
        </w:rPr>
        <w:t>5) Прочая задолженность 5 тыс. руб.</w:t>
      </w:r>
    </w:p>
    <w:p w:rsidR="001C47E6" w:rsidRPr="004F1FF0" w:rsidRDefault="001C47E6" w:rsidP="00B3185C">
      <w:pPr>
        <w:ind w:firstLine="567"/>
        <w:jc w:val="both"/>
        <w:rPr>
          <w:bCs/>
        </w:rPr>
      </w:pPr>
    </w:p>
    <w:p w:rsidR="00DA5470" w:rsidRDefault="00DA5470" w:rsidP="00DA5470">
      <w:pPr>
        <w:ind w:firstLine="708"/>
        <w:jc w:val="both"/>
        <w:rPr>
          <w:bCs/>
        </w:rPr>
      </w:pPr>
      <w:r w:rsidRPr="004F1FF0">
        <w:rPr>
          <w:bCs/>
        </w:rPr>
        <w:lastRenderedPageBreak/>
        <w:t>Выручка в 2012 году составила 107</w:t>
      </w:r>
      <w:r>
        <w:rPr>
          <w:bCs/>
        </w:rPr>
        <w:t>7</w:t>
      </w:r>
      <w:r w:rsidRPr="004F1FF0">
        <w:rPr>
          <w:bCs/>
        </w:rPr>
        <w:t xml:space="preserve"> тыс. руб. Прочие доходы </w:t>
      </w:r>
      <w:r w:rsidR="001C47E6" w:rsidRPr="004F1FF0">
        <w:rPr>
          <w:bCs/>
        </w:rPr>
        <w:t>составили 33</w:t>
      </w:r>
      <w:r w:rsidR="001C47E6">
        <w:rPr>
          <w:bCs/>
        </w:rPr>
        <w:t>7</w:t>
      </w:r>
      <w:r w:rsidR="001C47E6" w:rsidRPr="004F1FF0">
        <w:rPr>
          <w:bCs/>
        </w:rPr>
        <w:t xml:space="preserve"> тыс. руб.</w:t>
      </w:r>
      <w:r w:rsidR="001C47E6">
        <w:rPr>
          <w:bCs/>
        </w:rPr>
        <w:t xml:space="preserve">, в том числе </w:t>
      </w:r>
      <w:r w:rsidRPr="004F1FF0">
        <w:rPr>
          <w:bCs/>
        </w:rPr>
        <w:t>процент</w:t>
      </w:r>
      <w:r w:rsidR="001C47E6">
        <w:rPr>
          <w:bCs/>
        </w:rPr>
        <w:t>ы</w:t>
      </w:r>
      <w:r w:rsidRPr="004F1FF0">
        <w:rPr>
          <w:bCs/>
        </w:rPr>
        <w:t xml:space="preserve"> по вкладу в банки </w:t>
      </w:r>
      <w:r w:rsidR="001C47E6">
        <w:rPr>
          <w:bCs/>
        </w:rPr>
        <w:t>336 тыс. руб.</w:t>
      </w:r>
    </w:p>
    <w:p w:rsidR="00D01970" w:rsidRDefault="00D01970" w:rsidP="00DA5470">
      <w:pPr>
        <w:ind w:firstLine="708"/>
        <w:jc w:val="both"/>
        <w:rPr>
          <w:bCs/>
        </w:rPr>
      </w:pPr>
    </w:p>
    <w:p w:rsidR="00247D7D" w:rsidRDefault="00247D7D" w:rsidP="00D01970">
      <w:pPr>
        <w:jc w:val="center"/>
        <w:rPr>
          <w:bCs/>
          <w:u w:val="single"/>
        </w:rPr>
      </w:pPr>
    </w:p>
    <w:p w:rsidR="00247D7D" w:rsidRDefault="00247D7D" w:rsidP="00D01970">
      <w:pPr>
        <w:jc w:val="center"/>
        <w:rPr>
          <w:bCs/>
          <w:u w:val="single"/>
        </w:rPr>
      </w:pPr>
    </w:p>
    <w:p w:rsidR="00247D7D" w:rsidRDefault="00247D7D" w:rsidP="00D01970">
      <w:pPr>
        <w:jc w:val="center"/>
        <w:rPr>
          <w:bCs/>
          <w:u w:val="single"/>
        </w:rPr>
      </w:pPr>
    </w:p>
    <w:p w:rsidR="00247D7D" w:rsidRDefault="00247D7D" w:rsidP="00D01970">
      <w:pPr>
        <w:jc w:val="center"/>
        <w:rPr>
          <w:bCs/>
          <w:u w:val="single"/>
        </w:rPr>
      </w:pPr>
    </w:p>
    <w:p w:rsidR="00D01970" w:rsidRPr="00D90538" w:rsidRDefault="00D01970" w:rsidP="00D01970">
      <w:pPr>
        <w:jc w:val="center"/>
        <w:rPr>
          <w:bCs/>
          <w:u w:val="single"/>
        </w:rPr>
      </w:pPr>
      <w:r w:rsidRPr="00D90538">
        <w:rPr>
          <w:bCs/>
          <w:u w:val="single"/>
        </w:rPr>
        <w:t>Основные производственные показатели предприятия за 2012 год</w:t>
      </w:r>
    </w:p>
    <w:p w:rsidR="00D01970" w:rsidRPr="00D90538" w:rsidRDefault="00D01970" w:rsidP="00D01970">
      <w:pPr>
        <w:rPr>
          <w:bCs/>
          <w:u w:val="single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16"/>
        <w:gridCol w:w="1415"/>
        <w:gridCol w:w="1439"/>
        <w:gridCol w:w="1369"/>
      </w:tblGrid>
      <w:tr w:rsidR="00D01970" w:rsidRPr="00D90538" w:rsidTr="00A8041E">
        <w:trPr>
          <w:jc w:val="center"/>
        </w:trPr>
        <w:tc>
          <w:tcPr>
            <w:tcW w:w="4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u w:val="single"/>
              </w:rPr>
            </w:pPr>
          </w:p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Продукция, услуги</w:t>
            </w:r>
          </w:p>
        </w:tc>
        <w:tc>
          <w:tcPr>
            <w:tcW w:w="1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Ед.</w:t>
            </w:r>
          </w:p>
          <w:p w:rsidR="00D01970" w:rsidRPr="00D90538" w:rsidRDefault="00D01970" w:rsidP="00A8041E">
            <w:pPr>
              <w:jc w:val="center"/>
              <w:rPr>
                <w:bCs/>
              </w:rPr>
            </w:pPr>
            <w:proofErr w:type="spellStart"/>
            <w:r w:rsidRPr="00D90538">
              <w:rPr>
                <w:b/>
                <w:bCs/>
              </w:rPr>
              <w:t>измер</w:t>
            </w:r>
            <w:proofErr w:type="spellEnd"/>
            <w:r w:rsidRPr="00D90538">
              <w:rPr>
                <w:bCs/>
              </w:rPr>
              <w:t>.</w:t>
            </w:r>
          </w:p>
        </w:tc>
        <w:tc>
          <w:tcPr>
            <w:tcW w:w="24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2012г.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rPr>
                <w:b/>
                <w:bCs/>
              </w:rPr>
            </w:pPr>
          </w:p>
        </w:tc>
        <w:tc>
          <w:tcPr>
            <w:tcW w:w="14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rPr>
                <w:bCs/>
              </w:rPr>
            </w:pP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sz w:val="22"/>
                <w:szCs w:val="22"/>
              </w:rPr>
            </w:pPr>
            <w:r w:rsidRPr="00D90538">
              <w:rPr>
                <w:bCs/>
                <w:sz w:val="22"/>
                <w:szCs w:val="22"/>
              </w:rPr>
              <w:t>Произвед</w:t>
            </w:r>
            <w:r>
              <w:rPr>
                <w:bCs/>
                <w:sz w:val="22"/>
                <w:szCs w:val="22"/>
              </w:rPr>
              <w:t>ено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  <w:sz w:val="22"/>
                <w:szCs w:val="22"/>
              </w:rPr>
            </w:pPr>
            <w:r w:rsidRPr="00D90538">
              <w:rPr>
                <w:bCs/>
                <w:sz w:val="22"/>
                <w:szCs w:val="22"/>
              </w:rPr>
              <w:t>Отгружено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71,92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71,92</w:t>
            </w:r>
          </w:p>
        </w:tc>
      </w:tr>
      <w:tr w:rsidR="00D01970" w:rsidRPr="00D90538" w:rsidTr="00A8041E">
        <w:trPr>
          <w:jc w:val="center"/>
        </w:trPr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3993,9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3993,9</w:t>
            </w:r>
          </w:p>
        </w:tc>
      </w:tr>
    </w:tbl>
    <w:p w:rsidR="00D01970" w:rsidRPr="00D90538" w:rsidRDefault="00D01970" w:rsidP="00D01970">
      <w:pPr>
        <w:rPr>
          <w:bCs/>
          <w:u w:val="single"/>
        </w:rPr>
      </w:pPr>
    </w:p>
    <w:p w:rsidR="00D01970" w:rsidRDefault="00D01970" w:rsidP="00D01970">
      <w:pPr>
        <w:jc w:val="center"/>
        <w:rPr>
          <w:bCs/>
          <w:highlight w:val="yellow"/>
          <w:u w:val="single"/>
        </w:rPr>
      </w:pPr>
    </w:p>
    <w:p w:rsidR="00D01970" w:rsidRPr="00D90538" w:rsidRDefault="00D01970" w:rsidP="00D01970">
      <w:pPr>
        <w:jc w:val="center"/>
        <w:rPr>
          <w:bCs/>
          <w:u w:val="single"/>
        </w:rPr>
      </w:pPr>
      <w:r w:rsidRPr="00D90538">
        <w:rPr>
          <w:bCs/>
          <w:u w:val="single"/>
        </w:rPr>
        <w:t>Общие экономические показатели предприятия за 2012 год.</w:t>
      </w:r>
    </w:p>
    <w:p w:rsidR="00D01970" w:rsidRPr="00D90538" w:rsidRDefault="00D01970" w:rsidP="00D01970">
      <w:pPr>
        <w:jc w:val="center"/>
        <w:rPr>
          <w:bCs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02"/>
        <w:gridCol w:w="1426"/>
        <w:gridCol w:w="1535"/>
      </w:tblGrid>
      <w:tr w:rsidR="00D01970" w:rsidRPr="00D90538" w:rsidTr="00A8041E"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 xml:space="preserve">Ед. </w:t>
            </w:r>
            <w:proofErr w:type="spellStart"/>
            <w:r w:rsidRPr="00D90538">
              <w:rPr>
                <w:b/>
                <w:bCs/>
              </w:rPr>
              <w:t>изм</w:t>
            </w:r>
            <w:proofErr w:type="spellEnd"/>
            <w:r w:rsidRPr="00D90538">
              <w:rPr>
                <w:b/>
                <w:bCs/>
              </w:rPr>
              <w:t>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2012г.</w:t>
            </w:r>
          </w:p>
        </w:tc>
      </w:tr>
      <w:tr w:rsidR="00D01970" w:rsidRPr="00D90538" w:rsidTr="00A8041E">
        <w:trPr>
          <w:trHeight w:val="600"/>
        </w:trPr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Отгружено товаров собственного производства, выполнено работ и услуг собственными силами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</w:p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1076,8</w:t>
            </w:r>
          </w:p>
        </w:tc>
      </w:tr>
      <w:tr w:rsidR="00D01970" w:rsidRPr="00D90538" w:rsidTr="00A8041E">
        <w:trPr>
          <w:trHeight w:val="228"/>
        </w:trPr>
        <w:tc>
          <w:tcPr>
            <w:tcW w:w="65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- Переработка изношенных шин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864,4</w:t>
            </w:r>
          </w:p>
        </w:tc>
      </w:tr>
      <w:tr w:rsidR="00D01970" w:rsidRPr="00D90538" w:rsidTr="00A8041E">
        <w:trPr>
          <w:trHeight w:val="309"/>
        </w:trPr>
        <w:tc>
          <w:tcPr>
            <w:tcW w:w="650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- Утилизация (сжигание) медицинских отходов</w:t>
            </w:r>
          </w:p>
        </w:tc>
        <w:tc>
          <w:tcPr>
            <w:tcW w:w="142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right w:val="single" w:sz="4" w:space="0" w:color="auto"/>
            </w:tcBorders>
            <w:vAlign w:val="bottom"/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212,4</w:t>
            </w:r>
          </w:p>
        </w:tc>
      </w:tr>
      <w:tr w:rsidR="00D01970" w:rsidRPr="00D90538" w:rsidTr="00A8041E">
        <w:tc>
          <w:tcPr>
            <w:tcW w:w="6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Выручка (нетто) от продажи товаров, продукции, работ, услуг с НДС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тыс. руб.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1271</w:t>
            </w:r>
          </w:p>
        </w:tc>
      </w:tr>
    </w:tbl>
    <w:p w:rsidR="00D01970" w:rsidRPr="00F85525" w:rsidRDefault="00D01970" w:rsidP="00D01970">
      <w:pPr>
        <w:jc w:val="both"/>
        <w:rPr>
          <w:bCs/>
          <w:highlight w:val="yellow"/>
        </w:rPr>
      </w:pPr>
    </w:p>
    <w:p w:rsidR="00D01970" w:rsidRPr="00D90538" w:rsidRDefault="00D01970" w:rsidP="00D01970">
      <w:pPr>
        <w:jc w:val="center"/>
        <w:rPr>
          <w:bCs/>
        </w:rPr>
      </w:pPr>
      <w:r w:rsidRPr="00D90538">
        <w:rPr>
          <w:bCs/>
          <w:u w:val="single"/>
        </w:rPr>
        <w:t>Динамика показателей 2012-2013-2014год</w:t>
      </w:r>
      <w:r w:rsidRPr="00D90538">
        <w:rPr>
          <w:bCs/>
        </w:rPr>
        <w:t>.</w:t>
      </w:r>
    </w:p>
    <w:p w:rsidR="00D01970" w:rsidRPr="00F85525" w:rsidRDefault="00D01970" w:rsidP="00D01970">
      <w:pPr>
        <w:jc w:val="center"/>
        <w:rPr>
          <w:bCs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7"/>
        <w:gridCol w:w="4416"/>
        <w:gridCol w:w="899"/>
        <w:gridCol w:w="1190"/>
        <w:gridCol w:w="1260"/>
      </w:tblGrid>
      <w:tr w:rsidR="00D01970" w:rsidRPr="00D90538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</w:rPr>
            </w:pPr>
            <w:r w:rsidRPr="00D90538">
              <w:rPr>
                <w:b/>
                <w:bCs/>
              </w:rPr>
              <w:t>№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</w:rPr>
            </w:pPr>
            <w:r w:rsidRPr="00D90538">
              <w:rPr>
                <w:b/>
                <w:bCs/>
              </w:rPr>
              <w:t>Наименование показателя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/>
                <w:bCs/>
                <w:sz w:val="20"/>
                <w:szCs w:val="20"/>
              </w:rPr>
            </w:pPr>
            <w:proofErr w:type="spellStart"/>
            <w:r w:rsidRPr="00D90538">
              <w:rPr>
                <w:b/>
                <w:bCs/>
                <w:sz w:val="20"/>
                <w:szCs w:val="20"/>
              </w:rPr>
              <w:t>Ед</w:t>
            </w:r>
            <w:proofErr w:type="gramStart"/>
            <w:r w:rsidRPr="00D90538">
              <w:rPr>
                <w:b/>
                <w:bCs/>
                <w:sz w:val="20"/>
                <w:szCs w:val="20"/>
              </w:rPr>
              <w:t>.и</w:t>
            </w:r>
            <w:proofErr w:type="gramEnd"/>
            <w:r w:rsidRPr="00D90538">
              <w:rPr>
                <w:b/>
                <w:bCs/>
                <w:sz w:val="20"/>
                <w:szCs w:val="20"/>
              </w:rPr>
              <w:t>зм</w:t>
            </w:r>
            <w:proofErr w:type="spellEnd"/>
            <w:r w:rsidRPr="00D90538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Факт</w:t>
            </w:r>
          </w:p>
          <w:p w:rsidR="00D01970" w:rsidRPr="00D90538" w:rsidRDefault="00D01970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2012г.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/>
                <w:bCs/>
                <w:sz w:val="20"/>
                <w:szCs w:val="20"/>
              </w:rPr>
            </w:pPr>
            <w:r w:rsidRPr="00D90538">
              <w:rPr>
                <w:b/>
                <w:bCs/>
                <w:sz w:val="20"/>
                <w:szCs w:val="20"/>
              </w:rPr>
              <w:t>План 2013г.</w:t>
            </w:r>
          </w:p>
        </w:tc>
      </w:tr>
      <w:tr w:rsidR="00D01970" w:rsidRPr="00D90538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1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Резиновая крошка (</w:t>
            </w:r>
            <w:proofErr w:type="spellStart"/>
            <w:r w:rsidRPr="00D90538">
              <w:rPr>
                <w:bCs/>
              </w:rPr>
              <w:t>гранулят</w:t>
            </w:r>
            <w:proofErr w:type="spellEnd"/>
            <w:r w:rsidRPr="00D90538">
              <w:rPr>
                <w:bCs/>
              </w:rPr>
              <w:t>)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т.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71,92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>
              <w:rPr>
                <w:bCs/>
              </w:rPr>
              <w:t>720,00</w:t>
            </w:r>
          </w:p>
        </w:tc>
      </w:tr>
      <w:tr w:rsidR="00D01970" w:rsidRPr="003E46E5" w:rsidTr="00A8041E">
        <w:tc>
          <w:tcPr>
            <w:tcW w:w="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both"/>
              <w:rPr>
                <w:bCs/>
              </w:rPr>
            </w:pPr>
            <w:r w:rsidRPr="00D90538">
              <w:rPr>
                <w:bCs/>
              </w:rPr>
              <w:t>1.1</w:t>
            </w:r>
          </w:p>
        </w:tc>
        <w:tc>
          <w:tcPr>
            <w:tcW w:w="4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rPr>
                <w:bCs/>
              </w:rPr>
            </w:pPr>
            <w:r w:rsidRPr="00D90538">
              <w:rPr>
                <w:bCs/>
              </w:rPr>
              <w:t>Утилизированные медицинские отходы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D90538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кг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3E46E5" w:rsidRDefault="00D01970" w:rsidP="00A8041E">
            <w:pPr>
              <w:jc w:val="center"/>
              <w:rPr>
                <w:bCs/>
              </w:rPr>
            </w:pPr>
            <w:r w:rsidRPr="00D90538">
              <w:rPr>
                <w:bCs/>
              </w:rPr>
              <w:t>3993,9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970" w:rsidRPr="003E46E5" w:rsidRDefault="00D01970" w:rsidP="00A8041E">
            <w:pPr>
              <w:jc w:val="center"/>
              <w:rPr>
                <w:bCs/>
              </w:rPr>
            </w:pPr>
            <w:r>
              <w:rPr>
                <w:bCs/>
              </w:rPr>
              <w:t>30000,00</w:t>
            </w:r>
          </w:p>
        </w:tc>
      </w:tr>
    </w:tbl>
    <w:p w:rsidR="00D01970" w:rsidRDefault="00D01970" w:rsidP="00D01970">
      <w:pPr>
        <w:jc w:val="both"/>
        <w:rPr>
          <w:bCs/>
        </w:rPr>
      </w:pPr>
    </w:p>
    <w:p w:rsidR="00D01970" w:rsidRDefault="00D01970" w:rsidP="00DA5470">
      <w:pPr>
        <w:ind w:firstLine="708"/>
        <w:jc w:val="both"/>
        <w:rPr>
          <w:bCs/>
        </w:rPr>
      </w:pPr>
    </w:p>
    <w:p w:rsidR="00F2791B" w:rsidRDefault="00F2791B" w:rsidP="00DA5470">
      <w:pPr>
        <w:ind w:firstLine="708"/>
        <w:jc w:val="both"/>
        <w:rPr>
          <w:bCs/>
        </w:rPr>
      </w:pPr>
    </w:p>
    <w:p w:rsidR="00F2791B" w:rsidRPr="00DA5470" w:rsidRDefault="00F2791B" w:rsidP="00F2791B">
      <w:pPr>
        <w:ind w:firstLine="708"/>
        <w:jc w:val="both"/>
        <w:rPr>
          <w:bCs/>
        </w:rPr>
      </w:pPr>
      <w:r>
        <w:rPr>
          <w:bCs/>
        </w:rPr>
        <w:t>Убыток до налогообложения составил 12145 тыс. руб. Чистый убыток составил 9801 тыс. руб.</w:t>
      </w:r>
    </w:p>
    <w:p w:rsidR="00F2791B" w:rsidRPr="004F1FF0" w:rsidRDefault="00F2791B" w:rsidP="00F2791B">
      <w:pPr>
        <w:ind w:firstLine="708"/>
        <w:jc w:val="both"/>
        <w:rPr>
          <w:bCs/>
        </w:rPr>
      </w:pPr>
    </w:p>
    <w:p w:rsidR="00F2791B" w:rsidRDefault="00F2791B" w:rsidP="00F2791B">
      <w:pPr>
        <w:spacing w:line="276" w:lineRule="auto"/>
        <w:ind w:firstLine="851"/>
      </w:pPr>
      <w:r w:rsidRPr="00B90637">
        <w:t>Численность работающих на 31.12.2012 года составила 26 человек.</w:t>
      </w:r>
    </w:p>
    <w:p w:rsidR="00F2791B" w:rsidRDefault="00F2791B" w:rsidP="00DA5470">
      <w:pPr>
        <w:ind w:firstLine="708"/>
        <w:jc w:val="both"/>
        <w:rPr>
          <w:bCs/>
        </w:rPr>
      </w:pPr>
    </w:p>
    <w:p w:rsidR="00D01970" w:rsidRDefault="00F2791B" w:rsidP="00DA5470">
      <w:pPr>
        <w:ind w:firstLine="708"/>
        <w:jc w:val="both"/>
        <w:rPr>
          <w:bCs/>
        </w:rPr>
      </w:pPr>
      <w:r>
        <w:rPr>
          <w:bCs/>
        </w:rPr>
        <w:t xml:space="preserve">Расшифровка движения денежных средств </w:t>
      </w:r>
      <w:r w:rsidR="00D01970">
        <w:rPr>
          <w:bCs/>
        </w:rPr>
        <w:t>в 2012 году</w:t>
      </w:r>
      <w:r w:rsidR="009816C4">
        <w:rPr>
          <w:bCs/>
        </w:rPr>
        <w:t>:</w:t>
      </w:r>
    </w:p>
    <w:p w:rsidR="00D01970" w:rsidRDefault="00D01970" w:rsidP="00DA5470">
      <w:pPr>
        <w:ind w:firstLine="708"/>
        <w:jc w:val="both"/>
        <w:rPr>
          <w:bCs/>
        </w:rPr>
      </w:pPr>
    </w:p>
    <w:bookmarkStart w:id="0" w:name="_MON_1430923072"/>
    <w:bookmarkEnd w:id="0"/>
    <w:p w:rsidR="00D01970" w:rsidRDefault="00F2791B" w:rsidP="00A12DE1">
      <w:pPr>
        <w:jc w:val="both"/>
        <w:rPr>
          <w:bCs/>
        </w:rPr>
      </w:pPr>
      <w:r w:rsidRPr="008015E4">
        <w:rPr>
          <w:bCs/>
        </w:rPr>
        <w:object w:dxaOrig="7788" w:dyaOrig="136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9.25pt;height:684pt" o:ole="">
            <v:imagedata r:id="rId5" o:title=""/>
          </v:shape>
          <o:OLEObject Type="Embed" ProgID="Excel.Sheet.12" ShapeID="_x0000_i1025" DrawAspect="Content" ObjectID="_1433850691" r:id="rId6"/>
        </w:object>
      </w:r>
    </w:p>
    <w:p w:rsidR="00D01970" w:rsidRDefault="00D01970" w:rsidP="00DA5470">
      <w:pPr>
        <w:ind w:firstLine="708"/>
        <w:jc w:val="both"/>
        <w:rPr>
          <w:bCs/>
        </w:rPr>
      </w:pPr>
    </w:p>
    <w:p w:rsidR="00D01970" w:rsidRDefault="00D01970" w:rsidP="00DA5470">
      <w:pPr>
        <w:ind w:firstLine="708"/>
        <w:jc w:val="both"/>
        <w:rPr>
          <w:bCs/>
        </w:rPr>
      </w:pPr>
    </w:p>
    <w:p w:rsidR="00D01970" w:rsidRDefault="00F2791B" w:rsidP="00F2791B">
      <w:pPr>
        <w:ind w:firstLine="851"/>
        <w:rPr>
          <w:bCs/>
        </w:rPr>
      </w:pPr>
      <w:r>
        <w:t xml:space="preserve">Заместитель главного бухгалтера                                            О.Б. </w:t>
      </w:r>
      <w:proofErr w:type="spellStart"/>
      <w:r>
        <w:t>Манзанова</w:t>
      </w:r>
      <w:proofErr w:type="spellEnd"/>
    </w:p>
    <w:sectPr w:rsidR="00D01970" w:rsidSect="00DA5470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71417"/>
    <w:multiLevelType w:val="hybridMultilevel"/>
    <w:tmpl w:val="60E6D2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EA0395"/>
    <w:multiLevelType w:val="hybridMultilevel"/>
    <w:tmpl w:val="2B28F96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characterSpacingControl w:val="doNotCompress"/>
  <w:compat/>
  <w:rsids>
    <w:rsidRoot w:val="00664287"/>
    <w:rsid w:val="000515DB"/>
    <w:rsid w:val="00164469"/>
    <w:rsid w:val="001C47E6"/>
    <w:rsid w:val="00216330"/>
    <w:rsid w:val="00237739"/>
    <w:rsid w:val="00246EF8"/>
    <w:rsid w:val="00247D7D"/>
    <w:rsid w:val="0026302E"/>
    <w:rsid w:val="00290DD3"/>
    <w:rsid w:val="002D3E37"/>
    <w:rsid w:val="003A6EF2"/>
    <w:rsid w:val="003D0623"/>
    <w:rsid w:val="003E2121"/>
    <w:rsid w:val="003E46E5"/>
    <w:rsid w:val="003F3E62"/>
    <w:rsid w:val="00432F17"/>
    <w:rsid w:val="004C08F3"/>
    <w:rsid w:val="004C1E02"/>
    <w:rsid w:val="004F1FF0"/>
    <w:rsid w:val="00502B87"/>
    <w:rsid w:val="006305D9"/>
    <w:rsid w:val="00633AE1"/>
    <w:rsid w:val="00664287"/>
    <w:rsid w:val="0073453E"/>
    <w:rsid w:val="008015E4"/>
    <w:rsid w:val="00881155"/>
    <w:rsid w:val="00892C58"/>
    <w:rsid w:val="00941DB7"/>
    <w:rsid w:val="009816C4"/>
    <w:rsid w:val="00A12DE1"/>
    <w:rsid w:val="00A57B51"/>
    <w:rsid w:val="00A8041E"/>
    <w:rsid w:val="00A97C1E"/>
    <w:rsid w:val="00AA50E9"/>
    <w:rsid w:val="00AC5F48"/>
    <w:rsid w:val="00B3185C"/>
    <w:rsid w:val="00B36118"/>
    <w:rsid w:val="00B80787"/>
    <w:rsid w:val="00C65D55"/>
    <w:rsid w:val="00C77E7B"/>
    <w:rsid w:val="00CD55B7"/>
    <w:rsid w:val="00D01970"/>
    <w:rsid w:val="00D21AC9"/>
    <w:rsid w:val="00D90538"/>
    <w:rsid w:val="00DA5470"/>
    <w:rsid w:val="00DD081D"/>
    <w:rsid w:val="00E2084D"/>
    <w:rsid w:val="00E729F0"/>
    <w:rsid w:val="00F10CE6"/>
    <w:rsid w:val="00F2791B"/>
    <w:rsid w:val="00F85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64287"/>
    <w:rPr>
      <w:sz w:val="24"/>
      <w:szCs w:val="24"/>
    </w:rPr>
  </w:style>
  <w:style w:type="paragraph" w:styleId="1">
    <w:name w:val="heading 1"/>
    <w:basedOn w:val="a"/>
    <w:next w:val="a"/>
    <w:qFormat/>
    <w:rsid w:val="00664287"/>
    <w:pPr>
      <w:keepNext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D081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64287"/>
    <w:rPr>
      <w:color w:val="0000FF"/>
      <w:u w:val="single"/>
    </w:rPr>
  </w:style>
  <w:style w:type="paragraph" w:styleId="a4">
    <w:name w:val="Body Text"/>
    <w:basedOn w:val="a"/>
    <w:rsid w:val="00664287"/>
    <w:pPr>
      <w:jc w:val="both"/>
    </w:pPr>
    <w:rPr>
      <w:sz w:val="28"/>
      <w:szCs w:val="28"/>
    </w:rPr>
  </w:style>
  <w:style w:type="table" w:styleId="a5">
    <w:name w:val="Table Grid"/>
    <w:basedOn w:val="a1"/>
    <w:rsid w:val="006642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semiHidden/>
    <w:rsid w:val="00DD081D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a0"/>
    <w:rsid w:val="008811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948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_____Microsoft_Office_Excel1.xlsx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6</Pages>
  <Words>1597</Words>
  <Characters>9106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Аквабур</Company>
  <LinksUpToDate>false</LinksUpToDate>
  <CharactersWithSpaces>10682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cp:lastModifiedBy>user</cp:lastModifiedBy>
  <cp:revision>8</cp:revision>
  <cp:lastPrinted>2013-06-27T06:03:00Z</cp:lastPrinted>
  <dcterms:created xsi:type="dcterms:W3CDTF">2013-06-24T02:17:00Z</dcterms:created>
  <dcterms:modified xsi:type="dcterms:W3CDTF">2013-06-27T06:05:00Z</dcterms:modified>
</cp:coreProperties>
</file>