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58D" w:rsidRPr="00FC358D" w:rsidRDefault="00FC358D" w:rsidP="00FC358D">
      <w:pPr>
        <w:spacing w:before="240" w:after="240"/>
        <w:jc w:val="center"/>
        <w:rPr>
          <w:b/>
          <w:bCs/>
          <w:sz w:val="40"/>
          <w:szCs w:val="36"/>
        </w:rPr>
      </w:pPr>
      <w:r w:rsidRPr="00FC358D">
        <w:rPr>
          <w:b/>
          <w:bCs/>
          <w:sz w:val="40"/>
          <w:szCs w:val="36"/>
        </w:rPr>
        <w:t>ЕЖЕКВАРТАЛЬНЫЙ</w:t>
      </w:r>
      <w:r>
        <w:rPr>
          <w:b/>
          <w:bCs/>
          <w:sz w:val="40"/>
          <w:szCs w:val="36"/>
        </w:rPr>
        <w:t xml:space="preserve"> </w:t>
      </w:r>
      <w:r w:rsidRPr="00FC358D">
        <w:rPr>
          <w:b/>
          <w:bCs/>
          <w:sz w:val="40"/>
          <w:szCs w:val="36"/>
        </w:rPr>
        <w:t xml:space="preserve"> ОТЧЕТ</w:t>
      </w:r>
    </w:p>
    <w:p w:rsidR="00FC358D" w:rsidRPr="00FC358D" w:rsidRDefault="00FC358D" w:rsidP="00FC358D">
      <w:pPr>
        <w:spacing w:before="240" w:after="240"/>
        <w:jc w:val="center"/>
        <w:rPr>
          <w:b/>
          <w:bCs/>
          <w:sz w:val="2"/>
          <w:szCs w:val="36"/>
        </w:rPr>
      </w:pPr>
    </w:p>
    <w:p w:rsidR="00FC358D" w:rsidRPr="00030E41" w:rsidRDefault="00FC358D" w:rsidP="00FC358D">
      <w:pPr>
        <w:jc w:val="center"/>
        <w:rPr>
          <w:sz w:val="24"/>
          <w:szCs w:val="24"/>
        </w:rPr>
      </w:pPr>
      <w:r w:rsidRPr="00030E41">
        <w:rPr>
          <w:b/>
          <w:bCs/>
          <w:iCs/>
          <w:sz w:val="32"/>
          <w:szCs w:val="32"/>
        </w:rPr>
        <w:t>Акционерное общество «Судостроительный завод «Вымпел»</w:t>
      </w:r>
    </w:p>
    <w:p w:rsidR="00FC358D" w:rsidRDefault="00FC358D" w:rsidP="00FC358D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эмитента)</w:t>
      </w:r>
    </w:p>
    <w:p w:rsidR="00FC358D" w:rsidRDefault="00FC358D" w:rsidP="00FC358D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38"/>
        <w:gridCol w:w="369"/>
        <w:gridCol w:w="369"/>
        <w:gridCol w:w="369"/>
        <w:gridCol w:w="369"/>
        <w:gridCol w:w="369"/>
        <w:gridCol w:w="369"/>
        <w:gridCol w:w="369"/>
      </w:tblGrid>
      <w:tr w:rsidR="00FC358D" w:rsidTr="006B2C3B">
        <w:trPr>
          <w:cantSplit/>
          <w:jc w:val="center"/>
        </w:trPr>
        <w:tc>
          <w:tcPr>
            <w:tcW w:w="2438" w:type="dxa"/>
            <w:tcBorders>
              <w:top w:val="nil"/>
              <w:left w:val="nil"/>
              <w:bottom w:val="nil"/>
            </w:tcBorders>
            <w:vAlign w:val="center"/>
          </w:tcPr>
          <w:p w:rsidR="00FC358D" w:rsidRDefault="00FC358D" w:rsidP="006B2C3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69" w:type="dxa"/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9" w:type="dxa"/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69" w:type="dxa"/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69" w:type="dxa"/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69" w:type="dxa"/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69" w:type="dxa"/>
            <w:tcBorders>
              <w:top w:val="nil"/>
              <w:bottom w:val="nil"/>
            </w:tcBorders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369" w:type="dxa"/>
            <w:vAlign w:val="center"/>
          </w:tcPr>
          <w:p w:rsidR="00FC358D" w:rsidRDefault="00FC358D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C358D" w:rsidRDefault="00FC358D" w:rsidP="00FC358D">
      <w:pPr>
        <w:spacing w:after="240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4"/>
        <w:gridCol w:w="680"/>
        <w:gridCol w:w="1729"/>
        <w:gridCol w:w="567"/>
        <w:gridCol w:w="852"/>
      </w:tblGrid>
      <w:tr w:rsidR="00FC358D" w:rsidRPr="00FC358D" w:rsidTr="006B2C3B">
        <w:trPr>
          <w:cantSplit/>
          <w:jc w:val="center"/>
        </w:trPr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58D" w:rsidRDefault="00FC358D" w:rsidP="006B2C3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за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358D" w:rsidRDefault="00EA0DFC" w:rsidP="006B2C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58D" w:rsidRDefault="00FC358D" w:rsidP="006B2C3B">
            <w:pPr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квартал 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C358D" w:rsidRDefault="00FC358D" w:rsidP="006B2C3B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18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C358D" w:rsidRDefault="00FC358D" w:rsidP="006B2C3B">
            <w:pPr>
              <w:ind w:left="57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года</w:t>
            </w:r>
          </w:p>
        </w:tc>
      </w:tr>
    </w:tbl>
    <w:p w:rsidR="00FC358D" w:rsidRDefault="00FC358D" w:rsidP="00FC358D">
      <w:pPr>
        <w:spacing w:before="240"/>
        <w:rPr>
          <w:sz w:val="24"/>
          <w:szCs w:val="24"/>
        </w:rPr>
      </w:pPr>
    </w:p>
    <w:p w:rsidR="001F2AE2" w:rsidRDefault="00626D80" w:rsidP="00FC358D">
      <w:pPr>
        <w:spacing w:before="240"/>
        <w:rPr>
          <w:sz w:val="24"/>
          <w:szCs w:val="24"/>
        </w:rPr>
      </w:pPr>
      <w:r w:rsidRPr="001F2AE2">
        <w:rPr>
          <w:sz w:val="24"/>
          <w:szCs w:val="24"/>
        </w:rPr>
        <w:t xml:space="preserve">Место нахождения </w:t>
      </w:r>
      <w:r w:rsidR="00FC358D" w:rsidRPr="001F2AE2">
        <w:rPr>
          <w:sz w:val="24"/>
          <w:szCs w:val="24"/>
        </w:rPr>
        <w:t>Адрес эмитента:</w:t>
      </w:r>
    </w:p>
    <w:p w:rsidR="00FC358D" w:rsidRPr="001F2AE2" w:rsidRDefault="00FC358D" w:rsidP="00FC358D">
      <w:pPr>
        <w:spacing w:before="240"/>
        <w:rPr>
          <w:sz w:val="2"/>
          <w:szCs w:val="24"/>
        </w:rPr>
      </w:pPr>
      <w:r w:rsidRPr="001F2AE2">
        <w:rPr>
          <w:sz w:val="24"/>
          <w:szCs w:val="24"/>
        </w:rPr>
        <w:t xml:space="preserve">  </w:t>
      </w:r>
    </w:p>
    <w:p w:rsidR="00FC358D" w:rsidRPr="00FC358D" w:rsidRDefault="00FC358D" w:rsidP="00FC358D">
      <w:pPr>
        <w:widowControl/>
        <w:adjustRightInd/>
        <w:spacing w:before="0" w:after="0"/>
        <w:jc w:val="center"/>
        <w:rPr>
          <w:sz w:val="28"/>
          <w:szCs w:val="24"/>
        </w:rPr>
      </w:pPr>
      <w:r w:rsidRPr="00FC358D">
        <w:rPr>
          <w:b/>
          <w:bCs/>
          <w:sz w:val="28"/>
          <w:szCs w:val="24"/>
        </w:rPr>
        <w:t>152912 Россия, Ярославская область, г. Рыбинск, Новая 4</w:t>
      </w:r>
    </w:p>
    <w:p w:rsidR="00FC358D" w:rsidRPr="00FC358D" w:rsidRDefault="00FC358D" w:rsidP="00FC358D">
      <w:pPr>
        <w:widowControl/>
        <w:pBdr>
          <w:top w:val="single" w:sz="4" w:space="1" w:color="auto"/>
        </w:pBdr>
        <w:adjustRightInd/>
        <w:spacing w:before="0" w:after="120"/>
        <w:jc w:val="center"/>
        <w:rPr>
          <w:sz w:val="18"/>
          <w:szCs w:val="18"/>
        </w:rPr>
      </w:pPr>
      <w:r w:rsidRPr="00FC358D">
        <w:rPr>
          <w:sz w:val="18"/>
          <w:szCs w:val="18"/>
        </w:rPr>
        <w:t>(адрес эмитента, указанный в едином государственном реестре юридических лиц,</w:t>
      </w:r>
      <w:r w:rsidRPr="00FC358D">
        <w:rPr>
          <w:sz w:val="18"/>
          <w:szCs w:val="18"/>
        </w:rPr>
        <w:br/>
        <w:t>по которому находится орган или представитель эмитента)</w:t>
      </w:r>
    </w:p>
    <w:p w:rsidR="00FC358D" w:rsidRDefault="00FC358D" w:rsidP="00FC358D">
      <w:pPr>
        <w:widowControl/>
        <w:adjustRightInd/>
        <w:spacing w:before="0" w:after="240"/>
        <w:ind w:firstLine="567"/>
        <w:jc w:val="both"/>
        <w:rPr>
          <w:sz w:val="28"/>
          <w:szCs w:val="26"/>
        </w:rPr>
      </w:pPr>
    </w:p>
    <w:p w:rsidR="00FC358D" w:rsidRPr="00FC358D" w:rsidRDefault="00FC358D" w:rsidP="00FC358D">
      <w:pPr>
        <w:widowControl/>
        <w:adjustRightInd/>
        <w:spacing w:before="0" w:after="240"/>
        <w:ind w:firstLine="567"/>
        <w:jc w:val="both"/>
        <w:rPr>
          <w:sz w:val="28"/>
          <w:szCs w:val="26"/>
        </w:rPr>
      </w:pPr>
      <w:r w:rsidRPr="00FC358D">
        <w:rPr>
          <w:sz w:val="28"/>
          <w:szCs w:val="26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бумагах.</w:t>
      </w:r>
    </w:p>
    <w:p w:rsidR="00626D80" w:rsidRPr="00FC358D" w:rsidRDefault="00626D80">
      <w:pPr>
        <w:rPr>
          <w:sz w:val="2"/>
        </w:rPr>
      </w:pP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4041"/>
        <w:gridCol w:w="3402"/>
        <w:gridCol w:w="2552"/>
      </w:tblGrid>
      <w:tr w:rsidR="00FC358D" w:rsidTr="001F2AE2">
        <w:trPr>
          <w:trHeight w:val="1671"/>
        </w:trPr>
        <w:tc>
          <w:tcPr>
            <w:tcW w:w="4041" w:type="dxa"/>
            <w:vAlign w:val="center"/>
          </w:tcPr>
          <w:p w:rsidR="00FC358D" w:rsidRDefault="00F05072" w:rsidP="001F2AE2">
            <w:pPr>
              <w:spacing w:before="200"/>
              <w:rPr>
                <w:sz w:val="28"/>
              </w:rPr>
            </w:pPr>
            <w:r>
              <w:rPr>
                <w:sz w:val="28"/>
              </w:rPr>
              <w:t>Управляющий</w:t>
            </w:r>
            <w:r w:rsidR="00FC358D" w:rsidRPr="00FC358D">
              <w:rPr>
                <w:sz w:val="28"/>
              </w:rPr>
              <w:t xml:space="preserve"> директор</w:t>
            </w:r>
          </w:p>
          <w:p w:rsidR="00030E41" w:rsidRPr="00030E41" w:rsidRDefault="00030E41" w:rsidP="00030E41">
            <w:pPr>
              <w:spacing w:before="0"/>
            </w:pPr>
            <w:r w:rsidRPr="00030E41">
              <w:t xml:space="preserve">(по доверенности № </w:t>
            </w:r>
            <w:r w:rsidR="002A7255">
              <w:t>193</w:t>
            </w:r>
            <w:r w:rsidRPr="00030E41">
              <w:t xml:space="preserve"> от</w:t>
            </w:r>
            <w:r>
              <w:t xml:space="preserve"> </w:t>
            </w:r>
            <w:r w:rsidR="002A7255">
              <w:t>10</w:t>
            </w:r>
            <w:r>
              <w:t>.</w:t>
            </w:r>
            <w:r w:rsidR="002A7255">
              <w:t>12</w:t>
            </w:r>
            <w:r>
              <w:t>.2018</w:t>
            </w:r>
            <w:r w:rsidRPr="00030E41">
              <w:t>)</w:t>
            </w:r>
          </w:p>
          <w:p w:rsidR="00FC358D" w:rsidRPr="00FC358D" w:rsidRDefault="008C4B4A" w:rsidP="002A7255">
            <w:pPr>
              <w:spacing w:before="200"/>
              <w:rPr>
                <w:sz w:val="28"/>
              </w:rPr>
            </w:pPr>
            <w:r w:rsidRPr="008C4B4A">
              <w:rPr>
                <w:sz w:val="24"/>
              </w:rPr>
              <w:t>«</w:t>
            </w:r>
            <w:r w:rsidR="00367928">
              <w:rPr>
                <w:sz w:val="24"/>
              </w:rPr>
              <w:t>1</w:t>
            </w:r>
            <w:r w:rsidR="00944E3D">
              <w:rPr>
                <w:sz w:val="24"/>
              </w:rPr>
              <w:t>3</w:t>
            </w:r>
            <w:r w:rsidRPr="008C4B4A">
              <w:rPr>
                <w:sz w:val="24"/>
              </w:rPr>
              <w:t>»</w:t>
            </w:r>
            <w:r w:rsidR="00F05072">
              <w:rPr>
                <w:sz w:val="24"/>
              </w:rPr>
              <w:t xml:space="preserve"> </w:t>
            </w:r>
            <w:r w:rsidR="00FC358D" w:rsidRPr="008C4B4A">
              <w:rPr>
                <w:sz w:val="24"/>
              </w:rPr>
              <w:t xml:space="preserve"> </w:t>
            </w:r>
            <w:r w:rsidR="00EA0DFC">
              <w:rPr>
                <w:sz w:val="24"/>
                <w:u w:val="single"/>
              </w:rPr>
              <w:t>феврал</w:t>
            </w:r>
            <w:r w:rsidR="00367928">
              <w:rPr>
                <w:sz w:val="24"/>
                <w:u w:val="single"/>
              </w:rPr>
              <w:t>я</w:t>
            </w:r>
            <w:r w:rsidR="00FC358D" w:rsidRPr="00F05072">
              <w:rPr>
                <w:sz w:val="24"/>
                <w:u w:val="single"/>
              </w:rPr>
              <w:t xml:space="preserve"> </w:t>
            </w:r>
            <w:r w:rsidR="00F05072">
              <w:rPr>
                <w:sz w:val="24"/>
              </w:rPr>
              <w:t xml:space="preserve"> </w:t>
            </w:r>
            <w:r w:rsidR="00FC358D" w:rsidRPr="008C4B4A">
              <w:rPr>
                <w:sz w:val="24"/>
              </w:rPr>
              <w:t>20</w:t>
            </w:r>
            <w:r w:rsidR="00FC358D" w:rsidRPr="008C4B4A">
              <w:rPr>
                <w:sz w:val="24"/>
                <w:u w:val="single"/>
              </w:rPr>
              <w:t>1</w:t>
            </w:r>
            <w:r w:rsidR="002A7255">
              <w:rPr>
                <w:sz w:val="24"/>
                <w:u w:val="single"/>
              </w:rPr>
              <w:t>9</w:t>
            </w:r>
            <w:r w:rsidR="00FC358D" w:rsidRPr="008C4B4A">
              <w:rPr>
                <w:sz w:val="24"/>
              </w:rPr>
              <w:t xml:space="preserve"> г.</w:t>
            </w:r>
          </w:p>
        </w:tc>
        <w:tc>
          <w:tcPr>
            <w:tcW w:w="3402" w:type="dxa"/>
            <w:vAlign w:val="center"/>
          </w:tcPr>
          <w:p w:rsidR="008C4B4A" w:rsidRPr="008C4B4A" w:rsidRDefault="008C4B4A" w:rsidP="001F2AE2">
            <w:pPr>
              <w:spacing w:before="200" w:after="200" w:line="240" w:lineRule="atLeast"/>
              <w:jc w:val="center"/>
              <w:rPr>
                <w:sz w:val="28"/>
              </w:rPr>
            </w:pPr>
            <w:r>
              <w:rPr>
                <w:sz w:val="28"/>
              </w:rPr>
              <w:t>_______________________</w:t>
            </w:r>
            <w:r w:rsidRPr="008C4B4A">
              <w:rPr>
                <w:sz w:val="18"/>
                <w:szCs w:val="18"/>
              </w:rPr>
              <w:t>(подпись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552" w:type="dxa"/>
            <w:vAlign w:val="center"/>
          </w:tcPr>
          <w:p w:rsidR="00FC358D" w:rsidRPr="00FC358D" w:rsidRDefault="00FC358D" w:rsidP="00F05072">
            <w:pPr>
              <w:spacing w:before="200" w:after="200"/>
              <w:ind w:left="495"/>
              <w:rPr>
                <w:sz w:val="28"/>
              </w:rPr>
            </w:pPr>
            <w:r w:rsidRPr="00FC358D">
              <w:rPr>
                <w:sz w:val="28"/>
              </w:rPr>
              <w:t>О.</w:t>
            </w:r>
            <w:r w:rsidR="00F05072">
              <w:rPr>
                <w:sz w:val="28"/>
              </w:rPr>
              <w:t>А</w:t>
            </w:r>
            <w:r w:rsidRPr="00FC358D">
              <w:rPr>
                <w:sz w:val="28"/>
              </w:rPr>
              <w:t xml:space="preserve">. </w:t>
            </w:r>
            <w:r w:rsidR="00F05072">
              <w:rPr>
                <w:sz w:val="28"/>
              </w:rPr>
              <w:t>Гончар</w:t>
            </w:r>
            <w:r w:rsidRPr="00FC358D">
              <w:rPr>
                <w:sz w:val="28"/>
              </w:rPr>
              <w:t>ов</w:t>
            </w:r>
          </w:p>
        </w:tc>
      </w:tr>
      <w:tr w:rsidR="00FC358D" w:rsidTr="001F2AE2">
        <w:trPr>
          <w:trHeight w:val="1233"/>
        </w:trPr>
        <w:tc>
          <w:tcPr>
            <w:tcW w:w="4041" w:type="dxa"/>
            <w:tcBorders>
              <w:bottom w:val="nil"/>
            </w:tcBorders>
          </w:tcPr>
          <w:p w:rsidR="00FC358D" w:rsidRPr="00FC358D" w:rsidRDefault="00367928" w:rsidP="001F2AE2">
            <w:pPr>
              <w:spacing w:before="200"/>
              <w:rPr>
                <w:sz w:val="28"/>
              </w:rPr>
            </w:pPr>
            <w:r>
              <w:rPr>
                <w:sz w:val="28"/>
              </w:rPr>
              <w:t>И.о. главного</w:t>
            </w:r>
            <w:r w:rsidR="00FC358D" w:rsidRPr="00FC358D">
              <w:rPr>
                <w:sz w:val="28"/>
              </w:rPr>
              <w:t xml:space="preserve"> бухгалтер</w:t>
            </w:r>
            <w:r>
              <w:rPr>
                <w:sz w:val="28"/>
              </w:rPr>
              <w:t>а</w:t>
            </w:r>
          </w:p>
          <w:p w:rsidR="008C4B4A" w:rsidRPr="008C4B4A" w:rsidRDefault="008C4B4A" w:rsidP="001F2AE2">
            <w:pPr>
              <w:rPr>
                <w:sz w:val="14"/>
              </w:rPr>
            </w:pPr>
          </w:p>
          <w:p w:rsidR="00FC358D" w:rsidRPr="00FC358D" w:rsidRDefault="00F05072" w:rsidP="002A7255">
            <w:pPr>
              <w:rPr>
                <w:sz w:val="28"/>
              </w:rPr>
            </w:pPr>
            <w:r w:rsidRPr="008C4B4A">
              <w:rPr>
                <w:sz w:val="24"/>
              </w:rPr>
              <w:t>«</w:t>
            </w:r>
            <w:r w:rsidR="00624781">
              <w:rPr>
                <w:sz w:val="24"/>
              </w:rPr>
              <w:t>1</w:t>
            </w:r>
            <w:r w:rsidR="00944E3D">
              <w:rPr>
                <w:sz w:val="24"/>
              </w:rPr>
              <w:t>3</w:t>
            </w:r>
            <w:r w:rsidRPr="008C4B4A">
              <w:rPr>
                <w:sz w:val="24"/>
              </w:rPr>
              <w:t>»</w:t>
            </w:r>
            <w:r>
              <w:rPr>
                <w:sz w:val="24"/>
              </w:rPr>
              <w:t xml:space="preserve"> </w:t>
            </w:r>
            <w:r w:rsidRPr="008C4B4A">
              <w:rPr>
                <w:sz w:val="24"/>
              </w:rPr>
              <w:t xml:space="preserve"> </w:t>
            </w:r>
            <w:r w:rsidR="00EA0DFC">
              <w:rPr>
                <w:sz w:val="24"/>
                <w:u w:val="single"/>
              </w:rPr>
              <w:t>феврал</w:t>
            </w:r>
            <w:r w:rsidR="00367928">
              <w:rPr>
                <w:sz w:val="24"/>
                <w:u w:val="single"/>
              </w:rPr>
              <w:t>я</w:t>
            </w:r>
            <w:r w:rsidRPr="00F05072">
              <w:rPr>
                <w:sz w:val="24"/>
                <w:u w:val="single"/>
              </w:rPr>
              <w:t xml:space="preserve"> </w:t>
            </w:r>
            <w:r>
              <w:rPr>
                <w:sz w:val="24"/>
              </w:rPr>
              <w:t xml:space="preserve"> </w:t>
            </w:r>
            <w:r w:rsidRPr="008C4B4A">
              <w:rPr>
                <w:sz w:val="24"/>
              </w:rPr>
              <w:t>20</w:t>
            </w:r>
            <w:r w:rsidRPr="008C4B4A">
              <w:rPr>
                <w:sz w:val="24"/>
                <w:u w:val="single"/>
              </w:rPr>
              <w:t>1</w:t>
            </w:r>
            <w:r w:rsidR="002A7255">
              <w:rPr>
                <w:sz w:val="24"/>
                <w:u w:val="single"/>
              </w:rPr>
              <w:t>9</w:t>
            </w:r>
            <w:r w:rsidRPr="008C4B4A">
              <w:rPr>
                <w:sz w:val="24"/>
              </w:rPr>
              <w:t xml:space="preserve"> г.</w:t>
            </w:r>
          </w:p>
        </w:tc>
        <w:tc>
          <w:tcPr>
            <w:tcW w:w="3402" w:type="dxa"/>
          </w:tcPr>
          <w:p w:rsidR="008C4B4A" w:rsidRPr="00FC358D" w:rsidRDefault="008C4B4A" w:rsidP="001F2AE2">
            <w:pPr>
              <w:spacing w:before="200" w:after="200"/>
              <w:jc w:val="center"/>
              <w:rPr>
                <w:sz w:val="28"/>
              </w:rPr>
            </w:pPr>
            <w:r>
              <w:rPr>
                <w:sz w:val="28"/>
              </w:rPr>
              <w:t>_______________________</w:t>
            </w:r>
            <w:r w:rsidRPr="008C4B4A">
              <w:rPr>
                <w:sz w:val="18"/>
                <w:szCs w:val="18"/>
              </w:rPr>
              <w:t>(подпись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552" w:type="dxa"/>
          </w:tcPr>
          <w:p w:rsidR="00FC358D" w:rsidRPr="00FC358D" w:rsidRDefault="00367928" w:rsidP="001F2AE2">
            <w:pPr>
              <w:spacing w:before="200" w:after="200"/>
              <w:ind w:left="495"/>
              <w:rPr>
                <w:sz w:val="28"/>
              </w:rPr>
            </w:pPr>
            <w:r>
              <w:rPr>
                <w:sz w:val="28"/>
              </w:rPr>
              <w:t>Н.А. Вехова</w:t>
            </w:r>
          </w:p>
        </w:tc>
      </w:tr>
      <w:tr w:rsidR="001F2AE2" w:rsidTr="001F2AE2">
        <w:tblPrEx>
          <w:tblBorders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194"/>
        </w:trPr>
        <w:tc>
          <w:tcPr>
            <w:tcW w:w="9995" w:type="dxa"/>
            <w:gridSpan w:val="3"/>
            <w:tcBorders>
              <w:top w:val="nil"/>
              <w:bottom w:val="single" w:sz="6" w:space="0" w:color="auto"/>
            </w:tcBorders>
          </w:tcPr>
          <w:p w:rsidR="001F2AE2" w:rsidRDefault="001F2AE2" w:rsidP="001F2AE2">
            <w:pPr>
              <w:ind w:left="72"/>
            </w:pPr>
          </w:p>
          <w:p w:rsidR="001F2AE2" w:rsidRDefault="001F2AE2" w:rsidP="001F2AE2">
            <w:pPr>
              <w:ind w:left="72"/>
            </w:pPr>
          </w:p>
          <w:p w:rsidR="001F2AE2" w:rsidRPr="00FC358D" w:rsidRDefault="001F2AE2">
            <w:pPr>
              <w:spacing w:before="40"/>
              <w:rPr>
                <w:sz w:val="28"/>
              </w:rPr>
            </w:pPr>
            <w:r w:rsidRPr="00FC358D">
              <w:rPr>
                <w:sz w:val="28"/>
              </w:rPr>
              <w:t>Контактное лицо:</w:t>
            </w:r>
            <w:r w:rsidRPr="00FC358D">
              <w:rPr>
                <w:bCs/>
                <w:sz w:val="28"/>
              </w:rPr>
              <w:t xml:space="preserve"> </w:t>
            </w:r>
            <w:r w:rsidR="00367928">
              <w:rPr>
                <w:bCs/>
                <w:sz w:val="28"/>
                <w:u w:val="single"/>
              </w:rPr>
              <w:t>Кузьмина Каринэ Ваниковна</w:t>
            </w:r>
            <w:r w:rsidRPr="001F2AE2">
              <w:rPr>
                <w:bCs/>
                <w:sz w:val="28"/>
                <w:u w:val="single"/>
              </w:rPr>
              <w:t>, корпоративный секретарь</w:t>
            </w:r>
            <w:r w:rsidRPr="00FC358D">
              <w:rPr>
                <w:bCs/>
                <w:sz w:val="28"/>
              </w:rPr>
              <w:t xml:space="preserve"> </w:t>
            </w:r>
          </w:p>
          <w:p w:rsidR="001F2AE2" w:rsidRPr="001F2AE2" w:rsidRDefault="001F2AE2">
            <w:pPr>
              <w:spacing w:before="40"/>
              <w:rPr>
                <w:sz w:val="28"/>
                <w:u w:val="single"/>
              </w:rPr>
            </w:pPr>
            <w:r w:rsidRPr="00FC358D">
              <w:rPr>
                <w:sz w:val="28"/>
              </w:rPr>
              <w:t>Телефон:</w:t>
            </w:r>
            <w:r w:rsidRPr="00FC358D">
              <w:rPr>
                <w:bCs/>
                <w:sz w:val="28"/>
              </w:rPr>
              <w:t xml:space="preserve"> </w:t>
            </w:r>
            <w:r w:rsidRPr="001F2AE2">
              <w:rPr>
                <w:bCs/>
                <w:sz w:val="28"/>
                <w:u w:val="single"/>
              </w:rPr>
              <w:t>(4855) 20-23-24</w:t>
            </w:r>
          </w:p>
          <w:p w:rsidR="001F2AE2" w:rsidRPr="00FC358D" w:rsidRDefault="001F2AE2">
            <w:pPr>
              <w:spacing w:before="40"/>
              <w:rPr>
                <w:sz w:val="28"/>
              </w:rPr>
            </w:pPr>
            <w:r w:rsidRPr="00FC358D">
              <w:rPr>
                <w:sz w:val="28"/>
              </w:rPr>
              <w:t>Факс:</w:t>
            </w:r>
            <w:r w:rsidRPr="00FC358D">
              <w:rPr>
                <w:bCs/>
                <w:sz w:val="28"/>
              </w:rPr>
              <w:t xml:space="preserve"> </w:t>
            </w:r>
            <w:r w:rsidRPr="001F2AE2">
              <w:rPr>
                <w:bCs/>
                <w:sz w:val="28"/>
                <w:u w:val="single"/>
              </w:rPr>
              <w:t>(4855) 21-18-77</w:t>
            </w:r>
          </w:p>
          <w:p w:rsidR="001F2AE2" w:rsidRPr="00FC358D" w:rsidRDefault="001F2AE2">
            <w:pPr>
              <w:spacing w:before="40"/>
              <w:rPr>
                <w:sz w:val="28"/>
              </w:rPr>
            </w:pPr>
            <w:r w:rsidRPr="00FC358D">
              <w:rPr>
                <w:sz w:val="28"/>
              </w:rPr>
              <w:t>Адрес электронной почты:</w:t>
            </w:r>
            <w:r w:rsidRPr="00FC358D">
              <w:rPr>
                <w:bCs/>
                <w:sz w:val="28"/>
              </w:rPr>
              <w:t xml:space="preserve"> </w:t>
            </w:r>
            <w:r w:rsidRPr="001F2AE2">
              <w:rPr>
                <w:bCs/>
                <w:sz w:val="28"/>
                <w:u w:val="single"/>
              </w:rPr>
              <w:t>aovympel@yaroslavl.ru</w:t>
            </w:r>
          </w:p>
          <w:p w:rsidR="001F2AE2" w:rsidRDefault="001F2AE2" w:rsidP="001F2AE2">
            <w:pPr>
              <w:spacing w:before="40"/>
            </w:pPr>
            <w:r w:rsidRPr="00FC358D">
              <w:rPr>
                <w:sz w:val="28"/>
              </w:rPr>
              <w:t>Адрес страницы (</w:t>
            </w:r>
            <w:bookmarkStart w:id="0" w:name="_GoBack"/>
            <w:bookmarkEnd w:id="0"/>
            <w:r w:rsidRPr="00FC358D">
              <w:rPr>
                <w:sz w:val="28"/>
              </w:rPr>
              <w:t>страниц) в сети Интернет, на которой раскрывается информация, содержащаяся в настоящем ежеквартальном отчете:</w:t>
            </w:r>
            <w:r w:rsidRPr="00FC358D">
              <w:rPr>
                <w:bCs/>
                <w:sz w:val="28"/>
              </w:rPr>
              <w:t xml:space="preserve"> </w:t>
            </w:r>
            <w:r w:rsidRPr="001F2AE2">
              <w:rPr>
                <w:bCs/>
                <w:sz w:val="28"/>
                <w:u w:val="single"/>
              </w:rPr>
              <w:t>disclosure.1prime.ru/Portal/Default.aspx?emId=7610015674</w:t>
            </w:r>
          </w:p>
        </w:tc>
      </w:tr>
    </w:tbl>
    <w:p w:rsidR="000A644B" w:rsidRDefault="00626D80" w:rsidP="000A644B">
      <w:pPr>
        <w:pStyle w:val="10"/>
      </w:pPr>
      <w:r>
        <w:br w:type="page"/>
      </w:r>
      <w:bookmarkStart w:id="1" w:name="_Toc514056414"/>
      <w:bookmarkStart w:id="2" w:name="_Toc521679781"/>
      <w:r w:rsidR="008601D4">
        <w:lastRenderedPageBreak/>
        <w:t>Оглавление</w:t>
      </w:r>
      <w:bookmarkEnd w:id="1"/>
      <w:bookmarkEnd w:id="2"/>
    </w:p>
    <w:p w:rsidR="00ED7DAC" w:rsidRPr="00EE3C0E" w:rsidRDefault="000A644B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r w:rsidRPr="00ED7DAC">
        <w:rPr>
          <w:sz w:val="20"/>
          <w:szCs w:val="20"/>
        </w:rPr>
        <w:fldChar w:fldCharType="begin"/>
      </w:r>
      <w:r w:rsidRPr="00ED7DAC">
        <w:rPr>
          <w:sz w:val="20"/>
          <w:szCs w:val="20"/>
        </w:rPr>
        <w:instrText xml:space="preserve"> TOC \o "1-3" \h \z \u </w:instrText>
      </w:r>
      <w:r w:rsidRPr="00ED7DAC">
        <w:rPr>
          <w:sz w:val="20"/>
          <w:szCs w:val="20"/>
        </w:rPr>
        <w:fldChar w:fldCharType="separate"/>
      </w:r>
      <w:hyperlink w:anchor="_Toc521679781" w:history="1">
        <w:r w:rsidR="00ED7DAC" w:rsidRPr="00ED7DAC">
          <w:rPr>
            <w:rStyle w:val="ae"/>
            <w:noProof/>
            <w:sz w:val="20"/>
            <w:szCs w:val="20"/>
          </w:rPr>
          <w:t>Оглавление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_Toc521679781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2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782" w:history="1">
        <w:r w:rsidR="00ED7DAC" w:rsidRPr="00ED7DAC">
          <w:rPr>
            <w:rStyle w:val="ae"/>
            <w:noProof/>
            <w:sz w:val="20"/>
            <w:szCs w:val="20"/>
          </w:rPr>
          <w:t>Введение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_Toc521679782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4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783" w:history="1">
        <w:r w:rsidR="00ED7DAC" w:rsidRPr="00ED7DAC">
          <w:rPr>
            <w:rStyle w:val="ae"/>
            <w:noProof/>
            <w:sz w:val="20"/>
            <w:szCs w:val="20"/>
          </w:rPr>
  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_Toc521679783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5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84" w:history="1">
        <w:r w:rsidR="00ED7DAC" w:rsidRPr="00ED7DAC">
          <w:rPr>
            <w:rStyle w:val="ae"/>
          </w:rPr>
          <w:t>1.1. Сведения о банковских счетах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_Toc521679784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85" w:history="1">
        <w:r w:rsidR="00ED7DAC" w:rsidRPr="00ED7DAC">
          <w:rPr>
            <w:rStyle w:val="ae"/>
          </w:rPr>
          <w:t>1.2. Сведения об аудиторе (аудиторской организации)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_Toc521679785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86" w:history="1">
        <w:r w:rsidR="00ED7DAC" w:rsidRPr="00ED7DAC">
          <w:rPr>
            <w:rStyle w:val="ae"/>
          </w:rPr>
          <w:t>1.3. Сведения об оценщике (оценщиках)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_Toc521679786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87" w:history="1">
        <w:r w:rsidR="00ED7DAC" w:rsidRPr="00ED7DAC">
          <w:rPr>
            <w:rStyle w:val="ae"/>
          </w:rPr>
          <w:t>1.4. Сведения о консультантах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_Toc521679787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88" w:history="1">
        <w:r w:rsidR="00ED7DAC" w:rsidRPr="00ED7DAC">
          <w:rPr>
            <w:rStyle w:val="ae"/>
          </w:rPr>
          <w:t>1.5. Сведения о лицах, подписавших ежеквартальный отчет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_Toc521679788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789" w:history="1">
        <w:r w:rsidR="00ED7DAC" w:rsidRPr="00ED7DAC">
          <w:rPr>
            <w:rStyle w:val="ae"/>
            <w:noProof/>
            <w:sz w:val="20"/>
            <w:szCs w:val="20"/>
          </w:rPr>
          <w:t>II. Основная информация о финансово-экономическом состоянии эмитента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_Toc521679789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5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90" w:history="1">
        <w:r w:rsidR="00ED7DAC" w:rsidRPr="00ED7DAC">
          <w:rPr>
            <w:rStyle w:val="ae"/>
          </w:rPr>
          <w:t>2.1. Показатели финансово-экономической деятельности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_Toc521679790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91" w:history="1">
        <w:r w:rsidR="00ED7DAC" w:rsidRPr="00ED7DAC">
          <w:rPr>
            <w:rStyle w:val="ae"/>
          </w:rPr>
          <w:t>2.2. Рыночная капитализация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_Toc521679791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92" w:history="1">
        <w:r w:rsidR="00ED7DAC" w:rsidRPr="00ED7DAC">
          <w:rPr>
            <w:rStyle w:val="ae"/>
          </w:rPr>
          <w:t>2.3. Обязательства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_Toc521679792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97" w:history="1">
        <w:r w:rsidR="00ED7DAC" w:rsidRPr="00ED7DAC">
          <w:rPr>
            <w:rStyle w:val="ae"/>
          </w:rPr>
          <w:t>2.4. Риски, связанные с приобретением размещаемых (размещенных) эмиссионных ценных бумаг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_Toc521679797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6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798" w:history="1">
        <w:r w:rsidR="00ED7DAC" w:rsidRPr="00ED7DAC">
          <w:rPr>
            <w:rStyle w:val="ae"/>
            <w:noProof/>
            <w:sz w:val="20"/>
            <w:szCs w:val="20"/>
          </w:rPr>
          <w:t>III. Подробная информация об эмитенте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_Toc521679798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6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799" w:history="1">
        <w:r w:rsidR="00ED7DAC" w:rsidRPr="00ED7DAC">
          <w:rPr>
            <w:rStyle w:val="ae"/>
          </w:rPr>
          <w:t>3.1. История создания и развитие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_Toc521679799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6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06" w:history="1">
        <w:r w:rsidR="00ED7DAC" w:rsidRPr="00ED7DAC">
          <w:rPr>
            <w:rStyle w:val="ae"/>
          </w:rPr>
          <w:t>3.2. Основная хозяйственная деятельность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_Toc521679806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8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16" w:history="1">
        <w:r w:rsidR="00ED7DAC" w:rsidRPr="00ED7DAC">
          <w:rPr>
            <w:rStyle w:val="ae"/>
          </w:rPr>
          <w:t>3.3. Планы будущей деятельности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_Toc521679816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17" w:history="1">
        <w:r w:rsidR="00ED7DAC" w:rsidRPr="00ED7DAC">
          <w:rPr>
            <w:rStyle w:val="ae"/>
          </w:rPr>
          <w:t>3.4. Участие эмитента в банковских группах, банковских холдингах, холдингах и ассоциациях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_Toc521679817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18" w:history="1">
        <w:r w:rsidR="00ED7DAC" w:rsidRPr="00ED7DAC">
          <w:rPr>
            <w:rStyle w:val="ae"/>
          </w:rPr>
          <w:t>3.5. Подконтрольные эмитенту организации, имеющие для него существенное значение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_Toc521679818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19" w:history="1">
        <w:r w:rsidR="00ED7DAC" w:rsidRPr="00ED7DAC">
          <w:rPr>
            <w:rStyle w:val="ae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_Toc521679819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10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820" w:history="1">
        <w:r w:rsidR="00ED7DAC" w:rsidRPr="00ED7DAC">
          <w:rPr>
            <w:rStyle w:val="ae"/>
            <w:noProof/>
            <w:sz w:val="20"/>
            <w:szCs w:val="20"/>
          </w:rPr>
          <w:t>IV. Сведения о финансово-хозяйственной деятельности эмитента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_Toc521679820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10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1" w:history="1">
        <w:r w:rsidR="00ED7DAC" w:rsidRPr="00ED7DAC">
          <w:rPr>
            <w:rStyle w:val="ae"/>
          </w:rPr>
          <w:t>4.1. Результаты финансово-хозяйственной деятельности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_Toc521679821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10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2" w:history="1">
        <w:r w:rsidR="00ED7DAC" w:rsidRPr="00ED7DAC">
          <w:rPr>
            <w:rStyle w:val="ae"/>
          </w:rPr>
          <w:t>4.2. Ликвидность эмитента, достаточность капитала и оборотных средств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_Toc521679822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3" w:history="1">
        <w:r w:rsidR="00ED7DAC" w:rsidRPr="00ED7DAC">
          <w:rPr>
            <w:rStyle w:val="ae"/>
          </w:rPr>
          <w:t>4.3. Финансовые вложения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_Toc521679823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4" w:history="1">
        <w:r w:rsidR="00ED7DAC" w:rsidRPr="00ED7DAC">
          <w:rPr>
            <w:rStyle w:val="ae"/>
          </w:rPr>
          <w:t>4.4. Нематериальные активы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_Toc521679824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5" w:history="1">
        <w:r w:rsidR="00ED7DAC" w:rsidRPr="00ED7DAC">
          <w:rPr>
            <w:rStyle w:val="ae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_Toc521679825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6" w:history="1">
        <w:r w:rsidR="00ED7DAC" w:rsidRPr="00ED7DAC">
          <w:rPr>
            <w:rStyle w:val="ae"/>
          </w:rPr>
          <w:t>4.6. Анализ тенденций развития в сфере основной деятельности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7" w:history="1">
        <w:r w:rsidR="00ED7DAC" w:rsidRPr="00ED7DAC">
          <w:rPr>
            <w:rStyle w:val="ae"/>
          </w:rPr>
          <w:t>4.7. Анализ факторов и условий, влияющих на деятельность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_Toc521679827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28" w:history="1">
        <w:r w:rsidR="00ED7DAC" w:rsidRPr="00ED7DAC">
          <w:rPr>
            <w:rStyle w:val="ae"/>
          </w:rPr>
          <w:t>4.8. Конкуренты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_Toc521679828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829" w:history="1">
        <w:r w:rsidR="00ED7DAC" w:rsidRPr="00ED7DAC">
          <w:rPr>
            <w:rStyle w:val="ae"/>
            <w:noProof/>
            <w:sz w:val="20"/>
            <w:szCs w:val="20"/>
          </w:rPr>
  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_Toc521679829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11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0" w:history="1">
        <w:r w:rsidR="00ED7DAC" w:rsidRPr="00ED7DAC">
          <w:rPr>
            <w:rStyle w:val="ae"/>
          </w:rPr>
          <w:t>5.1. Сведения о структуре и компетенции органов управления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_Toc521679830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11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1" w:history="1">
        <w:r w:rsidR="00ED7DAC" w:rsidRPr="00ED7DAC">
          <w:rPr>
            <w:rStyle w:val="ae"/>
          </w:rPr>
          <w:t>5.2. Информация о лицах, входящих в состав органов управления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_Toc521679831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14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2" w:history="1">
        <w:r w:rsidR="00ED7DAC" w:rsidRPr="00ED7DAC">
          <w:rPr>
            <w:rStyle w:val="ae"/>
          </w:rPr>
          <w:t>5.3. Сведения о размере вознаграждения и (или) компенсации расходов по каждому органу управления эмитента</w:t>
        </w:r>
        <w:r w:rsidR="00ED7DAC" w:rsidRPr="00ED7DAC">
          <w:rPr>
            <w:webHidden/>
          </w:rPr>
          <w:tab/>
        </w:r>
        <w:r w:rsidR="00C07E14">
          <w:rPr>
            <w:webHidden/>
          </w:rPr>
          <w:t>22</w:t>
        </w:r>
      </w:hyperlink>
    </w:p>
    <w:p w:rsidR="00ED7DAC" w:rsidRPr="00ED7DAC" w:rsidRDefault="00FC0925" w:rsidP="00C07E14">
      <w:pPr>
        <w:pStyle w:val="26"/>
        <w:rPr>
          <w:rStyle w:val="ae"/>
        </w:rPr>
      </w:pPr>
      <w:hyperlink w:anchor="_Toc521679833" w:history="1">
        <w:r w:rsidR="00ED7DAC" w:rsidRPr="00ED7DAC">
          <w:rPr>
            <w:rStyle w:val="ae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_Toc521679833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26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ED7DAC" w:rsidP="00ED7DAC">
      <w:pPr>
        <w:rPr>
          <w:noProof/>
        </w:rPr>
      </w:pPr>
      <w:r w:rsidRPr="00ED7DAC">
        <w:rPr>
          <w:noProof/>
        </w:rPr>
        <w:t>5.5. Информация о лицах, входящих в состав органов контроля за финансово-хозяйственной деятельностью эмитента…………………………………………………………………………………….</w:t>
      </w:r>
      <w:r>
        <w:rPr>
          <w:noProof/>
        </w:rPr>
        <w:t>...............................................</w:t>
      </w:r>
      <w:r w:rsidRPr="00ED7DAC">
        <w:rPr>
          <w:noProof/>
        </w:rPr>
        <w:t>..</w:t>
      </w:r>
      <w:r w:rsidR="001230C9">
        <w:rPr>
          <w:noProof/>
        </w:rPr>
        <w:t>23</w:t>
      </w:r>
    </w:p>
    <w:p w:rsidR="00ED7DAC" w:rsidRPr="00EE3C0E" w:rsidRDefault="00FC0925" w:rsidP="00C07E14">
      <w:pPr>
        <w:pStyle w:val="26"/>
      </w:pPr>
      <w:hyperlink w:anchor="_Toc521679834" w:history="1">
        <w:r w:rsidR="00ED7DAC" w:rsidRPr="00ED7DAC">
          <w:rPr>
            <w:rStyle w:val="ae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_Toc521679834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29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5" w:history="1">
        <w:r w:rsidR="00ED7DAC" w:rsidRPr="00ED7DAC">
          <w:rPr>
            <w:rStyle w:val="ae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_Toc521679835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29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6" w:history="1">
        <w:r w:rsidR="00ED7DAC" w:rsidRPr="00ED7DAC">
          <w:rPr>
            <w:rStyle w:val="ae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29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hyperlink w:anchor="_Toc521679837" w:history="1">
        <w:r w:rsidR="00ED7DAC" w:rsidRPr="00ED7DAC">
          <w:rPr>
            <w:rStyle w:val="ae"/>
            <w:bCs/>
            <w:noProof/>
            <w:sz w:val="20"/>
            <w:szCs w:val="20"/>
          </w:rPr>
          <w:t>VI. Сведения об участниках (акционерах) эмитента и о совершенных эмитентом сделках, в совершении которых имелась заинтересованность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_Toc521679837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29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8" w:history="1">
        <w:r w:rsidR="00ED7DAC" w:rsidRPr="00ED7DAC">
          <w:rPr>
            <w:rStyle w:val="ae"/>
          </w:rPr>
          <w:t>6.1. Сведения об общем количестве акционеров (участников)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_Toc521679838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29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39" w:history="1">
        <w:r w:rsidR="00ED7DAC" w:rsidRPr="00ED7DAC">
          <w:rPr>
            <w:rStyle w:val="ae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</w:t>
        </w:r>
        <w:r w:rsidR="00ED7DAC" w:rsidRPr="00ED7DAC">
          <w:rPr>
            <w:rStyle w:val="ae"/>
          </w:rPr>
          <w:lastRenderedPageBreak/>
          <w:t>владеющих не менее чем 20 процентами уставного капитала или не менее чем 20 процентами их обыкновенных акций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_Toc521679839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29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0" w:history="1">
        <w:r w:rsidR="00ED7DAC" w:rsidRPr="00ED7DAC">
          <w:rPr>
            <w:rStyle w:val="ae"/>
          </w:rPr>
          <w:t>6.3. Сведения о доле участия государства или муниципального образования в уставном капитале эмитента, наличии специального права («золотой акции»)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_Toc521679840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30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1" w:history="1">
        <w:r w:rsidR="00ED7DAC" w:rsidRPr="00ED7DAC">
          <w:rPr>
            <w:rStyle w:val="ae"/>
          </w:rPr>
          <w:t>6.4. Сведения об ограничениях на участие в уставном капитале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_Toc521679841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30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2" w:history="1">
        <w:r w:rsidR="00ED7DAC" w:rsidRPr="00ED7DAC">
          <w:rPr>
            <w:rStyle w:val="ae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_Toc521679842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30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3" w:history="1">
        <w:r w:rsidR="00ED7DAC" w:rsidRPr="00ED7DAC">
          <w:rPr>
            <w:rStyle w:val="ae"/>
          </w:rPr>
          <w:t>6.6. Сведения о совершенных эмитентом сделках, в совершении которых имелась заинтересованность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_Toc521679843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32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4" w:history="1">
        <w:r w:rsidR="00ED7DAC" w:rsidRPr="00ED7DAC">
          <w:rPr>
            <w:rStyle w:val="ae"/>
          </w:rPr>
          <w:t>6.7. Сведения о размере дебиторской задолженности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_Toc521679844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32</w:t>
        </w:r>
        <w:r w:rsidR="00ED7DAC" w:rsidRPr="00ED7DAC">
          <w:rPr>
            <w:webHidden/>
          </w:rPr>
          <w:fldChar w:fldCharType="end"/>
        </w:r>
      </w:hyperlink>
    </w:p>
    <w:p w:rsidR="00C07E14" w:rsidRDefault="00FC0925" w:rsidP="00C07E14">
      <w:pPr>
        <w:pStyle w:val="12"/>
        <w:tabs>
          <w:tab w:val="right" w:leader="dot" w:pos="9911"/>
        </w:tabs>
        <w:rPr>
          <w:rStyle w:val="ae"/>
          <w:noProof/>
          <w:sz w:val="20"/>
          <w:szCs w:val="20"/>
        </w:rPr>
      </w:pPr>
      <w:hyperlink w:anchor="_Toc521679845" w:history="1">
        <w:r w:rsidR="00ED7DAC" w:rsidRPr="00ED7DAC">
          <w:rPr>
            <w:rStyle w:val="ae"/>
            <w:noProof/>
            <w:sz w:val="20"/>
            <w:szCs w:val="20"/>
          </w:rPr>
          <w:t>VII. Бухгалтерская (финансовая) отчетность эмитента и иная финансовая информация</w:t>
        </w:r>
        <w:r w:rsidR="00ED7DAC" w:rsidRPr="00ED7DAC">
          <w:rPr>
            <w:noProof/>
            <w:webHidden/>
            <w:sz w:val="20"/>
            <w:szCs w:val="20"/>
          </w:rPr>
          <w:tab/>
        </w:r>
        <w:r w:rsidR="00ED7DAC" w:rsidRPr="00ED7DAC">
          <w:rPr>
            <w:noProof/>
            <w:webHidden/>
            <w:sz w:val="20"/>
            <w:szCs w:val="20"/>
          </w:rPr>
          <w:fldChar w:fldCharType="begin"/>
        </w:r>
        <w:r w:rsidR="00ED7DAC" w:rsidRPr="00ED7DAC">
          <w:rPr>
            <w:noProof/>
            <w:webHidden/>
            <w:sz w:val="20"/>
            <w:szCs w:val="20"/>
          </w:rPr>
          <w:instrText xml:space="preserve"> PAGEREF _Toc521679845 \h </w:instrText>
        </w:r>
        <w:r w:rsidR="00ED7DAC" w:rsidRPr="00ED7DAC">
          <w:rPr>
            <w:noProof/>
            <w:webHidden/>
            <w:sz w:val="20"/>
            <w:szCs w:val="20"/>
          </w:rPr>
        </w:r>
        <w:r w:rsidR="00ED7DAC" w:rsidRPr="00ED7DAC">
          <w:rPr>
            <w:noProof/>
            <w:webHidden/>
            <w:sz w:val="20"/>
            <w:szCs w:val="20"/>
          </w:rPr>
          <w:fldChar w:fldCharType="separate"/>
        </w:r>
        <w:r w:rsidR="002A7255">
          <w:rPr>
            <w:noProof/>
            <w:webHidden/>
            <w:sz w:val="20"/>
            <w:szCs w:val="20"/>
          </w:rPr>
          <w:t>33</w:t>
        </w:r>
        <w:r w:rsidR="00ED7DAC" w:rsidRPr="00ED7DAC">
          <w:rPr>
            <w:noProof/>
            <w:webHidden/>
            <w:sz w:val="20"/>
            <w:szCs w:val="20"/>
          </w:rPr>
          <w:fldChar w:fldCharType="end"/>
        </w:r>
      </w:hyperlink>
    </w:p>
    <w:p w:rsidR="00C07E14" w:rsidRPr="00C07E14" w:rsidRDefault="00C07E14" w:rsidP="00C07E14">
      <w:pPr>
        <w:pStyle w:val="12"/>
        <w:tabs>
          <w:tab w:val="right" w:leader="dot" w:pos="9911"/>
        </w:tabs>
        <w:rPr>
          <w:noProof/>
          <w:sz w:val="20"/>
          <w:szCs w:val="20"/>
        </w:rPr>
      </w:pPr>
      <w:r w:rsidRPr="00C07E14">
        <w:rPr>
          <w:noProof/>
          <w:sz w:val="20"/>
          <w:szCs w:val="20"/>
        </w:rPr>
        <w:t xml:space="preserve">7.1. Годовая бухгалтерская (финансовая) отчетность эмитента </w:t>
      </w:r>
      <w:r>
        <w:rPr>
          <w:noProof/>
          <w:sz w:val="20"/>
          <w:szCs w:val="20"/>
        </w:rPr>
        <w:t>………………………………………………………...</w:t>
      </w:r>
      <w:r w:rsidR="0099329E">
        <w:rPr>
          <w:noProof/>
          <w:sz w:val="20"/>
          <w:szCs w:val="20"/>
        </w:rPr>
        <w:t>3</w:t>
      </w:r>
      <w:r>
        <w:rPr>
          <w:noProof/>
          <w:sz w:val="20"/>
          <w:szCs w:val="20"/>
        </w:rPr>
        <w:t>1</w:t>
      </w:r>
    </w:p>
    <w:p w:rsidR="00C07E14" w:rsidRPr="00C07E14" w:rsidRDefault="00C07E14" w:rsidP="00C07E14">
      <w:pPr>
        <w:spacing w:before="0" w:after="0"/>
        <w:jc w:val="both"/>
        <w:outlineLvl w:val="3"/>
        <w:rPr>
          <w:noProof/>
        </w:rPr>
      </w:pPr>
      <w:r w:rsidRPr="00C07E14">
        <w:rPr>
          <w:noProof/>
        </w:rPr>
        <w:t xml:space="preserve">7.2. Промежуточная бухгалтерская (финансовая) отчетность эмитента </w:t>
      </w:r>
      <w:r>
        <w:rPr>
          <w:noProof/>
        </w:rPr>
        <w:t>……………………………………………...</w:t>
      </w:r>
      <w:r w:rsidR="0099329E">
        <w:rPr>
          <w:noProof/>
        </w:rPr>
        <w:t>3</w:t>
      </w:r>
      <w:r>
        <w:rPr>
          <w:noProof/>
        </w:rPr>
        <w:t>1</w:t>
      </w:r>
    </w:p>
    <w:p w:rsidR="00C07E14" w:rsidRPr="00C07E14" w:rsidRDefault="00C07E14" w:rsidP="00C07E14">
      <w:pPr>
        <w:spacing w:before="0" w:after="0"/>
        <w:jc w:val="both"/>
        <w:outlineLvl w:val="3"/>
        <w:rPr>
          <w:noProof/>
        </w:rPr>
      </w:pPr>
      <w:r w:rsidRPr="00C07E14">
        <w:rPr>
          <w:noProof/>
        </w:rPr>
        <w:t xml:space="preserve">7.3. Консолидированная финансовая отчетность эмитента </w:t>
      </w:r>
      <w:r>
        <w:rPr>
          <w:noProof/>
        </w:rPr>
        <w:t>…………………………………………………………...</w:t>
      </w:r>
      <w:r w:rsidR="0099329E">
        <w:rPr>
          <w:noProof/>
        </w:rPr>
        <w:t>3</w:t>
      </w:r>
      <w:r>
        <w:rPr>
          <w:noProof/>
        </w:rPr>
        <w:t>1</w:t>
      </w:r>
    </w:p>
    <w:p w:rsidR="00C07E14" w:rsidRPr="00C07E14" w:rsidRDefault="00C07E14" w:rsidP="00C07E14">
      <w:pPr>
        <w:spacing w:before="0" w:after="0"/>
        <w:jc w:val="both"/>
        <w:outlineLvl w:val="3"/>
        <w:rPr>
          <w:noProof/>
        </w:rPr>
      </w:pPr>
      <w:r w:rsidRPr="00C07E14">
        <w:rPr>
          <w:noProof/>
        </w:rPr>
        <w:t xml:space="preserve">7.4. Сведения об учетной политике эмитента </w:t>
      </w:r>
      <w:r>
        <w:rPr>
          <w:noProof/>
        </w:rPr>
        <w:t>…………………………………………………………………………...</w:t>
      </w:r>
      <w:r w:rsidR="0099329E">
        <w:rPr>
          <w:noProof/>
        </w:rPr>
        <w:t>3</w:t>
      </w:r>
      <w:r>
        <w:rPr>
          <w:noProof/>
        </w:rPr>
        <w:t>1</w:t>
      </w:r>
    </w:p>
    <w:p w:rsidR="00ED7DAC" w:rsidRPr="00EE3C0E" w:rsidRDefault="00FC0925" w:rsidP="00C07E14">
      <w:pPr>
        <w:pStyle w:val="26"/>
      </w:pPr>
      <w:hyperlink w:anchor="_Toc521679846" w:history="1">
        <w:r w:rsidR="00ED7DAC" w:rsidRPr="00ED7DAC">
          <w:rPr>
            <w:rStyle w:val="ae"/>
          </w:rPr>
          <w:t>7.5. Сведения об общей сумме экспорта, а также о доле, которую составляет экспорт в общем объеме продаж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33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7" w:history="1">
        <w:r w:rsidR="00ED7DAC" w:rsidRPr="00ED7DAC">
          <w:rPr>
            <w:rStyle w:val="ae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_Toc521679847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33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8" w:history="1">
        <w:r w:rsidR="00ED7DAC" w:rsidRPr="00ED7DAC">
          <w:rPr>
            <w:rStyle w:val="ae"/>
          </w:rPr>
  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_Toc521679848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33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49" w:history="1">
        <w:r w:rsidR="00ED7DAC" w:rsidRPr="00ED7DAC">
          <w:rPr>
            <w:rStyle w:val="ae"/>
          </w:rPr>
          <w:t>8.1. Дополнительные сведения об эмитенте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_Toc521679849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35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54" w:history="1">
        <w:r w:rsidR="00ED7DAC" w:rsidRPr="00ED7DAC">
          <w:rPr>
            <w:rStyle w:val="ae"/>
          </w:rPr>
          <w:t>8.2. Сведения о каждой категории (типе) акций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_Toc521679854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38</w:t>
        </w:r>
        <w:r w:rsidR="00ED7DAC" w:rsidRPr="00ED7DAC">
          <w:rPr>
            <w:webHidden/>
          </w:rPr>
          <w:fldChar w:fldCharType="end"/>
        </w:r>
      </w:hyperlink>
    </w:p>
    <w:p w:rsidR="00C07E14" w:rsidRPr="00C07E14" w:rsidRDefault="00C07E14" w:rsidP="00C07E14">
      <w:pPr>
        <w:pStyle w:val="26"/>
        <w:rPr>
          <w:rStyle w:val="ae"/>
          <w:color w:val="auto"/>
          <w:u w:val="none"/>
        </w:rPr>
      </w:pPr>
      <w:r w:rsidRPr="00C07E14">
        <w:rPr>
          <w:rStyle w:val="ae"/>
          <w:color w:val="auto"/>
          <w:u w:val="none"/>
        </w:rPr>
        <w:t xml:space="preserve">8.3. </w:t>
      </w:r>
      <w:r w:rsidRPr="00C07E14">
        <w:t>Сведения о предыдущих выпусках эмиссионных ценных бумаг эмитента, за исключением акций эмитента</w:t>
      </w:r>
      <w:r>
        <w:t>….</w:t>
      </w:r>
      <w:r w:rsidR="001230C9">
        <w:t>3</w:t>
      </w:r>
      <w:r w:rsidR="0099329E">
        <w:t>6</w:t>
      </w:r>
    </w:p>
    <w:p w:rsidR="00ED7DAC" w:rsidRPr="00EE3C0E" w:rsidRDefault="00FC0925" w:rsidP="00C07E14">
      <w:pPr>
        <w:pStyle w:val="26"/>
      </w:pPr>
      <w:hyperlink w:anchor="_Toc521679855" w:history="1">
        <w:r w:rsidR="00ED7DAC" w:rsidRPr="00ED7DAC">
          <w:rPr>
            <w:rStyle w:val="ae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_Toc521679855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38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56" w:history="1">
        <w:r w:rsidR="00ED7DAC" w:rsidRPr="00ED7DAC">
          <w:rPr>
            <w:rStyle w:val="ae"/>
          </w:rPr>
          <w:t>8.5. Сведения об организациях, осуществляющих учет прав на эмиссионные ценные бумаги эмитента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_Toc521679856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38</w:t>
        </w:r>
        <w:r w:rsidR="00ED7DAC" w:rsidRPr="00ED7DAC">
          <w:rPr>
            <w:webHidden/>
          </w:rPr>
          <w:fldChar w:fldCharType="end"/>
        </w:r>
      </w:hyperlink>
    </w:p>
    <w:p w:rsidR="00ED7DAC" w:rsidRPr="00EE3C0E" w:rsidRDefault="00FC0925" w:rsidP="00C07E14">
      <w:pPr>
        <w:pStyle w:val="26"/>
      </w:pPr>
      <w:hyperlink w:anchor="_Toc521679857" w:history="1">
        <w:r w:rsidR="00ED7DAC" w:rsidRPr="00ED7DAC">
          <w:rPr>
            <w:rStyle w:val="ae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_Toc521679857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38</w:t>
        </w:r>
        <w:r w:rsidR="00ED7DAC" w:rsidRPr="00ED7DAC">
          <w:rPr>
            <w:webHidden/>
          </w:rPr>
          <w:fldChar w:fldCharType="end"/>
        </w:r>
      </w:hyperlink>
    </w:p>
    <w:p w:rsidR="00C07E14" w:rsidRPr="00C07E14" w:rsidRDefault="00C07E14" w:rsidP="00C07E14">
      <w:pPr>
        <w:pStyle w:val="26"/>
        <w:rPr>
          <w:rStyle w:val="ae"/>
          <w:color w:val="auto"/>
          <w:u w:val="none"/>
        </w:rPr>
      </w:pPr>
      <w:r w:rsidRPr="00C07E14">
        <w:rPr>
          <w:rStyle w:val="ae"/>
          <w:color w:val="auto"/>
          <w:u w:val="none"/>
        </w:rPr>
        <w:t>8.7.</w:t>
      </w:r>
      <w:r w:rsidRPr="00C07E14">
        <w:rPr>
          <w:b/>
          <w:bCs w:val="0"/>
          <w:sz w:val="24"/>
          <w:szCs w:val="22"/>
        </w:rPr>
        <w:t xml:space="preserve"> </w:t>
      </w:r>
      <w:r w:rsidRPr="00C07E14">
        <w:rPr>
          <w:bCs w:val="0"/>
        </w:rPr>
        <w:t>Сведения об объявленных (начисленных) и (или) о выплаченных дивидендах по акциям эмитента, а также о доходах по облигациям эмитента………</w:t>
      </w:r>
      <w:r>
        <w:rPr>
          <w:bCs w:val="0"/>
        </w:rPr>
        <w:t>………………………………………………………...</w:t>
      </w:r>
      <w:r w:rsidRPr="00C07E14">
        <w:rPr>
          <w:bCs w:val="0"/>
        </w:rPr>
        <w:t>………………………..3</w:t>
      </w:r>
      <w:r w:rsidR="0099329E">
        <w:rPr>
          <w:bCs w:val="0"/>
        </w:rPr>
        <w:t>7</w:t>
      </w:r>
    </w:p>
    <w:p w:rsidR="00ED7DAC" w:rsidRPr="00EE3C0E" w:rsidRDefault="00FC0925" w:rsidP="00C07E14">
      <w:pPr>
        <w:pStyle w:val="26"/>
      </w:pPr>
      <w:hyperlink w:anchor="_Toc521679858" w:history="1">
        <w:r w:rsidR="00ED7DAC" w:rsidRPr="00ED7DAC">
          <w:rPr>
            <w:rStyle w:val="ae"/>
          </w:rPr>
          <w:t>8.8. Иные сведения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_Toc521679858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38</w:t>
        </w:r>
        <w:r w:rsidR="00ED7DAC" w:rsidRPr="00ED7DAC">
          <w:rPr>
            <w:webHidden/>
          </w:rPr>
          <w:fldChar w:fldCharType="end"/>
        </w:r>
      </w:hyperlink>
    </w:p>
    <w:p w:rsidR="00ED7DAC" w:rsidRDefault="00FC0925" w:rsidP="00C07E14">
      <w:pPr>
        <w:pStyle w:val="26"/>
        <w:rPr>
          <w:rStyle w:val="ae"/>
        </w:rPr>
      </w:pPr>
      <w:hyperlink w:anchor="_Toc521679859" w:history="1">
        <w:r w:rsidR="00ED7DAC" w:rsidRPr="00ED7DAC">
          <w:rPr>
            <w:rStyle w:val="ae"/>
          </w:rPr>
  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  </w:r>
        <w:r w:rsidR="00ED7DAC" w:rsidRPr="00ED7DAC">
          <w:rPr>
            <w:webHidden/>
          </w:rPr>
          <w:tab/>
        </w:r>
        <w:r w:rsidR="00ED7DAC" w:rsidRPr="00ED7DAC">
          <w:rPr>
            <w:webHidden/>
          </w:rPr>
          <w:fldChar w:fldCharType="begin"/>
        </w:r>
        <w:r w:rsidR="00ED7DAC" w:rsidRPr="00ED7DAC">
          <w:rPr>
            <w:webHidden/>
          </w:rPr>
          <w:instrText xml:space="preserve"> PAGEREF _Toc521679859 \h </w:instrText>
        </w:r>
        <w:r w:rsidR="00ED7DAC" w:rsidRPr="00ED7DAC">
          <w:rPr>
            <w:webHidden/>
          </w:rPr>
        </w:r>
        <w:r w:rsidR="00ED7DAC" w:rsidRPr="00ED7DAC">
          <w:rPr>
            <w:webHidden/>
          </w:rPr>
          <w:fldChar w:fldCharType="separate"/>
        </w:r>
        <w:r w:rsidR="002A7255">
          <w:rPr>
            <w:webHidden/>
          </w:rPr>
          <w:t>38</w:t>
        </w:r>
        <w:r w:rsidR="00ED7DAC" w:rsidRPr="00ED7DAC">
          <w:rPr>
            <w:webHidden/>
          </w:rPr>
          <w:fldChar w:fldCharType="end"/>
        </w:r>
      </w:hyperlink>
    </w:p>
    <w:p w:rsidR="0070592B" w:rsidRPr="00EE3C0E" w:rsidRDefault="0070592B" w:rsidP="0070592B">
      <w:pPr>
        <w:rPr>
          <w:noProof/>
        </w:rPr>
      </w:pPr>
      <w:r w:rsidRPr="00EE3C0E">
        <w:rPr>
          <w:noProof/>
        </w:rPr>
        <w:t>Приложение…………………………………………………………………………………………………………………</w:t>
      </w:r>
      <w:r w:rsidR="001230C9">
        <w:rPr>
          <w:noProof/>
        </w:rPr>
        <w:t>3</w:t>
      </w:r>
      <w:r w:rsidR="0099329E">
        <w:rPr>
          <w:noProof/>
        </w:rPr>
        <w:t>8</w:t>
      </w:r>
    </w:p>
    <w:p w:rsidR="000A644B" w:rsidRDefault="000A644B">
      <w:r w:rsidRPr="00ED7DAC">
        <w:rPr>
          <w:bCs/>
        </w:rPr>
        <w:fldChar w:fldCharType="end"/>
      </w:r>
    </w:p>
    <w:p w:rsidR="000A644B" w:rsidRDefault="000A644B" w:rsidP="000A644B">
      <w:pPr>
        <w:pStyle w:val="10"/>
      </w:pPr>
    </w:p>
    <w:p w:rsidR="00626D80" w:rsidRDefault="00626D80">
      <w:pPr>
        <w:pStyle w:val="10"/>
      </w:pPr>
      <w:r>
        <w:br w:type="page"/>
      </w:r>
      <w:bookmarkStart w:id="3" w:name="_Toc511827416"/>
      <w:bookmarkStart w:id="4" w:name="_Toc511827549"/>
      <w:bookmarkStart w:id="5" w:name="_Toc521679782"/>
      <w:r>
        <w:lastRenderedPageBreak/>
        <w:t>Введение</w:t>
      </w:r>
      <w:bookmarkEnd w:id="3"/>
      <w:bookmarkEnd w:id="4"/>
      <w:bookmarkEnd w:id="5"/>
    </w:p>
    <w:p w:rsidR="00626D80" w:rsidRPr="00206C1D" w:rsidRDefault="00626D80" w:rsidP="00B00F28">
      <w:pPr>
        <w:pStyle w:val="SubHeading"/>
        <w:jc w:val="both"/>
        <w:rPr>
          <w:b/>
        </w:rPr>
      </w:pPr>
      <w:r w:rsidRPr="00206C1D">
        <w:rPr>
          <w:b/>
        </w:rPr>
        <w:t>Основания возникновения у эмитента обязанности осуществлять раскрытие информации в форме ежеквартального отчета</w:t>
      </w:r>
      <w:r w:rsidR="00206C1D">
        <w:rPr>
          <w:b/>
        </w:rPr>
        <w:t>:</w:t>
      </w:r>
    </w:p>
    <w:p w:rsidR="00626D80" w:rsidRDefault="00626D80" w:rsidP="00B00F28">
      <w:pPr>
        <w:ind w:left="200"/>
        <w:jc w:val="both"/>
      </w:pPr>
    </w:p>
    <w:p w:rsidR="00626D80" w:rsidRPr="00206C1D" w:rsidRDefault="00626D80" w:rsidP="00206C1D">
      <w:pPr>
        <w:ind w:firstLine="426"/>
        <w:jc w:val="both"/>
        <w:rPr>
          <w:b/>
        </w:rPr>
      </w:pPr>
      <w:r w:rsidRPr="00206C1D">
        <w:rPr>
          <w:rStyle w:val="Subst"/>
          <w:b w:val="0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r w:rsidR="00206C1D">
        <w:rPr>
          <w:rStyle w:val="Subst"/>
          <w:b w:val="0"/>
          <w:bCs/>
          <w:iCs/>
        </w:rPr>
        <w:t>.</w:t>
      </w:r>
    </w:p>
    <w:p w:rsidR="00206C1D" w:rsidRDefault="00206C1D" w:rsidP="00B00F28">
      <w:pPr>
        <w:jc w:val="both"/>
      </w:pPr>
    </w:p>
    <w:p w:rsidR="00626D80" w:rsidRDefault="00626D80" w:rsidP="00B00F28">
      <w:pPr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</w:t>
      </w:r>
      <w:r w:rsidR="00206C1D">
        <w:t xml:space="preserve"> (</w:t>
      </w:r>
      <w:r>
        <w:t>или</w:t>
      </w:r>
      <w:r w:rsidR="00206C1D">
        <w:t>)</w:t>
      </w:r>
      <w:r>
        <w:t xml:space="preserve">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206C1D" w:rsidRDefault="00206C1D" w:rsidP="00F832F1">
      <w:pPr>
        <w:jc w:val="both"/>
        <w:rPr>
          <w:color w:val="000000"/>
        </w:rPr>
      </w:pPr>
    </w:p>
    <w:p w:rsidR="00F832F1" w:rsidRDefault="00F832F1" w:rsidP="00F832F1">
      <w:pPr>
        <w:jc w:val="both"/>
        <w:rPr>
          <w:color w:val="000000"/>
        </w:rPr>
      </w:pPr>
      <w:r w:rsidRPr="00193742">
        <w:rPr>
          <w:color w:val="000000"/>
        </w:rPr>
        <w:t xml:space="preserve">В </w:t>
      </w:r>
      <w:r>
        <w:rPr>
          <w:color w:val="000000"/>
        </w:rPr>
        <w:t>ежеквартальном отчете</w:t>
      </w:r>
      <w:r w:rsidRPr="00193742">
        <w:rPr>
          <w:color w:val="000000"/>
        </w:rPr>
        <w:t xml:space="preserve"> используется следующий термин: </w:t>
      </w:r>
    </w:p>
    <w:p w:rsidR="00F832F1" w:rsidRPr="008427D6" w:rsidRDefault="00F832F1" w:rsidP="00F832F1">
      <w:pPr>
        <w:jc w:val="both"/>
        <w:rPr>
          <w:color w:val="FF0000"/>
          <w:shd w:val="clear" w:color="auto" w:fill="FFFFFF"/>
        </w:rPr>
      </w:pPr>
      <w:r w:rsidRPr="00193742">
        <w:rPr>
          <w:color w:val="000000"/>
        </w:rPr>
        <w:t xml:space="preserve">Положение – </w:t>
      </w:r>
      <w:r>
        <w:rPr>
          <w:color w:val="000000"/>
        </w:rPr>
        <w:t>«</w:t>
      </w:r>
      <w:r w:rsidRPr="00F832F1">
        <w:rPr>
          <w:color w:val="000000"/>
        </w:rPr>
        <w:t>Положение о раскрытии информации эмитентами эмиссионных ценных бумаг</w:t>
      </w:r>
      <w:r>
        <w:rPr>
          <w:color w:val="000000"/>
        </w:rPr>
        <w:t>»</w:t>
      </w:r>
      <w:r w:rsidRPr="00F832F1">
        <w:rPr>
          <w:color w:val="000000"/>
        </w:rPr>
        <w:t xml:space="preserve"> (утв. Банком России 30.12.2014 </w:t>
      </w:r>
      <w:r>
        <w:rPr>
          <w:color w:val="000000"/>
        </w:rPr>
        <w:t xml:space="preserve">№ 454-П, </w:t>
      </w:r>
      <w:r w:rsidRPr="00F832F1">
        <w:rPr>
          <w:color w:val="000000"/>
        </w:rPr>
        <w:t xml:space="preserve">Зарегистрировано в Минюсте России 12.02.2015 </w:t>
      </w:r>
      <w:r w:rsidR="002B6B5D">
        <w:rPr>
          <w:color w:val="000000"/>
        </w:rPr>
        <w:t>№</w:t>
      </w:r>
      <w:r w:rsidRPr="00F832F1">
        <w:rPr>
          <w:color w:val="000000"/>
        </w:rPr>
        <w:t xml:space="preserve"> 35989)</w:t>
      </w:r>
      <w:r>
        <w:rPr>
          <w:color w:val="000000"/>
        </w:rPr>
        <w:t>.</w:t>
      </w:r>
    </w:p>
    <w:p w:rsidR="00626D80" w:rsidRDefault="00626D80" w:rsidP="00206C1D">
      <w:pPr>
        <w:pStyle w:val="10"/>
      </w:pPr>
      <w:r>
        <w:br w:type="page"/>
      </w:r>
      <w:bookmarkStart w:id="6" w:name="_Toc511827417"/>
      <w:bookmarkStart w:id="7" w:name="_Toc511827550"/>
      <w:bookmarkStart w:id="8" w:name="_Toc521679783"/>
      <w:r>
        <w:lastRenderedPageBreak/>
        <w:t xml:space="preserve">I. </w:t>
      </w:r>
      <w:r w:rsidR="001F2AE2" w:rsidRPr="001F2AE2">
        <w:rPr>
          <w:szCs w:val="20"/>
        </w:rPr>
        <w:t>Сведения о банковских счетах, об аудиторе (аудиторской организации),</w:t>
      </w:r>
      <w:r w:rsidR="00206C1D">
        <w:rPr>
          <w:szCs w:val="20"/>
        </w:rPr>
        <w:t xml:space="preserve"> </w:t>
      </w:r>
      <w:r w:rsidR="001F2AE2" w:rsidRPr="001F2AE2">
        <w:rPr>
          <w:szCs w:val="20"/>
        </w:rPr>
        <w:t>оценщике и о финансовом консультанте эмитента, а также о лицах,</w:t>
      </w:r>
      <w:r w:rsidR="00206C1D">
        <w:rPr>
          <w:szCs w:val="20"/>
        </w:rPr>
        <w:t xml:space="preserve"> </w:t>
      </w:r>
      <w:r w:rsidR="001F2AE2" w:rsidRPr="001F2AE2">
        <w:rPr>
          <w:szCs w:val="20"/>
        </w:rPr>
        <w:t>подписавших ежеквартальный отчет</w:t>
      </w:r>
      <w:bookmarkEnd w:id="6"/>
      <w:bookmarkEnd w:id="7"/>
      <w:bookmarkEnd w:id="8"/>
    </w:p>
    <w:p w:rsidR="00626D80" w:rsidRPr="00A3067A" w:rsidRDefault="00626D80" w:rsidP="00DB12F8">
      <w:pPr>
        <w:pStyle w:val="2"/>
        <w:keepNext w:val="0"/>
        <w:shd w:val="clear" w:color="auto" w:fill="auto"/>
        <w:autoSpaceDE w:val="0"/>
        <w:autoSpaceDN w:val="0"/>
        <w:adjustRightInd w:val="0"/>
        <w:spacing w:before="12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9" w:name="_Toc511827418"/>
      <w:bookmarkStart w:id="10" w:name="_Toc511827551"/>
      <w:bookmarkStart w:id="11" w:name="_Toc521679784"/>
      <w:r w:rsidRPr="00A3067A">
        <w:rPr>
          <w:bCs/>
          <w:color w:val="auto"/>
          <w:spacing w:val="0"/>
          <w:sz w:val="22"/>
          <w:szCs w:val="22"/>
          <w:u w:val="none"/>
        </w:rPr>
        <w:t xml:space="preserve">1.1. </w:t>
      </w:r>
      <w:r w:rsidR="001F2AE2" w:rsidRPr="00A3067A">
        <w:rPr>
          <w:sz w:val="22"/>
          <w:szCs w:val="22"/>
          <w:u w:val="none"/>
        </w:rPr>
        <w:t>Сведения о банковских счетах эмитента</w:t>
      </w:r>
      <w:bookmarkEnd w:id="9"/>
      <w:bookmarkEnd w:id="10"/>
      <w:bookmarkEnd w:id="11"/>
      <w:r w:rsidR="00F05072">
        <w:rPr>
          <w:sz w:val="22"/>
          <w:szCs w:val="22"/>
          <w:u w:val="none"/>
        </w:rPr>
        <w:t xml:space="preserve"> </w:t>
      </w:r>
    </w:p>
    <w:p w:rsidR="001F2AE2" w:rsidRDefault="00A6476D" w:rsidP="00F05072">
      <w:pPr>
        <w:spacing w:before="0" w:after="0"/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</w:p>
    <w:p w:rsidR="00F05980" w:rsidRDefault="00F05980" w:rsidP="00A3067A">
      <w:pPr>
        <w:pStyle w:val="2"/>
        <w:ind w:firstLine="567"/>
        <w:rPr>
          <w:bCs/>
          <w:u w:val="none"/>
        </w:rPr>
      </w:pPr>
      <w:bookmarkStart w:id="12" w:name="_Toc511827420"/>
      <w:bookmarkStart w:id="13" w:name="_Toc511827553"/>
    </w:p>
    <w:p w:rsidR="00E47AFD" w:rsidRDefault="00E47AFD" w:rsidP="00A3067A">
      <w:pPr>
        <w:pStyle w:val="2"/>
        <w:ind w:firstLine="567"/>
        <w:rPr>
          <w:bCs/>
          <w:u w:val="none"/>
        </w:rPr>
      </w:pPr>
      <w:bookmarkStart w:id="14" w:name="_Toc521679785"/>
      <w:r>
        <w:rPr>
          <w:bCs/>
          <w:u w:val="none"/>
        </w:rPr>
        <w:t>1.</w:t>
      </w:r>
      <w:r w:rsidR="001F2AE2">
        <w:rPr>
          <w:bCs/>
          <w:u w:val="none"/>
        </w:rPr>
        <w:t>2</w:t>
      </w:r>
      <w:r>
        <w:rPr>
          <w:bCs/>
          <w:u w:val="none"/>
        </w:rPr>
        <w:t>.</w:t>
      </w:r>
      <w:r w:rsidRPr="00E47AFD">
        <w:rPr>
          <w:bCs/>
          <w:u w:val="none"/>
        </w:rPr>
        <w:t xml:space="preserve"> </w:t>
      </w:r>
      <w:r w:rsidR="001F2AE2" w:rsidRPr="00A3067A">
        <w:rPr>
          <w:sz w:val="22"/>
          <w:u w:val="none"/>
        </w:rPr>
        <w:t>Сведения об аудиторе (аудиторской организации) эмитента</w:t>
      </w:r>
      <w:bookmarkEnd w:id="12"/>
      <w:bookmarkEnd w:id="13"/>
      <w:bookmarkEnd w:id="14"/>
      <w:r w:rsidR="00F05072">
        <w:rPr>
          <w:sz w:val="22"/>
          <w:u w:val="none"/>
        </w:rPr>
        <w:t xml:space="preserve"> </w:t>
      </w:r>
    </w:p>
    <w:p w:rsidR="00DB12F8" w:rsidRPr="001B52DC" w:rsidRDefault="00DB12F8" w:rsidP="00DB12F8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782C69" w:rsidRPr="0025292E" w:rsidRDefault="00782C69" w:rsidP="00A3067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5" w:name="_Toc511827421"/>
      <w:bookmarkStart w:id="16" w:name="_Toc511827554"/>
      <w:bookmarkStart w:id="17" w:name="_Toc521679786"/>
      <w:r w:rsidRPr="0025292E">
        <w:rPr>
          <w:bCs/>
          <w:color w:val="auto"/>
          <w:spacing w:val="0"/>
          <w:sz w:val="22"/>
          <w:szCs w:val="22"/>
          <w:u w:val="none"/>
        </w:rPr>
        <w:t>1.</w:t>
      </w:r>
      <w:r w:rsidR="001F2AE2" w:rsidRPr="0025292E">
        <w:rPr>
          <w:bCs/>
          <w:color w:val="auto"/>
          <w:spacing w:val="0"/>
          <w:sz w:val="22"/>
          <w:szCs w:val="22"/>
          <w:u w:val="none"/>
        </w:rPr>
        <w:t>3</w:t>
      </w:r>
      <w:r w:rsidRPr="0025292E">
        <w:rPr>
          <w:bCs/>
          <w:color w:val="auto"/>
          <w:spacing w:val="0"/>
          <w:sz w:val="22"/>
          <w:szCs w:val="22"/>
          <w:u w:val="none"/>
        </w:rPr>
        <w:t xml:space="preserve">. </w:t>
      </w:r>
      <w:r w:rsidR="001F2AE2" w:rsidRPr="0025292E">
        <w:rPr>
          <w:color w:val="auto"/>
          <w:sz w:val="22"/>
          <w:u w:val="none"/>
        </w:rPr>
        <w:t>Сведения об оценщике (оценщиках) эмитента</w:t>
      </w:r>
      <w:bookmarkEnd w:id="15"/>
      <w:bookmarkEnd w:id="16"/>
      <w:bookmarkEnd w:id="17"/>
      <w:r w:rsidR="00F05072" w:rsidRPr="0025292E">
        <w:rPr>
          <w:color w:val="auto"/>
          <w:sz w:val="22"/>
          <w:u w:val="none"/>
        </w:rPr>
        <w:t xml:space="preserve"> </w:t>
      </w:r>
    </w:p>
    <w:p w:rsidR="00782C69" w:rsidRPr="0025292E" w:rsidRDefault="00EA0DFC" w:rsidP="003B5E7E">
      <w:pPr>
        <w:jc w:val="both"/>
        <w:rPr>
          <w:i/>
        </w:rPr>
      </w:pPr>
      <w:r w:rsidRPr="0025292E">
        <w:rPr>
          <w:i/>
        </w:rPr>
        <w:t>О</w:t>
      </w:r>
      <w:r w:rsidR="00782C69" w:rsidRPr="0025292E">
        <w:rPr>
          <w:i/>
        </w:rPr>
        <w:t>ценка не проводилась.</w:t>
      </w:r>
    </w:p>
    <w:p w:rsidR="00626D80" w:rsidRDefault="00626D80" w:rsidP="00A3067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18" w:name="_Toc511827422"/>
      <w:bookmarkStart w:id="19" w:name="_Toc511827555"/>
      <w:bookmarkStart w:id="20" w:name="_Toc521679787"/>
      <w:r>
        <w:rPr>
          <w:bCs/>
          <w:color w:val="auto"/>
          <w:spacing w:val="0"/>
          <w:sz w:val="22"/>
          <w:szCs w:val="22"/>
          <w:u w:val="none"/>
        </w:rPr>
        <w:t>1.</w:t>
      </w:r>
      <w:r w:rsidR="001F2AE2">
        <w:rPr>
          <w:bCs/>
          <w:color w:val="auto"/>
          <w:spacing w:val="0"/>
          <w:sz w:val="22"/>
          <w:szCs w:val="22"/>
          <w:u w:val="none"/>
        </w:rPr>
        <w:t>4</w:t>
      </w:r>
      <w:r w:rsidRPr="00A3067A">
        <w:rPr>
          <w:bCs/>
          <w:color w:val="auto"/>
          <w:spacing w:val="0"/>
          <w:sz w:val="22"/>
          <w:szCs w:val="22"/>
          <w:u w:val="none"/>
        </w:rPr>
        <w:t xml:space="preserve">. </w:t>
      </w:r>
      <w:r w:rsidR="001F2AE2" w:rsidRPr="00A3067A">
        <w:rPr>
          <w:sz w:val="22"/>
          <w:szCs w:val="22"/>
          <w:u w:val="none"/>
        </w:rPr>
        <w:t>Сведения о консультантах эмитента</w:t>
      </w:r>
      <w:bookmarkEnd w:id="18"/>
      <w:bookmarkEnd w:id="19"/>
      <w:bookmarkEnd w:id="20"/>
      <w:r w:rsidR="00394699">
        <w:rPr>
          <w:sz w:val="22"/>
          <w:szCs w:val="22"/>
          <w:u w:val="none"/>
        </w:rPr>
        <w:t xml:space="preserve"> </w:t>
      </w:r>
    </w:p>
    <w:p w:rsidR="00626D80" w:rsidRPr="00394699" w:rsidRDefault="00626D80" w:rsidP="003B5E7E">
      <w:pPr>
        <w:jc w:val="both"/>
        <w:rPr>
          <w:b/>
        </w:rPr>
      </w:pPr>
      <w:r w:rsidRPr="00394699">
        <w:rPr>
          <w:rStyle w:val="Subst"/>
          <w:b w:val="0"/>
          <w:bCs/>
          <w:iCs/>
        </w:rPr>
        <w:t>Финансовые консультанты не привлекались</w:t>
      </w:r>
    </w:p>
    <w:p w:rsidR="00782C69" w:rsidRDefault="00782C69" w:rsidP="00A3067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1" w:name="_Toc511827423"/>
      <w:bookmarkStart w:id="22" w:name="_Toc511827556"/>
      <w:bookmarkStart w:id="23" w:name="_Toc521679788"/>
      <w:r w:rsidRPr="00A3067A">
        <w:rPr>
          <w:bCs/>
          <w:color w:val="auto"/>
          <w:spacing w:val="0"/>
          <w:sz w:val="22"/>
          <w:szCs w:val="22"/>
          <w:u w:val="none"/>
        </w:rPr>
        <w:t>1.</w:t>
      </w:r>
      <w:r w:rsidR="001F2AE2" w:rsidRPr="00A3067A">
        <w:rPr>
          <w:bCs/>
          <w:color w:val="auto"/>
          <w:spacing w:val="0"/>
          <w:sz w:val="22"/>
          <w:szCs w:val="22"/>
          <w:u w:val="none"/>
        </w:rPr>
        <w:t>5</w:t>
      </w:r>
      <w:r w:rsidRPr="00A3067A">
        <w:rPr>
          <w:bCs/>
          <w:color w:val="auto"/>
          <w:spacing w:val="0"/>
          <w:sz w:val="22"/>
          <w:szCs w:val="22"/>
          <w:u w:val="none"/>
        </w:rPr>
        <w:t xml:space="preserve">. </w:t>
      </w:r>
      <w:r w:rsidR="001F2AE2" w:rsidRPr="00A3067A">
        <w:rPr>
          <w:sz w:val="22"/>
          <w:u w:val="none"/>
        </w:rPr>
        <w:t>Сведения о лицах, подписавших ежеквартальный отчет</w:t>
      </w:r>
      <w:bookmarkEnd w:id="21"/>
      <w:bookmarkEnd w:id="22"/>
      <w:bookmarkEnd w:id="23"/>
      <w:r w:rsidR="00A3067A">
        <w:rPr>
          <w:sz w:val="22"/>
          <w:u w:val="none"/>
        </w:rPr>
        <w:t xml:space="preserve"> </w:t>
      </w:r>
    </w:p>
    <w:p w:rsidR="00A3067A" w:rsidRDefault="00A3067A" w:rsidP="00A3067A">
      <w:pPr>
        <w:jc w:val="both"/>
      </w:pPr>
      <w:r>
        <w:t xml:space="preserve">ФИО: </w:t>
      </w:r>
      <w:r w:rsidR="00F05072">
        <w:rPr>
          <w:i/>
        </w:rPr>
        <w:t>Гончаров</w:t>
      </w:r>
      <w:r w:rsidRPr="00A3067A">
        <w:rPr>
          <w:i/>
        </w:rPr>
        <w:t xml:space="preserve"> Олег </w:t>
      </w:r>
      <w:r w:rsidR="00F05072">
        <w:rPr>
          <w:i/>
        </w:rPr>
        <w:t>Александр</w:t>
      </w:r>
      <w:r w:rsidR="00F05072" w:rsidRPr="00A3067A">
        <w:rPr>
          <w:i/>
        </w:rPr>
        <w:t>ович</w:t>
      </w:r>
    </w:p>
    <w:p w:rsidR="00A3067A" w:rsidRPr="00A3067A" w:rsidRDefault="00A3067A" w:rsidP="00A3067A">
      <w:pPr>
        <w:jc w:val="both"/>
        <w:rPr>
          <w:i/>
        </w:rPr>
      </w:pPr>
      <w:r>
        <w:t xml:space="preserve">Год рождения: </w:t>
      </w:r>
      <w:r w:rsidR="001B52DC">
        <w:rPr>
          <w:i/>
        </w:rPr>
        <w:t>1982</w:t>
      </w:r>
    </w:p>
    <w:p w:rsidR="00A3067A" w:rsidRDefault="00A3067A" w:rsidP="00A3067A">
      <w:pPr>
        <w:jc w:val="both"/>
      </w:pPr>
      <w:r>
        <w:t>Сведения об основном месте работы:</w:t>
      </w:r>
    </w:p>
    <w:p w:rsidR="00A3067A" w:rsidRPr="00A3067A" w:rsidRDefault="00A3067A" w:rsidP="00A3067A">
      <w:pPr>
        <w:jc w:val="both"/>
        <w:rPr>
          <w:b/>
        </w:rPr>
      </w:pPr>
      <w:r>
        <w:t xml:space="preserve">Организация: </w:t>
      </w:r>
      <w:r w:rsidRPr="00A3067A">
        <w:rPr>
          <w:i/>
        </w:rPr>
        <w:t>А</w:t>
      </w:r>
      <w:r w:rsidRPr="00A3067A">
        <w:rPr>
          <w:rStyle w:val="Subst"/>
          <w:b w:val="0"/>
          <w:bCs/>
          <w:iCs/>
        </w:rPr>
        <w:t xml:space="preserve">кционерное общество </w:t>
      </w:r>
      <w:r>
        <w:rPr>
          <w:rStyle w:val="Subst"/>
          <w:b w:val="0"/>
          <w:bCs/>
          <w:iCs/>
        </w:rPr>
        <w:t>«</w:t>
      </w:r>
      <w:r w:rsidRPr="00A3067A">
        <w:rPr>
          <w:rStyle w:val="Subst"/>
          <w:b w:val="0"/>
          <w:bCs/>
          <w:iCs/>
        </w:rPr>
        <w:t xml:space="preserve">Судостроительный завод </w:t>
      </w:r>
      <w:r>
        <w:rPr>
          <w:rStyle w:val="Subst"/>
          <w:b w:val="0"/>
          <w:bCs/>
          <w:iCs/>
        </w:rPr>
        <w:t>«</w:t>
      </w:r>
      <w:r w:rsidRPr="00A3067A">
        <w:rPr>
          <w:rStyle w:val="Subst"/>
          <w:b w:val="0"/>
          <w:bCs/>
          <w:iCs/>
        </w:rPr>
        <w:t>Вымпел</w:t>
      </w:r>
      <w:r>
        <w:rPr>
          <w:rStyle w:val="Subst"/>
          <w:b w:val="0"/>
          <w:bCs/>
          <w:iCs/>
        </w:rPr>
        <w:t>»</w:t>
      </w:r>
    </w:p>
    <w:p w:rsidR="00A3067A" w:rsidRPr="00A3067A" w:rsidRDefault="00A3067A" w:rsidP="00A3067A">
      <w:pPr>
        <w:jc w:val="both"/>
        <w:rPr>
          <w:b/>
        </w:rPr>
      </w:pPr>
      <w:r w:rsidRPr="00A3067A">
        <w:t>Должность:</w:t>
      </w:r>
      <w:r w:rsidRPr="00A3067A">
        <w:rPr>
          <w:rStyle w:val="Subst"/>
          <w:b w:val="0"/>
          <w:bCs/>
          <w:iCs/>
        </w:rPr>
        <w:t xml:space="preserve"> </w:t>
      </w:r>
      <w:r w:rsidR="001B52DC">
        <w:rPr>
          <w:rStyle w:val="Subst"/>
          <w:b w:val="0"/>
          <w:bCs/>
          <w:iCs/>
        </w:rPr>
        <w:t>Управляющий</w:t>
      </w:r>
      <w:r w:rsidRPr="00A3067A">
        <w:rPr>
          <w:rStyle w:val="Subst"/>
          <w:b w:val="0"/>
          <w:bCs/>
          <w:iCs/>
        </w:rPr>
        <w:t xml:space="preserve"> директор</w:t>
      </w:r>
    </w:p>
    <w:p w:rsidR="00782C69" w:rsidRDefault="00782C69" w:rsidP="00A3067A">
      <w:pPr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r w:rsidR="00A10FFB">
        <w:rPr>
          <w:rStyle w:val="Subst"/>
          <w:b w:val="0"/>
          <w:bCs/>
          <w:iCs/>
        </w:rPr>
        <w:t>Вехова Наталья Анатольевна</w:t>
      </w:r>
    </w:p>
    <w:p w:rsidR="00A3067A" w:rsidRPr="00FE1755" w:rsidRDefault="00782C69" w:rsidP="00A3067A">
      <w:pPr>
        <w:jc w:val="both"/>
        <w:rPr>
          <w:rStyle w:val="Subst"/>
          <w:bCs/>
          <w:iCs/>
        </w:rPr>
      </w:pPr>
      <w:r>
        <w:t>Год рождения:</w:t>
      </w:r>
      <w:r>
        <w:rPr>
          <w:rStyle w:val="Subst"/>
          <w:bCs/>
          <w:iCs/>
        </w:rPr>
        <w:t xml:space="preserve"> </w:t>
      </w:r>
      <w:r w:rsidRPr="00FE1755">
        <w:rPr>
          <w:rStyle w:val="Subst"/>
          <w:b w:val="0"/>
          <w:bCs/>
          <w:iCs/>
        </w:rPr>
        <w:t>19</w:t>
      </w:r>
      <w:r w:rsidR="00FE1755" w:rsidRPr="00FE1755">
        <w:rPr>
          <w:rStyle w:val="Subst"/>
          <w:b w:val="0"/>
          <w:bCs/>
          <w:iCs/>
        </w:rPr>
        <w:t>72</w:t>
      </w:r>
    </w:p>
    <w:p w:rsidR="00782C69" w:rsidRPr="00FE1755" w:rsidRDefault="00782C69" w:rsidP="00A3067A">
      <w:pPr>
        <w:jc w:val="both"/>
      </w:pPr>
      <w:r w:rsidRPr="00FE1755">
        <w:t>Сведения об основном месте работы:</w:t>
      </w:r>
    </w:p>
    <w:p w:rsidR="00782C69" w:rsidRPr="00FE1755" w:rsidRDefault="00782C69" w:rsidP="00A3067A">
      <w:pPr>
        <w:jc w:val="both"/>
        <w:rPr>
          <w:b/>
        </w:rPr>
      </w:pPr>
      <w:r w:rsidRPr="00FE1755">
        <w:t xml:space="preserve">Организация: </w:t>
      </w:r>
      <w:r w:rsidRPr="00FE1755">
        <w:rPr>
          <w:i/>
        </w:rPr>
        <w:t>А</w:t>
      </w:r>
      <w:r w:rsidRPr="00FE1755">
        <w:rPr>
          <w:rStyle w:val="Subst"/>
          <w:b w:val="0"/>
          <w:bCs/>
          <w:iCs/>
        </w:rPr>
        <w:t xml:space="preserve">кционерное общество </w:t>
      </w:r>
      <w:r w:rsidR="00A3067A" w:rsidRPr="00FE1755">
        <w:rPr>
          <w:rStyle w:val="Subst"/>
          <w:b w:val="0"/>
          <w:bCs/>
          <w:iCs/>
        </w:rPr>
        <w:t>«</w:t>
      </w:r>
      <w:r w:rsidRPr="00FE1755">
        <w:rPr>
          <w:rStyle w:val="Subst"/>
          <w:b w:val="0"/>
          <w:bCs/>
          <w:iCs/>
        </w:rPr>
        <w:t xml:space="preserve">Судостроительный завод </w:t>
      </w:r>
      <w:r w:rsidR="00A3067A" w:rsidRPr="00FE1755">
        <w:rPr>
          <w:rStyle w:val="Subst"/>
          <w:b w:val="0"/>
          <w:bCs/>
          <w:iCs/>
        </w:rPr>
        <w:t>«</w:t>
      </w:r>
      <w:r w:rsidRPr="00FE1755">
        <w:rPr>
          <w:rStyle w:val="Subst"/>
          <w:b w:val="0"/>
          <w:bCs/>
          <w:iCs/>
        </w:rPr>
        <w:t>Вымпел</w:t>
      </w:r>
      <w:r w:rsidR="00A3067A" w:rsidRPr="00FE1755">
        <w:rPr>
          <w:rStyle w:val="Subst"/>
          <w:b w:val="0"/>
          <w:bCs/>
          <w:iCs/>
        </w:rPr>
        <w:t>»</w:t>
      </w:r>
    </w:p>
    <w:p w:rsidR="00782C69" w:rsidRPr="00944E3D" w:rsidRDefault="00782C69" w:rsidP="00A3067A">
      <w:pPr>
        <w:jc w:val="both"/>
        <w:rPr>
          <w:b/>
        </w:rPr>
      </w:pPr>
      <w:r w:rsidRPr="00944E3D">
        <w:t>Должность:</w:t>
      </w:r>
      <w:r w:rsidRPr="00944E3D">
        <w:rPr>
          <w:rStyle w:val="Subst"/>
          <w:bCs/>
          <w:iCs/>
        </w:rPr>
        <w:t xml:space="preserve"> </w:t>
      </w:r>
      <w:r w:rsidR="00A10FFB" w:rsidRPr="00944E3D">
        <w:rPr>
          <w:rStyle w:val="Subst"/>
          <w:b w:val="0"/>
          <w:bCs/>
          <w:iCs/>
        </w:rPr>
        <w:t>И.о. г</w:t>
      </w:r>
      <w:r w:rsidRPr="00944E3D">
        <w:rPr>
          <w:rStyle w:val="Subst"/>
          <w:b w:val="0"/>
          <w:bCs/>
          <w:iCs/>
        </w:rPr>
        <w:t>лавн</w:t>
      </w:r>
      <w:r w:rsidR="00A10FFB" w:rsidRPr="00944E3D">
        <w:rPr>
          <w:rStyle w:val="Subst"/>
          <w:b w:val="0"/>
          <w:bCs/>
          <w:iCs/>
        </w:rPr>
        <w:t>ого</w:t>
      </w:r>
      <w:r w:rsidRPr="00944E3D">
        <w:rPr>
          <w:rStyle w:val="Subst"/>
          <w:b w:val="0"/>
          <w:bCs/>
          <w:iCs/>
        </w:rPr>
        <w:t xml:space="preserve"> бухгалтер</w:t>
      </w:r>
      <w:r w:rsidR="00A10FFB" w:rsidRPr="00944E3D">
        <w:rPr>
          <w:rStyle w:val="Subst"/>
          <w:b w:val="0"/>
          <w:bCs/>
          <w:iCs/>
        </w:rPr>
        <w:t>а</w:t>
      </w:r>
      <w:r w:rsidR="00A10FFB" w:rsidRPr="00944E3D">
        <w:rPr>
          <w:rStyle w:val="Subst"/>
          <w:b w:val="0"/>
          <w:bCs/>
          <w:i w:val="0"/>
          <w:iCs/>
        </w:rPr>
        <w:t xml:space="preserve">, </w:t>
      </w:r>
      <w:r w:rsidR="00A10FFB" w:rsidRPr="00944E3D">
        <w:rPr>
          <w:i/>
        </w:rPr>
        <w:t>начальник отдела налогообложения и учёта расчетов</w:t>
      </w:r>
    </w:p>
    <w:p w:rsidR="00626D80" w:rsidRDefault="00626D80">
      <w:pPr>
        <w:pStyle w:val="10"/>
      </w:pPr>
      <w:bookmarkStart w:id="24" w:name="_Toc511827424"/>
      <w:bookmarkStart w:id="25" w:name="_Toc511827557"/>
      <w:bookmarkStart w:id="26" w:name="_Toc521679789"/>
      <w:r>
        <w:t>II. Основная информация о финансово-экономическом состоянии эмитента</w:t>
      </w:r>
      <w:bookmarkEnd w:id="24"/>
      <w:bookmarkEnd w:id="25"/>
      <w:bookmarkEnd w:id="26"/>
    </w:p>
    <w:p w:rsidR="00626D80" w:rsidRDefault="00626D80" w:rsidP="00A3067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7" w:name="_Toc511827425"/>
      <w:bookmarkStart w:id="28" w:name="_Toc511827558"/>
      <w:bookmarkStart w:id="29" w:name="_Toc521679790"/>
      <w:r>
        <w:rPr>
          <w:bCs/>
          <w:color w:val="auto"/>
          <w:spacing w:val="0"/>
          <w:sz w:val="22"/>
          <w:szCs w:val="22"/>
          <w:u w:val="none"/>
        </w:rPr>
        <w:t>2.1. Показатели финансово-экономической деятельности эмитента</w:t>
      </w:r>
      <w:bookmarkEnd w:id="27"/>
      <w:bookmarkEnd w:id="28"/>
      <w:bookmarkEnd w:id="29"/>
      <w:r w:rsidR="00490CF9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F83DCC" w:rsidRDefault="00626D80" w:rsidP="00A3067A">
      <w:pPr>
        <w:jc w:val="both"/>
        <w:rPr>
          <w:b/>
        </w:rPr>
      </w:pPr>
      <w:r w:rsidRPr="00F83DCC">
        <w:rPr>
          <w:rStyle w:val="Subst"/>
          <w:b w:val="0"/>
          <w:bCs/>
          <w:iCs/>
        </w:rPr>
        <w:t xml:space="preserve">В связи с тем, что ценные бумаги эмитента не </w:t>
      </w:r>
      <w:r w:rsidR="00F83DCC" w:rsidRPr="00F83DCC">
        <w:rPr>
          <w:rStyle w:val="Subst"/>
          <w:b w:val="0"/>
          <w:bCs/>
          <w:iCs/>
        </w:rPr>
        <w:t>допущены</w:t>
      </w:r>
      <w:r w:rsidRPr="00F83DCC">
        <w:rPr>
          <w:rStyle w:val="Subst"/>
          <w:b w:val="0"/>
          <w:bCs/>
          <w:iCs/>
        </w:rPr>
        <w:t xml:space="preserve"> к </w:t>
      </w:r>
      <w:r w:rsidR="00F83DCC" w:rsidRPr="00F83DCC">
        <w:rPr>
          <w:rStyle w:val="Subst"/>
          <w:b w:val="0"/>
          <w:bCs/>
          <w:iCs/>
        </w:rPr>
        <w:t xml:space="preserve">организованным торгам </w:t>
      </w:r>
      <w:r w:rsidRPr="00F83DCC">
        <w:rPr>
          <w:rStyle w:val="Subst"/>
          <w:b w:val="0"/>
          <w:bCs/>
          <w:iCs/>
        </w:rPr>
        <w:t xml:space="preserve">и эмитент не является организацией, предоставившей обеспечение по облигациям другого эмитента, которые допущены к </w:t>
      </w:r>
      <w:r w:rsidR="00F83DCC" w:rsidRPr="00F83DCC">
        <w:rPr>
          <w:rStyle w:val="Subst"/>
          <w:b w:val="0"/>
          <w:bCs/>
          <w:iCs/>
        </w:rPr>
        <w:t xml:space="preserve">организованным </w:t>
      </w:r>
      <w:r w:rsidRPr="00F83DCC">
        <w:rPr>
          <w:rStyle w:val="Subst"/>
          <w:b w:val="0"/>
          <w:bCs/>
          <w:iCs/>
        </w:rPr>
        <w:t xml:space="preserve">торгам, на основании п. </w:t>
      </w:r>
      <w:r w:rsidR="00F832F1" w:rsidRPr="00F83DCC">
        <w:rPr>
          <w:rStyle w:val="Subst"/>
          <w:b w:val="0"/>
          <w:bCs/>
          <w:iCs/>
        </w:rPr>
        <w:t>10</w:t>
      </w:r>
      <w:r w:rsidRPr="00F83DCC">
        <w:rPr>
          <w:rStyle w:val="Subst"/>
          <w:b w:val="0"/>
          <w:bCs/>
          <w:iCs/>
        </w:rPr>
        <w:t>.</w:t>
      </w:r>
      <w:r w:rsidR="00F832F1" w:rsidRPr="00F83DCC">
        <w:rPr>
          <w:rStyle w:val="Subst"/>
          <w:b w:val="0"/>
          <w:bCs/>
          <w:iCs/>
        </w:rPr>
        <w:t>10</w:t>
      </w:r>
      <w:r w:rsidRPr="00F83DCC">
        <w:rPr>
          <w:rStyle w:val="Subst"/>
          <w:b w:val="0"/>
          <w:bCs/>
          <w:iCs/>
        </w:rPr>
        <w:t xml:space="preserve"> Положения</w:t>
      </w:r>
      <w:r w:rsidR="00F832F1" w:rsidRPr="00F83DCC">
        <w:rPr>
          <w:rStyle w:val="Subst"/>
          <w:b w:val="0"/>
          <w:bCs/>
          <w:iCs/>
        </w:rPr>
        <w:t>,</w:t>
      </w:r>
      <w:r w:rsidRPr="00F83DCC">
        <w:rPr>
          <w:rStyle w:val="Subst"/>
          <w:b w:val="0"/>
          <w:bCs/>
          <w:iCs/>
        </w:rPr>
        <w:t xml:space="preserve"> настоящая информация эмитентом в ежеквартальный отчет не включается</w:t>
      </w:r>
    </w:p>
    <w:p w:rsidR="00626D80" w:rsidRDefault="00626D80" w:rsidP="00A3067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30" w:name="_Toc511827426"/>
      <w:bookmarkStart w:id="31" w:name="_Toc511827559"/>
      <w:bookmarkStart w:id="32" w:name="_Toc521679791"/>
      <w:r>
        <w:rPr>
          <w:bCs/>
          <w:color w:val="auto"/>
          <w:spacing w:val="0"/>
          <w:sz w:val="22"/>
          <w:szCs w:val="22"/>
          <w:u w:val="none"/>
        </w:rPr>
        <w:t>2.2. Рыночная капитализация эмитента</w:t>
      </w:r>
      <w:bookmarkEnd w:id="30"/>
      <w:bookmarkEnd w:id="31"/>
      <w:bookmarkEnd w:id="32"/>
      <w:r w:rsidR="00490CF9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F83DCC" w:rsidRPr="00F83DCC" w:rsidRDefault="00F83DCC" w:rsidP="00A3067A">
      <w:pPr>
        <w:jc w:val="both"/>
        <w:rPr>
          <w:b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A3067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33" w:name="_Toc511827427"/>
      <w:bookmarkStart w:id="34" w:name="_Toc511827560"/>
      <w:bookmarkStart w:id="35" w:name="_Toc521679792"/>
      <w:r>
        <w:rPr>
          <w:bCs/>
          <w:color w:val="auto"/>
          <w:spacing w:val="0"/>
          <w:sz w:val="22"/>
          <w:szCs w:val="22"/>
          <w:u w:val="none"/>
        </w:rPr>
        <w:t>2.3. Обязательства эмитента</w:t>
      </w:r>
      <w:bookmarkEnd w:id="33"/>
      <w:bookmarkEnd w:id="34"/>
      <w:bookmarkEnd w:id="35"/>
      <w:r w:rsidR="001B52DC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626D80" w:rsidP="00782C69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36" w:name="_Toc511827428"/>
      <w:bookmarkStart w:id="37" w:name="_Toc511827561"/>
      <w:bookmarkStart w:id="38" w:name="_Toc521679793"/>
      <w:r>
        <w:rPr>
          <w:bCs/>
          <w:color w:val="auto"/>
          <w:spacing w:val="0"/>
          <w:sz w:val="22"/>
          <w:szCs w:val="22"/>
          <w:u w:val="none"/>
        </w:rPr>
        <w:t>2.3.1. Заемные средства и кредиторская задолженность</w:t>
      </w:r>
      <w:bookmarkEnd w:id="36"/>
      <w:bookmarkEnd w:id="37"/>
      <w:bookmarkEnd w:id="38"/>
      <w:r w:rsidR="00490CF9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F83DCC" w:rsidRPr="00F83DCC" w:rsidRDefault="00F83DCC" w:rsidP="00A3067A">
      <w:pPr>
        <w:jc w:val="both"/>
        <w:rPr>
          <w:b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7D6382" w:rsidRPr="007D6382" w:rsidRDefault="007D6382" w:rsidP="007D6382">
      <w:pPr>
        <w:spacing w:before="240"/>
        <w:outlineLvl w:val="1"/>
        <w:rPr>
          <w:b/>
          <w:bCs/>
          <w:sz w:val="22"/>
          <w:szCs w:val="22"/>
        </w:rPr>
      </w:pPr>
      <w:bookmarkStart w:id="39" w:name="_Toc511827429"/>
      <w:bookmarkStart w:id="40" w:name="_Toc511827562"/>
      <w:bookmarkStart w:id="41" w:name="_Toc521679794"/>
      <w:r w:rsidRPr="007D6382">
        <w:rPr>
          <w:b/>
          <w:bCs/>
          <w:sz w:val="22"/>
          <w:szCs w:val="22"/>
        </w:rPr>
        <w:t>2.3.2. Кредитная история эмитента</w:t>
      </w:r>
      <w:bookmarkEnd w:id="39"/>
      <w:bookmarkEnd w:id="40"/>
      <w:bookmarkEnd w:id="41"/>
      <w:r w:rsidR="00490CF9">
        <w:rPr>
          <w:b/>
          <w:bCs/>
          <w:sz w:val="22"/>
          <w:szCs w:val="22"/>
        </w:rPr>
        <w:t xml:space="preserve"> </w:t>
      </w:r>
    </w:p>
    <w:p w:rsidR="00F83DCC" w:rsidRPr="00F83DCC" w:rsidRDefault="00F83DCC" w:rsidP="00A3067A">
      <w:pPr>
        <w:jc w:val="both"/>
        <w:rPr>
          <w:b/>
        </w:rPr>
      </w:pPr>
      <w:r w:rsidRPr="00F83DCC">
        <w:rPr>
          <w:rStyle w:val="Subst"/>
          <w:b w:val="0"/>
          <w:bCs/>
          <w:iCs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</w:t>
      </w:r>
      <w:r w:rsidRPr="00F83DCC">
        <w:rPr>
          <w:rStyle w:val="Subst"/>
          <w:b w:val="0"/>
          <w:bCs/>
          <w:iCs/>
        </w:rPr>
        <w:lastRenderedPageBreak/>
        <w:t>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C53B9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42" w:name="_Toc511827430"/>
      <w:bookmarkStart w:id="43" w:name="_Toc511827563"/>
      <w:bookmarkStart w:id="44" w:name="_Toc521679795"/>
      <w:r>
        <w:rPr>
          <w:bCs/>
          <w:color w:val="auto"/>
          <w:spacing w:val="0"/>
          <w:sz w:val="22"/>
          <w:szCs w:val="22"/>
          <w:u w:val="none"/>
        </w:rPr>
        <w:t xml:space="preserve">2.3.3. </w:t>
      </w:r>
      <w:r w:rsidR="00F83DCC" w:rsidRPr="00A3067A">
        <w:rPr>
          <w:color w:val="auto"/>
          <w:sz w:val="22"/>
          <w:u w:val="none"/>
        </w:rPr>
        <w:t>Обязательства эмитента из предоставленного им обеспечения</w:t>
      </w:r>
      <w:bookmarkEnd w:id="42"/>
      <w:bookmarkEnd w:id="43"/>
      <w:bookmarkEnd w:id="44"/>
      <w:r w:rsidR="00490CF9">
        <w:rPr>
          <w:color w:val="auto"/>
          <w:sz w:val="22"/>
          <w:u w:val="none"/>
        </w:rPr>
        <w:t xml:space="preserve"> </w:t>
      </w:r>
    </w:p>
    <w:p w:rsidR="00F83DCC" w:rsidRPr="00F83DCC" w:rsidRDefault="00F83DCC" w:rsidP="00A3067A">
      <w:pPr>
        <w:jc w:val="both"/>
        <w:rPr>
          <w:b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Pr="006924DC" w:rsidRDefault="00626D80" w:rsidP="00C53B9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45" w:name="_Toc511827431"/>
      <w:bookmarkStart w:id="46" w:name="_Toc511827564"/>
      <w:bookmarkStart w:id="47" w:name="_Toc521679796"/>
      <w:r w:rsidRPr="006924DC">
        <w:rPr>
          <w:bCs/>
          <w:color w:val="auto"/>
          <w:spacing w:val="0"/>
          <w:sz w:val="22"/>
          <w:szCs w:val="22"/>
          <w:u w:val="none"/>
        </w:rPr>
        <w:t xml:space="preserve">2.3.4. </w:t>
      </w:r>
      <w:r w:rsidR="00F83DCC" w:rsidRPr="006924DC">
        <w:rPr>
          <w:color w:val="auto"/>
          <w:sz w:val="22"/>
          <w:u w:val="none"/>
        </w:rPr>
        <w:t>Прочие обязательства эмитента</w:t>
      </w:r>
      <w:bookmarkEnd w:id="45"/>
      <w:bookmarkEnd w:id="46"/>
      <w:bookmarkEnd w:id="47"/>
      <w:r w:rsidR="00490CF9" w:rsidRPr="006924DC">
        <w:rPr>
          <w:color w:val="auto"/>
          <w:sz w:val="22"/>
          <w:u w:val="none"/>
        </w:rPr>
        <w:t xml:space="preserve">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2693"/>
        <w:gridCol w:w="1654"/>
        <w:gridCol w:w="1417"/>
        <w:gridCol w:w="1383"/>
        <w:gridCol w:w="1089"/>
        <w:gridCol w:w="1261"/>
      </w:tblGrid>
      <w:tr w:rsidR="006924DC" w:rsidRPr="006924DC" w:rsidTr="006924DC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ind w:left="-108" w:right="-108"/>
              <w:jc w:val="center"/>
              <w:rPr>
                <w:sz w:val="18"/>
                <w:szCs w:val="19"/>
                <w:lang w:val="en-US"/>
              </w:rPr>
            </w:pPr>
            <w:r w:rsidRPr="006924DC">
              <w:rPr>
                <w:sz w:val="18"/>
                <w:szCs w:val="19"/>
                <w:lang w:val="en-US"/>
              </w:rPr>
              <w:t>№ п/п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jc w:val="center"/>
              <w:rPr>
                <w:sz w:val="18"/>
                <w:szCs w:val="19"/>
              </w:rPr>
            </w:pPr>
            <w:r w:rsidRPr="006924DC">
              <w:rPr>
                <w:sz w:val="18"/>
                <w:szCs w:val="19"/>
              </w:rPr>
              <w:t xml:space="preserve">Наименование организаций, </w:t>
            </w:r>
            <w:r w:rsidRPr="006924DC">
              <w:rPr>
                <w:bCs/>
                <w:sz w:val="18"/>
                <w:szCs w:val="19"/>
              </w:rPr>
              <w:t>в пользу которых</w:t>
            </w:r>
            <w:r w:rsidRPr="006924DC">
              <w:rPr>
                <w:sz w:val="18"/>
                <w:szCs w:val="19"/>
              </w:rPr>
              <w:t xml:space="preserve"> выдано обеспечение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ind w:left="-70" w:right="-80"/>
              <w:jc w:val="center"/>
              <w:rPr>
                <w:sz w:val="18"/>
                <w:szCs w:val="19"/>
              </w:rPr>
            </w:pPr>
            <w:r w:rsidRPr="006924DC">
              <w:rPr>
                <w:sz w:val="18"/>
                <w:szCs w:val="19"/>
              </w:rPr>
              <w:t xml:space="preserve">Наименование принципалов или организаций, </w:t>
            </w:r>
            <w:r w:rsidRPr="006924DC">
              <w:rPr>
                <w:bCs/>
                <w:sz w:val="18"/>
                <w:szCs w:val="19"/>
              </w:rPr>
              <w:t>по обязательствам которых</w:t>
            </w:r>
            <w:r w:rsidRPr="006924DC">
              <w:rPr>
                <w:sz w:val="18"/>
                <w:szCs w:val="19"/>
              </w:rPr>
              <w:t xml:space="preserve"> выдано обеспечение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ind w:left="-108" w:right="-108"/>
              <w:jc w:val="center"/>
              <w:rPr>
                <w:sz w:val="18"/>
                <w:szCs w:val="19"/>
                <w:lang w:val="en-US"/>
              </w:rPr>
            </w:pPr>
            <w:r w:rsidRPr="006924DC">
              <w:rPr>
                <w:sz w:val="18"/>
                <w:szCs w:val="19"/>
                <w:lang w:val="en-US"/>
              </w:rPr>
              <w:t xml:space="preserve">Дата </w:t>
            </w:r>
            <w:r w:rsidRPr="006924DC">
              <w:rPr>
                <w:sz w:val="18"/>
                <w:szCs w:val="19"/>
              </w:rPr>
              <w:t>в</w:t>
            </w:r>
            <w:r w:rsidRPr="006924DC">
              <w:rPr>
                <w:sz w:val="18"/>
                <w:szCs w:val="19"/>
                <w:lang w:val="en-US"/>
              </w:rPr>
              <w:t>озникновения обязательств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jc w:val="center"/>
              <w:rPr>
                <w:sz w:val="18"/>
                <w:szCs w:val="19"/>
              </w:rPr>
            </w:pPr>
            <w:r w:rsidRPr="006924DC">
              <w:rPr>
                <w:sz w:val="18"/>
                <w:szCs w:val="19"/>
              </w:rPr>
              <w:t>Дата исполнения обязательств по выданным обеспечениям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ind w:left="-153" w:right="-188"/>
              <w:jc w:val="center"/>
              <w:rPr>
                <w:sz w:val="18"/>
                <w:szCs w:val="19"/>
              </w:rPr>
            </w:pPr>
            <w:r w:rsidRPr="006924DC">
              <w:rPr>
                <w:sz w:val="18"/>
                <w:szCs w:val="19"/>
              </w:rPr>
              <w:t>Сумма обеспечения, тыс. Долл.</w:t>
            </w:r>
            <w:r>
              <w:rPr>
                <w:sz w:val="18"/>
                <w:szCs w:val="19"/>
              </w:rPr>
              <w:t xml:space="preserve"> </w:t>
            </w:r>
            <w:r w:rsidRPr="006924DC">
              <w:rPr>
                <w:sz w:val="18"/>
                <w:szCs w:val="19"/>
              </w:rPr>
              <w:t>США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24DC" w:rsidRPr="006924DC" w:rsidRDefault="006924DC" w:rsidP="006924DC">
            <w:pPr>
              <w:spacing w:before="0" w:after="0"/>
              <w:ind w:left="-28" w:right="-108"/>
              <w:jc w:val="center"/>
              <w:rPr>
                <w:sz w:val="18"/>
                <w:szCs w:val="19"/>
              </w:rPr>
            </w:pPr>
            <w:r w:rsidRPr="006924DC">
              <w:rPr>
                <w:sz w:val="18"/>
                <w:szCs w:val="19"/>
              </w:rPr>
              <w:t>Сумма обеспечения, тыс. руб.</w:t>
            </w:r>
          </w:p>
        </w:tc>
      </w:tr>
      <w:tr w:rsidR="006924DC" w:rsidRPr="006924DC" w:rsidTr="006924DC">
        <w:trPr>
          <w:trHeight w:val="924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>
              <w:t>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</w:pPr>
            <w:r w:rsidRPr="006924DC">
              <w:t>АО «Рособоронэкспорт» поручительство в пользу ПАО «Сбербанк России» по исполнению обязательств АО «ССЗ «Вымпел» по договору № 7843 об открытии невозобновляемой кредитной линии от 23.01.2017г.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>
              <w:t>нет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23.01.2017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30.006.2020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0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ind w:left="-123" w:right="-108"/>
              <w:jc w:val="center"/>
            </w:pPr>
            <w:r w:rsidRPr="006924DC">
              <w:t>1 323 829-00</w:t>
            </w:r>
          </w:p>
        </w:tc>
      </w:tr>
      <w:tr w:rsidR="006924DC" w:rsidRPr="006924DC" w:rsidTr="006924DC">
        <w:trPr>
          <w:trHeight w:val="187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4DC" w:rsidRPr="006924DC" w:rsidRDefault="006924DC" w:rsidP="006924DC">
            <w:pPr>
              <w:spacing w:before="0" w:after="0"/>
            </w:pPr>
            <w:r w:rsidRPr="006924DC">
              <w:t>АО «Рособоронэкспорт» поручительство в пользу ПАО «Сбербанк России» по исполнению обязательств АО «ССЗ «Вымпел» по договору № 7801об открытии невозобновляемой кредитной линии от 20.07.2016г.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>
              <w:t>нет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26.09.2016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01.07.2020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0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ind w:left="-123" w:right="-108"/>
              <w:jc w:val="center"/>
            </w:pPr>
            <w:r w:rsidRPr="006924DC">
              <w:t>5 354 223-00</w:t>
            </w:r>
          </w:p>
        </w:tc>
      </w:tr>
      <w:tr w:rsidR="006924DC" w:rsidRPr="006924DC" w:rsidTr="006924DC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>
              <w:t>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</w:pPr>
            <w:r w:rsidRPr="006924DC">
              <w:t xml:space="preserve">АО «Рособоронэкспорт» поручительство в пользу ПАО «Сбербанк России» по исполнению обязательств АО «ССЗ «Вымпел» по договору № 7802 об открытии невозобновляемой кредитной линии от 20.07.2016г 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>
              <w:t>нет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26.09.2016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01.07.2021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jc w:val="center"/>
            </w:pPr>
            <w:r w:rsidRPr="006924DC">
              <w:t>0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24DC" w:rsidRPr="006924DC" w:rsidRDefault="006924DC" w:rsidP="006924DC">
            <w:pPr>
              <w:spacing w:before="0" w:after="0"/>
              <w:ind w:left="-123" w:right="-108"/>
              <w:jc w:val="center"/>
            </w:pPr>
            <w:r w:rsidRPr="006924DC">
              <w:t>6 048 061-00</w:t>
            </w:r>
          </w:p>
        </w:tc>
      </w:tr>
    </w:tbl>
    <w:p w:rsidR="00626D80" w:rsidRDefault="00626D80" w:rsidP="003B5E7E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48" w:name="_Toc511827432"/>
      <w:bookmarkStart w:id="49" w:name="_Toc511827565"/>
      <w:bookmarkStart w:id="50" w:name="_Toc521679797"/>
      <w:r>
        <w:rPr>
          <w:bCs/>
          <w:color w:val="auto"/>
          <w:spacing w:val="0"/>
          <w:sz w:val="22"/>
          <w:szCs w:val="22"/>
          <w:u w:val="none"/>
        </w:rPr>
        <w:t>2.4. Риски, связанные с приобретением размещаемых (размещенных) эмиссионных ценных бумаг</w:t>
      </w:r>
      <w:bookmarkEnd w:id="48"/>
      <w:bookmarkEnd w:id="49"/>
      <w:bookmarkEnd w:id="50"/>
      <w:r w:rsidR="001B52DC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1B52DC" w:rsidRPr="001B52DC" w:rsidRDefault="001B52DC" w:rsidP="001B52DC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Default="00626D80">
      <w:pPr>
        <w:pStyle w:val="10"/>
      </w:pPr>
      <w:bookmarkStart w:id="51" w:name="_Toc511827437"/>
      <w:bookmarkStart w:id="52" w:name="_Toc511827570"/>
      <w:bookmarkStart w:id="53" w:name="_Toc521679798"/>
      <w:r>
        <w:t>III. Подробная информация об эмитенте</w:t>
      </w:r>
      <w:bookmarkEnd w:id="51"/>
      <w:bookmarkEnd w:id="52"/>
      <w:bookmarkEnd w:id="53"/>
    </w:p>
    <w:p w:rsidR="00626D80" w:rsidRDefault="00626D80" w:rsidP="003B5E7E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54" w:name="_Toc511827438"/>
      <w:bookmarkStart w:id="55" w:name="_Toc511827571"/>
      <w:bookmarkStart w:id="56" w:name="_Toc521679799"/>
      <w:r w:rsidRPr="007259A9">
        <w:rPr>
          <w:bCs/>
          <w:color w:val="auto"/>
          <w:spacing w:val="0"/>
          <w:sz w:val="22"/>
          <w:szCs w:val="22"/>
          <w:u w:val="none"/>
        </w:rPr>
        <w:t>3.1. История создания и развитие эмитента</w:t>
      </w:r>
      <w:bookmarkEnd w:id="54"/>
      <w:bookmarkEnd w:id="55"/>
      <w:bookmarkEnd w:id="56"/>
    </w:p>
    <w:p w:rsidR="00626D80" w:rsidRDefault="00626D80" w:rsidP="00C53B9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57" w:name="_Toc511827439"/>
      <w:bookmarkStart w:id="58" w:name="_Toc511827572"/>
      <w:bookmarkStart w:id="59" w:name="_Toc521679800"/>
      <w:r>
        <w:rPr>
          <w:bCs/>
          <w:color w:val="auto"/>
          <w:spacing w:val="0"/>
          <w:sz w:val="22"/>
          <w:szCs w:val="22"/>
          <w:u w:val="none"/>
        </w:rPr>
        <w:t>3.1.1. Данные о фирменном наименовании (наименовании) эмитента</w:t>
      </w:r>
      <w:bookmarkEnd w:id="57"/>
      <w:bookmarkEnd w:id="58"/>
      <w:bookmarkEnd w:id="59"/>
      <w:r w:rsidR="0077459E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77459E" w:rsidRDefault="0077459E" w:rsidP="0077459E"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Акционерное общество «Судостроительный завод «Вымпел»</w:t>
      </w:r>
    </w:p>
    <w:p w:rsidR="0077459E" w:rsidRPr="0077459E" w:rsidRDefault="0077459E" w:rsidP="0077459E">
      <w:pPr>
        <w:rPr>
          <w:b/>
        </w:rPr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АО «ССЗ «Вымпел»</w:t>
      </w:r>
    </w:p>
    <w:p w:rsidR="0077459E" w:rsidRPr="0077459E" w:rsidRDefault="0077459E" w:rsidP="0077459E">
      <w:pPr>
        <w:rPr>
          <w:b/>
        </w:rPr>
      </w:pPr>
      <w:r>
        <w:t>Дата введения наименования: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28.05.2015</w:t>
      </w:r>
    </w:p>
    <w:p w:rsidR="0077459E" w:rsidRPr="0077459E" w:rsidRDefault="0077459E" w:rsidP="0077459E">
      <w:pPr>
        <w:jc w:val="both"/>
        <w:rPr>
          <w:b/>
        </w:rPr>
      </w:pPr>
      <w:r>
        <w:t xml:space="preserve">Основание введения наименования: </w:t>
      </w:r>
      <w:r w:rsidRPr="0077459E">
        <w:rPr>
          <w:rStyle w:val="Subst"/>
          <w:b w:val="0"/>
          <w:bCs/>
          <w:iCs/>
        </w:rPr>
        <w:t>вступление в силу  Федерального закона № 99-ФЗ от 5 мая 2014 г. «О внесении изменений в главу четвертую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Федерации»</w:t>
      </w:r>
      <w:r>
        <w:rPr>
          <w:rStyle w:val="Subst"/>
          <w:b w:val="0"/>
          <w:bCs/>
          <w:iCs/>
        </w:rPr>
        <w:t>,</w:t>
      </w:r>
      <w:r w:rsidRPr="0077459E">
        <w:rPr>
          <w:rStyle w:val="Subst"/>
          <w:b w:val="0"/>
          <w:bCs/>
          <w:iCs/>
        </w:rPr>
        <w:t xml:space="preserve"> решением Общего собрания акционеров ОАО «Судостроительный завод «Вымпел» от  15.05.2015 г. (протокол от 18.05.2015 г.)</w:t>
      </w:r>
    </w:p>
    <w:p w:rsidR="00626D80" w:rsidRPr="0077459E" w:rsidRDefault="00626D80" w:rsidP="003B5E7E">
      <w:pPr>
        <w:pStyle w:val="SubHeading"/>
        <w:jc w:val="both"/>
        <w:rPr>
          <w:b/>
        </w:rPr>
      </w:pPr>
      <w:r w:rsidRPr="0077459E">
        <w:rPr>
          <w:b/>
        </w:rPr>
        <w:lastRenderedPageBreak/>
        <w:t>Все предшествующие наименования эмитента в течение времени его существования</w:t>
      </w:r>
      <w:r w:rsidR="0077459E">
        <w:rPr>
          <w:b/>
        </w:rPr>
        <w:t>:</w:t>
      </w:r>
    </w:p>
    <w:p w:rsidR="00626D80" w:rsidRDefault="00626D80" w:rsidP="003B5E7E">
      <w:pPr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Pr="003B5E7E">
        <w:rPr>
          <w:rStyle w:val="Subst"/>
          <w:b w:val="0"/>
          <w:bCs/>
          <w:iCs/>
        </w:rPr>
        <w:t xml:space="preserve">Акционерное судостроительное общество открытого типа </w:t>
      </w:r>
      <w:r w:rsidR="003B5E7E">
        <w:rPr>
          <w:rStyle w:val="Subst"/>
          <w:b w:val="0"/>
          <w:bCs/>
          <w:iCs/>
        </w:rPr>
        <w:t>«</w:t>
      </w:r>
      <w:r w:rsidRPr="003B5E7E">
        <w:rPr>
          <w:rStyle w:val="Subst"/>
          <w:b w:val="0"/>
          <w:bCs/>
          <w:iCs/>
        </w:rPr>
        <w:t>Вымпел</w:t>
      </w:r>
      <w:r w:rsidR="003B5E7E">
        <w:rPr>
          <w:rStyle w:val="Subst"/>
          <w:b w:val="0"/>
          <w:bCs/>
          <w:iCs/>
        </w:rPr>
        <w:t>»</w:t>
      </w:r>
    </w:p>
    <w:p w:rsidR="00626D80" w:rsidRDefault="00626D80" w:rsidP="003B5E7E">
      <w:pPr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Pr="003B5E7E">
        <w:rPr>
          <w:rStyle w:val="Subst"/>
          <w:b w:val="0"/>
          <w:bCs/>
          <w:iCs/>
        </w:rPr>
        <w:t xml:space="preserve">АСООТ </w:t>
      </w:r>
      <w:r w:rsidR="003B5E7E" w:rsidRPr="003B5E7E">
        <w:rPr>
          <w:rStyle w:val="Subst"/>
          <w:b w:val="0"/>
          <w:bCs/>
          <w:iCs/>
        </w:rPr>
        <w:t>«</w:t>
      </w:r>
      <w:r w:rsidRPr="003B5E7E">
        <w:rPr>
          <w:rStyle w:val="Subst"/>
          <w:b w:val="0"/>
          <w:bCs/>
          <w:iCs/>
        </w:rPr>
        <w:t>Вымпел</w:t>
      </w:r>
      <w:r w:rsidR="003B5E7E" w:rsidRPr="003B5E7E">
        <w:rPr>
          <w:rStyle w:val="Subst"/>
          <w:b w:val="0"/>
          <w:bCs/>
          <w:iCs/>
        </w:rPr>
        <w:t>»</w:t>
      </w:r>
    </w:p>
    <w:p w:rsidR="00626D80" w:rsidRDefault="00626D80" w:rsidP="003B5E7E">
      <w:pPr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</w:t>
      </w:r>
      <w:r w:rsidRPr="003B5E7E">
        <w:rPr>
          <w:rStyle w:val="Subst"/>
          <w:b w:val="0"/>
          <w:bCs/>
          <w:iCs/>
        </w:rPr>
        <w:t>16.12.1992</w:t>
      </w:r>
    </w:p>
    <w:p w:rsidR="00626D80" w:rsidRDefault="00626D80" w:rsidP="003B5E7E">
      <w:pPr>
        <w:jc w:val="both"/>
      </w:pPr>
      <w:r>
        <w:t>Основание введения наименования:</w:t>
      </w:r>
      <w:r w:rsidR="005C599A">
        <w:t xml:space="preserve"> </w:t>
      </w:r>
      <w:r w:rsidR="005C599A">
        <w:rPr>
          <w:i/>
        </w:rPr>
        <w:t xml:space="preserve">план приватизации судостроительного производственного объединения «Вымпел» (Рыбинский судостроительный завод) от 04.21.1992 </w:t>
      </w:r>
      <w:r>
        <w:br/>
      </w:r>
    </w:p>
    <w:p w:rsidR="00626D80" w:rsidRDefault="00626D80" w:rsidP="003B5E7E">
      <w:pPr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 xml:space="preserve">Акционерное судостроительное общество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>Вымпел</w:t>
      </w:r>
      <w:r w:rsidR="005C599A" w:rsidRPr="005C599A">
        <w:rPr>
          <w:rStyle w:val="Subst"/>
          <w:b w:val="0"/>
          <w:bCs/>
          <w:iCs/>
        </w:rPr>
        <w:t>»</w:t>
      </w:r>
    </w:p>
    <w:p w:rsidR="00626D80" w:rsidRDefault="00626D80" w:rsidP="003B5E7E">
      <w:pPr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 xml:space="preserve">АСО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>Вымпел</w:t>
      </w:r>
      <w:r w:rsidR="005C599A" w:rsidRPr="005C599A">
        <w:rPr>
          <w:rStyle w:val="Subst"/>
          <w:b w:val="0"/>
          <w:bCs/>
          <w:iCs/>
        </w:rPr>
        <w:t>»</w:t>
      </w:r>
    </w:p>
    <w:p w:rsidR="00626D80" w:rsidRDefault="00626D80" w:rsidP="003B5E7E">
      <w:pPr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>24.06.1996</w:t>
      </w:r>
    </w:p>
    <w:p w:rsidR="00626D80" w:rsidRPr="005C599A" w:rsidRDefault="00626D80" w:rsidP="003B5E7E">
      <w:pPr>
        <w:jc w:val="both"/>
        <w:rPr>
          <w:b/>
        </w:rPr>
      </w:pPr>
      <w:r>
        <w:t>Основание введения наименования:</w:t>
      </w:r>
      <w:r w:rsidR="005C599A">
        <w:t xml:space="preserve"> </w:t>
      </w:r>
      <w:r w:rsidR="005C599A">
        <w:rPr>
          <w:rStyle w:val="Subst"/>
          <w:b w:val="0"/>
          <w:bCs/>
          <w:iCs/>
        </w:rPr>
        <w:t>введение</w:t>
      </w:r>
      <w:r w:rsidRPr="005C599A">
        <w:rPr>
          <w:rStyle w:val="Subst"/>
          <w:b w:val="0"/>
          <w:bCs/>
          <w:iCs/>
        </w:rPr>
        <w:t xml:space="preserve"> Федерального Закона «Об акционерных обществах» № 208-ФЗ от 26.12.95г.  (принято на собрании акционеров 20.04.1996г.)</w:t>
      </w:r>
      <w:r>
        <w:rPr>
          <w:rStyle w:val="Subst"/>
          <w:bCs/>
          <w:iCs/>
        </w:rPr>
        <w:br/>
        <w:t xml:space="preserve"> </w:t>
      </w:r>
      <w:r>
        <w:rPr>
          <w:rStyle w:val="Subst"/>
          <w:bCs/>
          <w:iCs/>
        </w:rPr>
        <w:br/>
      </w: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 xml:space="preserve">Открытое акционерное судостроительное общество </w:t>
      </w:r>
      <w:r w:rsid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>Вымпел</w:t>
      </w:r>
      <w:r w:rsidR="005C599A">
        <w:rPr>
          <w:rStyle w:val="Subst"/>
          <w:b w:val="0"/>
          <w:bCs/>
          <w:iCs/>
        </w:rPr>
        <w:t>»</w:t>
      </w:r>
    </w:p>
    <w:p w:rsidR="00626D80" w:rsidRDefault="00626D80" w:rsidP="003B5E7E">
      <w:pPr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 xml:space="preserve">ОАСО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>Вымпел</w:t>
      </w:r>
      <w:r w:rsidR="005C599A" w:rsidRPr="005C599A">
        <w:rPr>
          <w:rStyle w:val="Subst"/>
          <w:b w:val="0"/>
          <w:bCs/>
          <w:iCs/>
        </w:rPr>
        <w:t>»</w:t>
      </w:r>
    </w:p>
    <w:p w:rsidR="00626D80" w:rsidRDefault="00626D80" w:rsidP="003B5E7E">
      <w:pPr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>22.02.1999</w:t>
      </w:r>
    </w:p>
    <w:p w:rsidR="00626D80" w:rsidRDefault="00626D80" w:rsidP="003B5E7E">
      <w:pPr>
        <w:jc w:val="both"/>
      </w:pPr>
      <w:r>
        <w:t>Основание введения наименования:</w:t>
      </w:r>
      <w:r w:rsidR="005C599A">
        <w:t xml:space="preserve"> </w:t>
      </w:r>
      <w:r w:rsidRPr="005C599A">
        <w:rPr>
          <w:rStyle w:val="Subst"/>
          <w:b w:val="0"/>
          <w:bCs/>
          <w:iCs/>
        </w:rPr>
        <w:t>приведени</w:t>
      </w:r>
      <w:r w:rsidR="005C599A" w:rsidRPr="005C599A">
        <w:rPr>
          <w:rStyle w:val="Subst"/>
          <w:b w:val="0"/>
          <w:bCs/>
          <w:iCs/>
        </w:rPr>
        <w:t>е</w:t>
      </w:r>
      <w:r w:rsidRPr="005C599A">
        <w:rPr>
          <w:rStyle w:val="Subst"/>
          <w:b w:val="0"/>
          <w:bCs/>
          <w:iCs/>
        </w:rPr>
        <w:t xml:space="preserve"> в соответствие полного и сокращенного наименования акционерного общества (принято на собрании акционеров 27.06.1998г.)</w:t>
      </w:r>
      <w:r>
        <w:rPr>
          <w:rStyle w:val="Subst"/>
          <w:bCs/>
          <w:iCs/>
        </w:rPr>
        <w:br/>
      </w:r>
    </w:p>
    <w:p w:rsidR="00626D80" w:rsidRPr="005C599A" w:rsidRDefault="00626D80" w:rsidP="003B5E7E">
      <w:pPr>
        <w:jc w:val="both"/>
        <w:rPr>
          <w:b/>
        </w:rPr>
      </w:pPr>
      <w:r>
        <w:t>Полное фирменное наименование: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 xml:space="preserve">Открытое акционерное общество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 xml:space="preserve">Судостроительный завод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>Вымпел</w:t>
      </w:r>
      <w:r w:rsidR="005C599A" w:rsidRPr="005C599A">
        <w:rPr>
          <w:rStyle w:val="Subst"/>
          <w:b w:val="0"/>
          <w:bCs/>
          <w:iCs/>
        </w:rPr>
        <w:t>»</w:t>
      </w:r>
    </w:p>
    <w:p w:rsidR="00626D80" w:rsidRDefault="00626D80" w:rsidP="003B5E7E">
      <w:r>
        <w:t>Сокращенное фирменное наименование: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 xml:space="preserve">ОАО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 xml:space="preserve">ССЗ </w:t>
      </w:r>
      <w:r w:rsidR="005C599A" w:rsidRPr="005C599A">
        <w:rPr>
          <w:rStyle w:val="Subst"/>
          <w:b w:val="0"/>
          <w:bCs/>
          <w:iCs/>
        </w:rPr>
        <w:t>«</w:t>
      </w:r>
      <w:r w:rsidRPr="005C599A">
        <w:rPr>
          <w:rStyle w:val="Subst"/>
          <w:b w:val="0"/>
          <w:bCs/>
          <w:iCs/>
        </w:rPr>
        <w:t>Вымпел</w:t>
      </w:r>
      <w:r w:rsidR="005C599A" w:rsidRPr="005C599A">
        <w:rPr>
          <w:rStyle w:val="Subst"/>
          <w:b w:val="0"/>
          <w:bCs/>
          <w:iCs/>
        </w:rPr>
        <w:t>»</w:t>
      </w:r>
    </w:p>
    <w:p w:rsidR="00626D80" w:rsidRDefault="00626D80" w:rsidP="003B5E7E">
      <w:r>
        <w:t>Дата введения наименования:</w:t>
      </w:r>
      <w:r>
        <w:rPr>
          <w:rStyle w:val="Subst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>14.06.2002</w:t>
      </w:r>
    </w:p>
    <w:p w:rsidR="00626D80" w:rsidRPr="005C599A" w:rsidRDefault="00626D80" w:rsidP="005C599A">
      <w:pPr>
        <w:jc w:val="both"/>
        <w:rPr>
          <w:b/>
        </w:rPr>
      </w:pPr>
      <w:r>
        <w:t>Основание введения наименования:</w:t>
      </w:r>
      <w:r w:rsidR="005C599A">
        <w:t xml:space="preserve"> </w:t>
      </w:r>
      <w:r w:rsidRPr="005C599A">
        <w:rPr>
          <w:rStyle w:val="Subst"/>
          <w:b w:val="0"/>
          <w:bCs/>
          <w:iCs/>
        </w:rPr>
        <w:t>вступление в силу с 1 января 2002</w:t>
      </w:r>
      <w:r w:rsidR="005C599A" w:rsidRPr="005C599A">
        <w:rPr>
          <w:rStyle w:val="Subst"/>
          <w:b w:val="0"/>
          <w:bCs/>
          <w:iCs/>
        </w:rPr>
        <w:t xml:space="preserve"> </w:t>
      </w:r>
      <w:r w:rsidRPr="005C599A">
        <w:rPr>
          <w:rStyle w:val="Subst"/>
          <w:b w:val="0"/>
          <w:bCs/>
          <w:iCs/>
        </w:rPr>
        <w:t>г. Федерального Закона «О внесении изменений и дополнений в ФЗ «Об акционерных обществах» (принято на собрании акционеров 19.04.2002г.)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60" w:name="_Toc511827440"/>
      <w:bookmarkStart w:id="61" w:name="_Toc511827573"/>
      <w:bookmarkStart w:id="62" w:name="_Toc521679801"/>
      <w:r>
        <w:rPr>
          <w:bCs/>
          <w:color w:val="auto"/>
          <w:spacing w:val="0"/>
          <w:sz w:val="22"/>
          <w:szCs w:val="22"/>
          <w:u w:val="none"/>
        </w:rPr>
        <w:t>3.1.2. Сведения о государственной регистрации эмитента</w:t>
      </w:r>
      <w:bookmarkEnd w:id="60"/>
      <w:bookmarkEnd w:id="61"/>
      <w:bookmarkEnd w:id="62"/>
      <w:r w:rsidR="0077459E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77459E" w:rsidRDefault="00626D80" w:rsidP="0077459E">
      <w:pPr>
        <w:pStyle w:val="SubHeading"/>
        <w:jc w:val="both"/>
        <w:rPr>
          <w:b/>
        </w:rPr>
      </w:pPr>
      <w:r w:rsidRPr="0077459E">
        <w:rPr>
          <w:b/>
        </w:rPr>
        <w:t>Данные о первичной государственной регистрации</w:t>
      </w:r>
      <w:r w:rsidR="0077459E">
        <w:rPr>
          <w:b/>
        </w:rPr>
        <w:t>:</w:t>
      </w:r>
    </w:p>
    <w:p w:rsidR="00626D80" w:rsidRDefault="00626D80" w:rsidP="0077459E">
      <w:pPr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1231/92-582</w:t>
      </w:r>
    </w:p>
    <w:p w:rsidR="00626D80" w:rsidRDefault="00626D80" w:rsidP="0077459E">
      <w:pPr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16.12.1992</w:t>
      </w:r>
    </w:p>
    <w:p w:rsidR="00626D80" w:rsidRPr="0077459E" w:rsidRDefault="00626D80" w:rsidP="0077459E">
      <w:pPr>
        <w:jc w:val="both"/>
        <w:rPr>
          <w:b/>
        </w:rPr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Регистрационно-лицензионная палата объединенной администрации г. Рыбинска и Рыбинского района</w:t>
      </w:r>
    </w:p>
    <w:p w:rsidR="00626D80" w:rsidRPr="0077459E" w:rsidRDefault="00626D80" w:rsidP="002B6B5D">
      <w:pPr>
        <w:spacing w:before="120"/>
        <w:jc w:val="both"/>
        <w:rPr>
          <w:b/>
        </w:rPr>
      </w:pPr>
      <w:r w:rsidRPr="0077459E">
        <w:rPr>
          <w:b/>
        </w:rPr>
        <w:t>Данные о регистрации юридического лица:</w:t>
      </w:r>
    </w:p>
    <w:p w:rsidR="00626D80" w:rsidRDefault="00626D80" w:rsidP="0077459E">
      <w:pPr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1027601107082</w:t>
      </w:r>
    </w:p>
    <w:p w:rsidR="00626D80" w:rsidRDefault="00626D80" w:rsidP="0077459E">
      <w:pPr>
        <w:jc w:val="both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29.08.2002</w:t>
      </w:r>
    </w:p>
    <w:p w:rsidR="00626D80" w:rsidRPr="0077459E" w:rsidRDefault="00626D80" w:rsidP="0077459E">
      <w:pPr>
        <w:jc w:val="both"/>
        <w:rPr>
          <w:b/>
        </w:rPr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</w:t>
      </w:r>
      <w:r w:rsidRPr="0077459E">
        <w:rPr>
          <w:rStyle w:val="Subst"/>
          <w:b w:val="0"/>
          <w:bCs/>
          <w:iCs/>
        </w:rPr>
        <w:t>Межрайонная инспекция Федеральной налоговой службы  № 3 по Ярославской области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63" w:name="_Toc511827441"/>
      <w:bookmarkStart w:id="64" w:name="_Toc511827574"/>
      <w:bookmarkStart w:id="65" w:name="_Toc521679802"/>
      <w:r>
        <w:rPr>
          <w:bCs/>
          <w:color w:val="auto"/>
          <w:spacing w:val="0"/>
          <w:sz w:val="22"/>
          <w:szCs w:val="22"/>
          <w:u w:val="none"/>
        </w:rPr>
        <w:t>3.1.3. Сведения о создании и развитии эмитента</w:t>
      </w:r>
      <w:bookmarkEnd w:id="63"/>
      <w:bookmarkEnd w:id="64"/>
      <w:bookmarkEnd w:id="65"/>
      <w:r w:rsidR="001B52DC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77459E" w:rsidRDefault="001B52DC" w:rsidP="00DB12F8">
      <w:pPr>
        <w:jc w:val="both"/>
        <w:rPr>
          <w:b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66" w:name="_Toc511827442"/>
      <w:bookmarkStart w:id="67" w:name="_Toc511827575"/>
      <w:bookmarkStart w:id="68" w:name="_Toc521679803"/>
      <w:r>
        <w:rPr>
          <w:bCs/>
          <w:color w:val="auto"/>
          <w:spacing w:val="0"/>
          <w:sz w:val="22"/>
          <w:szCs w:val="22"/>
          <w:u w:val="none"/>
        </w:rPr>
        <w:t>3.1.4. Контактная информация</w:t>
      </w:r>
      <w:bookmarkEnd w:id="66"/>
      <w:bookmarkEnd w:id="67"/>
      <w:bookmarkEnd w:id="68"/>
      <w:r w:rsidR="00817199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626D80" w:rsidP="00817199">
      <w:pPr>
        <w:pStyle w:val="SubHeading"/>
      </w:pPr>
      <w:r>
        <w:t>Место нахождения эмитента</w:t>
      </w:r>
      <w:r w:rsidR="00817199">
        <w:t xml:space="preserve">: </w:t>
      </w:r>
      <w:r w:rsidRPr="00817199">
        <w:rPr>
          <w:rStyle w:val="Subst"/>
          <w:b w:val="0"/>
          <w:bCs/>
          <w:iCs/>
        </w:rPr>
        <w:t>152912 Россия, Ярославская область, г. Рыбинск, Новая 4</w:t>
      </w:r>
    </w:p>
    <w:p w:rsidR="00626D80" w:rsidRDefault="00626D80" w:rsidP="00C53B9D">
      <w:pPr>
        <w:jc w:val="both"/>
      </w:pPr>
      <w:r>
        <w:t>Телефон:</w:t>
      </w:r>
      <w:r>
        <w:rPr>
          <w:rStyle w:val="Subst"/>
          <w:bCs/>
          <w:iCs/>
        </w:rPr>
        <w:t xml:space="preserve"> </w:t>
      </w:r>
      <w:r w:rsidRPr="00817199">
        <w:rPr>
          <w:rStyle w:val="Subst"/>
          <w:b w:val="0"/>
          <w:bCs/>
          <w:iCs/>
        </w:rPr>
        <w:t xml:space="preserve">(4855) </w:t>
      </w:r>
      <w:r w:rsidR="00DA5EB9">
        <w:rPr>
          <w:rStyle w:val="Subst"/>
          <w:b w:val="0"/>
          <w:bCs/>
          <w:iCs/>
        </w:rPr>
        <w:t>20-24-42</w:t>
      </w:r>
      <w:r w:rsidRPr="00817199">
        <w:rPr>
          <w:rStyle w:val="Subst"/>
          <w:b w:val="0"/>
          <w:bCs/>
          <w:iCs/>
        </w:rPr>
        <w:t>, (4855) 20-23-24</w:t>
      </w:r>
    </w:p>
    <w:p w:rsidR="00626D80" w:rsidRDefault="00626D80" w:rsidP="00C53B9D">
      <w:pPr>
        <w:jc w:val="both"/>
      </w:pPr>
      <w:r>
        <w:t>Факс:</w:t>
      </w:r>
      <w:r>
        <w:rPr>
          <w:rStyle w:val="Subst"/>
          <w:bCs/>
          <w:iCs/>
        </w:rPr>
        <w:t xml:space="preserve"> </w:t>
      </w:r>
      <w:r w:rsidRPr="00817199">
        <w:rPr>
          <w:rStyle w:val="Subst"/>
          <w:b w:val="0"/>
          <w:bCs/>
          <w:iCs/>
        </w:rPr>
        <w:t>(4855) 21-18-77</w:t>
      </w:r>
    </w:p>
    <w:p w:rsidR="00626D80" w:rsidRDefault="00626D80" w:rsidP="00C53B9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</w:t>
      </w:r>
      <w:r w:rsidRPr="00817199">
        <w:rPr>
          <w:rStyle w:val="Subst"/>
          <w:b w:val="0"/>
          <w:bCs/>
          <w:iCs/>
        </w:rPr>
        <w:t>aovympel@yaroslavl.ru</w:t>
      </w:r>
    </w:p>
    <w:p w:rsidR="00626D80" w:rsidRDefault="00626D80" w:rsidP="00C53B9D">
      <w:pPr>
        <w:jc w:val="both"/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  <w:bCs/>
          <w:iCs/>
        </w:rPr>
        <w:t xml:space="preserve"> </w:t>
      </w:r>
      <w:r w:rsidRPr="00817199">
        <w:rPr>
          <w:rStyle w:val="Subst"/>
          <w:b w:val="0"/>
          <w:bCs/>
          <w:iCs/>
        </w:rPr>
        <w:t>disclosure.1prime.ru/Portal/Default.aspx?emId=7610015674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69" w:name="_Toc511827443"/>
      <w:bookmarkStart w:id="70" w:name="_Toc511827576"/>
      <w:bookmarkStart w:id="71" w:name="_Toc521679804"/>
      <w:r>
        <w:rPr>
          <w:bCs/>
          <w:color w:val="auto"/>
          <w:spacing w:val="0"/>
          <w:sz w:val="22"/>
          <w:szCs w:val="22"/>
          <w:u w:val="none"/>
        </w:rPr>
        <w:t>3.1.5. Идентификационный номер налогоплательщика</w:t>
      </w:r>
      <w:bookmarkEnd w:id="69"/>
      <w:bookmarkEnd w:id="70"/>
      <w:bookmarkEnd w:id="71"/>
      <w:r w:rsidR="00817199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817199" w:rsidRDefault="00626D80" w:rsidP="00817199">
      <w:pPr>
        <w:rPr>
          <w:b/>
        </w:rPr>
      </w:pPr>
      <w:r w:rsidRPr="00817199">
        <w:rPr>
          <w:rStyle w:val="Subst"/>
          <w:b w:val="0"/>
          <w:bCs/>
          <w:iCs/>
        </w:rPr>
        <w:t>7610015674</w:t>
      </w:r>
    </w:p>
    <w:p w:rsidR="00B1433B" w:rsidRDefault="00B1433B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72" w:name="_Toc511827444"/>
      <w:bookmarkStart w:id="73" w:name="_Toc511827577"/>
      <w:bookmarkStart w:id="74" w:name="_Toc521679805"/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r>
        <w:rPr>
          <w:bCs/>
          <w:color w:val="auto"/>
          <w:spacing w:val="0"/>
          <w:sz w:val="22"/>
          <w:szCs w:val="22"/>
          <w:u w:val="none"/>
        </w:rPr>
        <w:lastRenderedPageBreak/>
        <w:t xml:space="preserve">3.1.6. </w:t>
      </w:r>
      <w:r w:rsidR="003D72ED" w:rsidRPr="00A36D60">
        <w:rPr>
          <w:sz w:val="22"/>
          <w:u w:val="none"/>
        </w:rPr>
        <w:t>Филиалы и представительства эмитента</w:t>
      </w:r>
      <w:bookmarkEnd w:id="72"/>
      <w:bookmarkEnd w:id="73"/>
      <w:bookmarkEnd w:id="74"/>
      <w:r w:rsidR="00A36D60" w:rsidRPr="00A36D60">
        <w:rPr>
          <w:sz w:val="22"/>
          <w:u w:val="none"/>
        </w:rPr>
        <w:t xml:space="preserve"> </w:t>
      </w:r>
    </w:p>
    <w:p w:rsidR="00A36D60" w:rsidRPr="00A36D60" w:rsidRDefault="00A36D60" w:rsidP="00A36D60">
      <w:pPr>
        <w:pStyle w:val="a6"/>
        <w:spacing w:before="120" w:after="0"/>
        <w:ind w:firstLine="567"/>
        <w:jc w:val="both"/>
        <w:rPr>
          <w:i/>
        </w:rPr>
      </w:pPr>
      <w:r w:rsidRPr="00A36D60">
        <w:rPr>
          <w:i/>
        </w:rPr>
        <w:t>Филиалы и представительства осуществляют деятельность от имени эмитента, которое несет ответственность за их деятельность.</w:t>
      </w:r>
    </w:p>
    <w:p w:rsidR="00A36D60" w:rsidRPr="00A36D60" w:rsidRDefault="00A36D60" w:rsidP="00A36D60">
      <w:pPr>
        <w:pStyle w:val="a6"/>
        <w:spacing w:before="0" w:after="0"/>
        <w:ind w:firstLine="567"/>
        <w:jc w:val="both"/>
        <w:rPr>
          <w:i/>
        </w:rPr>
      </w:pPr>
      <w:r w:rsidRPr="00A36D60">
        <w:rPr>
          <w:i/>
        </w:rPr>
        <w:t>Имущество филиалов и представительств учитывается на их отдельном балансе и на балансе эмитента. Руководители филиалов и представительств действуют на основании доверенности, выданной эмитентом.</w:t>
      </w:r>
    </w:p>
    <w:p w:rsidR="00A36D60" w:rsidRPr="00A36D60" w:rsidRDefault="00A36D60" w:rsidP="00A36D60">
      <w:pPr>
        <w:pStyle w:val="a6"/>
        <w:spacing w:before="0" w:after="0"/>
        <w:ind w:firstLine="567"/>
        <w:jc w:val="both"/>
        <w:rPr>
          <w:i/>
        </w:rPr>
      </w:pPr>
      <w:r w:rsidRPr="00A36D60">
        <w:rPr>
          <w:i/>
          <w:noProof/>
        </w:rPr>
        <w:t xml:space="preserve">Эмитент </w:t>
      </w:r>
      <w:r w:rsidRPr="00A36D60">
        <w:rPr>
          <w:i/>
        </w:rPr>
        <w:t>имеет представительство в г. Севастополь. Место нахождения Представительства эмитента: 2990</w:t>
      </w:r>
      <w:r w:rsidR="00B1433B">
        <w:rPr>
          <w:i/>
        </w:rPr>
        <w:t>14</w:t>
      </w:r>
      <w:r w:rsidRPr="00A36D60">
        <w:rPr>
          <w:i/>
        </w:rPr>
        <w:t>, Российская Федерация, г. Севастополь, ул. Рыб</w:t>
      </w:r>
      <w:r w:rsidR="00B1433B">
        <w:rPr>
          <w:i/>
        </w:rPr>
        <w:t>порта Набережная</w:t>
      </w:r>
      <w:r w:rsidRPr="00A36D60">
        <w:rPr>
          <w:i/>
        </w:rPr>
        <w:t xml:space="preserve">, д. </w:t>
      </w:r>
      <w:r w:rsidR="00B1433B">
        <w:rPr>
          <w:i/>
        </w:rPr>
        <w:t>16</w:t>
      </w:r>
      <w:r w:rsidRPr="00A36D60">
        <w:rPr>
          <w:i/>
        </w:rPr>
        <w:t xml:space="preserve">. Дата открытия: 25.10.2013. </w:t>
      </w:r>
      <w:r w:rsidR="004D3A85">
        <w:rPr>
          <w:i/>
        </w:rPr>
        <w:t>Директор</w:t>
      </w:r>
      <w:r w:rsidRPr="00A36D60">
        <w:rPr>
          <w:i/>
        </w:rPr>
        <w:t xml:space="preserve"> представительства: </w:t>
      </w:r>
      <w:r w:rsidR="004D3A85">
        <w:rPr>
          <w:i/>
        </w:rPr>
        <w:t>Дикий Михаил Владимирович</w:t>
      </w:r>
      <w:r w:rsidRPr="00A36D60">
        <w:rPr>
          <w:i/>
        </w:rPr>
        <w:t xml:space="preserve">. Срок действия доверенности: </w:t>
      </w:r>
      <w:r w:rsidR="004D3A85">
        <w:rPr>
          <w:i/>
        </w:rPr>
        <w:t>31</w:t>
      </w:r>
      <w:r w:rsidRPr="00A36D60">
        <w:rPr>
          <w:i/>
        </w:rPr>
        <w:t>.</w:t>
      </w:r>
      <w:r w:rsidR="004D3A85">
        <w:rPr>
          <w:i/>
        </w:rPr>
        <w:t>12</w:t>
      </w:r>
      <w:r w:rsidRPr="00A36D60">
        <w:rPr>
          <w:i/>
        </w:rPr>
        <w:t>.201</w:t>
      </w:r>
      <w:r w:rsidR="00B1433B">
        <w:rPr>
          <w:i/>
        </w:rPr>
        <w:t>9</w:t>
      </w:r>
      <w:r w:rsidRPr="00A36D60">
        <w:rPr>
          <w:i/>
        </w:rPr>
        <w:t>.</w:t>
      </w:r>
    </w:p>
    <w:p w:rsidR="00626D80" w:rsidRDefault="00A36D60" w:rsidP="00A36D60">
      <w:pPr>
        <w:spacing w:before="0" w:after="0"/>
        <w:ind w:firstLine="567"/>
      </w:pPr>
      <w:r w:rsidRPr="00A36D60">
        <w:rPr>
          <w:i/>
        </w:rPr>
        <w:t>Общество не имеет филиалов</w:t>
      </w:r>
      <w:r>
        <w:rPr>
          <w:i/>
        </w:rPr>
        <w:t>.</w:t>
      </w:r>
    </w:p>
    <w:p w:rsidR="00626D80" w:rsidRDefault="00626D80" w:rsidP="002D514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75" w:name="_Toc511827445"/>
      <w:bookmarkStart w:id="76" w:name="_Toc511827578"/>
      <w:bookmarkStart w:id="77" w:name="_Toc521679806"/>
      <w:r>
        <w:rPr>
          <w:bCs/>
          <w:color w:val="auto"/>
          <w:spacing w:val="0"/>
          <w:sz w:val="22"/>
          <w:szCs w:val="22"/>
          <w:u w:val="none"/>
        </w:rPr>
        <w:t>3.2. Основная хозяйственная деятельность эмитента</w:t>
      </w:r>
      <w:bookmarkEnd w:id="75"/>
      <w:bookmarkEnd w:id="76"/>
      <w:bookmarkEnd w:id="77"/>
      <w:r w:rsidR="002235F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626D80" w:rsidP="00A36D60">
      <w:pPr>
        <w:pStyle w:val="2"/>
        <w:keepNext w:val="0"/>
        <w:shd w:val="clear" w:color="auto" w:fill="auto"/>
        <w:autoSpaceDE w:val="0"/>
        <w:autoSpaceDN w:val="0"/>
        <w:adjustRightInd w:val="0"/>
        <w:spacing w:before="120" w:after="12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78" w:name="_Toc511827446"/>
      <w:bookmarkStart w:id="79" w:name="_Toc511827579"/>
      <w:bookmarkStart w:id="80" w:name="_Toc521679807"/>
      <w:r>
        <w:rPr>
          <w:bCs/>
          <w:color w:val="auto"/>
          <w:spacing w:val="0"/>
          <w:sz w:val="22"/>
          <w:szCs w:val="22"/>
          <w:u w:val="none"/>
        </w:rPr>
        <w:t xml:space="preserve">3.2.1. </w:t>
      </w:r>
      <w:r w:rsidR="003D72ED" w:rsidRPr="002D514D">
        <w:rPr>
          <w:sz w:val="22"/>
          <w:u w:val="none"/>
        </w:rPr>
        <w:t>Основные виды экономической деятельности эмитента</w:t>
      </w:r>
      <w:bookmarkEnd w:id="78"/>
      <w:bookmarkEnd w:id="79"/>
      <w:bookmarkEnd w:id="80"/>
      <w:r w:rsidR="002D514D">
        <w:rPr>
          <w:sz w:val="22"/>
          <w:u w:val="none"/>
        </w:rPr>
        <w:t xml:space="preserve"> </w:t>
      </w:r>
    </w:p>
    <w:p w:rsidR="002D514D" w:rsidRPr="002D514D" w:rsidRDefault="002D514D" w:rsidP="002D514D">
      <w:pPr>
        <w:jc w:val="both"/>
        <w:rPr>
          <w:rStyle w:val="Subst"/>
          <w:b w:val="0"/>
          <w:bCs/>
          <w:iCs/>
        </w:rPr>
      </w:pPr>
      <w:bookmarkStart w:id="81" w:name="_Toc511827447"/>
      <w:bookmarkStart w:id="82" w:name="_Toc511827580"/>
      <w:r w:rsidRPr="002D514D">
        <w:rPr>
          <w:i/>
        </w:rPr>
        <w:t>Основное отраслевое направление деятельности эмитента согласно ОКВЭД ОК 029-2014 КДЕС. Ред. 2:</w:t>
      </w:r>
      <w:r w:rsidRPr="002D514D">
        <w:rPr>
          <w:rStyle w:val="Subst"/>
          <w:bCs/>
          <w:i w:val="0"/>
          <w:iCs/>
        </w:rPr>
        <w:t xml:space="preserve"> </w:t>
      </w:r>
      <w:r w:rsidRPr="002D514D">
        <w:rPr>
          <w:rStyle w:val="Subst"/>
          <w:b w:val="0"/>
          <w:bCs/>
          <w:iCs/>
        </w:rPr>
        <w:t>30.11</w:t>
      </w:r>
    </w:p>
    <w:p w:rsidR="002D514D" w:rsidRPr="002D514D" w:rsidRDefault="002D514D" w:rsidP="00A36D60">
      <w:pPr>
        <w:pStyle w:val="ThinDelim"/>
        <w:spacing w:before="120"/>
        <w:jc w:val="both"/>
        <w:rPr>
          <w:sz w:val="20"/>
          <w:szCs w:val="20"/>
        </w:rPr>
      </w:pPr>
      <w:r w:rsidRPr="002D514D">
        <w:rPr>
          <w:sz w:val="20"/>
          <w:szCs w:val="20"/>
        </w:rPr>
        <w:t xml:space="preserve">Иные коды ОКВЭД, присвоенные эмитенту: </w:t>
      </w:r>
      <w:r>
        <w:rPr>
          <w:sz w:val="20"/>
          <w:szCs w:val="20"/>
        </w:rPr>
        <w:t xml:space="preserve"> </w:t>
      </w:r>
      <w:r w:rsidRPr="002D514D">
        <w:rPr>
          <w:sz w:val="20"/>
          <w:szCs w:val="20"/>
        </w:rPr>
        <w:t>25.1,  25.29,  25.50.1,  25.61,  25.62,  25.73,  25.93,  25.94,  41.2,  43.12,  43.2,  43.3,  45.1,  45.2,   45.3,  46.69.1,  47.78.9,   49.20,  49.4,  52.10,  52.2,  55.10,  55.2,  56.29,  68.20,  70.22,  73.20.1,  85.21,  85.42,  85.42.9,  86.21,  86.23,   86.90.9,  93.1,  96.04</w:t>
      </w:r>
    </w:p>
    <w:p w:rsidR="00626D80" w:rsidRDefault="00626D80" w:rsidP="00A36D6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12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83" w:name="_Toc521679808"/>
      <w:r>
        <w:rPr>
          <w:bCs/>
          <w:color w:val="auto"/>
          <w:spacing w:val="0"/>
          <w:sz w:val="22"/>
          <w:szCs w:val="22"/>
          <w:u w:val="none"/>
        </w:rPr>
        <w:t>3.2.2. Основная хозяйственная деятельность эмитента</w:t>
      </w:r>
      <w:bookmarkEnd w:id="81"/>
      <w:bookmarkEnd w:id="82"/>
      <w:bookmarkEnd w:id="83"/>
      <w:r w:rsidR="002D514D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3D72ED" w:rsidRPr="00F83DCC" w:rsidRDefault="003D72ED" w:rsidP="00A36D60">
      <w:pPr>
        <w:spacing w:before="0" w:after="0"/>
        <w:jc w:val="both"/>
        <w:rPr>
          <w:b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C53B9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84" w:name="_Toc511827448"/>
      <w:bookmarkStart w:id="85" w:name="_Toc511827581"/>
      <w:bookmarkStart w:id="86" w:name="_Toc521679809"/>
      <w:r>
        <w:rPr>
          <w:bCs/>
          <w:color w:val="auto"/>
          <w:spacing w:val="0"/>
          <w:sz w:val="22"/>
          <w:szCs w:val="22"/>
          <w:u w:val="none"/>
        </w:rPr>
        <w:t>3.2.3. Материалы, товары (сырье) и поставщики эмитента</w:t>
      </w:r>
      <w:bookmarkEnd w:id="84"/>
      <w:bookmarkEnd w:id="85"/>
      <w:bookmarkEnd w:id="86"/>
      <w:r w:rsidR="002D514D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3D72ED" w:rsidRPr="00F83DCC" w:rsidRDefault="003D72ED" w:rsidP="002D514D">
      <w:pPr>
        <w:jc w:val="both"/>
        <w:rPr>
          <w:b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87" w:name="_Toc511827449"/>
      <w:bookmarkStart w:id="88" w:name="_Toc511827582"/>
      <w:bookmarkStart w:id="89" w:name="_Toc521679810"/>
      <w:r>
        <w:rPr>
          <w:bCs/>
          <w:color w:val="auto"/>
          <w:spacing w:val="0"/>
          <w:sz w:val="22"/>
          <w:szCs w:val="22"/>
          <w:u w:val="none"/>
        </w:rPr>
        <w:t xml:space="preserve">3.2.4. </w:t>
      </w:r>
      <w:r w:rsidR="003D72ED" w:rsidRPr="002D514D">
        <w:rPr>
          <w:sz w:val="22"/>
          <w:u w:val="none"/>
        </w:rPr>
        <w:t>Рынки сбыта продукции (работ, услуг) эмитента</w:t>
      </w:r>
      <w:bookmarkEnd w:id="87"/>
      <w:bookmarkEnd w:id="88"/>
      <w:bookmarkEnd w:id="89"/>
      <w:r w:rsidR="002235F0">
        <w:rPr>
          <w:sz w:val="22"/>
          <w:u w:val="none"/>
        </w:rPr>
        <w:t xml:space="preserve"> </w:t>
      </w:r>
    </w:p>
    <w:p w:rsidR="00626D80" w:rsidRDefault="002235F0" w:rsidP="002235F0">
      <w:pPr>
        <w:spacing w:before="0" w:after="0"/>
        <w:jc w:val="both"/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</w:p>
    <w:p w:rsidR="00626D80" w:rsidRDefault="00626D80" w:rsidP="00954821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90" w:name="_Toc511827450"/>
      <w:bookmarkStart w:id="91" w:name="_Toc511827583"/>
      <w:bookmarkStart w:id="92" w:name="_Toc521679811"/>
      <w:r>
        <w:rPr>
          <w:bCs/>
          <w:color w:val="auto"/>
          <w:spacing w:val="0"/>
          <w:sz w:val="22"/>
          <w:szCs w:val="22"/>
          <w:u w:val="none"/>
        </w:rPr>
        <w:t>3.2.5</w:t>
      </w:r>
      <w:r w:rsidRPr="002D514D">
        <w:rPr>
          <w:bCs/>
          <w:color w:val="auto"/>
          <w:spacing w:val="0"/>
          <w:sz w:val="22"/>
          <w:szCs w:val="22"/>
          <w:u w:val="none"/>
        </w:rPr>
        <w:t xml:space="preserve">. </w:t>
      </w:r>
      <w:r w:rsidR="003D72ED" w:rsidRPr="00881824">
        <w:rPr>
          <w:color w:val="auto"/>
          <w:sz w:val="22"/>
          <w:szCs w:val="22"/>
          <w:u w:val="none"/>
        </w:rPr>
        <w:t>Сведения о наличии</w:t>
      </w:r>
      <w:r w:rsidR="003D72ED" w:rsidRPr="002D514D">
        <w:rPr>
          <w:sz w:val="22"/>
          <w:szCs w:val="22"/>
          <w:u w:val="none"/>
        </w:rPr>
        <w:t xml:space="preserve"> у эмитента разрешений (лицензий) или допусков к отдельным видам работ</w:t>
      </w:r>
      <w:bookmarkEnd w:id="90"/>
      <w:bookmarkEnd w:id="91"/>
      <w:bookmarkEnd w:id="92"/>
      <w:r w:rsidR="001F7B10">
        <w:rPr>
          <w:sz w:val="22"/>
          <w:szCs w:val="22"/>
          <w:u w:val="none"/>
        </w:rPr>
        <w:t xml:space="preserve"> </w:t>
      </w:r>
    </w:p>
    <w:p w:rsidR="00626D80" w:rsidRDefault="00626D80" w:rsidP="002D514D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Управление Федеральной службы безопасности Российской Федерации по Ярославской области</w:t>
      </w:r>
    </w:p>
    <w:p w:rsidR="00626D80" w:rsidRPr="001F7B10" w:rsidRDefault="00626D80" w:rsidP="002D514D">
      <w:pPr>
        <w:jc w:val="both"/>
        <w:rPr>
          <w:b/>
        </w:rPr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ГТ №0043944, регистрационный номер 966</w:t>
      </w:r>
    </w:p>
    <w:p w:rsidR="00626D80" w:rsidRPr="001F7B10" w:rsidRDefault="00626D80" w:rsidP="002D514D">
      <w:pPr>
        <w:jc w:val="both"/>
        <w:rPr>
          <w:b/>
        </w:rPr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на осуществление работ с использованием сведений, составляющих государственную тайну</w:t>
      </w:r>
    </w:p>
    <w:p w:rsidR="00626D80" w:rsidRDefault="00626D80" w:rsidP="002D514D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28.08.2015</w:t>
      </w:r>
    </w:p>
    <w:p w:rsidR="00626D80" w:rsidRDefault="00626D80" w:rsidP="002D514D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27.08.2020</w:t>
      </w:r>
    </w:p>
    <w:p w:rsidR="00626D80" w:rsidRDefault="00626D80" w:rsidP="002D514D">
      <w:pPr>
        <w:jc w:val="both"/>
      </w:pPr>
    </w:p>
    <w:p w:rsidR="00626D80" w:rsidRDefault="00626D80" w:rsidP="002D514D">
      <w:pPr>
        <w:jc w:val="both"/>
      </w:pPr>
      <w:r w:rsidRPr="00262605"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Управление Федеральной службы безопасности Российской Федерации по Ярославской области</w:t>
      </w:r>
    </w:p>
    <w:p w:rsidR="00626D80" w:rsidRPr="001F7B10" w:rsidRDefault="00626D80" w:rsidP="002D514D">
      <w:pPr>
        <w:jc w:val="both"/>
        <w:rPr>
          <w:b/>
        </w:rPr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ГТ № 0043945 регистрационный номер 967</w:t>
      </w:r>
    </w:p>
    <w:p w:rsidR="00626D80" w:rsidRPr="001F7B10" w:rsidRDefault="00626D80" w:rsidP="002D514D">
      <w:pPr>
        <w:jc w:val="both"/>
        <w:rPr>
          <w:b/>
        </w:rPr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Осуществление мероприятий и (или) оказание услуг в области защиты государственной тайны</w:t>
      </w:r>
    </w:p>
    <w:p w:rsidR="00626D80" w:rsidRDefault="00626D80" w:rsidP="002D514D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28.08.2015</w:t>
      </w:r>
    </w:p>
    <w:p w:rsidR="00626D80" w:rsidRDefault="00626D80" w:rsidP="002D514D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27.08.2020</w:t>
      </w:r>
    </w:p>
    <w:p w:rsidR="00626D80" w:rsidRPr="001F7B10" w:rsidRDefault="00626D80" w:rsidP="002D514D">
      <w:pPr>
        <w:jc w:val="both"/>
        <w:rPr>
          <w:b/>
        </w:rPr>
      </w:pPr>
      <w:r w:rsidRPr="00262605">
        <w:t>Орган (организация)</w:t>
      </w:r>
      <w:r>
        <w:t>, выдавший соответствующее разрешение (лицензию) или допуск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Министерство промышленности и торговли Российской Федерации</w:t>
      </w:r>
    </w:p>
    <w:p w:rsidR="00626D80" w:rsidRDefault="00626D80" w:rsidP="002D514D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  <w:bCs/>
          <w:iCs/>
        </w:rPr>
        <w:t xml:space="preserve"> </w:t>
      </w:r>
      <w:r w:rsidR="001F7B10">
        <w:rPr>
          <w:rStyle w:val="Subst"/>
          <w:bCs/>
          <w:iCs/>
        </w:rPr>
        <w:t xml:space="preserve">   </w:t>
      </w:r>
      <w:r w:rsidRPr="001F7B10">
        <w:rPr>
          <w:rStyle w:val="Subst"/>
          <w:b w:val="0"/>
          <w:bCs/>
          <w:iCs/>
        </w:rPr>
        <w:t>№ 002303 ВВТ-ОПР от 23 мая 2012 года</w:t>
      </w:r>
    </w:p>
    <w:p w:rsidR="00626D80" w:rsidRPr="001F7B10" w:rsidRDefault="00626D80" w:rsidP="002D514D">
      <w:pPr>
        <w:jc w:val="both"/>
        <w:rPr>
          <w:b/>
        </w:rPr>
      </w:pPr>
      <w:r>
        <w:t xml:space="preserve">Вид деятельности (работ), на осуществление (проведение) которых эмитентом получено соответствующее </w:t>
      </w:r>
      <w:r>
        <w:lastRenderedPageBreak/>
        <w:t>разрешение (лицензия) или допуск: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лицензия на осуществление разработки, производства, испытания, установки, монтажа, технического обслуживания, ремонта, утилизации и реализации вооружения и военной техники.</w:t>
      </w:r>
    </w:p>
    <w:p w:rsidR="00626D80" w:rsidRDefault="00626D80" w:rsidP="002D514D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09.10.2015</w:t>
      </w:r>
    </w:p>
    <w:p w:rsidR="00626D80" w:rsidRDefault="00626D80" w:rsidP="002D514D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Бессрочная</w:t>
      </w:r>
    </w:p>
    <w:p w:rsidR="00626D80" w:rsidRDefault="00626D80" w:rsidP="00C53B9D">
      <w:pPr>
        <w:ind w:left="200"/>
        <w:jc w:val="both"/>
      </w:pPr>
    </w:p>
    <w:p w:rsidR="001F7B10" w:rsidRPr="00267352" w:rsidRDefault="001F7B10" w:rsidP="001F7B10">
      <w:pPr>
        <w:jc w:val="both"/>
      </w:pPr>
      <w:r w:rsidRPr="00262605">
        <w:t>Орга</w:t>
      </w:r>
      <w:r w:rsidRPr="00267352">
        <w:t>н (организация), выдавший соответствующее разрешение (лицензию) или допуск к отдельным видам работ:</w:t>
      </w:r>
      <w:r w:rsidRPr="00267352"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Управление Федеральной службы безопасности Российской Федерации по Ярославской области</w:t>
      </w:r>
    </w:p>
    <w:p w:rsidR="001F7B10" w:rsidRPr="001F7B10" w:rsidRDefault="001F7B10" w:rsidP="001F7B10">
      <w:pPr>
        <w:jc w:val="both"/>
      </w:pPr>
      <w:r w:rsidRPr="00267352">
        <w:t xml:space="preserve">Номер разрешения (лицензии) или документа, подтверждающего получение допуска к отдельным видам работ: </w:t>
      </w:r>
      <w:r w:rsidRPr="001F7B10">
        <w:rPr>
          <w:i/>
        </w:rPr>
        <w:t>ГТ №0092048</w:t>
      </w:r>
      <w:r w:rsidRPr="001F7B10">
        <w:rPr>
          <w:rStyle w:val="Subst"/>
          <w:b w:val="0"/>
          <w:bCs/>
          <w:iCs/>
        </w:rPr>
        <w:t>, регистрационный номер 1045</w:t>
      </w:r>
    </w:p>
    <w:p w:rsidR="001F7B10" w:rsidRPr="001F7B10" w:rsidRDefault="001F7B10" w:rsidP="001F7B10">
      <w:pPr>
        <w:jc w:val="both"/>
        <w:rPr>
          <w:bCs/>
          <w:i/>
        </w:rPr>
      </w:pPr>
      <w:r w:rsidRPr="00267352"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267352">
        <w:rPr>
          <w:rStyle w:val="Subst"/>
          <w:bCs/>
          <w:iCs/>
        </w:rPr>
        <w:t xml:space="preserve"> </w:t>
      </w:r>
      <w:r w:rsidRPr="001F7B10">
        <w:rPr>
          <w:bCs/>
          <w:i/>
        </w:rPr>
        <w:t xml:space="preserve">лицензия </w:t>
      </w:r>
      <w:r w:rsidRPr="001F7B10">
        <w:rPr>
          <w:i/>
        </w:rPr>
        <w:t>на осуществление мероприятий и (или) оказание услуг в области защиты государственной тайны.</w:t>
      </w:r>
      <w:r w:rsidRPr="001F7B10">
        <w:rPr>
          <w:bCs/>
          <w:i/>
        </w:rPr>
        <w:t xml:space="preserve"> </w:t>
      </w:r>
    </w:p>
    <w:p w:rsidR="001F7B10" w:rsidRPr="00267352" w:rsidRDefault="001F7B10" w:rsidP="001F7B10">
      <w:pPr>
        <w:jc w:val="both"/>
      </w:pPr>
      <w:r w:rsidRPr="00267352">
        <w:t>Дата выдачи разрешения (лицензии) или допуска к отдельным видам работ:</w:t>
      </w:r>
      <w:r w:rsidRPr="00267352"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25.07.2017</w:t>
      </w:r>
    </w:p>
    <w:p w:rsidR="001F7B10" w:rsidRDefault="001F7B10" w:rsidP="00DB12F8">
      <w:pPr>
        <w:jc w:val="both"/>
        <w:rPr>
          <w:rStyle w:val="Subst"/>
          <w:b w:val="0"/>
          <w:bCs/>
          <w:iCs/>
        </w:rPr>
      </w:pPr>
      <w:r w:rsidRPr="00267352">
        <w:t>Срок действия разрешения (лицензии) или допуска к отдельным видам работ:</w:t>
      </w:r>
      <w:r w:rsidRPr="00267352"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27.08.2020</w:t>
      </w:r>
    </w:p>
    <w:p w:rsidR="00881824" w:rsidRPr="00267352" w:rsidRDefault="00881824" w:rsidP="00881824">
      <w:pPr>
        <w:spacing w:before="240"/>
        <w:jc w:val="both"/>
      </w:pPr>
      <w:r w:rsidRPr="00262605">
        <w:t>Орга</w:t>
      </w:r>
      <w:r w:rsidRPr="00267352">
        <w:t>н (организация), выдавший соответствующее разрешение (лицензию) или допуск к отдельным видам работ:</w:t>
      </w:r>
      <w:r w:rsidRPr="00267352"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Управление Федеральной службы безопасности Российской Федерации по Ярославской области</w:t>
      </w:r>
    </w:p>
    <w:p w:rsidR="00881824" w:rsidRPr="001F7B10" w:rsidRDefault="00881824" w:rsidP="00881824">
      <w:pPr>
        <w:jc w:val="both"/>
      </w:pPr>
      <w:r w:rsidRPr="00267352">
        <w:t>Номер разрешения (лицензии) или документа, подтверждающего получение допуска к отдельным видам работ:</w:t>
      </w:r>
      <w:r>
        <w:t xml:space="preserve">          </w:t>
      </w:r>
      <w:r w:rsidRPr="00267352">
        <w:t xml:space="preserve"> </w:t>
      </w:r>
      <w:r w:rsidRPr="001F7B10">
        <w:rPr>
          <w:i/>
        </w:rPr>
        <w:t>ГТ №0092</w:t>
      </w:r>
      <w:r>
        <w:rPr>
          <w:i/>
        </w:rPr>
        <w:t>105</w:t>
      </w:r>
      <w:r w:rsidRPr="001F7B10">
        <w:rPr>
          <w:rStyle w:val="Subst"/>
          <w:b w:val="0"/>
          <w:bCs/>
          <w:iCs/>
        </w:rPr>
        <w:t>, регистрационный номер 10</w:t>
      </w:r>
      <w:r>
        <w:rPr>
          <w:rStyle w:val="Subst"/>
          <w:b w:val="0"/>
          <w:bCs/>
          <w:iCs/>
        </w:rPr>
        <w:t>96</w:t>
      </w:r>
    </w:p>
    <w:p w:rsidR="00881824" w:rsidRPr="001F7B10" w:rsidRDefault="00881824" w:rsidP="00881824">
      <w:pPr>
        <w:jc w:val="both"/>
        <w:rPr>
          <w:bCs/>
          <w:i/>
        </w:rPr>
      </w:pPr>
      <w:r w:rsidRPr="00267352"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267352">
        <w:rPr>
          <w:rStyle w:val="Subst"/>
          <w:bCs/>
          <w:iCs/>
        </w:rPr>
        <w:t xml:space="preserve"> </w:t>
      </w:r>
      <w:r w:rsidRPr="001F7B10">
        <w:rPr>
          <w:bCs/>
          <w:i/>
        </w:rPr>
        <w:t xml:space="preserve">лицензия </w:t>
      </w:r>
      <w:r w:rsidRPr="001F7B10">
        <w:rPr>
          <w:i/>
        </w:rPr>
        <w:t>на осуществление мероприятий и (или) оказание услуг в области защиты государственной тайны.</w:t>
      </w:r>
      <w:r w:rsidRPr="001F7B10">
        <w:rPr>
          <w:bCs/>
          <w:i/>
        </w:rPr>
        <w:t xml:space="preserve"> </w:t>
      </w:r>
    </w:p>
    <w:p w:rsidR="00881824" w:rsidRPr="00267352" w:rsidRDefault="00881824" w:rsidP="00881824">
      <w:pPr>
        <w:jc w:val="both"/>
      </w:pPr>
      <w:r w:rsidRPr="00267352">
        <w:t>Дата выдачи разрешения (лицензии) или допуска к отдельным видам работ:</w:t>
      </w:r>
      <w:r w:rsidRPr="00267352"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</w:t>
      </w:r>
      <w:r>
        <w:rPr>
          <w:rStyle w:val="Subst"/>
          <w:b w:val="0"/>
          <w:bCs/>
          <w:iCs/>
        </w:rPr>
        <w:t>3</w:t>
      </w:r>
      <w:r w:rsidRPr="001F7B10">
        <w:rPr>
          <w:rStyle w:val="Subst"/>
          <w:b w:val="0"/>
          <w:bCs/>
          <w:iCs/>
        </w:rPr>
        <w:t>.0</w:t>
      </w:r>
      <w:r>
        <w:rPr>
          <w:rStyle w:val="Subst"/>
          <w:b w:val="0"/>
          <w:bCs/>
          <w:iCs/>
        </w:rPr>
        <w:t>8</w:t>
      </w:r>
      <w:r w:rsidRPr="001F7B10">
        <w:rPr>
          <w:rStyle w:val="Subst"/>
          <w:b w:val="0"/>
          <w:bCs/>
          <w:iCs/>
        </w:rPr>
        <w:t>.201</w:t>
      </w:r>
      <w:r>
        <w:rPr>
          <w:rStyle w:val="Subst"/>
          <w:b w:val="0"/>
          <w:bCs/>
          <w:iCs/>
        </w:rPr>
        <w:t>8</w:t>
      </w:r>
    </w:p>
    <w:p w:rsidR="00881824" w:rsidRDefault="00881824" w:rsidP="00881824">
      <w:pPr>
        <w:spacing w:before="0"/>
        <w:jc w:val="both"/>
      </w:pPr>
      <w:r w:rsidRPr="00267352">
        <w:t>Срок действия разрешения (лицензии) или допуска к отдельным видам работ:</w:t>
      </w:r>
      <w:r w:rsidRPr="00267352">
        <w:rPr>
          <w:rStyle w:val="Subst"/>
          <w:bCs/>
          <w:iCs/>
        </w:rPr>
        <w:t xml:space="preserve"> </w:t>
      </w:r>
      <w:r w:rsidRPr="001F7B10">
        <w:rPr>
          <w:rStyle w:val="Subst"/>
          <w:b w:val="0"/>
          <w:bCs/>
          <w:iCs/>
        </w:rPr>
        <w:t>27.08.2020</w:t>
      </w:r>
    </w:p>
    <w:p w:rsidR="002235F0" w:rsidRDefault="00626D80" w:rsidP="002235F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93" w:name="_Toc511827451"/>
      <w:bookmarkStart w:id="94" w:name="_Toc511827584"/>
      <w:bookmarkStart w:id="95" w:name="_Toc521679812"/>
      <w:r>
        <w:rPr>
          <w:bCs/>
          <w:color w:val="auto"/>
          <w:spacing w:val="0"/>
          <w:sz w:val="22"/>
          <w:szCs w:val="22"/>
          <w:u w:val="none"/>
        </w:rPr>
        <w:t>3.2.6. Сведения о деятельности отдельных категорий эмитентов</w:t>
      </w:r>
      <w:bookmarkEnd w:id="93"/>
      <w:bookmarkEnd w:id="94"/>
      <w:bookmarkEnd w:id="95"/>
      <w:r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1230C9" w:rsidRPr="001230C9" w:rsidRDefault="001230C9" w:rsidP="001230C9">
      <w:bookmarkStart w:id="96" w:name="_Toc514056449"/>
      <w:r w:rsidRPr="001230C9">
        <w:rPr>
          <w:i/>
        </w:rPr>
        <w:t>Эмитент не является акционерным инвестиционным фондом, страховой или кредитной организацией, ипотечным агентом, специализированным обществом.</w:t>
      </w:r>
      <w:bookmarkEnd w:id="96"/>
    </w:p>
    <w:p w:rsidR="00626D80" w:rsidRDefault="00626D80" w:rsidP="002235F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97" w:name="_Toc511827452"/>
      <w:bookmarkStart w:id="98" w:name="_Toc511827585"/>
      <w:bookmarkStart w:id="99" w:name="_Toc521679491"/>
      <w:bookmarkStart w:id="100" w:name="_Toc521679813"/>
      <w:r>
        <w:rPr>
          <w:bCs/>
          <w:color w:val="auto"/>
          <w:spacing w:val="0"/>
          <w:sz w:val="22"/>
          <w:szCs w:val="22"/>
          <w:u w:val="none"/>
        </w:rPr>
        <w:t xml:space="preserve">3.2.7. Дополнительные </w:t>
      </w:r>
      <w:r w:rsidR="003D72ED">
        <w:rPr>
          <w:bCs/>
          <w:color w:val="auto"/>
          <w:spacing w:val="0"/>
          <w:sz w:val="22"/>
          <w:szCs w:val="22"/>
          <w:u w:val="none"/>
        </w:rPr>
        <w:t>сведения</w:t>
      </w:r>
      <w:r>
        <w:rPr>
          <w:bCs/>
          <w:color w:val="auto"/>
          <w:spacing w:val="0"/>
          <w:sz w:val="22"/>
          <w:szCs w:val="22"/>
          <w:u w:val="none"/>
        </w:rPr>
        <w:t xml:space="preserve"> </w:t>
      </w:r>
      <w:r w:rsidR="003D72ED">
        <w:rPr>
          <w:bCs/>
          <w:color w:val="auto"/>
          <w:spacing w:val="0"/>
          <w:sz w:val="22"/>
          <w:szCs w:val="22"/>
          <w:u w:val="none"/>
        </w:rPr>
        <w:t>об эмитентах</w:t>
      </w:r>
      <w:r>
        <w:rPr>
          <w:bCs/>
          <w:color w:val="auto"/>
          <w:spacing w:val="0"/>
          <w:sz w:val="22"/>
          <w:szCs w:val="22"/>
          <w:u w:val="none"/>
        </w:rPr>
        <w:t>, основной деятельностью которых является добыча полезных ископаемых</w:t>
      </w:r>
      <w:bookmarkEnd w:id="97"/>
      <w:bookmarkEnd w:id="98"/>
      <w:bookmarkEnd w:id="99"/>
      <w:bookmarkEnd w:id="100"/>
      <w:r w:rsidR="0026260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262605" w:rsidRPr="00262605" w:rsidRDefault="00262605" w:rsidP="007259A9">
      <w:pPr>
        <w:spacing w:before="120" w:after="0"/>
        <w:jc w:val="both"/>
        <w:rPr>
          <w:i/>
        </w:rPr>
      </w:pPr>
      <w:r w:rsidRPr="00262605">
        <w:rPr>
          <w:i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7259A9" w:rsidRDefault="00626D80" w:rsidP="007259A9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120"/>
        <w:ind w:firstLine="0"/>
        <w:rPr>
          <w:bCs/>
          <w:color w:val="auto"/>
          <w:spacing w:val="0"/>
          <w:sz w:val="22"/>
          <w:szCs w:val="22"/>
          <w:u w:val="none"/>
        </w:rPr>
      </w:pPr>
      <w:bookmarkStart w:id="101" w:name="_Toc511827453"/>
      <w:bookmarkStart w:id="102" w:name="_Toc511827586"/>
      <w:bookmarkStart w:id="103" w:name="_Toc521679492"/>
      <w:bookmarkStart w:id="104" w:name="_Toc521679814"/>
      <w:r>
        <w:rPr>
          <w:bCs/>
          <w:color w:val="auto"/>
          <w:spacing w:val="0"/>
          <w:sz w:val="22"/>
          <w:szCs w:val="22"/>
          <w:u w:val="none"/>
        </w:rPr>
        <w:t xml:space="preserve">3.2.8. Дополнительные </w:t>
      </w:r>
      <w:r w:rsidR="003D72ED">
        <w:rPr>
          <w:bCs/>
          <w:color w:val="auto"/>
          <w:spacing w:val="0"/>
          <w:sz w:val="22"/>
          <w:szCs w:val="22"/>
          <w:u w:val="none"/>
        </w:rPr>
        <w:t>сведения об</w:t>
      </w:r>
      <w:r>
        <w:rPr>
          <w:bCs/>
          <w:color w:val="auto"/>
          <w:spacing w:val="0"/>
          <w:sz w:val="22"/>
          <w:szCs w:val="22"/>
          <w:u w:val="none"/>
        </w:rPr>
        <w:t xml:space="preserve"> эмитента</w:t>
      </w:r>
      <w:r w:rsidR="003D72ED">
        <w:rPr>
          <w:bCs/>
          <w:color w:val="auto"/>
          <w:spacing w:val="0"/>
          <w:sz w:val="22"/>
          <w:szCs w:val="22"/>
          <w:u w:val="none"/>
        </w:rPr>
        <w:t>х</w:t>
      </w:r>
      <w:r>
        <w:rPr>
          <w:bCs/>
          <w:color w:val="auto"/>
          <w:spacing w:val="0"/>
          <w:sz w:val="22"/>
          <w:szCs w:val="22"/>
          <w:u w:val="none"/>
        </w:rPr>
        <w:t>, основной деятельностью которых является оказание услуг связи</w:t>
      </w:r>
      <w:bookmarkEnd w:id="101"/>
      <w:bookmarkEnd w:id="102"/>
      <w:bookmarkEnd w:id="103"/>
      <w:bookmarkEnd w:id="104"/>
      <w:r w:rsidR="0026260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1C6886" w:rsidRPr="001C6886" w:rsidRDefault="001C6886" w:rsidP="001C6886">
      <w:r w:rsidRPr="00262605">
        <w:rPr>
          <w:i/>
        </w:rPr>
        <w:t xml:space="preserve">Основной деятельностью эмитента не является </w:t>
      </w:r>
      <w:r w:rsidRPr="001C6886">
        <w:rPr>
          <w:bCs/>
          <w:i/>
          <w:szCs w:val="22"/>
        </w:rPr>
        <w:t>оказание услуг связи</w:t>
      </w:r>
      <w:r w:rsidRPr="00262605">
        <w:rPr>
          <w:i/>
        </w:rPr>
        <w:t>.</w:t>
      </w:r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05" w:name="_Toc511827454"/>
      <w:bookmarkStart w:id="106" w:name="_Toc511827587"/>
      <w:bookmarkStart w:id="107" w:name="_Toc521679816"/>
      <w:r>
        <w:rPr>
          <w:bCs/>
          <w:color w:val="auto"/>
          <w:spacing w:val="0"/>
          <w:sz w:val="22"/>
          <w:szCs w:val="22"/>
          <w:u w:val="none"/>
        </w:rPr>
        <w:t xml:space="preserve">3.3. </w:t>
      </w:r>
      <w:r w:rsidR="003D72ED" w:rsidRPr="00262605">
        <w:rPr>
          <w:sz w:val="22"/>
          <w:u w:val="none"/>
        </w:rPr>
        <w:t>Планы будущей деятельности эмитента</w:t>
      </w:r>
      <w:bookmarkEnd w:id="105"/>
      <w:bookmarkEnd w:id="106"/>
      <w:bookmarkEnd w:id="107"/>
      <w:r w:rsidR="002235F0">
        <w:rPr>
          <w:sz w:val="22"/>
          <w:u w:val="none"/>
        </w:rPr>
        <w:t xml:space="preserve"> </w:t>
      </w:r>
    </w:p>
    <w:p w:rsidR="00FD3702" w:rsidRPr="001651BA" w:rsidRDefault="002235F0" w:rsidP="002235F0">
      <w:pPr>
        <w:spacing w:before="0" w:after="0"/>
        <w:jc w:val="both"/>
        <w:rPr>
          <w:bCs/>
          <w:i/>
          <w:iCs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08" w:name="_Toc511827455"/>
      <w:bookmarkStart w:id="109" w:name="_Toc511827588"/>
      <w:bookmarkStart w:id="110" w:name="_Toc521679817"/>
      <w:r>
        <w:rPr>
          <w:bCs/>
          <w:color w:val="auto"/>
          <w:spacing w:val="0"/>
          <w:sz w:val="22"/>
          <w:szCs w:val="22"/>
          <w:u w:val="none"/>
        </w:rPr>
        <w:t>3.4. Участие эмитента в банковских группах, банковских холдингах, холдингах и ассоциациях</w:t>
      </w:r>
      <w:bookmarkEnd w:id="108"/>
      <w:bookmarkEnd w:id="109"/>
      <w:bookmarkEnd w:id="110"/>
      <w:r w:rsidR="0026260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262605" w:rsidRDefault="00626D80" w:rsidP="00262605">
      <w:pPr>
        <w:jc w:val="both"/>
        <w:rPr>
          <w:b/>
        </w:rPr>
      </w:pPr>
      <w:r w:rsidRPr="00262605">
        <w:rPr>
          <w:rStyle w:val="Subst"/>
          <w:b w:val="0"/>
          <w:bCs/>
          <w:iCs/>
        </w:rPr>
        <w:t>Эмитент не участвует в банковских группах, банковских холдингах, холдингах и ассоциациях</w:t>
      </w:r>
    </w:p>
    <w:p w:rsidR="00626D80" w:rsidRPr="00807AF9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11" w:name="_Toc511827456"/>
      <w:bookmarkStart w:id="112" w:name="_Toc511827589"/>
      <w:bookmarkStart w:id="113" w:name="_Toc521679818"/>
      <w:r w:rsidRPr="00807AF9">
        <w:rPr>
          <w:bCs/>
          <w:color w:val="auto"/>
          <w:spacing w:val="0"/>
          <w:sz w:val="22"/>
          <w:szCs w:val="22"/>
          <w:u w:val="none"/>
        </w:rPr>
        <w:t>3.5. Подконтрольные эмитенту организации, имеющие для него существенное значение</w:t>
      </w:r>
      <w:bookmarkEnd w:id="111"/>
      <w:bookmarkEnd w:id="112"/>
      <w:bookmarkEnd w:id="113"/>
      <w:r w:rsidR="00513F69" w:rsidRPr="00807AF9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FD7A25" w:rsidRPr="00596EBB" w:rsidRDefault="00FD7A25" w:rsidP="00475E48">
      <w:pPr>
        <w:spacing w:before="120" w:after="0"/>
        <w:jc w:val="both"/>
        <w:rPr>
          <w:i/>
        </w:rPr>
      </w:pPr>
      <w:bookmarkStart w:id="114" w:name="_Toc511827457"/>
      <w:bookmarkStart w:id="115" w:name="_Toc511827590"/>
      <w:r>
        <w:t xml:space="preserve">Полное фирменное наименование: </w:t>
      </w:r>
      <w:r w:rsidR="00596EBB" w:rsidRPr="00596EBB">
        <w:rPr>
          <w:i/>
        </w:rPr>
        <w:t>Общество с ограниченной ответственностью «Морские скоростные</w:t>
      </w:r>
      <w:r w:rsidR="00596EBB" w:rsidRPr="00596EBB">
        <w:rPr>
          <w:i/>
          <w:sz w:val="24"/>
          <w:szCs w:val="24"/>
        </w:rPr>
        <w:t xml:space="preserve"> </w:t>
      </w:r>
      <w:r w:rsidR="00596EBB" w:rsidRPr="00596EBB">
        <w:rPr>
          <w:i/>
          <w:szCs w:val="24"/>
        </w:rPr>
        <w:t>пассажирские перевозки</w:t>
      </w:r>
      <w:r w:rsidR="00596EBB" w:rsidRPr="00596EBB">
        <w:rPr>
          <w:i/>
        </w:rPr>
        <w:t>»</w:t>
      </w:r>
    </w:p>
    <w:p w:rsidR="00FD7A25" w:rsidRDefault="00FD7A25" w:rsidP="00475E48">
      <w:pPr>
        <w:spacing w:before="120" w:after="0"/>
        <w:jc w:val="both"/>
      </w:pPr>
      <w:r>
        <w:t>Сокращенное</w:t>
      </w:r>
      <w:r w:rsidRPr="00FD7A25">
        <w:t xml:space="preserve"> </w:t>
      </w:r>
      <w:r>
        <w:t xml:space="preserve">фирменное наименование: </w:t>
      </w:r>
      <w:r w:rsidR="00596EBB" w:rsidRPr="0015382A">
        <w:rPr>
          <w:i/>
          <w:szCs w:val="24"/>
        </w:rPr>
        <w:t>ООО «МСПП»</w:t>
      </w:r>
    </w:p>
    <w:p w:rsidR="00FD7A25" w:rsidRPr="0015382A" w:rsidRDefault="00FD7A25" w:rsidP="00475E48">
      <w:pPr>
        <w:spacing w:before="120" w:after="0"/>
        <w:jc w:val="both"/>
        <w:rPr>
          <w:i/>
        </w:rPr>
      </w:pPr>
      <w:r>
        <w:t xml:space="preserve">ИНН: </w:t>
      </w:r>
      <w:r w:rsidR="00596EBB" w:rsidRPr="0015382A">
        <w:rPr>
          <w:i/>
        </w:rPr>
        <w:t>2365027196</w:t>
      </w:r>
    </w:p>
    <w:p w:rsidR="00FD7A25" w:rsidRDefault="00FD7A25" w:rsidP="00475E48">
      <w:pPr>
        <w:spacing w:before="120" w:after="0"/>
        <w:jc w:val="both"/>
      </w:pPr>
      <w:r>
        <w:t xml:space="preserve">ОГРН: </w:t>
      </w:r>
      <w:r w:rsidR="00596EBB" w:rsidRPr="0015382A">
        <w:rPr>
          <w:i/>
        </w:rPr>
        <w:t>1172375083869</w:t>
      </w:r>
    </w:p>
    <w:p w:rsidR="00FD7A25" w:rsidRDefault="00FD7A25" w:rsidP="00475E48">
      <w:pPr>
        <w:spacing w:before="120" w:after="0"/>
        <w:jc w:val="both"/>
      </w:pPr>
      <w:r>
        <w:t>Место нахождения:</w:t>
      </w:r>
      <w:r w:rsidR="0015382A">
        <w:t xml:space="preserve"> </w:t>
      </w:r>
      <w:r w:rsidR="0015382A" w:rsidRPr="0015382A">
        <w:rPr>
          <w:i/>
          <w:szCs w:val="24"/>
        </w:rPr>
        <w:t>352800, Краснодарский край, г. Туапсе, ул. Гагарина дом 9 корпус Е, кабинет 3</w:t>
      </w:r>
    </w:p>
    <w:p w:rsidR="00FD7A25" w:rsidRDefault="00FD7A25" w:rsidP="00475E48">
      <w:pPr>
        <w:spacing w:before="120" w:after="0"/>
        <w:jc w:val="both"/>
        <w:rPr>
          <w:i/>
        </w:rPr>
      </w:pPr>
      <w:r>
        <w:t xml:space="preserve">Вид контроля, под которым находится организация: </w:t>
      </w:r>
      <w:r w:rsidRPr="00FD7A25">
        <w:rPr>
          <w:i/>
        </w:rPr>
        <w:t>прямой контроль</w:t>
      </w:r>
    </w:p>
    <w:p w:rsidR="00FD7A25" w:rsidRDefault="00475E48" w:rsidP="00475E48">
      <w:pPr>
        <w:spacing w:before="120" w:after="0"/>
        <w:jc w:val="both"/>
      </w:pPr>
      <w:r>
        <w:t>П</w:t>
      </w:r>
      <w:r w:rsidR="00FD7A25">
        <w:t>ризнак осуществления эмитентом контроля над организацией, в отношении которой он является контролирующим лицом</w:t>
      </w:r>
      <w:r>
        <w:t>:</w:t>
      </w:r>
      <w:r w:rsidR="00FD7A25">
        <w:t xml:space="preserve"> </w:t>
      </w:r>
      <w:r w:rsidR="00FD7A25" w:rsidRPr="00475E48">
        <w:rPr>
          <w:i/>
        </w:rPr>
        <w:t xml:space="preserve">право распоряжаться более 50 процентами голосов в высшем органе управления </w:t>
      </w:r>
      <w:r w:rsidR="00FD7A25" w:rsidRPr="00475E48">
        <w:rPr>
          <w:i/>
        </w:rPr>
        <w:lastRenderedPageBreak/>
        <w:t>подконтрольной эмитенту организации, право назначать (избирать) единоличный исполнительный орган подко</w:t>
      </w:r>
      <w:r w:rsidRPr="00475E48">
        <w:rPr>
          <w:i/>
        </w:rPr>
        <w:t>нтрольной эмитенту организации</w:t>
      </w:r>
    </w:p>
    <w:p w:rsidR="00FD7A25" w:rsidRDefault="0015382A" w:rsidP="00475E48">
      <w:pPr>
        <w:spacing w:before="120" w:after="0"/>
        <w:jc w:val="both"/>
      </w:pPr>
      <w:r>
        <w:t>Р</w:t>
      </w:r>
      <w:r w:rsidR="00FD7A25">
        <w:t>азмер доли участия эмитента в уставном капитале подконтрольной организации</w:t>
      </w:r>
      <w:r w:rsidR="00596EBB">
        <w:t xml:space="preserve">: </w:t>
      </w:r>
      <w:r w:rsidR="00596EBB" w:rsidRPr="0015382A">
        <w:rPr>
          <w:i/>
        </w:rPr>
        <w:t>100</w:t>
      </w:r>
      <w:r w:rsidRPr="0015382A">
        <w:rPr>
          <w:i/>
        </w:rPr>
        <w:t>%</w:t>
      </w:r>
    </w:p>
    <w:p w:rsidR="0015382A" w:rsidRDefault="0015382A" w:rsidP="00475E48">
      <w:pPr>
        <w:spacing w:before="120" w:after="0"/>
        <w:jc w:val="both"/>
      </w:pPr>
      <w:r>
        <w:t>Р</w:t>
      </w:r>
      <w:r w:rsidR="00FD7A25">
        <w:t>азмер доли подконтрольной организации в уставном капитале эмитента</w:t>
      </w:r>
      <w:r>
        <w:t xml:space="preserve">: </w:t>
      </w:r>
      <w:r w:rsidRPr="0015382A">
        <w:rPr>
          <w:i/>
        </w:rPr>
        <w:t>0%</w:t>
      </w:r>
    </w:p>
    <w:p w:rsidR="00FD7A25" w:rsidRDefault="0015382A" w:rsidP="00475E48">
      <w:pPr>
        <w:spacing w:before="120" w:after="0"/>
        <w:jc w:val="both"/>
      </w:pPr>
      <w:r>
        <w:t>Размер</w:t>
      </w:r>
      <w:r w:rsidR="00FD7A25">
        <w:t xml:space="preserve"> доли обыкновенных акций эмитента, принадлежащих подконтрольной организации</w:t>
      </w:r>
      <w:r>
        <w:t xml:space="preserve">: </w:t>
      </w:r>
      <w:r w:rsidRPr="0015382A">
        <w:rPr>
          <w:i/>
        </w:rPr>
        <w:t>0%</w:t>
      </w:r>
    </w:p>
    <w:p w:rsidR="00FD7A25" w:rsidRPr="0015382A" w:rsidRDefault="007037DE" w:rsidP="00475E48">
      <w:pPr>
        <w:spacing w:before="120" w:after="0"/>
        <w:jc w:val="both"/>
        <w:rPr>
          <w:i/>
        </w:rPr>
      </w:pPr>
      <w:r>
        <w:t>О</w:t>
      </w:r>
      <w:r w:rsidR="00FD7A25">
        <w:t>сновно</w:t>
      </w:r>
      <w:r>
        <w:t>й</w:t>
      </w:r>
      <w:r w:rsidR="00FD7A25">
        <w:t xml:space="preserve"> вид деятельности подконтрольной организации</w:t>
      </w:r>
      <w:r w:rsidR="00596EBB">
        <w:t xml:space="preserve">: </w:t>
      </w:r>
      <w:r w:rsidR="0015382A" w:rsidRPr="0015382A">
        <w:rPr>
          <w:i/>
        </w:rPr>
        <w:t>перевозка пассажиров морскими судами каботажного плавания, подчиняющимися расписанию</w:t>
      </w:r>
    </w:p>
    <w:p w:rsidR="00FD7A25" w:rsidRPr="00491005" w:rsidRDefault="00491005" w:rsidP="00475E48">
      <w:pPr>
        <w:spacing w:before="120" w:after="0"/>
        <w:jc w:val="both"/>
        <w:rPr>
          <w:i/>
        </w:rPr>
      </w:pPr>
      <w:r w:rsidRPr="00491005">
        <w:rPr>
          <w:i/>
        </w:rPr>
        <w:t>С</w:t>
      </w:r>
      <w:r w:rsidR="00FD7A25" w:rsidRPr="00491005">
        <w:rPr>
          <w:i/>
        </w:rPr>
        <w:t xml:space="preserve">овет директоров (наблюдательный совет) </w:t>
      </w:r>
      <w:r w:rsidRPr="00491005">
        <w:rPr>
          <w:i/>
        </w:rPr>
        <w:t xml:space="preserve">и коллегиальный исполнительный орган </w:t>
      </w:r>
      <w:r w:rsidR="00FD7A25" w:rsidRPr="00491005">
        <w:rPr>
          <w:i/>
        </w:rPr>
        <w:t>данной подконтрольной организ</w:t>
      </w:r>
      <w:r w:rsidRPr="00491005">
        <w:rPr>
          <w:i/>
        </w:rPr>
        <w:t>ации не избраны (не сформированы)</w:t>
      </w:r>
      <w:r w:rsidR="008D0B63">
        <w:rPr>
          <w:i/>
        </w:rPr>
        <w:t xml:space="preserve"> – </w:t>
      </w:r>
      <w:r w:rsidRPr="00491005">
        <w:rPr>
          <w:i/>
        </w:rPr>
        <w:t>не предусмотрены Уставом</w:t>
      </w:r>
    </w:p>
    <w:p w:rsidR="00475E48" w:rsidRDefault="00475E48" w:rsidP="00475E48">
      <w:pPr>
        <w:spacing w:before="120" w:after="0"/>
        <w:jc w:val="both"/>
      </w:pPr>
      <w:r>
        <w:t>Сведения о лице</w:t>
      </w:r>
      <w:r w:rsidR="00FD7A25">
        <w:t>, занимающ</w:t>
      </w:r>
      <w:r>
        <w:t>ем</w:t>
      </w:r>
      <w:r w:rsidR="00FD7A25">
        <w:t xml:space="preserve"> должность (осуществляющ</w:t>
      </w:r>
      <w:r>
        <w:t>ем</w:t>
      </w:r>
      <w:r w:rsidR="00FD7A25">
        <w:t xml:space="preserve"> функции) единоличного исполнительного органа подконтрольной организации</w:t>
      </w:r>
    </w:p>
    <w:p w:rsidR="00475E48" w:rsidRDefault="00475E48" w:rsidP="00475E48">
      <w:pPr>
        <w:spacing w:before="0" w:after="0"/>
        <w:jc w:val="both"/>
      </w:pPr>
      <w:r>
        <w:t xml:space="preserve">ФИО: </w:t>
      </w:r>
      <w:r w:rsidRPr="00475E48">
        <w:rPr>
          <w:i/>
        </w:rPr>
        <w:t>Сорокин Алексей Владимирович</w:t>
      </w:r>
    </w:p>
    <w:p w:rsidR="00475E48" w:rsidRDefault="00475E48" w:rsidP="00475E48">
      <w:pPr>
        <w:spacing w:before="0" w:after="0"/>
        <w:jc w:val="both"/>
      </w:pPr>
      <w:r>
        <w:t>Д</w:t>
      </w:r>
      <w:r w:rsidR="00FD7A25">
        <w:t>ол</w:t>
      </w:r>
      <w:r>
        <w:t>я</w:t>
      </w:r>
      <w:r w:rsidR="00FD7A25">
        <w:t xml:space="preserve"> </w:t>
      </w:r>
      <w:r>
        <w:t xml:space="preserve"> в уставном капитале эмитента: </w:t>
      </w:r>
      <w:r w:rsidRPr="00475E48">
        <w:rPr>
          <w:i/>
        </w:rPr>
        <w:t>0%</w:t>
      </w:r>
    </w:p>
    <w:p w:rsidR="00FD7A25" w:rsidRDefault="00475E48" w:rsidP="00475E48">
      <w:pPr>
        <w:spacing w:before="0" w:after="0"/>
        <w:jc w:val="both"/>
      </w:pPr>
      <w:r>
        <w:t>Д</w:t>
      </w:r>
      <w:r w:rsidR="00FD7A25">
        <w:t>ол</w:t>
      </w:r>
      <w:r>
        <w:t>я</w:t>
      </w:r>
      <w:r w:rsidR="00FD7A25">
        <w:t xml:space="preserve"> принадлежащих обыкновенных акций эмитента</w:t>
      </w:r>
      <w:r>
        <w:t xml:space="preserve">: </w:t>
      </w:r>
      <w:r w:rsidRPr="00475E48">
        <w:rPr>
          <w:i/>
        </w:rPr>
        <w:t>0%</w:t>
      </w:r>
      <w:r w:rsidR="00FD7A25">
        <w:t xml:space="preserve"> </w:t>
      </w:r>
    </w:p>
    <w:p w:rsidR="005E0128" w:rsidRPr="00596EBB" w:rsidRDefault="005E0128" w:rsidP="00513F69">
      <w:pPr>
        <w:spacing w:before="360" w:after="0"/>
        <w:jc w:val="both"/>
        <w:rPr>
          <w:i/>
        </w:rPr>
      </w:pPr>
      <w:r>
        <w:t xml:space="preserve">Полное фирменное наименование: </w:t>
      </w:r>
      <w:r w:rsidRPr="00596EBB">
        <w:rPr>
          <w:i/>
        </w:rPr>
        <w:t>Общество с ограниченной ответственностью «</w:t>
      </w:r>
      <w:r w:rsidR="00844D1B">
        <w:rPr>
          <w:i/>
        </w:rPr>
        <w:t>Верфь братьев Нобель</w:t>
      </w:r>
      <w:r w:rsidRPr="00596EBB">
        <w:rPr>
          <w:i/>
        </w:rPr>
        <w:t>»</w:t>
      </w:r>
    </w:p>
    <w:p w:rsidR="005E0128" w:rsidRDefault="005E0128" w:rsidP="005E0128">
      <w:pPr>
        <w:spacing w:before="120" w:after="0"/>
        <w:jc w:val="both"/>
      </w:pPr>
      <w:r>
        <w:t>Сокращенное</w:t>
      </w:r>
      <w:r w:rsidRPr="00FD7A25">
        <w:t xml:space="preserve"> </w:t>
      </w:r>
      <w:r>
        <w:t xml:space="preserve">фирменное наименование: </w:t>
      </w:r>
      <w:r w:rsidRPr="0015382A">
        <w:rPr>
          <w:i/>
          <w:szCs w:val="24"/>
        </w:rPr>
        <w:t>ООО «</w:t>
      </w:r>
      <w:r w:rsidR="00844D1B">
        <w:rPr>
          <w:i/>
        </w:rPr>
        <w:t>Верфь братьев Нобель</w:t>
      </w:r>
      <w:r w:rsidRPr="0015382A">
        <w:rPr>
          <w:i/>
          <w:szCs w:val="24"/>
        </w:rPr>
        <w:t>»</w:t>
      </w:r>
    </w:p>
    <w:p w:rsidR="005E0128" w:rsidRPr="0015382A" w:rsidRDefault="005E0128" w:rsidP="005E0128">
      <w:pPr>
        <w:spacing w:before="120" w:after="0"/>
        <w:jc w:val="both"/>
        <w:rPr>
          <w:i/>
        </w:rPr>
      </w:pPr>
      <w:r>
        <w:t xml:space="preserve">ИНН: </w:t>
      </w:r>
      <w:r w:rsidR="00844D1B">
        <w:rPr>
          <w:i/>
        </w:rPr>
        <w:t>7610073958</w:t>
      </w:r>
    </w:p>
    <w:p w:rsidR="005E0128" w:rsidRDefault="005E0128" w:rsidP="005E0128">
      <w:pPr>
        <w:spacing w:before="120" w:after="0"/>
        <w:jc w:val="both"/>
      </w:pPr>
      <w:r>
        <w:t xml:space="preserve">ОГРН: </w:t>
      </w:r>
      <w:r w:rsidR="00844D1B">
        <w:rPr>
          <w:i/>
        </w:rPr>
        <w:t>10776100018553</w:t>
      </w:r>
    </w:p>
    <w:p w:rsidR="005E0128" w:rsidRDefault="005E0128" w:rsidP="005E0128">
      <w:pPr>
        <w:spacing w:before="120" w:after="0"/>
        <w:jc w:val="both"/>
      </w:pPr>
      <w:r>
        <w:t xml:space="preserve">Место нахождения: </w:t>
      </w:r>
      <w:r w:rsidR="00844D1B">
        <w:rPr>
          <w:i/>
          <w:szCs w:val="24"/>
        </w:rPr>
        <w:t>152909</w:t>
      </w:r>
      <w:r w:rsidRPr="0015382A">
        <w:rPr>
          <w:i/>
          <w:szCs w:val="24"/>
        </w:rPr>
        <w:t xml:space="preserve">, </w:t>
      </w:r>
      <w:r w:rsidR="00844D1B">
        <w:rPr>
          <w:i/>
          <w:szCs w:val="24"/>
        </w:rPr>
        <w:t xml:space="preserve">Ярославская область, Рыбинский район, </w:t>
      </w:r>
      <w:r w:rsidRPr="0015382A">
        <w:rPr>
          <w:i/>
          <w:szCs w:val="24"/>
        </w:rPr>
        <w:t xml:space="preserve">г. </w:t>
      </w:r>
      <w:r w:rsidR="00844D1B">
        <w:rPr>
          <w:i/>
          <w:szCs w:val="24"/>
        </w:rPr>
        <w:t>Рыбинск</w:t>
      </w:r>
      <w:r w:rsidRPr="0015382A">
        <w:rPr>
          <w:i/>
          <w:szCs w:val="24"/>
        </w:rPr>
        <w:t xml:space="preserve">, ул. </w:t>
      </w:r>
      <w:r w:rsidR="00844D1B">
        <w:rPr>
          <w:i/>
          <w:szCs w:val="24"/>
        </w:rPr>
        <w:t>Пятилетки,</w:t>
      </w:r>
      <w:r w:rsidRPr="0015382A">
        <w:rPr>
          <w:i/>
          <w:szCs w:val="24"/>
        </w:rPr>
        <w:t xml:space="preserve"> дом</w:t>
      </w:r>
      <w:r w:rsidR="00844D1B">
        <w:rPr>
          <w:i/>
          <w:szCs w:val="24"/>
        </w:rPr>
        <w:t xml:space="preserve"> 60</w:t>
      </w:r>
    </w:p>
    <w:p w:rsidR="005E0128" w:rsidRDefault="005E0128" w:rsidP="005E0128">
      <w:pPr>
        <w:spacing w:before="120" w:after="0"/>
        <w:jc w:val="both"/>
        <w:rPr>
          <w:i/>
        </w:rPr>
      </w:pPr>
      <w:r>
        <w:t xml:space="preserve">Вид контроля, под которым находится организация: </w:t>
      </w:r>
      <w:r w:rsidRPr="00FD7A25">
        <w:rPr>
          <w:i/>
        </w:rPr>
        <w:t>прямой контроль</w:t>
      </w:r>
    </w:p>
    <w:p w:rsidR="005E0128" w:rsidRDefault="005E0128" w:rsidP="005E0128">
      <w:pPr>
        <w:spacing w:before="120" w:after="0"/>
        <w:jc w:val="both"/>
      </w:pPr>
      <w:r>
        <w:t xml:space="preserve">Признак осуществления эмитентом контроля над организацией, в отношении которой он является контролирующим лицом: </w:t>
      </w:r>
      <w:r w:rsidRPr="00475E48">
        <w:rPr>
          <w:i/>
        </w:rPr>
        <w:t>право распоряжаться более 50 процентами голосов в высшем органе управления подконтрольной эмитенту организации, право назначать (избирать) единоличный исполнительный орган подконтрольной эмитенту организации</w:t>
      </w:r>
    </w:p>
    <w:p w:rsidR="005E0128" w:rsidRDefault="005E0128" w:rsidP="005E0128">
      <w:pPr>
        <w:spacing w:before="120" w:after="0"/>
        <w:jc w:val="both"/>
      </w:pPr>
      <w:r>
        <w:t xml:space="preserve">Размер доли участия эмитента в уставном капитале подконтрольной организации: </w:t>
      </w:r>
      <w:r w:rsidRPr="0015382A">
        <w:rPr>
          <w:i/>
        </w:rPr>
        <w:t>100%</w:t>
      </w:r>
    </w:p>
    <w:p w:rsidR="005E0128" w:rsidRDefault="005E0128" w:rsidP="005E0128">
      <w:pPr>
        <w:spacing w:before="120" w:after="0"/>
        <w:jc w:val="both"/>
      </w:pPr>
      <w:r>
        <w:t xml:space="preserve">Размер доли подконтрольной организации в уставном капитале эмитента: </w:t>
      </w:r>
      <w:r w:rsidRPr="0015382A">
        <w:rPr>
          <w:i/>
        </w:rPr>
        <w:t>0%</w:t>
      </w:r>
    </w:p>
    <w:p w:rsidR="005E0128" w:rsidRDefault="005E0128" w:rsidP="005E0128">
      <w:pPr>
        <w:spacing w:before="120" w:after="0"/>
        <w:jc w:val="both"/>
      </w:pPr>
      <w:r>
        <w:t xml:space="preserve">Размер доли обыкновенных акций эмитента, принадлежащих подконтрольной организации: </w:t>
      </w:r>
      <w:r w:rsidRPr="0015382A">
        <w:rPr>
          <w:i/>
        </w:rPr>
        <w:t>0%</w:t>
      </w:r>
    </w:p>
    <w:p w:rsidR="005E0128" w:rsidRPr="0015382A" w:rsidRDefault="007037DE" w:rsidP="005E0128">
      <w:pPr>
        <w:spacing w:before="120" w:after="0"/>
        <w:jc w:val="both"/>
        <w:rPr>
          <w:i/>
        </w:rPr>
      </w:pPr>
      <w:r>
        <w:t xml:space="preserve">Основной вид деятельности </w:t>
      </w:r>
      <w:r w:rsidR="005E0128">
        <w:t xml:space="preserve">подконтрольной организации: </w:t>
      </w:r>
      <w:r w:rsidR="0078106A">
        <w:rPr>
          <w:i/>
        </w:rPr>
        <w:t>строительство кораблей, судов и лодок</w:t>
      </w:r>
    </w:p>
    <w:p w:rsidR="009431AE" w:rsidRDefault="008D0B63" w:rsidP="00B1433B">
      <w:pPr>
        <w:spacing w:before="120" w:after="0"/>
        <w:jc w:val="both"/>
        <w:rPr>
          <w:i/>
        </w:rPr>
      </w:pPr>
      <w:r w:rsidRPr="00807AF9">
        <w:t xml:space="preserve">Сведения о составе </w:t>
      </w:r>
      <w:r w:rsidR="005E0128" w:rsidRPr="00807AF9">
        <w:t>Совет</w:t>
      </w:r>
      <w:r w:rsidRPr="00807AF9">
        <w:t>а директоров</w:t>
      </w:r>
      <w:r w:rsidR="00B1433B">
        <w:t>: с</w:t>
      </w:r>
      <w:r w:rsidR="009431AE">
        <w:rPr>
          <w:i/>
        </w:rPr>
        <w:t xml:space="preserve"> 15.08.2018 </w:t>
      </w:r>
      <w:r w:rsidR="009431AE" w:rsidRPr="009431AE">
        <w:rPr>
          <w:i/>
        </w:rPr>
        <w:t>Совет директоров</w:t>
      </w:r>
      <w:r w:rsidR="009431AE">
        <w:rPr>
          <w:i/>
        </w:rPr>
        <w:t xml:space="preserve"> прекратил осуществление своих полномочий в соответствии с принятым Уставом в новой редакции.</w:t>
      </w:r>
    </w:p>
    <w:p w:rsidR="005E0128" w:rsidRPr="00491005" w:rsidRDefault="008D0B63" w:rsidP="005E0128">
      <w:pPr>
        <w:spacing w:before="120" w:after="0"/>
        <w:jc w:val="both"/>
        <w:rPr>
          <w:i/>
        </w:rPr>
      </w:pPr>
      <w:r>
        <w:rPr>
          <w:i/>
        </w:rPr>
        <w:t>К</w:t>
      </w:r>
      <w:r w:rsidR="005E0128" w:rsidRPr="00491005">
        <w:rPr>
          <w:i/>
        </w:rPr>
        <w:t>оллегиальный исполнительный орган данной подконтрольной организации не избран (не сформирован)</w:t>
      </w:r>
      <w:r>
        <w:rPr>
          <w:i/>
        </w:rPr>
        <w:t xml:space="preserve"> –</w:t>
      </w:r>
      <w:r w:rsidR="005E0128" w:rsidRPr="00491005">
        <w:rPr>
          <w:i/>
        </w:rPr>
        <w:t xml:space="preserve"> не предусмотрен Уставом</w:t>
      </w:r>
    </w:p>
    <w:p w:rsidR="005E0128" w:rsidRDefault="005E0128" w:rsidP="005E0128">
      <w:pPr>
        <w:spacing w:before="120" w:after="0"/>
        <w:jc w:val="both"/>
      </w:pPr>
      <w:r>
        <w:t>Сведения о лице, занимающем должность (осуществляющем функции) единоличного исполнительного органа подконтрольной организации</w:t>
      </w:r>
    </w:p>
    <w:p w:rsidR="005E0128" w:rsidRDefault="005E0128" w:rsidP="005E0128">
      <w:pPr>
        <w:spacing w:before="0" w:after="0"/>
        <w:jc w:val="both"/>
      </w:pPr>
      <w:r>
        <w:t xml:space="preserve">ФИО: </w:t>
      </w:r>
      <w:r w:rsidR="008D0B63">
        <w:rPr>
          <w:i/>
        </w:rPr>
        <w:t>Гончаров Олег Александрович</w:t>
      </w:r>
    </w:p>
    <w:p w:rsidR="005E0128" w:rsidRDefault="005E0128" w:rsidP="005E0128">
      <w:pPr>
        <w:spacing w:before="0" w:after="0"/>
        <w:jc w:val="both"/>
      </w:pPr>
      <w:r>
        <w:t xml:space="preserve">Доля  в уставном капитале эмитента: </w:t>
      </w:r>
      <w:r w:rsidRPr="00475E48">
        <w:rPr>
          <w:i/>
        </w:rPr>
        <w:t>0%</w:t>
      </w:r>
    </w:p>
    <w:p w:rsidR="005E0128" w:rsidRDefault="005E0128" w:rsidP="005E0128">
      <w:pPr>
        <w:spacing w:before="0" w:after="0"/>
        <w:jc w:val="both"/>
      </w:pPr>
      <w:r>
        <w:t xml:space="preserve">Доля принадлежащих обыкновенных акций эмитента: </w:t>
      </w:r>
      <w:r w:rsidRPr="00475E48">
        <w:rPr>
          <w:i/>
        </w:rPr>
        <w:t>0%</w:t>
      </w:r>
      <w:r>
        <w:t xml:space="preserve"> </w:t>
      </w:r>
    </w:p>
    <w:p w:rsidR="00626D80" w:rsidRDefault="00626D80" w:rsidP="00881824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16" w:name="_Toc521679819"/>
      <w:r>
        <w:rPr>
          <w:bCs/>
          <w:color w:val="auto"/>
          <w:spacing w:val="0"/>
          <w:sz w:val="22"/>
          <w:szCs w:val="22"/>
          <w:u w:val="none"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bookmarkEnd w:id="114"/>
      <w:bookmarkEnd w:id="115"/>
      <w:bookmarkEnd w:id="116"/>
      <w:r w:rsidR="008D0B63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3D72ED" w:rsidP="007E3D3B">
      <w:pPr>
        <w:jc w:val="both"/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341738">
      <w:pPr>
        <w:pStyle w:val="10"/>
      </w:pPr>
      <w:bookmarkStart w:id="117" w:name="_Toc511827458"/>
      <w:bookmarkStart w:id="118" w:name="_Toc511827591"/>
      <w:bookmarkStart w:id="119" w:name="_Toc521679820"/>
      <w:r>
        <w:t>IV. Сведения о финансово-хозяйственной деятельности эмитента</w:t>
      </w:r>
      <w:bookmarkEnd w:id="117"/>
      <w:bookmarkEnd w:id="118"/>
      <w:bookmarkEnd w:id="119"/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20" w:name="_Toc511827459"/>
      <w:bookmarkStart w:id="121" w:name="_Toc511827592"/>
      <w:bookmarkStart w:id="122" w:name="_Toc521679821"/>
      <w:r>
        <w:rPr>
          <w:bCs/>
          <w:color w:val="auto"/>
          <w:spacing w:val="0"/>
          <w:sz w:val="22"/>
          <w:szCs w:val="22"/>
          <w:u w:val="none"/>
        </w:rPr>
        <w:t>4.1. Результаты финансово-хозяйственной деятельности эмитента</w:t>
      </w:r>
      <w:bookmarkEnd w:id="120"/>
      <w:bookmarkEnd w:id="121"/>
      <w:bookmarkEnd w:id="122"/>
      <w:r w:rsidR="002235F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3D72ED" w:rsidP="007E3D3B">
      <w:pPr>
        <w:jc w:val="both"/>
      </w:pPr>
      <w:r w:rsidRPr="00F83DCC">
        <w:rPr>
          <w:rStyle w:val="Subst"/>
          <w:b w:val="0"/>
          <w:bCs/>
          <w:iCs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</w:t>
      </w:r>
      <w:r w:rsidRPr="00F83DCC">
        <w:rPr>
          <w:rStyle w:val="Subst"/>
          <w:b w:val="0"/>
          <w:bCs/>
          <w:iCs/>
        </w:rPr>
        <w:lastRenderedPageBreak/>
        <w:t>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23" w:name="_Toc511827460"/>
      <w:bookmarkStart w:id="124" w:name="_Toc511827593"/>
      <w:bookmarkStart w:id="125" w:name="_Toc521679822"/>
      <w:r>
        <w:rPr>
          <w:bCs/>
          <w:color w:val="auto"/>
          <w:spacing w:val="0"/>
          <w:sz w:val="22"/>
          <w:szCs w:val="22"/>
          <w:u w:val="none"/>
        </w:rPr>
        <w:t>4.2. Ликвидность эмитента, достаточность капитала и оборотных средств</w:t>
      </w:r>
      <w:bookmarkEnd w:id="123"/>
      <w:bookmarkEnd w:id="124"/>
      <w:bookmarkEnd w:id="125"/>
      <w:r w:rsidR="002235F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3D72ED" w:rsidP="008D0B63">
      <w:pPr>
        <w:jc w:val="both"/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26" w:name="_Toc511827461"/>
      <w:bookmarkStart w:id="127" w:name="_Toc511827594"/>
      <w:bookmarkStart w:id="128" w:name="_Toc521679823"/>
      <w:r>
        <w:rPr>
          <w:bCs/>
          <w:color w:val="auto"/>
          <w:spacing w:val="0"/>
          <w:sz w:val="22"/>
          <w:szCs w:val="22"/>
          <w:u w:val="none"/>
        </w:rPr>
        <w:t>4.3. Финансовые вложения эмитента</w:t>
      </w:r>
      <w:bookmarkEnd w:id="126"/>
      <w:bookmarkEnd w:id="127"/>
      <w:bookmarkEnd w:id="128"/>
      <w:r w:rsidR="002235F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3D72ED" w:rsidP="008D0B63">
      <w:pPr>
        <w:jc w:val="both"/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Default="00626D80" w:rsidP="007259A9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29" w:name="_Toc511827462"/>
      <w:bookmarkStart w:id="130" w:name="_Toc511827595"/>
      <w:bookmarkStart w:id="131" w:name="_Toc521679824"/>
      <w:r>
        <w:rPr>
          <w:bCs/>
          <w:color w:val="auto"/>
          <w:spacing w:val="0"/>
          <w:sz w:val="22"/>
          <w:szCs w:val="22"/>
          <w:u w:val="none"/>
        </w:rPr>
        <w:t>4.4. Нематериальные активы эмитента</w:t>
      </w:r>
      <w:bookmarkEnd w:id="129"/>
      <w:bookmarkEnd w:id="130"/>
      <w:bookmarkEnd w:id="131"/>
      <w:r w:rsidR="002235F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3D72ED" w:rsidP="007259A9">
      <w:pPr>
        <w:pStyle w:val="SubHeading"/>
        <w:spacing w:before="120"/>
        <w:jc w:val="both"/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626D80" w:rsidRPr="00944E3D" w:rsidRDefault="00626D80" w:rsidP="002B6B5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32" w:name="_Toc511827463"/>
      <w:bookmarkStart w:id="133" w:name="_Toc511827596"/>
      <w:bookmarkStart w:id="134" w:name="_Toc521679825"/>
      <w:r w:rsidRPr="00944E3D">
        <w:rPr>
          <w:bCs/>
          <w:color w:val="auto"/>
          <w:spacing w:val="0"/>
          <w:sz w:val="22"/>
          <w:szCs w:val="22"/>
          <w:u w:val="none"/>
        </w:rPr>
        <w:t xml:space="preserve">4.5. </w:t>
      </w:r>
      <w:r w:rsidR="00917BF2" w:rsidRPr="00944E3D">
        <w:rPr>
          <w:color w:val="auto"/>
          <w:sz w:val="22"/>
          <w:u w:val="none"/>
        </w:rPr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bookmarkEnd w:id="132"/>
      <w:bookmarkEnd w:id="133"/>
      <w:bookmarkEnd w:id="134"/>
      <w:r w:rsidR="002235F0" w:rsidRPr="00944E3D">
        <w:rPr>
          <w:color w:val="auto"/>
          <w:sz w:val="22"/>
          <w:u w:val="none"/>
        </w:rPr>
        <w:t xml:space="preserve"> </w:t>
      </w:r>
    </w:p>
    <w:p w:rsidR="00626D80" w:rsidRPr="00944E3D" w:rsidRDefault="002235F0" w:rsidP="002235F0">
      <w:pPr>
        <w:spacing w:before="0" w:after="0"/>
        <w:jc w:val="both"/>
        <w:rPr>
          <w:b/>
        </w:rPr>
      </w:pPr>
      <w:r w:rsidRPr="00944E3D">
        <w:rPr>
          <w:i/>
        </w:rPr>
        <w:t>В отчетном квартале изменения не происходили</w:t>
      </w:r>
      <w:r w:rsidR="00C65799" w:rsidRPr="00944E3D">
        <w:rPr>
          <w:rStyle w:val="Subst"/>
          <w:b w:val="0"/>
          <w:bCs/>
          <w:iCs/>
        </w:rPr>
        <w:t>.</w:t>
      </w:r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135" w:name="_Toc521679826"/>
      <w:bookmarkStart w:id="136" w:name="_Toc511827464"/>
      <w:bookmarkStart w:id="137" w:name="_Toc511827597"/>
      <w:r>
        <w:rPr>
          <w:bCs/>
          <w:color w:val="auto"/>
          <w:spacing w:val="0"/>
          <w:sz w:val="22"/>
          <w:szCs w:val="22"/>
          <w:u w:val="none"/>
        </w:rPr>
        <w:t xml:space="preserve">4.6. </w:t>
      </w:r>
      <w:r w:rsidR="00917BF2" w:rsidRPr="008D0B63">
        <w:rPr>
          <w:sz w:val="22"/>
          <w:u w:val="none"/>
        </w:rPr>
        <w:t>Анализ тенденций развития в сфере основной деятельности эмитента</w:t>
      </w:r>
      <w:bookmarkEnd w:id="135"/>
      <w:r w:rsidR="008D0B63">
        <w:rPr>
          <w:sz w:val="22"/>
          <w:u w:val="none"/>
        </w:rPr>
        <w:t xml:space="preserve"> </w:t>
      </w:r>
      <w:bookmarkEnd w:id="136"/>
      <w:bookmarkEnd w:id="137"/>
    </w:p>
    <w:p w:rsidR="00626D80" w:rsidRPr="00CD20F7" w:rsidRDefault="002235F0" w:rsidP="002235F0">
      <w:pPr>
        <w:jc w:val="both"/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</w:p>
    <w:p w:rsidR="00626D80" w:rsidRDefault="00626D80" w:rsidP="002235F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38" w:name="_Toc511827465"/>
      <w:bookmarkStart w:id="139" w:name="_Toc511827598"/>
      <w:bookmarkStart w:id="140" w:name="_Toc521679827"/>
      <w:r>
        <w:rPr>
          <w:bCs/>
          <w:color w:val="auto"/>
          <w:spacing w:val="0"/>
          <w:sz w:val="22"/>
          <w:szCs w:val="22"/>
          <w:u w:val="none"/>
        </w:rPr>
        <w:t>4.</w:t>
      </w:r>
      <w:r w:rsidR="00917BF2">
        <w:rPr>
          <w:bCs/>
          <w:color w:val="auto"/>
          <w:spacing w:val="0"/>
          <w:sz w:val="22"/>
          <w:szCs w:val="22"/>
          <w:u w:val="none"/>
        </w:rPr>
        <w:t>7</w:t>
      </w:r>
      <w:r>
        <w:rPr>
          <w:bCs/>
          <w:color w:val="auto"/>
          <w:spacing w:val="0"/>
          <w:sz w:val="22"/>
          <w:szCs w:val="22"/>
          <w:u w:val="none"/>
        </w:rPr>
        <w:t xml:space="preserve">. </w:t>
      </w:r>
      <w:r w:rsidR="00917BF2" w:rsidRPr="008D0B63">
        <w:rPr>
          <w:sz w:val="22"/>
          <w:u w:val="none"/>
        </w:rPr>
        <w:t>Анализ факторов и условий, влияющих на деятельность эмитента</w:t>
      </w:r>
      <w:bookmarkEnd w:id="138"/>
      <w:bookmarkEnd w:id="139"/>
      <w:bookmarkEnd w:id="140"/>
      <w:r w:rsidR="002235F0">
        <w:rPr>
          <w:sz w:val="22"/>
          <w:u w:val="none"/>
        </w:rPr>
        <w:t xml:space="preserve"> </w:t>
      </w:r>
    </w:p>
    <w:p w:rsidR="00626D80" w:rsidRDefault="002235F0" w:rsidP="002235F0">
      <w:pPr>
        <w:jc w:val="both"/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 w:rsidR="00626D80" w:rsidRPr="001651BA">
        <w:rPr>
          <w:rStyle w:val="Subst"/>
          <w:bCs/>
          <w:iCs/>
        </w:rPr>
        <w:t>.</w:t>
      </w:r>
    </w:p>
    <w:p w:rsidR="00626D80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141" w:name="_Toc511827466"/>
      <w:bookmarkStart w:id="142" w:name="_Toc511827599"/>
      <w:bookmarkStart w:id="143" w:name="_Toc521679828"/>
      <w:r>
        <w:rPr>
          <w:bCs/>
          <w:color w:val="auto"/>
          <w:spacing w:val="0"/>
          <w:sz w:val="22"/>
          <w:szCs w:val="22"/>
          <w:u w:val="none"/>
        </w:rPr>
        <w:t>4.</w:t>
      </w:r>
      <w:r w:rsidR="00917BF2">
        <w:rPr>
          <w:bCs/>
          <w:color w:val="auto"/>
          <w:spacing w:val="0"/>
          <w:sz w:val="22"/>
          <w:szCs w:val="22"/>
          <w:u w:val="none"/>
        </w:rPr>
        <w:t>8</w:t>
      </w:r>
      <w:r>
        <w:rPr>
          <w:bCs/>
          <w:color w:val="auto"/>
          <w:spacing w:val="0"/>
          <w:sz w:val="22"/>
          <w:szCs w:val="22"/>
          <w:u w:val="none"/>
        </w:rPr>
        <w:t xml:space="preserve">. </w:t>
      </w:r>
      <w:r w:rsidR="00917BF2" w:rsidRPr="008D0B63">
        <w:rPr>
          <w:sz w:val="22"/>
          <w:u w:val="none"/>
        </w:rPr>
        <w:t>Конкуренты эмитента</w:t>
      </w:r>
      <w:bookmarkEnd w:id="141"/>
      <w:bookmarkEnd w:id="142"/>
      <w:bookmarkEnd w:id="143"/>
      <w:r w:rsidR="002235F0">
        <w:rPr>
          <w:sz w:val="22"/>
          <w:u w:val="none"/>
        </w:rPr>
        <w:t xml:space="preserve"> </w:t>
      </w:r>
    </w:p>
    <w:p w:rsidR="00C53B9D" w:rsidRPr="00A70692" w:rsidRDefault="002235F0" w:rsidP="00C53B9D"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</w:p>
    <w:p w:rsidR="00626D80" w:rsidRDefault="00626D80">
      <w:pPr>
        <w:pStyle w:val="10"/>
      </w:pPr>
      <w:bookmarkStart w:id="144" w:name="_Toc511827467"/>
      <w:bookmarkStart w:id="145" w:name="_Toc511827600"/>
      <w:bookmarkStart w:id="146" w:name="_Toc521679829"/>
      <w: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bookmarkEnd w:id="144"/>
      <w:bookmarkEnd w:id="145"/>
      <w:bookmarkEnd w:id="146"/>
    </w:p>
    <w:p w:rsidR="00626D80" w:rsidRPr="00D424BE" w:rsidRDefault="00626D80" w:rsidP="008D0B63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147" w:name="_Toc511827468"/>
      <w:bookmarkStart w:id="148" w:name="_Toc511827601"/>
      <w:bookmarkStart w:id="149" w:name="_Toc521679830"/>
      <w:r w:rsidRPr="00D424BE">
        <w:rPr>
          <w:bCs/>
          <w:color w:val="auto"/>
          <w:spacing w:val="0"/>
          <w:sz w:val="22"/>
          <w:szCs w:val="22"/>
          <w:u w:val="none"/>
        </w:rPr>
        <w:t xml:space="preserve">5.1. </w:t>
      </w:r>
      <w:r w:rsidR="00917BF2" w:rsidRPr="00D424BE">
        <w:rPr>
          <w:color w:val="auto"/>
          <w:sz w:val="22"/>
          <w:u w:val="none"/>
        </w:rPr>
        <w:t>Сведения о структуре и компетенции органов управления эмитента</w:t>
      </w:r>
      <w:bookmarkEnd w:id="147"/>
      <w:bookmarkEnd w:id="148"/>
      <w:bookmarkEnd w:id="149"/>
      <w:r w:rsidR="001E7D1F" w:rsidRPr="00D424BE">
        <w:rPr>
          <w:color w:val="auto"/>
          <w:sz w:val="22"/>
          <w:u w:val="none"/>
        </w:rPr>
        <w:t xml:space="preserve"> </w:t>
      </w:r>
    </w:p>
    <w:p w:rsidR="000F0513" w:rsidRDefault="00626D80" w:rsidP="00D424BE">
      <w:pPr>
        <w:suppressAutoHyphens/>
        <w:spacing w:before="0" w:after="0"/>
        <w:ind w:firstLine="567"/>
        <w:jc w:val="both"/>
      </w:pPr>
      <w:r>
        <w:t>Полное описание структуры органов управления эмитента и их компетенции в соответствии с уставом (учредительными документами) эмитента</w:t>
      </w:r>
      <w:r w:rsidR="000F0513">
        <w:t>.</w:t>
      </w:r>
    </w:p>
    <w:p w:rsidR="000F0513" w:rsidRPr="000F0513" w:rsidRDefault="000F0513" w:rsidP="00D424BE">
      <w:pPr>
        <w:suppressAutoHyphens/>
        <w:spacing w:before="0" w:after="0"/>
        <w:ind w:firstLine="567"/>
        <w:jc w:val="both"/>
        <w:rPr>
          <w:rFonts w:ascii="Arial Narrow" w:hAnsi="Arial Narrow" w:cs="Arial"/>
          <w:b/>
          <w:i/>
          <w:color w:val="000000"/>
        </w:rPr>
      </w:pPr>
      <w:r w:rsidRPr="000F0513">
        <w:rPr>
          <w:rStyle w:val="Subst"/>
          <w:b w:val="0"/>
          <w:bCs/>
          <w:i w:val="0"/>
          <w:iCs/>
        </w:rPr>
        <w:t>Структура органов управления эмитента в соответствии с его Уставом:</w:t>
      </w:r>
    </w:p>
    <w:p w:rsidR="000F0513" w:rsidRPr="000F0513" w:rsidRDefault="000F0513" w:rsidP="00D424BE">
      <w:pPr>
        <w:widowControl/>
        <w:numPr>
          <w:ilvl w:val="0"/>
          <w:numId w:val="6"/>
        </w:numPr>
        <w:tabs>
          <w:tab w:val="left" w:pos="0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0F0513">
        <w:rPr>
          <w:i/>
          <w:snapToGrid w:val="0"/>
          <w:color w:val="000000"/>
        </w:rPr>
        <w:t>общее</w:t>
      </w:r>
      <w:r w:rsidRPr="000F0513">
        <w:rPr>
          <w:i/>
          <w:color w:val="000000"/>
        </w:rPr>
        <w:t xml:space="preserve"> собрание акционеров;</w:t>
      </w:r>
    </w:p>
    <w:p w:rsidR="000F0513" w:rsidRPr="000F0513" w:rsidRDefault="000F0513" w:rsidP="00D424BE">
      <w:pPr>
        <w:widowControl/>
        <w:numPr>
          <w:ilvl w:val="0"/>
          <w:numId w:val="6"/>
        </w:numPr>
        <w:tabs>
          <w:tab w:val="left" w:pos="0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0F0513">
        <w:rPr>
          <w:i/>
          <w:color w:val="000000"/>
        </w:rPr>
        <w:t>совет директоров;</w:t>
      </w:r>
    </w:p>
    <w:p w:rsidR="000F0513" w:rsidRPr="000F0513" w:rsidRDefault="000F0513" w:rsidP="00D424BE">
      <w:pPr>
        <w:widowControl/>
        <w:numPr>
          <w:ilvl w:val="0"/>
          <w:numId w:val="6"/>
        </w:numPr>
        <w:tabs>
          <w:tab w:val="left" w:pos="0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b/>
          <w:i/>
          <w:color w:val="000000"/>
        </w:rPr>
      </w:pPr>
      <w:r w:rsidRPr="000F0513">
        <w:rPr>
          <w:i/>
          <w:color w:val="000000"/>
        </w:rPr>
        <w:t>генеральный директор</w:t>
      </w:r>
      <w:r w:rsidRPr="000F0513">
        <w:rPr>
          <w:i/>
          <w:snapToGrid w:val="0"/>
        </w:rPr>
        <w:t>.</w:t>
      </w:r>
    </w:p>
    <w:p w:rsidR="00AA22D2" w:rsidRDefault="00AA22D2" w:rsidP="00D424BE">
      <w:pPr>
        <w:suppressAutoHyphens/>
        <w:spacing w:before="120" w:after="0"/>
        <w:ind w:firstLine="567"/>
        <w:jc w:val="both"/>
        <w:rPr>
          <w:rStyle w:val="Subst"/>
          <w:b w:val="0"/>
          <w:bCs/>
          <w:iCs/>
        </w:rPr>
      </w:pPr>
      <w:r>
        <w:t xml:space="preserve">Компетенции </w:t>
      </w:r>
      <w:r>
        <w:rPr>
          <w:rStyle w:val="Subst"/>
          <w:b w:val="0"/>
          <w:bCs/>
          <w:i w:val="0"/>
          <w:iCs/>
        </w:rPr>
        <w:t>с</w:t>
      </w:r>
      <w:r w:rsidRPr="000F0513">
        <w:rPr>
          <w:rStyle w:val="Subst"/>
          <w:b w:val="0"/>
          <w:bCs/>
          <w:i w:val="0"/>
          <w:iCs/>
        </w:rPr>
        <w:t>труктур</w:t>
      </w:r>
      <w:r>
        <w:rPr>
          <w:rStyle w:val="Subst"/>
          <w:b w:val="0"/>
          <w:bCs/>
          <w:i w:val="0"/>
          <w:iCs/>
        </w:rPr>
        <w:t>ы</w:t>
      </w:r>
      <w:r w:rsidRPr="000F0513">
        <w:rPr>
          <w:rStyle w:val="Subst"/>
          <w:b w:val="0"/>
          <w:bCs/>
          <w:i w:val="0"/>
          <w:iCs/>
        </w:rPr>
        <w:t xml:space="preserve"> органов управления эмитента в соответствии с его Уставом</w:t>
      </w:r>
      <w:r>
        <w:rPr>
          <w:rStyle w:val="Subst"/>
          <w:b w:val="0"/>
          <w:bCs/>
          <w:i w:val="0"/>
          <w:iCs/>
        </w:rPr>
        <w:t>:</w:t>
      </w:r>
    </w:p>
    <w:p w:rsidR="000F0513" w:rsidRPr="000F0513" w:rsidRDefault="000F0513" w:rsidP="00D424BE">
      <w:pPr>
        <w:suppressAutoHyphens/>
        <w:spacing w:before="120" w:after="0"/>
        <w:ind w:firstLine="567"/>
        <w:jc w:val="both"/>
        <w:rPr>
          <w:i/>
          <w:color w:val="000000"/>
        </w:rPr>
      </w:pPr>
      <w:r w:rsidRPr="000F0513">
        <w:rPr>
          <w:rStyle w:val="Subst"/>
          <w:b w:val="0"/>
          <w:bCs/>
          <w:iCs/>
        </w:rPr>
        <w:t>Статья 1</w:t>
      </w:r>
      <w:r w:rsidR="00677505">
        <w:rPr>
          <w:rStyle w:val="Subst"/>
          <w:b w:val="0"/>
          <w:bCs/>
          <w:iCs/>
        </w:rPr>
        <w:t>0</w:t>
      </w:r>
      <w:r w:rsidRPr="000F0513">
        <w:rPr>
          <w:rStyle w:val="Subst"/>
          <w:b w:val="0"/>
          <w:bCs/>
          <w:iCs/>
        </w:rPr>
        <w:t>, п.1</w:t>
      </w:r>
      <w:r w:rsidR="00677505">
        <w:rPr>
          <w:rStyle w:val="Subst"/>
          <w:b w:val="0"/>
          <w:bCs/>
          <w:iCs/>
        </w:rPr>
        <w:t>0</w:t>
      </w:r>
      <w:r w:rsidRPr="000F0513">
        <w:rPr>
          <w:rStyle w:val="Subst"/>
          <w:b w:val="0"/>
          <w:bCs/>
          <w:iCs/>
        </w:rPr>
        <w:t>.</w:t>
      </w:r>
      <w:r w:rsidR="00DD1629">
        <w:rPr>
          <w:rStyle w:val="Subst"/>
          <w:b w:val="0"/>
          <w:bCs/>
          <w:iCs/>
        </w:rPr>
        <w:t>1</w:t>
      </w:r>
      <w:r w:rsidRPr="000F0513">
        <w:rPr>
          <w:rStyle w:val="Subst"/>
          <w:b w:val="0"/>
          <w:bCs/>
          <w:iCs/>
        </w:rPr>
        <w:t xml:space="preserve"> Устава:</w:t>
      </w:r>
      <w:r w:rsidRPr="000F0513">
        <w:rPr>
          <w:i/>
          <w:color w:val="000000"/>
        </w:rPr>
        <w:t> Высшим органом управления Общества является общее собрание акционеров.</w:t>
      </w:r>
    </w:p>
    <w:p w:rsidR="00DD1629" w:rsidRPr="00677505" w:rsidRDefault="00DD1629" w:rsidP="00D424BE">
      <w:pPr>
        <w:spacing w:before="0" w:after="0"/>
        <w:ind w:firstLine="567"/>
        <w:jc w:val="both"/>
        <w:rPr>
          <w:i/>
        </w:rPr>
      </w:pPr>
      <w:r w:rsidRPr="000F0513">
        <w:rPr>
          <w:rStyle w:val="Subst"/>
          <w:b w:val="0"/>
          <w:bCs/>
          <w:iCs/>
        </w:rPr>
        <w:t>Статья 1</w:t>
      </w:r>
      <w:r w:rsidR="00677505">
        <w:rPr>
          <w:rStyle w:val="Subst"/>
          <w:b w:val="0"/>
          <w:bCs/>
          <w:iCs/>
        </w:rPr>
        <w:t>0</w:t>
      </w:r>
      <w:r w:rsidRPr="000F0513">
        <w:rPr>
          <w:rStyle w:val="Subst"/>
          <w:b w:val="0"/>
          <w:bCs/>
          <w:iCs/>
        </w:rPr>
        <w:t>, п.1</w:t>
      </w:r>
      <w:r w:rsidR="00677505">
        <w:rPr>
          <w:rStyle w:val="Subst"/>
          <w:b w:val="0"/>
          <w:bCs/>
          <w:iCs/>
        </w:rPr>
        <w:t>0</w:t>
      </w:r>
      <w:r w:rsidRPr="000F0513">
        <w:rPr>
          <w:rStyle w:val="Subst"/>
          <w:b w:val="0"/>
          <w:bCs/>
          <w:iCs/>
        </w:rPr>
        <w:t>.</w:t>
      </w:r>
      <w:r>
        <w:rPr>
          <w:rStyle w:val="Subst"/>
          <w:b w:val="0"/>
          <w:bCs/>
          <w:iCs/>
        </w:rPr>
        <w:t>2</w:t>
      </w:r>
      <w:r w:rsidRPr="000F0513">
        <w:rPr>
          <w:rStyle w:val="Subst"/>
          <w:b w:val="0"/>
          <w:bCs/>
          <w:iCs/>
        </w:rPr>
        <w:t xml:space="preserve"> Устава:</w:t>
      </w:r>
      <w:r w:rsidRPr="000F0513">
        <w:rPr>
          <w:i/>
          <w:color w:val="000000"/>
        </w:rPr>
        <w:t> </w:t>
      </w:r>
      <w:r w:rsidR="00677505">
        <w:rPr>
          <w:i/>
        </w:rPr>
        <w:t>К</w:t>
      </w:r>
      <w:r w:rsidRPr="00DD1629">
        <w:rPr>
          <w:i/>
        </w:rPr>
        <w:t xml:space="preserve"> компетенци</w:t>
      </w:r>
      <w:r w:rsidR="00677505">
        <w:rPr>
          <w:i/>
        </w:rPr>
        <w:t>и</w:t>
      </w:r>
      <w:r w:rsidRPr="00DD1629">
        <w:rPr>
          <w:i/>
        </w:rPr>
        <w:t xml:space="preserve"> </w:t>
      </w:r>
      <w:r w:rsidR="00677505">
        <w:rPr>
          <w:i/>
        </w:rPr>
        <w:t>о</w:t>
      </w:r>
      <w:r w:rsidRPr="00DD1629">
        <w:rPr>
          <w:i/>
        </w:rPr>
        <w:t xml:space="preserve">бщего собрания акционеров </w:t>
      </w:r>
      <w:r w:rsidR="00677505" w:rsidRPr="00677505">
        <w:rPr>
          <w:i/>
          <w:color w:val="000000"/>
        </w:rPr>
        <w:t>относятся следующие вопросы</w:t>
      </w:r>
      <w:r w:rsidRPr="00677505">
        <w:rPr>
          <w:i/>
        </w:rPr>
        <w:t>: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внесение изменений и дополнений в </w:t>
      </w:r>
      <w:r w:rsidRPr="00677505">
        <w:rPr>
          <w:i/>
          <w:snapToGrid w:val="0"/>
          <w:color w:val="000000"/>
        </w:rPr>
        <w:t>Устав</w:t>
      </w:r>
      <w:r w:rsidRPr="00677505">
        <w:rPr>
          <w:i/>
          <w:color w:val="000000"/>
        </w:rPr>
        <w:t xml:space="preserve"> Общества или утверждение Устава Общества в новой редакции;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реорганизация Общества;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ликвидация Общества, назначение ликвидационной комиссии и утверждение промежуточного и окончательного ликвидационных балансов;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bookmarkStart w:id="150" w:name="_Ref375218606"/>
      <w:r w:rsidRPr="00677505">
        <w:rPr>
          <w:i/>
          <w:color w:val="000000"/>
        </w:rPr>
        <w:t xml:space="preserve">определение количественного состава Совета директоров, избрание членов </w:t>
      </w:r>
      <w:r w:rsidRPr="00677505">
        <w:rPr>
          <w:i/>
          <w:snapToGrid w:val="0"/>
          <w:color w:val="000000"/>
        </w:rPr>
        <w:t xml:space="preserve">Совета директоров Общества </w:t>
      </w:r>
      <w:r w:rsidRPr="00677505">
        <w:rPr>
          <w:i/>
          <w:color w:val="000000"/>
        </w:rPr>
        <w:t>и досрочное прекращение их полномочий;</w:t>
      </w:r>
      <w:bookmarkEnd w:id="150"/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определение количества, номинальной стоимости, категории (типа) объявленных акций и прав, предоставляемых этими акциями;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lastRenderedPageBreak/>
        <w:t>увеличение уставного капитала Общества путем увеличения номинальной стоимости акций;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уменьшение уставного капитала Общества путем уменьшения номинальной стоимости акций</w:t>
      </w:r>
      <w:r w:rsidRPr="00677505">
        <w:rPr>
          <w:i/>
        </w:rPr>
        <w:t xml:space="preserve">, путем приобретения обществом части акций в целях </w:t>
      </w:r>
      <w:r w:rsidRPr="00677505">
        <w:rPr>
          <w:i/>
          <w:color w:val="000000"/>
        </w:rPr>
        <w:t>сокращения их общего количества</w:t>
      </w:r>
      <w:r w:rsidRPr="00677505">
        <w:rPr>
          <w:i/>
        </w:rPr>
        <w:t xml:space="preserve"> или</w:t>
      </w:r>
      <w:r w:rsidRPr="00677505">
        <w:rPr>
          <w:i/>
          <w:color w:val="000000"/>
        </w:rPr>
        <w:t xml:space="preserve"> путем </w:t>
      </w:r>
      <w:r w:rsidRPr="00677505">
        <w:rPr>
          <w:i/>
        </w:rPr>
        <w:t>погашения приобретенных или выкупленных</w:t>
      </w:r>
      <w:r w:rsidRPr="00677505">
        <w:rPr>
          <w:i/>
          <w:color w:val="000000"/>
        </w:rPr>
        <w:t xml:space="preserve"> Обществом акций;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избрание членов ревизионной комиссии </w:t>
      </w:r>
      <w:r w:rsidRPr="00677505">
        <w:rPr>
          <w:i/>
        </w:rPr>
        <w:t xml:space="preserve">(ревизора) </w:t>
      </w:r>
      <w:r w:rsidRPr="00677505">
        <w:rPr>
          <w:i/>
          <w:color w:val="000000"/>
        </w:rPr>
        <w:t>Общества и досрочное прекращение их полномочий;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аудитора Общества;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</w:rPr>
        <w:t>принятие решений о распределении чистой прибыли Общества в соответствии с Федеральным законом «Об акционерных обществах» и внутренними нормативными документами Общества;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выплата (объявление) дивидендов по результатам первого квартала, полугодия, девяти месяцев отчетного года</w:t>
      </w:r>
      <w:r w:rsidRPr="00677505">
        <w:rPr>
          <w:i/>
        </w:rPr>
        <w:t xml:space="preserve"> в соответствии с внутренними нормативными документами Общества</w:t>
      </w:r>
      <w:r w:rsidRPr="00677505">
        <w:rPr>
          <w:i/>
          <w:color w:val="000000"/>
        </w:rPr>
        <w:t>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годовых отчетов, годовой бухгалтерской отчетности, в том числе отчетов о прибылях и убытках (счетов прибылей и убытков) Общества;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</w:rPr>
        <w:t xml:space="preserve">принятие решений по вопросам выплаты вознаграждений и (или) компенсаций членам Совета директоров и ревизионной комиссии </w:t>
      </w:r>
      <w:r w:rsidRPr="00677505">
        <w:rPr>
          <w:i/>
          <w:color w:val="000000"/>
        </w:rPr>
        <w:t>в соответствии с внутренними нормативными документами</w:t>
      </w:r>
      <w:r w:rsidRPr="00677505">
        <w:rPr>
          <w:i/>
        </w:rPr>
        <w:t>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определение порядка ведения </w:t>
      </w:r>
      <w:r w:rsidRPr="00677505">
        <w:rPr>
          <w:i/>
          <w:snapToGrid w:val="0"/>
          <w:color w:val="000000"/>
        </w:rPr>
        <w:t>общего</w:t>
      </w:r>
      <w:r w:rsidRPr="00677505">
        <w:rPr>
          <w:i/>
          <w:color w:val="000000"/>
        </w:rPr>
        <w:t xml:space="preserve"> собрания </w:t>
      </w:r>
      <w:r w:rsidRPr="00677505">
        <w:rPr>
          <w:i/>
          <w:snapToGrid w:val="0"/>
          <w:color w:val="000000"/>
        </w:rPr>
        <w:t xml:space="preserve">акционеров </w:t>
      </w:r>
      <w:r w:rsidRPr="00677505">
        <w:rPr>
          <w:i/>
          <w:color w:val="000000"/>
        </w:rPr>
        <w:t>Общества;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избрание членов счетной комиссии и досрочное прекращение их полномочий;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дробление и консолидация акций; 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принятие решений о согласии на совершение или о последующем одобрении сделок в случаях, предусмотренных статьей 83 </w:t>
      </w:r>
      <w:r w:rsidRPr="00677505">
        <w:rPr>
          <w:i/>
          <w:snapToGrid w:val="0"/>
          <w:color w:val="000000"/>
        </w:rPr>
        <w:t>Федерального закона «Об акционерных обществах»;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принятие решений  о согласии на совершение или о последующем одобрении крупных сделок в случаях, предусмотренных пунктом 2 статьи 79 </w:t>
      </w:r>
      <w:r w:rsidRPr="00677505">
        <w:rPr>
          <w:i/>
          <w:snapToGrid w:val="0"/>
          <w:color w:val="000000"/>
        </w:rPr>
        <w:t>Федерального закона «Об акционерных обществах»;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  <w:color w:val="000000"/>
        </w:rPr>
        <w:t xml:space="preserve">принятие решений о согласии на совершение или о последующем одобрении крупных сделок в случаях, предусмотренных пунктом 3 статьи 79 </w:t>
      </w:r>
      <w:r w:rsidRPr="00677505">
        <w:rPr>
          <w:i/>
          <w:snapToGrid w:val="0"/>
          <w:color w:val="000000"/>
        </w:rPr>
        <w:t>Федерального закона «Об акционерных обществах»;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</w:rPr>
        <w:t xml:space="preserve">принятие решения о передаче  полномочий единоличного исполнительного органа коммерческой организации (управляющей организации) либо индивидуальному предпринимателю (управляющему) по договору, а также </w:t>
      </w:r>
      <w:bookmarkStart w:id="151" w:name="_Ref375218620"/>
      <w:r w:rsidRPr="00677505">
        <w:rPr>
          <w:i/>
        </w:rPr>
        <w:t>о досрочном прекращении полномочий управляющей организации или управляющего;</w:t>
      </w:r>
      <w:bookmarkEnd w:id="151"/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приобретение Обществом размещенных акций;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принятие решения об участии в финансово-промышленных группах, ассоциациях и иных объединениях коммерческих организаций;</w:t>
      </w:r>
    </w:p>
    <w:p w:rsidR="00677505" w:rsidRPr="00677505" w:rsidRDefault="00677505" w:rsidP="00D424BE">
      <w:pPr>
        <w:widowControl/>
        <w:numPr>
          <w:ilvl w:val="1"/>
          <w:numId w:val="34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bookmarkStart w:id="152" w:name="_Ref375218614"/>
      <w:r w:rsidRPr="00677505">
        <w:rPr>
          <w:i/>
          <w:color w:val="000000"/>
        </w:rPr>
        <w:t>утверждение внутренних документов, регулирующих деятельность органов управления Общества</w:t>
      </w:r>
      <w:bookmarkEnd w:id="152"/>
      <w:r w:rsidRPr="00677505">
        <w:rPr>
          <w:i/>
        </w:rPr>
        <w:t>;</w:t>
      </w:r>
    </w:p>
    <w:p w:rsidR="00677505" w:rsidRDefault="00677505" w:rsidP="00D424BE">
      <w:pPr>
        <w:suppressAutoHyphens/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677505">
        <w:rPr>
          <w:i/>
          <w:color w:val="000000"/>
        </w:rPr>
        <w:t>решение иных вопросов, предусмотренных законодательством Российской Федерации.</w:t>
      </w:r>
    </w:p>
    <w:p w:rsidR="00AA22D2" w:rsidRPr="00677505" w:rsidRDefault="00AA22D2" w:rsidP="00D424BE">
      <w:pPr>
        <w:suppressAutoHyphens/>
        <w:spacing w:before="120" w:after="0"/>
        <w:ind w:firstLine="567"/>
        <w:jc w:val="both"/>
        <w:rPr>
          <w:i/>
          <w:color w:val="000000"/>
        </w:rPr>
      </w:pPr>
      <w:r w:rsidRPr="00AA22D2">
        <w:rPr>
          <w:rStyle w:val="Subst"/>
          <w:b w:val="0"/>
          <w:bCs/>
          <w:iCs/>
        </w:rPr>
        <w:t>Статья 1</w:t>
      </w:r>
      <w:r w:rsidR="00677505">
        <w:rPr>
          <w:rStyle w:val="Subst"/>
          <w:b w:val="0"/>
          <w:bCs/>
          <w:iCs/>
        </w:rPr>
        <w:t>1</w:t>
      </w:r>
      <w:r w:rsidRPr="00AA22D2">
        <w:rPr>
          <w:rStyle w:val="Subst"/>
          <w:b w:val="0"/>
          <w:bCs/>
          <w:iCs/>
        </w:rPr>
        <w:t xml:space="preserve">, </w:t>
      </w:r>
      <w:r w:rsidRPr="00677505">
        <w:rPr>
          <w:rStyle w:val="Subst"/>
          <w:b w:val="0"/>
          <w:bCs/>
          <w:iCs/>
        </w:rPr>
        <w:t>п.1</w:t>
      </w:r>
      <w:r w:rsidR="00677505" w:rsidRPr="00677505">
        <w:rPr>
          <w:rStyle w:val="Subst"/>
          <w:b w:val="0"/>
          <w:bCs/>
          <w:iCs/>
        </w:rPr>
        <w:t>1</w:t>
      </w:r>
      <w:r w:rsidRPr="00677505">
        <w:rPr>
          <w:rStyle w:val="Subst"/>
          <w:b w:val="0"/>
          <w:bCs/>
          <w:iCs/>
        </w:rPr>
        <w:t>.1 Устава:</w:t>
      </w:r>
      <w:r w:rsidRPr="00677505">
        <w:rPr>
          <w:rStyle w:val="Subst"/>
          <w:bCs/>
          <w:iCs/>
        </w:rPr>
        <w:t xml:space="preserve"> </w:t>
      </w:r>
      <w:r w:rsidRPr="00677505">
        <w:rPr>
          <w:i/>
          <w:color w:val="000000"/>
        </w:rPr>
        <w:t> </w:t>
      </w:r>
      <w:r w:rsidR="00677505" w:rsidRPr="00677505">
        <w:rPr>
          <w:i/>
          <w:color w:val="000000"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акционеров.</w:t>
      </w:r>
    </w:p>
    <w:p w:rsidR="00DD1629" w:rsidRPr="00677505" w:rsidRDefault="00AA22D2" w:rsidP="00D424BE">
      <w:pPr>
        <w:tabs>
          <w:tab w:val="left" w:pos="567"/>
          <w:tab w:val="left" w:pos="851"/>
        </w:tabs>
        <w:spacing w:before="0" w:after="0"/>
        <w:ind w:firstLine="567"/>
        <w:jc w:val="both"/>
        <w:rPr>
          <w:i/>
        </w:rPr>
      </w:pPr>
      <w:r w:rsidRPr="00677505">
        <w:rPr>
          <w:rStyle w:val="Subst"/>
          <w:b w:val="0"/>
          <w:bCs/>
          <w:iCs/>
        </w:rPr>
        <w:t>Статья 1</w:t>
      </w:r>
      <w:r w:rsidR="00677505" w:rsidRPr="00677505">
        <w:rPr>
          <w:rStyle w:val="Subst"/>
          <w:b w:val="0"/>
          <w:bCs/>
          <w:iCs/>
        </w:rPr>
        <w:t>1</w:t>
      </w:r>
      <w:r w:rsidRPr="00677505">
        <w:rPr>
          <w:rStyle w:val="Subst"/>
          <w:b w:val="0"/>
          <w:bCs/>
          <w:iCs/>
        </w:rPr>
        <w:t>, п.1</w:t>
      </w:r>
      <w:r w:rsidR="00677505" w:rsidRPr="00677505">
        <w:rPr>
          <w:rStyle w:val="Subst"/>
          <w:b w:val="0"/>
          <w:bCs/>
          <w:iCs/>
        </w:rPr>
        <w:t>1</w:t>
      </w:r>
      <w:r w:rsidRPr="00677505">
        <w:rPr>
          <w:rStyle w:val="Subst"/>
          <w:b w:val="0"/>
          <w:bCs/>
          <w:iCs/>
        </w:rPr>
        <w:t>.2 Устава:</w:t>
      </w:r>
      <w:r w:rsidRPr="00677505">
        <w:rPr>
          <w:i/>
          <w:color w:val="000000"/>
        </w:rPr>
        <w:t xml:space="preserve"> </w:t>
      </w:r>
      <w:r w:rsidR="00677505" w:rsidRPr="00677505">
        <w:rPr>
          <w:i/>
          <w:color w:val="000000"/>
        </w:rPr>
        <w:t>К компетенции Совета директоров Общества относятся следующие вопросы: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определение</w:t>
      </w:r>
      <w:r w:rsidRPr="00677505">
        <w:rPr>
          <w:i/>
        </w:rPr>
        <w:t xml:space="preserve"> приоритетных направлений деятельности Общества и утверждение организационной </w:t>
      </w:r>
      <w:r w:rsidRPr="00677505">
        <w:rPr>
          <w:i/>
          <w:color w:val="000000"/>
        </w:rPr>
        <w:t>структуры Общества;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созыв годового и внеочередного общих собраний акционеров, за исключением случаев, предусмотренных пунктом 8 статьи 55 </w:t>
      </w:r>
      <w:r w:rsidRPr="00677505">
        <w:rPr>
          <w:i/>
          <w:snapToGrid w:val="0"/>
          <w:color w:val="000000"/>
        </w:rPr>
        <w:t>Федерального закона «Об акционерных обществах»</w:t>
      </w:r>
      <w:r w:rsidRPr="00677505">
        <w:rPr>
          <w:i/>
          <w:color w:val="000000"/>
        </w:rPr>
        <w:t>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  <w:color w:val="000000"/>
        </w:rPr>
        <w:t>утверждение повестки дня общего собрания акционеров</w:t>
      </w:r>
      <w:r w:rsidRPr="00677505">
        <w:rPr>
          <w:i/>
        </w:rPr>
        <w:t>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определение даты составления списка лиц, имеющих право на участие в общем собрании акционеров Общества, и другие вопросы, отнесенные к компетенции Совета директоров Общества в соответствии с положениями главы VII </w:t>
      </w:r>
      <w:r w:rsidRPr="00677505">
        <w:rPr>
          <w:i/>
          <w:snapToGrid w:val="0"/>
          <w:color w:val="000000"/>
        </w:rPr>
        <w:t xml:space="preserve">Федерального закона «Об акционерных обществах» </w:t>
      </w:r>
      <w:r w:rsidRPr="00677505">
        <w:rPr>
          <w:i/>
          <w:color w:val="000000"/>
        </w:rPr>
        <w:t>и связанные с подготовкой и проведением общего собрания акционеров;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бюджета, инвестиционной программы, стратегии развития Общества, программы деятельности Общества и отчетов об итогах их исполнения;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  <w:color w:val="000000"/>
        </w:rPr>
        <w:t>определение цены (денежной оценки) имущества, цены</w:t>
      </w:r>
      <w:r w:rsidRPr="00677505">
        <w:rPr>
          <w:i/>
        </w:rPr>
        <w:t xml:space="preserve"> размещения или порядка ее определения и цены выкупа эмиссионных ценных бумаг в случаях, предусмотренных </w:t>
      </w:r>
      <w:r w:rsidRPr="00677505">
        <w:rPr>
          <w:i/>
          <w:snapToGrid w:val="0"/>
          <w:color w:val="000000"/>
        </w:rPr>
        <w:t>Федеральным законом «Об акционерных обществах»</w:t>
      </w:r>
      <w:r w:rsidRPr="00677505">
        <w:rPr>
          <w:i/>
        </w:rPr>
        <w:t xml:space="preserve">; 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определение порядка формирования фондов (кроме резервного) Общества, использование резервного фонда и иных фондов Общества;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размещение Обществом облигаций, конвертируемых в акции, и иных эмиссионных ценных бумаг, конвертируемых в акции; 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увеличение уставного капитала Общества путем размещения Обществом дополнительных акций в пределах количества и категорий (типов) объявленных акций;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приобретение размещенных Обществом облигаций и иных ценных бумаг в случаях, предусмотренных </w:t>
      </w:r>
      <w:r w:rsidRPr="00677505">
        <w:rPr>
          <w:i/>
          <w:snapToGrid w:val="0"/>
          <w:color w:val="000000"/>
        </w:rPr>
        <w:t>Федеральным законом «Об акционерных обществах»</w:t>
      </w:r>
      <w:r w:rsidRPr="00677505">
        <w:rPr>
          <w:i/>
          <w:color w:val="000000"/>
        </w:rPr>
        <w:t>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избрание генерального директора Общества, досрочное прекращение полномочий генерального директора Общества;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условий договора с генеральным директором, в том числе условий о вознаграждении и иных выплатах, внесение в этот договор изменений и дополнений;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  <w:color w:val="000000"/>
        </w:rPr>
        <w:t>принятие решения о приостановлении полномочий генерального директора Общества, управляющей организации или управляющего, а также назначении временного исполняющего обязанности генерального директора до назначения генерального директора в установленном порядке</w:t>
      </w:r>
      <w:r w:rsidRPr="00677505">
        <w:rPr>
          <w:i/>
        </w:rPr>
        <w:t>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lastRenderedPageBreak/>
        <w:t>рекомендации по размеру выплачиваемых членам Совета директоров, ревизионной комиссии (ревизору) Общества вознаграждений и (или) компенсаций и определение размера оплаты услуг аудитора;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рекомендации по направлениям распределения и использования чистой прибыли Общества, а также рекомендации по размеру дивидендов по акциям и порядку их выплаты, рекомендации по определению даты составления списка лиц, имеющих право на получение дивидендов;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создание (ликвидация) филиалов и открытие (закрытие) представительств Общества;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согласие на совершение или последующее одобрение сделок, предусмотренных Федеральным законом «Об акционерных обществах»;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согласие на совершение или последующее одобрение сделок, предусмотренных главой XI Федерального закона «Об акционерных обществах»;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регистратора Общества и условий договора с ним, а также расторжение договора с ним;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принятие решений об участии и прекращении участия Общества в коммерческих организациях, решений, влекущих изменение доли участия Общества в коммерческих организациях, решений о совершении сделок, связанных с приобретением, отчуждением, обременением, а также возможностью отчуждения или обременения акций (паев, долей в уставном или складочном капитале) коммерческих организаций;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определение позиции Общества и формирование соответствующих указаний представителям Общества по голосованию на общих собраниях акционеров (участников) и в иных органах управления дочерних и зависимых обществ по вопросам:</w:t>
      </w:r>
    </w:p>
    <w:p w:rsidR="00677505" w:rsidRPr="00677505" w:rsidRDefault="00677505" w:rsidP="00D424BE">
      <w:pPr>
        <w:pStyle w:val="Text"/>
        <w:numPr>
          <w:ilvl w:val="0"/>
          <w:numId w:val="7"/>
        </w:numPr>
        <w:tabs>
          <w:tab w:val="left" w:pos="0"/>
        </w:tabs>
        <w:spacing w:after="0"/>
        <w:ind w:left="0" w:firstLine="567"/>
        <w:jc w:val="both"/>
        <w:rPr>
          <w:i/>
          <w:color w:val="000000"/>
          <w:sz w:val="20"/>
          <w:lang w:val="ru-RU"/>
        </w:rPr>
      </w:pPr>
      <w:r w:rsidRPr="00677505">
        <w:rPr>
          <w:i/>
          <w:color w:val="000000"/>
          <w:sz w:val="20"/>
          <w:lang w:val="ru-RU"/>
        </w:rPr>
        <w:t>реорганизации и ликвидации дочерних и зависимых обществ;</w:t>
      </w:r>
    </w:p>
    <w:p w:rsidR="00677505" w:rsidRPr="00677505" w:rsidRDefault="00677505" w:rsidP="00D424BE">
      <w:pPr>
        <w:pStyle w:val="Text"/>
        <w:numPr>
          <w:ilvl w:val="0"/>
          <w:numId w:val="7"/>
        </w:numPr>
        <w:tabs>
          <w:tab w:val="left" w:pos="0"/>
        </w:tabs>
        <w:spacing w:after="0"/>
        <w:ind w:left="0" w:firstLine="567"/>
        <w:jc w:val="both"/>
        <w:rPr>
          <w:i/>
          <w:color w:val="000000"/>
          <w:sz w:val="20"/>
          <w:lang w:val="ru-RU"/>
        </w:rPr>
      </w:pPr>
      <w:r w:rsidRPr="00677505">
        <w:rPr>
          <w:i/>
          <w:sz w:val="20"/>
          <w:lang w:val="ru-RU"/>
        </w:rPr>
        <w:t>внесения</w:t>
      </w:r>
      <w:r w:rsidRPr="00677505">
        <w:rPr>
          <w:i/>
          <w:color w:val="000000"/>
          <w:sz w:val="20"/>
          <w:lang w:val="ru-RU"/>
        </w:rPr>
        <w:t xml:space="preserve"> изменений в учредительные документы или принятия учредительных документов дочерних и зависимых обществ в новой редакции;</w:t>
      </w:r>
    </w:p>
    <w:p w:rsidR="00677505" w:rsidRPr="00677505" w:rsidRDefault="00677505" w:rsidP="00D424BE">
      <w:pPr>
        <w:pStyle w:val="Text"/>
        <w:numPr>
          <w:ilvl w:val="0"/>
          <w:numId w:val="7"/>
        </w:numPr>
        <w:tabs>
          <w:tab w:val="left" w:pos="0"/>
        </w:tabs>
        <w:spacing w:after="0"/>
        <w:ind w:left="0" w:firstLine="567"/>
        <w:jc w:val="both"/>
        <w:rPr>
          <w:i/>
          <w:sz w:val="20"/>
          <w:lang w:val="ru-RU"/>
        </w:rPr>
      </w:pPr>
      <w:r w:rsidRPr="00677505">
        <w:rPr>
          <w:i/>
          <w:sz w:val="20"/>
          <w:lang w:val="ru-RU"/>
        </w:rPr>
        <w:t xml:space="preserve">формирования исполнительных органов и избрания членов Советов директоров </w:t>
      </w:r>
      <w:r w:rsidRPr="00677505">
        <w:rPr>
          <w:i/>
          <w:color w:val="000000"/>
          <w:sz w:val="20"/>
          <w:lang w:val="ru-RU"/>
        </w:rPr>
        <w:t>дочерних и зависимых обществ</w:t>
      </w:r>
      <w:r w:rsidRPr="00677505">
        <w:rPr>
          <w:i/>
          <w:sz w:val="20"/>
          <w:lang w:val="ru-RU"/>
        </w:rPr>
        <w:t>;</w:t>
      </w:r>
    </w:p>
    <w:p w:rsidR="00677505" w:rsidRPr="00677505" w:rsidRDefault="00677505" w:rsidP="00D424BE">
      <w:pPr>
        <w:pStyle w:val="Text"/>
        <w:numPr>
          <w:ilvl w:val="0"/>
          <w:numId w:val="7"/>
        </w:numPr>
        <w:tabs>
          <w:tab w:val="left" w:pos="0"/>
        </w:tabs>
        <w:spacing w:after="0"/>
        <w:ind w:left="0" w:firstLine="567"/>
        <w:jc w:val="both"/>
        <w:rPr>
          <w:i/>
          <w:sz w:val="20"/>
          <w:lang w:val="ru-RU"/>
        </w:rPr>
      </w:pPr>
      <w:r w:rsidRPr="00677505">
        <w:rPr>
          <w:i/>
          <w:sz w:val="20"/>
          <w:lang w:val="ru-RU"/>
        </w:rPr>
        <w:t xml:space="preserve">изменения уставного капитала </w:t>
      </w:r>
      <w:r w:rsidRPr="00677505">
        <w:rPr>
          <w:i/>
          <w:color w:val="000000"/>
          <w:sz w:val="20"/>
          <w:lang w:val="ru-RU"/>
        </w:rPr>
        <w:t>дочерних и зависимых обществ</w:t>
      </w:r>
      <w:r w:rsidRPr="00677505">
        <w:rPr>
          <w:i/>
          <w:sz w:val="20"/>
          <w:lang w:val="ru-RU"/>
        </w:rPr>
        <w:t>;</w:t>
      </w:r>
    </w:p>
    <w:p w:rsidR="00677505" w:rsidRPr="00677505" w:rsidRDefault="00677505" w:rsidP="00D424BE">
      <w:pPr>
        <w:pStyle w:val="Text"/>
        <w:numPr>
          <w:ilvl w:val="0"/>
          <w:numId w:val="7"/>
        </w:numPr>
        <w:tabs>
          <w:tab w:val="left" w:pos="0"/>
        </w:tabs>
        <w:spacing w:after="0"/>
        <w:ind w:left="0" w:firstLine="567"/>
        <w:jc w:val="both"/>
        <w:rPr>
          <w:i/>
          <w:sz w:val="20"/>
          <w:lang w:val="ru-RU"/>
        </w:rPr>
      </w:pPr>
      <w:r w:rsidRPr="00677505">
        <w:rPr>
          <w:i/>
          <w:color w:val="000000"/>
          <w:sz w:val="20"/>
          <w:lang w:val="ru-RU"/>
        </w:rPr>
        <w:t xml:space="preserve">согласие на совершение или последующее </w:t>
      </w:r>
      <w:r w:rsidRPr="00677505">
        <w:rPr>
          <w:i/>
          <w:sz w:val="20"/>
          <w:lang w:val="ru-RU"/>
        </w:rPr>
        <w:t xml:space="preserve">одобрение сделок, связанных с приобретением, отчуждением и возможностью отчуждения </w:t>
      </w:r>
      <w:r w:rsidRPr="00677505">
        <w:rPr>
          <w:i/>
          <w:color w:val="000000"/>
          <w:sz w:val="20"/>
          <w:lang w:val="ru-RU"/>
        </w:rPr>
        <w:t xml:space="preserve">дочерними и зависимыми обществами </w:t>
      </w:r>
      <w:r w:rsidRPr="00677505">
        <w:rPr>
          <w:i/>
          <w:sz w:val="20"/>
          <w:lang w:val="ru-RU"/>
        </w:rPr>
        <w:t xml:space="preserve">имущества в случаях, когда законодательством Российской Федерации или уставами </w:t>
      </w:r>
      <w:r w:rsidRPr="00677505">
        <w:rPr>
          <w:i/>
          <w:color w:val="000000"/>
          <w:sz w:val="20"/>
          <w:lang w:val="ru-RU"/>
        </w:rPr>
        <w:t xml:space="preserve">дочерних и зависимых обществ </w:t>
      </w:r>
      <w:r w:rsidRPr="00677505">
        <w:rPr>
          <w:i/>
          <w:sz w:val="20"/>
          <w:lang w:val="ru-RU"/>
        </w:rPr>
        <w:t xml:space="preserve">одобрение указанных сделок отнесено к компетенции общих собраний акционеров (участников) или Советов директоров (наблюдательных Советов) </w:t>
      </w:r>
      <w:r w:rsidRPr="00677505">
        <w:rPr>
          <w:i/>
          <w:color w:val="000000"/>
          <w:sz w:val="20"/>
          <w:lang w:val="ru-RU"/>
        </w:rPr>
        <w:t>дочерних и зависимых обществ</w:t>
      </w:r>
      <w:r w:rsidRPr="00677505">
        <w:rPr>
          <w:i/>
          <w:sz w:val="20"/>
          <w:lang w:val="ru-RU"/>
        </w:rPr>
        <w:t>;</w:t>
      </w:r>
    </w:p>
    <w:p w:rsidR="00677505" w:rsidRPr="00677505" w:rsidRDefault="00677505" w:rsidP="00D424BE">
      <w:pPr>
        <w:pStyle w:val="Text"/>
        <w:numPr>
          <w:ilvl w:val="0"/>
          <w:numId w:val="8"/>
        </w:numPr>
        <w:tabs>
          <w:tab w:val="left" w:pos="0"/>
        </w:tabs>
        <w:spacing w:after="0"/>
        <w:ind w:left="0" w:firstLine="567"/>
        <w:jc w:val="both"/>
        <w:rPr>
          <w:i/>
          <w:sz w:val="20"/>
          <w:lang w:val="ru-RU"/>
        </w:rPr>
      </w:pPr>
      <w:r w:rsidRPr="00677505">
        <w:rPr>
          <w:i/>
          <w:color w:val="000000"/>
          <w:sz w:val="20"/>
          <w:lang w:val="ru-RU"/>
        </w:rPr>
        <w:t xml:space="preserve">согласие на совершение или последующее </w:t>
      </w:r>
      <w:r w:rsidRPr="00677505">
        <w:rPr>
          <w:i/>
          <w:sz w:val="20"/>
          <w:lang w:val="ru-RU"/>
        </w:rPr>
        <w:t xml:space="preserve">одобрение сделок, предусмотренных главой XI </w:t>
      </w:r>
      <w:r w:rsidRPr="00677505">
        <w:rPr>
          <w:i/>
          <w:snapToGrid w:val="0"/>
          <w:color w:val="000000"/>
          <w:sz w:val="20"/>
          <w:lang w:val="ru-RU"/>
        </w:rPr>
        <w:t>Федерального закона «Об акционерных обществах»</w:t>
      </w:r>
      <w:r w:rsidRPr="00677505">
        <w:rPr>
          <w:i/>
          <w:sz w:val="20"/>
          <w:lang w:val="ru-RU"/>
        </w:rPr>
        <w:t>;</w:t>
      </w:r>
    </w:p>
    <w:p w:rsidR="00677505" w:rsidRPr="00677505" w:rsidRDefault="00677505" w:rsidP="00D424BE">
      <w:pPr>
        <w:pStyle w:val="Text"/>
        <w:numPr>
          <w:ilvl w:val="0"/>
          <w:numId w:val="8"/>
        </w:numPr>
        <w:tabs>
          <w:tab w:val="left" w:pos="0"/>
        </w:tabs>
        <w:spacing w:after="0"/>
        <w:ind w:left="0" w:firstLine="567"/>
        <w:jc w:val="both"/>
        <w:rPr>
          <w:i/>
          <w:sz w:val="20"/>
          <w:lang w:val="ru-RU"/>
        </w:rPr>
      </w:pPr>
      <w:r w:rsidRPr="00677505">
        <w:rPr>
          <w:i/>
          <w:color w:val="000000"/>
          <w:sz w:val="20"/>
          <w:lang w:val="ru-RU"/>
        </w:rPr>
        <w:t xml:space="preserve">согласие на совершение или последующее </w:t>
      </w:r>
      <w:r w:rsidRPr="00677505">
        <w:rPr>
          <w:i/>
          <w:sz w:val="20"/>
          <w:lang w:val="ru-RU"/>
        </w:rPr>
        <w:t xml:space="preserve">одобрение сделки или нескольких взаимосвязанных сделок, связанных с отчуждением или возможностью отчуждения </w:t>
      </w:r>
      <w:r w:rsidRPr="00677505">
        <w:rPr>
          <w:i/>
          <w:color w:val="000000"/>
          <w:sz w:val="20"/>
          <w:lang w:val="ru-RU"/>
        </w:rPr>
        <w:t xml:space="preserve">дочерними и зависимыми обществами </w:t>
      </w:r>
      <w:r w:rsidRPr="00677505">
        <w:rPr>
          <w:i/>
          <w:sz w:val="20"/>
          <w:lang w:val="ru-RU"/>
        </w:rPr>
        <w:t>акций (долей, паев) российского или иностранного юридического лица;</w:t>
      </w:r>
    </w:p>
    <w:p w:rsidR="00677505" w:rsidRPr="00677505" w:rsidRDefault="00677505" w:rsidP="00D424BE">
      <w:pPr>
        <w:pStyle w:val="Text"/>
        <w:numPr>
          <w:ilvl w:val="0"/>
          <w:numId w:val="8"/>
        </w:numPr>
        <w:tabs>
          <w:tab w:val="left" w:pos="0"/>
        </w:tabs>
        <w:spacing w:after="0"/>
        <w:ind w:left="0" w:firstLine="567"/>
        <w:jc w:val="both"/>
        <w:rPr>
          <w:i/>
          <w:sz w:val="20"/>
          <w:lang w:val="ru-RU"/>
        </w:rPr>
      </w:pPr>
      <w:r w:rsidRPr="00677505">
        <w:rPr>
          <w:i/>
          <w:sz w:val="20"/>
          <w:lang w:val="ru-RU"/>
        </w:rPr>
        <w:t xml:space="preserve">совершения </w:t>
      </w:r>
      <w:r w:rsidRPr="00677505">
        <w:rPr>
          <w:i/>
          <w:color w:val="000000"/>
          <w:sz w:val="20"/>
          <w:lang w:val="ru-RU"/>
        </w:rPr>
        <w:t xml:space="preserve">дочерними и зависимыми обществами </w:t>
      </w:r>
      <w:r w:rsidRPr="00677505">
        <w:rPr>
          <w:i/>
          <w:sz w:val="20"/>
          <w:lang w:val="ru-RU"/>
        </w:rPr>
        <w:t xml:space="preserve">любых действий, связанных с подачей заявления о банкротстве </w:t>
      </w:r>
      <w:r w:rsidRPr="00677505">
        <w:rPr>
          <w:i/>
          <w:color w:val="000000"/>
          <w:sz w:val="20"/>
          <w:lang w:val="ru-RU"/>
        </w:rPr>
        <w:t>дочерних и зависимых обществ</w:t>
      </w:r>
      <w:r w:rsidRPr="00677505">
        <w:rPr>
          <w:i/>
          <w:sz w:val="20"/>
          <w:lang w:val="ru-RU"/>
        </w:rPr>
        <w:t xml:space="preserve">, или совершения </w:t>
      </w:r>
      <w:r w:rsidRPr="00677505">
        <w:rPr>
          <w:i/>
          <w:color w:val="000000"/>
          <w:sz w:val="20"/>
          <w:lang w:val="ru-RU"/>
        </w:rPr>
        <w:t xml:space="preserve">дочерними и зависимыми обществами </w:t>
      </w:r>
      <w:r w:rsidRPr="00677505">
        <w:rPr>
          <w:i/>
          <w:sz w:val="20"/>
          <w:lang w:val="ru-RU"/>
        </w:rPr>
        <w:t xml:space="preserve"> иных действий в соответствии с применимым законодательством о несостоятельности (банкротстве), за исключением случаев, когда </w:t>
      </w:r>
      <w:r w:rsidRPr="00677505">
        <w:rPr>
          <w:i/>
          <w:color w:val="000000"/>
          <w:sz w:val="20"/>
          <w:lang w:val="ru-RU"/>
        </w:rPr>
        <w:t xml:space="preserve">дочерние и зависимые общества </w:t>
      </w:r>
      <w:r w:rsidRPr="00677505">
        <w:rPr>
          <w:i/>
          <w:sz w:val="20"/>
          <w:lang w:val="ru-RU"/>
        </w:rPr>
        <w:t xml:space="preserve">или их руководители (исполнительные органы) обязаны предпринять такие действия в соответствии с применимым законодательством о несостоятельности (банкротстве), а также случаев, в которых </w:t>
      </w:r>
      <w:r w:rsidRPr="00677505">
        <w:rPr>
          <w:i/>
          <w:color w:val="000000"/>
          <w:sz w:val="20"/>
          <w:lang w:val="ru-RU"/>
        </w:rPr>
        <w:t xml:space="preserve">дочернее или зависимое общество </w:t>
      </w:r>
      <w:r w:rsidRPr="00677505">
        <w:rPr>
          <w:i/>
          <w:sz w:val="20"/>
          <w:lang w:val="ru-RU"/>
        </w:rPr>
        <w:t>является кредитором в рамках процедуры несостоятельности (банкротства) других юридических лиц;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назначение лиц, представляющих Общество на собраниях акционеров (участников), в органах управления и контроля дочерних и зависимых обществ, а также выдвижение кандидатур в исполнительные органы, членов Советов директоров, а также кандидатур в иные органы управления организаций, акционером (участником) которых является Общество;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образование и ликвидация комитетов, утверждение (отмена) положений о таких комитетах, состава комитетов и их председателей, досрочное прекращение полномочий членов комитетов и их председателей;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лица, осуществляющего функции секретаря Совета директоров (корпоративного секретаря);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утверждение внутренних документов Общества в случаях, предусмотренных законодательством, Уставом Общества, а также внутренних документов в соответствии с перечнем, утверждаемым Советом директоров Общества;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>согласие на совершение или последующее одобрение сделки или нескольких взаимосвязанных сделок, выходящих за пределы обычной</w:t>
      </w:r>
      <w:r w:rsidRPr="00677505">
        <w:rPr>
          <w:i/>
        </w:rPr>
        <w:t xml:space="preserve"> </w:t>
      </w:r>
      <w:r w:rsidRPr="00677505">
        <w:rPr>
          <w:i/>
          <w:color w:val="000000"/>
        </w:rPr>
        <w:t>хозяйственной деятельности Общества, связанных с приобретением, отчуждением или возможностью отчуждения Обществом прямо либо косвенно имущества, стоимость которого превышает 10% (десять процентов) балансовой стоимости активов Общества на последнюю отчетную дату, предшествующую дате совершения сделки;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677505">
        <w:rPr>
          <w:i/>
          <w:color w:val="000000"/>
        </w:rPr>
        <w:t xml:space="preserve">согласие на совершение или последующее </w:t>
      </w:r>
      <w:r w:rsidRPr="00677505">
        <w:rPr>
          <w:i/>
        </w:rPr>
        <w:t xml:space="preserve">одобрение </w:t>
      </w:r>
      <w:r w:rsidRPr="00677505">
        <w:rPr>
          <w:i/>
          <w:color w:val="000000"/>
        </w:rPr>
        <w:t>вексельной сделки, в том числе о выдаче Обществом векселей, производстве по ним передаточных надписей, авалей, платежей независимо от суммы;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</w:rPr>
        <w:t>внесение предложения общему собранию акционеров по передаче полномочий единоличного исполнительного органа Общества по договору коммерческой организации (управляющей организации) или индивидуальному предпринимателю (управляющему);</w:t>
      </w:r>
    </w:p>
    <w:p w:rsidR="00677505" w:rsidRPr="00677505" w:rsidRDefault="00677505" w:rsidP="00D424BE">
      <w:pPr>
        <w:widowControl/>
        <w:numPr>
          <w:ilvl w:val="0"/>
          <w:numId w:val="35"/>
        </w:numPr>
        <w:tabs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</w:rPr>
      </w:pPr>
      <w:r w:rsidRPr="00677505">
        <w:rPr>
          <w:i/>
        </w:rPr>
        <w:t>избрание председателя Совета директоров;</w:t>
      </w:r>
    </w:p>
    <w:p w:rsidR="00677505" w:rsidRDefault="00677505" w:rsidP="00D424BE">
      <w:pPr>
        <w:suppressAutoHyphens/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677505">
        <w:rPr>
          <w:i/>
        </w:rPr>
        <w:lastRenderedPageBreak/>
        <w:t xml:space="preserve">30) решение иных вопросов, предусмотренных </w:t>
      </w:r>
      <w:r w:rsidRPr="00677505">
        <w:rPr>
          <w:i/>
          <w:snapToGrid w:val="0"/>
          <w:color w:val="000000"/>
        </w:rPr>
        <w:t>Федеральным законом «Об акционерных обществах»</w:t>
      </w:r>
      <w:r w:rsidRPr="00677505">
        <w:rPr>
          <w:i/>
        </w:rPr>
        <w:t>.</w:t>
      </w:r>
    </w:p>
    <w:p w:rsidR="00D424BE" w:rsidRPr="00D424BE" w:rsidRDefault="00C764E6" w:rsidP="00D424BE">
      <w:pPr>
        <w:suppressAutoHyphens/>
        <w:spacing w:before="120"/>
        <w:ind w:firstLine="567"/>
        <w:jc w:val="both"/>
        <w:rPr>
          <w:i/>
          <w:snapToGrid w:val="0"/>
          <w:color w:val="000000"/>
        </w:rPr>
      </w:pPr>
      <w:r w:rsidRPr="00D424BE">
        <w:rPr>
          <w:rStyle w:val="Subst"/>
          <w:b w:val="0"/>
          <w:bCs/>
          <w:iCs/>
        </w:rPr>
        <w:t>Статья 1</w:t>
      </w:r>
      <w:r w:rsidR="00D424BE" w:rsidRPr="00D424BE">
        <w:rPr>
          <w:rStyle w:val="Subst"/>
          <w:b w:val="0"/>
          <w:bCs/>
          <w:iCs/>
        </w:rPr>
        <w:t>2</w:t>
      </w:r>
      <w:r w:rsidRPr="00D424BE">
        <w:rPr>
          <w:rStyle w:val="Subst"/>
          <w:b w:val="0"/>
          <w:bCs/>
          <w:iCs/>
        </w:rPr>
        <w:t>, п.1</w:t>
      </w:r>
      <w:r w:rsidR="00D424BE" w:rsidRPr="00D424BE">
        <w:rPr>
          <w:rStyle w:val="Subst"/>
          <w:b w:val="0"/>
          <w:bCs/>
          <w:iCs/>
        </w:rPr>
        <w:t>2</w:t>
      </w:r>
      <w:r w:rsidRPr="00D424BE">
        <w:rPr>
          <w:rStyle w:val="Subst"/>
          <w:b w:val="0"/>
          <w:bCs/>
          <w:iCs/>
        </w:rPr>
        <w:t>.1</w:t>
      </w:r>
      <w:r w:rsidR="00D424BE">
        <w:rPr>
          <w:rStyle w:val="Subst"/>
          <w:b w:val="0"/>
          <w:bCs/>
          <w:iCs/>
        </w:rPr>
        <w:t xml:space="preserve"> </w:t>
      </w:r>
      <w:r w:rsidRPr="00D424BE">
        <w:rPr>
          <w:rStyle w:val="Subst"/>
          <w:b w:val="0"/>
          <w:bCs/>
          <w:iCs/>
        </w:rPr>
        <w:t xml:space="preserve">Устава: </w:t>
      </w:r>
      <w:r w:rsidR="00D424BE" w:rsidRPr="00D424BE">
        <w:rPr>
          <w:i/>
          <w:snapToGrid w:val="0"/>
          <w:color w:val="000000"/>
        </w:rPr>
        <w:t>12.1.</w:t>
      </w:r>
      <w:r w:rsidR="00D424BE" w:rsidRPr="00D424BE">
        <w:rPr>
          <w:i/>
          <w:color w:val="000000"/>
        </w:rPr>
        <w:t> Единоличный исполнительный орган (</w:t>
      </w:r>
      <w:r w:rsidR="00D424BE" w:rsidRPr="00D424BE">
        <w:rPr>
          <w:i/>
          <w:snapToGrid w:val="0"/>
          <w:color w:val="000000"/>
        </w:rPr>
        <w:t xml:space="preserve">генеральный </w:t>
      </w:r>
      <w:r w:rsidR="00D424BE" w:rsidRPr="00D424BE">
        <w:rPr>
          <w:i/>
          <w:color w:val="000000"/>
        </w:rPr>
        <w:t xml:space="preserve">директор), управляющая организация, управляющий Общества избирается сроком на 3 </w:t>
      </w:r>
      <w:r w:rsidR="00D424BE" w:rsidRPr="00D424BE">
        <w:rPr>
          <w:i/>
          <w:snapToGrid w:val="0"/>
          <w:color w:val="000000"/>
        </w:rPr>
        <w:t xml:space="preserve">(три) </w:t>
      </w:r>
      <w:r w:rsidR="00D424BE" w:rsidRPr="00D424BE">
        <w:rPr>
          <w:i/>
          <w:color w:val="000000"/>
        </w:rPr>
        <w:t>года</w:t>
      </w:r>
      <w:r w:rsidR="00D424BE" w:rsidRPr="00D424BE">
        <w:rPr>
          <w:i/>
          <w:snapToGrid w:val="0"/>
          <w:color w:val="000000"/>
        </w:rPr>
        <w:t>.</w:t>
      </w:r>
    </w:p>
    <w:p w:rsidR="00D424BE" w:rsidRPr="00D424BE" w:rsidRDefault="00D424BE" w:rsidP="00D424BE">
      <w:pPr>
        <w:suppressAutoHyphens/>
        <w:ind w:firstLine="567"/>
        <w:jc w:val="both"/>
        <w:rPr>
          <w:i/>
          <w:color w:val="000000"/>
        </w:rPr>
      </w:pPr>
      <w:r w:rsidRPr="00D424BE">
        <w:rPr>
          <w:rStyle w:val="Subst"/>
          <w:b w:val="0"/>
          <w:bCs/>
          <w:iCs/>
        </w:rPr>
        <w:t>Статья 12, п.12.2 Устава:</w:t>
      </w:r>
      <w:r w:rsidRPr="00D424BE">
        <w:rPr>
          <w:i/>
          <w:color w:val="000000"/>
        </w:rPr>
        <w:t> Единоличный исполнительный орган (</w:t>
      </w:r>
      <w:r w:rsidRPr="00D424BE">
        <w:rPr>
          <w:i/>
          <w:snapToGrid w:val="0"/>
          <w:color w:val="000000"/>
        </w:rPr>
        <w:t xml:space="preserve">генеральный </w:t>
      </w:r>
      <w:r w:rsidRPr="00D424BE">
        <w:rPr>
          <w:i/>
          <w:color w:val="000000"/>
        </w:rPr>
        <w:t>директор), управляющая организация, управляющий: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 xml:space="preserve">обеспечивает выполнение решений </w:t>
      </w:r>
      <w:r w:rsidRPr="00D424BE">
        <w:rPr>
          <w:i/>
          <w:snapToGrid w:val="0"/>
          <w:color w:val="000000"/>
        </w:rPr>
        <w:t>общего</w:t>
      </w:r>
      <w:r w:rsidRPr="00D424BE">
        <w:rPr>
          <w:i/>
          <w:color w:val="000000"/>
        </w:rPr>
        <w:t xml:space="preserve"> собрания акционеров и Совета директоров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заключает договоры и совершает иные сделки в порядке, предусмотренном Федеральным законом «Об акционерных обществах» и настоящим Уставом;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является представителем работодателя при заключении коллективного договора в порядке, установленном законодательством Российской Федерации;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 xml:space="preserve">выносит на рассмотрение Совета директоров </w:t>
      </w:r>
      <w:r w:rsidRPr="00D424BE">
        <w:rPr>
          <w:i/>
          <w:snapToGrid w:val="0"/>
          <w:color w:val="000000"/>
        </w:rPr>
        <w:t xml:space="preserve">Общества </w:t>
      </w:r>
      <w:r w:rsidRPr="00D424BE">
        <w:rPr>
          <w:i/>
          <w:color w:val="000000"/>
        </w:rPr>
        <w:t>вопрос о целесообразности и необходимости переоценки основных фондов Общества в случаях, предусмотренных действующим законодательством;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 xml:space="preserve">утверждает правила, инструкции и </w:t>
      </w:r>
      <w:r w:rsidRPr="00D424BE">
        <w:rPr>
          <w:i/>
          <w:snapToGrid w:val="0"/>
          <w:color w:val="000000"/>
        </w:rPr>
        <w:t>иные</w:t>
      </w:r>
      <w:r w:rsidRPr="00D424BE">
        <w:rPr>
          <w:i/>
          <w:color w:val="000000"/>
        </w:rPr>
        <w:t xml:space="preserve"> внутренние документы Общества, за</w:t>
      </w:r>
      <w:r w:rsidRPr="00D424BE">
        <w:rPr>
          <w:i/>
          <w:snapToGrid w:val="0"/>
          <w:color w:val="000000"/>
        </w:rPr>
        <w:t> </w:t>
      </w:r>
      <w:r w:rsidRPr="00D424BE">
        <w:rPr>
          <w:i/>
          <w:color w:val="000000"/>
        </w:rPr>
        <w:t>исключением документов, утверждаемых общим собранием акционеров и Советом директоров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утверждает штатное расписание Общества, а также его филиалов и представительств;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принимает на работу и увольняет с работы работников, в том числе назначает и увольняет руководителей филиалов и представительств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 xml:space="preserve">применяет к работникам </w:t>
      </w:r>
      <w:r w:rsidRPr="00D424BE">
        <w:rPr>
          <w:i/>
          <w:snapToGrid w:val="0"/>
          <w:color w:val="000000"/>
        </w:rPr>
        <w:t xml:space="preserve">Общества </w:t>
      </w:r>
      <w:r w:rsidRPr="00D424BE">
        <w:rPr>
          <w:i/>
          <w:color w:val="000000"/>
        </w:rPr>
        <w:t>меры поощрения и налагает на них взыскания в порядке и на условиях, предусмотренных действующим законодательством о труде, а также внутренними документами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открывает расчетный, валютный и другие счета Общества</w:t>
      </w:r>
      <w:r w:rsidRPr="00D424BE">
        <w:rPr>
          <w:i/>
          <w:snapToGrid w:val="0"/>
          <w:color w:val="000000"/>
        </w:rPr>
        <w:t>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выдает доверенности от имени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обеспечивает организацию и ведение бухгалтерского учета и отчетности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не позднее чем за 35 (тридцать пять) дней до даты проведения годового общего собрания акционеров Общества представляет на рассмотрение Совету директоров Общества годовой отчет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обеспечивает организацию и планирование работы подразделений, филиалов и представительств Общества, осуществляет контроль за их деятельностью;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принимает участие в подготовке и проведении общих собраний акционеров</w:t>
      </w:r>
      <w:r w:rsidRPr="00D424BE">
        <w:rPr>
          <w:i/>
          <w:snapToGrid w:val="0"/>
          <w:color w:val="000000"/>
        </w:rPr>
        <w:t xml:space="preserve"> Общества</w:t>
      </w:r>
      <w:r w:rsidRPr="00D424BE">
        <w:rPr>
          <w:i/>
          <w:color w:val="000000"/>
        </w:rPr>
        <w:t>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851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обеспечивает внесение установленных законодательством Российской Федерации налогов и других обязательных платежей в бюджеты;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обеспечивает использование прибыли в соответствии с решениями общих собраний акционеров</w:t>
      </w:r>
      <w:r w:rsidRPr="00D424BE">
        <w:rPr>
          <w:i/>
          <w:snapToGrid w:val="0"/>
          <w:color w:val="000000"/>
        </w:rPr>
        <w:t xml:space="preserve"> Общества</w:t>
      </w:r>
      <w:r w:rsidRPr="00D424BE">
        <w:rPr>
          <w:i/>
          <w:color w:val="000000"/>
        </w:rPr>
        <w:t>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создает безопасные условия труда</w:t>
      </w:r>
      <w:r w:rsidRPr="00D424BE">
        <w:rPr>
          <w:i/>
          <w:snapToGrid w:val="0"/>
          <w:color w:val="000000"/>
        </w:rPr>
        <w:t xml:space="preserve"> для</w:t>
      </w:r>
      <w:r w:rsidRPr="00D424BE">
        <w:rPr>
          <w:i/>
          <w:color w:val="000000"/>
        </w:rPr>
        <w:t xml:space="preserve"> работников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обеспечивает защиту государственной и коммерческой тайны, а также конфиденциальной информации и служебных сведений, разглашение которых может нанести ущерб Обществу или Российской Федерации. Единоличный исполнительный орган (</w:t>
      </w:r>
      <w:r w:rsidRPr="00D424BE">
        <w:rPr>
          <w:i/>
          <w:snapToGrid w:val="0"/>
          <w:color w:val="000000"/>
        </w:rPr>
        <w:t xml:space="preserve">генеральный </w:t>
      </w:r>
      <w:r w:rsidRPr="00D424BE">
        <w:rPr>
          <w:i/>
          <w:color w:val="000000"/>
        </w:rPr>
        <w:t>директор, управляющая организация, управляющий) несет ответственность за организацию работ и создание условий по защите государственной тайны в Обществе, за несоблюдение установленных законодательством ограничений по ознакомлению со сведениями, составляющими государственную тайну;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определяет виды стимулирующих и компенсационных выплат (доплат, надбавок, премий и др.), порядок и условия их применения, а также устанавливает формы, систему и размер оплаты труда работников Общества;</w:t>
      </w:r>
    </w:p>
    <w:p w:rsidR="00D424BE" w:rsidRPr="00D424BE" w:rsidRDefault="00D424BE" w:rsidP="00D424BE">
      <w:pPr>
        <w:widowControl/>
        <w:numPr>
          <w:ilvl w:val="0"/>
          <w:numId w:val="36"/>
        </w:numPr>
        <w:tabs>
          <w:tab w:val="clear" w:pos="1270"/>
          <w:tab w:val="num" w:pos="-1820"/>
          <w:tab w:val="num" w:pos="-1690"/>
          <w:tab w:val="left" w:pos="993"/>
        </w:tabs>
        <w:suppressAutoHyphens/>
        <w:autoSpaceDE/>
        <w:autoSpaceDN/>
        <w:adjustRightInd/>
        <w:spacing w:before="0" w:after="0"/>
        <w:ind w:left="0" w:firstLine="567"/>
        <w:jc w:val="both"/>
        <w:rPr>
          <w:i/>
          <w:color w:val="000000"/>
        </w:rPr>
      </w:pPr>
      <w:r w:rsidRPr="00D424BE">
        <w:rPr>
          <w:i/>
          <w:color w:val="000000"/>
        </w:rPr>
        <w:t>самостоятельно устанавливает для работников Общества дополнительные отпуска, сокращенный рабочий день и иные льготы;</w:t>
      </w:r>
    </w:p>
    <w:p w:rsidR="00C764E6" w:rsidRDefault="00D424BE" w:rsidP="00D424BE">
      <w:pPr>
        <w:suppressAutoHyphens/>
        <w:spacing w:before="0" w:after="0"/>
        <w:ind w:firstLine="567"/>
        <w:jc w:val="both"/>
        <w:rPr>
          <w:i/>
          <w:color w:val="000000"/>
        </w:rPr>
      </w:pPr>
      <w:r>
        <w:rPr>
          <w:i/>
          <w:color w:val="000000"/>
        </w:rPr>
        <w:t xml:space="preserve">21) </w:t>
      </w:r>
      <w:r w:rsidRPr="00D424BE">
        <w:rPr>
          <w:i/>
          <w:color w:val="000000"/>
        </w:rPr>
        <w:t>решает другие вопросы текущей деятельности Общества.</w:t>
      </w:r>
    </w:p>
    <w:p w:rsidR="00D424BE" w:rsidRPr="00D424BE" w:rsidRDefault="00D424BE" w:rsidP="00D424BE">
      <w:pPr>
        <w:suppressAutoHyphens/>
        <w:spacing w:before="0" w:after="0"/>
        <w:ind w:firstLine="567"/>
        <w:jc w:val="both"/>
        <w:rPr>
          <w:i/>
          <w:snapToGrid w:val="0"/>
          <w:color w:val="000000"/>
        </w:rPr>
      </w:pPr>
      <w:r w:rsidRPr="00D424BE">
        <w:rPr>
          <w:rStyle w:val="Subst"/>
          <w:b w:val="0"/>
          <w:bCs/>
          <w:iCs/>
        </w:rPr>
        <w:t>Статья 12, п.12.</w:t>
      </w:r>
      <w:r>
        <w:rPr>
          <w:rStyle w:val="Subst"/>
          <w:b w:val="0"/>
          <w:bCs/>
          <w:iCs/>
        </w:rPr>
        <w:t>4</w:t>
      </w:r>
      <w:r w:rsidRPr="00D424BE">
        <w:rPr>
          <w:rStyle w:val="Subst"/>
          <w:b w:val="0"/>
          <w:bCs/>
          <w:iCs/>
        </w:rPr>
        <w:t xml:space="preserve"> Устава:</w:t>
      </w:r>
      <w:r w:rsidRPr="002B597C">
        <w:rPr>
          <w:rFonts w:ascii="Arial Narrow" w:hAnsi="Arial Narrow" w:cs="Arial"/>
          <w:color w:val="000000"/>
        </w:rPr>
        <w:t xml:space="preserve"> </w:t>
      </w:r>
      <w:r w:rsidRPr="00D424BE">
        <w:rPr>
          <w:i/>
          <w:color w:val="000000"/>
        </w:rPr>
        <w:t>Единоличный исполнительный орган (</w:t>
      </w:r>
      <w:r w:rsidRPr="00D424BE">
        <w:rPr>
          <w:i/>
          <w:snapToGrid w:val="0"/>
          <w:color w:val="000000"/>
        </w:rPr>
        <w:t xml:space="preserve">генеральный </w:t>
      </w:r>
      <w:r w:rsidRPr="00D424BE">
        <w:rPr>
          <w:i/>
          <w:color w:val="000000"/>
        </w:rPr>
        <w:t>директор), управляющая организация, управляющий определяет позицию Общества (представителей Общества) по вопросам повестки дня общего собрания акционеров (участников) и заседания Совета директоров дочерних и зависимых обществ за исключением случаев, когда в соответствии с Уставом Общества такие полномочия отнесены к компетенции Совета директоров Общества.</w:t>
      </w:r>
    </w:p>
    <w:p w:rsidR="007037DE" w:rsidRDefault="005A43B8" w:rsidP="00E302DC">
      <w:pPr>
        <w:spacing w:before="120" w:after="0"/>
        <w:ind w:firstLine="539"/>
        <w:jc w:val="both"/>
      </w:pPr>
      <w:bookmarkStart w:id="153" w:name="_Toc511827469"/>
      <w:bookmarkStart w:id="154" w:name="_Toc511827602"/>
      <w:r>
        <w:t xml:space="preserve">Сведения о наличии кодекса корпоративного управления эмитента либо иного аналогичного документа: </w:t>
      </w:r>
      <w:r w:rsidR="007037DE" w:rsidRPr="007037DE">
        <w:rPr>
          <w:i/>
        </w:rPr>
        <w:t>Кодекс корпоративного управления АО «ССЗ «Вымпел», утвержден решением Совета директоров 23.06.2015</w:t>
      </w:r>
      <w:r w:rsidR="007037DE">
        <w:t xml:space="preserve">; </w:t>
      </w:r>
      <w:r w:rsidR="007037DE" w:rsidRPr="007037DE">
        <w:rPr>
          <w:i/>
        </w:rPr>
        <w:t>Положение о корпоративном секретаре</w:t>
      </w:r>
      <w:r w:rsidR="007037DE">
        <w:t xml:space="preserve"> </w:t>
      </w:r>
      <w:r w:rsidR="007037DE" w:rsidRPr="007037DE">
        <w:rPr>
          <w:i/>
        </w:rPr>
        <w:t>АО «ССЗ «Вымпел», утвержден</w:t>
      </w:r>
      <w:r w:rsidR="007037DE">
        <w:rPr>
          <w:i/>
        </w:rPr>
        <w:t>о</w:t>
      </w:r>
      <w:r w:rsidR="007037DE" w:rsidRPr="007037DE">
        <w:rPr>
          <w:i/>
        </w:rPr>
        <w:t xml:space="preserve"> решением Совета директоров 2</w:t>
      </w:r>
      <w:r w:rsidR="007037DE">
        <w:rPr>
          <w:i/>
        </w:rPr>
        <w:t>8</w:t>
      </w:r>
      <w:r w:rsidR="007037DE" w:rsidRPr="007037DE">
        <w:rPr>
          <w:i/>
        </w:rPr>
        <w:t>.0</w:t>
      </w:r>
      <w:r w:rsidR="007037DE">
        <w:rPr>
          <w:i/>
        </w:rPr>
        <w:t>8</w:t>
      </w:r>
      <w:r w:rsidR="007037DE" w:rsidRPr="007037DE">
        <w:rPr>
          <w:i/>
        </w:rPr>
        <w:t>.2015</w:t>
      </w:r>
    </w:p>
    <w:p w:rsidR="005A43B8" w:rsidRPr="001E7D1F" w:rsidRDefault="009C1541" w:rsidP="00E302DC">
      <w:pPr>
        <w:spacing w:before="120" w:after="0"/>
        <w:ind w:firstLine="539"/>
        <w:jc w:val="both"/>
        <w:rPr>
          <w:b/>
          <w:bCs/>
          <w:sz w:val="22"/>
          <w:szCs w:val="22"/>
        </w:rPr>
      </w:pPr>
      <w:r>
        <w:t>С</w:t>
      </w:r>
      <w:r w:rsidR="005A43B8">
        <w:t>ведения о внесенных за последний отчетный период изменениях в устав эмитента, а также во внутренние документы, регулирующие деятельность его органов управления</w:t>
      </w:r>
      <w:r w:rsidR="001E7D1F">
        <w:t>:</w:t>
      </w:r>
      <w:r w:rsidR="001E7D1F" w:rsidRPr="001E7D1F">
        <w:t xml:space="preserve"> </w:t>
      </w:r>
      <w:r w:rsidR="001E7D1F" w:rsidRPr="001E7D1F">
        <w:rPr>
          <w:i/>
        </w:rPr>
        <w:t>Устав АО «ССЗ «Вымпел» в новой редакции</w:t>
      </w:r>
      <w:r w:rsidRPr="001E7D1F">
        <w:rPr>
          <w:i/>
        </w:rPr>
        <w:t xml:space="preserve"> </w:t>
      </w:r>
      <w:r w:rsidR="001E7D1F" w:rsidRPr="001E7D1F">
        <w:rPr>
          <w:i/>
        </w:rPr>
        <w:t xml:space="preserve">утвержден </w:t>
      </w:r>
      <w:r w:rsidRPr="001E7D1F">
        <w:rPr>
          <w:i/>
        </w:rPr>
        <w:t xml:space="preserve"> </w:t>
      </w:r>
      <w:r w:rsidR="001E7D1F" w:rsidRPr="001E7D1F">
        <w:rPr>
          <w:i/>
        </w:rPr>
        <w:t>решением общего собрания акционеров от 05.04.2018</w:t>
      </w:r>
      <w:r w:rsidR="001E7D1F" w:rsidRPr="001E7D1F">
        <w:rPr>
          <w:b/>
          <w:bCs/>
          <w:sz w:val="22"/>
          <w:szCs w:val="22"/>
        </w:rPr>
        <w:t xml:space="preserve"> </w:t>
      </w:r>
    </w:p>
    <w:p w:rsidR="00626D80" w:rsidRPr="006C79DA" w:rsidRDefault="00626D80" w:rsidP="00E302DC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FF0000"/>
          <w:spacing w:val="0"/>
          <w:sz w:val="22"/>
          <w:szCs w:val="22"/>
          <w:u w:val="none"/>
        </w:rPr>
      </w:pPr>
      <w:bookmarkStart w:id="155" w:name="_Toc521679831"/>
      <w:r w:rsidRPr="001304D9">
        <w:rPr>
          <w:bCs/>
          <w:color w:val="auto"/>
          <w:spacing w:val="0"/>
          <w:sz w:val="22"/>
          <w:szCs w:val="22"/>
          <w:u w:val="none"/>
        </w:rPr>
        <w:t>5.2. Информация о лицах, входящих в состав органов управления эмитента</w:t>
      </w:r>
      <w:bookmarkEnd w:id="153"/>
      <w:bookmarkEnd w:id="154"/>
      <w:bookmarkEnd w:id="155"/>
      <w:r w:rsidR="009841C4" w:rsidRPr="006C79DA">
        <w:rPr>
          <w:bCs/>
          <w:color w:val="FF0000"/>
          <w:spacing w:val="0"/>
          <w:sz w:val="22"/>
          <w:szCs w:val="22"/>
          <w:u w:val="none"/>
        </w:rPr>
        <w:t xml:space="preserve"> </w:t>
      </w:r>
    </w:p>
    <w:p w:rsidR="001C6886" w:rsidRPr="001E7D1F" w:rsidRDefault="001C6886" w:rsidP="00E302DC">
      <w:pPr>
        <w:spacing w:before="120"/>
        <w:jc w:val="both"/>
        <w:outlineLvl w:val="1"/>
        <w:rPr>
          <w:bCs/>
          <w:sz w:val="22"/>
          <w:szCs w:val="22"/>
        </w:rPr>
      </w:pPr>
      <w:bookmarkStart w:id="156" w:name="_Toc511827470"/>
      <w:bookmarkStart w:id="157" w:name="_Toc511827603"/>
      <w:bookmarkStart w:id="158" w:name="_Toc514056469"/>
      <w:bookmarkStart w:id="159" w:name="_Toc521679832"/>
      <w:bookmarkStart w:id="160" w:name="_Toc511827473"/>
      <w:bookmarkStart w:id="161" w:name="_Toc511827606"/>
      <w:r w:rsidRPr="001E7D1F">
        <w:rPr>
          <w:bCs/>
          <w:sz w:val="22"/>
          <w:szCs w:val="22"/>
        </w:rPr>
        <w:t>Состав совета директоров (наблюдательного совета) эмитента</w:t>
      </w:r>
      <w:bookmarkEnd w:id="156"/>
      <w:bookmarkEnd w:id="157"/>
      <w:bookmarkEnd w:id="158"/>
    </w:p>
    <w:p w:rsidR="001C6886" w:rsidRPr="007F64F6" w:rsidRDefault="001C6886" w:rsidP="001C6886">
      <w:pPr>
        <w:jc w:val="both"/>
        <w:rPr>
          <w:b/>
        </w:rPr>
      </w:pPr>
      <w:r w:rsidRPr="00AD43C9">
        <w:t>ФИО:</w:t>
      </w:r>
      <w:r w:rsidRPr="007F64F6">
        <w:rPr>
          <w:b/>
          <w:bCs/>
          <w:i/>
          <w:iCs/>
        </w:rPr>
        <w:t xml:space="preserve"> </w:t>
      </w:r>
      <w:r w:rsidRPr="007F64F6">
        <w:rPr>
          <w:bCs/>
          <w:i/>
          <w:iCs/>
        </w:rPr>
        <w:t>Акоева Мария Геннадьевна</w:t>
      </w:r>
    </w:p>
    <w:p w:rsidR="001C6886" w:rsidRPr="007F64F6" w:rsidRDefault="001C6886" w:rsidP="001C6886">
      <w:pPr>
        <w:jc w:val="both"/>
        <w:rPr>
          <w:b/>
        </w:rPr>
      </w:pPr>
      <w:r w:rsidRPr="00AD43C9">
        <w:lastRenderedPageBreak/>
        <w:t>Год рождения:</w:t>
      </w:r>
      <w:r w:rsidRPr="007F64F6">
        <w:rPr>
          <w:b/>
          <w:bCs/>
          <w:i/>
          <w:iCs/>
        </w:rPr>
        <w:t xml:space="preserve"> </w:t>
      </w:r>
      <w:r w:rsidRPr="007F64F6">
        <w:rPr>
          <w:bCs/>
          <w:i/>
          <w:iCs/>
        </w:rPr>
        <w:t>1979</w:t>
      </w:r>
    </w:p>
    <w:p w:rsidR="001C6886" w:rsidRPr="007F64F6" w:rsidRDefault="001C6886" w:rsidP="001C6886">
      <w:pPr>
        <w:jc w:val="both"/>
        <w:rPr>
          <w:b/>
        </w:rPr>
      </w:pPr>
      <w:r w:rsidRPr="00AD43C9">
        <w:t>Образование:</w:t>
      </w:r>
      <w:r w:rsidRPr="007F64F6">
        <w:rPr>
          <w:b/>
        </w:rPr>
        <w:t xml:space="preserve"> </w:t>
      </w:r>
      <w:r w:rsidRPr="007F64F6">
        <w:rPr>
          <w:bCs/>
          <w:i/>
          <w:iCs/>
        </w:rPr>
        <w:t>высшее</w:t>
      </w:r>
    </w:p>
    <w:p w:rsidR="001C6886" w:rsidRDefault="001C6886" w:rsidP="001C6886">
      <w:pPr>
        <w:jc w:val="both"/>
      </w:pPr>
      <w:r w:rsidRPr="00AD43C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9869" w:type="dxa"/>
        <w:tblInd w:w="7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"/>
        <w:gridCol w:w="1559"/>
        <w:gridCol w:w="3402"/>
        <w:gridCol w:w="4034"/>
      </w:tblGrid>
      <w:tr w:rsidR="00B1433B" w:rsidRPr="006148F7" w:rsidTr="00B1433B">
        <w:tc>
          <w:tcPr>
            <w:tcW w:w="243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  <w:r w:rsidRPr="00B1433B">
              <w:t>Период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  <w:r w:rsidRPr="00B1433B">
              <w:t>Наименование организации</w:t>
            </w:r>
          </w:p>
        </w:tc>
        <w:tc>
          <w:tcPr>
            <w:tcW w:w="4034" w:type="dxa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  <w:r w:rsidRPr="00B1433B">
              <w:t>Должность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  <w:r w:rsidRPr="00B1433B"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  <w:r w:rsidRPr="00B1433B">
              <w:t>по</w:t>
            </w:r>
          </w:p>
        </w:tc>
        <w:tc>
          <w:tcPr>
            <w:tcW w:w="3402" w:type="dxa"/>
            <w:vMerge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</w:p>
        </w:tc>
        <w:tc>
          <w:tcPr>
            <w:tcW w:w="4034" w:type="dxa"/>
            <w:tcBorders>
              <w:left w:val="single" w:sz="6" w:space="0" w:color="auto"/>
              <w:bottom w:val="doub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B1433B" w:rsidRPr="00B1433B" w:rsidRDefault="00B1433B" w:rsidP="001B1C75">
            <w:pPr>
              <w:jc w:val="center"/>
              <w:textAlignment w:val="baseline"/>
            </w:pPr>
          </w:p>
        </w:tc>
      </w:tr>
      <w:tr w:rsidR="00B1433B" w:rsidRPr="006148F7" w:rsidTr="00B1433B">
        <w:tc>
          <w:tcPr>
            <w:tcW w:w="874" w:type="dxa"/>
            <w:tcBorders>
              <w:top w:val="doub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2009</w:t>
            </w:r>
          </w:p>
        </w:tc>
        <w:tc>
          <w:tcPr>
            <w:tcW w:w="1559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05.2014</w:t>
            </w:r>
          </w:p>
        </w:tc>
        <w:tc>
          <w:tcPr>
            <w:tcW w:w="3402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«МБ Менеджмент» </w:t>
            </w:r>
          </w:p>
        </w:tc>
        <w:tc>
          <w:tcPr>
            <w:tcW w:w="4034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Советник по финансам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АО «Концерн «Калашников»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Заместитель генерального директора по корпоративному и стратегическому развитию, 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«ТМХ-Сервис»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«ЕСП»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ЗАО «Трансметрострой»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ОАО «Центральная ППК»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«Аэроэкспресс»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ЗАО «Железнодорожный Сервисный Альянс»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ЗАО «Объединенная вагоноремонтная компания»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АО «ИМЗ»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B1433B">
            <w:pPr>
              <w:ind w:left="8" w:firstLine="14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«Центр Управления Непрофильными Активами «ИЖМАШ»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«ТКХ» 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ОАО «ММЗ»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АО «ССЗ «Вымпел»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«ЛокоТех-Промсервис»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ООО «Бифорс» 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 </w:t>
            </w:r>
          </w:p>
        </w:tc>
      </w:tr>
      <w:tr w:rsidR="00B1433B" w:rsidRPr="006148F7" w:rsidTr="00B1433B">
        <w:tc>
          <w:tcPr>
            <w:tcW w:w="874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1433B" w:rsidRPr="00B1433B" w:rsidRDefault="00B1433B" w:rsidP="001B1C75">
            <w:pPr>
              <w:ind w:left="8"/>
              <w:textAlignment w:val="baseline"/>
            </w:pPr>
            <w:r w:rsidRPr="00B1433B">
              <w:t>2018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1433B" w:rsidRPr="00B1433B" w:rsidRDefault="00B1433B" w:rsidP="001B1C75">
            <w:pPr>
              <w:ind w:left="8"/>
            </w:pPr>
            <w:r w:rsidRPr="00B1433B">
              <w:t>настоящее время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1433B" w:rsidRPr="00B1433B" w:rsidRDefault="00B1433B" w:rsidP="001B1C75">
            <w:pPr>
              <w:textAlignment w:val="baseline"/>
            </w:pPr>
            <w:r w:rsidRPr="00B1433B">
              <w:t>АО «НПО «Молния»</w:t>
            </w:r>
          </w:p>
        </w:tc>
        <w:tc>
          <w:tcPr>
            <w:tcW w:w="403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</w:tcPr>
          <w:p w:rsidR="00B1433B" w:rsidRPr="00B1433B" w:rsidRDefault="00B1433B" w:rsidP="001B1C75">
            <w:pPr>
              <w:textAlignment w:val="baseline"/>
            </w:pPr>
            <w:r w:rsidRPr="00B1433B">
              <w:t>Член Совета директоров</w:t>
            </w:r>
          </w:p>
        </w:tc>
      </w:tr>
    </w:tbl>
    <w:p w:rsidR="00B1433B" w:rsidRDefault="00B1433B" w:rsidP="00B1433B">
      <w:pPr>
        <w:jc w:val="both"/>
      </w:pPr>
    </w:p>
    <w:p w:rsidR="00B1433B" w:rsidRPr="00944E3D" w:rsidRDefault="00B1433B" w:rsidP="00B1433B">
      <w:pPr>
        <w:jc w:val="both"/>
      </w:pPr>
      <w:r w:rsidRPr="00944E3D">
        <w:t>ФИО:</w:t>
      </w:r>
      <w:r w:rsidRPr="00944E3D">
        <w:rPr>
          <w:b/>
          <w:bCs/>
          <w:i/>
          <w:iCs/>
        </w:rPr>
        <w:t xml:space="preserve"> </w:t>
      </w:r>
      <w:r w:rsidRPr="00944E3D">
        <w:rPr>
          <w:i/>
        </w:rPr>
        <w:t>Антонов Сергей Павлович</w:t>
      </w:r>
    </w:p>
    <w:p w:rsidR="00B1433B" w:rsidRPr="00B1433B" w:rsidRDefault="00B1433B" w:rsidP="00B1433B">
      <w:pPr>
        <w:jc w:val="both"/>
      </w:pPr>
      <w:r w:rsidRPr="00B1433B">
        <w:t>Год рождения:</w:t>
      </w:r>
      <w:r w:rsidRPr="00B1433B">
        <w:rPr>
          <w:bCs/>
          <w:i/>
          <w:iCs/>
        </w:rPr>
        <w:t xml:space="preserve"> </w:t>
      </w:r>
      <w:r w:rsidRPr="00CB71D4">
        <w:rPr>
          <w:i/>
          <w:color w:val="000000"/>
        </w:rPr>
        <w:t>1966</w:t>
      </w:r>
    </w:p>
    <w:p w:rsidR="00B1433B" w:rsidRPr="00B1433B" w:rsidRDefault="00B1433B" w:rsidP="00B1433B">
      <w:pPr>
        <w:jc w:val="both"/>
      </w:pPr>
      <w:r w:rsidRPr="00B1433B">
        <w:t xml:space="preserve">Образование: </w:t>
      </w:r>
      <w:r w:rsidRPr="00B1433B">
        <w:rPr>
          <w:bCs/>
          <w:i/>
          <w:iCs/>
        </w:rPr>
        <w:t>высшее</w:t>
      </w:r>
    </w:p>
    <w:p w:rsidR="00B1433B" w:rsidRDefault="00B1433B" w:rsidP="00B1433B">
      <w:pPr>
        <w:jc w:val="both"/>
      </w:pPr>
      <w:r w:rsidRPr="00AD43C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9803" w:type="dxa"/>
        <w:tblInd w:w="142" w:type="dxa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3"/>
        <w:gridCol w:w="1559"/>
        <w:gridCol w:w="3292"/>
        <w:gridCol w:w="4029"/>
      </w:tblGrid>
      <w:tr w:rsidR="00944E3D" w:rsidRPr="00944E3D" w:rsidTr="00944E3D">
        <w:tc>
          <w:tcPr>
            <w:tcW w:w="248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B1433B" w:rsidP="001B1C75">
            <w:pPr>
              <w:jc w:val="center"/>
            </w:pPr>
            <w:r w:rsidRPr="00944E3D">
              <w:t>Период</w:t>
            </w:r>
          </w:p>
        </w:tc>
        <w:tc>
          <w:tcPr>
            <w:tcW w:w="329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B1433B" w:rsidRPr="00944E3D" w:rsidRDefault="00B1433B" w:rsidP="001B1C75">
            <w:pPr>
              <w:jc w:val="center"/>
            </w:pPr>
            <w:r w:rsidRPr="00944E3D">
              <w:t>Наименование организации</w:t>
            </w:r>
          </w:p>
        </w:tc>
        <w:tc>
          <w:tcPr>
            <w:tcW w:w="4029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B1433B" w:rsidRPr="00944E3D" w:rsidRDefault="00B1433B" w:rsidP="001B1C75">
            <w:pPr>
              <w:jc w:val="center"/>
            </w:pPr>
            <w:r w:rsidRPr="00944E3D">
              <w:t>Должность</w:t>
            </w:r>
          </w:p>
        </w:tc>
      </w:tr>
      <w:tr w:rsidR="00944E3D" w:rsidRPr="00944E3D" w:rsidTr="00944E3D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B1433B" w:rsidRPr="00944E3D" w:rsidRDefault="00B1433B" w:rsidP="001B1C75">
            <w:pPr>
              <w:jc w:val="center"/>
            </w:pPr>
            <w:r w:rsidRPr="00944E3D">
              <w:t>с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B1433B" w:rsidRPr="00944E3D" w:rsidRDefault="00B1433B" w:rsidP="001B1C75">
            <w:pPr>
              <w:jc w:val="center"/>
            </w:pPr>
            <w:r w:rsidRPr="00944E3D">
              <w:t>по</w:t>
            </w:r>
          </w:p>
        </w:tc>
        <w:tc>
          <w:tcPr>
            <w:tcW w:w="3292" w:type="dxa"/>
            <w:vMerge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B1433B" w:rsidRPr="00944E3D" w:rsidRDefault="00B1433B" w:rsidP="001B1C75">
            <w:pPr>
              <w:jc w:val="center"/>
            </w:pPr>
          </w:p>
        </w:tc>
        <w:tc>
          <w:tcPr>
            <w:tcW w:w="4029" w:type="dxa"/>
            <w:vMerge/>
            <w:tcBorders>
              <w:left w:val="single" w:sz="6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:rsidR="00B1433B" w:rsidRPr="00944E3D" w:rsidRDefault="00B1433B" w:rsidP="001B1C75">
            <w:pPr>
              <w:jc w:val="center"/>
            </w:pPr>
          </w:p>
        </w:tc>
      </w:tr>
      <w:tr w:rsidR="00944E3D" w:rsidRPr="00944E3D" w:rsidTr="00944E3D">
        <w:tc>
          <w:tcPr>
            <w:tcW w:w="923" w:type="dxa"/>
            <w:tcBorders>
              <w:top w:val="doub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11.2011</w:t>
            </w:r>
          </w:p>
        </w:tc>
        <w:tc>
          <w:tcPr>
            <w:tcW w:w="15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02.2013</w:t>
            </w:r>
          </w:p>
        </w:tc>
        <w:tc>
          <w:tcPr>
            <w:tcW w:w="3292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B1433B" w:rsidP="001B1C75">
            <w:r w:rsidRPr="00944E3D">
              <w:t>ООО «Рыбинская верфь»</w:t>
            </w:r>
          </w:p>
        </w:tc>
        <w:tc>
          <w:tcPr>
            <w:tcW w:w="402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1433B" w:rsidRPr="00944E3D" w:rsidRDefault="00B1433B" w:rsidP="001B1C75">
            <w:r w:rsidRPr="00944E3D">
              <w:t>Коммерческий директор</w:t>
            </w:r>
          </w:p>
        </w:tc>
      </w:tr>
      <w:tr w:rsidR="00944E3D" w:rsidRPr="00944E3D" w:rsidTr="00944E3D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02.2013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05.2016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B1433B" w:rsidP="001B1C75">
            <w:r w:rsidRPr="00944E3D">
              <w:t>ООО «Рыбинская верфь»</w:t>
            </w:r>
          </w:p>
        </w:tc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1433B" w:rsidRPr="00944E3D" w:rsidRDefault="00B1433B" w:rsidP="001B1C75">
            <w:r w:rsidRPr="00944E3D">
              <w:t>Заместитель генерального директора</w:t>
            </w:r>
          </w:p>
        </w:tc>
      </w:tr>
      <w:tr w:rsidR="00944E3D" w:rsidRPr="00944E3D" w:rsidTr="00944E3D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02.2013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05.2016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B1433B" w:rsidP="001B1C75">
            <w:r w:rsidRPr="00944E3D">
              <w:t>ООО «Еврояхтинг»</w:t>
            </w:r>
          </w:p>
        </w:tc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1433B" w:rsidRPr="00944E3D" w:rsidRDefault="00B1433B" w:rsidP="001B1C75">
            <w:r w:rsidRPr="00944E3D">
              <w:t>Генеральный директор</w:t>
            </w:r>
          </w:p>
        </w:tc>
      </w:tr>
      <w:tr w:rsidR="00944E3D" w:rsidRPr="00944E3D" w:rsidTr="00944E3D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05.2016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11.2018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1433B" w:rsidRPr="00944E3D" w:rsidRDefault="00B1433B" w:rsidP="001B1C75">
            <w:r w:rsidRPr="00944E3D">
              <w:t>ООО «Рыбинская верфь»</w:t>
            </w:r>
          </w:p>
        </w:tc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B1433B" w:rsidRPr="00944E3D" w:rsidRDefault="00B1433B" w:rsidP="001B1C75">
            <w:r w:rsidRPr="00944E3D">
              <w:t>Генеральный директор</w:t>
            </w:r>
          </w:p>
        </w:tc>
      </w:tr>
      <w:tr w:rsidR="00944E3D" w:rsidRPr="00944E3D" w:rsidTr="00944E3D">
        <w:tc>
          <w:tcPr>
            <w:tcW w:w="923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B1433B" w:rsidRPr="00944E3D" w:rsidRDefault="00944E3D" w:rsidP="001B1C75">
            <w:r w:rsidRPr="00944E3D">
              <w:t>11.2018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B1433B" w:rsidRPr="00944E3D" w:rsidRDefault="00944E3D" w:rsidP="00944E3D">
            <w:pPr>
              <w:ind w:left="-72" w:right="-72"/>
              <w:jc w:val="center"/>
            </w:pPr>
            <w:r w:rsidRPr="00944E3D">
              <w:t>настоящее время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B1433B" w:rsidRPr="00944E3D" w:rsidRDefault="00B1433B" w:rsidP="001B1C75">
            <w:r w:rsidRPr="00944E3D">
              <w:t>АО «Концерн «Калашников» </w:t>
            </w:r>
          </w:p>
        </w:tc>
        <w:tc>
          <w:tcPr>
            <w:tcW w:w="402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6" w:space="0" w:color="auto"/>
            </w:tcBorders>
          </w:tcPr>
          <w:p w:rsidR="00B1433B" w:rsidRPr="00944E3D" w:rsidRDefault="00B1433B" w:rsidP="001B1C75">
            <w:r w:rsidRPr="00944E3D">
              <w:t xml:space="preserve">Директор программ кораблестроения </w:t>
            </w:r>
          </w:p>
        </w:tc>
      </w:tr>
    </w:tbl>
    <w:p w:rsidR="00B1433B" w:rsidRPr="00944E3D" w:rsidRDefault="00B1433B" w:rsidP="001C6886">
      <w:pPr>
        <w:spacing w:before="0" w:after="0"/>
        <w:ind w:right="-1"/>
        <w:jc w:val="both"/>
      </w:pPr>
    </w:p>
    <w:p w:rsidR="001C6886" w:rsidRPr="002A06EE" w:rsidRDefault="001C6886" w:rsidP="001C6886">
      <w:pPr>
        <w:spacing w:before="0" w:after="0"/>
        <w:ind w:right="-1"/>
        <w:jc w:val="both"/>
      </w:pPr>
      <w:r w:rsidRPr="00944E3D">
        <w:t>Сведения о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</w:t>
      </w:r>
      <w:r>
        <w:t xml:space="preserve">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C6886" w:rsidRPr="007F64F6" w:rsidRDefault="001C6886" w:rsidP="00E302DC">
      <w:pPr>
        <w:widowControl/>
        <w:spacing w:before="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C6886" w:rsidRPr="004F6600" w:rsidRDefault="001C6886" w:rsidP="00E302DC">
      <w:pPr>
        <w:spacing w:before="0" w:after="0"/>
        <w:jc w:val="both"/>
      </w:pPr>
      <w:r w:rsidRPr="007D738D">
        <w:lastRenderedPageBreak/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C6886" w:rsidRPr="004F6600" w:rsidRDefault="001C6886" w:rsidP="00E302DC">
      <w:pPr>
        <w:spacing w:before="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C6886" w:rsidRPr="004F6600" w:rsidRDefault="001C6886" w:rsidP="00E302DC">
      <w:pPr>
        <w:spacing w:before="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1C6886" w:rsidRPr="00BF6174" w:rsidRDefault="001C6886" w:rsidP="001C6886">
      <w:pPr>
        <w:widowControl/>
        <w:spacing w:before="120" w:after="0"/>
        <w:jc w:val="both"/>
        <w:rPr>
          <w:i/>
          <w:iCs/>
        </w:rPr>
      </w:pPr>
      <w:r w:rsidRPr="00256A35">
        <w:rPr>
          <w:iCs/>
        </w:rPr>
        <w:t>Сведения об участии  в работе комитетов совета директоров:</w:t>
      </w:r>
      <w:r>
        <w:rPr>
          <w:b/>
          <w:iCs/>
        </w:rPr>
        <w:t xml:space="preserve"> </w:t>
      </w:r>
      <w:r w:rsidRPr="00BF6174">
        <w:rPr>
          <w:i/>
          <w:iCs/>
        </w:rPr>
        <w:t xml:space="preserve">член комитета стратегического развития </w:t>
      </w:r>
      <w:r>
        <w:rPr>
          <w:i/>
          <w:iCs/>
        </w:rPr>
        <w:t>при Совете директоров АО «ССЗ «Вымпел», член комитета бюджетного планирования и контроля за финансово-хозяйственной деятельностью при Совете директоров АО «ССЗ «Вымпел»</w:t>
      </w:r>
    </w:p>
    <w:p w:rsidR="00CB71D4" w:rsidRDefault="00CB71D4" w:rsidP="00CB71D4"/>
    <w:p w:rsidR="00CB71D4" w:rsidRPr="00CB71D4" w:rsidRDefault="00CB71D4" w:rsidP="00CB71D4">
      <w:r w:rsidRPr="00CB71D4">
        <w:t>ФИО:</w:t>
      </w:r>
      <w:r w:rsidRPr="00CB71D4">
        <w:rPr>
          <w:bCs/>
          <w:i/>
          <w:iCs/>
        </w:rPr>
        <w:t xml:space="preserve"> </w:t>
      </w:r>
      <w:r w:rsidRPr="00CB71D4">
        <w:rPr>
          <w:i/>
        </w:rPr>
        <w:t>Гончаров Олег Александрович</w:t>
      </w:r>
    </w:p>
    <w:p w:rsidR="00CB71D4" w:rsidRPr="00CB71D4" w:rsidRDefault="00CB71D4" w:rsidP="00CB71D4">
      <w:r w:rsidRPr="00CB71D4">
        <w:t>Год рождения:</w:t>
      </w:r>
      <w:r w:rsidRPr="00CB71D4">
        <w:rPr>
          <w:bCs/>
          <w:i/>
          <w:iCs/>
        </w:rPr>
        <w:t xml:space="preserve"> 1982</w:t>
      </w:r>
    </w:p>
    <w:p w:rsidR="00CB71D4" w:rsidRPr="00CB71D4" w:rsidRDefault="00CB71D4" w:rsidP="00CB71D4">
      <w:r w:rsidRPr="00CB71D4">
        <w:t xml:space="preserve">Образование: </w:t>
      </w:r>
      <w:r w:rsidRPr="00CB71D4">
        <w:rPr>
          <w:bCs/>
          <w:i/>
          <w:iCs/>
        </w:rPr>
        <w:t>высшее</w:t>
      </w:r>
    </w:p>
    <w:tbl>
      <w:tblPr>
        <w:tblW w:w="9939" w:type="dxa"/>
        <w:tblInd w:w="72" w:type="dxa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60"/>
        <w:gridCol w:w="1260"/>
        <w:gridCol w:w="3292"/>
        <w:gridCol w:w="4127"/>
      </w:tblGrid>
      <w:tr w:rsidR="00CB71D4" w:rsidRPr="00CB71D4" w:rsidTr="00CB71D4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Период</w:t>
            </w:r>
          </w:p>
        </w:tc>
        <w:tc>
          <w:tcPr>
            <w:tcW w:w="329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Наименование организации</w:t>
            </w:r>
          </w:p>
        </w:tc>
        <w:tc>
          <w:tcPr>
            <w:tcW w:w="4127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Должность</w:t>
            </w:r>
          </w:p>
        </w:tc>
      </w:tr>
      <w:tr w:rsidR="00CB71D4" w:rsidRPr="00CB71D4" w:rsidTr="00CB71D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по</w:t>
            </w:r>
          </w:p>
        </w:tc>
        <w:tc>
          <w:tcPr>
            <w:tcW w:w="3292" w:type="dxa"/>
            <w:vMerge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127" w:type="dxa"/>
            <w:vMerge/>
            <w:tcBorders>
              <w:left w:val="single" w:sz="6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:rsidR="00CB71D4" w:rsidRPr="00CB71D4" w:rsidRDefault="00CB71D4" w:rsidP="001B1C75">
            <w:pPr>
              <w:jc w:val="center"/>
              <w:rPr>
                <w:sz w:val="18"/>
                <w:szCs w:val="18"/>
              </w:rPr>
            </w:pPr>
          </w:p>
        </w:tc>
      </w:tr>
      <w:tr w:rsidR="00CB71D4" w:rsidRPr="00CB71D4" w:rsidTr="00CB71D4">
        <w:tc>
          <w:tcPr>
            <w:tcW w:w="1260" w:type="dxa"/>
            <w:tcBorders>
              <w:top w:val="doub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2013</w:t>
            </w:r>
          </w:p>
        </w:tc>
        <w:tc>
          <w:tcPr>
            <w:tcW w:w="3292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ОАО «Судостроительный завод «Лотос»</w:t>
            </w:r>
          </w:p>
        </w:tc>
        <w:tc>
          <w:tcPr>
            <w:tcW w:w="4127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Начальник коммерческой службы</w:t>
            </w:r>
          </w:p>
        </w:tc>
      </w:tr>
      <w:tr w:rsidR="00CB71D4" w:rsidRPr="00CB71D4" w:rsidTr="00CB71D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2014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ОАО «Судостроительный завод «Лотос»</w:t>
            </w:r>
          </w:p>
        </w:tc>
        <w:tc>
          <w:tcPr>
            <w:tcW w:w="4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Коммерческий директор</w:t>
            </w:r>
          </w:p>
        </w:tc>
      </w:tr>
      <w:tr w:rsidR="00CB71D4" w:rsidRPr="00CB71D4" w:rsidTr="00CB71D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2014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Заместитель генерального директора по коммерческим вопросам</w:t>
            </w:r>
          </w:p>
        </w:tc>
        <w:tc>
          <w:tcPr>
            <w:tcW w:w="4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ООО «Верфь братьев Нобель»</w:t>
            </w:r>
          </w:p>
        </w:tc>
      </w:tr>
      <w:tr w:rsidR="00CB71D4" w:rsidRPr="00CB71D4" w:rsidTr="00CB71D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2017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 xml:space="preserve">Первый заместитель генерального директора </w:t>
            </w:r>
          </w:p>
        </w:tc>
        <w:tc>
          <w:tcPr>
            <w:tcW w:w="4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ООО «Верфь братьев Нобель»</w:t>
            </w:r>
          </w:p>
        </w:tc>
      </w:tr>
      <w:tr w:rsidR="00CB71D4" w:rsidRPr="00CB71D4" w:rsidTr="00CB71D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настоящее время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Генеральный директор</w:t>
            </w:r>
          </w:p>
        </w:tc>
        <w:tc>
          <w:tcPr>
            <w:tcW w:w="4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ООО «Верфь братьев Нобель»</w:t>
            </w:r>
          </w:p>
        </w:tc>
      </w:tr>
      <w:tr w:rsidR="00CB71D4" w:rsidRPr="00CB71D4" w:rsidTr="00CB71D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настоящее время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Управляющий директор</w:t>
            </w:r>
          </w:p>
        </w:tc>
        <w:tc>
          <w:tcPr>
            <w:tcW w:w="412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6" w:space="0" w:color="auto"/>
            </w:tcBorders>
          </w:tcPr>
          <w:p w:rsidR="00CB71D4" w:rsidRPr="00CB71D4" w:rsidRDefault="00CB71D4" w:rsidP="001B1C75">
            <w:pPr>
              <w:rPr>
                <w:sz w:val="18"/>
                <w:szCs w:val="18"/>
              </w:rPr>
            </w:pPr>
            <w:r w:rsidRPr="00CB71D4">
              <w:rPr>
                <w:sz w:val="18"/>
                <w:szCs w:val="18"/>
              </w:rPr>
              <w:t>АО «Судостроительный завод «Вымпел»</w:t>
            </w:r>
          </w:p>
        </w:tc>
      </w:tr>
    </w:tbl>
    <w:p w:rsidR="00CB71D4" w:rsidRPr="002A06EE" w:rsidRDefault="00CB71D4" w:rsidP="00CB71D4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CB71D4" w:rsidRPr="007F64F6" w:rsidRDefault="00CB71D4" w:rsidP="00CB71D4">
      <w:pPr>
        <w:widowControl/>
        <w:spacing w:before="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CB71D4" w:rsidRPr="004F6600" w:rsidRDefault="00CB71D4" w:rsidP="00CB71D4">
      <w:pPr>
        <w:spacing w:before="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CB71D4" w:rsidRPr="004F6600" w:rsidRDefault="00CB71D4" w:rsidP="00CB71D4">
      <w:pPr>
        <w:spacing w:before="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CB71D4" w:rsidRPr="004F6600" w:rsidRDefault="00CB71D4" w:rsidP="00CB71D4">
      <w:pPr>
        <w:spacing w:before="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1C6886" w:rsidRDefault="00CB71D4" w:rsidP="00CB71D4">
      <w:pPr>
        <w:rPr>
          <w:i/>
          <w:iCs/>
        </w:rPr>
      </w:pPr>
      <w:r w:rsidRPr="00256A35">
        <w:rPr>
          <w:iCs/>
        </w:rPr>
        <w:t>Сведения об участии  в работе комитетов совета директоров:</w:t>
      </w:r>
      <w:r>
        <w:rPr>
          <w:b/>
          <w:iCs/>
        </w:rPr>
        <w:t xml:space="preserve"> </w:t>
      </w:r>
      <w:r w:rsidRPr="00BF6174">
        <w:rPr>
          <w:i/>
          <w:iCs/>
        </w:rPr>
        <w:t xml:space="preserve">член комитета стратегического развития </w:t>
      </w:r>
      <w:r>
        <w:rPr>
          <w:i/>
          <w:iCs/>
        </w:rPr>
        <w:t>при Совете директоров АО «ССЗ «Вымпел», член комитета бюджетного планирования и контроля за финансово-хозяйственной деятельностью при Совете директоров АО «ССЗ «Вымпел»</w:t>
      </w:r>
    </w:p>
    <w:p w:rsidR="00CB71D4" w:rsidRDefault="00CB71D4" w:rsidP="00CB71D4">
      <w:pPr>
        <w:rPr>
          <w:i/>
          <w:iCs/>
        </w:rPr>
      </w:pPr>
    </w:p>
    <w:p w:rsidR="00CB71D4" w:rsidRPr="00DA4FA6" w:rsidRDefault="00CB71D4" w:rsidP="00CB71D4">
      <w:r w:rsidRPr="009A60BA">
        <w:t>ФИО:</w:t>
      </w:r>
      <w:r w:rsidRPr="00DA4FA6">
        <w:rPr>
          <w:bCs/>
          <w:i/>
          <w:iCs/>
        </w:rPr>
        <w:t xml:space="preserve"> </w:t>
      </w:r>
      <w:r w:rsidR="00F54BA3">
        <w:rPr>
          <w:bCs/>
          <w:i/>
          <w:iCs/>
        </w:rPr>
        <w:t>Дмитриев Владимир Геннадьевич</w:t>
      </w:r>
    </w:p>
    <w:p w:rsidR="00CB71D4" w:rsidRPr="00DA4FA6" w:rsidRDefault="00CB71D4" w:rsidP="00CB71D4">
      <w:r w:rsidRPr="009A60BA">
        <w:t>Год рождения:</w:t>
      </w:r>
      <w:r w:rsidRPr="00DA4FA6">
        <w:rPr>
          <w:bCs/>
          <w:i/>
          <w:iCs/>
        </w:rPr>
        <w:t xml:space="preserve"> 1978</w:t>
      </w:r>
    </w:p>
    <w:p w:rsidR="00CB71D4" w:rsidRPr="00DA4FA6" w:rsidRDefault="00CB71D4" w:rsidP="00CB71D4">
      <w:r w:rsidRPr="009A60BA">
        <w:t>Образование:</w:t>
      </w:r>
      <w:r w:rsidRPr="00DA4FA6">
        <w:t xml:space="preserve"> </w:t>
      </w:r>
      <w:r w:rsidRPr="00DA4FA6">
        <w:rPr>
          <w:bCs/>
          <w:i/>
          <w:iCs/>
        </w:rPr>
        <w:t>высшее</w:t>
      </w:r>
    </w:p>
    <w:tbl>
      <w:tblPr>
        <w:tblW w:w="9923" w:type="dxa"/>
        <w:tblInd w:w="72" w:type="dxa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57"/>
        <w:gridCol w:w="1369"/>
        <w:gridCol w:w="3258"/>
        <w:gridCol w:w="4039"/>
      </w:tblGrid>
      <w:tr w:rsidR="00F54BA3" w:rsidRPr="00F54BA3" w:rsidTr="00F54BA3">
        <w:tc>
          <w:tcPr>
            <w:tcW w:w="262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jc w:val="center"/>
            </w:pPr>
            <w:r w:rsidRPr="00F54BA3">
              <w:t>Период</w:t>
            </w:r>
          </w:p>
        </w:tc>
        <w:tc>
          <w:tcPr>
            <w:tcW w:w="3258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4BA3" w:rsidRPr="00F54BA3" w:rsidRDefault="00F54BA3" w:rsidP="00F54BA3">
            <w:pPr>
              <w:jc w:val="center"/>
            </w:pPr>
            <w:r w:rsidRPr="00F54BA3">
              <w:t>Наименование организации</w:t>
            </w:r>
          </w:p>
        </w:tc>
        <w:tc>
          <w:tcPr>
            <w:tcW w:w="4039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F54BA3" w:rsidRPr="00F54BA3" w:rsidRDefault="00F54BA3" w:rsidP="00F54BA3">
            <w:pPr>
              <w:jc w:val="center"/>
            </w:pPr>
            <w:r w:rsidRPr="00F54BA3">
              <w:t>Должность</w:t>
            </w:r>
          </w:p>
        </w:tc>
      </w:tr>
      <w:tr w:rsidR="00F54BA3" w:rsidRPr="00F54BA3" w:rsidTr="00F54BA3">
        <w:tc>
          <w:tcPr>
            <w:tcW w:w="1257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jc w:val="center"/>
            </w:pPr>
            <w:r w:rsidRPr="00F54BA3">
              <w:t>с</w:t>
            </w:r>
          </w:p>
        </w:tc>
        <w:tc>
          <w:tcPr>
            <w:tcW w:w="136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jc w:val="center"/>
            </w:pPr>
            <w:r w:rsidRPr="00F54BA3">
              <w:t>по</w:t>
            </w:r>
          </w:p>
        </w:tc>
        <w:tc>
          <w:tcPr>
            <w:tcW w:w="3258" w:type="dxa"/>
            <w:vMerge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:rsidR="00F54BA3" w:rsidRPr="00F54BA3" w:rsidRDefault="00F54BA3" w:rsidP="00F54BA3">
            <w:pPr>
              <w:jc w:val="center"/>
            </w:pPr>
          </w:p>
        </w:tc>
        <w:tc>
          <w:tcPr>
            <w:tcW w:w="4039" w:type="dxa"/>
            <w:vMerge/>
            <w:tcBorders>
              <w:left w:val="single" w:sz="6" w:space="0" w:color="auto"/>
              <w:bottom w:val="double" w:sz="4" w:space="0" w:color="auto"/>
              <w:right w:val="double" w:sz="6" w:space="0" w:color="auto"/>
            </w:tcBorders>
            <w:vAlign w:val="center"/>
          </w:tcPr>
          <w:p w:rsidR="00F54BA3" w:rsidRPr="00F54BA3" w:rsidRDefault="00F54BA3" w:rsidP="00F54BA3">
            <w:pPr>
              <w:jc w:val="center"/>
            </w:pPr>
          </w:p>
        </w:tc>
      </w:tr>
      <w:tr w:rsidR="00F54BA3" w:rsidRPr="00F54BA3" w:rsidTr="00F54BA3">
        <w:tc>
          <w:tcPr>
            <w:tcW w:w="1257" w:type="dxa"/>
            <w:tcBorders>
              <w:top w:val="doub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t>2012 </w:t>
            </w:r>
          </w:p>
        </w:tc>
        <w:tc>
          <w:tcPr>
            <w:tcW w:w="136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t>01.2016 </w:t>
            </w:r>
          </w:p>
        </w:tc>
        <w:tc>
          <w:tcPr>
            <w:tcW w:w="3258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ООО «Ниссан Мэнуфэкчуринг РУС» </w:t>
            </w:r>
          </w:p>
        </w:tc>
        <w:tc>
          <w:tcPr>
            <w:tcW w:w="403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Директор по маркетингу </w:t>
            </w:r>
          </w:p>
        </w:tc>
      </w:tr>
      <w:tr w:rsidR="00F54BA3" w:rsidRPr="00F54BA3" w:rsidTr="00F54BA3">
        <w:tc>
          <w:tcPr>
            <w:tcW w:w="125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lastRenderedPageBreak/>
              <w:t>01.2016 </w:t>
            </w:r>
          </w:p>
        </w:tc>
        <w:tc>
          <w:tcPr>
            <w:tcW w:w="1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t>06.2018 </w:t>
            </w:r>
          </w:p>
        </w:tc>
        <w:tc>
          <w:tcPr>
            <w:tcW w:w="3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АО «Концерн «Калашников» </w:t>
            </w:r>
          </w:p>
        </w:tc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Заместитель генерального директора по маркетингу и продажам, директор по маркетингу </w:t>
            </w:r>
          </w:p>
        </w:tc>
      </w:tr>
      <w:tr w:rsidR="00F54BA3" w:rsidRPr="00F54BA3" w:rsidTr="00F54BA3">
        <w:tc>
          <w:tcPr>
            <w:tcW w:w="125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t>06.2018 </w:t>
            </w:r>
          </w:p>
        </w:tc>
        <w:tc>
          <w:tcPr>
            <w:tcW w:w="1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</w:pPr>
            <w:r w:rsidRPr="00F54BA3">
              <w:t>настоящее время</w:t>
            </w:r>
          </w:p>
        </w:tc>
        <w:tc>
          <w:tcPr>
            <w:tcW w:w="3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АО «Концерн «Калашников» </w:t>
            </w:r>
          </w:p>
        </w:tc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Генеральный директор </w:t>
            </w:r>
          </w:p>
        </w:tc>
      </w:tr>
      <w:tr w:rsidR="00F54BA3" w:rsidRPr="00F54BA3" w:rsidTr="00F54BA3">
        <w:tc>
          <w:tcPr>
            <w:tcW w:w="1257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t>06.2018 </w:t>
            </w:r>
          </w:p>
        </w:tc>
        <w:tc>
          <w:tcPr>
            <w:tcW w:w="1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</w:pPr>
            <w:r w:rsidRPr="00F54BA3">
              <w:t>настоящее время</w:t>
            </w:r>
          </w:p>
        </w:tc>
        <w:tc>
          <w:tcPr>
            <w:tcW w:w="32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АО «ММЗ» </w:t>
            </w:r>
          </w:p>
        </w:tc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Член Совета директоров </w:t>
            </w:r>
          </w:p>
        </w:tc>
      </w:tr>
      <w:tr w:rsidR="00F54BA3" w:rsidRPr="00F54BA3" w:rsidTr="00F54BA3">
        <w:tc>
          <w:tcPr>
            <w:tcW w:w="1257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  <w:jc w:val="both"/>
              <w:textAlignment w:val="baseline"/>
            </w:pPr>
            <w:r w:rsidRPr="00F54BA3">
              <w:t>06.2018 </w:t>
            </w:r>
          </w:p>
        </w:tc>
        <w:tc>
          <w:tcPr>
            <w:tcW w:w="136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ind w:left="150"/>
            </w:pPr>
            <w:r w:rsidRPr="00F54BA3">
              <w:t>настоящее время</w:t>
            </w:r>
          </w:p>
        </w:tc>
        <w:tc>
          <w:tcPr>
            <w:tcW w:w="325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ООО «Бифорс» </w:t>
            </w:r>
          </w:p>
        </w:tc>
        <w:tc>
          <w:tcPr>
            <w:tcW w:w="40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6" w:space="0" w:color="auto"/>
            </w:tcBorders>
          </w:tcPr>
          <w:p w:rsidR="00F54BA3" w:rsidRPr="00F54BA3" w:rsidRDefault="00F54BA3" w:rsidP="00F54BA3">
            <w:pPr>
              <w:textAlignment w:val="baseline"/>
            </w:pPr>
            <w:r w:rsidRPr="00F54BA3">
              <w:t>Член Совета директоров </w:t>
            </w:r>
          </w:p>
        </w:tc>
      </w:tr>
    </w:tbl>
    <w:p w:rsidR="00F54BA3" w:rsidRPr="002A06EE" w:rsidRDefault="00F54BA3" w:rsidP="00F54BA3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F54BA3" w:rsidRPr="007F64F6" w:rsidRDefault="00F54BA3" w:rsidP="00F54BA3">
      <w:pPr>
        <w:widowControl/>
        <w:spacing w:before="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F54BA3" w:rsidRPr="004F6600" w:rsidRDefault="00F54BA3" w:rsidP="00F54BA3">
      <w:pPr>
        <w:spacing w:before="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F54BA3" w:rsidRPr="004F6600" w:rsidRDefault="00F54BA3" w:rsidP="00F54BA3">
      <w:pPr>
        <w:spacing w:before="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F54BA3" w:rsidRPr="004F6600" w:rsidRDefault="00F54BA3" w:rsidP="00F54BA3">
      <w:pPr>
        <w:spacing w:before="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CB71D4" w:rsidRDefault="00F54BA3" w:rsidP="00F54BA3"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  <w:r>
        <w:rPr>
          <w:i/>
          <w:iCs/>
        </w:rPr>
        <w:t>.</w:t>
      </w:r>
    </w:p>
    <w:p w:rsidR="001C6886" w:rsidRPr="00DA4FA6" w:rsidRDefault="001C6886" w:rsidP="00F54BA3">
      <w:pPr>
        <w:spacing w:before="240"/>
      </w:pPr>
      <w:r w:rsidRPr="009A60BA">
        <w:t>ФИО:</w:t>
      </w:r>
      <w:r w:rsidRPr="00DA4FA6">
        <w:rPr>
          <w:bCs/>
          <w:i/>
          <w:iCs/>
        </w:rPr>
        <w:t xml:space="preserve"> Ненюков Михаил Юрьевич</w:t>
      </w:r>
    </w:p>
    <w:p w:rsidR="001C6886" w:rsidRPr="00DA4FA6" w:rsidRDefault="001C6886" w:rsidP="001C6886">
      <w:r w:rsidRPr="009A60BA">
        <w:t>Год рождения:</w:t>
      </w:r>
      <w:r w:rsidRPr="00DA4FA6">
        <w:rPr>
          <w:bCs/>
          <w:i/>
          <w:iCs/>
        </w:rPr>
        <w:t xml:space="preserve"> 1978</w:t>
      </w:r>
    </w:p>
    <w:p w:rsidR="001C6886" w:rsidRPr="00DA4FA6" w:rsidRDefault="001C6886" w:rsidP="001C6886">
      <w:r w:rsidRPr="009A60BA">
        <w:t>Образование:</w:t>
      </w:r>
      <w:r w:rsidRPr="00DA4FA6">
        <w:t xml:space="preserve"> </w:t>
      </w:r>
      <w:r w:rsidRPr="00DA4FA6">
        <w:rPr>
          <w:bCs/>
          <w:i/>
          <w:iCs/>
        </w:rPr>
        <w:t>высшее</w:t>
      </w:r>
    </w:p>
    <w:p w:rsidR="001C6886" w:rsidRDefault="001C6886" w:rsidP="001C6886">
      <w:pPr>
        <w:jc w:val="both"/>
      </w:pPr>
      <w:r w:rsidRPr="009A60BA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60"/>
        <w:gridCol w:w="1260"/>
        <w:gridCol w:w="3009"/>
        <w:gridCol w:w="4394"/>
      </w:tblGrid>
      <w:tr w:rsidR="00881824" w:rsidRPr="00E302DC" w:rsidTr="00130269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Период</w:t>
            </w:r>
          </w:p>
        </w:tc>
        <w:tc>
          <w:tcPr>
            <w:tcW w:w="3009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Должность</w:t>
            </w:r>
          </w:p>
        </w:tc>
      </w:tr>
      <w:tr w:rsidR="00881824" w:rsidRPr="00E302DC" w:rsidTr="0013026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по</w:t>
            </w:r>
          </w:p>
        </w:tc>
        <w:tc>
          <w:tcPr>
            <w:tcW w:w="30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81824" w:rsidRPr="00E302DC" w:rsidRDefault="00881824" w:rsidP="00130269">
            <w:pPr>
              <w:jc w:val="center"/>
              <w:rPr>
                <w:sz w:val="18"/>
                <w:szCs w:val="18"/>
              </w:rPr>
            </w:pPr>
          </w:p>
        </w:tc>
      </w:tr>
      <w:tr w:rsidR="00881824" w:rsidRPr="00E302DC" w:rsidTr="0013026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2013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ОАО «Тверской вагоностроительный завод»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Генеральный директор</w:t>
            </w:r>
          </w:p>
        </w:tc>
      </w:tr>
      <w:tr w:rsidR="00881824" w:rsidRPr="00E302DC" w:rsidTr="0013026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03.2014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12.2014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ООО Управляющая компания «Промышленно - металлургический холдинг»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Управляющий директор</w:t>
            </w:r>
          </w:p>
        </w:tc>
      </w:tr>
      <w:tr w:rsidR="00881824" w:rsidRPr="00E302DC" w:rsidTr="0013026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12.2014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04.2015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ООО «ТрансСервис»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Заместитель генерального директора</w:t>
            </w:r>
          </w:p>
        </w:tc>
      </w:tr>
      <w:tr w:rsidR="00881824" w:rsidRPr="00E302DC" w:rsidTr="0013026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ООО «Инновационный центр </w:t>
            </w:r>
            <w:r w:rsidRPr="00E302DC">
              <w:rPr>
                <w:sz w:val="18"/>
                <w:szCs w:val="18"/>
              </w:rPr>
              <w:t>«Концерн</w:t>
            </w:r>
            <w:r>
              <w:rPr>
                <w:sz w:val="18"/>
                <w:szCs w:val="18"/>
              </w:rPr>
              <w:t>а</w:t>
            </w:r>
            <w:r w:rsidRPr="00E302DC">
              <w:rPr>
                <w:sz w:val="18"/>
                <w:szCs w:val="18"/>
              </w:rPr>
              <w:t xml:space="preserve"> «Калашников»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Генеральный директор</w:t>
            </w:r>
          </w:p>
        </w:tc>
      </w:tr>
      <w:tr w:rsidR="00881824" w:rsidRPr="00E302DC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07.2015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>АО «Концерн «Калашников»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81824" w:rsidRPr="00E302DC" w:rsidRDefault="00881824" w:rsidP="00130269">
            <w:pPr>
              <w:rPr>
                <w:sz w:val="18"/>
                <w:szCs w:val="18"/>
              </w:rPr>
            </w:pPr>
            <w:r w:rsidRPr="00E302DC">
              <w:rPr>
                <w:sz w:val="18"/>
                <w:szCs w:val="18"/>
              </w:rPr>
              <w:t xml:space="preserve">Первый заместитель генерального директора </w:t>
            </w:r>
            <w:r w:rsidRPr="00E302DC">
              <w:rPr>
                <w:color w:val="000000"/>
                <w:spacing w:val="5"/>
                <w:sz w:val="18"/>
                <w:szCs w:val="18"/>
                <w:shd w:val="clear" w:color="auto" w:fill="FFFFFF"/>
              </w:rPr>
              <w:t>по операционной деятельности и производственной системе АО «Концерн Калашников»</w:t>
            </w:r>
          </w:p>
        </w:tc>
      </w:tr>
      <w:tr w:rsidR="000C56B9" w:rsidRPr="00E302DC" w:rsidTr="000C56B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04.2018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настоящее время 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АО «ССЗ «Вымпел»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Член Совета директоров</w:t>
            </w:r>
          </w:p>
        </w:tc>
      </w:tr>
      <w:tr w:rsidR="000C56B9" w:rsidRPr="00E302DC" w:rsidTr="0013026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4" w:space="0" w:color="auto"/>
              <w:right w:val="sing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АО «Мытищинский машиностроительный завод»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6" w:space="0" w:color="auto"/>
            </w:tcBorders>
          </w:tcPr>
          <w:p w:rsidR="000C56B9" w:rsidRPr="00E302DC" w:rsidRDefault="000C56B9" w:rsidP="001302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Член Совета директоров</w:t>
            </w:r>
          </w:p>
        </w:tc>
      </w:tr>
    </w:tbl>
    <w:p w:rsidR="001C6886" w:rsidRDefault="001C6886" w:rsidP="001C6886">
      <w:pPr>
        <w:spacing w:before="0" w:after="0"/>
        <w:rPr>
          <w:sz w:val="16"/>
          <w:szCs w:val="16"/>
        </w:rPr>
      </w:pPr>
    </w:p>
    <w:p w:rsidR="001C6886" w:rsidRPr="002A06EE" w:rsidRDefault="001C6886" w:rsidP="001C6886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C6886" w:rsidRPr="007F64F6" w:rsidRDefault="001C6886" w:rsidP="00E302DC">
      <w:pPr>
        <w:widowControl/>
        <w:spacing w:before="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 xml:space="preserve"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</w:t>
      </w:r>
      <w:r>
        <w:lastRenderedPageBreak/>
        <w:t>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C6886" w:rsidRPr="004F6600" w:rsidRDefault="001C6886" w:rsidP="00E302DC">
      <w:pPr>
        <w:spacing w:before="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C6886" w:rsidRPr="004F6600" w:rsidRDefault="001C6886" w:rsidP="00E302DC">
      <w:pPr>
        <w:spacing w:before="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C6886" w:rsidRPr="004F6600" w:rsidRDefault="001C6886" w:rsidP="00E302DC">
      <w:pPr>
        <w:spacing w:before="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1C6886" w:rsidRDefault="001C6886" w:rsidP="00E302DC">
      <w:pPr>
        <w:spacing w:before="0" w:after="0"/>
        <w:jc w:val="both"/>
        <w:rPr>
          <w:i/>
          <w:iCs/>
        </w:rPr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  <w:r>
        <w:rPr>
          <w:i/>
          <w:iCs/>
        </w:rPr>
        <w:t>.</w:t>
      </w:r>
    </w:p>
    <w:p w:rsidR="004576D3" w:rsidRDefault="004576D3" w:rsidP="004576D3"/>
    <w:p w:rsidR="004576D3" w:rsidRPr="00DA4FA6" w:rsidRDefault="004576D3" w:rsidP="004576D3">
      <w:r w:rsidRPr="009A60BA">
        <w:t>ФИО:</w:t>
      </w:r>
      <w:r w:rsidRPr="00DA4FA6">
        <w:rPr>
          <w:b/>
          <w:bCs/>
          <w:i/>
          <w:iCs/>
        </w:rPr>
        <w:t xml:space="preserve"> </w:t>
      </w:r>
      <w:r w:rsidRPr="004576D3">
        <w:rPr>
          <w:bCs/>
          <w:i/>
          <w:iCs/>
        </w:rPr>
        <w:t>Привалов</w:t>
      </w:r>
      <w:r w:rsidRPr="004576D3">
        <w:rPr>
          <w:i/>
        </w:rPr>
        <w:t xml:space="preserve"> Аркадий Викторович</w:t>
      </w:r>
    </w:p>
    <w:p w:rsidR="004576D3" w:rsidRPr="00DA4FA6" w:rsidRDefault="004576D3" w:rsidP="004576D3">
      <w:pPr>
        <w:rPr>
          <w:b/>
        </w:rPr>
      </w:pPr>
      <w:r w:rsidRPr="009A60BA">
        <w:t>Год рождения:</w:t>
      </w:r>
      <w:r w:rsidRPr="00DA4FA6">
        <w:rPr>
          <w:b/>
          <w:bCs/>
          <w:i/>
          <w:iCs/>
        </w:rPr>
        <w:t xml:space="preserve"> </w:t>
      </w:r>
      <w:r w:rsidRPr="00DA4FA6">
        <w:rPr>
          <w:bCs/>
          <w:i/>
          <w:iCs/>
        </w:rPr>
        <w:t>19</w:t>
      </w:r>
      <w:r>
        <w:rPr>
          <w:bCs/>
          <w:i/>
          <w:iCs/>
        </w:rPr>
        <w:t>71</w:t>
      </w:r>
    </w:p>
    <w:p w:rsidR="004576D3" w:rsidRPr="00DA4FA6" w:rsidRDefault="004576D3" w:rsidP="004576D3">
      <w:pPr>
        <w:rPr>
          <w:b/>
        </w:rPr>
      </w:pPr>
      <w:r w:rsidRPr="009A60BA">
        <w:t>Образование:</w:t>
      </w:r>
      <w:r w:rsidRPr="00DA4FA6">
        <w:rPr>
          <w:b/>
        </w:rPr>
        <w:t xml:space="preserve"> </w:t>
      </w:r>
      <w:r w:rsidRPr="00DA4FA6">
        <w:rPr>
          <w:bCs/>
          <w:i/>
          <w:iCs/>
        </w:rPr>
        <w:t>высшее</w:t>
      </w:r>
    </w:p>
    <w:p w:rsidR="004576D3" w:rsidRPr="009A60BA" w:rsidRDefault="004576D3" w:rsidP="004576D3">
      <w:pPr>
        <w:jc w:val="both"/>
      </w:pPr>
      <w:r w:rsidRPr="009A60BA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p w:rsidR="004576D3" w:rsidRPr="004F6600" w:rsidRDefault="004576D3" w:rsidP="004576D3">
      <w:pPr>
        <w:spacing w:before="0" w:after="0"/>
        <w:rPr>
          <w:sz w:val="16"/>
          <w:szCs w:val="16"/>
        </w:rPr>
      </w:pP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60"/>
        <w:gridCol w:w="1260"/>
        <w:gridCol w:w="3009"/>
        <w:gridCol w:w="4394"/>
      </w:tblGrid>
      <w:tr w:rsidR="004576D3" w:rsidRPr="004F6600" w:rsidTr="001304D9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pPr>
              <w:jc w:val="center"/>
            </w:pPr>
            <w:r w:rsidRPr="004F6600">
              <w:t>Период</w:t>
            </w:r>
          </w:p>
        </w:tc>
        <w:tc>
          <w:tcPr>
            <w:tcW w:w="3009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  <w:r w:rsidRPr="004F6600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  <w:r w:rsidRPr="004F6600">
              <w:t>Должность</w:t>
            </w:r>
          </w:p>
        </w:tc>
      </w:tr>
      <w:tr w:rsidR="004576D3" w:rsidRPr="004F6600" w:rsidTr="001304D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pPr>
              <w:jc w:val="center"/>
            </w:pPr>
            <w:r w:rsidRPr="004F6600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pPr>
              <w:jc w:val="center"/>
            </w:pPr>
            <w:r w:rsidRPr="004F6600">
              <w:t>по</w:t>
            </w:r>
          </w:p>
        </w:tc>
        <w:tc>
          <w:tcPr>
            <w:tcW w:w="30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</w:p>
        </w:tc>
      </w:tr>
      <w:tr w:rsidR="004576D3" w:rsidRPr="004F6600" w:rsidTr="001304D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576D3" w:rsidRDefault="004576D3" w:rsidP="004576D3">
            <w:r w:rsidRPr="004576D3">
              <w:t xml:space="preserve">08.1988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576D3" w:rsidRDefault="004576D3" w:rsidP="001304D9">
            <w:r w:rsidRPr="004576D3">
              <w:t>08.2014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576D3" w:rsidRDefault="004576D3" w:rsidP="004576D3">
            <w:r w:rsidRPr="004576D3">
              <w:t xml:space="preserve">войсковая часть 93967, г. Москва 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576D3" w:rsidRPr="004576D3" w:rsidRDefault="004576D3" w:rsidP="004576D3">
            <w:r>
              <w:t>В</w:t>
            </w:r>
            <w:r w:rsidRPr="004576D3">
              <w:t>оенн</w:t>
            </w:r>
            <w:r>
              <w:t>ая служба</w:t>
            </w:r>
            <w:r w:rsidRPr="004576D3">
              <w:t xml:space="preserve"> по контракту </w:t>
            </w:r>
          </w:p>
        </w:tc>
      </w:tr>
      <w:tr w:rsidR="004576D3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 w:rsidRPr="004576D3">
              <w:rPr>
                <w:szCs w:val="28"/>
              </w:rPr>
              <w:t>10.2014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 w:rsidRPr="004F6600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 w:rsidRPr="004F6600">
              <w:t xml:space="preserve">АО </w:t>
            </w:r>
            <w:r>
              <w:t>«</w:t>
            </w:r>
            <w:r w:rsidRPr="004F6600">
              <w:t xml:space="preserve">Концерн </w:t>
            </w:r>
            <w:r>
              <w:t>«</w:t>
            </w:r>
            <w:r w:rsidRPr="004F6600">
              <w:t>Калашников</w:t>
            </w:r>
            <w:r>
              <w:t>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576D3" w:rsidRPr="004576D3" w:rsidRDefault="004576D3" w:rsidP="001304D9">
            <w:r>
              <w:rPr>
                <w:color w:val="000000"/>
                <w:spacing w:val="5"/>
                <w:shd w:val="clear" w:color="auto" w:fill="FFFFFF"/>
              </w:rPr>
              <w:t>З</w:t>
            </w:r>
            <w:r w:rsidRPr="004576D3">
              <w:rPr>
                <w:color w:val="000000"/>
                <w:spacing w:val="5"/>
                <w:shd w:val="clear" w:color="auto" w:fill="FFFFFF"/>
              </w:rPr>
              <w:t>аместитель генерального директора по Гособоронзаказу и развитию продаж ПВН на экспорт</w:t>
            </w:r>
          </w:p>
        </w:tc>
      </w:tr>
      <w:tr w:rsidR="000C56B9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0C56B9" w:rsidRPr="004576D3" w:rsidRDefault="00D713B0" w:rsidP="001304D9">
            <w:pPr>
              <w:rPr>
                <w:szCs w:val="28"/>
              </w:rPr>
            </w:pPr>
            <w:r>
              <w:rPr>
                <w:szCs w:val="28"/>
              </w:rPr>
              <w:t>04.2017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6B9" w:rsidRPr="004F6600" w:rsidRDefault="004D2714" w:rsidP="001304D9">
            <w:r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56B9" w:rsidRPr="004F6600" w:rsidRDefault="004D2714" w:rsidP="001304D9">
            <w:r>
              <w:t>ООО «</w:t>
            </w:r>
            <w:r w:rsidRPr="004D2714">
              <w:t>Холдинговая компания Рыбинской Верфи</w:t>
            </w:r>
            <w:r>
              <w:t>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C56B9" w:rsidRDefault="004D2714" w:rsidP="001304D9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Генеральный директор</w:t>
            </w:r>
          </w:p>
        </w:tc>
      </w:tr>
      <w:tr w:rsidR="00F52A4E" w:rsidRPr="004F6600" w:rsidTr="005A094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52A4E" w:rsidRDefault="00F52A4E" w:rsidP="001304D9">
            <w:pPr>
              <w:rPr>
                <w:szCs w:val="28"/>
              </w:rPr>
            </w:pPr>
            <w:r>
              <w:rPr>
                <w:szCs w:val="28"/>
              </w:rPr>
              <w:t>04.2018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2A4E" w:rsidRDefault="00F52A4E" w:rsidP="001304D9">
            <w:r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2A4E" w:rsidRDefault="00F52A4E" w:rsidP="001304D9">
            <w:r>
              <w:t>АО «ССЗ «Вымпел»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52A4E" w:rsidRDefault="00F52A4E" w:rsidP="001304D9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Член Совета директоров</w:t>
            </w:r>
          </w:p>
        </w:tc>
      </w:tr>
      <w:tr w:rsidR="00D713B0" w:rsidRPr="004F6600" w:rsidTr="005A094E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713B0" w:rsidRDefault="00D713B0" w:rsidP="001304D9">
            <w:pPr>
              <w:rPr>
                <w:szCs w:val="28"/>
              </w:rPr>
            </w:pPr>
            <w:r>
              <w:rPr>
                <w:szCs w:val="28"/>
              </w:rPr>
              <w:t>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Default="00D713B0" w:rsidP="001304D9">
            <w:r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Default="00D713B0" w:rsidP="001304D9">
            <w:r>
              <w:t>ООО «Бифорс»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13B0" w:rsidRDefault="00D713B0" w:rsidP="001304D9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Член Совета директоров</w:t>
            </w:r>
          </w:p>
        </w:tc>
      </w:tr>
      <w:tr w:rsidR="00AA5C2A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A5C2A" w:rsidRPr="004576D3" w:rsidRDefault="00AA5C2A" w:rsidP="001304D9">
            <w:pPr>
              <w:rPr>
                <w:szCs w:val="28"/>
              </w:rPr>
            </w:pPr>
            <w:r>
              <w:rPr>
                <w:szCs w:val="28"/>
              </w:rPr>
              <w:t>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2A" w:rsidRDefault="00AA5C2A" w:rsidP="001304D9">
            <w:r w:rsidRPr="00AA5C2A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A5C2A" w:rsidRDefault="00AA5C2A" w:rsidP="001304D9">
            <w:r>
              <w:t>ООО «ТКХ»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AA5C2A" w:rsidRDefault="00AA5C2A" w:rsidP="001304D9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Генеральный директор, Член Совета директоров</w:t>
            </w:r>
          </w:p>
        </w:tc>
      </w:tr>
      <w:tr w:rsidR="00D713B0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D713B0" w:rsidRDefault="00F3078B" w:rsidP="00D713B0">
            <w:pPr>
              <w:rPr>
                <w:szCs w:val="28"/>
              </w:rPr>
            </w:pPr>
            <w:r>
              <w:rPr>
                <w:szCs w:val="28"/>
              </w:rPr>
              <w:t>05.2018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Pr="00AA5C2A" w:rsidRDefault="00D713B0" w:rsidP="00D713B0">
            <w:r w:rsidRPr="00094DDF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Default="00D713B0" w:rsidP="00D713B0">
            <w:r>
              <w:t>ООО «ТКХ-Инвест»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13B0" w:rsidRDefault="00D713B0" w:rsidP="00D713B0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Генеральный директор</w:t>
            </w:r>
          </w:p>
        </w:tc>
      </w:tr>
      <w:tr w:rsidR="00D713B0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FFFFFF"/>
          </w:tcPr>
          <w:p w:rsidR="00D713B0" w:rsidRDefault="001267A2" w:rsidP="00D713B0">
            <w:pPr>
              <w:rPr>
                <w:szCs w:val="28"/>
              </w:rPr>
            </w:pPr>
            <w:r>
              <w:rPr>
                <w:szCs w:val="28"/>
              </w:rPr>
              <w:t>06.2018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713B0" w:rsidRPr="00AA5C2A" w:rsidRDefault="00D713B0" w:rsidP="00D713B0">
            <w:r w:rsidRPr="00094DDF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713B0" w:rsidRDefault="00D713B0" w:rsidP="00D713B0">
            <w:r>
              <w:t>ООО «ТКХ-Групп»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713B0" w:rsidRDefault="00D713B0" w:rsidP="00D713B0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Генеральный директор</w:t>
            </w:r>
          </w:p>
        </w:tc>
      </w:tr>
    </w:tbl>
    <w:p w:rsidR="004576D3" w:rsidRPr="00830817" w:rsidRDefault="004576D3" w:rsidP="004576D3">
      <w:pPr>
        <w:spacing w:before="0" w:after="0"/>
        <w:rPr>
          <w:sz w:val="10"/>
          <w:szCs w:val="10"/>
        </w:rPr>
      </w:pPr>
    </w:p>
    <w:p w:rsidR="004576D3" w:rsidRPr="002A06EE" w:rsidRDefault="004576D3" w:rsidP="004576D3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4576D3" w:rsidRPr="007F64F6" w:rsidRDefault="004576D3" w:rsidP="004576D3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4576D3" w:rsidRPr="004F6600" w:rsidRDefault="004576D3" w:rsidP="004576D3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4576D3" w:rsidRPr="004F6600" w:rsidRDefault="004576D3" w:rsidP="004576D3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4576D3" w:rsidRPr="004F6600" w:rsidRDefault="004576D3" w:rsidP="004576D3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4576D3" w:rsidRPr="004F6600" w:rsidRDefault="004576D3" w:rsidP="004576D3">
      <w:pPr>
        <w:spacing w:before="120" w:after="0"/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  <w:r>
        <w:rPr>
          <w:i/>
          <w:iCs/>
        </w:rPr>
        <w:t>.</w:t>
      </w:r>
    </w:p>
    <w:p w:rsidR="004576D3" w:rsidRDefault="004576D3" w:rsidP="004576D3"/>
    <w:p w:rsidR="004576D3" w:rsidRPr="00DA4FA6" w:rsidRDefault="004576D3" w:rsidP="004576D3">
      <w:r w:rsidRPr="009A60BA">
        <w:t>ФИО</w:t>
      </w:r>
      <w:r w:rsidRPr="004576D3">
        <w:t>:</w:t>
      </w:r>
      <w:r w:rsidRPr="004576D3">
        <w:rPr>
          <w:b/>
          <w:bCs/>
          <w:i/>
          <w:iCs/>
        </w:rPr>
        <w:t xml:space="preserve"> </w:t>
      </w:r>
      <w:r w:rsidRPr="004576D3">
        <w:rPr>
          <w:bCs/>
          <w:i/>
          <w:iCs/>
        </w:rPr>
        <w:t>Скачков</w:t>
      </w:r>
      <w:r w:rsidRPr="004576D3">
        <w:rPr>
          <w:b/>
          <w:sz w:val="28"/>
          <w:szCs w:val="28"/>
        </w:rPr>
        <w:t xml:space="preserve"> </w:t>
      </w:r>
      <w:r w:rsidRPr="004576D3">
        <w:rPr>
          <w:i/>
        </w:rPr>
        <w:t>Павел Алексеевич</w:t>
      </w:r>
    </w:p>
    <w:p w:rsidR="004576D3" w:rsidRPr="00DA4FA6" w:rsidRDefault="004576D3" w:rsidP="004576D3">
      <w:pPr>
        <w:rPr>
          <w:b/>
        </w:rPr>
      </w:pPr>
      <w:r w:rsidRPr="009A60BA">
        <w:t>Год рождения:</w:t>
      </w:r>
      <w:r w:rsidRPr="00DA4FA6">
        <w:rPr>
          <w:b/>
          <w:bCs/>
          <w:i/>
          <w:iCs/>
        </w:rPr>
        <w:t xml:space="preserve"> </w:t>
      </w:r>
      <w:r w:rsidRPr="00DA4FA6">
        <w:rPr>
          <w:bCs/>
          <w:i/>
          <w:iCs/>
        </w:rPr>
        <w:t>19</w:t>
      </w:r>
      <w:r>
        <w:rPr>
          <w:bCs/>
          <w:i/>
          <w:iCs/>
        </w:rPr>
        <w:t>73</w:t>
      </w:r>
    </w:p>
    <w:p w:rsidR="004576D3" w:rsidRPr="00DA4FA6" w:rsidRDefault="004576D3" w:rsidP="004576D3">
      <w:pPr>
        <w:rPr>
          <w:b/>
        </w:rPr>
      </w:pPr>
      <w:r w:rsidRPr="009A60BA">
        <w:t>Образование:</w:t>
      </w:r>
      <w:r w:rsidRPr="00DA4FA6">
        <w:rPr>
          <w:b/>
        </w:rPr>
        <w:t xml:space="preserve"> </w:t>
      </w:r>
      <w:r w:rsidRPr="00DA4FA6">
        <w:rPr>
          <w:bCs/>
          <w:i/>
          <w:iCs/>
        </w:rPr>
        <w:t>высшее</w:t>
      </w:r>
    </w:p>
    <w:p w:rsidR="004576D3" w:rsidRDefault="004576D3" w:rsidP="004576D3">
      <w:pPr>
        <w:jc w:val="both"/>
      </w:pPr>
      <w:r w:rsidRPr="009A60BA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совместительству:</w:t>
      </w:r>
    </w:p>
    <w:p w:rsidR="004576D3" w:rsidRPr="004F6600" w:rsidRDefault="004576D3" w:rsidP="004576D3">
      <w:pPr>
        <w:spacing w:before="0" w:after="0"/>
        <w:rPr>
          <w:sz w:val="16"/>
          <w:szCs w:val="16"/>
        </w:rPr>
      </w:pP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260"/>
        <w:gridCol w:w="1260"/>
        <w:gridCol w:w="3009"/>
        <w:gridCol w:w="4394"/>
      </w:tblGrid>
      <w:tr w:rsidR="004576D3" w:rsidRPr="004F6600" w:rsidTr="001304D9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pPr>
              <w:jc w:val="center"/>
            </w:pPr>
            <w:r w:rsidRPr="004F6600">
              <w:t>Период</w:t>
            </w:r>
          </w:p>
        </w:tc>
        <w:tc>
          <w:tcPr>
            <w:tcW w:w="3009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  <w:r w:rsidRPr="004F6600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  <w:r w:rsidRPr="004F6600">
              <w:t>Должность</w:t>
            </w:r>
          </w:p>
        </w:tc>
      </w:tr>
      <w:tr w:rsidR="004576D3" w:rsidRPr="004F6600" w:rsidTr="001304D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pPr>
              <w:jc w:val="center"/>
            </w:pPr>
            <w:r w:rsidRPr="004F6600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pPr>
              <w:jc w:val="center"/>
            </w:pPr>
            <w:r w:rsidRPr="004F6600">
              <w:t>по</w:t>
            </w:r>
          </w:p>
        </w:tc>
        <w:tc>
          <w:tcPr>
            <w:tcW w:w="300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576D3" w:rsidRPr="004F6600" w:rsidRDefault="004576D3" w:rsidP="001304D9">
            <w:pPr>
              <w:jc w:val="center"/>
            </w:pPr>
          </w:p>
        </w:tc>
      </w:tr>
      <w:tr w:rsidR="004576D3" w:rsidRPr="002A7255" w:rsidTr="001304D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4576D3">
            <w:r w:rsidRPr="004F6600">
              <w:t>20</w:t>
            </w:r>
            <w:r>
              <w:t>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>
              <w:t>2016</w:t>
            </w:r>
          </w:p>
        </w:tc>
        <w:tc>
          <w:tcPr>
            <w:tcW w:w="74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576D3" w:rsidRPr="004576D3" w:rsidRDefault="004576D3" w:rsidP="001304D9">
            <w:pPr>
              <w:rPr>
                <w:lang w:val="en-US"/>
              </w:rPr>
            </w:pPr>
            <w:r w:rsidRPr="004576D3">
              <w:rPr>
                <w:lang w:val="en-US"/>
              </w:rPr>
              <w:t>Chief Executive of Sail Group of Companies, Yangon, Myanmar</w:t>
            </w:r>
          </w:p>
        </w:tc>
      </w:tr>
      <w:tr w:rsidR="004576D3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 w:rsidRPr="004F6600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6D3" w:rsidRPr="004F6600" w:rsidRDefault="004576D3" w:rsidP="001304D9">
            <w:r w:rsidRPr="004F6600">
              <w:t xml:space="preserve">АО </w:t>
            </w:r>
            <w:r>
              <w:t>«</w:t>
            </w:r>
            <w:r w:rsidRPr="004F6600">
              <w:t xml:space="preserve">Концерн </w:t>
            </w:r>
            <w:r>
              <w:t>«</w:t>
            </w:r>
            <w:r w:rsidRPr="004F6600">
              <w:t>Калашников</w:t>
            </w:r>
            <w:r>
              <w:t>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576D3" w:rsidRPr="004576D3" w:rsidRDefault="004576D3" w:rsidP="004576D3">
            <w:r w:rsidRPr="004576D3">
              <w:rPr>
                <w:color w:val="000000"/>
                <w:spacing w:val="5"/>
                <w:shd w:val="clear" w:color="auto" w:fill="FFFFFF"/>
              </w:rPr>
              <w:t>Заместитель генерального директора по экономике и финансам</w:t>
            </w:r>
            <w:r w:rsidRPr="004576D3">
              <w:t xml:space="preserve"> </w:t>
            </w:r>
          </w:p>
        </w:tc>
      </w:tr>
      <w:tr w:rsidR="002E29E9" w:rsidRPr="004F6600" w:rsidTr="00D713B0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E29E9" w:rsidRDefault="002E29E9" w:rsidP="001304D9">
            <w:r>
              <w:t>04.2018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29E9" w:rsidRPr="004F6600" w:rsidRDefault="002E29E9" w:rsidP="001304D9">
            <w:r w:rsidRPr="004F6600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29E9" w:rsidRPr="004F6600" w:rsidRDefault="002E29E9" w:rsidP="001304D9">
            <w:r>
              <w:t>АО «ССЗ «Вымпел»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E29E9" w:rsidRPr="004576D3" w:rsidRDefault="002E29E9" w:rsidP="004576D3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Член Совета директоров</w:t>
            </w:r>
          </w:p>
        </w:tc>
      </w:tr>
      <w:tr w:rsidR="00D713B0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Default="00F52A4E" w:rsidP="001304D9">
            <w:r>
              <w:t>06.2018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Pr="004F6600" w:rsidRDefault="00F52A4E" w:rsidP="001304D9">
            <w:r w:rsidRPr="004F6600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Pr="004F6600" w:rsidRDefault="00F52A4E" w:rsidP="001304D9">
            <w:r>
              <w:t>АО «ИМЗ»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13B0" w:rsidRPr="004576D3" w:rsidRDefault="00F52A4E" w:rsidP="004576D3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Член Совета директоров</w:t>
            </w:r>
          </w:p>
        </w:tc>
      </w:tr>
      <w:tr w:rsidR="00D713B0" w:rsidRPr="004F6600" w:rsidTr="00B42805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Default="00F52A4E" w:rsidP="001304D9">
            <w:r>
              <w:t>06.2018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Pr="004F6600" w:rsidRDefault="00F52A4E" w:rsidP="001304D9">
            <w:r w:rsidRPr="004F6600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713B0" w:rsidRPr="004F6600" w:rsidRDefault="00F52A4E" w:rsidP="001304D9">
            <w:r>
              <w:t>АО «Мытищинский машиностроительный завод»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D713B0" w:rsidRPr="004576D3" w:rsidRDefault="00F52A4E" w:rsidP="004576D3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Член Совета директоров</w:t>
            </w:r>
          </w:p>
        </w:tc>
      </w:tr>
      <w:tr w:rsidR="00F52A4E" w:rsidRPr="004F6600" w:rsidTr="001304D9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52A4E" w:rsidRDefault="00566855" w:rsidP="001304D9">
            <w:r>
              <w:t>07.2018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52A4E" w:rsidRPr="004F6600" w:rsidRDefault="00566855" w:rsidP="001304D9">
            <w:r w:rsidRPr="004F6600">
              <w:t>настоящее время</w:t>
            </w:r>
          </w:p>
        </w:tc>
        <w:tc>
          <w:tcPr>
            <w:tcW w:w="300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52A4E" w:rsidRDefault="00566855" w:rsidP="001304D9">
            <w:r>
              <w:t>ООО «ТКХ-Финанс»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52A4E" w:rsidRDefault="00566855" w:rsidP="004576D3">
            <w:pPr>
              <w:rPr>
                <w:color w:val="000000"/>
                <w:spacing w:val="5"/>
                <w:shd w:val="clear" w:color="auto" w:fill="FFFFFF"/>
              </w:rPr>
            </w:pPr>
            <w:r>
              <w:rPr>
                <w:color w:val="000000"/>
                <w:spacing w:val="5"/>
                <w:shd w:val="clear" w:color="auto" w:fill="FFFFFF"/>
              </w:rPr>
              <w:t>Генеральный директор</w:t>
            </w:r>
          </w:p>
        </w:tc>
      </w:tr>
    </w:tbl>
    <w:p w:rsidR="004576D3" w:rsidRPr="00830817" w:rsidRDefault="004576D3" w:rsidP="004576D3">
      <w:pPr>
        <w:spacing w:before="0" w:after="0"/>
        <w:rPr>
          <w:sz w:val="10"/>
          <w:szCs w:val="10"/>
        </w:rPr>
      </w:pPr>
    </w:p>
    <w:p w:rsidR="004576D3" w:rsidRPr="002A06EE" w:rsidRDefault="004576D3" w:rsidP="004576D3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4576D3" w:rsidRPr="007F64F6" w:rsidRDefault="004576D3" w:rsidP="004576D3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4576D3" w:rsidRPr="004F6600" w:rsidRDefault="004576D3" w:rsidP="004576D3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4576D3" w:rsidRPr="004F6600" w:rsidRDefault="004576D3" w:rsidP="004576D3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4576D3" w:rsidRPr="004F6600" w:rsidRDefault="004576D3" w:rsidP="004576D3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4576D3" w:rsidRPr="004F6600" w:rsidRDefault="004576D3" w:rsidP="004576D3">
      <w:pPr>
        <w:spacing w:before="120" w:after="0"/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  <w:r>
        <w:rPr>
          <w:i/>
          <w:iCs/>
        </w:rPr>
        <w:t>.</w:t>
      </w:r>
    </w:p>
    <w:p w:rsidR="001C6886" w:rsidRPr="00F54BA3" w:rsidRDefault="001C6886" w:rsidP="001C6886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 w:val="0"/>
          <w:bCs/>
          <w:color w:val="auto"/>
          <w:spacing w:val="0"/>
          <w:sz w:val="22"/>
          <w:szCs w:val="22"/>
        </w:rPr>
      </w:pPr>
      <w:bookmarkStart w:id="162" w:name="_Toc514056470"/>
      <w:r w:rsidRPr="00F54BA3">
        <w:rPr>
          <w:b w:val="0"/>
          <w:bCs/>
          <w:color w:val="auto"/>
          <w:spacing w:val="0"/>
          <w:sz w:val="22"/>
          <w:szCs w:val="22"/>
        </w:rPr>
        <w:t>Информация о единоличном исполнительном органе эмитента</w:t>
      </w:r>
      <w:bookmarkEnd w:id="162"/>
    </w:p>
    <w:p w:rsidR="004576D3" w:rsidRPr="00596EBB" w:rsidRDefault="004576D3" w:rsidP="004576D3">
      <w:pPr>
        <w:spacing w:before="120" w:after="0"/>
        <w:jc w:val="both"/>
        <w:rPr>
          <w:i/>
        </w:rPr>
      </w:pPr>
      <w:r>
        <w:t xml:space="preserve">Полное фирменное наименование: </w:t>
      </w:r>
      <w:r w:rsidRPr="004576D3">
        <w:rPr>
          <w:i/>
        </w:rPr>
        <w:t>Акционерное</w:t>
      </w:r>
      <w:r>
        <w:t xml:space="preserve"> </w:t>
      </w:r>
      <w:r w:rsidRPr="004576D3">
        <w:rPr>
          <w:i/>
        </w:rPr>
        <w:t>о</w:t>
      </w:r>
      <w:r w:rsidRPr="00596EBB">
        <w:rPr>
          <w:i/>
        </w:rPr>
        <w:t>бщество «</w:t>
      </w:r>
      <w:r>
        <w:rPr>
          <w:i/>
        </w:rPr>
        <w:t>Концерн «Калашников</w:t>
      </w:r>
      <w:r w:rsidRPr="00596EBB">
        <w:rPr>
          <w:i/>
        </w:rPr>
        <w:t>»</w:t>
      </w:r>
    </w:p>
    <w:p w:rsidR="004576D3" w:rsidRDefault="004576D3" w:rsidP="004576D3">
      <w:pPr>
        <w:spacing w:before="120" w:after="0"/>
        <w:jc w:val="both"/>
      </w:pPr>
      <w:r>
        <w:t>Сокращенное</w:t>
      </w:r>
      <w:r w:rsidRPr="00FD7A25">
        <w:t xml:space="preserve"> </w:t>
      </w:r>
      <w:r>
        <w:t xml:space="preserve">фирменное наименование: </w:t>
      </w:r>
      <w:r>
        <w:rPr>
          <w:i/>
        </w:rPr>
        <w:t>АО</w:t>
      </w:r>
      <w:r w:rsidRPr="00596EBB">
        <w:rPr>
          <w:i/>
        </w:rPr>
        <w:t xml:space="preserve"> «</w:t>
      </w:r>
      <w:r>
        <w:rPr>
          <w:i/>
        </w:rPr>
        <w:t>Концерн «Калашников</w:t>
      </w:r>
      <w:r w:rsidRPr="00596EBB">
        <w:rPr>
          <w:i/>
        </w:rPr>
        <w:t>»</w:t>
      </w:r>
    </w:p>
    <w:p w:rsidR="004576D3" w:rsidRPr="0015382A" w:rsidRDefault="004576D3" w:rsidP="004576D3">
      <w:pPr>
        <w:spacing w:before="120" w:after="0"/>
        <w:jc w:val="both"/>
        <w:rPr>
          <w:i/>
        </w:rPr>
      </w:pPr>
      <w:r>
        <w:t xml:space="preserve">ИНН: </w:t>
      </w:r>
      <w:r w:rsidR="001304D9">
        <w:rPr>
          <w:i/>
        </w:rPr>
        <w:t>1832090230</w:t>
      </w:r>
    </w:p>
    <w:p w:rsidR="004576D3" w:rsidRDefault="004576D3" w:rsidP="004576D3">
      <w:pPr>
        <w:spacing w:before="120" w:after="0"/>
        <w:jc w:val="both"/>
      </w:pPr>
      <w:r>
        <w:t xml:space="preserve">ОГРН: </w:t>
      </w:r>
      <w:r w:rsidR="001304D9">
        <w:rPr>
          <w:i/>
        </w:rPr>
        <w:t>1111832003018</w:t>
      </w:r>
    </w:p>
    <w:p w:rsidR="004576D3" w:rsidRDefault="004576D3" w:rsidP="004576D3">
      <w:pPr>
        <w:spacing w:before="120" w:after="0"/>
        <w:jc w:val="both"/>
      </w:pPr>
      <w:r>
        <w:t>Основание передачи полномочий:</w:t>
      </w:r>
      <w:r w:rsidR="001304D9">
        <w:t xml:space="preserve"> </w:t>
      </w:r>
      <w:r w:rsidR="001304D9" w:rsidRPr="001304D9">
        <w:rPr>
          <w:i/>
        </w:rPr>
        <w:t>решение общего собрания акционеров от 28.05.2018,</w:t>
      </w:r>
      <w:r w:rsidR="001304D9">
        <w:rPr>
          <w:i/>
        </w:rPr>
        <w:t xml:space="preserve"> договор № 1 от 28.05.2018 о передаче полномочий единоличного исполнительного органа акционерного общества «Судостроительный завод «Вымпел» управляющей организации акционерное общество «Концерн «Калашников» </w:t>
      </w:r>
      <w:r w:rsidR="001304D9">
        <w:t xml:space="preserve"> </w:t>
      </w:r>
    </w:p>
    <w:p w:rsidR="004576D3" w:rsidRDefault="004576D3" w:rsidP="004576D3">
      <w:pPr>
        <w:spacing w:before="120" w:after="0"/>
        <w:jc w:val="both"/>
      </w:pPr>
      <w:r>
        <w:t xml:space="preserve">Место нахождения: </w:t>
      </w:r>
      <w:r w:rsidR="001304D9">
        <w:rPr>
          <w:i/>
          <w:szCs w:val="24"/>
        </w:rPr>
        <w:t>426006</w:t>
      </w:r>
      <w:r w:rsidRPr="0015382A">
        <w:rPr>
          <w:i/>
          <w:szCs w:val="24"/>
        </w:rPr>
        <w:t xml:space="preserve">, </w:t>
      </w:r>
      <w:r w:rsidR="001304D9">
        <w:rPr>
          <w:i/>
          <w:szCs w:val="24"/>
        </w:rPr>
        <w:t>Удмуртская Республика</w:t>
      </w:r>
      <w:r w:rsidRPr="0015382A">
        <w:rPr>
          <w:i/>
          <w:szCs w:val="24"/>
        </w:rPr>
        <w:t>, г.</w:t>
      </w:r>
      <w:r w:rsidR="001304D9">
        <w:rPr>
          <w:i/>
          <w:szCs w:val="24"/>
        </w:rPr>
        <w:t xml:space="preserve"> Ижевск</w:t>
      </w:r>
      <w:r w:rsidRPr="0015382A">
        <w:rPr>
          <w:i/>
          <w:szCs w:val="24"/>
        </w:rPr>
        <w:t xml:space="preserve">, </w:t>
      </w:r>
      <w:r w:rsidR="001304D9">
        <w:rPr>
          <w:i/>
          <w:szCs w:val="24"/>
        </w:rPr>
        <w:t>проезд Дерябина, 3.</w:t>
      </w:r>
    </w:p>
    <w:p w:rsidR="004576D3" w:rsidRDefault="004576D3" w:rsidP="004576D3"/>
    <w:p w:rsidR="004576D3" w:rsidRPr="00FE1755" w:rsidRDefault="004576D3" w:rsidP="004576D3">
      <w:pPr>
        <w:rPr>
          <w:b/>
        </w:rPr>
      </w:pPr>
      <w:r w:rsidRPr="00FE1755">
        <w:rPr>
          <w:b/>
        </w:rPr>
        <w:t>Состав совета директоров управляющей организации эмитента:</w:t>
      </w:r>
    </w:p>
    <w:p w:rsidR="001304D9" w:rsidRPr="0023312C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b/>
          <w:color w:val="FF0000"/>
          <w:sz w:val="6"/>
        </w:rPr>
      </w:pPr>
    </w:p>
    <w:p w:rsidR="001230C9" w:rsidRDefault="001230C9" w:rsidP="001304D9">
      <w:pPr>
        <w:widowControl/>
        <w:autoSpaceDE/>
        <w:autoSpaceDN/>
        <w:adjustRightInd/>
        <w:spacing w:before="0" w:after="0"/>
        <w:jc w:val="both"/>
        <w:textAlignment w:val="baseline"/>
      </w:pPr>
    </w:p>
    <w:p w:rsidR="001304D9" w:rsidRP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1304D9">
        <w:rPr>
          <w:bCs/>
          <w:i/>
          <w:iCs/>
        </w:rPr>
        <w:t>Абрамов Сергей Борисович</w:t>
      </w:r>
      <w:r w:rsidRPr="001304D9">
        <w:t> </w:t>
      </w:r>
    </w:p>
    <w:p w:rsidR="001304D9" w:rsidRP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lastRenderedPageBreak/>
        <w:t>Год рождения:</w:t>
      </w:r>
      <w:r w:rsidRPr="001304D9">
        <w:rPr>
          <w:b/>
          <w:bCs/>
          <w:i/>
          <w:iCs/>
        </w:rPr>
        <w:t xml:space="preserve"> </w:t>
      </w:r>
      <w:r w:rsidRPr="001304D9">
        <w:rPr>
          <w:bCs/>
          <w:i/>
          <w:iCs/>
        </w:rPr>
        <w:t>1972</w:t>
      </w:r>
      <w:r w:rsidRPr="001304D9">
        <w:t> </w:t>
      </w:r>
    </w:p>
    <w:p w:rsidR="001304D9" w:rsidRP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1304D9">
        <w:rPr>
          <w:bCs/>
          <w:i/>
          <w:iCs/>
        </w:rPr>
        <w:t>Высшее</w:t>
      </w:r>
      <w:r w:rsidRPr="001304D9">
        <w:t> </w:t>
      </w:r>
    </w:p>
    <w:p w:rsid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230C9" w:rsidRDefault="001230C9" w:rsidP="001304D9">
      <w:pPr>
        <w:widowControl/>
        <w:autoSpaceDE/>
        <w:autoSpaceDN/>
        <w:adjustRightInd/>
        <w:spacing w:before="0" w:after="0"/>
        <w:jc w:val="both"/>
        <w:textAlignment w:val="baseline"/>
      </w:pPr>
    </w:p>
    <w:p w:rsidR="001304D9" w:rsidRPr="001230C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0"/>
          <w:szCs w:val="24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F4328D" w:rsidRPr="001304D9" w:rsidTr="00FE2941"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4328D" w:rsidRPr="001304D9" w:rsidTr="00F4328D">
        <w:trPr>
          <w:trHeight w:val="319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:rsidR="001304D9" w:rsidRPr="001304D9" w:rsidTr="008721D6"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2015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ОАО «РЖД»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Начальник Дирекции железнодорожных вокзалов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10.2015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Индустриальный директор 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2015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Правления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2016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Председатель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2016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«НПО «Сплав»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rPr>
          <w:trHeight w:val="431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  <w:rPr>
                <w:sz w:val="24"/>
                <w:szCs w:val="24"/>
              </w:rPr>
            </w:pPr>
            <w:r w:rsidRPr="001304D9">
              <w:t>2016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ПАО «Мотовилихинские заводы»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</w:tbl>
    <w:p w:rsidR="001230C9" w:rsidRPr="002A06EE" w:rsidRDefault="001304D9" w:rsidP="008721D6">
      <w:pPr>
        <w:spacing w:before="240" w:after="0"/>
        <w:jc w:val="both"/>
      </w:pPr>
      <w:r w:rsidRPr="001304D9">
        <w:t> </w:t>
      </w:r>
      <w:r w:rsidR="001230C9" w:rsidRPr="007D738D">
        <w:t>Сведения о</w:t>
      </w:r>
      <w:r w:rsidR="001230C9"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 w:rsidR="001230C9">
        <w:rPr>
          <w:b/>
          <w:bCs/>
        </w:rPr>
        <w:t xml:space="preserve"> </w:t>
      </w:r>
      <w:r w:rsidR="001230C9">
        <w:rPr>
          <w:bCs/>
          <w:i/>
          <w:iCs/>
        </w:rPr>
        <w:t>д</w:t>
      </w:r>
      <w:r w:rsidR="001230C9" w:rsidRPr="002A06EE">
        <w:rPr>
          <w:bCs/>
          <w:i/>
          <w:iCs/>
        </w:rPr>
        <w:t>оли участия в уставном капитале эмитента</w:t>
      </w:r>
      <w:r w:rsidR="001230C9">
        <w:rPr>
          <w:bCs/>
          <w:i/>
          <w:iCs/>
        </w:rPr>
        <w:t xml:space="preserve">, </w:t>
      </w:r>
      <w:r w:rsidR="001230C9" w:rsidRPr="002A06EE">
        <w:rPr>
          <w:bCs/>
          <w:i/>
          <w:iCs/>
        </w:rPr>
        <w:t>обыкновенных акций не имеет</w:t>
      </w:r>
      <w:r w:rsidR="001230C9"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1304D9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i/>
          <w:iCs/>
        </w:rPr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EB727C" w:rsidRDefault="00EB727C" w:rsidP="001304D9">
      <w:pPr>
        <w:widowControl/>
        <w:autoSpaceDE/>
        <w:autoSpaceDN/>
        <w:adjustRightInd/>
        <w:spacing w:before="0" w:after="0"/>
        <w:jc w:val="both"/>
        <w:textAlignment w:val="baseline"/>
      </w:pPr>
    </w:p>
    <w:p w:rsidR="001304D9" w:rsidRP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1304D9">
        <w:rPr>
          <w:bCs/>
          <w:i/>
          <w:iCs/>
        </w:rPr>
        <w:t>Акоева Мария Геннадьевна</w:t>
      </w:r>
      <w:r w:rsidRPr="001304D9">
        <w:t>  </w:t>
      </w:r>
    </w:p>
    <w:p w:rsidR="001304D9" w:rsidRP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Год рождения:</w:t>
      </w:r>
      <w:r w:rsidRPr="001304D9">
        <w:rPr>
          <w:b/>
          <w:bCs/>
          <w:i/>
          <w:iCs/>
        </w:rPr>
        <w:t xml:space="preserve"> </w:t>
      </w:r>
      <w:r w:rsidRPr="001304D9">
        <w:rPr>
          <w:bCs/>
          <w:i/>
          <w:iCs/>
        </w:rPr>
        <w:t>1979</w:t>
      </w:r>
      <w:r w:rsidRPr="001304D9">
        <w:t> </w:t>
      </w:r>
    </w:p>
    <w:p w:rsidR="001304D9" w:rsidRP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1304D9">
        <w:rPr>
          <w:bCs/>
          <w:i/>
          <w:iCs/>
        </w:rPr>
        <w:t>Высшее</w:t>
      </w:r>
      <w:r w:rsidRPr="001304D9">
        <w:t> </w:t>
      </w:r>
    </w:p>
    <w:p w:rsidR="001304D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304D9" w:rsidRPr="001230C9" w:rsidRDefault="001304D9" w:rsidP="001304D9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4"/>
          <w:szCs w:val="24"/>
        </w:rPr>
      </w:pP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F4328D" w:rsidRPr="001304D9" w:rsidTr="00F4328D"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4328D" w:rsidRPr="001304D9" w:rsidTr="00F4328D"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:rsidR="001304D9" w:rsidRPr="001304D9" w:rsidTr="008721D6"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2009 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05.2014 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«МБ Менеджмент»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Советник по финансам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Заместитель генерального директора по корпоративному и стратегическому развитию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2012 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«ТМХ-Сервис»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1304D9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2012 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«ЕСП»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1304D9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2012 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2013 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ЗАО «Трансметрострой»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2013 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ОАО «Центральная ППК»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 xml:space="preserve">настоящее </w:t>
            </w:r>
            <w:r w:rsidRPr="004F6600">
              <w:lastRenderedPageBreak/>
              <w:t>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lastRenderedPageBreak/>
              <w:t>ООО «Аэроэкспресс»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lastRenderedPageBreak/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ЗАО «Железнодорожный Сервисный Альянс»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ЗАО «Объединенная вагоноремонтная компания»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«ИМЗ»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1304D9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2016 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«Центр Управления Непрофильными Активами «ИЖМАШ»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«ТКХ» 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2016 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ОАО «ММЗ»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2016 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«ССЗ «Вымпел»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2015 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«ЛокоТех-Промсервис»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B42805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2017 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«Бифорс»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BF2989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F2989" w:rsidRPr="001304D9" w:rsidRDefault="00BF2989" w:rsidP="00BF2989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</w:pPr>
            <w:r>
              <w:rPr>
                <w:sz w:val="18"/>
              </w:rPr>
              <w:t>2018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F2989" w:rsidRPr="004F6600" w:rsidRDefault="00BF2989" w:rsidP="00BF2989">
            <w:pPr>
              <w:spacing w:before="0" w:after="0"/>
              <w:ind w:left="150"/>
            </w:pPr>
            <w:r>
              <w:rPr>
                <w:sz w:val="18"/>
              </w:rPr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</w:tcPr>
          <w:p w:rsidR="00BF2989" w:rsidRPr="001304D9" w:rsidRDefault="00BF2989" w:rsidP="00BF2989">
            <w:pPr>
              <w:widowControl/>
              <w:autoSpaceDE/>
              <w:autoSpaceDN/>
              <w:adjustRightInd/>
              <w:spacing w:before="0" w:after="0"/>
              <w:textAlignment w:val="baseline"/>
            </w:pPr>
            <w:r>
              <w:rPr>
                <w:sz w:val="18"/>
              </w:rPr>
              <w:t>АО «НПО «Молния»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</w:tcPr>
          <w:p w:rsidR="00BF2989" w:rsidRPr="001304D9" w:rsidRDefault="00BF2989" w:rsidP="00BF2989">
            <w:pPr>
              <w:widowControl/>
              <w:autoSpaceDE/>
              <w:autoSpaceDN/>
              <w:adjustRightInd/>
              <w:spacing w:before="0" w:after="0"/>
              <w:textAlignment w:val="baseline"/>
            </w:pPr>
            <w:r>
              <w:rPr>
                <w:sz w:val="18"/>
              </w:rPr>
              <w:t>Член Совета директоров</w:t>
            </w:r>
          </w:p>
        </w:tc>
      </w:tr>
    </w:tbl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4328D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i/>
          <w:iCs/>
        </w:rPr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1304D9" w:rsidRPr="001304D9" w:rsidRDefault="001304D9" w:rsidP="00FE1755">
      <w:pPr>
        <w:widowControl/>
        <w:autoSpaceDE/>
        <w:autoSpaceDN/>
        <w:adjustRightInd/>
        <w:spacing w:before="24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Володин Валерий Львович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Год рождения: </w:t>
      </w:r>
      <w:r w:rsidRPr="00F4328D">
        <w:rPr>
          <w:bCs/>
          <w:i/>
          <w:iCs/>
        </w:rPr>
        <w:t>1961</w:t>
      </w:r>
      <w:r w:rsidRPr="001304D9">
        <w:rPr>
          <w:b/>
          <w:bCs/>
          <w:i/>
          <w:iCs/>
        </w:rPr>
        <w:t> 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F4328D">
        <w:rPr>
          <w:bCs/>
          <w:i/>
          <w:iCs/>
        </w:rPr>
        <w:t>Высшее</w:t>
      </w:r>
      <w:r w:rsidRPr="001304D9">
        <w:t> </w:t>
      </w:r>
    </w:p>
    <w:p w:rsidR="001304D9" w:rsidRPr="001230C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4"/>
          <w:szCs w:val="24"/>
        </w:rPr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304D9" w:rsidRPr="001230C9" w:rsidRDefault="001304D9" w:rsidP="00881824">
      <w:pPr>
        <w:widowControl/>
        <w:autoSpaceDE/>
        <w:autoSpaceDN/>
        <w:adjustRightInd/>
        <w:spacing w:before="100" w:beforeAutospacing="1" w:after="100" w:afterAutospacing="1"/>
        <w:jc w:val="center"/>
        <w:textAlignment w:val="baseline"/>
        <w:rPr>
          <w:sz w:val="2"/>
          <w:szCs w:val="24"/>
        </w:rPr>
      </w:pP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F4328D" w:rsidRPr="001304D9" w:rsidTr="00881824">
        <w:trPr>
          <w:jc w:val="center"/>
        </w:trPr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4328D" w:rsidRPr="001304D9" w:rsidTr="00881824">
        <w:trPr>
          <w:trHeight w:val="383"/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2017 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ООО «РВ ИНВЕСТ»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Генеральный директор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2006 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ОАО Инвестиционная компания «Еврофинансы»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</w:tbl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lastRenderedPageBreak/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4328D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  <w:r w:rsidR="001304D9" w:rsidRPr="001304D9">
        <w:t> </w:t>
      </w:r>
    </w:p>
    <w:p w:rsidR="001230C9" w:rsidRDefault="001230C9" w:rsidP="00F4328D">
      <w:pPr>
        <w:widowControl/>
        <w:autoSpaceDE/>
        <w:autoSpaceDN/>
        <w:adjustRightInd/>
        <w:spacing w:before="0" w:after="0"/>
        <w:jc w:val="both"/>
        <w:textAlignment w:val="baseline"/>
      </w:pPr>
    </w:p>
    <w:p w:rsidR="00F4328D" w:rsidRPr="00F4328D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Дмитриев Владимир Геннадьевич</w:t>
      </w:r>
      <w:r w:rsidRPr="001304D9">
        <w:t> </w:t>
      </w:r>
    </w:p>
    <w:p w:rsidR="001304D9" w:rsidRPr="00F4328D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Год рождения: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1978</w:t>
      </w:r>
      <w:r w:rsidRPr="00F4328D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F4328D">
        <w:rPr>
          <w:bCs/>
          <w:i/>
          <w:iCs/>
        </w:rPr>
        <w:t>Высшее</w:t>
      </w:r>
      <w:r w:rsidRPr="00F4328D">
        <w:t> </w:t>
      </w:r>
    </w:p>
    <w:p w:rsidR="001304D9" w:rsidRPr="001230C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4"/>
          <w:szCs w:val="24"/>
        </w:rPr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304D9" w:rsidRPr="001230C9" w:rsidRDefault="001304D9" w:rsidP="001304D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sz w:val="2"/>
          <w:szCs w:val="24"/>
        </w:rPr>
      </w:pPr>
      <w:r w:rsidRPr="001230C9">
        <w:rPr>
          <w:sz w:val="2"/>
          <w:szCs w:val="16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99"/>
        <w:gridCol w:w="1276"/>
        <w:gridCol w:w="2977"/>
        <w:gridCol w:w="4394"/>
      </w:tblGrid>
      <w:tr w:rsidR="00F4328D" w:rsidRPr="001304D9" w:rsidTr="00881824">
        <w:trPr>
          <w:jc w:val="center"/>
        </w:trPr>
        <w:tc>
          <w:tcPr>
            <w:tcW w:w="2575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7" w:type="dxa"/>
            <w:vMerge w:val="restart"/>
            <w:tcBorders>
              <w:top w:val="double" w:sz="6" w:space="0" w:color="auto"/>
              <w:left w:val="nil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4328D" w:rsidRPr="001304D9" w:rsidTr="00881824">
        <w:trPr>
          <w:trHeight w:val="302"/>
          <w:jc w:val="center"/>
        </w:trPr>
        <w:tc>
          <w:tcPr>
            <w:tcW w:w="1299" w:type="dxa"/>
            <w:tcBorders>
              <w:top w:val="nil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100" w:beforeAutospacing="1" w:after="100" w:afterAutospacing="1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7" w:type="dxa"/>
            <w:vMerge/>
            <w:tcBorders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nil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1304D9" w:rsidRPr="001304D9" w:rsidTr="00881824">
        <w:trPr>
          <w:jc w:val="center"/>
        </w:trPr>
        <w:tc>
          <w:tcPr>
            <w:tcW w:w="1299" w:type="dxa"/>
            <w:tcBorders>
              <w:top w:val="nil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2012 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01.2016 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 xml:space="preserve">ООО </w:t>
            </w:r>
            <w:r w:rsidR="00BF2989">
              <w:t>«</w:t>
            </w:r>
            <w:r w:rsidRPr="001304D9">
              <w:t>Ниссан Мэнуфэкчуринг РУС</w:t>
            </w:r>
            <w:r w:rsidR="00BF2989">
              <w:t>»</w:t>
            </w:r>
            <w:r w:rsidRPr="001304D9"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Директор по маркетингу </w:t>
            </w:r>
          </w:p>
        </w:tc>
      </w:tr>
      <w:tr w:rsidR="001304D9" w:rsidRPr="001304D9" w:rsidTr="00881824">
        <w:trPr>
          <w:jc w:val="center"/>
        </w:trPr>
        <w:tc>
          <w:tcPr>
            <w:tcW w:w="1299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01.2016 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06.2018 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Заместитель генерального директора по маркетингу и продажам, директор по маркетингу </w:t>
            </w:r>
          </w:p>
        </w:tc>
      </w:tr>
      <w:tr w:rsidR="00F4328D" w:rsidRPr="001304D9" w:rsidTr="00881824">
        <w:trPr>
          <w:jc w:val="center"/>
        </w:trPr>
        <w:tc>
          <w:tcPr>
            <w:tcW w:w="1299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06.2018 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8721D6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>
              <w:t>Г</w:t>
            </w:r>
            <w:r w:rsidR="00F4328D" w:rsidRPr="001304D9">
              <w:t>енеральный директор </w:t>
            </w:r>
          </w:p>
        </w:tc>
      </w:tr>
      <w:tr w:rsidR="00F4328D" w:rsidRPr="001304D9" w:rsidTr="00881824">
        <w:trPr>
          <w:jc w:val="center"/>
        </w:trPr>
        <w:tc>
          <w:tcPr>
            <w:tcW w:w="1299" w:type="dxa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06.2018 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«ММЗ» 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81824">
        <w:trPr>
          <w:jc w:val="center"/>
        </w:trPr>
        <w:tc>
          <w:tcPr>
            <w:tcW w:w="129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06.2018 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7" w:type="dxa"/>
            <w:tcBorders>
              <w:top w:val="single" w:sz="6" w:space="0" w:color="auto"/>
              <w:left w:val="nil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ООО «Бифорс» </w:t>
            </w:r>
          </w:p>
        </w:tc>
        <w:tc>
          <w:tcPr>
            <w:tcW w:w="4394" w:type="dxa"/>
            <w:tcBorders>
              <w:top w:val="sing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</w:tbl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4328D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FE1755" w:rsidRPr="001304D9" w:rsidRDefault="00FE1755" w:rsidP="00FE1755">
      <w:pPr>
        <w:widowControl/>
        <w:autoSpaceDE/>
        <w:autoSpaceDN/>
        <w:adjustRightInd/>
        <w:spacing w:before="24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Куликов Александр Вениаминович</w:t>
      </w:r>
      <w:r w:rsidRPr="001304D9">
        <w:t> </w:t>
      </w:r>
    </w:p>
    <w:p w:rsidR="00FE1755" w:rsidRPr="001304D9" w:rsidRDefault="00FE1755" w:rsidP="00FE1755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>
        <w:t xml:space="preserve">Год рождения: </w:t>
      </w:r>
      <w:r w:rsidRPr="00051B1B">
        <w:rPr>
          <w:i/>
        </w:rPr>
        <w:t>1949</w:t>
      </w:r>
    </w:p>
    <w:p w:rsidR="00FE1755" w:rsidRPr="001304D9" w:rsidRDefault="00FE1755" w:rsidP="00FE1755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lastRenderedPageBreak/>
        <w:t xml:space="preserve">Образование: </w:t>
      </w:r>
      <w:r w:rsidRPr="00F4328D">
        <w:rPr>
          <w:bCs/>
          <w:i/>
          <w:iCs/>
        </w:rPr>
        <w:t>Высшее</w:t>
      </w:r>
      <w:r w:rsidRPr="00F4328D">
        <w:t> </w:t>
      </w:r>
    </w:p>
    <w:p w:rsidR="00FE1755" w:rsidRPr="001304D9" w:rsidRDefault="00FE1755" w:rsidP="00FE1755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FE1755" w:rsidRPr="001304D9" w:rsidRDefault="00FE1755" w:rsidP="00FE1755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sz w:val="24"/>
          <w:szCs w:val="24"/>
        </w:rPr>
      </w:pPr>
      <w:r w:rsidRPr="001304D9">
        <w:rPr>
          <w:sz w:val="16"/>
          <w:szCs w:val="16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FE1755" w:rsidRPr="001304D9" w:rsidTr="00FE1755">
        <w:trPr>
          <w:jc w:val="center"/>
        </w:trPr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E1755" w:rsidRPr="001304D9" w:rsidTr="00FE1755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100" w:beforeAutospacing="1" w:after="100" w:afterAutospacing="1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FE1755" w:rsidRPr="001304D9" w:rsidTr="008721D6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4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2011 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8721D6">
            <w:pPr>
              <w:widowControl/>
              <w:autoSpaceDE/>
              <w:autoSpaceDN/>
              <w:adjustRightInd/>
              <w:spacing w:before="0" w:after="0"/>
              <w:ind w:left="14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2015 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Министерство промышленности и торговли Российской Федерации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Заместитель директора Департамента промышленности обычных вооружений, боеприпасов и спецхимии </w:t>
            </w:r>
          </w:p>
        </w:tc>
      </w:tr>
      <w:tr w:rsidR="00FE1755" w:rsidRPr="001304D9" w:rsidTr="008721D6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4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2015 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8721D6">
            <w:pPr>
              <w:widowControl/>
              <w:autoSpaceDE/>
              <w:autoSpaceDN/>
              <w:adjustRightInd/>
              <w:spacing w:before="0" w:after="0"/>
              <w:ind w:left="14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2017 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Российская академия наук (РАН)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Заместитель генерального директора по научной работе МЦАИ РАН при Президиуме РАН </w:t>
            </w:r>
          </w:p>
        </w:tc>
      </w:tr>
      <w:tr w:rsidR="00FE1755" w:rsidRPr="001304D9" w:rsidTr="008721D6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4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2018 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4F6600" w:rsidRDefault="00FE1755" w:rsidP="008721D6">
            <w:pPr>
              <w:spacing w:before="0" w:after="0"/>
              <w:ind w:left="14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Российская академия наук (РАН)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Ведущий научный сотрудник МЦАИ РАН при Президиуме РАН </w:t>
            </w:r>
          </w:p>
        </w:tc>
      </w:tr>
    </w:tbl>
    <w:p w:rsidR="00FE1755" w:rsidRPr="002A06EE" w:rsidRDefault="00FE1755" w:rsidP="00FE1755">
      <w:pPr>
        <w:spacing w:before="120" w:after="0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FE1755" w:rsidRPr="007F64F6" w:rsidRDefault="00FE1755" w:rsidP="00FE1755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FE1755" w:rsidRPr="004F6600" w:rsidRDefault="00FE1755" w:rsidP="00FE1755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FE1755" w:rsidRPr="004F6600" w:rsidRDefault="00FE1755" w:rsidP="00FE1755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FE1755" w:rsidRPr="004F6600" w:rsidRDefault="00FE1755" w:rsidP="00FE1755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E1755" w:rsidRDefault="00FE1755" w:rsidP="00FE1755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i/>
          <w:iCs/>
        </w:rPr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1230C9" w:rsidRDefault="001230C9" w:rsidP="00FE1755">
      <w:pPr>
        <w:widowControl/>
        <w:autoSpaceDE/>
        <w:autoSpaceDN/>
        <w:adjustRightInd/>
        <w:spacing w:before="0" w:after="0"/>
        <w:jc w:val="both"/>
        <w:textAlignment w:val="baseline"/>
      </w:pP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Лалетина Алла Сергеевна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Год рождения: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1976</w:t>
      </w:r>
      <w:r w:rsidRPr="00F4328D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F4328D">
        <w:rPr>
          <w:bCs/>
          <w:i/>
          <w:iCs/>
        </w:rPr>
        <w:t>Высшее</w:t>
      </w:r>
      <w:r w:rsidRPr="00F4328D">
        <w:t> </w:t>
      </w:r>
    </w:p>
    <w:p w:rsidR="001304D9" w:rsidRPr="001230C9" w:rsidRDefault="001304D9" w:rsidP="00FE1755">
      <w:pPr>
        <w:widowControl/>
        <w:autoSpaceDE/>
        <w:autoSpaceDN/>
        <w:adjustRightInd/>
        <w:spacing w:before="120" w:after="0"/>
        <w:jc w:val="both"/>
        <w:textAlignment w:val="baseline"/>
        <w:rPr>
          <w:sz w:val="12"/>
          <w:szCs w:val="24"/>
        </w:rPr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304D9" w:rsidRDefault="001304D9" w:rsidP="001304D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sz w:val="4"/>
          <w:szCs w:val="16"/>
        </w:rPr>
      </w:pPr>
      <w:r w:rsidRPr="001230C9">
        <w:rPr>
          <w:sz w:val="4"/>
          <w:szCs w:val="16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F4328D" w:rsidRPr="001304D9" w:rsidTr="00881824">
        <w:trPr>
          <w:jc w:val="center"/>
        </w:trPr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1304D9" w:rsidRPr="001304D9" w:rsidTr="00881824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2013 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10.2015 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Начальник Правового управления, начальник Корпоративно-правового департамента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10.2015 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Директор по правовому обеспечению и корпоративному управлению, член Правления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«ОПК «Оборонпром»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«НПО «Высокоточные  комплексы»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2014 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«ОДК»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</w:tbl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lastRenderedPageBreak/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4328D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1230C9" w:rsidRPr="00FE1755" w:rsidRDefault="001230C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0"/>
        </w:rPr>
      </w:pPr>
    </w:p>
    <w:p w:rsidR="001304D9" w:rsidRPr="00F4328D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Назаров Александр Юрьевич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Год рождения: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1969</w:t>
      </w:r>
      <w:r w:rsidRPr="00F4328D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F4328D">
        <w:rPr>
          <w:bCs/>
          <w:i/>
          <w:iCs/>
        </w:rPr>
        <w:t>Высшее</w:t>
      </w:r>
      <w:r w:rsidRPr="00F4328D">
        <w:t> </w:t>
      </w:r>
    </w:p>
    <w:p w:rsid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8721D6" w:rsidRDefault="008721D6" w:rsidP="00F4328D">
      <w:pPr>
        <w:widowControl/>
        <w:autoSpaceDE/>
        <w:autoSpaceDN/>
        <w:adjustRightInd/>
        <w:spacing w:before="0" w:after="0"/>
        <w:jc w:val="both"/>
        <w:textAlignment w:val="baseline"/>
      </w:pPr>
    </w:p>
    <w:tbl>
      <w:tblPr>
        <w:tblW w:w="0" w:type="auto"/>
        <w:jc w:val="center"/>
        <w:tblInd w:w="-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"/>
        <w:gridCol w:w="1310"/>
        <w:gridCol w:w="10"/>
        <w:gridCol w:w="1250"/>
        <w:gridCol w:w="10"/>
        <w:gridCol w:w="2962"/>
        <w:gridCol w:w="10"/>
        <w:gridCol w:w="4384"/>
        <w:gridCol w:w="10"/>
      </w:tblGrid>
      <w:tr w:rsidR="00FE1755" w:rsidRPr="001304D9" w:rsidTr="00881824">
        <w:trPr>
          <w:gridBefore w:val="1"/>
          <w:wBefore w:w="10" w:type="dxa"/>
          <w:jc w:val="center"/>
        </w:trPr>
        <w:tc>
          <w:tcPr>
            <w:tcW w:w="2580" w:type="dxa"/>
            <w:gridSpan w:val="4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gridSpan w:val="2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gridSpan w:val="2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FE1755" w:rsidRPr="001304D9" w:rsidTr="00881824">
        <w:trPr>
          <w:gridAfter w:val="1"/>
          <w:wAfter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E1755" w:rsidRPr="001304D9" w:rsidRDefault="00FE1755" w:rsidP="007343B2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2011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2014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Советник генерального директора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2014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2015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Управляющий директор по проблемным активам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2015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4F6600">
              <w:t>настоящее время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Управляющий директор по непрофильным и проблемным активам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2017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4F6600">
              <w:t>настоящее время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«Ростех»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Заместитель генерального директора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2013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2016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Председатель Совета директоров 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2016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4F6600">
              <w:t>настоящее время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2016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4F6600">
              <w:t>настоящее время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АО «Нацимбио»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Председатель Совета директоров </w:t>
            </w:r>
          </w:p>
        </w:tc>
      </w:tr>
      <w:tr w:rsidR="008721D6" w:rsidRPr="001304D9" w:rsidTr="00881824">
        <w:trPr>
          <w:gridBefore w:val="1"/>
          <w:wBefore w:w="10" w:type="dxa"/>
          <w:jc w:val="center"/>
        </w:trPr>
        <w:tc>
          <w:tcPr>
            <w:tcW w:w="1320" w:type="dxa"/>
            <w:gridSpan w:val="2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2014</w:t>
            </w:r>
          </w:p>
        </w:tc>
        <w:tc>
          <w:tcPr>
            <w:tcW w:w="12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8721D6">
            <w:pPr>
              <w:widowControl/>
              <w:autoSpaceDE/>
              <w:autoSpaceDN/>
              <w:adjustRightInd/>
              <w:spacing w:before="0" w:after="0"/>
              <w:ind w:left="150"/>
              <w:textAlignment w:val="baseline"/>
            </w:pPr>
            <w:r w:rsidRPr="001304D9">
              <w:t>06.2018 </w:t>
            </w:r>
          </w:p>
        </w:tc>
        <w:tc>
          <w:tcPr>
            <w:tcW w:w="2972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АО «ИМЗ» </w:t>
            </w:r>
          </w:p>
        </w:tc>
        <w:tc>
          <w:tcPr>
            <w:tcW w:w="4394" w:type="dxa"/>
            <w:gridSpan w:val="2"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</w:tcPr>
          <w:p w:rsidR="008721D6" w:rsidRPr="001304D9" w:rsidRDefault="008721D6" w:rsidP="007343B2">
            <w:pPr>
              <w:widowControl/>
              <w:autoSpaceDE/>
              <w:autoSpaceDN/>
              <w:adjustRightInd/>
              <w:spacing w:before="0" w:after="0" w:line="240" w:lineRule="atLeast"/>
              <w:textAlignment w:val="baseline"/>
              <w:rPr>
                <w:sz w:val="24"/>
                <w:szCs w:val="24"/>
              </w:rPr>
            </w:pPr>
            <w:r w:rsidRPr="001304D9">
              <w:t>Председатель Совета директоров </w:t>
            </w:r>
          </w:p>
        </w:tc>
      </w:tr>
    </w:tbl>
    <w:p w:rsidR="00FE1755" w:rsidRDefault="00FE1755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2"/>
          <w:szCs w:val="24"/>
        </w:rPr>
      </w:pPr>
    </w:p>
    <w:p w:rsidR="008721D6" w:rsidRPr="001230C9" w:rsidRDefault="008721D6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2"/>
          <w:szCs w:val="24"/>
        </w:rPr>
      </w:pPr>
    </w:p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</w:t>
      </w:r>
      <w:r w:rsidRPr="00AD43C9">
        <w:lastRenderedPageBreak/>
        <w:t>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4328D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i/>
          <w:iCs/>
        </w:rPr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1230C9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</w:pP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Севастьянов Игорь Олегович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Год рождения: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1955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F4328D">
        <w:rPr>
          <w:bCs/>
          <w:i/>
          <w:iCs/>
        </w:rPr>
        <w:t>Высшее</w:t>
      </w:r>
      <w:r w:rsidRPr="00F4328D">
        <w:t> </w:t>
      </w:r>
    </w:p>
    <w:p w:rsidR="001304D9" w:rsidRPr="001230C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4"/>
          <w:szCs w:val="24"/>
        </w:rPr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304D9" w:rsidRPr="001230C9" w:rsidRDefault="001304D9" w:rsidP="001304D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sz w:val="14"/>
          <w:szCs w:val="24"/>
        </w:rPr>
      </w:pPr>
      <w:r w:rsidRPr="001230C9">
        <w:rPr>
          <w:sz w:val="6"/>
          <w:szCs w:val="16"/>
        </w:rPr>
        <w:t> 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051B1B" w:rsidRPr="001304D9" w:rsidTr="00881824">
        <w:trPr>
          <w:jc w:val="center"/>
        </w:trPr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051B1B" w:rsidRPr="001304D9" w:rsidTr="00881824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12.2007 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АО «Рособоронэкспорт»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Заместитель генерального директора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2012 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АО «КБАЛ им. Л.Н. Кошкина»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  <w:tr w:rsidR="00F4328D" w:rsidRPr="001304D9" w:rsidTr="00881824">
        <w:trPr>
          <w:jc w:val="center"/>
        </w:trPr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2017 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</w:t>
            </w:r>
          </w:p>
        </w:tc>
      </w:tr>
    </w:tbl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F4328D" w:rsidRDefault="001230C9" w:rsidP="001230C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i/>
          <w:iCs/>
        </w:rPr>
      </w:pPr>
      <w:r w:rsidRPr="009A60BA">
        <w:rPr>
          <w:iCs/>
        </w:rPr>
        <w:t>Сведения об участии в работе комитетов совета директоров:</w:t>
      </w:r>
      <w:r>
        <w:rPr>
          <w:b/>
          <w:iCs/>
        </w:rPr>
        <w:t xml:space="preserve"> </w:t>
      </w:r>
      <w:r w:rsidRPr="00DA4FA6">
        <w:rPr>
          <w:i/>
          <w:iCs/>
        </w:rPr>
        <w:t>участие в комитетах не принимает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</w:pPr>
      <w:r w:rsidRPr="001304D9">
        <w:t>ФИО: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Цехомский Николай Викторович</w:t>
      </w:r>
      <w:r w:rsidRPr="001304D9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>Год рождения:</w:t>
      </w:r>
      <w:r w:rsidRPr="001304D9">
        <w:rPr>
          <w:b/>
          <w:bCs/>
          <w:i/>
          <w:iCs/>
        </w:rPr>
        <w:t xml:space="preserve"> </w:t>
      </w:r>
      <w:r w:rsidRPr="00F4328D">
        <w:rPr>
          <w:bCs/>
          <w:i/>
          <w:iCs/>
        </w:rPr>
        <w:t>1974</w:t>
      </w:r>
      <w:r w:rsidRPr="00F4328D">
        <w:t> </w:t>
      </w:r>
    </w:p>
    <w:p w:rsidR="001304D9" w:rsidRPr="001304D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24"/>
          <w:szCs w:val="24"/>
        </w:rPr>
      </w:pPr>
      <w:r w:rsidRPr="001304D9">
        <w:t xml:space="preserve">Образование: </w:t>
      </w:r>
      <w:r w:rsidRPr="00F4328D">
        <w:rPr>
          <w:bCs/>
          <w:i/>
          <w:iCs/>
        </w:rPr>
        <w:t>Высшее</w:t>
      </w:r>
      <w:r w:rsidRPr="001304D9">
        <w:t> </w:t>
      </w:r>
    </w:p>
    <w:p w:rsidR="001304D9" w:rsidRPr="001230C9" w:rsidRDefault="001304D9" w:rsidP="00F4328D">
      <w:pPr>
        <w:widowControl/>
        <w:autoSpaceDE/>
        <w:autoSpaceDN/>
        <w:adjustRightInd/>
        <w:spacing w:before="0" w:after="0"/>
        <w:jc w:val="both"/>
        <w:textAlignment w:val="baseline"/>
        <w:rPr>
          <w:sz w:val="10"/>
          <w:szCs w:val="24"/>
        </w:rPr>
      </w:pPr>
      <w:r w:rsidRPr="001304D9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 </w:t>
      </w:r>
    </w:p>
    <w:p w:rsidR="001304D9" w:rsidRPr="001230C9" w:rsidRDefault="001304D9" w:rsidP="001304D9">
      <w:pPr>
        <w:widowControl/>
        <w:autoSpaceDE/>
        <w:autoSpaceDN/>
        <w:adjustRightInd/>
        <w:spacing w:before="100" w:beforeAutospacing="1" w:after="100" w:afterAutospacing="1"/>
        <w:jc w:val="both"/>
        <w:textAlignment w:val="baseline"/>
        <w:rPr>
          <w:sz w:val="10"/>
          <w:szCs w:val="24"/>
        </w:rPr>
      </w:pPr>
      <w:r w:rsidRPr="001230C9">
        <w:rPr>
          <w:sz w:val="2"/>
          <w:szCs w:val="16"/>
        </w:rPr>
        <w:t> </w:t>
      </w:r>
    </w:p>
    <w:tbl>
      <w:tblPr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0"/>
        <w:gridCol w:w="1260"/>
        <w:gridCol w:w="2972"/>
        <w:gridCol w:w="4394"/>
      </w:tblGrid>
      <w:tr w:rsidR="00051B1B" w:rsidRPr="001304D9" w:rsidTr="00051B1B">
        <w:tc>
          <w:tcPr>
            <w:tcW w:w="258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Период</w:t>
            </w:r>
          </w:p>
        </w:tc>
        <w:tc>
          <w:tcPr>
            <w:tcW w:w="2972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Должность</w:t>
            </w:r>
          </w:p>
        </w:tc>
      </w:tr>
      <w:tr w:rsidR="00051B1B" w:rsidRPr="001304D9" w:rsidTr="00051B1B"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100" w:beforeAutospacing="1" w:after="100" w:afterAutospacing="1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center"/>
              <w:textAlignment w:val="baseline"/>
              <w:rPr>
                <w:sz w:val="24"/>
                <w:szCs w:val="24"/>
              </w:rPr>
            </w:pPr>
            <w:r w:rsidRPr="001304D9">
              <w:t>по</w:t>
            </w:r>
          </w:p>
        </w:tc>
        <w:tc>
          <w:tcPr>
            <w:tcW w:w="2972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051B1B" w:rsidRPr="001304D9" w:rsidRDefault="00051B1B" w:rsidP="00051B1B">
            <w:pPr>
              <w:widowControl/>
              <w:autoSpaceDE/>
              <w:autoSpaceDN/>
              <w:adjustRightInd/>
              <w:spacing w:before="0" w:after="0"/>
              <w:jc w:val="both"/>
              <w:textAlignment w:val="baseline"/>
              <w:rPr>
                <w:sz w:val="24"/>
                <w:szCs w:val="24"/>
              </w:rPr>
            </w:pPr>
          </w:p>
        </w:tc>
      </w:tr>
      <w:tr w:rsidR="001304D9" w:rsidRPr="001304D9" w:rsidTr="008721D6">
        <w:tc>
          <w:tcPr>
            <w:tcW w:w="1320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11.2012 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02.2016  </w:t>
            </w:r>
          </w:p>
        </w:tc>
        <w:tc>
          <w:tcPr>
            <w:tcW w:w="29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ПАО «Сбербанк России» 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Советник Президента, вице-президент-директор Департамента финансов, старший вице-президент-директор Департамента финансов  </w:t>
            </w:r>
          </w:p>
        </w:tc>
      </w:tr>
      <w:tr w:rsidR="001304D9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8721D6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>
              <w:t xml:space="preserve">03.2016 </w:t>
            </w:r>
            <w:r w:rsidR="001304D9" w:rsidRPr="001304D9"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8721D6">
            <w:pPr>
              <w:widowControl/>
              <w:autoSpaceDE/>
              <w:autoSpaceDN/>
              <w:adjustRightInd/>
              <w:spacing w:before="0" w:after="0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04.2016  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Государственная корпорация «Банк развития и внешнеэкономической деятельности (Внешэкономбанк)» 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1304D9" w:rsidRPr="001304D9" w:rsidRDefault="001304D9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Советник Председателя 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t>04.2016 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 xml:space="preserve">Государственная корпорация «Банк развития и внешнеэкономической </w:t>
            </w:r>
            <w:r w:rsidRPr="001304D9">
              <w:lastRenderedPageBreak/>
              <w:t>деятельности (Внешэкономбанк)»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lastRenderedPageBreak/>
              <w:t>Первый заместитель Председателя Внешэкономбанка – член Правления </w:t>
            </w:r>
          </w:p>
        </w:tc>
      </w:tr>
      <w:tr w:rsidR="00F4328D" w:rsidRPr="001304D9" w:rsidTr="008721D6">
        <w:tc>
          <w:tcPr>
            <w:tcW w:w="1320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8721D6">
            <w:pPr>
              <w:widowControl/>
              <w:autoSpaceDE/>
              <w:autoSpaceDN/>
              <w:adjustRightInd/>
              <w:spacing w:before="100" w:beforeAutospacing="1" w:after="100" w:afterAutospacing="1"/>
              <w:ind w:left="150"/>
              <w:jc w:val="both"/>
              <w:textAlignment w:val="baseline"/>
              <w:rPr>
                <w:sz w:val="24"/>
                <w:szCs w:val="24"/>
              </w:rPr>
            </w:pPr>
            <w:r w:rsidRPr="001304D9">
              <w:lastRenderedPageBreak/>
              <w:t>2016  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4F6600" w:rsidRDefault="00F4328D" w:rsidP="008721D6">
            <w:pPr>
              <w:spacing w:before="0" w:after="0"/>
              <w:ind w:left="150"/>
            </w:pPr>
            <w:r w:rsidRPr="004F6600">
              <w:t>настоящее время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АО «Концерн «Калашников»  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hideMark/>
          </w:tcPr>
          <w:p w:rsidR="00F4328D" w:rsidRPr="001304D9" w:rsidRDefault="00F4328D" w:rsidP="00051B1B">
            <w:pPr>
              <w:widowControl/>
              <w:autoSpaceDE/>
              <w:autoSpaceDN/>
              <w:adjustRightInd/>
              <w:spacing w:before="0" w:after="0"/>
              <w:textAlignment w:val="baseline"/>
              <w:rPr>
                <w:sz w:val="24"/>
                <w:szCs w:val="24"/>
              </w:rPr>
            </w:pPr>
            <w:r w:rsidRPr="001304D9">
              <w:t>Член Совета директоров  </w:t>
            </w:r>
          </w:p>
        </w:tc>
      </w:tr>
    </w:tbl>
    <w:p w:rsidR="001230C9" w:rsidRPr="002A06EE" w:rsidRDefault="001230C9" w:rsidP="001230C9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7F64F6" w:rsidRDefault="001230C9" w:rsidP="001230C9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1230C9" w:rsidRPr="004F6600" w:rsidRDefault="001230C9" w:rsidP="001230C9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1230C9" w:rsidRPr="001230C9" w:rsidRDefault="001230C9" w:rsidP="001230C9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 w:val="0"/>
          <w:bCs/>
          <w:color w:val="auto"/>
          <w:spacing w:val="0"/>
          <w:sz w:val="18"/>
          <w:szCs w:val="22"/>
          <w:u w:val="none"/>
        </w:rPr>
      </w:pPr>
      <w:r w:rsidRPr="001230C9">
        <w:rPr>
          <w:b w:val="0"/>
          <w:iCs/>
          <w:sz w:val="20"/>
          <w:u w:val="none"/>
        </w:rPr>
        <w:t xml:space="preserve">Сведения об участии в работе комитетов совета директоров: </w:t>
      </w:r>
      <w:r w:rsidRPr="001230C9">
        <w:rPr>
          <w:b w:val="0"/>
          <w:i/>
          <w:iCs/>
          <w:sz w:val="20"/>
          <w:u w:val="none"/>
        </w:rPr>
        <w:t>участие в комитетах не принимает</w:t>
      </w:r>
    </w:p>
    <w:p w:rsidR="00626D80" w:rsidRDefault="00626D80" w:rsidP="00881824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r>
        <w:rPr>
          <w:bCs/>
          <w:color w:val="auto"/>
          <w:spacing w:val="0"/>
          <w:sz w:val="22"/>
          <w:szCs w:val="22"/>
          <w:u w:val="none"/>
        </w:rPr>
        <w:t xml:space="preserve">5.3. </w:t>
      </w:r>
      <w:r w:rsidR="00917BF2" w:rsidRPr="005F3D87">
        <w:rPr>
          <w:sz w:val="22"/>
          <w:u w:val="none"/>
        </w:rPr>
        <w:t>Сведения о размере вознаграждения и (или) компенсации расходов по каждому органу управления эмитента</w:t>
      </w:r>
      <w:bookmarkEnd w:id="159"/>
      <w:r w:rsidR="00917BF2" w:rsidRPr="005F3D87">
        <w:rPr>
          <w:sz w:val="22"/>
          <w:u w:val="none"/>
        </w:rPr>
        <w:t xml:space="preserve"> </w:t>
      </w:r>
      <w:bookmarkEnd w:id="160"/>
      <w:bookmarkEnd w:id="161"/>
    </w:p>
    <w:p w:rsidR="00626D80" w:rsidRDefault="00394699" w:rsidP="00394699">
      <w:r w:rsidRPr="00394699">
        <w:rPr>
          <w:rStyle w:val="Subst"/>
          <w:b w:val="0"/>
          <w:bCs/>
          <w:iCs/>
        </w:rPr>
        <w:t>В</w:t>
      </w:r>
      <w:r w:rsidR="00626D80" w:rsidRPr="00394699">
        <w:rPr>
          <w:rStyle w:val="Subst"/>
          <w:b w:val="0"/>
          <w:bCs/>
          <w:iCs/>
        </w:rPr>
        <w:t>ознаграждений и компенсаци</w:t>
      </w:r>
      <w:r w:rsidRPr="00394699">
        <w:rPr>
          <w:rStyle w:val="Subst"/>
          <w:b w:val="0"/>
          <w:bCs/>
          <w:iCs/>
        </w:rPr>
        <w:t>и</w:t>
      </w:r>
      <w:r w:rsidR="00626D80" w:rsidRPr="00394699">
        <w:rPr>
          <w:rStyle w:val="Subst"/>
          <w:b w:val="0"/>
          <w:bCs/>
          <w:iCs/>
        </w:rPr>
        <w:t xml:space="preserve"> </w:t>
      </w:r>
      <w:r w:rsidRPr="00394699">
        <w:rPr>
          <w:rStyle w:val="Subst"/>
          <w:b w:val="0"/>
          <w:bCs/>
          <w:iCs/>
        </w:rPr>
        <w:t>не выплачивались.</w:t>
      </w:r>
    </w:p>
    <w:p w:rsidR="00626D80" w:rsidRPr="00B758A3" w:rsidRDefault="00626D80" w:rsidP="00F0389C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63" w:name="_Toc511827474"/>
      <w:bookmarkStart w:id="164" w:name="_Toc511827607"/>
      <w:bookmarkStart w:id="165" w:name="_Toc521679833"/>
      <w:r w:rsidRPr="00B758A3">
        <w:rPr>
          <w:bCs/>
          <w:color w:val="auto"/>
          <w:spacing w:val="0"/>
          <w:sz w:val="22"/>
          <w:szCs w:val="22"/>
          <w:u w:val="none"/>
        </w:rPr>
        <w:t xml:space="preserve">5.4. </w:t>
      </w:r>
      <w:r w:rsidR="00917BF2" w:rsidRPr="00B758A3">
        <w:rPr>
          <w:color w:val="auto"/>
          <w:sz w:val="22"/>
          <w:u w:val="none"/>
        </w:rPr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  <w:bookmarkEnd w:id="163"/>
      <w:bookmarkEnd w:id="164"/>
      <w:bookmarkEnd w:id="165"/>
    </w:p>
    <w:p w:rsidR="00B758A3" w:rsidRPr="00B758A3" w:rsidRDefault="00F0389C" w:rsidP="00B758A3">
      <w:pPr>
        <w:pStyle w:val="afb"/>
        <w:ind w:left="0" w:firstLine="567"/>
        <w:jc w:val="both"/>
        <w:rPr>
          <w:i/>
          <w:snapToGrid w:val="0"/>
          <w:sz w:val="20"/>
          <w:szCs w:val="20"/>
        </w:rPr>
      </w:pPr>
      <w:r w:rsidRPr="00B758A3">
        <w:rPr>
          <w:sz w:val="22"/>
        </w:rPr>
        <w:t>О</w:t>
      </w:r>
      <w:r w:rsidR="00626D80" w:rsidRPr="00B758A3">
        <w:rPr>
          <w:sz w:val="22"/>
        </w:rPr>
        <w:t>писание структуры органов контроля за финансово-хозяйственной деятельностью эмитента и их компетенции в соответствии с уставом (учредительными документами) и внутренними документами эмитента:</w:t>
      </w:r>
      <w:r w:rsidR="00626D80" w:rsidRPr="00F0389C">
        <w:rPr>
          <w:rStyle w:val="Subst"/>
          <w:bCs/>
          <w:iCs/>
        </w:rPr>
        <w:br/>
      </w:r>
      <w:r w:rsidR="00626D80" w:rsidRPr="00B758A3">
        <w:rPr>
          <w:rStyle w:val="Subst"/>
          <w:b w:val="0"/>
          <w:bCs/>
          <w:iCs/>
          <w:sz w:val="20"/>
        </w:rPr>
        <w:t>Статья 1</w:t>
      </w:r>
      <w:r w:rsidR="00B758A3" w:rsidRPr="00B758A3">
        <w:rPr>
          <w:rStyle w:val="Subst"/>
          <w:b w:val="0"/>
          <w:bCs/>
          <w:iCs/>
          <w:sz w:val="20"/>
        </w:rPr>
        <w:t>3</w:t>
      </w:r>
      <w:r w:rsidR="00626D80" w:rsidRPr="00B758A3">
        <w:rPr>
          <w:rStyle w:val="Subst"/>
          <w:b w:val="0"/>
          <w:bCs/>
          <w:iCs/>
          <w:sz w:val="20"/>
        </w:rPr>
        <w:t xml:space="preserve"> Устава «</w:t>
      </w:r>
      <w:r w:rsidR="00B758A3" w:rsidRPr="00B758A3">
        <w:rPr>
          <w:i/>
          <w:color w:val="000000"/>
          <w:sz w:val="20"/>
        </w:rPr>
        <w:t>Контроль за финансово-хозяйственной деятельностью Общества</w:t>
      </w:r>
      <w:r w:rsidR="00626D80" w:rsidRPr="00B758A3">
        <w:rPr>
          <w:rStyle w:val="Subst"/>
          <w:b w:val="0"/>
          <w:bCs/>
          <w:iCs/>
          <w:sz w:val="20"/>
        </w:rPr>
        <w:t>»:</w:t>
      </w:r>
      <w:r w:rsidR="00626D80" w:rsidRPr="00B758A3">
        <w:rPr>
          <w:rStyle w:val="Subst"/>
          <w:b w:val="0"/>
          <w:bCs/>
          <w:iCs/>
          <w:sz w:val="20"/>
        </w:rPr>
        <w:br/>
      </w:r>
      <w:r w:rsidR="00626D80" w:rsidRPr="00F0389C">
        <w:rPr>
          <w:rStyle w:val="Subst"/>
          <w:b w:val="0"/>
          <w:bCs/>
          <w:iCs/>
        </w:rPr>
        <w:tab/>
      </w:r>
      <w:r w:rsidR="00B758A3" w:rsidRPr="00B758A3">
        <w:rPr>
          <w:i/>
          <w:snapToGrid w:val="0"/>
          <w:color w:val="000000"/>
          <w:sz w:val="20"/>
          <w:szCs w:val="20"/>
        </w:rPr>
        <w:t>13</w:t>
      </w:r>
      <w:r w:rsidR="00B758A3" w:rsidRPr="00B758A3">
        <w:rPr>
          <w:i/>
          <w:color w:val="000000"/>
          <w:sz w:val="20"/>
          <w:szCs w:val="20"/>
        </w:rPr>
        <w:t>.1. Контроль за финансово-хозяйственной деятельностью Общества осуществляется ревизионной комиссией</w:t>
      </w:r>
      <w:r w:rsidR="00B758A3" w:rsidRPr="00B758A3">
        <w:rPr>
          <w:i/>
          <w:snapToGrid w:val="0"/>
          <w:sz w:val="20"/>
          <w:szCs w:val="20"/>
        </w:rPr>
        <w:t xml:space="preserve">. </w:t>
      </w:r>
    </w:p>
    <w:p w:rsidR="00B758A3" w:rsidRPr="00B758A3" w:rsidRDefault="00B758A3" w:rsidP="00B758A3">
      <w:pPr>
        <w:pStyle w:val="afb"/>
        <w:suppressAutoHyphens/>
        <w:ind w:left="0" w:firstLine="567"/>
        <w:jc w:val="both"/>
        <w:rPr>
          <w:i/>
          <w:color w:val="000000"/>
          <w:sz w:val="20"/>
          <w:szCs w:val="20"/>
        </w:rPr>
      </w:pPr>
      <w:r w:rsidRPr="00B758A3">
        <w:rPr>
          <w:i/>
          <w:snapToGrid w:val="0"/>
          <w:color w:val="000000"/>
          <w:sz w:val="20"/>
          <w:szCs w:val="20"/>
        </w:rPr>
        <w:t>Количественный состав ревизионной комиссии Общества, избираемой общим собранием</w:t>
      </w:r>
      <w:r w:rsidRPr="00B758A3">
        <w:rPr>
          <w:i/>
          <w:color w:val="000000"/>
          <w:sz w:val="20"/>
          <w:szCs w:val="20"/>
        </w:rPr>
        <w:t xml:space="preserve"> акционеров </w:t>
      </w:r>
      <w:r w:rsidRPr="00B758A3">
        <w:rPr>
          <w:i/>
          <w:snapToGrid w:val="0"/>
          <w:color w:val="000000"/>
          <w:sz w:val="20"/>
          <w:szCs w:val="20"/>
        </w:rPr>
        <w:t xml:space="preserve">Общества </w:t>
      </w:r>
      <w:r w:rsidRPr="00B758A3">
        <w:rPr>
          <w:i/>
          <w:color w:val="000000"/>
          <w:sz w:val="20"/>
          <w:szCs w:val="20"/>
        </w:rPr>
        <w:t>на срок до следующего годового общего собрания акционеров, составляет 3 (три) человека.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color w:val="000000"/>
        </w:rPr>
        <w:t xml:space="preserve">Члены ревизионной комиссии </w:t>
      </w:r>
      <w:r w:rsidRPr="00B758A3">
        <w:rPr>
          <w:i/>
          <w:snapToGrid w:val="0"/>
          <w:color w:val="000000"/>
        </w:rPr>
        <w:t>Общества</w:t>
      </w:r>
      <w:r w:rsidRPr="00B758A3">
        <w:rPr>
          <w:i/>
          <w:color w:val="000000"/>
        </w:rPr>
        <w:t xml:space="preserve"> не могут быть одновременно членами Совета директоров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  <w:color w:val="000000"/>
        </w:rPr>
        <w:t xml:space="preserve">, а также занимать иные должности в органах управления Общества. 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color w:val="000000"/>
        </w:rPr>
        <w:t>Акции, принадлежащие членам Совета директоров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B758A3" w:rsidRPr="00B758A3" w:rsidRDefault="00B758A3" w:rsidP="00B758A3">
      <w:pPr>
        <w:pStyle w:val="af2"/>
        <w:suppressAutoHyphens/>
        <w:spacing w:before="0" w:after="0"/>
        <w:ind w:firstLine="567"/>
        <w:rPr>
          <w:rFonts w:ascii="Times New Roman" w:hAnsi="Times New Roman"/>
          <w:i/>
          <w:sz w:val="20"/>
          <w:szCs w:val="20"/>
        </w:rPr>
      </w:pPr>
      <w:r w:rsidRPr="00B758A3">
        <w:rPr>
          <w:rFonts w:ascii="Times New Roman" w:hAnsi="Times New Roman"/>
          <w:i/>
          <w:sz w:val="20"/>
          <w:szCs w:val="20"/>
        </w:rPr>
        <w:t xml:space="preserve">13.2. Члены ревизионной комиссии </w:t>
      </w:r>
      <w:r w:rsidRPr="00B758A3">
        <w:rPr>
          <w:rFonts w:ascii="Times New Roman" w:hAnsi="Times New Roman"/>
          <w:i/>
          <w:snapToGrid w:val="0"/>
          <w:color w:val="000000"/>
          <w:sz w:val="20"/>
          <w:szCs w:val="20"/>
        </w:rPr>
        <w:t>Общества</w:t>
      </w:r>
      <w:r w:rsidRPr="00B758A3">
        <w:rPr>
          <w:rFonts w:ascii="Times New Roman" w:hAnsi="Times New Roman"/>
          <w:i/>
          <w:sz w:val="20"/>
          <w:szCs w:val="20"/>
        </w:rPr>
        <w:t xml:space="preserve"> несут ответственность за добросовестное выполнение возложенных на них обязанностей в порядке, определенном законодательством Российской Федерации.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  <w:color w:val="000000"/>
        </w:rPr>
        <w:t>13</w:t>
      </w:r>
      <w:r w:rsidRPr="00B758A3">
        <w:rPr>
          <w:i/>
          <w:color w:val="000000"/>
        </w:rPr>
        <w:t>.3. В ходе выполнения возложенных на ревизионную комиссию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  <w:color w:val="000000"/>
        </w:rPr>
        <w:t xml:space="preserve"> функций она может привлекать экспертов из числа лиц, не занимающих какие-либо штатные должности в Обществе.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  <w:color w:val="000000"/>
        </w:rPr>
        <w:t>13</w:t>
      </w:r>
      <w:r w:rsidRPr="00B758A3">
        <w:rPr>
          <w:i/>
          <w:color w:val="000000"/>
        </w:rPr>
        <w:t xml:space="preserve">.4. Порядок деятельности ревизионной комиссии определяется внутренним документом Общества (Положением о ревизионной комиссии Общества), утверждаемым </w:t>
      </w:r>
      <w:r w:rsidRPr="00B758A3">
        <w:rPr>
          <w:i/>
          <w:snapToGrid w:val="0"/>
          <w:color w:val="000000"/>
        </w:rPr>
        <w:t>общим</w:t>
      </w:r>
      <w:r w:rsidRPr="00B758A3">
        <w:rPr>
          <w:i/>
          <w:color w:val="000000"/>
        </w:rPr>
        <w:t xml:space="preserve"> собранием акционеров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  <w:color w:val="000000"/>
        </w:rPr>
        <w:t>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  <w:color w:val="000000"/>
        </w:rPr>
        <w:t>13</w:t>
      </w:r>
      <w:r w:rsidRPr="00B758A3">
        <w:rPr>
          <w:i/>
          <w:color w:val="000000"/>
        </w:rPr>
        <w:t xml:space="preserve">.5. Проверка (ревизия) финансово-хозяйственной деятельности Общества осуществляется по итогам его деятельности за год, а также </w:t>
      </w:r>
      <w:r w:rsidRPr="00B758A3">
        <w:rPr>
          <w:i/>
          <w:snapToGrid w:val="0"/>
          <w:color w:val="000000"/>
        </w:rPr>
        <w:t>в любое</w:t>
      </w:r>
      <w:r w:rsidRPr="00B758A3">
        <w:rPr>
          <w:i/>
          <w:color w:val="000000"/>
        </w:rPr>
        <w:t xml:space="preserve"> время по инициативе ревизионной комиссии, решению общего собрания акционеров, Совета директоров или по требованию акционера (акционеров</w:t>
      </w:r>
      <w:r w:rsidRPr="00B758A3">
        <w:rPr>
          <w:i/>
          <w:snapToGrid w:val="0"/>
          <w:color w:val="000000"/>
        </w:rPr>
        <w:t>) Общества,</w:t>
      </w:r>
      <w:r w:rsidRPr="00B758A3">
        <w:rPr>
          <w:i/>
          <w:color w:val="000000"/>
        </w:rPr>
        <w:t xml:space="preserve"> владеющего в совокупности не менее чем 10 (десятью) процентами голосующих акций Общества.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color w:val="000000"/>
        </w:rPr>
        <w:t xml:space="preserve">По решению общего собрания акционеров </w:t>
      </w:r>
      <w:r w:rsidRPr="00B758A3">
        <w:rPr>
          <w:i/>
          <w:snapToGrid w:val="0"/>
          <w:color w:val="000000"/>
        </w:rPr>
        <w:t xml:space="preserve">Общества </w:t>
      </w:r>
      <w:r w:rsidRPr="00B758A3">
        <w:rPr>
          <w:i/>
          <w:color w:val="000000"/>
        </w:rPr>
        <w:t xml:space="preserve">членам ревизионной комиссии </w:t>
      </w:r>
      <w:r w:rsidRPr="00B758A3">
        <w:rPr>
          <w:i/>
          <w:snapToGrid w:val="0"/>
          <w:color w:val="000000"/>
        </w:rPr>
        <w:t xml:space="preserve">Общества </w:t>
      </w:r>
      <w:r w:rsidRPr="00B758A3">
        <w:rPr>
          <w:i/>
          <w:color w:val="000000"/>
        </w:rPr>
        <w:t>в период исполнения ими своих обязанностей могут выплачиваться вознаграждения и (или) компенсироваться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  <w:color w:val="000000"/>
        </w:rPr>
        <w:t>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</w:rPr>
      </w:pPr>
      <w:r w:rsidRPr="00B758A3">
        <w:rPr>
          <w:i/>
          <w:snapToGrid w:val="0"/>
        </w:rPr>
        <w:t>13</w:t>
      </w:r>
      <w:r w:rsidRPr="00B758A3">
        <w:rPr>
          <w:i/>
        </w:rPr>
        <w:t>.6. По требованию ревизионной комиссии</w:t>
      </w:r>
      <w:r w:rsidRPr="00B758A3">
        <w:rPr>
          <w:i/>
          <w:snapToGrid w:val="0"/>
        </w:rPr>
        <w:t xml:space="preserve"> </w:t>
      </w:r>
      <w:r w:rsidRPr="00B758A3">
        <w:rPr>
          <w:i/>
          <w:snapToGrid w:val="0"/>
          <w:color w:val="000000"/>
        </w:rPr>
        <w:t>Общества</w:t>
      </w:r>
      <w:r w:rsidRPr="00B758A3">
        <w:rPr>
          <w:i/>
        </w:rPr>
        <w:t xml:space="preserve"> лица, занимающие должности в органах управления Общества, обязаны представить затребованную документацию о финансово-хозяйственной деятельности </w:t>
      </w:r>
      <w:r w:rsidRPr="00B758A3">
        <w:rPr>
          <w:i/>
        </w:rPr>
        <w:lastRenderedPageBreak/>
        <w:t>Общества.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</w:rPr>
        <w:t>13</w:t>
      </w:r>
      <w:r w:rsidRPr="00B758A3">
        <w:rPr>
          <w:i/>
        </w:rPr>
        <w:t>.7. Ревизионная комиссия</w:t>
      </w:r>
      <w:r w:rsidRPr="00B758A3">
        <w:rPr>
          <w:i/>
          <w:snapToGrid w:val="0"/>
        </w:rPr>
        <w:t xml:space="preserve"> </w:t>
      </w:r>
      <w:r w:rsidRPr="00B758A3">
        <w:rPr>
          <w:i/>
          <w:snapToGrid w:val="0"/>
          <w:color w:val="000000"/>
        </w:rPr>
        <w:t>Общества</w:t>
      </w:r>
      <w:r w:rsidRPr="00B758A3">
        <w:rPr>
          <w:i/>
        </w:rPr>
        <w:t xml:space="preserve"> проверяет соблюдение Обществом законодательных и иных нормативных правовых актов, регулирующих его деятельность, законность совершаемых Обществом операций, состояние кассы и имущества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</w:rPr>
        <w:t>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  <w:color w:val="000000"/>
        </w:rPr>
        <w:t>13</w:t>
      </w:r>
      <w:r w:rsidRPr="00B758A3">
        <w:rPr>
          <w:i/>
          <w:color w:val="000000"/>
        </w:rPr>
        <w:t>.8. Документально оформленные результаты проверок ревизионной комиссией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  <w:color w:val="000000"/>
        </w:rPr>
        <w:t xml:space="preserve"> представляются Совету директоров Общества, а также единоличному исполнительному органу (генеральному директору, управляющей организации, управляющему)</w:t>
      </w:r>
      <w:r w:rsidRPr="00B758A3">
        <w:rPr>
          <w:b/>
          <w:i/>
          <w:color w:val="000000"/>
        </w:rPr>
        <w:t xml:space="preserve"> </w:t>
      </w:r>
      <w:r w:rsidRPr="00B758A3">
        <w:rPr>
          <w:i/>
          <w:color w:val="000000"/>
        </w:rPr>
        <w:t>Общества для принятия соответствующих мер.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  <w:color w:val="000000"/>
        </w:rPr>
        <w:t>13</w:t>
      </w:r>
      <w:r w:rsidRPr="00B758A3">
        <w:rPr>
          <w:i/>
          <w:color w:val="000000"/>
        </w:rPr>
        <w:t>.9. По результатам ревизии, при возникновении угрозы интересам Общества или его акционерам или выявлении злоупотреблений должностных лиц, ревизионная комиссия вправе потребовать созыва внеочередного общего собрания акционеров</w:t>
      </w:r>
      <w:r w:rsidRPr="00B758A3">
        <w:rPr>
          <w:i/>
          <w:snapToGrid w:val="0"/>
          <w:color w:val="000000"/>
        </w:rPr>
        <w:t xml:space="preserve"> Общества</w:t>
      </w:r>
      <w:r w:rsidRPr="00B758A3">
        <w:rPr>
          <w:i/>
          <w:color w:val="000000"/>
        </w:rPr>
        <w:t>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b/>
          <w:i/>
        </w:rPr>
      </w:pPr>
      <w:r w:rsidRPr="00B758A3">
        <w:rPr>
          <w:i/>
        </w:rPr>
        <w:t xml:space="preserve">13.10. Для проверки финансово-хозяйственной деятельности Общества и подтверждения достоверности его годовой бухгалтерской (финансовой) отчетности Общество привлекает на договорной основе аудиторскую организацию (аудитора), </w:t>
      </w:r>
      <w:r w:rsidRPr="00B758A3">
        <w:rPr>
          <w:i/>
          <w:snapToGrid w:val="0"/>
        </w:rPr>
        <w:t>осуществляющую свою деятельность в соответствии с действующим законодательством Российской Федерации</w:t>
      </w:r>
      <w:r w:rsidRPr="00B758A3">
        <w:rPr>
          <w:i/>
        </w:rPr>
        <w:t>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snapToGrid w:val="0"/>
          <w:color w:val="000000"/>
        </w:rPr>
        <w:t>13.11.</w:t>
      </w:r>
      <w:r w:rsidRPr="00B758A3">
        <w:rPr>
          <w:i/>
          <w:color w:val="000000"/>
        </w:rPr>
        <w:t> В составляемых ревизионной комиссией и аудиторской организацией (аудитором) заключениях по итогам проверки финансово-хозяйственной деятельности Общества должны содержаться:</w:t>
      </w:r>
    </w:p>
    <w:p w:rsidR="00B758A3" w:rsidRPr="00B758A3" w:rsidRDefault="00B758A3" w:rsidP="00B758A3">
      <w:pPr>
        <w:pStyle w:val="af2"/>
        <w:suppressAutoHyphens/>
        <w:spacing w:before="0" w:after="0"/>
        <w:ind w:firstLine="567"/>
        <w:rPr>
          <w:rFonts w:ascii="Times New Roman" w:hAnsi="Times New Roman"/>
          <w:i/>
          <w:sz w:val="20"/>
          <w:szCs w:val="20"/>
        </w:rPr>
      </w:pPr>
      <w:r w:rsidRPr="00B758A3">
        <w:rPr>
          <w:rFonts w:ascii="Times New Roman" w:hAnsi="Times New Roman"/>
          <w:i/>
          <w:sz w:val="20"/>
          <w:szCs w:val="20"/>
        </w:rPr>
        <w:t>а) подтверждение достоверности данных, содержащихся в отчетах и иной финансовой документации Общества;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color w:val="000000"/>
        </w:rPr>
        <w:t>б) информация о фактах нарушений установленного законодательством Российской Федерации порядка ведения бухгалтерского учета и предоставления бухгалтерской (финансовой) отчетности, а также нарушениях законодательства при осуществлении финансово-хозяйственной деятельности.</w:t>
      </w:r>
    </w:p>
    <w:p w:rsidR="00B758A3" w:rsidRP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color w:val="000000"/>
        </w:rPr>
        <w:t>13.</w:t>
      </w:r>
      <w:r w:rsidRPr="00B758A3">
        <w:rPr>
          <w:i/>
          <w:snapToGrid w:val="0"/>
          <w:color w:val="000000"/>
        </w:rPr>
        <w:t>12. Заключение ревизионной</w:t>
      </w:r>
      <w:r w:rsidRPr="00B758A3">
        <w:rPr>
          <w:i/>
          <w:color w:val="000000"/>
        </w:rPr>
        <w:t xml:space="preserve"> комиссии Общества подписывается всеми членами </w:t>
      </w:r>
      <w:r w:rsidRPr="00B758A3">
        <w:rPr>
          <w:i/>
          <w:snapToGrid w:val="0"/>
          <w:color w:val="000000"/>
        </w:rPr>
        <w:t>ревизионной</w:t>
      </w:r>
      <w:r w:rsidRPr="00B758A3">
        <w:rPr>
          <w:i/>
          <w:color w:val="000000"/>
        </w:rPr>
        <w:t xml:space="preserve"> комиссии </w:t>
      </w:r>
      <w:r w:rsidRPr="00B758A3">
        <w:rPr>
          <w:i/>
          <w:snapToGrid w:val="0"/>
          <w:color w:val="000000"/>
        </w:rPr>
        <w:t xml:space="preserve">Общества, </w:t>
      </w:r>
      <w:r w:rsidRPr="00B758A3">
        <w:rPr>
          <w:i/>
          <w:color w:val="000000"/>
        </w:rPr>
        <w:t>за исключением выбывших.</w:t>
      </w:r>
    </w:p>
    <w:p w:rsidR="00B758A3" w:rsidRDefault="00B758A3" w:rsidP="00B758A3">
      <w:pPr>
        <w:suppressAutoHyphens/>
        <w:spacing w:before="0" w:after="0"/>
        <w:ind w:firstLine="567"/>
        <w:jc w:val="both"/>
        <w:rPr>
          <w:i/>
          <w:color w:val="000000"/>
        </w:rPr>
      </w:pPr>
      <w:r w:rsidRPr="00B758A3">
        <w:rPr>
          <w:i/>
          <w:color w:val="000000"/>
        </w:rPr>
        <w:t xml:space="preserve">13.13. Все решения по вопросам, отнесенным к компетенции ревизионной комиссии, принимаются простым большинством голосов членов ревизионной комиссии. </w:t>
      </w:r>
    </w:p>
    <w:p w:rsidR="00ED7DAC" w:rsidRDefault="00B758A3" w:rsidP="00ED7DAC">
      <w:pPr>
        <w:suppressAutoHyphens/>
        <w:spacing w:before="0" w:after="0"/>
        <w:ind w:firstLine="567"/>
        <w:jc w:val="both"/>
        <w:rPr>
          <w:rStyle w:val="Subst"/>
          <w:bCs/>
          <w:iCs/>
        </w:rPr>
      </w:pPr>
      <w:r w:rsidRPr="00B758A3">
        <w:rPr>
          <w:i/>
          <w:color w:val="000000"/>
        </w:rPr>
        <w:t>13.14. При принятии ревизионной комиссией решений, в случае равенства голосов членов ревизионной комиссии, голос председателя ревизионной комиссии является решающим.</w:t>
      </w:r>
      <w:bookmarkStart w:id="166" w:name="_Toc511827476"/>
      <w:bookmarkStart w:id="167" w:name="_Toc511827609"/>
    </w:p>
    <w:p w:rsidR="00ED7DAC" w:rsidRDefault="00ED7DAC" w:rsidP="00ED7DAC">
      <w:pPr>
        <w:suppressAutoHyphens/>
        <w:spacing w:before="0" w:after="0"/>
        <w:ind w:firstLine="567"/>
        <w:jc w:val="both"/>
        <w:rPr>
          <w:rStyle w:val="Subst"/>
          <w:bCs/>
          <w:iCs/>
        </w:rPr>
      </w:pPr>
    </w:p>
    <w:p w:rsidR="00ED7DAC" w:rsidRPr="005F3D87" w:rsidRDefault="00ED7DAC" w:rsidP="00ED7DAC">
      <w:pPr>
        <w:suppressAutoHyphens/>
        <w:spacing w:before="0" w:after="0"/>
        <w:ind w:firstLine="567"/>
        <w:jc w:val="both"/>
        <w:rPr>
          <w:b/>
          <w:bCs/>
          <w:sz w:val="22"/>
        </w:rPr>
      </w:pPr>
      <w:r>
        <w:rPr>
          <w:b/>
          <w:bCs/>
          <w:sz w:val="22"/>
        </w:rPr>
        <w:t>5</w:t>
      </w:r>
      <w:r w:rsidRPr="005F3D87">
        <w:rPr>
          <w:b/>
          <w:bCs/>
          <w:sz w:val="22"/>
        </w:rPr>
        <w:t>.5</w:t>
      </w:r>
      <w:r w:rsidRPr="008B59F1">
        <w:rPr>
          <w:b/>
          <w:bCs/>
          <w:sz w:val="22"/>
        </w:rPr>
        <w:t xml:space="preserve">. </w:t>
      </w:r>
      <w:r w:rsidRPr="008B59F1">
        <w:rPr>
          <w:b/>
          <w:sz w:val="22"/>
        </w:rPr>
        <w:t>Информация о лицах, входящих в состав органов контроля за финансово-хозяйственной деятельностью эмитента</w:t>
      </w:r>
    </w:p>
    <w:p w:rsidR="00ED7DAC" w:rsidRPr="004F6600" w:rsidRDefault="00ED7DAC" w:rsidP="00ED7DAC">
      <w:pPr>
        <w:spacing w:before="0" w:after="0"/>
        <w:jc w:val="both"/>
      </w:pPr>
      <w:r w:rsidRPr="004F6600">
        <w:t>Наименование органа контроля за финансово-хозяйственной деятельностью эмитента:</w:t>
      </w:r>
      <w:r w:rsidRPr="004F6600">
        <w:rPr>
          <w:b/>
          <w:bCs/>
          <w:i/>
          <w:iCs/>
        </w:rPr>
        <w:t xml:space="preserve"> Ревизионная комиссия</w:t>
      </w:r>
    </w:p>
    <w:p w:rsidR="00ED7DAC" w:rsidRPr="00D038A9" w:rsidRDefault="00ED7DAC" w:rsidP="0099329E">
      <w:pPr>
        <w:spacing w:before="120" w:after="0"/>
        <w:jc w:val="both"/>
      </w:pPr>
      <w:r w:rsidRPr="00D038A9">
        <w:t>ФИО:</w:t>
      </w:r>
      <w:r w:rsidRPr="00D038A9">
        <w:rPr>
          <w:b/>
          <w:bCs/>
          <w:i/>
          <w:iCs/>
        </w:rPr>
        <w:t xml:space="preserve"> </w:t>
      </w:r>
      <w:r w:rsidRPr="00D038A9">
        <w:rPr>
          <w:i/>
        </w:rPr>
        <w:t>Гильмутдинов Камиль Якубович</w:t>
      </w:r>
    </w:p>
    <w:p w:rsidR="00ED7DAC" w:rsidRDefault="00ED7DAC" w:rsidP="00ED7DAC">
      <w:pPr>
        <w:spacing w:before="0" w:after="0"/>
        <w:jc w:val="both"/>
        <w:rPr>
          <w:b/>
          <w:bCs/>
          <w:i/>
          <w:iCs/>
        </w:rPr>
      </w:pPr>
      <w:r w:rsidRPr="00D038A9">
        <w:t>Год рождения:</w:t>
      </w:r>
      <w:r w:rsidRPr="00D038A9">
        <w:rPr>
          <w:b/>
          <w:bCs/>
          <w:i/>
          <w:iCs/>
        </w:rPr>
        <w:t xml:space="preserve"> </w:t>
      </w:r>
      <w:r w:rsidRPr="00D038A9">
        <w:rPr>
          <w:bCs/>
          <w:i/>
          <w:iCs/>
        </w:rPr>
        <w:t>1985</w:t>
      </w:r>
    </w:p>
    <w:p w:rsidR="00ED7DAC" w:rsidRPr="004F6600" w:rsidRDefault="00ED7DAC" w:rsidP="00ED7DAC">
      <w:pPr>
        <w:spacing w:before="0" w:after="0"/>
        <w:jc w:val="both"/>
      </w:pPr>
      <w:r w:rsidRPr="004F6600">
        <w:t>Образование:</w:t>
      </w:r>
      <w:r>
        <w:t xml:space="preserve"> </w:t>
      </w:r>
      <w:r w:rsidRPr="00D038A9">
        <w:rPr>
          <w:i/>
        </w:rPr>
        <w:t>высшее</w:t>
      </w:r>
    </w:p>
    <w:p w:rsidR="00ED7DAC" w:rsidRDefault="00ED7DAC" w:rsidP="00ED7DAC">
      <w:pPr>
        <w:spacing w:before="0" w:after="0"/>
        <w:jc w:val="both"/>
      </w:pPr>
      <w:r w:rsidRPr="004F6600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D7DAC" w:rsidRPr="004F6600" w:rsidRDefault="00ED7DAC" w:rsidP="00ED7DAC">
      <w:pPr>
        <w:spacing w:before="0" w:after="0"/>
        <w:rPr>
          <w:sz w:val="16"/>
          <w:szCs w:val="16"/>
        </w:rPr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937"/>
        <w:gridCol w:w="4394"/>
      </w:tblGrid>
      <w:tr w:rsidR="00ED7DAC" w:rsidRPr="004F6600" w:rsidTr="00EE3C0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Период</w:t>
            </w:r>
          </w:p>
        </w:tc>
        <w:tc>
          <w:tcPr>
            <w:tcW w:w="2937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D7DAC" w:rsidRPr="004F6600" w:rsidRDefault="00ED7DAC" w:rsidP="00EE3C0E">
            <w:pPr>
              <w:jc w:val="center"/>
            </w:pPr>
            <w:r w:rsidRPr="004F6600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ED7DAC" w:rsidRPr="004F6600" w:rsidRDefault="00ED7DAC" w:rsidP="00EE3C0E">
            <w:pPr>
              <w:jc w:val="center"/>
            </w:pPr>
            <w:r w:rsidRPr="004F6600">
              <w:t>Должность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по</w:t>
            </w:r>
          </w:p>
        </w:tc>
        <w:tc>
          <w:tcPr>
            <w:tcW w:w="29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/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/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14.02.2012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24.03.2017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ПАО «Интер РАО» г. Москва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>
              <w:t>Главный эксперт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03.04.2017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22.09.2017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ООО «Русджам Стеклотара Холдинг»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>
              <w:t>Внутренний аудитор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25.09.2017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 w:rsidRPr="004F6600">
              <w:t>настоящее время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 w:rsidRPr="004F6600">
              <w:t xml:space="preserve">АО </w:t>
            </w:r>
            <w:r>
              <w:t>«Концерн «Калашников»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>
              <w:t>Начальник отдела внутреннего контроля и аудита</w:t>
            </w:r>
          </w:p>
        </w:tc>
      </w:tr>
    </w:tbl>
    <w:p w:rsidR="00ED7DAC" w:rsidRPr="002A06EE" w:rsidRDefault="00ED7DAC" w:rsidP="00ED7DAC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ED7DAC" w:rsidRPr="007F64F6" w:rsidRDefault="00ED7DAC" w:rsidP="00ED7DAC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ED7DAC" w:rsidRPr="004F6600" w:rsidRDefault="00ED7DAC" w:rsidP="00ED7DAC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ED7DAC" w:rsidRPr="004F6600" w:rsidRDefault="00ED7DAC" w:rsidP="00ED7DAC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ED7DAC" w:rsidRPr="004F6600" w:rsidRDefault="00ED7DAC" w:rsidP="00ED7DAC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</w:t>
      </w:r>
      <w:r w:rsidRPr="00AD43C9">
        <w:lastRenderedPageBreak/>
        <w:t>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ED7DAC" w:rsidRPr="0070592B" w:rsidRDefault="00ED7DAC" w:rsidP="00ED7DAC">
      <w:pPr>
        <w:spacing w:before="0" w:after="0"/>
        <w:jc w:val="both"/>
        <w:rPr>
          <w:sz w:val="28"/>
        </w:rPr>
      </w:pPr>
    </w:p>
    <w:p w:rsidR="00ED7DAC" w:rsidRPr="004F6600" w:rsidRDefault="00ED7DAC" w:rsidP="00ED7DAC">
      <w:pPr>
        <w:spacing w:before="0" w:after="0"/>
        <w:jc w:val="both"/>
      </w:pPr>
      <w:r w:rsidRPr="004F6600">
        <w:t>ФИО:</w:t>
      </w:r>
      <w:r>
        <w:rPr>
          <w:b/>
          <w:bCs/>
          <w:i/>
          <w:iCs/>
        </w:rPr>
        <w:t xml:space="preserve"> </w:t>
      </w:r>
      <w:r w:rsidRPr="008B59F1">
        <w:rPr>
          <w:bCs/>
          <w:i/>
          <w:iCs/>
        </w:rPr>
        <w:t>Пулакис Максим Михайлович</w:t>
      </w:r>
    </w:p>
    <w:p w:rsidR="00ED7DAC" w:rsidRPr="004F6600" w:rsidRDefault="00ED7DAC" w:rsidP="00ED7DAC">
      <w:pPr>
        <w:spacing w:before="0" w:after="0"/>
        <w:jc w:val="both"/>
      </w:pPr>
      <w:r w:rsidRPr="004F6600">
        <w:t>Год рождения:</w:t>
      </w:r>
      <w:r>
        <w:rPr>
          <w:b/>
          <w:bCs/>
          <w:i/>
          <w:iCs/>
        </w:rPr>
        <w:t xml:space="preserve"> </w:t>
      </w:r>
      <w:r w:rsidRPr="008B59F1">
        <w:rPr>
          <w:bCs/>
          <w:i/>
          <w:iCs/>
        </w:rPr>
        <w:t>1985</w:t>
      </w:r>
    </w:p>
    <w:p w:rsidR="00ED7DAC" w:rsidRPr="004F6600" w:rsidRDefault="00ED7DAC" w:rsidP="00ED7DAC">
      <w:pPr>
        <w:spacing w:before="0" w:after="0"/>
        <w:jc w:val="both"/>
      </w:pPr>
      <w:r w:rsidRPr="004F6600">
        <w:t>Образование:</w:t>
      </w:r>
      <w:r>
        <w:t xml:space="preserve"> </w:t>
      </w:r>
      <w:r w:rsidRPr="008B59F1">
        <w:rPr>
          <w:bCs/>
          <w:i/>
          <w:iCs/>
        </w:rPr>
        <w:t>высшее</w:t>
      </w:r>
    </w:p>
    <w:p w:rsidR="00ED7DAC" w:rsidRDefault="00ED7DAC" w:rsidP="00ED7DAC">
      <w:pPr>
        <w:spacing w:before="0" w:after="0"/>
        <w:jc w:val="both"/>
      </w:pPr>
      <w:r w:rsidRPr="004F6600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1230C9" w:rsidRPr="001230C9" w:rsidRDefault="001230C9" w:rsidP="00ED7DAC">
      <w:pPr>
        <w:spacing w:before="0" w:after="0"/>
        <w:jc w:val="both"/>
        <w:rPr>
          <w:sz w:val="10"/>
        </w:rPr>
      </w:pPr>
    </w:p>
    <w:p w:rsidR="00ED7DAC" w:rsidRPr="004F6600" w:rsidRDefault="00ED7DAC" w:rsidP="00ED7DAC">
      <w:pPr>
        <w:spacing w:before="0" w:after="0"/>
        <w:jc w:val="both"/>
        <w:rPr>
          <w:sz w:val="16"/>
          <w:szCs w:val="16"/>
        </w:rPr>
      </w:pPr>
    </w:p>
    <w:tbl>
      <w:tblPr>
        <w:tblW w:w="9923" w:type="dxa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937"/>
        <w:gridCol w:w="4394"/>
      </w:tblGrid>
      <w:tr w:rsidR="00ED7DAC" w:rsidRPr="004F6600" w:rsidTr="00EE3C0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Период</w:t>
            </w:r>
          </w:p>
        </w:tc>
        <w:tc>
          <w:tcPr>
            <w:tcW w:w="2937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D7DAC" w:rsidRPr="004F6600" w:rsidRDefault="00ED7DAC" w:rsidP="00EE3C0E">
            <w:pPr>
              <w:jc w:val="center"/>
            </w:pPr>
            <w:r w:rsidRPr="004F6600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ED7DAC" w:rsidRPr="004F6600" w:rsidRDefault="00ED7DAC" w:rsidP="00EE3C0E">
            <w:pPr>
              <w:jc w:val="center"/>
            </w:pPr>
            <w:r w:rsidRPr="004F6600">
              <w:t>Должность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по</w:t>
            </w:r>
          </w:p>
        </w:tc>
        <w:tc>
          <w:tcPr>
            <w:tcW w:w="29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/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/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07.10.2013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09.01.2014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ЗАО «КПМГ»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 w:rsidRPr="004F6600">
              <w:t xml:space="preserve">Старший </w:t>
            </w:r>
            <w:r>
              <w:t>аудитор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13.01.2014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01.04.2014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ЗАО «Торговый Дом «Перекресток»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>
              <w:t>Начальник отдела финансового контроля и анализа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01.04.2014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01.02.2016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ЗАО «</w:t>
            </w:r>
            <w:r w:rsidRPr="00034A55">
              <w:t>Торговый Дом «Перекресток»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Default="00ED7DAC" w:rsidP="00EE3C0E">
            <w:r>
              <w:t>Руководитель группы финансового контроля и анализа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01.02.2016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31.10.2016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ЗАО «</w:t>
            </w:r>
            <w:r w:rsidRPr="00034A55">
              <w:t>Торговый Дом «Перекресток»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Default="00ED7DAC" w:rsidP="00EE3C0E">
            <w:r>
              <w:t>Начальник отдела финансового анализа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01.11.2016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 w:rsidRPr="004F6600">
              <w:t>настоящее время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 w:rsidRPr="004F6600">
              <w:t xml:space="preserve">АО </w:t>
            </w:r>
            <w:r>
              <w:t>«Концерн «Калашников»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 w:rsidRPr="004F6600">
              <w:t xml:space="preserve">Начальник отдела </w:t>
            </w:r>
            <w:r>
              <w:t>сводного бюджетирования и управленческой отчётности</w:t>
            </w:r>
          </w:p>
        </w:tc>
      </w:tr>
    </w:tbl>
    <w:p w:rsidR="00ED7DAC" w:rsidRPr="007259A9" w:rsidRDefault="00ED7DAC" w:rsidP="00ED7DAC">
      <w:pPr>
        <w:spacing w:before="0" w:after="0"/>
        <w:rPr>
          <w:sz w:val="10"/>
          <w:szCs w:val="16"/>
        </w:rPr>
      </w:pPr>
    </w:p>
    <w:p w:rsidR="00ED7DAC" w:rsidRPr="002A06EE" w:rsidRDefault="00ED7DAC" w:rsidP="00ED7DAC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ED7DAC" w:rsidRPr="007F64F6" w:rsidRDefault="00ED7DAC" w:rsidP="00ED7DAC">
      <w:pPr>
        <w:widowControl/>
        <w:spacing w:before="120" w:after="0"/>
        <w:jc w:val="both"/>
      </w:pPr>
      <w:r w:rsidRPr="007D738D"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ED7DAC" w:rsidRPr="004F6600" w:rsidRDefault="00ED7DAC" w:rsidP="00ED7DAC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ED7DAC" w:rsidRPr="004F6600" w:rsidRDefault="00ED7DAC" w:rsidP="00ED7DAC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ED7DAC" w:rsidRPr="004F6600" w:rsidRDefault="00ED7DAC" w:rsidP="00ED7DAC">
      <w:pPr>
        <w:spacing w:before="120" w:after="0"/>
        <w:jc w:val="both"/>
      </w:pPr>
      <w:r w:rsidRPr="00AD43C9">
        <w:t>Сведения о занятии должностей в органах управления коммерческих организаций в период, когда в отношении указанных организаций было возбуждено дело о банкротстве и</w:t>
      </w:r>
      <w:r>
        <w:t xml:space="preserve"> (</w:t>
      </w:r>
      <w:r w:rsidRPr="00AD43C9">
        <w:t>или</w:t>
      </w:r>
      <w:r>
        <w:t>)</w:t>
      </w:r>
      <w:r w:rsidRPr="00AD43C9">
        <w:t xml:space="preserve">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указанных должностей не занимало</w:t>
      </w:r>
      <w:r>
        <w:rPr>
          <w:bCs/>
          <w:i/>
          <w:iCs/>
        </w:rPr>
        <w:t>.</w:t>
      </w:r>
    </w:p>
    <w:p w:rsidR="00ED7DAC" w:rsidRPr="004F6600" w:rsidRDefault="00ED7DAC" w:rsidP="00ED7DAC">
      <w:pPr>
        <w:ind w:left="200"/>
      </w:pPr>
    </w:p>
    <w:p w:rsidR="00ED7DAC" w:rsidRPr="004F6600" w:rsidRDefault="00ED7DAC" w:rsidP="00ED7DAC">
      <w:pPr>
        <w:spacing w:before="0" w:after="0"/>
      </w:pPr>
      <w:r w:rsidRPr="004F6600">
        <w:t>ФИО:</w:t>
      </w:r>
      <w:r>
        <w:rPr>
          <w:b/>
          <w:bCs/>
          <w:i/>
          <w:iCs/>
        </w:rPr>
        <w:t xml:space="preserve"> </w:t>
      </w:r>
      <w:r w:rsidRPr="003C0909">
        <w:rPr>
          <w:bCs/>
          <w:i/>
          <w:iCs/>
        </w:rPr>
        <w:t>Трифонов Виталий Анатольевич</w:t>
      </w:r>
    </w:p>
    <w:p w:rsidR="00ED7DAC" w:rsidRPr="004F6600" w:rsidRDefault="00ED7DAC" w:rsidP="00ED7DAC">
      <w:pPr>
        <w:spacing w:before="0" w:after="0"/>
      </w:pPr>
      <w:r w:rsidRPr="004F6600">
        <w:t>Год рождения:</w:t>
      </w:r>
      <w:r>
        <w:rPr>
          <w:b/>
          <w:bCs/>
          <w:i/>
          <w:iCs/>
        </w:rPr>
        <w:t xml:space="preserve"> </w:t>
      </w:r>
      <w:r w:rsidRPr="003C0909">
        <w:rPr>
          <w:bCs/>
          <w:i/>
          <w:iCs/>
        </w:rPr>
        <w:t>1983</w:t>
      </w:r>
    </w:p>
    <w:p w:rsidR="00ED7DAC" w:rsidRPr="004F6600" w:rsidRDefault="00ED7DAC" w:rsidP="00ED7DAC">
      <w:pPr>
        <w:spacing w:before="0" w:after="0"/>
      </w:pPr>
      <w:r w:rsidRPr="004F6600">
        <w:t>Образование:</w:t>
      </w:r>
      <w:r>
        <w:t xml:space="preserve"> </w:t>
      </w:r>
      <w:r w:rsidRPr="003C0909">
        <w:rPr>
          <w:bCs/>
          <w:i/>
          <w:iCs/>
        </w:rPr>
        <w:t>высшее</w:t>
      </w:r>
    </w:p>
    <w:p w:rsidR="00ED7DAC" w:rsidRPr="004F6600" w:rsidRDefault="00ED7DAC" w:rsidP="00ED7DAC">
      <w:pPr>
        <w:spacing w:before="0" w:after="0"/>
        <w:jc w:val="both"/>
      </w:pPr>
      <w:r w:rsidRPr="004F6600"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ED7DAC" w:rsidRPr="004F6600" w:rsidRDefault="00ED7DAC" w:rsidP="00ED7DAC">
      <w:pPr>
        <w:spacing w:before="0" w:after="0"/>
        <w:rPr>
          <w:sz w:val="16"/>
          <w:szCs w:val="16"/>
        </w:rPr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2937"/>
        <w:gridCol w:w="4394"/>
      </w:tblGrid>
      <w:tr w:rsidR="00ED7DAC" w:rsidRPr="004F6600" w:rsidTr="00EE3C0E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Период</w:t>
            </w:r>
          </w:p>
        </w:tc>
        <w:tc>
          <w:tcPr>
            <w:tcW w:w="2937" w:type="dxa"/>
            <w:vMerge w:val="restart"/>
            <w:tcBorders>
              <w:top w:val="doub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ED7DAC" w:rsidRPr="004F6600" w:rsidRDefault="00ED7DAC" w:rsidP="00EE3C0E">
            <w:pPr>
              <w:jc w:val="center"/>
            </w:pPr>
            <w:r w:rsidRPr="004F6600">
              <w:t>Наименование организации</w:t>
            </w:r>
          </w:p>
        </w:tc>
        <w:tc>
          <w:tcPr>
            <w:tcW w:w="4394" w:type="dxa"/>
            <w:vMerge w:val="restart"/>
            <w:tcBorders>
              <w:top w:val="double" w:sz="6" w:space="0" w:color="auto"/>
              <w:left w:val="single" w:sz="6" w:space="0" w:color="auto"/>
              <w:right w:val="double" w:sz="6" w:space="0" w:color="auto"/>
            </w:tcBorders>
            <w:vAlign w:val="center"/>
          </w:tcPr>
          <w:p w:rsidR="00ED7DAC" w:rsidRPr="004F6600" w:rsidRDefault="00ED7DAC" w:rsidP="00EE3C0E">
            <w:pPr>
              <w:jc w:val="center"/>
            </w:pPr>
            <w:r w:rsidRPr="004F6600">
              <w:t>Должность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pPr>
              <w:jc w:val="center"/>
            </w:pPr>
            <w:r w:rsidRPr="004F6600">
              <w:t>по</w:t>
            </w:r>
          </w:p>
        </w:tc>
        <w:tc>
          <w:tcPr>
            <w:tcW w:w="293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Pr="004F6600" w:rsidRDefault="00ED7DAC" w:rsidP="00EE3C0E"/>
        </w:tc>
        <w:tc>
          <w:tcPr>
            <w:tcW w:w="4394" w:type="dxa"/>
            <w:vMerge/>
            <w:tcBorders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Pr="004F6600" w:rsidRDefault="00ED7DAC" w:rsidP="00EE3C0E"/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2013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АО «Группа компаний Систематика»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Default="00ED7DAC" w:rsidP="00EE3C0E">
            <w:r>
              <w:t>Старший специалист отдела подготовки управленческой отчетности и МСФО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2016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D7DAC" w:rsidRDefault="00ED7DAC" w:rsidP="00EE3C0E">
            <w:r>
              <w:t>АО «ТЭК Мосэнерго»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ED7DAC" w:rsidRDefault="00ED7DAC" w:rsidP="00EE3C0E">
            <w:r>
              <w:t>Руководитель отдела международной отчётности</w:t>
            </w:r>
          </w:p>
        </w:tc>
      </w:tr>
      <w:tr w:rsidR="00ED7DAC" w:rsidRPr="004F6600" w:rsidTr="00EE3C0E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 w:rsidRPr="004F6600">
              <w:t>201</w:t>
            </w:r>
            <w:r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 w:rsidRPr="004F6600">
              <w:t>настоящее время</w:t>
            </w:r>
          </w:p>
        </w:tc>
        <w:tc>
          <w:tcPr>
            <w:tcW w:w="293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ED7DAC" w:rsidRPr="004F6600" w:rsidRDefault="00ED7DAC" w:rsidP="00EE3C0E">
            <w:r>
              <w:t>АО «Концерн «Калашников»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ED7DAC" w:rsidRPr="004F6600" w:rsidRDefault="00ED7DAC" w:rsidP="00EE3C0E">
            <w:r>
              <w:t>Руководитель отдела международной отчётности КЦФЭД</w:t>
            </w:r>
          </w:p>
        </w:tc>
      </w:tr>
    </w:tbl>
    <w:p w:rsidR="00ED7DAC" w:rsidRPr="007259A9" w:rsidRDefault="00ED7DAC" w:rsidP="00ED7DAC">
      <w:pPr>
        <w:spacing w:before="0" w:after="0"/>
        <w:rPr>
          <w:sz w:val="12"/>
          <w:szCs w:val="16"/>
        </w:rPr>
      </w:pPr>
    </w:p>
    <w:p w:rsidR="00ED7DAC" w:rsidRPr="002A06EE" w:rsidRDefault="00ED7DAC" w:rsidP="00ED7DAC">
      <w:pPr>
        <w:spacing w:before="0" w:after="0"/>
        <w:ind w:right="-1"/>
        <w:jc w:val="both"/>
      </w:pPr>
      <w:r w:rsidRPr="007D738D">
        <w:t>Сведения о</w:t>
      </w:r>
      <w:r>
        <w:t xml:space="preserve"> доли участия лица в уставном капитале эмитента, а также доля обыкновенных акций эмитента и количество акций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  <w:bCs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 эмитента</w:t>
      </w:r>
      <w:r>
        <w:rPr>
          <w:bCs/>
          <w:i/>
          <w:iCs/>
        </w:rPr>
        <w:t xml:space="preserve">, </w:t>
      </w:r>
      <w:r w:rsidRPr="002A06EE">
        <w:rPr>
          <w:bCs/>
          <w:i/>
          <w:iCs/>
        </w:rPr>
        <w:t>обыкновенных акций не имеет</w:t>
      </w:r>
      <w:r>
        <w:rPr>
          <w:bCs/>
          <w:i/>
          <w:iCs/>
        </w:rPr>
        <w:t>, приобретение акций не планируется.</w:t>
      </w:r>
    </w:p>
    <w:p w:rsidR="00ED7DAC" w:rsidRPr="007F64F6" w:rsidRDefault="00ED7DAC" w:rsidP="00ED7DAC">
      <w:pPr>
        <w:widowControl/>
        <w:spacing w:before="120" w:after="0"/>
        <w:jc w:val="both"/>
      </w:pPr>
      <w:r w:rsidRPr="007D738D">
        <w:lastRenderedPageBreak/>
        <w:t>Сведения о</w:t>
      </w:r>
      <w:r>
        <w:t xml:space="preserve"> доли</w:t>
      </w:r>
      <w:r w:rsidRPr="007D738D">
        <w:t xml:space="preserve"> участия лица в уставном капитале дочерних и зависимых обществ эмитента, </w:t>
      </w:r>
      <w:r>
        <w:t>а также доля обыкновенных акций дочернего или зависимого общества эмитента и количество акций дочернего или зависимого общества эмитента каждой категории (типа), которые могут быть приобретены в результате осуществления прав по принадлежащим ему опционам эмитента:</w:t>
      </w:r>
      <w:r>
        <w:rPr>
          <w:b/>
        </w:rPr>
        <w:t xml:space="preserve"> </w:t>
      </w:r>
      <w:r>
        <w:rPr>
          <w:bCs/>
          <w:i/>
          <w:iCs/>
        </w:rPr>
        <w:t>д</w:t>
      </w:r>
      <w:r w:rsidRPr="002A06EE">
        <w:rPr>
          <w:bCs/>
          <w:i/>
          <w:iCs/>
        </w:rPr>
        <w:t>оли участия в уставном капитале</w:t>
      </w:r>
      <w:r w:rsidRPr="007D738D">
        <w:rPr>
          <w:b/>
        </w:rPr>
        <w:t xml:space="preserve"> </w:t>
      </w:r>
      <w:r w:rsidRPr="007D738D">
        <w:rPr>
          <w:i/>
        </w:rPr>
        <w:t>дочерних и зависимых обществ эмитента и акций</w:t>
      </w:r>
      <w:r w:rsidRPr="002A06EE">
        <w:rPr>
          <w:bCs/>
          <w:i/>
          <w:iCs/>
        </w:rPr>
        <w:t xml:space="preserve"> не имеет</w:t>
      </w:r>
      <w:r>
        <w:rPr>
          <w:bCs/>
          <w:i/>
          <w:iCs/>
        </w:rPr>
        <w:t>, приобретение акций не планируется.</w:t>
      </w:r>
    </w:p>
    <w:p w:rsidR="00ED7DAC" w:rsidRPr="004F6600" w:rsidRDefault="00ED7DAC" w:rsidP="00ED7DAC">
      <w:pPr>
        <w:spacing w:before="120" w:after="0"/>
        <w:jc w:val="both"/>
      </w:pPr>
      <w:r w:rsidRPr="007D738D">
        <w:t>Сведения о характере любых родственных связей с лицами, входящими в состав органов управления эмитента и (или) органов контроля за финансово-хозяйственной деятельностью эмитента:</w:t>
      </w:r>
      <w:r>
        <w:rPr>
          <w:b/>
        </w:rPr>
        <w:t xml:space="preserve"> </w:t>
      </w:r>
      <w:r w:rsidRPr="007F64F6">
        <w:rPr>
          <w:i/>
        </w:rPr>
        <w:t>у</w:t>
      </w:r>
      <w:r w:rsidRPr="007F64F6">
        <w:rPr>
          <w:bCs/>
          <w:i/>
          <w:iCs/>
        </w:rPr>
        <w:t>казанных родственных связей нет</w:t>
      </w:r>
      <w:r>
        <w:rPr>
          <w:bCs/>
          <w:i/>
          <w:iCs/>
        </w:rPr>
        <w:t>.</w:t>
      </w:r>
    </w:p>
    <w:p w:rsidR="00ED7DAC" w:rsidRPr="004F6600" w:rsidRDefault="00ED7DAC" w:rsidP="00ED7DAC">
      <w:pPr>
        <w:spacing w:before="120" w:after="0"/>
        <w:jc w:val="both"/>
      </w:pPr>
      <w:r w:rsidRPr="007D738D">
        <w:t>Сведения о привлечении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 (или) за преступления против государственной власти:</w:t>
      </w:r>
      <w:r>
        <w:rPr>
          <w:b/>
        </w:rPr>
        <w:t xml:space="preserve"> </w:t>
      </w:r>
      <w:r>
        <w:rPr>
          <w:bCs/>
          <w:i/>
          <w:iCs/>
        </w:rPr>
        <w:t>л</w:t>
      </w:r>
      <w:r w:rsidRPr="007F64F6">
        <w:rPr>
          <w:bCs/>
          <w:i/>
          <w:iCs/>
        </w:rPr>
        <w:t>ицо к указанным видам ответственности не привлекалось</w:t>
      </w:r>
      <w:r>
        <w:rPr>
          <w:bCs/>
          <w:i/>
          <w:iCs/>
        </w:rPr>
        <w:t>.</w:t>
      </w:r>
    </w:p>
    <w:p w:rsidR="00626D80" w:rsidRDefault="00626D80" w:rsidP="005F3D87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168" w:name="_Toc521679834"/>
      <w:r>
        <w:rPr>
          <w:bCs/>
          <w:color w:val="auto"/>
          <w:spacing w:val="0"/>
          <w:sz w:val="22"/>
          <w:szCs w:val="22"/>
          <w:u w:val="none"/>
        </w:rPr>
        <w:t xml:space="preserve">5.6. </w:t>
      </w:r>
      <w:r w:rsidR="00917BF2" w:rsidRPr="005F3D87">
        <w:rPr>
          <w:sz w:val="22"/>
          <w:u w:val="none"/>
        </w:rPr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  <w:bookmarkEnd w:id="166"/>
      <w:bookmarkEnd w:id="167"/>
      <w:bookmarkEnd w:id="168"/>
      <w:r w:rsidR="00E473F8">
        <w:rPr>
          <w:sz w:val="22"/>
          <w:u w:val="none"/>
        </w:rPr>
        <w:t xml:space="preserve"> </w:t>
      </w:r>
    </w:p>
    <w:p w:rsidR="00626D80" w:rsidRPr="007F5E5F" w:rsidRDefault="007F5E5F" w:rsidP="007F5E5F">
      <w:pPr>
        <w:rPr>
          <w:b/>
        </w:rPr>
      </w:pPr>
      <w:r w:rsidRPr="007F5E5F">
        <w:rPr>
          <w:rStyle w:val="Subst"/>
          <w:b w:val="0"/>
          <w:bCs/>
          <w:iCs/>
        </w:rPr>
        <w:t>В</w:t>
      </w:r>
      <w:r w:rsidR="00626D80" w:rsidRPr="007F5E5F">
        <w:rPr>
          <w:rStyle w:val="Subst"/>
          <w:b w:val="0"/>
          <w:bCs/>
          <w:iCs/>
        </w:rPr>
        <w:t>ознаграждени</w:t>
      </w:r>
      <w:r w:rsidRPr="007F5E5F">
        <w:rPr>
          <w:rStyle w:val="Subst"/>
          <w:b w:val="0"/>
          <w:bCs/>
          <w:iCs/>
        </w:rPr>
        <w:t>я</w:t>
      </w:r>
      <w:r w:rsidR="00626D80" w:rsidRPr="007F5E5F">
        <w:rPr>
          <w:rStyle w:val="Subst"/>
          <w:b w:val="0"/>
          <w:bCs/>
          <w:iCs/>
        </w:rPr>
        <w:t xml:space="preserve"> и компенсаци</w:t>
      </w:r>
      <w:r w:rsidRPr="007F5E5F">
        <w:rPr>
          <w:rStyle w:val="Subst"/>
          <w:b w:val="0"/>
          <w:bCs/>
          <w:iCs/>
        </w:rPr>
        <w:t>и</w:t>
      </w:r>
      <w:r w:rsidR="00626D80" w:rsidRPr="007F5E5F">
        <w:rPr>
          <w:rStyle w:val="Subst"/>
          <w:b w:val="0"/>
          <w:bCs/>
          <w:iCs/>
        </w:rPr>
        <w:t xml:space="preserve"> членам Ревизионной комиссии </w:t>
      </w:r>
      <w:r w:rsidRPr="007F5E5F">
        <w:rPr>
          <w:rStyle w:val="Subst"/>
          <w:b w:val="0"/>
          <w:bCs/>
          <w:iCs/>
        </w:rPr>
        <w:t>не выплачивались</w:t>
      </w:r>
      <w:r w:rsidR="00626D80" w:rsidRPr="007F5E5F">
        <w:rPr>
          <w:rStyle w:val="Subst"/>
          <w:b w:val="0"/>
          <w:bCs/>
          <w:iCs/>
        </w:rPr>
        <w:t>.</w:t>
      </w:r>
    </w:p>
    <w:p w:rsidR="00626D80" w:rsidRDefault="00626D80" w:rsidP="005F3D87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sz w:val="22"/>
          <w:u w:val="none"/>
        </w:rPr>
      </w:pPr>
      <w:bookmarkStart w:id="169" w:name="_Toc511827477"/>
      <w:bookmarkStart w:id="170" w:name="_Toc511827610"/>
      <w:bookmarkStart w:id="171" w:name="_Toc521679835"/>
      <w:r>
        <w:rPr>
          <w:bCs/>
          <w:color w:val="auto"/>
          <w:spacing w:val="0"/>
          <w:sz w:val="22"/>
          <w:szCs w:val="22"/>
          <w:u w:val="none"/>
        </w:rPr>
        <w:t xml:space="preserve">5.7. </w:t>
      </w:r>
      <w:r w:rsidR="00917BF2" w:rsidRPr="005F3D87">
        <w:rPr>
          <w:sz w:val="22"/>
          <w:u w:val="none"/>
        </w:rPr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169"/>
      <w:bookmarkEnd w:id="170"/>
      <w:bookmarkEnd w:id="171"/>
      <w:r w:rsidR="004E645A">
        <w:rPr>
          <w:sz w:val="22"/>
          <w:u w:val="none"/>
        </w:rPr>
        <w:t xml:space="preserve"> </w:t>
      </w:r>
      <w:r w:rsidR="00B758A3">
        <w:rPr>
          <w:sz w:val="22"/>
          <w:u w:val="none"/>
        </w:rPr>
        <w:t xml:space="preserve"> </w:t>
      </w:r>
    </w:p>
    <w:p w:rsidR="00626D80" w:rsidRDefault="00626D80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371"/>
        <w:gridCol w:w="2552"/>
      </w:tblGrid>
      <w:tr w:rsidR="002300B2" w:rsidTr="002300B2">
        <w:tc>
          <w:tcPr>
            <w:tcW w:w="7371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300B2" w:rsidRDefault="002300B2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300B2" w:rsidRDefault="002300B2" w:rsidP="00F54BA3">
            <w:pPr>
              <w:jc w:val="center"/>
            </w:pPr>
            <w:r>
              <w:t xml:space="preserve">За </w:t>
            </w:r>
            <w:r w:rsidR="00F54BA3">
              <w:t>12</w:t>
            </w:r>
            <w:r w:rsidR="00A6476D">
              <w:t xml:space="preserve"> месяцев</w:t>
            </w:r>
            <w:r>
              <w:t xml:space="preserve"> 2018 г.</w:t>
            </w:r>
          </w:p>
        </w:tc>
      </w:tr>
      <w:tr w:rsidR="002300B2" w:rsidTr="002300B2">
        <w:tc>
          <w:tcPr>
            <w:tcW w:w="737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300B2" w:rsidRDefault="002300B2">
            <w:r>
              <w:t>Средняя численность работников, чел.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300B2" w:rsidRDefault="00A6476D" w:rsidP="00F54BA3">
            <w:pPr>
              <w:jc w:val="center"/>
            </w:pPr>
            <w:r>
              <w:t>1 </w:t>
            </w:r>
            <w:r w:rsidR="00F54BA3">
              <w:t>518</w:t>
            </w:r>
          </w:p>
        </w:tc>
      </w:tr>
      <w:tr w:rsidR="002300B2" w:rsidTr="002300B2">
        <w:tc>
          <w:tcPr>
            <w:tcW w:w="737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2300B2" w:rsidRDefault="002300B2">
            <w:r>
              <w:t>Фонд начисленной заработной платы работников за отчетный период, руб.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2300B2" w:rsidRDefault="00F54BA3" w:rsidP="00F54BA3">
            <w:pPr>
              <w:jc w:val="center"/>
            </w:pPr>
            <w:r>
              <w:t>895</w:t>
            </w:r>
            <w:r w:rsidR="00A6476D">
              <w:t> </w:t>
            </w:r>
            <w:r>
              <w:t>835</w:t>
            </w:r>
            <w:r w:rsidR="00A6476D">
              <w:t> </w:t>
            </w:r>
            <w:r>
              <w:t>458</w:t>
            </w:r>
            <w:r w:rsidR="00A6476D">
              <w:t>,</w:t>
            </w:r>
            <w:r>
              <w:t>14</w:t>
            </w:r>
          </w:p>
        </w:tc>
      </w:tr>
      <w:tr w:rsidR="002300B2" w:rsidTr="002300B2">
        <w:tc>
          <w:tcPr>
            <w:tcW w:w="737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2300B2" w:rsidRDefault="002300B2">
            <w:r>
              <w:t>Выплаты социального характера работников за отчетный период, руб.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2300B2" w:rsidRDefault="00F54BA3" w:rsidP="005C5FDD">
            <w:pPr>
              <w:jc w:val="center"/>
            </w:pPr>
            <w:r>
              <w:t>11 134 501,18</w:t>
            </w:r>
          </w:p>
        </w:tc>
      </w:tr>
    </w:tbl>
    <w:p w:rsidR="00626D80" w:rsidRPr="002300B2" w:rsidRDefault="00626D80" w:rsidP="004E645A">
      <w:pPr>
        <w:spacing w:before="0" w:after="0"/>
        <w:jc w:val="both"/>
        <w:rPr>
          <w:b/>
        </w:rPr>
      </w:pPr>
      <w:r w:rsidRPr="002300B2">
        <w:rPr>
          <w:rStyle w:val="Subst"/>
          <w:b w:val="0"/>
          <w:bCs/>
          <w:iCs/>
        </w:rPr>
        <w:t xml:space="preserve">Изменение численности </w:t>
      </w:r>
      <w:r w:rsidR="00A73276" w:rsidRPr="002300B2">
        <w:rPr>
          <w:rStyle w:val="Subst"/>
          <w:b w:val="0"/>
          <w:bCs/>
          <w:iCs/>
        </w:rPr>
        <w:t xml:space="preserve">сотрудников (работников) </w:t>
      </w:r>
      <w:r w:rsidRPr="002300B2">
        <w:rPr>
          <w:rStyle w:val="Subst"/>
          <w:b w:val="0"/>
          <w:bCs/>
          <w:iCs/>
        </w:rPr>
        <w:t xml:space="preserve">АО «ССЗ </w:t>
      </w:r>
      <w:r w:rsidR="002300B2">
        <w:rPr>
          <w:rStyle w:val="Subst"/>
          <w:b w:val="0"/>
          <w:bCs/>
          <w:iCs/>
        </w:rPr>
        <w:t>«</w:t>
      </w:r>
      <w:r w:rsidRPr="002300B2">
        <w:rPr>
          <w:rStyle w:val="Subst"/>
          <w:b w:val="0"/>
          <w:bCs/>
          <w:iCs/>
        </w:rPr>
        <w:t>Вымпел</w:t>
      </w:r>
      <w:r w:rsidR="002300B2">
        <w:rPr>
          <w:rStyle w:val="Subst"/>
          <w:b w:val="0"/>
          <w:bCs/>
          <w:iCs/>
        </w:rPr>
        <w:t>»</w:t>
      </w:r>
      <w:r w:rsidRPr="002300B2">
        <w:rPr>
          <w:rStyle w:val="Subst"/>
          <w:b w:val="0"/>
          <w:bCs/>
          <w:iCs/>
        </w:rPr>
        <w:t xml:space="preserve"> в течение рассматриваемого периода, по мнению эмитента, существенным не является. </w:t>
      </w:r>
      <w:r w:rsidRPr="002300B2">
        <w:rPr>
          <w:rStyle w:val="Subst"/>
          <w:b w:val="0"/>
          <w:bCs/>
          <w:iCs/>
        </w:rPr>
        <w:br/>
        <w:t xml:space="preserve">В АО </w:t>
      </w:r>
      <w:r w:rsidR="002300B2">
        <w:rPr>
          <w:rStyle w:val="Subst"/>
          <w:b w:val="0"/>
          <w:bCs/>
          <w:iCs/>
        </w:rPr>
        <w:t>«</w:t>
      </w:r>
      <w:r w:rsidRPr="002300B2">
        <w:rPr>
          <w:rStyle w:val="Subst"/>
          <w:b w:val="0"/>
          <w:bCs/>
          <w:iCs/>
        </w:rPr>
        <w:t xml:space="preserve">ССЗ </w:t>
      </w:r>
      <w:r w:rsidR="002300B2">
        <w:rPr>
          <w:rStyle w:val="Subst"/>
          <w:b w:val="0"/>
          <w:bCs/>
          <w:iCs/>
        </w:rPr>
        <w:t>«</w:t>
      </w:r>
      <w:r w:rsidRPr="002300B2">
        <w:rPr>
          <w:rStyle w:val="Subst"/>
          <w:b w:val="0"/>
          <w:bCs/>
          <w:iCs/>
        </w:rPr>
        <w:t>Вымпел</w:t>
      </w:r>
      <w:r w:rsidR="002300B2">
        <w:rPr>
          <w:rStyle w:val="Subst"/>
          <w:b w:val="0"/>
          <w:bCs/>
          <w:iCs/>
        </w:rPr>
        <w:t>»</w:t>
      </w:r>
      <w:r w:rsidRPr="002300B2">
        <w:rPr>
          <w:rStyle w:val="Subst"/>
          <w:b w:val="0"/>
          <w:bCs/>
          <w:iCs/>
        </w:rPr>
        <w:t xml:space="preserve"> создан и функционирует Профсоюзный комитет.</w:t>
      </w:r>
    </w:p>
    <w:p w:rsidR="00626D80" w:rsidRPr="004E645A" w:rsidRDefault="00626D80" w:rsidP="004E645A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567"/>
        <w:jc w:val="left"/>
        <w:rPr>
          <w:bCs/>
          <w:color w:val="auto"/>
          <w:spacing w:val="0"/>
          <w:szCs w:val="22"/>
          <w:u w:val="none"/>
        </w:rPr>
      </w:pPr>
      <w:bookmarkStart w:id="172" w:name="_Toc511827478"/>
      <w:bookmarkStart w:id="173" w:name="_Toc511827611"/>
      <w:bookmarkStart w:id="174" w:name="_Toc521679836"/>
      <w:r>
        <w:rPr>
          <w:bCs/>
          <w:color w:val="auto"/>
          <w:spacing w:val="0"/>
          <w:sz w:val="22"/>
          <w:szCs w:val="22"/>
          <w:u w:val="none"/>
        </w:rPr>
        <w:t xml:space="preserve">5.8. </w:t>
      </w:r>
      <w:r w:rsidR="00917BF2" w:rsidRPr="004E645A">
        <w:rPr>
          <w:color w:val="auto"/>
          <w:sz w:val="22"/>
          <w:u w:val="none"/>
        </w:rPr>
        <w:t>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  <w:bookmarkEnd w:id="172"/>
      <w:bookmarkEnd w:id="173"/>
      <w:bookmarkEnd w:id="174"/>
      <w:r w:rsidR="004E645A">
        <w:rPr>
          <w:color w:val="auto"/>
          <w:sz w:val="22"/>
          <w:u w:val="none"/>
        </w:rPr>
        <w:t xml:space="preserve"> </w:t>
      </w:r>
    </w:p>
    <w:p w:rsidR="00626D80" w:rsidRPr="004E645A" w:rsidRDefault="00626D80" w:rsidP="004E645A">
      <w:pPr>
        <w:spacing w:before="0" w:after="0"/>
        <w:rPr>
          <w:b/>
        </w:rPr>
      </w:pPr>
      <w:r w:rsidRPr="004E645A">
        <w:rPr>
          <w:rStyle w:val="Subst"/>
          <w:b w:val="0"/>
          <w:bCs/>
          <w:iCs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063B26" w:rsidRPr="00063B26" w:rsidRDefault="00063B26" w:rsidP="00063B26">
      <w:pPr>
        <w:spacing w:before="360" w:after="120"/>
        <w:jc w:val="center"/>
        <w:outlineLvl w:val="0"/>
        <w:rPr>
          <w:b/>
          <w:bCs/>
          <w:sz w:val="28"/>
          <w:szCs w:val="28"/>
        </w:rPr>
      </w:pPr>
      <w:bookmarkStart w:id="175" w:name="_Toc511827479"/>
      <w:bookmarkStart w:id="176" w:name="_Toc511827612"/>
      <w:bookmarkStart w:id="177" w:name="_Toc521679837"/>
      <w:r w:rsidRPr="00660071">
        <w:rPr>
          <w:b/>
          <w:bCs/>
          <w:sz w:val="28"/>
          <w:szCs w:val="28"/>
        </w:rPr>
        <w:t>VI. Сведения об участниках (акционерах) эмитента и о совершенных эмитентом сделках</w:t>
      </w:r>
      <w:r w:rsidRPr="00063B26">
        <w:rPr>
          <w:b/>
          <w:bCs/>
          <w:sz w:val="28"/>
          <w:szCs w:val="28"/>
        </w:rPr>
        <w:t>, в совершении которых имелась заинтересованность</w:t>
      </w:r>
      <w:bookmarkEnd w:id="175"/>
      <w:bookmarkEnd w:id="176"/>
      <w:bookmarkEnd w:id="177"/>
    </w:p>
    <w:p w:rsidR="00063B26" w:rsidRPr="004E645A" w:rsidRDefault="00063B26" w:rsidP="004E645A">
      <w:pPr>
        <w:spacing w:before="240"/>
        <w:ind w:firstLine="567"/>
        <w:jc w:val="both"/>
        <w:outlineLvl w:val="1"/>
        <w:rPr>
          <w:b/>
          <w:bCs/>
          <w:sz w:val="24"/>
          <w:szCs w:val="22"/>
        </w:rPr>
      </w:pPr>
      <w:bookmarkStart w:id="178" w:name="_Toc511827480"/>
      <w:bookmarkStart w:id="179" w:name="_Toc511827613"/>
      <w:bookmarkStart w:id="180" w:name="_Toc521679838"/>
      <w:r w:rsidRPr="004E645A">
        <w:rPr>
          <w:b/>
          <w:bCs/>
          <w:sz w:val="22"/>
          <w:szCs w:val="22"/>
        </w:rPr>
        <w:t xml:space="preserve">6.1. </w:t>
      </w:r>
      <w:r w:rsidR="00917BF2" w:rsidRPr="004E645A">
        <w:rPr>
          <w:b/>
          <w:sz w:val="22"/>
        </w:rPr>
        <w:t>Сведения об общем количестве акционеров (участников) эмитента</w:t>
      </w:r>
      <w:bookmarkEnd w:id="178"/>
      <w:bookmarkEnd w:id="179"/>
      <w:bookmarkEnd w:id="180"/>
      <w:r w:rsidR="000D67F2">
        <w:rPr>
          <w:b/>
          <w:sz w:val="22"/>
        </w:rPr>
        <w:t xml:space="preserve"> </w:t>
      </w:r>
    </w:p>
    <w:p w:rsidR="004E645A" w:rsidRPr="007F5E5F" w:rsidRDefault="004E645A" w:rsidP="00381275">
      <w:pPr>
        <w:spacing w:before="0" w:after="0"/>
        <w:jc w:val="both"/>
      </w:pPr>
      <w:r w:rsidRPr="007F5E5F">
        <w:t>Общее количество участников эмитента на дату окончания отчетного квартала:</w:t>
      </w:r>
      <w:r w:rsidR="00DC20BA" w:rsidRPr="007F5E5F">
        <w:t xml:space="preserve"> </w:t>
      </w:r>
      <w:r w:rsidR="000D67F2" w:rsidRPr="000D67F2">
        <w:rPr>
          <w:i/>
        </w:rPr>
        <w:t>649</w:t>
      </w:r>
    </w:p>
    <w:p w:rsidR="004E645A" w:rsidRDefault="004E645A" w:rsidP="00381275">
      <w:pPr>
        <w:spacing w:before="120" w:after="0"/>
        <w:jc w:val="both"/>
      </w:pPr>
      <w:r w:rsidRPr="007F5E5F">
        <w:t>Общее количество лиц с ненулевыми остатками на лицевых счетах, зарегистрированных в реестре акционеров эмитента на дату окончания</w:t>
      </w:r>
      <w:r>
        <w:t xml:space="preserve"> последнего отчетного квартала:</w:t>
      </w:r>
      <w:r w:rsidR="00DC20BA">
        <w:t xml:space="preserve"> </w:t>
      </w:r>
      <w:r w:rsidR="000D67F2">
        <w:rPr>
          <w:i/>
        </w:rPr>
        <w:t>649</w:t>
      </w:r>
    </w:p>
    <w:p w:rsidR="00381275" w:rsidRDefault="004E645A" w:rsidP="00381275">
      <w:pPr>
        <w:spacing w:before="120" w:after="0"/>
        <w:jc w:val="both"/>
        <w:rPr>
          <w:bCs/>
          <w:i/>
          <w:iCs/>
        </w:rPr>
      </w:pPr>
      <w:r w:rsidRPr="00063B26">
        <w:t>Общее количество номинальных держателей акций эмитента:</w:t>
      </w:r>
      <w:r w:rsidRPr="00063B26">
        <w:rPr>
          <w:b/>
          <w:bCs/>
          <w:i/>
          <w:iCs/>
        </w:rPr>
        <w:t xml:space="preserve"> </w:t>
      </w:r>
      <w:r w:rsidRPr="004E645A">
        <w:rPr>
          <w:bCs/>
          <w:i/>
          <w:iCs/>
        </w:rPr>
        <w:t>0</w:t>
      </w:r>
    </w:p>
    <w:p w:rsidR="004E645A" w:rsidRPr="000066EF" w:rsidRDefault="00381275" w:rsidP="00381275">
      <w:pPr>
        <w:spacing w:before="120" w:after="0"/>
        <w:jc w:val="both"/>
        <w:rPr>
          <w:i/>
        </w:rPr>
      </w:pPr>
      <w:r>
        <w:t>О</w:t>
      </w:r>
      <w:r w:rsidR="004E645A">
        <w:t>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с указанием категорий (типов) акций эмитента, владельцы которых подлежали включению в такой список, и даты составления такого списка</w:t>
      </w:r>
      <w:r w:rsidRPr="000066EF">
        <w:t>:</w:t>
      </w:r>
      <w:r w:rsidRPr="000066EF">
        <w:rPr>
          <w:i/>
        </w:rPr>
        <w:t xml:space="preserve"> </w:t>
      </w:r>
      <w:r w:rsidR="00AA4002">
        <w:rPr>
          <w:i/>
        </w:rPr>
        <w:t>6</w:t>
      </w:r>
      <w:r w:rsidR="00F54BA3">
        <w:rPr>
          <w:i/>
        </w:rPr>
        <w:t>49</w:t>
      </w:r>
      <w:r w:rsidR="000066EF" w:rsidRPr="000066EF">
        <w:rPr>
          <w:i/>
        </w:rPr>
        <w:t xml:space="preserve"> на </w:t>
      </w:r>
      <w:r w:rsidR="00F54BA3">
        <w:rPr>
          <w:i/>
        </w:rPr>
        <w:t>21</w:t>
      </w:r>
      <w:r w:rsidRPr="000066EF">
        <w:rPr>
          <w:i/>
        </w:rPr>
        <w:t>.</w:t>
      </w:r>
      <w:r w:rsidR="00F54BA3">
        <w:rPr>
          <w:i/>
        </w:rPr>
        <w:t>12</w:t>
      </w:r>
      <w:r w:rsidRPr="000066EF">
        <w:rPr>
          <w:i/>
        </w:rPr>
        <w:t>.2018</w:t>
      </w:r>
    </w:p>
    <w:p w:rsidR="004E645A" w:rsidRDefault="00381275" w:rsidP="00381275">
      <w:pPr>
        <w:spacing w:before="120" w:after="0"/>
        <w:jc w:val="both"/>
      </w:pPr>
      <w:r>
        <w:t>И</w:t>
      </w:r>
      <w:r w:rsidR="004E645A">
        <w:t>нформация о количестве собственных акций, находящихся на балансе эмитента на дату окончания отчетного квартала, отдельно по каждой категории (типу) акций</w:t>
      </w:r>
      <w:r>
        <w:t xml:space="preserve">: </w:t>
      </w:r>
      <w:r w:rsidRPr="00381275">
        <w:rPr>
          <w:i/>
        </w:rPr>
        <w:t>0</w:t>
      </w:r>
    </w:p>
    <w:p w:rsidR="004E645A" w:rsidRDefault="00381275" w:rsidP="00381275">
      <w:pPr>
        <w:spacing w:before="120" w:after="0"/>
        <w:jc w:val="both"/>
      </w:pPr>
      <w:r>
        <w:t>И</w:t>
      </w:r>
      <w:r w:rsidR="004E645A">
        <w:t>звестная информация о количестве акций эмитента, принадлежащих подконтрольным им организациям, отдельно по каждой категории (типу) акций</w:t>
      </w:r>
      <w:r>
        <w:t xml:space="preserve">: </w:t>
      </w:r>
      <w:r w:rsidRPr="00381275">
        <w:rPr>
          <w:i/>
        </w:rPr>
        <w:t>0</w:t>
      </w:r>
    </w:p>
    <w:p w:rsidR="00063B26" w:rsidRPr="00917BF2" w:rsidRDefault="00063B26" w:rsidP="00D038A9">
      <w:pPr>
        <w:spacing w:before="240"/>
        <w:ind w:firstLine="567"/>
        <w:jc w:val="both"/>
        <w:outlineLvl w:val="1"/>
        <w:rPr>
          <w:b/>
          <w:bCs/>
          <w:sz w:val="22"/>
          <w:szCs w:val="22"/>
        </w:rPr>
      </w:pPr>
      <w:bookmarkStart w:id="181" w:name="_Toc511827481"/>
      <w:bookmarkStart w:id="182" w:name="_Toc511827614"/>
      <w:bookmarkStart w:id="183" w:name="_Toc521679839"/>
      <w:r w:rsidRPr="007F5E5F">
        <w:rPr>
          <w:b/>
          <w:bCs/>
          <w:sz w:val="22"/>
          <w:szCs w:val="22"/>
        </w:rPr>
        <w:t xml:space="preserve">6.2. </w:t>
      </w:r>
      <w:r w:rsidR="00917BF2" w:rsidRPr="007F5E5F">
        <w:rPr>
          <w:b/>
          <w:sz w:val="22"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</w:t>
      </w:r>
      <w:r w:rsidR="00917BF2" w:rsidRPr="00381275">
        <w:rPr>
          <w:b/>
          <w:sz w:val="22"/>
        </w:rPr>
        <w:t xml:space="preserve">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bookmarkEnd w:id="181"/>
      <w:bookmarkEnd w:id="182"/>
      <w:bookmarkEnd w:id="183"/>
      <w:r w:rsidR="00E473F8">
        <w:rPr>
          <w:b/>
          <w:sz w:val="22"/>
        </w:rPr>
        <w:t xml:space="preserve"> </w:t>
      </w:r>
    </w:p>
    <w:p w:rsidR="00381275" w:rsidRDefault="00381275" w:rsidP="00063B26">
      <w:pPr>
        <w:ind w:left="200"/>
        <w:jc w:val="both"/>
      </w:pPr>
    </w:p>
    <w:p w:rsidR="00063B26" w:rsidRPr="00063B26" w:rsidRDefault="00381275" w:rsidP="00381275">
      <w:pPr>
        <w:spacing w:before="0" w:after="0"/>
        <w:jc w:val="both"/>
      </w:pPr>
      <w:r>
        <w:t>Состав у</w:t>
      </w:r>
      <w:r w:rsidR="00063B26" w:rsidRPr="00063B26">
        <w:t>частник</w:t>
      </w:r>
      <w:r>
        <w:t>ов</w:t>
      </w:r>
      <w:r w:rsidR="00063B26" w:rsidRPr="00063B26">
        <w:t xml:space="preserve"> (акционер</w:t>
      </w:r>
      <w:r>
        <w:t>ов</w:t>
      </w:r>
      <w:r w:rsidR="00063B26" w:rsidRPr="00063B26">
        <w:t>) эмитента, владеющи</w:t>
      </w:r>
      <w:r>
        <w:t>х</w:t>
      </w:r>
      <w:r w:rsidR="00063B26" w:rsidRPr="00063B26">
        <w:t xml:space="preserve"> не менее чем </w:t>
      </w:r>
      <w:r>
        <w:t>пятью</w:t>
      </w:r>
      <w:r w:rsidR="00063B26" w:rsidRPr="00063B26">
        <w:t xml:space="preserve"> процентами его уставного капитала или не менее чем </w:t>
      </w:r>
      <w:r>
        <w:t>пятью</w:t>
      </w:r>
      <w:r w:rsidR="00063B26" w:rsidRPr="00063B26">
        <w:t xml:space="preserve"> процентами его обыкновенных акций</w:t>
      </w:r>
    </w:p>
    <w:p w:rsidR="00C10156" w:rsidRPr="00063B26" w:rsidRDefault="00C10156" w:rsidP="00C10156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 xml:space="preserve">Общество с </w:t>
      </w:r>
      <w:r>
        <w:rPr>
          <w:bCs/>
          <w:i/>
          <w:iCs/>
        </w:rPr>
        <w:t>ограниченной ответственностью «ТКХ-Инвест</w:t>
      </w:r>
      <w:r w:rsidRPr="000066EF">
        <w:rPr>
          <w:bCs/>
          <w:i/>
          <w:iCs/>
        </w:rPr>
        <w:t>»</w:t>
      </w:r>
    </w:p>
    <w:p w:rsidR="00C10156" w:rsidRPr="00063B26" w:rsidRDefault="00C10156" w:rsidP="00C10156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ООО «</w:t>
      </w:r>
      <w:r>
        <w:rPr>
          <w:bCs/>
          <w:i/>
          <w:iCs/>
        </w:rPr>
        <w:t>ТКХ-Инвест</w:t>
      </w:r>
      <w:r w:rsidRPr="000066EF">
        <w:rPr>
          <w:bCs/>
          <w:i/>
          <w:iCs/>
        </w:rPr>
        <w:t>»</w:t>
      </w:r>
    </w:p>
    <w:p w:rsidR="00C10156" w:rsidRPr="00063B26" w:rsidRDefault="00C10156" w:rsidP="00C10156">
      <w:pPr>
        <w:spacing w:before="0" w:after="0"/>
        <w:jc w:val="both"/>
      </w:pPr>
      <w:r w:rsidRPr="00063B26">
        <w:t>Место нахождения</w:t>
      </w:r>
      <w:r>
        <w:t xml:space="preserve">: </w:t>
      </w:r>
      <w:r w:rsidRPr="000066EF">
        <w:rPr>
          <w:bCs/>
          <w:i/>
          <w:iCs/>
        </w:rPr>
        <w:t>1</w:t>
      </w:r>
      <w:r>
        <w:rPr>
          <w:bCs/>
          <w:i/>
          <w:iCs/>
        </w:rPr>
        <w:t>19313</w:t>
      </w:r>
      <w:r w:rsidRPr="000066EF">
        <w:rPr>
          <w:bCs/>
          <w:i/>
          <w:iCs/>
        </w:rPr>
        <w:t xml:space="preserve"> Россия, г.</w:t>
      </w:r>
      <w:r>
        <w:rPr>
          <w:bCs/>
          <w:i/>
          <w:iCs/>
        </w:rPr>
        <w:t xml:space="preserve"> </w:t>
      </w:r>
      <w:r w:rsidRPr="000066EF">
        <w:rPr>
          <w:bCs/>
          <w:i/>
          <w:iCs/>
        </w:rPr>
        <w:t>Москв</w:t>
      </w:r>
      <w:r>
        <w:rPr>
          <w:bCs/>
          <w:i/>
          <w:iCs/>
        </w:rPr>
        <w:t>а, пр-кт Ленинский, д. 95</w:t>
      </w:r>
    </w:p>
    <w:p w:rsidR="00C10156" w:rsidRPr="00063B26" w:rsidRDefault="00C10156" w:rsidP="00C10156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="00AA4002" w:rsidRPr="00AA4002">
        <w:rPr>
          <w:bCs/>
          <w:i/>
          <w:iCs/>
        </w:rPr>
        <w:t>7736666723</w:t>
      </w:r>
    </w:p>
    <w:p w:rsidR="00C10156" w:rsidRPr="00063B26" w:rsidRDefault="00C10156" w:rsidP="00C10156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5137746019989</w:t>
      </w:r>
    </w:p>
    <w:p w:rsidR="00C10156" w:rsidRPr="00063B26" w:rsidRDefault="00C10156" w:rsidP="00C10156">
      <w:pPr>
        <w:spacing w:before="0" w:after="0"/>
        <w:jc w:val="both"/>
      </w:pPr>
      <w:r>
        <w:t>Размер доли</w:t>
      </w:r>
      <w:r w:rsidRPr="00063B26">
        <w:t xml:space="preserve"> участия лица в уставном капитале эмитента: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50</w:t>
      </w:r>
      <w:r w:rsidRPr="000066EF">
        <w:rPr>
          <w:bCs/>
          <w:i/>
          <w:iCs/>
        </w:rPr>
        <w:t>.</w:t>
      </w:r>
      <w:r>
        <w:rPr>
          <w:bCs/>
          <w:i/>
          <w:iCs/>
        </w:rPr>
        <w:t>0033</w:t>
      </w:r>
      <w:r w:rsidRPr="000066EF">
        <w:rPr>
          <w:bCs/>
          <w:i/>
          <w:iCs/>
        </w:rPr>
        <w:t>%</w:t>
      </w:r>
    </w:p>
    <w:p w:rsidR="00C10156" w:rsidRPr="00063B26" w:rsidRDefault="00C10156" w:rsidP="00C10156">
      <w:pPr>
        <w:spacing w:before="0" w:after="0"/>
        <w:jc w:val="both"/>
      </w:pPr>
      <w:r>
        <w:t>Размер доли</w:t>
      </w:r>
      <w:r w:rsidRPr="00063B26">
        <w:t xml:space="preserve"> принадлежащих лицу обыкновенных акций эмитента:</w:t>
      </w:r>
      <w:r w:rsidRPr="00063B26">
        <w:rPr>
          <w:b/>
          <w:bCs/>
          <w:i/>
          <w:iCs/>
        </w:rPr>
        <w:t xml:space="preserve"> </w:t>
      </w:r>
      <w:r w:rsidRPr="00C10156">
        <w:rPr>
          <w:bCs/>
          <w:i/>
          <w:iCs/>
        </w:rPr>
        <w:t>50</w:t>
      </w:r>
      <w:r w:rsidRPr="000066EF">
        <w:rPr>
          <w:bCs/>
          <w:i/>
          <w:iCs/>
        </w:rPr>
        <w:t>.</w:t>
      </w:r>
      <w:r>
        <w:rPr>
          <w:bCs/>
          <w:i/>
          <w:iCs/>
        </w:rPr>
        <w:t>0033</w:t>
      </w:r>
      <w:r w:rsidRPr="000066EF">
        <w:rPr>
          <w:bCs/>
          <w:i/>
          <w:iCs/>
        </w:rPr>
        <w:t>%</w:t>
      </w:r>
    </w:p>
    <w:p w:rsidR="00C10156" w:rsidRPr="00063B26" w:rsidRDefault="00C10156" w:rsidP="00C10156">
      <w:pPr>
        <w:spacing w:before="0" w:after="0"/>
        <w:jc w:val="both"/>
      </w:pPr>
      <w:r w:rsidRPr="00063B26">
        <w:t>Лица, контролирующие участника (акционера) эмитента</w:t>
      </w:r>
      <w:r>
        <w:t xml:space="preserve">: </w:t>
      </w:r>
      <w:r w:rsidR="004666A7">
        <w:rPr>
          <w:i/>
        </w:rPr>
        <w:t>сведения отсутствуют</w:t>
      </w:r>
    </w:p>
    <w:p w:rsidR="00F90E74" w:rsidRDefault="00C10156" w:rsidP="00C10156">
      <w:pPr>
        <w:spacing w:before="0" w:after="0"/>
        <w:jc w:val="both"/>
        <w:rPr>
          <w:b/>
          <w:bCs/>
          <w:i/>
          <w:iCs/>
        </w:rPr>
      </w:pPr>
      <w:r w:rsidRPr="00063B26">
        <w:t>Иные сведения, указываемые эмитентом по собственному усмотрению: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нет</w:t>
      </w:r>
    </w:p>
    <w:p w:rsidR="00063B26" w:rsidRPr="00063B26" w:rsidRDefault="00063B26" w:rsidP="0099329E">
      <w:pPr>
        <w:spacing w:before="24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Общество с ограниченной ответственностью «</w:t>
      </w:r>
      <w:r w:rsidR="00F54BA3">
        <w:rPr>
          <w:bCs/>
          <w:i/>
          <w:iCs/>
        </w:rPr>
        <w:t>ТКХ-Групп</w:t>
      </w:r>
      <w:r w:rsidRPr="000066EF">
        <w:rPr>
          <w:bCs/>
          <w:i/>
          <w:iCs/>
        </w:rPr>
        <w:t>»</w:t>
      </w:r>
    </w:p>
    <w:p w:rsidR="00063B26" w:rsidRPr="00063B26" w:rsidRDefault="00063B26" w:rsidP="00381275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ООО «</w:t>
      </w:r>
      <w:r w:rsidR="004F0D0A">
        <w:rPr>
          <w:bCs/>
          <w:i/>
          <w:iCs/>
        </w:rPr>
        <w:t>ТКХ-Групп</w:t>
      </w:r>
    </w:p>
    <w:p w:rsidR="00063B26" w:rsidRPr="00063B26" w:rsidRDefault="00063B26" w:rsidP="00381275">
      <w:pPr>
        <w:spacing w:before="0" w:after="0"/>
        <w:jc w:val="both"/>
      </w:pPr>
      <w:r w:rsidRPr="00063B26">
        <w:t>Место нахождения</w:t>
      </w:r>
      <w:r w:rsidR="000066EF">
        <w:t xml:space="preserve">: </w:t>
      </w:r>
      <w:r w:rsidR="004F0D0A" w:rsidRPr="004F0D0A">
        <w:rPr>
          <w:i/>
        </w:rPr>
        <w:t>119034, г. Москва, ул. Тимура Фрунзе, дом 11, стр. 56, пом.19</w:t>
      </w:r>
    </w:p>
    <w:p w:rsidR="00063B26" w:rsidRPr="00063B26" w:rsidRDefault="00063B26" w:rsidP="00381275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="004F0D0A" w:rsidRPr="004F0D0A">
        <w:rPr>
          <w:i/>
          <w:szCs w:val="24"/>
        </w:rPr>
        <w:t>7704458833</w:t>
      </w:r>
    </w:p>
    <w:p w:rsidR="00063B26" w:rsidRPr="004F0D0A" w:rsidRDefault="00063B26" w:rsidP="00381275">
      <w:pPr>
        <w:spacing w:before="0" w:after="0"/>
        <w:jc w:val="both"/>
        <w:rPr>
          <w:i/>
          <w:sz w:val="16"/>
        </w:rPr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="004F0D0A" w:rsidRPr="004F0D0A">
        <w:rPr>
          <w:i/>
          <w:szCs w:val="24"/>
        </w:rPr>
        <w:t>1187746705387</w:t>
      </w:r>
    </w:p>
    <w:p w:rsidR="00063B26" w:rsidRPr="00063B26" w:rsidRDefault="006D7C24" w:rsidP="00381275">
      <w:pPr>
        <w:spacing w:before="0" w:after="0"/>
        <w:jc w:val="both"/>
      </w:pPr>
      <w:r>
        <w:t>Размер доли</w:t>
      </w:r>
      <w:r w:rsidR="00063B26" w:rsidRPr="00063B26">
        <w:t xml:space="preserve"> участия лица в уставном капитале эмитента:</w:t>
      </w:r>
      <w:r w:rsidR="00063B26" w:rsidRPr="00063B26">
        <w:rPr>
          <w:b/>
          <w:bCs/>
          <w:i/>
          <w:iCs/>
        </w:rPr>
        <w:t xml:space="preserve"> </w:t>
      </w:r>
      <w:r w:rsidR="00063B26" w:rsidRPr="000066EF">
        <w:rPr>
          <w:bCs/>
          <w:i/>
          <w:iCs/>
        </w:rPr>
        <w:t>32.8784%</w:t>
      </w:r>
    </w:p>
    <w:p w:rsidR="00063B26" w:rsidRPr="00063B26" w:rsidRDefault="006D7C24" w:rsidP="00381275">
      <w:pPr>
        <w:spacing w:before="0" w:after="0"/>
        <w:jc w:val="both"/>
      </w:pPr>
      <w:r>
        <w:t>Размер доли</w:t>
      </w:r>
      <w:r w:rsidR="00063B26" w:rsidRPr="00063B26">
        <w:t xml:space="preserve"> принадлежащих лицу обыкновенных акций эмитента:</w:t>
      </w:r>
      <w:r w:rsidR="00063B26" w:rsidRPr="00063B26">
        <w:rPr>
          <w:b/>
          <w:bCs/>
          <w:i/>
          <w:iCs/>
        </w:rPr>
        <w:t xml:space="preserve"> </w:t>
      </w:r>
      <w:r w:rsidR="00063B26" w:rsidRPr="000066EF">
        <w:rPr>
          <w:bCs/>
          <w:i/>
          <w:iCs/>
        </w:rPr>
        <w:t>32.8784%</w:t>
      </w:r>
    </w:p>
    <w:p w:rsidR="00063B26" w:rsidRPr="00063B26" w:rsidRDefault="00063B26" w:rsidP="00381275">
      <w:pPr>
        <w:spacing w:before="0" w:after="0"/>
        <w:jc w:val="both"/>
      </w:pPr>
      <w:r w:rsidRPr="00063B26">
        <w:t>Лица, контролирующие участника (акционера) эмитента</w:t>
      </w:r>
      <w:r w:rsidR="000066EF">
        <w:t xml:space="preserve">: </w:t>
      </w:r>
      <w:r w:rsidR="004F0D0A">
        <w:rPr>
          <w:i/>
        </w:rPr>
        <w:t>сведения отсутствуют</w:t>
      </w:r>
    </w:p>
    <w:p w:rsidR="00063B26" w:rsidRPr="00063B26" w:rsidRDefault="00063B26" w:rsidP="00381275">
      <w:pPr>
        <w:spacing w:before="0" w:after="0"/>
        <w:jc w:val="both"/>
      </w:pPr>
      <w:r w:rsidRPr="00063B26">
        <w:t>Иные сведения, указываемые эмитентом по собственному усмотрению: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нет</w:t>
      </w:r>
    </w:p>
    <w:p w:rsidR="00063B26" w:rsidRPr="000066EF" w:rsidRDefault="00063B26" w:rsidP="0099329E">
      <w:pPr>
        <w:spacing w:before="120" w:after="0"/>
        <w:jc w:val="both"/>
      </w:pPr>
      <w:r w:rsidRPr="00063B26">
        <w:br/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 xml:space="preserve">Общество с ограниченной ответственностью </w:t>
      </w:r>
      <w:r w:rsidR="000066EF">
        <w:rPr>
          <w:bCs/>
          <w:i/>
          <w:iCs/>
        </w:rPr>
        <w:t>«</w:t>
      </w:r>
      <w:r w:rsidRPr="000066EF">
        <w:rPr>
          <w:bCs/>
          <w:i/>
          <w:iCs/>
        </w:rPr>
        <w:t>Акваяхтинг</w:t>
      </w:r>
      <w:r w:rsidR="000066EF">
        <w:rPr>
          <w:bCs/>
          <w:i/>
          <w:iCs/>
        </w:rPr>
        <w:t>»</w:t>
      </w:r>
    </w:p>
    <w:p w:rsidR="00063B26" w:rsidRPr="00063B26" w:rsidRDefault="00063B26" w:rsidP="00381275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 xml:space="preserve">ООО </w:t>
      </w:r>
      <w:r w:rsidR="000066EF" w:rsidRPr="000066EF">
        <w:rPr>
          <w:bCs/>
          <w:i/>
          <w:iCs/>
        </w:rPr>
        <w:t>«</w:t>
      </w:r>
      <w:r w:rsidRPr="000066EF">
        <w:rPr>
          <w:bCs/>
          <w:i/>
          <w:iCs/>
        </w:rPr>
        <w:t>Акваяхтинг</w:t>
      </w:r>
      <w:r w:rsidR="000066EF" w:rsidRPr="000066EF">
        <w:rPr>
          <w:bCs/>
          <w:i/>
          <w:iCs/>
        </w:rPr>
        <w:t>»</w:t>
      </w:r>
    </w:p>
    <w:p w:rsidR="00063B26" w:rsidRPr="000066EF" w:rsidRDefault="00063B26" w:rsidP="000066EF">
      <w:pPr>
        <w:spacing w:before="0" w:after="0"/>
        <w:jc w:val="both"/>
      </w:pPr>
      <w:r w:rsidRPr="00063B26">
        <w:t>Место нахождения</w:t>
      </w:r>
      <w:r w:rsidR="000066EF">
        <w:t xml:space="preserve">: </w:t>
      </w:r>
      <w:r w:rsidRPr="000066EF">
        <w:rPr>
          <w:bCs/>
          <w:i/>
          <w:iCs/>
        </w:rPr>
        <w:t>152912, Ярославская область, Рыбинский р-н, г. Рыбинск, пр-кт Ленина, д. 154 Б, оф.38</w:t>
      </w:r>
    </w:p>
    <w:p w:rsidR="00063B26" w:rsidRPr="00063B26" w:rsidRDefault="00063B26" w:rsidP="00381275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7610095398</w:t>
      </w:r>
    </w:p>
    <w:p w:rsidR="00063B26" w:rsidRPr="00063B26" w:rsidRDefault="00063B26" w:rsidP="00381275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1127610001265</w:t>
      </w:r>
    </w:p>
    <w:p w:rsidR="00063B26" w:rsidRPr="00063B26" w:rsidRDefault="006D7C24" w:rsidP="00381275">
      <w:pPr>
        <w:spacing w:before="0" w:after="0"/>
        <w:jc w:val="both"/>
      </w:pPr>
      <w:r>
        <w:t>Размер доли</w:t>
      </w:r>
      <w:r w:rsidR="00063B26" w:rsidRPr="00063B26">
        <w:t xml:space="preserve"> участия лица в уставном капитале эмитента:</w:t>
      </w:r>
      <w:r w:rsidR="00063B26" w:rsidRPr="00063B26">
        <w:rPr>
          <w:b/>
          <w:bCs/>
          <w:i/>
          <w:iCs/>
        </w:rPr>
        <w:t xml:space="preserve"> </w:t>
      </w:r>
      <w:r w:rsidR="00063B26" w:rsidRPr="000066EF">
        <w:rPr>
          <w:bCs/>
          <w:i/>
          <w:iCs/>
        </w:rPr>
        <w:t>6.</w:t>
      </w:r>
      <w:r w:rsidR="00AA4002">
        <w:rPr>
          <w:bCs/>
          <w:i/>
          <w:iCs/>
        </w:rPr>
        <w:t>3161</w:t>
      </w:r>
      <w:r w:rsidR="00063B26" w:rsidRPr="000066EF">
        <w:rPr>
          <w:bCs/>
          <w:i/>
          <w:iCs/>
        </w:rPr>
        <w:t>%</w:t>
      </w:r>
    </w:p>
    <w:p w:rsidR="00063B26" w:rsidRPr="00063B26" w:rsidRDefault="006D7C24" w:rsidP="00381275">
      <w:pPr>
        <w:spacing w:before="0" w:after="0"/>
        <w:jc w:val="both"/>
      </w:pPr>
      <w:r>
        <w:t>Размер доли</w:t>
      </w:r>
      <w:r w:rsidR="00063B26" w:rsidRPr="00063B26">
        <w:t xml:space="preserve"> принадлежащих лицу обыкновенных акций эмитента:</w:t>
      </w:r>
      <w:r w:rsidR="00063B26" w:rsidRPr="00063B26">
        <w:rPr>
          <w:b/>
          <w:bCs/>
          <w:i/>
          <w:iCs/>
        </w:rPr>
        <w:t xml:space="preserve"> </w:t>
      </w:r>
      <w:r w:rsidR="000066EF" w:rsidRPr="000066EF">
        <w:rPr>
          <w:bCs/>
          <w:i/>
          <w:iCs/>
        </w:rPr>
        <w:t>6.</w:t>
      </w:r>
      <w:r w:rsidR="00AA4002">
        <w:rPr>
          <w:bCs/>
          <w:i/>
          <w:iCs/>
        </w:rPr>
        <w:t>3161</w:t>
      </w:r>
      <w:r w:rsidR="000066EF" w:rsidRPr="000066EF">
        <w:rPr>
          <w:bCs/>
          <w:i/>
          <w:iCs/>
        </w:rPr>
        <w:t>%</w:t>
      </w:r>
    </w:p>
    <w:p w:rsidR="00063B26" w:rsidRPr="00063B26" w:rsidRDefault="00063B26" w:rsidP="00381275">
      <w:pPr>
        <w:spacing w:before="0" w:after="0"/>
        <w:jc w:val="both"/>
      </w:pPr>
      <w:r w:rsidRPr="00063B26">
        <w:t>Лица, контролирующие участника (акционера) эмитента</w:t>
      </w:r>
      <w:r w:rsidR="000066EF">
        <w:t xml:space="preserve">: </w:t>
      </w:r>
      <w:r w:rsidR="004666A7">
        <w:rPr>
          <w:i/>
        </w:rPr>
        <w:t>сведения отсутствуют</w:t>
      </w:r>
    </w:p>
    <w:p w:rsidR="00063B26" w:rsidRPr="00063B26" w:rsidRDefault="00063B26" w:rsidP="00381275">
      <w:pPr>
        <w:spacing w:before="0" w:after="0"/>
      </w:pPr>
      <w:r w:rsidRPr="00063B26">
        <w:t>Иные сведения, указываемые эмитентом по собственному усмотрению:</w:t>
      </w:r>
      <w:r w:rsidRPr="00063B26">
        <w:rPr>
          <w:b/>
          <w:bCs/>
          <w:i/>
          <w:iCs/>
        </w:rPr>
        <w:t xml:space="preserve"> </w:t>
      </w:r>
      <w:r w:rsidRPr="004666A7">
        <w:rPr>
          <w:bCs/>
          <w:i/>
          <w:iCs/>
        </w:rPr>
        <w:t>нет</w:t>
      </w:r>
    </w:p>
    <w:p w:rsidR="00063B26" w:rsidRPr="000066EF" w:rsidRDefault="00063B26" w:rsidP="0099329E">
      <w:pPr>
        <w:spacing w:before="200" w:after="120"/>
        <w:ind w:firstLine="567"/>
        <w:jc w:val="both"/>
        <w:outlineLvl w:val="1"/>
        <w:rPr>
          <w:b/>
          <w:bCs/>
          <w:sz w:val="22"/>
          <w:szCs w:val="22"/>
        </w:rPr>
      </w:pPr>
      <w:bookmarkStart w:id="184" w:name="_Toc511827482"/>
      <w:bookmarkStart w:id="185" w:name="_Toc511827615"/>
      <w:bookmarkStart w:id="186" w:name="_Toc521679840"/>
      <w:r w:rsidRPr="000066EF">
        <w:rPr>
          <w:b/>
          <w:bCs/>
          <w:sz w:val="22"/>
          <w:szCs w:val="22"/>
        </w:rPr>
        <w:t xml:space="preserve">6.3. </w:t>
      </w:r>
      <w:r w:rsidR="00917BF2" w:rsidRPr="000066EF">
        <w:rPr>
          <w:b/>
          <w:sz w:val="22"/>
          <w:szCs w:val="22"/>
        </w:rPr>
        <w:t>Сведения о доле участия государства или муниципального образования в уставном капитале эмитента, наличии специального права («золотой акции»)</w:t>
      </w:r>
      <w:bookmarkEnd w:id="184"/>
      <w:bookmarkEnd w:id="185"/>
      <w:bookmarkEnd w:id="186"/>
      <w:r w:rsidR="00E473F8">
        <w:rPr>
          <w:b/>
          <w:sz w:val="22"/>
          <w:szCs w:val="22"/>
        </w:rPr>
        <w:t xml:space="preserve"> </w:t>
      </w:r>
    </w:p>
    <w:p w:rsidR="00063B26" w:rsidRPr="00063B26" w:rsidRDefault="006D7C24" w:rsidP="006D7C24">
      <w:pPr>
        <w:spacing w:before="0" w:after="0"/>
        <w:jc w:val="both"/>
      </w:pPr>
      <w:r>
        <w:t>Размер доли уставного капитала эмитента, находящейся в</w:t>
      </w:r>
      <w:r w:rsidR="00063B26" w:rsidRPr="00063B26">
        <w:t xml:space="preserve"> государственн</w:t>
      </w:r>
      <w:r>
        <w:t xml:space="preserve">ой, муниципальной собственности: </w:t>
      </w:r>
      <w:r w:rsidRPr="006D7C24">
        <w:rPr>
          <w:i/>
        </w:rPr>
        <w:t>0%</w:t>
      </w:r>
    </w:p>
    <w:p w:rsidR="00063B26" w:rsidRPr="00063B26" w:rsidRDefault="00063B26" w:rsidP="006D7C24">
      <w:pPr>
        <w:spacing w:before="120" w:after="0"/>
        <w:jc w:val="both"/>
      </w:pPr>
      <w:r w:rsidRPr="00063B26"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</w:t>
      </w:r>
      <w:r w:rsidR="006D7C24">
        <w:t>«</w:t>
      </w:r>
      <w:r w:rsidRPr="00063B26">
        <w:t>золотой акции</w:t>
      </w:r>
      <w:r w:rsidR="006D7C24">
        <w:t>»</w:t>
      </w:r>
      <w:r w:rsidRPr="00063B26">
        <w:t>), срок действия специального права (</w:t>
      </w:r>
      <w:r w:rsidR="006D7C24">
        <w:t>«</w:t>
      </w:r>
      <w:r w:rsidRPr="00063B26">
        <w:t>золотой акции</w:t>
      </w:r>
      <w:r w:rsidR="006D7C24">
        <w:t>»</w:t>
      </w:r>
      <w:r w:rsidRPr="00063B26">
        <w:t>)</w:t>
      </w:r>
      <w:r w:rsidR="006D7C24">
        <w:t xml:space="preserve">: </w:t>
      </w:r>
      <w:r w:rsidR="006D7C24" w:rsidRPr="006D7C24">
        <w:rPr>
          <w:bCs/>
          <w:i/>
          <w:iCs/>
        </w:rPr>
        <w:t>у</w:t>
      </w:r>
      <w:r w:rsidRPr="006D7C24">
        <w:rPr>
          <w:bCs/>
          <w:i/>
          <w:iCs/>
        </w:rPr>
        <w:t>казанное право не предусмотрено</w:t>
      </w:r>
      <w:r w:rsidR="006D7C24">
        <w:rPr>
          <w:bCs/>
          <w:i/>
          <w:iCs/>
        </w:rPr>
        <w:t>.</w:t>
      </w:r>
    </w:p>
    <w:p w:rsidR="00063B26" w:rsidRPr="006D7C24" w:rsidRDefault="00063B26" w:rsidP="0099329E">
      <w:pPr>
        <w:spacing w:before="240" w:after="120"/>
        <w:ind w:firstLine="567"/>
        <w:outlineLvl w:val="1"/>
        <w:rPr>
          <w:b/>
          <w:bCs/>
          <w:sz w:val="22"/>
          <w:szCs w:val="22"/>
        </w:rPr>
      </w:pPr>
      <w:bookmarkStart w:id="187" w:name="_Toc511827483"/>
      <w:bookmarkStart w:id="188" w:name="_Toc511827616"/>
      <w:bookmarkStart w:id="189" w:name="_Toc521679841"/>
      <w:r w:rsidRPr="006D7C24">
        <w:rPr>
          <w:b/>
          <w:bCs/>
          <w:sz w:val="22"/>
          <w:szCs w:val="22"/>
        </w:rPr>
        <w:t>6.4. Сведения об ограничениях на участие в уставном капитале эмитента</w:t>
      </w:r>
      <w:bookmarkEnd w:id="187"/>
      <w:bookmarkEnd w:id="188"/>
      <w:bookmarkEnd w:id="189"/>
      <w:r w:rsidR="00D20E17">
        <w:rPr>
          <w:b/>
          <w:bCs/>
          <w:sz w:val="22"/>
          <w:szCs w:val="22"/>
        </w:rPr>
        <w:t xml:space="preserve"> </w:t>
      </w:r>
    </w:p>
    <w:p w:rsidR="00063B26" w:rsidRPr="006D7C24" w:rsidRDefault="00063B26" w:rsidP="006D7C24">
      <w:r w:rsidRPr="006D7C24">
        <w:rPr>
          <w:bCs/>
          <w:i/>
          <w:iCs/>
        </w:rPr>
        <w:t>Ограничений на участие в уставном капитале эмитента нет</w:t>
      </w:r>
    </w:p>
    <w:p w:rsidR="00063B26" w:rsidRPr="00063B26" w:rsidRDefault="00063B26" w:rsidP="00D20E17">
      <w:pPr>
        <w:spacing w:before="240" w:after="120"/>
        <w:ind w:firstLine="567"/>
        <w:jc w:val="both"/>
        <w:outlineLvl w:val="1"/>
        <w:rPr>
          <w:b/>
          <w:bCs/>
          <w:sz w:val="22"/>
          <w:szCs w:val="22"/>
        </w:rPr>
      </w:pPr>
      <w:bookmarkStart w:id="190" w:name="_Toc511827484"/>
      <w:bookmarkStart w:id="191" w:name="_Toc511827617"/>
      <w:bookmarkStart w:id="192" w:name="_Toc521679842"/>
      <w:r w:rsidRPr="00063B26">
        <w:rPr>
          <w:b/>
          <w:bCs/>
          <w:sz w:val="22"/>
          <w:szCs w:val="22"/>
        </w:rPr>
        <w:t xml:space="preserve">6.5. Сведения об изменениях в составе и размере участия акционеров (участников) эмитента, владеющих не менее чем </w:t>
      </w:r>
      <w:r w:rsidR="009C7AC2">
        <w:rPr>
          <w:b/>
          <w:bCs/>
          <w:sz w:val="22"/>
          <w:szCs w:val="22"/>
        </w:rPr>
        <w:t>пятью</w:t>
      </w:r>
      <w:r w:rsidRPr="00063B26">
        <w:rPr>
          <w:b/>
          <w:bCs/>
          <w:sz w:val="22"/>
          <w:szCs w:val="22"/>
        </w:rPr>
        <w:t xml:space="preserve"> процентами его уставного капитала или не менее чем </w:t>
      </w:r>
      <w:r w:rsidR="009C7AC2">
        <w:rPr>
          <w:b/>
          <w:bCs/>
          <w:sz w:val="22"/>
          <w:szCs w:val="22"/>
        </w:rPr>
        <w:t>пятью</w:t>
      </w:r>
      <w:r w:rsidRPr="00063B26">
        <w:rPr>
          <w:b/>
          <w:bCs/>
          <w:sz w:val="22"/>
          <w:szCs w:val="22"/>
        </w:rPr>
        <w:t xml:space="preserve"> процентами его обыкновенных акций</w:t>
      </w:r>
      <w:bookmarkEnd w:id="190"/>
      <w:bookmarkEnd w:id="191"/>
      <w:bookmarkEnd w:id="192"/>
      <w:r w:rsidR="00DC20BA">
        <w:rPr>
          <w:b/>
          <w:bCs/>
          <w:sz w:val="22"/>
          <w:szCs w:val="22"/>
        </w:rPr>
        <w:t xml:space="preserve"> </w:t>
      </w:r>
    </w:p>
    <w:p w:rsidR="00063B26" w:rsidRPr="00063B26" w:rsidRDefault="00063B26" w:rsidP="00D20E17">
      <w:pPr>
        <w:spacing w:before="0" w:after="0"/>
        <w:jc w:val="both"/>
      </w:pPr>
      <w:r w:rsidRPr="00063B26">
        <w:t>Составы акционеров (участников) эмитента, владевших не менее чем 5 процентами уставного капитала эмитента, а для эмитентов, являющихся акционерными обществами, - также не менее 5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  <w:r w:rsidR="00D20E17">
        <w:t>.</w:t>
      </w:r>
    </w:p>
    <w:p w:rsidR="00063B26" w:rsidRPr="00063B26" w:rsidRDefault="00063B26" w:rsidP="00063B26">
      <w:pPr>
        <w:ind w:left="200"/>
      </w:pPr>
    </w:p>
    <w:p w:rsidR="00063B26" w:rsidRPr="00E473F8" w:rsidRDefault="00063B26" w:rsidP="004F0D0A">
      <w:pPr>
        <w:spacing w:before="120" w:after="120"/>
        <w:jc w:val="both"/>
        <w:rPr>
          <w:b/>
          <w:i/>
        </w:rPr>
      </w:pPr>
      <w:r w:rsidRPr="00E473F8">
        <w:rPr>
          <w:b/>
          <w:i/>
        </w:rPr>
        <w:t>Дата составления списка лиц, имеющих право на участие в общем собрании акционеров (участников) эмитента:</w:t>
      </w:r>
      <w:r w:rsidRPr="00E473F8">
        <w:rPr>
          <w:b/>
          <w:bCs/>
          <w:i/>
          <w:iCs/>
        </w:rPr>
        <w:t xml:space="preserve"> </w:t>
      </w:r>
      <w:r w:rsidR="001F6594" w:rsidRPr="00E473F8">
        <w:rPr>
          <w:b/>
          <w:bCs/>
          <w:i/>
          <w:iCs/>
        </w:rPr>
        <w:t>29.05.2017</w:t>
      </w:r>
    </w:p>
    <w:p w:rsidR="00063B26" w:rsidRPr="00063B26" w:rsidRDefault="00063B26" w:rsidP="00D20E17">
      <w:pPr>
        <w:spacing w:before="0" w:after="0"/>
      </w:pPr>
      <w:r w:rsidRPr="00063B26">
        <w:t>Полное фирменное наименование</w:t>
      </w:r>
      <w:r w:rsidRPr="001F6594">
        <w:t>:</w:t>
      </w:r>
      <w:r w:rsidRPr="001F6594">
        <w:rPr>
          <w:bCs/>
          <w:i/>
          <w:iCs/>
        </w:rPr>
        <w:t xml:space="preserve"> Акционерное общество  </w:t>
      </w:r>
      <w:r w:rsidR="001F6594" w:rsidRPr="001F6594">
        <w:rPr>
          <w:bCs/>
          <w:i/>
          <w:iCs/>
        </w:rPr>
        <w:t>«</w:t>
      </w:r>
      <w:r w:rsidRPr="001F6594">
        <w:rPr>
          <w:bCs/>
          <w:i/>
          <w:iCs/>
        </w:rPr>
        <w:t>Рособоронэкспорт</w:t>
      </w:r>
      <w:r w:rsidR="001F6594" w:rsidRPr="001F6594">
        <w:rPr>
          <w:bCs/>
          <w:i/>
          <w:iCs/>
        </w:rPr>
        <w:t>»</w:t>
      </w:r>
    </w:p>
    <w:p w:rsidR="00063B26" w:rsidRPr="00063B26" w:rsidRDefault="00063B26" w:rsidP="00D20E17">
      <w:pPr>
        <w:spacing w:before="0" w:after="0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 xml:space="preserve">АО </w:t>
      </w:r>
      <w:r w:rsidR="001F6594" w:rsidRPr="001F6594">
        <w:rPr>
          <w:bCs/>
          <w:i/>
          <w:iCs/>
        </w:rPr>
        <w:t>«</w:t>
      </w:r>
      <w:r w:rsidRPr="001F6594">
        <w:rPr>
          <w:bCs/>
          <w:i/>
          <w:iCs/>
        </w:rPr>
        <w:t>Рособоронэкспорт</w:t>
      </w:r>
      <w:r w:rsidR="001F6594" w:rsidRPr="001F6594">
        <w:rPr>
          <w:bCs/>
          <w:i/>
          <w:iCs/>
        </w:rPr>
        <w:t>»</w:t>
      </w:r>
    </w:p>
    <w:p w:rsidR="00063B26" w:rsidRPr="00063B26" w:rsidRDefault="00063B26" w:rsidP="00D20E17">
      <w:pPr>
        <w:spacing w:before="0" w:after="0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107076, г. Москва, ул. Стромынка, д.27</w:t>
      </w:r>
    </w:p>
    <w:p w:rsidR="00063B26" w:rsidRPr="00063B26" w:rsidRDefault="00063B26" w:rsidP="00D20E17">
      <w:pPr>
        <w:spacing w:before="0" w:after="0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7740000083</w:t>
      </w:r>
    </w:p>
    <w:p w:rsidR="00063B26" w:rsidRPr="00063B26" w:rsidRDefault="00063B26" w:rsidP="00D20E17">
      <w:pPr>
        <w:spacing w:before="0" w:after="0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1027700127047</w:t>
      </w:r>
    </w:p>
    <w:p w:rsidR="00063B26" w:rsidRPr="00063B26" w:rsidRDefault="00063B26" w:rsidP="00D20E17">
      <w:pPr>
        <w:spacing w:before="0" w:after="0"/>
      </w:pPr>
      <w:r w:rsidRPr="00063B26">
        <w:lastRenderedPageBreak/>
        <w:t>Доля участия ли</w:t>
      </w:r>
      <w:r w:rsidR="00D20E17"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50.0033</w:t>
      </w:r>
      <w:r w:rsidR="00D20E17" w:rsidRPr="001F6594">
        <w:t>%</w:t>
      </w:r>
    </w:p>
    <w:p w:rsidR="00063B26" w:rsidRPr="00063B26" w:rsidRDefault="00063B26" w:rsidP="00D20E17">
      <w:pPr>
        <w:spacing w:before="0" w:after="0"/>
      </w:pPr>
      <w:r w:rsidRPr="00063B26">
        <w:t>Доля принадлежавших л</w:t>
      </w:r>
      <w:r w:rsidR="00D20E17">
        <w:t>ицу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50.0033</w:t>
      </w:r>
      <w:r w:rsidR="00D20E17" w:rsidRPr="001F6594">
        <w:t>%</w:t>
      </w:r>
    </w:p>
    <w:p w:rsidR="00063B26" w:rsidRPr="00063B26" w:rsidRDefault="00063B26" w:rsidP="00D20E17">
      <w:pPr>
        <w:spacing w:before="0" w:after="0"/>
      </w:pPr>
    </w:p>
    <w:p w:rsidR="00063B26" w:rsidRPr="00063B26" w:rsidRDefault="00063B26" w:rsidP="00D20E17">
      <w:pPr>
        <w:spacing w:before="0" w:after="0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Общество с ограниченной ответственностью «Антик»</w:t>
      </w:r>
    </w:p>
    <w:p w:rsidR="00063B26" w:rsidRPr="00063B26" w:rsidRDefault="00063B26" w:rsidP="00D20E17">
      <w:pPr>
        <w:spacing w:before="0" w:after="0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ООО «Антик»</w:t>
      </w:r>
    </w:p>
    <w:p w:rsidR="00063B26" w:rsidRPr="00063B26" w:rsidRDefault="00063B26" w:rsidP="00D20E17">
      <w:pPr>
        <w:spacing w:before="0" w:after="0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143400, Московская область, г. Красногорск</w:t>
      </w:r>
    </w:p>
    <w:p w:rsidR="00063B26" w:rsidRPr="00063B26" w:rsidRDefault="00063B26" w:rsidP="00D20E17">
      <w:pPr>
        <w:spacing w:before="0" w:after="0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5024059394</w:t>
      </w:r>
    </w:p>
    <w:p w:rsidR="00063B26" w:rsidRPr="00063B26" w:rsidRDefault="00063B26" w:rsidP="00D20E17">
      <w:pPr>
        <w:spacing w:before="0" w:after="0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1035004465484</w:t>
      </w:r>
    </w:p>
    <w:p w:rsidR="00063B26" w:rsidRPr="00063B26" w:rsidRDefault="00063B26" w:rsidP="00D20E17">
      <w:pPr>
        <w:spacing w:before="0" w:after="0"/>
      </w:pPr>
      <w:r w:rsidRPr="00063B26">
        <w:t>Доля участия ли</w:t>
      </w:r>
      <w:r w:rsidR="001F6594"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 w:rsidR="001F6594">
        <w:rPr>
          <w:bCs/>
          <w:i/>
          <w:iCs/>
        </w:rPr>
        <w:t xml:space="preserve"> </w:t>
      </w:r>
      <w:r w:rsidR="001F6594" w:rsidRPr="00063B26">
        <w:t>%</w:t>
      </w:r>
    </w:p>
    <w:p w:rsidR="00063B26" w:rsidRPr="00063B26" w:rsidRDefault="00063B26" w:rsidP="00D20E17">
      <w:pPr>
        <w:spacing w:before="0" w:after="0"/>
      </w:pPr>
      <w:r w:rsidRPr="00063B26">
        <w:t>Доля принадлежавших л</w:t>
      </w:r>
      <w:r w:rsidR="001F6594">
        <w:t>ицу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 w:rsidR="001F6594">
        <w:rPr>
          <w:bCs/>
          <w:i/>
          <w:iCs/>
        </w:rPr>
        <w:t xml:space="preserve"> </w:t>
      </w:r>
      <w:r w:rsidR="001F6594" w:rsidRPr="001F6594">
        <w:rPr>
          <w:i/>
        </w:rPr>
        <w:t>%</w:t>
      </w:r>
    </w:p>
    <w:p w:rsidR="00063B26" w:rsidRPr="00063B26" w:rsidRDefault="00063B26" w:rsidP="00D20E17">
      <w:pPr>
        <w:spacing w:before="0" w:after="0"/>
      </w:pPr>
    </w:p>
    <w:p w:rsidR="00063B26" w:rsidRPr="00063B26" w:rsidRDefault="00063B26" w:rsidP="00D20E17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 xml:space="preserve">Общество с ограниченной ответственностью </w:t>
      </w:r>
      <w:r w:rsidR="001F6594" w:rsidRPr="001F6594">
        <w:rPr>
          <w:bCs/>
          <w:i/>
          <w:iCs/>
        </w:rPr>
        <w:t>«</w:t>
      </w:r>
      <w:r w:rsidRPr="001F6594">
        <w:rPr>
          <w:bCs/>
          <w:i/>
          <w:iCs/>
        </w:rPr>
        <w:t>Акваяхтинг</w:t>
      </w:r>
      <w:r w:rsidR="001F6594" w:rsidRPr="001F6594">
        <w:rPr>
          <w:bCs/>
          <w:i/>
          <w:iCs/>
        </w:rPr>
        <w:t>»</w:t>
      </w:r>
    </w:p>
    <w:p w:rsidR="00063B26" w:rsidRPr="00063B26" w:rsidRDefault="00063B26" w:rsidP="00D20E17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 xml:space="preserve">ООО </w:t>
      </w:r>
      <w:r w:rsidR="001F6594" w:rsidRPr="001F6594">
        <w:rPr>
          <w:bCs/>
          <w:i/>
          <w:iCs/>
        </w:rPr>
        <w:t>«</w:t>
      </w:r>
      <w:r w:rsidRPr="001F6594">
        <w:rPr>
          <w:bCs/>
          <w:i/>
          <w:iCs/>
        </w:rPr>
        <w:t>Акваяхтинг</w:t>
      </w:r>
      <w:r w:rsidR="001F6594" w:rsidRPr="001F6594">
        <w:rPr>
          <w:bCs/>
          <w:i/>
          <w:iCs/>
        </w:rPr>
        <w:t>»</w:t>
      </w:r>
    </w:p>
    <w:p w:rsidR="00063B26" w:rsidRPr="00063B26" w:rsidRDefault="00063B26" w:rsidP="00D20E17">
      <w:pPr>
        <w:spacing w:before="0" w:after="0"/>
        <w:jc w:val="both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152912, Ярославская область, Рыбинский р-н, г. Рыбинск, пр-кт Ленина, д. 154 Б, оф.38</w:t>
      </w:r>
    </w:p>
    <w:p w:rsidR="00063B26" w:rsidRPr="00063B26" w:rsidRDefault="00063B26" w:rsidP="00D20E17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7610095398</w:t>
      </w:r>
    </w:p>
    <w:p w:rsidR="00063B26" w:rsidRPr="00063B26" w:rsidRDefault="00063B26" w:rsidP="00D20E17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1127610001265</w:t>
      </w:r>
    </w:p>
    <w:p w:rsidR="00063B26" w:rsidRPr="00063B26" w:rsidRDefault="00063B26" w:rsidP="00D20E17">
      <w:pPr>
        <w:spacing w:before="0" w:after="0"/>
      </w:pPr>
      <w:r w:rsidRPr="00063B26">
        <w:t>Доля участия ли</w:t>
      </w:r>
      <w:r w:rsidR="001F6594"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="00DC20BA">
        <w:rPr>
          <w:bCs/>
          <w:i/>
          <w:iCs/>
        </w:rPr>
        <w:t>6</w:t>
      </w:r>
      <w:r w:rsidRPr="001F6594">
        <w:rPr>
          <w:bCs/>
          <w:i/>
          <w:iCs/>
        </w:rPr>
        <w:t>.</w:t>
      </w:r>
      <w:r w:rsidR="00DC20BA">
        <w:rPr>
          <w:bCs/>
          <w:i/>
          <w:iCs/>
        </w:rPr>
        <w:t>1583</w:t>
      </w:r>
      <w:r w:rsidR="001F6594">
        <w:rPr>
          <w:bCs/>
          <w:i/>
          <w:iCs/>
        </w:rPr>
        <w:t xml:space="preserve"> </w:t>
      </w:r>
      <w:r w:rsidR="001F6594" w:rsidRPr="001F6594">
        <w:rPr>
          <w:i/>
        </w:rPr>
        <w:t>%</w:t>
      </w:r>
    </w:p>
    <w:p w:rsidR="00063B26" w:rsidRPr="00063B26" w:rsidRDefault="00063B26" w:rsidP="00D20E17">
      <w:pPr>
        <w:spacing w:before="0" w:after="0"/>
      </w:pPr>
      <w:r w:rsidRPr="00063B26">
        <w:t>Доля принадлежавших лиц</w:t>
      </w:r>
      <w:r w:rsidR="001F6594">
        <w:t>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="001F6594" w:rsidRPr="001F6594">
        <w:rPr>
          <w:bCs/>
          <w:i/>
          <w:iCs/>
        </w:rPr>
        <w:t>6</w:t>
      </w:r>
      <w:r w:rsidRPr="001F6594">
        <w:rPr>
          <w:bCs/>
          <w:i/>
          <w:iCs/>
        </w:rPr>
        <w:t>.</w:t>
      </w:r>
      <w:r w:rsidR="001F6594" w:rsidRPr="001F6594">
        <w:rPr>
          <w:bCs/>
          <w:i/>
          <w:iCs/>
        </w:rPr>
        <w:t>1583</w:t>
      </w:r>
      <w:r w:rsidR="001F6594">
        <w:rPr>
          <w:bCs/>
          <w:i/>
          <w:iCs/>
        </w:rPr>
        <w:t xml:space="preserve"> %</w:t>
      </w:r>
    </w:p>
    <w:p w:rsidR="00063B26" w:rsidRPr="00E473F8" w:rsidRDefault="00063B26" w:rsidP="004F0D0A">
      <w:pPr>
        <w:spacing w:before="240" w:after="120"/>
        <w:jc w:val="both"/>
        <w:rPr>
          <w:b/>
          <w:i/>
        </w:rPr>
      </w:pPr>
      <w:r w:rsidRPr="00E473F8">
        <w:rPr>
          <w:b/>
          <w:i/>
        </w:rPr>
        <w:t>Дата составления списка лиц, имеющих право на участие в общем собрании акционеров (участников) эмитента:</w:t>
      </w:r>
      <w:r w:rsidRPr="00E473F8">
        <w:rPr>
          <w:b/>
          <w:bCs/>
          <w:i/>
          <w:iCs/>
        </w:rPr>
        <w:t xml:space="preserve"> </w:t>
      </w:r>
      <w:r w:rsidR="001F6594" w:rsidRPr="00E473F8">
        <w:rPr>
          <w:b/>
          <w:bCs/>
          <w:i/>
          <w:iCs/>
        </w:rPr>
        <w:t>11</w:t>
      </w:r>
      <w:r w:rsidRPr="00E473F8">
        <w:rPr>
          <w:b/>
          <w:bCs/>
          <w:i/>
          <w:iCs/>
        </w:rPr>
        <w:t>.0</w:t>
      </w:r>
      <w:r w:rsidR="001F6594" w:rsidRPr="00E473F8">
        <w:rPr>
          <w:b/>
          <w:bCs/>
          <w:i/>
          <w:iCs/>
        </w:rPr>
        <w:t>3</w:t>
      </w:r>
      <w:r w:rsidRPr="00E473F8">
        <w:rPr>
          <w:b/>
          <w:bCs/>
          <w:i/>
          <w:iCs/>
        </w:rPr>
        <w:t>.201</w:t>
      </w:r>
      <w:r w:rsidR="001F6594" w:rsidRPr="00E473F8">
        <w:rPr>
          <w:b/>
          <w:bCs/>
          <w:i/>
          <w:iCs/>
        </w:rPr>
        <w:t>8</w:t>
      </w:r>
    </w:p>
    <w:p w:rsidR="00DC20BA" w:rsidRPr="00063B26" w:rsidRDefault="00DC20BA" w:rsidP="00DC20BA">
      <w:pPr>
        <w:spacing w:before="0" w:after="0"/>
      </w:pPr>
      <w:r w:rsidRPr="00063B26">
        <w:t>Полное фирменное наименование</w:t>
      </w:r>
      <w:r w:rsidRPr="001F6594">
        <w:t>:</w:t>
      </w:r>
      <w:r w:rsidRPr="001F6594">
        <w:rPr>
          <w:bCs/>
          <w:i/>
          <w:iCs/>
        </w:rPr>
        <w:t xml:space="preserve"> Акционерное общество  «Рособоронэкспорт»</w:t>
      </w:r>
    </w:p>
    <w:p w:rsidR="00DC20BA" w:rsidRPr="00063B26" w:rsidRDefault="00DC20BA" w:rsidP="00DC20BA">
      <w:pPr>
        <w:spacing w:before="0" w:after="0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АО «Рособоронэкспорт»</w:t>
      </w:r>
    </w:p>
    <w:p w:rsidR="00DC20BA" w:rsidRPr="00063B26" w:rsidRDefault="00DC20BA" w:rsidP="00DC20BA">
      <w:pPr>
        <w:spacing w:before="0" w:after="0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107076, г. Москва, ул. Стромынка, д.27</w:t>
      </w:r>
    </w:p>
    <w:p w:rsidR="00DC20BA" w:rsidRPr="00063B26" w:rsidRDefault="00DC20BA" w:rsidP="00DC20BA">
      <w:pPr>
        <w:spacing w:before="0" w:after="0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7740000083</w:t>
      </w:r>
    </w:p>
    <w:p w:rsidR="00DC20BA" w:rsidRPr="00063B26" w:rsidRDefault="00DC20BA" w:rsidP="00DC20BA">
      <w:pPr>
        <w:spacing w:before="0" w:after="0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1027700127047</w:t>
      </w:r>
    </w:p>
    <w:p w:rsidR="00DC20BA" w:rsidRPr="00063B26" w:rsidRDefault="00DC20BA" w:rsidP="00DC20BA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50.0033</w:t>
      </w:r>
      <w:r w:rsidRPr="001F6594">
        <w:t>%</w:t>
      </w:r>
    </w:p>
    <w:p w:rsidR="00063B26" w:rsidRPr="00063B26" w:rsidRDefault="00DC20BA" w:rsidP="00DC20BA">
      <w:pPr>
        <w:spacing w:before="0" w:after="0"/>
      </w:pPr>
      <w:r w:rsidRPr="00063B26">
        <w:t>Доля принадлежавших л</w:t>
      </w:r>
      <w:r>
        <w:t>ицу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50.0033</w:t>
      </w:r>
      <w:r w:rsidRPr="001F6594">
        <w:t>%</w:t>
      </w:r>
    </w:p>
    <w:p w:rsidR="00063B26" w:rsidRPr="00063B26" w:rsidRDefault="00063B26" w:rsidP="00D20E17">
      <w:pPr>
        <w:spacing w:before="0" w:after="0"/>
      </w:pPr>
    </w:p>
    <w:p w:rsidR="00DC20BA" w:rsidRPr="00063B26" w:rsidRDefault="00DC20BA" w:rsidP="00DC20BA">
      <w:pPr>
        <w:spacing w:before="0" w:after="0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Общество с ограниченной ответственностью «Антик»</w:t>
      </w:r>
    </w:p>
    <w:p w:rsidR="00DC20BA" w:rsidRPr="00063B26" w:rsidRDefault="00DC20BA" w:rsidP="00DC20BA">
      <w:pPr>
        <w:spacing w:before="0" w:after="0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ООО «Антик»</w:t>
      </w:r>
    </w:p>
    <w:p w:rsidR="00DC20BA" w:rsidRPr="00063B26" w:rsidRDefault="00DC20BA" w:rsidP="00DC20BA">
      <w:pPr>
        <w:spacing w:before="0" w:after="0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143400, Московская область, г. Красногорск</w:t>
      </w:r>
    </w:p>
    <w:p w:rsidR="00DC20BA" w:rsidRPr="00063B26" w:rsidRDefault="00DC20BA" w:rsidP="00DC20BA">
      <w:pPr>
        <w:spacing w:before="0" w:after="0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5024059394</w:t>
      </w:r>
    </w:p>
    <w:p w:rsidR="00DC20BA" w:rsidRPr="00063B26" w:rsidRDefault="00DC20BA" w:rsidP="00DC20BA">
      <w:pPr>
        <w:spacing w:before="0" w:after="0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1035004465484</w:t>
      </w:r>
    </w:p>
    <w:p w:rsidR="00DC20BA" w:rsidRPr="00063B26" w:rsidRDefault="00DC20BA" w:rsidP="00DC20BA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>
        <w:rPr>
          <w:bCs/>
          <w:i/>
          <w:iCs/>
        </w:rPr>
        <w:t xml:space="preserve"> </w:t>
      </w:r>
      <w:r w:rsidRPr="00063B26">
        <w:t>%</w:t>
      </w:r>
    </w:p>
    <w:p w:rsidR="00063B26" w:rsidRPr="00063B26" w:rsidRDefault="00DC20BA" w:rsidP="00DC20BA">
      <w:pPr>
        <w:spacing w:before="0" w:after="0"/>
      </w:pPr>
      <w:r w:rsidRPr="00063B26">
        <w:t>Доля принадлежавших л</w:t>
      </w:r>
      <w:r>
        <w:t>ицу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>
        <w:rPr>
          <w:bCs/>
          <w:i/>
          <w:iCs/>
        </w:rPr>
        <w:t xml:space="preserve"> </w:t>
      </w:r>
      <w:r w:rsidRPr="001F6594">
        <w:rPr>
          <w:i/>
        </w:rPr>
        <w:t>%</w:t>
      </w:r>
    </w:p>
    <w:p w:rsidR="00063B26" w:rsidRPr="00063B26" w:rsidRDefault="00063B26" w:rsidP="00D20E17">
      <w:pPr>
        <w:spacing w:before="0" w:after="0"/>
      </w:pPr>
    </w:p>
    <w:p w:rsidR="00DC20BA" w:rsidRPr="00063B26" w:rsidRDefault="00DC20BA" w:rsidP="00DC20BA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Общество с ограниченной ответственностью «Акваяхтинг»</w:t>
      </w:r>
    </w:p>
    <w:p w:rsidR="00DC20BA" w:rsidRPr="00063B26" w:rsidRDefault="00DC20BA" w:rsidP="00DC20BA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ООО «Акваяхтинг»</w:t>
      </w:r>
    </w:p>
    <w:p w:rsidR="00DC20BA" w:rsidRPr="00063B26" w:rsidRDefault="00DC20BA" w:rsidP="00DC20BA">
      <w:pPr>
        <w:spacing w:before="0" w:after="0"/>
        <w:jc w:val="both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152912, Ярославская область, Рыбинский р-н, г. Рыбинск, пр-кт Ленина, д. 154 Б, оф.38</w:t>
      </w:r>
    </w:p>
    <w:p w:rsidR="00DC20BA" w:rsidRPr="00063B26" w:rsidRDefault="00DC20BA" w:rsidP="00DC20BA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7610095398</w:t>
      </w:r>
    </w:p>
    <w:p w:rsidR="00DC20BA" w:rsidRPr="00063B26" w:rsidRDefault="00DC20BA" w:rsidP="00DC20BA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1127610001265</w:t>
      </w:r>
    </w:p>
    <w:p w:rsidR="00DC20BA" w:rsidRPr="00063B26" w:rsidRDefault="00DC20BA" w:rsidP="00DC20BA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6</w:t>
      </w:r>
      <w:r w:rsidRPr="001F6594">
        <w:rPr>
          <w:bCs/>
          <w:i/>
          <w:iCs/>
        </w:rPr>
        <w:t>.</w:t>
      </w:r>
      <w:r>
        <w:rPr>
          <w:bCs/>
          <w:i/>
          <w:iCs/>
        </w:rPr>
        <w:t xml:space="preserve">2505 </w:t>
      </w:r>
      <w:r w:rsidRPr="001F6594">
        <w:rPr>
          <w:i/>
        </w:rPr>
        <w:t>%</w:t>
      </w:r>
    </w:p>
    <w:p w:rsidR="00063B26" w:rsidRPr="00063B26" w:rsidRDefault="00DC20BA" w:rsidP="00DC20BA">
      <w:pPr>
        <w:spacing w:before="0" w:after="0"/>
      </w:pPr>
      <w:r w:rsidRPr="00063B26">
        <w:t>Доля принадлежавших лиц</w:t>
      </w:r>
      <w:r>
        <w:t>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6.</w:t>
      </w:r>
      <w:r>
        <w:rPr>
          <w:bCs/>
          <w:i/>
          <w:iCs/>
        </w:rPr>
        <w:t>2505 %</w:t>
      </w:r>
    </w:p>
    <w:p w:rsidR="00AA4002" w:rsidRPr="00E473F8" w:rsidRDefault="00AA4002" w:rsidP="004F0D0A">
      <w:pPr>
        <w:spacing w:before="240" w:after="120"/>
        <w:jc w:val="both"/>
        <w:rPr>
          <w:b/>
          <w:i/>
        </w:rPr>
      </w:pPr>
      <w:bookmarkStart w:id="193" w:name="_Toc511827485"/>
      <w:bookmarkStart w:id="194" w:name="_Toc511827618"/>
      <w:r w:rsidRPr="00E473F8">
        <w:rPr>
          <w:b/>
          <w:i/>
        </w:rPr>
        <w:t>Дата составления списка лиц, имеющих право на участие в общем собрании акционеров (участников) эмитента:</w:t>
      </w:r>
      <w:r w:rsidRPr="00E473F8">
        <w:rPr>
          <w:b/>
          <w:bCs/>
          <w:i/>
          <w:iCs/>
        </w:rPr>
        <w:t xml:space="preserve"> </w:t>
      </w:r>
      <w:r w:rsidR="00E473F8" w:rsidRPr="00E473F8">
        <w:rPr>
          <w:b/>
          <w:bCs/>
          <w:i/>
          <w:iCs/>
        </w:rPr>
        <w:t>03</w:t>
      </w:r>
      <w:r w:rsidRPr="00E473F8">
        <w:rPr>
          <w:b/>
          <w:bCs/>
          <w:i/>
          <w:iCs/>
        </w:rPr>
        <w:t>.0</w:t>
      </w:r>
      <w:r w:rsidR="00E473F8" w:rsidRPr="00E473F8">
        <w:rPr>
          <w:b/>
          <w:bCs/>
          <w:i/>
          <w:iCs/>
        </w:rPr>
        <w:t>5</w:t>
      </w:r>
      <w:r w:rsidRPr="00E473F8">
        <w:rPr>
          <w:b/>
          <w:bCs/>
          <w:i/>
          <w:iCs/>
        </w:rPr>
        <w:t>.2018</w:t>
      </w:r>
    </w:p>
    <w:p w:rsidR="00E473F8" w:rsidRPr="00063B26" w:rsidRDefault="00E473F8" w:rsidP="00E473F8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 xml:space="preserve">Общество с </w:t>
      </w:r>
      <w:r>
        <w:rPr>
          <w:bCs/>
          <w:i/>
          <w:iCs/>
        </w:rPr>
        <w:t>ограниченной ответственностью «ТКХ-Инвест</w:t>
      </w:r>
      <w:r w:rsidRPr="000066EF">
        <w:rPr>
          <w:bCs/>
          <w:i/>
          <w:iCs/>
        </w:rPr>
        <w:t>»</w:t>
      </w:r>
    </w:p>
    <w:p w:rsidR="00E473F8" w:rsidRPr="00063B26" w:rsidRDefault="00E473F8" w:rsidP="00E473F8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ООО «</w:t>
      </w:r>
      <w:r>
        <w:rPr>
          <w:bCs/>
          <w:i/>
          <w:iCs/>
        </w:rPr>
        <w:t>ТКХ-Инвест</w:t>
      </w:r>
      <w:r w:rsidRPr="000066EF">
        <w:rPr>
          <w:bCs/>
          <w:i/>
          <w:iCs/>
        </w:rPr>
        <w:t>»</w:t>
      </w:r>
    </w:p>
    <w:p w:rsidR="00E473F8" w:rsidRPr="00063B26" w:rsidRDefault="00E473F8" w:rsidP="00E473F8">
      <w:pPr>
        <w:spacing w:before="0" w:after="0"/>
        <w:jc w:val="both"/>
      </w:pPr>
      <w:r w:rsidRPr="00063B26">
        <w:t>Место нахождения</w:t>
      </w:r>
      <w:r>
        <w:t xml:space="preserve">: </w:t>
      </w:r>
      <w:r w:rsidRPr="000066EF">
        <w:rPr>
          <w:bCs/>
          <w:i/>
          <w:iCs/>
        </w:rPr>
        <w:t>1</w:t>
      </w:r>
      <w:r>
        <w:rPr>
          <w:bCs/>
          <w:i/>
          <w:iCs/>
        </w:rPr>
        <w:t>19313</w:t>
      </w:r>
      <w:r w:rsidRPr="000066EF">
        <w:rPr>
          <w:bCs/>
          <w:i/>
          <w:iCs/>
        </w:rPr>
        <w:t xml:space="preserve"> Россия, г.</w:t>
      </w:r>
      <w:r>
        <w:rPr>
          <w:bCs/>
          <w:i/>
          <w:iCs/>
        </w:rPr>
        <w:t xml:space="preserve"> </w:t>
      </w:r>
      <w:r w:rsidRPr="000066EF">
        <w:rPr>
          <w:bCs/>
          <w:i/>
          <w:iCs/>
        </w:rPr>
        <w:t>Москв</w:t>
      </w:r>
      <w:r>
        <w:rPr>
          <w:bCs/>
          <w:i/>
          <w:iCs/>
        </w:rPr>
        <w:t>а, пр-кт Ленинский, д. 95</w:t>
      </w:r>
    </w:p>
    <w:p w:rsidR="00E473F8" w:rsidRPr="00063B26" w:rsidRDefault="00E473F8" w:rsidP="00E473F8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AA4002">
        <w:rPr>
          <w:bCs/>
          <w:i/>
          <w:iCs/>
        </w:rPr>
        <w:t>7736666723</w:t>
      </w:r>
    </w:p>
    <w:p w:rsidR="00E473F8" w:rsidRPr="00063B26" w:rsidRDefault="00E473F8" w:rsidP="00E473F8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5137746019989</w:t>
      </w:r>
    </w:p>
    <w:p w:rsidR="00E473F8" w:rsidRPr="00063B26" w:rsidRDefault="00E473F8" w:rsidP="00E473F8">
      <w:pPr>
        <w:spacing w:before="0" w:after="0"/>
        <w:jc w:val="both"/>
      </w:pPr>
      <w:r>
        <w:t>Доля</w:t>
      </w:r>
      <w:r w:rsidRPr="00063B26">
        <w:t xml:space="preserve"> участия лица в уставном капитале эмитента: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50</w:t>
      </w:r>
      <w:r w:rsidRPr="000066EF">
        <w:rPr>
          <w:bCs/>
          <w:i/>
          <w:iCs/>
        </w:rPr>
        <w:t>.</w:t>
      </w:r>
      <w:r>
        <w:rPr>
          <w:bCs/>
          <w:i/>
          <w:iCs/>
        </w:rPr>
        <w:t>0033</w:t>
      </w:r>
      <w:r w:rsidRPr="000066EF">
        <w:rPr>
          <w:bCs/>
          <w:i/>
          <w:iCs/>
        </w:rPr>
        <w:t>%</w:t>
      </w:r>
    </w:p>
    <w:p w:rsidR="00E473F8" w:rsidRPr="00063B26" w:rsidRDefault="00E473F8" w:rsidP="00E473F8">
      <w:pPr>
        <w:spacing w:before="0" w:after="0"/>
        <w:jc w:val="both"/>
      </w:pPr>
      <w:r>
        <w:t>Доля</w:t>
      </w:r>
      <w:r w:rsidRPr="00063B26">
        <w:t xml:space="preserve"> принадлежащих лицу обыкновенных акций эмитента:</w:t>
      </w:r>
      <w:r w:rsidRPr="00063B26">
        <w:rPr>
          <w:b/>
          <w:bCs/>
          <w:i/>
          <w:iCs/>
        </w:rPr>
        <w:t xml:space="preserve"> </w:t>
      </w:r>
      <w:r w:rsidRPr="00C10156">
        <w:rPr>
          <w:bCs/>
          <w:i/>
          <w:iCs/>
        </w:rPr>
        <w:t>50</w:t>
      </w:r>
      <w:r w:rsidRPr="000066EF">
        <w:rPr>
          <w:bCs/>
          <w:i/>
          <w:iCs/>
        </w:rPr>
        <w:t>.</w:t>
      </w:r>
      <w:r>
        <w:rPr>
          <w:bCs/>
          <w:i/>
          <w:iCs/>
        </w:rPr>
        <w:t>0033</w:t>
      </w:r>
      <w:r w:rsidRPr="000066EF">
        <w:rPr>
          <w:bCs/>
          <w:i/>
          <w:iCs/>
        </w:rPr>
        <w:t>%</w:t>
      </w:r>
    </w:p>
    <w:p w:rsidR="00AA4002" w:rsidRPr="00063B26" w:rsidRDefault="00AA4002" w:rsidP="00AA4002">
      <w:pPr>
        <w:spacing w:before="0" w:after="0"/>
      </w:pPr>
    </w:p>
    <w:p w:rsidR="00AA4002" w:rsidRPr="00063B26" w:rsidRDefault="00AA4002" w:rsidP="00AA4002">
      <w:pPr>
        <w:spacing w:before="0" w:after="0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Общество с ограниченной ответственностью «Антик»</w:t>
      </w:r>
    </w:p>
    <w:p w:rsidR="00AA4002" w:rsidRPr="00063B26" w:rsidRDefault="00AA4002" w:rsidP="00AA4002">
      <w:pPr>
        <w:spacing w:before="0" w:after="0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ООО «Антик»</w:t>
      </w:r>
    </w:p>
    <w:p w:rsidR="00AA4002" w:rsidRPr="00063B26" w:rsidRDefault="00AA4002" w:rsidP="00AA4002">
      <w:pPr>
        <w:spacing w:before="0" w:after="0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143400, Московская область, г. Красногорск</w:t>
      </w:r>
    </w:p>
    <w:p w:rsidR="00AA4002" w:rsidRPr="00063B26" w:rsidRDefault="00AA4002" w:rsidP="00AA4002">
      <w:pPr>
        <w:spacing w:before="0" w:after="0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5024059394</w:t>
      </w:r>
    </w:p>
    <w:p w:rsidR="00AA4002" w:rsidRPr="00063B26" w:rsidRDefault="00AA4002" w:rsidP="00AA4002">
      <w:pPr>
        <w:spacing w:before="0" w:after="0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1035004465484</w:t>
      </w:r>
    </w:p>
    <w:p w:rsidR="00AA4002" w:rsidRPr="00063B26" w:rsidRDefault="00AA4002" w:rsidP="00AA4002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>
        <w:rPr>
          <w:bCs/>
          <w:i/>
          <w:iCs/>
        </w:rPr>
        <w:t xml:space="preserve"> </w:t>
      </w:r>
      <w:r w:rsidRPr="00063B26">
        <w:t>%</w:t>
      </w:r>
    </w:p>
    <w:p w:rsidR="00AA4002" w:rsidRPr="00063B26" w:rsidRDefault="00AA4002" w:rsidP="00AA4002">
      <w:pPr>
        <w:spacing w:before="0" w:after="0"/>
      </w:pPr>
      <w:r w:rsidRPr="00063B26">
        <w:t>Доля принадлежавших л</w:t>
      </w:r>
      <w:r>
        <w:t>ицу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>
        <w:rPr>
          <w:bCs/>
          <w:i/>
          <w:iCs/>
        </w:rPr>
        <w:t xml:space="preserve"> </w:t>
      </w:r>
      <w:r w:rsidRPr="001F6594">
        <w:rPr>
          <w:i/>
        </w:rPr>
        <w:t>%</w:t>
      </w:r>
    </w:p>
    <w:p w:rsidR="00AA4002" w:rsidRPr="00063B26" w:rsidRDefault="00AA4002" w:rsidP="00AA4002">
      <w:pPr>
        <w:spacing w:before="0" w:after="0"/>
      </w:pPr>
    </w:p>
    <w:p w:rsidR="00AA4002" w:rsidRPr="00063B26" w:rsidRDefault="00AA4002" w:rsidP="00AA4002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Общество с ограниченной ответственностью «Акваяхтинг»</w:t>
      </w:r>
    </w:p>
    <w:p w:rsidR="00AA4002" w:rsidRPr="00063B26" w:rsidRDefault="00AA4002" w:rsidP="00AA4002">
      <w:pPr>
        <w:spacing w:before="0" w:after="0"/>
        <w:jc w:val="both"/>
      </w:pPr>
      <w:r w:rsidRPr="00063B26">
        <w:lastRenderedPageBreak/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ООО «Акваяхтинг»</w:t>
      </w:r>
    </w:p>
    <w:p w:rsidR="00AA4002" w:rsidRPr="00063B26" w:rsidRDefault="00AA4002" w:rsidP="00AA4002">
      <w:pPr>
        <w:spacing w:before="0" w:after="0"/>
        <w:jc w:val="both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152912, Ярославская область, Рыбинский р-н, г. Рыбинск, пр-кт Ленина, д. 154 Б, оф.38</w:t>
      </w:r>
    </w:p>
    <w:p w:rsidR="00AA4002" w:rsidRPr="00063B26" w:rsidRDefault="00AA4002" w:rsidP="00AA4002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7610095398</w:t>
      </w:r>
    </w:p>
    <w:p w:rsidR="00AA4002" w:rsidRPr="00063B26" w:rsidRDefault="00AA4002" w:rsidP="00AA4002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1127610001265</w:t>
      </w:r>
    </w:p>
    <w:p w:rsidR="00AA4002" w:rsidRPr="00E473F8" w:rsidRDefault="00AA4002" w:rsidP="00AA4002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E473F8">
        <w:rPr>
          <w:bCs/>
          <w:i/>
          <w:iCs/>
        </w:rPr>
        <w:t>6.2</w:t>
      </w:r>
      <w:r w:rsidR="00E473F8" w:rsidRPr="00E473F8">
        <w:rPr>
          <w:bCs/>
          <w:i/>
          <w:iCs/>
        </w:rPr>
        <w:t>760</w:t>
      </w:r>
      <w:r w:rsidRPr="00E473F8">
        <w:rPr>
          <w:bCs/>
          <w:i/>
          <w:iCs/>
        </w:rPr>
        <w:t xml:space="preserve"> </w:t>
      </w:r>
      <w:r w:rsidRPr="00E473F8">
        <w:rPr>
          <w:i/>
        </w:rPr>
        <w:t>%</w:t>
      </w:r>
    </w:p>
    <w:p w:rsidR="00AA4002" w:rsidRDefault="00AA4002" w:rsidP="00AA4002">
      <w:pPr>
        <w:spacing w:before="0" w:after="0"/>
        <w:rPr>
          <w:bCs/>
          <w:i/>
          <w:iCs/>
        </w:rPr>
      </w:pPr>
      <w:r w:rsidRPr="00E473F8">
        <w:t>Доля принадлежавших лицу обыкновенных акций эмитента:</w:t>
      </w:r>
      <w:r w:rsidRPr="00E473F8">
        <w:rPr>
          <w:b/>
          <w:bCs/>
          <w:i/>
          <w:iCs/>
        </w:rPr>
        <w:t xml:space="preserve"> </w:t>
      </w:r>
      <w:r w:rsidRPr="00E473F8">
        <w:rPr>
          <w:bCs/>
          <w:i/>
          <w:iCs/>
        </w:rPr>
        <w:t>6.2</w:t>
      </w:r>
      <w:r w:rsidR="00E473F8" w:rsidRPr="00E473F8">
        <w:rPr>
          <w:bCs/>
          <w:i/>
          <w:iCs/>
        </w:rPr>
        <w:t>760</w:t>
      </w:r>
      <w:r w:rsidRPr="00E473F8">
        <w:rPr>
          <w:bCs/>
          <w:i/>
          <w:iCs/>
        </w:rPr>
        <w:t xml:space="preserve"> %</w:t>
      </w:r>
    </w:p>
    <w:p w:rsidR="004F0D0A" w:rsidRPr="00E473F8" w:rsidRDefault="004F0D0A" w:rsidP="004F0D0A">
      <w:pPr>
        <w:spacing w:before="240" w:after="120"/>
        <w:jc w:val="both"/>
        <w:rPr>
          <w:b/>
          <w:i/>
        </w:rPr>
      </w:pPr>
      <w:r w:rsidRPr="00E473F8">
        <w:rPr>
          <w:b/>
          <w:i/>
        </w:rPr>
        <w:t>Дата составления списка лиц, имеющих право на участие в общем собрании акционеров (участников) эмитента:</w:t>
      </w:r>
      <w:r w:rsidRPr="00E473F8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21</w:t>
      </w:r>
      <w:r w:rsidRPr="00E473F8">
        <w:rPr>
          <w:b/>
          <w:bCs/>
          <w:i/>
          <w:iCs/>
        </w:rPr>
        <w:t>.</w:t>
      </w:r>
      <w:r>
        <w:rPr>
          <w:b/>
          <w:bCs/>
          <w:i/>
          <w:iCs/>
        </w:rPr>
        <w:t>12</w:t>
      </w:r>
      <w:r w:rsidRPr="00E473F8">
        <w:rPr>
          <w:b/>
          <w:bCs/>
          <w:i/>
          <w:iCs/>
        </w:rPr>
        <w:t>.2018</w:t>
      </w:r>
    </w:p>
    <w:p w:rsidR="004F0D0A" w:rsidRPr="00063B26" w:rsidRDefault="004F0D0A" w:rsidP="004F0D0A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 xml:space="preserve">Общество с </w:t>
      </w:r>
      <w:r>
        <w:rPr>
          <w:bCs/>
          <w:i/>
          <w:iCs/>
        </w:rPr>
        <w:t>ограниченной ответственностью «ТКХ-Инвест</w:t>
      </w:r>
      <w:r w:rsidRPr="000066EF">
        <w:rPr>
          <w:bCs/>
          <w:i/>
          <w:iCs/>
        </w:rPr>
        <w:t>»</w:t>
      </w:r>
    </w:p>
    <w:p w:rsidR="004F0D0A" w:rsidRPr="00063B26" w:rsidRDefault="004F0D0A" w:rsidP="004F0D0A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ООО «</w:t>
      </w:r>
      <w:r>
        <w:rPr>
          <w:bCs/>
          <w:i/>
          <w:iCs/>
        </w:rPr>
        <w:t>ТКХ-Инвест</w:t>
      </w:r>
      <w:r w:rsidRPr="000066EF">
        <w:rPr>
          <w:bCs/>
          <w:i/>
          <w:iCs/>
        </w:rPr>
        <w:t>»</w:t>
      </w:r>
    </w:p>
    <w:p w:rsidR="004F0D0A" w:rsidRPr="00063B26" w:rsidRDefault="004F0D0A" w:rsidP="004F0D0A">
      <w:pPr>
        <w:spacing w:before="0" w:after="0"/>
        <w:jc w:val="both"/>
      </w:pPr>
      <w:r w:rsidRPr="00063B26">
        <w:t>Место нахождения</w:t>
      </w:r>
      <w:r>
        <w:t xml:space="preserve">: </w:t>
      </w:r>
      <w:r w:rsidRPr="000066EF">
        <w:rPr>
          <w:bCs/>
          <w:i/>
          <w:iCs/>
        </w:rPr>
        <w:t>1</w:t>
      </w:r>
      <w:r>
        <w:rPr>
          <w:bCs/>
          <w:i/>
          <w:iCs/>
        </w:rPr>
        <w:t>19313</w:t>
      </w:r>
      <w:r w:rsidRPr="000066EF">
        <w:rPr>
          <w:bCs/>
          <w:i/>
          <w:iCs/>
        </w:rPr>
        <w:t xml:space="preserve"> Россия, г.</w:t>
      </w:r>
      <w:r>
        <w:rPr>
          <w:bCs/>
          <w:i/>
          <w:iCs/>
        </w:rPr>
        <w:t xml:space="preserve"> </w:t>
      </w:r>
      <w:r w:rsidRPr="000066EF">
        <w:rPr>
          <w:bCs/>
          <w:i/>
          <w:iCs/>
        </w:rPr>
        <w:t>Москв</w:t>
      </w:r>
      <w:r>
        <w:rPr>
          <w:bCs/>
          <w:i/>
          <w:iCs/>
        </w:rPr>
        <w:t>а, пр-кт Ленинский, д. 95</w:t>
      </w:r>
    </w:p>
    <w:p w:rsidR="004F0D0A" w:rsidRPr="00063B26" w:rsidRDefault="004F0D0A" w:rsidP="004F0D0A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AA4002">
        <w:rPr>
          <w:bCs/>
          <w:i/>
          <w:iCs/>
        </w:rPr>
        <w:t>7736666723</w:t>
      </w:r>
    </w:p>
    <w:p w:rsidR="004F0D0A" w:rsidRPr="00063B26" w:rsidRDefault="004F0D0A" w:rsidP="004F0D0A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5137746019989</w:t>
      </w:r>
    </w:p>
    <w:p w:rsidR="004F0D0A" w:rsidRPr="00063B26" w:rsidRDefault="004F0D0A" w:rsidP="004F0D0A">
      <w:pPr>
        <w:spacing w:before="0" w:after="0"/>
        <w:jc w:val="both"/>
      </w:pPr>
      <w:r>
        <w:t>Доля</w:t>
      </w:r>
      <w:r w:rsidRPr="00063B26">
        <w:t xml:space="preserve"> участия лица в уставном капитале эмитента:</w:t>
      </w:r>
      <w:r w:rsidRPr="00063B26">
        <w:rPr>
          <w:b/>
          <w:bCs/>
          <w:i/>
          <w:iCs/>
        </w:rPr>
        <w:t xml:space="preserve"> </w:t>
      </w:r>
      <w:r>
        <w:rPr>
          <w:bCs/>
          <w:i/>
          <w:iCs/>
        </w:rPr>
        <w:t>50</w:t>
      </w:r>
      <w:r w:rsidRPr="000066EF">
        <w:rPr>
          <w:bCs/>
          <w:i/>
          <w:iCs/>
        </w:rPr>
        <w:t>.</w:t>
      </w:r>
      <w:r>
        <w:rPr>
          <w:bCs/>
          <w:i/>
          <w:iCs/>
        </w:rPr>
        <w:t>0033</w:t>
      </w:r>
      <w:r w:rsidRPr="000066EF">
        <w:rPr>
          <w:bCs/>
          <w:i/>
          <w:iCs/>
        </w:rPr>
        <w:t>%</w:t>
      </w:r>
    </w:p>
    <w:p w:rsidR="004F0D0A" w:rsidRPr="00063B26" w:rsidRDefault="004F0D0A" w:rsidP="004F0D0A">
      <w:pPr>
        <w:spacing w:before="0" w:after="0"/>
        <w:jc w:val="both"/>
      </w:pPr>
      <w:r>
        <w:t>Доля</w:t>
      </w:r>
      <w:r w:rsidRPr="00063B26">
        <w:t xml:space="preserve"> принадлежащих лицу обыкновенных акций эмитента:</w:t>
      </w:r>
      <w:r w:rsidRPr="00063B26">
        <w:rPr>
          <w:b/>
          <w:bCs/>
          <w:i/>
          <w:iCs/>
        </w:rPr>
        <w:t xml:space="preserve"> </w:t>
      </w:r>
      <w:r w:rsidRPr="00C10156">
        <w:rPr>
          <w:bCs/>
          <w:i/>
          <w:iCs/>
        </w:rPr>
        <w:t>50</w:t>
      </w:r>
      <w:r w:rsidRPr="000066EF">
        <w:rPr>
          <w:bCs/>
          <w:i/>
          <w:iCs/>
        </w:rPr>
        <w:t>.</w:t>
      </w:r>
      <w:r>
        <w:rPr>
          <w:bCs/>
          <w:i/>
          <w:iCs/>
        </w:rPr>
        <w:t>0033</w:t>
      </w:r>
      <w:r w:rsidRPr="000066EF">
        <w:rPr>
          <w:bCs/>
          <w:i/>
          <w:iCs/>
        </w:rPr>
        <w:t>%</w:t>
      </w:r>
    </w:p>
    <w:p w:rsidR="004F0D0A" w:rsidRPr="00063B26" w:rsidRDefault="004F0D0A" w:rsidP="004F0D0A">
      <w:pPr>
        <w:spacing w:before="24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Общество с ограниченной ответственностью «</w:t>
      </w:r>
      <w:r>
        <w:rPr>
          <w:bCs/>
          <w:i/>
          <w:iCs/>
        </w:rPr>
        <w:t>ТКХ-Групп</w:t>
      </w:r>
      <w:r w:rsidRPr="000066EF">
        <w:rPr>
          <w:bCs/>
          <w:i/>
          <w:iCs/>
        </w:rPr>
        <w:t>»</w:t>
      </w:r>
    </w:p>
    <w:p w:rsidR="004F0D0A" w:rsidRPr="00063B26" w:rsidRDefault="004F0D0A" w:rsidP="004F0D0A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0066EF">
        <w:rPr>
          <w:bCs/>
          <w:i/>
          <w:iCs/>
        </w:rPr>
        <w:t>ООО «</w:t>
      </w:r>
      <w:r>
        <w:rPr>
          <w:bCs/>
          <w:i/>
          <w:iCs/>
        </w:rPr>
        <w:t>ТКХ-Групп</w:t>
      </w:r>
    </w:p>
    <w:p w:rsidR="004F0D0A" w:rsidRPr="00063B26" w:rsidRDefault="004F0D0A" w:rsidP="004F0D0A">
      <w:pPr>
        <w:spacing w:before="0" w:after="0"/>
        <w:jc w:val="both"/>
      </w:pPr>
      <w:r w:rsidRPr="00063B26">
        <w:t>Место нахождения</w:t>
      </w:r>
      <w:r>
        <w:t xml:space="preserve">: </w:t>
      </w:r>
      <w:r w:rsidRPr="004F0D0A">
        <w:rPr>
          <w:i/>
        </w:rPr>
        <w:t>119034, г. Москва, ул. Тимура Фрунзе, дом 11, стр. 56, пом.19</w:t>
      </w:r>
    </w:p>
    <w:p w:rsidR="004F0D0A" w:rsidRPr="00063B26" w:rsidRDefault="004F0D0A" w:rsidP="004F0D0A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4F0D0A">
        <w:rPr>
          <w:i/>
          <w:szCs w:val="24"/>
        </w:rPr>
        <w:t>7704458833</w:t>
      </w:r>
    </w:p>
    <w:p w:rsidR="004F0D0A" w:rsidRPr="004F0D0A" w:rsidRDefault="004F0D0A" w:rsidP="004F0D0A">
      <w:pPr>
        <w:spacing w:before="0" w:after="0"/>
        <w:jc w:val="both"/>
        <w:rPr>
          <w:i/>
          <w:sz w:val="16"/>
        </w:rPr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4F0D0A">
        <w:rPr>
          <w:i/>
          <w:szCs w:val="24"/>
        </w:rPr>
        <w:t>1187746705387</w:t>
      </w:r>
    </w:p>
    <w:p w:rsidR="004F0D0A" w:rsidRPr="00063B26" w:rsidRDefault="004F0D0A" w:rsidP="004F0D0A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>
        <w:rPr>
          <w:bCs/>
          <w:i/>
          <w:iCs/>
        </w:rPr>
        <w:t xml:space="preserve"> </w:t>
      </w:r>
      <w:r w:rsidRPr="00063B26">
        <w:t>%</w:t>
      </w:r>
    </w:p>
    <w:p w:rsidR="004F0D0A" w:rsidRPr="00063B26" w:rsidRDefault="004F0D0A" w:rsidP="004F0D0A">
      <w:pPr>
        <w:spacing w:before="0" w:after="0"/>
      </w:pPr>
      <w:r w:rsidRPr="00063B26">
        <w:t>Доля принадлежавших л</w:t>
      </w:r>
      <w:r>
        <w:t>ицу обыкновенных акций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32.8784</w:t>
      </w:r>
      <w:r>
        <w:rPr>
          <w:bCs/>
          <w:i/>
          <w:iCs/>
        </w:rPr>
        <w:t xml:space="preserve"> </w:t>
      </w:r>
      <w:r w:rsidRPr="001F6594">
        <w:rPr>
          <w:i/>
        </w:rPr>
        <w:t>%</w:t>
      </w:r>
    </w:p>
    <w:p w:rsidR="004F0D0A" w:rsidRPr="00063B26" w:rsidRDefault="004F0D0A" w:rsidP="004F0D0A">
      <w:pPr>
        <w:spacing w:before="0" w:after="0"/>
      </w:pPr>
    </w:p>
    <w:p w:rsidR="004F0D0A" w:rsidRPr="00063B26" w:rsidRDefault="004F0D0A" w:rsidP="004F0D0A">
      <w:pPr>
        <w:spacing w:before="0" w:after="0"/>
        <w:jc w:val="both"/>
      </w:pPr>
      <w:r w:rsidRPr="00063B26">
        <w:t>Полное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Общество с ограниченной ответственностью «Акваяхтинг»</w:t>
      </w:r>
    </w:p>
    <w:p w:rsidR="004F0D0A" w:rsidRPr="00063B26" w:rsidRDefault="004F0D0A" w:rsidP="004F0D0A">
      <w:pPr>
        <w:spacing w:before="0" w:after="0"/>
        <w:jc w:val="both"/>
      </w:pPr>
      <w:r w:rsidRPr="00063B26">
        <w:t>Сокращенное фирменное наименование: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ООО «Акваяхтинг»</w:t>
      </w:r>
    </w:p>
    <w:p w:rsidR="004F0D0A" w:rsidRPr="00063B26" w:rsidRDefault="004F0D0A" w:rsidP="004F0D0A">
      <w:pPr>
        <w:spacing w:before="0" w:after="0"/>
        <w:jc w:val="both"/>
      </w:pPr>
      <w:r w:rsidRPr="00063B26">
        <w:t>Место нахождения: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152912, Ярославская область, Рыбинский р-н, г. Рыбинск, пр-кт Ленина, д. 154 Б, оф.38</w:t>
      </w:r>
    </w:p>
    <w:p w:rsidR="004F0D0A" w:rsidRPr="00063B26" w:rsidRDefault="004F0D0A" w:rsidP="004F0D0A">
      <w:pPr>
        <w:spacing w:before="0" w:after="0"/>
        <w:jc w:val="both"/>
      </w:pPr>
      <w:r w:rsidRPr="00063B26">
        <w:t>ИНН: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7610095398</w:t>
      </w:r>
    </w:p>
    <w:p w:rsidR="004F0D0A" w:rsidRPr="00063B26" w:rsidRDefault="004F0D0A" w:rsidP="004F0D0A">
      <w:pPr>
        <w:spacing w:before="0" w:after="0"/>
        <w:jc w:val="both"/>
      </w:pPr>
      <w:r w:rsidRPr="00063B26">
        <w:t>ОГРН:</w:t>
      </w:r>
      <w:r w:rsidRPr="00063B26">
        <w:rPr>
          <w:b/>
          <w:bCs/>
          <w:i/>
          <w:iCs/>
        </w:rPr>
        <w:t xml:space="preserve"> </w:t>
      </w:r>
      <w:r w:rsidRPr="001F6594">
        <w:rPr>
          <w:bCs/>
          <w:i/>
          <w:iCs/>
        </w:rPr>
        <w:t>1127610001265</w:t>
      </w:r>
    </w:p>
    <w:p w:rsidR="004F0D0A" w:rsidRPr="00E473F8" w:rsidRDefault="004F0D0A" w:rsidP="004F0D0A">
      <w:pPr>
        <w:spacing w:before="0" w:after="0"/>
      </w:pPr>
      <w:r w:rsidRPr="00063B26">
        <w:t>Доля участия ли</w:t>
      </w:r>
      <w:r>
        <w:t>ца в уставном капитале эмитента</w:t>
      </w:r>
      <w:r w:rsidRPr="00063B26">
        <w:t>:</w:t>
      </w:r>
      <w:r w:rsidRPr="00063B26">
        <w:rPr>
          <w:b/>
          <w:bCs/>
          <w:i/>
          <w:iCs/>
        </w:rPr>
        <w:t xml:space="preserve"> </w:t>
      </w:r>
      <w:r w:rsidRPr="00E473F8">
        <w:rPr>
          <w:bCs/>
          <w:i/>
          <w:iCs/>
        </w:rPr>
        <w:t xml:space="preserve">6.2760 </w:t>
      </w:r>
      <w:r w:rsidRPr="00E473F8">
        <w:rPr>
          <w:i/>
        </w:rPr>
        <w:t>%</w:t>
      </w:r>
    </w:p>
    <w:p w:rsidR="004F0D0A" w:rsidRPr="00063B26" w:rsidRDefault="004F0D0A" w:rsidP="004F0D0A">
      <w:pPr>
        <w:spacing w:before="0" w:after="0"/>
      </w:pPr>
      <w:r w:rsidRPr="00E473F8">
        <w:t>Доля принадлежавших лицу обыкновенных акций эмитента:</w:t>
      </w:r>
      <w:r w:rsidRPr="00E473F8">
        <w:rPr>
          <w:b/>
          <w:bCs/>
          <w:i/>
          <w:iCs/>
        </w:rPr>
        <w:t xml:space="preserve"> </w:t>
      </w:r>
      <w:r w:rsidRPr="00E473F8">
        <w:rPr>
          <w:bCs/>
          <w:i/>
          <w:iCs/>
        </w:rPr>
        <w:t>6.2760 %</w:t>
      </w:r>
    </w:p>
    <w:p w:rsidR="004F0D0A" w:rsidRPr="00063B26" w:rsidRDefault="004F0D0A" w:rsidP="004F0D0A">
      <w:pPr>
        <w:spacing w:before="240" w:after="0"/>
      </w:pPr>
    </w:p>
    <w:p w:rsidR="00626D80" w:rsidRPr="00881824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195" w:name="_Toc521679843"/>
      <w:r w:rsidRPr="00881824">
        <w:rPr>
          <w:bCs/>
          <w:color w:val="auto"/>
          <w:spacing w:val="0"/>
          <w:sz w:val="22"/>
          <w:szCs w:val="22"/>
          <w:u w:val="none"/>
        </w:rPr>
        <w:t>6.6. Сведения о совершенных эмитентом сделках, в совершении которых имелась заинтересованность</w:t>
      </w:r>
      <w:bookmarkEnd w:id="193"/>
      <w:bookmarkEnd w:id="194"/>
      <w:bookmarkEnd w:id="195"/>
      <w:r w:rsidR="000D67F2" w:rsidRPr="00881824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tbl>
      <w:tblPr>
        <w:tblW w:w="9923" w:type="dxa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088"/>
        <w:gridCol w:w="2835"/>
      </w:tblGrid>
      <w:tr w:rsidR="00881824" w:rsidTr="00130269"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  <w:jc w:val="center"/>
            </w:pPr>
            <w:bookmarkStart w:id="196" w:name="_Toc511827486"/>
            <w:bookmarkStart w:id="197" w:name="_Toc511827619"/>
            <w:bookmarkStart w:id="198" w:name="_Toc521679844"/>
            <w:r>
              <w:t>Наименование показателя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  <w:jc w:val="center"/>
            </w:pPr>
            <w:r>
              <w:t>Значение показателя за соответствующие отчетные периоды</w:t>
            </w:r>
          </w:p>
        </w:tc>
      </w:tr>
      <w:tr w:rsidR="00881824" w:rsidTr="00130269"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  <w:jc w:val="both"/>
            </w:pPr>
            <w:r>
              <w:t>Общее количество и общий объем в денежном выражении совершенных эмитентом за отчетный период сделок, в совершении которых имелась заинтересованность, штук/руб.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</w:pPr>
            <w:r>
              <w:t>1 / 1 200 000 000</w:t>
            </w:r>
          </w:p>
        </w:tc>
      </w:tr>
      <w:tr w:rsidR="00881824" w:rsidTr="00130269"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  <w:jc w:val="both"/>
            </w:pPr>
            <w:r>
              <w:t>Количество и объем в денежном выражении совершенных эмитентом за отчетный период сделок, в совершении которых имелась заинтересованность и в отношении которых общим собранием участников (акционеров) эмитента были приняты решения о согласии на их совершение или об их последующем одобрении, штук/руб.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</w:pPr>
            <w:r>
              <w:t>-</w:t>
            </w:r>
          </w:p>
        </w:tc>
      </w:tr>
      <w:tr w:rsidR="00881824" w:rsidTr="00130269"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  <w:jc w:val="both"/>
            </w:pPr>
            <w:r>
              <w:t>Количество и объем в денежном выражении совершенных эмитентом за отчетный период сделок, в совершении которых имелась заинтересованность и в отношении которых советом директоров (наблюдательным советом) эмитента были приняты решения о согласии на их совершение или об их последующем одобрении, штук/руб.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1824" w:rsidRDefault="00881824" w:rsidP="00130269">
            <w:pPr>
              <w:spacing w:after="0"/>
            </w:pPr>
            <w:r>
              <w:t>1 / 1 200 000 000</w:t>
            </w:r>
          </w:p>
        </w:tc>
      </w:tr>
    </w:tbl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r>
        <w:rPr>
          <w:bCs/>
          <w:color w:val="auto"/>
          <w:spacing w:val="0"/>
          <w:sz w:val="22"/>
          <w:szCs w:val="22"/>
          <w:u w:val="none"/>
        </w:rPr>
        <w:t>6.7. Сведения о размере дебиторской задолженности</w:t>
      </w:r>
      <w:bookmarkEnd w:id="196"/>
      <w:bookmarkEnd w:id="197"/>
      <w:bookmarkEnd w:id="198"/>
      <w:r w:rsidR="001F6594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9C7AC2" w:rsidRDefault="009C7AC2" w:rsidP="00D20E17">
      <w:pPr>
        <w:jc w:val="both"/>
        <w:rPr>
          <w:rStyle w:val="Subst"/>
          <w:bCs/>
          <w:iCs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B15683" w:rsidRDefault="00B15683" w:rsidP="00B42805">
      <w:pPr>
        <w:pStyle w:val="10"/>
        <w:spacing w:before="240"/>
      </w:pPr>
      <w:bookmarkStart w:id="199" w:name="_Toc511827487"/>
      <w:bookmarkStart w:id="200" w:name="_Toc511827620"/>
      <w:bookmarkStart w:id="201" w:name="_Toc521679845"/>
      <w:r>
        <w:lastRenderedPageBreak/>
        <w:t>VII. Бухгалтерская</w:t>
      </w:r>
      <w:r w:rsidR="00276461">
        <w:t xml:space="preserve"> </w:t>
      </w:r>
      <w:r>
        <w:t>(финансовая) отчетность эмитента и иная финансовая информация</w:t>
      </w:r>
      <w:bookmarkEnd w:id="199"/>
      <w:bookmarkEnd w:id="200"/>
      <w:bookmarkEnd w:id="201"/>
    </w:p>
    <w:p w:rsidR="009C7AC2" w:rsidRPr="000944C0" w:rsidRDefault="009C7AC2" w:rsidP="000944C0">
      <w:pPr>
        <w:spacing w:after="120"/>
        <w:ind w:firstLine="567"/>
        <w:jc w:val="both"/>
        <w:outlineLvl w:val="3"/>
        <w:rPr>
          <w:b/>
          <w:sz w:val="22"/>
        </w:rPr>
      </w:pPr>
      <w:r w:rsidRPr="000944C0">
        <w:rPr>
          <w:b/>
          <w:sz w:val="22"/>
        </w:rPr>
        <w:t xml:space="preserve">7.1. Годовая бухгалтерская (финансовая) отчетность эмитента </w:t>
      </w:r>
    </w:p>
    <w:p w:rsidR="007603B7" w:rsidRPr="000944C0" w:rsidRDefault="00B16226" w:rsidP="009C7AC2">
      <w:pPr>
        <w:spacing w:after="0"/>
        <w:jc w:val="both"/>
        <w:outlineLvl w:val="3"/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</w:t>
      </w:r>
      <w:r>
        <w:rPr>
          <w:i/>
        </w:rPr>
        <w:t>не указывается</w:t>
      </w:r>
    </w:p>
    <w:p w:rsidR="000944C0" w:rsidRPr="000944C0" w:rsidRDefault="009C7AC2" w:rsidP="0099329E">
      <w:pPr>
        <w:spacing w:before="240" w:after="0"/>
        <w:ind w:firstLine="567"/>
        <w:jc w:val="both"/>
        <w:outlineLvl w:val="3"/>
        <w:rPr>
          <w:b/>
          <w:sz w:val="22"/>
        </w:rPr>
      </w:pPr>
      <w:r w:rsidRPr="000944C0">
        <w:rPr>
          <w:b/>
          <w:sz w:val="22"/>
        </w:rPr>
        <w:t>7.2. Промежуточная бухгалтерская (финансовая) отчетность эмитента</w:t>
      </w:r>
      <w:r w:rsidR="00B16226">
        <w:rPr>
          <w:b/>
          <w:sz w:val="22"/>
        </w:rPr>
        <w:t xml:space="preserve"> </w:t>
      </w:r>
    </w:p>
    <w:p w:rsidR="004F0D0A" w:rsidRPr="000944C0" w:rsidRDefault="000944C0" w:rsidP="004F0D0A">
      <w:pPr>
        <w:spacing w:after="0"/>
        <w:jc w:val="both"/>
        <w:outlineLvl w:val="3"/>
        <w:rPr>
          <w:i/>
        </w:rPr>
      </w:pPr>
      <w:r w:rsidRPr="000944C0">
        <w:rPr>
          <w:i/>
        </w:rPr>
        <w:t xml:space="preserve">Промежуточная бухгалтерская (финансовая) отчетность </w:t>
      </w:r>
      <w:r w:rsidR="004F0D0A">
        <w:rPr>
          <w:i/>
        </w:rPr>
        <w:t>в</w:t>
      </w:r>
      <w:r w:rsidR="004F0D0A" w:rsidRPr="001B52DC">
        <w:rPr>
          <w:i/>
        </w:rPr>
        <w:t xml:space="preserve"> отчетном квартале </w:t>
      </w:r>
      <w:r w:rsidR="004F0D0A">
        <w:rPr>
          <w:i/>
        </w:rPr>
        <w:t>не указывается</w:t>
      </w:r>
    </w:p>
    <w:p w:rsidR="009C7AC2" w:rsidRDefault="009C7AC2" w:rsidP="0099329E">
      <w:pPr>
        <w:spacing w:before="240" w:after="0"/>
        <w:ind w:firstLine="567"/>
        <w:jc w:val="both"/>
        <w:outlineLvl w:val="3"/>
        <w:rPr>
          <w:b/>
          <w:sz w:val="22"/>
        </w:rPr>
      </w:pPr>
      <w:r w:rsidRPr="005C1587">
        <w:rPr>
          <w:b/>
          <w:sz w:val="22"/>
        </w:rPr>
        <w:t xml:space="preserve">7.3. Консолидированная финансовая отчетность эмитента </w:t>
      </w:r>
    </w:p>
    <w:p w:rsidR="005C1587" w:rsidRPr="005C1587" w:rsidRDefault="005C1587" w:rsidP="005C1587">
      <w:pPr>
        <w:spacing w:before="120" w:after="0"/>
        <w:jc w:val="both"/>
        <w:rPr>
          <w:b/>
        </w:rPr>
      </w:pPr>
      <w:r w:rsidRPr="005C1587">
        <w:rPr>
          <w:rStyle w:val="Subst"/>
          <w:b w:val="0"/>
          <w:bCs/>
          <w:iCs/>
        </w:rPr>
        <w:t>Эмитент не составляет сводную бухгалтерскую (консолидированную финансовую) отчетность</w:t>
      </w:r>
    </w:p>
    <w:p w:rsidR="009C7AC2" w:rsidRDefault="009C7AC2" w:rsidP="0099329E">
      <w:pPr>
        <w:spacing w:before="240" w:after="0"/>
        <w:ind w:firstLine="567"/>
        <w:jc w:val="both"/>
        <w:outlineLvl w:val="3"/>
        <w:rPr>
          <w:b/>
          <w:sz w:val="22"/>
        </w:rPr>
      </w:pPr>
      <w:r w:rsidRPr="00341738">
        <w:rPr>
          <w:b/>
          <w:sz w:val="22"/>
        </w:rPr>
        <w:t>7.4. Сведения об учетной политике эмитента</w:t>
      </w:r>
      <w:r w:rsidRPr="009C7AC2">
        <w:rPr>
          <w:b/>
          <w:sz w:val="22"/>
        </w:rPr>
        <w:t xml:space="preserve"> </w:t>
      </w:r>
    </w:p>
    <w:p w:rsidR="001E4FF8" w:rsidRPr="001B52DC" w:rsidRDefault="001E4FF8" w:rsidP="001E4FF8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Default="00626D80" w:rsidP="0099329E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12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02" w:name="_1.4.7__Порядок_учета_готовой_продук"/>
      <w:bookmarkStart w:id="203" w:name="_Toc511827488"/>
      <w:bookmarkStart w:id="204" w:name="_Toc511827621"/>
      <w:bookmarkStart w:id="205" w:name="_Toc521679846"/>
      <w:bookmarkEnd w:id="202"/>
      <w:r>
        <w:rPr>
          <w:bCs/>
          <w:color w:val="auto"/>
          <w:spacing w:val="0"/>
          <w:sz w:val="22"/>
          <w:szCs w:val="22"/>
          <w:u w:val="none"/>
        </w:rPr>
        <w:t>7.5. Сведения об общей сумме экспорта, а также о доле, которую составляет экспорт в общем объеме продаж</w:t>
      </w:r>
      <w:bookmarkEnd w:id="203"/>
      <w:bookmarkEnd w:id="204"/>
      <w:bookmarkEnd w:id="205"/>
      <w:r w:rsidR="00F2465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9C7AC2" w:rsidRDefault="009C7AC2" w:rsidP="001F6594">
      <w:pPr>
        <w:jc w:val="both"/>
        <w:rPr>
          <w:rStyle w:val="Subst"/>
          <w:bCs/>
          <w:iCs/>
        </w:rPr>
      </w:pPr>
      <w:r w:rsidRPr="00F83DCC">
        <w:rPr>
          <w:rStyle w:val="Subst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торгам, на основании п. 10.10 Положения, настоящая информация эмитентом в ежеквартальный отчет не включается</w:t>
      </w:r>
    </w:p>
    <w:p w:rsidR="001F6594" w:rsidRDefault="00183855" w:rsidP="0099329E">
      <w:pPr>
        <w:spacing w:before="240" w:after="120"/>
        <w:ind w:firstLine="567"/>
        <w:outlineLvl w:val="1"/>
        <w:rPr>
          <w:b/>
          <w:bCs/>
          <w:sz w:val="22"/>
          <w:szCs w:val="22"/>
        </w:rPr>
      </w:pPr>
      <w:bookmarkStart w:id="206" w:name="_Toc511827489"/>
      <w:bookmarkStart w:id="207" w:name="_Toc511827622"/>
      <w:bookmarkStart w:id="208" w:name="_Toc521679847"/>
      <w:r w:rsidRPr="00183855">
        <w:rPr>
          <w:b/>
          <w:bCs/>
          <w:sz w:val="22"/>
          <w:szCs w:val="22"/>
        </w:rPr>
        <w:t xml:space="preserve">7.6. Сведения о существенных изменениях, произошедших в составе имущества эмитента после даты окончания последнего завершенного </w:t>
      </w:r>
      <w:r w:rsidR="009C7AC2">
        <w:rPr>
          <w:b/>
          <w:bCs/>
          <w:sz w:val="22"/>
          <w:szCs w:val="22"/>
        </w:rPr>
        <w:t>отчетн</w:t>
      </w:r>
      <w:r w:rsidRPr="00183855">
        <w:rPr>
          <w:b/>
          <w:bCs/>
          <w:sz w:val="22"/>
          <w:szCs w:val="22"/>
        </w:rPr>
        <w:t>ого года</w:t>
      </w:r>
      <w:r w:rsidR="009C7AC2">
        <w:rPr>
          <w:b/>
          <w:bCs/>
          <w:sz w:val="22"/>
          <w:szCs w:val="22"/>
        </w:rPr>
        <w:t xml:space="preserve"> </w:t>
      </w:r>
      <w:bookmarkEnd w:id="206"/>
      <w:bookmarkEnd w:id="207"/>
      <w:bookmarkEnd w:id="208"/>
    </w:p>
    <w:p w:rsidR="00BB2FFC" w:rsidRPr="00BB2FFC" w:rsidRDefault="00BB2FFC" w:rsidP="00BB2FFC">
      <w:pPr>
        <w:widowControl/>
        <w:adjustRightInd/>
        <w:spacing w:before="0" w:after="0"/>
        <w:jc w:val="both"/>
        <w:rPr>
          <w:rFonts w:eastAsia="Calibri"/>
        </w:rPr>
      </w:pPr>
      <w:r w:rsidRPr="00BB2FFC">
        <w:rPr>
          <w:rFonts w:eastAsia="Calibri"/>
        </w:rP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BB2FFC" w:rsidRPr="00BB2FFC" w:rsidRDefault="00BB2FFC" w:rsidP="00BB2FFC">
      <w:pPr>
        <w:spacing w:before="0" w:after="0"/>
        <w:jc w:val="both"/>
      </w:pPr>
    </w:p>
    <w:p w:rsidR="00BB2FFC" w:rsidRPr="00BB2FFC" w:rsidRDefault="00BB2FFC" w:rsidP="00BB2FFC">
      <w:pPr>
        <w:spacing w:before="0" w:after="0"/>
        <w:jc w:val="both"/>
      </w:pPr>
      <w:r w:rsidRPr="00BB2FFC">
        <w:t>Содержание изменения: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>Приобретение в состав имущества эмитента</w:t>
      </w:r>
    </w:p>
    <w:p w:rsidR="00BB2FFC" w:rsidRPr="00BB2FFC" w:rsidRDefault="00BB2FFC" w:rsidP="00BB2FFC">
      <w:pPr>
        <w:spacing w:before="0" w:after="0"/>
        <w:jc w:val="both"/>
      </w:pPr>
      <w:r w:rsidRPr="00BB2FFC">
        <w:t>Вид имущества (объекта недвижимого имущества), которое выбыло из состава (приобретено в состав) имущества эмитента: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>Очистные сооружения с сетями ливневой канализации</w:t>
      </w:r>
    </w:p>
    <w:p w:rsidR="00BB2FFC" w:rsidRPr="00BB2FFC" w:rsidRDefault="00BB2FFC" w:rsidP="00BB2FFC">
      <w:pPr>
        <w:spacing w:before="0" w:after="0"/>
        <w:jc w:val="both"/>
      </w:pPr>
      <w:r w:rsidRPr="00BB2FFC">
        <w:t>Краткое описание имущества (объекта недвижимого имущества), которое выбыло из состава (приобретено в состав) имущества эмитента: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>Очистные сооружения с сетями ливневой канализации</w:t>
      </w:r>
    </w:p>
    <w:p w:rsidR="00BB2FFC" w:rsidRPr="00BB2FFC" w:rsidRDefault="00BB2FFC" w:rsidP="00BB2FFC">
      <w:pPr>
        <w:spacing w:before="0" w:after="0"/>
        <w:jc w:val="both"/>
      </w:pPr>
      <w:r w:rsidRPr="00BB2FFC">
        <w:t>Основание для изменения: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>ввод в эксплуатацию</w:t>
      </w:r>
    </w:p>
    <w:p w:rsidR="00BB2FFC" w:rsidRPr="00BB2FFC" w:rsidRDefault="00BB2FFC" w:rsidP="00BB2FFC">
      <w:pPr>
        <w:spacing w:before="0" w:after="0"/>
        <w:jc w:val="both"/>
      </w:pPr>
      <w:r w:rsidRPr="00BB2FFC">
        <w:t>Дата наступления изменения: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>31.12.2017</w:t>
      </w:r>
    </w:p>
    <w:p w:rsidR="00BB2FFC" w:rsidRPr="00BB2FFC" w:rsidRDefault="00BB2FFC" w:rsidP="00BB2FFC">
      <w:pPr>
        <w:spacing w:before="0" w:after="0"/>
        <w:jc w:val="both"/>
      </w:pPr>
      <w:r w:rsidRPr="00BB2FFC">
        <w:t>Цена приобретения имущества: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>61 605</w:t>
      </w:r>
    </w:p>
    <w:p w:rsidR="00BB2FFC" w:rsidRDefault="00BB2FFC" w:rsidP="00BB2FFC">
      <w:pPr>
        <w:spacing w:before="0" w:after="0"/>
        <w:jc w:val="both"/>
        <w:rPr>
          <w:bCs/>
          <w:i/>
          <w:iCs/>
        </w:rPr>
      </w:pPr>
      <w:r w:rsidRPr="00BB2FFC">
        <w:t>Единица измерения:</w:t>
      </w:r>
      <w:r w:rsidRPr="00BB2FFC">
        <w:rPr>
          <w:bCs/>
          <w:i/>
          <w:iCs/>
        </w:rPr>
        <w:t xml:space="preserve"> тыс. руб.</w:t>
      </w:r>
    </w:p>
    <w:p w:rsidR="004F0D0A" w:rsidRDefault="004F0D0A" w:rsidP="00BB2FFC">
      <w:pPr>
        <w:spacing w:before="0" w:after="0"/>
        <w:jc w:val="both"/>
        <w:rPr>
          <w:bCs/>
          <w:i/>
          <w:iCs/>
        </w:rPr>
      </w:pPr>
    </w:p>
    <w:p w:rsidR="004F0D0A" w:rsidRDefault="004F0D0A" w:rsidP="00BB2FFC">
      <w:pPr>
        <w:spacing w:before="0" w:after="0"/>
        <w:jc w:val="both"/>
        <w:rPr>
          <w:sz w:val="22"/>
          <w:szCs w:val="24"/>
        </w:rPr>
      </w:pPr>
      <w:r w:rsidRPr="004F0D0A">
        <w:rPr>
          <w:sz w:val="22"/>
          <w:szCs w:val="24"/>
        </w:rPr>
        <w:t>Существенных изменений в составе имущества эмитента, произошедших в течение 12 месяцев до даты окончания отчетного квартала не произошло.</w:t>
      </w:r>
    </w:p>
    <w:p w:rsidR="004F0D0A" w:rsidRPr="004F0D0A" w:rsidRDefault="004F0D0A" w:rsidP="00BB2FFC">
      <w:pPr>
        <w:spacing w:before="0" w:after="0"/>
        <w:jc w:val="both"/>
        <w:rPr>
          <w:bCs/>
          <w:i/>
          <w:iCs/>
          <w:sz w:val="18"/>
        </w:rPr>
      </w:pPr>
    </w:p>
    <w:p w:rsidR="00BB2FFC" w:rsidRPr="00BB2FFC" w:rsidRDefault="00BB2FFC" w:rsidP="00BB2FFC">
      <w:pPr>
        <w:spacing w:before="0" w:after="0"/>
        <w:jc w:val="both"/>
        <w:rPr>
          <w:b/>
          <w:bCs/>
          <w:i/>
          <w:iCs/>
        </w:rPr>
      </w:pPr>
      <w:r w:rsidRPr="00BB2FFC">
        <w:rPr>
          <w:bCs/>
          <w:iCs/>
        </w:rPr>
        <w:t>Общая стоимость недвижимого имущества на 01.</w:t>
      </w:r>
      <w:r w:rsidR="00BE6613">
        <w:rPr>
          <w:bCs/>
          <w:iCs/>
        </w:rPr>
        <w:t>10</w:t>
      </w:r>
      <w:r w:rsidRPr="00BB2FFC">
        <w:rPr>
          <w:bCs/>
          <w:iCs/>
        </w:rPr>
        <w:t>.2018г., руб.:</w:t>
      </w:r>
      <w:r w:rsidRPr="00BB2FFC">
        <w:rPr>
          <w:b/>
          <w:bCs/>
          <w:i/>
          <w:iCs/>
        </w:rPr>
        <w:t xml:space="preserve"> </w:t>
      </w:r>
      <w:r w:rsidRPr="00BB2FFC">
        <w:rPr>
          <w:bCs/>
          <w:i/>
          <w:iCs/>
        </w:rPr>
        <w:t xml:space="preserve"> </w:t>
      </w:r>
      <w:r w:rsidR="004F0D0A" w:rsidRPr="004F0D0A">
        <w:rPr>
          <w:bCs/>
          <w:i/>
          <w:iCs/>
        </w:rPr>
        <w:t>1 894 910 146</w:t>
      </w:r>
    </w:p>
    <w:p w:rsidR="00183855" w:rsidRPr="00BB2FFC" w:rsidRDefault="00BB2FFC" w:rsidP="00BB2FFC">
      <w:pPr>
        <w:spacing w:before="0" w:after="0"/>
        <w:jc w:val="both"/>
      </w:pPr>
      <w:r w:rsidRPr="00BB2FFC">
        <w:rPr>
          <w:bCs/>
          <w:iCs/>
        </w:rPr>
        <w:t>Величина начисленной амортизации на 01.</w:t>
      </w:r>
      <w:r w:rsidR="00BE6613">
        <w:rPr>
          <w:bCs/>
          <w:iCs/>
        </w:rPr>
        <w:t>10</w:t>
      </w:r>
      <w:r w:rsidRPr="00BB2FFC">
        <w:rPr>
          <w:bCs/>
          <w:iCs/>
        </w:rPr>
        <w:t>.2018г., руб.:</w:t>
      </w:r>
      <w:r w:rsidRPr="00BB2FFC">
        <w:rPr>
          <w:b/>
          <w:bCs/>
          <w:i/>
          <w:iCs/>
        </w:rPr>
        <w:t xml:space="preserve">  </w:t>
      </w:r>
      <w:r w:rsidR="004F0D0A" w:rsidRPr="004F0D0A">
        <w:rPr>
          <w:bCs/>
          <w:i/>
          <w:iCs/>
        </w:rPr>
        <w:t>966 426 680</w:t>
      </w:r>
    </w:p>
    <w:p w:rsidR="00626D80" w:rsidRPr="00881824" w:rsidRDefault="00626D80" w:rsidP="00743650">
      <w:pPr>
        <w:pStyle w:val="2"/>
        <w:keepNext w:val="0"/>
        <w:shd w:val="clear" w:color="auto" w:fill="auto"/>
        <w:autoSpaceDE w:val="0"/>
        <w:autoSpaceDN w:val="0"/>
        <w:adjustRightInd w:val="0"/>
        <w:spacing w:before="360" w:after="12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09" w:name="_Toc521679848"/>
      <w:bookmarkStart w:id="210" w:name="_Toc511827490"/>
      <w:bookmarkStart w:id="211" w:name="_Toc511827623"/>
      <w:r w:rsidRPr="00881824">
        <w:rPr>
          <w:bCs/>
          <w:color w:val="auto"/>
          <w:spacing w:val="0"/>
          <w:sz w:val="22"/>
          <w:szCs w:val="22"/>
          <w:u w:val="none"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bookmarkEnd w:id="209"/>
      <w:r w:rsidR="009C7AC2" w:rsidRPr="00881824">
        <w:rPr>
          <w:bCs/>
          <w:color w:val="auto"/>
          <w:spacing w:val="0"/>
          <w:sz w:val="22"/>
          <w:szCs w:val="22"/>
          <w:u w:val="none"/>
        </w:rPr>
        <w:t xml:space="preserve"> </w:t>
      </w:r>
      <w:bookmarkEnd w:id="210"/>
      <w:bookmarkEnd w:id="211"/>
    </w:p>
    <w:p w:rsidR="0025292E" w:rsidRDefault="0025292E" w:rsidP="0025292E">
      <w:pPr>
        <w:ind w:firstLine="567"/>
        <w:jc w:val="both"/>
        <w:rPr>
          <w:i/>
        </w:rPr>
      </w:pPr>
      <w:bookmarkStart w:id="212" w:name="_Toc511827491"/>
      <w:bookmarkStart w:id="213" w:name="_Toc511827624"/>
      <w:r w:rsidRPr="0025292E">
        <w:rPr>
          <w:i/>
        </w:rPr>
        <w:t xml:space="preserve">1. Индивидуальным предпринимателем Малковым Д.В. подано исковое заявление в Арбитражный суд Ярославской области о взыскании с эмитента упущенной выгоды по договору № 55 на выполнение работ от 25.06.2014 в размере 976 783,96 рублей. </w:t>
      </w:r>
      <w:r w:rsidRPr="0025292E">
        <w:rPr>
          <w:i/>
          <w:color w:val="000000"/>
        </w:rPr>
        <w:t>Решением Арбитражного суда Ярославской области от 11.05.2017 ИП Малкову Д.В.</w:t>
      </w:r>
      <w:r w:rsidRPr="0025292E">
        <w:rPr>
          <w:i/>
        </w:rPr>
        <w:t xml:space="preserve"> в удовлетворении исковых требований к эмитенту отказано в полном объеме.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2. Индивидуальным предпринимателем Малковым Д.В. подано исковое заявление в Арбитражный суд Ярославской области о взыскании с эмитента основного долга по договорам подряда в размере 563 322,30 рублей, процентов за пользование чужими денежными средствами в размере 17 061,91 рублей. Решением Арбитражного суда Ярославской области от 21.06.2017 взыскано с эмитента в пользу ИП Малкова Д.В. основной долг – 404 900,30 рублей, проценты – 25 787,50 рублей, возмещение расходов по оплате услуг представителя – 9 996,54 рублей. Эмитент обжаловал решение Арбитражного суда Ярославской области во Второй арбитражный апелляционный суд.  Постановлением Второго арбитражного апелляционного суда</w:t>
      </w:r>
      <w:r w:rsidRPr="0025292E">
        <w:rPr>
          <w:i/>
          <w:color w:val="FF0000"/>
        </w:rPr>
        <w:t xml:space="preserve"> </w:t>
      </w:r>
      <w:r w:rsidRPr="0025292E">
        <w:rPr>
          <w:i/>
        </w:rPr>
        <w:t>от</w:t>
      </w:r>
      <w:r w:rsidRPr="0025292E">
        <w:rPr>
          <w:i/>
          <w:color w:val="FF0000"/>
        </w:rPr>
        <w:t xml:space="preserve"> </w:t>
      </w:r>
      <w:r w:rsidRPr="0025292E">
        <w:rPr>
          <w:i/>
        </w:rPr>
        <w:t>02.10.2017</w:t>
      </w:r>
      <w:r w:rsidRPr="0025292E">
        <w:rPr>
          <w:i/>
          <w:color w:val="FF0000"/>
        </w:rPr>
        <w:t xml:space="preserve"> </w:t>
      </w:r>
      <w:r w:rsidRPr="0025292E">
        <w:rPr>
          <w:i/>
        </w:rPr>
        <w:t xml:space="preserve">решение суда первой инстанции оставлено без изменения, апелляционная жалоба эмитента – без удовлетворения. 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 xml:space="preserve">3. Эмитентом </w:t>
      </w:r>
      <w:r w:rsidRPr="0025292E">
        <w:rPr>
          <w:i/>
          <w:color w:val="000000"/>
        </w:rPr>
        <w:t xml:space="preserve">подано исковое заявление в Арбитражный суд г. Санкт-Петербурга и Ленинградской области о взыскании с ПАО «Звезда» неустойки по договору поставки в размере 768 831,25 рублей. Решением </w:t>
      </w:r>
      <w:r w:rsidRPr="0025292E">
        <w:rPr>
          <w:i/>
          <w:color w:val="000000"/>
        </w:rPr>
        <w:lastRenderedPageBreak/>
        <w:t xml:space="preserve">Арбитражного суда г. Санкт-Петербурга и Ленинградской области от </w:t>
      </w:r>
      <w:r w:rsidRPr="0025292E">
        <w:rPr>
          <w:i/>
        </w:rPr>
        <w:t>31.10.2017</w:t>
      </w:r>
      <w:r w:rsidRPr="0025292E">
        <w:rPr>
          <w:i/>
          <w:color w:val="000000"/>
        </w:rPr>
        <w:t xml:space="preserve"> года взыскано с ПАО «Звезда» в пользу эмитента неустойка в размере 397 500 рублей, расходы на оплату государственной пошлины в размере 9 501 рублей. </w:t>
      </w:r>
      <w:r w:rsidRPr="0025292E">
        <w:rPr>
          <w:i/>
        </w:rPr>
        <w:t>Решение в законную силу не вступило, эмитентом подана апелляционная жалоба в Тринадцатый арбитражный апелляционный суд.</w:t>
      </w:r>
      <w:r w:rsidRPr="0025292E">
        <w:rPr>
          <w:i/>
          <w:color w:val="000000"/>
        </w:rPr>
        <w:t xml:space="preserve"> Постановлением </w:t>
      </w:r>
      <w:r w:rsidRPr="0025292E">
        <w:rPr>
          <w:i/>
        </w:rPr>
        <w:t xml:space="preserve">Тринадцатого арбитражного апелляционного суда от 07.02.2018 решение суда первой инстанции отменено, с ПАО «Звезда» в пользу эмитента взыскана неустойка в размере 768 831,25 рублей, 18 377 рублей – расходы по уплате государственной пошлины, 3 000 рублей – расходы по уплате государственной пошлины по апелляционной жалобе. 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  <w:color w:val="000000"/>
        </w:rPr>
        <w:t>4. Смирновым В.А. подано исковое заявление в</w:t>
      </w:r>
      <w:r w:rsidRPr="0025292E">
        <w:rPr>
          <w:b/>
          <w:i/>
          <w:color w:val="000000"/>
        </w:rPr>
        <w:t xml:space="preserve"> </w:t>
      </w:r>
      <w:r w:rsidRPr="0025292E">
        <w:rPr>
          <w:i/>
          <w:color w:val="000000"/>
        </w:rPr>
        <w:t>Рыбинский городской суд Ярославской области о взыскании с эмитента задолженности по заработной плате</w:t>
      </w:r>
      <w:r w:rsidRPr="0025292E">
        <w:rPr>
          <w:b/>
          <w:i/>
          <w:color w:val="000000"/>
        </w:rPr>
        <w:t xml:space="preserve"> </w:t>
      </w:r>
      <w:r w:rsidRPr="0025292E">
        <w:rPr>
          <w:i/>
          <w:color w:val="000000"/>
        </w:rPr>
        <w:t xml:space="preserve">в размере 193 346,80 рублей, компенсации морального вреда в размере 10 000 рублей, судебных расходов в размере 15 000 рублей. Решением Рыбинского городского суда от 18.10.2017 взыскано с эмитента в пользу Смирнова В.А. задолженность по заработной плате в размере 35 000 рублей. 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  <w:color w:val="000000"/>
        </w:rPr>
        <w:t xml:space="preserve">5. Горбуновым С.А. подано исковое заявление в Рыбинский городской суд Ярославской области о взыскании с эмитента компенсации морального вреда, причиненного в связи с получением профессионального заболевания, в размере 499 048,21 рублей, расходов по оплате услуг представителя в размере 15 000 рублей. Решением Рыбинского городского суда Ярославской области от 22.08.2017 взыскано с эмитента в пользу Горбунова С.А. компенсация морального вреда в размере 110 000 рублей, расходы на представителя в размере 10 000 рублей. Эмитент обжаловал решение Рыбинского городского суда в Ярославский областной суд. Постановлением </w:t>
      </w:r>
      <w:r w:rsidRPr="0025292E">
        <w:rPr>
          <w:i/>
        </w:rPr>
        <w:t>Ярославского</w:t>
      </w:r>
      <w:r w:rsidRPr="0025292E">
        <w:rPr>
          <w:i/>
          <w:color w:val="FF0000"/>
        </w:rPr>
        <w:t xml:space="preserve"> </w:t>
      </w:r>
      <w:r w:rsidRPr="0025292E">
        <w:rPr>
          <w:i/>
        </w:rPr>
        <w:t>областного суда</w:t>
      </w:r>
      <w:r w:rsidRPr="0025292E">
        <w:rPr>
          <w:i/>
          <w:color w:val="FF0000"/>
        </w:rPr>
        <w:t xml:space="preserve"> </w:t>
      </w:r>
      <w:r w:rsidRPr="0025292E">
        <w:rPr>
          <w:i/>
        </w:rPr>
        <w:t>23.10.2017 решение Рыбинского городского суда оставлено без изменения, жалоба эмитента - без удовлетворения.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  <w:color w:val="000000"/>
        </w:rPr>
        <w:t xml:space="preserve">6. Министерством обороны РФ в Арбитражный суд г. Москвы подан иск о взыскании с эмитента неустойки в размере 2 658 032,32 рублей. Решением Арбитражного суда г. Москвы от 24.07.2017 </w:t>
      </w:r>
      <w:r w:rsidRPr="0025292E">
        <w:rPr>
          <w:i/>
        </w:rPr>
        <w:t>взыскано с эмитента в пользу Министерства обороны РФ неустойка в размере 246 228,58 рублей, государственная пошлина в размере 36 290,16 рублей.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7. Эмитентом</w:t>
      </w:r>
      <w:r w:rsidRPr="0025292E">
        <w:rPr>
          <w:i/>
          <w:color w:val="000000"/>
        </w:rPr>
        <w:t xml:space="preserve"> подано исковое заявление в Арбитражный суд Ярославской области о взыскании с АО «33 Судоремонтный завод» основного долга в размере 8 256 953 рублей, пени в размере 3 706 316,75 рублей. Решением Арбитражного суда Ярославской области от </w:t>
      </w:r>
      <w:r w:rsidRPr="0025292E">
        <w:rPr>
          <w:i/>
        </w:rPr>
        <w:t>03.11.2017</w:t>
      </w:r>
      <w:r w:rsidRPr="0025292E">
        <w:rPr>
          <w:i/>
          <w:color w:val="000000"/>
        </w:rPr>
        <w:t xml:space="preserve"> взыскано с АО «33 Судоремонтный завод» в пользу эмитента основной долг в размере 8 256 953 рублей, пени в размере 1 091 391,89 рублей, расходы по оплате государственной пошлины в размере 80 973 рублей.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  <w:color w:val="000000"/>
        </w:rPr>
        <w:t xml:space="preserve">8. Эмитентом подано исковое заявление в Арбитражный суд Кировской области о взыскании с ООО «РУСКО» денежных средств в размере 154 800 рублей. Решением </w:t>
      </w:r>
      <w:r w:rsidRPr="0025292E">
        <w:rPr>
          <w:i/>
        </w:rPr>
        <w:t>Арбитражного суда Кировской области от 11.04.2018 эмитенту в удовлетворении исковых требований к ООО «РУСКО» отказано в полном объеме.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 xml:space="preserve">9. Эмитентом </w:t>
      </w:r>
      <w:r w:rsidRPr="0025292E">
        <w:rPr>
          <w:i/>
          <w:color w:val="000000"/>
        </w:rPr>
        <w:t>подано исковое заявление в Арбитражный суд г. Санкт-Петербурга и Ленинградской области к ПАО «Звезда» о признании недействительным ничтожным дополнительного соглашения от 19.02.2016 № 1 к договору от 18.01.2014 № 10080 и взыскании убытков в размере 4 959 627,25 рублей</w:t>
      </w:r>
      <w:r w:rsidRPr="0025292E">
        <w:rPr>
          <w:i/>
        </w:rPr>
        <w:t xml:space="preserve">. Определением Арбитражного суда г. Санкт-Петербурга и Ленинградской области от 02.04.2018 </w:t>
      </w:r>
      <w:r w:rsidRPr="0025292E">
        <w:rPr>
          <w:i/>
          <w:color w:val="000000"/>
        </w:rPr>
        <w:t>судебное разбирательство назначено на 25.06.2018</w:t>
      </w:r>
      <w:r w:rsidRPr="0025292E">
        <w:rPr>
          <w:i/>
        </w:rPr>
        <w:t xml:space="preserve">. Определением Арбитражного суда г. Санкт-Петербурга и Ленинградской области от 25.06.2018 </w:t>
      </w:r>
      <w:r w:rsidRPr="0025292E">
        <w:rPr>
          <w:i/>
          <w:color w:val="000000"/>
        </w:rPr>
        <w:t>судебное разбирательство отложено и назначено новое судебное разбирательство на 26.07.2018</w:t>
      </w:r>
      <w:r w:rsidRPr="0025292E">
        <w:rPr>
          <w:i/>
        </w:rPr>
        <w:t>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 xml:space="preserve">9.1. Эмитентом </w:t>
      </w:r>
      <w:r w:rsidRPr="0025292E">
        <w:rPr>
          <w:i/>
          <w:color w:val="000000"/>
        </w:rPr>
        <w:t>подано исковое заявление в Арбитражный суд г. Санкт-Петербурга и Ленинградской области к ПАО «Звезда» о признании недействительным ничтожным дополнительного соглашения от 06.04.2016 № 2 к договору от 18.01.2014 № 10080 и взыскании убытков в размере 4 500 000 рублей</w:t>
      </w:r>
      <w:r w:rsidRPr="0025292E">
        <w:rPr>
          <w:i/>
        </w:rPr>
        <w:t xml:space="preserve">. Определением Арбитражного суда г. Санкт-Петербурга и Ленинградской области от 01.06.2018 судебное разбирательство назначено на 23.07.2018. 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 xml:space="preserve">Определением Арбитражного суда г. Санкт-Петербурга и Ленинградской области от 27.07.2018 вышеуказанные дела объединены в одно производство для совместного рассмотрения, судебное разбирательство отложено и назначено новое судебное разбирательство на 14.02.2019г. 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10. Эмитентом подано исковое заявление в Арбитражный суд Ярославской области к ООО «Композит-Изделия» о взыскании по договору поставки продукции от 06.11.2014 № 435 аванса в размере 14 184 576,21 рублей и пеней в размере 1 418 457,60 рублей. Определением Арбитражного суда Ярославской области от 08.06.2018 судебное разбирательство назначено на 05.07.2018. Определением Арбитражного суда Ярославской области от 05.07.2018 рассмотрение дела передано в Арбитражный суд г. Москвы по подсудности. Определение в законную силу не вступило, эмитентом подана апелляционная жалоба во Второй арбитражный апелляционный суд.</w:t>
      </w:r>
      <w:r w:rsidRPr="0025292E">
        <w:rPr>
          <w:i/>
          <w:color w:val="000000"/>
        </w:rPr>
        <w:t xml:space="preserve"> Постановлением Второго</w:t>
      </w:r>
      <w:r w:rsidRPr="0025292E">
        <w:rPr>
          <w:i/>
        </w:rPr>
        <w:t xml:space="preserve"> арбитражного апелляционного суда от 30.08.2018 определение суда первой инстанции оставлено без изменения, апелляционная жалоба эмитента – без удовлетворения. Судебное разбирательство не назначено. 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11. Эмитентом подано исковое заявление в Рыбинский городской суд Ярославской области к Виноградову В.В. о взыскании задолженности в размере 38 337,51 рублей. Решением Рыбинского городского суда Ярославской области от 22.08.2018 исковые требования эмитента удовлетворены в полном объеме.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 xml:space="preserve">12. ФГУП «Росморпорт» подано исковое заявление в Арбитражный суд г. Севастополя о взыскании с эмитента основного долга по договорам-заявкам от 14.03.2018 и от 09.04.2018 в размере 164 902 рублей, неустойку за несвоевременное перечисление денежных средств в размере 192 238,48 рублей, расходов по уплате государственной пошлины в размере 10 143 рублей. 07.09.2018 эмитентом оплачен основной долг в размере </w:t>
      </w:r>
      <w:r w:rsidRPr="0025292E">
        <w:rPr>
          <w:i/>
        </w:rPr>
        <w:lastRenderedPageBreak/>
        <w:t>164 902 рублей. Определением Арбитражного суда г. Севастополя от 25.09.2018 рассмотрение дела передано в Арбитражный суд Ярославской области по подсудности. Определением Арбитражного суда Ярославской области от 01.11.2018 судебное разбирательство назначено к рассмотрению в порядке упрощенного производства.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13. Мартыненко И.И. подано исковое заявление в Заволжский районный суд г. Ульяновска о взыскании с эмитента денежных средств в размере 3 519 040 рублей.</w:t>
      </w:r>
      <w:r w:rsidRPr="0025292E">
        <w:rPr>
          <w:i/>
          <w:color w:val="FF0000"/>
        </w:rPr>
        <w:t xml:space="preserve"> </w:t>
      </w:r>
      <w:r w:rsidRPr="0025292E">
        <w:rPr>
          <w:i/>
        </w:rPr>
        <w:t>Определением Заволжского районного суда г. Ульяновска от 11.01.2019 утверждено мировое соглашение.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14. Эмитентом подано исковое заявление в Рыбинский городской суд Ярославской области к Кузину А.В. о взыскании задолженности в размере 225 000 рублей. Решением Рыбинского городского суда Ярославской области от 14.01.2019г. исковые требования эмитента удовлетворены в полном объеме.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15. ООО СК «Фрегат» подано исковое заявление в Арбитражный суд Ярославской области о взыскании с эмитента денежных средств в размере 481 962,66 рублей. Определением Арбитражного суда Ярославской области от 04.12.2018 судебное разбирательство назначено к рассмотрению в порядке упрощенного производства.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16. ООО СК «Фрегат» подано исковое заявление в Арбитражный суд Ярославской области о взыскании с эмитента денежных средств в размере 291 212,85 рублей. Определением Арбитражного суда Ярославской области от 04.12.2018 судебное разбирательство назначено к рассмотрению в порядке упрощенного производства.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17. ООО СК «Фрегат» подано исковое заявление в Арбитражный суд Ярославской области о взыскании с эмитента денежных средств в размере 491 760,28 рублей. Определением Арбитражного суда Ярославской области от 04.12.2018 судебное разбирательство назначено к рассмотрению в порядке упрощенного производства.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18. ООО СК «Фрегат» подано исковое заявление в Арбитражный суд Ярославской области о взыскании с эмитента денежных средств в размере 203 732,15 рублей. Определением Арбитражного суда Ярославской области от 04.12.2018 судебное разбирательство назначено к рассмотрению в порядке упрощенного производства.</w:t>
      </w:r>
    </w:p>
    <w:p w:rsid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19. ООО СК «Фрегат» подано исковое заявление в Арбитражный суд Ярославской области о взыскании с эмитента денежных средств в размере 402 491,37 рублей. Определением Арбитражного суда Ярославской области от 04.12.2018 судебное разбирательство назначено к рассмотрению в порядке упрощенного производства.</w:t>
      </w:r>
    </w:p>
    <w:p w:rsidR="00AA5A6B" w:rsidRPr="0025292E" w:rsidRDefault="0025292E" w:rsidP="0025292E">
      <w:pPr>
        <w:ind w:firstLine="567"/>
        <w:jc w:val="both"/>
        <w:rPr>
          <w:i/>
        </w:rPr>
      </w:pPr>
      <w:r w:rsidRPr="0025292E">
        <w:rPr>
          <w:i/>
        </w:rPr>
        <w:t>20. ООО «Арсенал» подано исковое заявление в Арбитражный суд г. Москвы о взыскании с эмитента денежных средств в размере 42 106 рублей. Определением Арбитражного суда г. Москвы от 19.12.2018 судебное разбирательство назначено к рассмотрению в порядке упрощенного производства.</w:t>
      </w:r>
    </w:p>
    <w:p w:rsidR="00626D80" w:rsidRPr="00AA5A6B" w:rsidRDefault="00626D80" w:rsidP="00073137">
      <w:pPr>
        <w:pStyle w:val="33"/>
        <w:spacing w:before="240" w:after="0"/>
        <w:ind w:left="0" w:firstLine="567"/>
        <w:jc w:val="center"/>
        <w:rPr>
          <w:b/>
          <w:sz w:val="28"/>
          <w:szCs w:val="28"/>
        </w:rPr>
      </w:pPr>
      <w:r w:rsidRPr="00AA5A6B">
        <w:rPr>
          <w:b/>
          <w:sz w:val="28"/>
          <w:szCs w:val="28"/>
        </w:rPr>
        <w:t>VIII. Дополнительные сведения об эмитенте и о размещенных им эмиссионных ценных бумагах</w:t>
      </w:r>
      <w:bookmarkEnd w:id="212"/>
      <w:bookmarkEnd w:id="213"/>
    </w:p>
    <w:p w:rsidR="00626D80" w:rsidRDefault="00626D80" w:rsidP="00066E8D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12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14" w:name="_Toc511827492"/>
      <w:bookmarkStart w:id="215" w:name="_Toc511827625"/>
      <w:bookmarkStart w:id="216" w:name="_Toc521679849"/>
      <w:r>
        <w:rPr>
          <w:bCs/>
          <w:color w:val="auto"/>
          <w:spacing w:val="0"/>
          <w:sz w:val="22"/>
          <w:szCs w:val="22"/>
          <w:u w:val="none"/>
        </w:rPr>
        <w:t>8.1. Дополнительные сведения об эмитенте</w:t>
      </w:r>
      <w:bookmarkEnd w:id="214"/>
      <w:bookmarkEnd w:id="215"/>
      <w:bookmarkEnd w:id="216"/>
    </w:p>
    <w:p w:rsidR="00626D80" w:rsidRDefault="00626D80" w:rsidP="00066E8D">
      <w:pPr>
        <w:pStyle w:val="2"/>
        <w:keepNext w:val="0"/>
        <w:shd w:val="clear" w:color="auto" w:fill="auto"/>
        <w:autoSpaceDE w:val="0"/>
        <w:autoSpaceDN w:val="0"/>
        <w:adjustRightInd w:val="0"/>
        <w:spacing w:before="120" w:after="12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17" w:name="_Toc511827493"/>
      <w:bookmarkStart w:id="218" w:name="_Toc511827626"/>
      <w:bookmarkStart w:id="219" w:name="_Toc521679850"/>
      <w:r>
        <w:rPr>
          <w:bCs/>
          <w:color w:val="auto"/>
          <w:spacing w:val="0"/>
          <w:sz w:val="22"/>
          <w:szCs w:val="22"/>
          <w:u w:val="none"/>
        </w:rPr>
        <w:t>8.1.1. Сведения о размере, структуре уставного</w:t>
      </w:r>
      <w:r w:rsidR="009C7AC2">
        <w:rPr>
          <w:bCs/>
          <w:color w:val="auto"/>
          <w:spacing w:val="0"/>
          <w:sz w:val="22"/>
          <w:szCs w:val="22"/>
          <w:u w:val="none"/>
        </w:rPr>
        <w:t xml:space="preserve"> капитала </w:t>
      </w:r>
      <w:r>
        <w:rPr>
          <w:bCs/>
          <w:color w:val="auto"/>
          <w:spacing w:val="0"/>
          <w:sz w:val="22"/>
          <w:szCs w:val="22"/>
          <w:u w:val="none"/>
        </w:rPr>
        <w:t xml:space="preserve"> эмитента</w:t>
      </w:r>
      <w:bookmarkEnd w:id="217"/>
      <w:bookmarkEnd w:id="218"/>
      <w:r w:rsidR="00AA5A6B">
        <w:rPr>
          <w:bCs/>
          <w:color w:val="auto"/>
          <w:spacing w:val="0"/>
          <w:sz w:val="22"/>
          <w:szCs w:val="22"/>
          <w:u w:val="none"/>
        </w:rPr>
        <w:t xml:space="preserve"> </w:t>
      </w:r>
      <w:bookmarkEnd w:id="219"/>
    </w:p>
    <w:p w:rsidR="00626D80" w:rsidRDefault="00626D80" w:rsidP="00066E8D">
      <w:pPr>
        <w:spacing w:before="0" w:after="0"/>
      </w:pPr>
      <w:r>
        <w:t>Размер уставного капитала эмитента на дату окончани</w:t>
      </w:r>
      <w:r w:rsidR="00066E8D">
        <w:t>я последнего отчетного квартала</w:t>
      </w:r>
      <w:r>
        <w:t>:</w:t>
      </w:r>
      <w:r>
        <w:rPr>
          <w:rStyle w:val="Subst"/>
          <w:bCs/>
          <w:iCs/>
        </w:rPr>
        <w:t xml:space="preserve"> </w:t>
      </w:r>
      <w:r w:rsidRPr="00CB7DD5">
        <w:rPr>
          <w:rStyle w:val="Subst"/>
          <w:bCs/>
          <w:iCs/>
        </w:rPr>
        <w:t>74</w:t>
      </w:r>
      <w:r w:rsidR="00066E8D" w:rsidRPr="00CB7DD5">
        <w:rPr>
          <w:rStyle w:val="Subst"/>
          <w:bCs/>
          <w:iCs/>
        </w:rPr>
        <w:t> </w:t>
      </w:r>
      <w:r w:rsidRPr="00CB7DD5">
        <w:rPr>
          <w:rStyle w:val="Subst"/>
          <w:bCs/>
          <w:iCs/>
        </w:rPr>
        <w:t>809</w:t>
      </w:r>
      <w:r w:rsidR="00066E8D" w:rsidRPr="00CB7DD5">
        <w:t xml:space="preserve"> </w:t>
      </w:r>
      <w:r w:rsidR="00066E8D" w:rsidRPr="00CB7DD5">
        <w:rPr>
          <w:i/>
        </w:rPr>
        <w:t>руб.</w:t>
      </w:r>
    </w:p>
    <w:p w:rsidR="00626D80" w:rsidRDefault="00626D80" w:rsidP="0099329E">
      <w:pPr>
        <w:pStyle w:val="SubHeading"/>
        <w:spacing w:before="120" w:after="0"/>
      </w:pPr>
      <w:r>
        <w:t>Обыкновенные акции</w:t>
      </w:r>
    </w:p>
    <w:p w:rsidR="00626D80" w:rsidRDefault="00626D80" w:rsidP="00066E8D">
      <w:pPr>
        <w:spacing w:before="0" w:after="0"/>
      </w:pPr>
      <w:r>
        <w:t>Общая номинальная стоимость:</w:t>
      </w:r>
      <w:r>
        <w:rPr>
          <w:rStyle w:val="Subst"/>
          <w:bCs/>
          <w:iCs/>
        </w:rPr>
        <w:t xml:space="preserve"> 74 809</w:t>
      </w:r>
    </w:p>
    <w:p w:rsidR="00626D80" w:rsidRDefault="00626D80" w:rsidP="00066E8D">
      <w:pPr>
        <w:spacing w:before="0" w:after="0"/>
      </w:pPr>
      <w:r>
        <w:t>Размер доли в УК, %:</w:t>
      </w:r>
      <w:r>
        <w:rPr>
          <w:rStyle w:val="Subst"/>
          <w:bCs/>
          <w:iCs/>
        </w:rPr>
        <w:t xml:space="preserve"> 100</w:t>
      </w:r>
    </w:p>
    <w:p w:rsidR="00626D80" w:rsidRDefault="00626D80" w:rsidP="0099329E">
      <w:pPr>
        <w:pStyle w:val="SubHeading"/>
        <w:spacing w:before="120" w:after="0"/>
      </w:pPr>
      <w:r>
        <w:t>Привилегированные</w:t>
      </w:r>
    </w:p>
    <w:p w:rsidR="00626D80" w:rsidRDefault="00626D80" w:rsidP="00066E8D">
      <w:pPr>
        <w:spacing w:before="0" w:after="0"/>
      </w:pPr>
      <w:r>
        <w:t>Общая номинальная стоимость:</w:t>
      </w:r>
      <w:r>
        <w:rPr>
          <w:rStyle w:val="Subst"/>
          <w:bCs/>
          <w:iCs/>
        </w:rPr>
        <w:t xml:space="preserve"> 0</w:t>
      </w:r>
    </w:p>
    <w:p w:rsidR="00626D80" w:rsidRDefault="00626D80" w:rsidP="00066E8D">
      <w:pPr>
        <w:spacing w:before="0" w:after="0"/>
      </w:pPr>
      <w:r>
        <w:t>Размер доли в УК, %:</w:t>
      </w:r>
      <w:r>
        <w:rPr>
          <w:rStyle w:val="Subst"/>
          <w:bCs/>
          <w:iCs/>
        </w:rPr>
        <w:t xml:space="preserve"> 0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20" w:name="_Toc511827494"/>
      <w:bookmarkStart w:id="221" w:name="_Toc511827627"/>
      <w:bookmarkStart w:id="222" w:name="_Toc521679851"/>
      <w:r>
        <w:rPr>
          <w:bCs/>
          <w:color w:val="auto"/>
          <w:spacing w:val="0"/>
          <w:sz w:val="22"/>
          <w:szCs w:val="22"/>
          <w:u w:val="none"/>
        </w:rPr>
        <w:t>8.1.2. Сведения об изменении размера уставного капитала эмитента</w:t>
      </w:r>
      <w:bookmarkEnd w:id="220"/>
      <w:bookmarkEnd w:id="221"/>
      <w:r w:rsidR="00941909">
        <w:rPr>
          <w:bCs/>
          <w:color w:val="auto"/>
          <w:spacing w:val="0"/>
          <w:sz w:val="22"/>
          <w:szCs w:val="22"/>
          <w:u w:val="none"/>
        </w:rPr>
        <w:t xml:space="preserve"> </w:t>
      </w:r>
      <w:bookmarkEnd w:id="222"/>
    </w:p>
    <w:p w:rsidR="00626D80" w:rsidRPr="00066E8D" w:rsidRDefault="00626D80" w:rsidP="00066E8D">
      <w:pPr>
        <w:rPr>
          <w:b/>
        </w:rPr>
      </w:pPr>
      <w:r w:rsidRPr="00066E8D">
        <w:rPr>
          <w:rStyle w:val="Subst"/>
          <w:b w:val="0"/>
          <w:bCs/>
          <w:iCs/>
        </w:rPr>
        <w:t xml:space="preserve">Изменений размера </w:t>
      </w:r>
      <w:r w:rsidR="00066E8D">
        <w:rPr>
          <w:rStyle w:val="Subst"/>
          <w:b w:val="0"/>
          <w:bCs/>
          <w:iCs/>
        </w:rPr>
        <w:t>уставного капитала</w:t>
      </w:r>
      <w:r w:rsidRPr="00066E8D">
        <w:rPr>
          <w:rStyle w:val="Subst"/>
          <w:b w:val="0"/>
          <w:bCs/>
          <w:iCs/>
        </w:rPr>
        <w:t xml:space="preserve"> за данный период не было</w:t>
      </w:r>
    </w:p>
    <w:p w:rsidR="00626D80" w:rsidRPr="00FF7D06" w:rsidRDefault="00626D80" w:rsidP="00FF7D06">
      <w:pPr>
        <w:spacing w:before="120" w:after="0"/>
        <w:jc w:val="both"/>
        <w:outlineLvl w:val="3"/>
        <w:rPr>
          <w:b/>
        </w:rPr>
      </w:pPr>
      <w:bookmarkStart w:id="223" w:name="_Toc511827495"/>
      <w:bookmarkStart w:id="224" w:name="_Toc511827628"/>
      <w:r w:rsidRPr="00073137">
        <w:rPr>
          <w:b/>
          <w:bCs/>
          <w:sz w:val="22"/>
          <w:szCs w:val="22"/>
        </w:rPr>
        <w:t>8.1.3. Сведения о порядке созыва и проведения собрания (заседания) высшего органа управления эмитента</w:t>
      </w:r>
      <w:bookmarkEnd w:id="223"/>
      <w:bookmarkEnd w:id="224"/>
      <w:r w:rsidR="00941909" w:rsidRPr="00FF7D06">
        <w:rPr>
          <w:b/>
          <w:bCs/>
          <w:sz w:val="22"/>
          <w:szCs w:val="22"/>
        </w:rPr>
        <w:t xml:space="preserve"> </w:t>
      </w:r>
      <w:r w:rsidR="004C1B52" w:rsidRPr="00FF7D06">
        <w:rPr>
          <w:b/>
          <w:bCs/>
          <w:sz w:val="22"/>
          <w:szCs w:val="22"/>
        </w:rPr>
        <w:t xml:space="preserve"> </w:t>
      </w:r>
    </w:p>
    <w:p w:rsidR="000C3EDE" w:rsidRPr="000C3EDE" w:rsidRDefault="000C3EDE" w:rsidP="000C3EDE">
      <w:pPr>
        <w:spacing w:after="120"/>
        <w:ind w:firstLine="567"/>
        <w:jc w:val="both"/>
        <w:rPr>
          <w:i/>
        </w:rPr>
      </w:pPr>
      <w:r w:rsidRPr="000C3EDE">
        <w:rPr>
          <w:i/>
        </w:rPr>
        <w:t>Подготовка и проведение общего собрания акционеров осуществляется в порядке, установленном законодательством Российской Федерации</w:t>
      </w:r>
      <w:r>
        <w:rPr>
          <w:i/>
        </w:rPr>
        <w:t>.</w:t>
      </w:r>
    </w:p>
    <w:p w:rsidR="00626D80" w:rsidRDefault="00626D80" w:rsidP="00066E8D">
      <w:r>
        <w:t>Наименование высшего органа управления эмитента:</w:t>
      </w:r>
      <w:r>
        <w:rPr>
          <w:rStyle w:val="Subst"/>
          <w:bCs/>
          <w:iCs/>
        </w:rPr>
        <w:t xml:space="preserve"> </w:t>
      </w:r>
      <w:r w:rsidR="00235ED0">
        <w:rPr>
          <w:rStyle w:val="Subst"/>
          <w:b w:val="0"/>
          <w:bCs/>
          <w:iCs/>
        </w:rPr>
        <w:t>о</w:t>
      </w:r>
      <w:r w:rsidRPr="00941909">
        <w:rPr>
          <w:rStyle w:val="Subst"/>
          <w:b w:val="0"/>
          <w:bCs/>
          <w:iCs/>
        </w:rPr>
        <w:t>бщее собрание акционеров</w:t>
      </w:r>
    </w:p>
    <w:p w:rsidR="0057213D" w:rsidRDefault="00626D80" w:rsidP="0057213D">
      <w:pPr>
        <w:spacing w:before="120" w:after="0"/>
        <w:ind w:firstLine="567"/>
        <w:jc w:val="both"/>
      </w:pPr>
      <w:r>
        <w:t>Порядок уведомления акционеров (участников) о проведении собрания (заседания) высшего органа управления эмитента:</w:t>
      </w:r>
    </w:p>
    <w:p w:rsidR="0069203F" w:rsidRPr="0069203F" w:rsidRDefault="0069203F" w:rsidP="0057213D">
      <w:pPr>
        <w:spacing w:before="0" w:after="0"/>
        <w:ind w:firstLine="567"/>
        <w:jc w:val="both"/>
        <w:rPr>
          <w:i/>
        </w:rPr>
      </w:pPr>
      <w:r w:rsidRPr="0069203F">
        <w:rPr>
          <w:i/>
        </w:rPr>
        <w:t xml:space="preserve">В соответствии с п. 1 ст. 52 Федерального закона «Об акционерных обществах», сообщение о проведении </w:t>
      </w:r>
      <w:r w:rsidRPr="0069203F">
        <w:rPr>
          <w:i/>
        </w:rPr>
        <w:lastRenderedPageBreak/>
        <w:t>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69203F" w:rsidRDefault="0069203F" w:rsidP="0057213D">
      <w:pPr>
        <w:spacing w:before="0" w:after="0"/>
        <w:ind w:firstLine="567"/>
        <w:jc w:val="both"/>
      </w:pPr>
      <w:r w:rsidRPr="0069203F">
        <w:rPr>
          <w:rStyle w:val="Subst"/>
          <w:b w:val="0"/>
          <w:bCs/>
          <w:iCs/>
        </w:rPr>
        <w:t>Пункт 10.6 статьи 10 Устава:</w:t>
      </w:r>
      <w:r w:rsidRPr="0069203F">
        <w:rPr>
          <w:i/>
        </w:rPr>
        <w:t xml:space="preserve"> При проведении Общего собрания акционеров (годового и внеочередного), бюллетень для голосования должен быть направлен или вручен под роспись каждому лицу, указанному в списке лиц, имеющих право на участие в Общем собрании акционеров не позднее 20 дней до проведения Общего собрания акционеров. Направление бюллетеней осуществляется почтовым отправлением.</w:t>
      </w:r>
    </w:p>
    <w:p w:rsidR="00941909" w:rsidRDefault="00626D80" w:rsidP="0057213D">
      <w:pPr>
        <w:spacing w:before="120"/>
        <w:jc w:val="both"/>
      </w:pPr>
      <w: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57213D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Число голосующих акций общества, принадлежащих акционеру, подписавшему требование о созыве внеочередного общего собрания акционеров и общее число голосующих акций общества, определяются на дату предъявления требования.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Голосующими акциями являются акции, владельцы которых имеют право голосовать по всем вопросам компетенции общего собрания акционеров.</w:t>
      </w:r>
      <w:r w:rsidRPr="00941909">
        <w:rPr>
          <w:rStyle w:val="Subst"/>
          <w:b w:val="0"/>
          <w:bCs/>
          <w:iCs/>
        </w:rPr>
        <w:br/>
        <w:t>Датой предъявления требования является дата его почтового отправления или дата сдачи документа в общество</w:t>
      </w:r>
      <w:r w:rsidR="00941909">
        <w:rPr>
          <w:rStyle w:val="Subst"/>
          <w:b w:val="0"/>
          <w:bCs/>
          <w:iCs/>
        </w:rPr>
        <w:t>.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Относительная доля (процент) голосующих акций общества, принадлежащих акционерам, подписавшим требование о созыве внеочередного общего собрания акционеров, в общем числе голосующих акций общества определяется на дату предъявления требования.</w:t>
      </w:r>
      <w:r w:rsidRPr="00941909">
        <w:rPr>
          <w:rStyle w:val="Subst"/>
          <w:b w:val="0"/>
          <w:bCs/>
          <w:iCs/>
        </w:rPr>
        <w:br/>
        <w:t>Если после указанной даты доля голосующих акций у акционера уменьшится и составит менее 10 процентов голосующих акций общества, либо акционер лишится голосующих акций, то, независимо от причин этого, требование акционера о созыве внеочередного общего собрания признается правомочным и совет директоров обязан его рассмотреть.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Совет директоров общества по собственной инициативе получает сведения из реестра владельцев именных ценных бумаг о количестве акций соответствующей категории (типа), принадлежащих акционеру, подписавшему предложение о внесении вопросов в повестку для годового общего собрания акционеров и предложение о выдвижении кандидатов в органы общества.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Созыв внеочередного общего собрания акционеров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осуществляется советом директоров общества.</w:t>
      </w:r>
    </w:p>
    <w:p w:rsidR="0057213D" w:rsidRDefault="00626D80" w:rsidP="0057213D">
      <w:pPr>
        <w:spacing w:before="120" w:after="0"/>
        <w:ind w:firstLine="567"/>
        <w:jc w:val="both"/>
        <w:rPr>
          <w:rStyle w:val="Subst"/>
          <w:bCs/>
          <w:iCs/>
        </w:rPr>
      </w:pPr>
      <w:r w:rsidRPr="00941909">
        <w:rPr>
          <w:rStyle w:val="Subst"/>
          <w:b w:val="0"/>
          <w:bCs/>
          <w:iCs/>
        </w:rPr>
        <w:t>Совет директоров вправе рассматривать предложения и обращения иных лиц и органов (государственных органов, акционеров, не являющихся владельцами оговоренного в законе количества голосующих акций общества и др.) о созыве внеочередного общего собрания. В случае их удовлетворения внеочередное общее собрание акционеров созывается по инициативе совета директоров.</w:t>
      </w:r>
    </w:p>
    <w:p w:rsidR="00941909" w:rsidRDefault="00626D80" w:rsidP="0057213D">
      <w:pPr>
        <w:spacing w:before="120" w:after="0"/>
        <w:jc w:val="both"/>
      </w:pPr>
      <w:r>
        <w:t>Порядок определения даты проведения собрания (заседания) высшего органа управления эмитента: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При подготовке к проведению годового общего собрания акционеров совет директоров общества определяет:</w:t>
      </w:r>
      <w:r w:rsidRPr="00941909">
        <w:rPr>
          <w:rStyle w:val="Subst"/>
          <w:b w:val="0"/>
          <w:bCs/>
          <w:iCs/>
        </w:rPr>
        <w:br/>
        <w:t>- дату проведения общего собрания акционеров;</w:t>
      </w:r>
      <w:r w:rsidRPr="00941909">
        <w:rPr>
          <w:rStyle w:val="Subst"/>
          <w:b w:val="0"/>
          <w:bCs/>
          <w:iCs/>
        </w:rPr>
        <w:br/>
        <w:t>- место проведения общего собрания акционеров;</w:t>
      </w:r>
      <w:r w:rsidRPr="00941909">
        <w:rPr>
          <w:rStyle w:val="Subst"/>
          <w:b w:val="0"/>
          <w:bCs/>
          <w:iCs/>
        </w:rPr>
        <w:br/>
        <w:t>- время проведения общего собрания акционеров;</w:t>
      </w:r>
      <w:r w:rsidRPr="00941909">
        <w:rPr>
          <w:rStyle w:val="Subst"/>
          <w:b w:val="0"/>
          <w:bCs/>
          <w:iCs/>
        </w:rPr>
        <w:br/>
        <w:t>- дату составления списка лиц, имеющих право на участие в общем собрании акционеров;</w:t>
      </w:r>
      <w:r w:rsidRPr="00941909">
        <w:rPr>
          <w:rStyle w:val="Subst"/>
          <w:b w:val="0"/>
          <w:bCs/>
          <w:iCs/>
        </w:rPr>
        <w:br/>
        <w:t>- повестку дня общего собрания акционеров;</w:t>
      </w:r>
      <w:r w:rsidRPr="00941909">
        <w:rPr>
          <w:rStyle w:val="Subst"/>
          <w:b w:val="0"/>
          <w:bCs/>
          <w:iCs/>
        </w:rPr>
        <w:br/>
        <w:t>- порядок сообщения акционерам о проведении общего собрания акционеров;</w:t>
      </w:r>
      <w:r w:rsidRPr="00941909">
        <w:rPr>
          <w:rStyle w:val="Subst"/>
          <w:b w:val="0"/>
          <w:bCs/>
          <w:iCs/>
        </w:rPr>
        <w:br/>
        <w:t>- перечень информации (материалов), предоставляемой акционерам при подготовке к проведению общего собрания акционеров, и порядок ее предоставления;</w:t>
      </w:r>
      <w:r w:rsidRPr="00941909">
        <w:rPr>
          <w:rStyle w:val="Subst"/>
          <w:b w:val="0"/>
          <w:bCs/>
          <w:iCs/>
        </w:rPr>
        <w:br/>
        <w:t>- форму и текст бюллетеня для голосования;</w:t>
      </w:r>
      <w:r w:rsidRPr="00941909">
        <w:rPr>
          <w:rStyle w:val="Subst"/>
          <w:b w:val="0"/>
          <w:bCs/>
          <w:iCs/>
        </w:rPr>
        <w:br/>
        <w:t>- почтовый адрес, по которому должны направляться заполненные бюллетени для голосования.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При подготовке к проведению внеочередного общего собрания акционеров совет директоров общества определяет:</w:t>
      </w:r>
      <w:r w:rsidRPr="00941909">
        <w:rPr>
          <w:rStyle w:val="Subst"/>
          <w:b w:val="0"/>
          <w:bCs/>
          <w:iCs/>
        </w:rPr>
        <w:br/>
        <w:t>- форму проведения внеочередного общего собрания акционеров (в случае, если форма не определена инициаторами созыва внеочередного общего собрания):</w:t>
      </w:r>
      <w:r w:rsidRPr="00941909">
        <w:rPr>
          <w:rStyle w:val="Subst"/>
          <w:b w:val="0"/>
          <w:bCs/>
          <w:iCs/>
        </w:rPr>
        <w:br/>
        <w:t>- совместное присутствие акционеров для обсуждения вопросов повестки дня и принятия решений по вопросам, поставленным на голосование с предварительной рассылкой (вручением) бюллетеней для голосования до проведения собрания;</w:t>
      </w:r>
      <w:r w:rsidRPr="00941909">
        <w:rPr>
          <w:rStyle w:val="Subst"/>
          <w:b w:val="0"/>
          <w:bCs/>
          <w:iCs/>
        </w:rPr>
        <w:br/>
        <w:t>- заочное голосование;</w:t>
      </w:r>
      <w:r w:rsidRPr="00941909">
        <w:rPr>
          <w:rStyle w:val="Subst"/>
          <w:b w:val="0"/>
          <w:bCs/>
          <w:iCs/>
        </w:rPr>
        <w:br/>
        <w:t>- дату проведения общего собрания акционеров;</w:t>
      </w:r>
      <w:r w:rsidRPr="00941909">
        <w:rPr>
          <w:rStyle w:val="Subst"/>
          <w:b w:val="0"/>
          <w:bCs/>
          <w:iCs/>
        </w:rPr>
        <w:br/>
        <w:t>- место проведения общего собрания акционеров;</w:t>
      </w:r>
      <w:r w:rsidRPr="00941909">
        <w:rPr>
          <w:rStyle w:val="Subst"/>
          <w:b w:val="0"/>
          <w:bCs/>
          <w:iCs/>
        </w:rPr>
        <w:br/>
        <w:t>- время проведения общего собрания акционеров;</w:t>
      </w:r>
      <w:r w:rsidRPr="00941909">
        <w:rPr>
          <w:rStyle w:val="Subst"/>
          <w:b w:val="0"/>
          <w:bCs/>
          <w:iCs/>
        </w:rPr>
        <w:br/>
        <w:t>- дату составления списка лиц, имеющих право на участие в общем собрании акционеров;</w:t>
      </w:r>
      <w:r w:rsidRPr="00941909">
        <w:rPr>
          <w:rStyle w:val="Subst"/>
          <w:b w:val="0"/>
          <w:bCs/>
          <w:iCs/>
        </w:rPr>
        <w:br/>
        <w:t>- повестку дня общего собрания акционеров;</w:t>
      </w:r>
      <w:r w:rsidRPr="00941909">
        <w:rPr>
          <w:rStyle w:val="Subst"/>
          <w:b w:val="0"/>
          <w:bCs/>
          <w:iCs/>
        </w:rPr>
        <w:br/>
      </w:r>
      <w:r w:rsidRPr="00941909">
        <w:rPr>
          <w:rStyle w:val="Subst"/>
          <w:b w:val="0"/>
          <w:bCs/>
          <w:iCs/>
        </w:rPr>
        <w:lastRenderedPageBreak/>
        <w:t>- порядок сообщения акционерам о проведении общего собрания акционеров;</w:t>
      </w:r>
      <w:r w:rsidRPr="00941909">
        <w:rPr>
          <w:rStyle w:val="Subst"/>
          <w:b w:val="0"/>
          <w:bCs/>
          <w:iCs/>
        </w:rPr>
        <w:br/>
        <w:t>- перечень информации (материалов), предоставляемой акционерам при подготовке к проведению общего собрания акционеров, и порядок ее предоставления;</w:t>
      </w:r>
      <w:r w:rsidRPr="00941909">
        <w:rPr>
          <w:rStyle w:val="Subst"/>
          <w:b w:val="0"/>
          <w:bCs/>
          <w:iCs/>
        </w:rPr>
        <w:br/>
        <w:t>- форму и текст бюллетеня для голосования.</w:t>
      </w:r>
    </w:p>
    <w:p w:rsidR="00941909" w:rsidRDefault="00626D80" w:rsidP="00941909">
      <w:pPr>
        <w:spacing w:before="0" w:after="0"/>
        <w:ind w:firstLine="567"/>
        <w:jc w:val="both"/>
        <w:rPr>
          <w:rStyle w:val="Subst"/>
          <w:b w:val="0"/>
          <w:bCs/>
          <w:iCs/>
        </w:rPr>
      </w:pPr>
      <w:r w:rsidRPr="00941909">
        <w:rPr>
          <w:rStyle w:val="Subst"/>
          <w:b w:val="0"/>
          <w:bCs/>
          <w:iCs/>
        </w:rPr>
        <w:t>В случае проведения внеочередного общего собрания в форме  совместного присутствия акционеров для обсуждения вопросов повестки дня и принятия решений по вопросам, поставленным на голосование с предварительной рассылкой (вручением) бюллетеней для голосования до проведения собрания совет директоров дополнительно утверждает почтовый адрес, по которому могут направляться заполненные бюллетени для голосования.</w:t>
      </w:r>
    </w:p>
    <w:p w:rsidR="00626D80" w:rsidRDefault="00626D80" w:rsidP="00941909">
      <w:pPr>
        <w:spacing w:before="0" w:after="0"/>
        <w:ind w:firstLine="567"/>
        <w:jc w:val="both"/>
      </w:pPr>
      <w:r w:rsidRPr="00941909">
        <w:rPr>
          <w:rStyle w:val="Subst"/>
          <w:b w:val="0"/>
          <w:bCs/>
          <w:iCs/>
        </w:rPr>
        <w:t>В случае проведения внеочередного общего собрания в форме заочного голосования совет директоров дополнительно утверждает дату окончания приема бюллетеней для голосования и почтовый адрес, по которому должны направляться заполненные бюллетени для голосования.</w:t>
      </w:r>
      <w:r w:rsidRPr="00941909">
        <w:rPr>
          <w:rStyle w:val="Subst"/>
          <w:b w:val="0"/>
          <w:bCs/>
          <w:iCs/>
        </w:rPr>
        <w:br/>
        <w:t>Совет директоров общества вправе определить названные выше сведения как при принятии решения о проведении собрания, так и в иное время при подготовке к проведению общего собрания акционеров.</w:t>
      </w:r>
      <w:r>
        <w:rPr>
          <w:rStyle w:val="Subst"/>
          <w:bCs/>
          <w:iCs/>
        </w:rPr>
        <w:br/>
      </w:r>
    </w:p>
    <w:p w:rsidR="00941909" w:rsidRPr="00FF7D06" w:rsidRDefault="00626D80" w:rsidP="00941909">
      <w:pPr>
        <w:ind w:firstLine="567"/>
        <w:jc w:val="both"/>
      </w:pPr>
      <w:r w:rsidRPr="00FF7D06"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</w:p>
    <w:p w:rsidR="00FF7D06" w:rsidRPr="00FF7D06" w:rsidRDefault="00FF7D06" w:rsidP="00FF7D06">
      <w:pPr>
        <w:widowControl/>
        <w:spacing w:before="0" w:after="0"/>
        <w:ind w:firstLine="567"/>
        <w:jc w:val="both"/>
        <w:rPr>
          <w:i/>
        </w:rPr>
      </w:pPr>
      <w:r w:rsidRPr="00FF7D06">
        <w:rPr>
          <w:i/>
        </w:rPr>
        <w:t xml:space="preserve">Акционеры (акционер), являющиеся в совокупности владельцами не менее чем 2 процентов голосующих акций общества, вправе </w:t>
      </w:r>
      <w:hyperlink r:id="rId9" w:history="1">
        <w:r w:rsidRPr="00FF7D06">
          <w:rPr>
            <w:i/>
          </w:rPr>
          <w:t>внести</w:t>
        </w:r>
      </w:hyperlink>
      <w:r w:rsidRPr="00FF7D06">
        <w:rPr>
          <w:i/>
        </w:rPr>
        <w:t xml:space="preserve"> вопросы в повестку дня годового общего собрания акционеров и выдвинуть кандидатов в </w:t>
      </w:r>
      <w:r>
        <w:rPr>
          <w:i/>
        </w:rPr>
        <w:t>С</w:t>
      </w:r>
      <w:r w:rsidRPr="00FF7D06">
        <w:rPr>
          <w:i/>
        </w:rPr>
        <w:t xml:space="preserve">овет директоров (наблюдательный совет) общества, ревизионную комиссию, число которых не может превышать количественный состав соответствующего органа, а также кандидата на должность единоличного исполнительного органа. Такие предложения должны поступить в общество не позднее чем через </w:t>
      </w:r>
      <w:r>
        <w:rPr>
          <w:i/>
        </w:rPr>
        <w:t>6</w:t>
      </w:r>
      <w:r w:rsidRPr="00FF7D06">
        <w:rPr>
          <w:i/>
        </w:rPr>
        <w:t xml:space="preserve">0 дней после окончания </w:t>
      </w:r>
      <w:r>
        <w:rPr>
          <w:i/>
        </w:rPr>
        <w:t>финансово</w:t>
      </w:r>
      <w:r w:rsidRPr="00FF7D06">
        <w:rPr>
          <w:i/>
        </w:rPr>
        <w:t>го года.</w:t>
      </w:r>
    </w:p>
    <w:p w:rsidR="00FF7D06" w:rsidRDefault="00FF7D06" w:rsidP="00FF7D06">
      <w:pPr>
        <w:widowControl/>
        <w:spacing w:before="0" w:after="0"/>
        <w:ind w:firstLine="567"/>
        <w:jc w:val="both"/>
        <w:rPr>
          <w:i/>
          <w:iCs/>
        </w:rPr>
      </w:pPr>
      <w:r>
        <w:rPr>
          <w:i/>
          <w:iCs/>
        </w:rPr>
        <w:t>В случае, если предлагаемая повестка дня внеочередного общего собрания акционеров содержит вопрос об избрании членов Совета директоров (наблюдательного совета) общества, акционеры или акционер,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(наблюдательный совет) общества, число которых не может превышать количественный состав Совета директоров (наблюдательного совета) общества.</w:t>
      </w:r>
    </w:p>
    <w:p w:rsidR="00FF7D06" w:rsidRDefault="00FF7D06" w:rsidP="00FF7D06">
      <w:pPr>
        <w:widowControl/>
        <w:spacing w:before="0" w:after="0"/>
        <w:ind w:firstLine="540"/>
        <w:jc w:val="both"/>
        <w:rPr>
          <w:i/>
          <w:iCs/>
        </w:rPr>
      </w:pPr>
      <w:r>
        <w:rPr>
          <w:i/>
          <w:iCs/>
        </w:rPr>
        <w:t>В случае, если предлагаемая повестка дня внеочередного общего собрания акционеров содержит вопрос об образовании единоличного исполнительного органа общества и (или) о досрочном прекращении полномочий этого органа, акционеры или акционер, являющиеся в совокупности владельцами не менее чем 2 процентов голосующих акций общества, вправе предложить кандидата на должность единоличного исполнительного органа общества.</w:t>
      </w:r>
    </w:p>
    <w:p w:rsidR="00FF7D06" w:rsidRDefault="00FF7D06" w:rsidP="00FF7D06">
      <w:pPr>
        <w:widowControl/>
        <w:spacing w:before="0" w:after="0"/>
        <w:ind w:firstLine="540"/>
        <w:jc w:val="both"/>
        <w:rPr>
          <w:i/>
          <w:iCs/>
        </w:rPr>
      </w:pPr>
      <w:r>
        <w:rPr>
          <w:i/>
          <w:iCs/>
        </w:rPr>
        <w:t xml:space="preserve">Предложение о внесении вопросов в повестку дня общего собрания акционеров и предложение о выдвижении кандидатов вносятся с указанием имени (наименования) представивших их акционеров (акционера), количества и категории (типа) принадлежащих им акций и должны быть подписаны акционерами (акционером) или их </w:t>
      </w:r>
      <w:hyperlink r:id="rId10" w:history="1">
        <w:r w:rsidRPr="00FF7D06">
          <w:rPr>
            <w:i/>
            <w:iCs/>
          </w:rPr>
          <w:t>представителями</w:t>
        </w:r>
      </w:hyperlink>
      <w:r w:rsidRPr="00FF7D06">
        <w:rPr>
          <w:i/>
          <w:iCs/>
        </w:rPr>
        <w:t>.</w:t>
      </w:r>
      <w:r>
        <w:rPr>
          <w:i/>
          <w:iCs/>
        </w:rPr>
        <w:t xml:space="preserve"> Акционеры (акционер) общества, не зарегистрированные в реестре акционеров общества, вправе вносить предложения в повестку дня общего собрания акционеров и предложения о выдвижении кандидатов также путем дачи соответствующих указаний (инструкций) лицу, которое учитывает их права на акции. Такие указания (инструкции) даются в соответствии с правилами </w:t>
      </w:r>
      <w:hyperlink r:id="rId11" w:history="1">
        <w:r w:rsidRPr="00FF7D06">
          <w:rPr>
            <w:i/>
            <w:iCs/>
          </w:rPr>
          <w:t>законодательства</w:t>
        </w:r>
      </w:hyperlink>
      <w:r>
        <w:rPr>
          <w:i/>
          <w:iCs/>
        </w:rPr>
        <w:t xml:space="preserve"> Российской Федерации о ценных бумагах.</w:t>
      </w:r>
    </w:p>
    <w:p w:rsidR="00FF7D06" w:rsidRDefault="00FF7D06" w:rsidP="00FF7D06">
      <w:pPr>
        <w:widowControl/>
        <w:spacing w:before="0" w:after="0"/>
        <w:ind w:firstLine="540"/>
        <w:jc w:val="both"/>
        <w:rPr>
          <w:i/>
          <w:iCs/>
        </w:rPr>
      </w:pPr>
      <w:r>
        <w:rPr>
          <w:i/>
          <w:iCs/>
        </w:rPr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- имя и данные документа, удостоверяющего личность (серия и (или) номер документа, дата и место его выдачи, орган, выдавший документ),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941909" w:rsidRPr="00FF7D06" w:rsidRDefault="00626D80" w:rsidP="00FF7D06">
      <w:pPr>
        <w:widowControl/>
        <w:spacing w:before="200" w:after="0"/>
        <w:ind w:firstLine="540"/>
        <w:jc w:val="both"/>
        <w:rPr>
          <w:i/>
          <w:iCs/>
        </w:rPr>
      </w:pPr>
      <w:r>
        <w:t>Лица,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(материалами):</w:t>
      </w:r>
    </w:p>
    <w:p w:rsidR="000C3EDE" w:rsidRPr="000C3EDE" w:rsidRDefault="000C3EDE" w:rsidP="000C3EDE">
      <w:pPr>
        <w:widowControl/>
        <w:spacing w:before="0" w:after="0"/>
        <w:ind w:firstLine="567"/>
        <w:jc w:val="both"/>
        <w:rPr>
          <w:i/>
        </w:rPr>
      </w:pPr>
      <w:r w:rsidRPr="000C3EDE">
        <w:rPr>
          <w:i/>
        </w:rPr>
        <w:t xml:space="preserve"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относятся годовой отчет общества, годовая бухгалтерская (финансовая) отчетность, аудиторское заключение о ней, проект изменений и дополнений, вносимых в </w:t>
      </w:r>
      <w:r>
        <w:rPr>
          <w:i/>
        </w:rPr>
        <w:t>У</w:t>
      </w:r>
      <w:r w:rsidRPr="000C3EDE">
        <w:rPr>
          <w:i/>
        </w:rPr>
        <w:t xml:space="preserve">став общества, или проект </w:t>
      </w:r>
      <w:r>
        <w:rPr>
          <w:i/>
        </w:rPr>
        <w:t>У</w:t>
      </w:r>
      <w:r w:rsidRPr="000C3EDE">
        <w:rPr>
          <w:i/>
        </w:rPr>
        <w:t xml:space="preserve">става общества в новой редакции, проекты внутренних документов общества, подлежащих утверждению общим собранием акционеров, проекты решений общего собрания акционеров, заключения </w:t>
      </w:r>
      <w:r>
        <w:rPr>
          <w:i/>
        </w:rPr>
        <w:t>С</w:t>
      </w:r>
      <w:r w:rsidRPr="000C3EDE">
        <w:rPr>
          <w:i/>
        </w:rPr>
        <w:t>овета директоров (наблюдательного совета) общества о крупной сделке, сведения о кандидатах в ревизионную комиссию общества.</w:t>
      </w:r>
    </w:p>
    <w:p w:rsidR="003E2812" w:rsidRPr="003E2812" w:rsidRDefault="003E2812" w:rsidP="003E2812">
      <w:pPr>
        <w:widowControl/>
        <w:spacing w:before="0" w:after="0"/>
        <w:ind w:firstLine="540"/>
        <w:jc w:val="both"/>
        <w:rPr>
          <w:bCs/>
          <w:i/>
          <w:iCs/>
        </w:rPr>
      </w:pPr>
      <w:r w:rsidRPr="003E2812">
        <w:rPr>
          <w:bCs/>
          <w:i/>
          <w:iCs/>
        </w:rPr>
        <w:t>Информация (материалы) 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3E2812" w:rsidRPr="003E2812" w:rsidRDefault="003E2812" w:rsidP="003E2812">
      <w:pPr>
        <w:widowControl/>
        <w:spacing w:before="0" w:after="0"/>
        <w:ind w:firstLine="539"/>
        <w:jc w:val="both"/>
        <w:rPr>
          <w:bCs/>
          <w:i/>
          <w:iCs/>
        </w:rPr>
      </w:pPr>
      <w:r w:rsidRPr="003E2812">
        <w:rPr>
          <w:bCs/>
          <w:i/>
          <w:iCs/>
        </w:rPr>
        <w:t>Общество обязано по требованию лица, имеющего право на участие в общем собрании акционеров, предоставить ему копии указанных документов. Плата, взимаемая обществом за предоставление данных копий, не может превышать затраты на их изготовление.</w:t>
      </w:r>
    </w:p>
    <w:p w:rsidR="00626D80" w:rsidRDefault="00626D80" w:rsidP="00941909">
      <w:pPr>
        <w:spacing w:before="0" w:after="0"/>
        <w:ind w:firstLine="567"/>
        <w:jc w:val="both"/>
      </w:pPr>
    </w:p>
    <w:p w:rsidR="00941909" w:rsidRDefault="00626D80" w:rsidP="00941909">
      <w:pPr>
        <w:spacing w:before="0" w:after="0"/>
        <w:jc w:val="both"/>
      </w:pPr>
      <w:r>
        <w:t>Порядок оглашения (доведения до сведения акционеров (участников) эмитента) решений, принятых высшим органом управления эмитента, а также итогов голосования:</w:t>
      </w:r>
    </w:p>
    <w:p w:rsidR="00506038" w:rsidRDefault="00626D80" w:rsidP="00941909">
      <w:pPr>
        <w:spacing w:before="0" w:after="0"/>
        <w:ind w:firstLine="567"/>
        <w:jc w:val="both"/>
        <w:rPr>
          <w:bCs/>
          <w:sz w:val="22"/>
          <w:szCs w:val="22"/>
        </w:rPr>
      </w:pPr>
      <w:r w:rsidRPr="00941909">
        <w:rPr>
          <w:rStyle w:val="Subst"/>
          <w:b w:val="0"/>
          <w:bCs/>
          <w:iCs/>
        </w:rPr>
        <w:t>Статья 53 «Протокол об итогах голосования на общем собрании акционеров» Положени</w:t>
      </w:r>
      <w:r w:rsidR="001B33CF" w:rsidRPr="00941909">
        <w:rPr>
          <w:rStyle w:val="Subst"/>
          <w:b w:val="0"/>
          <w:bCs/>
          <w:iCs/>
        </w:rPr>
        <w:t xml:space="preserve">я об общем собрании акционеров </w:t>
      </w:r>
      <w:r w:rsidRPr="00941909">
        <w:rPr>
          <w:rStyle w:val="Subst"/>
          <w:b w:val="0"/>
          <w:bCs/>
          <w:iCs/>
        </w:rPr>
        <w:t>АО «Судостроительный завод «Вымпел</w:t>
      </w:r>
      <w:r w:rsidR="00B80EBF">
        <w:rPr>
          <w:rStyle w:val="Subst"/>
          <w:b w:val="0"/>
          <w:bCs/>
          <w:iCs/>
        </w:rPr>
        <w:t>»</w:t>
      </w:r>
      <w:r w:rsidRPr="00941909">
        <w:rPr>
          <w:rStyle w:val="Subst"/>
          <w:b w:val="0"/>
          <w:bCs/>
          <w:iCs/>
        </w:rPr>
        <w:t>:</w:t>
      </w:r>
      <w:r w:rsidRPr="00941909">
        <w:rPr>
          <w:rStyle w:val="Subst"/>
          <w:b w:val="0"/>
          <w:bCs/>
          <w:iCs/>
        </w:rPr>
        <w:br/>
        <w:t>п.</w:t>
      </w:r>
      <w:r w:rsidR="00941909">
        <w:rPr>
          <w:rStyle w:val="Subst"/>
          <w:b w:val="0"/>
          <w:bCs/>
          <w:iCs/>
        </w:rPr>
        <w:t xml:space="preserve"> </w:t>
      </w:r>
      <w:r w:rsidRPr="00941909">
        <w:rPr>
          <w:rStyle w:val="Subst"/>
          <w:b w:val="0"/>
          <w:bCs/>
          <w:iCs/>
        </w:rPr>
        <w:t>7. Решения, принятые общим собранием акционеров, и итоги голосования оглашаются на общем собрании акционеров, в ходе которого проводилось голосова</w:t>
      </w:r>
      <w:r w:rsidR="001B33CF" w:rsidRPr="00941909">
        <w:rPr>
          <w:rStyle w:val="Subst"/>
          <w:b w:val="0"/>
          <w:bCs/>
          <w:iCs/>
        </w:rPr>
        <w:t>ние, или доводятся не позднее 4</w:t>
      </w:r>
      <w:r w:rsidRPr="00941909">
        <w:rPr>
          <w:rStyle w:val="Subst"/>
          <w:b w:val="0"/>
          <w:bCs/>
          <w:iCs/>
        </w:rPr>
        <w:t xml:space="preserve"> дней после составления протокола от итогах голосования в форме отчета об итогах голосования до сведения лиц, включенных в список лиц, имеющих право на участие в общем собрании акционеров, в порядке, предусмотренном для сообщения о проведении общего собрания акционеров.</w:t>
      </w:r>
      <w:r>
        <w:rPr>
          <w:rStyle w:val="Subst"/>
          <w:bCs/>
          <w:iCs/>
        </w:rPr>
        <w:t xml:space="preserve">  </w:t>
      </w:r>
      <w:r>
        <w:rPr>
          <w:rStyle w:val="Subst"/>
          <w:bCs/>
          <w:iCs/>
        </w:rPr>
        <w:br/>
      </w:r>
    </w:p>
    <w:p w:rsidR="00626D80" w:rsidRPr="00506038" w:rsidRDefault="00626D80" w:rsidP="00941909">
      <w:pPr>
        <w:jc w:val="both"/>
        <w:rPr>
          <w:b/>
          <w:bCs/>
          <w:sz w:val="22"/>
          <w:szCs w:val="22"/>
        </w:rPr>
      </w:pPr>
      <w:r w:rsidRPr="00506038">
        <w:rPr>
          <w:b/>
          <w:bCs/>
          <w:sz w:val="22"/>
          <w:szCs w:val="22"/>
        </w:rPr>
        <w:t xml:space="preserve">8.1.4. Сведения о коммерческих организациях, в которых эмитент владеет не менее чем </w:t>
      </w:r>
      <w:r w:rsidR="009C7AC2">
        <w:rPr>
          <w:b/>
          <w:bCs/>
          <w:sz w:val="22"/>
          <w:szCs w:val="22"/>
        </w:rPr>
        <w:t>пятью</w:t>
      </w:r>
      <w:r w:rsidRPr="00506038">
        <w:rPr>
          <w:b/>
          <w:bCs/>
          <w:sz w:val="22"/>
          <w:szCs w:val="22"/>
        </w:rPr>
        <w:t xml:space="preserve"> процентами уставного капитала либо не менее чем </w:t>
      </w:r>
      <w:r w:rsidR="009C7AC2">
        <w:rPr>
          <w:b/>
          <w:bCs/>
          <w:sz w:val="22"/>
          <w:szCs w:val="22"/>
        </w:rPr>
        <w:t>пятью</w:t>
      </w:r>
      <w:r w:rsidRPr="00506038">
        <w:rPr>
          <w:b/>
          <w:bCs/>
          <w:sz w:val="22"/>
          <w:szCs w:val="22"/>
        </w:rPr>
        <w:t xml:space="preserve"> процентами обыкновенных акций</w:t>
      </w:r>
      <w:r w:rsidR="00235ED0">
        <w:rPr>
          <w:b/>
          <w:bCs/>
          <w:sz w:val="22"/>
          <w:szCs w:val="22"/>
        </w:rPr>
        <w:t xml:space="preserve"> </w:t>
      </w:r>
    </w:p>
    <w:p w:rsidR="00235ED0" w:rsidRPr="001B52DC" w:rsidRDefault="00235ED0" w:rsidP="00A35C46">
      <w:pPr>
        <w:spacing w:before="120"/>
        <w:rPr>
          <w:i/>
        </w:rPr>
      </w:pPr>
      <w:bookmarkStart w:id="225" w:name="_Toc511827496"/>
      <w:bookmarkStart w:id="226" w:name="_Toc511827629"/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Pr="004C1B52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27" w:name="_Toc521679852"/>
      <w:r w:rsidRPr="004C1B52">
        <w:rPr>
          <w:bCs/>
          <w:color w:val="auto"/>
          <w:spacing w:val="0"/>
          <w:sz w:val="22"/>
          <w:szCs w:val="22"/>
          <w:u w:val="none"/>
        </w:rPr>
        <w:t>8.1.5. Сведения о существенных сделках, совершенных эмитентом</w:t>
      </w:r>
      <w:bookmarkEnd w:id="225"/>
      <w:bookmarkEnd w:id="226"/>
      <w:bookmarkEnd w:id="227"/>
      <w:r w:rsidR="004C1B52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Default="004C1B52" w:rsidP="00A35C46">
      <w:pPr>
        <w:pStyle w:val="SubHeading"/>
        <w:spacing w:before="120"/>
        <w:rPr>
          <w:rStyle w:val="Subst"/>
          <w:bCs/>
          <w:iCs/>
        </w:rPr>
      </w:pPr>
      <w:r w:rsidRPr="004C1B52">
        <w:rPr>
          <w:i/>
        </w:rPr>
        <w:t>В отчетном квартале изменения не происходили.</w:t>
      </w:r>
    </w:p>
    <w:p w:rsidR="00626D80" w:rsidRDefault="00626D80">
      <w:pPr>
        <w:pStyle w:val="2"/>
        <w:keepNext w:val="0"/>
        <w:shd w:val="clear" w:color="auto" w:fill="auto"/>
        <w:autoSpaceDE w:val="0"/>
        <w:autoSpaceDN w:val="0"/>
        <w:adjustRightInd w:val="0"/>
        <w:spacing w:before="240" w:after="40"/>
        <w:ind w:firstLine="0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28" w:name="_Toc511827497"/>
      <w:bookmarkStart w:id="229" w:name="_Toc511827630"/>
      <w:bookmarkStart w:id="230" w:name="_Toc521679853"/>
      <w:r>
        <w:rPr>
          <w:bCs/>
          <w:color w:val="auto"/>
          <w:spacing w:val="0"/>
          <w:sz w:val="22"/>
          <w:szCs w:val="22"/>
          <w:u w:val="none"/>
        </w:rPr>
        <w:t>8.1.6. Сведения о кредитных рейтингах эмитента</w:t>
      </w:r>
      <w:bookmarkEnd w:id="228"/>
      <w:bookmarkEnd w:id="229"/>
      <w:bookmarkEnd w:id="230"/>
      <w:r w:rsidR="00235ED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4C1B52" w:rsidRPr="001B52DC" w:rsidRDefault="004C1B52" w:rsidP="00A35C46">
      <w:pPr>
        <w:spacing w:before="120"/>
        <w:rPr>
          <w:i/>
        </w:rPr>
      </w:pPr>
      <w:bookmarkStart w:id="231" w:name="_Toc511827498"/>
      <w:bookmarkStart w:id="232" w:name="_Toc511827631"/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40"/>
        <w:ind w:firstLine="567"/>
        <w:jc w:val="left"/>
        <w:rPr>
          <w:bCs/>
          <w:color w:val="auto"/>
          <w:spacing w:val="0"/>
          <w:sz w:val="22"/>
          <w:szCs w:val="22"/>
          <w:u w:val="none"/>
        </w:rPr>
      </w:pPr>
      <w:bookmarkStart w:id="233" w:name="_Toc521679854"/>
      <w:r>
        <w:rPr>
          <w:bCs/>
          <w:color w:val="auto"/>
          <w:spacing w:val="0"/>
          <w:sz w:val="22"/>
          <w:szCs w:val="22"/>
          <w:u w:val="none"/>
        </w:rPr>
        <w:t>8.2. Сведения о каждой категории (типе) акций эмитента</w:t>
      </w:r>
      <w:bookmarkEnd w:id="231"/>
      <w:bookmarkEnd w:id="232"/>
      <w:bookmarkEnd w:id="233"/>
      <w:r w:rsidR="00235ED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235ED0" w:rsidRPr="001B52DC" w:rsidRDefault="00235ED0" w:rsidP="00A35C46">
      <w:pPr>
        <w:spacing w:before="120"/>
        <w:rPr>
          <w:i/>
        </w:rPr>
      </w:pPr>
      <w:bookmarkStart w:id="234" w:name="_Toc511827499"/>
      <w:bookmarkStart w:id="235" w:name="_Toc511827632"/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Pr="00214CA0" w:rsidRDefault="00626D80" w:rsidP="00073137">
      <w:pPr>
        <w:spacing w:before="200" w:after="120"/>
        <w:ind w:firstLine="567"/>
        <w:jc w:val="both"/>
        <w:rPr>
          <w:b/>
          <w:bCs/>
          <w:sz w:val="22"/>
          <w:szCs w:val="22"/>
        </w:rPr>
      </w:pPr>
      <w:r w:rsidRPr="00214CA0">
        <w:rPr>
          <w:b/>
          <w:bCs/>
          <w:sz w:val="22"/>
          <w:szCs w:val="22"/>
        </w:rPr>
        <w:t>8.3. Сведения о предыдущих выпусках эмиссионных ценных бумаг эмитента, за исключением акций эмитента</w:t>
      </w:r>
      <w:bookmarkEnd w:id="234"/>
      <w:bookmarkEnd w:id="235"/>
      <w:r w:rsidR="00C77920">
        <w:rPr>
          <w:b/>
          <w:bCs/>
          <w:sz w:val="22"/>
          <w:szCs w:val="22"/>
        </w:rPr>
        <w:t xml:space="preserve"> </w:t>
      </w:r>
    </w:p>
    <w:p w:rsidR="00235ED0" w:rsidRPr="001B52DC" w:rsidRDefault="00235ED0" w:rsidP="00235ED0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36" w:name="_Toc511827502"/>
      <w:bookmarkStart w:id="237" w:name="_Toc511827635"/>
      <w:bookmarkStart w:id="238" w:name="_Toc521679855"/>
      <w:r>
        <w:rPr>
          <w:bCs/>
          <w:color w:val="auto"/>
          <w:spacing w:val="0"/>
          <w:sz w:val="22"/>
          <w:szCs w:val="22"/>
          <w:u w:val="none"/>
        </w:rPr>
        <w:t>8.4. Сведения о лице (лицах), предоставившем (предоставивших) обеспечение по облигациям эмите</w:t>
      </w:r>
      <w:r w:rsidR="00EE6A82">
        <w:rPr>
          <w:bCs/>
          <w:color w:val="auto"/>
          <w:spacing w:val="0"/>
          <w:sz w:val="22"/>
          <w:szCs w:val="22"/>
          <w:u w:val="none"/>
        </w:rPr>
        <w:t xml:space="preserve">нта с обеспечением, а также об </w:t>
      </w:r>
      <w:r>
        <w:rPr>
          <w:bCs/>
          <w:color w:val="auto"/>
          <w:spacing w:val="0"/>
          <w:sz w:val="22"/>
          <w:szCs w:val="22"/>
          <w:u w:val="none"/>
        </w:rPr>
        <w:t>обеспечени</w:t>
      </w:r>
      <w:r w:rsidR="00EE6A82">
        <w:rPr>
          <w:bCs/>
          <w:color w:val="auto"/>
          <w:spacing w:val="0"/>
          <w:sz w:val="22"/>
          <w:szCs w:val="22"/>
          <w:u w:val="none"/>
        </w:rPr>
        <w:t xml:space="preserve">и, </w:t>
      </w:r>
      <w:r w:rsidR="00C77920">
        <w:rPr>
          <w:bCs/>
          <w:color w:val="auto"/>
          <w:spacing w:val="0"/>
          <w:sz w:val="22"/>
          <w:szCs w:val="22"/>
          <w:u w:val="none"/>
        </w:rPr>
        <w:t>предоставленном</w:t>
      </w:r>
      <w:r>
        <w:rPr>
          <w:bCs/>
          <w:color w:val="auto"/>
          <w:spacing w:val="0"/>
          <w:sz w:val="22"/>
          <w:szCs w:val="22"/>
          <w:u w:val="none"/>
        </w:rPr>
        <w:t xml:space="preserve"> по облигациям эмитента с обеспечением</w:t>
      </w:r>
      <w:bookmarkEnd w:id="236"/>
      <w:bookmarkEnd w:id="237"/>
      <w:bookmarkEnd w:id="238"/>
      <w:r w:rsidR="00235ED0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C77920" w:rsidRDefault="00626D80" w:rsidP="00C77920">
      <w:pPr>
        <w:jc w:val="both"/>
        <w:rPr>
          <w:b/>
        </w:rPr>
      </w:pPr>
      <w:r w:rsidRPr="00C77920">
        <w:rPr>
          <w:rStyle w:val="Subst"/>
          <w:b w:val="0"/>
          <w:bCs/>
          <w:iCs/>
        </w:rPr>
        <w:t>Эмитент не регистрировал проспект облигаций с обеспечением, допуск к торгам на фондовой бирже биржевых облигаций с обеспечением  не осуществлялся</w:t>
      </w:r>
    </w:p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39" w:name="_Toc511827504"/>
      <w:bookmarkStart w:id="240" w:name="_Toc511827637"/>
      <w:bookmarkStart w:id="241" w:name="_Toc521679856"/>
      <w:r>
        <w:rPr>
          <w:bCs/>
          <w:color w:val="auto"/>
          <w:spacing w:val="0"/>
          <w:sz w:val="22"/>
          <w:szCs w:val="22"/>
          <w:u w:val="none"/>
        </w:rPr>
        <w:t>8.5. Сведения об организациях, осуществляющих учет прав на эмиссионные ценные бумаги эмитента</w:t>
      </w:r>
      <w:bookmarkEnd w:id="239"/>
      <w:bookmarkEnd w:id="240"/>
      <w:bookmarkEnd w:id="241"/>
      <w:r w:rsidR="0044374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235ED0" w:rsidRPr="001B52DC" w:rsidRDefault="00235ED0" w:rsidP="00235ED0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42" w:name="_Toc511827505"/>
      <w:bookmarkStart w:id="243" w:name="_Toc511827638"/>
      <w:bookmarkStart w:id="244" w:name="_Toc521679857"/>
      <w:r>
        <w:rPr>
          <w:bCs/>
          <w:color w:val="auto"/>
          <w:spacing w:val="0"/>
          <w:sz w:val="22"/>
          <w:szCs w:val="22"/>
          <w:u w:val="none"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bookmarkEnd w:id="242"/>
      <w:bookmarkEnd w:id="243"/>
      <w:bookmarkEnd w:id="244"/>
      <w:r w:rsidR="0044374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235ED0" w:rsidRPr="001B52DC" w:rsidRDefault="00235ED0" w:rsidP="00235ED0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Pr="0025292E" w:rsidRDefault="00626D80" w:rsidP="00073137">
      <w:pPr>
        <w:spacing w:before="200" w:after="120"/>
        <w:ind w:firstLine="567"/>
        <w:jc w:val="both"/>
        <w:rPr>
          <w:b/>
          <w:bCs/>
          <w:szCs w:val="22"/>
        </w:rPr>
      </w:pPr>
      <w:bookmarkStart w:id="245" w:name="_Toc511827506"/>
      <w:bookmarkStart w:id="246" w:name="_Toc511827639"/>
      <w:r w:rsidRPr="0025292E">
        <w:rPr>
          <w:b/>
          <w:bCs/>
          <w:sz w:val="22"/>
          <w:szCs w:val="22"/>
        </w:rPr>
        <w:t>8.</w:t>
      </w:r>
      <w:r w:rsidR="00EE6A82" w:rsidRPr="0025292E">
        <w:rPr>
          <w:b/>
          <w:bCs/>
          <w:sz w:val="22"/>
          <w:szCs w:val="22"/>
        </w:rPr>
        <w:t>7</w:t>
      </w:r>
      <w:r w:rsidRPr="0025292E">
        <w:rPr>
          <w:b/>
          <w:bCs/>
          <w:sz w:val="22"/>
          <w:szCs w:val="22"/>
        </w:rPr>
        <w:t>. Сведения об объявленных (начисленных) и</w:t>
      </w:r>
      <w:r w:rsidR="00EE6A82" w:rsidRPr="0025292E">
        <w:rPr>
          <w:b/>
          <w:bCs/>
          <w:sz w:val="22"/>
          <w:szCs w:val="22"/>
        </w:rPr>
        <w:t xml:space="preserve"> (или)</w:t>
      </w:r>
      <w:r w:rsidRPr="0025292E">
        <w:rPr>
          <w:b/>
          <w:bCs/>
          <w:sz w:val="22"/>
          <w:szCs w:val="22"/>
        </w:rPr>
        <w:t xml:space="preserve"> о выплаченных дивидендах по акциям эмитента, а также о доходах по облигациям эмитента</w:t>
      </w:r>
      <w:bookmarkEnd w:id="245"/>
      <w:bookmarkEnd w:id="246"/>
      <w:r w:rsidR="00443745" w:rsidRPr="0025292E">
        <w:rPr>
          <w:b/>
          <w:bCs/>
          <w:szCs w:val="22"/>
        </w:rPr>
        <w:t xml:space="preserve"> </w:t>
      </w:r>
    </w:p>
    <w:p w:rsidR="00235ED0" w:rsidRPr="001B52DC" w:rsidRDefault="00235ED0" w:rsidP="00235ED0">
      <w:pPr>
        <w:rPr>
          <w:i/>
        </w:rPr>
      </w:pPr>
      <w:r>
        <w:rPr>
          <w:i/>
        </w:rPr>
        <w:t>В</w:t>
      </w:r>
      <w:r w:rsidRPr="001B52DC">
        <w:rPr>
          <w:i/>
        </w:rPr>
        <w:t xml:space="preserve"> отчетном квартале изменения</w:t>
      </w:r>
      <w:r>
        <w:rPr>
          <w:i/>
        </w:rPr>
        <w:t xml:space="preserve"> не </w:t>
      </w:r>
      <w:r w:rsidRPr="001B52DC">
        <w:rPr>
          <w:i/>
        </w:rPr>
        <w:t>происходили</w:t>
      </w:r>
      <w:r>
        <w:rPr>
          <w:i/>
        </w:rPr>
        <w:t>.</w:t>
      </w:r>
      <w:r w:rsidRPr="001B52DC">
        <w:rPr>
          <w:i/>
        </w:rPr>
        <w:t xml:space="preserve"> </w:t>
      </w:r>
    </w:p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47" w:name="_Toc511827509"/>
      <w:bookmarkStart w:id="248" w:name="_Toc511827642"/>
      <w:bookmarkStart w:id="249" w:name="_Toc521679858"/>
      <w:r>
        <w:rPr>
          <w:bCs/>
          <w:color w:val="auto"/>
          <w:spacing w:val="0"/>
          <w:sz w:val="22"/>
          <w:szCs w:val="22"/>
          <w:u w:val="none"/>
        </w:rPr>
        <w:t>8.</w:t>
      </w:r>
      <w:r w:rsidR="00EE6A82">
        <w:rPr>
          <w:bCs/>
          <w:color w:val="auto"/>
          <w:spacing w:val="0"/>
          <w:sz w:val="22"/>
          <w:szCs w:val="22"/>
          <w:u w:val="none"/>
        </w:rPr>
        <w:t>8</w:t>
      </w:r>
      <w:r>
        <w:rPr>
          <w:bCs/>
          <w:color w:val="auto"/>
          <w:spacing w:val="0"/>
          <w:sz w:val="22"/>
          <w:szCs w:val="22"/>
          <w:u w:val="none"/>
        </w:rPr>
        <w:t>. Иные сведения</w:t>
      </w:r>
      <w:bookmarkEnd w:id="247"/>
      <w:bookmarkEnd w:id="248"/>
      <w:bookmarkEnd w:id="249"/>
      <w:r w:rsidR="0044374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626D80" w:rsidRPr="00443745" w:rsidRDefault="00443745" w:rsidP="00443745">
      <w:pPr>
        <w:spacing w:before="0" w:after="0"/>
        <w:jc w:val="both"/>
        <w:rPr>
          <w:b/>
        </w:rPr>
      </w:pPr>
      <w:r>
        <w:rPr>
          <w:rStyle w:val="Subst"/>
          <w:b w:val="0"/>
          <w:bCs/>
          <w:iCs/>
        </w:rPr>
        <w:t>Иные сведения не предоставляются</w:t>
      </w:r>
    </w:p>
    <w:p w:rsidR="00626D80" w:rsidRDefault="00626D80" w:rsidP="00073137">
      <w:pPr>
        <w:pStyle w:val="2"/>
        <w:keepNext w:val="0"/>
        <w:shd w:val="clear" w:color="auto" w:fill="auto"/>
        <w:autoSpaceDE w:val="0"/>
        <w:autoSpaceDN w:val="0"/>
        <w:adjustRightInd w:val="0"/>
        <w:spacing w:before="200" w:after="120"/>
        <w:ind w:firstLine="567"/>
        <w:rPr>
          <w:bCs/>
          <w:color w:val="auto"/>
          <w:spacing w:val="0"/>
          <w:sz w:val="22"/>
          <w:szCs w:val="22"/>
          <w:u w:val="none"/>
        </w:rPr>
      </w:pPr>
      <w:bookmarkStart w:id="250" w:name="_Toc511827510"/>
      <w:bookmarkStart w:id="251" w:name="_Toc511827643"/>
      <w:bookmarkStart w:id="252" w:name="_Toc521679859"/>
      <w:r>
        <w:rPr>
          <w:bCs/>
          <w:color w:val="auto"/>
          <w:spacing w:val="0"/>
          <w:sz w:val="22"/>
          <w:szCs w:val="22"/>
          <w:u w:val="none"/>
        </w:rPr>
        <w:t>8.</w:t>
      </w:r>
      <w:r w:rsidR="00EE6A82">
        <w:rPr>
          <w:bCs/>
          <w:color w:val="auto"/>
          <w:spacing w:val="0"/>
          <w:sz w:val="22"/>
          <w:szCs w:val="22"/>
          <w:u w:val="none"/>
        </w:rPr>
        <w:t>9</w:t>
      </w:r>
      <w:r>
        <w:rPr>
          <w:bCs/>
          <w:color w:val="auto"/>
          <w:spacing w:val="0"/>
          <w:sz w:val="22"/>
          <w:szCs w:val="22"/>
          <w:u w:val="none"/>
        </w:rPr>
        <w:t>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bookmarkEnd w:id="250"/>
      <w:bookmarkEnd w:id="251"/>
      <w:bookmarkEnd w:id="252"/>
      <w:r w:rsidR="00443745">
        <w:rPr>
          <w:bCs/>
          <w:color w:val="auto"/>
          <w:spacing w:val="0"/>
          <w:sz w:val="22"/>
          <w:szCs w:val="22"/>
          <w:u w:val="none"/>
        </w:rPr>
        <w:t xml:space="preserve"> </w:t>
      </w:r>
    </w:p>
    <w:p w:rsidR="003230EE" w:rsidRPr="00E76D6D" w:rsidRDefault="00626D80" w:rsidP="0025292E">
      <w:pPr>
        <w:jc w:val="both"/>
        <w:rPr>
          <w:sz w:val="16"/>
        </w:rPr>
      </w:pPr>
      <w:r w:rsidRPr="00443745">
        <w:rPr>
          <w:rStyle w:val="Subst"/>
          <w:b w:val="0"/>
          <w:bCs/>
          <w:iCs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</w:t>
      </w:r>
      <w:r w:rsidR="0025292E">
        <w:rPr>
          <w:rStyle w:val="Subst"/>
          <w:b w:val="0"/>
          <w:bCs/>
          <w:iCs/>
        </w:rPr>
        <w:t>.</w:t>
      </w:r>
      <w:r w:rsidR="00827A51" w:rsidRPr="00E76D6D">
        <w:rPr>
          <w:sz w:val="16"/>
        </w:rPr>
        <w:t xml:space="preserve"> </w:t>
      </w:r>
    </w:p>
    <w:sectPr w:rsidR="003230EE" w:rsidRPr="00E76D6D" w:rsidSect="00EE6A82">
      <w:footerReference w:type="default" r:id="rId12"/>
      <w:pgSz w:w="11906" w:h="16838" w:code="9"/>
      <w:pgMar w:top="851" w:right="851" w:bottom="851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925" w:rsidRDefault="00FC0925">
      <w:r>
        <w:separator/>
      </w:r>
    </w:p>
  </w:endnote>
  <w:endnote w:type="continuationSeparator" w:id="0">
    <w:p w:rsidR="00FC0925" w:rsidRDefault="00FC09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4BA3" w:rsidRDefault="00F54BA3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 w:rsidR="002A7255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925" w:rsidRDefault="00FC0925">
      <w:r>
        <w:separator/>
      </w:r>
    </w:p>
  </w:footnote>
  <w:footnote w:type="continuationSeparator" w:id="0">
    <w:p w:rsidR="00FC0925" w:rsidRDefault="00FC09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6E30961A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6C140E8"/>
    <w:multiLevelType w:val="hybridMultilevel"/>
    <w:tmpl w:val="0BB4443A"/>
    <w:lvl w:ilvl="0" w:tplc="04190011">
      <w:start w:val="1"/>
      <w:numFmt w:val="decimal"/>
      <w:lvlText w:val="%1)"/>
      <w:lvlJc w:val="left"/>
      <w:pPr>
        <w:tabs>
          <w:tab w:val="num" w:pos="1270"/>
        </w:tabs>
        <w:ind w:left="12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3C5A1C"/>
    <w:multiLevelType w:val="hybridMultilevel"/>
    <w:tmpl w:val="668A259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A7260D6"/>
    <w:multiLevelType w:val="hybridMultilevel"/>
    <w:tmpl w:val="6418492C"/>
    <w:lvl w:ilvl="0" w:tplc="0419000F">
      <w:start w:val="1"/>
      <w:numFmt w:val="decimal"/>
      <w:lvlText w:val="%1."/>
      <w:lvlJc w:val="left"/>
      <w:pPr>
        <w:tabs>
          <w:tab w:val="num" w:pos="920"/>
        </w:tabs>
        <w:ind w:left="9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640"/>
        </w:tabs>
        <w:ind w:left="16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360"/>
        </w:tabs>
        <w:ind w:left="23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080"/>
        </w:tabs>
        <w:ind w:left="30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00"/>
        </w:tabs>
        <w:ind w:left="38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520"/>
        </w:tabs>
        <w:ind w:left="45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240"/>
        </w:tabs>
        <w:ind w:left="52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960"/>
        </w:tabs>
        <w:ind w:left="59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680"/>
        </w:tabs>
        <w:ind w:left="6680" w:hanging="180"/>
      </w:pPr>
    </w:lvl>
  </w:abstractNum>
  <w:abstractNum w:abstractNumId="4">
    <w:nsid w:val="0FD351B0"/>
    <w:multiLevelType w:val="hybridMultilevel"/>
    <w:tmpl w:val="99B67E92"/>
    <w:lvl w:ilvl="0" w:tplc="1EB8C720">
      <w:start w:val="1"/>
      <w:numFmt w:val="decimal"/>
      <w:lvlText w:val="%1."/>
      <w:lvlJc w:val="left"/>
      <w:pPr>
        <w:tabs>
          <w:tab w:val="num" w:pos="740"/>
        </w:tabs>
        <w:ind w:left="7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60"/>
        </w:tabs>
        <w:ind w:left="14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80"/>
        </w:tabs>
        <w:ind w:left="21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00"/>
        </w:tabs>
        <w:ind w:left="29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20"/>
        </w:tabs>
        <w:ind w:left="36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40"/>
        </w:tabs>
        <w:ind w:left="43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60"/>
        </w:tabs>
        <w:ind w:left="50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80"/>
        </w:tabs>
        <w:ind w:left="57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00"/>
        </w:tabs>
        <w:ind w:left="6500" w:hanging="180"/>
      </w:pPr>
    </w:lvl>
  </w:abstractNum>
  <w:abstractNum w:abstractNumId="5">
    <w:nsid w:val="10606C0D"/>
    <w:multiLevelType w:val="hybridMultilevel"/>
    <w:tmpl w:val="145A1A6C"/>
    <w:lvl w:ilvl="0" w:tplc="6B4498BC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439" w:hanging="360"/>
      </w:pPr>
    </w:lvl>
    <w:lvl w:ilvl="2" w:tplc="0419001B">
      <w:start w:val="1"/>
      <w:numFmt w:val="lowerRoman"/>
      <w:lvlText w:val="%3."/>
      <w:lvlJc w:val="right"/>
      <w:pPr>
        <w:ind w:left="2159" w:hanging="180"/>
      </w:pPr>
    </w:lvl>
    <w:lvl w:ilvl="3" w:tplc="0419000F">
      <w:start w:val="1"/>
      <w:numFmt w:val="decimal"/>
      <w:lvlText w:val="%4."/>
      <w:lvlJc w:val="left"/>
      <w:pPr>
        <w:ind w:left="2879" w:hanging="360"/>
      </w:pPr>
    </w:lvl>
    <w:lvl w:ilvl="4" w:tplc="04190019">
      <w:start w:val="1"/>
      <w:numFmt w:val="lowerLetter"/>
      <w:lvlText w:val="%5."/>
      <w:lvlJc w:val="left"/>
      <w:pPr>
        <w:ind w:left="3599" w:hanging="360"/>
      </w:pPr>
    </w:lvl>
    <w:lvl w:ilvl="5" w:tplc="0419001B">
      <w:start w:val="1"/>
      <w:numFmt w:val="lowerRoman"/>
      <w:lvlText w:val="%6."/>
      <w:lvlJc w:val="right"/>
      <w:pPr>
        <w:ind w:left="4319" w:hanging="180"/>
      </w:pPr>
    </w:lvl>
    <w:lvl w:ilvl="6" w:tplc="0419000F">
      <w:start w:val="1"/>
      <w:numFmt w:val="decimal"/>
      <w:lvlText w:val="%7."/>
      <w:lvlJc w:val="left"/>
      <w:pPr>
        <w:ind w:left="5039" w:hanging="360"/>
      </w:pPr>
    </w:lvl>
    <w:lvl w:ilvl="7" w:tplc="04190019">
      <w:start w:val="1"/>
      <w:numFmt w:val="lowerLetter"/>
      <w:lvlText w:val="%8."/>
      <w:lvlJc w:val="left"/>
      <w:pPr>
        <w:ind w:left="5759" w:hanging="360"/>
      </w:pPr>
    </w:lvl>
    <w:lvl w:ilvl="8" w:tplc="0419001B">
      <w:start w:val="1"/>
      <w:numFmt w:val="lowerRoman"/>
      <w:lvlText w:val="%9."/>
      <w:lvlJc w:val="right"/>
      <w:pPr>
        <w:ind w:left="6479" w:hanging="180"/>
      </w:pPr>
    </w:lvl>
  </w:abstractNum>
  <w:abstractNum w:abstractNumId="6">
    <w:nsid w:val="11FC110A"/>
    <w:multiLevelType w:val="hybridMultilevel"/>
    <w:tmpl w:val="D83C3500"/>
    <w:lvl w:ilvl="0" w:tplc="6B4498BC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61A2136"/>
    <w:multiLevelType w:val="hybridMultilevel"/>
    <w:tmpl w:val="B4944670"/>
    <w:lvl w:ilvl="0" w:tplc="6B4498BC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439" w:hanging="360"/>
      </w:pPr>
    </w:lvl>
    <w:lvl w:ilvl="2" w:tplc="0419001B">
      <w:start w:val="1"/>
      <w:numFmt w:val="lowerRoman"/>
      <w:lvlText w:val="%3."/>
      <w:lvlJc w:val="right"/>
      <w:pPr>
        <w:ind w:left="2159" w:hanging="180"/>
      </w:pPr>
    </w:lvl>
    <w:lvl w:ilvl="3" w:tplc="0419000F">
      <w:start w:val="1"/>
      <w:numFmt w:val="decimal"/>
      <w:lvlText w:val="%4."/>
      <w:lvlJc w:val="left"/>
      <w:pPr>
        <w:ind w:left="2879" w:hanging="360"/>
      </w:pPr>
    </w:lvl>
    <w:lvl w:ilvl="4" w:tplc="04190019">
      <w:start w:val="1"/>
      <w:numFmt w:val="lowerLetter"/>
      <w:lvlText w:val="%5."/>
      <w:lvlJc w:val="left"/>
      <w:pPr>
        <w:ind w:left="3599" w:hanging="360"/>
      </w:pPr>
    </w:lvl>
    <w:lvl w:ilvl="5" w:tplc="0419001B">
      <w:start w:val="1"/>
      <w:numFmt w:val="lowerRoman"/>
      <w:lvlText w:val="%6."/>
      <w:lvlJc w:val="right"/>
      <w:pPr>
        <w:ind w:left="4319" w:hanging="180"/>
      </w:pPr>
    </w:lvl>
    <w:lvl w:ilvl="6" w:tplc="0419000F">
      <w:start w:val="1"/>
      <w:numFmt w:val="decimal"/>
      <w:lvlText w:val="%7."/>
      <w:lvlJc w:val="left"/>
      <w:pPr>
        <w:ind w:left="5039" w:hanging="360"/>
      </w:pPr>
    </w:lvl>
    <w:lvl w:ilvl="7" w:tplc="04190019">
      <w:start w:val="1"/>
      <w:numFmt w:val="lowerLetter"/>
      <w:lvlText w:val="%8."/>
      <w:lvlJc w:val="left"/>
      <w:pPr>
        <w:ind w:left="5759" w:hanging="360"/>
      </w:pPr>
    </w:lvl>
    <w:lvl w:ilvl="8" w:tplc="0419001B">
      <w:start w:val="1"/>
      <w:numFmt w:val="lowerRoman"/>
      <w:lvlText w:val="%9."/>
      <w:lvlJc w:val="right"/>
      <w:pPr>
        <w:ind w:left="6479" w:hanging="180"/>
      </w:pPr>
    </w:lvl>
  </w:abstractNum>
  <w:abstractNum w:abstractNumId="8">
    <w:nsid w:val="16B67622"/>
    <w:multiLevelType w:val="hybridMultilevel"/>
    <w:tmpl w:val="994EE0BE"/>
    <w:lvl w:ilvl="0" w:tplc="1B585A7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1B1F32C5"/>
    <w:multiLevelType w:val="hybridMultilevel"/>
    <w:tmpl w:val="D5082F22"/>
    <w:lvl w:ilvl="0" w:tplc="FFFFFFFF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  <w:color w:val="auto"/>
      </w:rPr>
    </w:lvl>
    <w:lvl w:ilvl="1" w:tplc="FFFFFFFF">
      <w:start w:val="1"/>
      <w:numFmt w:val="decimal"/>
      <w:lvlText w:val="%2."/>
      <w:lvlJc w:val="left"/>
      <w:pPr>
        <w:tabs>
          <w:tab w:val="num" w:pos="1931"/>
        </w:tabs>
        <w:ind w:left="1931" w:hanging="360"/>
      </w:pPr>
    </w:lvl>
    <w:lvl w:ilvl="2" w:tplc="FFFFFFFF" w:tentative="1">
      <w:start w:val="1"/>
      <w:numFmt w:val="bullet"/>
      <w:lvlText w:val=""/>
      <w:lvlJc w:val="left"/>
      <w:pPr>
        <w:tabs>
          <w:tab w:val="num" w:pos="2651"/>
        </w:tabs>
        <w:ind w:left="265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71"/>
        </w:tabs>
        <w:ind w:left="337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91"/>
        </w:tabs>
        <w:ind w:left="409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811"/>
        </w:tabs>
        <w:ind w:left="481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531"/>
        </w:tabs>
        <w:ind w:left="553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251"/>
        </w:tabs>
        <w:ind w:left="625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71"/>
        </w:tabs>
        <w:ind w:left="6971" w:hanging="360"/>
      </w:pPr>
      <w:rPr>
        <w:rFonts w:ascii="Wingdings" w:hAnsi="Wingdings" w:hint="default"/>
      </w:rPr>
    </w:lvl>
  </w:abstractNum>
  <w:abstractNum w:abstractNumId="10">
    <w:nsid w:val="1B8D152C"/>
    <w:multiLevelType w:val="hybridMultilevel"/>
    <w:tmpl w:val="5532CEB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B9D1B68"/>
    <w:multiLevelType w:val="hybridMultilevel"/>
    <w:tmpl w:val="DA744FD0"/>
    <w:lvl w:ilvl="0" w:tplc="CC96358E">
      <w:start w:val="1"/>
      <w:numFmt w:val="decimal"/>
      <w:lvlText w:val="%1)"/>
      <w:lvlJc w:val="left"/>
      <w:pPr>
        <w:tabs>
          <w:tab w:val="num" w:pos="1770"/>
        </w:tabs>
        <w:ind w:left="1770" w:hanging="10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05F1D80"/>
    <w:multiLevelType w:val="hybridMultilevel"/>
    <w:tmpl w:val="9FF4E6A0"/>
    <w:lvl w:ilvl="0" w:tplc="2370D666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3193231"/>
    <w:multiLevelType w:val="hybridMultilevel"/>
    <w:tmpl w:val="5BFE8DDE"/>
    <w:lvl w:ilvl="0" w:tplc="4EC2F78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B20131A">
      <w:start w:val="1"/>
      <w:numFmt w:val="decimal"/>
      <w:lvlText w:val="%2)"/>
      <w:lvlJc w:val="left"/>
      <w:pPr>
        <w:tabs>
          <w:tab w:val="num" w:pos="3587"/>
        </w:tabs>
        <w:ind w:left="3587" w:hanging="103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3BC2A87"/>
    <w:multiLevelType w:val="singleLevel"/>
    <w:tmpl w:val="4E349604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hint="default"/>
      </w:rPr>
    </w:lvl>
  </w:abstractNum>
  <w:abstractNum w:abstractNumId="15">
    <w:nsid w:val="24365964"/>
    <w:multiLevelType w:val="hybridMultilevel"/>
    <w:tmpl w:val="A9581B04"/>
    <w:lvl w:ilvl="0" w:tplc="FFFFFFFF">
      <w:start w:val="1"/>
      <w:numFmt w:val="decimal"/>
      <w:lvlText w:val="%1)"/>
      <w:lvlJc w:val="left"/>
      <w:pPr>
        <w:tabs>
          <w:tab w:val="num" w:pos="1847"/>
        </w:tabs>
        <w:ind w:left="1847" w:hanging="996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16">
    <w:nsid w:val="28404D70"/>
    <w:multiLevelType w:val="hybridMultilevel"/>
    <w:tmpl w:val="CFF0E87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8EB77FC"/>
    <w:multiLevelType w:val="hybridMultilevel"/>
    <w:tmpl w:val="3FE250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872F24"/>
    <w:multiLevelType w:val="hybridMultilevel"/>
    <w:tmpl w:val="75941A7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2FC22C6"/>
    <w:multiLevelType w:val="hybridMultilevel"/>
    <w:tmpl w:val="A76C607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3881F69"/>
    <w:multiLevelType w:val="multilevel"/>
    <w:tmpl w:val="6EA082B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3FAE297E"/>
    <w:multiLevelType w:val="hybridMultilevel"/>
    <w:tmpl w:val="E98AEBEC"/>
    <w:lvl w:ilvl="0" w:tplc="1B585A7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2">
    <w:nsid w:val="435604F1"/>
    <w:multiLevelType w:val="hybridMultilevel"/>
    <w:tmpl w:val="68BA2FF8"/>
    <w:lvl w:ilvl="0" w:tplc="FFFFFFF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3">
    <w:nsid w:val="43FB4680"/>
    <w:multiLevelType w:val="multilevel"/>
    <w:tmpl w:val="B048647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5186F58"/>
    <w:multiLevelType w:val="hybridMultilevel"/>
    <w:tmpl w:val="6D0C02C2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0D3380"/>
    <w:multiLevelType w:val="singleLevel"/>
    <w:tmpl w:val="DE52ABF0"/>
    <w:lvl w:ilvl="0">
      <w:start w:val="1"/>
      <w:numFmt w:val="bullet"/>
      <w:lvlText w:val=""/>
      <w:lvlJc w:val="left"/>
      <w:pPr>
        <w:tabs>
          <w:tab w:val="num" w:pos="927"/>
        </w:tabs>
        <w:ind w:left="0" w:firstLine="567"/>
      </w:pPr>
      <w:rPr>
        <w:rFonts w:ascii="Symbol" w:hAnsi="Symbol" w:hint="default"/>
      </w:rPr>
    </w:lvl>
  </w:abstractNum>
  <w:abstractNum w:abstractNumId="26">
    <w:nsid w:val="4889693F"/>
    <w:multiLevelType w:val="hybridMultilevel"/>
    <w:tmpl w:val="AA26E054"/>
    <w:lvl w:ilvl="0" w:tplc="1B585A7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>
    <w:nsid w:val="4BB05ADE"/>
    <w:multiLevelType w:val="hybridMultilevel"/>
    <w:tmpl w:val="1CDEC0F0"/>
    <w:lvl w:ilvl="0" w:tplc="041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F56BCE"/>
    <w:multiLevelType w:val="hybridMultilevel"/>
    <w:tmpl w:val="2258DBB4"/>
    <w:lvl w:ilvl="0" w:tplc="FFFFFFFF">
      <w:start w:val="7"/>
      <w:numFmt w:val="decimal"/>
      <w:lvlText w:val="%1)"/>
      <w:lvlJc w:val="left"/>
      <w:pPr>
        <w:tabs>
          <w:tab w:val="num" w:pos="1932"/>
        </w:tabs>
        <w:ind w:left="1932" w:hanging="360"/>
      </w:pPr>
      <w:rPr>
        <w:rFonts w:hint="default"/>
      </w:rPr>
    </w:lvl>
    <w:lvl w:ilvl="1" w:tplc="FFFFFFFF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2F82CA3"/>
    <w:multiLevelType w:val="hybridMultilevel"/>
    <w:tmpl w:val="5936FB92"/>
    <w:lvl w:ilvl="0" w:tplc="4B5EDEB8">
      <w:start w:val="1"/>
      <w:numFmt w:val="bullet"/>
      <w:pStyle w:val="1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>
    <w:nsid w:val="57C02D06"/>
    <w:multiLevelType w:val="hybridMultilevel"/>
    <w:tmpl w:val="42B8DB46"/>
    <w:lvl w:ilvl="0" w:tplc="A2A65A3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04E632A"/>
    <w:multiLevelType w:val="multilevel"/>
    <w:tmpl w:val="10A8382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1490240"/>
    <w:multiLevelType w:val="multilevel"/>
    <w:tmpl w:val="18DE625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5C3289E"/>
    <w:multiLevelType w:val="multilevel"/>
    <w:tmpl w:val="FA4A6D8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C293A22"/>
    <w:multiLevelType w:val="multilevel"/>
    <w:tmpl w:val="F3E06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CA96153"/>
    <w:multiLevelType w:val="hybridMultilevel"/>
    <w:tmpl w:val="946803DC"/>
    <w:lvl w:ilvl="0" w:tplc="FFFFFFFF">
      <w:start w:val="6"/>
      <w:numFmt w:val="decimal"/>
      <w:lvlText w:val="%1)"/>
      <w:lvlJc w:val="left"/>
      <w:pPr>
        <w:tabs>
          <w:tab w:val="num" w:pos="999"/>
        </w:tabs>
        <w:ind w:left="999" w:hanging="4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6">
    <w:nsid w:val="6DC9021A"/>
    <w:multiLevelType w:val="multilevel"/>
    <w:tmpl w:val="9E2EDD1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F8E705B"/>
    <w:multiLevelType w:val="singleLevel"/>
    <w:tmpl w:val="041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03D2D10"/>
    <w:multiLevelType w:val="hybridMultilevel"/>
    <w:tmpl w:val="2F14945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5C00DD7"/>
    <w:multiLevelType w:val="hybridMultilevel"/>
    <w:tmpl w:val="2FAC4CC8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76740255"/>
    <w:multiLevelType w:val="multilevel"/>
    <w:tmpl w:val="705E42C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85411D3"/>
    <w:multiLevelType w:val="hybridMultilevel"/>
    <w:tmpl w:val="24C01E32"/>
    <w:lvl w:ilvl="0" w:tplc="FFFFFFFF">
      <w:start w:val="9"/>
      <w:numFmt w:val="decimal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89532DD"/>
    <w:multiLevelType w:val="singleLevel"/>
    <w:tmpl w:val="4E8EF786"/>
    <w:lvl w:ilvl="0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</w:abstractNum>
  <w:abstractNum w:abstractNumId="43">
    <w:nsid w:val="7AFC741C"/>
    <w:multiLevelType w:val="hybridMultilevel"/>
    <w:tmpl w:val="8556B404"/>
    <w:lvl w:ilvl="0" w:tplc="B12452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57"/>
        </w:tabs>
        <w:ind w:left="115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77"/>
        </w:tabs>
        <w:ind w:left="187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97"/>
        </w:tabs>
        <w:ind w:left="259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17"/>
        </w:tabs>
        <w:ind w:left="331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37"/>
        </w:tabs>
        <w:ind w:left="403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57"/>
        </w:tabs>
        <w:ind w:left="475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77"/>
        </w:tabs>
        <w:ind w:left="547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97"/>
        </w:tabs>
        <w:ind w:left="6197" w:hanging="180"/>
      </w:pPr>
      <w:rPr>
        <w:rFonts w:cs="Times New Roman"/>
      </w:rPr>
    </w:lvl>
  </w:abstractNum>
  <w:num w:numId="1">
    <w:abstractNumId w:val="29"/>
  </w:num>
  <w:num w:numId="2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0" w:firstLine="0"/>
        </w:pPr>
        <w:rPr>
          <w:rFonts w:ascii="Symbol" w:hAnsi="Symbol" w:hint="default"/>
        </w:rPr>
      </w:lvl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21"/>
  </w:num>
  <w:num w:numId="8">
    <w:abstractNumId w:val="8"/>
  </w:num>
  <w:num w:numId="9">
    <w:abstractNumId w:val="18"/>
  </w:num>
  <w:num w:numId="10">
    <w:abstractNumId w:val="3"/>
  </w:num>
  <w:num w:numId="11">
    <w:abstractNumId w:val="25"/>
  </w:num>
  <w:num w:numId="12">
    <w:abstractNumId w:val="15"/>
  </w:num>
  <w:num w:numId="13">
    <w:abstractNumId w:val="35"/>
  </w:num>
  <w:num w:numId="14">
    <w:abstractNumId w:val="28"/>
  </w:num>
  <w:num w:numId="15">
    <w:abstractNumId w:val="41"/>
  </w:num>
  <w:num w:numId="16">
    <w:abstractNumId w:val="4"/>
  </w:num>
  <w:num w:numId="17">
    <w:abstractNumId w:val="9"/>
  </w:num>
  <w:num w:numId="18">
    <w:abstractNumId w:val="22"/>
  </w:num>
  <w:num w:numId="19">
    <w:abstractNumId w:val="37"/>
  </w:num>
  <w:num w:numId="20">
    <w:abstractNumId w:val="10"/>
  </w:num>
  <w:num w:numId="21">
    <w:abstractNumId w:val="24"/>
  </w:num>
  <w:num w:numId="22">
    <w:abstractNumId w:val="38"/>
  </w:num>
  <w:num w:numId="23">
    <w:abstractNumId w:val="16"/>
  </w:num>
  <w:num w:numId="24">
    <w:abstractNumId w:val="2"/>
  </w:num>
  <w:num w:numId="25">
    <w:abstractNumId w:val="19"/>
  </w:num>
  <w:num w:numId="26">
    <w:abstractNumId w:val="42"/>
  </w:num>
  <w:num w:numId="27">
    <w:abstractNumId w:val="14"/>
  </w:num>
  <w:num w:numId="28">
    <w:abstractNumId w:val="27"/>
  </w:num>
  <w:num w:numId="29">
    <w:abstractNumId w:val="12"/>
  </w:num>
  <w:num w:numId="30">
    <w:abstractNumId w:val="11"/>
  </w:num>
  <w:num w:numId="31">
    <w:abstractNumId w:val="30"/>
  </w:num>
  <w:num w:numId="32">
    <w:abstractNumId w:val="17"/>
  </w:num>
  <w:num w:numId="33">
    <w:abstractNumId w:val="43"/>
  </w:num>
  <w:num w:numId="34">
    <w:abstractNumId w:val="13"/>
  </w:num>
  <w:num w:numId="35">
    <w:abstractNumId w:val="39"/>
  </w:num>
  <w:num w:numId="36">
    <w:abstractNumId w:val="1"/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36"/>
  </w:num>
  <w:num w:numId="40">
    <w:abstractNumId w:val="40"/>
  </w:num>
  <w:num w:numId="41">
    <w:abstractNumId w:val="33"/>
  </w:num>
  <w:num w:numId="42">
    <w:abstractNumId w:val="23"/>
  </w:num>
  <w:num w:numId="43">
    <w:abstractNumId w:val="20"/>
  </w:num>
  <w:num w:numId="44">
    <w:abstractNumId w:val="31"/>
  </w:num>
  <w:num w:numId="45">
    <w:abstractNumId w:val="3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26D80"/>
    <w:rsid w:val="00001271"/>
    <w:rsid w:val="000066EF"/>
    <w:rsid w:val="0000762E"/>
    <w:rsid w:val="00010525"/>
    <w:rsid w:val="00011405"/>
    <w:rsid w:val="000166E9"/>
    <w:rsid w:val="00022F7A"/>
    <w:rsid w:val="00027FB5"/>
    <w:rsid w:val="00030E41"/>
    <w:rsid w:val="00040281"/>
    <w:rsid w:val="00047BCE"/>
    <w:rsid w:val="00051B1B"/>
    <w:rsid w:val="00063B26"/>
    <w:rsid w:val="00066E8D"/>
    <w:rsid w:val="00071AC4"/>
    <w:rsid w:val="00073137"/>
    <w:rsid w:val="00077C90"/>
    <w:rsid w:val="000944C0"/>
    <w:rsid w:val="000A01FC"/>
    <w:rsid w:val="000A1637"/>
    <w:rsid w:val="000A644B"/>
    <w:rsid w:val="000C3EDE"/>
    <w:rsid w:val="000C56B9"/>
    <w:rsid w:val="000D64C5"/>
    <w:rsid w:val="000D67F2"/>
    <w:rsid w:val="000D6AB6"/>
    <w:rsid w:val="000F0235"/>
    <w:rsid w:val="000F0513"/>
    <w:rsid w:val="000F1C93"/>
    <w:rsid w:val="000F227A"/>
    <w:rsid w:val="000F34A0"/>
    <w:rsid w:val="001203ED"/>
    <w:rsid w:val="001213E7"/>
    <w:rsid w:val="001230C9"/>
    <w:rsid w:val="00126334"/>
    <w:rsid w:val="001267A2"/>
    <w:rsid w:val="00130269"/>
    <w:rsid w:val="001304D9"/>
    <w:rsid w:val="00133969"/>
    <w:rsid w:val="001351BF"/>
    <w:rsid w:val="00137B53"/>
    <w:rsid w:val="0015382A"/>
    <w:rsid w:val="0016073F"/>
    <w:rsid w:val="00160D7C"/>
    <w:rsid w:val="001617A0"/>
    <w:rsid w:val="00163BEB"/>
    <w:rsid w:val="00163DF1"/>
    <w:rsid w:val="001651BA"/>
    <w:rsid w:val="00165F7D"/>
    <w:rsid w:val="00180D8F"/>
    <w:rsid w:val="001810BE"/>
    <w:rsid w:val="00183855"/>
    <w:rsid w:val="0019515C"/>
    <w:rsid w:val="0019702E"/>
    <w:rsid w:val="001B01F3"/>
    <w:rsid w:val="001B1C75"/>
    <w:rsid w:val="001B33CF"/>
    <w:rsid w:val="001B52DC"/>
    <w:rsid w:val="001B6CEC"/>
    <w:rsid w:val="001C2012"/>
    <w:rsid w:val="001C6886"/>
    <w:rsid w:val="001D1395"/>
    <w:rsid w:val="001D4C05"/>
    <w:rsid w:val="001E1707"/>
    <w:rsid w:val="001E4FF8"/>
    <w:rsid w:val="001E7D1F"/>
    <w:rsid w:val="001F2AE2"/>
    <w:rsid w:val="001F6594"/>
    <w:rsid w:val="001F7B10"/>
    <w:rsid w:val="00206C1D"/>
    <w:rsid w:val="002111BC"/>
    <w:rsid w:val="00214CA0"/>
    <w:rsid w:val="002178DE"/>
    <w:rsid w:val="002235F0"/>
    <w:rsid w:val="00224DCF"/>
    <w:rsid w:val="002300B2"/>
    <w:rsid w:val="0023312C"/>
    <w:rsid w:val="00235ED0"/>
    <w:rsid w:val="00236285"/>
    <w:rsid w:val="002400AC"/>
    <w:rsid w:val="00241242"/>
    <w:rsid w:val="00242309"/>
    <w:rsid w:val="00250E0B"/>
    <w:rsid w:val="00250FF8"/>
    <w:rsid w:val="00251068"/>
    <w:rsid w:val="0025292E"/>
    <w:rsid w:val="00252E3A"/>
    <w:rsid w:val="00256A35"/>
    <w:rsid w:val="00262605"/>
    <w:rsid w:val="00264547"/>
    <w:rsid w:val="00265AD9"/>
    <w:rsid w:val="00271DEA"/>
    <w:rsid w:val="00275CBA"/>
    <w:rsid w:val="00276461"/>
    <w:rsid w:val="00283FED"/>
    <w:rsid w:val="00285C24"/>
    <w:rsid w:val="00293709"/>
    <w:rsid w:val="0029374B"/>
    <w:rsid w:val="002A3BF1"/>
    <w:rsid w:val="002A7255"/>
    <w:rsid w:val="002B321D"/>
    <w:rsid w:val="002B623C"/>
    <w:rsid w:val="002B6B5D"/>
    <w:rsid w:val="002C0739"/>
    <w:rsid w:val="002C2E47"/>
    <w:rsid w:val="002C48FB"/>
    <w:rsid w:val="002D292F"/>
    <w:rsid w:val="002D514D"/>
    <w:rsid w:val="002D6BB6"/>
    <w:rsid w:val="002E1636"/>
    <w:rsid w:val="002E22E2"/>
    <w:rsid w:val="002E29E9"/>
    <w:rsid w:val="002E6174"/>
    <w:rsid w:val="002F3D14"/>
    <w:rsid w:val="00302EF5"/>
    <w:rsid w:val="00314293"/>
    <w:rsid w:val="003230EE"/>
    <w:rsid w:val="00326FB4"/>
    <w:rsid w:val="003343BD"/>
    <w:rsid w:val="00334E7B"/>
    <w:rsid w:val="003356A5"/>
    <w:rsid w:val="00335739"/>
    <w:rsid w:val="003377D7"/>
    <w:rsid w:val="00341738"/>
    <w:rsid w:val="00343287"/>
    <w:rsid w:val="0034760C"/>
    <w:rsid w:val="00367928"/>
    <w:rsid w:val="00370B4B"/>
    <w:rsid w:val="0037295E"/>
    <w:rsid w:val="00381275"/>
    <w:rsid w:val="003845F1"/>
    <w:rsid w:val="00390B30"/>
    <w:rsid w:val="00394699"/>
    <w:rsid w:val="00396130"/>
    <w:rsid w:val="00396D6E"/>
    <w:rsid w:val="003A61DD"/>
    <w:rsid w:val="003B5E7E"/>
    <w:rsid w:val="003C0909"/>
    <w:rsid w:val="003C329F"/>
    <w:rsid w:val="003C773F"/>
    <w:rsid w:val="003C7CF1"/>
    <w:rsid w:val="003D72ED"/>
    <w:rsid w:val="003D7652"/>
    <w:rsid w:val="003E2812"/>
    <w:rsid w:val="003F2A4B"/>
    <w:rsid w:val="003F66ED"/>
    <w:rsid w:val="00410ACD"/>
    <w:rsid w:val="00412DC5"/>
    <w:rsid w:val="0043117B"/>
    <w:rsid w:val="00431C23"/>
    <w:rsid w:val="00437073"/>
    <w:rsid w:val="00443745"/>
    <w:rsid w:val="004576D3"/>
    <w:rsid w:val="004666A7"/>
    <w:rsid w:val="004733DC"/>
    <w:rsid w:val="00473A04"/>
    <w:rsid w:val="00475E48"/>
    <w:rsid w:val="00483EFF"/>
    <w:rsid w:val="00484498"/>
    <w:rsid w:val="004848A6"/>
    <w:rsid w:val="00490CF9"/>
    <w:rsid w:val="00491005"/>
    <w:rsid w:val="00495994"/>
    <w:rsid w:val="004A4EAD"/>
    <w:rsid w:val="004B680D"/>
    <w:rsid w:val="004C1B52"/>
    <w:rsid w:val="004D1542"/>
    <w:rsid w:val="004D2714"/>
    <w:rsid w:val="004D2AA1"/>
    <w:rsid w:val="004D3333"/>
    <w:rsid w:val="004D3A85"/>
    <w:rsid w:val="004D4228"/>
    <w:rsid w:val="004E645A"/>
    <w:rsid w:val="004F0D0A"/>
    <w:rsid w:val="004F3579"/>
    <w:rsid w:val="004F63DF"/>
    <w:rsid w:val="004F6600"/>
    <w:rsid w:val="00505EB6"/>
    <w:rsid w:val="00506038"/>
    <w:rsid w:val="005066C3"/>
    <w:rsid w:val="00511700"/>
    <w:rsid w:val="005137EF"/>
    <w:rsid w:val="00513F69"/>
    <w:rsid w:val="00514FBA"/>
    <w:rsid w:val="00523CC3"/>
    <w:rsid w:val="005254C2"/>
    <w:rsid w:val="00534646"/>
    <w:rsid w:val="00536050"/>
    <w:rsid w:val="005366E4"/>
    <w:rsid w:val="00540753"/>
    <w:rsid w:val="00550551"/>
    <w:rsid w:val="0055150B"/>
    <w:rsid w:val="00552635"/>
    <w:rsid w:val="00555403"/>
    <w:rsid w:val="00562F3A"/>
    <w:rsid w:val="00566855"/>
    <w:rsid w:val="0057213D"/>
    <w:rsid w:val="00573689"/>
    <w:rsid w:val="005760D6"/>
    <w:rsid w:val="00590152"/>
    <w:rsid w:val="00590C5C"/>
    <w:rsid w:val="00596EBB"/>
    <w:rsid w:val="005A094E"/>
    <w:rsid w:val="005A3950"/>
    <w:rsid w:val="005A43B8"/>
    <w:rsid w:val="005C1587"/>
    <w:rsid w:val="005C599A"/>
    <w:rsid w:val="005C5FDD"/>
    <w:rsid w:val="005C6CD3"/>
    <w:rsid w:val="005D1590"/>
    <w:rsid w:val="005E0128"/>
    <w:rsid w:val="005E19DC"/>
    <w:rsid w:val="005E337D"/>
    <w:rsid w:val="005E63AB"/>
    <w:rsid w:val="005F1B1D"/>
    <w:rsid w:val="005F1F80"/>
    <w:rsid w:val="005F3D87"/>
    <w:rsid w:val="00617C91"/>
    <w:rsid w:val="00624781"/>
    <w:rsid w:val="0062544D"/>
    <w:rsid w:val="00626D80"/>
    <w:rsid w:val="00627B1D"/>
    <w:rsid w:val="006412F4"/>
    <w:rsid w:val="006441BC"/>
    <w:rsid w:val="00646828"/>
    <w:rsid w:val="006476EA"/>
    <w:rsid w:val="006533E5"/>
    <w:rsid w:val="00660071"/>
    <w:rsid w:val="00662ADF"/>
    <w:rsid w:val="00663B59"/>
    <w:rsid w:val="00677505"/>
    <w:rsid w:val="0069203F"/>
    <w:rsid w:val="006924DC"/>
    <w:rsid w:val="00693EFA"/>
    <w:rsid w:val="006951C0"/>
    <w:rsid w:val="006A08BC"/>
    <w:rsid w:val="006B05D2"/>
    <w:rsid w:val="006B2C3B"/>
    <w:rsid w:val="006C79DA"/>
    <w:rsid w:val="006D7C24"/>
    <w:rsid w:val="006E07AC"/>
    <w:rsid w:val="006E3A11"/>
    <w:rsid w:val="006E4F1A"/>
    <w:rsid w:val="006E5574"/>
    <w:rsid w:val="006E67FD"/>
    <w:rsid w:val="006E68B1"/>
    <w:rsid w:val="00702B28"/>
    <w:rsid w:val="007037DE"/>
    <w:rsid w:val="0070592B"/>
    <w:rsid w:val="00706992"/>
    <w:rsid w:val="007153A6"/>
    <w:rsid w:val="007217FC"/>
    <w:rsid w:val="00722DA5"/>
    <w:rsid w:val="007259A9"/>
    <w:rsid w:val="00726BCC"/>
    <w:rsid w:val="00726C6A"/>
    <w:rsid w:val="00726D75"/>
    <w:rsid w:val="007343B2"/>
    <w:rsid w:val="00740C19"/>
    <w:rsid w:val="00743650"/>
    <w:rsid w:val="00745F4D"/>
    <w:rsid w:val="0074778C"/>
    <w:rsid w:val="007511E4"/>
    <w:rsid w:val="00753B42"/>
    <w:rsid w:val="007603B7"/>
    <w:rsid w:val="00761328"/>
    <w:rsid w:val="00762774"/>
    <w:rsid w:val="007635DE"/>
    <w:rsid w:val="00767BEC"/>
    <w:rsid w:val="0077459E"/>
    <w:rsid w:val="00777E3C"/>
    <w:rsid w:val="0078106A"/>
    <w:rsid w:val="007829DA"/>
    <w:rsid w:val="00782C69"/>
    <w:rsid w:val="007A39DD"/>
    <w:rsid w:val="007A3D8C"/>
    <w:rsid w:val="007B2C20"/>
    <w:rsid w:val="007D5BB8"/>
    <w:rsid w:val="007D6382"/>
    <w:rsid w:val="007D738D"/>
    <w:rsid w:val="007E099A"/>
    <w:rsid w:val="007E3D3B"/>
    <w:rsid w:val="007F5E5F"/>
    <w:rsid w:val="008026FF"/>
    <w:rsid w:val="008063B1"/>
    <w:rsid w:val="00807AF9"/>
    <w:rsid w:val="00817199"/>
    <w:rsid w:val="00821B58"/>
    <w:rsid w:val="008278AA"/>
    <w:rsid w:val="00827962"/>
    <w:rsid w:val="00827A51"/>
    <w:rsid w:val="00830817"/>
    <w:rsid w:val="0083215C"/>
    <w:rsid w:val="00837326"/>
    <w:rsid w:val="00837B98"/>
    <w:rsid w:val="008401A2"/>
    <w:rsid w:val="00844D1B"/>
    <w:rsid w:val="00845D37"/>
    <w:rsid w:val="00856841"/>
    <w:rsid w:val="008601D4"/>
    <w:rsid w:val="00872098"/>
    <w:rsid w:val="008721D6"/>
    <w:rsid w:val="008728AA"/>
    <w:rsid w:val="00875DA1"/>
    <w:rsid w:val="00881824"/>
    <w:rsid w:val="00887651"/>
    <w:rsid w:val="008A4861"/>
    <w:rsid w:val="008B3A12"/>
    <w:rsid w:val="008B59F1"/>
    <w:rsid w:val="008B7BB1"/>
    <w:rsid w:val="008C4B4A"/>
    <w:rsid w:val="008D0B63"/>
    <w:rsid w:val="008D23E0"/>
    <w:rsid w:val="008E488F"/>
    <w:rsid w:val="008E6606"/>
    <w:rsid w:val="008F3BC1"/>
    <w:rsid w:val="008F4C00"/>
    <w:rsid w:val="0091172C"/>
    <w:rsid w:val="00917BF2"/>
    <w:rsid w:val="0092348D"/>
    <w:rsid w:val="00934EEF"/>
    <w:rsid w:val="00941909"/>
    <w:rsid w:val="009431AE"/>
    <w:rsid w:val="00944E3D"/>
    <w:rsid w:val="00954821"/>
    <w:rsid w:val="009760A2"/>
    <w:rsid w:val="0098069A"/>
    <w:rsid w:val="00980A74"/>
    <w:rsid w:val="009841C4"/>
    <w:rsid w:val="00984365"/>
    <w:rsid w:val="0099329E"/>
    <w:rsid w:val="00994933"/>
    <w:rsid w:val="0099780E"/>
    <w:rsid w:val="009A60BA"/>
    <w:rsid w:val="009B5F81"/>
    <w:rsid w:val="009C0CC3"/>
    <w:rsid w:val="009C1541"/>
    <w:rsid w:val="009C537A"/>
    <w:rsid w:val="009C7AC2"/>
    <w:rsid w:val="009E1B93"/>
    <w:rsid w:val="009F7C4B"/>
    <w:rsid w:val="00A00658"/>
    <w:rsid w:val="00A10FFB"/>
    <w:rsid w:val="00A14E84"/>
    <w:rsid w:val="00A27A35"/>
    <w:rsid w:val="00A3067A"/>
    <w:rsid w:val="00A35C46"/>
    <w:rsid w:val="00A36D60"/>
    <w:rsid w:val="00A5560E"/>
    <w:rsid w:val="00A60932"/>
    <w:rsid w:val="00A62E0E"/>
    <w:rsid w:val="00A62F5C"/>
    <w:rsid w:val="00A6476D"/>
    <w:rsid w:val="00A70692"/>
    <w:rsid w:val="00A73276"/>
    <w:rsid w:val="00A82869"/>
    <w:rsid w:val="00A95A01"/>
    <w:rsid w:val="00AA22D2"/>
    <w:rsid w:val="00AA4002"/>
    <w:rsid w:val="00AA5A6B"/>
    <w:rsid w:val="00AA5C2A"/>
    <w:rsid w:val="00AB5EC6"/>
    <w:rsid w:val="00AB6D12"/>
    <w:rsid w:val="00AC0659"/>
    <w:rsid w:val="00AD43C9"/>
    <w:rsid w:val="00AD6AFE"/>
    <w:rsid w:val="00AE7ED3"/>
    <w:rsid w:val="00AF6A03"/>
    <w:rsid w:val="00B00F28"/>
    <w:rsid w:val="00B06159"/>
    <w:rsid w:val="00B11D09"/>
    <w:rsid w:val="00B137E2"/>
    <w:rsid w:val="00B1433B"/>
    <w:rsid w:val="00B15683"/>
    <w:rsid w:val="00B16226"/>
    <w:rsid w:val="00B2594A"/>
    <w:rsid w:val="00B309E5"/>
    <w:rsid w:val="00B42805"/>
    <w:rsid w:val="00B4330F"/>
    <w:rsid w:val="00B577F9"/>
    <w:rsid w:val="00B6229F"/>
    <w:rsid w:val="00B62C26"/>
    <w:rsid w:val="00B733D4"/>
    <w:rsid w:val="00B758A3"/>
    <w:rsid w:val="00B75D69"/>
    <w:rsid w:val="00B77F4D"/>
    <w:rsid w:val="00B80EBF"/>
    <w:rsid w:val="00BB2385"/>
    <w:rsid w:val="00BB2FFC"/>
    <w:rsid w:val="00BB4A2D"/>
    <w:rsid w:val="00BC3794"/>
    <w:rsid w:val="00BC7C33"/>
    <w:rsid w:val="00BE4E0A"/>
    <w:rsid w:val="00BE5802"/>
    <w:rsid w:val="00BE6613"/>
    <w:rsid w:val="00BE6FFD"/>
    <w:rsid w:val="00BF27C0"/>
    <w:rsid w:val="00BF2989"/>
    <w:rsid w:val="00BF2D80"/>
    <w:rsid w:val="00BF4D65"/>
    <w:rsid w:val="00C02B10"/>
    <w:rsid w:val="00C0396F"/>
    <w:rsid w:val="00C07E14"/>
    <w:rsid w:val="00C10156"/>
    <w:rsid w:val="00C22B31"/>
    <w:rsid w:val="00C2563B"/>
    <w:rsid w:val="00C33CBC"/>
    <w:rsid w:val="00C3712D"/>
    <w:rsid w:val="00C41B8A"/>
    <w:rsid w:val="00C513F9"/>
    <w:rsid w:val="00C53B9D"/>
    <w:rsid w:val="00C556FA"/>
    <w:rsid w:val="00C603CA"/>
    <w:rsid w:val="00C6322E"/>
    <w:rsid w:val="00C65799"/>
    <w:rsid w:val="00C73564"/>
    <w:rsid w:val="00C764E6"/>
    <w:rsid w:val="00C77920"/>
    <w:rsid w:val="00C90184"/>
    <w:rsid w:val="00C94300"/>
    <w:rsid w:val="00C9655F"/>
    <w:rsid w:val="00CA7F90"/>
    <w:rsid w:val="00CB71D4"/>
    <w:rsid w:val="00CB7DD5"/>
    <w:rsid w:val="00CC6A57"/>
    <w:rsid w:val="00CD20F7"/>
    <w:rsid w:val="00CF23A2"/>
    <w:rsid w:val="00D038A9"/>
    <w:rsid w:val="00D047E2"/>
    <w:rsid w:val="00D11775"/>
    <w:rsid w:val="00D16A0D"/>
    <w:rsid w:val="00D20912"/>
    <w:rsid w:val="00D20E17"/>
    <w:rsid w:val="00D25D3C"/>
    <w:rsid w:val="00D35A88"/>
    <w:rsid w:val="00D408B1"/>
    <w:rsid w:val="00D424BE"/>
    <w:rsid w:val="00D47FBD"/>
    <w:rsid w:val="00D57A33"/>
    <w:rsid w:val="00D6073D"/>
    <w:rsid w:val="00D60FA0"/>
    <w:rsid w:val="00D64CE1"/>
    <w:rsid w:val="00D65931"/>
    <w:rsid w:val="00D67BF2"/>
    <w:rsid w:val="00D713B0"/>
    <w:rsid w:val="00D7707F"/>
    <w:rsid w:val="00D80D48"/>
    <w:rsid w:val="00D90D09"/>
    <w:rsid w:val="00D9367C"/>
    <w:rsid w:val="00D96396"/>
    <w:rsid w:val="00DA1409"/>
    <w:rsid w:val="00DA5EB9"/>
    <w:rsid w:val="00DA6FA1"/>
    <w:rsid w:val="00DB12F8"/>
    <w:rsid w:val="00DC1023"/>
    <w:rsid w:val="00DC20BA"/>
    <w:rsid w:val="00DD1629"/>
    <w:rsid w:val="00DD16D9"/>
    <w:rsid w:val="00DD20A0"/>
    <w:rsid w:val="00DD3508"/>
    <w:rsid w:val="00DD7238"/>
    <w:rsid w:val="00DE7F3C"/>
    <w:rsid w:val="00DF1834"/>
    <w:rsid w:val="00DF7049"/>
    <w:rsid w:val="00E0182B"/>
    <w:rsid w:val="00E0356E"/>
    <w:rsid w:val="00E055C1"/>
    <w:rsid w:val="00E2007C"/>
    <w:rsid w:val="00E272A2"/>
    <w:rsid w:val="00E302DC"/>
    <w:rsid w:val="00E333B6"/>
    <w:rsid w:val="00E40045"/>
    <w:rsid w:val="00E46FAC"/>
    <w:rsid w:val="00E47055"/>
    <w:rsid w:val="00E473F8"/>
    <w:rsid w:val="00E47AFD"/>
    <w:rsid w:val="00E47C4C"/>
    <w:rsid w:val="00E52419"/>
    <w:rsid w:val="00E53D7E"/>
    <w:rsid w:val="00E57D07"/>
    <w:rsid w:val="00E652F7"/>
    <w:rsid w:val="00E66F08"/>
    <w:rsid w:val="00E729EB"/>
    <w:rsid w:val="00E76D6D"/>
    <w:rsid w:val="00E80728"/>
    <w:rsid w:val="00E83ED4"/>
    <w:rsid w:val="00E8651A"/>
    <w:rsid w:val="00E866F0"/>
    <w:rsid w:val="00E86B25"/>
    <w:rsid w:val="00E90C26"/>
    <w:rsid w:val="00E9293E"/>
    <w:rsid w:val="00EA0DFC"/>
    <w:rsid w:val="00EA5625"/>
    <w:rsid w:val="00EB727C"/>
    <w:rsid w:val="00EC6C10"/>
    <w:rsid w:val="00ED17CD"/>
    <w:rsid w:val="00ED4C4B"/>
    <w:rsid w:val="00ED7DAC"/>
    <w:rsid w:val="00EE2FBD"/>
    <w:rsid w:val="00EE3C0E"/>
    <w:rsid w:val="00EE6A82"/>
    <w:rsid w:val="00EE6E67"/>
    <w:rsid w:val="00F0389C"/>
    <w:rsid w:val="00F05072"/>
    <w:rsid w:val="00F05980"/>
    <w:rsid w:val="00F13032"/>
    <w:rsid w:val="00F24655"/>
    <w:rsid w:val="00F3078B"/>
    <w:rsid w:val="00F31553"/>
    <w:rsid w:val="00F4328D"/>
    <w:rsid w:val="00F525C7"/>
    <w:rsid w:val="00F52A4E"/>
    <w:rsid w:val="00F54BA3"/>
    <w:rsid w:val="00F643C8"/>
    <w:rsid w:val="00F66168"/>
    <w:rsid w:val="00F81E3E"/>
    <w:rsid w:val="00F832F1"/>
    <w:rsid w:val="00F83DCC"/>
    <w:rsid w:val="00F84317"/>
    <w:rsid w:val="00F90E74"/>
    <w:rsid w:val="00F910A3"/>
    <w:rsid w:val="00F957FD"/>
    <w:rsid w:val="00F95A53"/>
    <w:rsid w:val="00F971F6"/>
    <w:rsid w:val="00FA653D"/>
    <w:rsid w:val="00FA7216"/>
    <w:rsid w:val="00FB6A96"/>
    <w:rsid w:val="00FB7FD4"/>
    <w:rsid w:val="00FC0925"/>
    <w:rsid w:val="00FC358D"/>
    <w:rsid w:val="00FC38A5"/>
    <w:rsid w:val="00FD3702"/>
    <w:rsid w:val="00FD7A25"/>
    <w:rsid w:val="00FE1755"/>
    <w:rsid w:val="00FE2941"/>
    <w:rsid w:val="00FE4249"/>
    <w:rsid w:val="00FE651F"/>
    <w:rsid w:val="00FF25F6"/>
    <w:rsid w:val="00FF37C0"/>
    <w:rsid w:val="00FF3F4C"/>
    <w:rsid w:val="00FF59E6"/>
    <w:rsid w:val="00FF7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First Indent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/>
    </w:pPr>
  </w:style>
  <w:style w:type="paragraph" w:styleId="10">
    <w:name w:val="heading 1"/>
    <w:basedOn w:val="a"/>
    <w:next w:val="a"/>
    <w:link w:val="11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qFormat/>
    <w:rsid w:val="00C0396F"/>
    <w:pPr>
      <w:keepNext/>
      <w:shd w:val="clear" w:color="auto" w:fill="FFFFFF"/>
      <w:autoSpaceDE/>
      <w:autoSpaceDN/>
      <w:adjustRightInd/>
      <w:spacing w:before="5" w:after="0"/>
      <w:ind w:firstLine="851"/>
      <w:jc w:val="both"/>
      <w:outlineLvl w:val="1"/>
    </w:pPr>
    <w:rPr>
      <w:b/>
      <w:color w:val="000000"/>
      <w:spacing w:val="-7"/>
      <w:sz w:val="24"/>
      <w:u w:val="single"/>
    </w:rPr>
  </w:style>
  <w:style w:type="paragraph" w:styleId="3">
    <w:name w:val="heading 3"/>
    <w:basedOn w:val="a0"/>
    <w:next w:val="a1"/>
    <w:link w:val="30"/>
    <w:qFormat/>
    <w:rsid w:val="00E47AFD"/>
    <w:pPr>
      <w:spacing w:before="240" w:after="40"/>
      <w:jc w:val="left"/>
      <w:outlineLvl w:val="2"/>
    </w:pPr>
    <w:rPr>
      <w:sz w:val="22"/>
      <w:szCs w:val="22"/>
    </w:rPr>
  </w:style>
  <w:style w:type="paragraph" w:styleId="4">
    <w:name w:val="heading 4"/>
    <w:basedOn w:val="a"/>
    <w:next w:val="a"/>
    <w:link w:val="40"/>
    <w:qFormat/>
    <w:rsid w:val="00B15683"/>
    <w:pPr>
      <w:keepNext/>
      <w:widowControl/>
      <w:autoSpaceDE/>
      <w:autoSpaceDN/>
      <w:adjustRightInd/>
      <w:spacing w:before="40"/>
      <w:jc w:val="center"/>
      <w:outlineLvl w:val="3"/>
    </w:pPr>
    <w:rPr>
      <w:rFonts w:ascii="Arial" w:hAnsi="Arial"/>
      <w:sz w:val="28"/>
      <w:szCs w:val="24"/>
    </w:rPr>
  </w:style>
  <w:style w:type="paragraph" w:styleId="5">
    <w:name w:val="heading 5"/>
    <w:basedOn w:val="a"/>
    <w:next w:val="a"/>
    <w:link w:val="50"/>
    <w:qFormat/>
    <w:rsid w:val="00B15683"/>
    <w:pPr>
      <w:keepNext/>
      <w:widowControl/>
      <w:autoSpaceDE/>
      <w:autoSpaceDN/>
      <w:adjustRightInd/>
      <w:spacing w:before="40"/>
      <w:outlineLvl w:val="4"/>
    </w:pPr>
    <w:rPr>
      <w:rFonts w:ascii="Arial" w:hAnsi="Arial"/>
      <w:sz w:val="24"/>
      <w:szCs w:val="24"/>
    </w:rPr>
  </w:style>
  <w:style w:type="paragraph" w:styleId="6">
    <w:name w:val="heading 6"/>
    <w:basedOn w:val="a"/>
    <w:next w:val="a"/>
    <w:link w:val="60"/>
    <w:qFormat/>
    <w:rsid w:val="00B15683"/>
    <w:pPr>
      <w:keepNext/>
      <w:widowControl/>
      <w:autoSpaceDE/>
      <w:autoSpaceDN/>
      <w:adjustRightInd/>
      <w:spacing w:before="40"/>
      <w:outlineLvl w:val="5"/>
    </w:pPr>
    <w:rPr>
      <w:rFonts w:ascii="Arial" w:hAnsi="Arial"/>
      <w:sz w:val="32"/>
      <w:szCs w:val="24"/>
    </w:rPr>
  </w:style>
  <w:style w:type="paragraph" w:styleId="7">
    <w:name w:val="heading 7"/>
    <w:basedOn w:val="a"/>
    <w:next w:val="a"/>
    <w:link w:val="70"/>
    <w:uiPriority w:val="9"/>
    <w:qFormat/>
    <w:rsid w:val="00DD16D9"/>
    <w:pPr>
      <w:keepNext/>
      <w:keepLines/>
      <w:widowControl/>
      <w:autoSpaceDE/>
      <w:autoSpaceDN/>
      <w:adjustRightInd/>
      <w:spacing w:before="200" w:after="0" w:line="276" w:lineRule="auto"/>
      <w:jc w:val="both"/>
      <w:outlineLvl w:val="6"/>
    </w:pPr>
    <w:rPr>
      <w:i/>
      <w:iCs/>
      <w:color w:val="404040"/>
      <w:sz w:val="22"/>
      <w:szCs w:val="22"/>
    </w:rPr>
  </w:style>
  <w:style w:type="paragraph" w:styleId="8">
    <w:name w:val="heading 8"/>
    <w:basedOn w:val="a"/>
    <w:next w:val="a"/>
    <w:link w:val="80"/>
    <w:uiPriority w:val="9"/>
    <w:qFormat/>
    <w:rsid w:val="00DD16D9"/>
    <w:pPr>
      <w:keepNext/>
      <w:keepLines/>
      <w:widowControl/>
      <w:autoSpaceDE/>
      <w:autoSpaceDN/>
      <w:adjustRightInd/>
      <w:spacing w:before="200" w:after="0" w:line="276" w:lineRule="auto"/>
      <w:jc w:val="both"/>
      <w:outlineLvl w:val="7"/>
    </w:pPr>
    <w:rPr>
      <w:color w:val="4F81BD"/>
      <w:sz w:val="22"/>
    </w:rPr>
  </w:style>
  <w:style w:type="paragraph" w:styleId="9">
    <w:name w:val="heading 9"/>
    <w:basedOn w:val="a"/>
    <w:next w:val="a"/>
    <w:link w:val="90"/>
    <w:uiPriority w:val="9"/>
    <w:qFormat/>
    <w:rsid w:val="00DD16D9"/>
    <w:pPr>
      <w:keepNext/>
      <w:keepLines/>
      <w:widowControl/>
      <w:autoSpaceDE/>
      <w:autoSpaceDN/>
      <w:adjustRightInd/>
      <w:spacing w:before="200" w:after="0" w:line="276" w:lineRule="auto"/>
      <w:jc w:val="both"/>
      <w:outlineLvl w:val="8"/>
    </w:pPr>
    <w:rPr>
      <w:i/>
      <w:iCs/>
      <w:color w:val="404040"/>
      <w:sz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B15683"/>
    <w:rPr>
      <w:rFonts w:cs="Times New Roman"/>
      <w:b/>
      <w:bCs/>
      <w:sz w:val="22"/>
      <w:szCs w:val="22"/>
      <w:lang w:val="ru-RU" w:eastAsia="ru-RU" w:bidi="ar-SA"/>
    </w:rPr>
  </w:style>
  <w:style w:type="paragraph" w:customStyle="1" w:styleId="a0">
    <w:name w:val="Заголовок"/>
    <w:basedOn w:val="a"/>
    <w:link w:val="a5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40">
    <w:name w:val="Заголовок 4 Знак"/>
    <w:link w:val="4"/>
    <w:uiPriority w:val="9"/>
    <w:locked/>
    <w:rsid w:val="00B15683"/>
    <w:rPr>
      <w:rFonts w:ascii="Arial" w:hAnsi="Arial" w:cs="Times New Roman"/>
      <w:sz w:val="24"/>
      <w:szCs w:val="24"/>
      <w:lang w:val="ru-RU" w:eastAsia="ru-RU" w:bidi="ar-SA"/>
    </w:rPr>
  </w:style>
  <w:style w:type="character" w:customStyle="1" w:styleId="50">
    <w:name w:val="Заголовок 5 Знак"/>
    <w:link w:val="5"/>
    <w:uiPriority w:val="9"/>
    <w:locked/>
    <w:rsid w:val="00B15683"/>
    <w:rPr>
      <w:rFonts w:ascii="Arial" w:hAnsi="Arial" w:cs="Times New Roman"/>
      <w:sz w:val="24"/>
      <w:szCs w:val="24"/>
      <w:lang w:val="ru-RU" w:eastAsia="ru-RU" w:bidi="ar-SA"/>
    </w:rPr>
  </w:style>
  <w:style w:type="character" w:customStyle="1" w:styleId="60">
    <w:name w:val="Заголовок 6 Знак"/>
    <w:link w:val="6"/>
    <w:uiPriority w:val="9"/>
    <w:locked/>
    <w:rsid w:val="00B15683"/>
    <w:rPr>
      <w:rFonts w:ascii="Arial" w:hAnsi="Arial" w:cs="Times New Roman"/>
      <w:sz w:val="24"/>
      <w:szCs w:val="24"/>
      <w:lang w:val="ru-RU" w:eastAsia="ru-RU" w:bidi="ar-SA"/>
    </w:rPr>
  </w:style>
  <w:style w:type="character" w:customStyle="1" w:styleId="70">
    <w:name w:val="Заголовок 7 Знак"/>
    <w:link w:val="7"/>
    <w:uiPriority w:val="9"/>
    <w:locked/>
    <w:rsid w:val="00DD16D9"/>
    <w:rPr>
      <w:i/>
      <w:color w:val="404040"/>
      <w:sz w:val="22"/>
      <w:lang w:val="ru-RU" w:eastAsia="ru-RU"/>
    </w:rPr>
  </w:style>
  <w:style w:type="character" w:customStyle="1" w:styleId="80">
    <w:name w:val="Заголовок 8 Знак"/>
    <w:link w:val="8"/>
    <w:uiPriority w:val="9"/>
    <w:locked/>
    <w:rsid w:val="00DD16D9"/>
    <w:rPr>
      <w:color w:val="4F81BD"/>
      <w:sz w:val="22"/>
      <w:lang w:val="ru-RU" w:eastAsia="ru-RU"/>
    </w:rPr>
  </w:style>
  <w:style w:type="character" w:customStyle="1" w:styleId="90">
    <w:name w:val="Заголовок 9 Знак"/>
    <w:link w:val="9"/>
    <w:uiPriority w:val="9"/>
    <w:locked/>
    <w:rsid w:val="00DD16D9"/>
    <w:rPr>
      <w:i/>
      <w:color w:val="404040"/>
      <w:sz w:val="22"/>
      <w:lang w:val="ru-RU" w:eastAsia="ru-RU"/>
    </w:rPr>
  </w:style>
  <w:style w:type="paragraph" w:customStyle="1" w:styleId="SubHeading">
    <w:name w:val="Sub Heading"/>
    <w:pPr>
      <w:widowControl w:val="0"/>
      <w:autoSpaceDE w:val="0"/>
      <w:autoSpaceDN w:val="0"/>
      <w:adjustRightInd w:val="0"/>
      <w:spacing w:before="240" w:after="40"/>
    </w:pPr>
  </w:style>
  <w:style w:type="character" w:customStyle="1" w:styleId="11">
    <w:name w:val="Заголовок 1 Знак"/>
    <w:link w:val="10"/>
    <w:locked/>
    <w:rsid w:val="00B15683"/>
    <w:rPr>
      <w:rFonts w:cs="Times New Roman"/>
      <w:b/>
      <w:bCs/>
      <w:sz w:val="28"/>
      <w:szCs w:val="28"/>
      <w:lang w:val="ru-RU" w:eastAsia="ru-RU" w:bidi="ar-SA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/>
      <w:jc w:val="center"/>
    </w:pPr>
    <w:rPr>
      <w:b/>
      <w:bCs/>
      <w:sz w:val="24"/>
      <w:szCs w:val="24"/>
    </w:rPr>
  </w:style>
  <w:style w:type="paragraph" w:styleId="a6">
    <w:name w:val="Body Text"/>
    <w:basedOn w:val="a"/>
    <w:link w:val="a7"/>
    <w:rsid w:val="00B15683"/>
    <w:pPr>
      <w:spacing w:after="120"/>
    </w:pPr>
  </w:style>
  <w:style w:type="character" w:customStyle="1" w:styleId="a8">
    <w:name w:val="Красная строка Знак"/>
    <w:link w:val="a1"/>
    <w:locked/>
    <w:rsid w:val="00B15683"/>
    <w:rPr>
      <w:rFonts w:ascii="Arial" w:hAnsi="Arial" w:cs="Times New Roman"/>
      <w:sz w:val="24"/>
      <w:szCs w:val="24"/>
      <w:lang w:val="ru-RU" w:eastAsia="ru-RU" w:bidi="ar-SA"/>
    </w:rPr>
  </w:style>
  <w:style w:type="paragraph" w:styleId="a1">
    <w:name w:val="Body Text First Indent"/>
    <w:basedOn w:val="a6"/>
    <w:link w:val="a8"/>
    <w:rsid w:val="00B15683"/>
    <w:pPr>
      <w:widowControl/>
      <w:autoSpaceDE/>
      <w:autoSpaceDN/>
      <w:adjustRightInd/>
      <w:spacing w:before="40" w:after="40"/>
      <w:ind w:firstLine="851"/>
      <w:jc w:val="both"/>
    </w:pPr>
    <w:rPr>
      <w:rFonts w:ascii="Arial" w:hAnsi="Arial"/>
      <w:sz w:val="24"/>
      <w:szCs w:val="24"/>
    </w:rPr>
  </w:style>
  <w:style w:type="character" w:customStyle="1" w:styleId="30">
    <w:name w:val="Заголовок 3 Знак"/>
    <w:link w:val="3"/>
    <w:locked/>
    <w:rsid w:val="00B15683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customStyle="1" w:styleId="a7">
    <w:name w:val="Основной текст Знак"/>
    <w:link w:val="a6"/>
    <w:uiPriority w:val="99"/>
    <w:semiHidden/>
    <w:locked/>
    <w:rsid w:val="00B15683"/>
    <w:rPr>
      <w:rFonts w:cs="Times New Roman"/>
      <w:lang w:val="ru-RU" w:eastAsia="ru-RU" w:bidi="ar-SA"/>
    </w:rPr>
  </w:style>
  <w:style w:type="character" w:customStyle="1" w:styleId="a5">
    <w:name w:val="Заголовок Знак"/>
    <w:link w:val="a0"/>
    <w:locked/>
    <w:rsid w:val="00B15683"/>
    <w:rPr>
      <w:rFonts w:cs="Times New Roman"/>
      <w:b/>
      <w:bCs/>
      <w:sz w:val="32"/>
      <w:szCs w:val="32"/>
      <w:lang w:val="ru-RU" w:eastAsia="ru-RU" w:bidi="ar-SA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/>
    </w:p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/>
      <w:jc w:val="center"/>
    </w:pPr>
    <w:rPr>
      <w:b/>
      <w:bCs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/>
    </w:pPr>
  </w:style>
  <w:style w:type="paragraph" w:customStyle="1" w:styleId="ThinDelim">
    <w:name w:val="Thin Delim"/>
    <w:pPr>
      <w:widowControl w:val="0"/>
      <w:autoSpaceDE w:val="0"/>
      <w:autoSpaceDN w:val="0"/>
      <w:adjustRightInd w:val="0"/>
    </w:pPr>
    <w:rPr>
      <w:sz w:val="16"/>
      <w:szCs w:val="16"/>
    </w:rPr>
  </w:style>
  <w:style w:type="character" w:customStyle="1" w:styleId="Subst">
    <w:name w:val="Subst"/>
    <w:rPr>
      <w:b/>
      <w:i/>
    </w:rPr>
  </w:style>
  <w:style w:type="paragraph" w:customStyle="1" w:styleId="Heading11">
    <w:name w:val="Heading 11"/>
    <w:uiPriority w:val="99"/>
    <w:rsid w:val="00B15683"/>
    <w:pPr>
      <w:widowControl w:val="0"/>
      <w:autoSpaceDE w:val="0"/>
      <w:autoSpaceDN w:val="0"/>
      <w:adjustRightInd w:val="0"/>
      <w:spacing w:before="240" w:after="120"/>
      <w:jc w:val="center"/>
    </w:pPr>
    <w:rPr>
      <w:b/>
      <w:bCs/>
      <w:sz w:val="28"/>
      <w:szCs w:val="28"/>
    </w:rPr>
  </w:style>
  <w:style w:type="character" w:customStyle="1" w:styleId="SUBST0">
    <w:name w:val="__SUBST"/>
    <w:uiPriority w:val="99"/>
    <w:rsid w:val="00B15683"/>
    <w:rPr>
      <w:b/>
      <w:i/>
      <w:sz w:val="22"/>
    </w:rPr>
  </w:style>
  <w:style w:type="paragraph" w:styleId="a9">
    <w:name w:val="header"/>
    <w:basedOn w:val="a"/>
    <w:link w:val="aa"/>
    <w:rsid w:val="00B15683"/>
    <w:pPr>
      <w:widowControl/>
      <w:tabs>
        <w:tab w:val="center" w:pos="4677"/>
        <w:tab w:val="right" w:pos="9355"/>
      </w:tabs>
      <w:autoSpaceDE/>
      <w:autoSpaceDN/>
      <w:adjustRightInd/>
      <w:spacing w:before="0" w:after="0"/>
    </w:pPr>
    <w:rPr>
      <w:sz w:val="24"/>
      <w:szCs w:val="24"/>
    </w:rPr>
  </w:style>
  <w:style w:type="paragraph" w:customStyle="1" w:styleId="ConsCell">
    <w:name w:val="ConsCell"/>
    <w:rsid w:val="00B15683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aa">
    <w:name w:val="Верхний колонтитул Знак"/>
    <w:link w:val="a9"/>
    <w:locked/>
    <w:rsid w:val="00B15683"/>
    <w:rPr>
      <w:rFonts w:cs="Times New Roman"/>
      <w:sz w:val="24"/>
      <w:szCs w:val="24"/>
      <w:lang w:val="ru-RU" w:eastAsia="ru-RU" w:bidi="ar-SA"/>
    </w:rPr>
  </w:style>
  <w:style w:type="paragraph" w:styleId="31">
    <w:name w:val="Body Text 3"/>
    <w:basedOn w:val="a"/>
    <w:link w:val="32"/>
    <w:rsid w:val="00B15683"/>
    <w:pPr>
      <w:widowControl/>
      <w:autoSpaceDE/>
      <w:autoSpaceDN/>
      <w:adjustRightInd/>
      <w:spacing w:before="0" w:after="0"/>
      <w:jc w:val="both"/>
    </w:pPr>
    <w:rPr>
      <w:sz w:val="24"/>
      <w:szCs w:val="24"/>
    </w:rPr>
  </w:style>
  <w:style w:type="character" w:styleId="ab">
    <w:name w:val="page number"/>
    <w:rsid w:val="00B15683"/>
    <w:rPr>
      <w:rFonts w:cs="Times New Roman"/>
    </w:rPr>
  </w:style>
  <w:style w:type="character" w:customStyle="1" w:styleId="32">
    <w:name w:val="Основной текст 3 Знак"/>
    <w:link w:val="31"/>
    <w:uiPriority w:val="99"/>
    <w:semiHidden/>
    <w:locked/>
    <w:rsid w:val="00B15683"/>
    <w:rPr>
      <w:rFonts w:cs="Times New Roman"/>
      <w:sz w:val="24"/>
      <w:szCs w:val="24"/>
      <w:lang w:val="ru-RU" w:eastAsia="ru-RU" w:bidi="ar-SA"/>
    </w:rPr>
  </w:style>
  <w:style w:type="paragraph" w:styleId="ac">
    <w:name w:val="footer"/>
    <w:basedOn w:val="a"/>
    <w:link w:val="ad"/>
    <w:uiPriority w:val="99"/>
    <w:rsid w:val="00B15683"/>
    <w:pPr>
      <w:widowControl/>
      <w:tabs>
        <w:tab w:val="center" w:pos="4677"/>
        <w:tab w:val="right" w:pos="9355"/>
      </w:tabs>
      <w:autoSpaceDE/>
      <w:autoSpaceDN/>
      <w:adjustRightInd/>
      <w:spacing w:before="0" w:after="0"/>
    </w:pPr>
    <w:rPr>
      <w:sz w:val="24"/>
      <w:szCs w:val="24"/>
    </w:rPr>
  </w:style>
  <w:style w:type="character" w:styleId="ae">
    <w:name w:val="Hyperlink"/>
    <w:uiPriority w:val="99"/>
    <w:rsid w:val="00B15683"/>
    <w:rPr>
      <w:rFonts w:cs="Times New Roman"/>
      <w:color w:val="0000FF"/>
      <w:u w:val="single"/>
    </w:rPr>
  </w:style>
  <w:style w:type="character" w:customStyle="1" w:styleId="ad">
    <w:name w:val="Нижний колонтитул Знак"/>
    <w:link w:val="ac"/>
    <w:uiPriority w:val="99"/>
    <w:locked/>
    <w:rsid w:val="00B15683"/>
    <w:rPr>
      <w:rFonts w:cs="Times New Roman"/>
      <w:sz w:val="24"/>
      <w:szCs w:val="24"/>
      <w:lang w:val="ru-RU" w:eastAsia="ru-RU" w:bidi="ar-SA"/>
    </w:rPr>
  </w:style>
  <w:style w:type="character" w:styleId="af">
    <w:name w:val="FollowedHyperlink"/>
    <w:uiPriority w:val="99"/>
    <w:rsid w:val="00B15683"/>
    <w:rPr>
      <w:rFonts w:cs="Times New Roman"/>
      <w:color w:val="800080"/>
      <w:u w:val="single"/>
    </w:rPr>
  </w:style>
  <w:style w:type="paragraph" w:styleId="21">
    <w:name w:val="Body Text Indent 2"/>
    <w:basedOn w:val="a"/>
    <w:link w:val="22"/>
    <w:rsid w:val="00B15683"/>
    <w:pPr>
      <w:spacing w:after="120" w:line="480" w:lineRule="auto"/>
      <w:ind w:left="283"/>
    </w:pPr>
  </w:style>
  <w:style w:type="paragraph" w:customStyle="1" w:styleId="ConsPlusNonformat">
    <w:name w:val="ConsPlusNonformat"/>
    <w:rsid w:val="00B15683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22">
    <w:name w:val="Основной текст с отступом 2 Знак"/>
    <w:link w:val="21"/>
    <w:locked/>
    <w:rsid w:val="00B15683"/>
    <w:rPr>
      <w:rFonts w:cs="Times New Roman"/>
      <w:lang w:val="ru-RU" w:eastAsia="ru-RU" w:bidi="ar-SA"/>
    </w:rPr>
  </w:style>
  <w:style w:type="paragraph" w:styleId="af0">
    <w:name w:val="Normal (Web)"/>
    <w:basedOn w:val="a"/>
    <w:rsid w:val="00B15683"/>
    <w:pPr>
      <w:widowControl/>
      <w:autoSpaceDE/>
      <w:autoSpaceDN/>
      <w:adjustRightInd/>
      <w:spacing w:before="100" w:beforeAutospacing="1" w:after="100" w:afterAutospacing="1"/>
    </w:pPr>
    <w:rPr>
      <w:rFonts w:ascii="Arial" w:hAnsi="Arial"/>
      <w:szCs w:val="24"/>
    </w:rPr>
  </w:style>
  <w:style w:type="character" w:styleId="af1">
    <w:name w:val="Emphasis"/>
    <w:qFormat/>
    <w:rsid w:val="00B15683"/>
    <w:rPr>
      <w:rFonts w:cs="Times New Roman"/>
      <w:iCs/>
      <w:spacing w:val="20"/>
    </w:rPr>
  </w:style>
  <w:style w:type="paragraph" w:styleId="af2">
    <w:name w:val="Body Text Indent"/>
    <w:basedOn w:val="a"/>
    <w:link w:val="af3"/>
    <w:rsid w:val="00B15683"/>
    <w:pPr>
      <w:widowControl/>
      <w:autoSpaceDE/>
      <w:autoSpaceDN/>
      <w:adjustRightInd/>
      <w:spacing w:before="40"/>
      <w:ind w:firstLine="500"/>
    </w:pPr>
    <w:rPr>
      <w:rFonts w:ascii="Arial" w:hAnsi="Arial"/>
      <w:sz w:val="28"/>
      <w:szCs w:val="24"/>
    </w:rPr>
  </w:style>
  <w:style w:type="paragraph" w:styleId="23">
    <w:name w:val="Body Text 2"/>
    <w:basedOn w:val="a"/>
    <w:link w:val="24"/>
    <w:rsid w:val="00B15683"/>
    <w:pPr>
      <w:widowControl/>
      <w:autoSpaceDE/>
      <w:autoSpaceDN/>
      <w:adjustRightInd/>
      <w:spacing w:before="0" w:after="0"/>
    </w:pPr>
    <w:rPr>
      <w:sz w:val="24"/>
    </w:rPr>
  </w:style>
  <w:style w:type="character" w:customStyle="1" w:styleId="af3">
    <w:name w:val="Основной текст с отступом Знак"/>
    <w:link w:val="af2"/>
    <w:locked/>
    <w:rsid w:val="00B15683"/>
    <w:rPr>
      <w:rFonts w:ascii="Arial" w:hAnsi="Arial" w:cs="Times New Roman"/>
      <w:sz w:val="24"/>
      <w:szCs w:val="24"/>
      <w:lang w:val="ru-RU" w:eastAsia="ru-RU" w:bidi="ar-SA"/>
    </w:rPr>
  </w:style>
  <w:style w:type="paragraph" w:customStyle="1" w:styleId="prilozhenie">
    <w:name w:val="prilozhenie"/>
    <w:basedOn w:val="a"/>
    <w:uiPriority w:val="99"/>
    <w:rsid w:val="00B15683"/>
    <w:pPr>
      <w:widowControl/>
      <w:adjustRightInd/>
      <w:spacing w:before="0" w:after="0"/>
      <w:ind w:firstLine="709"/>
      <w:jc w:val="both"/>
    </w:pPr>
    <w:rPr>
      <w:sz w:val="24"/>
      <w:szCs w:val="24"/>
    </w:rPr>
  </w:style>
  <w:style w:type="character" w:customStyle="1" w:styleId="24">
    <w:name w:val="Основной текст 2 Знак"/>
    <w:link w:val="23"/>
    <w:locked/>
    <w:rsid w:val="00B15683"/>
    <w:rPr>
      <w:rFonts w:cs="Times New Roman"/>
      <w:sz w:val="24"/>
      <w:lang w:val="ru-RU" w:eastAsia="ru-RU" w:bidi="ar-SA"/>
    </w:rPr>
  </w:style>
  <w:style w:type="paragraph" w:customStyle="1" w:styleId="1">
    <w:name w:val="Знак1 Знак Знак Знак Знак"/>
    <w:basedOn w:val="a"/>
    <w:uiPriority w:val="99"/>
    <w:rsid w:val="00B15683"/>
    <w:pPr>
      <w:numPr>
        <w:numId w:val="1"/>
      </w:numPr>
      <w:overflowPunct w:val="0"/>
      <w:spacing w:before="0" w:after="160" w:line="240" w:lineRule="exact"/>
      <w:jc w:val="both"/>
    </w:pPr>
    <w:rPr>
      <w:rFonts w:ascii="Verdana" w:hAnsi="Verdana" w:cs="Verdana"/>
      <w:lang w:val="en-US" w:eastAsia="en-US"/>
    </w:rPr>
  </w:style>
  <w:style w:type="paragraph" w:customStyle="1" w:styleId="xl22">
    <w:name w:val="xl22"/>
    <w:basedOn w:val="a"/>
    <w:rsid w:val="00B15683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3">
    <w:name w:val="xl23"/>
    <w:basedOn w:val="a"/>
    <w:rsid w:val="00B15683"/>
    <w:pPr>
      <w:widowControl/>
      <w:autoSpaceDE/>
      <w:autoSpaceDN/>
      <w:adjustRightInd/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24">
    <w:name w:val="xl24"/>
    <w:basedOn w:val="a"/>
    <w:rsid w:val="00B15683"/>
    <w:pPr>
      <w:widowControl/>
      <w:autoSpaceDE/>
      <w:autoSpaceDN/>
      <w:adjustRightInd/>
      <w:spacing w:before="100" w:beforeAutospacing="1" w:after="100" w:afterAutospacing="1"/>
    </w:pPr>
    <w:rPr>
      <w:b/>
      <w:bCs/>
    </w:rPr>
  </w:style>
  <w:style w:type="paragraph" w:customStyle="1" w:styleId="xl25">
    <w:name w:val="xl25"/>
    <w:basedOn w:val="a"/>
    <w:rsid w:val="00B1568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rsid w:val="00B15683"/>
    <w:pPr>
      <w:widowControl/>
      <w:pBdr>
        <w:top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rsid w:val="00B15683"/>
    <w:pPr>
      <w:widowControl/>
      <w:pBdr>
        <w:top w:val="single" w:sz="4" w:space="0" w:color="auto"/>
        <w:lef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8">
    <w:name w:val="xl28"/>
    <w:basedOn w:val="a"/>
    <w:rsid w:val="00B1568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9">
    <w:name w:val="xl29"/>
    <w:basedOn w:val="a"/>
    <w:rsid w:val="00B15683"/>
    <w:pPr>
      <w:widowControl/>
      <w:pBdr>
        <w:top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rsid w:val="00B15683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1">
    <w:name w:val="xl31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top"/>
    </w:pPr>
    <w:rPr>
      <w:sz w:val="24"/>
      <w:szCs w:val="24"/>
    </w:rPr>
  </w:style>
  <w:style w:type="paragraph" w:customStyle="1" w:styleId="xl32">
    <w:name w:val="xl32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33">
    <w:name w:val="xl33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4">
    <w:name w:val="xl34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5">
    <w:name w:val="xl35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6">
    <w:name w:val="xl36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7">
    <w:name w:val="xl37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8">
    <w:name w:val="xl38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9">
    <w:name w:val="xl39"/>
    <w:basedOn w:val="a"/>
    <w:rsid w:val="00B15683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40">
    <w:name w:val="xl40"/>
    <w:basedOn w:val="a"/>
    <w:rsid w:val="00B15683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1">
    <w:name w:val="xl41"/>
    <w:basedOn w:val="a"/>
    <w:rsid w:val="00B15683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2">
    <w:name w:val="xl42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3">
    <w:name w:val="xl43"/>
    <w:basedOn w:val="a"/>
    <w:rsid w:val="00B15683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4">
    <w:name w:val="xl44"/>
    <w:basedOn w:val="a"/>
    <w:rsid w:val="00B15683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45">
    <w:name w:val="xl45"/>
    <w:basedOn w:val="a"/>
    <w:rsid w:val="00B15683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6">
    <w:name w:val="xl46"/>
    <w:basedOn w:val="a"/>
    <w:rsid w:val="00B15683"/>
    <w:pPr>
      <w:widowControl/>
      <w:pBdr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7">
    <w:name w:val="xl47"/>
    <w:basedOn w:val="a"/>
    <w:rsid w:val="00B15683"/>
    <w:pPr>
      <w:widowControl/>
      <w:pBdr>
        <w:lef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48">
    <w:name w:val="xl48"/>
    <w:basedOn w:val="a"/>
    <w:rsid w:val="00B15683"/>
    <w:pPr>
      <w:widowControl/>
      <w:pBdr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49">
    <w:name w:val="xl49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50">
    <w:name w:val="xl50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51">
    <w:name w:val="xl51"/>
    <w:basedOn w:val="a"/>
    <w:rsid w:val="00B15683"/>
    <w:pPr>
      <w:widowControl/>
      <w:pBdr>
        <w:bottom w:val="single" w:sz="4" w:space="0" w:color="auto"/>
      </w:pBdr>
      <w:autoSpaceDE/>
      <w:autoSpaceDN/>
      <w:adjustRightInd/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52">
    <w:name w:val="xl52"/>
    <w:basedOn w:val="a"/>
    <w:rsid w:val="00B15683"/>
    <w:pPr>
      <w:widowControl/>
      <w:pBdr>
        <w:top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53">
    <w:name w:val="xl53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54">
    <w:name w:val="xl54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55">
    <w:name w:val="xl55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56">
    <w:name w:val="xl56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57">
    <w:name w:val="xl57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58">
    <w:name w:val="xl58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59">
    <w:name w:val="xl59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60">
    <w:name w:val="xl60"/>
    <w:basedOn w:val="a"/>
    <w:rsid w:val="00B15683"/>
    <w:pPr>
      <w:widowControl/>
      <w:pBdr>
        <w:top w:val="single" w:sz="4" w:space="0" w:color="auto"/>
        <w:lef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61">
    <w:name w:val="xl61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62">
    <w:name w:val="xl62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63">
    <w:name w:val="xl63"/>
    <w:basedOn w:val="a"/>
    <w:rsid w:val="00B15683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64">
    <w:name w:val="xl64"/>
    <w:basedOn w:val="a"/>
    <w:rsid w:val="00B1568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styleId="af4">
    <w:name w:val="Balloon Text"/>
    <w:basedOn w:val="a"/>
    <w:link w:val="af5"/>
    <w:semiHidden/>
    <w:rsid w:val="00B15683"/>
    <w:pPr>
      <w:widowControl/>
      <w:autoSpaceDE/>
      <w:autoSpaceDN/>
      <w:adjustRightInd/>
      <w:spacing w:before="0" w:after="0"/>
    </w:pPr>
    <w:rPr>
      <w:rFonts w:ascii="Tahoma" w:hAnsi="Tahoma" w:cs="Tahoma"/>
      <w:sz w:val="16"/>
      <w:szCs w:val="16"/>
    </w:rPr>
  </w:style>
  <w:style w:type="paragraph" w:styleId="12">
    <w:name w:val="toc 1"/>
    <w:basedOn w:val="a"/>
    <w:next w:val="a"/>
    <w:autoRedefine/>
    <w:uiPriority w:val="39"/>
    <w:rsid w:val="00B15683"/>
    <w:pPr>
      <w:widowControl/>
      <w:autoSpaceDE/>
      <w:autoSpaceDN/>
      <w:adjustRightInd/>
      <w:spacing w:before="0" w:after="0"/>
    </w:pPr>
    <w:rPr>
      <w:sz w:val="24"/>
      <w:szCs w:val="24"/>
    </w:rPr>
  </w:style>
  <w:style w:type="character" w:customStyle="1" w:styleId="af5">
    <w:name w:val="Текст выноски Знак"/>
    <w:link w:val="af4"/>
    <w:semiHidden/>
    <w:locked/>
    <w:rsid w:val="00B15683"/>
    <w:rPr>
      <w:rFonts w:ascii="Tahoma" w:hAnsi="Tahoma" w:cs="Tahoma"/>
      <w:sz w:val="16"/>
      <w:szCs w:val="16"/>
      <w:lang w:val="ru-RU" w:eastAsia="ru-RU" w:bidi="ar-SA"/>
    </w:rPr>
  </w:style>
  <w:style w:type="character" w:customStyle="1" w:styleId="141">
    <w:name w:val="Знак Знак141"/>
    <w:uiPriority w:val="99"/>
    <w:semiHidden/>
    <w:locked/>
    <w:rsid w:val="00782C69"/>
    <w:rPr>
      <w:rFonts w:cs="Times New Roman"/>
      <w:b/>
      <w:bCs/>
      <w:sz w:val="22"/>
      <w:szCs w:val="22"/>
      <w:lang w:val="ru-RU" w:eastAsia="ru-RU" w:bidi="ar-SA"/>
    </w:rPr>
  </w:style>
  <w:style w:type="paragraph" w:styleId="33">
    <w:name w:val="Body Text Indent 3"/>
    <w:basedOn w:val="a"/>
    <w:link w:val="34"/>
    <w:rsid w:val="00FB7FD4"/>
    <w:pPr>
      <w:spacing w:before="40"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link w:val="33"/>
    <w:rPr>
      <w:sz w:val="16"/>
      <w:szCs w:val="16"/>
    </w:rPr>
  </w:style>
  <w:style w:type="paragraph" w:customStyle="1" w:styleId="subheading0">
    <w:name w:val="subheading"/>
    <w:basedOn w:val="a"/>
    <w:rsid w:val="00E47AFD"/>
    <w:pPr>
      <w:widowControl/>
      <w:adjustRightInd/>
      <w:spacing w:before="240"/>
    </w:pPr>
  </w:style>
  <w:style w:type="character" w:customStyle="1" w:styleId="subst1">
    <w:name w:val="subst"/>
    <w:rsid w:val="00E47AFD"/>
    <w:rPr>
      <w:b/>
      <w:i/>
    </w:rPr>
  </w:style>
  <w:style w:type="character" w:customStyle="1" w:styleId="17">
    <w:name w:val="Знак Знак17"/>
    <w:uiPriority w:val="99"/>
    <w:rsid w:val="00C0396F"/>
    <w:rPr>
      <w:rFonts w:ascii="Arial" w:hAnsi="Arial"/>
      <w:sz w:val="24"/>
    </w:rPr>
  </w:style>
  <w:style w:type="character" w:customStyle="1" w:styleId="16">
    <w:name w:val="Знак Знак16"/>
    <w:uiPriority w:val="99"/>
    <w:rsid w:val="00C0396F"/>
    <w:rPr>
      <w:rFonts w:ascii="Arial" w:hAnsi="Arial"/>
      <w:sz w:val="24"/>
    </w:rPr>
  </w:style>
  <w:style w:type="character" w:customStyle="1" w:styleId="81">
    <w:name w:val="Основной текст (8)_"/>
    <w:link w:val="82"/>
    <w:locked/>
    <w:rsid w:val="00C0396F"/>
    <w:rPr>
      <w:sz w:val="18"/>
      <w:shd w:val="clear" w:color="auto" w:fill="FFFFFF"/>
    </w:rPr>
  </w:style>
  <w:style w:type="paragraph" w:customStyle="1" w:styleId="82">
    <w:name w:val="Основной текст (8)"/>
    <w:basedOn w:val="a"/>
    <w:link w:val="81"/>
    <w:rsid w:val="00C0396F"/>
    <w:pPr>
      <w:widowControl/>
      <w:shd w:val="clear" w:color="auto" w:fill="FFFFFF"/>
      <w:autoSpaceDE/>
      <w:autoSpaceDN/>
      <w:adjustRightInd/>
      <w:spacing w:before="0" w:after="0" w:line="240" w:lineRule="atLeast"/>
    </w:pPr>
    <w:rPr>
      <w:noProof/>
      <w:sz w:val="18"/>
      <w:szCs w:val="18"/>
      <w:shd w:val="clear" w:color="auto" w:fill="FFFFFF"/>
    </w:rPr>
  </w:style>
  <w:style w:type="character" w:customStyle="1" w:styleId="af6">
    <w:name w:val="Основной текст_"/>
    <w:link w:val="13"/>
    <w:locked/>
    <w:rsid w:val="00C0396F"/>
    <w:rPr>
      <w:sz w:val="18"/>
      <w:shd w:val="clear" w:color="auto" w:fill="FFFFFF"/>
    </w:rPr>
  </w:style>
  <w:style w:type="paragraph" w:customStyle="1" w:styleId="13">
    <w:name w:val="Основной текст1"/>
    <w:basedOn w:val="a"/>
    <w:link w:val="af6"/>
    <w:rsid w:val="00C0396F"/>
    <w:pPr>
      <w:widowControl/>
      <w:shd w:val="clear" w:color="auto" w:fill="FFFFFF"/>
      <w:autoSpaceDE/>
      <w:autoSpaceDN/>
      <w:adjustRightInd/>
      <w:spacing w:before="0" w:after="0" w:line="240" w:lineRule="atLeast"/>
    </w:pPr>
    <w:rPr>
      <w:noProof/>
      <w:sz w:val="18"/>
      <w:szCs w:val="18"/>
      <w:shd w:val="clear" w:color="auto" w:fill="FFFFFF"/>
    </w:rPr>
  </w:style>
  <w:style w:type="paragraph" w:customStyle="1" w:styleId="xl65">
    <w:name w:val="xl65"/>
    <w:basedOn w:val="a"/>
    <w:rsid w:val="00C0396F"/>
    <w:pPr>
      <w:widowControl/>
      <w:autoSpaceDE/>
      <w:autoSpaceDN/>
      <w:adjustRightInd/>
      <w:spacing w:before="100" w:beforeAutospacing="1" w:after="100" w:afterAutospacing="1"/>
    </w:pPr>
    <w:rPr>
      <w:b/>
      <w:bCs/>
    </w:rPr>
  </w:style>
  <w:style w:type="paragraph" w:customStyle="1" w:styleId="xl66">
    <w:name w:val="xl66"/>
    <w:basedOn w:val="a"/>
    <w:rsid w:val="00C0396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a"/>
    <w:rsid w:val="00C0396F"/>
    <w:pPr>
      <w:widowControl/>
      <w:pBdr>
        <w:top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68">
    <w:name w:val="xl68"/>
    <w:basedOn w:val="a"/>
    <w:rsid w:val="00C0396F"/>
    <w:pPr>
      <w:widowControl/>
      <w:pBdr>
        <w:top w:val="single" w:sz="4" w:space="0" w:color="auto"/>
        <w:lef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a"/>
    <w:rsid w:val="00C0396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70">
    <w:name w:val="xl70"/>
    <w:basedOn w:val="a"/>
    <w:rsid w:val="00C0396F"/>
    <w:pPr>
      <w:widowControl/>
      <w:pBdr>
        <w:top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71">
    <w:name w:val="xl71"/>
    <w:basedOn w:val="a"/>
    <w:rsid w:val="00C0396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2">
    <w:name w:val="xl72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top"/>
    </w:pPr>
    <w:rPr>
      <w:sz w:val="24"/>
      <w:szCs w:val="24"/>
    </w:rPr>
  </w:style>
  <w:style w:type="paragraph" w:customStyle="1" w:styleId="xl73">
    <w:name w:val="xl73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75">
    <w:name w:val="xl75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76">
    <w:name w:val="xl76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77">
    <w:name w:val="xl77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78">
    <w:name w:val="xl78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79">
    <w:name w:val="xl79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0">
    <w:name w:val="xl80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81">
    <w:name w:val="xl81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82">
    <w:name w:val="xl82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83">
    <w:name w:val="xl83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84">
    <w:name w:val="xl84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5">
    <w:name w:val="xl85"/>
    <w:basedOn w:val="a"/>
    <w:rsid w:val="00C0396F"/>
    <w:pPr>
      <w:widowControl/>
      <w:pBdr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86">
    <w:name w:val="xl86"/>
    <w:basedOn w:val="a"/>
    <w:rsid w:val="00C0396F"/>
    <w:pPr>
      <w:widowControl/>
      <w:pBdr>
        <w:lef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87">
    <w:name w:val="xl87"/>
    <w:basedOn w:val="a"/>
    <w:rsid w:val="00C0396F"/>
    <w:pPr>
      <w:widowControl/>
      <w:pBdr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88">
    <w:name w:val="xl88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a"/>
    <w:rsid w:val="00C0396F"/>
    <w:pPr>
      <w:widowControl/>
      <w:pBdr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0">
    <w:name w:val="xl90"/>
    <w:basedOn w:val="a"/>
    <w:rsid w:val="00C0396F"/>
    <w:pPr>
      <w:widowControl/>
      <w:pBdr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1">
    <w:name w:val="xl91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92">
    <w:name w:val="xl92"/>
    <w:basedOn w:val="a"/>
    <w:rsid w:val="00C0396F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3">
    <w:name w:val="xl93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4">
    <w:name w:val="xl94"/>
    <w:basedOn w:val="a"/>
    <w:rsid w:val="00C0396F"/>
    <w:pPr>
      <w:widowControl/>
      <w:pBdr>
        <w:bottom w:val="single" w:sz="4" w:space="0" w:color="auto"/>
      </w:pBdr>
      <w:autoSpaceDE/>
      <w:autoSpaceDN/>
      <w:adjustRightInd/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95">
    <w:name w:val="xl95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6">
    <w:name w:val="xl96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7">
    <w:name w:val="xl97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98">
    <w:name w:val="xl98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textAlignment w:val="top"/>
    </w:pPr>
    <w:rPr>
      <w:sz w:val="24"/>
      <w:szCs w:val="24"/>
    </w:rPr>
  </w:style>
  <w:style w:type="paragraph" w:customStyle="1" w:styleId="xl99">
    <w:name w:val="xl99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100">
    <w:name w:val="xl100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01">
    <w:name w:val="xl101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02">
    <w:name w:val="xl102"/>
    <w:basedOn w:val="a"/>
    <w:rsid w:val="00C0396F"/>
    <w:pPr>
      <w:widowControl/>
      <w:pBdr>
        <w:top w:val="single" w:sz="4" w:space="0" w:color="auto"/>
        <w:lef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03">
    <w:name w:val="xl103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104">
    <w:name w:val="xl104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105">
    <w:name w:val="xl105"/>
    <w:basedOn w:val="a"/>
    <w:rsid w:val="00C0396F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06">
    <w:name w:val="xl106"/>
    <w:basedOn w:val="a"/>
    <w:rsid w:val="00C0396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07">
    <w:name w:val="xl107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108">
    <w:name w:val="xl108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right"/>
    </w:pPr>
    <w:rPr>
      <w:sz w:val="24"/>
      <w:szCs w:val="24"/>
    </w:rPr>
  </w:style>
  <w:style w:type="paragraph" w:customStyle="1" w:styleId="xl109">
    <w:name w:val="xl109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0">
    <w:name w:val="xl110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1">
    <w:name w:val="xl111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2">
    <w:name w:val="xl112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3">
    <w:name w:val="xl113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4">
    <w:name w:val="xl114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5">
    <w:name w:val="xl115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6">
    <w:name w:val="xl116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7">
    <w:name w:val="xl117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8">
    <w:name w:val="xl118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19">
    <w:name w:val="xl119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0">
    <w:name w:val="xl120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1">
    <w:name w:val="xl121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2">
    <w:name w:val="xl122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3">
    <w:name w:val="xl123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4">
    <w:name w:val="xl124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5">
    <w:name w:val="xl125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6">
    <w:name w:val="xl126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7">
    <w:name w:val="xl127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8">
    <w:name w:val="xl128"/>
    <w:basedOn w:val="a"/>
    <w:rsid w:val="00C0396F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29">
    <w:name w:val="xl129"/>
    <w:basedOn w:val="a"/>
    <w:rsid w:val="00C0396F"/>
    <w:pPr>
      <w:widowControl/>
      <w:pBdr>
        <w:top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130">
    <w:name w:val="xl130"/>
    <w:basedOn w:val="a"/>
    <w:rsid w:val="00C0396F"/>
    <w:pPr>
      <w:widowControl/>
      <w:pBdr>
        <w:top w:val="single" w:sz="4" w:space="0" w:color="auto"/>
        <w:bottom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131">
    <w:name w:val="xl131"/>
    <w:basedOn w:val="a"/>
    <w:rsid w:val="00C0396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character" w:customStyle="1" w:styleId="91">
    <w:name w:val="Знак Знак91"/>
    <w:uiPriority w:val="99"/>
    <w:rsid w:val="00DD16D9"/>
    <w:rPr>
      <w:b/>
      <w:kern w:val="32"/>
      <w:sz w:val="32"/>
    </w:rPr>
  </w:style>
  <w:style w:type="character" w:customStyle="1" w:styleId="61">
    <w:name w:val="Знак Знак61"/>
    <w:uiPriority w:val="99"/>
    <w:rsid w:val="00DD16D9"/>
    <w:rPr>
      <w:sz w:val="22"/>
    </w:rPr>
  </w:style>
  <w:style w:type="character" w:customStyle="1" w:styleId="51">
    <w:name w:val="Знак Знак51"/>
    <w:uiPriority w:val="99"/>
    <w:rsid w:val="00DD16D9"/>
    <w:rPr>
      <w:sz w:val="22"/>
    </w:rPr>
  </w:style>
  <w:style w:type="character" w:customStyle="1" w:styleId="41">
    <w:name w:val="Знак Знак41"/>
    <w:uiPriority w:val="99"/>
    <w:rsid w:val="00DD16D9"/>
    <w:rPr>
      <w:i/>
      <w:color w:val="243F60"/>
      <w:sz w:val="22"/>
    </w:rPr>
  </w:style>
  <w:style w:type="paragraph" w:styleId="af7">
    <w:name w:val="footnote text"/>
    <w:basedOn w:val="a"/>
    <w:link w:val="af8"/>
    <w:rsid w:val="00DD16D9"/>
    <w:pPr>
      <w:widowControl/>
      <w:autoSpaceDE/>
      <w:autoSpaceDN/>
      <w:adjustRightInd/>
      <w:spacing w:before="0" w:after="0"/>
    </w:pPr>
  </w:style>
  <w:style w:type="numbering" w:customStyle="1" w:styleId="14">
    <w:name w:val="Нет списка1"/>
    <w:next w:val="a4"/>
    <w:uiPriority w:val="99"/>
    <w:semiHidden/>
    <w:rsid w:val="00506038"/>
  </w:style>
  <w:style w:type="character" w:customStyle="1" w:styleId="af8">
    <w:name w:val="Текст сноски Знак"/>
    <w:link w:val="af7"/>
    <w:locked/>
    <w:rsid w:val="00DD16D9"/>
    <w:rPr>
      <w:rFonts w:cs="Times New Roman"/>
      <w:lang w:val="ru-RU" w:eastAsia="ru-RU" w:bidi="ar-SA"/>
    </w:rPr>
  </w:style>
  <w:style w:type="table" w:styleId="af9">
    <w:name w:val="Table Grid"/>
    <w:basedOn w:val="a3"/>
    <w:rsid w:val="0050603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0">
    <w:name w:val="Заголовок 21"/>
    <w:basedOn w:val="a"/>
    <w:next w:val="a"/>
    <w:rsid w:val="00506038"/>
    <w:pPr>
      <w:keepNext/>
      <w:shd w:val="clear" w:color="auto" w:fill="FFFFFF"/>
      <w:autoSpaceDE/>
      <w:autoSpaceDN/>
      <w:adjustRightInd/>
      <w:spacing w:before="5" w:after="0"/>
      <w:ind w:firstLine="851"/>
      <w:jc w:val="both"/>
      <w:outlineLvl w:val="1"/>
    </w:pPr>
    <w:rPr>
      <w:b/>
      <w:color w:val="000000"/>
      <w:spacing w:val="-7"/>
      <w:sz w:val="24"/>
      <w:u w:val="single"/>
    </w:rPr>
  </w:style>
  <w:style w:type="numbering" w:customStyle="1" w:styleId="25">
    <w:name w:val="Нет списка2"/>
    <w:next w:val="a4"/>
    <w:uiPriority w:val="99"/>
    <w:semiHidden/>
    <w:unhideWhenUsed/>
    <w:rsid w:val="00165F7D"/>
  </w:style>
  <w:style w:type="numbering" w:customStyle="1" w:styleId="35">
    <w:name w:val="Нет списка3"/>
    <w:next w:val="a4"/>
    <w:semiHidden/>
    <w:rsid w:val="00251068"/>
  </w:style>
  <w:style w:type="paragraph" w:styleId="afa">
    <w:name w:val="TOC Heading"/>
    <w:basedOn w:val="10"/>
    <w:next w:val="a"/>
    <w:uiPriority w:val="39"/>
    <w:semiHidden/>
    <w:unhideWhenUsed/>
    <w:qFormat/>
    <w:rsid w:val="008601D4"/>
    <w:pPr>
      <w:keepNext/>
      <w:keepLines/>
      <w:widowControl/>
      <w:autoSpaceDE/>
      <w:autoSpaceDN/>
      <w:adjustRightInd/>
      <w:spacing w:before="480" w:after="0" w:line="276" w:lineRule="auto"/>
      <w:jc w:val="left"/>
      <w:outlineLvl w:val="9"/>
    </w:pPr>
    <w:rPr>
      <w:rFonts w:ascii="Cambria" w:hAnsi="Cambria"/>
      <w:color w:val="365F91"/>
    </w:rPr>
  </w:style>
  <w:style w:type="paragraph" w:styleId="26">
    <w:name w:val="toc 2"/>
    <w:basedOn w:val="a"/>
    <w:next w:val="a"/>
    <w:autoRedefine/>
    <w:uiPriority w:val="39"/>
    <w:unhideWhenUsed/>
    <w:rsid w:val="00C07E14"/>
    <w:pPr>
      <w:tabs>
        <w:tab w:val="right" w:leader="dot" w:pos="9911"/>
      </w:tabs>
    </w:pPr>
    <w:rPr>
      <w:bCs/>
      <w:noProof/>
    </w:rPr>
  </w:style>
  <w:style w:type="paragraph" w:styleId="36">
    <w:name w:val="toc 3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440"/>
    </w:pPr>
    <w:rPr>
      <w:rFonts w:ascii="Calibri" w:hAnsi="Calibri"/>
      <w:sz w:val="22"/>
      <w:szCs w:val="22"/>
    </w:rPr>
  </w:style>
  <w:style w:type="paragraph" w:styleId="42">
    <w:name w:val="toc 4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660"/>
    </w:pPr>
    <w:rPr>
      <w:rFonts w:ascii="Calibri" w:hAnsi="Calibri"/>
      <w:sz w:val="22"/>
      <w:szCs w:val="22"/>
    </w:rPr>
  </w:style>
  <w:style w:type="paragraph" w:styleId="52">
    <w:name w:val="toc 5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880"/>
    </w:pPr>
    <w:rPr>
      <w:rFonts w:ascii="Calibri" w:hAnsi="Calibri"/>
      <w:sz w:val="22"/>
      <w:szCs w:val="22"/>
    </w:rPr>
  </w:style>
  <w:style w:type="paragraph" w:styleId="62">
    <w:name w:val="toc 6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1100"/>
    </w:pPr>
    <w:rPr>
      <w:rFonts w:ascii="Calibri" w:hAnsi="Calibri"/>
      <w:sz w:val="22"/>
      <w:szCs w:val="22"/>
    </w:rPr>
  </w:style>
  <w:style w:type="paragraph" w:styleId="71">
    <w:name w:val="toc 7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1320"/>
    </w:pPr>
    <w:rPr>
      <w:rFonts w:ascii="Calibri" w:hAnsi="Calibri"/>
      <w:sz w:val="22"/>
      <w:szCs w:val="22"/>
    </w:rPr>
  </w:style>
  <w:style w:type="paragraph" w:styleId="83">
    <w:name w:val="toc 8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1540"/>
    </w:pPr>
    <w:rPr>
      <w:rFonts w:ascii="Calibri" w:hAnsi="Calibri"/>
      <w:sz w:val="22"/>
      <w:szCs w:val="22"/>
    </w:rPr>
  </w:style>
  <w:style w:type="paragraph" w:styleId="92">
    <w:name w:val="toc 9"/>
    <w:basedOn w:val="a"/>
    <w:next w:val="a"/>
    <w:autoRedefine/>
    <w:uiPriority w:val="39"/>
    <w:unhideWhenUsed/>
    <w:rsid w:val="008601D4"/>
    <w:pPr>
      <w:widowControl/>
      <w:autoSpaceDE/>
      <w:autoSpaceDN/>
      <w:adjustRightInd/>
      <w:spacing w:before="0" w:after="100" w:line="276" w:lineRule="auto"/>
      <w:ind w:left="1760"/>
    </w:pPr>
    <w:rPr>
      <w:rFonts w:ascii="Calibri" w:hAnsi="Calibri"/>
      <w:sz w:val="22"/>
      <w:szCs w:val="22"/>
    </w:rPr>
  </w:style>
  <w:style w:type="paragraph" w:customStyle="1" w:styleId="Text">
    <w:name w:val="Text"/>
    <w:basedOn w:val="a"/>
    <w:uiPriority w:val="99"/>
    <w:rsid w:val="00AA22D2"/>
    <w:pPr>
      <w:widowControl/>
      <w:autoSpaceDE/>
      <w:autoSpaceDN/>
      <w:adjustRightInd/>
      <w:spacing w:before="0" w:after="240"/>
    </w:pPr>
    <w:rPr>
      <w:sz w:val="24"/>
      <w:lang w:val="en-US" w:eastAsia="en-US"/>
    </w:rPr>
  </w:style>
  <w:style w:type="paragraph" w:customStyle="1" w:styleId="310">
    <w:name w:val="Заголовок 31"/>
    <w:rsid w:val="001651BA"/>
    <w:pPr>
      <w:widowControl w:val="0"/>
      <w:autoSpaceDE w:val="0"/>
      <w:autoSpaceDN w:val="0"/>
      <w:adjustRightInd w:val="0"/>
      <w:spacing w:before="240" w:after="40"/>
    </w:pPr>
    <w:rPr>
      <w:b/>
      <w:bCs/>
      <w:sz w:val="22"/>
      <w:szCs w:val="22"/>
    </w:rPr>
  </w:style>
  <w:style w:type="paragraph" w:customStyle="1" w:styleId="Normal1">
    <w:name w:val="Normal1"/>
    <w:rsid w:val="001651BA"/>
    <w:rPr>
      <w:sz w:val="24"/>
      <w:szCs w:val="24"/>
    </w:rPr>
  </w:style>
  <w:style w:type="paragraph" w:customStyle="1" w:styleId="211">
    <w:name w:val="Основной текст 21"/>
    <w:basedOn w:val="a"/>
    <w:rsid w:val="00DD1629"/>
    <w:pPr>
      <w:autoSpaceDE/>
      <w:autoSpaceDN/>
      <w:adjustRightInd/>
      <w:spacing w:before="0" w:after="0"/>
      <w:ind w:firstLine="720"/>
    </w:pPr>
    <w:rPr>
      <w:sz w:val="18"/>
    </w:rPr>
  </w:style>
  <w:style w:type="paragraph" w:styleId="afb">
    <w:name w:val="List Paragraph"/>
    <w:basedOn w:val="a"/>
    <w:uiPriority w:val="34"/>
    <w:qFormat/>
    <w:rsid w:val="00B758A3"/>
    <w:pPr>
      <w:widowControl/>
      <w:autoSpaceDE/>
      <w:autoSpaceDN/>
      <w:adjustRightInd/>
      <w:spacing w:before="0" w:after="0"/>
      <w:ind w:left="720"/>
      <w:contextualSpacing/>
    </w:pPr>
    <w:rPr>
      <w:sz w:val="24"/>
      <w:szCs w:val="24"/>
    </w:rPr>
  </w:style>
  <w:style w:type="paragraph" w:styleId="afc">
    <w:name w:val="annotation text"/>
    <w:basedOn w:val="a"/>
    <w:link w:val="afd"/>
    <w:uiPriority w:val="99"/>
    <w:semiHidden/>
    <w:unhideWhenUsed/>
    <w:rsid w:val="001351BF"/>
    <w:pPr>
      <w:widowControl/>
      <w:autoSpaceDE/>
      <w:autoSpaceDN/>
      <w:adjustRightInd/>
      <w:spacing w:before="0" w:after="160"/>
    </w:pPr>
    <w:rPr>
      <w:rFonts w:ascii="Calibri" w:eastAsia="Calibri" w:hAnsi="Calibri"/>
      <w:lang w:eastAsia="en-US"/>
    </w:rPr>
  </w:style>
  <w:style w:type="character" w:customStyle="1" w:styleId="afd">
    <w:name w:val="Текст примечания Знак"/>
    <w:link w:val="afc"/>
    <w:uiPriority w:val="99"/>
    <w:semiHidden/>
    <w:rsid w:val="001351BF"/>
    <w:rPr>
      <w:rFonts w:ascii="Calibri" w:eastAsia="Calibri" w:hAnsi="Calibri"/>
      <w:lang w:eastAsia="en-US"/>
    </w:rPr>
  </w:style>
  <w:style w:type="character" w:styleId="afe">
    <w:name w:val="annotation reference"/>
    <w:uiPriority w:val="99"/>
    <w:semiHidden/>
    <w:unhideWhenUsed/>
    <w:rsid w:val="001351BF"/>
    <w:rPr>
      <w:rFonts w:ascii="Times New Roman" w:hAnsi="Times New Roman" w:cs="Times New Roman" w:hint="default"/>
      <w:sz w:val="16"/>
    </w:rPr>
  </w:style>
  <w:style w:type="paragraph" w:customStyle="1" w:styleId="paragraph">
    <w:name w:val="paragraph"/>
    <w:basedOn w:val="a"/>
    <w:rsid w:val="001304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textrun">
    <w:name w:val="textrun"/>
    <w:rsid w:val="001304D9"/>
  </w:style>
  <w:style w:type="character" w:customStyle="1" w:styleId="normaltextrun">
    <w:name w:val="normaltextrun"/>
    <w:rsid w:val="001304D9"/>
  </w:style>
  <w:style w:type="character" w:customStyle="1" w:styleId="eop">
    <w:name w:val="eop"/>
    <w:rsid w:val="001304D9"/>
  </w:style>
  <w:style w:type="character" w:customStyle="1" w:styleId="linebreakblob">
    <w:name w:val="linebreakblob"/>
    <w:rsid w:val="001304D9"/>
  </w:style>
  <w:style w:type="character" w:customStyle="1" w:styleId="scxw166825775">
    <w:name w:val="scxw166825775"/>
    <w:rsid w:val="001304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05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5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2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0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94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275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8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256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09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517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24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50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539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0141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5726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54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445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543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8772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73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6076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9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238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374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35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4529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825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515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07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76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40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578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2636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290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694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702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712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329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81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756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922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60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058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7831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509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1121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752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101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464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847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860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8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62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2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4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0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6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1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35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6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123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49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50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46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84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1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26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2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4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2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68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43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6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73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4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8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24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63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26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84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99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0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0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66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778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86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495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961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645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4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07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47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49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247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097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2277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809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528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48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9211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134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236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74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55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06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302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70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784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522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343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729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06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93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776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877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223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228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32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573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151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852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6854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392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2915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74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4683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0304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259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969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337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15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896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208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508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177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54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513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5465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432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965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76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4579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28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2901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502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841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838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3898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847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92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074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735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460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01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635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2931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745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2246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50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902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412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615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650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753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622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0908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752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314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92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2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63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98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958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6380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352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87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613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82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375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3165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254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4637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8611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146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44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63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923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7308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836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596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212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9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01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577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717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0021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07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56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223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972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572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9379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564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29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7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8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46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784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365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061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583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570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615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609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083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36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043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825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57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198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978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511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63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524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84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57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295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783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866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768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14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4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300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3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842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649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67348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5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9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08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27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77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792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53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81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94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150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8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47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3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028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015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3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78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620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60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2966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58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0406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6633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058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7697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971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7790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16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69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648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696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8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2884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8472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8418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319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872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970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67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028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06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436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800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769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1453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59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4605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700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828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61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5857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87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79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0336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1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278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27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28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28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841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550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198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58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901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0493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410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3016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02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340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84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4266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413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414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582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278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76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384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033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589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738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431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2682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883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72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7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05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689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0027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355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85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115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6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98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708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4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097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501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963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247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69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2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2482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066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739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923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004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749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855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987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306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1779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865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271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153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039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49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565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7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68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28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589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83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78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5482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98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9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5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779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06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294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4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8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9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51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805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14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54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16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9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539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00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6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5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92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23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6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86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43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91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84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87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26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39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1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8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055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54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59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4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416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501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757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762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84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2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1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0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6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81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24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2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89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34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23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603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4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90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3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342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46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6533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95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096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290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736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93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05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5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5873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26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799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810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214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6085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539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900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50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8254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018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3453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158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8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766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0120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564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761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69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26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279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0589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63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813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39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08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407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103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603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743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372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08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6168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866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2452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99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5680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496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28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389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3563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27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741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67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232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709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122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103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458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86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227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46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7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84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82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77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6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7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5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55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46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04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14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8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8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7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87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35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6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207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950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315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07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731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7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015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5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412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2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9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05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8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067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5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84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07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26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9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99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4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928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5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643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034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546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9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64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097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997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03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70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22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95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79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876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1567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9646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42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3167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50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818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202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522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61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000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946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96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0811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128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2260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800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299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440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563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289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1679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9396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42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8154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919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008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798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358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234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1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628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428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857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645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96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4248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6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9614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49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817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822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80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316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459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7318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450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962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88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6464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46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7607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179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7919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94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958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996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005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4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6461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342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2645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6661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034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088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4651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1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51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04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452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1757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46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99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26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21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5838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8955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496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28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500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296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08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352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083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926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012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0165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269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4628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11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2691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527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0116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462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607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15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4620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86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2827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11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10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3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0045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767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18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71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084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662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9197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13879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962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929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0551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43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56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77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289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266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5584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507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8674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58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07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4076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625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99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6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11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60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90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16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49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1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74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9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4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03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33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23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62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77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0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9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842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866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524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358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96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6580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897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6880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1344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2480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67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20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6618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882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1410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4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719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2957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992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626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69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29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09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15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353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5055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2048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596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104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573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3532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758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2601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13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34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632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1801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625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76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889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3535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171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6576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17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75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4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05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02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73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647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22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153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31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516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19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57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8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1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910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84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62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31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37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59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623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020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79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74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20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721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38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4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8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474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13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44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0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0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56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62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1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676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5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8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74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8C2603F46FF9BB49452CD5A77983232C91AD900A4CC0A06BCA9F77363BA4CBAD1CB904FF7C9ARBD5I" TargetMode="External"/><Relationship Id="rId5" Type="http://schemas.openxmlformats.org/officeDocument/2006/relationships/settings" Target="settings.xml"/><Relationship Id="rId10" Type="http://schemas.openxmlformats.org/officeDocument/2006/relationships/hyperlink" Target="consultantplus://offline/ref=8C2603F46FF9BB49452CD5A77983232C92A1970846C8A06BCA9F77363BA4CBAD1CB904FC7D9BB01BRCD8I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7399E231A9F586B09323B3763763C87AA08336AF598F0D3E690BD70D06D7448D43EE805DB99BE00FlBA8I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112BDC-7F43-40EB-BB29-C7A39C212F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38</Pages>
  <Words>20888</Words>
  <Characters>119062</Characters>
  <Application>Microsoft Office Word</Application>
  <DocSecurity>0</DocSecurity>
  <Lines>992</Lines>
  <Paragraphs>279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Е Ж Е К В А Р Т А Л Ь Н Ы Й  О Т Ч Е Т</vt:lpstr>
    </vt:vector>
  </TitlesOfParts>
  <Company/>
  <LinksUpToDate>false</LinksUpToDate>
  <CharactersWithSpaces>139671</CharactersWithSpaces>
  <SharedDoc>false</SharedDoc>
  <HLinks>
    <vt:vector size="354" baseType="variant">
      <vt:variant>
        <vt:i4>3735607</vt:i4>
      </vt:variant>
      <vt:variant>
        <vt:i4>342</vt:i4>
      </vt:variant>
      <vt:variant>
        <vt:i4>0</vt:i4>
      </vt:variant>
      <vt:variant>
        <vt:i4>5</vt:i4>
      </vt:variant>
      <vt:variant>
        <vt:lpwstr>consultantplus://offline/ref=8C2603F46FF9BB49452CD5A77983232C91AD900A4CC0A06BCA9F77363BA4CBAD1CB904FF7C9ARBD5I</vt:lpwstr>
      </vt:variant>
      <vt:variant>
        <vt:lpwstr/>
      </vt:variant>
      <vt:variant>
        <vt:i4>6946877</vt:i4>
      </vt:variant>
      <vt:variant>
        <vt:i4>339</vt:i4>
      </vt:variant>
      <vt:variant>
        <vt:i4>0</vt:i4>
      </vt:variant>
      <vt:variant>
        <vt:i4>5</vt:i4>
      </vt:variant>
      <vt:variant>
        <vt:lpwstr>consultantplus://offline/ref=8C2603F46FF9BB49452CD5A77983232C92A1970846C8A06BCA9F77363BA4CBAD1CB904FC7D9BB01BRCD8I</vt:lpwstr>
      </vt:variant>
      <vt:variant>
        <vt:lpwstr/>
      </vt:variant>
      <vt:variant>
        <vt:i4>7798843</vt:i4>
      </vt:variant>
      <vt:variant>
        <vt:i4>336</vt:i4>
      </vt:variant>
      <vt:variant>
        <vt:i4>0</vt:i4>
      </vt:variant>
      <vt:variant>
        <vt:i4>5</vt:i4>
      </vt:variant>
      <vt:variant>
        <vt:lpwstr>consultantplus://offline/ref=7399E231A9F586B09323B3763763C87AA08336AF598F0D3E690BD70D06D7448D43EE805DB99BE00FlBA8I</vt:lpwstr>
      </vt:variant>
      <vt:variant>
        <vt:lpwstr/>
      </vt:variant>
      <vt:variant>
        <vt:i4>2031675</vt:i4>
      </vt:variant>
      <vt:variant>
        <vt:i4>329</vt:i4>
      </vt:variant>
      <vt:variant>
        <vt:i4>0</vt:i4>
      </vt:variant>
      <vt:variant>
        <vt:i4>5</vt:i4>
      </vt:variant>
      <vt:variant>
        <vt:lpwstr/>
      </vt:variant>
      <vt:variant>
        <vt:lpwstr>_Toc521679859</vt:lpwstr>
      </vt:variant>
      <vt:variant>
        <vt:i4>2031675</vt:i4>
      </vt:variant>
      <vt:variant>
        <vt:i4>323</vt:i4>
      </vt:variant>
      <vt:variant>
        <vt:i4>0</vt:i4>
      </vt:variant>
      <vt:variant>
        <vt:i4>5</vt:i4>
      </vt:variant>
      <vt:variant>
        <vt:lpwstr/>
      </vt:variant>
      <vt:variant>
        <vt:lpwstr>_Toc521679858</vt:lpwstr>
      </vt:variant>
      <vt:variant>
        <vt:i4>2031675</vt:i4>
      </vt:variant>
      <vt:variant>
        <vt:i4>317</vt:i4>
      </vt:variant>
      <vt:variant>
        <vt:i4>0</vt:i4>
      </vt:variant>
      <vt:variant>
        <vt:i4>5</vt:i4>
      </vt:variant>
      <vt:variant>
        <vt:lpwstr/>
      </vt:variant>
      <vt:variant>
        <vt:lpwstr>_Toc521679857</vt:lpwstr>
      </vt:variant>
      <vt:variant>
        <vt:i4>2031675</vt:i4>
      </vt:variant>
      <vt:variant>
        <vt:i4>311</vt:i4>
      </vt:variant>
      <vt:variant>
        <vt:i4>0</vt:i4>
      </vt:variant>
      <vt:variant>
        <vt:i4>5</vt:i4>
      </vt:variant>
      <vt:variant>
        <vt:lpwstr/>
      </vt:variant>
      <vt:variant>
        <vt:lpwstr>_Toc521679856</vt:lpwstr>
      </vt:variant>
      <vt:variant>
        <vt:i4>2031675</vt:i4>
      </vt:variant>
      <vt:variant>
        <vt:i4>305</vt:i4>
      </vt:variant>
      <vt:variant>
        <vt:i4>0</vt:i4>
      </vt:variant>
      <vt:variant>
        <vt:i4>5</vt:i4>
      </vt:variant>
      <vt:variant>
        <vt:lpwstr/>
      </vt:variant>
      <vt:variant>
        <vt:lpwstr>_Toc521679855</vt:lpwstr>
      </vt:variant>
      <vt:variant>
        <vt:i4>2031675</vt:i4>
      </vt:variant>
      <vt:variant>
        <vt:i4>299</vt:i4>
      </vt:variant>
      <vt:variant>
        <vt:i4>0</vt:i4>
      </vt:variant>
      <vt:variant>
        <vt:i4>5</vt:i4>
      </vt:variant>
      <vt:variant>
        <vt:lpwstr/>
      </vt:variant>
      <vt:variant>
        <vt:lpwstr>_Toc521679854</vt:lpwstr>
      </vt:variant>
      <vt:variant>
        <vt:i4>1966139</vt:i4>
      </vt:variant>
      <vt:variant>
        <vt:i4>293</vt:i4>
      </vt:variant>
      <vt:variant>
        <vt:i4>0</vt:i4>
      </vt:variant>
      <vt:variant>
        <vt:i4>5</vt:i4>
      </vt:variant>
      <vt:variant>
        <vt:lpwstr/>
      </vt:variant>
      <vt:variant>
        <vt:lpwstr>_Toc521679849</vt:lpwstr>
      </vt:variant>
      <vt:variant>
        <vt:i4>1966139</vt:i4>
      </vt:variant>
      <vt:variant>
        <vt:i4>287</vt:i4>
      </vt:variant>
      <vt:variant>
        <vt:i4>0</vt:i4>
      </vt:variant>
      <vt:variant>
        <vt:i4>5</vt:i4>
      </vt:variant>
      <vt:variant>
        <vt:lpwstr/>
      </vt:variant>
      <vt:variant>
        <vt:lpwstr>_Toc521679848</vt:lpwstr>
      </vt:variant>
      <vt:variant>
        <vt:i4>1966139</vt:i4>
      </vt:variant>
      <vt:variant>
        <vt:i4>281</vt:i4>
      </vt:variant>
      <vt:variant>
        <vt:i4>0</vt:i4>
      </vt:variant>
      <vt:variant>
        <vt:i4>5</vt:i4>
      </vt:variant>
      <vt:variant>
        <vt:lpwstr/>
      </vt:variant>
      <vt:variant>
        <vt:lpwstr>_Toc521679847</vt:lpwstr>
      </vt:variant>
      <vt:variant>
        <vt:i4>1966139</vt:i4>
      </vt:variant>
      <vt:variant>
        <vt:i4>275</vt:i4>
      </vt:variant>
      <vt:variant>
        <vt:i4>0</vt:i4>
      </vt:variant>
      <vt:variant>
        <vt:i4>5</vt:i4>
      </vt:variant>
      <vt:variant>
        <vt:lpwstr/>
      </vt:variant>
      <vt:variant>
        <vt:lpwstr>_Toc521679846</vt:lpwstr>
      </vt:variant>
      <vt:variant>
        <vt:i4>1966139</vt:i4>
      </vt:variant>
      <vt:variant>
        <vt:i4>269</vt:i4>
      </vt:variant>
      <vt:variant>
        <vt:i4>0</vt:i4>
      </vt:variant>
      <vt:variant>
        <vt:i4>5</vt:i4>
      </vt:variant>
      <vt:variant>
        <vt:lpwstr/>
      </vt:variant>
      <vt:variant>
        <vt:lpwstr>_Toc521679845</vt:lpwstr>
      </vt:variant>
      <vt:variant>
        <vt:i4>1966139</vt:i4>
      </vt:variant>
      <vt:variant>
        <vt:i4>263</vt:i4>
      </vt:variant>
      <vt:variant>
        <vt:i4>0</vt:i4>
      </vt:variant>
      <vt:variant>
        <vt:i4>5</vt:i4>
      </vt:variant>
      <vt:variant>
        <vt:lpwstr/>
      </vt:variant>
      <vt:variant>
        <vt:lpwstr>_Toc521679844</vt:lpwstr>
      </vt:variant>
      <vt:variant>
        <vt:i4>1966139</vt:i4>
      </vt:variant>
      <vt:variant>
        <vt:i4>257</vt:i4>
      </vt:variant>
      <vt:variant>
        <vt:i4>0</vt:i4>
      </vt:variant>
      <vt:variant>
        <vt:i4>5</vt:i4>
      </vt:variant>
      <vt:variant>
        <vt:lpwstr/>
      </vt:variant>
      <vt:variant>
        <vt:lpwstr>_Toc521679843</vt:lpwstr>
      </vt:variant>
      <vt:variant>
        <vt:i4>1966139</vt:i4>
      </vt:variant>
      <vt:variant>
        <vt:i4>251</vt:i4>
      </vt:variant>
      <vt:variant>
        <vt:i4>0</vt:i4>
      </vt:variant>
      <vt:variant>
        <vt:i4>5</vt:i4>
      </vt:variant>
      <vt:variant>
        <vt:lpwstr/>
      </vt:variant>
      <vt:variant>
        <vt:lpwstr>_Toc521679842</vt:lpwstr>
      </vt:variant>
      <vt:variant>
        <vt:i4>1966139</vt:i4>
      </vt:variant>
      <vt:variant>
        <vt:i4>245</vt:i4>
      </vt:variant>
      <vt:variant>
        <vt:i4>0</vt:i4>
      </vt:variant>
      <vt:variant>
        <vt:i4>5</vt:i4>
      </vt:variant>
      <vt:variant>
        <vt:lpwstr/>
      </vt:variant>
      <vt:variant>
        <vt:lpwstr>_Toc521679841</vt:lpwstr>
      </vt:variant>
      <vt:variant>
        <vt:i4>1966139</vt:i4>
      </vt:variant>
      <vt:variant>
        <vt:i4>239</vt:i4>
      </vt:variant>
      <vt:variant>
        <vt:i4>0</vt:i4>
      </vt:variant>
      <vt:variant>
        <vt:i4>5</vt:i4>
      </vt:variant>
      <vt:variant>
        <vt:lpwstr/>
      </vt:variant>
      <vt:variant>
        <vt:lpwstr>_Toc521679840</vt:lpwstr>
      </vt:variant>
      <vt:variant>
        <vt:i4>1638459</vt:i4>
      </vt:variant>
      <vt:variant>
        <vt:i4>233</vt:i4>
      </vt:variant>
      <vt:variant>
        <vt:i4>0</vt:i4>
      </vt:variant>
      <vt:variant>
        <vt:i4>5</vt:i4>
      </vt:variant>
      <vt:variant>
        <vt:lpwstr/>
      </vt:variant>
      <vt:variant>
        <vt:lpwstr>_Toc521679839</vt:lpwstr>
      </vt:variant>
      <vt:variant>
        <vt:i4>1638459</vt:i4>
      </vt:variant>
      <vt:variant>
        <vt:i4>227</vt:i4>
      </vt:variant>
      <vt:variant>
        <vt:i4>0</vt:i4>
      </vt:variant>
      <vt:variant>
        <vt:i4>5</vt:i4>
      </vt:variant>
      <vt:variant>
        <vt:lpwstr/>
      </vt:variant>
      <vt:variant>
        <vt:lpwstr>_Toc521679838</vt:lpwstr>
      </vt:variant>
      <vt:variant>
        <vt:i4>1638459</vt:i4>
      </vt:variant>
      <vt:variant>
        <vt:i4>221</vt:i4>
      </vt:variant>
      <vt:variant>
        <vt:i4>0</vt:i4>
      </vt:variant>
      <vt:variant>
        <vt:i4>5</vt:i4>
      </vt:variant>
      <vt:variant>
        <vt:lpwstr/>
      </vt:variant>
      <vt:variant>
        <vt:lpwstr>_Toc521679837</vt:lpwstr>
      </vt:variant>
      <vt:variant>
        <vt:i4>1638459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_Toc521679836</vt:lpwstr>
      </vt:variant>
      <vt:variant>
        <vt:i4>1638459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_Toc521679835</vt:lpwstr>
      </vt:variant>
      <vt:variant>
        <vt:i4>1638459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_Toc521679834</vt:lpwstr>
      </vt:variant>
      <vt:variant>
        <vt:i4>1638459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_Toc521679833</vt:lpwstr>
      </vt:variant>
      <vt:variant>
        <vt:i4>1638459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_Toc521679832</vt:lpwstr>
      </vt:variant>
      <vt:variant>
        <vt:i4>1638459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_Toc521679831</vt:lpwstr>
      </vt:variant>
      <vt:variant>
        <vt:i4>1638459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_Toc521679830</vt:lpwstr>
      </vt:variant>
      <vt:variant>
        <vt:i4>1572923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_Toc521679829</vt:lpwstr>
      </vt:variant>
      <vt:variant>
        <vt:i4>1572923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_Toc521679828</vt:lpwstr>
      </vt:variant>
      <vt:variant>
        <vt:i4>1572923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_Toc521679827</vt:lpwstr>
      </vt:variant>
      <vt:variant>
        <vt:i4>1572923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_Toc521679826</vt:lpwstr>
      </vt:variant>
      <vt:variant>
        <vt:i4>1572923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_Toc521679825</vt:lpwstr>
      </vt:variant>
      <vt:variant>
        <vt:i4>1572923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_Toc521679824</vt:lpwstr>
      </vt:variant>
      <vt:variant>
        <vt:i4>1572923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_Toc521679823</vt:lpwstr>
      </vt:variant>
      <vt:variant>
        <vt:i4>1572923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_Toc521679822</vt:lpwstr>
      </vt:variant>
      <vt:variant>
        <vt:i4>1572923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_Toc521679821</vt:lpwstr>
      </vt:variant>
      <vt:variant>
        <vt:i4>1572923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_Toc521679820</vt:lpwstr>
      </vt:variant>
      <vt:variant>
        <vt:i4>1769531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_Toc521679819</vt:lpwstr>
      </vt:variant>
      <vt:variant>
        <vt:i4>1769531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_Toc521679818</vt:lpwstr>
      </vt:variant>
      <vt:variant>
        <vt:i4>1769531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_Toc521679817</vt:lpwstr>
      </vt:variant>
      <vt:variant>
        <vt:i4>1769531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_Toc521679816</vt:lpwstr>
      </vt:variant>
      <vt:variant>
        <vt:i4>1703995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_Toc521679806</vt:lpwstr>
      </vt:variant>
      <vt:variant>
        <vt:i4>1245236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_Toc521679799</vt:lpwstr>
      </vt:variant>
      <vt:variant>
        <vt:i4>1245236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_Toc521679798</vt:lpwstr>
      </vt:variant>
      <vt:variant>
        <vt:i4>1245236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_Toc521679797</vt:lpwstr>
      </vt:variant>
      <vt:variant>
        <vt:i4>1245236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_Toc521679792</vt:lpwstr>
      </vt:variant>
      <vt:variant>
        <vt:i4>1245236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_Toc521679791</vt:lpwstr>
      </vt:variant>
      <vt:variant>
        <vt:i4>1245236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_Toc521679790</vt:lpwstr>
      </vt:variant>
      <vt:variant>
        <vt:i4>1179700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_Toc521679789</vt:lpwstr>
      </vt:variant>
      <vt:variant>
        <vt:i4>1179700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_Toc521679788</vt:lpwstr>
      </vt:variant>
      <vt:variant>
        <vt:i4>1179700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_Toc521679787</vt:lpwstr>
      </vt:variant>
      <vt:variant>
        <vt:i4>1179700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_Toc521679786</vt:lpwstr>
      </vt:variant>
      <vt:variant>
        <vt:i4>1179700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_Toc521679785</vt:lpwstr>
      </vt:variant>
      <vt:variant>
        <vt:i4>1179700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_Toc521679784</vt:lpwstr>
      </vt:variant>
      <vt:variant>
        <vt:i4>1179700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_Toc521679783</vt:lpwstr>
      </vt:variant>
      <vt:variant>
        <vt:i4>1179700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_Toc521679782</vt:lpwstr>
      </vt:variant>
      <vt:variant>
        <vt:i4>1179700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_Toc521679781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Е Ж Е К В А Р Т А Л Ь Н Ы Й  О Т Ч Е Т</dc:title>
  <dc:creator>Кузьмина Каринэ Ваниковна</dc:creator>
  <cp:lastModifiedBy>Кузьмина Каринэ Ваниковна</cp:lastModifiedBy>
  <cp:revision>5</cp:revision>
  <cp:lastPrinted>2019-02-11T09:06:00Z</cp:lastPrinted>
  <dcterms:created xsi:type="dcterms:W3CDTF">2019-02-08T11:50:00Z</dcterms:created>
  <dcterms:modified xsi:type="dcterms:W3CDTF">2019-02-11T09:06:00Z</dcterms:modified>
</cp:coreProperties>
</file>