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F13662" w:rsidRPr="0016519C" w14:paraId="17A7F784" w14:textId="77777777" w:rsidTr="00C33936">
        <w:tc>
          <w:tcPr>
            <w:tcW w:w="4672" w:type="dxa"/>
          </w:tcPr>
          <w:p w14:paraId="0307A088" w14:textId="37F30869" w:rsidR="00AE1093" w:rsidRPr="0016519C" w:rsidRDefault="00AE1093" w:rsidP="000B4718">
            <w:pPr>
              <w:widowControl w:val="0"/>
              <w:autoSpaceDE w:val="0"/>
              <w:autoSpaceDN w:val="0"/>
              <w:adjustRightInd w:val="0"/>
              <w:rPr>
                <w:rFonts w:ascii="Futura PT Light" w:hAnsi="Futura PT Light"/>
                <w:b/>
                <w:bCs/>
                <w:sz w:val="22"/>
                <w:szCs w:val="22"/>
              </w:rPr>
            </w:pPr>
            <w:r w:rsidRPr="0016519C">
              <w:rPr>
                <w:rFonts w:ascii="Futura PT Light" w:hAnsi="Futura PT Light"/>
                <w:b/>
                <w:bCs/>
                <w:sz w:val="22"/>
                <w:szCs w:val="22"/>
              </w:rPr>
              <w:t>Предварительно утвержден</w:t>
            </w:r>
            <w:r w:rsidR="00AF1A24" w:rsidRPr="0016519C">
              <w:rPr>
                <w:rFonts w:ascii="Futura PT Light" w:hAnsi="Futura PT Light"/>
                <w:b/>
                <w:bCs/>
                <w:sz w:val="22"/>
                <w:szCs w:val="22"/>
              </w:rPr>
              <w:t>:</w:t>
            </w:r>
          </w:p>
          <w:p w14:paraId="56A624FF" w14:textId="77777777" w:rsidR="00AE1093" w:rsidRPr="0016519C" w:rsidRDefault="00AE1093" w:rsidP="000B4718">
            <w:pPr>
              <w:widowControl w:val="0"/>
              <w:autoSpaceDE w:val="0"/>
              <w:autoSpaceDN w:val="0"/>
              <w:adjustRightInd w:val="0"/>
              <w:rPr>
                <w:rFonts w:ascii="Futura PT Light" w:hAnsi="Futura PT Light"/>
                <w:sz w:val="22"/>
                <w:szCs w:val="22"/>
              </w:rPr>
            </w:pPr>
            <w:r w:rsidRPr="0016519C">
              <w:rPr>
                <w:rFonts w:ascii="Futura PT Light" w:hAnsi="Futura PT Light"/>
                <w:sz w:val="22"/>
                <w:szCs w:val="22"/>
              </w:rPr>
              <w:t>Советом директоров</w:t>
            </w:r>
          </w:p>
          <w:p w14:paraId="3EE62F31" w14:textId="77C4A677" w:rsidR="00AE1093" w:rsidRPr="0016519C" w:rsidRDefault="00AE1093" w:rsidP="000B4718">
            <w:pPr>
              <w:widowControl w:val="0"/>
              <w:autoSpaceDE w:val="0"/>
              <w:autoSpaceDN w:val="0"/>
              <w:adjustRightInd w:val="0"/>
              <w:rPr>
                <w:rFonts w:ascii="Futura PT Light" w:hAnsi="Futura PT Light"/>
                <w:sz w:val="22"/>
                <w:szCs w:val="22"/>
              </w:rPr>
            </w:pPr>
            <w:r w:rsidRPr="0016519C">
              <w:rPr>
                <w:rFonts w:ascii="Futura PT Light" w:hAnsi="Futura PT Light"/>
                <w:sz w:val="22"/>
                <w:szCs w:val="22"/>
              </w:rPr>
              <w:t>АО «Торговый дом «ЦВУМ»</w:t>
            </w:r>
          </w:p>
          <w:p w14:paraId="5742E153" w14:textId="1CA5BF14" w:rsidR="00AE1093" w:rsidRPr="0016519C" w:rsidRDefault="00AE1093" w:rsidP="000B4718">
            <w:pPr>
              <w:widowControl w:val="0"/>
              <w:autoSpaceDE w:val="0"/>
              <w:autoSpaceDN w:val="0"/>
              <w:adjustRightInd w:val="0"/>
              <w:rPr>
                <w:rFonts w:ascii="Futura PT Light" w:hAnsi="Futura PT Light"/>
                <w:sz w:val="22"/>
                <w:szCs w:val="22"/>
              </w:rPr>
            </w:pPr>
            <w:r w:rsidRPr="0016519C">
              <w:rPr>
                <w:rFonts w:ascii="Futura PT Light" w:hAnsi="Futura PT Light"/>
                <w:sz w:val="22"/>
                <w:szCs w:val="22"/>
              </w:rPr>
              <w:t>(Протокол заседания Совета директоров</w:t>
            </w:r>
          </w:p>
          <w:p w14:paraId="3BCB0B6A" w14:textId="47116412" w:rsidR="00AE1093" w:rsidRPr="0016519C" w:rsidRDefault="00AE1093" w:rsidP="000B4718">
            <w:pPr>
              <w:widowControl w:val="0"/>
              <w:autoSpaceDE w:val="0"/>
              <w:autoSpaceDN w:val="0"/>
              <w:adjustRightInd w:val="0"/>
              <w:rPr>
                <w:rFonts w:ascii="Futura PT Light" w:hAnsi="Futura PT Light"/>
                <w:sz w:val="22"/>
                <w:szCs w:val="22"/>
              </w:rPr>
            </w:pPr>
            <w:r w:rsidRPr="0016519C">
              <w:rPr>
                <w:rFonts w:ascii="Futura PT Light" w:hAnsi="Futura PT Light"/>
                <w:sz w:val="22"/>
                <w:szCs w:val="22"/>
              </w:rPr>
              <w:t>АО «Торговый дом «ЦВУМ»</w:t>
            </w:r>
          </w:p>
          <w:p w14:paraId="7781A850" w14:textId="5A7229F9" w:rsidR="00AE1093" w:rsidRPr="0016519C" w:rsidRDefault="00AE1093" w:rsidP="000B4718">
            <w:pPr>
              <w:widowControl w:val="0"/>
              <w:autoSpaceDE w:val="0"/>
              <w:autoSpaceDN w:val="0"/>
              <w:adjustRightInd w:val="0"/>
              <w:rPr>
                <w:rFonts w:ascii="Futura PT Light" w:hAnsi="Futura PT Light"/>
                <w:sz w:val="22"/>
                <w:szCs w:val="22"/>
              </w:rPr>
            </w:pPr>
            <w:r w:rsidRPr="0016519C">
              <w:rPr>
                <w:rFonts w:ascii="Futura PT Light" w:hAnsi="Futura PT Light"/>
                <w:sz w:val="22"/>
                <w:szCs w:val="22"/>
              </w:rPr>
              <w:t xml:space="preserve">№ </w:t>
            </w:r>
            <w:r w:rsidR="00005AB5">
              <w:rPr>
                <w:rFonts w:ascii="Futura PT Light" w:hAnsi="Futura PT Light"/>
                <w:sz w:val="22"/>
                <w:szCs w:val="22"/>
              </w:rPr>
              <w:t>05</w:t>
            </w:r>
            <w:r w:rsidR="002F7587" w:rsidRPr="0016519C">
              <w:rPr>
                <w:rFonts w:ascii="Futura PT Light" w:hAnsi="Futura PT Light"/>
                <w:sz w:val="22"/>
                <w:szCs w:val="22"/>
              </w:rPr>
              <w:t>/202</w:t>
            </w:r>
            <w:r w:rsidR="003F0D41" w:rsidRPr="0016519C">
              <w:rPr>
                <w:rFonts w:ascii="Futura PT Light" w:hAnsi="Futura PT Light"/>
                <w:sz w:val="22"/>
                <w:szCs w:val="22"/>
              </w:rPr>
              <w:t>5</w:t>
            </w:r>
            <w:r w:rsidRPr="0016519C">
              <w:rPr>
                <w:rFonts w:ascii="Futura PT Light" w:hAnsi="Futura PT Light"/>
                <w:sz w:val="22"/>
                <w:szCs w:val="22"/>
              </w:rPr>
              <w:t xml:space="preserve"> от </w:t>
            </w:r>
            <w:r w:rsidR="00005AB5">
              <w:rPr>
                <w:rFonts w:ascii="Futura PT Light" w:hAnsi="Futura PT Light"/>
                <w:sz w:val="22"/>
                <w:szCs w:val="22"/>
              </w:rPr>
              <w:t>22</w:t>
            </w:r>
            <w:r w:rsidR="00EF794B">
              <w:rPr>
                <w:rFonts w:ascii="Futura PT Light" w:hAnsi="Futura PT Light"/>
                <w:sz w:val="22"/>
                <w:szCs w:val="22"/>
              </w:rPr>
              <w:t xml:space="preserve"> мая </w:t>
            </w:r>
            <w:r w:rsidR="002F7587" w:rsidRPr="0016519C">
              <w:rPr>
                <w:rFonts w:ascii="Futura PT Light" w:hAnsi="Futura PT Light"/>
                <w:sz w:val="22"/>
                <w:szCs w:val="22"/>
              </w:rPr>
              <w:t>202</w:t>
            </w:r>
            <w:r w:rsidR="003F0D41" w:rsidRPr="0016519C">
              <w:rPr>
                <w:rFonts w:ascii="Futura PT Light" w:hAnsi="Futura PT Light"/>
                <w:sz w:val="22"/>
                <w:szCs w:val="22"/>
              </w:rPr>
              <w:t>5</w:t>
            </w:r>
            <w:r w:rsidRPr="0016519C">
              <w:rPr>
                <w:rFonts w:ascii="Futura PT Light" w:hAnsi="Futura PT Light"/>
                <w:sz w:val="22"/>
                <w:szCs w:val="22"/>
              </w:rPr>
              <w:t xml:space="preserve"> года)</w:t>
            </w:r>
          </w:p>
          <w:p w14:paraId="1863DC79" w14:textId="77777777" w:rsidR="00F13662" w:rsidRPr="0016519C" w:rsidRDefault="00F13662" w:rsidP="000B4718">
            <w:pPr>
              <w:pStyle w:val="3"/>
              <w:spacing w:before="0" w:after="0"/>
              <w:rPr>
                <w:rFonts w:ascii="Futura PT Light" w:hAnsi="Futura PT Light"/>
                <w:sz w:val="22"/>
                <w:szCs w:val="22"/>
                <w:lang w:val="ru-RU"/>
              </w:rPr>
            </w:pPr>
          </w:p>
        </w:tc>
        <w:tc>
          <w:tcPr>
            <w:tcW w:w="4673" w:type="dxa"/>
          </w:tcPr>
          <w:p w14:paraId="4A0DBF09" w14:textId="675FB734" w:rsidR="00F13662" w:rsidRPr="0016519C" w:rsidRDefault="00F13662" w:rsidP="000B4718">
            <w:pPr>
              <w:pStyle w:val="3"/>
              <w:spacing w:before="0" w:after="0"/>
              <w:rPr>
                <w:rFonts w:ascii="Futura PT Light" w:hAnsi="Futura PT Light"/>
                <w:b/>
                <w:bCs/>
                <w:sz w:val="22"/>
                <w:szCs w:val="22"/>
                <w:lang w:val="ru-RU"/>
              </w:rPr>
            </w:pPr>
            <w:r w:rsidRPr="0016519C">
              <w:rPr>
                <w:rFonts w:ascii="Futura PT Light" w:hAnsi="Futura PT Light"/>
                <w:b/>
                <w:bCs/>
                <w:sz w:val="22"/>
                <w:szCs w:val="22"/>
                <w:lang w:val="ru-RU"/>
              </w:rPr>
              <w:t>Утвержден:</w:t>
            </w:r>
          </w:p>
          <w:p w14:paraId="0C669523" w14:textId="2B2ED5C4" w:rsidR="00F13662" w:rsidRPr="0016519C" w:rsidRDefault="00F13662" w:rsidP="000B4718">
            <w:pPr>
              <w:pStyle w:val="3"/>
              <w:spacing w:before="0" w:after="0"/>
              <w:rPr>
                <w:rFonts w:ascii="Futura PT Light" w:hAnsi="Futura PT Light"/>
                <w:sz w:val="22"/>
                <w:szCs w:val="22"/>
                <w:lang w:val="ru-RU"/>
              </w:rPr>
            </w:pPr>
            <w:r w:rsidRPr="0016519C">
              <w:rPr>
                <w:rFonts w:ascii="Futura PT Light" w:hAnsi="Futura PT Light"/>
                <w:sz w:val="22"/>
                <w:szCs w:val="22"/>
                <w:lang w:val="ru-RU"/>
              </w:rPr>
              <w:t>Годовым общим собранием акционеров</w:t>
            </w:r>
          </w:p>
          <w:p w14:paraId="56742386" w14:textId="2F306282" w:rsidR="00F13662" w:rsidRPr="0016519C" w:rsidRDefault="00F13662" w:rsidP="000B4718">
            <w:pPr>
              <w:pStyle w:val="3"/>
              <w:spacing w:before="0" w:after="0"/>
              <w:rPr>
                <w:rFonts w:ascii="Futura PT Light" w:hAnsi="Futura PT Light"/>
                <w:sz w:val="22"/>
                <w:szCs w:val="22"/>
                <w:lang w:val="ru-RU"/>
              </w:rPr>
            </w:pPr>
            <w:r w:rsidRPr="0016519C">
              <w:rPr>
                <w:rFonts w:ascii="Futura PT Light" w:hAnsi="Futura PT Light"/>
                <w:sz w:val="22"/>
                <w:szCs w:val="22"/>
                <w:lang w:val="ru-RU"/>
              </w:rPr>
              <w:t>АО «Торговый дом «ЦВУМ»</w:t>
            </w:r>
          </w:p>
          <w:p w14:paraId="6C9ED151" w14:textId="760A052F" w:rsidR="00AE1093" w:rsidRPr="0016519C" w:rsidRDefault="00AE1093" w:rsidP="000B4718">
            <w:pPr>
              <w:pStyle w:val="3"/>
              <w:spacing w:before="0" w:after="0"/>
              <w:rPr>
                <w:rFonts w:ascii="Futura PT Light" w:hAnsi="Futura PT Light"/>
                <w:sz w:val="22"/>
                <w:szCs w:val="22"/>
                <w:lang w:val="ru-RU"/>
              </w:rPr>
            </w:pPr>
            <w:r w:rsidRPr="0016519C">
              <w:rPr>
                <w:rFonts w:ascii="Futura PT Light" w:hAnsi="Futura PT Light"/>
                <w:sz w:val="22"/>
                <w:szCs w:val="22"/>
                <w:lang w:val="ru-RU"/>
              </w:rPr>
              <w:t>(</w:t>
            </w:r>
            <w:r w:rsidR="00F13662" w:rsidRPr="0016519C">
              <w:rPr>
                <w:rFonts w:ascii="Futura PT Light" w:hAnsi="Futura PT Light"/>
                <w:sz w:val="22"/>
                <w:szCs w:val="22"/>
                <w:lang w:val="ru-RU"/>
              </w:rPr>
              <w:t xml:space="preserve">Протокол </w:t>
            </w:r>
            <w:r w:rsidRPr="0016519C">
              <w:rPr>
                <w:rFonts w:ascii="Futura PT Light" w:hAnsi="Futura PT Light"/>
                <w:sz w:val="22"/>
                <w:szCs w:val="22"/>
                <w:lang w:val="ru-RU"/>
              </w:rPr>
              <w:t>Годового общего собрания акционеров АО «Торговый дом «ЦВУМ»</w:t>
            </w:r>
          </w:p>
          <w:p w14:paraId="4083B448" w14:textId="217D636C" w:rsidR="00F13662" w:rsidRPr="0016519C" w:rsidRDefault="00F13662" w:rsidP="000B4718">
            <w:pPr>
              <w:pStyle w:val="3"/>
              <w:spacing w:before="0" w:after="0"/>
              <w:rPr>
                <w:rFonts w:ascii="Futura PT Light" w:hAnsi="Futura PT Light"/>
                <w:sz w:val="22"/>
                <w:szCs w:val="22"/>
                <w:lang w:val="ru-RU"/>
              </w:rPr>
            </w:pPr>
            <w:r w:rsidRPr="0016519C">
              <w:rPr>
                <w:rFonts w:ascii="Futura PT Light" w:hAnsi="Futura PT Light"/>
                <w:sz w:val="22"/>
                <w:szCs w:val="22"/>
                <w:lang w:val="ru-RU"/>
              </w:rPr>
              <w:t xml:space="preserve">№ </w:t>
            </w:r>
            <w:r w:rsidR="003F0D41" w:rsidRPr="0016519C">
              <w:rPr>
                <w:rFonts w:ascii="Futura PT Light" w:hAnsi="Futura PT Light"/>
                <w:sz w:val="22"/>
                <w:szCs w:val="22"/>
                <w:lang w:val="ru-RU"/>
              </w:rPr>
              <w:t>_</w:t>
            </w:r>
            <w:r w:rsidR="00005AB5">
              <w:rPr>
                <w:rFonts w:ascii="Futura PT Light" w:hAnsi="Futura PT Light"/>
                <w:sz w:val="22"/>
                <w:szCs w:val="22"/>
                <w:lang w:val="ru-RU"/>
              </w:rPr>
              <w:t>01</w:t>
            </w:r>
            <w:r w:rsidR="002F7587" w:rsidRPr="0016519C">
              <w:rPr>
                <w:rFonts w:ascii="Futura PT Light" w:hAnsi="Futura PT Light"/>
                <w:sz w:val="22"/>
                <w:szCs w:val="22"/>
                <w:lang w:val="ru-RU"/>
              </w:rPr>
              <w:t>/202</w:t>
            </w:r>
            <w:r w:rsidR="003F0D41" w:rsidRPr="0016519C">
              <w:rPr>
                <w:rFonts w:ascii="Futura PT Light" w:hAnsi="Futura PT Light"/>
                <w:sz w:val="22"/>
                <w:szCs w:val="22"/>
                <w:lang w:val="ru-RU"/>
              </w:rPr>
              <w:t>5</w:t>
            </w:r>
            <w:r w:rsidRPr="0016519C">
              <w:rPr>
                <w:rFonts w:ascii="Futura PT Light" w:hAnsi="Futura PT Light"/>
                <w:sz w:val="22"/>
                <w:szCs w:val="22"/>
                <w:lang w:val="ru-RU"/>
              </w:rPr>
              <w:t xml:space="preserve"> от </w:t>
            </w:r>
            <w:r w:rsidR="00005AB5">
              <w:rPr>
                <w:rFonts w:ascii="Futura PT Light" w:hAnsi="Futura PT Light"/>
                <w:sz w:val="22"/>
                <w:szCs w:val="22"/>
                <w:lang w:val="ru-RU"/>
              </w:rPr>
              <w:t>30</w:t>
            </w:r>
            <w:r w:rsidR="00EF794B">
              <w:rPr>
                <w:rFonts w:ascii="Futura PT Light" w:hAnsi="Futura PT Light"/>
                <w:sz w:val="22"/>
                <w:szCs w:val="22"/>
                <w:lang w:val="ru-RU"/>
              </w:rPr>
              <w:t xml:space="preserve"> июня </w:t>
            </w:r>
            <w:r w:rsidR="002F7587" w:rsidRPr="0016519C">
              <w:rPr>
                <w:rFonts w:ascii="Futura PT Light" w:hAnsi="Futura PT Light"/>
                <w:sz w:val="22"/>
                <w:szCs w:val="22"/>
                <w:lang w:val="ru-RU"/>
              </w:rPr>
              <w:t>202</w:t>
            </w:r>
            <w:r w:rsidR="003F0D41" w:rsidRPr="0016519C">
              <w:rPr>
                <w:rFonts w:ascii="Futura PT Light" w:hAnsi="Futura PT Light"/>
                <w:sz w:val="22"/>
                <w:szCs w:val="22"/>
                <w:lang w:val="ru-RU"/>
              </w:rPr>
              <w:t>5</w:t>
            </w:r>
            <w:r w:rsidR="00AE1093" w:rsidRPr="0016519C">
              <w:rPr>
                <w:rFonts w:ascii="Futura PT Light" w:hAnsi="Futura PT Light"/>
                <w:sz w:val="22"/>
                <w:szCs w:val="22"/>
                <w:lang w:val="ru-RU"/>
              </w:rPr>
              <w:t xml:space="preserve"> </w:t>
            </w:r>
            <w:r w:rsidRPr="0016519C">
              <w:rPr>
                <w:rFonts w:ascii="Futura PT Light" w:hAnsi="Futura PT Light"/>
                <w:sz w:val="22"/>
                <w:szCs w:val="22"/>
                <w:lang w:val="ru-RU"/>
              </w:rPr>
              <w:t>г</w:t>
            </w:r>
            <w:r w:rsidR="00AF1A24" w:rsidRPr="0016519C">
              <w:rPr>
                <w:rFonts w:ascii="Futura PT Light" w:hAnsi="Futura PT Light"/>
                <w:sz w:val="22"/>
                <w:szCs w:val="22"/>
                <w:lang w:val="ru-RU"/>
              </w:rPr>
              <w:t>ода</w:t>
            </w:r>
            <w:r w:rsidR="00AE1093" w:rsidRPr="0016519C">
              <w:rPr>
                <w:rFonts w:ascii="Futura PT Light" w:hAnsi="Futura PT Light"/>
                <w:sz w:val="22"/>
                <w:szCs w:val="22"/>
                <w:lang w:val="ru-RU"/>
              </w:rPr>
              <w:t>)</w:t>
            </w:r>
          </w:p>
        </w:tc>
      </w:tr>
    </w:tbl>
    <w:p w14:paraId="415B24C6" w14:textId="019674FF" w:rsidR="000A17AB" w:rsidRPr="0016519C" w:rsidRDefault="007F11E4" w:rsidP="00F13662">
      <w:pPr>
        <w:rPr>
          <w:rFonts w:ascii="Futura PT Light" w:hAnsi="Futura PT Light"/>
        </w:rPr>
      </w:pPr>
      <w:r w:rsidRPr="007F11E4">
        <w:rPr>
          <w:rFonts w:ascii="Futura PT Light" w:hAnsi="Futura PT Light"/>
          <w:b/>
          <w:bCs/>
          <w:noProof/>
          <w:lang w:eastAsia="ru-RU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6FAAF630" wp14:editId="62694731">
                <wp:simplePos x="0" y="0"/>
                <wp:positionH relativeFrom="column">
                  <wp:posOffset>4815840</wp:posOffset>
                </wp:positionH>
                <wp:positionV relativeFrom="paragraph">
                  <wp:posOffset>-1583055</wp:posOffset>
                </wp:positionV>
                <wp:extent cx="1152525" cy="285750"/>
                <wp:effectExtent l="0" t="0" r="9525" b="0"/>
                <wp:wrapNone/>
                <wp:docPr id="217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52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7DFA76" w14:textId="2208A78D" w:rsidR="007F11E4" w:rsidRDefault="007F11E4" w:rsidP="007F11E4">
                            <w:pPr>
                              <w:jc w:val="right"/>
                            </w:pPr>
                            <w:r>
                              <w:t>Приложение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AAF630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379.2pt;margin-top:-124.65pt;width:90.75pt;height:22.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qTvNgIAACMEAAAOAAAAZHJzL2Uyb0RvYy54bWysU82O0zAQviPxDpbvNE3U0m7UdLV0KUJa&#10;fqSFB3Acp7GwPcF2m5Qbd16Bd+DAgRuv0H0jxk63Wy03hCNZnszM55lvPi8ue63ITlgnwRQ0HY0p&#10;EYZDJc2moB8/rJ/NKXGemYopMKKge+Ho5fLpk0XX5iKDBlQlLEEQ4/KuLWjjfZsnieON0MyNoBUG&#10;nTVYzTyadpNUlnWIrlWSjcfPkw5s1Vrgwjn8ez046TLi17Xg/l1dO+GJKijW5uNu416GPVkuWL6x&#10;rG0kP5bB/qEKzaTBS09Q18wzsrXyLygtuQUHtR9x0AnUteQi9oDdpONH3dw2rBWxFyTHtSea3P+D&#10;5W937y2RVUGzdEaJYRqHdPh++HH4efh9+HX39e4byQJLXetyDL5tMdz3L6DHaceOXXsD/JMjBlYN&#10;MxtxZS10jWAVVpmGzOQsdcBxAaTs3kCFl7GthwjU11YHCpEUgug4rf1pQqL3hIcr02mGHyUcfdl8&#10;OpvGESYsv89urfOvBGgSDgW1qICIznY3zodqWH4fEi5zoGS1lkpFw27KlbJkx1At67hiA4/ClCFd&#10;QS9CHSHLQMiPQtLSo5qV1AWdj8Ma9BXYeGmqGOKZVMMZK1HmSE9gZODG92WPgYGzEqo9EmVhUC2+&#10;Mjw0YL9Q0qFiC+o+b5kVlKjXBsm+SCeTIPFoTKazDA177inPPcxwhCqop2Q4rnx8FkNHVziUWka+&#10;Hio51opKjDQeX02Q+rkdox7e9vIPAAAA//8DAFBLAwQUAAYACAAAACEAQau0EOEAAAANAQAADwAA&#10;AGRycy9kb3ducmV2LnhtbEyPwU6DQBCG7ya+w2ZMvJh2sdDSRZZGTTReW/sAA0yByM4Sdlvo27s9&#10;6XFmvvzz/fluNr240Og6yxqelxEI4srWHTcajt8fiy0I55Fr7C2This52BX3dzlmtZ14T5eDb0QI&#10;YZehhtb7IZPSVS0ZdEs7EIfbyY4GfRjHRtYjTiHc9HIVRRtpsOPwocWB3luqfg5no+H0NT2t1VR+&#10;+mO6TzZv2KWlvWr9+DC/voDwNPs/GG76QR2K4FTaM9dO9BrS9TYJqIbFKlExiICoWCkQ5W0VJTHI&#10;Ipf/WxS/AAAA//8DAFBLAQItABQABgAIAAAAIQC2gziS/gAAAOEBAAATAAAAAAAAAAAAAAAAAAAA&#10;AABbQ29udGVudF9UeXBlc10ueG1sUEsBAi0AFAAGAAgAAAAhADj9If/WAAAAlAEAAAsAAAAAAAAA&#10;AAAAAAAALwEAAF9yZWxzLy5yZWxzUEsBAi0AFAAGAAgAAAAhAFlOpO82AgAAIwQAAA4AAAAAAAAA&#10;AAAAAAAALgIAAGRycy9lMm9Eb2MueG1sUEsBAi0AFAAGAAgAAAAhAEGrtBDhAAAADQEAAA8AAAAA&#10;AAAAAAAAAAAAkAQAAGRycy9kb3ducmV2LnhtbFBLBQYAAAAABAAEAPMAAACeBQAAAAA=&#10;" stroked="f">
                <v:textbox>
                  <w:txbxContent>
                    <w:p w14:paraId="647DFA76" w14:textId="2208A78D" w:rsidR="007F11E4" w:rsidRDefault="007F11E4" w:rsidP="007F11E4">
                      <w:pPr>
                        <w:jc w:val="right"/>
                      </w:pPr>
                      <w:r>
                        <w:t>Приложение 1</w:t>
                      </w:r>
                    </w:p>
                  </w:txbxContent>
                </v:textbox>
              </v:shape>
            </w:pict>
          </mc:Fallback>
        </mc:AlternateContent>
      </w:r>
    </w:p>
    <w:p w14:paraId="3C928DDD" w14:textId="77777777" w:rsidR="000A17AB" w:rsidRPr="0016519C" w:rsidRDefault="000A17AB" w:rsidP="00F13662">
      <w:pPr>
        <w:rPr>
          <w:rFonts w:ascii="Futura PT Light" w:hAnsi="Futura PT Light"/>
        </w:rPr>
      </w:pPr>
    </w:p>
    <w:p w14:paraId="4145AFBB" w14:textId="77777777" w:rsidR="000A17AB" w:rsidRPr="0016519C" w:rsidRDefault="000A17AB" w:rsidP="00F13662">
      <w:pPr>
        <w:rPr>
          <w:rFonts w:ascii="Futura PT Light" w:hAnsi="Futura PT Light"/>
        </w:rPr>
      </w:pPr>
    </w:p>
    <w:p w14:paraId="4A2708B5" w14:textId="77777777" w:rsidR="000A17AB" w:rsidRPr="0016519C" w:rsidRDefault="000A17AB" w:rsidP="00F13662">
      <w:pPr>
        <w:rPr>
          <w:rFonts w:ascii="Futura PT Light" w:hAnsi="Futura PT Light"/>
        </w:rPr>
      </w:pPr>
    </w:p>
    <w:p w14:paraId="6BFAF58F" w14:textId="77777777" w:rsidR="000A17AB" w:rsidRPr="0016519C" w:rsidRDefault="000A17AB" w:rsidP="00F13662">
      <w:pPr>
        <w:rPr>
          <w:rFonts w:ascii="Futura PT Light" w:hAnsi="Futura PT Light"/>
        </w:rPr>
      </w:pPr>
    </w:p>
    <w:p w14:paraId="67D7B655" w14:textId="3DE2005F" w:rsidR="000A17AB" w:rsidRPr="0016519C" w:rsidRDefault="000A17AB" w:rsidP="00F13662">
      <w:pPr>
        <w:rPr>
          <w:rFonts w:ascii="Futura PT Light" w:hAnsi="Futura PT Light"/>
        </w:rPr>
      </w:pPr>
    </w:p>
    <w:p w14:paraId="2235075E" w14:textId="77777777" w:rsidR="00AE1093" w:rsidRPr="0016519C" w:rsidRDefault="00AE1093" w:rsidP="00F13662">
      <w:pPr>
        <w:rPr>
          <w:rFonts w:ascii="Futura PT Light" w:hAnsi="Futura PT Light"/>
        </w:rPr>
      </w:pPr>
    </w:p>
    <w:p w14:paraId="285D6742" w14:textId="77777777" w:rsidR="003F492E" w:rsidRPr="0016519C" w:rsidRDefault="003F492E" w:rsidP="00F13662">
      <w:pPr>
        <w:rPr>
          <w:rFonts w:ascii="Futura PT Light" w:hAnsi="Futura PT Light"/>
        </w:rPr>
      </w:pPr>
    </w:p>
    <w:p w14:paraId="26B50AC6" w14:textId="77777777" w:rsidR="000A17AB" w:rsidRPr="0016519C" w:rsidRDefault="000A17AB" w:rsidP="00F13662">
      <w:pPr>
        <w:rPr>
          <w:rFonts w:ascii="Futura PT Light" w:hAnsi="Futura PT Light"/>
        </w:rPr>
      </w:pPr>
    </w:p>
    <w:p w14:paraId="4A3255A3" w14:textId="7ADB5EE4" w:rsidR="000A17AB" w:rsidRPr="0016519C" w:rsidRDefault="000A17AB" w:rsidP="003F492E">
      <w:pPr>
        <w:jc w:val="center"/>
        <w:rPr>
          <w:rFonts w:ascii="Futura PT Light" w:hAnsi="Futura PT Light"/>
          <w:b/>
          <w:bCs/>
        </w:rPr>
      </w:pPr>
      <w:r w:rsidRPr="0016519C">
        <w:rPr>
          <w:rFonts w:ascii="Futura PT Light" w:hAnsi="Futura PT Light"/>
          <w:b/>
          <w:bCs/>
        </w:rPr>
        <w:t>ГОДОВОЙ ОТЧЕТ</w:t>
      </w:r>
    </w:p>
    <w:p w14:paraId="19D958D2" w14:textId="0AE6E5AF" w:rsidR="0046125D" w:rsidRDefault="00361147" w:rsidP="003F492E">
      <w:pPr>
        <w:jc w:val="center"/>
        <w:rPr>
          <w:rFonts w:ascii="Futura PT Light" w:hAnsi="Futura PT Light"/>
          <w:b/>
          <w:bCs/>
        </w:rPr>
      </w:pPr>
      <w:r w:rsidRPr="0016519C">
        <w:rPr>
          <w:rFonts w:ascii="Futura PT Light" w:hAnsi="Futura PT Light"/>
          <w:b/>
          <w:bCs/>
        </w:rPr>
        <w:t xml:space="preserve">АКЦИОНЕРНОГО </w:t>
      </w:r>
      <w:r w:rsidR="000A17AB" w:rsidRPr="0016519C">
        <w:rPr>
          <w:rFonts w:ascii="Futura PT Light" w:hAnsi="Futura PT Light"/>
          <w:b/>
          <w:bCs/>
        </w:rPr>
        <w:t>ОБЩЕСТВА «ТОРГОВЫЙ ДОМ</w:t>
      </w:r>
    </w:p>
    <w:p w14:paraId="4CD446D7" w14:textId="22C12A73" w:rsidR="000A17AB" w:rsidRDefault="000A17AB" w:rsidP="003F492E">
      <w:pPr>
        <w:jc w:val="center"/>
        <w:rPr>
          <w:rFonts w:ascii="Futura PT Light" w:hAnsi="Futura PT Light"/>
          <w:b/>
          <w:bCs/>
        </w:rPr>
      </w:pPr>
      <w:r w:rsidRPr="0016519C">
        <w:rPr>
          <w:rFonts w:ascii="Futura PT Light" w:hAnsi="Futura PT Light"/>
          <w:b/>
          <w:bCs/>
        </w:rPr>
        <w:t xml:space="preserve">«ЦЕНТРАЛЬНЫЙ </w:t>
      </w:r>
      <w:r w:rsidR="003F492E" w:rsidRPr="0016519C">
        <w:rPr>
          <w:rFonts w:ascii="Futura PT Light" w:hAnsi="Futura PT Light"/>
          <w:b/>
          <w:bCs/>
        </w:rPr>
        <w:t xml:space="preserve">ВОЕННЫЙ </w:t>
      </w:r>
      <w:r w:rsidRPr="0016519C">
        <w:rPr>
          <w:rFonts w:ascii="Futura PT Light" w:hAnsi="Futura PT Light"/>
          <w:b/>
          <w:bCs/>
        </w:rPr>
        <w:t xml:space="preserve">УНИВЕРСАЛЬНЫЙ </w:t>
      </w:r>
      <w:r w:rsidR="003F492E" w:rsidRPr="0016519C">
        <w:rPr>
          <w:rFonts w:ascii="Futura PT Light" w:hAnsi="Futura PT Light"/>
          <w:b/>
          <w:bCs/>
        </w:rPr>
        <w:t>МАГАЗИН»</w:t>
      </w:r>
    </w:p>
    <w:p w14:paraId="71333383" w14:textId="5D212925" w:rsidR="0046125D" w:rsidRPr="0016519C" w:rsidRDefault="0046125D" w:rsidP="003F492E">
      <w:pPr>
        <w:jc w:val="center"/>
        <w:rPr>
          <w:rFonts w:ascii="Futura PT Light" w:hAnsi="Futura PT Light"/>
          <w:b/>
          <w:bCs/>
        </w:rPr>
      </w:pPr>
      <w:r w:rsidRPr="0037635B">
        <w:rPr>
          <w:rFonts w:ascii="Futura PT Light" w:hAnsi="Futura PT Light"/>
          <w:b/>
        </w:rPr>
        <w:t>(далее – «Общество»)</w:t>
      </w:r>
    </w:p>
    <w:p w14:paraId="55FEEC08" w14:textId="77777777" w:rsidR="000A17AB" w:rsidRPr="0016519C" w:rsidRDefault="000A17AB" w:rsidP="00F13662">
      <w:pPr>
        <w:rPr>
          <w:rFonts w:ascii="Futura PT Light" w:hAnsi="Futura PT Light"/>
        </w:rPr>
      </w:pPr>
    </w:p>
    <w:p w14:paraId="54BF3E6B" w14:textId="77777777" w:rsidR="000A17AB" w:rsidRPr="0016519C" w:rsidRDefault="000A17AB" w:rsidP="00F13662">
      <w:pPr>
        <w:rPr>
          <w:rFonts w:ascii="Futura PT Light" w:hAnsi="Futura PT Light"/>
        </w:rPr>
      </w:pPr>
    </w:p>
    <w:p w14:paraId="3A50E91A" w14:textId="77777777" w:rsidR="000A17AB" w:rsidRPr="0016519C" w:rsidRDefault="000A17AB" w:rsidP="00F13662">
      <w:pPr>
        <w:rPr>
          <w:rFonts w:ascii="Futura PT Light" w:hAnsi="Futura PT Light"/>
        </w:rPr>
      </w:pPr>
    </w:p>
    <w:p w14:paraId="477AE88E" w14:textId="77777777" w:rsidR="000A17AB" w:rsidRPr="0016519C" w:rsidRDefault="000A17AB" w:rsidP="00F13662">
      <w:pPr>
        <w:rPr>
          <w:rFonts w:ascii="Futura PT Light" w:hAnsi="Futura PT Light"/>
        </w:rPr>
      </w:pPr>
    </w:p>
    <w:p w14:paraId="7D95BC3B" w14:textId="3054258B" w:rsidR="000A17AB" w:rsidRPr="0016519C" w:rsidRDefault="000A17AB" w:rsidP="00F13662">
      <w:pPr>
        <w:rPr>
          <w:rFonts w:ascii="Futura PT Light" w:hAnsi="Futura PT Light"/>
        </w:rPr>
      </w:pPr>
    </w:p>
    <w:p w14:paraId="27310BA1" w14:textId="1F97F9EE" w:rsidR="003F492E" w:rsidRPr="0016519C" w:rsidRDefault="003F492E" w:rsidP="00F13662">
      <w:pPr>
        <w:rPr>
          <w:rFonts w:ascii="Futura PT Light" w:hAnsi="Futura PT Light"/>
        </w:rPr>
      </w:pPr>
    </w:p>
    <w:p w14:paraId="245BDC28" w14:textId="7319A2F3" w:rsidR="003F492E" w:rsidRPr="0016519C" w:rsidRDefault="003F492E" w:rsidP="00F13662">
      <w:pPr>
        <w:rPr>
          <w:rFonts w:ascii="Futura PT Light" w:hAnsi="Futura PT Light"/>
        </w:rPr>
      </w:pPr>
    </w:p>
    <w:p w14:paraId="398D3BDD" w14:textId="7A3E633A" w:rsidR="003F492E" w:rsidRPr="0016519C" w:rsidRDefault="003F492E" w:rsidP="00F13662">
      <w:pPr>
        <w:rPr>
          <w:rFonts w:ascii="Futura PT Light" w:hAnsi="Futura PT Light"/>
        </w:rPr>
      </w:pPr>
    </w:p>
    <w:p w14:paraId="46718F06" w14:textId="0D88A2D6" w:rsidR="003F492E" w:rsidRPr="0016519C" w:rsidRDefault="003F492E" w:rsidP="00F13662">
      <w:pPr>
        <w:rPr>
          <w:rFonts w:ascii="Futura PT Light" w:hAnsi="Futura PT Light"/>
        </w:rPr>
      </w:pPr>
    </w:p>
    <w:p w14:paraId="4DDBB46C" w14:textId="00A5746C" w:rsidR="003F492E" w:rsidRPr="0016519C" w:rsidRDefault="003F492E" w:rsidP="00F13662">
      <w:pPr>
        <w:rPr>
          <w:rFonts w:ascii="Futura PT Light" w:hAnsi="Futura PT Light"/>
        </w:rPr>
      </w:pPr>
    </w:p>
    <w:p w14:paraId="666FF6E6" w14:textId="705FC113" w:rsidR="003F492E" w:rsidRPr="0016519C" w:rsidRDefault="003F492E" w:rsidP="00F13662">
      <w:pPr>
        <w:rPr>
          <w:rFonts w:ascii="Futura PT Light" w:hAnsi="Futura PT Light"/>
        </w:rPr>
      </w:pPr>
    </w:p>
    <w:p w14:paraId="3E183717" w14:textId="4206319E" w:rsidR="003F492E" w:rsidRPr="0016519C" w:rsidRDefault="003F492E" w:rsidP="00F13662">
      <w:pPr>
        <w:rPr>
          <w:rFonts w:ascii="Futura PT Light" w:hAnsi="Futura PT Light"/>
        </w:rPr>
      </w:pPr>
    </w:p>
    <w:p w14:paraId="02AA4016" w14:textId="58693C9F" w:rsidR="003F492E" w:rsidRPr="0016519C" w:rsidRDefault="003F492E" w:rsidP="00F13662">
      <w:pPr>
        <w:rPr>
          <w:rFonts w:ascii="Futura PT Light" w:hAnsi="Futura PT Light"/>
        </w:rPr>
      </w:pPr>
    </w:p>
    <w:p w14:paraId="5847752E" w14:textId="48675940" w:rsidR="003F492E" w:rsidRPr="0016519C" w:rsidRDefault="003F492E" w:rsidP="00F13662">
      <w:pPr>
        <w:rPr>
          <w:rFonts w:ascii="Futura PT Light" w:hAnsi="Futura PT Light"/>
        </w:rPr>
      </w:pPr>
    </w:p>
    <w:p w14:paraId="3FD7C989" w14:textId="545B6C14" w:rsidR="003F492E" w:rsidRPr="0016519C" w:rsidRDefault="003F492E" w:rsidP="00F13662">
      <w:pPr>
        <w:rPr>
          <w:rFonts w:ascii="Futura PT Light" w:hAnsi="Futura PT Light"/>
        </w:rPr>
      </w:pPr>
    </w:p>
    <w:p w14:paraId="524E16E7" w14:textId="18D17B61" w:rsidR="003F492E" w:rsidRPr="0016519C" w:rsidRDefault="003F492E" w:rsidP="00F13662">
      <w:pPr>
        <w:rPr>
          <w:rFonts w:ascii="Futura PT Light" w:hAnsi="Futura PT Light"/>
        </w:rPr>
      </w:pPr>
    </w:p>
    <w:p w14:paraId="3776FB73" w14:textId="6A9941FE" w:rsidR="003F492E" w:rsidRPr="0016519C" w:rsidRDefault="003F492E" w:rsidP="00F13662">
      <w:pPr>
        <w:rPr>
          <w:rFonts w:ascii="Futura PT Light" w:hAnsi="Futura PT Light"/>
        </w:rPr>
      </w:pPr>
    </w:p>
    <w:p w14:paraId="487C84F7" w14:textId="27235E6A" w:rsidR="003F492E" w:rsidRPr="0016519C" w:rsidRDefault="003F492E" w:rsidP="00F13662">
      <w:pPr>
        <w:rPr>
          <w:rFonts w:ascii="Futura PT Light" w:hAnsi="Futura PT Light"/>
        </w:rPr>
      </w:pPr>
    </w:p>
    <w:p w14:paraId="12E9D0E4" w14:textId="2EFF8023" w:rsidR="0013411A" w:rsidRPr="0016519C" w:rsidRDefault="0013411A" w:rsidP="00F13662">
      <w:pPr>
        <w:rPr>
          <w:rFonts w:ascii="Futura PT Light" w:hAnsi="Futura PT Light"/>
        </w:rPr>
      </w:pPr>
    </w:p>
    <w:p w14:paraId="1AE3993B" w14:textId="287A3018" w:rsidR="0013411A" w:rsidRPr="0016519C" w:rsidRDefault="0013411A" w:rsidP="00F13662">
      <w:pPr>
        <w:rPr>
          <w:rFonts w:ascii="Futura PT Light" w:hAnsi="Futura PT Light"/>
        </w:rPr>
      </w:pPr>
    </w:p>
    <w:p w14:paraId="7293E361" w14:textId="2E86F833" w:rsidR="0013411A" w:rsidRPr="0016519C" w:rsidRDefault="0013411A" w:rsidP="00F13662">
      <w:pPr>
        <w:rPr>
          <w:rFonts w:ascii="Futura PT Light" w:hAnsi="Futura PT Light"/>
        </w:rPr>
      </w:pPr>
    </w:p>
    <w:p w14:paraId="7D287146" w14:textId="773E718E" w:rsidR="0013411A" w:rsidRPr="0016519C" w:rsidRDefault="0013411A" w:rsidP="00F13662">
      <w:pPr>
        <w:rPr>
          <w:rFonts w:ascii="Futura PT Light" w:hAnsi="Futura PT Light"/>
        </w:rPr>
      </w:pPr>
    </w:p>
    <w:p w14:paraId="31973911" w14:textId="11750AFC" w:rsidR="0013411A" w:rsidRPr="0016519C" w:rsidRDefault="0013411A" w:rsidP="00F13662">
      <w:pPr>
        <w:rPr>
          <w:rFonts w:ascii="Futura PT Light" w:hAnsi="Futura PT Light"/>
        </w:rPr>
      </w:pPr>
    </w:p>
    <w:p w14:paraId="5D12D749" w14:textId="77777777" w:rsidR="0013411A" w:rsidRPr="0016519C" w:rsidRDefault="0013411A" w:rsidP="00F13662">
      <w:pPr>
        <w:rPr>
          <w:rFonts w:ascii="Futura PT Light" w:hAnsi="Futura PT Light"/>
        </w:rPr>
      </w:pPr>
    </w:p>
    <w:p w14:paraId="384548B1" w14:textId="5502830B" w:rsidR="003F492E" w:rsidRPr="0016519C" w:rsidRDefault="003F492E" w:rsidP="00F13662">
      <w:pPr>
        <w:rPr>
          <w:rFonts w:ascii="Futura PT Light" w:hAnsi="Futura PT Light"/>
        </w:rPr>
      </w:pPr>
    </w:p>
    <w:p w14:paraId="5C6A278B" w14:textId="6F7BE492" w:rsidR="003F492E" w:rsidRPr="0016519C" w:rsidRDefault="003F492E" w:rsidP="00F13662">
      <w:pPr>
        <w:rPr>
          <w:rFonts w:ascii="Futura PT Light" w:hAnsi="Futura PT Light"/>
        </w:rPr>
      </w:pPr>
    </w:p>
    <w:p w14:paraId="6001683C" w14:textId="77777777" w:rsidR="0013411A" w:rsidRPr="0016519C" w:rsidRDefault="0013411A" w:rsidP="00F13662">
      <w:pPr>
        <w:rPr>
          <w:rFonts w:ascii="Futura PT Light" w:hAnsi="Futura PT Light"/>
        </w:rPr>
      </w:pPr>
    </w:p>
    <w:p w14:paraId="6F44EF7A" w14:textId="42A40904" w:rsidR="003F492E" w:rsidRPr="0016519C" w:rsidRDefault="003F492E" w:rsidP="00F13662">
      <w:pPr>
        <w:rPr>
          <w:rFonts w:ascii="Futura PT Light" w:hAnsi="Futura PT Light"/>
        </w:rPr>
      </w:pPr>
    </w:p>
    <w:p w14:paraId="29FAB54C" w14:textId="6AF9DCA1" w:rsidR="003F492E" w:rsidRPr="0016519C" w:rsidRDefault="003F492E" w:rsidP="003F492E">
      <w:pPr>
        <w:jc w:val="center"/>
        <w:rPr>
          <w:rFonts w:ascii="Futura PT Light" w:hAnsi="Futura PT Light"/>
          <w:b/>
          <w:bCs/>
        </w:rPr>
      </w:pPr>
      <w:r w:rsidRPr="0016519C">
        <w:rPr>
          <w:rFonts w:ascii="Futura PT Light" w:hAnsi="Futura PT Light"/>
          <w:b/>
          <w:bCs/>
        </w:rPr>
        <w:t>г. Москва</w:t>
      </w:r>
    </w:p>
    <w:p w14:paraId="21CF2FC3" w14:textId="32656773" w:rsidR="00F13662" w:rsidRPr="0016519C" w:rsidRDefault="003F492E" w:rsidP="0013411A">
      <w:pPr>
        <w:jc w:val="center"/>
        <w:rPr>
          <w:rFonts w:ascii="Futura PT Light" w:hAnsi="Futura PT Light"/>
          <w:b/>
          <w:bCs/>
        </w:rPr>
      </w:pPr>
      <w:r w:rsidRPr="0016519C">
        <w:rPr>
          <w:rFonts w:ascii="Futura PT Light" w:hAnsi="Futura PT Light"/>
          <w:b/>
          <w:bCs/>
        </w:rPr>
        <w:t>202</w:t>
      </w:r>
      <w:r w:rsidR="003F0D41" w:rsidRPr="0016519C">
        <w:rPr>
          <w:rFonts w:ascii="Futura PT Light" w:hAnsi="Futura PT Light"/>
          <w:b/>
          <w:bCs/>
        </w:rPr>
        <w:t>5</w:t>
      </w:r>
    </w:p>
    <w:sdt>
      <w:sdtPr>
        <w:rPr>
          <w:rFonts w:ascii="Times New Roman" w:eastAsia="Calibri" w:hAnsi="Times New Roman" w:cs="Times New Roman"/>
          <w:color w:val="auto"/>
          <w:sz w:val="22"/>
          <w:szCs w:val="22"/>
          <w:lang w:eastAsia="en-US"/>
        </w:rPr>
        <w:id w:val="-49156305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26ABC8E" w14:textId="3AA54523" w:rsidR="00A92860" w:rsidRPr="005C5D46" w:rsidRDefault="00A92860">
          <w:pPr>
            <w:pStyle w:val="ac"/>
            <w:rPr>
              <w:rFonts w:ascii="Futura PT Light" w:hAnsi="Futura PT Light"/>
              <w:b/>
              <w:bCs/>
              <w:color w:val="000000" w:themeColor="text1"/>
              <w:sz w:val="22"/>
              <w:szCs w:val="22"/>
            </w:rPr>
          </w:pPr>
          <w:r w:rsidRPr="005C5D46">
            <w:rPr>
              <w:rFonts w:ascii="Futura PT Light" w:hAnsi="Futura PT Light"/>
              <w:b/>
              <w:bCs/>
              <w:color w:val="000000" w:themeColor="text1"/>
              <w:sz w:val="22"/>
              <w:szCs w:val="22"/>
            </w:rPr>
            <w:t>Оглавление</w:t>
          </w:r>
        </w:p>
        <w:p w14:paraId="18957372" w14:textId="218ED0B1" w:rsidR="0037635B" w:rsidRPr="00A01928" w:rsidRDefault="00A92860">
          <w:pPr>
            <w:pStyle w:val="11"/>
            <w:tabs>
              <w:tab w:val="left" w:pos="44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r w:rsidRPr="005C5D46">
            <w:rPr>
              <w:rFonts w:ascii="Futura PT Light" w:hAnsi="Futura PT Light"/>
            </w:rPr>
            <w:fldChar w:fldCharType="begin"/>
          </w:r>
          <w:r w:rsidRPr="005C5D46">
            <w:rPr>
              <w:rFonts w:ascii="Futura PT Light" w:hAnsi="Futura PT Light"/>
            </w:rPr>
            <w:instrText xml:space="preserve"> TOC \o "1-3" \h \z \u </w:instrText>
          </w:r>
          <w:r w:rsidRPr="005C5D46">
            <w:rPr>
              <w:rFonts w:ascii="Futura PT Light" w:hAnsi="Futura PT Light"/>
            </w:rPr>
            <w:fldChar w:fldCharType="separate"/>
          </w:r>
          <w:hyperlink w:anchor="_Toc197964737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1.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Основные сведения об Обществе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_Toc197964737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3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387AA818" w14:textId="30D05FF5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38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1.1.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Положение Общества в отрасли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_Toc197964738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4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548F65BA" w14:textId="6074AC59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39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1.2.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Состояние рынка в сфере аренды коммерческой недвижимости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_Toc197964739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4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1C3E7593" w14:textId="0CC8FD92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40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1.3.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Уникальные преимущества Общества в сфере аренды коммерческой недвижимости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_Toc197964740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4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23315C8D" w14:textId="46741751" w:rsidR="0037635B" w:rsidRPr="00A01928" w:rsidRDefault="007F11E4">
          <w:pPr>
            <w:pStyle w:val="11"/>
            <w:tabs>
              <w:tab w:val="left" w:pos="44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41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2.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Приоритетные направления деятельности Общества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_Toc197964741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5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37B84006" w14:textId="58DCAEBC" w:rsidR="0037635B" w:rsidRPr="00A01928" w:rsidRDefault="007F11E4">
          <w:pPr>
            <w:pStyle w:val="11"/>
            <w:tabs>
              <w:tab w:val="left" w:pos="44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42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3.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Основные события 2024 года, направленные на улучшение Здания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_Toc197964742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5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327D05DD" w14:textId="156F472E" w:rsidR="0037635B" w:rsidRPr="00A01928" w:rsidRDefault="007F11E4">
          <w:pPr>
            <w:pStyle w:val="11"/>
            <w:tabs>
              <w:tab w:val="left" w:pos="44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43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4.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Отчет о результатах развития Общества по приоритетным направлениям деятельности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_Toc197964743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5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0156C768" w14:textId="50AE2189" w:rsidR="0037635B" w:rsidRPr="00A01928" w:rsidRDefault="007F11E4">
          <w:pPr>
            <w:pStyle w:val="11"/>
            <w:tabs>
              <w:tab w:val="left" w:pos="44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44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5.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Информация об объеме каждого из использованных Обществом в 2024 году видов энергетических ресурсов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_Toc197964744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7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792C8545" w14:textId="7412320F" w:rsidR="0037635B" w:rsidRPr="00A01928" w:rsidRDefault="007F11E4">
          <w:pPr>
            <w:pStyle w:val="11"/>
            <w:tabs>
              <w:tab w:val="left" w:pos="44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45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6.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Перспективы развития Общества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_Toc197964745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8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3C019384" w14:textId="1356B0BE" w:rsidR="0037635B" w:rsidRPr="00A01928" w:rsidRDefault="007F11E4">
          <w:pPr>
            <w:pStyle w:val="11"/>
            <w:tabs>
              <w:tab w:val="left" w:pos="44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46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7.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Отчет о выплате объявленных (начисленных) дивидендов по акциям Общества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_Toc197964746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8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2385001A" w14:textId="1851C17F" w:rsidR="0037635B" w:rsidRPr="00A01928" w:rsidRDefault="007F11E4">
          <w:pPr>
            <w:pStyle w:val="11"/>
            <w:tabs>
              <w:tab w:val="left" w:pos="44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47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8.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Описание основных факторов риска, связанных с деятельностью Общества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_Toc197964747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8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4061B46C" w14:textId="21342D04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48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8.1.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Отраслевые риски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_Toc197964748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8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7F5357F1" w14:textId="147196A2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49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8.2.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Региональные риски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_Toc197964749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8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3B61A80B" w14:textId="4945EC88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50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8.3.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Финансовые риски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_Toc197964750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8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2C7892A0" w14:textId="1E18D410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51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8.4.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Правовые риски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_Toc197964751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9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289DDBCB" w14:textId="5334C48C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52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8.5.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Риск потери деловой репутации (репутационный риск)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_Toc197964752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9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4B05C227" w14:textId="0486A49D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53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8.6.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Риски, связанные с деятельностью Общества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_Toc197964753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9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36F62FFB" w14:textId="26E45DF5" w:rsidR="0037635B" w:rsidRPr="00A01928" w:rsidRDefault="007F11E4">
          <w:pPr>
            <w:pStyle w:val="11"/>
            <w:tabs>
              <w:tab w:val="left" w:pos="44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54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9.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Сведения о сделках Общества, в совершении которых имелась заинтересованность, и о крупных сделках Общества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_Toc197964754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10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1D9B738C" w14:textId="57C77BB7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55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10.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Состав Совета директоров Общества и сведения о членах Совета директоров Общества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_Toc197964755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10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6FAC80A6" w14:textId="6B648740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56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11.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Сведения о лице, занимающем должность (осуществляющем функции) единоличного исполнительного органа Общества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_Toc197964756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10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47D04263" w14:textId="0BB87789" w:rsidR="0037635B" w:rsidRPr="00A01928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="Futura PT Light" w:eastAsiaTheme="minorEastAsia" w:hAnsi="Futura PT Light" w:cstheme="minorBidi"/>
              <w:noProof/>
              <w:lang w:eastAsia="ru-RU"/>
            </w:rPr>
          </w:pPr>
          <w:hyperlink w:anchor="_Toc197964757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12.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Основные положения политики Общества в области вознаграждения и компенсации расходов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_Toc197964757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10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1B8FA0F7" w14:textId="10399078" w:rsidR="0037635B" w:rsidRDefault="007F11E4">
          <w:pPr>
            <w:pStyle w:val="11"/>
            <w:tabs>
              <w:tab w:val="left" w:pos="660"/>
              <w:tab w:val="right" w:leader="dot" w:pos="9345"/>
            </w:tabs>
            <w:rPr>
              <w:rFonts w:asciiTheme="minorHAnsi" w:eastAsiaTheme="minorEastAsia" w:hAnsiTheme="minorHAnsi" w:cstheme="minorBidi"/>
              <w:noProof/>
              <w:lang w:eastAsia="ru-RU"/>
            </w:rPr>
          </w:pPr>
          <w:hyperlink w:anchor="_Toc197964758" w:history="1"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13.</w:t>
            </w:r>
            <w:r w:rsidR="0037635B" w:rsidRPr="00A01928">
              <w:rPr>
                <w:rFonts w:ascii="Futura PT Light" w:eastAsiaTheme="minorEastAsia" w:hAnsi="Futura PT Light" w:cstheme="minorBidi"/>
                <w:noProof/>
                <w:lang w:eastAsia="ru-RU"/>
              </w:rPr>
              <w:tab/>
            </w:r>
            <w:r w:rsidR="0037635B" w:rsidRPr="00A01928">
              <w:rPr>
                <w:rStyle w:val="ab"/>
                <w:rFonts w:ascii="Futura PT Light" w:hAnsi="Futura PT Light"/>
                <w:b/>
                <w:bCs/>
                <w:noProof/>
              </w:rPr>
              <w:t>Сведения о соблюдении Обществом принципов и рекомендаций кодекса корпоративного управления, рекомендованного к применению Центральным банком России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tab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begin"/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instrText xml:space="preserve"> PAGEREF _Toc197964758 \h </w:instrText>
            </w:r>
            <w:r w:rsidR="0037635B" w:rsidRPr="00A01928">
              <w:rPr>
                <w:rFonts w:ascii="Futura PT Light" w:hAnsi="Futura PT Light"/>
                <w:noProof/>
                <w:webHidden/>
              </w:rPr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separate"/>
            </w:r>
            <w:r w:rsidR="00BF7AAB">
              <w:rPr>
                <w:rFonts w:ascii="Futura PT Light" w:hAnsi="Futura PT Light"/>
                <w:noProof/>
                <w:webHidden/>
              </w:rPr>
              <w:t>11</w:t>
            </w:r>
            <w:r w:rsidR="0037635B" w:rsidRPr="00A01928">
              <w:rPr>
                <w:rFonts w:ascii="Futura PT Light" w:hAnsi="Futura PT Light"/>
                <w:noProof/>
                <w:webHidden/>
              </w:rPr>
              <w:fldChar w:fldCharType="end"/>
            </w:r>
          </w:hyperlink>
        </w:p>
        <w:p w14:paraId="53D03E25" w14:textId="701EE4C4" w:rsidR="00A92860" w:rsidRPr="0016519C" w:rsidRDefault="00A92860">
          <w:r w:rsidRPr="005C5D46">
            <w:rPr>
              <w:rFonts w:ascii="Futura PT Light" w:hAnsi="Futura PT Light"/>
            </w:rPr>
            <w:fldChar w:fldCharType="end"/>
          </w:r>
        </w:p>
      </w:sdtContent>
    </w:sdt>
    <w:p w14:paraId="40E159B4" w14:textId="77777777" w:rsidR="00F13662" w:rsidRPr="0016519C" w:rsidRDefault="00F13662" w:rsidP="00F13662">
      <w:pPr>
        <w:rPr>
          <w:rFonts w:ascii="Futura PT Light" w:hAnsi="Futura PT Light"/>
        </w:rPr>
      </w:pPr>
    </w:p>
    <w:p w14:paraId="203B20AA" w14:textId="25AB7048" w:rsidR="00F13662" w:rsidRPr="0016519C" w:rsidRDefault="00F13662" w:rsidP="00F13662">
      <w:pPr>
        <w:rPr>
          <w:rFonts w:ascii="Futura PT Light" w:hAnsi="Futura PT Light"/>
        </w:rPr>
      </w:pPr>
      <w:r w:rsidRPr="0016519C">
        <w:rPr>
          <w:rFonts w:ascii="Futura PT Light" w:hAnsi="Futura PT Light"/>
        </w:rPr>
        <w:br w:type="page"/>
      </w:r>
    </w:p>
    <w:p w14:paraId="1760DE2C" w14:textId="5ED79F27" w:rsidR="00F13662" w:rsidRPr="0016519C" w:rsidRDefault="00F13662" w:rsidP="000B4718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0" w:name="_Toc194395198"/>
      <w:bookmarkStart w:id="1" w:name="_Toc197964737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lastRenderedPageBreak/>
        <w:t>Основные сведения об Обществе</w:t>
      </w:r>
      <w:bookmarkEnd w:id="0"/>
      <w:bookmarkEnd w:id="1"/>
    </w:p>
    <w:p w14:paraId="7A37EB3D" w14:textId="052E73DC" w:rsidR="00F13662" w:rsidRPr="0016519C" w:rsidRDefault="0016519C" w:rsidP="00E13401">
      <w:pPr>
        <w:pStyle w:val="5"/>
        <w:rPr>
          <w:rFonts w:ascii="Futura PT Light" w:hAnsi="Futura PT Light"/>
          <w:szCs w:val="22"/>
          <w:lang w:val="ru-RU"/>
        </w:rPr>
      </w:pPr>
      <w:r>
        <w:rPr>
          <w:rFonts w:ascii="Futura PT Light" w:hAnsi="Futura PT Light"/>
          <w:szCs w:val="22"/>
          <w:lang w:val="ru-RU"/>
        </w:rPr>
        <w:t xml:space="preserve">Адрес </w:t>
      </w:r>
      <w:r w:rsidR="003C1DEA">
        <w:rPr>
          <w:rFonts w:ascii="Futura PT Light" w:hAnsi="Futura PT Light"/>
          <w:szCs w:val="22"/>
          <w:lang w:val="ru-RU"/>
        </w:rPr>
        <w:t>местонахождения</w:t>
      </w:r>
      <w:r w:rsidR="00F13662" w:rsidRPr="0016519C">
        <w:rPr>
          <w:rFonts w:ascii="Futura PT Light" w:hAnsi="Futura PT Light"/>
          <w:szCs w:val="22"/>
          <w:lang w:val="ru-RU"/>
        </w:rPr>
        <w:t>: 125009, г. Москва, ул. Воздвиженка, дом 10.</w:t>
      </w:r>
    </w:p>
    <w:p w14:paraId="4E487846" w14:textId="6D9C6BE5" w:rsidR="00F13662" w:rsidRPr="0016519C" w:rsidRDefault="003C1DEA" w:rsidP="00E13401">
      <w:pPr>
        <w:pStyle w:val="5"/>
        <w:rPr>
          <w:rFonts w:ascii="Futura PT Light" w:hAnsi="Futura PT Light"/>
          <w:szCs w:val="22"/>
          <w:lang w:val="ru-RU"/>
        </w:rPr>
      </w:pPr>
      <w:r>
        <w:rPr>
          <w:rFonts w:ascii="Futura PT Light" w:hAnsi="Futura PT Light"/>
          <w:szCs w:val="22"/>
          <w:lang w:val="ru-RU"/>
        </w:rPr>
        <w:t>Данные о</w:t>
      </w:r>
      <w:r w:rsidR="00F13662" w:rsidRPr="0016519C">
        <w:rPr>
          <w:rFonts w:ascii="Futura PT Light" w:hAnsi="Futura PT Light"/>
          <w:szCs w:val="22"/>
          <w:lang w:val="ru-RU"/>
        </w:rPr>
        <w:t xml:space="preserve"> регистрации: </w:t>
      </w:r>
      <w:r>
        <w:rPr>
          <w:rFonts w:ascii="Futura PT Light" w:hAnsi="Futura PT Light"/>
          <w:szCs w:val="22"/>
          <w:lang w:val="ru-RU"/>
        </w:rPr>
        <w:t xml:space="preserve">зарегистрировано </w:t>
      </w:r>
      <w:r w:rsidR="00F13662" w:rsidRPr="0016519C">
        <w:rPr>
          <w:rFonts w:ascii="Futura PT Light" w:hAnsi="Futura PT Light"/>
          <w:szCs w:val="22"/>
          <w:lang w:val="ru-RU"/>
        </w:rPr>
        <w:t>11 июля 1994 г</w:t>
      </w:r>
      <w:r w:rsidR="002903DC" w:rsidRPr="0016519C">
        <w:rPr>
          <w:rFonts w:ascii="Futura PT Light" w:hAnsi="Futura PT Light"/>
          <w:szCs w:val="22"/>
          <w:lang w:val="ru-RU"/>
        </w:rPr>
        <w:t>ода</w:t>
      </w:r>
      <w:r w:rsidR="00F13662" w:rsidRPr="0016519C">
        <w:rPr>
          <w:rFonts w:ascii="Futura PT Light" w:hAnsi="Futura PT Light"/>
          <w:szCs w:val="22"/>
          <w:lang w:val="ru-RU"/>
        </w:rPr>
        <w:t xml:space="preserve"> Московской регистрационной Палатой</w:t>
      </w:r>
      <w:r w:rsidR="00BA40D5" w:rsidRPr="0016519C">
        <w:rPr>
          <w:rFonts w:ascii="Futura PT Light" w:hAnsi="Futura PT Light"/>
          <w:szCs w:val="22"/>
          <w:lang w:val="ru-RU"/>
        </w:rPr>
        <w:t>,</w:t>
      </w:r>
      <w:r w:rsidR="00F13662" w:rsidRPr="0016519C">
        <w:rPr>
          <w:rFonts w:ascii="Futura PT Light" w:hAnsi="Futura PT Light"/>
          <w:szCs w:val="22"/>
          <w:lang w:val="ru-RU"/>
        </w:rPr>
        <w:t xml:space="preserve"> регистрационный </w:t>
      </w:r>
      <w:r>
        <w:rPr>
          <w:rFonts w:ascii="Futura PT Light" w:hAnsi="Futura PT Light"/>
          <w:szCs w:val="22"/>
          <w:lang w:val="ru-RU"/>
        </w:rPr>
        <w:t>номер</w:t>
      </w:r>
      <w:r w:rsidR="002E20DB" w:rsidRPr="0016519C">
        <w:rPr>
          <w:rFonts w:ascii="Futura PT Light" w:hAnsi="Futura PT Light"/>
          <w:szCs w:val="22"/>
          <w:lang w:val="ru-RU"/>
        </w:rPr>
        <w:t> </w:t>
      </w:r>
      <w:r w:rsidR="00F13662" w:rsidRPr="0016519C">
        <w:rPr>
          <w:rFonts w:ascii="Futura PT Light" w:hAnsi="Futura PT Light"/>
          <w:szCs w:val="22"/>
          <w:lang w:val="ru-RU"/>
        </w:rPr>
        <w:t>013.311. Свидетельство о регистрации серия БЖ №004669.</w:t>
      </w:r>
    </w:p>
    <w:p w14:paraId="4D3AEBAC" w14:textId="77777777" w:rsidR="00F13662" w:rsidRPr="0016519C" w:rsidRDefault="00F13662" w:rsidP="00E13401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ОКПО 07803435.</w:t>
      </w:r>
    </w:p>
    <w:p w14:paraId="687001F2" w14:textId="226C4116" w:rsidR="00F13662" w:rsidRPr="0016519C" w:rsidRDefault="00F13662" w:rsidP="00E13401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Дата внесения в единый государственный реестр юридических лиц: 30 июля 2002 г</w:t>
      </w:r>
      <w:r w:rsidR="002903DC" w:rsidRPr="0016519C">
        <w:rPr>
          <w:rFonts w:ascii="Futura PT Light" w:hAnsi="Futura PT Light"/>
          <w:szCs w:val="22"/>
          <w:lang w:val="ru-RU"/>
        </w:rPr>
        <w:t>ода</w:t>
      </w:r>
      <w:r w:rsidRPr="0016519C">
        <w:rPr>
          <w:rFonts w:ascii="Futura PT Light" w:hAnsi="Futura PT Light"/>
          <w:szCs w:val="22"/>
          <w:lang w:val="ru-RU"/>
        </w:rPr>
        <w:t xml:space="preserve"> за основным регистрационным номером 1027700079538 Управлением МНС России по г. Москве. Свидетельство серия 77 №</w:t>
      </w:r>
      <w:r w:rsidR="002903DC" w:rsidRPr="0016519C">
        <w:rPr>
          <w:rFonts w:ascii="Futura PT Light" w:hAnsi="Futura PT Light"/>
          <w:szCs w:val="22"/>
          <w:lang w:val="ru-RU"/>
        </w:rPr>
        <w:t xml:space="preserve"> </w:t>
      </w:r>
      <w:r w:rsidRPr="0016519C">
        <w:rPr>
          <w:rFonts w:ascii="Futura PT Light" w:hAnsi="Futura PT Light"/>
          <w:szCs w:val="22"/>
          <w:lang w:val="ru-RU"/>
        </w:rPr>
        <w:t>007893493.</w:t>
      </w:r>
    </w:p>
    <w:p w14:paraId="2C07804D" w14:textId="662C083E" w:rsidR="00F13662" w:rsidRPr="0016519C" w:rsidRDefault="00F13662" w:rsidP="00E13401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Идентификационный номер налогоплательщика</w:t>
      </w:r>
      <w:r w:rsidR="003C1DEA">
        <w:rPr>
          <w:rFonts w:ascii="Futura PT Light" w:hAnsi="Futura PT Light"/>
          <w:szCs w:val="22"/>
          <w:lang w:val="ru-RU"/>
        </w:rPr>
        <w:t>:</w:t>
      </w:r>
      <w:r w:rsidRPr="0016519C">
        <w:rPr>
          <w:rFonts w:ascii="Futura PT Light" w:hAnsi="Futura PT Light"/>
          <w:szCs w:val="22"/>
          <w:lang w:val="ru-RU"/>
        </w:rPr>
        <w:t xml:space="preserve"> 7704027080.</w:t>
      </w:r>
    </w:p>
    <w:p w14:paraId="36D1C637" w14:textId="42452A7C" w:rsidR="00F13662" w:rsidRPr="0016519C" w:rsidRDefault="00F13662" w:rsidP="00E13401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Уникальный код эмитента, присваиваемый регистрирующим органом</w:t>
      </w:r>
      <w:r w:rsidR="003C1DEA">
        <w:rPr>
          <w:rFonts w:ascii="Futura PT Light" w:hAnsi="Futura PT Light"/>
          <w:szCs w:val="22"/>
          <w:lang w:val="ru-RU"/>
        </w:rPr>
        <w:t>:</w:t>
      </w:r>
      <w:r w:rsidRPr="0016519C">
        <w:rPr>
          <w:rFonts w:ascii="Futura PT Light" w:hAnsi="Futura PT Light"/>
          <w:szCs w:val="22"/>
          <w:lang w:val="ru-RU"/>
        </w:rPr>
        <w:t xml:space="preserve"> 00520-А.</w:t>
      </w:r>
    </w:p>
    <w:p w14:paraId="28AE0752" w14:textId="24E417F8" w:rsidR="00F13662" w:rsidRPr="0016519C" w:rsidRDefault="00F13662" w:rsidP="00E13401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Общество было создано в 1994 году в соответствии с распоряжением Правительства Российской Федерации от 16</w:t>
      </w:r>
      <w:r w:rsidR="005030B0">
        <w:rPr>
          <w:rFonts w:ascii="Futura PT Light" w:hAnsi="Futura PT Light"/>
          <w:szCs w:val="22"/>
          <w:lang w:val="ru-RU"/>
        </w:rPr>
        <w:t xml:space="preserve"> мая </w:t>
      </w:r>
      <w:r w:rsidR="00234470" w:rsidRPr="0016519C">
        <w:rPr>
          <w:rFonts w:ascii="Futura PT Light" w:hAnsi="Futura PT Light"/>
          <w:szCs w:val="22"/>
          <w:lang w:val="ru-RU"/>
        </w:rPr>
        <w:t>19</w:t>
      </w:r>
      <w:r w:rsidRPr="0016519C">
        <w:rPr>
          <w:rFonts w:ascii="Futura PT Light" w:hAnsi="Futura PT Light"/>
          <w:szCs w:val="22"/>
          <w:lang w:val="ru-RU"/>
        </w:rPr>
        <w:t xml:space="preserve">94 </w:t>
      </w:r>
      <w:r w:rsidR="005030B0">
        <w:rPr>
          <w:rFonts w:ascii="Futura PT Light" w:hAnsi="Futura PT Light"/>
          <w:szCs w:val="22"/>
          <w:lang w:val="ru-RU"/>
        </w:rPr>
        <w:t xml:space="preserve">года </w:t>
      </w:r>
      <w:r w:rsidRPr="0016519C">
        <w:rPr>
          <w:rFonts w:ascii="Futura PT Light" w:hAnsi="Futura PT Light"/>
          <w:szCs w:val="22"/>
          <w:lang w:val="ru-RU"/>
        </w:rPr>
        <w:t xml:space="preserve">№ 694-р. Учредителем </w:t>
      </w:r>
      <w:r w:rsidR="000B5685" w:rsidRPr="0016519C">
        <w:rPr>
          <w:rFonts w:ascii="Futura PT Light" w:hAnsi="Futura PT Light"/>
          <w:szCs w:val="22"/>
          <w:lang w:val="ru-RU"/>
        </w:rPr>
        <w:t>О</w:t>
      </w:r>
      <w:r w:rsidRPr="0016519C">
        <w:rPr>
          <w:rFonts w:ascii="Futura PT Light" w:hAnsi="Futura PT Light"/>
          <w:szCs w:val="22"/>
          <w:lang w:val="ru-RU"/>
        </w:rPr>
        <w:t>бщества являлся Государственный комитет Российской Федерации по управлению государственным имуществом.</w:t>
      </w:r>
    </w:p>
    <w:p w14:paraId="375B9860" w14:textId="4826CC8E" w:rsidR="00F13662" w:rsidRPr="0016519C" w:rsidRDefault="00F13662" w:rsidP="00E13401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28</w:t>
      </w:r>
      <w:r w:rsidR="005030B0">
        <w:rPr>
          <w:rFonts w:ascii="Futura PT Light" w:hAnsi="Futura PT Light"/>
          <w:szCs w:val="22"/>
          <w:lang w:val="ru-RU"/>
        </w:rPr>
        <w:t xml:space="preserve"> марта </w:t>
      </w:r>
      <w:r w:rsidRPr="0016519C">
        <w:rPr>
          <w:rFonts w:ascii="Futura PT Light" w:hAnsi="Futura PT Light"/>
          <w:szCs w:val="22"/>
          <w:lang w:val="ru-RU"/>
        </w:rPr>
        <w:t xml:space="preserve">2005 </w:t>
      </w:r>
      <w:r w:rsidR="00674254" w:rsidRPr="0016519C">
        <w:rPr>
          <w:rFonts w:ascii="Futura PT Light" w:hAnsi="Futura PT Light"/>
          <w:szCs w:val="22"/>
          <w:lang w:val="ru-RU"/>
        </w:rPr>
        <w:t>года</w:t>
      </w:r>
      <w:r w:rsidRPr="0016519C">
        <w:rPr>
          <w:rFonts w:ascii="Futura PT Light" w:hAnsi="Futura PT Light"/>
          <w:szCs w:val="22"/>
          <w:lang w:val="ru-RU"/>
        </w:rPr>
        <w:t xml:space="preserve"> решением общего годового собрания акционеров Общества была изменена организационно-правовая форма (</w:t>
      </w:r>
      <w:r w:rsidR="003C1DEA">
        <w:rPr>
          <w:rFonts w:ascii="Futura PT Light" w:hAnsi="Futura PT Light"/>
          <w:szCs w:val="22"/>
          <w:lang w:val="ru-RU"/>
        </w:rPr>
        <w:t>с «</w:t>
      </w:r>
      <w:r w:rsidRPr="0016519C">
        <w:rPr>
          <w:rFonts w:ascii="Futura PT Light" w:hAnsi="Futura PT Light"/>
          <w:szCs w:val="22"/>
          <w:lang w:val="ru-RU"/>
        </w:rPr>
        <w:t>открытое акционерное общество</w:t>
      </w:r>
      <w:r w:rsidR="003C1DEA">
        <w:rPr>
          <w:rFonts w:ascii="Futura PT Light" w:hAnsi="Futura PT Light"/>
          <w:szCs w:val="22"/>
          <w:lang w:val="ru-RU"/>
        </w:rPr>
        <w:t>»</w:t>
      </w:r>
      <w:r w:rsidRPr="0016519C">
        <w:rPr>
          <w:rFonts w:ascii="Futura PT Light" w:hAnsi="Futura PT Light"/>
          <w:szCs w:val="22"/>
          <w:lang w:val="ru-RU"/>
        </w:rPr>
        <w:t xml:space="preserve"> </w:t>
      </w:r>
      <w:r w:rsidR="003C1DEA">
        <w:rPr>
          <w:rFonts w:ascii="Futura PT Light" w:hAnsi="Futura PT Light"/>
          <w:szCs w:val="22"/>
          <w:lang w:val="ru-RU"/>
        </w:rPr>
        <w:t>на «</w:t>
      </w:r>
      <w:r w:rsidRPr="0016519C">
        <w:rPr>
          <w:rFonts w:ascii="Futura PT Light" w:hAnsi="Futura PT Light"/>
          <w:szCs w:val="22"/>
          <w:lang w:val="ru-RU"/>
        </w:rPr>
        <w:t>закрытое акционерное общество</w:t>
      </w:r>
      <w:r w:rsidR="003C1DEA">
        <w:rPr>
          <w:rFonts w:ascii="Futura PT Light" w:hAnsi="Futura PT Light"/>
          <w:szCs w:val="22"/>
          <w:lang w:val="ru-RU"/>
        </w:rPr>
        <w:t>»</w:t>
      </w:r>
      <w:r w:rsidRPr="0016519C">
        <w:rPr>
          <w:rFonts w:ascii="Futura PT Light" w:hAnsi="Futura PT Light"/>
          <w:szCs w:val="22"/>
          <w:lang w:val="ru-RU"/>
        </w:rPr>
        <w:t>).</w:t>
      </w:r>
    </w:p>
    <w:p w14:paraId="4FF16E92" w14:textId="03E62E05" w:rsidR="00F13662" w:rsidRPr="0016519C" w:rsidRDefault="00F13662" w:rsidP="00E13401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Решением внеочередного общего собрания акционеров от 23</w:t>
      </w:r>
      <w:r w:rsidR="005030B0">
        <w:rPr>
          <w:rFonts w:ascii="Futura PT Light" w:hAnsi="Futura PT Light"/>
          <w:szCs w:val="22"/>
          <w:lang w:val="ru-RU"/>
        </w:rPr>
        <w:t xml:space="preserve"> октября </w:t>
      </w:r>
      <w:r w:rsidRPr="0016519C">
        <w:rPr>
          <w:rFonts w:ascii="Futura PT Light" w:hAnsi="Futura PT Light"/>
          <w:szCs w:val="22"/>
          <w:lang w:val="ru-RU"/>
        </w:rPr>
        <w:t xml:space="preserve">2009 </w:t>
      </w:r>
      <w:r w:rsidR="00674254" w:rsidRPr="0016519C">
        <w:rPr>
          <w:rFonts w:ascii="Futura PT Light" w:hAnsi="Futura PT Light"/>
          <w:szCs w:val="22"/>
          <w:lang w:val="ru-RU"/>
        </w:rPr>
        <w:t>года</w:t>
      </w:r>
      <w:r w:rsidRPr="0016519C">
        <w:rPr>
          <w:rFonts w:ascii="Futura PT Light" w:hAnsi="Futura PT Light"/>
          <w:szCs w:val="22"/>
          <w:lang w:val="ru-RU"/>
        </w:rPr>
        <w:t xml:space="preserve"> была изменена организационно-правовая форма Общества (</w:t>
      </w:r>
      <w:r w:rsidR="00566808">
        <w:rPr>
          <w:rFonts w:ascii="Futura PT Light" w:hAnsi="Futura PT Light"/>
          <w:szCs w:val="22"/>
          <w:lang w:val="ru-RU"/>
        </w:rPr>
        <w:t>с «</w:t>
      </w:r>
      <w:r w:rsidRPr="0016519C">
        <w:rPr>
          <w:rFonts w:ascii="Futura PT Light" w:hAnsi="Futura PT Light"/>
          <w:szCs w:val="22"/>
          <w:lang w:val="ru-RU"/>
        </w:rPr>
        <w:t>закрытое акционерное общество</w:t>
      </w:r>
      <w:r w:rsidR="00566808">
        <w:rPr>
          <w:rFonts w:ascii="Futura PT Light" w:hAnsi="Futura PT Light"/>
          <w:szCs w:val="22"/>
          <w:lang w:val="ru-RU"/>
        </w:rPr>
        <w:t>»</w:t>
      </w:r>
      <w:r w:rsidRPr="0016519C">
        <w:rPr>
          <w:rFonts w:ascii="Futura PT Light" w:hAnsi="Futura PT Light"/>
          <w:szCs w:val="22"/>
          <w:lang w:val="ru-RU"/>
        </w:rPr>
        <w:t xml:space="preserve"> </w:t>
      </w:r>
      <w:r w:rsidR="00566808">
        <w:rPr>
          <w:rFonts w:ascii="Futura PT Light" w:hAnsi="Futura PT Light"/>
          <w:szCs w:val="22"/>
          <w:lang w:val="ru-RU"/>
        </w:rPr>
        <w:t>на «</w:t>
      </w:r>
      <w:r w:rsidRPr="0016519C">
        <w:rPr>
          <w:rFonts w:ascii="Futura PT Light" w:hAnsi="Futura PT Light"/>
          <w:szCs w:val="22"/>
          <w:lang w:val="ru-RU"/>
        </w:rPr>
        <w:t>открытое акционерное общество</w:t>
      </w:r>
      <w:r w:rsidR="00566808">
        <w:rPr>
          <w:rFonts w:ascii="Futura PT Light" w:hAnsi="Futura PT Light"/>
          <w:szCs w:val="22"/>
          <w:lang w:val="ru-RU"/>
        </w:rPr>
        <w:t>»</w:t>
      </w:r>
      <w:r w:rsidRPr="0016519C">
        <w:rPr>
          <w:rFonts w:ascii="Futura PT Light" w:hAnsi="Futura PT Light"/>
          <w:szCs w:val="22"/>
          <w:lang w:val="ru-RU"/>
        </w:rPr>
        <w:t>).</w:t>
      </w:r>
    </w:p>
    <w:p w14:paraId="7C2BACC1" w14:textId="1BFDD0D2" w:rsidR="00F13662" w:rsidRPr="0016519C" w:rsidRDefault="00F13662" w:rsidP="00E13401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В связи с изменениями гражданского законодательства Российской Федерации с целью актуализации редакции устава Общества и приведения его в соответствие с действующим законодательством решением внеочередного общего собрания акционеров Общества от 29</w:t>
      </w:r>
      <w:r w:rsidR="005030B0">
        <w:rPr>
          <w:rFonts w:ascii="Futura PT Light" w:hAnsi="Futura PT Light"/>
          <w:szCs w:val="22"/>
          <w:lang w:val="ru-RU"/>
        </w:rPr>
        <w:t xml:space="preserve"> декабря </w:t>
      </w:r>
      <w:r w:rsidRPr="0016519C">
        <w:rPr>
          <w:rFonts w:ascii="Futura PT Light" w:hAnsi="Futura PT Light"/>
          <w:szCs w:val="22"/>
          <w:lang w:val="ru-RU"/>
        </w:rPr>
        <w:t xml:space="preserve">2016 года </w:t>
      </w:r>
      <w:r w:rsidR="00D92A2B">
        <w:rPr>
          <w:rFonts w:ascii="Futura PT Light" w:hAnsi="Futura PT Light"/>
          <w:szCs w:val="22"/>
          <w:lang w:val="ru-RU"/>
        </w:rPr>
        <w:t>был утверждён</w:t>
      </w:r>
      <w:r w:rsidRPr="0016519C">
        <w:rPr>
          <w:rFonts w:ascii="Futura PT Light" w:hAnsi="Futura PT Light"/>
          <w:szCs w:val="22"/>
          <w:lang w:val="ru-RU"/>
        </w:rPr>
        <w:t xml:space="preserve"> </w:t>
      </w:r>
      <w:r w:rsidR="00D92A2B">
        <w:rPr>
          <w:rFonts w:ascii="Futura PT Light" w:hAnsi="Futura PT Light"/>
          <w:szCs w:val="22"/>
          <w:lang w:val="ru-RU"/>
        </w:rPr>
        <w:t xml:space="preserve">устав </w:t>
      </w:r>
      <w:r w:rsidRPr="0016519C">
        <w:rPr>
          <w:rFonts w:ascii="Futura PT Light" w:hAnsi="Futura PT Light"/>
          <w:szCs w:val="22"/>
          <w:lang w:val="ru-RU"/>
        </w:rPr>
        <w:t>Общества в новой редакции № 6 с</w:t>
      </w:r>
      <w:r w:rsidR="00B759D5">
        <w:rPr>
          <w:rFonts w:ascii="Futura PT Light" w:hAnsi="Futura PT Light"/>
          <w:szCs w:val="22"/>
          <w:lang w:val="ru-RU"/>
        </w:rPr>
        <w:t>о следующим</w:t>
      </w:r>
      <w:r w:rsidRPr="0016519C">
        <w:rPr>
          <w:rFonts w:ascii="Futura PT Light" w:hAnsi="Futura PT Light"/>
          <w:szCs w:val="22"/>
          <w:lang w:val="ru-RU"/>
        </w:rPr>
        <w:t xml:space="preserve"> новым </w:t>
      </w:r>
      <w:r w:rsidR="00D92A2B">
        <w:rPr>
          <w:rFonts w:ascii="Futura PT Light" w:hAnsi="Futura PT Light"/>
          <w:szCs w:val="22"/>
          <w:lang w:val="ru-RU"/>
        </w:rPr>
        <w:t xml:space="preserve">полным </w:t>
      </w:r>
      <w:r w:rsidRPr="0016519C">
        <w:rPr>
          <w:rFonts w:ascii="Futura PT Light" w:hAnsi="Futura PT Light"/>
          <w:szCs w:val="22"/>
          <w:lang w:val="ru-RU"/>
        </w:rPr>
        <w:t xml:space="preserve">фирменным наименованием </w:t>
      </w:r>
      <w:r w:rsidR="00E91968">
        <w:rPr>
          <w:rFonts w:ascii="Futura PT Light" w:hAnsi="Futura PT Light"/>
          <w:szCs w:val="22"/>
          <w:lang w:val="ru-RU"/>
        </w:rPr>
        <w:t>–</w:t>
      </w:r>
      <w:r w:rsidRPr="0016519C">
        <w:rPr>
          <w:rFonts w:ascii="Futura PT Light" w:hAnsi="Futura PT Light"/>
          <w:szCs w:val="22"/>
          <w:lang w:val="ru-RU"/>
        </w:rPr>
        <w:t xml:space="preserve"> </w:t>
      </w:r>
      <w:r w:rsidR="00D92A2B">
        <w:rPr>
          <w:rFonts w:ascii="Futura PT Light" w:hAnsi="Futura PT Light"/>
          <w:szCs w:val="22"/>
          <w:lang w:val="ru-RU"/>
        </w:rPr>
        <w:t>«</w:t>
      </w:r>
      <w:r w:rsidRPr="0016519C">
        <w:rPr>
          <w:rFonts w:ascii="Futura PT Light" w:hAnsi="Futura PT Light"/>
          <w:szCs w:val="22"/>
          <w:lang w:val="ru-RU"/>
        </w:rPr>
        <w:t>Акционерное общество «Торговый дом «Центральный военный универсальный магазин».</w:t>
      </w:r>
    </w:p>
    <w:p w14:paraId="17D2202E" w14:textId="63C40BCB" w:rsidR="00BB1EE7" w:rsidRPr="0016519C" w:rsidRDefault="00BB1EE7" w:rsidP="00E13401">
      <w:pPr>
        <w:spacing w:before="120" w:after="120"/>
        <w:rPr>
          <w:rFonts w:ascii="Futura PT Light" w:eastAsiaTheme="minorHAnsi" w:hAnsi="Futura PT Light"/>
        </w:rPr>
      </w:pPr>
      <w:r w:rsidRPr="0016519C">
        <w:rPr>
          <w:rFonts w:ascii="Futura PT Light" w:hAnsi="Futura PT Light"/>
        </w:rPr>
        <w:t>29</w:t>
      </w:r>
      <w:r w:rsidR="00E91968">
        <w:rPr>
          <w:rFonts w:ascii="Futura PT Light" w:hAnsi="Futura PT Light"/>
        </w:rPr>
        <w:t xml:space="preserve"> июня </w:t>
      </w:r>
      <w:r w:rsidRPr="0016519C">
        <w:rPr>
          <w:rFonts w:ascii="Futura PT Light" w:hAnsi="Futura PT Light"/>
        </w:rPr>
        <w:t xml:space="preserve">2023 </w:t>
      </w:r>
      <w:r w:rsidR="00582F6C" w:rsidRPr="0016519C">
        <w:rPr>
          <w:rFonts w:ascii="Futura PT Light" w:hAnsi="Futura PT Light"/>
        </w:rPr>
        <w:t xml:space="preserve">года </w:t>
      </w:r>
      <w:r w:rsidRPr="0016519C">
        <w:rPr>
          <w:rFonts w:ascii="Futura PT Light" w:hAnsi="Futura PT Light"/>
        </w:rPr>
        <w:t xml:space="preserve">на годовом общем собрании акционеров было принято решение о реорганизации Общества в форме присоединения к нему общества с ограниченной ответственностью «ЦВУМ </w:t>
      </w:r>
      <w:proofErr w:type="spellStart"/>
      <w:r w:rsidRPr="0016519C">
        <w:rPr>
          <w:rFonts w:ascii="Futura PT Light" w:hAnsi="Futura PT Light"/>
        </w:rPr>
        <w:t>Холдингс</w:t>
      </w:r>
      <w:proofErr w:type="spellEnd"/>
      <w:r w:rsidRPr="0016519C">
        <w:rPr>
          <w:rFonts w:ascii="Futura PT Light" w:hAnsi="Futura PT Light"/>
        </w:rPr>
        <w:t>»</w:t>
      </w:r>
      <w:r w:rsidR="00D3367C">
        <w:rPr>
          <w:rFonts w:ascii="Futura PT Light" w:hAnsi="Futura PT Light"/>
        </w:rPr>
        <w:t xml:space="preserve"> (ИНН </w:t>
      </w:r>
      <w:r w:rsidR="00D3367C" w:rsidRPr="00D3367C">
        <w:rPr>
          <w:rFonts w:ascii="Futura PT Light" w:hAnsi="Futura PT Light"/>
        </w:rPr>
        <w:t>9703091015</w:t>
      </w:r>
      <w:r w:rsidR="00D3367C">
        <w:rPr>
          <w:rFonts w:ascii="Futura PT Light" w:hAnsi="Futura PT Light"/>
        </w:rPr>
        <w:t>)</w:t>
      </w:r>
      <w:r w:rsidRPr="0016519C">
        <w:rPr>
          <w:rFonts w:ascii="Futura PT Light" w:hAnsi="Futura PT Light"/>
        </w:rPr>
        <w:t>.</w:t>
      </w:r>
    </w:p>
    <w:p w14:paraId="61EA644F" w14:textId="1707A565" w:rsidR="00675FDC" w:rsidRPr="0016519C" w:rsidRDefault="007D6338" w:rsidP="00E13401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25</w:t>
      </w:r>
      <w:r w:rsidR="00E91968">
        <w:rPr>
          <w:rFonts w:ascii="Futura PT Light" w:hAnsi="Futura PT Light"/>
          <w:szCs w:val="22"/>
          <w:lang w:val="ru-RU"/>
        </w:rPr>
        <w:t xml:space="preserve"> августа </w:t>
      </w:r>
      <w:r w:rsidRPr="0016519C">
        <w:rPr>
          <w:rFonts w:ascii="Futura PT Light" w:hAnsi="Futura PT Light"/>
          <w:szCs w:val="22"/>
          <w:lang w:val="ru-RU"/>
        </w:rPr>
        <w:t>2024</w:t>
      </w:r>
      <w:r w:rsidR="00E91968">
        <w:rPr>
          <w:rFonts w:ascii="Futura PT Light" w:hAnsi="Futura PT Light"/>
          <w:szCs w:val="22"/>
          <w:lang w:val="ru-RU"/>
        </w:rPr>
        <w:t xml:space="preserve"> года</w:t>
      </w:r>
      <w:r w:rsidRPr="0016519C">
        <w:rPr>
          <w:rFonts w:ascii="Futura PT Light" w:hAnsi="Futura PT Light"/>
          <w:szCs w:val="22"/>
          <w:lang w:val="ru-RU"/>
        </w:rPr>
        <w:t xml:space="preserve"> в </w:t>
      </w:r>
      <w:r w:rsidR="00E91968">
        <w:rPr>
          <w:rFonts w:ascii="Futura PT Light" w:hAnsi="Futura PT Light"/>
          <w:szCs w:val="22"/>
          <w:lang w:val="ru-RU"/>
        </w:rPr>
        <w:t>е</w:t>
      </w:r>
      <w:r w:rsidRPr="0016519C">
        <w:rPr>
          <w:rFonts w:ascii="Futura PT Light" w:hAnsi="Futura PT Light"/>
          <w:szCs w:val="22"/>
          <w:lang w:val="ru-RU"/>
        </w:rPr>
        <w:t>диный государственный реестр юридических лиц внесена запись о завершении реорганизации Общества</w:t>
      </w:r>
      <w:r w:rsidR="00E60E01" w:rsidRPr="0016519C">
        <w:rPr>
          <w:rFonts w:ascii="Futura PT Light" w:hAnsi="Futura PT Light"/>
          <w:szCs w:val="22"/>
          <w:lang w:val="ru-RU"/>
        </w:rPr>
        <w:t xml:space="preserve"> (ГРН 2247707904233).</w:t>
      </w:r>
    </w:p>
    <w:p w14:paraId="328F6086" w14:textId="4A0CA388" w:rsidR="00F13662" w:rsidRPr="0016519C" w:rsidRDefault="00F13662" w:rsidP="00E13401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Акционерное общество «Торговый дом «Центральный военный универсальный магазин» осуществляет деятельность в области управления собственным недвижимым имуществом.</w:t>
      </w:r>
    </w:p>
    <w:p w14:paraId="65CB7565" w14:textId="568514E7" w:rsidR="00EE4A4A" w:rsidRPr="0016519C" w:rsidRDefault="00EE4A4A" w:rsidP="00E13401">
      <w:pPr>
        <w:spacing w:before="120" w:after="120"/>
        <w:rPr>
          <w:rFonts w:ascii="Futura PT Light" w:hAnsi="Futura PT Light"/>
        </w:rPr>
      </w:pPr>
      <w:r w:rsidRPr="0016519C">
        <w:rPr>
          <w:rFonts w:ascii="Futura PT Light" w:hAnsi="Futura PT Light"/>
        </w:rPr>
        <w:t xml:space="preserve">Штатная численность персонала Общества по состоянию </w:t>
      </w:r>
      <w:r w:rsidRPr="00253638">
        <w:rPr>
          <w:rFonts w:ascii="Futura PT Light" w:hAnsi="Futura PT Light"/>
        </w:rPr>
        <w:t>на 31 декабря 202</w:t>
      </w:r>
      <w:r w:rsidR="00FB4514" w:rsidRPr="00253638">
        <w:rPr>
          <w:rFonts w:ascii="Futura PT Light" w:hAnsi="Futura PT Light"/>
        </w:rPr>
        <w:t>4</w:t>
      </w:r>
      <w:r w:rsidRPr="00253638">
        <w:rPr>
          <w:rFonts w:ascii="Futura PT Light" w:hAnsi="Futura PT Light"/>
        </w:rPr>
        <w:t xml:space="preserve"> года составила </w:t>
      </w:r>
      <w:r w:rsidR="00C450C0" w:rsidRPr="00253638">
        <w:rPr>
          <w:rFonts w:ascii="Futura PT Light" w:hAnsi="Futura PT Light"/>
        </w:rPr>
        <w:t>3</w:t>
      </w:r>
      <w:r w:rsidR="00023917" w:rsidRPr="00253638">
        <w:rPr>
          <w:rFonts w:ascii="Futura PT Light" w:hAnsi="Futura PT Light"/>
        </w:rPr>
        <w:t xml:space="preserve">4 </w:t>
      </w:r>
      <w:r w:rsidR="00C450C0" w:rsidRPr="00253638">
        <w:rPr>
          <w:rFonts w:ascii="Futura PT Light" w:hAnsi="Futura PT Light"/>
        </w:rPr>
        <w:t>единиц</w:t>
      </w:r>
      <w:r w:rsidR="006F5D4B">
        <w:rPr>
          <w:rFonts w:ascii="Futura PT Light" w:hAnsi="Futura PT Light"/>
        </w:rPr>
        <w:t>ы</w:t>
      </w:r>
      <w:r w:rsidRPr="0016519C">
        <w:rPr>
          <w:rFonts w:ascii="Futura PT Light" w:hAnsi="Futura PT Light"/>
        </w:rPr>
        <w:t>.</w:t>
      </w:r>
    </w:p>
    <w:p w14:paraId="60870766" w14:textId="45798062" w:rsidR="00565BAC" w:rsidRPr="0016519C" w:rsidRDefault="00565BAC" w:rsidP="00E13401">
      <w:pPr>
        <w:pStyle w:val="Style1"/>
        <w:widowControl/>
        <w:tabs>
          <w:tab w:val="left" w:pos="567"/>
        </w:tabs>
        <w:spacing w:before="120" w:after="120"/>
        <w:jc w:val="both"/>
        <w:rPr>
          <w:rStyle w:val="FontStyle33"/>
          <w:rFonts w:ascii="Futura PT Light" w:hAnsi="Futura PT Light"/>
        </w:rPr>
      </w:pPr>
      <w:r w:rsidRPr="0016519C">
        <w:rPr>
          <w:rStyle w:val="FontStyle33"/>
          <w:rFonts w:ascii="Futura PT Light" w:hAnsi="Futura PT Light"/>
        </w:rPr>
        <w:t xml:space="preserve">Ведение реестра акционеров </w:t>
      </w:r>
      <w:r w:rsidRPr="0016519C">
        <w:rPr>
          <w:rFonts w:ascii="Futura PT Light" w:hAnsi="Futura PT Light"/>
          <w:sz w:val="22"/>
          <w:szCs w:val="22"/>
        </w:rPr>
        <w:t>АО «Торговый дом «ЦВУМ»</w:t>
      </w:r>
      <w:r w:rsidRPr="0016519C">
        <w:rPr>
          <w:rStyle w:val="FontStyle33"/>
          <w:rFonts w:ascii="Futura PT Light" w:hAnsi="Futura PT Light"/>
        </w:rPr>
        <w:t xml:space="preserve"> в течение 202</w:t>
      </w:r>
      <w:r w:rsidR="00FB4514" w:rsidRPr="0016519C">
        <w:rPr>
          <w:rStyle w:val="FontStyle33"/>
          <w:rFonts w:ascii="Futura PT Light" w:hAnsi="Futura PT Light"/>
        </w:rPr>
        <w:t>4</w:t>
      </w:r>
      <w:r w:rsidRPr="0016519C">
        <w:rPr>
          <w:rStyle w:val="FontStyle33"/>
          <w:rFonts w:ascii="Futura PT Light" w:hAnsi="Futura PT Light"/>
        </w:rPr>
        <w:t xml:space="preserve"> года осуществлялось независимым регистратором</w:t>
      </w:r>
      <w:r w:rsidR="00861FCA" w:rsidRPr="0016519C">
        <w:rPr>
          <w:rStyle w:val="FontStyle33"/>
          <w:rFonts w:ascii="Futura PT Light" w:hAnsi="Futura PT Light"/>
        </w:rPr>
        <w:t xml:space="preserve"> – </w:t>
      </w:r>
      <w:r w:rsidRPr="0016519C">
        <w:rPr>
          <w:rStyle w:val="FontStyle33"/>
          <w:rFonts w:ascii="Futura PT Light" w:hAnsi="Futura PT Light"/>
        </w:rPr>
        <w:t>Акционерн</w:t>
      </w:r>
      <w:r w:rsidR="00FC234E" w:rsidRPr="0016519C">
        <w:rPr>
          <w:rStyle w:val="FontStyle33"/>
          <w:rFonts w:ascii="Futura PT Light" w:hAnsi="Futura PT Light"/>
        </w:rPr>
        <w:t>ым</w:t>
      </w:r>
      <w:r w:rsidRPr="0016519C">
        <w:rPr>
          <w:rStyle w:val="FontStyle33"/>
          <w:rFonts w:ascii="Futura PT Light" w:hAnsi="Futura PT Light"/>
        </w:rPr>
        <w:t xml:space="preserve"> общество</w:t>
      </w:r>
      <w:r w:rsidR="00FC234E" w:rsidRPr="0016519C">
        <w:rPr>
          <w:rStyle w:val="FontStyle33"/>
          <w:rFonts w:ascii="Futura PT Light" w:hAnsi="Futura PT Light"/>
        </w:rPr>
        <w:t>м</w:t>
      </w:r>
      <w:r w:rsidRPr="0016519C">
        <w:rPr>
          <w:rStyle w:val="FontStyle33"/>
          <w:rFonts w:ascii="Futura PT Light" w:hAnsi="Futura PT Light"/>
        </w:rPr>
        <w:t xml:space="preserve"> «Регистратор </w:t>
      </w:r>
      <w:proofErr w:type="spellStart"/>
      <w:r w:rsidRPr="0016519C">
        <w:rPr>
          <w:rStyle w:val="FontStyle33"/>
          <w:rFonts w:ascii="Futura PT Light" w:hAnsi="Futura PT Light"/>
        </w:rPr>
        <w:t>Интрако</w:t>
      </w:r>
      <w:proofErr w:type="spellEnd"/>
      <w:r w:rsidRPr="0016519C">
        <w:rPr>
          <w:rStyle w:val="FontStyle33"/>
          <w:rFonts w:ascii="Futura PT Light" w:hAnsi="Futura PT Light"/>
        </w:rPr>
        <w:t>»</w:t>
      </w:r>
      <w:r w:rsidR="00B1157C">
        <w:rPr>
          <w:rStyle w:val="FontStyle33"/>
          <w:rFonts w:ascii="Futura PT Light" w:hAnsi="Futura PT Light"/>
        </w:rPr>
        <w:t xml:space="preserve"> (ИНН </w:t>
      </w:r>
      <w:r w:rsidR="00B1157C" w:rsidRPr="00B1157C">
        <w:rPr>
          <w:rStyle w:val="FontStyle33"/>
          <w:rFonts w:ascii="Futura PT Light" w:hAnsi="Futura PT Light"/>
        </w:rPr>
        <w:t>5903027161</w:t>
      </w:r>
      <w:r w:rsidR="00B1157C">
        <w:rPr>
          <w:rStyle w:val="FontStyle33"/>
          <w:rFonts w:ascii="Futura PT Light" w:hAnsi="Futura PT Light"/>
        </w:rPr>
        <w:t>)</w:t>
      </w:r>
      <w:r w:rsidRPr="0016519C">
        <w:rPr>
          <w:rStyle w:val="FontStyle33"/>
          <w:rFonts w:ascii="Futura PT Light" w:hAnsi="Futura PT Light"/>
        </w:rPr>
        <w:t xml:space="preserve"> в соответствии с условиями договора на оказание услуг по ведению реестра владельцев именных ценных бумаг от 16</w:t>
      </w:r>
      <w:r w:rsidR="006F5D4B">
        <w:rPr>
          <w:rStyle w:val="FontStyle33"/>
          <w:rFonts w:ascii="Futura PT Light" w:hAnsi="Futura PT Light"/>
        </w:rPr>
        <w:t xml:space="preserve"> ноября </w:t>
      </w:r>
      <w:r w:rsidRPr="0016519C">
        <w:rPr>
          <w:rStyle w:val="FontStyle33"/>
          <w:rFonts w:ascii="Futura PT Light" w:hAnsi="Futura PT Light"/>
        </w:rPr>
        <w:t>2010</w:t>
      </w:r>
      <w:r w:rsidR="006F5D4B">
        <w:rPr>
          <w:rStyle w:val="FontStyle33"/>
          <w:rFonts w:ascii="Futura PT Light" w:hAnsi="Futura PT Light"/>
        </w:rPr>
        <w:t xml:space="preserve"> года</w:t>
      </w:r>
      <w:r w:rsidRPr="0016519C">
        <w:rPr>
          <w:rStyle w:val="FontStyle33"/>
          <w:rFonts w:ascii="Futura PT Light" w:hAnsi="Futura PT Light"/>
        </w:rPr>
        <w:t>.</w:t>
      </w:r>
    </w:p>
    <w:p w14:paraId="3733B563" w14:textId="7937B713" w:rsidR="00565BAC" w:rsidRPr="0016519C" w:rsidRDefault="00736D35" w:rsidP="00E13401">
      <w:pPr>
        <w:pStyle w:val="Style15"/>
        <w:widowControl/>
        <w:tabs>
          <w:tab w:val="left" w:pos="567"/>
        </w:tabs>
        <w:spacing w:before="120" w:after="120" w:line="240" w:lineRule="auto"/>
        <w:ind w:firstLine="0"/>
        <w:jc w:val="both"/>
        <w:rPr>
          <w:rStyle w:val="FontStyle33"/>
          <w:rFonts w:ascii="Futura PT Light" w:hAnsi="Futura PT Light"/>
        </w:rPr>
      </w:pPr>
      <w:r>
        <w:rPr>
          <w:rStyle w:val="FontStyle33"/>
          <w:rFonts w:ascii="Futura PT Light" w:hAnsi="Futura PT Light"/>
        </w:rPr>
        <w:t>Адрес регистрации</w:t>
      </w:r>
      <w:r w:rsidR="00565BAC" w:rsidRPr="0016519C">
        <w:rPr>
          <w:rStyle w:val="FontStyle33"/>
          <w:rFonts w:ascii="Futura PT Light" w:hAnsi="Futura PT Light"/>
        </w:rPr>
        <w:t xml:space="preserve"> </w:t>
      </w:r>
      <w:r w:rsidR="007565FC" w:rsidRPr="0016519C">
        <w:rPr>
          <w:rStyle w:val="FontStyle33"/>
          <w:rFonts w:ascii="Futura PT Light" w:hAnsi="Futura PT Light"/>
        </w:rPr>
        <w:t>р</w:t>
      </w:r>
      <w:r w:rsidR="00565BAC" w:rsidRPr="0016519C">
        <w:rPr>
          <w:rStyle w:val="FontStyle33"/>
          <w:rFonts w:ascii="Futura PT Light" w:hAnsi="Futura PT Light"/>
        </w:rPr>
        <w:t xml:space="preserve">егистратора: </w:t>
      </w:r>
      <w:r w:rsidR="00FB3BB7" w:rsidRPr="0016519C">
        <w:rPr>
          <w:rFonts w:ascii="Futura PT Light" w:hAnsi="Futura PT Light" w:cs="Open Sans"/>
          <w:sz w:val="22"/>
          <w:szCs w:val="22"/>
          <w:shd w:val="clear" w:color="auto" w:fill="FFFFFF"/>
        </w:rPr>
        <w:t>614990, Пермский край, г.</w:t>
      </w:r>
      <w:r w:rsidR="00861FCA" w:rsidRPr="0016519C">
        <w:rPr>
          <w:rFonts w:ascii="Futura PT Light" w:hAnsi="Futura PT Light" w:cs="Open Sans"/>
          <w:sz w:val="22"/>
          <w:szCs w:val="22"/>
          <w:shd w:val="clear" w:color="auto" w:fill="FFFFFF"/>
        </w:rPr>
        <w:t xml:space="preserve"> </w:t>
      </w:r>
      <w:r w:rsidR="00FB3BB7" w:rsidRPr="0016519C">
        <w:rPr>
          <w:rFonts w:ascii="Futura PT Light" w:hAnsi="Futura PT Light" w:cs="Open Sans"/>
          <w:sz w:val="22"/>
          <w:szCs w:val="22"/>
          <w:shd w:val="clear" w:color="auto" w:fill="FFFFFF"/>
        </w:rPr>
        <w:t>Пермь, ул.</w:t>
      </w:r>
      <w:r w:rsidR="00861FCA" w:rsidRPr="0016519C">
        <w:rPr>
          <w:rFonts w:ascii="Futura PT Light" w:hAnsi="Futura PT Light" w:cs="Open Sans"/>
          <w:sz w:val="22"/>
          <w:szCs w:val="22"/>
          <w:shd w:val="clear" w:color="auto" w:fill="FFFFFF"/>
        </w:rPr>
        <w:t xml:space="preserve"> </w:t>
      </w:r>
      <w:r w:rsidR="00FB3BB7" w:rsidRPr="0016519C">
        <w:rPr>
          <w:rFonts w:ascii="Futura PT Light" w:hAnsi="Futura PT Light" w:cs="Open Sans"/>
          <w:sz w:val="22"/>
          <w:szCs w:val="22"/>
          <w:shd w:val="clear" w:color="auto" w:fill="FFFFFF"/>
        </w:rPr>
        <w:t>Ленина, д</w:t>
      </w:r>
      <w:r w:rsidR="00403B47">
        <w:rPr>
          <w:rFonts w:ascii="Futura PT Light" w:hAnsi="Futura PT Light" w:cs="Open Sans"/>
          <w:sz w:val="22"/>
          <w:szCs w:val="22"/>
          <w:shd w:val="clear" w:color="auto" w:fill="FFFFFF"/>
        </w:rPr>
        <w:t>.</w:t>
      </w:r>
      <w:r w:rsidR="00FB3BB7" w:rsidRPr="0016519C">
        <w:rPr>
          <w:rFonts w:ascii="Futura PT Light" w:hAnsi="Futura PT Light" w:cs="Open Sans"/>
          <w:sz w:val="22"/>
          <w:szCs w:val="22"/>
          <w:shd w:val="clear" w:color="auto" w:fill="FFFFFF"/>
        </w:rPr>
        <w:t xml:space="preserve"> 64, офис 209</w:t>
      </w:r>
      <w:r w:rsidR="00565BAC" w:rsidRPr="0016519C">
        <w:rPr>
          <w:rStyle w:val="FontStyle33"/>
          <w:rFonts w:ascii="Futura PT Light" w:hAnsi="Futura PT Light"/>
        </w:rPr>
        <w:t>.</w:t>
      </w:r>
    </w:p>
    <w:p w14:paraId="7FDA2C8D" w14:textId="3FCE380F" w:rsidR="00FB3BB7" w:rsidRPr="0016519C" w:rsidRDefault="00FB3BB7" w:rsidP="00E13401">
      <w:pPr>
        <w:pStyle w:val="af1"/>
        <w:shd w:val="clear" w:color="auto" w:fill="FFFFFF"/>
        <w:spacing w:before="120" w:beforeAutospacing="0" w:after="120" w:afterAutospacing="0"/>
        <w:jc w:val="both"/>
        <w:rPr>
          <w:rFonts w:ascii="Futura PT Light" w:hAnsi="Futura PT Light" w:cs="Open Sans"/>
          <w:sz w:val="22"/>
          <w:szCs w:val="22"/>
        </w:rPr>
      </w:pPr>
      <w:r w:rsidRPr="0016519C">
        <w:rPr>
          <w:rFonts w:ascii="Futura PT Light" w:hAnsi="Futura PT Light" w:cs="Open Sans"/>
          <w:sz w:val="22"/>
          <w:szCs w:val="22"/>
        </w:rPr>
        <w:t>Лицензия на осуществление деятельности по ведению реестра владельцев ценных бумаг № 057-14025-000001 выдана ФКЦБ России 24</w:t>
      </w:r>
      <w:r w:rsidR="006F5D4B">
        <w:rPr>
          <w:rFonts w:ascii="Futura PT Light" w:hAnsi="Futura PT Light" w:cs="Open Sans"/>
          <w:sz w:val="22"/>
          <w:szCs w:val="22"/>
        </w:rPr>
        <w:t xml:space="preserve"> декабря </w:t>
      </w:r>
      <w:r w:rsidRPr="0016519C">
        <w:rPr>
          <w:rFonts w:ascii="Futura PT Light" w:hAnsi="Futura PT Light" w:cs="Open Sans"/>
          <w:sz w:val="22"/>
          <w:szCs w:val="22"/>
        </w:rPr>
        <w:t>2002 г</w:t>
      </w:r>
      <w:r w:rsidR="00861FCA" w:rsidRPr="0016519C">
        <w:rPr>
          <w:rFonts w:ascii="Futura PT Light" w:hAnsi="Futura PT Light" w:cs="Open Sans"/>
          <w:sz w:val="22"/>
          <w:szCs w:val="22"/>
        </w:rPr>
        <w:t>ода</w:t>
      </w:r>
      <w:r w:rsidRPr="0016519C">
        <w:rPr>
          <w:rFonts w:ascii="Futura PT Light" w:hAnsi="Futura PT Light" w:cs="Open Sans"/>
          <w:sz w:val="22"/>
          <w:szCs w:val="22"/>
        </w:rPr>
        <w:t xml:space="preserve"> без ограничения срока деятельности.  </w:t>
      </w:r>
    </w:p>
    <w:p w14:paraId="4E9C62A7" w14:textId="04787B5E" w:rsidR="00FB3BB7" w:rsidRPr="0016519C" w:rsidRDefault="007C6DF0" w:rsidP="00E13401">
      <w:pPr>
        <w:pStyle w:val="af1"/>
        <w:shd w:val="clear" w:color="auto" w:fill="FFFFFF"/>
        <w:spacing w:before="120" w:beforeAutospacing="0" w:after="120" w:afterAutospacing="0"/>
        <w:jc w:val="both"/>
        <w:rPr>
          <w:rFonts w:ascii="Futura PT Light" w:hAnsi="Futura PT Light" w:cs="Open Sans"/>
          <w:sz w:val="22"/>
          <w:szCs w:val="22"/>
        </w:rPr>
      </w:pPr>
      <w:r w:rsidRPr="0016519C">
        <w:rPr>
          <w:rFonts w:ascii="Futura PT Light" w:hAnsi="Futura PT Light" w:cs="Open Sans"/>
          <w:sz w:val="22"/>
          <w:szCs w:val="22"/>
        </w:rPr>
        <w:t xml:space="preserve">Регистратор является </w:t>
      </w:r>
      <w:r w:rsidRPr="007C6DF0">
        <w:rPr>
          <w:rFonts w:ascii="Futura PT Light" w:hAnsi="Futura PT Light" w:cs="Open Sans"/>
          <w:sz w:val="22"/>
          <w:szCs w:val="22"/>
        </w:rPr>
        <w:t>членом Саморегулируемой организации «Национальная ассоциация участников фондового рынка» (СРО НАУФОР</w:t>
      </w:r>
      <w:r w:rsidR="00FB3BB7" w:rsidRPr="007C6DF0">
        <w:rPr>
          <w:rFonts w:ascii="Futura PT Light" w:hAnsi="Futura PT Light" w:cs="Open Sans"/>
          <w:sz w:val="22"/>
          <w:szCs w:val="22"/>
        </w:rPr>
        <w:t>).</w:t>
      </w:r>
    </w:p>
    <w:p w14:paraId="37F02A12" w14:textId="18D67EB9" w:rsidR="00F13662" w:rsidRPr="0016519C" w:rsidRDefault="00112AE5" w:rsidP="00A47EE1">
      <w:pPr>
        <w:pStyle w:val="1"/>
        <w:numPr>
          <w:ilvl w:val="1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r w:rsidRPr="0016519C">
        <w:rPr>
          <w:rFonts w:ascii="Futura PT Light" w:hAnsi="Futura PT Light"/>
          <w:sz w:val="22"/>
          <w:szCs w:val="22"/>
        </w:rPr>
        <w:br w:type="page"/>
      </w:r>
      <w:bookmarkStart w:id="2" w:name="_Toc194395199"/>
      <w:bookmarkStart w:id="3" w:name="_Toc197964738"/>
      <w:r w:rsidR="00F13662"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lastRenderedPageBreak/>
        <w:t>Положение Общества в отрасли</w:t>
      </w:r>
      <w:bookmarkEnd w:id="2"/>
      <w:bookmarkEnd w:id="3"/>
    </w:p>
    <w:p w14:paraId="138AB714" w14:textId="17591863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Общество осуществляет свою деятельность в отрасли управления собственным недвижимым имуществом и оказывает услуги по предоставлению </w:t>
      </w:r>
      <w:r w:rsidR="00FC234E" w:rsidRPr="0016519C">
        <w:rPr>
          <w:rFonts w:ascii="Futura PT Light" w:hAnsi="Futura PT Light"/>
          <w:szCs w:val="22"/>
          <w:lang w:val="ru-RU"/>
        </w:rPr>
        <w:t xml:space="preserve">в аренду нежилых помещений и </w:t>
      </w:r>
      <w:proofErr w:type="spellStart"/>
      <w:r w:rsidRPr="0016519C">
        <w:rPr>
          <w:rFonts w:ascii="Futura PT Light" w:hAnsi="Futura PT Light"/>
          <w:szCs w:val="22"/>
          <w:lang w:val="ru-RU"/>
        </w:rPr>
        <w:t>машино</w:t>
      </w:r>
      <w:proofErr w:type="spellEnd"/>
      <w:r w:rsidR="00582F6C" w:rsidRPr="0016519C">
        <w:rPr>
          <w:rFonts w:ascii="Futura PT Light" w:hAnsi="Futura PT Light"/>
          <w:szCs w:val="22"/>
          <w:lang w:val="ru-RU"/>
        </w:rPr>
        <w:t>-</w:t>
      </w:r>
      <w:r w:rsidRPr="0016519C">
        <w:rPr>
          <w:rFonts w:ascii="Futura PT Light" w:hAnsi="Futura PT Light"/>
          <w:szCs w:val="22"/>
          <w:lang w:val="ru-RU"/>
        </w:rPr>
        <w:t>мест на подземном паркинге.</w:t>
      </w:r>
    </w:p>
    <w:p w14:paraId="4B9E3921" w14:textId="4082EDFC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Общество является собственником здания, расположенного по адресу: г. Москва, ул. Воздвиженка, д. 10, с кадастровым номером </w:t>
      </w:r>
      <w:r w:rsidR="00CA0716" w:rsidRPr="0016519C">
        <w:rPr>
          <w:rFonts w:ascii="Futura PT Light" w:hAnsi="Futura PT Light"/>
          <w:szCs w:val="22"/>
          <w:lang w:val="ru-RU"/>
        </w:rPr>
        <w:t>77:01:0001004:1047</w:t>
      </w:r>
      <w:r w:rsidRPr="0016519C">
        <w:rPr>
          <w:rFonts w:ascii="Futura PT Light" w:hAnsi="Futura PT Light"/>
          <w:szCs w:val="22"/>
          <w:lang w:val="ru-RU"/>
        </w:rPr>
        <w:t xml:space="preserve"> (далее – «Здание»).</w:t>
      </w:r>
    </w:p>
    <w:p w14:paraId="10C0B193" w14:textId="379F43B8" w:rsidR="00112AE5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Здание бизнес-центра «Воздвиженка 10» расположено внутри Бульварного кольца в районе Арбат ЦАО г. Москвы. Согласно международной классификации офисных зданий бизнес-центр «Воздвиженка 10» представляет собой здание класса «А», расположенное в престижном районе исторического центра города, и имеет удобную пешеходную и транспортную доступность.</w:t>
      </w:r>
    </w:p>
    <w:p w14:paraId="4D5C9C6F" w14:textId="1BE02478" w:rsidR="00F13662" w:rsidRPr="0016519C" w:rsidRDefault="00F13662" w:rsidP="000B4718">
      <w:pPr>
        <w:pStyle w:val="1"/>
        <w:numPr>
          <w:ilvl w:val="1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4" w:name="_Toc194395200"/>
      <w:bookmarkStart w:id="5" w:name="_Toc197964739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Состояние рынка в сфере аренды коммерческой недвижимости</w:t>
      </w:r>
      <w:bookmarkEnd w:id="4"/>
      <w:bookmarkEnd w:id="5"/>
    </w:p>
    <w:p w14:paraId="10012D89" w14:textId="77777777" w:rsidR="00311CFE" w:rsidRPr="00311CFE" w:rsidRDefault="00F01FF6" w:rsidP="00F01FF6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По итогам </w:t>
      </w:r>
      <w:r w:rsidR="00311CFE" w:rsidRPr="00F6095D">
        <w:rPr>
          <w:rFonts w:ascii="Futura PT Light" w:hAnsi="Futura PT Light"/>
          <w:szCs w:val="22"/>
          <w:lang w:val="ru-RU"/>
        </w:rPr>
        <w:t xml:space="preserve">2024 </w:t>
      </w:r>
      <w:r w:rsidR="00311CFE">
        <w:rPr>
          <w:rFonts w:ascii="Futura PT Light" w:hAnsi="Futura PT Light"/>
          <w:szCs w:val="22"/>
          <w:lang w:val="ru-RU"/>
        </w:rPr>
        <w:t xml:space="preserve">года доля свободных площадей на офисном рынке Москвы составила 4,8%, что на 3,3 </w:t>
      </w:r>
      <w:proofErr w:type="spellStart"/>
      <w:r w:rsidR="00311CFE">
        <w:rPr>
          <w:rFonts w:ascii="Futura PT Light" w:hAnsi="Futura PT Light"/>
          <w:szCs w:val="22"/>
          <w:lang w:val="ru-RU"/>
        </w:rPr>
        <w:t>п.п</w:t>
      </w:r>
      <w:proofErr w:type="spellEnd"/>
      <w:r w:rsidR="00311CFE">
        <w:rPr>
          <w:rFonts w:ascii="Futura PT Light" w:hAnsi="Futura PT Light"/>
          <w:szCs w:val="22"/>
          <w:lang w:val="ru-RU"/>
        </w:rPr>
        <w:t xml:space="preserve">. ниже по сравнению с итогом 2023 года по данным компании </w:t>
      </w:r>
      <w:r w:rsidR="00311CFE">
        <w:rPr>
          <w:rFonts w:ascii="Futura PT Light" w:hAnsi="Futura PT Light"/>
          <w:szCs w:val="22"/>
          <w:lang w:val="en-US"/>
        </w:rPr>
        <w:t>IBC</w:t>
      </w:r>
      <w:r w:rsidR="00311CFE" w:rsidRPr="00F6095D">
        <w:rPr>
          <w:rFonts w:ascii="Futura PT Light" w:hAnsi="Futura PT Light"/>
          <w:szCs w:val="22"/>
          <w:lang w:val="ru-RU"/>
        </w:rPr>
        <w:t xml:space="preserve"> </w:t>
      </w:r>
      <w:r w:rsidR="00311CFE">
        <w:rPr>
          <w:rFonts w:ascii="Futura PT Light" w:hAnsi="Futura PT Light"/>
          <w:szCs w:val="22"/>
          <w:lang w:val="en-US"/>
        </w:rPr>
        <w:t>Real</w:t>
      </w:r>
      <w:r w:rsidR="00311CFE" w:rsidRPr="00F6095D">
        <w:rPr>
          <w:rFonts w:ascii="Futura PT Light" w:hAnsi="Futura PT Light"/>
          <w:szCs w:val="22"/>
          <w:lang w:val="ru-RU"/>
        </w:rPr>
        <w:t xml:space="preserve"> </w:t>
      </w:r>
      <w:r w:rsidR="00311CFE">
        <w:rPr>
          <w:rFonts w:ascii="Futura PT Light" w:hAnsi="Futura PT Light"/>
          <w:szCs w:val="22"/>
          <w:lang w:val="en-US"/>
        </w:rPr>
        <w:t>Estate</w:t>
      </w:r>
      <w:r w:rsidR="008961D4">
        <w:rPr>
          <w:rStyle w:val="af4"/>
          <w:rFonts w:ascii="Futura PT Light" w:hAnsi="Futura PT Light"/>
          <w:szCs w:val="22"/>
          <w:lang w:val="en-US"/>
        </w:rPr>
        <w:footnoteReference w:id="2"/>
      </w:r>
      <w:r w:rsidR="00311CFE">
        <w:rPr>
          <w:rFonts w:ascii="Futura PT Light" w:hAnsi="Futura PT Light"/>
          <w:szCs w:val="22"/>
          <w:lang w:val="ru-RU"/>
        </w:rPr>
        <w:t>. Показатель продолжает снижаться на фоне рекордного спроса и высоких темпов реализации строящихся объектов. Так, новые здания вводятся в эксплуатацию практически полностью заполненными и не оказывают влияния на дол</w:t>
      </w:r>
      <w:r w:rsidR="00F52DD5">
        <w:rPr>
          <w:rFonts w:ascii="Futura PT Light" w:hAnsi="Futura PT Light"/>
          <w:szCs w:val="22"/>
          <w:lang w:val="ru-RU"/>
        </w:rPr>
        <w:t>ю</w:t>
      </w:r>
      <w:r w:rsidR="00311CFE">
        <w:rPr>
          <w:rFonts w:ascii="Futura PT Light" w:hAnsi="Futura PT Light"/>
          <w:szCs w:val="22"/>
          <w:lang w:val="ru-RU"/>
        </w:rPr>
        <w:t xml:space="preserve"> </w:t>
      </w:r>
      <w:r w:rsidR="00F52DD5">
        <w:rPr>
          <w:rFonts w:ascii="Futura PT Light" w:hAnsi="Futura PT Light"/>
          <w:szCs w:val="22"/>
          <w:lang w:val="ru-RU"/>
        </w:rPr>
        <w:t>с</w:t>
      </w:r>
      <w:r w:rsidR="00311CFE">
        <w:rPr>
          <w:rFonts w:ascii="Futura PT Light" w:hAnsi="Futura PT Light"/>
          <w:szCs w:val="22"/>
          <w:lang w:val="ru-RU"/>
        </w:rPr>
        <w:t>вободных площадей.</w:t>
      </w:r>
      <w:r w:rsidR="00A05FA7" w:rsidRPr="00F6095D">
        <w:rPr>
          <w:rFonts w:ascii="Futura PT Light" w:hAnsi="Futura PT Light"/>
          <w:szCs w:val="22"/>
          <w:lang w:val="ru-RU"/>
        </w:rPr>
        <w:t xml:space="preserve"> </w:t>
      </w:r>
      <w:r w:rsidR="00311CFE">
        <w:rPr>
          <w:rFonts w:ascii="Futura PT Light" w:hAnsi="Futura PT Light"/>
          <w:szCs w:val="22"/>
          <w:lang w:val="ru-RU"/>
        </w:rPr>
        <w:t xml:space="preserve">Наибольше снижение год к году фиксируется по офисной недвижимости класса А, где доля свободных площадей составила 6,0%, снизившись на 4,4 </w:t>
      </w:r>
      <w:proofErr w:type="spellStart"/>
      <w:r w:rsidR="00311CFE">
        <w:rPr>
          <w:rFonts w:ascii="Futura PT Light" w:hAnsi="Futura PT Light"/>
          <w:szCs w:val="22"/>
          <w:lang w:val="ru-RU"/>
        </w:rPr>
        <w:t>п.п</w:t>
      </w:r>
      <w:proofErr w:type="spellEnd"/>
      <w:r w:rsidR="00311CFE">
        <w:rPr>
          <w:rFonts w:ascii="Futura PT Light" w:hAnsi="Futura PT Light"/>
          <w:szCs w:val="22"/>
          <w:lang w:val="ru-RU"/>
        </w:rPr>
        <w:t xml:space="preserve">. год к году. </w:t>
      </w:r>
    </w:p>
    <w:p w14:paraId="66C671D3" w14:textId="6C5652FE" w:rsidR="00F01FF6" w:rsidRPr="0016519C" w:rsidRDefault="00311CFE" w:rsidP="00F01FF6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>
        <w:rPr>
          <w:rFonts w:ascii="Futura PT Light" w:hAnsi="Futura PT Light"/>
          <w:szCs w:val="22"/>
          <w:lang w:val="ru-RU"/>
        </w:rPr>
        <w:t xml:space="preserve">По данным </w:t>
      </w:r>
      <w:r>
        <w:rPr>
          <w:rFonts w:ascii="Futura PT Light" w:hAnsi="Futura PT Light"/>
          <w:szCs w:val="22"/>
          <w:lang w:val="en-US"/>
        </w:rPr>
        <w:t>IBC</w:t>
      </w:r>
      <w:r w:rsidRPr="00725361">
        <w:rPr>
          <w:rFonts w:ascii="Futura PT Light" w:hAnsi="Futura PT Light"/>
          <w:szCs w:val="22"/>
          <w:lang w:val="ru-RU"/>
        </w:rPr>
        <w:t xml:space="preserve"> </w:t>
      </w:r>
      <w:r>
        <w:rPr>
          <w:rFonts w:ascii="Futura PT Light" w:hAnsi="Futura PT Light"/>
          <w:szCs w:val="22"/>
          <w:lang w:val="en-US"/>
        </w:rPr>
        <w:t>Real</w:t>
      </w:r>
      <w:r w:rsidRPr="00725361">
        <w:rPr>
          <w:rFonts w:ascii="Futura PT Light" w:hAnsi="Futura PT Light"/>
          <w:szCs w:val="22"/>
          <w:lang w:val="ru-RU"/>
        </w:rPr>
        <w:t xml:space="preserve"> </w:t>
      </w:r>
      <w:r>
        <w:rPr>
          <w:rFonts w:ascii="Futura PT Light" w:hAnsi="Futura PT Light"/>
          <w:szCs w:val="22"/>
          <w:lang w:val="en-US"/>
        </w:rPr>
        <w:t>Estate</w:t>
      </w:r>
      <w:r w:rsidRPr="0016519C">
        <w:rPr>
          <w:rFonts w:ascii="Futura PT Light" w:hAnsi="Futura PT Light"/>
          <w:szCs w:val="22"/>
          <w:lang w:val="ru-RU"/>
        </w:rPr>
        <w:t xml:space="preserve"> </w:t>
      </w:r>
      <w:r>
        <w:rPr>
          <w:rFonts w:ascii="Futura PT Light" w:hAnsi="Futura PT Light"/>
          <w:szCs w:val="22"/>
          <w:lang w:val="ru-RU"/>
        </w:rPr>
        <w:t>рост средневзвешенной</w:t>
      </w:r>
      <w:r w:rsidR="00F01FF6" w:rsidRPr="0016519C">
        <w:rPr>
          <w:rFonts w:ascii="Futura PT Light" w:hAnsi="Futura PT Light"/>
          <w:szCs w:val="22"/>
          <w:lang w:val="ru-RU"/>
        </w:rPr>
        <w:t xml:space="preserve"> ставки аренды в </w:t>
      </w:r>
      <w:r>
        <w:rPr>
          <w:rFonts w:ascii="Futura PT Light" w:hAnsi="Futura PT Light"/>
          <w:szCs w:val="22"/>
          <w:lang w:val="ru-RU"/>
        </w:rPr>
        <w:t xml:space="preserve">целом по рынку Москвы </w:t>
      </w:r>
      <w:r w:rsidR="008961D4">
        <w:rPr>
          <w:rFonts w:ascii="Futura PT Light" w:hAnsi="Futura PT Light"/>
          <w:szCs w:val="22"/>
          <w:lang w:val="ru-RU"/>
        </w:rPr>
        <w:t>(</w:t>
      </w:r>
      <w:r>
        <w:rPr>
          <w:rFonts w:ascii="Futura PT Light" w:hAnsi="Futura PT Light"/>
          <w:szCs w:val="22"/>
          <w:lang w:val="ru-RU"/>
        </w:rPr>
        <w:t>вне зависимости от класса или локации</w:t>
      </w:r>
      <w:r w:rsidR="008961D4">
        <w:rPr>
          <w:rFonts w:ascii="Futura PT Light" w:hAnsi="Futura PT Light"/>
          <w:szCs w:val="22"/>
          <w:lang w:val="ru-RU"/>
        </w:rPr>
        <w:t>) за 2024 год составил 17%.</w:t>
      </w:r>
    </w:p>
    <w:p w14:paraId="31803A55" w14:textId="7C6D9F6D" w:rsidR="00F01FF6" w:rsidRPr="0016519C" w:rsidRDefault="00AD3330" w:rsidP="00F01FF6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>
        <w:rPr>
          <w:rFonts w:ascii="Futura PT Light" w:hAnsi="Futura PT Light"/>
          <w:szCs w:val="22"/>
          <w:lang w:val="ru-RU"/>
        </w:rPr>
        <w:t>Рост средневзвешенной ставки аренды в классе</w:t>
      </w:r>
      <w:r w:rsidR="00F01FF6" w:rsidRPr="0016519C">
        <w:rPr>
          <w:rFonts w:ascii="Futura PT Light" w:hAnsi="Futura PT Light"/>
          <w:szCs w:val="22"/>
          <w:lang w:val="ru-RU"/>
        </w:rPr>
        <w:t xml:space="preserve"> А по итогам 2024 года превысил значение 2023 года на </w:t>
      </w:r>
      <w:r>
        <w:rPr>
          <w:rFonts w:ascii="Futura PT Light" w:hAnsi="Futura PT Light"/>
          <w:szCs w:val="22"/>
          <w:lang w:val="ru-RU"/>
        </w:rPr>
        <w:t>7</w:t>
      </w:r>
      <w:r w:rsidR="00F01FF6" w:rsidRPr="0016519C">
        <w:rPr>
          <w:rFonts w:ascii="Futura PT Light" w:hAnsi="Futura PT Light"/>
          <w:szCs w:val="22"/>
          <w:lang w:val="ru-RU"/>
        </w:rPr>
        <w:t>%</w:t>
      </w:r>
      <w:r w:rsidR="00F01FF6" w:rsidRPr="0016519C">
        <w:rPr>
          <w:rStyle w:val="af4"/>
          <w:rFonts w:ascii="Futura PT Light" w:hAnsi="Futura PT Light"/>
          <w:szCs w:val="22"/>
          <w:lang w:val="ru-RU"/>
        </w:rPr>
        <w:footnoteReference w:id="3"/>
      </w:r>
      <w:r w:rsidR="008C7D81">
        <w:rPr>
          <w:rFonts w:ascii="Futura PT Light" w:hAnsi="Futura PT Light"/>
          <w:szCs w:val="22"/>
          <w:lang w:val="ru-RU"/>
        </w:rPr>
        <w:t xml:space="preserve"> по данным </w:t>
      </w:r>
      <w:proofErr w:type="spellStart"/>
      <w:r w:rsidR="008C7D81">
        <w:rPr>
          <w:rFonts w:ascii="Futura PT Light" w:hAnsi="Futura PT Light"/>
          <w:szCs w:val="22"/>
          <w:lang w:val="en-US"/>
        </w:rPr>
        <w:t>Nikoliers</w:t>
      </w:r>
      <w:proofErr w:type="spellEnd"/>
      <w:r w:rsidR="00F01FF6" w:rsidRPr="0016519C">
        <w:rPr>
          <w:rFonts w:ascii="Futura PT Light" w:hAnsi="Futura PT Light"/>
          <w:szCs w:val="22"/>
          <w:lang w:val="ru-RU"/>
        </w:rPr>
        <w:t>.</w:t>
      </w:r>
    </w:p>
    <w:p w14:paraId="417B8BE2" w14:textId="77777777" w:rsidR="0098759D" w:rsidRDefault="0098759D" w:rsidP="00F01FF6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>
        <w:rPr>
          <w:rFonts w:ascii="Futura PT Light" w:hAnsi="Futura PT Light"/>
          <w:szCs w:val="22"/>
          <w:lang w:val="ru-RU"/>
        </w:rPr>
        <w:t>За последние три года на рынке офисной недвижимости произошли следующие существенные изменения:</w:t>
      </w:r>
    </w:p>
    <w:p w14:paraId="3BB24075" w14:textId="77777777" w:rsidR="0098759D" w:rsidRDefault="0098759D" w:rsidP="00F6095D">
      <w:pPr>
        <w:pStyle w:val="5"/>
        <w:numPr>
          <w:ilvl w:val="0"/>
          <w:numId w:val="23"/>
        </w:numPr>
        <w:spacing w:line="264" w:lineRule="auto"/>
        <w:rPr>
          <w:rFonts w:ascii="Futura PT Light" w:hAnsi="Futura PT Light"/>
          <w:szCs w:val="22"/>
          <w:lang w:val="ru-RU"/>
        </w:rPr>
      </w:pPr>
      <w:r>
        <w:rPr>
          <w:rFonts w:ascii="Futura PT Light" w:hAnsi="Futura PT Light"/>
          <w:szCs w:val="22"/>
          <w:lang w:val="ru-RU"/>
        </w:rPr>
        <w:t>сокращение доли иностранного бизнеса, аренда российским бизнесом освобожденных иностранными компаниями площадей;</w:t>
      </w:r>
    </w:p>
    <w:p w14:paraId="2F0F2536" w14:textId="023BDFEA" w:rsidR="0098759D" w:rsidRDefault="0098759D" w:rsidP="0098759D">
      <w:pPr>
        <w:pStyle w:val="5"/>
        <w:numPr>
          <w:ilvl w:val="0"/>
          <w:numId w:val="23"/>
        </w:numPr>
        <w:spacing w:line="264" w:lineRule="auto"/>
        <w:rPr>
          <w:rFonts w:ascii="Futura PT Light" w:hAnsi="Futura PT Light"/>
          <w:szCs w:val="22"/>
          <w:lang w:val="ru-RU"/>
        </w:rPr>
      </w:pPr>
      <w:r>
        <w:rPr>
          <w:rFonts w:ascii="Futura PT Light" w:hAnsi="Futura PT Light"/>
          <w:szCs w:val="22"/>
          <w:lang w:val="ru-RU"/>
        </w:rPr>
        <w:t>острый дефицит предложения и рекордно низкий уровень вакансии</w:t>
      </w:r>
      <w:r w:rsidR="00F01FF6" w:rsidRPr="0016519C">
        <w:rPr>
          <w:rFonts w:ascii="Futura PT Light" w:hAnsi="Futura PT Light"/>
          <w:szCs w:val="22"/>
          <w:lang w:val="ru-RU"/>
        </w:rPr>
        <w:t xml:space="preserve"> офисной недвижимости</w:t>
      </w:r>
      <w:r>
        <w:rPr>
          <w:rFonts w:ascii="Futura PT Light" w:hAnsi="Futura PT Light"/>
          <w:szCs w:val="22"/>
          <w:lang w:val="ru-RU"/>
        </w:rPr>
        <w:t>;</w:t>
      </w:r>
    </w:p>
    <w:p w14:paraId="7313600E" w14:textId="77777777" w:rsidR="0098759D" w:rsidRDefault="0098759D" w:rsidP="0098759D">
      <w:pPr>
        <w:pStyle w:val="5"/>
        <w:numPr>
          <w:ilvl w:val="0"/>
          <w:numId w:val="23"/>
        </w:numPr>
        <w:spacing w:line="264" w:lineRule="auto"/>
        <w:rPr>
          <w:rFonts w:ascii="Futura PT Light" w:hAnsi="Futura PT Light"/>
          <w:szCs w:val="22"/>
          <w:lang w:val="ru-RU"/>
        </w:rPr>
      </w:pPr>
      <w:r>
        <w:rPr>
          <w:rFonts w:ascii="Futura PT Light" w:hAnsi="Futura PT Light"/>
          <w:szCs w:val="22"/>
          <w:lang w:val="ru-RU"/>
        </w:rPr>
        <w:t xml:space="preserve">государственные корпорации и </w:t>
      </w:r>
      <w:proofErr w:type="spellStart"/>
      <w:r>
        <w:rPr>
          <w:rFonts w:ascii="Futura PT Light" w:hAnsi="Futura PT Light"/>
          <w:szCs w:val="22"/>
          <w:lang w:val="ru-RU"/>
        </w:rPr>
        <w:t>окологосударственные</w:t>
      </w:r>
      <w:proofErr w:type="spellEnd"/>
      <w:r>
        <w:rPr>
          <w:rFonts w:ascii="Futura PT Light" w:hAnsi="Futura PT Light"/>
          <w:szCs w:val="22"/>
          <w:lang w:val="ru-RU"/>
        </w:rPr>
        <w:t xml:space="preserve"> компании – основные игроки в структуре спроса на офисные помещения;</w:t>
      </w:r>
    </w:p>
    <w:p w14:paraId="7D831662" w14:textId="6989E275" w:rsidR="00F01FF6" w:rsidRPr="0016519C" w:rsidRDefault="0098759D" w:rsidP="001F6240">
      <w:pPr>
        <w:pStyle w:val="5"/>
        <w:numPr>
          <w:ilvl w:val="0"/>
          <w:numId w:val="23"/>
        </w:numPr>
        <w:spacing w:line="264" w:lineRule="auto"/>
        <w:rPr>
          <w:rFonts w:ascii="Futura PT Light" w:hAnsi="Futura PT Light"/>
          <w:szCs w:val="22"/>
          <w:lang w:val="ru-RU"/>
        </w:rPr>
      </w:pPr>
      <w:r>
        <w:rPr>
          <w:rFonts w:ascii="Futura PT Light" w:hAnsi="Futura PT Light"/>
          <w:szCs w:val="22"/>
          <w:lang w:val="ru-RU"/>
        </w:rPr>
        <w:t>дефицит качественных помещений</w:t>
      </w:r>
      <w:r w:rsidR="00F01FF6" w:rsidRPr="0016519C">
        <w:rPr>
          <w:rFonts w:ascii="Futura PT Light" w:hAnsi="Futura PT Light"/>
          <w:szCs w:val="22"/>
          <w:lang w:val="ru-RU"/>
        </w:rPr>
        <w:t>, которые соответствуют современным требованиям</w:t>
      </w:r>
      <w:r w:rsidR="00F52DD5">
        <w:rPr>
          <w:rFonts w:ascii="Futura PT Light" w:hAnsi="Futura PT Light"/>
          <w:szCs w:val="22"/>
          <w:lang w:val="ru-RU"/>
        </w:rPr>
        <w:t>,</w:t>
      </w:r>
      <w:r>
        <w:rPr>
          <w:rFonts w:ascii="Futura PT Light" w:hAnsi="Futura PT Light"/>
          <w:szCs w:val="22"/>
          <w:lang w:val="ru-RU"/>
        </w:rPr>
        <w:t xml:space="preserve"> в бизнес-центрах класса А, и, как следствие, рост ставок аренды</w:t>
      </w:r>
      <w:r w:rsidR="00F01FF6" w:rsidRPr="0016519C">
        <w:rPr>
          <w:rFonts w:ascii="Futura PT Light" w:hAnsi="Futura PT Light"/>
          <w:szCs w:val="22"/>
          <w:lang w:val="ru-RU"/>
        </w:rPr>
        <w:t>.</w:t>
      </w:r>
    </w:p>
    <w:p w14:paraId="485E1948" w14:textId="78ECB88B" w:rsidR="00333EC8" w:rsidRPr="0016519C" w:rsidRDefault="00F01FF6" w:rsidP="00F01FF6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Рынок аренды коммерческой недвижимости в ЦАО </w:t>
      </w:r>
      <w:r w:rsidR="000B71F1" w:rsidRPr="0016519C">
        <w:rPr>
          <w:rFonts w:ascii="Futura PT Light" w:hAnsi="Futura PT Light"/>
          <w:szCs w:val="22"/>
          <w:lang w:val="ru-RU"/>
        </w:rPr>
        <w:t xml:space="preserve">г. </w:t>
      </w:r>
      <w:r w:rsidRPr="0016519C">
        <w:rPr>
          <w:rFonts w:ascii="Futura PT Light" w:hAnsi="Futura PT Light"/>
          <w:szCs w:val="22"/>
          <w:lang w:val="ru-RU"/>
        </w:rPr>
        <w:t>Москвы в 2024 году демонстрирует динамичное развитие с акцентом на качество, гибкость и устойчивость. Арендаторы и инвесторы продолжают адаптироваться к новым условиям, что создает как вызовы, так и возможности для всех участников рынка</w:t>
      </w:r>
      <w:r w:rsidR="004B1369" w:rsidRPr="0016519C">
        <w:rPr>
          <w:rFonts w:ascii="Futura PT Light" w:hAnsi="Futura PT Light"/>
          <w:szCs w:val="22"/>
          <w:lang w:val="ru-RU"/>
        </w:rPr>
        <w:t>.</w:t>
      </w:r>
    </w:p>
    <w:p w14:paraId="015B6E84" w14:textId="77777777" w:rsidR="00F13662" w:rsidRPr="0016519C" w:rsidRDefault="00F13662" w:rsidP="000B4718">
      <w:pPr>
        <w:pStyle w:val="1"/>
        <w:numPr>
          <w:ilvl w:val="1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6" w:name="_Toc194395201"/>
      <w:bookmarkStart w:id="7" w:name="_Toc197964740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Уникальные преимущества Общества в сфере аренды коммерческой недвижимости</w:t>
      </w:r>
      <w:bookmarkEnd w:id="6"/>
      <w:bookmarkEnd w:id="7"/>
    </w:p>
    <w:p w14:paraId="1DEA3535" w14:textId="166FF45E" w:rsidR="00F01FF6" w:rsidRPr="0016519C" w:rsidRDefault="00F01FF6" w:rsidP="00F01FF6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Уникальность преимуществ Общества в сфере аренды коммерческой недвижимости в его активе – Здании, являющемся важной архитектурной и исторической достопримечательностью Москвы. Здание расположено в районе Арбат </w:t>
      </w:r>
      <w:r w:rsidR="00C268D6">
        <w:rPr>
          <w:rFonts w:ascii="Futura PT Light" w:hAnsi="Futura PT Light"/>
          <w:szCs w:val="22"/>
          <w:lang w:val="ru-RU"/>
        </w:rPr>
        <w:t>ЦАО</w:t>
      </w:r>
      <w:r w:rsidRPr="0016519C">
        <w:rPr>
          <w:rFonts w:ascii="Futura PT Light" w:hAnsi="Futura PT Light"/>
          <w:szCs w:val="22"/>
          <w:lang w:val="ru-RU"/>
        </w:rPr>
        <w:t xml:space="preserve"> г. Москвы. Арбат — исторический и административный район в г. Москве, а также внутригородское муниципальное образование. Арбат является районом с неоднородной застройкой. В основном это особняки и другие постройки, возведенные еще до революции в XVIII—XIX вв. Часть таких домов реконструирована. Как правило, их обустраивают под бизнес-центры или под жилье </w:t>
      </w:r>
      <w:r w:rsidRPr="0016519C">
        <w:rPr>
          <w:rFonts w:ascii="Futura PT Light" w:hAnsi="Futura PT Light"/>
          <w:szCs w:val="22"/>
          <w:lang w:val="ru-RU"/>
        </w:rPr>
        <w:lastRenderedPageBreak/>
        <w:t>элитного класса. На улицах Арбата располагаются посольства иностранных государств, офисные центры, рестораны и кафе. Основные улицы — Арбат (пешеходная)</w:t>
      </w:r>
      <w:r w:rsidR="004E712C">
        <w:rPr>
          <w:rFonts w:ascii="Futura PT Light" w:hAnsi="Futura PT Light"/>
          <w:szCs w:val="22"/>
          <w:lang w:val="ru-RU"/>
        </w:rPr>
        <w:t>,</w:t>
      </w:r>
      <w:r w:rsidRPr="0016519C">
        <w:rPr>
          <w:rFonts w:ascii="Futura PT Light" w:hAnsi="Futura PT Light"/>
          <w:szCs w:val="22"/>
          <w:lang w:val="ru-RU"/>
        </w:rPr>
        <w:t xml:space="preserve"> Новый Арбат, </w:t>
      </w:r>
      <w:r w:rsidR="004E712C">
        <w:rPr>
          <w:rFonts w:ascii="Futura PT Light" w:hAnsi="Futura PT Light"/>
          <w:szCs w:val="22"/>
          <w:lang w:val="ru-RU"/>
        </w:rPr>
        <w:t xml:space="preserve">Воздвиженка, а также </w:t>
      </w:r>
      <w:r w:rsidRPr="0016519C">
        <w:rPr>
          <w:rFonts w:ascii="Futura PT Light" w:hAnsi="Futura PT Light"/>
          <w:szCs w:val="22"/>
          <w:lang w:val="ru-RU"/>
        </w:rPr>
        <w:t>Садовое кольцо.</w:t>
      </w:r>
    </w:p>
    <w:p w14:paraId="3298BF85" w14:textId="77777777" w:rsidR="00F13662" w:rsidRPr="0016519C" w:rsidRDefault="00F13662" w:rsidP="000B4718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8" w:name="_Toc194395202"/>
      <w:bookmarkStart w:id="9" w:name="_Toc197964741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Приоритетные направления деятельности Общества</w:t>
      </w:r>
      <w:bookmarkEnd w:id="8"/>
      <w:bookmarkEnd w:id="9"/>
    </w:p>
    <w:p w14:paraId="28F82563" w14:textId="77777777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Основными приоритетными направлениями деятельности Общества являются:</w:t>
      </w:r>
    </w:p>
    <w:p w14:paraId="3A6EF96B" w14:textId="1EBBD63B" w:rsidR="00F74DE9" w:rsidRPr="0016519C" w:rsidRDefault="00112AE5" w:rsidP="00D8791F">
      <w:pPr>
        <w:pStyle w:val="5"/>
        <w:numPr>
          <w:ilvl w:val="0"/>
          <w:numId w:val="3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сдача в аренду расположенных в Здании офисных помещений</w:t>
      </w:r>
      <w:r w:rsidR="00F74DE9" w:rsidRPr="0016519C">
        <w:rPr>
          <w:rFonts w:ascii="Futura PT Light" w:hAnsi="Futura PT Light"/>
          <w:szCs w:val="22"/>
          <w:lang w:val="ru-RU"/>
        </w:rPr>
        <w:t>;</w:t>
      </w:r>
    </w:p>
    <w:p w14:paraId="778D7247" w14:textId="7979D6BA" w:rsidR="002C53A3" w:rsidRPr="0016519C" w:rsidRDefault="002C53A3" w:rsidP="00D8791F">
      <w:pPr>
        <w:pStyle w:val="5"/>
        <w:numPr>
          <w:ilvl w:val="0"/>
          <w:numId w:val="3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обеспечение непрерывности эксплуатации Здания;</w:t>
      </w:r>
    </w:p>
    <w:p w14:paraId="431AAD52" w14:textId="114728AB" w:rsidR="00112AE5" w:rsidRPr="0016519C" w:rsidRDefault="00F13662" w:rsidP="00D8791F">
      <w:pPr>
        <w:pStyle w:val="5"/>
        <w:numPr>
          <w:ilvl w:val="0"/>
          <w:numId w:val="3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управление </w:t>
      </w:r>
      <w:r w:rsidR="00F74DE9" w:rsidRPr="0016519C">
        <w:rPr>
          <w:rFonts w:ascii="Futura PT Light" w:hAnsi="Futura PT Light"/>
          <w:szCs w:val="22"/>
          <w:lang w:val="ru-RU"/>
        </w:rPr>
        <w:t>Зданием и прилегающей территорией</w:t>
      </w:r>
      <w:r w:rsidR="00C46F33" w:rsidRPr="0016519C">
        <w:rPr>
          <w:rFonts w:ascii="Futura PT Light" w:hAnsi="Futura PT Light"/>
          <w:szCs w:val="22"/>
          <w:lang w:val="ru-RU"/>
        </w:rPr>
        <w:t>, включая проведение мероприятий по повышению безопасности, благоустройств</w:t>
      </w:r>
      <w:r w:rsidR="002C53A3" w:rsidRPr="0016519C">
        <w:rPr>
          <w:rFonts w:ascii="Futura PT Light" w:hAnsi="Futura PT Light"/>
          <w:szCs w:val="22"/>
          <w:lang w:val="ru-RU"/>
        </w:rPr>
        <w:t>у</w:t>
      </w:r>
      <w:r w:rsidR="00C46F33" w:rsidRPr="0016519C">
        <w:rPr>
          <w:rFonts w:ascii="Futura PT Light" w:hAnsi="Futura PT Light"/>
          <w:szCs w:val="22"/>
          <w:lang w:val="ru-RU"/>
        </w:rPr>
        <w:t xml:space="preserve"> и перспективно</w:t>
      </w:r>
      <w:r w:rsidR="002C53A3" w:rsidRPr="0016519C">
        <w:rPr>
          <w:rFonts w:ascii="Futura PT Light" w:hAnsi="Futura PT Light"/>
          <w:szCs w:val="22"/>
          <w:lang w:val="ru-RU"/>
        </w:rPr>
        <w:t>му</w:t>
      </w:r>
      <w:r w:rsidR="00C46F33" w:rsidRPr="0016519C">
        <w:rPr>
          <w:rFonts w:ascii="Futura PT Light" w:hAnsi="Futura PT Light"/>
          <w:szCs w:val="22"/>
          <w:lang w:val="ru-RU"/>
        </w:rPr>
        <w:t xml:space="preserve"> развити</w:t>
      </w:r>
      <w:r w:rsidR="002C53A3" w:rsidRPr="0016519C">
        <w:rPr>
          <w:rFonts w:ascii="Futura PT Light" w:hAnsi="Futura PT Light"/>
          <w:szCs w:val="22"/>
          <w:lang w:val="ru-RU"/>
        </w:rPr>
        <w:t>ю Здания</w:t>
      </w:r>
      <w:r w:rsidRPr="0016519C">
        <w:rPr>
          <w:rFonts w:ascii="Futura PT Light" w:hAnsi="Futura PT Light"/>
          <w:szCs w:val="22"/>
          <w:lang w:val="ru-RU"/>
        </w:rPr>
        <w:t>.</w:t>
      </w:r>
    </w:p>
    <w:p w14:paraId="26C8C5D6" w14:textId="59B22132" w:rsidR="000E3676" w:rsidRPr="0016519C" w:rsidRDefault="00914CDB" w:rsidP="00464ABA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10" w:name="_Toc194395203"/>
      <w:bookmarkStart w:id="11" w:name="_Toc197964742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 xml:space="preserve">Основные события 2024 года, направленные на </w:t>
      </w:r>
      <w:r w:rsidR="00436C10">
        <w:rPr>
          <w:rFonts w:ascii="Futura PT Light" w:hAnsi="Futura PT Light"/>
          <w:b/>
          <w:bCs/>
          <w:color w:val="000000" w:themeColor="text1"/>
          <w:sz w:val="22"/>
          <w:szCs w:val="22"/>
        </w:rPr>
        <w:t>улучшение Здания</w:t>
      </w:r>
      <w:bookmarkEnd w:id="10"/>
      <w:bookmarkEnd w:id="11"/>
    </w:p>
    <w:p w14:paraId="3B61FCF2" w14:textId="77777777" w:rsidR="00E0069E" w:rsidRPr="0016519C" w:rsidRDefault="00E0069E" w:rsidP="00C56BB1">
      <w:pPr>
        <w:pStyle w:val="5"/>
        <w:spacing w:line="264" w:lineRule="auto"/>
        <w:rPr>
          <w:rFonts w:ascii="Futura PT Light" w:hAnsi="Futura PT Light"/>
          <w:color w:val="000000" w:themeColor="text1"/>
          <w:szCs w:val="22"/>
          <w:lang w:val="ru-RU"/>
        </w:rPr>
      </w:pPr>
      <w:r w:rsidRPr="0016519C">
        <w:rPr>
          <w:rFonts w:ascii="Futura PT Light" w:hAnsi="Futura PT Light"/>
          <w:color w:val="000000" w:themeColor="text1"/>
          <w:szCs w:val="22"/>
          <w:lang w:val="ru-RU"/>
        </w:rPr>
        <w:t>Основной целью Общества является получение прибыли за счет основного вида деятельности – управление собственным недвижимым имуществом и оказание услуг по предоставлению в аренду нежилых помещений и машиномест на подземном паркинге.</w:t>
      </w:r>
    </w:p>
    <w:p w14:paraId="3931A46F" w14:textId="53DDCFB5" w:rsidR="00E0069E" w:rsidRPr="0016519C" w:rsidRDefault="00E0069E" w:rsidP="00C56BB1">
      <w:pPr>
        <w:pStyle w:val="5"/>
        <w:spacing w:line="264" w:lineRule="auto"/>
        <w:rPr>
          <w:rFonts w:ascii="Futura PT Light" w:hAnsi="Futura PT Light"/>
          <w:color w:val="000000" w:themeColor="text1"/>
          <w:szCs w:val="22"/>
          <w:lang w:val="ru-RU"/>
        </w:rPr>
      </w:pPr>
      <w:r w:rsidRPr="0016519C">
        <w:rPr>
          <w:rFonts w:ascii="Futura PT Light" w:hAnsi="Futura PT Light"/>
          <w:color w:val="000000" w:themeColor="text1"/>
          <w:szCs w:val="22"/>
          <w:lang w:val="ru-RU"/>
        </w:rPr>
        <w:t>Общество предпринимает комплексные меры с целью повышения уровня статуса Здания и увеличения его привлекательности.</w:t>
      </w:r>
    </w:p>
    <w:p w14:paraId="407E0BF8" w14:textId="38E37770" w:rsidR="00E0069E" w:rsidRPr="0016519C" w:rsidRDefault="00E0069E" w:rsidP="00C56BB1">
      <w:pPr>
        <w:pStyle w:val="5"/>
        <w:spacing w:line="264" w:lineRule="auto"/>
        <w:rPr>
          <w:rFonts w:ascii="Futura PT Light" w:hAnsi="Futura PT Light"/>
          <w:color w:val="000000" w:themeColor="text1"/>
          <w:szCs w:val="22"/>
          <w:lang w:val="ru-RU"/>
        </w:rPr>
      </w:pPr>
      <w:r w:rsidRPr="0016519C">
        <w:rPr>
          <w:rFonts w:ascii="Futura PT Light" w:hAnsi="Futura PT Light"/>
          <w:color w:val="000000" w:themeColor="text1"/>
          <w:szCs w:val="22"/>
          <w:lang w:val="ru-RU"/>
        </w:rPr>
        <w:t>В 2024 году Общество</w:t>
      </w:r>
      <w:r w:rsidR="00DA2DF1">
        <w:rPr>
          <w:rFonts w:ascii="Futura PT Light" w:hAnsi="Futura PT Light"/>
          <w:color w:val="000000" w:themeColor="text1"/>
          <w:szCs w:val="22"/>
          <w:lang w:val="ru-RU"/>
        </w:rPr>
        <w:t>м</w:t>
      </w:r>
      <w:r w:rsidRPr="0016519C">
        <w:rPr>
          <w:rFonts w:ascii="Futura PT Light" w:hAnsi="Futura PT Light"/>
          <w:color w:val="000000" w:themeColor="text1"/>
          <w:szCs w:val="22"/>
          <w:lang w:val="ru-RU"/>
        </w:rPr>
        <w:t xml:space="preserve"> реализовались следующие мероприятия:</w:t>
      </w:r>
    </w:p>
    <w:p w14:paraId="3E9DF42C" w14:textId="115D1B99" w:rsidR="00E0069E" w:rsidRPr="0016519C" w:rsidRDefault="00E0069E" w:rsidP="00C56BB1">
      <w:pPr>
        <w:pStyle w:val="5"/>
        <w:spacing w:line="264" w:lineRule="auto"/>
        <w:rPr>
          <w:rFonts w:ascii="Futura PT Light" w:hAnsi="Futura PT Light"/>
          <w:color w:val="000000" w:themeColor="text1"/>
          <w:szCs w:val="22"/>
          <w:lang w:val="ru-RU"/>
        </w:rPr>
      </w:pPr>
      <w:r w:rsidRPr="0016519C">
        <w:rPr>
          <w:rFonts w:ascii="Futura PT Light" w:hAnsi="Futura PT Light"/>
          <w:color w:val="000000" w:themeColor="text1"/>
          <w:szCs w:val="22"/>
          <w:lang w:val="ru-RU"/>
        </w:rPr>
        <w:t>•модернизация помещений (ремонт, обновление инженерных систем);</w:t>
      </w:r>
    </w:p>
    <w:p w14:paraId="4CAD15F9" w14:textId="5FFE7E1B" w:rsidR="00E0069E" w:rsidRPr="0016519C" w:rsidRDefault="00E0069E" w:rsidP="00C56BB1">
      <w:pPr>
        <w:pStyle w:val="5"/>
        <w:spacing w:line="264" w:lineRule="auto"/>
        <w:rPr>
          <w:rFonts w:ascii="Futura PT Light" w:hAnsi="Futura PT Light"/>
          <w:color w:val="000000" w:themeColor="text1"/>
          <w:szCs w:val="22"/>
          <w:lang w:val="ru-RU"/>
        </w:rPr>
      </w:pPr>
      <w:r w:rsidRPr="0016519C">
        <w:rPr>
          <w:rFonts w:ascii="Futura PT Light" w:hAnsi="Futura PT Light"/>
          <w:color w:val="000000" w:themeColor="text1"/>
          <w:szCs w:val="22"/>
          <w:lang w:val="ru-RU"/>
        </w:rPr>
        <w:t>•создание дополнительных сервисов (</w:t>
      </w:r>
      <w:r w:rsidR="009139A7">
        <w:rPr>
          <w:rFonts w:ascii="Futura PT Light" w:hAnsi="Futura PT Light"/>
          <w:color w:val="000000" w:themeColor="text1"/>
          <w:szCs w:val="22"/>
          <w:lang w:val="ru-RU"/>
        </w:rPr>
        <w:t>вендинговые аппараты</w:t>
      </w:r>
      <w:r w:rsidRPr="0016519C">
        <w:rPr>
          <w:rFonts w:ascii="Futura PT Light" w:hAnsi="Futura PT Light"/>
          <w:color w:val="000000" w:themeColor="text1"/>
          <w:szCs w:val="22"/>
          <w:lang w:val="ru-RU"/>
        </w:rPr>
        <w:t xml:space="preserve"> </w:t>
      </w:r>
      <w:r w:rsidR="009139A7">
        <w:rPr>
          <w:rFonts w:ascii="Futura PT Light" w:hAnsi="Futura PT Light"/>
          <w:color w:val="000000" w:themeColor="text1"/>
          <w:szCs w:val="22"/>
          <w:lang w:val="ru-RU"/>
        </w:rPr>
        <w:t>в зоне паркинга</w:t>
      </w:r>
      <w:r w:rsidRPr="0016519C">
        <w:rPr>
          <w:rFonts w:ascii="Futura PT Light" w:hAnsi="Futura PT Light"/>
          <w:color w:val="000000" w:themeColor="text1"/>
          <w:szCs w:val="22"/>
          <w:lang w:val="ru-RU"/>
        </w:rPr>
        <w:t xml:space="preserve">, </w:t>
      </w:r>
      <w:proofErr w:type="spellStart"/>
      <w:r w:rsidR="009139A7">
        <w:rPr>
          <w:rFonts w:ascii="Futura PT Light" w:hAnsi="Futura PT Light"/>
          <w:color w:val="000000" w:themeColor="text1"/>
          <w:szCs w:val="22"/>
          <w:lang w:val="ru-RU"/>
        </w:rPr>
        <w:t>электрозарядные</w:t>
      </w:r>
      <w:proofErr w:type="spellEnd"/>
      <w:r w:rsidR="009139A7">
        <w:rPr>
          <w:rFonts w:ascii="Futura PT Light" w:hAnsi="Futura PT Light"/>
          <w:color w:val="000000" w:themeColor="text1"/>
          <w:szCs w:val="22"/>
          <w:lang w:val="ru-RU"/>
        </w:rPr>
        <w:t xml:space="preserve"> станции</w:t>
      </w:r>
      <w:r w:rsidRPr="0016519C">
        <w:rPr>
          <w:rFonts w:ascii="Futura PT Light" w:hAnsi="Futura PT Light"/>
          <w:color w:val="000000" w:themeColor="text1"/>
          <w:szCs w:val="22"/>
          <w:lang w:val="ru-RU"/>
        </w:rPr>
        <w:t>);</w:t>
      </w:r>
    </w:p>
    <w:p w14:paraId="2730D111" w14:textId="347BB5ED" w:rsidR="00E0069E" w:rsidRPr="0016519C" w:rsidRDefault="00E0069E" w:rsidP="00C56BB1">
      <w:pPr>
        <w:pStyle w:val="5"/>
        <w:spacing w:line="264" w:lineRule="auto"/>
        <w:rPr>
          <w:rFonts w:ascii="Futura PT Light" w:hAnsi="Futura PT Light"/>
          <w:color w:val="000000" w:themeColor="text1"/>
          <w:szCs w:val="22"/>
          <w:lang w:val="ru-RU"/>
        </w:rPr>
      </w:pPr>
      <w:r w:rsidRPr="0016519C">
        <w:rPr>
          <w:rFonts w:ascii="Futura PT Light" w:hAnsi="Futura PT Light"/>
          <w:color w:val="000000" w:themeColor="text1"/>
          <w:szCs w:val="22"/>
          <w:lang w:val="ru-RU"/>
        </w:rPr>
        <w:t>•</w:t>
      </w:r>
      <w:r w:rsidR="00DA2DF1" w:rsidRPr="00DA2DF1">
        <w:rPr>
          <w:lang w:val="ru-RU"/>
        </w:rPr>
        <w:t xml:space="preserve"> </w:t>
      </w:r>
      <w:r w:rsidRPr="0016519C">
        <w:rPr>
          <w:rFonts w:ascii="Futura PT Light" w:hAnsi="Futura PT Light"/>
          <w:color w:val="000000" w:themeColor="text1"/>
          <w:szCs w:val="22"/>
          <w:lang w:val="ru-RU"/>
        </w:rPr>
        <w:t>получение сертификата «Клевер»</w:t>
      </w:r>
      <w:r w:rsidR="00480F38" w:rsidRPr="0016519C">
        <w:rPr>
          <w:rFonts w:ascii="Futura PT Light" w:hAnsi="Futura PT Light"/>
          <w:color w:val="000000" w:themeColor="text1"/>
          <w:szCs w:val="22"/>
          <w:lang w:val="ru-RU"/>
        </w:rPr>
        <w:t xml:space="preserve"> категории «Платина»</w:t>
      </w:r>
      <w:r w:rsidR="006B5F1A">
        <w:rPr>
          <w:rFonts w:ascii="Futura PT Light" w:hAnsi="Futura PT Light"/>
          <w:color w:val="000000" w:themeColor="text1"/>
          <w:szCs w:val="22"/>
          <w:lang w:val="ru-RU"/>
        </w:rPr>
        <w:t xml:space="preserve"> </w:t>
      </w:r>
      <w:r w:rsidRPr="0016519C">
        <w:rPr>
          <w:rFonts w:ascii="Futura PT Light" w:hAnsi="Futura PT Light"/>
          <w:color w:val="000000" w:themeColor="text1"/>
          <w:szCs w:val="22"/>
          <w:lang w:val="ru-RU"/>
        </w:rPr>
        <w:t>на 100% площадей Здания</w:t>
      </w:r>
      <w:r w:rsidR="006B5F1A">
        <w:rPr>
          <w:rFonts w:ascii="Futura PT Light" w:hAnsi="Futura PT Light"/>
          <w:color w:val="000000" w:themeColor="text1"/>
          <w:szCs w:val="22"/>
          <w:lang w:val="ru-RU"/>
        </w:rPr>
        <w:t>, что свидетельствует о соответствии</w:t>
      </w:r>
      <w:r w:rsidR="006B5F1A" w:rsidRPr="00DA2DF1">
        <w:rPr>
          <w:rFonts w:ascii="Futura PT Light" w:hAnsi="Futura PT Light"/>
          <w:color w:val="000000" w:themeColor="text1"/>
          <w:szCs w:val="22"/>
          <w:lang w:val="ru-RU"/>
        </w:rPr>
        <w:t xml:space="preserve"> высоким стандартам экологической эффективности и «зелёного» строительства</w:t>
      </w:r>
      <w:r w:rsidRPr="0016519C">
        <w:rPr>
          <w:rFonts w:ascii="Futura PT Light" w:hAnsi="Futura PT Light"/>
          <w:color w:val="000000" w:themeColor="text1"/>
          <w:szCs w:val="22"/>
          <w:lang w:val="ru-RU"/>
        </w:rPr>
        <w:t>;</w:t>
      </w:r>
    </w:p>
    <w:p w14:paraId="16D14A53" w14:textId="347A5CC1" w:rsidR="00E0069E" w:rsidRPr="0016519C" w:rsidRDefault="00E0069E" w:rsidP="00C56BB1">
      <w:pPr>
        <w:pStyle w:val="5"/>
        <w:spacing w:line="264" w:lineRule="auto"/>
        <w:rPr>
          <w:rFonts w:ascii="Futura PT Light" w:hAnsi="Futura PT Light"/>
          <w:color w:val="000000" w:themeColor="text1"/>
          <w:szCs w:val="22"/>
          <w:lang w:val="ru-RU"/>
        </w:rPr>
      </w:pPr>
      <w:r w:rsidRPr="0016519C">
        <w:rPr>
          <w:rFonts w:ascii="Futura PT Light" w:hAnsi="Futura PT Light"/>
          <w:color w:val="000000" w:themeColor="text1"/>
          <w:szCs w:val="22"/>
          <w:lang w:val="ru-RU"/>
        </w:rPr>
        <w:t xml:space="preserve">•озеленение входных групп, общих зон паркинга, декоративное оформление внутреннего двора Здания; </w:t>
      </w:r>
    </w:p>
    <w:p w14:paraId="568CB3B2" w14:textId="73B773FC" w:rsidR="00E0069E" w:rsidRPr="0016519C" w:rsidRDefault="00E0069E" w:rsidP="00C56BB1">
      <w:pPr>
        <w:pStyle w:val="5"/>
        <w:spacing w:line="264" w:lineRule="auto"/>
        <w:rPr>
          <w:rFonts w:ascii="Futura PT Light" w:hAnsi="Futura PT Light"/>
          <w:color w:val="000000" w:themeColor="text1"/>
          <w:szCs w:val="22"/>
          <w:lang w:val="ru-RU"/>
        </w:rPr>
      </w:pPr>
      <w:r w:rsidRPr="0016519C">
        <w:rPr>
          <w:rFonts w:ascii="Futura PT Light" w:hAnsi="Futura PT Light"/>
          <w:color w:val="000000" w:themeColor="text1"/>
          <w:szCs w:val="22"/>
          <w:lang w:val="ru-RU"/>
        </w:rPr>
        <w:t>•полное техническое обследование Здания для определения технического состояния основных конструктивных элементов и инженерных систем для обеспечения непрерывности эксплуатации и функционирования Здания, уточнения графиков производства капитальных и планово-предупредительных ремонтов оборудования, размера необходимых затрат на данные работы;</w:t>
      </w:r>
    </w:p>
    <w:p w14:paraId="51756D99" w14:textId="5FE96E46" w:rsidR="00696D40" w:rsidRPr="0016519C" w:rsidRDefault="00E0069E" w:rsidP="00C56BB1">
      <w:pPr>
        <w:pStyle w:val="5"/>
        <w:spacing w:line="264" w:lineRule="auto"/>
        <w:rPr>
          <w:rFonts w:ascii="Futura PT Light" w:hAnsi="Futura PT Light"/>
          <w:color w:val="000000" w:themeColor="text1"/>
          <w:szCs w:val="22"/>
          <w:lang w:val="ru-RU"/>
        </w:rPr>
      </w:pPr>
      <w:r w:rsidRPr="0016519C">
        <w:rPr>
          <w:rFonts w:ascii="Futura PT Light" w:hAnsi="Futura PT Light"/>
          <w:color w:val="000000" w:themeColor="text1"/>
          <w:szCs w:val="22"/>
          <w:lang w:val="ru-RU"/>
        </w:rPr>
        <w:t>•</w:t>
      </w:r>
      <w:r w:rsidR="001D7820">
        <w:rPr>
          <w:rFonts w:ascii="Futura PT Light" w:hAnsi="Futura PT Light"/>
          <w:color w:val="000000" w:themeColor="text1"/>
          <w:szCs w:val="22"/>
          <w:lang w:val="ru-RU"/>
        </w:rPr>
        <w:t>п</w:t>
      </w:r>
      <w:r w:rsidRPr="0016519C">
        <w:rPr>
          <w:rFonts w:ascii="Futura PT Light" w:hAnsi="Futura PT Light"/>
          <w:color w:val="000000" w:themeColor="text1"/>
          <w:szCs w:val="22"/>
          <w:lang w:val="ru-RU"/>
        </w:rPr>
        <w:t>оддержка инициатив по устойчивому развитию (сортировка отходов, использование энергосберегающих технологий</w:t>
      </w:r>
      <w:r w:rsidR="001D7820">
        <w:rPr>
          <w:rFonts w:ascii="Futura PT Light" w:hAnsi="Futura PT Light"/>
          <w:color w:val="000000" w:themeColor="text1"/>
          <w:szCs w:val="22"/>
          <w:lang w:val="ru-RU"/>
        </w:rPr>
        <w:t>)</w:t>
      </w:r>
      <w:r w:rsidRPr="0016519C">
        <w:rPr>
          <w:rFonts w:ascii="Futura PT Light" w:hAnsi="Futura PT Light"/>
          <w:color w:val="000000" w:themeColor="text1"/>
          <w:szCs w:val="22"/>
          <w:lang w:val="ru-RU"/>
        </w:rPr>
        <w:t>.</w:t>
      </w:r>
    </w:p>
    <w:p w14:paraId="3D25D433" w14:textId="6F4A6A63" w:rsidR="006754C7" w:rsidRPr="0016519C" w:rsidRDefault="006754C7" w:rsidP="009E3FF4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12" w:name="_Toc194395204"/>
      <w:bookmarkStart w:id="13" w:name="_Toc197964743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Отчет о результатах развития Общества по приоритетным направлениям деятельности</w:t>
      </w:r>
      <w:bookmarkEnd w:id="12"/>
      <w:bookmarkEnd w:id="13"/>
      <w:r w:rsidRPr="0016519C">
        <w:rPr>
          <w:rFonts w:ascii="Futura PT Light" w:hAnsi="Futura PT Light"/>
          <w:color w:val="000000" w:themeColor="text1"/>
          <w:sz w:val="22"/>
          <w:szCs w:val="22"/>
        </w:rPr>
        <w:t xml:space="preserve"> </w:t>
      </w:r>
    </w:p>
    <w:p w14:paraId="6D4303AF" w14:textId="4138C858" w:rsidR="00CF1438" w:rsidRPr="0016519C" w:rsidRDefault="00CF1438" w:rsidP="00CF143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В 2024 году Общество продолжало активное развитие в области управления собственным недвижимым имуществом с акцентом на предоставление услуг по аренде нежилых помещений и машиномест на подземном паркинге. Независимо от глобальных экономических вызовов Общество смогло обеспечить стабильный рост и улучшение ключевых показателей.</w:t>
      </w:r>
    </w:p>
    <w:p w14:paraId="19EA4B93" w14:textId="6565C24A" w:rsidR="00CF1438" w:rsidRPr="0016519C" w:rsidRDefault="00CF1438" w:rsidP="00CF1438">
      <w:pPr>
        <w:pStyle w:val="5"/>
        <w:spacing w:line="264" w:lineRule="auto"/>
        <w:rPr>
          <w:rFonts w:ascii="Futura PT Light" w:hAnsi="Futura PT Light"/>
          <w:b/>
          <w:bCs/>
          <w:color w:val="000000" w:themeColor="text1"/>
          <w:szCs w:val="22"/>
          <w:lang w:val="ru-RU"/>
        </w:rPr>
      </w:pPr>
      <w:r w:rsidRPr="0016519C">
        <w:rPr>
          <w:rFonts w:ascii="Futura PT Light" w:hAnsi="Futura PT Light"/>
          <w:color w:val="000000" w:themeColor="text1"/>
          <w:szCs w:val="22"/>
          <w:lang w:val="ru-RU"/>
        </w:rPr>
        <w:t xml:space="preserve">В рамках применения стандартов качества и устойчивости бизнес-центра «Воздвиженка 10» по принципу </w:t>
      </w:r>
      <w:r w:rsidRPr="0016519C">
        <w:rPr>
          <w:rFonts w:ascii="Futura PT Light" w:hAnsi="Futura PT Light"/>
          <w:color w:val="000000" w:themeColor="text1"/>
          <w:szCs w:val="22"/>
          <w:lang w:val="en-US"/>
        </w:rPr>
        <w:t>ESG</w:t>
      </w:r>
      <w:r w:rsidRPr="0016519C">
        <w:rPr>
          <w:rFonts w:ascii="Futura PT Light" w:hAnsi="Futura PT Light"/>
          <w:color w:val="000000" w:themeColor="text1"/>
          <w:szCs w:val="22"/>
          <w:lang w:val="ru-RU"/>
        </w:rPr>
        <w:t>-подхода получен сертификат № 1 (категория «Платина») на Здание по национальному стандарту экологической сертификации недвижимости «Клевер».</w:t>
      </w:r>
    </w:p>
    <w:p w14:paraId="3EF13ECB" w14:textId="38C624A1" w:rsidR="00CF1438" w:rsidRPr="00BF7AAB" w:rsidRDefault="00CF1438" w:rsidP="00CF143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BF7AAB">
        <w:rPr>
          <w:rFonts w:ascii="Futura PT Light" w:hAnsi="Futura PT Light"/>
          <w:szCs w:val="22"/>
          <w:lang w:val="ru-RU"/>
        </w:rPr>
        <w:t xml:space="preserve">Сданная в аренду площадь по состоянию на декабрь 2024 года составляет </w:t>
      </w:r>
      <w:r w:rsidR="000E01FE" w:rsidRPr="00BF7AAB">
        <w:rPr>
          <w:rFonts w:ascii="Futura PT Light" w:hAnsi="Futura PT Light"/>
          <w:szCs w:val="22"/>
          <w:lang w:val="ru-RU"/>
        </w:rPr>
        <w:t>39 895,32</w:t>
      </w:r>
      <w:r w:rsidRPr="00BF7AAB">
        <w:rPr>
          <w:rFonts w:ascii="Futura PT Light" w:hAnsi="Futura PT Light"/>
          <w:szCs w:val="22"/>
          <w:lang w:val="ru-RU"/>
        </w:rPr>
        <w:t xml:space="preserve"> </w:t>
      </w:r>
      <w:proofErr w:type="spellStart"/>
      <w:r w:rsidR="00733FAC" w:rsidRPr="00BF7AAB">
        <w:rPr>
          <w:rFonts w:ascii="Futura PT Light" w:hAnsi="Futura PT Light"/>
          <w:szCs w:val="22"/>
          <w:lang w:val="ru-RU"/>
        </w:rPr>
        <w:t>кв.м</w:t>
      </w:r>
      <w:proofErr w:type="spellEnd"/>
      <w:r w:rsidRPr="00BF7AAB">
        <w:rPr>
          <w:rFonts w:ascii="Futura PT Light" w:hAnsi="Futura PT Light"/>
          <w:szCs w:val="22"/>
          <w:lang w:val="ru-RU"/>
        </w:rPr>
        <w:t>.</w:t>
      </w:r>
    </w:p>
    <w:p w14:paraId="4802D314" w14:textId="77777777" w:rsidR="00CF1438" w:rsidRPr="0016519C" w:rsidRDefault="00CF1438" w:rsidP="00CF1438">
      <w:pPr>
        <w:pStyle w:val="Style11"/>
        <w:spacing w:before="120" w:after="120" w:line="264" w:lineRule="auto"/>
        <w:ind w:firstLine="0"/>
        <w:rPr>
          <w:rStyle w:val="FontStyle67"/>
          <w:rFonts w:ascii="Futura PT Light" w:eastAsia="Calibri" w:hAnsi="Futura PT Light"/>
          <w:sz w:val="22"/>
          <w:szCs w:val="22"/>
          <w:lang w:eastAsia="en-US"/>
        </w:rPr>
      </w:pPr>
      <w:r w:rsidRPr="00BF7AAB">
        <w:rPr>
          <w:rStyle w:val="FontStyle67"/>
          <w:rFonts w:ascii="Futura PT Light" w:hAnsi="Futura PT Light"/>
          <w:sz w:val="22"/>
          <w:szCs w:val="22"/>
        </w:rPr>
        <w:t>Уровень арендных ставок на сдаваемые помещения полностью соответствует среднерыночным</w:t>
      </w:r>
      <w:r w:rsidRPr="0016519C">
        <w:rPr>
          <w:rStyle w:val="FontStyle67"/>
          <w:rFonts w:ascii="Futura PT Light" w:hAnsi="Futura PT Light"/>
          <w:sz w:val="22"/>
          <w:szCs w:val="22"/>
        </w:rPr>
        <w:t xml:space="preserve"> показателям по помещениям аналогичного класса и месту расположения.</w:t>
      </w:r>
    </w:p>
    <w:p w14:paraId="2F687E3C" w14:textId="77777777" w:rsidR="00CF1438" w:rsidRPr="0016519C" w:rsidRDefault="00CF1438" w:rsidP="00CF143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lastRenderedPageBreak/>
        <w:t>По итогам 2024 года Обществом были достигнуты высокие финансовые показатели:</w:t>
      </w:r>
    </w:p>
    <w:p w14:paraId="56BF80B6" w14:textId="07935E3D" w:rsidR="00CF1438" w:rsidRPr="0016519C" w:rsidRDefault="00CF1438" w:rsidP="00CF1438">
      <w:pPr>
        <w:pStyle w:val="5"/>
        <w:numPr>
          <w:ilvl w:val="0"/>
          <w:numId w:val="3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выручка составила </w:t>
      </w:r>
      <w:r w:rsidRPr="004F053D">
        <w:rPr>
          <w:rFonts w:ascii="Futura PT Light" w:hAnsi="Futura PT Light"/>
          <w:szCs w:val="22"/>
          <w:lang w:val="ru-RU"/>
        </w:rPr>
        <w:t>2 </w:t>
      </w:r>
      <w:r w:rsidR="00141860" w:rsidRPr="004F053D">
        <w:rPr>
          <w:rFonts w:ascii="Futura PT Light" w:hAnsi="Futura PT Light"/>
          <w:szCs w:val="22"/>
          <w:lang w:val="ru-RU"/>
        </w:rPr>
        <w:t>609</w:t>
      </w:r>
      <w:r w:rsidRPr="004F053D">
        <w:rPr>
          <w:rFonts w:ascii="Futura PT Light" w:hAnsi="Futura PT Light"/>
          <w:szCs w:val="22"/>
          <w:lang w:val="ru-RU"/>
        </w:rPr>
        <w:t> </w:t>
      </w:r>
      <w:r w:rsidR="00141860" w:rsidRPr="004F053D">
        <w:rPr>
          <w:rFonts w:ascii="Futura PT Light" w:hAnsi="Futura PT Light"/>
          <w:szCs w:val="22"/>
          <w:lang w:val="ru-RU"/>
        </w:rPr>
        <w:t>45</w:t>
      </w:r>
      <w:r w:rsidR="00757A7E" w:rsidRPr="004F053D">
        <w:rPr>
          <w:rFonts w:ascii="Futura PT Light" w:hAnsi="Futura PT Light"/>
          <w:szCs w:val="22"/>
          <w:lang w:val="ru-RU"/>
        </w:rPr>
        <w:t>1</w:t>
      </w:r>
      <w:r w:rsidRPr="004F053D">
        <w:rPr>
          <w:rFonts w:ascii="Futura PT Light" w:hAnsi="Futura PT Light"/>
          <w:szCs w:val="22"/>
          <w:lang w:val="ru-RU"/>
        </w:rPr>
        <w:t xml:space="preserve"> тыс</w:t>
      </w:r>
      <w:r w:rsidRPr="0016519C">
        <w:rPr>
          <w:rFonts w:ascii="Futura PT Light" w:hAnsi="Futura PT Light"/>
          <w:szCs w:val="22"/>
          <w:lang w:val="ru-RU"/>
        </w:rPr>
        <w:t xml:space="preserve">. рублей; </w:t>
      </w:r>
    </w:p>
    <w:p w14:paraId="0BB9B9CF" w14:textId="6C4BEE9A" w:rsidR="00CF1438" w:rsidRPr="0016519C" w:rsidRDefault="00CF1438" w:rsidP="00CF1438">
      <w:pPr>
        <w:pStyle w:val="5"/>
        <w:numPr>
          <w:ilvl w:val="0"/>
          <w:numId w:val="3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объем чистой прибыли достиг </w:t>
      </w:r>
      <w:r w:rsidRPr="004F053D">
        <w:rPr>
          <w:rFonts w:ascii="Futura PT Light" w:hAnsi="Futura PT Light"/>
          <w:szCs w:val="22"/>
          <w:lang w:val="ru-RU"/>
        </w:rPr>
        <w:t>1 1</w:t>
      </w:r>
      <w:r w:rsidR="00141860" w:rsidRPr="004F053D">
        <w:rPr>
          <w:rFonts w:ascii="Futura PT Light" w:hAnsi="Futura PT Light"/>
          <w:szCs w:val="22"/>
          <w:lang w:val="ru-RU"/>
        </w:rPr>
        <w:t>41</w:t>
      </w:r>
      <w:r w:rsidRPr="004F053D">
        <w:rPr>
          <w:rFonts w:ascii="Futura PT Light" w:hAnsi="Futura PT Light"/>
          <w:szCs w:val="22"/>
          <w:lang w:val="ru-RU"/>
        </w:rPr>
        <w:t xml:space="preserve"> </w:t>
      </w:r>
      <w:r w:rsidR="00141860" w:rsidRPr="004F053D">
        <w:rPr>
          <w:rFonts w:ascii="Futura PT Light" w:hAnsi="Futura PT Light"/>
          <w:szCs w:val="22"/>
          <w:lang w:val="ru-RU"/>
        </w:rPr>
        <w:t>085</w:t>
      </w:r>
      <w:r w:rsidRPr="004F053D">
        <w:rPr>
          <w:rFonts w:ascii="Futura PT Light" w:hAnsi="Futura PT Light"/>
          <w:szCs w:val="22"/>
          <w:lang w:val="ru-RU"/>
        </w:rPr>
        <w:t xml:space="preserve"> тыс</w:t>
      </w:r>
      <w:r w:rsidRPr="0016519C">
        <w:rPr>
          <w:rFonts w:ascii="Futura PT Light" w:hAnsi="Futura PT Light"/>
          <w:szCs w:val="22"/>
          <w:lang w:val="ru-RU"/>
        </w:rPr>
        <w:t>. рублей.</w:t>
      </w:r>
    </w:p>
    <w:p w14:paraId="6F19FF0E" w14:textId="587DD145" w:rsidR="00CF1438" w:rsidRPr="0016519C" w:rsidRDefault="00CF1438" w:rsidP="00CF1438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Стоимость чистых активов </w:t>
      </w:r>
      <w:r w:rsidRPr="00474EE9">
        <w:rPr>
          <w:rFonts w:ascii="Futura PT Light" w:hAnsi="Futura PT Light"/>
          <w:szCs w:val="22"/>
          <w:lang w:val="ru-RU"/>
        </w:rPr>
        <w:t>на 31</w:t>
      </w:r>
      <w:r w:rsidR="00474EE9" w:rsidRPr="00474EE9">
        <w:rPr>
          <w:rFonts w:ascii="Futura PT Light" w:hAnsi="Futura PT Light"/>
          <w:szCs w:val="22"/>
          <w:lang w:val="ru-RU"/>
        </w:rPr>
        <w:t xml:space="preserve"> декабря </w:t>
      </w:r>
      <w:r w:rsidRPr="00474EE9">
        <w:rPr>
          <w:rFonts w:ascii="Futura PT Light" w:hAnsi="Futura PT Light"/>
          <w:szCs w:val="22"/>
          <w:lang w:val="ru-RU"/>
        </w:rPr>
        <w:t xml:space="preserve">2024 </w:t>
      </w:r>
      <w:r w:rsidR="00474EE9" w:rsidRPr="00474EE9">
        <w:rPr>
          <w:rFonts w:ascii="Futura PT Light" w:hAnsi="Futura PT Light"/>
          <w:szCs w:val="22"/>
          <w:lang w:val="ru-RU"/>
        </w:rPr>
        <w:t>года</w:t>
      </w:r>
      <w:r w:rsidR="00474EE9">
        <w:rPr>
          <w:rFonts w:ascii="Futura PT Light" w:hAnsi="Futura PT Light"/>
          <w:szCs w:val="22"/>
          <w:lang w:val="ru-RU"/>
        </w:rPr>
        <w:t xml:space="preserve"> </w:t>
      </w:r>
      <w:r w:rsidRPr="0016519C">
        <w:rPr>
          <w:rFonts w:ascii="Futura PT Light" w:hAnsi="Futura PT Light"/>
          <w:szCs w:val="22"/>
          <w:lang w:val="ru-RU"/>
        </w:rPr>
        <w:t xml:space="preserve">составила </w:t>
      </w:r>
      <w:r w:rsidRPr="004F053D">
        <w:rPr>
          <w:rFonts w:ascii="Futura PT Light" w:hAnsi="Futura PT Light"/>
          <w:szCs w:val="22"/>
          <w:lang w:val="ru-RU"/>
        </w:rPr>
        <w:t>1</w:t>
      </w:r>
      <w:r w:rsidR="00141860" w:rsidRPr="004F053D">
        <w:rPr>
          <w:rFonts w:ascii="Futura PT Light" w:hAnsi="Futura PT Light"/>
          <w:szCs w:val="22"/>
          <w:lang w:val="ru-RU"/>
        </w:rPr>
        <w:t>6</w:t>
      </w:r>
      <w:r w:rsidRPr="004F053D">
        <w:rPr>
          <w:rFonts w:ascii="Futura PT Light" w:hAnsi="Futura PT Light"/>
          <w:szCs w:val="22"/>
          <w:lang w:val="ru-RU"/>
        </w:rPr>
        <w:t> </w:t>
      </w:r>
      <w:r w:rsidR="00141860" w:rsidRPr="004F053D">
        <w:rPr>
          <w:rFonts w:ascii="Futura PT Light" w:hAnsi="Futura PT Light"/>
          <w:szCs w:val="22"/>
          <w:lang w:val="ru-RU"/>
        </w:rPr>
        <w:t>281</w:t>
      </w:r>
      <w:r w:rsidRPr="004F053D">
        <w:rPr>
          <w:rFonts w:ascii="Futura PT Light" w:hAnsi="Futura PT Light"/>
          <w:szCs w:val="22"/>
          <w:lang w:val="ru-RU"/>
        </w:rPr>
        <w:t> </w:t>
      </w:r>
      <w:r w:rsidR="00141860" w:rsidRPr="004F053D">
        <w:rPr>
          <w:rFonts w:ascii="Futura PT Light" w:hAnsi="Futura PT Light"/>
          <w:szCs w:val="22"/>
          <w:lang w:val="ru-RU"/>
        </w:rPr>
        <w:t>542</w:t>
      </w:r>
      <w:r w:rsidRPr="004F053D">
        <w:rPr>
          <w:rFonts w:ascii="Futura PT Light" w:hAnsi="Futura PT Light"/>
          <w:szCs w:val="22"/>
          <w:lang w:val="ru-RU"/>
        </w:rPr>
        <w:t xml:space="preserve"> тыс.</w:t>
      </w:r>
      <w:r w:rsidRPr="0016519C">
        <w:rPr>
          <w:rFonts w:ascii="Futura PT Light" w:hAnsi="Futura PT Light"/>
          <w:szCs w:val="22"/>
          <w:lang w:val="ru-RU"/>
        </w:rPr>
        <w:t xml:space="preserve"> рублей.</w:t>
      </w:r>
    </w:p>
    <w:p w14:paraId="4127EFD9" w14:textId="1F34211B" w:rsidR="00811A73" w:rsidRPr="0016519C" w:rsidRDefault="00F13662" w:rsidP="00D8791F">
      <w:pPr>
        <w:spacing w:after="160" w:line="259" w:lineRule="auto"/>
        <w:jc w:val="left"/>
        <w:rPr>
          <w:rFonts w:ascii="Futura PT Light" w:hAnsi="Futura PT Light"/>
          <w:b/>
          <w:bCs/>
        </w:rPr>
      </w:pPr>
      <w:r w:rsidRPr="0016519C">
        <w:rPr>
          <w:rFonts w:ascii="Futura PT Light" w:hAnsi="Futura PT Light"/>
          <w:b/>
          <w:bCs/>
        </w:rPr>
        <w:t>Структура баланса по состоянию на 31</w:t>
      </w:r>
      <w:r w:rsidR="003C1333">
        <w:rPr>
          <w:rFonts w:ascii="Futura PT Light" w:hAnsi="Futura PT Light"/>
          <w:b/>
          <w:bCs/>
        </w:rPr>
        <w:t xml:space="preserve"> декабря </w:t>
      </w:r>
      <w:r w:rsidRPr="0016519C">
        <w:rPr>
          <w:rFonts w:ascii="Futura PT Light" w:hAnsi="Futura PT Light"/>
          <w:b/>
          <w:bCs/>
        </w:rPr>
        <w:t>202</w:t>
      </w:r>
      <w:r w:rsidR="00CF1438" w:rsidRPr="0016519C">
        <w:rPr>
          <w:rFonts w:ascii="Futura PT Light" w:hAnsi="Futura PT Light"/>
          <w:b/>
          <w:bCs/>
        </w:rPr>
        <w:t>4</w:t>
      </w:r>
      <w:r w:rsidR="003C1333">
        <w:rPr>
          <w:rFonts w:ascii="Futura PT Light" w:hAnsi="Futura PT Light"/>
          <w:b/>
          <w:bCs/>
        </w:rPr>
        <w:t xml:space="preserve"> года</w:t>
      </w:r>
      <w:r w:rsidR="005C6B81" w:rsidRPr="0016519C">
        <w:rPr>
          <w:rFonts w:ascii="Futura PT Light" w:hAnsi="Futura PT Light"/>
          <w:b/>
          <w:bCs/>
        </w:rPr>
        <w:t>,</w:t>
      </w:r>
      <w:r w:rsidR="00FD7DBA" w:rsidRPr="0016519C">
        <w:rPr>
          <w:rFonts w:ascii="Futura PT Light" w:hAnsi="Futura PT Light"/>
          <w:b/>
          <w:bCs/>
        </w:rPr>
        <w:t xml:space="preserve"> </w:t>
      </w:r>
      <w:r w:rsidRPr="0016519C">
        <w:rPr>
          <w:rFonts w:ascii="Futura PT Light" w:hAnsi="Futura PT Light"/>
          <w:b/>
          <w:bCs/>
        </w:rPr>
        <w:t>31</w:t>
      </w:r>
      <w:r w:rsidR="003C1333">
        <w:rPr>
          <w:rFonts w:ascii="Futura PT Light" w:hAnsi="Futura PT Light"/>
          <w:b/>
          <w:bCs/>
        </w:rPr>
        <w:t xml:space="preserve"> декабря </w:t>
      </w:r>
      <w:r w:rsidRPr="0016519C">
        <w:rPr>
          <w:rFonts w:ascii="Futura PT Light" w:hAnsi="Futura PT Light"/>
          <w:b/>
          <w:bCs/>
        </w:rPr>
        <w:t>202</w:t>
      </w:r>
      <w:r w:rsidR="00CF1438" w:rsidRPr="0016519C">
        <w:rPr>
          <w:rFonts w:ascii="Futura PT Light" w:hAnsi="Futura PT Light"/>
          <w:b/>
          <w:bCs/>
        </w:rPr>
        <w:t>3</w:t>
      </w:r>
      <w:r w:rsidR="005C6B81" w:rsidRPr="0016519C">
        <w:rPr>
          <w:rFonts w:ascii="Futura PT Light" w:hAnsi="Futura PT Light"/>
          <w:b/>
          <w:bCs/>
        </w:rPr>
        <w:t xml:space="preserve"> </w:t>
      </w:r>
      <w:r w:rsidR="003C1333">
        <w:rPr>
          <w:rFonts w:ascii="Futura PT Light" w:hAnsi="Futura PT Light"/>
          <w:b/>
          <w:bCs/>
        </w:rPr>
        <w:t xml:space="preserve">года </w:t>
      </w:r>
      <w:r w:rsidR="005C6B81" w:rsidRPr="0016519C">
        <w:rPr>
          <w:rFonts w:ascii="Futura PT Light" w:hAnsi="Futura PT Light"/>
          <w:b/>
          <w:bCs/>
        </w:rPr>
        <w:t>и 31</w:t>
      </w:r>
      <w:r w:rsidR="003C1333">
        <w:rPr>
          <w:rFonts w:ascii="Futura PT Light" w:hAnsi="Futura PT Light"/>
          <w:b/>
          <w:bCs/>
        </w:rPr>
        <w:t xml:space="preserve"> декабря </w:t>
      </w:r>
      <w:r w:rsidR="005C6B81" w:rsidRPr="0016519C">
        <w:rPr>
          <w:rFonts w:ascii="Futura PT Light" w:hAnsi="Futura PT Light"/>
          <w:b/>
          <w:bCs/>
        </w:rPr>
        <w:t>202</w:t>
      </w:r>
      <w:r w:rsidR="00CF1438" w:rsidRPr="0016519C">
        <w:rPr>
          <w:rFonts w:ascii="Futura PT Light" w:hAnsi="Futura PT Light"/>
          <w:b/>
          <w:bCs/>
        </w:rPr>
        <w:t>2</w:t>
      </w:r>
      <w:r w:rsidR="003F4454" w:rsidRPr="0016519C">
        <w:rPr>
          <w:rFonts w:ascii="Futura PT Light" w:hAnsi="Futura PT Light"/>
          <w:b/>
          <w:bCs/>
        </w:rPr>
        <w:t xml:space="preserve"> </w:t>
      </w:r>
      <w:r w:rsidR="003C1333">
        <w:rPr>
          <w:rFonts w:ascii="Futura PT Light" w:hAnsi="Futura PT Light"/>
          <w:b/>
          <w:bCs/>
        </w:rPr>
        <w:t xml:space="preserve">года </w:t>
      </w:r>
      <w:r w:rsidR="003F4454" w:rsidRPr="0016519C">
        <w:rPr>
          <w:rFonts w:ascii="Futura PT Light" w:hAnsi="Futura PT Light"/>
          <w:b/>
          <w:bCs/>
        </w:rPr>
        <w:t>и стоимост</w:t>
      </w:r>
      <w:r w:rsidR="00361147" w:rsidRPr="0016519C">
        <w:rPr>
          <w:rFonts w:ascii="Futura PT Light" w:hAnsi="Futura PT Light"/>
          <w:b/>
          <w:bCs/>
        </w:rPr>
        <w:t>ь</w:t>
      </w:r>
      <w:r w:rsidR="003F4454" w:rsidRPr="0016519C">
        <w:rPr>
          <w:rFonts w:ascii="Futura PT Light" w:hAnsi="Futura PT Light"/>
          <w:b/>
          <w:bCs/>
        </w:rPr>
        <w:t xml:space="preserve"> чистых активов</w:t>
      </w:r>
      <w:r w:rsidR="00361147" w:rsidRPr="0016519C">
        <w:rPr>
          <w:rFonts w:ascii="Futura PT Light" w:hAnsi="Futura PT Light"/>
          <w:b/>
          <w:bCs/>
        </w:rPr>
        <w:t>, тыс. руб.</w:t>
      </w:r>
      <w:r w:rsidRPr="0016519C">
        <w:rPr>
          <w:rFonts w:ascii="Futura PT Light" w:hAnsi="Futura PT Light"/>
          <w:b/>
          <w:bCs/>
        </w:rPr>
        <w:t>:</w:t>
      </w:r>
    </w:p>
    <w:tbl>
      <w:tblPr>
        <w:tblW w:w="9214" w:type="dxa"/>
        <w:tblInd w:w="-5" w:type="dxa"/>
        <w:tblLook w:val="04A0" w:firstRow="1" w:lastRow="0" w:firstColumn="1" w:lastColumn="0" w:noHBand="0" w:noVBand="1"/>
      </w:tblPr>
      <w:tblGrid>
        <w:gridCol w:w="3119"/>
        <w:gridCol w:w="1568"/>
        <w:gridCol w:w="1418"/>
        <w:gridCol w:w="1550"/>
        <w:gridCol w:w="1559"/>
      </w:tblGrid>
      <w:tr w:rsidR="00CF1438" w:rsidRPr="005A16AA" w14:paraId="7C38047D" w14:textId="77777777" w:rsidTr="00315F8C">
        <w:trPr>
          <w:trHeight w:val="630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6D4A30E6" w14:textId="77777777" w:rsidR="00CF1438" w:rsidRPr="004F053D" w:rsidRDefault="00CF1438" w:rsidP="00CF1438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Наименование показателя</w:t>
            </w:r>
          </w:p>
        </w:tc>
        <w:tc>
          <w:tcPr>
            <w:tcW w:w="15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42CE48" w14:textId="77777777" w:rsidR="00CF1438" w:rsidRPr="004F053D" w:rsidRDefault="00CF1438" w:rsidP="00CF1438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Код строки</w:t>
            </w:r>
            <w:r w:rsidRPr="004F053D">
              <w:rPr>
                <w:rFonts w:ascii="Futura PT Light" w:hAnsi="Futura PT Light"/>
                <w:b/>
              </w:rPr>
              <w:br/>
              <w:t>бухгалтерского</w:t>
            </w:r>
            <w:r w:rsidRPr="004F053D">
              <w:rPr>
                <w:rFonts w:ascii="Futura PT Light" w:hAnsi="Futura PT Light"/>
                <w:b/>
              </w:rPr>
              <w:br/>
              <w:t>баланса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8C48991" w14:textId="77777777" w:rsidR="00CF1438" w:rsidRPr="004F053D" w:rsidRDefault="00CF1438" w:rsidP="00CF1438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На</w:t>
            </w:r>
          </w:p>
          <w:p w14:paraId="0FB2FB3E" w14:textId="46DE3D1E" w:rsidR="00CF1438" w:rsidRPr="004F053D" w:rsidRDefault="00CF1438" w:rsidP="00CF1438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31 декабря 2024 г.</w:t>
            </w:r>
          </w:p>
        </w:tc>
        <w:tc>
          <w:tcPr>
            <w:tcW w:w="1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BC84F4" w14:textId="77777777" w:rsidR="00CF1438" w:rsidRPr="004F053D" w:rsidRDefault="00CF1438" w:rsidP="00CF1438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На</w:t>
            </w:r>
          </w:p>
          <w:p w14:paraId="7320D8D2" w14:textId="04455E55" w:rsidR="00CF1438" w:rsidRPr="004F053D" w:rsidRDefault="00CF1438" w:rsidP="00CF1438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31 декабря 2023 г.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44B6AA" w14:textId="77777777" w:rsidR="00CF1438" w:rsidRPr="004F053D" w:rsidRDefault="00CF1438" w:rsidP="00CF1438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На</w:t>
            </w:r>
          </w:p>
          <w:p w14:paraId="614A58A8" w14:textId="3A208BAC" w:rsidR="00CF1438" w:rsidRPr="004F053D" w:rsidRDefault="00CF1438" w:rsidP="00CF1438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31 декабря 2022 г.</w:t>
            </w:r>
          </w:p>
        </w:tc>
      </w:tr>
      <w:tr w:rsidR="002F324F" w:rsidRPr="005A16AA" w14:paraId="06F852D8" w14:textId="77777777" w:rsidTr="0043257E">
        <w:trPr>
          <w:trHeight w:val="600"/>
        </w:trPr>
        <w:tc>
          <w:tcPr>
            <w:tcW w:w="92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1118FD" w14:textId="64543556" w:rsidR="002F324F" w:rsidRPr="004F053D" w:rsidRDefault="002F324F" w:rsidP="00811A73">
            <w:pPr>
              <w:ind w:left="4" w:firstLineChars="100" w:firstLine="221"/>
              <w:jc w:val="center"/>
              <w:rPr>
                <w:rFonts w:ascii="Futura PT Light" w:hAnsi="Futura PT Light"/>
                <w:b/>
                <w:bCs/>
              </w:rPr>
            </w:pPr>
          </w:p>
        </w:tc>
      </w:tr>
      <w:tr w:rsidR="002F324F" w:rsidRPr="005A16AA" w14:paraId="0A6D99F1" w14:textId="77777777" w:rsidTr="000B4718">
        <w:trPr>
          <w:trHeight w:val="24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8ECD08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Нематериальные активы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C9E53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1110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03297B8" w14:textId="224375A2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FF31ED8" w14:textId="70B4E21A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  <w:lang w:val="en-US"/>
              </w:rPr>
              <w:t>190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F33CBB" w14:textId="661E6A8A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216</w:t>
            </w:r>
          </w:p>
        </w:tc>
      </w:tr>
      <w:tr w:rsidR="002F324F" w:rsidRPr="005A16AA" w14:paraId="4139DD9A" w14:textId="77777777" w:rsidTr="000B4718">
        <w:trPr>
          <w:trHeight w:val="2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B77B62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Основные средства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5275A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1150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3C3B637" w14:textId="43515021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64 783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631FBAE" w14:textId="513B2C7A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49 444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90EF51" w14:textId="3C524B7D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39 654</w:t>
            </w:r>
          </w:p>
        </w:tc>
      </w:tr>
      <w:tr w:rsidR="002F324F" w:rsidRPr="005A16AA" w14:paraId="7B713A60" w14:textId="77777777" w:rsidTr="008A00F1">
        <w:trPr>
          <w:trHeight w:val="46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F73B5A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Доходные вложения в материальные ценности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CE6CE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1160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A1F3105" w14:textId="2851785E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18 865 316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9A871E5" w14:textId="4215965D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18 168 000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26394D" w14:textId="643D998D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18 076 000</w:t>
            </w:r>
          </w:p>
        </w:tc>
      </w:tr>
      <w:tr w:rsidR="002F324F" w:rsidRPr="005A16AA" w14:paraId="33A9687E" w14:textId="77777777" w:rsidTr="008A00F1">
        <w:trPr>
          <w:trHeight w:val="211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D97B4C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Финансовые вложения</w:t>
            </w:r>
            <w:r w:rsidRPr="004F053D">
              <w:rPr>
                <w:rFonts w:ascii="Futura PT Light" w:hAnsi="Futura PT Light"/>
                <w:lang w:val="en-US"/>
              </w:rPr>
              <w:t xml:space="preserve"> </w:t>
            </w:r>
            <w:r w:rsidRPr="004F053D">
              <w:rPr>
                <w:rFonts w:ascii="Futura PT Light" w:hAnsi="Futura PT Light"/>
              </w:rPr>
              <w:t>долгосрочные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BE75A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1170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C7523F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AAF99A" w14:textId="4715ED2A" w:rsidR="002F324F" w:rsidRPr="004F053D" w:rsidRDefault="0043257E" w:rsidP="00811A73">
            <w:pPr>
              <w:ind w:left="4"/>
              <w:jc w:val="center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366410" w14:textId="003D3009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</w:tr>
      <w:tr w:rsidR="002F324F" w:rsidRPr="005A16AA" w14:paraId="5A6FAA75" w14:textId="77777777" w:rsidTr="008A00F1">
        <w:trPr>
          <w:trHeight w:val="24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1A89D6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Отложенные налоговые активы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684F9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1180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EC82111" w14:textId="5CD5A3D3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115 168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EA97680" w14:textId="404A35CD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95 722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33C094" w14:textId="1F507E43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36 654</w:t>
            </w:r>
          </w:p>
        </w:tc>
      </w:tr>
      <w:tr w:rsidR="002F324F" w:rsidRPr="005A16AA" w14:paraId="03EA7A4D" w14:textId="77777777" w:rsidTr="000B4718">
        <w:trPr>
          <w:trHeight w:val="2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EB294B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Прочие внеоборотные активы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BCD1B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1190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4185AC1" w14:textId="089EE1D9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55E5EB4" w14:textId="077C0A06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  <w:lang w:val="en-US"/>
              </w:rPr>
              <w:t>22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63E8E6" w14:textId="66FBB166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39</w:t>
            </w:r>
          </w:p>
        </w:tc>
      </w:tr>
      <w:tr w:rsidR="002F324F" w:rsidRPr="005A16AA" w14:paraId="5133AA03" w14:textId="77777777" w:rsidTr="000B4718">
        <w:trPr>
          <w:trHeight w:val="2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629F08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Запасы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BE58D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1210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3221E6E" w14:textId="3141C13C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22 229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EF60B05" w14:textId="7C030E97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12 479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11AD56" w14:textId="4EEA50DA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</w:rPr>
              <w:t>1 773</w:t>
            </w:r>
          </w:p>
        </w:tc>
      </w:tr>
      <w:tr w:rsidR="002F324F" w:rsidRPr="005A16AA" w14:paraId="1C466962" w14:textId="77777777" w:rsidTr="000B4718">
        <w:trPr>
          <w:trHeight w:val="239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0E12E6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НДС по приобретенным ценностям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7EB48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1220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609E7F2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51410FF" w14:textId="33B57E0B" w:rsidR="002F324F" w:rsidRPr="004F053D" w:rsidRDefault="0043257E" w:rsidP="00811A73">
            <w:pPr>
              <w:ind w:left="4"/>
              <w:jc w:val="center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  <w:lang w:val="en-US"/>
              </w:rPr>
              <w:t>-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DCD78E" w14:textId="2A6D35EB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</w:tr>
      <w:tr w:rsidR="002F324F" w:rsidRPr="005A16AA" w14:paraId="01711E7A" w14:textId="77777777" w:rsidTr="000B4718">
        <w:trPr>
          <w:trHeight w:val="24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45A5BF" w14:textId="5EFD12CA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Дебиторская задолженность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485BA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1230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5BAF547" w14:textId="234B07C5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78 760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060944A" w14:textId="31B890E7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302 506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259927" w14:textId="0BE8FE33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55 235</w:t>
            </w:r>
          </w:p>
        </w:tc>
      </w:tr>
      <w:tr w:rsidR="002F324F" w:rsidRPr="005A16AA" w14:paraId="52187477" w14:textId="77777777" w:rsidTr="000B4718">
        <w:trPr>
          <w:trHeight w:val="24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BAADDBB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Финансовые вложения</w:t>
            </w:r>
            <w:r w:rsidRPr="004F053D">
              <w:rPr>
                <w:rFonts w:ascii="Futura PT Light" w:hAnsi="Futura PT Light"/>
                <w:lang w:val="en-US"/>
              </w:rPr>
              <w:t xml:space="preserve"> </w:t>
            </w:r>
            <w:r w:rsidRPr="004F053D">
              <w:rPr>
                <w:rFonts w:ascii="Futura PT Light" w:hAnsi="Futura PT Light"/>
              </w:rPr>
              <w:t>долгосрочные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92FCD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1240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C7B8D0A" w14:textId="7875609B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ADE69A3" w14:textId="14EBB495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936 100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87641C" w14:textId="4B92224D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</w:tr>
      <w:tr w:rsidR="002F324F" w:rsidRPr="005A16AA" w14:paraId="04E6C2B6" w14:textId="77777777" w:rsidTr="000B4718">
        <w:trPr>
          <w:trHeight w:val="465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38E176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Денежные средства и денежные</w:t>
            </w:r>
            <w:r w:rsidRPr="004F053D">
              <w:rPr>
                <w:rFonts w:ascii="Futura PT Light" w:hAnsi="Futura PT Light"/>
              </w:rPr>
              <w:br/>
              <w:t>эквиваленты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E1262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1250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683FB04" w14:textId="1720355B" w:rsidR="002F324F" w:rsidRPr="004F053D" w:rsidRDefault="007C6EC9" w:rsidP="007C6EC9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2 692 506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04191E2" w14:textId="64B68BC4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851 939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86653D" w14:textId="490B5359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786 598</w:t>
            </w:r>
          </w:p>
        </w:tc>
      </w:tr>
      <w:tr w:rsidR="002F324F" w:rsidRPr="005A16AA" w14:paraId="02A80DAF" w14:textId="77777777" w:rsidTr="000B4718">
        <w:trPr>
          <w:trHeight w:val="24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862D0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Прочие оборотные активы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37CDC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1260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2459DFB6" w14:textId="4CF358A8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9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26E81027" w14:textId="5C757141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  <w:lang w:val="en-US"/>
              </w:rPr>
              <w:t>266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2FC06323" w14:textId="2E34AC0D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133</w:t>
            </w:r>
          </w:p>
        </w:tc>
      </w:tr>
      <w:tr w:rsidR="002F324F" w:rsidRPr="005A16AA" w14:paraId="64812AC6" w14:textId="77777777" w:rsidTr="000B4718">
        <w:trPr>
          <w:trHeight w:val="240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21AF7F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  <w:b/>
                <w:bCs/>
              </w:rPr>
            </w:pPr>
            <w:r w:rsidRPr="004F053D">
              <w:rPr>
                <w:rFonts w:ascii="Futura PT Light" w:hAnsi="Futura PT Light"/>
                <w:b/>
                <w:bCs/>
              </w:rPr>
              <w:t>ИТОГО активы</w:t>
            </w:r>
          </w:p>
        </w:tc>
        <w:tc>
          <w:tcPr>
            <w:tcW w:w="15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6421B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-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32BB4C" w14:textId="332F897A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21 838 771</w:t>
            </w:r>
          </w:p>
        </w:tc>
        <w:tc>
          <w:tcPr>
            <w:tcW w:w="1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04837B9" w14:textId="3772918B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  <w:lang w:val="en-US"/>
              </w:rPr>
              <w:t>20 416 668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8EA5F2" w14:textId="51A5C00D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18 996 302</w:t>
            </w:r>
          </w:p>
        </w:tc>
      </w:tr>
      <w:tr w:rsidR="002F324F" w:rsidRPr="005A16AA" w14:paraId="68EE3263" w14:textId="77777777" w:rsidTr="0043257E">
        <w:trPr>
          <w:trHeight w:val="600"/>
        </w:trPr>
        <w:tc>
          <w:tcPr>
            <w:tcW w:w="92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52E37E" w14:textId="4C0D2F02" w:rsidR="002F324F" w:rsidRPr="004F053D" w:rsidRDefault="002F324F" w:rsidP="00811A73">
            <w:pPr>
              <w:ind w:left="4" w:firstLineChars="100" w:firstLine="221"/>
              <w:jc w:val="center"/>
              <w:rPr>
                <w:rFonts w:ascii="Futura PT Light" w:hAnsi="Futura PT Light"/>
                <w:b/>
                <w:bCs/>
              </w:rPr>
            </w:pPr>
          </w:p>
        </w:tc>
      </w:tr>
      <w:tr w:rsidR="00811A73" w:rsidRPr="005A16AA" w14:paraId="6A921350" w14:textId="77777777" w:rsidTr="000B4718">
        <w:trPr>
          <w:trHeight w:val="364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A5CBFA6" w14:textId="76E89DCC" w:rsidR="00811A73" w:rsidRPr="004F053D" w:rsidRDefault="00811A73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 xml:space="preserve">Уставный капитал 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30F2CE" w14:textId="7E50EB90" w:rsidR="00811A73" w:rsidRPr="004F053D" w:rsidRDefault="00811A73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1310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7DFCF2F" w14:textId="4FECB6A5" w:rsidR="00811A73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347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01C0BC7" w14:textId="3B717E7E" w:rsidR="00811A73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347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FC92A1" w14:textId="480703F0" w:rsidR="00811A73" w:rsidRPr="004F053D" w:rsidRDefault="007C6EC9" w:rsidP="00811A73">
            <w:pPr>
              <w:ind w:left="4"/>
              <w:jc w:val="center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</w:rPr>
              <w:t>347</w:t>
            </w:r>
          </w:p>
        </w:tc>
      </w:tr>
      <w:tr w:rsidR="00811A73" w:rsidRPr="005A16AA" w14:paraId="3A462D0D" w14:textId="77777777" w:rsidTr="00811A73">
        <w:trPr>
          <w:trHeight w:val="364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3F82663" w14:textId="37D1C3EF" w:rsidR="00811A73" w:rsidRPr="004F053D" w:rsidRDefault="006D594C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 xml:space="preserve">Переоценка внеоборотных активов 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E58826" w14:textId="33728BDA" w:rsidR="00811A73" w:rsidRPr="004F053D" w:rsidRDefault="006D594C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1340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DA4DEAB" w14:textId="553A05F2" w:rsidR="00811A73" w:rsidRPr="004F053D" w:rsidRDefault="006D594C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8FEF6D3" w14:textId="5E15A497" w:rsidR="00811A73" w:rsidRPr="004F053D" w:rsidRDefault="006D594C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4FD90A" w14:textId="0788F124" w:rsidR="00811A73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</w:tr>
      <w:tr w:rsidR="00811A73" w:rsidRPr="005A16AA" w14:paraId="424D1B6A" w14:textId="77777777" w:rsidTr="000B4718">
        <w:trPr>
          <w:trHeight w:val="364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224D732" w14:textId="0EE9E518" w:rsidR="00811A73" w:rsidRPr="004F053D" w:rsidRDefault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Добавочный капитал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606943" w14:textId="13C7C086" w:rsidR="00811A73" w:rsidRPr="004F053D" w:rsidRDefault="00811A73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1350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FB30FD8" w14:textId="21EED0FA" w:rsidR="00811A73" w:rsidRPr="004F053D" w:rsidRDefault="007C6EC9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2 590 868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373CFDF" w14:textId="33CACA89" w:rsidR="00811A73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2 590 868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FA8856" w14:textId="2C9B1580" w:rsidR="00811A73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2 590 868</w:t>
            </w:r>
          </w:p>
        </w:tc>
      </w:tr>
      <w:tr w:rsidR="00811A73" w:rsidRPr="005A16AA" w14:paraId="4349F22C" w14:textId="77777777" w:rsidTr="000B4718">
        <w:trPr>
          <w:trHeight w:val="364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009EE02" w14:textId="09CB5649" w:rsidR="00811A73" w:rsidRPr="004F053D" w:rsidRDefault="00811A73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Резервный капитал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FC9B97" w14:textId="44ADD41A" w:rsidR="00811A73" w:rsidRPr="004F053D" w:rsidRDefault="00811A73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1360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0E9DA08" w14:textId="512EAB9A" w:rsidR="00811A73" w:rsidRPr="004F053D" w:rsidRDefault="001E0440" w:rsidP="00811A73">
            <w:pPr>
              <w:ind w:left="4"/>
              <w:jc w:val="center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  <w:lang w:val="en-US"/>
              </w:rPr>
              <w:t>17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65E2738" w14:textId="4BA02496" w:rsidR="00811A73" w:rsidRPr="004F053D" w:rsidRDefault="0043257E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135FAB" w14:textId="600A8D1D" w:rsidR="00811A73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17</w:t>
            </w:r>
          </w:p>
        </w:tc>
      </w:tr>
      <w:tr w:rsidR="00811A73" w:rsidRPr="005A16AA" w14:paraId="680F3E3D" w14:textId="77777777" w:rsidTr="000B4718">
        <w:trPr>
          <w:trHeight w:val="364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3A2191C" w14:textId="21089A4B" w:rsidR="00811A73" w:rsidRPr="004F053D" w:rsidRDefault="00811A73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Нераспределенная прибыль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AA3518" w14:textId="75C78B1B" w:rsidR="00811A73" w:rsidRPr="004F053D" w:rsidRDefault="00811A73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1370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8C39F2E" w14:textId="2E238194" w:rsidR="00811A73" w:rsidRPr="004F053D" w:rsidRDefault="00333275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13 690 310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3BE69CD" w14:textId="78F07C1E" w:rsidR="00811A73" w:rsidRPr="004F053D" w:rsidRDefault="007C6EC9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13 349 287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ED98E4" w14:textId="393E919A" w:rsidR="00811A73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12 040 675</w:t>
            </w:r>
          </w:p>
        </w:tc>
      </w:tr>
      <w:tr w:rsidR="002F324F" w:rsidRPr="005A16AA" w14:paraId="6A88491D" w14:textId="77777777" w:rsidTr="000B4718">
        <w:trPr>
          <w:trHeight w:val="364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0FE319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Заемные средства</w:t>
            </w:r>
            <w:r w:rsidRPr="004F053D">
              <w:rPr>
                <w:rFonts w:ascii="Futura PT Light" w:hAnsi="Futura PT Light"/>
                <w:lang w:val="en-US"/>
              </w:rPr>
              <w:t xml:space="preserve"> </w:t>
            </w:r>
            <w:r w:rsidRPr="004F053D">
              <w:rPr>
                <w:rFonts w:ascii="Futura PT Light" w:hAnsi="Futura PT Light"/>
              </w:rPr>
              <w:t>долгосрочные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7F579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1410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3E0F010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76645C4" w14:textId="6C3F4F4C" w:rsidR="002F324F" w:rsidRPr="004F053D" w:rsidRDefault="0043257E" w:rsidP="00811A73">
            <w:pPr>
              <w:ind w:left="4"/>
              <w:jc w:val="center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8F53A2" w14:textId="2E24B3E3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</w:tr>
      <w:tr w:rsidR="002F324F" w:rsidRPr="005A16AA" w14:paraId="3AE11B77" w14:textId="77777777" w:rsidTr="00025B69">
        <w:trPr>
          <w:trHeight w:val="314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69C085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Отложенные налоговые</w:t>
            </w:r>
            <w:r w:rsidRPr="004F053D">
              <w:rPr>
                <w:rFonts w:ascii="Futura PT Light" w:hAnsi="Futura PT Light"/>
                <w:lang w:val="en-US"/>
              </w:rPr>
              <w:t xml:space="preserve"> </w:t>
            </w:r>
            <w:r w:rsidRPr="004F053D">
              <w:rPr>
                <w:rFonts w:ascii="Futura PT Light" w:hAnsi="Futura PT Light"/>
              </w:rPr>
              <w:t>обязательства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B5FC5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1420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465DDEA" w14:textId="1388A23B" w:rsidR="002F324F" w:rsidRPr="004F053D" w:rsidRDefault="00333275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4 268 034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2FF0936" w14:textId="2E67349C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3 256 685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114718" w14:textId="3D8AB0F5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3 154 309</w:t>
            </w:r>
          </w:p>
        </w:tc>
      </w:tr>
      <w:tr w:rsidR="002F324F" w:rsidRPr="005A16AA" w14:paraId="1B3FB503" w14:textId="77777777" w:rsidTr="00025B69">
        <w:trPr>
          <w:trHeight w:val="26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E78376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Прочие обязательства</w:t>
            </w:r>
            <w:r w:rsidRPr="004F053D">
              <w:rPr>
                <w:rFonts w:ascii="Futura PT Light" w:hAnsi="Futura PT Light"/>
                <w:lang w:val="en-US"/>
              </w:rPr>
              <w:t xml:space="preserve"> </w:t>
            </w:r>
            <w:r w:rsidRPr="004F053D">
              <w:rPr>
                <w:rFonts w:ascii="Futura PT Light" w:hAnsi="Futura PT Light"/>
              </w:rPr>
              <w:t>долгосрочные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B40E7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1450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E59B23" w14:textId="33661428" w:rsidR="002F324F" w:rsidRPr="004F053D" w:rsidRDefault="00333275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168 132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7D508C" w14:textId="4A7712C7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418 332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880BF6" w14:textId="340F7A0A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434 540</w:t>
            </w:r>
          </w:p>
        </w:tc>
      </w:tr>
      <w:tr w:rsidR="002F324F" w:rsidRPr="005A16AA" w14:paraId="50A0313A" w14:textId="77777777" w:rsidTr="00025B69">
        <w:trPr>
          <w:trHeight w:val="355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0FE2FE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Заемные средства</w:t>
            </w:r>
            <w:r w:rsidRPr="004F053D">
              <w:rPr>
                <w:rFonts w:ascii="Futura PT Light" w:hAnsi="Futura PT Light"/>
                <w:lang w:val="en-US"/>
              </w:rPr>
              <w:t xml:space="preserve"> </w:t>
            </w:r>
            <w:r w:rsidRPr="004F053D">
              <w:rPr>
                <w:rFonts w:ascii="Futura PT Light" w:hAnsi="Futura PT Light"/>
              </w:rPr>
              <w:t>краткосрочные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41F3C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1510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9AF2F78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-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0BCCCEE" w14:textId="2E5E5375" w:rsidR="002F324F" w:rsidRPr="004F053D" w:rsidRDefault="0043257E" w:rsidP="00811A73">
            <w:pPr>
              <w:ind w:left="4"/>
              <w:jc w:val="center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  <w:lang w:val="en-US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0ECB76" w14:textId="0672CEF6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</w:p>
        </w:tc>
      </w:tr>
      <w:tr w:rsidR="002F324F" w:rsidRPr="005A16AA" w14:paraId="0674EABD" w14:textId="77777777" w:rsidTr="000B4718">
        <w:trPr>
          <w:trHeight w:val="2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8D633A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Кредиторская задолженность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463CA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1520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A150D4E" w14:textId="3C057AA2" w:rsidR="002F324F" w:rsidRPr="004F053D" w:rsidRDefault="00333275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1 113 488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4AC49C4" w14:textId="60A81497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796 269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96DBA4" w14:textId="561B58BD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773 111</w:t>
            </w:r>
          </w:p>
        </w:tc>
      </w:tr>
      <w:tr w:rsidR="002F324F" w:rsidRPr="005A16AA" w14:paraId="4ACC7A3E" w14:textId="77777777" w:rsidTr="000B4718">
        <w:trPr>
          <w:trHeight w:val="338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5E0510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lastRenderedPageBreak/>
              <w:t>Оценочные обязательства</w:t>
            </w:r>
            <w:r w:rsidRPr="004F053D">
              <w:rPr>
                <w:rFonts w:ascii="Futura PT Light" w:hAnsi="Futura PT Light"/>
                <w:lang w:val="en-US"/>
              </w:rPr>
              <w:t xml:space="preserve"> </w:t>
            </w:r>
            <w:r w:rsidRPr="004F053D">
              <w:rPr>
                <w:rFonts w:ascii="Futura PT Light" w:hAnsi="Futura PT Light"/>
              </w:rPr>
              <w:t>краткосрочные</w:t>
            </w:r>
          </w:p>
        </w:tc>
        <w:tc>
          <w:tcPr>
            <w:tcW w:w="1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51DB1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1540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180D1D6" w14:textId="3CEB8829" w:rsidR="002F324F" w:rsidRPr="004F053D" w:rsidRDefault="00333275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 xml:space="preserve">7 575 </w:t>
            </w:r>
          </w:p>
        </w:tc>
        <w:tc>
          <w:tcPr>
            <w:tcW w:w="15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5FEE3F9" w14:textId="02D6E239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  <w:lang w:val="en-US"/>
              </w:rPr>
              <w:t>4 863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7C8A25" w14:textId="14153CAE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</w:rPr>
              <w:t>2 435</w:t>
            </w:r>
          </w:p>
        </w:tc>
      </w:tr>
      <w:tr w:rsidR="002F324F" w:rsidRPr="005A16AA" w14:paraId="0490F730" w14:textId="77777777" w:rsidTr="000B4718">
        <w:trPr>
          <w:trHeight w:val="409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7A7D55" w14:textId="77777777" w:rsidR="002F324F" w:rsidRPr="004F053D" w:rsidRDefault="002F324F" w:rsidP="00811A73">
            <w:pPr>
              <w:ind w:left="4" w:firstLineChars="100" w:firstLine="221"/>
              <w:jc w:val="center"/>
              <w:rPr>
                <w:rFonts w:ascii="Futura PT Light" w:hAnsi="Futura PT Light"/>
                <w:b/>
                <w:bCs/>
              </w:rPr>
            </w:pPr>
            <w:r w:rsidRPr="004F053D">
              <w:rPr>
                <w:rFonts w:ascii="Futura PT Light" w:hAnsi="Futura PT Light"/>
                <w:b/>
                <w:bCs/>
              </w:rPr>
              <w:t>ИТОГО пассивы</w:t>
            </w:r>
          </w:p>
        </w:tc>
        <w:tc>
          <w:tcPr>
            <w:tcW w:w="15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6F36D" w14:textId="77777777" w:rsidR="002F324F" w:rsidRPr="004F053D" w:rsidRDefault="002F324F" w:rsidP="00811A73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-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559CBA" w14:textId="0B25D1C7" w:rsidR="002F324F" w:rsidRPr="004F053D" w:rsidRDefault="00333275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21 838 771</w:t>
            </w:r>
          </w:p>
        </w:tc>
        <w:tc>
          <w:tcPr>
            <w:tcW w:w="1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6A566C" w14:textId="2C489B6A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  <w:lang w:val="en-US"/>
              </w:rPr>
              <w:t>20 416 668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8258AE" w14:textId="1495E7CE" w:rsidR="002F324F" w:rsidRPr="004F053D" w:rsidRDefault="007C6EC9" w:rsidP="00811A73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18 996 302</w:t>
            </w:r>
          </w:p>
        </w:tc>
      </w:tr>
      <w:tr w:rsidR="003F4454" w:rsidRPr="0016519C" w14:paraId="2569CFFF" w14:textId="77777777" w:rsidTr="00315F8C">
        <w:trPr>
          <w:trHeight w:val="409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CF84FC" w14:textId="77777777" w:rsidR="003F4454" w:rsidRPr="004F053D" w:rsidRDefault="003F4454" w:rsidP="00361147">
            <w:pPr>
              <w:ind w:left="4" w:firstLineChars="100" w:firstLine="221"/>
              <w:jc w:val="center"/>
              <w:rPr>
                <w:rFonts w:ascii="Futura PT Light" w:hAnsi="Futura PT Light"/>
                <w:b/>
                <w:bCs/>
              </w:rPr>
            </w:pPr>
            <w:r w:rsidRPr="004F053D">
              <w:rPr>
                <w:rFonts w:ascii="Futura PT Light" w:hAnsi="Futura PT Light"/>
                <w:b/>
                <w:bCs/>
              </w:rPr>
              <w:t>Стоимость чистых активов</w:t>
            </w:r>
          </w:p>
        </w:tc>
        <w:tc>
          <w:tcPr>
            <w:tcW w:w="15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DA67B" w14:textId="77777777" w:rsidR="003F4454" w:rsidRPr="004F053D" w:rsidRDefault="003F4454" w:rsidP="00361147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-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88045" w14:textId="606DEC0E" w:rsidR="003F4454" w:rsidRPr="004F053D" w:rsidRDefault="00333275" w:rsidP="00333275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16 281 542</w:t>
            </w:r>
          </w:p>
        </w:tc>
        <w:tc>
          <w:tcPr>
            <w:tcW w:w="1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3DAAC3" w14:textId="015D0C35" w:rsidR="003F4454" w:rsidRPr="004F053D" w:rsidRDefault="007C6EC9" w:rsidP="00361147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  <w:lang w:val="en-US"/>
              </w:rPr>
              <w:t>15 940 519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CCD08F" w14:textId="382B2428" w:rsidR="003F4454" w:rsidRPr="004F053D" w:rsidRDefault="007C6EC9" w:rsidP="00361147">
            <w:pPr>
              <w:ind w:left="4"/>
              <w:jc w:val="center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14 631 907</w:t>
            </w:r>
          </w:p>
        </w:tc>
      </w:tr>
    </w:tbl>
    <w:p w14:paraId="4A398DF4" w14:textId="33469BA1" w:rsidR="002F324F" w:rsidRPr="0016519C" w:rsidRDefault="002F324F" w:rsidP="00F13662">
      <w:pPr>
        <w:pStyle w:val="5"/>
        <w:rPr>
          <w:rFonts w:ascii="Futura PT Light" w:hAnsi="Futura PT Light"/>
          <w:szCs w:val="22"/>
          <w:lang w:val="ru-RU"/>
        </w:rPr>
      </w:pPr>
    </w:p>
    <w:p w14:paraId="13FC53E8" w14:textId="163135BD" w:rsidR="00F13662" w:rsidRPr="0016519C" w:rsidRDefault="00F13662" w:rsidP="00D8791F">
      <w:pPr>
        <w:spacing w:after="160" w:line="259" w:lineRule="auto"/>
        <w:jc w:val="left"/>
        <w:rPr>
          <w:rFonts w:ascii="Futura PT Light" w:hAnsi="Futura PT Light"/>
          <w:b/>
          <w:bCs/>
        </w:rPr>
      </w:pPr>
      <w:r w:rsidRPr="0016519C">
        <w:rPr>
          <w:rFonts w:ascii="Futura PT Light" w:hAnsi="Futura PT Light"/>
          <w:b/>
          <w:bCs/>
        </w:rPr>
        <w:t>Основные финансовые показатели деятельности Общества</w:t>
      </w:r>
      <w:r w:rsidR="00582F6C" w:rsidRPr="0016519C">
        <w:rPr>
          <w:rFonts w:ascii="Futura PT Light" w:hAnsi="Futura PT Light"/>
          <w:b/>
          <w:bCs/>
        </w:rPr>
        <w:t>, тыс. руб.</w:t>
      </w:r>
      <w:r w:rsidRPr="0016519C">
        <w:rPr>
          <w:rFonts w:ascii="Futura PT Light" w:hAnsi="Futura PT Light"/>
          <w:b/>
          <w:bCs/>
        </w:rPr>
        <w:t>: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3402"/>
      </w:tblGrid>
      <w:tr w:rsidR="00C33936" w:rsidRPr="005A16AA" w14:paraId="6CCC9E74" w14:textId="77777777" w:rsidTr="000B4718">
        <w:tc>
          <w:tcPr>
            <w:tcW w:w="5812" w:type="dxa"/>
          </w:tcPr>
          <w:p w14:paraId="15ECC574" w14:textId="7864FD58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Показатель</w:t>
            </w:r>
          </w:p>
        </w:tc>
        <w:tc>
          <w:tcPr>
            <w:tcW w:w="3402" w:type="dxa"/>
          </w:tcPr>
          <w:p w14:paraId="375FAF16" w14:textId="14B6A9C6" w:rsidR="00C33936" w:rsidRPr="004F053D" w:rsidRDefault="00C33936" w:rsidP="00582F6C">
            <w:pPr>
              <w:spacing w:line="360" w:lineRule="auto"/>
              <w:jc w:val="right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Сумма</w:t>
            </w:r>
          </w:p>
        </w:tc>
      </w:tr>
      <w:tr w:rsidR="00C33936" w:rsidRPr="005A16AA" w14:paraId="6251DE76" w14:textId="77777777" w:rsidTr="000B4718">
        <w:tc>
          <w:tcPr>
            <w:tcW w:w="5812" w:type="dxa"/>
          </w:tcPr>
          <w:p w14:paraId="119881E2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Выручка от оказания услуг</w:t>
            </w:r>
          </w:p>
        </w:tc>
        <w:tc>
          <w:tcPr>
            <w:tcW w:w="3402" w:type="dxa"/>
          </w:tcPr>
          <w:p w14:paraId="22BB62AA" w14:textId="76BE36D8" w:rsidR="00C33936" w:rsidRPr="004F053D" w:rsidRDefault="00C33936" w:rsidP="00333275">
            <w:pPr>
              <w:spacing w:line="360" w:lineRule="auto"/>
              <w:jc w:val="right"/>
              <w:rPr>
                <w:rFonts w:ascii="Futura PT Light" w:hAnsi="Futura PT Light"/>
                <w:b/>
                <w:lang w:val="en-US"/>
              </w:rPr>
            </w:pPr>
            <w:r w:rsidRPr="004F053D">
              <w:rPr>
                <w:rFonts w:ascii="Futura PT Light" w:hAnsi="Futura PT Light"/>
                <w:b/>
              </w:rPr>
              <w:t>2</w:t>
            </w:r>
            <w:r w:rsidR="00333275" w:rsidRPr="004F053D">
              <w:rPr>
                <w:rFonts w:ascii="Futura PT Light" w:hAnsi="Futura PT Light"/>
                <w:b/>
              </w:rPr>
              <w:t> 609 451</w:t>
            </w:r>
          </w:p>
        </w:tc>
      </w:tr>
      <w:tr w:rsidR="00C33936" w:rsidRPr="005A16AA" w14:paraId="4AF9BC24" w14:textId="77777777" w:rsidTr="000B4718">
        <w:tc>
          <w:tcPr>
            <w:tcW w:w="5812" w:type="dxa"/>
          </w:tcPr>
          <w:p w14:paraId="79D0343F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Себестоимость услуг</w:t>
            </w:r>
          </w:p>
        </w:tc>
        <w:tc>
          <w:tcPr>
            <w:tcW w:w="3402" w:type="dxa"/>
          </w:tcPr>
          <w:p w14:paraId="43715DDB" w14:textId="64322AD0" w:rsidR="00C33936" w:rsidRPr="004F053D" w:rsidRDefault="00C33936" w:rsidP="00333275">
            <w:pPr>
              <w:spacing w:line="360" w:lineRule="auto"/>
              <w:jc w:val="righ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(</w:t>
            </w:r>
            <w:r w:rsidR="00333275" w:rsidRPr="004F053D">
              <w:rPr>
                <w:rFonts w:ascii="Futura PT Light" w:hAnsi="Futura PT Light"/>
              </w:rPr>
              <w:t>372</w:t>
            </w:r>
            <w:r w:rsidRPr="004F053D">
              <w:rPr>
                <w:rFonts w:ascii="Futura PT Light" w:hAnsi="Futura PT Light"/>
              </w:rPr>
              <w:t> </w:t>
            </w:r>
            <w:r w:rsidR="00333275" w:rsidRPr="004F053D">
              <w:rPr>
                <w:rFonts w:ascii="Futura PT Light" w:hAnsi="Futura PT Light"/>
              </w:rPr>
              <w:t>507</w:t>
            </w:r>
            <w:r w:rsidRPr="004F053D">
              <w:rPr>
                <w:rFonts w:ascii="Futura PT Light" w:hAnsi="Futura PT Light"/>
              </w:rPr>
              <w:t>)</w:t>
            </w:r>
          </w:p>
        </w:tc>
      </w:tr>
      <w:tr w:rsidR="00C33936" w:rsidRPr="005A16AA" w14:paraId="270E79F8" w14:textId="77777777" w:rsidTr="000B4718">
        <w:tc>
          <w:tcPr>
            <w:tcW w:w="5812" w:type="dxa"/>
          </w:tcPr>
          <w:p w14:paraId="69B384EC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Управленческие расходы - всего, в том числе:</w:t>
            </w:r>
          </w:p>
        </w:tc>
        <w:tc>
          <w:tcPr>
            <w:tcW w:w="3402" w:type="dxa"/>
          </w:tcPr>
          <w:p w14:paraId="26FF3564" w14:textId="48343A76" w:rsidR="00C33936" w:rsidRPr="004F053D" w:rsidRDefault="00C33936" w:rsidP="00333275">
            <w:pPr>
              <w:spacing w:line="360" w:lineRule="auto"/>
              <w:jc w:val="righ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(</w:t>
            </w:r>
            <w:r w:rsidR="00333275" w:rsidRPr="004F053D">
              <w:rPr>
                <w:rFonts w:ascii="Futura PT Light" w:hAnsi="Futura PT Light"/>
              </w:rPr>
              <w:t>555 648</w:t>
            </w:r>
            <w:r w:rsidRPr="004F053D">
              <w:rPr>
                <w:rFonts w:ascii="Futura PT Light" w:hAnsi="Futura PT Light"/>
              </w:rPr>
              <w:t>)</w:t>
            </w:r>
          </w:p>
        </w:tc>
      </w:tr>
      <w:tr w:rsidR="00C33936" w:rsidRPr="005A16AA" w14:paraId="1128CD94" w14:textId="77777777" w:rsidTr="000B4718">
        <w:tc>
          <w:tcPr>
            <w:tcW w:w="5812" w:type="dxa"/>
          </w:tcPr>
          <w:p w14:paraId="7169F808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налог на имущество</w:t>
            </w:r>
          </w:p>
        </w:tc>
        <w:tc>
          <w:tcPr>
            <w:tcW w:w="3402" w:type="dxa"/>
          </w:tcPr>
          <w:p w14:paraId="095D3C0D" w14:textId="346A6CC7" w:rsidR="00C33936" w:rsidRPr="004F053D" w:rsidRDefault="00C33936" w:rsidP="00333275">
            <w:pPr>
              <w:spacing w:line="360" w:lineRule="auto"/>
              <w:jc w:val="righ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(</w:t>
            </w:r>
            <w:r w:rsidR="00333275" w:rsidRPr="004F053D">
              <w:rPr>
                <w:rFonts w:ascii="Futura PT Light" w:hAnsi="Futura PT Light"/>
              </w:rPr>
              <w:t>400 746</w:t>
            </w:r>
            <w:r w:rsidRPr="004F053D">
              <w:rPr>
                <w:rFonts w:ascii="Futura PT Light" w:hAnsi="Futura PT Light"/>
              </w:rPr>
              <w:t>)</w:t>
            </w:r>
          </w:p>
        </w:tc>
      </w:tr>
      <w:tr w:rsidR="00C33936" w:rsidRPr="005A16AA" w14:paraId="2603C4C0" w14:textId="77777777" w:rsidTr="000B4718">
        <w:tc>
          <w:tcPr>
            <w:tcW w:w="5812" w:type="dxa"/>
          </w:tcPr>
          <w:p w14:paraId="65636E2C" w14:textId="77777777" w:rsidR="00C33936" w:rsidRPr="004F053D" w:rsidRDefault="00C33936" w:rsidP="00F4510F">
            <w:pPr>
              <w:spacing w:line="360" w:lineRule="auto"/>
              <w:jc w:val="left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Прочие доходы – всего, в</w:t>
            </w:r>
            <w:r w:rsidRPr="004F053D">
              <w:rPr>
                <w:rFonts w:ascii="Futura PT Light" w:hAnsi="Futura PT Light"/>
              </w:rPr>
              <w:t xml:space="preserve"> том числе:</w:t>
            </w:r>
          </w:p>
        </w:tc>
        <w:tc>
          <w:tcPr>
            <w:tcW w:w="3402" w:type="dxa"/>
          </w:tcPr>
          <w:p w14:paraId="32866BCC" w14:textId="757CFC3C" w:rsidR="00C33936" w:rsidRPr="004F053D" w:rsidRDefault="00333275" w:rsidP="00333275">
            <w:pPr>
              <w:spacing w:line="360" w:lineRule="auto"/>
              <w:ind w:left="567"/>
              <w:jc w:val="right"/>
              <w:rPr>
                <w:rFonts w:ascii="Futura PT Light" w:hAnsi="Futura PT Light"/>
                <w:b/>
                <w:lang w:val="en-US"/>
              </w:rPr>
            </w:pPr>
            <w:r w:rsidRPr="004F053D">
              <w:rPr>
                <w:rFonts w:ascii="Futura PT Light" w:hAnsi="Futura PT Light"/>
                <w:b/>
              </w:rPr>
              <w:t>1 001</w:t>
            </w:r>
            <w:r w:rsidR="00C33936" w:rsidRPr="004F053D">
              <w:rPr>
                <w:rFonts w:ascii="Futura PT Light" w:hAnsi="Futura PT Light"/>
                <w:b/>
              </w:rPr>
              <w:t xml:space="preserve"> </w:t>
            </w:r>
            <w:r w:rsidRPr="004F053D">
              <w:rPr>
                <w:rFonts w:ascii="Futura PT Light" w:hAnsi="Futura PT Light"/>
                <w:b/>
              </w:rPr>
              <w:t>052</w:t>
            </w:r>
          </w:p>
        </w:tc>
      </w:tr>
      <w:tr w:rsidR="00C33936" w:rsidRPr="005A16AA" w14:paraId="5F39641C" w14:textId="77777777" w:rsidTr="000B4718">
        <w:trPr>
          <w:trHeight w:val="225"/>
        </w:trPr>
        <w:tc>
          <w:tcPr>
            <w:tcW w:w="5812" w:type="dxa"/>
          </w:tcPr>
          <w:p w14:paraId="799FB577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проценты к получению</w:t>
            </w:r>
          </w:p>
        </w:tc>
        <w:tc>
          <w:tcPr>
            <w:tcW w:w="3402" w:type="dxa"/>
          </w:tcPr>
          <w:p w14:paraId="7F018D83" w14:textId="33B49CFC" w:rsidR="00C33936" w:rsidRPr="004F053D" w:rsidRDefault="00333275" w:rsidP="00333275">
            <w:pPr>
              <w:spacing w:line="360" w:lineRule="auto"/>
              <w:jc w:val="right"/>
              <w:rPr>
                <w:rFonts w:ascii="Futura PT Light" w:hAnsi="Futura PT Light"/>
                <w:lang w:val="en-US"/>
              </w:rPr>
            </w:pPr>
            <w:r w:rsidRPr="004F053D">
              <w:rPr>
                <w:rFonts w:ascii="Futura PT Light" w:hAnsi="Futura PT Light"/>
              </w:rPr>
              <w:t>316</w:t>
            </w:r>
            <w:r w:rsidR="00C33936" w:rsidRPr="004F053D">
              <w:rPr>
                <w:rFonts w:ascii="Futura PT Light" w:hAnsi="Futura PT Light"/>
              </w:rPr>
              <w:t xml:space="preserve"> </w:t>
            </w:r>
            <w:r w:rsidRPr="004F053D">
              <w:rPr>
                <w:rFonts w:ascii="Futura PT Light" w:hAnsi="Futura PT Light"/>
              </w:rPr>
              <w:t>297</w:t>
            </w:r>
          </w:p>
        </w:tc>
      </w:tr>
      <w:tr w:rsidR="00321830" w:rsidRPr="005A16AA" w14:paraId="4C27BE47" w14:textId="77777777" w:rsidTr="000B4718">
        <w:tc>
          <w:tcPr>
            <w:tcW w:w="5812" w:type="dxa"/>
          </w:tcPr>
          <w:p w14:paraId="37C27B96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переоценка инвестиционной недвижимости</w:t>
            </w:r>
          </w:p>
        </w:tc>
        <w:tc>
          <w:tcPr>
            <w:tcW w:w="3402" w:type="dxa"/>
          </w:tcPr>
          <w:p w14:paraId="3B0BF52C" w14:textId="3201B6C1" w:rsidR="00C33936" w:rsidRPr="004F053D" w:rsidDel="00E10461" w:rsidRDefault="00333275" w:rsidP="00333275">
            <w:pPr>
              <w:spacing w:line="360" w:lineRule="auto"/>
              <w:jc w:val="righ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683 311</w:t>
            </w:r>
          </w:p>
        </w:tc>
      </w:tr>
      <w:tr w:rsidR="00C33936" w:rsidRPr="005A16AA" w14:paraId="04FC9BA8" w14:textId="77777777" w:rsidTr="000B4718">
        <w:tc>
          <w:tcPr>
            <w:tcW w:w="5812" w:type="dxa"/>
          </w:tcPr>
          <w:p w14:paraId="4BC704AC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прочие доходы</w:t>
            </w:r>
          </w:p>
        </w:tc>
        <w:tc>
          <w:tcPr>
            <w:tcW w:w="3402" w:type="dxa"/>
          </w:tcPr>
          <w:p w14:paraId="2D0B16A6" w14:textId="673678A5" w:rsidR="00C33936" w:rsidRPr="004F053D" w:rsidRDefault="00333275" w:rsidP="00321830">
            <w:pPr>
              <w:spacing w:line="360" w:lineRule="auto"/>
              <w:jc w:val="righ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1 444</w:t>
            </w:r>
          </w:p>
        </w:tc>
      </w:tr>
      <w:tr w:rsidR="00C33936" w:rsidRPr="005A16AA" w14:paraId="2D0DB924" w14:textId="77777777" w:rsidTr="000B4718">
        <w:tc>
          <w:tcPr>
            <w:tcW w:w="5812" w:type="dxa"/>
          </w:tcPr>
          <w:p w14:paraId="69EC2F81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 xml:space="preserve">Прочие расходы – всего, </w:t>
            </w:r>
            <w:r w:rsidRPr="004F053D">
              <w:rPr>
                <w:rFonts w:ascii="Futura PT Light" w:hAnsi="Futura PT Light"/>
              </w:rPr>
              <w:t>в том числе:</w:t>
            </w:r>
          </w:p>
        </w:tc>
        <w:tc>
          <w:tcPr>
            <w:tcW w:w="3402" w:type="dxa"/>
          </w:tcPr>
          <w:p w14:paraId="24E75FE6" w14:textId="33EC94DC" w:rsidR="00C33936" w:rsidRPr="004F053D" w:rsidRDefault="00C33936" w:rsidP="00333275">
            <w:pPr>
              <w:spacing w:line="360" w:lineRule="auto"/>
              <w:jc w:val="right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(</w:t>
            </w:r>
            <w:r w:rsidR="00321830" w:rsidRPr="004F053D">
              <w:rPr>
                <w:rFonts w:ascii="Futura PT Light" w:hAnsi="Futura PT Light"/>
                <w:b/>
              </w:rPr>
              <w:t>1</w:t>
            </w:r>
            <w:r w:rsidR="00333275" w:rsidRPr="004F053D">
              <w:rPr>
                <w:rFonts w:ascii="Futura PT Light" w:hAnsi="Futura PT Light"/>
                <w:b/>
              </w:rPr>
              <w:t>77</w:t>
            </w:r>
            <w:r w:rsidR="00321830" w:rsidRPr="004F053D">
              <w:rPr>
                <w:rFonts w:ascii="Futura PT Light" w:hAnsi="Futura PT Light"/>
                <w:b/>
              </w:rPr>
              <w:t xml:space="preserve"> 8</w:t>
            </w:r>
            <w:r w:rsidR="00333275" w:rsidRPr="004F053D">
              <w:rPr>
                <w:rFonts w:ascii="Futura PT Light" w:hAnsi="Futura PT Light"/>
                <w:b/>
              </w:rPr>
              <w:t>11</w:t>
            </w:r>
            <w:r w:rsidRPr="004F053D">
              <w:rPr>
                <w:rFonts w:ascii="Futura PT Light" w:hAnsi="Futura PT Light"/>
                <w:b/>
              </w:rPr>
              <w:t>)</w:t>
            </w:r>
          </w:p>
        </w:tc>
      </w:tr>
      <w:tr w:rsidR="00321830" w:rsidRPr="005A16AA" w14:paraId="2D804099" w14:textId="77777777" w:rsidTr="000B4718">
        <w:tc>
          <w:tcPr>
            <w:tcW w:w="5812" w:type="dxa"/>
          </w:tcPr>
          <w:p w14:paraId="7BE0CDA5" w14:textId="6F5180DE" w:rsidR="00C33936" w:rsidRPr="004F053D" w:rsidRDefault="00333275" w:rsidP="00321830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резерв по сомнительным долгам</w:t>
            </w:r>
          </w:p>
        </w:tc>
        <w:tc>
          <w:tcPr>
            <w:tcW w:w="3402" w:type="dxa"/>
          </w:tcPr>
          <w:p w14:paraId="7A3E3EFB" w14:textId="5C6FE412" w:rsidR="00C33936" w:rsidRPr="004F053D" w:rsidRDefault="00333275" w:rsidP="00333275">
            <w:pPr>
              <w:spacing w:line="360" w:lineRule="auto"/>
              <w:jc w:val="righ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(159 000)</w:t>
            </w:r>
          </w:p>
        </w:tc>
      </w:tr>
      <w:tr w:rsidR="00321830" w:rsidRPr="005A16AA" w14:paraId="215B20A9" w14:textId="77777777" w:rsidTr="000B4718">
        <w:tc>
          <w:tcPr>
            <w:tcW w:w="5812" w:type="dxa"/>
          </w:tcPr>
          <w:p w14:paraId="350A40EE" w14:textId="14F503E8" w:rsidR="00321830" w:rsidRPr="004F053D" w:rsidRDefault="00321830" w:rsidP="000B4718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проценты по обязательству арендных платежей</w:t>
            </w:r>
          </w:p>
        </w:tc>
        <w:tc>
          <w:tcPr>
            <w:tcW w:w="3402" w:type="dxa"/>
          </w:tcPr>
          <w:p w14:paraId="6569A7E6" w14:textId="518F79B4" w:rsidR="00321830" w:rsidRPr="004F053D" w:rsidRDefault="00321830" w:rsidP="00333275">
            <w:pPr>
              <w:spacing w:line="360" w:lineRule="auto"/>
              <w:jc w:val="righ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(17</w:t>
            </w:r>
            <w:r w:rsidRPr="004F053D">
              <w:rPr>
                <w:rFonts w:ascii="Futura PT Light" w:hAnsi="Futura PT Light"/>
                <w:lang w:val="en-US"/>
              </w:rPr>
              <w:t xml:space="preserve"> </w:t>
            </w:r>
            <w:r w:rsidR="00333275" w:rsidRPr="004F053D">
              <w:rPr>
                <w:rFonts w:ascii="Futura PT Light" w:hAnsi="Futura PT Light"/>
              </w:rPr>
              <w:t>165</w:t>
            </w:r>
            <w:r w:rsidRPr="004F053D">
              <w:rPr>
                <w:rFonts w:ascii="Futura PT Light" w:hAnsi="Futura PT Light"/>
              </w:rPr>
              <w:t>)</w:t>
            </w:r>
          </w:p>
        </w:tc>
      </w:tr>
      <w:tr w:rsidR="00321830" w:rsidRPr="005A16AA" w14:paraId="7982C9AF" w14:textId="77777777" w:rsidTr="000B4718">
        <w:tc>
          <w:tcPr>
            <w:tcW w:w="5812" w:type="dxa"/>
          </w:tcPr>
          <w:p w14:paraId="2C3AED1F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прочие расходы</w:t>
            </w:r>
          </w:p>
        </w:tc>
        <w:tc>
          <w:tcPr>
            <w:tcW w:w="3402" w:type="dxa"/>
          </w:tcPr>
          <w:p w14:paraId="6BA7994C" w14:textId="2D0908FF" w:rsidR="00C33936" w:rsidRPr="004F053D" w:rsidRDefault="00C33936" w:rsidP="00333275">
            <w:pPr>
              <w:spacing w:line="360" w:lineRule="auto"/>
              <w:jc w:val="righ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(</w:t>
            </w:r>
            <w:r w:rsidR="00333275" w:rsidRPr="004F053D">
              <w:rPr>
                <w:rFonts w:ascii="Futura PT Light" w:hAnsi="Futura PT Light"/>
              </w:rPr>
              <w:t>1</w:t>
            </w:r>
            <w:r w:rsidRPr="004F053D">
              <w:rPr>
                <w:rFonts w:ascii="Futura PT Light" w:hAnsi="Futura PT Light"/>
              </w:rPr>
              <w:t> </w:t>
            </w:r>
            <w:r w:rsidR="00333275" w:rsidRPr="004F053D">
              <w:rPr>
                <w:rFonts w:ascii="Futura PT Light" w:hAnsi="Futura PT Light"/>
              </w:rPr>
              <w:t>646</w:t>
            </w:r>
            <w:r w:rsidRPr="004F053D">
              <w:rPr>
                <w:rFonts w:ascii="Futura PT Light" w:hAnsi="Futura PT Light"/>
              </w:rPr>
              <w:t>)</w:t>
            </w:r>
          </w:p>
        </w:tc>
      </w:tr>
      <w:tr w:rsidR="00C33936" w:rsidRPr="005A16AA" w14:paraId="336287C7" w14:textId="77777777" w:rsidTr="000B4718">
        <w:tc>
          <w:tcPr>
            <w:tcW w:w="5812" w:type="dxa"/>
          </w:tcPr>
          <w:p w14:paraId="29804718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Прибыль (убыток) до налогообложения</w:t>
            </w:r>
          </w:p>
        </w:tc>
        <w:tc>
          <w:tcPr>
            <w:tcW w:w="3402" w:type="dxa"/>
          </w:tcPr>
          <w:p w14:paraId="39343BC3" w14:textId="6408522F" w:rsidR="00C33936" w:rsidRPr="003972CE" w:rsidRDefault="00333275" w:rsidP="00333275">
            <w:pPr>
              <w:spacing w:line="360" w:lineRule="auto"/>
              <w:jc w:val="right"/>
              <w:rPr>
                <w:rFonts w:ascii="Futura PT Light" w:hAnsi="Futura PT Light"/>
                <w:b/>
                <w:lang w:val="en-US"/>
              </w:rPr>
            </w:pPr>
            <w:r w:rsidRPr="003972CE">
              <w:rPr>
                <w:rFonts w:ascii="Futura PT Light" w:hAnsi="Futura PT Light"/>
                <w:b/>
              </w:rPr>
              <w:t>2</w:t>
            </w:r>
            <w:r w:rsidR="00C33936" w:rsidRPr="003972CE">
              <w:rPr>
                <w:rFonts w:ascii="Futura PT Light" w:hAnsi="Futura PT Light"/>
                <w:b/>
              </w:rPr>
              <w:t xml:space="preserve"> </w:t>
            </w:r>
            <w:r w:rsidRPr="003972CE">
              <w:rPr>
                <w:rFonts w:ascii="Futura PT Light" w:hAnsi="Futura PT Light"/>
                <w:b/>
              </w:rPr>
              <w:t>504</w:t>
            </w:r>
            <w:r w:rsidR="00C33936" w:rsidRPr="003972CE">
              <w:rPr>
                <w:rFonts w:ascii="Futura PT Light" w:hAnsi="Futura PT Light"/>
                <w:b/>
              </w:rPr>
              <w:t xml:space="preserve"> </w:t>
            </w:r>
            <w:r w:rsidRPr="003972CE">
              <w:rPr>
                <w:rFonts w:ascii="Futura PT Light" w:hAnsi="Futura PT Light"/>
                <w:b/>
              </w:rPr>
              <w:t>537</w:t>
            </w:r>
          </w:p>
        </w:tc>
      </w:tr>
      <w:tr w:rsidR="00C33936" w:rsidRPr="005A16AA" w14:paraId="194A3782" w14:textId="77777777" w:rsidTr="000B4718">
        <w:tc>
          <w:tcPr>
            <w:tcW w:w="5812" w:type="dxa"/>
          </w:tcPr>
          <w:p w14:paraId="65FFA286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Текущий налог на прибыль</w:t>
            </w:r>
          </w:p>
        </w:tc>
        <w:tc>
          <w:tcPr>
            <w:tcW w:w="3402" w:type="dxa"/>
          </w:tcPr>
          <w:p w14:paraId="1B0AE897" w14:textId="438703F4" w:rsidR="00C33936" w:rsidRPr="003972CE" w:rsidRDefault="00C33936" w:rsidP="00333275">
            <w:pPr>
              <w:spacing w:line="360" w:lineRule="auto"/>
              <w:jc w:val="right"/>
              <w:rPr>
                <w:rFonts w:ascii="Futura PT Light" w:hAnsi="Futura PT Light"/>
              </w:rPr>
            </w:pPr>
            <w:r w:rsidRPr="003972CE">
              <w:rPr>
                <w:rFonts w:ascii="Futura PT Light" w:hAnsi="Futura PT Light"/>
              </w:rPr>
              <w:t>(</w:t>
            </w:r>
            <w:r w:rsidR="00333275" w:rsidRPr="003972CE">
              <w:rPr>
                <w:rFonts w:ascii="Futura PT Light" w:hAnsi="Futura PT Light"/>
              </w:rPr>
              <w:t>371</w:t>
            </w:r>
            <w:r w:rsidRPr="003972CE">
              <w:rPr>
                <w:rFonts w:ascii="Futura PT Light" w:hAnsi="Futura PT Light"/>
              </w:rPr>
              <w:t> </w:t>
            </w:r>
            <w:r w:rsidR="00333275" w:rsidRPr="003972CE">
              <w:rPr>
                <w:rFonts w:ascii="Futura PT Light" w:hAnsi="Futura PT Light"/>
              </w:rPr>
              <w:t>529</w:t>
            </w:r>
            <w:r w:rsidRPr="003972CE">
              <w:rPr>
                <w:rFonts w:ascii="Futura PT Light" w:hAnsi="Futura PT Light"/>
              </w:rPr>
              <w:t>)</w:t>
            </w:r>
          </w:p>
        </w:tc>
      </w:tr>
      <w:tr w:rsidR="00C33936" w:rsidRPr="005A16AA" w14:paraId="0296EF7F" w14:textId="77777777" w:rsidTr="000B4718">
        <w:tc>
          <w:tcPr>
            <w:tcW w:w="5812" w:type="dxa"/>
          </w:tcPr>
          <w:p w14:paraId="4F4024FB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Отложенный налог на прибыль</w:t>
            </w:r>
          </w:p>
        </w:tc>
        <w:tc>
          <w:tcPr>
            <w:tcW w:w="3402" w:type="dxa"/>
          </w:tcPr>
          <w:p w14:paraId="6AD79835" w14:textId="1E81CC4F" w:rsidR="00C33936" w:rsidRPr="003972CE" w:rsidRDefault="00C33936" w:rsidP="003972CE">
            <w:pPr>
              <w:spacing w:line="360" w:lineRule="auto"/>
              <w:jc w:val="right"/>
              <w:rPr>
                <w:rFonts w:ascii="Futura PT Light" w:hAnsi="Futura PT Light"/>
              </w:rPr>
            </w:pPr>
            <w:r w:rsidRPr="003972CE">
              <w:rPr>
                <w:rFonts w:ascii="Futura PT Light" w:hAnsi="Futura PT Light"/>
              </w:rPr>
              <w:t>(</w:t>
            </w:r>
            <w:r w:rsidR="00333275" w:rsidRPr="003972CE">
              <w:rPr>
                <w:rFonts w:ascii="Futura PT Light" w:hAnsi="Futura PT Light"/>
              </w:rPr>
              <w:t>991</w:t>
            </w:r>
            <w:r w:rsidRPr="003972CE">
              <w:rPr>
                <w:rFonts w:ascii="Futura PT Light" w:hAnsi="Futura PT Light"/>
              </w:rPr>
              <w:t> </w:t>
            </w:r>
            <w:r w:rsidR="00333275" w:rsidRPr="003972CE">
              <w:rPr>
                <w:rFonts w:ascii="Futura PT Light" w:hAnsi="Futura PT Light"/>
              </w:rPr>
              <w:t>92</w:t>
            </w:r>
            <w:r w:rsidR="003972CE" w:rsidRPr="003972CE">
              <w:rPr>
                <w:rFonts w:ascii="Futura PT Light" w:hAnsi="Futura PT Light"/>
                <w:lang w:val="en-US"/>
              </w:rPr>
              <w:t>3</w:t>
            </w:r>
            <w:r w:rsidRPr="003972CE">
              <w:rPr>
                <w:rFonts w:ascii="Futura PT Light" w:hAnsi="Futura PT Light"/>
              </w:rPr>
              <w:t>)</w:t>
            </w:r>
          </w:p>
        </w:tc>
      </w:tr>
      <w:tr w:rsidR="00C33936" w:rsidRPr="005A16AA" w14:paraId="7039EE32" w14:textId="77777777" w:rsidTr="000B4718">
        <w:tc>
          <w:tcPr>
            <w:tcW w:w="5812" w:type="dxa"/>
          </w:tcPr>
          <w:p w14:paraId="736E8638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</w:rPr>
            </w:pPr>
            <w:r w:rsidRPr="004F053D">
              <w:rPr>
                <w:rFonts w:ascii="Futura PT Light" w:hAnsi="Futura PT Light"/>
              </w:rPr>
              <w:t>Прочие изменения</w:t>
            </w:r>
          </w:p>
        </w:tc>
        <w:tc>
          <w:tcPr>
            <w:tcW w:w="3402" w:type="dxa"/>
          </w:tcPr>
          <w:p w14:paraId="721FFD31" w14:textId="77777777" w:rsidR="00C33936" w:rsidRPr="003972CE" w:rsidRDefault="00C33936" w:rsidP="000B4718">
            <w:pPr>
              <w:spacing w:line="360" w:lineRule="auto"/>
              <w:jc w:val="right"/>
              <w:rPr>
                <w:rFonts w:ascii="Futura PT Light" w:hAnsi="Futura PT Light"/>
              </w:rPr>
            </w:pPr>
            <w:r w:rsidRPr="003972CE">
              <w:rPr>
                <w:rFonts w:ascii="Futura PT Light" w:hAnsi="Futura PT Light"/>
              </w:rPr>
              <w:t>-</w:t>
            </w:r>
          </w:p>
        </w:tc>
      </w:tr>
      <w:tr w:rsidR="00C33936" w:rsidRPr="0016519C" w14:paraId="2E54E266" w14:textId="77777777" w:rsidTr="000B4718">
        <w:trPr>
          <w:trHeight w:val="331"/>
        </w:trPr>
        <w:tc>
          <w:tcPr>
            <w:tcW w:w="5812" w:type="dxa"/>
          </w:tcPr>
          <w:p w14:paraId="7973F4BD" w14:textId="77777777" w:rsidR="00C33936" w:rsidRPr="004F053D" w:rsidRDefault="00C33936" w:rsidP="000B4718">
            <w:pPr>
              <w:spacing w:line="360" w:lineRule="auto"/>
              <w:jc w:val="left"/>
              <w:rPr>
                <w:rFonts w:ascii="Futura PT Light" w:hAnsi="Futura PT Light"/>
                <w:b/>
              </w:rPr>
            </w:pPr>
            <w:r w:rsidRPr="004F053D">
              <w:rPr>
                <w:rFonts w:ascii="Futura PT Light" w:hAnsi="Futura PT Light"/>
                <w:b/>
              </w:rPr>
              <w:t>ЧИСТАЯ ПРИБЫЛЬ (УБЫТОК)</w:t>
            </w:r>
          </w:p>
        </w:tc>
        <w:tc>
          <w:tcPr>
            <w:tcW w:w="3402" w:type="dxa"/>
          </w:tcPr>
          <w:p w14:paraId="7080EB2C" w14:textId="09C5387E" w:rsidR="00C33936" w:rsidRPr="003972CE" w:rsidRDefault="00C33936" w:rsidP="00333275">
            <w:pPr>
              <w:spacing w:line="360" w:lineRule="auto"/>
              <w:jc w:val="right"/>
              <w:rPr>
                <w:rFonts w:ascii="Futura PT Light" w:hAnsi="Futura PT Light"/>
                <w:b/>
              </w:rPr>
            </w:pPr>
            <w:r w:rsidRPr="003972CE">
              <w:rPr>
                <w:rFonts w:ascii="Futura PT Light" w:hAnsi="Futura PT Light"/>
                <w:b/>
              </w:rPr>
              <w:t xml:space="preserve">1 </w:t>
            </w:r>
            <w:r w:rsidR="00333275" w:rsidRPr="003972CE">
              <w:rPr>
                <w:rFonts w:ascii="Futura PT Light" w:hAnsi="Futura PT Light"/>
                <w:b/>
              </w:rPr>
              <w:t>141</w:t>
            </w:r>
            <w:r w:rsidRPr="003972CE">
              <w:rPr>
                <w:rFonts w:ascii="Futura PT Light" w:hAnsi="Futura PT Light"/>
                <w:b/>
              </w:rPr>
              <w:t xml:space="preserve"> </w:t>
            </w:r>
            <w:r w:rsidR="00333275" w:rsidRPr="003972CE">
              <w:rPr>
                <w:rFonts w:ascii="Futura PT Light" w:hAnsi="Futura PT Light"/>
                <w:b/>
              </w:rPr>
              <w:t>085</w:t>
            </w:r>
          </w:p>
        </w:tc>
      </w:tr>
    </w:tbl>
    <w:p w14:paraId="5661A0C5" w14:textId="0016B03A" w:rsidR="00F13662" w:rsidRPr="0016519C" w:rsidRDefault="00F13662" w:rsidP="00A92860">
      <w:pPr>
        <w:pStyle w:val="1"/>
        <w:numPr>
          <w:ilvl w:val="0"/>
          <w:numId w:val="7"/>
        </w:numPr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14" w:name="_Toc134707354"/>
      <w:bookmarkStart w:id="15" w:name="_Toc134707721"/>
      <w:bookmarkStart w:id="16" w:name="_Toc134707355"/>
      <w:bookmarkStart w:id="17" w:name="_Toc134707722"/>
      <w:bookmarkStart w:id="18" w:name="_Toc134707356"/>
      <w:bookmarkStart w:id="19" w:name="_Toc134707723"/>
      <w:bookmarkStart w:id="20" w:name="_Toc134707357"/>
      <w:bookmarkStart w:id="21" w:name="_Toc134707724"/>
      <w:bookmarkStart w:id="22" w:name="_Toc134707358"/>
      <w:bookmarkStart w:id="23" w:name="_Toc134707725"/>
      <w:bookmarkStart w:id="24" w:name="_Toc134707359"/>
      <w:bookmarkStart w:id="25" w:name="_Toc134707726"/>
      <w:bookmarkStart w:id="26" w:name="_Toc134707360"/>
      <w:bookmarkStart w:id="27" w:name="_Toc134707727"/>
      <w:bookmarkStart w:id="28" w:name="_Toc194395205"/>
      <w:bookmarkStart w:id="29" w:name="_Toc197964744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 xml:space="preserve">Информация об </w:t>
      </w:r>
      <w:r w:rsidR="00E62E64"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объеме</w:t>
      </w:r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 xml:space="preserve"> каждого из использованных Обществом в 202</w:t>
      </w:r>
      <w:r w:rsidR="00CF1438"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4</w:t>
      </w:r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 xml:space="preserve"> году видов энергетических ресурсов</w:t>
      </w:r>
      <w:bookmarkEnd w:id="28"/>
      <w:bookmarkEnd w:id="29"/>
    </w:p>
    <w:p w14:paraId="0856367C" w14:textId="130D84D4" w:rsidR="00F13662" w:rsidRPr="0016519C" w:rsidRDefault="00F13662" w:rsidP="00F13662">
      <w:pPr>
        <w:pStyle w:val="5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В 202</w:t>
      </w:r>
      <w:r w:rsidR="00CF1438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году Обществом использовались следующие виды энергетических ресурсов: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8"/>
        <w:gridCol w:w="1549"/>
        <w:gridCol w:w="1505"/>
        <w:gridCol w:w="2067"/>
        <w:gridCol w:w="1702"/>
      </w:tblGrid>
      <w:tr w:rsidR="00F13662" w:rsidRPr="00F16D2B" w14:paraId="59F52A12" w14:textId="77777777" w:rsidTr="000B4718">
        <w:tc>
          <w:tcPr>
            <w:tcW w:w="2528" w:type="dxa"/>
            <w:vAlign w:val="center"/>
          </w:tcPr>
          <w:p w14:paraId="6E74E5C5" w14:textId="77777777" w:rsidR="00F13662" w:rsidRPr="00F16D2B" w:rsidRDefault="00F13662" w:rsidP="00C33936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r w:rsidRPr="00F16D2B">
              <w:rPr>
                <w:rFonts w:ascii="Futura PT Light" w:hAnsi="Futura PT Light"/>
                <w:szCs w:val="22"/>
                <w:lang w:val="ru-RU"/>
              </w:rPr>
              <w:t>Вид энергетического ресурса</w:t>
            </w:r>
          </w:p>
        </w:tc>
        <w:tc>
          <w:tcPr>
            <w:tcW w:w="1549" w:type="dxa"/>
            <w:vAlign w:val="center"/>
          </w:tcPr>
          <w:p w14:paraId="159FB5A6" w14:textId="77777777" w:rsidR="00F13662" w:rsidRPr="00F16D2B" w:rsidRDefault="00F13662" w:rsidP="00C33936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r w:rsidRPr="00F16D2B">
              <w:rPr>
                <w:rFonts w:ascii="Futura PT Light" w:hAnsi="Futura PT Light"/>
                <w:szCs w:val="22"/>
                <w:lang w:val="ru-RU"/>
              </w:rPr>
              <w:t>Единица измерения</w:t>
            </w:r>
          </w:p>
        </w:tc>
        <w:tc>
          <w:tcPr>
            <w:tcW w:w="1505" w:type="dxa"/>
            <w:vAlign w:val="center"/>
          </w:tcPr>
          <w:p w14:paraId="2B08572E" w14:textId="77777777" w:rsidR="00F13662" w:rsidRPr="00F16D2B" w:rsidRDefault="00F13662" w:rsidP="00C33936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r w:rsidRPr="00F16D2B">
              <w:rPr>
                <w:rFonts w:ascii="Futura PT Light" w:hAnsi="Futura PT Light"/>
                <w:szCs w:val="22"/>
                <w:lang w:val="ru-RU"/>
              </w:rPr>
              <w:t>Объем потребления в натуральном выражении</w:t>
            </w:r>
          </w:p>
        </w:tc>
        <w:tc>
          <w:tcPr>
            <w:tcW w:w="2067" w:type="dxa"/>
            <w:vAlign w:val="center"/>
          </w:tcPr>
          <w:p w14:paraId="7A054A30" w14:textId="2DC6BBA8" w:rsidR="00F13662" w:rsidRPr="00F16D2B" w:rsidRDefault="00F13662" w:rsidP="00361147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r w:rsidRPr="00F16D2B">
              <w:rPr>
                <w:rFonts w:ascii="Futura PT Light" w:hAnsi="Futura PT Light"/>
                <w:szCs w:val="22"/>
                <w:lang w:val="ru-RU"/>
              </w:rPr>
              <w:t>Сумма, руб. (без НДС)</w:t>
            </w:r>
          </w:p>
        </w:tc>
        <w:tc>
          <w:tcPr>
            <w:tcW w:w="1702" w:type="dxa"/>
            <w:vAlign w:val="center"/>
          </w:tcPr>
          <w:p w14:paraId="37FC0268" w14:textId="3C19E191" w:rsidR="00F13662" w:rsidRPr="00F16D2B" w:rsidRDefault="00F13662" w:rsidP="00582F6C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r w:rsidRPr="00F16D2B">
              <w:rPr>
                <w:rFonts w:ascii="Futura PT Light" w:hAnsi="Futura PT Light"/>
                <w:szCs w:val="22"/>
                <w:lang w:val="ru-RU"/>
              </w:rPr>
              <w:t>Сумма, руб. (в т.ч. НДС 20%)</w:t>
            </w:r>
          </w:p>
        </w:tc>
      </w:tr>
      <w:tr w:rsidR="00466A5A" w:rsidRPr="00F16D2B" w14:paraId="2B18CC69" w14:textId="77777777" w:rsidTr="000B4718">
        <w:trPr>
          <w:trHeight w:val="447"/>
        </w:trPr>
        <w:tc>
          <w:tcPr>
            <w:tcW w:w="2528" w:type="dxa"/>
          </w:tcPr>
          <w:p w14:paraId="765224EB" w14:textId="086CE37D" w:rsidR="00466A5A" w:rsidRPr="00F16D2B" w:rsidRDefault="00466A5A" w:rsidP="00C33936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proofErr w:type="spellStart"/>
            <w:r w:rsidRPr="00F16D2B">
              <w:rPr>
                <w:rFonts w:ascii="Futura PT Light" w:hAnsi="Futura PT Light"/>
                <w:szCs w:val="22"/>
              </w:rPr>
              <w:t>Тепловая</w:t>
            </w:r>
            <w:proofErr w:type="spellEnd"/>
            <w:r w:rsidRPr="00F16D2B">
              <w:rPr>
                <w:rFonts w:ascii="Futura PT Light" w:hAnsi="Futura PT Light"/>
                <w:szCs w:val="22"/>
              </w:rPr>
              <w:t xml:space="preserve"> </w:t>
            </w:r>
            <w:proofErr w:type="spellStart"/>
            <w:r w:rsidRPr="00F16D2B">
              <w:rPr>
                <w:rFonts w:ascii="Futura PT Light" w:hAnsi="Futura PT Light"/>
                <w:szCs w:val="22"/>
              </w:rPr>
              <w:t>энергия</w:t>
            </w:r>
            <w:proofErr w:type="spellEnd"/>
          </w:p>
        </w:tc>
        <w:tc>
          <w:tcPr>
            <w:tcW w:w="1549" w:type="dxa"/>
          </w:tcPr>
          <w:p w14:paraId="485F4EB8" w14:textId="77777777" w:rsidR="00466A5A" w:rsidRPr="00F16D2B" w:rsidRDefault="00466A5A" w:rsidP="00C33936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r w:rsidRPr="00F16D2B">
              <w:rPr>
                <w:rFonts w:ascii="Futura PT Light" w:hAnsi="Futura PT Light"/>
                <w:szCs w:val="22"/>
                <w:lang w:val="ru-RU"/>
              </w:rPr>
              <w:t>Гкал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0B5BD2B9" w14:textId="6BB92209" w:rsidR="00466A5A" w:rsidRPr="00F16D2B" w:rsidRDefault="00F16D2B" w:rsidP="00C33936">
            <w:pPr>
              <w:pStyle w:val="5"/>
              <w:rPr>
                <w:rFonts w:ascii="Futura PT Light" w:eastAsiaTheme="minorHAnsi" w:hAnsi="Futura PT Light"/>
                <w:szCs w:val="22"/>
              </w:rPr>
            </w:pPr>
            <w:r w:rsidRPr="00F16D2B">
              <w:rPr>
                <w:rFonts w:ascii="Futura PT Light" w:hAnsi="Futura PT Light"/>
                <w:szCs w:val="22"/>
                <w:lang w:val="ru-RU"/>
              </w:rPr>
              <w:t>6 494,977</w:t>
            </w:r>
          </w:p>
        </w:tc>
        <w:tc>
          <w:tcPr>
            <w:tcW w:w="206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</w:tcPr>
          <w:p w14:paraId="5CAFA992" w14:textId="17E1066E" w:rsidR="00466A5A" w:rsidRPr="00F16D2B" w:rsidRDefault="00F16D2B" w:rsidP="00C33936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r w:rsidRPr="00F16D2B">
              <w:rPr>
                <w:rFonts w:ascii="Futura PT Light" w:hAnsi="Futura PT Light"/>
                <w:szCs w:val="22"/>
                <w:lang w:val="en-US"/>
              </w:rPr>
              <w:t>13097111,93</w:t>
            </w:r>
          </w:p>
        </w:tc>
        <w:tc>
          <w:tcPr>
            <w:tcW w:w="1702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14:paraId="5A091FE0" w14:textId="0D12FA5B" w:rsidR="00466A5A" w:rsidRPr="00F16D2B" w:rsidRDefault="00F16D2B" w:rsidP="00C33936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r w:rsidRPr="00F16D2B">
              <w:rPr>
                <w:rFonts w:ascii="Futura PT Light" w:hAnsi="Futura PT Light"/>
                <w:szCs w:val="22"/>
              </w:rPr>
              <w:t>15 716 534,32</w:t>
            </w:r>
          </w:p>
        </w:tc>
      </w:tr>
      <w:tr w:rsidR="00466A5A" w:rsidRPr="0016519C" w14:paraId="4AAA4A42" w14:textId="77777777" w:rsidTr="000B4718">
        <w:trPr>
          <w:trHeight w:val="625"/>
        </w:trPr>
        <w:tc>
          <w:tcPr>
            <w:tcW w:w="2528" w:type="dxa"/>
          </w:tcPr>
          <w:p w14:paraId="3964BAC8" w14:textId="545FDA32" w:rsidR="00466A5A" w:rsidRPr="00F16D2B" w:rsidRDefault="00466A5A" w:rsidP="00C33936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proofErr w:type="spellStart"/>
            <w:r w:rsidRPr="00F16D2B">
              <w:rPr>
                <w:rFonts w:ascii="Futura PT Light" w:hAnsi="Futura PT Light"/>
                <w:szCs w:val="22"/>
              </w:rPr>
              <w:t>Электрическая</w:t>
            </w:r>
            <w:proofErr w:type="spellEnd"/>
            <w:r w:rsidRPr="00F16D2B">
              <w:rPr>
                <w:rFonts w:ascii="Futura PT Light" w:hAnsi="Futura PT Light"/>
                <w:szCs w:val="22"/>
              </w:rPr>
              <w:t xml:space="preserve"> </w:t>
            </w:r>
            <w:proofErr w:type="spellStart"/>
            <w:r w:rsidRPr="00F16D2B">
              <w:rPr>
                <w:rFonts w:ascii="Futura PT Light" w:hAnsi="Futura PT Light"/>
                <w:szCs w:val="22"/>
              </w:rPr>
              <w:t>энергия</w:t>
            </w:r>
            <w:proofErr w:type="spellEnd"/>
          </w:p>
        </w:tc>
        <w:tc>
          <w:tcPr>
            <w:tcW w:w="1549" w:type="dxa"/>
          </w:tcPr>
          <w:p w14:paraId="685E5B21" w14:textId="224D1C2A" w:rsidR="00466A5A" w:rsidRPr="00F16D2B" w:rsidRDefault="00466A5A" w:rsidP="00C33936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proofErr w:type="spellStart"/>
            <w:r w:rsidRPr="00F16D2B">
              <w:rPr>
                <w:rFonts w:ascii="Futura PT Light" w:hAnsi="Futura PT Light"/>
                <w:szCs w:val="22"/>
              </w:rPr>
              <w:t>кВт.ч</w:t>
            </w:r>
            <w:proofErr w:type="spellEnd"/>
          </w:p>
        </w:tc>
        <w:tc>
          <w:tcPr>
            <w:tcW w:w="1505" w:type="dxa"/>
          </w:tcPr>
          <w:p w14:paraId="06DADDFA" w14:textId="05DDFF84" w:rsidR="00466A5A" w:rsidRPr="00F16D2B" w:rsidRDefault="00F16D2B" w:rsidP="000B4718">
            <w:pPr>
              <w:pStyle w:val="5"/>
              <w:spacing w:line="252" w:lineRule="auto"/>
              <w:rPr>
                <w:rFonts w:ascii="Futura PT Light" w:eastAsiaTheme="minorHAnsi" w:hAnsi="Futura PT Light"/>
                <w:szCs w:val="22"/>
              </w:rPr>
            </w:pPr>
            <w:r w:rsidRPr="00F16D2B">
              <w:rPr>
                <w:rFonts w:ascii="Futura PT Light" w:hAnsi="Futura PT Light"/>
                <w:szCs w:val="22"/>
              </w:rPr>
              <w:t>12 157 396</w:t>
            </w:r>
          </w:p>
        </w:tc>
        <w:tc>
          <w:tcPr>
            <w:tcW w:w="2067" w:type="dxa"/>
          </w:tcPr>
          <w:p w14:paraId="15828342" w14:textId="2FDBE61E" w:rsidR="00466A5A" w:rsidRPr="00F16D2B" w:rsidRDefault="00F16D2B" w:rsidP="00C33936">
            <w:pPr>
              <w:pStyle w:val="5"/>
              <w:rPr>
                <w:rFonts w:ascii="Futura PT Light" w:hAnsi="Futura PT Light"/>
                <w:szCs w:val="22"/>
                <w:lang w:val="en-US"/>
              </w:rPr>
            </w:pPr>
            <w:r w:rsidRPr="00F16D2B">
              <w:rPr>
                <w:rFonts w:ascii="Futura PT Light" w:hAnsi="Futura PT Light"/>
                <w:szCs w:val="22"/>
                <w:lang w:val="ru-RU"/>
              </w:rPr>
              <w:t>65448924,18</w:t>
            </w:r>
          </w:p>
        </w:tc>
        <w:tc>
          <w:tcPr>
            <w:tcW w:w="1702" w:type="dxa"/>
          </w:tcPr>
          <w:p w14:paraId="4AF240BC" w14:textId="31C677CC" w:rsidR="00466A5A" w:rsidRPr="00F16D2B" w:rsidRDefault="00F16D2B" w:rsidP="00C33936">
            <w:pPr>
              <w:pStyle w:val="5"/>
              <w:rPr>
                <w:rFonts w:ascii="Futura PT Light" w:hAnsi="Futura PT Light"/>
                <w:szCs w:val="22"/>
                <w:lang w:val="ru-RU"/>
              </w:rPr>
            </w:pPr>
            <w:r w:rsidRPr="00F16D2B">
              <w:rPr>
                <w:rFonts w:ascii="Futura PT Light" w:hAnsi="Futura PT Light"/>
                <w:szCs w:val="22"/>
              </w:rPr>
              <w:t>78 538 709,02</w:t>
            </w:r>
          </w:p>
        </w:tc>
      </w:tr>
    </w:tbl>
    <w:p w14:paraId="35357A30" w14:textId="77777777" w:rsidR="00F13662" w:rsidRPr="0016519C" w:rsidRDefault="00F13662" w:rsidP="00F13662">
      <w:pPr>
        <w:pStyle w:val="5"/>
        <w:rPr>
          <w:rFonts w:ascii="Futura PT Light" w:hAnsi="Futura PT Light"/>
          <w:szCs w:val="22"/>
          <w:lang w:val="ru-RU"/>
        </w:rPr>
      </w:pPr>
    </w:p>
    <w:p w14:paraId="5F9D5DCD" w14:textId="3E62E8D9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Иные виды энергетических ресурсов Обществом в 202</w:t>
      </w:r>
      <w:r w:rsidR="00CF1438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году не потреблялись и не использовались.</w:t>
      </w:r>
    </w:p>
    <w:p w14:paraId="152619DC" w14:textId="77777777" w:rsidR="00F13662" w:rsidRPr="0016519C" w:rsidRDefault="00F13662" w:rsidP="000B4718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30" w:name="_Toc194395206"/>
      <w:bookmarkStart w:id="31" w:name="_Toc197964745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Перспективы развития Общества</w:t>
      </w:r>
      <w:bookmarkEnd w:id="30"/>
      <w:bookmarkEnd w:id="31"/>
    </w:p>
    <w:p w14:paraId="5ACBCD1C" w14:textId="77777777" w:rsidR="00E611A7" w:rsidRPr="00E611A7" w:rsidRDefault="00E611A7" w:rsidP="00E611A7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E611A7">
        <w:rPr>
          <w:rFonts w:ascii="Futura PT Light" w:hAnsi="Futura PT Light"/>
          <w:szCs w:val="22"/>
          <w:lang w:val="ru-RU"/>
        </w:rPr>
        <w:t>Основной целью Общества является сохранение текущих арендаторов Здания для получения стабильного денежного потока от сдачи в аренду помещений, а также сохранение качества оказываемых услуг арендаторам.</w:t>
      </w:r>
    </w:p>
    <w:p w14:paraId="3DE80C57" w14:textId="3A6ABF72" w:rsidR="00CA34B3" w:rsidRPr="0016519C" w:rsidRDefault="00E611A7" w:rsidP="00E611A7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E611A7">
        <w:rPr>
          <w:rFonts w:ascii="Futura PT Light" w:hAnsi="Futura PT Light"/>
          <w:szCs w:val="22"/>
          <w:lang w:val="ru-RU"/>
        </w:rPr>
        <w:t xml:space="preserve">Также в краткосрочной и среднесрочной перспективе планируется проведение мероприятий, направленных на повышение </w:t>
      </w:r>
      <w:r w:rsidR="00B557C9">
        <w:rPr>
          <w:rFonts w:ascii="Futura PT Light" w:hAnsi="Futura PT Light"/>
          <w:szCs w:val="22"/>
          <w:lang w:val="ru-RU"/>
        </w:rPr>
        <w:t>статуса</w:t>
      </w:r>
      <w:r w:rsidRPr="00E611A7">
        <w:rPr>
          <w:rFonts w:ascii="Futura PT Light" w:hAnsi="Futura PT Light"/>
          <w:szCs w:val="22"/>
          <w:lang w:val="ru-RU"/>
        </w:rPr>
        <w:t xml:space="preserve"> Здания, его благоустройство и перспективное развитие для увеличения его привлекательности для арендаторов. Хозяйственная деятельность в других областях не ведется и не планируется в будущем</w:t>
      </w:r>
      <w:r w:rsidR="00CA34B3" w:rsidRPr="0016519C">
        <w:rPr>
          <w:rFonts w:ascii="Futura PT Light" w:hAnsi="Futura PT Light"/>
          <w:szCs w:val="22"/>
          <w:lang w:val="ru-RU"/>
        </w:rPr>
        <w:t>.</w:t>
      </w:r>
    </w:p>
    <w:p w14:paraId="1BE84E6A" w14:textId="77777777" w:rsidR="00F13662" w:rsidRPr="0016519C" w:rsidRDefault="00F13662" w:rsidP="000B4718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32" w:name="_Toc194395207"/>
      <w:bookmarkStart w:id="33" w:name="_Toc197964746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Отчет о выплате объявленных (начисленных) дивидендов по акциям Общества</w:t>
      </w:r>
      <w:bookmarkEnd w:id="32"/>
      <w:bookmarkEnd w:id="33"/>
    </w:p>
    <w:p w14:paraId="3A14E6D0" w14:textId="02140A9F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Решение о выплате дивидендов акционерам Общества в 202</w:t>
      </w:r>
      <w:r w:rsidR="00CA34B3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году не принималось. Дивиденды по привилегированным типа «А» и обыкновенным акциям не начислялись и не выплачивались акционерам.</w:t>
      </w:r>
    </w:p>
    <w:p w14:paraId="3C92788E" w14:textId="77777777" w:rsidR="001F1F39" w:rsidRPr="0016519C" w:rsidRDefault="001F1F39" w:rsidP="000B4718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34" w:name="_Toc132040425"/>
      <w:bookmarkStart w:id="35" w:name="_Toc194395208"/>
      <w:bookmarkStart w:id="36" w:name="_Toc197964747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Описание основных факторов риска, связанных с деятельностью Общества</w:t>
      </w:r>
      <w:bookmarkEnd w:id="34"/>
      <w:bookmarkEnd w:id="35"/>
      <w:bookmarkEnd w:id="36"/>
    </w:p>
    <w:p w14:paraId="5A27AF4F" w14:textId="483D86EB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Ниже раскрыты основные факторы рисков на отчетную дату – 31 декабря 202</w:t>
      </w:r>
      <w:r w:rsidR="00CA34B3" w:rsidRPr="0016519C">
        <w:rPr>
          <w:rFonts w:ascii="Futura PT Light" w:hAnsi="Futura PT Light"/>
          <w:szCs w:val="22"/>
          <w:lang w:val="ru-RU"/>
        </w:rPr>
        <w:t>4</w:t>
      </w:r>
      <w:r w:rsidR="00D76090" w:rsidRPr="0016519C">
        <w:rPr>
          <w:rFonts w:ascii="Futura PT Light" w:hAnsi="Futura PT Light"/>
          <w:szCs w:val="22"/>
          <w:lang w:val="ru-RU"/>
        </w:rPr>
        <w:t xml:space="preserve"> года</w:t>
      </w:r>
      <w:r w:rsidRPr="0016519C">
        <w:rPr>
          <w:rFonts w:ascii="Futura PT Light" w:hAnsi="Futura PT Light"/>
          <w:szCs w:val="22"/>
          <w:lang w:val="ru-RU"/>
        </w:rPr>
        <w:t xml:space="preserve">, которые могут негативно повлиять на финансовые результаты Общества. </w:t>
      </w:r>
    </w:p>
    <w:p w14:paraId="3F7D4DBB" w14:textId="77777777" w:rsidR="001F1F39" w:rsidRPr="0016519C" w:rsidRDefault="001F1F39" w:rsidP="000B4718">
      <w:pPr>
        <w:pStyle w:val="1"/>
        <w:numPr>
          <w:ilvl w:val="1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37" w:name="_Toc132040426"/>
      <w:bookmarkStart w:id="38" w:name="_Toc194395209"/>
      <w:bookmarkStart w:id="39" w:name="_Toc197964748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Отраслевые риски</w:t>
      </w:r>
      <w:bookmarkEnd w:id="37"/>
      <w:bookmarkEnd w:id="38"/>
      <w:bookmarkEnd w:id="39"/>
    </w:p>
    <w:p w14:paraId="451BC537" w14:textId="60281D13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Общество подвержено риску изменения ставок аренды в сегменте коммерческой недвижимости. Ставка аренды за квадратный метр напрямую зависит от наличия рядом вакантных площадей, строительства новых </w:t>
      </w:r>
      <w:r w:rsidR="003A558A" w:rsidRPr="0016519C">
        <w:rPr>
          <w:rFonts w:ascii="Futura PT Light" w:hAnsi="Futura PT Light"/>
          <w:szCs w:val="22"/>
          <w:lang w:val="ru-RU"/>
        </w:rPr>
        <w:t xml:space="preserve">офисных </w:t>
      </w:r>
      <w:r w:rsidRPr="0016519C">
        <w:rPr>
          <w:rFonts w:ascii="Futura PT Light" w:hAnsi="Futura PT Light"/>
          <w:szCs w:val="22"/>
          <w:lang w:val="ru-RU"/>
        </w:rPr>
        <w:t>центров и уровня платежеспособности потенциальных арендаторов. Рыночные ставки аренды, а также уровень спроса напрямую зависят от экономики страны.</w:t>
      </w:r>
    </w:p>
    <w:p w14:paraId="5569B75B" w14:textId="53AD962D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Наличие двух </w:t>
      </w:r>
      <w:r w:rsidRPr="00BF7AAB">
        <w:rPr>
          <w:rFonts w:ascii="Futura PT Light" w:hAnsi="Futura PT Light"/>
          <w:szCs w:val="22"/>
          <w:lang w:val="ru-RU"/>
        </w:rPr>
        <w:t>ключевых арендаторов (</w:t>
      </w:r>
      <w:r w:rsidR="00950C2F" w:rsidRPr="00BF7AAB">
        <w:rPr>
          <w:rFonts w:ascii="Futura PT Light" w:hAnsi="Futura PT Light"/>
          <w:szCs w:val="22"/>
          <w:lang w:val="ru-RU"/>
        </w:rPr>
        <w:t>АО «</w:t>
      </w:r>
      <w:r w:rsidRPr="00BF7AAB">
        <w:rPr>
          <w:rFonts w:ascii="Futura PT Light" w:hAnsi="Futura PT Light"/>
          <w:szCs w:val="22"/>
          <w:lang w:val="ru-RU"/>
        </w:rPr>
        <w:t>ДОМ.РФ</w:t>
      </w:r>
      <w:r w:rsidR="00950C2F" w:rsidRPr="00BF7AAB">
        <w:rPr>
          <w:rFonts w:ascii="Futura PT Light" w:hAnsi="Futura PT Light"/>
          <w:szCs w:val="22"/>
          <w:lang w:val="ru-RU"/>
        </w:rPr>
        <w:t>»</w:t>
      </w:r>
      <w:r w:rsidRPr="00BF7AAB">
        <w:rPr>
          <w:rFonts w:ascii="Futura PT Light" w:hAnsi="Futura PT Light"/>
          <w:szCs w:val="22"/>
          <w:lang w:val="ru-RU"/>
        </w:rPr>
        <w:t xml:space="preserve"> и ВЭБ.РФ), которые в совокупности арендуют </w:t>
      </w:r>
      <w:r w:rsidR="002D3E38" w:rsidRPr="00BF7AAB">
        <w:rPr>
          <w:rFonts w:ascii="Futura PT Light" w:hAnsi="Futura PT Light"/>
          <w:szCs w:val="22"/>
          <w:lang w:val="ru-RU"/>
        </w:rPr>
        <w:t>39 6</w:t>
      </w:r>
      <w:r w:rsidR="003D096E" w:rsidRPr="00BF7AAB">
        <w:rPr>
          <w:rFonts w:ascii="Futura PT Light" w:hAnsi="Futura PT Light"/>
          <w:szCs w:val="22"/>
          <w:lang w:val="ru-RU"/>
        </w:rPr>
        <w:t>5</w:t>
      </w:r>
      <w:r w:rsidR="002D3E38" w:rsidRPr="00BF7AAB">
        <w:rPr>
          <w:rFonts w:ascii="Futura PT Light" w:hAnsi="Futura PT Light"/>
          <w:szCs w:val="22"/>
          <w:lang w:val="ru-RU"/>
        </w:rPr>
        <w:t>7,</w:t>
      </w:r>
      <w:r w:rsidR="003D096E" w:rsidRPr="00BF7AAB">
        <w:rPr>
          <w:rFonts w:ascii="Futura PT Light" w:hAnsi="Futura PT Light"/>
          <w:szCs w:val="22"/>
          <w:lang w:val="ru-RU"/>
        </w:rPr>
        <w:t>8</w:t>
      </w:r>
      <w:r w:rsidR="002D3E38" w:rsidRPr="00BF7AAB">
        <w:rPr>
          <w:rFonts w:ascii="Futura PT Light" w:hAnsi="Futura PT Light"/>
          <w:szCs w:val="22"/>
          <w:lang w:val="ru-RU"/>
        </w:rPr>
        <w:t xml:space="preserve"> </w:t>
      </w:r>
      <w:proofErr w:type="spellStart"/>
      <w:proofErr w:type="gramStart"/>
      <w:r w:rsidR="002D3E38" w:rsidRPr="00BF7AAB">
        <w:rPr>
          <w:rFonts w:ascii="Futura PT Light" w:hAnsi="Futura PT Light"/>
          <w:szCs w:val="22"/>
          <w:lang w:val="ru-RU"/>
        </w:rPr>
        <w:t>кв.м</w:t>
      </w:r>
      <w:proofErr w:type="spellEnd"/>
      <w:proofErr w:type="gramEnd"/>
      <w:r w:rsidRPr="00BF7AAB">
        <w:rPr>
          <w:rFonts w:ascii="Futura PT Light" w:hAnsi="Futura PT Light"/>
          <w:szCs w:val="22"/>
          <w:lang w:val="ru-RU"/>
        </w:rPr>
        <w:t xml:space="preserve"> всех </w:t>
      </w:r>
      <w:proofErr w:type="spellStart"/>
      <w:r w:rsidRPr="00BF7AAB">
        <w:rPr>
          <w:rFonts w:ascii="Futura PT Light" w:hAnsi="Futura PT Light"/>
          <w:szCs w:val="22"/>
          <w:lang w:val="ru-RU"/>
        </w:rPr>
        <w:t>арендопригодных</w:t>
      </w:r>
      <w:proofErr w:type="spellEnd"/>
      <w:r w:rsidRPr="00BF7AAB">
        <w:rPr>
          <w:rFonts w:ascii="Futura PT Light" w:hAnsi="Futura PT Light"/>
          <w:szCs w:val="22"/>
          <w:lang w:val="ru-RU"/>
        </w:rPr>
        <w:t xml:space="preserve"> площадей,</w:t>
      </w:r>
      <w:r w:rsidRPr="00BF7AAB" w:rsidDel="003D058A">
        <w:rPr>
          <w:rFonts w:ascii="Futura PT Light" w:hAnsi="Futura PT Light"/>
          <w:szCs w:val="22"/>
          <w:lang w:val="ru-RU"/>
        </w:rPr>
        <w:t xml:space="preserve"> </w:t>
      </w:r>
      <w:r w:rsidRPr="00BF7AAB">
        <w:rPr>
          <w:rFonts w:ascii="Futura PT Light" w:hAnsi="Futura PT Light"/>
          <w:szCs w:val="22"/>
          <w:lang w:val="ru-RU"/>
        </w:rPr>
        <w:t>не изменилось. Как следствие, отраслевой риск остается существенным для О</w:t>
      </w:r>
      <w:r w:rsidRPr="0016519C">
        <w:rPr>
          <w:rFonts w:ascii="Futura PT Light" w:hAnsi="Futura PT Light"/>
          <w:szCs w:val="22"/>
          <w:lang w:val="ru-RU"/>
        </w:rPr>
        <w:t>бщества, поскольку увеличивает риск высвобождения сдаваемых площадей. При этом риск нивелирован долгосрочным характером заключенных с ключевыми арендаторами договоров аренды.</w:t>
      </w:r>
    </w:p>
    <w:p w14:paraId="53ABF8DF" w14:textId="77777777" w:rsidR="001F1F39" w:rsidRPr="0016519C" w:rsidRDefault="001F1F39" w:rsidP="000B4718">
      <w:pPr>
        <w:pStyle w:val="1"/>
        <w:numPr>
          <w:ilvl w:val="1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40" w:name="_Toc132040427"/>
      <w:bookmarkStart w:id="41" w:name="_Toc194395210"/>
      <w:bookmarkStart w:id="42" w:name="_Toc197964749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Региональные риски</w:t>
      </w:r>
      <w:bookmarkEnd w:id="40"/>
      <w:bookmarkEnd w:id="41"/>
      <w:bookmarkEnd w:id="42"/>
    </w:p>
    <w:p w14:paraId="0777628D" w14:textId="4D5D6FC9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Общество зарегистрировано в г. </w:t>
      </w:r>
      <w:r w:rsidR="004A5F1D" w:rsidRPr="0016519C">
        <w:rPr>
          <w:rFonts w:ascii="Futura PT Light" w:hAnsi="Futura PT Light"/>
          <w:szCs w:val="22"/>
          <w:lang w:val="ru-RU"/>
        </w:rPr>
        <w:t xml:space="preserve">Москве </w:t>
      </w:r>
      <w:r w:rsidRPr="0016519C">
        <w:rPr>
          <w:rFonts w:ascii="Futura PT Light" w:hAnsi="Futura PT Light"/>
          <w:szCs w:val="22"/>
          <w:lang w:val="ru-RU"/>
        </w:rPr>
        <w:t>в качестве налогоплательщика</w:t>
      </w:r>
      <w:r w:rsidR="00DF039B" w:rsidRPr="0016519C">
        <w:rPr>
          <w:rFonts w:ascii="Futura PT Light" w:hAnsi="Futura PT Light"/>
          <w:szCs w:val="22"/>
          <w:lang w:val="ru-RU"/>
        </w:rPr>
        <w:t>,</w:t>
      </w:r>
      <w:r w:rsidRPr="0016519C">
        <w:rPr>
          <w:rFonts w:ascii="Futura PT Light" w:hAnsi="Futura PT Light"/>
          <w:szCs w:val="22"/>
          <w:lang w:val="ru-RU"/>
        </w:rPr>
        <w:t xml:space="preserve"> и в котором получает основной доход</w:t>
      </w:r>
      <w:r w:rsidR="00DF039B" w:rsidRPr="0016519C">
        <w:rPr>
          <w:rFonts w:ascii="Futura PT Light" w:hAnsi="Futura PT Light"/>
          <w:szCs w:val="22"/>
          <w:lang w:val="ru-RU"/>
        </w:rPr>
        <w:t>.</w:t>
      </w:r>
      <w:r w:rsidRPr="0016519C">
        <w:rPr>
          <w:rFonts w:ascii="Futura PT Light" w:hAnsi="Futura PT Light"/>
          <w:szCs w:val="22"/>
          <w:lang w:val="ru-RU"/>
        </w:rPr>
        <w:t xml:space="preserve"> </w:t>
      </w:r>
      <w:r w:rsidR="00DF039B" w:rsidRPr="0016519C">
        <w:rPr>
          <w:rFonts w:ascii="Futura PT Light" w:hAnsi="Futura PT Light"/>
          <w:szCs w:val="22"/>
          <w:lang w:val="ru-RU"/>
        </w:rPr>
        <w:t>Город</w:t>
      </w:r>
      <w:r w:rsidRPr="0016519C">
        <w:rPr>
          <w:rFonts w:ascii="Futura PT Light" w:hAnsi="Futura PT Light"/>
          <w:szCs w:val="22"/>
          <w:lang w:val="ru-RU"/>
        </w:rPr>
        <w:t xml:space="preserve"> Москва является одним из наиболее развитых городов России в экономическом плане.</w:t>
      </w:r>
    </w:p>
    <w:p w14:paraId="0A0C5F0B" w14:textId="7E71B628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Возможная экономическая нестабильность </w:t>
      </w:r>
      <w:r w:rsidR="00DF039B" w:rsidRPr="0016519C">
        <w:rPr>
          <w:rFonts w:ascii="Futura PT Light" w:hAnsi="Futura PT Light"/>
          <w:szCs w:val="22"/>
          <w:lang w:val="ru-RU"/>
        </w:rPr>
        <w:t xml:space="preserve">в стране </w:t>
      </w:r>
      <w:r w:rsidRPr="0016519C">
        <w:rPr>
          <w:rFonts w:ascii="Futura PT Light" w:hAnsi="Futura PT Light"/>
          <w:szCs w:val="22"/>
          <w:lang w:val="ru-RU"/>
        </w:rPr>
        <w:t xml:space="preserve">косвенно может влиять на хозяйственную деятельность Общества. При этом вероятность реализации подобных рисков и возможный ущерб от них оцениваются Обществом как незначительные. </w:t>
      </w:r>
    </w:p>
    <w:p w14:paraId="17A6D5BB" w14:textId="77777777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Общество располагает достаточным уровнем финансовой стабильности, чтобы преодолеть краткосрочные негативные экономические последствия. В случае возникновения долгосрочных негативных факторов, влияющих на экономику, Общество будет предпринимать антикризисные меры с целью снижения негативного воздействия на хозяйственную деятельность Общества.</w:t>
      </w:r>
    </w:p>
    <w:p w14:paraId="76622B44" w14:textId="77777777" w:rsidR="001F1F39" w:rsidRPr="0016519C" w:rsidRDefault="001F1F39" w:rsidP="000B4718">
      <w:pPr>
        <w:pStyle w:val="1"/>
        <w:numPr>
          <w:ilvl w:val="1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43" w:name="_Toc132040428"/>
      <w:bookmarkStart w:id="44" w:name="_Toc194395211"/>
      <w:bookmarkStart w:id="45" w:name="_Toc197964750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Финансовые риски</w:t>
      </w:r>
      <w:bookmarkEnd w:id="43"/>
      <w:bookmarkEnd w:id="44"/>
      <w:bookmarkEnd w:id="45"/>
    </w:p>
    <w:p w14:paraId="6394DFCA" w14:textId="77777777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У Общества отсутствует какая-либо просроченная кредиторская задолженность (в том числе по расчетам с поставщиками, банками и займодавцами, просроченная задолженность по налогам и сборам, по расчетам по социальному страхованию и обеспечению, расчетам по оплате труда), все платежи Общество производит в полном объеме и в установленные сроки согласно условиям заключенных договоров или </w:t>
      </w:r>
      <w:r w:rsidRPr="0016519C">
        <w:rPr>
          <w:rFonts w:ascii="Futura PT Light" w:hAnsi="Futura PT Light"/>
          <w:szCs w:val="22"/>
          <w:lang w:val="ru-RU"/>
        </w:rPr>
        <w:lastRenderedPageBreak/>
        <w:t>сроки, установленные действующим законодательством в части уплаты налоговых платежей, сборов, взносов.</w:t>
      </w:r>
    </w:p>
    <w:p w14:paraId="1CCFFDA0" w14:textId="77777777" w:rsidR="001F1F39" w:rsidRPr="0016519C" w:rsidRDefault="001F1F39" w:rsidP="000B4718">
      <w:pPr>
        <w:pStyle w:val="1"/>
        <w:numPr>
          <w:ilvl w:val="1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46" w:name="_Toc132040429"/>
      <w:bookmarkStart w:id="47" w:name="_Toc194395212"/>
      <w:bookmarkStart w:id="48" w:name="_Toc197964751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Правовые риски</w:t>
      </w:r>
      <w:bookmarkEnd w:id="46"/>
      <w:bookmarkEnd w:id="47"/>
      <w:bookmarkEnd w:id="48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 xml:space="preserve"> </w:t>
      </w:r>
    </w:p>
    <w:p w14:paraId="7241B11F" w14:textId="7E49499A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Общество осуществляет деятельность согласно действующему законодательству</w:t>
      </w:r>
      <w:r w:rsidR="00916600" w:rsidRPr="0016519C">
        <w:rPr>
          <w:rFonts w:ascii="Futura PT Light" w:hAnsi="Futura PT Light"/>
          <w:szCs w:val="22"/>
          <w:lang w:val="ru-RU"/>
        </w:rPr>
        <w:t xml:space="preserve"> и основным принципам и подходам </w:t>
      </w:r>
      <w:r w:rsidR="00C305D5" w:rsidRPr="0016519C">
        <w:rPr>
          <w:rFonts w:ascii="Futura PT Light" w:hAnsi="Futura PT Light"/>
          <w:szCs w:val="22"/>
          <w:lang w:val="ru-RU"/>
        </w:rPr>
        <w:t>к правовой защите и управлению правовым риском Общества, утвержденных приказом генерального директора № 09/10-1 от 09</w:t>
      </w:r>
      <w:r w:rsidR="00474EE9">
        <w:rPr>
          <w:rFonts w:ascii="Futura PT Light" w:hAnsi="Futura PT Light"/>
          <w:szCs w:val="22"/>
          <w:lang w:val="ru-RU"/>
        </w:rPr>
        <w:t xml:space="preserve"> октября </w:t>
      </w:r>
      <w:r w:rsidR="00C305D5" w:rsidRPr="0016519C">
        <w:rPr>
          <w:rFonts w:ascii="Futura PT Light" w:hAnsi="Futura PT Light"/>
          <w:szCs w:val="22"/>
          <w:lang w:val="ru-RU"/>
        </w:rPr>
        <w:t>2023</w:t>
      </w:r>
      <w:r w:rsidR="00474EE9">
        <w:rPr>
          <w:rFonts w:ascii="Futura PT Light" w:hAnsi="Futura PT Light"/>
          <w:szCs w:val="22"/>
          <w:lang w:val="ru-RU"/>
        </w:rPr>
        <w:t xml:space="preserve"> года</w:t>
      </w:r>
      <w:r w:rsidR="00F4608E" w:rsidRPr="0016519C">
        <w:rPr>
          <w:rFonts w:ascii="Futura PT Light" w:hAnsi="Futura PT Light"/>
          <w:szCs w:val="22"/>
          <w:lang w:val="ru-RU"/>
        </w:rPr>
        <w:t>. Общество</w:t>
      </w:r>
      <w:r w:rsidRPr="0016519C">
        <w:rPr>
          <w:rFonts w:ascii="Futura PT Light" w:hAnsi="Futura PT Light"/>
          <w:szCs w:val="22"/>
          <w:lang w:val="ru-RU"/>
        </w:rPr>
        <w:t xml:space="preserve"> проводит своевременную оценку влияния возможных изменений в законодательстве на показатели деятельности Общества, а также принимает соответствующие меры, способные уменьшить или компенсировать негативные последствия таких изменений.</w:t>
      </w:r>
    </w:p>
    <w:p w14:paraId="5D34F5D6" w14:textId="77777777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Общество является добросовестным налогоплательщиком, своевременно и в полном объеме исполняющим обязанности по исчислению и уплате налогов, сборов и иных обязательных платежей.</w:t>
      </w:r>
    </w:p>
    <w:p w14:paraId="53C7EB15" w14:textId="77777777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В целях минимизации правовых рисков осуществляется регулярный мониторинг и своевременное реагирование на изменения действующего законодательства, разрабатываются типовые формы документов, проводится юридическая проверка документации и отслеживаются изменения судебной и административной практики, связанной с деятельностью Общества.</w:t>
      </w:r>
    </w:p>
    <w:p w14:paraId="37926463" w14:textId="5D126724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Правовые риски, связанные с изменением законодательства минимальны. </w:t>
      </w:r>
    </w:p>
    <w:p w14:paraId="0622090D" w14:textId="01A24C56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Правовые риски, связанные с изменением требований по лицензированию </w:t>
      </w:r>
      <w:r w:rsidR="00334AB1" w:rsidRPr="0016519C">
        <w:rPr>
          <w:rFonts w:ascii="Futura PT Light" w:hAnsi="Futura PT Light"/>
          <w:szCs w:val="22"/>
          <w:lang w:val="ru-RU"/>
        </w:rPr>
        <w:t>основной деятельности Общества,</w:t>
      </w:r>
      <w:r w:rsidR="00A7319E" w:rsidRPr="0016519C">
        <w:rPr>
          <w:rFonts w:ascii="Futura PT Light" w:hAnsi="Futura PT Light"/>
          <w:szCs w:val="22"/>
          <w:lang w:val="ru-RU"/>
        </w:rPr>
        <w:t xml:space="preserve"> </w:t>
      </w:r>
      <w:r w:rsidRPr="0016519C">
        <w:rPr>
          <w:rFonts w:ascii="Futura PT Light" w:hAnsi="Futura PT Light"/>
          <w:szCs w:val="22"/>
          <w:lang w:val="ru-RU"/>
        </w:rPr>
        <w:t>отсутствуют.</w:t>
      </w:r>
    </w:p>
    <w:p w14:paraId="62C1FE74" w14:textId="41B8503C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Правовые риски, связанные с изменением судебной практики по вопросам, связанным с деятельностью Общества, которые могут негативно сказаться на результатах его деятельности</w:t>
      </w:r>
      <w:r w:rsidR="00A53A7E">
        <w:rPr>
          <w:rFonts w:ascii="Futura PT Light" w:hAnsi="Futura PT Light"/>
          <w:szCs w:val="22"/>
          <w:lang w:val="ru-RU"/>
        </w:rPr>
        <w:t>,</w:t>
      </w:r>
      <w:r w:rsidRPr="0016519C">
        <w:rPr>
          <w:rFonts w:ascii="Futura PT Light" w:hAnsi="Futura PT Light"/>
          <w:szCs w:val="22"/>
          <w:lang w:val="ru-RU"/>
        </w:rPr>
        <w:t xml:space="preserve"> минимальны.</w:t>
      </w:r>
    </w:p>
    <w:p w14:paraId="474B93F6" w14:textId="77777777" w:rsidR="001F1F39" w:rsidRPr="0016519C" w:rsidRDefault="001F1F39" w:rsidP="000B4718">
      <w:pPr>
        <w:pStyle w:val="1"/>
        <w:numPr>
          <w:ilvl w:val="1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49" w:name="_Toc132040430"/>
      <w:bookmarkStart w:id="50" w:name="_Toc194395213"/>
      <w:bookmarkStart w:id="51" w:name="_Toc197964752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Риск потери деловой репутации (репутационный риск)</w:t>
      </w:r>
      <w:bookmarkEnd w:id="49"/>
      <w:bookmarkEnd w:id="50"/>
      <w:bookmarkEnd w:id="51"/>
    </w:p>
    <w:p w14:paraId="39782CD1" w14:textId="77777777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Репутационный риск связан с формированием негативного представления о финансовой устойчивости, финансовом положении Общества, качестве оказываемых услуг или характере деятельности в целом.</w:t>
      </w:r>
    </w:p>
    <w:p w14:paraId="525C2FB5" w14:textId="77777777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На формирование репутационного риска Общества влияют следующие факторы:</w:t>
      </w:r>
    </w:p>
    <w:p w14:paraId="359F0E2B" w14:textId="77777777" w:rsidR="001F1F39" w:rsidRPr="0016519C" w:rsidRDefault="001F1F39" w:rsidP="00D8791F">
      <w:pPr>
        <w:pStyle w:val="5"/>
        <w:numPr>
          <w:ilvl w:val="0"/>
          <w:numId w:val="3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несоблюдение Обществом законодательства Российской Федерации, учредительных и внутренних документов Общества, несоблюдение принципов профессиональной этики; </w:t>
      </w:r>
    </w:p>
    <w:p w14:paraId="31EF522D" w14:textId="77777777" w:rsidR="001F1F39" w:rsidRPr="0016519C" w:rsidRDefault="001F1F39" w:rsidP="00D8791F">
      <w:pPr>
        <w:pStyle w:val="5"/>
        <w:numPr>
          <w:ilvl w:val="0"/>
          <w:numId w:val="3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неисполнение договорных обязательств арендаторами и иными контрагентами; </w:t>
      </w:r>
    </w:p>
    <w:p w14:paraId="453057EC" w14:textId="08FB1D12" w:rsidR="001F1F39" w:rsidRPr="0016519C" w:rsidRDefault="001F1F39" w:rsidP="00D8791F">
      <w:pPr>
        <w:pStyle w:val="5"/>
        <w:numPr>
          <w:ilvl w:val="0"/>
          <w:numId w:val="3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опубликование негативной информации об Обществе и акционерах Общества в средствах массовой информации</w:t>
      </w:r>
      <w:r w:rsidR="00D76090" w:rsidRPr="0016519C">
        <w:rPr>
          <w:rFonts w:ascii="Futura PT Light" w:hAnsi="Futura PT Light"/>
          <w:szCs w:val="22"/>
          <w:lang w:val="ru-RU"/>
        </w:rPr>
        <w:t>.</w:t>
      </w:r>
    </w:p>
    <w:p w14:paraId="6AA9CED3" w14:textId="4450E011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Общество осуществляет все необходимые действия для сохранения деловой репутации на высоком уровне</w:t>
      </w:r>
      <w:r w:rsidR="00187071" w:rsidRPr="0016519C">
        <w:rPr>
          <w:rFonts w:ascii="Futura PT Light" w:hAnsi="Futura PT Light"/>
          <w:szCs w:val="22"/>
          <w:lang w:val="ru-RU"/>
        </w:rPr>
        <w:t xml:space="preserve">: </w:t>
      </w:r>
      <w:r w:rsidRPr="0016519C">
        <w:rPr>
          <w:rFonts w:ascii="Futura PT Light" w:hAnsi="Futura PT Light"/>
          <w:szCs w:val="22"/>
          <w:lang w:val="ru-RU"/>
        </w:rPr>
        <w:t>обеспечивает контроль за предоставлением качественных оказываемых услуг, соблюдени</w:t>
      </w:r>
      <w:r w:rsidR="007F2734" w:rsidRPr="0016519C">
        <w:rPr>
          <w:rFonts w:ascii="Futura PT Light" w:hAnsi="Futura PT Light"/>
          <w:szCs w:val="22"/>
          <w:lang w:val="ru-RU"/>
        </w:rPr>
        <w:t>ем</w:t>
      </w:r>
      <w:r w:rsidRPr="0016519C">
        <w:rPr>
          <w:rFonts w:ascii="Futura PT Light" w:hAnsi="Futura PT Light"/>
          <w:szCs w:val="22"/>
          <w:lang w:val="ru-RU"/>
        </w:rPr>
        <w:t xml:space="preserve"> действующего законодательства, а также исполнение</w:t>
      </w:r>
      <w:r w:rsidR="0042284D" w:rsidRPr="0016519C">
        <w:rPr>
          <w:rFonts w:ascii="Futura PT Light" w:hAnsi="Futura PT Light"/>
          <w:szCs w:val="22"/>
          <w:lang w:val="ru-RU"/>
        </w:rPr>
        <w:t>м</w:t>
      </w:r>
      <w:r w:rsidRPr="0016519C">
        <w:rPr>
          <w:rFonts w:ascii="Futura PT Light" w:hAnsi="Futura PT Light"/>
          <w:szCs w:val="22"/>
          <w:lang w:val="ru-RU"/>
        </w:rPr>
        <w:t xml:space="preserve"> обязательств по заключенным договорам.</w:t>
      </w:r>
    </w:p>
    <w:p w14:paraId="0F70698B" w14:textId="77777777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Таким образом, вероятность реализации риска потери деловой репутации оценивается Обществом как низкая.</w:t>
      </w:r>
    </w:p>
    <w:p w14:paraId="668DBAC2" w14:textId="77777777" w:rsidR="001F1F39" w:rsidRPr="0016519C" w:rsidRDefault="001F1F39" w:rsidP="000B4718">
      <w:pPr>
        <w:pStyle w:val="1"/>
        <w:numPr>
          <w:ilvl w:val="1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52" w:name="_Toc132040431"/>
      <w:bookmarkStart w:id="53" w:name="_Toc194395214"/>
      <w:bookmarkStart w:id="54" w:name="_Toc197964753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Риски, связанные с деятельностью Общества</w:t>
      </w:r>
      <w:bookmarkEnd w:id="52"/>
      <w:bookmarkEnd w:id="53"/>
      <w:bookmarkEnd w:id="54"/>
    </w:p>
    <w:p w14:paraId="21284D43" w14:textId="4A868533" w:rsidR="001F1F39" w:rsidRPr="0016519C" w:rsidRDefault="00A53A7E" w:rsidP="0037635B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>
        <w:rPr>
          <w:rFonts w:ascii="Futura PT Light" w:hAnsi="Futura PT Light"/>
          <w:szCs w:val="22"/>
          <w:lang w:val="ru-RU"/>
        </w:rPr>
        <w:t>Основным риском Общества, связанным с осуществлением Обществом финансово-хозяйственной деятельности, является риск</w:t>
      </w:r>
      <w:r w:rsidR="001F1F39" w:rsidRPr="0016519C">
        <w:rPr>
          <w:rFonts w:ascii="Futura PT Light" w:hAnsi="Futura PT Light"/>
          <w:szCs w:val="22"/>
          <w:lang w:val="ru-RU"/>
        </w:rPr>
        <w:t xml:space="preserve"> потери </w:t>
      </w:r>
      <w:r>
        <w:rPr>
          <w:rFonts w:ascii="Futura PT Light" w:hAnsi="Futura PT Light"/>
          <w:szCs w:val="22"/>
          <w:lang w:val="ru-RU"/>
        </w:rPr>
        <w:t>арендаторов.</w:t>
      </w:r>
      <w:r w:rsidR="001F1F39" w:rsidRPr="0016519C">
        <w:rPr>
          <w:rFonts w:ascii="Futura PT Light" w:hAnsi="Futura PT Light"/>
          <w:szCs w:val="22"/>
          <w:lang w:val="ru-RU"/>
        </w:rPr>
        <w:t xml:space="preserve"> </w:t>
      </w:r>
      <w:r>
        <w:rPr>
          <w:rFonts w:ascii="Futura PT Light" w:hAnsi="Futura PT Light"/>
          <w:szCs w:val="22"/>
          <w:lang w:val="ru-RU"/>
        </w:rPr>
        <w:t xml:space="preserve">Однако данный риск является минимальным </w:t>
      </w:r>
      <w:r w:rsidR="001F1F39" w:rsidRPr="0016519C">
        <w:rPr>
          <w:rFonts w:ascii="Futura PT Light" w:hAnsi="Futura PT Light"/>
          <w:szCs w:val="22"/>
          <w:lang w:val="ru-RU"/>
        </w:rPr>
        <w:t xml:space="preserve">в связи с тем, что </w:t>
      </w:r>
      <w:r>
        <w:rPr>
          <w:rFonts w:ascii="Futura PT Light" w:hAnsi="Futura PT Light"/>
          <w:szCs w:val="22"/>
          <w:lang w:val="ru-RU"/>
        </w:rPr>
        <w:t xml:space="preserve">договоры аренды, заключенные </w:t>
      </w:r>
      <w:r w:rsidR="001F1F39" w:rsidRPr="0016519C">
        <w:rPr>
          <w:rFonts w:ascii="Futura PT Light" w:hAnsi="Futura PT Light"/>
          <w:szCs w:val="22"/>
          <w:lang w:val="ru-RU"/>
        </w:rPr>
        <w:t xml:space="preserve">Обществом </w:t>
      </w:r>
      <w:r>
        <w:rPr>
          <w:rFonts w:ascii="Futura PT Light" w:hAnsi="Futura PT Light"/>
          <w:szCs w:val="22"/>
          <w:lang w:val="ru-RU"/>
        </w:rPr>
        <w:t>с</w:t>
      </w:r>
      <w:r w:rsidR="001F1F39" w:rsidRPr="0016519C">
        <w:rPr>
          <w:rFonts w:ascii="Futura PT Light" w:hAnsi="Futura PT Light"/>
          <w:szCs w:val="22"/>
          <w:lang w:val="ru-RU"/>
        </w:rPr>
        <w:t xml:space="preserve"> </w:t>
      </w:r>
      <w:r>
        <w:rPr>
          <w:rFonts w:ascii="Futura PT Light" w:hAnsi="Futura PT Light"/>
          <w:szCs w:val="22"/>
          <w:lang w:val="ru-RU"/>
        </w:rPr>
        <w:t xml:space="preserve">его </w:t>
      </w:r>
      <w:r w:rsidR="001F1F39" w:rsidRPr="0016519C">
        <w:rPr>
          <w:rFonts w:ascii="Futura PT Light" w:hAnsi="Futura PT Light"/>
          <w:szCs w:val="22"/>
          <w:lang w:val="ru-RU"/>
        </w:rPr>
        <w:t>основными арендаторами</w:t>
      </w:r>
      <w:r>
        <w:rPr>
          <w:rFonts w:ascii="Futura PT Light" w:hAnsi="Futura PT Light"/>
          <w:szCs w:val="22"/>
          <w:lang w:val="ru-RU"/>
        </w:rPr>
        <w:t>,</w:t>
      </w:r>
      <w:r w:rsidR="001F1F39" w:rsidRPr="0016519C">
        <w:rPr>
          <w:rFonts w:ascii="Futura PT Light" w:hAnsi="Futura PT Light"/>
          <w:szCs w:val="22"/>
          <w:lang w:val="ru-RU"/>
        </w:rPr>
        <w:t xml:space="preserve"> </w:t>
      </w:r>
      <w:r>
        <w:rPr>
          <w:rFonts w:ascii="Futura PT Light" w:hAnsi="Futura PT Light"/>
          <w:szCs w:val="22"/>
          <w:lang w:val="ru-RU"/>
        </w:rPr>
        <w:t>имеют долгосрочный характер.</w:t>
      </w:r>
    </w:p>
    <w:p w14:paraId="2228C9C6" w14:textId="2E854235" w:rsidR="001F1F39" w:rsidRPr="0016519C" w:rsidRDefault="00A53A7E" w:rsidP="0037635B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>
        <w:rPr>
          <w:rFonts w:ascii="Futura PT Light" w:hAnsi="Futura PT Light"/>
          <w:szCs w:val="22"/>
          <w:lang w:val="ru-RU"/>
        </w:rPr>
        <w:lastRenderedPageBreak/>
        <w:t xml:space="preserve">Риск возникновения </w:t>
      </w:r>
      <w:r w:rsidR="001F1F39" w:rsidRPr="0016519C">
        <w:rPr>
          <w:rFonts w:ascii="Futura PT Light" w:hAnsi="Futura PT Light"/>
          <w:szCs w:val="22"/>
          <w:lang w:val="ru-RU"/>
        </w:rPr>
        <w:t>ответственност</w:t>
      </w:r>
      <w:r>
        <w:rPr>
          <w:rFonts w:ascii="Futura PT Light" w:hAnsi="Futura PT Light"/>
          <w:szCs w:val="22"/>
          <w:lang w:val="ru-RU"/>
        </w:rPr>
        <w:t>и</w:t>
      </w:r>
      <w:r w:rsidR="001F1F39" w:rsidRPr="0016519C">
        <w:rPr>
          <w:rFonts w:ascii="Futura PT Light" w:hAnsi="Futura PT Light"/>
          <w:szCs w:val="22"/>
          <w:lang w:val="ru-RU"/>
        </w:rPr>
        <w:t xml:space="preserve"> Общества по </w:t>
      </w:r>
      <w:r>
        <w:rPr>
          <w:rFonts w:ascii="Futura PT Light" w:hAnsi="Futura PT Light"/>
          <w:szCs w:val="22"/>
          <w:lang w:val="ru-RU"/>
        </w:rPr>
        <w:t xml:space="preserve">обязательствам </w:t>
      </w:r>
      <w:r w:rsidR="001F1F39" w:rsidRPr="0016519C">
        <w:rPr>
          <w:rFonts w:ascii="Futura PT Light" w:hAnsi="Futura PT Light"/>
          <w:szCs w:val="22"/>
          <w:lang w:val="ru-RU"/>
        </w:rPr>
        <w:t>третьих лиц</w:t>
      </w:r>
      <w:r>
        <w:rPr>
          <w:rFonts w:ascii="Futura PT Light" w:hAnsi="Futura PT Light"/>
          <w:szCs w:val="22"/>
          <w:lang w:val="ru-RU"/>
        </w:rPr>
        <w:t xml:space="preserve"> и лиц,</w:t>
      </w:r>
      <w:r w:rsidR="001F1F39" w:rsidRPr="0016519C">
        <w:rPr>
          <w:rFonts w:ascii="Futura PT Light" w:hAnsi="Futura PT Light"/>
          <w:szCs w:val="22"/>
          <w:lang w:val="ru-RU"/>
        </w:rPr>
        <w:t xml:space="preserve"> подконтрольных Обществу</w:t>
      </w:r>
      <w:r>
        <w:rPr>
          <w:rFonts w:ascii="Futura PT Light" w:hAnsi="Futura PT Light"/>
          <w:szCs w:val="22"/>
          <w:lang w:val="ru-RU"/>
        </w:rPr>
        <w:t>,</w:t>
      </w:r>
      <w:r w:rsidR="001F1F39" w:rsidRPr="0016519C">
        <w:rPr>
          <w:rFonts w:ascii="Futura PT Light" w:hAnsi="Futura PT Light"/>
          <w:szCs w:val="22"/>
          <w:lang w:val="ru-RU"/>
        </w:rPr>
        <w:t xml:space="preserve"> </w:t>
      </w:r>
      <w:r w:rsidRPr="0016519C">
        <w:rPr>
          <w:rFonts w:ascii="Futura PT Light" w:hAnsi="Futura PT Light"/>
          <w:szCs w:val="22"/>
          <w:lang w:val="ru-RU"/>
        </w:rPr>
        <w:t>отсутству</w:t>
      </w:r>
      <w:r>
        <w:rPr>
          <w:rFonts w:ascii="Futura PT Light" w:hAnsi="Futura PT Light"/>
          <w:szCs w:val="22"/>
          <w:lang w:val="ru-RU"/>
        </w:rPr>
        <w:t>е</w:t>
      </w:r>
      <w:r w:rsidRPr="0016519C">
        <w:rPr>
          <w:rFonts w:ascii="Futura PT Light" w:hAnsi="Futura PT Light"/>
          <w:szCs w:val="22"/>
          <w:lang w:val="ru-RU"/>
        </w:rPr>
        <w:t>т</w:t>
      </w:r>
      <w:r w:rsidR="00D76090" w:rsidRPr="0016519C">
        <w:rPr>
          <w:rFonts w:ascii="Futura PT Light" w:hAnsi="Futura PT Light"/>
          <w:szCs w:val="22"/>
          <w:lang w:val="ru-RU"/>
        </w:rPr>
        <w:t>.</w:t>
      </w:r>
    </w:p>
    <w:p w14:paraId="11D180E2" w14:textId="6797DA34" w:rsidR="001F1F39" w:rsidRPr="0016519C" w:rsidRDefault="001F1F39" w:rsidP="000B4718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55" w:name="_Toc132040432"/>
      <w:bookmarkStart w:id="56" w:name="_Toc194395215"/>
      <w:bookmarkStart w:id="57" w:name="_Toc197964754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Сведения о сделках Общества, в совершении которых имелась заинтересованность</w:t>
      </w:r>
      <w:r w:rsidR="00D31A3D">
        <w:rPr>
          <w:rFonts w:ascii="Futura PT Light" w:hAnsi="Futura PT Light"/>
          <w:b/>
          <w:bCs/>
          <w:color w:val="000000" w:themeColor="text1"/>
          <w:sz w:val="22"/>
          <w:szCs w:val="22"/>
        </w:rPr>
        <w:t>,</w:t>
      </w:r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 xml:space="preserve"> и </w:t>
      </w:r>
      <w:r w:rsidR="00D31A3D">
        <w:rPr>
          <w:rFonts w:ascii="Futura PT Light" w:hAnsi="Futura PT Light"/>
          <w:b/>
          <w:bCs/>
          <w:color w:val="000000" w:themeColor="text1"/>
          <w:sz w:val="22"/>
          <w:szCs w:val="22"/>
        </w:rPr>
        <w:t xml:space="preserve">о </w:t>
      </w:r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крупных сделках Общества</w:t>
      </w:r>
      <w:bookmarkEnd w:id="55"/>
      <w:bookmarkEnd w:id="56"/>
      <w:bookmarkEnd w:id="57"/>
    </w:p>
    <w:p w14:paraId="02A277A6" w14:textId="55D166C7" w:rsidR="00E966AE" w:rsidRPr="0016519C" w:rsidRDefault="00E966AE" w:rsidP="00E966AE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В 2024 году Общество совершило сделку, в совершении которой имеется заинтересованность – </w:t>
      </w:r>
      <w:r w:rsidR="000B3C14">
        <w:rPr>
          <w:rFonts w:ascii="Futura PT Light" w:hAnsi="Futura PT Light"/>
          <w:szCs w:val="22"/>
          <w:lang w:val="ru-RU"/>
        </w:rPr>
        <w:t xml:space="preserve">было </w:t>
      </w:r>
      <w:r w:rsidRPr="0016519C">
        <w:rPr>
          <w:rFonts w:ascii="Futura PT Light" w:hAnsi="Futura PT Light"/>
          <w:szCs w:val="22"/>
          <w:lang w:val="ru-RU"/>
        </w:rPr>
        <w:t xml:space="preserve">заключено дополнительное соглашение к договору займа, заключенное между Обществом в качестве займодавца и ООО «ЦВУМ </w:t>
      </w:r>
      <w:proofErr w:type="spellStart"/>
      <w:r w:rsidRPr="0016519C">
        <w:rPr>
          <w:rFonts w:ascii="Futura PT Light" w:hAnsi="Futura PT Light"/>
          <w:szCs w:val="22"/>
          <w:lang w:val="ru-RU"/>
        </w:rPr>
        <w:t>Холдингс</w:t>
      </w:r>
      <w:proofErr w:type="spellEnd"/>
      <w:r w:rsidRPr="0016519C">
        <w:rPr>
          <w:rFonts w:ascii="Futura PT Light" w:hAnsi="Futura PT Light"/>
          <w:szCs w:val="22"/>
          <w:lang w:val="ru-RU"/>
        </w:rPr>
        <w:t>» в качестве заемщика. На совершение сделки получено согласие совета директоров (протокол № 0</w:t>
      </w:r>
      <w:r w:rsidR="00063BE5" w:rsidRPr="0016519C">
        <w:rPr>
          <w:rFonts w:ascii="Futura PT Light" w:hAnsi="Futura PT Light"/>
          <w:szCs w:val="22"/>
          <w:lang w:val="ru-RU"/>
        </w:rPr>
        <w:t>8</w:t>
      </w:r>
      <w:r w:rsidRPr="0016519C">
        <w:rPr>
          <w:rFonts w:ascii="Futura PT Light" w:hAnsi="Futura PT Light"/>
          <w:szCs w:val="22"/>
          <w:lang w:val="ru-RU"/>
        </w:rPr>
        <w:t>/202</w:t>
      </w:r>
      <w:r w:rsidR="00063BE5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от </w:t>
      </w:r>
      <w:r w:rsidR="00063BE5" w:rsidRPr="0016519C">
        <w:rPr>
          <w:rFonts w:ascii="Futura PT Light" w:hAnsi="Futura PT Light"/>
          <w:szCs w:val="22"/>
          <w:lang w:val="ru-RU"/>
        </w:rPr>
        <w:t>27</w:t>
      </w:r>
      <w:r w:rsidR="00474EE9">
        <w:rPr>
          <w:rFonts w:ascii="Futura PT Light" w:hAnsi="Futura PT Light"/>
          <w:szCs w:val="22"/>
          <w:lang w:val="ru-RU"/>
        </w:rPr>
        <w:t xml:space="preserve"> мая </w:t>
      </w:r>
      <w:r w:rsidRPr="0016519C">
        <w:rPr>
          <w:rFonts w:ascii="Futura PT Light" w:hAnsi="Futura PT Light"/>
          <w:szCs w:val="22"/>
          <w:lang w:val="ru-RU"/>
        </w:rPr>
        <w:t>202</w:t>
      </w:r>
      <w:r w:rsidR="00063BE5" w:rsidRPr="0016519C">
        <w:rPr>
          <w:rFonts w:ascii="Futura PT Light" w:hAnsi="Futura PT Light"/>
          <w:szCs w:val="22"/>
          <w:lang w:val="ru-RU"/>
        </w:rPr>
        <w:t>5</w:t>
      </w:r>
      <w:r w:rsidR="00F36190">
        <w:rPr>
          <w:rFonts w:ascii="Futura PT Light" w:hAnsi="Futura PT Light"/>
          <w:szCs w:val="22"/>
          <w:lang w:val="ru-RU"/>
        </w:rPr>
        <w:t xml:space="preserve"> года</w:t>
      </w:r>
      <w:r w:rsidRPr="0016519C">
        <w:rPr>
          <w:rFonts w:ascii="Futura PT Light" w:hAnsi="Futura PT Light"/>
          <w:szCs w:val="22"/>
          <w:lang w:val="ru-RU"/>
        </w:rPr>
        <w:t>).</w:t>
      </w:r>
    </w:p>
    <w:p w14:paraId="1AA02939" w14:textId="160616B9" w:rsidR="00E966AE" w:rsidRPr="0016519C" w:rsidRDefault="00E966AE" w:rsidP="00E966AE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Крупных сделок, требующих одобрения общего собрания акционеров, Общество не совершало.</w:t>
      </w:r>
    </w:p>
    <w:p w14:paraId="49E91773" w14:textId="35485D1D" w:rsidR="00F13662" w:rsidRPr="0016519C" w:rsidRDefault="00F13662" w:rsidP="000B4718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auto"/>
          <w:sz w:val="22"/>
          <w:szCs w:val="22"/>
        </w:rPr>
      </w:pPr>
      <w:bookmarkStart w:id="58" w:name="_Toc194395216"/>
      <w:bookmarkStart w:id="59" w:name="_Toc197964755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Состав Совета директоров Общества и сведения о членах Совета директоров Общества</w:t>
      </w:r>
      <w:bookmarkEnd w:id="58"/>
      <w:bookmarkEnd w:id="59"/>
    </w:p>
    <w:p w14:paraId="6D16721E" w14:textId="16C6EBF1" w:rsidR="009048F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Совет директоров Общества формируется общим собранием акционеров и является постоянно действующим коллегиальным органом управления Общества, который осуществляет общее руководство деятельностью Общества, за исключением решения вопросов, отнесенных Федеральным законом </w:t>
      </w:r>
      <w:r w:rsidR="00871BDB" w:rsidRPr="0016519C">
        <w:rPr>
          <w:rFonts w:ascii="Futura PT Light" w:hAnsi="Futura PT Light"/>
          <w:szCs w:val="22"/>
          <w:lang w:val="ru-RU"/>
        </w:rPr>
        <w:t>от 26</w:t>
      </w:r>
      <w:r w:rsidR="00F36190">
        <w:rPr>
          <w:rFonts w:ascii="Futura PT Light" w:hAnsi="Futura PT Light"/>
          <w:szCs w:val="22"/>
          <w:lang w:val="ru-RU"/>
        </w:rPr>
        <w:t xml:space="preserve"> декабря </w:t>
      </w:r>
      <w:r w:rsidR="00871BDB" w:rsidRPr="0016519C">
        <w:rPr>
          <w:rFonts w:ascii="Futura PT Light" w:hAnsi="Futura PT Light"/>
          <w:szCs w:val="22"/>
          <w:lang w:val="ru-RU"/>
        </w:rPr>
        <w:t xml:space="preserve">1995 </w:t>
      </w:r>
      <w:r w:rsidR="00F36190">
        <w:rPr>
          <w:rFonts w:ascii="Futura PT Light" w:hAnsi="Futura PT Light"/>
          <w:szCs w:val="22"/>
          <w:lang w:val="ru-RU"/>
        </w:rPr>
        <w:t xml:space="preserve">года </w:t>
      </w:r>
      <w:r w:rsidR="00871BDB" w:rsidRPr="0016519C">
        <w:rPr>
          <w:rFonts w:ascii="Futura PT Light" w:hAnsi="Futura PT Light"/>
          <w:szCs w:val="22"/>
          <w:lang w:val="ru-RU"/>
        </w:rPr>
        <w:t xml:space="preserve">№ 208-ФЗ </w:t>
      </w:r>
      <w:r w:rsidRPr="0016519C">
        <w:rPr>
          <w:rFonts w:ascii="Futura PT Light" w:hAnsi="Futura PT Light"/>
          <w:szCs w:val="22"/>
          <w:lang w:val="ru-RU"/>
        </w:rPr>
        <w:t xml:space="preserve">«Об акционерных обществах» и </w:t>
      </w:r>
      <w:r w:rsidR="00BF31DD">
        <w:rPr>
          <w:rFonts w:ascii="Futura PT Light" w:hAnsi="Futura PT Light"/>
          <w:szCs w:val="22"/>
          <w:lang w:val="ru-RU"/>
        </w:rPr>
        <w:t>у</w:t>
      </w:r>
      <w:r w:rsidRPr="0016519C">
        <w:rPr>
          <w:rFonts w:ascii="Futura PT Light" w:hAnsi="Futura PT Light"/>
          <w:szCs w:val="22"/>
          <w:lang w:val="ru-RU"/>
        </w:rPr>
        <w:t>ставом Общества к компетенции общего собрания акционеров.</w:t>
      </w:r>
      <w:r w:rsidR="009048F2" w:rsidRPr="0016519C">
        <w:rPr>
          <w:rFonts w:ascii="Futura PT Light" w:hAnsi="Futura PT Light"/>
          <w:szCs w:val="22"/>
          <w:lang w:val="ru-RU"/>
        </w:rPr>
        <w:t xml:space="preserve"> В соответствии с </w:t>
      </w:r>
      <w:r w:rsidR="00BF31DD">
        <w:rPr>
          <w:rFonts w:ascii="Futura PT Light" w:hAnsi="Futura PT Light"/>
          <w:szCs w:val="22"/>
          <w:lang w:val="ru-RU"/>
        </w:rPr>
        <w:t>у</w:t>
      </w:r>
      <w:r w:rsidR="009048F2" w:rsidRPr="0016519C">
        <w:rPr>
          <w:rFonts w:ascii="Futura PT Light" w:hAnsi="Futura PT Light"/>
          <w:szCs w:val="22"/>
          <w:lang w:val="ru-RU"/>
        </w:rPr>
        <w:t xml:space="preserve">ставом Общества Совет директоров состоит из 5 (пяти) членов. </w:t>
      </w:r>
    </w:p>
    <w:p w14:paraId="3889E638" w14:textId="3CBC9473" w:rsidR="00AB5518" w:rsidRPr="0016519C" w:rsidRDefault="00BD06AD" w:rsidP="007D6D9A">
      <w:pPr>
        <w:spacing w:before="120" w:after="120" w:line="264" w:lineRule="auto"/>
        <w:rPr>
          <w:rFonts w:ascii="Futura PT Light" w:hAnsi="Futura PT Light"/>
        </w:rPr>
      </w:pPr>
      <w:r w:rsidRPr="0016519C">
        <w:rPr>
          <w:rFonts w:ascii="Futura PT Light" w:hAnsi="Futura PT Light"/>
        </w:rPr>
        <w:t>В с</w:t>
      </w:r>
      <w:r w:rsidR="009048F2" w:rsidRPr="0016519C">
        <w:rPr>
          <w:rFonts w:ascii="Futura PT Light" w:hAnsi="Futura PT Light"/>
        </w:rPr>
        <w:t>остав Совета директоров</w:t>
      </w:r>
      <w:r w:rsidR="00806634" w:rsidRPr="0016519C">
        <w:rPr>
          <w:rFonts w:ascii="Futura PT Light" w:hAnsi="Futura PT Light"/>
        </w:rPr>
        <w:t>,</w:t>
      </w:r>
      <w:r w:rsidR="00AB5518" w:rsidRPr="0016519C">
        <w:rPr>
          <w:rFonts w:ascii="Futura PT Light" w:hAnsi="Futura PT Light"/>
        </w:rPr>
        <w:t xml:space="preserve"> действующ</w:t>
      </w:r>
      <w:r w:rsidR="000B3C14">
        <w:rPr>
          <w:rFonts w:ascii="Futura PT Light" w:hAnsi="Futura PT Light"/>
        </w:rPr>
        <w:t>его</w:t>
      </w:r>
      <w:r w:rsidR="00AB5518" w:rsidRPr="0016519C">
        <w:rPr>
          <w:rFonts w:ascii="Futura PT Light" w:hAnsi="Futura PT Light"/>
        </w:rPr>
        <w:t xml:space="preserve"> </w:t>
      </w:r>
      <w:r w:rsidR="007D6D9A" w:rsidRPr="0016519C">
        <w:rPr>
          <w:rFonts w:ascii="Futura PT Light" w:hAnsi="Futura PT Light"/>
        </w:rPr>
        <w:t>в период с 01 января 2024 года и действующ</w:t>
      </w:r>
      <w:r w:rsidR="000B3C14">
        <w:rPr>
          <w:rFonts w:ascii="Futura PT Light" w:hAnsi="Futura PT Light"/>
        </w:rPr>
        <w:t>его</w:t>
      </w:r>
      <w:r w:rsidR="007D6D9A" w:rsidRPr="0016519C">
        <w:rPr>
          <w:rFonts w:ascii="Futura PT Light" w:hAnsi="Futura PT Light"/>
        </w:rPr>
        <w:t xml:space="preserve"> </w:t>
      </w:r>
      <w:r w:rsidR="00AB5518" w:rsidRPr="0016519C">
        <w:rPr>
          <w:rFonts w:ascii="Futura PT Light" w:hAnsi="Futura PT Light"/>
        </w:rPr>
        <w:t>на конец отчетного периода</w:t>
      </w:r>
      <w:r w:rsidR="007D6D9A" w:rsidRPr="0016519C">
        <w:rPr>
          <w:rFonts w:ascii="Futura PT Light" w:hAnsi="Futura PT Light"/>
        </w:rPr>
        <w:t>, входили следующие лица:</w:t>
      </w:r>
      <w:r w:rsidRPr="0016519C">
        <w:rPr>
          <w:rFonts w:ascii="Futura PT Light" w:hAnsi="Futura PT Light"/>
        </w:rPr>
        <w:t xml:space="preserve"> </w:t>
      </w:r>
      <w:r w:rsidR="006E712D" w:rsidRPr="0016519C">
        <w:rPr>
          <w:rFonts w:ascii="Futura PT Light" w:hAnsi="Futura PT Light"/>
        </w:rPr>
        <w:t xml:space="preserve">Злобина В.О., </w:t>
      </w:r>
      <w:proofErr w:type="spellStart"/>
      <w:r w:rsidR="006E712D" w:rsidRPr="0016519C">
        <w:rPr>
          <w:rFonts w:ascii="Futura PT Light" w:hAnsi="Futura PT Light"/>
        </w:rPr>
        <w:t>Калташкин</w:t>
      </w:r>
      <w:proofErr w:type="spellEnd"/>
      <w:r w:rsidR="006E712D" w:rsidRPr="0016519C">
        <w:rPr>
          <w:rFonts w:ascii="Futura PT Light" w:hAnsi="Futura PT Light"/>
        </w:rPr>
        <w:t xml:space="preserve"> М.Н.</w:t>
      </w:r>
      <w:r w:rsidR="00AB5518" w:rsidRPr="0016519C">
        <w:rPr>
          <w:rFonts w:ascii="Futura PT Light" w:hAnsi="Futura PT Light"/>
        </w:rPr>
        <w:t xml:space="preserve">, </w:t>
      </w:r>
      <w:r w:rsidR="006E712D" w:rsidRPr="0016519C">
        <w:rPr>
          <w:rFonts w:ascii="Futura PT Light" w:hAnsi="Futura PT Light"/>
        </w:rPr>
        <w:t>Соловьёв</w:t>
      </w:r>
      <w:r w:rsidR="00AB5518" w:rsidRPr="0016519C">
        <w:rPr>
          <w:rFonts w:ascii="Futura PT Light" w:hAnsi="Futura PT Light"/>
        </w:rPr>
        <w:t xml:space="preserve"> </w:t>
      </w:r>
      <w:r w:rsidR="006E712D" w:rsidRPr="0016519C">
        <w:rPr>
          <w:rFonts w:ascii="Futura PT Light" w:hAnsi="Futura PT Light"/>
        </w:rPr>
        <w:t>Е</w:t>
      </w:r>
      <w:r w:rsidR="00AB5518" w:rsidRPr="0016519C">
        <w:rPr>
          <w:rFonts w:ascii="Futura PT Light" w:hAnsi="Futura PT Light"/>
        </w:rPr>
        <w:t>.</w:t>
      </w:r>
      <w:r w:rsidR="006E712D" w:rsidRPr="0016519C">
        <w:rPr>
          <w:rFonts w:ascii="Futura PT Light" w:hAnsi="Futura PT Light"/>
        </w:rPr>
        <w:t>В</w:t>
      </w:r>
      <w:r w:rsidR="00AB5518" w:rsidRPr="0016519C">
        <w:rPr>
          <w:rFonts w:ascii="Futura PT Light" w:hAnsi="Futura PT Light"/>
        </w:rPr>
        <w:t xml:space="preserve">., </w:t>
      </w:r>
      <w:r w:rsidR="00DC469E" w:rsidRPr="0016519C">
        <w:rPr>
          <w:rFonts w:ascii="Futura PT Light" w:hAnsi="Futura PT Light"/>
        </w:rPr>
        <w:t>Шаговалеева И.В., Любин</w:t>
      </w:r>
      <w:r w:rsidR="00AB5518" w:rsidRPr="0016519C">
        <w:rPr>
          <w:rFonts w:ascii="Futura PT Light" w:hAnsi="Futura PT Light"/>
        </w:rPr>
        <w:t xml:space="preserve"> </w:t>
      </w:r>
      <w:r w:rsidR="00DC469E" w:rsidRPr="0016519C">
        <w:rPr>
          <w:rFonts w:ascii="Futura PT Light" w:hAnsi="Futura PT Light"/>
        </w:rPr>
        <w:t>В</w:t>
      </w:r>
      <w:r w:rsidR="00AB5518" w:rsidRPr="0016519C">
        <w:rPr>
          <w:rFonts w:ascii="Futura PT Light" w:hAnsi="Futura PT Light"/>
        </w:rPr>
        <w:t>.</w:t>
      </w:r>
      <w:r w:rsidR="00DC469E" w:rsidRPr="0016519C">
        <w:rPr>
          <w:rFonts w:ascii="Futura PT Light" w:hAnsi="Futura PT Light"/>
        </w:rPr>
        <w:t>А</w:t>
      </w:r>
      <w:r w:rsidR="001F1F39" w:rsidRPr="0016519C">
        <w:rPr>
          <w:rFonts w:ascii="Futura PT Light" w:hAnsi="Futura PT Light"/>
        </w:rPr>
        <w:t xml:space="preserve">. Члены </w:t>
      </w:r>
      <w:r w:rsidR="00547D86" w:rsidRPr="0016519C">
        <w:rPr>
          <w:rFonts w:ascii="Futura PT Light" w:hAnsi="Futura PT Light"/>
        </w:rPr>
        <w:t>С</w:t>
      </w:r>
      <w:r w:rsidR="001F1F39" w:rsidRPr="0016519C">
        <w:rPr>
          <w:rFonts w:ascii="Futura PT Light" w:hAnsi="Futura PT Light"/>
        </w:rPr>
        <w:t xml:space="preserve">овета директоров </w:t>
      </w:r>
      <w:r w:rsidR="00806634" w:rsidRPr="0016519C">
        <w:rPr>
          <w:rFonts w:ascii="Futura PT Light" w:hAnsi="Futura PT Light"/>
        </w:rPr>
        <w:t>акциями</w:t>
      </w:r>
      <w:r w:rsidR="001F1F39" w:rsidRPr="0016519C">
        <w:rPr>
          <w:rFonts w:ascii="Futura PT Light" w:hAnsi="Futura PT Light"/>
        </w:rPr>
        <w:t xml:space="preserve"> Общества не </w:t>
      </w:r>
      <w:r w:rsidR="00806634" w:rsidRPr="0016519C">
        <w:rPr>
          <w:rFonts w:ascii="Futura PT Light" w:hAnsi="Futura PT Light"/>
        </w:rPr>
        <w:t>владеют</w:t>
      </w:r>
      <w:r w:rsidR="001F1F39" w:rsidRPr="0016519C">
        <w:rPr>
          <w:rFonts w:ascii="Futura PT Light" w:hAnsi="Futura PT Light"/>
        </w:rPr>
        <w:t>.</w:t>
      </w:r>
    </w:p>
    <w:p w14:paraId="4B9DE305" w14:textId="43CDF57C" w:rsidR="00F13662" w:rsidRPr="0016519C" w:rsidRDefault="00F13662" w:rsidP="000B4718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60" w:name="_Toc194395217"/>
      <w:bookmarkStart w:id="61" w:name="_Toc197964756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 xml:space="preserve">Сведения о лице, занимающем должность (осуществляющем функции) единоличного исполнительного органа </w:t>
      </w:r>
      <w:r w:rsidR="00AB685C"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О</w:t>
      </w:r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бщества</w:t>
      </w:r>
      <w:bookmarkEnd w:id="60"/>
      <w:bookmarkEnd w:id="61"/>
    </w:p>
    <w:p w14:paraId="42015BB1" w14:textId="6B4E2EC2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В соответствии с уставом Общества единоличным исполнительным органом Общества является генеральный директор, который назначается Советом директоров Общества большинством голосов. </w:t>
      </w:r>
    </w:p>
    <w:p w14:paraId="492776B6" w14:textId="322CF9FE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Генеральный директор Общества определяет приоритетные направления деятельности Общества, действует от имени Общества без доверенности, а также обеспечивает выполнение решений общего собрания акционеров и Совета директоров Общества.</w:t>
      </w:r>
    </w:p>
    <w:p w14:paraId="07EEA366" w14:textId="027F5E38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Коллегиальный исполнительный орган в Обществе не предусмотрен.</w:t>
      </w:r>
    </w:p>
    <w:p w14:paraId="1FB6AD9C" w14:textId="3B8B896A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С 29 августа 2022 года назначен на должность генерального директора Общества </w:t>
      </w:r>
      <w:proofErr w:type="spellStart"/>
      <w:r w:rsidRPr="0016519C">
        <w:rPr>
          <w:rFonts w:ascii="Futura PT Light" w:hAnsi="Futura PT Light"/>
          <w:szCs w:val="22"/>
          <w:lang w:val="ru-RU"/>
        </w:rPr>
        <w:t>Калташкин</w:t>
      </w:r>
      <w:proofErr w:type="spellEnd"/>
      <w:r w:rsidRPr="0016519C">
        <w:rPr>
          <w:rFonts w:ascii="Futura PT Light" w:hAnsi="Futura PT Light"/>
          <w:szCs w:val="22"/>
          <w:lang w:val="ru-RU"/>
        </w:rPr>
        <w:t xml:space="preserve"> Михаил Николаевич</w:t>
      </w:r>
      <w:r w:rsidR="00494B96" w:rsidRPr="0016519C">
        <w:rPr>
          <w:rFonts w:ascii="Futura PT Light" w:hAnsi="Futura PT Light"/>
          <w:szCs w:val="22"/>
          <w:lang w:val="ru-RU"/>
        </w:rPr>
        <w:t xml:space="preserve"> (протокол совета директоров Общества № 4/2022 от 16</w:t>
      </w:r>
      <w:r w:rsidR="00F36190">
        <w:rPr>
          <w:rFonts w:ascii="Futura PT Light" w:hAnsi="Futura PT Light"/>
          <w:szCs w:val="22"/>
          <w:lang w:val="ru-RU"/>
        </w:rPr>
        <w:t xml:space="preserve"> августа </w:t>
      </w:r>
      <w:r w:rsidR="00494B96" w:rsidRPr="0016519C">
        <w:rPr>
          <w:rFonts w:ascii="Futura PT Light" w:hAnsi="Futura PT Light"/>
          <w:szCs w:val="22"/>
          <w:lang w:val="ru-RU"/>
        </w:rPr>
        <w:t>2022</w:t>
      </w:r>
      <w:r w:rsidR="00F36190">
        <w:rPr>
          <w:rFonts w:ascii="Futura PT Light" w:hAnsi="Futura PT Light"/>
          <w:szCs w:val="22"/>
          <w:lang w:val="ru-RU"/>
        </w:rPr>
        <w:t xml:space="preserve"> года</w:t>
      </w:r>
      <w:r w:rsidR="00494B96" w:rsidRPr="0016519C">
        <w:rPr>
          <w:rFonts w:ascii="Futura PT Light" w:hAnsi="Futura PT Light"/>
          <w:szCs w:val="22"/>
          <w:lang w:val="ru-RU"/>
        </w:rPr>
        <w:t>)</w:t>
      </w:r>
      <w:r w:rsidRPr="0016519C">
        <w:rPr>
          <w:rFonts w:ascii="Futura PT Light" w:hAnsi="Futura PT Light"/>
          <w:szCs w:val="22"/>
          <w:lang w:val="ru-RU"/>
        </w:rPr>
        <w:t>.</w:t>
      </w:r>
      <w:r w:rsidR="00813AEF" w:rsidRPr="0016519C">
        <w:rPr>
          <w:rFonts w:ascii="Futura PT Light" w:hAnsi="Futura PT Light"/>
          <w:szCs w:val="22"/>
          <w:lang w:val="ru-RU"/>
        </w:rPr>
        <w:t xml:space="preserve"> Полномочия Генерального директора Общества были продлены решени</w:t>
      </w:r>
      <w:r w:rsidR="00A05DC3" w:rsidRPr="0016519C">
        <w:rPr>
          <w:rFonts w:ascii="Futura PT Light" w:hAnsi="Futura PT Light"/>
          <w:szCs w:val="22"/>
          <w:lang w:val="ru-RU"/>
        </w:rPr>
        <w:t>ями</w:t>
      </w:r>
      <w:r w:rsidR="00813AEF" w:rsidRPr="0016519C">
        <w:rPr>
          <w:rFonts w:ascii="Futura PT Light" w:hAnsi="Futura PT Light"/>
          <w:szCs w:val="22"/>
          <w:lang w:val="ru-RU"/>
        </w:rPr>
        <w:t xml:space="preserve"> Совета директоров Общества (протокол № 22/2023 от 18</w:t>
      </w:r>
      <w:r w:rsidR="00F36190">
        <w:rPr>
          <w:rFonts w:ascii="Futura PT Light" w:hAnsi="Futura PT Light"/>
          <w:szCs w:val="22"/>
          <w:lang w:val="ru-RU"/>
        </w:rPr>
        <w:t xml:space="preserve"> августа </w:t>
      </w:r>
      <w:r w:rsidR="00813AEF" w:rsidRPr="0016519C">
        <w:rPr>
          <w:rFonts w:ascii="Futura PT Light" w:hAnsi="Futura PT Light"/>
          <w:szCs w:val="22"/>
          <w:lang w:val="ru-RU"/>
        </w:rPr>
        <w:t>2023</w:t>
      </w:r>
      <w:r w:rsidR="00F36190">
        <w:rPr>
          <w:rFonts w:ascii="Futura PT Light" w:hAnsi="Futura PT Light"/>
          <w:szCs w:val="22"/>
          <w:lang w:val="ru-RU"/>
        </w:rPr>
        <w:t xml:space="preserve"> года</w:t>
      </w:r>
      <w:r w:rsidR="00A05DC3" w:rsidRPr="0016519C">
        <w:rPr>
          <w:rFonts w:ascii="Futura PT Light" w:hAnsi="Futura PT Light"/>
          <w:szCs w:val="22"/>
          <w:lang w:val="ru-RU"/>
        </w:rPr>
        <w:t>, протокол № 09/2024 от 27</w:t>
      </w:r>
      <w:r w:rsidR="00F36190">
        <w:rPr>
          <w:rFonts w:ascii="Futura PT Light" w:hAnsi="Futura PT Light"/>
          <w:szCs w:val="22"/>
          <w:lang w:val="ru-RU"/>
        </w:rPr>
        <w:t xml:space="preserve"> августа </w:t>
      </w:r>
      <w:r w:rsidR="00A05DC3" w:rsidRPr="0016519C">
        <w:rPr>
          <w:rFonts w:ascii="Futura PT Light" w:hAnsi="Futura PT Light"/>
          <w:szCs w:val="22"/>
          <w:lang w:val="ru-RU"/>
        </w:rPr>
        <w:t>2024</w:t>
      </w:r>
      <w:r w:rsidR="00F36190">
        <w:rPr>
          <w:rFonts w:ascii="Futura PT Light" w:hAnsi="Futura PT Light"/>
          <w:szCs w:val="22"/>
          <w:lang w:val="ru-RU"/>
        </w:rPr>
        <w:t xml:space="preserve"> года</w:t>
      </w:r>
      <w:r w:rsidR="00813AEF" w:rsidRPr="0016519C">
        <w:rPr>
          <w:rFonts w:ascii="Futura PT Light" w:hAnsi="Futura PT Light"/>
          <w:szCs w:val="22"/>
          <w:lang w:val="ru-RU"/>
        </w:rPr>
        <w:t>) на новый срок до 28</w:t>
      </w:r>
      <w:r w:rsidR="0011303C">
        <w:rPr>
          <w:rFonts w:ascii="Futura PT Light" w:hAnsi="Futura PT Light"/>
          <w:szCs w:val="22"/>
          <w:lang w:val="ru-RU"/>
        </w:rPr>
        <w:t xml:space="preserve"> августа </w:t>
      </w:r>
      <w:r w:rsidR="00813AEF" w:rsidRPr="0016519C">
        <w:rPr>
          <w:rFonts w:ascii="Futura PT Light" w:hAnsi="Futura PT Light"/>
          <w:szCs w:val="22"/>
          <w:lang w:val="ru-RU"/>
        </w:rPr>
        <w:t>202</w:t>
      </w:r>
      <w:r w:rsidR="00A05DC3" w:rsidRPr="0016519C">
        <w:rPr>
          <w:rFonts w:ascii="Futura PT Light" w:hAnsi="Futura PT Light"/>
          <w:szCs w:val="22"/>
          <w:lang w:val="ru-RU"/>
        </w:rPr>
        <w:t>5</w:t>
      </w:r>
      <w:r w:rsidR="0011303C">
        <w:rPr>
          <w:rFonts w:ascii="Futura PT Light" w:hAnsi="Futura PT Light"/>
          <w:szCs w:val="22"/>
          <w:lang w:val="ru-RU"/>
        </w:rPr>
        <w:t xml:space="preserve"> года</w:t>
      </w:r>
      <w:r w:rsidR="00813AEF" w:rsidRPr="0016519C">
        <w:rPr>
          <w:rFonts w:ascii="Futura PT Light" w:hAnsi="Futura PT Light"/>
          <w:szCs w:val="22"/>
          <w:lang w:val="ru-RU"/>
        </w:rPr>
        <w:t>.</w:t>
      </w:r>
    </w:p>
    <w:p w14:paraId="3E2EF52A" w14:textId="53024A75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Сделки по приобретению или отчуждению акций Общества генеральным директором в отчетном году не совершались. </w:t>
      </w:r>
      <w:r w:rsidR="00806634" w:rsidRPr="0016519C">
        <w:rPr>
          <w:rFonts w:ascii="Futura PT Light" w:hAnsi="Futura PT Light"/>
          <w:szCs w:val="22"/>
          <w:lang w:val="ru-RU"/>
        </w:rPr>
        <w:t>Акциями</w:t>
      </w:r>
      <w:r w:rsidRPr="0016519C">
        <w:rPr>
          <w:rFonts w:ascii="Futura PT Light" w:hAnsi="Futura PT Light"/>
          <w:szCs w:val="22"/>
          <w:lang w:val="ru-RU"/>
        </w:rPr>
        <w:t xml:space="preserve"> Общества не </w:t>
      </w:r>
      <w:r w:rsidR="00806634" w:rsidRPr="0016519C">
        <w:rPr>
          <w:rFonts w:ascii="Futura PT Light" w:hAnsi="Futura PT Light"/>
          <w:szCs w:val="22"/>
          <w:lang w:val="ru-RU"/>
        </w:rPr>
        <w:t>владеет</w:t>
      </w:r>
      <w:r w:rsidRPr="0016519C">
        <w:rPr>
          <w:rFonts w:ascii="Futura PT Light" w:hAnsi="Futura PT Light"/>
          <w:szCs w:val="22"/>
          <w:lang w:val="ru-RU"/>
        </w:rPr>
        <w:t>.</w:t>
      </w:r>
    </w:p>
    <w:p w14:paraId="2B936C2D" w14:textId="77777777" w:rsidR="001F1F39" w:rsidRPr="0016519C" w:rsidRDefault="001F1F39" w:rsidP="000B4718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62" w:name="_Toc132040435"/>
      <w:bookmarkStart w:id="63" w:name="_Toc194395218"/>
      <w:bookmarkStart w:id="64" w:name="_Toc197964757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Основные положения политики Общества в области вознаграждения и компенсации расходов</w:t>
      </w:r>
      <w:bookmarkEnd w:id="62"/>
      <w:bookmarkEnd w:id="63"/>
      <w:bookmarkEnd w:id="64"/>
    </w:p>
    <w:p w14:paraId="51A9C0FC" w14:textId="3EC3EC67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Основные положения Общества в области вознаграждения и (или) компенсации расходов </w:t>
      </w:r>
      <w:r w:rsidR="00A024BB">
        <w:rPr>
          <w:rFonts w:ascii="Futura PT Light" w:hAnsi="Futura PT Light"/>
          <w:szCs w:val="22"/>
          <w:lang w:val="ru-RU"/>
        </w:rPr>
        <w:t>содержатся</w:t>
      </w:r>
      <w:r w:rsidR="00A024BB" w:rsidRPr="0016519C">
        <w:rPr>
          <w:rFonts w:ascii="Futura PT Light" w:hAnsi="Futura PT Light"/>
          <w:szCs w:val="22"/>
          <w:lang w:val="ru-RU"/>
        </w:rPr>
        <w:t xml:space="preserve"> </w:t>
      </w:r>
      <w:r w:rsidR="00A024BB">
        <w:rPr>
          <w:rFonts w:ascii="Futura PT Light" w:hAnsi="Futura PT Light"/>
          <w:szCs w:val="22"/>
          <w:lang w:val="ru-RU"/>
        </w:rPr>
        <w:t xml:space="preserve">в </w:t>
      </w:r>
      <w:r w:rsidR="00D056F7" w:rsidRPr="0016519C">
        <w:rPr>
          <w:rFonts w:ascii="Futura PT Light" w:hAnsi="Futura PT Light"/>
          <w:szCs w:val="22"/>
          <w:lang w:val="ru-RU"/>
        </w:rPr>
        <w:t>у</w:t>
      </w:r>
      <w:r w:rsidRPr="0016519C">
        <w:rPr>
          <w:rFonts w:ascii="Futura PT Light" w:hAnsi="Futura PT Light"/>
          <w:szCs w:val="22"/>
          <w:lang w:val="ru-RU"/>
        </w:rPr>
        <w:t>став</w:t>
      </w:r>
      <w:r w:rsidR="00A024BB">
        <w:rPr>
          <w:rFonts w:ascii="Futura PT Light" w:hAnsi="Futura PT Light"/>
          <w:szCs w:val="22"/>
          <w:lang w:val="ru-RU"/>
        </w:rPr>
        <w:t>е</w:t>
      </w:r>
      <w:r w:rsidRPr="0016519C">
        <w:rPr>
          <w:rFonts w:ascii="Futura PT Light" w:hAnsi="Futura PT Light"/>
          <w:szCs w:val="22"/>
          <w:lang w:val="ru-RU"/>
        </w:rPr>
        <w:t xml:space="preserve"> и </w:t>
      </w:r>
      <w:r w:rsidR="00E75117" w:rsidRPr="0016519C">
        <w:rPr>
          <w:rFonts w:ascii="Futura PT Light" w:hAnsi="Futura PT Light"/>
          <w:szCs w:val="22"/>
          <w:lang w:val="ru-RU"/>
        </w:rPr>
        <w:t>П</w:t>
      </w:r>
      <w:r w:rsidR="00D03E6A" w:rsidRPr="0016519C">
        <w:rPr>
          <w:rFonts w:ascii="Futura PT Light" w:hAnsi="Futura PT Light"/>
          <w:szCs w:val="22"/>
          <w:lang w:val="ru-RU"/>
        </w:rPr>
        <w:t>оложени</w:t>
      </w:r>
      <w:r w:rsidR="00A024BB">
        <w:rPr>
          <w:rFonts w:ascii="Futura PT Light" w:hAnsi="Futura PT Light"/>
          <w:szCs w:val="22"/>
          <w:lang w:val="ru-RU"/>
        </w:rPr>
        <w:t>и</w:t>
      </w:r>
      <w:r w:rsidR="00D03E6A" w:rsidRPr="0016519C">
        <w:rPr>
          <w:rFonts w:ascii="Futura PT Light" w:hAnsi="Futura PT Light"/>
          <w:szCs w:val="22"/>
          <w:lang w:val="ru-RU"/>
        </w:rPr>
        <w:t xml:space="preserve"> о системе оплаты труда </w:t>
      </w:r>
      <w:r w:rsidR="00D03E6A" w:rsidRPr="003D096E">
        <w:rPr>
          <w:rFonts w:ascii="Futura PT Light" w:hAnsi="Futura PT Light"/>
          <w:szCs w:val="22"/>
          <w:lang w:val="ru-RU"/>
        </w:rPr>
        <w:t>работников</w:t>
      </w:r>
      <w:r w:rsidR="00E75117" w:rsidRPr="003D096E">
        <w:rPr>
          <w:rFonts w:ascii="Futura PT Light" w:hAnsi="Futura PT Light"/>
          <w:szCs w:val="22"/>
          <w:lang w:val="ru-RU"/>
        </w:rPr>
        <w:t>, утвержденным решением Совета директоров Общества</w:t>
      </w:r>
      <w:r w:rsidR="000437D4" w:rsidRPr="003D096E">
        <w:rPr>
          <w:rFonts w:ascii="Futura PT Light" w:hAnsi="Futura PT Light"/>
          <w:szCs w:val="22"/>
          <w:lang w:val="ru-RU"/>
        </w:rPr>
        <w:t xml:space="preserve"> (протокол № 08/2023 от 29</w:t>
      </w:r>
      <w:r w:rsidR="0011303C" w:rsidRPr="003D096E">
        <w:rPr>
          <w:rFonts w:ascii="Futura PT Light" w:hAnsi="Futura PT Light"/>
          <w:szCs w:val="22"/>
          <w:lang w:val="ru-RU"/>
        </w:rPr>
        <w:t xml:space="preserve"> марта </w:t>
      </w:r>
      <w:r w:rsidR="000437D4" w:rsidRPr="003D096E">
        <w:rPr>
          <w:rFonts w:ascii="Futura PT Light" w:hAnsi="Futura PT Light"/>
          <w:szCs w:val="22"/>
          <w:lang w:val="ru-RU"/>
        </w:rPr>
        <w:t>2023</w:t>
      </w:r>
      <w:r w:rsidR="0011303C" w:rsidRPr="003D096E">
        <w:rPr>
          <w:rFonts w:ascii="Futura PT Light" w:hAnsi="Futura PT Light"/>
          <w:szCs w:val="22"/>
          <w:lang w:val="ru-RU"/>
        </w:rPr>
        <w:t xml:space="preserve"> года</w:t>
      </w:r>
      <w:r w:rsidR="000437D4" w:rsidRPr="003D096E">
        <w:rPr>
          <w:rFonts w:ascii="Futura PT Light" w:hAnsi="Futura PT Light"/>
          <w:szCs w:val="22"/>
          <w:lang w:val="ru-RU"/>
        </w:rPr>
        <w:t>)</w:t>
      </w:r>
      <w:r w:rsidRPr="003D096E">
        <w:rPr>
          <w:rFonts w:ascii="Futura PT Light" w:hAnsi="Futura PT Light"/>
          <w:szCs w:val="22"/>
          <w:lang w:val="ru-RU"/>
        </w:rPr>
        <w:t>.</w:t>
      </w:r>
    </w:p>
    <w:p w14:paraId="785D7044" w14:textId="5C4EE55C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В соответствии с Федеральным законом </w:t>
      </w:r>
      <w:r w:rsidR="00871BDB" w:rsidRPr="0016519C">
        <w:rPr>
          <w:rFonts w:ascii="Futura PT Light" w:hAnsi="Futura PT Light"/>
          <w:szCs w:val="22"/>
          <w:lang w:val="ru-RU"/>
        </w:rPr>
        <w:t xml:space="preserve">от 26.12.1995 № 208-ФЗ </w:t>
      </w:r>
      <w:r w:rsidRPr="0016519C">
        <w:rPr>
          <w:rFonts w:ascii="Futura PT Light" w:hAnsi="Futura PT Light"/>
          <w:szCs w:val="22"/>
          <w:lang w:val="ru-RU"/>
        </w:rPr>
        <w:t xml:space="preserve">«Об акционерных обществах» по решению общего собрания акционеров членам Совета директоров Общества в период исполнения ими своих обязанностей </w:t>
      </w:r>
      <w:r w:rsidR="00545BAB" w:rsidRPr="0016519C">
        <w:rPr>
          <w:rFonts w:ascii="Futura PT Light" w:hAnsi="Futura PT Light"/>
          <w:szCs w:val="22"/>
          <w:lang w:val="ru-RU"/>
        </w:rPr>
        <w:t xml:space="preserve">может </w:t>
      </w:r>
      <w:r w:rsidRPr="0016519C">
        <w:rPr>
          <w:rFonts w:ascii="Futura PT Light" w:hAnsi="Futura PT Light"/>
          <w:szCs w:val="22"/>
          <w:lang w:val="ru-RU"/>
        </w:rPr>
        <w:t xml:space="preserve">выплачиваться вознаграждение и (или) компенсироваться расходы, связанные с </w:t>
      </w:r>
      <w:r w:rsidRPr="0016519C">
        <w:rPr>
          <w:rFonts w:ascii="Futura PT Light" w:hAnsi="Futura PT Light"/>
          <w:szCs w:val="22"/>
          <w:lang w:val="ru-RU"/>
        </w:rPr>
        <w:lastRenderedPageBreak/>
        <w:t>исполнением ими функций членов Совета директоров Общества. Размеры таких вознаграждений и компенсаций устанавливаются решением общего собрания акционеров Общества.</w:t>
      </w:r>
    </w:p>
    <w:p w14:paraId="33A8D00C" w14:textId="5CCDB454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В период с 01 января 202</w:t>
      </w:r>
      <w:r w:rsidR="00B64D78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года по 31 декабря 202</w:t>
      </w:r>
      <w:r w:rsidR="00B64D78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года членам Совета директоров Общества не производилась выплата вознаграждений и (или) компенсация расходов в связи с исполнением обязанностей членов Совета директоров Общества. </w:t>
      </w:r>
    </w:p>
    <w:p w14:paraId="6E423333" w14:textId="77777777" w:rsidR="001F1F39" w:rsidRPr="0016519C" w:rsidRDefault="001F1F39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Вознаграждение лица, занимающего должность единоличного исполнительного органа, определяется в соответствии с трудовым договором, штатным расписанием или иными предусмотренными положениями в Обществе.</w:t>
      </w:r>
    </w:p>
    <w:p w14:paraId="7DE13670" w14:textId="4752EF65" w:rsidR="001F1F39" w:rsidRPr="0016519C" w:rsidRDefault="001F1F39" w:rsidP="001F1F39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Вознаграждение генерального директора Общества включает в себя фиксированную часть (должностной оклад) и переменную часть (премиальные и иные стимулирующие выплаты).</w:t>
      </w:r>
    </w:p>
    <w:p w14:paraId="440994D2" w14:textId="7D50FFC9" w:rsidR="00F13662" w:rsidRPr="0016519C" w:rsidRDefault="00F13662" w:rsidP="000B4718">
      <w:pPr>
        <w:pStyle w:val="1"/>
        <w:numPr>
          <w:ilvl w:val="0"/>
          <w:numId w:val="7"/>
        </w:numPr>
        <w:spacing w:before="120" w:after="120" w:line="264" w:lineRule="auto"/>
        <w:ind w:left="0" w:hanging="567"/>
        <w:rPr>
          <w:rFonts w:ascii="Futura PT Light" w:hAnsi="Futura PT Light"/>
          <w:b/>
          <w:bCs/>
          <w:color w:val="000000" w:themeColor="text1"/>
          <w:sz w:val="22"/>
          <w:szCs w:val="22"/>
        </w:rPr>
      </w:pPr>
      <w:bookmarkStart w:id="65" w:name="_Toc194395219"/>
      <w:bookmarkStart w:id="66" w:name="_Toc197964758"/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 xml:space="preserve">Сведения о соблюдении Обществом принципов и рекомендаций кодекса корпоративного управления, </w:t>
      </w:r>
      <w:r w:rsidR="00A92860"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рекомендованного</w:t>
      </w:r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 xml:space="preserve"> к применению Центральным </w:t>
      </w:r>
      <w:r w:rsidR="00FE4E51">
        <w:rPr>
          <w:rFonts w:ascii="Futura PT Light" w:hAnsi="Futura PT Light"/>
          <w:b/>
          <w:bCs/>
          <w:color w:val="000000" w:themeColor="text1"/>
          <w:sz w:val="22"/>
          <w:szCs w:val="22"/>
        </w:rPr>
        <w:t>б</w:t>
      </w:r>
      <w:r w:rsidRPr="0016519C">
        <w:rPr>
          <w:rFonts w:ascii="Futura PT Light" w:hAnsi="Futura PT Light"/>
          <w:b/>
          <w:bCs/>
          <w:color w:val="000000" w:themeColor="text1"/>
          <w:sz w:val="22"/>
          <w:szCs w:val="22"/>
        </w:rPr>
        <w:t>анком России</w:t>
      </w:r>
      <w:bookmarkEnd w:id="65"/>
      <w:bookmarkEnd w:id="66"/>
    </w:p>
    <w:p w14:paraId="3E9F1C93" w14:textId="77777777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Действующая в Обществе система корпоративного управления создана в соответствии с требованиями законодательства Российской Федерации и рекомендациями Банка России.</w:t>
      </w:r>
    </w:p>
    <w:p w14:paraId="1A3A7D64" w14:textId="0E145282" w:rsidR="00F15DC1" w:rsidRPr="0016519C" w:rsidRDefault="00F13662" w:rsidP="00F15DC1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Система корпоративного управления Общества служит эффективным инструментом для обеспечения защиты законных прав и интересов акционеров Общества.</w:t>
      </w:r>
    </w:p>
    <w:p w14:paraId="6AB2770D" w14:textId="0301DB5E" w:rsidR="00545BAB" w:rsidRPr="0016519C" w:rsidRDefault="00F13662">
      <w:pPr>
        <w:pStyle w:val="5"/>
        <w:jc w:val="center"/>
        <w:rPr>
          <w:noProof/>
          <w:szCs w:val="22"/>
          <w:lang w:val="ru-RU"/>
        </w:rPr>
      </w:pPr>
      <w:r w:rsidRPr="0016519C">
        <w:rPr>
          <w:rFonts w:ascii="Futura PT Light" w:hAnsi="Futura PT Light"/>
          <w:b/>
          <w:bCs/>
          <w:i/>
          <w:iCs/>
          <w:szCs w:val="22"/>
          <w:lang w:val="ru-RU"/>
        </w:rPr>
        <w:t>Структура системы корпоративного управления Общества, существующая в отчетном периоде</w:t>
      </w:r>
      <w:r w:rsidR="00545BAB" w:rsidRPr="0016519C">
        <w:rPr>
          <w:noProof/>
          <w:szCs w:val="22"/>
          <w:lang w:val="ru-RU"/>
        </w:rPr>
        <w:t xml:space="preserve"> </w:t>
      </w:r>
    </w:p>
    <w:p w14:paraId="68C7E03E" w14:textId="00FD9212" w:rsidR="00F13662" w:rsidRPr="0016519C" w:rsidRDefault="00BE6592" w:rsidP="00F13662">
      <w:pPr>
        <w:pStyle w:val="5"/>
        <w:jc w:val="center"/>
        <w:rPr>
          <w:rFonts w:ascii="Futura PT Light" w:hAnsi="Futura PT Light"/>
          <w:b/>
          <w:bCs/>
          <w:i/>
          <w:iCs/>
          <w:szCs w:val="22"/>
          <w:lang w:val="ru-RU"/>
        </w:rPr>
      </w:pPr>
      <w:r w:rsidRPr="0016519C">
        <w:rPr>
          <w:rFonts w:ascii="Futura PT Light" w:hAnsi="Futura PT Light"/>
          <w:b/>
          <w:bCs/>
          <w:i/>
          <w:iCs/>
          <w:noProof/>
          <w:szCs w:val="22"/>
          <w:lang w:val="ru-RU" w:eastAsia="ru-RU"/>
        </w:rPr>
        <w:drawing>
          <wp:inline distT="0" distB="0" distL="0" distR="0" wp14:anchorId="0D496251" wp14:editId="696F1A60">
            <wp:extent cx="3495675" cy="2337637"/>
            <wp:effectExtent l="0" t="0" r="0" b="571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8192" cy="233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C0DEF5" w14:textId="77777777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b/>
          <w:bCs/>
          <w:i/>
          <w:iCs/>
          <w:szCs w:val="22"/>
          <w:lang w:val="ru-RU"/>
        </w:rPr>
      </w:pPr>
      <w:r w:rsidRPr="0016519C">
        <w:rPr>
          <w:rFonts w:ascii="Futura PT Light" w:hAnsi="Futura PT Light"/>
          <w:b/>
          <w:bCs/>
          <w:i/>
          <w:iCs/>
          <w:szCs w:val="22"/>
          <w:lang w:val="ru-RU"/>
        </w:rPr>
        <w:t>Общее собрание акционеров Общества</w:t>
      </w:r>
    </w:p>
    <w:p w14:paraId="2C361BDF" w14:textId="2ECBC9C5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Общее собрание акционеров является высшим органом управления Общества, на котором принимаются решения по основным вопросам его деятельности. Перечень вопросов, относящихся к компетенции общего собрания акционеров, определен Федеральным законом </w:t>
      </w:r>
      <w:r w:rsidR="00871BDB" w:rsidRPr="0016519C">
        <w:rPr>
          <w:rFonts w:ascii="Futura PT Light" w:hAnsi="Futura PT Light"/>
          <w:szCs w:val="22"/>
          <w:lang w:val="ru-RU"/>
        </w:rPr>
        <w:t>от 26</w:t>
      </w:r>
      <w:r w:rsidR="0011303C">
        <w:rPr>
          <w:rFonts w:ascii="Futura PT Light" w:hAnsi="Futura PT Light"/>
          <w:szCs w:val="22"/>
          <w:lang w:val="ru-RU"/>
        </w:rPr>
        <w:t xml:space="preserve"> декабря </w:t>
      </w:r>
      <w:r w:rsidR="00871BDB" w:rsidRPr="0016519C">
        <w:rPr>
          <w:rFonts w:ascii="Futura PT Light" w:hAnsi="Futura PT Light"/>
          <w:szCs w:val="22"/>
          <w:lang w:val="ru-RU"/>
        </w:rPr>
        <w:t xml:space="preserve">1995 </w:t>
      </w:r>
      <w:r w:rsidR="0011303C">
        <w:rPr>
          <w:rFonts w:ascii="Futura PT Light" w:hAnsi="Futura PT Light"/>
          <w:szCs w:val="22"/>
          <w:lang w:val="ru-RU"/>
        </w:rPr>
        <w:t xml:space="preserve">года </w:t>
      </w:r>
      <w:r w:rsidR="00871BDB" w:rsidRPr="0016519C">
        <w:rPr>
          <w:rFonts w:ascii="Futura PT Light" w:hAnsi="Futura PT Light"/>
          <w:szCs w:val="22"/>
          <w:lang w:val="ru-RU"/>
        </w:rPr>
        <w:t xml:space="preserve">№ 208-ФЗ </w:t>
      </w:r>
      <w:r w:rsidRPr="0016519C">
        <w:rPr>
          <w:rFonts w:ascii="Futura PT Light" w:hAnsi="Futura PT Light"/>
          <w:szCs w:val="22"/>
          <w:lang w:val="ru-RU"/>
        </w:rPr>
        <w:t xml:space="preserve">«Об акционерных обществах» и уставом Общества. </w:t>
      </w:r>
    </w:p>
    <w:p w14:paraId="32D7FCB3" w14:textId="52952E13" w:rsidR="00F13662" w:rsidRPr="0016519C" w:rsidRDefault="00F13662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По состоянию на 31 декабря 202</w:t>
      </w:r>
      <w:r w:rsidR="006E666F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года </w:t>
      </w:r>
      <w:r w:rsidR="00DF67A1" w:rsidRPr="0016519C">
        <w:rPr>
          <w:rFonts w:ascii="Futura PT Light" w:hAnsi="Futura PT Light"/>
          <w:szCs w:val="22"/>
          <w:lang w:val="ru-RU"/>
        </w:rPr>
        <w:t>все</w:t>
      </w:r>
      <w:r w:rsidRPr="0016519C">
        <w:rPr>
          <w:rFonts w:ascii="Futura PT Light" w:hAnsi="Futura PT Light"/>
          <w:szCs w:val="22"/>
          <w:lang w:val="ru-RU"/>
        </w:rPr>
        <w:t xml:space="preserve"> голосующи</w:t>
      </w:r>
      <w:r w:rsidR="00DF67A1" w:rsidRPr="0016519C">
        <w:rPr>
          <w:rFonts w:ascii="Futura PT Light" w:hAnsi="Futura PT Light"/>
          <w:szCs w:val="22"/>
          <w:lang w:val="ru-RU"/>
        </w:rPr>
        <w:t xml:space="preserve">е </w:t>
      </w:r>
      <w:r w:rsidRPr="0016519C">
        <w:rPr>
          <w:rFonts w:ascii="Futura PT Light" w:hAnsi="Futura PT Light"/>
          <w:szCs w:val="22"/>
          <w:lang w:val="ru-RU"/>
        </w:rPr>
        <w:t>акци</w:t>
      </w:r>
      <w:r w:rsidR="008D201D" w:rsidRPr="0016519C">
        <w:rPr>
          <w:rFonts w:ascii="Futura PT Light" w:hAnsi="Futura PT Light"/>
          <w:szCs w:val="22"/>
          <w:lang w:val="ru-RU"/>
        </w:rPr>
        <w:t>и</w:t>
      </w:r>
      <w:r w:rsidRPr="0016519C">
        <w:rPr>
          <w:rFonts w:ascii="Futura PT Light" w:hAnsi="Futura PT Light"/>
          <w:szCs w:val="22"/>
          <w:lang w:val="ru-RU"/>
        </w:rPr>
        <w:t xml:space="preserve"> Общества </w:t>
      </w:r>
      <w:r w:rsidR="00DF67A1" w:rsidRPr="0016519C">
        <w:rPr>
          <w:rFonts w:ascii="Futura PT Light" w:hAnsi="Futura PT Light"/>
          <w:szCs w:val="22"/>
          <w:lang w:val="ru-RU"/>
        </w:rPr>
        <w:t>принадлежали 4</w:t>
      </w:r>
      <w:r w:rsidR="00CC6687" w:rsidRPr="0016519C">
        <w:rPr>
          <w:rFonts w:ascii="Futura PT Light" w:hAnsi="Futura PT Light"/>
          <w:szCs w:val="22"/>
          <w:lang w:val="ru-RU"/>
        </w:rPr>
        <w:t>3</w:t>
      </w:r>
      <w:r w:rsidR="00DF67A1" w:rsidRPr="0016519C">
        <w:rPr>
          <w:rFonts w:ascii="Futura PT Light" w:hAnsi="Futura PT Light"/>
          <w:szCs w:val="22"/>
          <w:lang w:val="ru-RU"/>
        </w:rPr>
        <w:t xml:space="preserve"> акционерам</w:t>
      </w:r>
      <w:r w:rsidR="00BB1EE7" w:rsidRPr="0016519C">
        <w:rPr>
          <w:rFonts w:ascii="Futura PT Light" w:hAnsi="Futura PT Light"/>
          <w:szCs w:val="22"/>
          <w:lang w:val="ru-RU"/>
        </w:rPr>
        <w:t xml:space="preserve"> </w:t>
      </w:r>
      <w:r w:rsidR="00DF67A1" w:rsidRPr="0016519C">
        <w:rPr>
          <w:rFonts w:ascii="Futura PT Light" w:hAnsi="Futura PT Light"/>
          <w:szCs w:val="22"/>
          <w:lang w:val="ru-RU"/>
        </w:rPr>
        <w:t>Общества</w:t>
      </w:r>
      <w:r w:rsidR="00BB1EE7" w:rsidRPr="0016519C">
        <w:rPr>
          <w:rFonts w:ascii="Futura PT Light" w:hAnsi="Futura PT Light"/>
          <w:szCs w:val="22"/>
          <w:lang w:val="ru-RU"/>
        </w:rPr>
        <w:t xml:space="preserve"> (итого по списку лицевых счетов – 41)</w:t>
      </w:r>
      <w:r w:rsidR="00DF67A1" w:rsidRPr="0016519C">
        <w:rPr>
          <w:rFonts w:ascii="Futura PT Light" w:hAnsi="Futura PT Light"/>
          <w:szCs w:val="22"/>
          <w:lang w:val="ru-RU"/>
        </w:rPr>
        <w:t xml:space="preserve"> в количестве 334 166 </w:t>
      </w:r>
      <w:r w:rsidRPr="0016519C">
        <w:rPr>
          <w:rFonts w:ascii="Futura PT Light" w:hAnsi="Futura PT Light"/>
          <w:szCs w:val="22"/>
          <w:lang w:val="ru-RU"/>
        </w:rPr>
        <w:t>(</w:t>
      </w:r>
      <w:r w:rsidR="00DF67A1" w:rsidRPr="0016519C">
        <w:rPr>
          <w:rFonts w:ascii="Futura PT Light" w:hAnsi="Futura PT Light"/>
          <w:szCs w:val="22"/>
          <w:lang w:val="ru-RU"/>
        </w:rPr>
        <w:t xml:space="preserve">триста тридцать четыре </w:t>
      </w:r>
      <w:r w:rsidR="006D0C4F" w:rsidRPr="0016519C">
        <w:rPr>
          <w:rFonts w:ascii="Futura PT Light" w:hAnsi="Futura PT Light"/>
          <w:szCs w:val="22"/>
          <w:lang w:val="ru-RU"/>
        </w:rPr>
        <w:t>тысячи сто шестьдесят шесть</w:t>
      </w:r>
      <w:r w:rsidRPr="0016519C">
        <w:rPr>
          <w:rFonts w:ascii="Futura PT Light" w:hAnsi="Futura PT Light"/>
          <w:szCs w:val="22"/>
          <w:lang w:val="ru-RU"/>
        </w:rPr>
        <w:t>) обыкновенных именных акций</w:t>
      </w:r>
      <w:r w:rsidR="006D0C4F" w:rsidRPr="0016519C">
        <w:rPr>
          <w:rFonts w:ascii="Futura PT Light" w:hAnsi="Futura PT Light"/>
          <w:szCs w:val="22"/>
          <w:lang w:val="ru-RU"/>
        </w:rPr>
        <w:t>, а также 13 134 (</w:t>
      </w:r>
      <w:r w:rsidR="00071DBD" w:rsidRPr="0016519C">
        <w:rPr>
          <w:rFonts w:ascii="Futura PT Light" w:hAnsi="Futura PT Light"/>
          <w:szCs w:val="22"/>
          <w:lang w:val="ru-RU"/>
        </w:rPr>
        <w:t>тринадцать</w:t>
      </w:r>
      <w:r w:rsidR="006D0C4F" w:rsidRPr="0016519C">
        <w:rPr>
          <w:rFonts w:ascii="Futura PT Light" w:hAnsi="Futura PT Light"/>
          <w:szCs w:val="22"/>
          <w:lang w:val="ru-RU"/>
        </w:rPr>
        <w:t xml:space="preserve"> тысяч сто тридцать четыре</w:t>
      </w:r>
      <w:r w:rsidR="00071DBD" w:rsidRPr="0016519C">
        <w:rPr>
          <w:rFonts w:ascii="Futura PT Light" w:hAnsi="Futura PT Light"/>
          <w:szCs w:val="22"/>
          <w:lang w:val="ru-RU"/>
        </w:rPr>
        <w:t>)</w:t>
      </w:r>
      <w:r w:rsidR="003162A1" w:rsidRPr="0016519C">
        <w:rPr>
          <w:rFonts w:ascii="Futura PT Light" w:hAnsi="Futura PT Light"/>
          <w:szCs w:val="22"/>
          <w:lang w:val="ru-RU"/>
        </w:rPr>
        <w:t xml:space="preserve"> </w:t>
      </w:r>
      <w:r w:rsidR="005C1481" w:rsidRPr="0016519C">
        <w:rPr>
          <w:rFonts w:ascii="Futura PT Light" w:hAnsi="Futura PT Light"/>
          <w:szCs w:val="22"/>
          <w:lang w:val="ru-RU"/>
        </w:rPr>
        <w:t xml:space="preserve">привилегированных именных бездокументарных акций </w:t>
      </w:r>
      <w:r w:rsidR="003162A1" w:rsidRPr="0016519C">
        <w:rPr>
          <w:rFonts w:ascii="Futura PT Light" w:hAnsi="Futura PT Light"/>
          <w:szCs w:val="22"/>
          <w:lang w:val="ru-RU"/>
        </w:rPr>
        <w:t>(тип А)</w:t>
      </w:r>
      <w:r w:rsidR="00FC7085" w:rsidRPr="0016519C">
        <w:rPr>
          <w:rFonts w:ascii="Futura PT Light" w:hAnsi="Futura PT Light"/>
          <w:szCs w:val="22"/>
          <w:lang w:val="ru-RU"/>
        </w:rPr>
        <w:t>, номинальной стоимостью 1 (один) рубль каждая</w:t>
      </w:r>
      <w:r w:rsidRPr="0016519C">
        <w:rPr>
          <w:rFonts w:ascii="Futura PT Light" w:hAnsi="Futura PT Light"/>
          <w:szCs w:val="22"/>
          <w:lang w:val="ru-RU"/>
        </w:rPr>
        <w:t>.</w:t>
      </w:r>
    </w:p>
    <w:p w14:paraId="15DF98B4" w14:textId="3FC4848B" w:rsidR="001F1F39" w:rsidRPr="0016519C" w:rsidRDefault="001F1F39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За период с 01</w:t>
      </w:r>
      <w:r w:rsidR="0011303C">
        <w:rPr>
          <w:rFonts w:ascii="Futura PT Light" w:hAnsi="Futura PT Light"/>
          <w:szCs w:val="22"/>
          <w:lang w:val="ru-RU"/>
        </w:rPr>
        <w:t xml:space="preserve"> января </w:t>
      </w:r>
      <w:r w:rsidRPr="0016519C">
        <w:rPr>
          <w:rFonts w:ascii="Futura PT Light" w:hAnsi="Futura PT Light"/>
          <w:szCs w:val="22"/>
          <w:lang w:val="ru-RU"/>
        </w:rPr>
        <w:t>202</w:t>
      </w:r>
      <w:r w:rsidR="001D3219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</w:t>
      </w:r>
      <w:r w:rsidR="0011303C">
        <w:rPr>
          <w:rFonts w:ascii="Futura PT Light" w:hAnsi="Futura PT Light"/>
          <w:szCs w:val="22"/>
          <w:lang w:val="ru-RU"/>
        </w:rPr>
        <w:t xml:space="preserve">года </w:t>
      </w:r>
      <w:r w:rsidRPr="0016519C">
        <w:rPr>
          <w:rFonts w:ascii="Futura PT Light" w:hAnsi="Futura PT Light"/>
          <w:szCs w:val="22"/>
          <w:lang w:val="ru-RU"/>
        </w:rPr>
        <w:t>по 31</w:t>
      </w:r>
      <w:r w:rsidR="0011303C">
        <w:rPr>
          <w:rFonts w:ascii="Futura PT Light" w:hAnsi="Futura PT Light"/>
          <w:szCs w:val="22"/>
          <w:lang w:val="ru-RU"/>
        </w:rPr>
        <w:t xml:space="preserve"> декабря </w:t>
      </w:r>
      <w:r w:rsidRPr="0016519C">
        <w:rPr>
          <w:rFonts w:ascii="Futura PT Light" w:hAnsi="Futura PT Light"/>
          <w:szCs w:val="22"/>
          <w:lang w:val="ru-RU"/>
        </w:rPr>
        <w:t>202</w:t>
      </w:r>
      <w:r w:rsidR="001D3219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</w:t>
      </w:r>
      <w:r w:rsidR="0011303C">
        <w:rPr>
          <w:rFonts w:ascii="Futura PT Light" w:hAnsi="Futura PT Light"/>
          <w:szCs w:val="22"/>
          <w:lang w:val="ru-RU"/>
        </w:rPr>
        <w:t xml:space="preserve">года </w:t>
      </w:r>
      <w:r w:rsidRPr="0016519C">
        <w:rPr>
          <w:rFonts w:ascii="Futura PT Light" w:hAnsi="Futura PT Light"/>
          <w:szCs w:val="22"/>
          <w:lang w:val="ru-RU"/>
        </w:rPr>
        <w:t xml:space="preserve">состоялось </w:t>
      </w:r>
      <w:r w:rsidR="00C44E46" w:rsidRPr="0016519C">
        <w:rPr>
          <w:rFonts w:ascii="Futura PT Light" w:hAnsi="Futura PT Light"/>
          <w:szCs w:val="22"/>
          <w:lang w:val="ru-RU"/>
        </w:rPr>
        <w:t>3</w:t>
      </w:r>
      <w:r w:rsidRPr="0016519C">
        <w:rPr>
          <w:rFonts w:ascii="Futura PT Light" w:hAnsi="Futura PT Light"/>
          <w:szCs w:val="22"/>
          <w:lang w:val="ru-RU"/>
        </w:rPr>
        <w:t xml:space="preserve"> (</w:t>
      </w:r>
      <w:r w:rsidR="00C44E46" w:rsidRPr="0016519C">
        <w:rPr>
          <w:rFonts w:ascii="Futura PT Light" w:hAnsi="Futura PT Light"/>
          <w:szCs w:val="22"/>
          <w:lang w:val="ru-RU"/>
        </w:rPr>
        <w:t>три</w:t>
      </w:r>
      <w:r w:rsidRPr="0016519C">
        <w:rPr>
          <w:rFonts w:ascii="Futura PT Light" w:hAnsi="Futura PT Light"/>
          <w:szCs w:val="22"/>
          <w:lang w:val="ru-RU"/>
        </w:rPr>
        <w:t>) общих собрания акционеров Общества:</w:t>
      </w:r>
    </w:p>
    <w:p w14:paraId="52931625" w14:textId="3EFB9EBA" w:rsidR="001F1F39" w:rsidRPr="0016519C" w:rsidRDefault="00C44E46" w:rsidP="00F913B2">
      <w:pPr>
        <w:pStyle w:val="5"/>
        <w:numPr>
          <w:ilvl w:val="0"/>
          <w:numId w:val="3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lastRenderedPageBreak/>
        <w:t>19</w:t>
      </w:r>
      <w:r w:rsidR="00030E95">
        <w:rPr>
          <w:rFonts w:ascii="Futura PT Light" w:hAnsi="Futura PT Light"/>
          <w:szCs w:val="22"/>
          <w:lang w:val="ru-RU"/>
        </w:rPr>
        <w:t xml:space="preserve"> апреля </w:t>
      </w:r>
      <w:r w:rsidR="001F1F39" w:rsidRPr="0016519C">
        <w:rPr>
          <w:rFonts w:ascii="Futura PT Light" w:hAnsi="Futura PT Light"/>
          <w:szCs w:val="22"/>
          <w:lang w:val="ru-RU"/>
        </w:rPr>
        <w:t>202</w:t>
      </w:r>
      <w:r w:rsidR="00183B32" w:rsidRPr="0016519C">
        <w:rPr>
          <w:rFonts w:ascii="Futura PT Light" w:hAnsi="Futura PT Light"/>
          <w:szCs w:val="22"/>
          <w:lang w:val="ru-RU"/>
        </w:rPr>
        <w:t>4</w:t>
      </w:r>
      <w:r w:rsidR="001F1F39" w:rsidRPr="0016519C">
        <w:rPr>
          <w:rFonts w:ascii="Futura PT Light" w:hAnsi="Futura PT Light"/>
          <w:szCs w:val="22"/>
          <w:lang w:val="ru-RU"/>
        </w:rPr>
        <w:t xml:space="preserve"> </w:t>
      </w:r>
      <w:r w:rsidR="00030E95">
        <w:rPr>
          <w:rFonts w:ascii="Futura PT Light" w:hAnsi="Futura PT Light"/>
          <w:szCs w:val="22"/>
          <w:lang w:val="ru-RU"/>
        </w:rPr>
        <w:t xml:space="preserve">года </w:t>
      </w:r>
      <w:r w:rsidR="001F1F39" w:rsidRPr="0016519C">
        <w:rPr>
          <w:rFonts w:ascii="Futura PT Light" w:hAnsi="Futura PT Light"/>
          <w:szCs w:val="22"/>
          <w:lang w:val="ru-RU"/>
        </w:rPr>
        <w:t xml:space="preserve">состоялось </w:t>
      </w:r>
      <w:r w:rsidR="00B75642" w:rsidRPr="0016519C">
        <w:rPr>
          <w:rFonts w:ascii="Futura PT Light" w:hAnsi="Futura PT Light"/>
          <w:szCs w:val="22"/>
          <w:lang w:val="ru-RU"/>
        </w:rPr>
        <w:t>внеочередное общее собрание акционеров Общества по вопрос</w:t>
      </w:r>
      <w:r w:rsidRPr="0016519C">
        <w:rPr>
          <w:rFonts w:ascii="Futura PT Light" w:hAnsi="Futura PT Light"/>
          <w:szCs w:val="22"/>
          <w:lang w:val="ru-RU"/>
        </w:rPr>
        <w:t>у</w:t>
      </w:r>
      <w:r w:rsidR="00B75642" w:rsidRPr="0016519C">
        <w:rPr>
          <w:rFonts w:ascii="Futura PT Light" w:hAnsi="Futura PT Light"/>
          <w:szCs w:val="22"/>
          <w:lang w:val="ru-RU"/>
        </w:rPr>
        <w:t xml:space="preserve"> о</w:t>
      </w:r>
      <w:r w:rsidRPr="0016519C">
        <w:rPr>
          <w:rFonts w:ascii="Futura PT Light" w:hAnsi="Futura PT Light"/>
          <w:szCs w:val="22"/>
          <w:lang w:val="ru-RU"/>
        </w:rPr>
        <w:t xml:space="preserve">б утверждении договора о присоединении ООО «ЦВУМ </w:t>
      </w:r>
      <w:proofErr w:type="spellStart"/>
      <w:r w:rsidR="00F913B2" w:rsidRPr="0016519C">
        <w:rPr>
          <w:rFonts w:ascii="Futura PT Light" w:hAnsi="Futura PT Light"/>
          <w:szCs w:val="22"/>
          <w:lang w:val="ru-RU"/>
        </w:rPr>
        <w:t>Холдингс</w:t>
      </w:r>
      <w:proofErr w:type="spellEnd"/>
      <w:r w:rsidRPr="0016519C">
        <w:rPr>
          <w:rFonts w:ascii="Futura PT Light" w:hAnsi="Futura PT Light"/>
          <w:szCs w:val="22"/>
          <w:lang w:val="ru-RU"/>
        </w:rPr>
        <w:t>» к АО «</w:t>
      </w:r>
      <w:r w:rsidR="00F913B2" w:rsidRPr="0016519C">
        <w:rPr>
          <w:rFonts w:ascii="Futura PT Light" w:hAnsi="Futura PT Light"/>
          <w:szCs w:val="22"/>
          <w:lang w:val="ru-RU"/>
        </w:rPr>
        <w:t>Торговый</w:t>
      </w:r>
      <w:r w:rsidRPr="0016519C">
        <w:rPr>
          <w:rFonts w:ascii="Futura PT Light" w:hAnsi="Futura PT Light"/>
          <w:szCs w:val="22"/>
          <w:lang w:val="ru-RU"/>
        </w:rPr>
        <w:t xml:space="preserve"> дом «ЦВУМ»</w:t>
      </w:r>
      <w:r w:rsidR="00B75642" w:rsidRPr="0016519C">
        <w:rPr>
          <w:rFonts w:ascii="Futura PT Light" w:hAnsi="Futura PT Light"/>
          <w:szCs w:val="22"/>
          <w:lang w:val="ru-RU"/>
        </w:rPr>
        <w:t xml:space="preserve"> </w:t>
      </w:r>
      <w:r w:rsidR="00F913B2" w:rsidRPr="0016519C">
        <w:rPr>
          <w:rFonts w:ascii="Futura PT Light" w:hAnsi="Futura PT Light"/>
          <w:szCs w:val="22"/>
          <w:lang w:val="ru-RU"/>
        </w:rPr>
        <w:t>в новой редакции</w:t>
      </w:r>
      <w:r w:rsidR="00183070" w:rsidRPr="0016519C">
        <w:rPr>
          <w:rFonts w:ascii="Futura PT Light" w:hAnsi="Futura PT Light"/>
          <w:szCs w:val="22"/>
          <w:lang w:val="ru-RU"/>
        </w:rPr>
        <w:t xml:space="preserve"> </w:t>
      </w:r>
      <w:r w:rsidR="001F1F39" w:rsidRPr="0016519C">
        <w:rPr>
          <w:rFonts w:ascii="Futura PT Light" w:hAnsi="Futura PT Light"/>
          <w:szCs w:val="22"/>
          <w:lang w:val="ru-RU"/>
        </w:rPr>
        <w:t>(протокол №</w:t>
      </w:r>
      <w:r w:rsidR="00E2324E" w:rsidRPr="0016519C">
        <w:rPr>
          <w:rFonts w:ascii="Futura PT Light" w:hAnsi="Futura PT Light"/>
          <w:szCs w:val="22"/>
          <w:lang w:val="ru-RU"/>
        </w:rPr>
        <w:t xml:space="preserve"> </w:t>
      </w:r>
      <w:r w:rsidR="001F1F39" w:rsidRPr="0016519C">
        <w:rPr>
          <w:rFonts w:ascii="Futura PT Light" w:hAnsi="Futura PT Light"/>
          <w:szCs w:val="22"/>
          <w:lang w:val="ru-RU"/>
        </w:rPr>
        <w:t>01/202</w:t>
      </w:r>
      <w:r w:rsidR="00F913B2" w:rsidRPr="0016519C">
        <w:rPr>
          <w:rFonts w:ascii="Futura PT Light" w:hAnsi="Futura PT Light"/>
          <w:szCs w:val="22"/>
          <w:lang w:val="ru-RU"/>
        </w:rPr>
        <w:t>4</w:t>
      </w:r>
      <w:r w:rsidR="001F1F39" w:rsidRPr="0016519C">
        <w:rPr>
          <w:rFonts w:ascii="Futura PT Light" w:hAnsi="Futura PT Light"/>
          <w:szCs w:val="22"/>
          <w:lang w:val="ru-RU"/>
        </w:rPr>
        <w:t xml:space="preserve"> от </w:t>
      </w:r>
      <w:r w:rsidR="00F913B2" w:rsidRPr="0016519C">
        <w:rPr>
          <w:rFonts w:ascii="Futura PT Light" w:hAnsi="Futura PT Light"/>
          <w:szCs w:val="22"/>
          <w:lang w:val="ru-RU"/>
        </w:rPr>
        <w:t>22</w:t>
      </w:r>
      <w:r w:rsidR="0011303C">
        <w:rPr>
          <w:rFonts w:ascii="Futura PT Light" w:hAnsi="Futura PT Light"/>
          <w:szCs w:val="22"/>
          <w:lang w:val="ru-RU"/>
        </w:rPr>
        <w:t xml:space="preserve"> апреля </w:t>
      </w:r>
      <w:r w:rsidR="001F1F39" w:rsidRPr="0016519C">
        <w:rPr>
          <w:rFonts w:ascii="Futura PT Light" w:hAnsi="Futura PT Light"/>
          <w:szCs w:val="22"/>
          <w:lang w:val="ru-RU"/>
        </w:rPr>
        <w:t>202</w:t>
      </w:r>
      <w:r w:rsidR="00F913B2" w:rsidRPr="0016519C">
        <w:rPr>
          <w:rFonts w:ascii="Futura PT Light" w:hAnsi="Futura PT Light"/>
          <w:szCs w:val="22"/>
          <w:lang w:val="ru-RU"/>
        </w:rPr>
        <w:t>4</w:t>
      </w:r>
      <w:r w:rsidR="0011303C">
        <w:rPr>
          <w:rFonts w:ascii="Futura PT Light" w:hAnsi="Futura PT Light"/>
          <w:szCs w:val="22"/>
          <w:lang w:val="ru-RU"/>
        </w:rPr>
        <w:t xml:space="preserve"> года</w:t>
      </w:r>
      <w:r w:rsidR="001F1F39" w:rsidRPr="0016519C">
        <w:rPr>
          <w:rFonts w:ascii="Futura PT Light" w:hAnsi="Futura PT Light"/>
          <w:szCs w:val="22"/>
          <w:lang w:val="ru-RU"/>
        </w:rPr>
        <w:t>);</w:t>
      </w:r>
    </w:p>
    <w:p w14:paraId="4CEF980C" w14:textId="6FB75850" w:rsidR="001F1F39" w:rsidRPr="0016519C" w:rsidRDefault="00183B32" w:rsidP="00D8791F">
      <w:pPr>
        <w:pStyle w:val="5"/>
        <w:numPr>
          <w:ilvl w:val="0"/>
          <w:numId w:val="3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03</w:t>
      </w:r>
      <w:r w:rsidR="00030E95">
        <w:rPr>
          <w:rFonts w:ascii="Futura PT Light" w:hAnsi="Futura PT Light"/>
          <w:szCs w:val="22"/>
          <w:lang w:val="ru-RU"/>
        </w:rPr>
        <w:t xml:space="preserve"> мая </w:t>
      </w:r>
      <w:r w:rsidR="001F1F39" w:rsidRPr="0016519C">
        <w:rPr>
          <w:rFonts w:ascii="Futura PT Light" w:hAnsi="Futura PT Light"/>
          <w:szCs w:val="22"/>
          <w:lang w:val="ru-RU"/>
        </w:rPr>
        <w:t>202</w:t>
      </w:r>
      <w:r w:rsidRPr="0016519C">
        <w:rPr>
          <w:rFonts w:ascii="Futura PT Light" w:hAnsi="Futura PT Light"/>
          <w:szCs w:val="22"/>
          <w:lang w:val="ru-RU"/>
        </w:rPr>
        <w:t>4</w:t>
      </w:r>
      <w:r w:rsidR="00030E95">
        <w:rPr>
          <w:rFonts w:ascii="Futura PT Light" w:hAnsi="Futura PT Light"/>
          <w:szCs w:val="22"/>
          <w:lang w:val="ru-RU"/>
        </w:rPr>
        <w:t xml:space="preserve"> года</w:t>
      </w:r>
      <w:r w:rsidR="001F1F39" w:rsidRPr="0016519C">
        <w:rPr>
          <w:rFonts w:ascii="Futura PT Light" w:hAnsi="Futura PT Light"/>
          <w:szCs w:val="22"/>
          <w:lang w:val="ru-RU"/>
        </w:rPr>
        <w:t xml:space="preserve"> состоялось внеочередное общее собрание акционеров Общества по вопрос</w:t>
      </w:r>
      <w:r w:rsidR="00E2324E" w:rsidRPr="0016519C">
        <w:rPr>
          <w:rFonts w:ascii="Futura PT Light" w:hAnsi="Futura PT Light"/>
          <w:szCs w:val="22"/>
          <w:lang w:val="ru-RU"/>
        </w:rPr>
        <w:t>ам</w:t>
      </w:r>
      <w:r w:rsidR="001F1F39" w:rsidRPr="0016519C">
        <w:rPr>
          <w:rFonts w:ascii="Futura PT Light" w:hAnsi="Futura PT Light"/>
          <w:szCs w:val="22"/>
          <w:lang w:val="ru-RU"/>
        </w:rPr>
        <w:t xml:space="preserve"> </w:t>
      </w:r>
      <w:r w:rsidR="00E2324E" w:rsidRPr="0016519C">
        <w:rPr>
          <w:rFonts w:ascii="Futura PT Light" w:hAnsi="Futura PT Light"/>
          <w:szCs w:val="22"/>
          <w:lang w:val="ru-RU"/>
        </w:rPr>
        <w:t xml:space="preserve">о досрочном прекращении полномочий </w:t>
      </w:r>
      <w:r w:rsidRPr="0016519C">
        <w:rPr>
          <w:rFonts w:ascii="Futura PT Light" w:hAnsi="Futura PT Light"/>
          <w:szCs w:val="22"/>
          <w:lang w:val="ru-RU"/>
        </w:rPr>
        <w:t xml:space="preserve">Ревизионной комиссии </w:t>
      </w:r>
      <w:r w:rsidR="00E2324E" w:rsidRPr="0016519C">
        <w:rPr>
          <w:rFonts w:ascii="Futura PT Light" w:hAnsi="Futura PT Light"/>
          <w:szCs w:val="22"/>
          <w:lang w:val="ru-RU"/>
        </w:rPr>
        <w:t>Общества</w:t>
      </w:r>
      <w:r w:rsidRPr="0016519C">
        <w:rPr>
          <w:rFonts w:ascii="Futura PT Light" w:hAnsi="Futura PT Light"/>
          <w:szCs w:val="22"/>
          <w:lang w:val="ru-RU"/>
        </w:rPr>
        <w:t xml:space="preserve">, </w:t>
      </w:r>
      <w:r w:rsidR="00E2324E" w:rsidRPr="0016519C">
        <w:rPr>
          <w:rFonts w:ascii="Futura PT Light" w:hAnsi="Futura PT Light"/>
          <w:szCs w:val="22"/>
          <w:lang w:val="ru-RU"/>
        </w:rPr>
        <w:t xml:space="preserve">об избрании </w:t>
      </w:r>
      <w:r w:rsidRPr="0016519C">
        <w:rPr>
          <w:rFonts w:ascii="Futura PT Light" w:hAnsi="Futura PT Light"/>
          <w:szCs w:val="22"/>
          <w:lang w:val="ru-RU"/>
        </w:rPr>
        <w:t xml:space="preserve">Ревизионной комиссии </w:t>
      </w:r>
      <w:r w:rsidR="000D4381" w:rsidRPr="0016519C">
        <w:rPr>
          <w:rFonts w:ascii="Futura PT Light" w:hAnsi="Futura PT Light"/>
          <w:szCs w:val="22"/>
          <w:lang w:val="ru-RU"/>
        </w:rPr>
        <w:t>и об утверждении Положения о Ревизионной комиссии Общества</w:t>
      </w:r>
      <w:r w:rsidR="00E2324E" w:rsidRPr="0016519C">
        <w:rPr>
          <w:rFonts w:ascii="Futura PT Light" w:hAnsi="Futura PT Light"/>
          <w:szCs w:val="22"/>
          <w:lang w:val="ru-RU"/>
        </w:rPr>
        <w:t xml:space="preserve"> (протокол № 02/202</w:t>
      </w:r>
      <w:r w:rsidR="002D7505" w:rsidRPr="0016519C">
        <w:rPr>
          <w:rFonts w:ascii="Futura PT Light" w:hAnsi="Futura PT Light"/>
          <w:szCs w:val="22"/>
          <w:lang w:val="ru-RU"/>
        </w:rPr>
        <w:t>4</w:t>
      </w:r>
      <w:r w:rsidR="00E2324E" w:rsidRPr="0016519C">
        <w:rPr>
          <w:rFonts w:ascii="Futura PT Light" w:hAnsi="Futura PT Light"/>
          <w:szCs w:val="22"/>
          <w:lang w:val="ru-RU"/>
        </w:rPr>
        <w:t xml:space="preserve"> от </w:t>
      </w:r>
      <w:r w:rsidR="000D4381" w:rsidRPr="0016519C">
        <w:rPr>
          <w:rFonts w:ascii="Futura PT Light" w:hAnsi="Futura PT Light"/>
          <w:szCs w:val="22"/>
          <w:lang w:val="ru-RU"/>
        </w:rPr>
        <w:t>06</w:t>
      </w:r>
      <w:r w:rsidR="0011303C">
        <w:rPr>
          <w:rFonts w:ascii="Futura PT Light" w:hAnsi="Futura PT Light"/>
          <w:szCs w:val="22"/>
          <w:lang w:val="ru-RU"/>
        </w:rPr>
        <w:t xml:space="preserve"> мая </w:t>
      </w:r>
      <w:r w:rsidR="00E2324E" w:rsidRPr="0016519C">
        <w:rPr>
          <w:rFonts w:ascii="Futura PT Light" w:hAnsi="Futura PT Light"/>
          <w:szCs w:val="22"/>
          <w:lang w:val="ru-RU"/>
        </w:rPr>
        <w:t>202</w:t>
      </w:r>
      <w:r w:rsidR="002D7505" w:rsidRPr="0016519C">
        <w:rPr>
          <w:rFonts w:ascii="Futura PT Light" w:hAnsi="Futura PT Light"/>
          <w:szCs w:val="22"/>
          <w:lang w:val="ru-RU"/>
        </w:rPr>
        <w:t>4</w:t>
      </w:r>
      <w:r w:rsidR="0011303C">
        <w:rPr>
          <w:rFonts w:ascii="Futura PT Light" w:hAnsi="Futura PT Light"/>
          <w:szCs w:val="22"/>
          <w:lang w:val="ru-RU"/>
        </w:rPr>
        <w:t xml:space="preserve"> года</w:t>
      </w:r>
      <w:r w:rsidR="00E2324E" w:rsidRPr="0016519C">
        <w:rPr>
          <w:rFonts w:ascii="Futura PT Light" w:hAnsi="Futura PT Light"/>
          <w:szCs w:val="22"/>
          <w:lang w:val="ru-RU"/>
        </w:rPr>
        <w:t>)</w:t>
      </w:r>
      <w:r w:rsidR="001F1F39" w:rsidRPr="0016519C">
        <w:rPr>
          <w:rFonts w:ascii="Futura PT Light" w:hAnsi="Futura PT Light"/>
          <w:szCs w:val="22"/>
          <w:lang w:val="ru-RU"/>
        </w:rPr>
        <w:t>;</w:t>
      </w:r>
    </w:p>
    <w:p w14:paraId="588FA8D2" w14:textId="281B643C" w:rsidR="00216437" w:rsidRPr="0016519C" w:rsidRDefault="002D7505" w:rsidP="00D8791F">
      <w:pPr>
        <w:pStyle w:val="5"/>
        <w:numPr>
          <w:ilvl w:val="0"/>
          <w:numId w:val="3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28</w:t>
      </w:r>
      <w:r w:rsidR="00030E95">
        <w:rPr>
          <w:rFonts w:ascii="Futura PT Light" w:hAnsi="Futura PT Light"/>
          <w:szCs w:val="22"/>
          <w:lang w:val="ru-RU"/>
        </w:rPr>
        <w:t xml:space="preserve"> июня </w:t>
      </w:r>
      <w:r w:rsidR="00216437" w:rsidRPr="0016519C">
        <w:rPr>
          <w:rFonts w:ascii="Futura PT Light" w:hAnsi="Futura PT Light"/>
          <w:szCs w:val="22"/>
          <w:lang w:val="ru-RU"/>
        </w:rPr>
        <w:t>202</w:t>
      </w:r>
      <w:r w:rsidRPr="0016519C">
        <w:rPr>
          <w:rFonts w:ascii="Futura PT Light" w:hAnsi="Futura PT Light"/>
          <w:szCs w:val="22"/>
          <w:lang w:val="ru-RU"/>
        </w:rPr>
        <w:t>4</w:t>
      </w:r>
      <w:r w:rsidR="00216437" w:rsidRPr="0016519C">
        <w:rPr>
          <w:rFonts w:ascii="Futura PT Light" w:hAnsi="Futura PT Light"/>
          <w:szCs w:val="22"/>
          <w:lang w:val="ru-RU"/>
        </w:rPr>
        <w:t xml:space="preserve"> </w:t>
      </w:r>
      <w:r w:rsidR="00030E95">
        <w:rPr>
          <w:rFonts w:ascii="Futura PT Light" w:hAnsi="Futura PT Light"/>
          <w:szCs w:val="22"/>
          <w:lang w:val="ru-RU"/>
        </w:rPr>
        <w:t xml:space="preserve">года </w:t>
      </w:r>
      <w:r w:rsidR="00216437" w:rsidRPr="0016519C">
        <w:rPr>
          <w:rFonts w:ascii="Futura PT Light" w:hAnsi="Futura PT Light"/>
          <w:szCs w:val="22"/>
          <w:lang w:val="ru-RU"/>
        </w:rPr>
        <w:t>состоялось годовое общее собрание акционеров Общества (</w:t>
      </w:r>
      <w:r w:rsidR="004B5A87" w:rsidRPr="0016519C">
        <w:rPr>
          <w:rFonts w:ascii="Futura PT Light" w:hAnsi="Futura PT Light"/>
          <w:szCs w:val="22"/>
          <w:lang w:val="ru-RU"/>
        </w:rPr>
        <w:t>протокол № 03/202</w:t>
      </w:r>
      <w:r w:rsidRPr="0016519C">
        <w:rPr>
          <w:rFonts w:ascii="Futura PT Light" w:hAnsi="Futura PT Light"/>
          <w:szCs w:val="22"/>
          <w:lang w:val="ru-RU"/>
        </w:rPr>
        <w:t>4</w:t>
      </w:r>
      <w:r w:rsidR="004B5A87" w:rsidRPr="0016519C">
        <w:rPr>
          <w:rFonts w:ascii="Futura PT Light" w:hAnsi="Futura PT Light"/>
          <w:szCs w:val="22"/>
          <w:lang w:val="ru-RU"/>
        </w:rPr>
        <w:t xml:space="preserve"> от </w:t>
      </w:r>
      <w:r w:rsidRPr="0016519C">
        <w:rPr>
          <w:rFonts w:ascii="Futura PT Light" w:hAnsi="Futura PT Light"/>
          <w:szCs w:val="22"/>
          <w:lang w:val="ru-RU"/>
        </w:rPr>
        <w:t>28</w:t>
      </w:r>
      <w:r w:rsidR="00030E95">
        <w:rPr>
          <w:rFonts w:ascii="Futura PT Light" w:hAnsi="Futura PT Light"/>
          <w:szCs w:val="22"/>
          <w:lang w:val="ru-RU"/>
        </w:rPr>
        <w:t xml:space="preserve"> июня </w:t>
      </w:r>
      <w:r w:rsidR="004B5A87" w:rsidRPr="0016519C">
        <w:rPr>
          <w:rFonts w:ascii="Futura PT Light" w:hAnsi="Futura PT Light"/>
          <w:szCs w:val="22"/>
          <w:lang w:val="ru-RU"/>
        </w:rPr>
        <w:t>202</w:t>
      </w:r>
      <w:r w:rsidRPr="0016519C">
        <w:rPr>
          <w:rFonts w:ascii="Futura PT Light" w:hAnsi="Futura PT Light"/>
          <w:szCs w:val="22"/>
          <w:lang w:val="ru-RU"/>
        </w:rPr>
        <w:t>4</w:t>
      </w:r>
      <w:r w:rsidR="00030E95">
        <w:rPr>
          <w:rFonts w:ascii="Futura PT Light" w:hAnsi="Futura PT Light"/>
          <w:szCs w:val="22"/>
          <w:lang w:val="ru-RU"/>
        </w:rPr>
        <w:t xml:space="preserve"> года</w:t>
      </w:r>
      <w:r w:rsidR="004B5A87" w:rsidRPr="0016519C">
        <w:rPr>
          <w:rFonts w:ascii="Futura PT Light" w:hAnsi="Futura PT Light"/>
          <w:szCs w:val="22"/>
          <w:lang w:val="ru-RU"/>
        </w:rPr>
        <w:t>)</w:t>
      </w:r>
      <w:r w:rsidRPr="0016519C">
        <w:rPr>
          <w:rFonts w:ascii="Futura PT Light" w:hAnsi="Futura PT Light"/>
          <w:szCs w:val="22"/>
          <w:lang w:val="ru-RU"/>
        </w:rPr>
        <w:t>.</w:t>
      </w:r>
    </w:p>
    <w:p w14:paraId="23062BD5" w14:textId="5893D291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b/>
          <w:bCs/>
          <w:i/>
          <w:iCs/>
          <w:szCs w:val="22"/>
          <w:lang w:val="ru-RU"/>
        </w:rPr>
      </w:pPr>
      <w:r w:rsidRPr="0016519C">
        <w:rPr>
          <w:rFonts w:ascii="Futura PT Light" w:hAnsi="Futura PT Light"/>
          <w:b/>
          <w:bCs/>
          <w:i/>
          <w:iCs/>
          <w:szCs w:val="22"/>
          <w:lang w:val="ru-RU"/>
        </w:rPr>
        <w:t>Совет директоров Общества</w:t>
      </w:r>
    </w:p>
    <w:p w14:paraId="3ECC44D3" w14:textId="77777777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Совет директоров является ключевым элементом системы корпоративного управления, осуществляющим общее руководство деятельностью Общества. </w:t>
      </w:r>
    </w:p>
    <w:p w14:paraId="3D792034" w14:textId="39CF3ADB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Совет директоров подотчетен общему собранию акционеров</w:t>
      </w:r>
      <w:r w:rsidR="005C1481" w:rsidRPr="0016519C">
        <w:rPr>
          <w:rFonts w:ascii="Futura PT Light" w:hAnsi="Futura PT Light"/>
          <w:szCs w:val="22"/>
          <w:lang w:val="ru-RU"/>
        </w:rPr>
        <w:t xml:space="preserve"> –</w:t>
      </w:r>
      <w:r w:rsidRPr="0016519C">
        <w:rPr>
          <w:rFonts w:ascii="Futura PT Light" w:hAnsi="Futura PT Light"/>
          <w:szCs w:val="22"/>
          <w:lang w:val="ru-RU"/>
        </w:rPr>
        <w:t xml:space="preserve"> члены Совета директоров избираются решением общего собрания акционеров, при этом их полномочия могут быть в любой момент прекращены решением общего собрания акционеров. </w:t>
      </w:r>
    </w:p>
    <w:p w14:paraId="6AD544A7" w14:textId="10A1C4F4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Компетенция Совета директоров определена в </w:t>
      </w:r>
      <w:r w:rsidR="00BF31DD">
        <w:rPr>
          <w:rFonts w:ascii="Futura PT Light" w:hAnsi="Futura PT Light"/>
          <w:szCs w:val="22"/>
          <w:lang w:val="ru-RU"/>
        </w:rPr>
        <w:t>у</w:t>
      </w:r>
      <w:r w:rsidRPr="0016519C">
        <w:rPr>
          <w:rFonts w:ascii="Futura PT Light" w:hAnsi="Futura PT Light"/>
          <w:szCs w:val="22"/>
          <w:lang w:val="ru-RU"/>
        </w:rPr>
        <w:t xml:space="preserve">ставе и разграничена с компетенцией </w:t>
      </w:r>
      <w:r w:rsidR="00C35861">
        <w:rPr>
          <w:rFonts w:ascii="Futura PT Light" w:hAnsi="Futura PT Light"/>
          <w:szCs w:val="22"/>
          <w:lang w:val="ru-RU"/>
        </w:rPr>
        <w:t xml:space="preserve">единоличного </w:t>
      </w:r>
      <w:r w:rsidR="00C35861" w:rsidRPr="0016519C">
        <w:rPr>
          <w:rFonts w:ascii="Futura PT Light" w:hAnsi="Futura PT Light"/>
          <w:szCs w:val="22"/>
          <w:lang w:val="ru-RU"/>
        </w:rPr>
        <w:t>исполнительн</w:t>
      </w:r>
      <w:r w:rsidR="00C35861">
        <w:rPr>
          <w:rFonts w:ascii="Futura PT Light" w:hAnsi="Futura PT Light"/>
          <w:szCs w:val="22"/>
          <w:lang w:val="ru-RU"/>
        </w:rPr>
        <w:t>ого</w:t>
      </w:r>
      <w:r w:rsidR="00C35861" w:rsidRPr="0016519C">
        <w:rPr>
          <w:rFonts w:ascii="Futura PT Light" w:hAnsi="Futura PT Light"/>
          <w:szCs w:val="22"/>
          <w:lang w:val="ru-RU"/>
        </w:rPr>
        <w:t xml:space="preserve"> </w:t>
      </w:r>
      <w:r w:rsidRPr="0016519C">
        <w:rPr>
          <w:rFonts w:ascii="Futura PT Light" w:hAnsi="Futura PT Light"/>
          <w:szCs w:val="22"/>
          <w:lang w:val="ru-RU"/>
        </w:rPr>
        <w:t>орган</w:t>
      </w:r>
      <w:r w:rsidR="00C35861">
        <w:rPr>
          <w:rFonts w:ascii="Futura PT Light" w:hAnsi="Futura PT Light"/>
          <w:szCs w:val="22"/>
          <w:lang w:val="ru-RU"/>
        </w:rPr>
        <w:t>а</w:t>
      </w:r>
      <w:r w:rsidRPr="0016519C">
        <w:rPr>
          <w:rFonts w:ascii="Futura PT Light" w:hAnsi="Futura PT Light"/>
          <w:szCs w:val="22"/>
          <w:lang w:val="ru-RU"/>
        </w:rPr>
        <w:t xml:space="preserve"> Общества, осуществляющ</w:t>
      </w:r>
      <w:r w:rsidR="00C35861">
        <w:rPr>
          <w:rFonts w:ascii="Futura PT Light" w:hAnsi="Futura PT Light"/>
          <w:szCs w:val="22"/>
          <w:lang w:val="ru-RU"/>
        </w:rPr>
        <w:t>его</w:t>
      </w:r>
      <w:r w:rsidRPr="0016519C">
        <w:rPr>
          <w:rFonts w:ascii="Futura PT Light" w:hAnsi="Futura PT Light"/>
          <w:szCs w:val="22"/>
          <w:lang w:val="ru-RU"/>
        </w:rPr>
        <w:t xml:space="preserve"> руководство текущей деятельностью Общества</w:t>
      </w:r>
      <w:r w:rsidR="00C35861">
        <w:rPr>
          <w:rFonts w:ascii="Futura PT Light" w:hAnsi="Futura PT Light"/>
          <w:szCs w:val="22"/>
          <w:lang w:val="ru-RU"/>
        </w:rPr>
        <w:t xml:space="preserve"> (генерального директора)</w:t>
      </w:r>
      <w:r w:rsidRPr="0016519C">
        <w:rPr>
          <w:rFonts w:ascii="Futura PT Light" w:hAnsi="Futura PT Light"/>
          <w:szCs w:val="22"/>
          <w:lang w:val="ru-RU"/>
        </w:rPr>
        <w:t>.</w:t>
      </w:r>
    </w:p>
    <w:p w14:paraId="70E13AEB" w14:textId="290EBA68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Совет директоров Общества сформирован в количестве пяти человек. У Общества отсутствует информация о наличии у членов Совета директоров конфликта интересов.</w:t>
      </w:r>
    </w:p>
    <w:p w14:paraId="0B9E3AE4" w14:textId="290D7F29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Руководство Советом директоров и организация его деятельности осуществляется Председателем Совета директоров. Председатель Совета директоров избирается членами Совета директоров из их числа большинством голосов членов Совета директоров.</w:t>
      </w:r>
    </w:p>
    <w:p w14:paraId="5045F77F" w14:textId="18A98F08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Совет директоров Общества сформирован из кандидатов, обладающих </w:t>
      </w:r>
      <w:r w:rsidR="00C35861">
        <w:rPr>
          <w:rFonts w:ascii="Futura PT Light" w:hAnsi="Futura PT Light"/>
          <w:szCs w:val="22"/>
          <w:lang w:val="ru-RU"/>
        </w:rPr>
        <w:t xml:space="preserve">соответствующими </w:t>
      </w:r>
      <w:r w:rsidRPr="0016519C">
        <w:rPr>
          <w:rFonts w:ascii="Futura PT Light" w:hAnsi="Futura PT Light"/>
          <w:szCs w:val="22"/>
          <w:lang w:val="ru-RU"/>
        </w:rPr>
        <w:t xml:space="preserve">опытом, профессиональными компетенциями и знаниями. </w:t>
      </w:r>
    </w:p>
    <w:p w14:paraId="2734A598" w14:textId="5D0ED4D6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b/>
          <w:bCs/>
          <w:szCs w:val="22"/>
          <w:lang w:val="ru-RU"/>
        </w:rPr>
      </w:pPr>
      <w:r w:rsidRPr="0016519C">
        <w:rPr>
          <w:rFonts w:ascii="Futura PT Light" w:hAnsi="Futura PT Light"/>
          <w:b/>
          <w:bCs/>
          <w:szCs w:val="22"/>
          <w:lang w:val="ru-RU"/>
        </w:rPr>
        <w:t>Деятельность Совета директоров Общества в 202</w:t>
      </w:r>
      <w:r w:rsidR="00CC2837" w:rsidRPr="0016519C">
        <w:rPr>
          <w:rFonts w:ascii="Futura PT Light" w:hAnsi="Futura PT Light"/>
          <w:b/>
          <w:bCs/>
          <w:szCs w:val="22"/>
          <w:lang w:val="ru-RU"/>
        </w:rPr>
        <w:t>4</w:t>
      </w:r>
      <w:r w:rsidRPr="0016519C">
        <w:rPr>
          <w:rFonts w:ascii="Futura PT Light" w:hAnsi="Futura PT Light"/>
          <w:b/>
          <w:bCs/>
          <w:szCs w:val="22"/>
          <w:lang w:val="ru-RU"/>
        </w:rPr>
        <w:t xml:space="preserve"> году</w:t>
      </w:r>
    </w:p>
    <w:p w14:paraId="29C1859F" w14:textId="2CF10E55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Всего в 202</w:t>
      </w:r>
      <w:r w:rsidR="00697FCB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году проведено </w:t>
      </w:r>
      <w:r w:rsidR="00697FCB" w:rsidRPr="0016519C">
        <w:rPr>
          <w:rFonts w:ascii="Futura PT Light" w:hAnsi="Futura PT Light"/>
          <w:szCs w:val="22"/>
          <w:lang w:val="ru-RU"/>
        </w:rPr>
        <w:t>12</w:t>
      </w:r>
      <w:r w:rsidRPr="0016519C">
        <w:rPr>
          <w:rFonts w:ascii="Futura PT Light" w:hAnsi="Futura PT Light"/>
          <w:szCs w:val="22"/>
          <w:lang w:val="ru-RU"/>
        </w:rPr>
        <w:t xml:space="preserve"> заседаний Совета директоров</w:t>
      </w:r>
      <w:r w:rsidR="00114959" w:rsidRPr="0016519C">
        <w:rPr>
          <w:rFonts w:ascii="Futura PT Light" w:hAnsi="Futura PT Light"/>
          <w:szCs w:val="22"/>
          <w:lang w:val="ru-RU"/>
        </w:rPr>
        <w:t xml:space="preserve"> </w:t>
      </w:r>
      <w:r w:rsidRPr="0016519C">
        <w:rPr>
          <w:rFonts w:ascii="Futura PT Light" w:hAnsi="Futura PT Light"/>
          <w:szCs w:val="22"/>
          <w:lang w:val="ru-RU"/>
        </w:rPr>
        <w:t xml:space="preserve">в </w:t>
      </w:r>
      <w:r w:rsidR="00EE42E8" w:rsidRPr="0016519C">
        <w:rPr>
          <w:rFonts w:ascii="Futura PT Light" w:hAnsi="Futura PT Light"/>
          <w:szCs w:val="22"/>
          <w:lang w:val="ru-RU"/>
        </w:rPr>
        <w:t>заочной</w:t>
      </w:r>
      <w:r w:rsidRPr="0016519C">
        <w:rPr>
          <w:rFonts w:ascii="Futura PT Light" w:hAnsi="Futura PT Light"/>
          <w:szCs w:val="22"/>
          <w:lang w:val="ru-RU"/>
        </w:rPr>
        <w:t xml:space="preserve"> форме.</w:t>
      </w:r>
    </w:p>
    <w:p w14:paraId="747BD68F" w14:textId="2C990364" w:rsidR="00F13662" w:rsidRPr="0016519C" w:rsidRDefault="00EE42E8" w:rsidP="000B4718">
      <w:pPr>
        <w:pStyle w:val="5"/>
        <w:spacing w:line="264" w:lineRule="auto"/>
        <w:rPr>
          <w:rFonts w:ascii="Futura PT Light" w:hAnsi="Futura PT Light"/>
          <w:b/>
          <w:bCs/>
          <w:i/>
          <w:iCs/>
          <w:szCs w:val="22"/>
          <w:lang w:val="ru-RU"/>
        </w:rPr>
      </w:pPr>
      <w:r w:rsidRPr="0016519C">
        <w:rPr>
          <w:rFonts w:ascii="Futura PT Light" w:hAnsi="Futura PT Light"/>
          <w:b/>
          <w:bCs/>
          <w:i/>
          <w:iCs/>
          <w:szCs w:val="22"/>
          <w:lang w:val="ru-RU"/>
        </w:rPr>
        <w:t>Р</w:t>
      </w:r>
      <w:r w:rsidR="00F13662" w:rsidRPr="0016519C">
        <w:rPr>
          <w:rFonts w:ascii="Futura PT Light" w:hAnsi="Futura PT Light"/>
          <w:b/>
          <w:bCs/>
          <w:i/>
          <w:iCs/>
          <w:szCs w:val="22"/>
          <w:lang w:val="ru-RU"/>
        </w:rPr>
        <w:t>евизионная комиссия</w:t>
      </w:r>
      <w:r w:rsidRPr="0016519C">
        <w:rPr>
          <w:rFonts w:ascii="Futura PT Light" w:hAnsi="Futura PT Light"/>
          <w:b/>
          <w:bCs/>
          <w:i/>
          <w:iCs/>
          <w:szCs w:val="22"/>
          <w:lang w:val="ru-RU"/>
        </w:rPr>
        <w:t xml:space="preserve"> (Ревизор)</w:t>
      </w:r>
      <w:r w:rsidR="00F13662" w:rsidRPr="0016519C">
        <w:rPr>
          <w:rFonts w:ascii="Futura PT Light" w:hAnsi="Futura PT Light"/>
          <w:b/>
          <w:bCs/>
          <w:i/>
          <w:iCs/>
          <w:szCs w:val="22"/>
          <w:lang w:val="ru-RU"/>
        </w:rPr>
        <w:t xml:space="preserve"> Общества</w:t>
      </w:r>
    </w:p>
    <w:p w14:paraId="4DE32C9A" w14:textId="7F01FC46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Для осуществления контроля за финансово-хозяйственной деятельностью Общества годовым Общим собранием акционеров избирается </w:t>
      </w:r>
      <w:r w:rsidR="00EE42E8" w:rsidRPr="0016519C">
        <w:rPr>
          <w:rFonts w:ascii="Futura PT Light" w:hAnsi="Futura PT Light"/>
          <w:szCs w:val="22"/>
          <w:lang w:val="ru-RU"/>
        </w:rPr>
        <w:t>Ревизионная комиссия (</w:t>
      </w:r>
      <w:r w:rsidRPr="0016519C">
        <w:rPr>
          <w:rFonts w:ascii="Futura PT Light" w:hAnsi="Futura PT Light"/>
          <w:szCs w:val="22"/>
          <w:lang w:val="ru-RU"/>
        </w:rPr>
        <w:t>Ревизор</w:t>
      </w:r>
      <w:r w:rsidR="00EE42E8" w:rsidRPr="0016519C">
        <w:rPr>
          <w:rFonts w:ascii="Futura PT Light" w:hAnsi="Futura PT Light"/>
          <w:szCs w:val="22"/>
          <w:lang w:val="ru-RU"/>
        </w:rPr>
        <w:t>)</w:t>
      </w:r>
      <w:r w:rsidRPr="0016519C">
        <w:rPr>
          <w:rFonts w:ascii="Futura PT Light" w:hAnsi="Futura PT Light"/>
          <w:szCs w:val="22"/>
          <w:lang w:val="ru-RU"/>
        </w:rPr>
        <w:t>.</w:t>
      </w:r>
    </w:p>
    <w:p w14:paraId="1F32E524" w14:textId="7E840177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В соответствии с законодательством Российской Федерации Ревизионная комиссия</w:t>
      </w:r>
      <w:r w:rsidR="005C426A" w:rsidRPr="0016519C">
        <w:rPr>
          <w:rFonts w:ascii="Futura PT Light" w:hAnsi="Futura PT Light"/>
          <w:szCs w:val="22"/>
          <w:lang w:val="ru-RU"/>
        </w:rPr>
        <w:t xml:space="preserve"> (Ревизор)</w:t>
      </w:r>
      <w:r w:rsidRPr="0016519C">
        <w:rPr>
          <w:rFonts w:ascii="Futura PT Light" w:hAnsi="Futura PT Light"/>
          <w:szCs w:val="22"/>
          <w:lang w:val="ru-RU"/>
        </w:rPr>
        <w:t xml:space="preserve"> осуществляет контроль за финансово-хозяйственной деятельностью Общества, дает оценку достоверности данных, включаемых в годовой отчет и содержащихся в годовой бухгалтерской отчетности Общества, подготовленной по российским стандартам бухгалтерского учета. </w:t>
      </w:r>
    </w:p>
    <w:p w14:paraId="6F23095A" w14:textId="26A4115D" w:rsidR="0046492C" w:rsidRPr="0016519C" w:rsidRDefault="00F13662" w:rsidP="007D2516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В отчетном периоде </w:t>
      </w:r>
      <w:r w:rsidR="00C95587" w:rsidRPr="0016519C">
        <w:rPr>
          <w:rFonts w:ascii="Futura PT Light" w:hAnsi="Futura PT Light"/>
          <w:szCs w:val="22"/>
          <w:lang w:val="ru-RU"/>
        </w:rPr>
        <w:t xml:space="preserve">полномочия Ревизора </w:t>
      </w:r>
      <w:r w:rsidR="007D2516" w:rsidRPr="0016519C">
        <w:rPr>
          <w:rFonts w:ascii="Futura PT Light" w:hAnsi="Futura PT Light"/>
          <w:szCs w:val="22"/>
          <w:lang w:val="ru-RU"/>
        </w:rPr>
        <w:t xml:space="preserve">Общества </w:t>
      </w:r>
      <w:r w:rsidR="0046492C" w:rsidRPr="0016519C">
        <w:rPr>
          <w:rFonts w:ascii="Futura PT Light" w:hAnsi="Futura PT Light"/>
          <w:szCs w:val="22"/>
          <w:lang w:val="ru-RU"/>
        </w:rPr>
        <w:t xml:space="preserve">Нелюбовой </w:t>
      </w:r>
      <w:r w:rsidR="00D84585" w:rsidRPr="0016519C">
        <w:rPr>
          <w:rFonts w:ascii="Futura PT Light" w:hAnsi="Futura PT Light"/>
          <w:szCs w:val="22"/>
          <w:lang w:val="ru-RU"/>
        </w:rPr>
        <w:t>Екатерины</w:t>
      </w:r>
      <w:r w:rsidR="0046492C" w:rsidRPr="0016519C">
        <w:rPr>
          <w:rFonts w:ascii="Futura PT Light" w:hAnsi="Futura PT Light"/>
          <w:szCs w:val="22"/>
          <w:lang w:val="ru-RU"/>
        </w:rPr>
        <w:t xml:space="preserve"> Викторовны</w:t>
      </w:r>
      <w:r w:rsidR="00F52888" w:rsidRPr="0016519C">
        <w:rPr>
          <w:rFonts w:ascii="Futura PT Light" w:hAnsi="Futura PT Light"/>
          <w:szCs w:val="22"/>
          <w:lang w:val="ru-RU"/>
        </w:rPr>
        <w:t xml:space="preserve"> были досрочно прекращены решением внеочередного общего собрания акционеров Общества</w:t>
      </w:r>
      <w:r w:rsidR="0046492C" w:rsidRPr="0016519C">
        <w:rPr>
          <w:rFonts w:ascii="Futura PT Light" w:hAnsi="Futura PT Light"/>
          <w:szCs w:val="22"/>
          <w:lang w:val="ru-RU"/>
        </w:rPr>
        <w:t xml:space="preserve"> </w:t>
      </w:r>
      <w:r w:rsidR="00DD777C" w:rsidRPr="0016519C">
        <w:rPr>
          <w:rFonts w:ascii="Futura PT Light" w:hAnsi="Futura PT Light"/>
          <w:szCs w:val="22"/>
          <w:lang w:val="ru-RU"/>
        </w:rPr>
        <w:t>(протокол № 02/2024 от 03</w:t>
      </w:r>
      <w:r w:rsidR="00030E95">
        <w:rPr>
          <w:rFonts w:ascii="Futura PT Light" w:hAnsi="Futura PT Light"/>
          <w:szCs w:val="22"/>
          <w:lang w:val="ru-RU"/>
        </w:rPr>
        <w:t xml:space="preserve"> мая </w:t>
      </w:r>
      <w:r w:rsidR="00DD777C" w:rsidRPr="0016519C">
        <w:rPr>
          <w:rFonts w:ascii="Futura PT Light" w:hAnsi="Futura PT Light"/>
          <w:szCs w:val="22"/>
          <w:lang w:val="ru-RU"/>
        </w:rPr>
        <w:t>2024</w:t>
      </w:r>
      <w:r w:rsidR="00030E95">
        <w:rPr>
          <w:rFonts w:ascii="Futura PT Light" w:hAnsi="Futura PT Light"/>
          <w:szCs w:val="22"/>
          <w:lang w:val="ru-RU"/>
        </w:rPr>
        <w:t xml:space="preserve"> года</w:t>
      </w:r>
      <w:r w:rsidR="00DD777C" w:rsidRPr="0016519C">
        <w:rPr>
          <w:rFonts w:ascii="Futura PT Light" w:hAnsi="Futura PT Light"/>
          <w:szCs w:val="22"/>
          <w:lang w:val="ru-RU"/>
        </w:rPr>
        <w:t xml:space="preserve">) </w:t>
      </w:r>
      <w:r w:rsidR="0046492C" w:rsidRPr="0016519C">
        <w:rPr>
          <w:rFonts w:ascii="Futura PT Light" w:hAnsi="Futura PT Light"/>
          <w:szCs w:val="22"/>
          <w:lang w:val="ru-RU"/>
        </w:rPr>
        <w:t xml:space="preserve">и </w:t>
      </w:r>
      <w:r w:rsidR="00D84585" w:rsidRPr="0016519C">
        <w:rPr>
          <w:rFonts w:ascii="Futura PT Light" w:hAnsi="Futura PT Light"/>
          <w:szCs w:val="22"/>
          <w:lang w:val="ru-RU"/>
        </w:rPr>
        <w:t>избрана Ревизионная комиссия в составе:</w:t>
      </w:r>
    </w:p>
    <w:p w14:paraId="5D3C9A33" w14:textId="4C1EED8D" w:rsidR="00461504" w:rsidRPr="0016519C" w:rsidRDefault="00461504" w:rsidP="00461504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1.</w:t>
      </w:r>
      <w:r w:rsidRPr="0016519C">
        <w:rPr>
          <w:rFonts w:ascii="Futura PT Light" w:hAnsi="Futura PT Light"/>
          <w:szCs w:val="22"/>
          <w:lang w:val="ru-RU"/>
        </w:rPr>
        <w:tab/>
        <w:t xml:space="preserve">Волконская </w:t>
      </w:r>
      <w:proofErr w:type="spellStart"/>
      <w:r w:rsidRPr="0016519C">
        <w:rPr>
          <w:rFonts w:ascii="Futura PT Light" w:hAnsi="Futura PT Light"/>
          <w:szCs w:val="22"/>
          <w:lang w:val="ru-RU"/>
        </w:rPr>
        <w:t>Румия</w:t>
      </w:r>
      <w:proofErr w:type="spellEnd"/>
      <w:r w:rsidRPr="0016519C">
        <w:rPr>
          <w:rFonts w:ascii="Futura PT Light" w:hAnsi="Futura PT Light"/>
          <w:szCs w:val="22"/>
          <w:lang w:val="ru-RU"/>
        </w:rPr>
        <w:t xml:space="preserve"> Николаевна;</w:t>
      </w:r>
    </w:p>
    <w:p w14:paraId="78F477EE" w14:textId="77777777" w:rsidR="00461504" w:rsidRPr="0016519C" w:rsidRDefault="00461504" w:rsidP="00461504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2.</w:t>
      </w:r>
      <w:r w:rsidRPr="0016519C">
        <w:rPr>
          <w:rFonts w:ascii="Futura PT Light" w:hAnsi="Futura PT Light"/>
          <w:szCs w:val="22"/>
          <w:lang w:val="ru-RU"/>
        </w:rPr>
        <w:tab/>
        <w:t>Яворский Виталий Ярославович;</w:t>
      </w:r>
    </w:p>
    <w:p w14:paraId="4F953FC0" w14:textId="77777777" w:rsidR="00461504" w:rsidRPr="0016519C" w:rsidRDefault="00461504" w:rsidP="00461504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lastRenderedPageBreak/>
        <w:t>3.</w:t>
      </w:r>
      <w:r w:rsidRPr="0016519C">
        <w:rPr>
          <w:rFonts w:ascii="Futura PT Light" w:hAnsi="Futura PT Light"/>
          <w:szCs w:val="22"/>
          <w:lang w:val="ru-RU"/>
        </w:rPr>
        <w:tab/>
        <w:t>Кучук Ольга Витальевна.</w:t>
      </w:r>
    </w:p>
    <w:p w14:paraId="2C144078" w14:textId="08FDA19A" w:rsidR="00A91D56" w:rsidRPr="0016519C" w:rsidRDefault="00884ECA" w:rsidP="00461504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28 июня 2024 года годовым общим собранием акционеров избран новый состав Ревизионной комиссии:</w:t>
      </w:r>
    </w:p>
    <w:p w14:paraId="052D46AC" w14:textId="08A7875E" w:rsidR="00884ECA" w:rsidRPr="0016519C" w:rsidRDefault="00884ECA" w:rsidP="00884ECA">
      <w:pPr>
        <w:pStyle w:val="5"/>
        <w:numPr>
          <w:ilvl w:val="0"/>
          <w:numId w:val="22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Волконская </w:t>
      </w:r>
      <w:proofErr w:type="spellStart"/>
      <w:r w:rsidRPr="0016519C">
        <w:rPr>
          <w:rFonts w:ascii="Futura PT Light" w:hAnsi="Futura PT Light"/>
          <w:szCs w:val="22"/>
          <w:lang w:val="ru-RU"/>
        </w:rPr>
        <w:t>Румия</w:t>
      </w:r>
      <w:proofErr w:type="spellEnd"/>
      <w:r w:rsidRPr="0016519C">
        <w:rPr>
          <w:rFonts w:ascii="Futura PT Light" w:hAnsi="Futura PT Light"/>
          <w:szCs w:val="22"/>
          <w:lang w:val="ru-RU"/>
        </w:rPr>
        <w:t xml:space="preserve"> Николаевна;</w:t>
      </w:r>
    </w:p>
    <w:p w14:paraId="1E00E99B" w14:textId="6A05BC7C" w:rsidR="00884ECA" w:rsidRPr="0016519C" w:rsidRDefault="00884ECA" w:rsidP="00884ECA">
      <w:pPr>
        <w:pStyle w:val="5"/>
        <w:numPr>
          <w:ilvl w:val="0"/>
          <w:numId w:val="22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Черненко Татьяна Борисовна;</w:t>
      </w:r>
    </w:p>
    <w:p w14:paraId="791CC1ED" w14:textId="396A2993" w:rsidR="00884ECA" w:rsidRPr="0016519C" w:rsidRDefault="00884ECA" w:rsidP="00884ECA">
      <w:pPr>
        <w:pStyle w:val="5"/>
        <w:numPr>
          <w:ilvl w:val="0"/>
          <w:numId w:val="22"/>
        </w:numPr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Кучук Ольга Витальевна.</w:t>
      </w:r>
    </w:p>
    <w:p w14:paraId="5840B4F0" w14:textId="40DB999F" w:rsidR="007C1EE4" w:rsidRPr="0016519C" w:rsidRDefault="00D84585" w:rsidP="00461504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Ревизионная комиссия </w:t>
      </w:r>
      <w:r w:rsidR="00F13662" w:rsidRPr="0016519C">
        <w:rPr>
          <w:rFonts w:ascii="Futura PT Light" w:hAnsi="Futura PT Light"/>
          <w:szCs w:val="22"/>
          <w:lang w:val="ru-RU"/>
        </w:rPr>
        <w:t>осуществил</w:t>
      </w:r>
      <w:r w:rsidRPr="0016519C">
        <w:rPr>
          <w:rFonts w:ascii="Futura PT Light" w:hAnsi="Futura PT Light"/>
          <w:szCs w:val="22"/>
          <w:lang w:val="ru-RU"/>
        </w:rPr>
        <w:t>а</w:t>
      </w:r>
      <w:r w:rsidR="00F13662" w:rsidRPr="0016519C">
        <w:rPr>
          <w:rFonts w:ascii="Futura PT Light" w:hAnsi="Futura PT Light"/>
          <w:szCs w:val="22"/>
          <w:lang w:val="ru-RU"/>
        </w:rPr>
        <w:t xml:space="preserve"> проверку (ревизию) финансово-хозяйственной деятельности Общества по итогам деятельности Общества за 202</w:t>
      </w:r>
      <w:r w:rsidR="000638CE" w:rsidRPr="0016519C">
        <w:rPr>
          <w:rFonts w:ascii="Futura PT Light" w:hAnsi="Futura PT Light"/>
          <w:szCs w:val="22"/>
          <w:lang w:val="ru-RU"/>
        </w:rPr>
        <w:t>4</w:t>
      </w:r>
      <w:r w:rsidR="00F13662" w:rsidRPr="0016519C">
        <w:rPr>
          <w:rFonts w:ascii="Futura PT Light" w:hAnsi="Futura PT Light"/>
          <w:szCs w:val="22"/>
          <w:lang w:val="ru-RU"/>
        </w:rPr>
        <w:t xml:space="preserve"> год.</w:t>
      </w:r>
    </w:p>
    <w:p w14:paraId="3BCEBCE1" w14:textId="3F992748" w:rsidR="00761938" w:rsidRPr="0016519C" w:rsidRDefault="00761938" w:rsidP="0076193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По мнению ревизионной комиссии бухгалтерская (финансовая) отчетность отражает достоверно во всех существенных отношениях финансовое положение Акционерного общества «Торговый дом «Центральный военный универсальный магазин» по состоянию на 31 декабря 202</w:t>
      </w:r>
      <w:r w:rsidR="000638CE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года, финансовые результаты его деятельности и движение денежных средств за 202</w:t>
      </w:r>
      <w:r w:rsidR="000638CE" w:rsidRPr="0016519C">
        <w:rPr>
          <w:rFonts w:ascii="Futura PT Light" w:hAnsi="Futura PT Light"/>
          <w:szCs w:val="22"/>
          <w:lang w:val="ru-RU"/>
        </w:rPr>
        <w:t>4</w:t>
      </w:r>
      <w:r w:rsidRPr="0016519C">
        <w:rPr>
          <w:rFonts w:ascii="Futura PT Light" w:hAnsi="Futura PT Light"/>
          <w:szCs w:val="22"/>
          <w:lang w:val="ru-RU"/>
        </w:rPr>
        <w:t xml:space="preserve"> год в соответствии с правилами составления бухгалтерской (финансовой) отчетности, установленными в Российской Федерации.</w:t>
      </w:r>
      <w:r w:rsidR="00F86295" w:rsidRPr="0016519C">
        <w:rPr>
          <w:rFonts w:ascii="Futura PT Light" w:hAnsi="Futura PT Light"/>
          <w:szCs w:val="22"/>
          <w:lang w:val="ru-RU"/>
        </w:rPr>
        <w:t xml:space="preserve"> Фактов нарушения правовых актов Российской Федерации</w:t>
      </w:r>
      <w:r w:rsidR="00E661F1" w:rsidRPr="0016519C">
        <w:rPr>
          <w:rFonts w:ascii="Futura PT Light" w:hAnsi="Futura PT Light"/>
          <w:szCs w:val="22"/>
          <w:lang w:val="ru-RU"/>
        </w:rPr>
        <w:t>, регламентирующих порядок ведения финансово-хозяйственной деятельности Общества, не выявлено.</w:t>
      </w:r>
    </w:p>
    <w:p w14:paraId="2067B6C6" w14:textId="320DD595" w:rsidR="00761938" w:rsidRPr="0016519C" w:rsidRDefault="00B04993" w:rsidP="0076193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Согласно заключению ревизионной комиссии </w:t>
      </w:r>
      <w:r w:rsidR="00A9620F" w:rsidRPr="00BF7AAB">
        <w:rPr>
          <w:rFonts w:ascii="Futura PT Light" w:hAnsi="Futura PT Light"/>
          <w:szCs w:val="22"/>
          <w:lang w:val="ru-RU"/>
        </w:rPr>
        <w:t xml:space="preserve">Общества </w:t>
      </w:r>
      <w:r w:rsidRPr="00BF7AAB">
        <w:rPr>
          <w:rFonts w:ascii="Futura PT Light" w:hAnsi="Futura PT Light"/>
          <w:szCs w:val="22"/>
          <w:lang w:val="ru-RU"/>
        </w:rPr>
        <w:t xml:space="preserve">от </w:t>
      </w:r>
      <w:r w:rsidR="00BF7AAB" w:rsidRPr="00BF7AAB">
        <w:rPr>
          <w:rFonts w:ascii="Futura PT Light" w:hAnsi="Futura PT Light"/>
          <w:szCs w:val="22"/>
          <w:lang w:val="ru-RU"/>
        </w:rPr>
        <w:t>28</w:t>
      </w:r>
      <w:r w:rsidR="00030E95" w:rsidRPr="00BF7AAB">
        <w:rPr>
          <w:rFonts w:ascii="Futura PT Light" w:hAnsi="Futura PT Light"/>
          <w:szCs w:val="22"/>
          <w:lang w:val="ru-RU"/>
        </w:rPr>
        <w:t xml:space="preserve"> </w:t>
      </w:r>
      <w:r w:rsidR="00BF7AAB" w:rsidRPr="00BF7AAB">
        <w:rPr>
          <w:rFonts w:ascii="Futura PT Light" w:hAnsi="Futura PT Light"/>
          <w:szCs w:val="22"/>
          <w:lang w:val="ru-RU"/>
        </w:rPr>
        <w:t>апреля</w:t>
      </w:r>
      <w:r w:rsidR="00030E95" w:rsidRPr="00BF7AAB">
        <w:rPr>
          <w:rFonts w:ascii="Futura PT Light" w:hAnsi="Futura PT Light"/>
          <w:szCs w:val="22"/>
          <w:lang w:val="ru-RU"/>
        </w:rPr>
        <w:t xml:space="preserve"> </w:t>
      </w:r>
      <w:r w:rsidRPr="00BF7AAB">
        <w:rPr>
          <w:rFonts w:ascii="Futura PT Light" w:hAnsi="Futura PT Light"/>
          <w:szCs w:val="22"/>
          <w:lang w:val="ru-RU"/>
        </w:rPr>
        <w:t>202</w:t>
      </w:r>
      <w:r w:rsidR="000638CE" w:rsidRPr="00BF7AAB">
        <w:rPr>
          <w:rFonts w:ascii="Futura PT Light" w:hAnsi="Futura PT Light"/>
          <w:szCs w:val="22"/>
          <w:lang w:val="ru-RU"/>
        </w:rPr>
        <w:t>5</w:t>
      </w:r>
      <w:r w:rsidRPr="00BF7AAB">
        <w:rPr>
          <w:rFonts w:ascii="Futura PT Light" w:hAnsi="Futura PT Light"/>
          <w:szCs w:val="22"/>
          <w:lang w:val="ru-RU"/>
        </w:rPr>
        <w:t xml:space="preserve"> </w:t>
      </w:r>
      <w:r w:rsidR="00A9620F" w:rsidRPr="00BF7AAB">
        <w:rPr>
          <w:rFonts w:ascii="Futura PT Light" w:hAnsi="Futura PT Light"/>
          <w:szCs w:val="22"/>
          <w:lang w:val="ru-RU"/>
        </w:rPr>
        <w:t xml:space="preserve">года </w:t>
      </w:r>
      <w:r w:rsidRPr="00BF7AAB">
        <w:rPr>
          <w:rFonts w:ascii="Futura PT Light" w:hAnsi="Futura PT Light"/>
          <w:szCs w:val="22"/>
          <w:lang w:val="ru-RU"/>
        </w:rPr>
        <w:t>с</w:t>
      </w:r>
      <w:r w:rsidR="00761938" w:rsidRPr="00BF7AAB">
        <w:rPr>
          <w:rFonts w:ascii="Futura PT Light" w:hAnsi="Futura PT Light"/>
          <w:szCs w:val="22"/>
          <w:lang w:val="ru-RU"/>
        </w:rPr>
        <w:t>одержащиеся</w:t>
      </w:r>
      <w:r w:rsidR="00761938" w:rsidRPr="0016519C">
        <w:rPr>
          <w:rFonts w:ascii="Futura PT Light" w:hAnsi="Futura PT Light"/>
          <w:szCs w:val="22"/>
          <w:lang w:val="ru-RU"/>
        </w:rPr>
        <w:t xml:space="preserve"> сведения в годовом отчете Общества</w:t>
      </w:r>
      <w:r w:rsidR="00E51D1F" w:rsidRPr="0016519C">
        <w:rPr>
          <w:rFonts w:ascii="Futura PT Light" w:hAnsi="Futura PT Light"/>
          <w:szCs w:val="22"/>
          <w:lang w:val="ru-RU"/>
        </w:rPr>
        <w:t>, годовой бухгалтерской (финансовой) отчетности по состоянию на 31</w:t>
      </w:r>
      <w:r w:rsidR="001F35CC">
        <w:rPr>
          <w:rFonts w:ascii="Futura PT Light" w:hAnsi="Futura PT Light"/>
          <w:szCs w:val="22"/>
          <w:lang w:val="ru-RU"/>
        </w:rPr>
        <w:t xml:space="preserve"> декабря </w:t>
      </w:r>
      <w:r w:rsidR="00E51D1F" w:rsidRPr="0016519C">
        <w:rPr>
          <w:rFonts w:ascii="Futura PT Light" w:hAnsi="Futura PT Light"/>
          <w:szCs w:val="22"/>
          <w:lang w:val="ru-RU"/>
        </w:rPr>
        <w:t>202</w:t>
      </w:r>
      <w:r w:rsidR="000638CE" w:rsidRPr="0016519C">
        <w:rPr>
          <w:rFonts w:ascii="Futura PT Light" w:hAnsi="Futura PT Light"/>
          <w:szCs w:val="22"/>
          <w:lang w:val="ru-RU"/>
        </w:rPr>
        <w:t>4</w:t>
      </w:r>
      <w:r w:rsidR="00761938" w:rsidRPr="0016519C">
        <w:rPr>
          <w:rFonts w:ascii="Futura PT Light" w:hAnsi="Futura PT Light"/>
          <w:szCs w:val="22"/>
          <w:lang w:val="ru-RU"/>
        </w:rPr>
        <w:t xml:space="preserve"> </w:t>
      </w:r>
      <w:r w:rsidR="001F35CC">
        <w:rPr>
          <w:rFonts w:ascii="Futura PT Light" w:hAnsi="Futura PT Light"/>
          <w:szCs w:val="22"/>
          <w:lang w:val="ru-RU"/>
        </w:rPr>
        <w:t xml:space="preserve">года </w:t>
      </w:r>
      <w:r w:rsidR="00761938" w:rsidRPr="0016519C">
        <w:rPr>
          <w:rFonts w:ascii="Futura PT Light" w:hAnsi="Futura PT Light"/>
          <w:szCs w:val="22"/>
          <w:lang w:val="ru-RU"/>
        </w:rPr>
        <w:t>и отчете об исполнении бюджета за 202</w:t>
      </w:r>
      <w:r w:rsidR="000638CE" w:rsidRPr="0016519C">
        <w:rPr>
          <w:rFonts w:ascii="Futura PT Light" w:hAnsi="Futura PT Light"/>
          <w:szCs w:val="22"/>
          <w:lang w:val="ru-RU"/>
        </w:rPr>
        <w:t>4</w:t>
      </w:r>
      <w:r w:rsidR="00761938" w:rsidRPr="0016519C">
        <w:rPr>
          <w:rFonts w:ascii="Futura PT Light" w:hAnsi="Futura PT Light"/>
          <w:szCs w:val="22"/>
          <w:lang w:val="ru-RU"/>
        </w:rPr>
        <w:t xml:space="preserve"> год достоверны.</w:t>
      </w:r>
    </w:p>
    <w:p w14:paraId="6FA3C1C9" w14:textId="2C6100C8" w:rsidR="00F13662" w:rsidRPr="0016519C" w:rsidRDefault="00F13662" w:rsidP="0076193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В целях обеспечения максимальной объективности и достоверности бухгалтерской (финансовой) отчетности Общество привлекает для ежегодной проверки и подтверждения годовой финансовой отчетности независимого аудитора. Кандидатура аудитора предварительно утверждается Советом директоров и утверждается Общим собранием акционеров Общества на годовом собрании.</w:t>
      </w:r>
    </w:p>
    <w:p w14:paraId="784E35C6" w14:textId="575A4AA0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В отчетном периоде аудитор</w:t>
      </w:r>
      <w:r w:rsidR="00461504" w:rsidRPr="0016519C">
        <w:rPr>
          <w:rFonts w:ascii="Futura PT Light" w:hAnsi="Futura PT Light"/>
          <w:szCs w:val="22"/>
          <w:lang w:val="ru-RU"/>
        </w:rPr>
        <w:t>ской организацией</w:t>
      </w:r>
      <w:r w:rsidRPr="0016519C">
        <w:rPr>
          <w:rFonts w:ascii="Futura PT Light" w:hAnsi="Futura PT Light"/>
          <w:szCs w:val="22"/>
          <w:lang w:val="ru-RU"/>
        </w:rPr>
        <w:t xml:space="preserve"> Общества был</w:t>
      </w:r>
      <w:r w:rsidR="00461504" w:rsidRPr="0016519C">
        <w:rPr>
          <w:rFonts w:ascii="Futura PT Light" w:hAnsi="Futura PT Light"/>
          <w:szCs w:val="22"/>
          <w:lang w:val="ru-RU"/>
        </w:rPr>
        <w:t>а</w:t>
      </w:r>
      <w:r w:rsidRPr="0016519C">
        <w:rPr>
          <w:rFonts w:ascii="Futura PT Light" w:hAnsi="Futura PT Light"/>
          <w:szCs w:val="22"/>
          <w:lang w:val="ru-RU"/>
        </w:rPr>
        <w:t xml:space="preserve"> утвержден</w:t>
      </w:r>
      <w:r w:rsidR="00461504" w:rsidRPr="0016519C">
        <w:rPr>
          <w:rFonts w:ascii="Futura PT Light" w:hAnsi="Futura PT Light"/>
          <w:szCs w:val="22"/>
          <w:lang w:val="ru-RU"/>
        </w:rPr>
        <w:t>а</w:t>
      </w:r>
      <w:r w:rsidRPr="0016519C">
        <w:rPr>
          <w:rFonts w:ascii="Futura PT Light" w:hAnsi="Futura PT Light"/>
          <w:szCs w:val="22"/>
          <w:lang w:val="ru-RU"/>
        </w:rPr>
        <w:t xml:space="preserve"> </w:t>
      </w:r>
      <w:r w:rsidR="00A24422" w:rsidRPr="0016519C">
        <w:rPr>
          <w:rFonts w:ascii="Futura PT Light" w:hAnsi="Futura PT Light"/>
          <w:szCs w:val="22"/>
          <w:lang w:val="ru-RU"/>
        </w:rPr>
        <w:t xml:space="preserve">ООО «Аудиторская фирма «АВАЛЬ-Ярославль» </w:t>
      </w:r>
      <w:r w:rsidRPr="0016519C">
        <w:rPr>
          <w:rFonts w:ascii="Futura PT Light" w:hAnsi="Futura PT Light"/>
          <w:szCs w:val="22"/>
          <w:lang w:val="ru-RU"/>
        </w:rPr>
        <w:t>(</w:t>
      </w:r>
      <w:r w:rsidR="00A24422" w:rsidRPr="0016519C">
        <w:rPr>
          <w:rFonts w:ascii="Futura PT Light" w:hAnsi="Futura PT Light"/>
          <w:szCs w:val="22"/>
          <w:lang w:val="ru-RU"/>
        </w:rPr>
        <w:t>ОГРН: 1197627000340, ИНН 7604352625</w:t>
      </w:r>
      <w:r w:rsidRPr="0016519C">
        <w:rPr>
          <w:rFonts w:ascii="Futura PT Light" w:hAnsi="Futura PT Light"/>
          <w:szCs w:val="22"/>
          <w:lang w:val="ru-RU"/>
        </w:rPr>
        <w:t xml:space="preserve">, </w:t>
      </w:r>
      <w:r w:rsidR="00A24422" w:rsidRPr="0016519C">
        <w:rPr>
          <w:rFonts w:ascii="Futura PT Light" w:hAnsi="Futura PT Light"/>
          <w:szCs w:val="22"/>
          <w:lang w:val="ru-RU"/>
        </w:rPr>
        <w:t>адрес места нахождения: 150003, г. Ярославль, ул. Советская, д. 4, корп. 3</w:t>
      </w:r>
      <w:r w:rsidRPr="0016519C">
        <w:rPr>
          <w:rFonts w:ascii="Futura PT Light" w:hAnsi="Futura PT Light"/>
          <w:szCs w:val="22"/>
          <w:lang w:val="ru-RU"/>
        </w:rPr>
        <w:t>).</w:t>
      </w:r>
    </w:p>
    <w:p w14:paraId="3EFA5440" w14:textId="76FA0677" w:rsidR="009E18AE" w:rsidRPr="0016519C" w:rsidRDefault="00866C7C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В соответствии с заключенным договором на аудиторские услуги </w:t>
      </w:r>
      <w:r w:rsidR="00AA2939" w:rsidRPr="0016519C">
        <w:rPr>
          <w:rFonts w:ascii="Futura PT Light" w:hAnsi="Futura PT Light"/>
          <w:szCs w:val="22"/>
          <w:lang w:val="ru-RU"/>
        </w:rPr>
        <w:t xml:space="preserve">аудитором Общества </w:t>
      </w:r>
      <w:r w:rsidRPr="0016519C">
        <w:rPr>
          <w:rFonts w:ascii="Futura PT Light" w:hAnsi="Futura PT Light"/>
          <w:szCs w:val="22"/>
          <w:lang w:val="ru-RU"/>
        </w:rPr>
        <w:t xml:space="preserve">в </w:t>
      </w:r>
      <w:r w:rsidRPr="007F5B7F">
        <w:rPr>
          <w:rFonts w:ascii="Futura PT Light" w:hAnsi="Futura PT Light"/>
          <w:szCs w:val="22"/>
          <w:lang w:val="ru-RU"/>
        </w:rPr>
        <w:t xml:space="preserve">период с </w:t>
      </w:r>
      <w:r w:rsidR="007F5B7F">
        <w:rPr>
          <w:rFonts w:ascii="Futura PT Light" w:hAnsi="Futura PT Light"/>
          <w:szCs w:val="22"/>
          <w:lang w:val="ru-RU"/>
        </w:rPr>
        <w:t>24</w:t>
      </w:r>
      <w:r w:rsidRPr="007F5B7F">
        <w:rPr>
          <w:rFonts w:ascii="Futura PT Light" w:hAnsi="Futura PT Light"/>
          <w:szCs w:val="22"/>
          <w:lang w:val="ru-RU"/>
        </w:rPr>
        <w:t xml:space="preserve"> </w:t>
      </w:r>
      <w:r w:rsidR="007F5B7F">
        <w:rPr>
          <w:rFonts w:ascii="Futura PT Light" w:hAnsi="Futura PT Light"/>
          <w:szCs w:val="22"/>
          <w:lang w:val="ru-RU"/>
        </w:rPr>
        <w:t>февраля</w:t>
      </w:r>
      <w:r w:rsidRPr="007F5B7F">
        <w:rPr>
          <w:rFonts w:ascii="Futura PT Light" w:hAnsi="Futura PT Light"/>
          <w:szCs w:val="22"/>
          <w:lang w:val="ru-RU"/>
        </w:rPr>
        <w:t xml:space="preserve"> 202</w:t>
      </w:r>
      <w:r w:rsidR="007F5B7F">
        <w:rPr>
          <w:rFonts w:ascii="Futura PT Light" w:hAnsi="Futura PT Light"/>
          <w:szCs w:val="22"/>
          <w:lang w:val="ru-RU"/>
        </w:rPr>
        <w:t>5</w:t>
      </w:r>
      <w:r w:rsidRPr="007F5B7F">
        <w:rPr>
          <w:rFonts w:ascii="Futura PT Light" w:hAnsi="Futura PT Light"/>
          <w:szCs w:val="22"/>
          <w:lang w:val="ru-RU"/>
        </w:rPr>
        <w:t xml:space="preserve"> года по </w:t>
      </w:r>
      <w:r w:rsidR="007F5B7F">
        <w:rPr>
          <w:rFonts w:ascii="Futura PT Light" w:hAnsi="Futura PT Light"/>
          <w:szCs w:val="22"/>
          <w:lang w:val="ru-RU"/>
        </w:rPr>
        <w:t>27</w:t>
      </w:r>
      <w:r w:rsidRPr="007F5B7F">
        <w:rPr>
          <w:rFonts w:ascii="Futura PT Light" w:hAnsi="Futura PT Light"/>
          <w:szCs w:val="22"/>
          <w:lang w:val="ru-RU"/>
        </w:rPr>
        <w:t xml:space="preserve"> </w:t>
      </w:r>
      <w:r w:rsidR="00C119BD">
        <w:rPr>
          <w:rFonts w:ascii="Futura PT Light" w:hAnsi="Futura PT Light"/>
          <w:szCs w:val="22"/>
          <w:lang w:val="ru-RU"/>
        </w:rPr>
        <w:t>марта</w:t>
      </w:r>
      <w:r w:rsidRPr="007F5B7F">
        <w:rPr>
          <w:rFonts w:ascii="Futura PT Light" w:hAnsi="Futura PT Light"/>
          <w:szCs w:val="22"/>
          <w:lang w:val="ru-RU"/>
        </w:rPr>
        <w:t xml:space="preserve"> </w:t>
      </w:r>
      <w:r w:rsidR="00B77775" w:rsidRPr="007F5B7F">
        <w:rPr>
          <w:rFonts w:ascii="Futura PT Light" w:hAnsi="Futura PT Light"/>
          <w:szCs w:val="22"/>
          <w:lang w:val="ru-RU"/>
        </w:rPr>
        <w:t>202</w:t>
      </w:r>
      <w:r w:rsidR="00D60B0B" w:rsidRPr="007F5B7F">
        <w:rPr>
          <w:rFonts w:ascii="Futura PT Light" w:hAnsi="Futura PT Light"/>
          <w:szCs w:val="22"/>
          <w:lang w:val="ru-RU"/>
        </w:rPr>
        <w:t>5</w:t>
      </w:r>
      <w:r w:rsidR="00B77775" w:rsidRPr="007F5B7F">
        <w:rPr>
          <w:rFonts w:ascii="Futura PT Light" w:hAnsi="Futura PT Light"/>
          <w:szCs w:val="22"/>
          <w:lang w:val="ru-RU"/>
        </w:rPr>
        <w:t xml:space="preserve"> </w:t>
      </w:r>
      <w:r w:rsidR="00BA40D5" w:rsidRPr="007F5B7F">
        <w:rPr>
          <w:rFonts w:ascii="Futura PT Light" w:hAnsi="Futura PT Light"/>
          <w:szCs w:val="22"/>
          <w:lang w:val="ru-RU"/>
        </w:rPr>
        <w:t xml:space="preserve">года </w:t>
      </w:r>
      <w:r w:rsidR="00B77775" w:rsidRPr="007F5B7F">
        <w:rPr>
          <w:rFonts w:ascii="Futura PT Light" w:hAnsi="Futura PT Light"/>
          <w:szCs w:val="22"/>
          <w:lang w:val="ru-RU"/>
        </w:rPr>
        <w:t>был проведен аудит годовой бухгалтерской отчетности</w:t>
      </w:r>
      <w:r w:rsidR="00AF616E" w:rsidRPr="0016519C">
        <w:rPr>
          <w:rFonts w:ascii="Futura PT Light" w:hAnsi="Futura PT Light"/>
          <w:szCs w:val="22"/>
          <w:lang w:val="ru-RU"/>
        </w:rPr>
        <w:t xml:space="preserve"> Общества и </w:t>
      </w:r>
      <w:r w:rsidR="00AA2939" w:rsidRPr="0016519C">
        <w:rPr>
          <w:rFonts w:ascii="Futura PT Light" w:hAnsi="Futura PT Light"/>
          <w:szCs w:val="22"/>
          <w:lang w:val="ru-RU"/>
        </w:rPr>
        <w:t>выдано</w:t>
      </w:r>
      <w:r w:rsidR="00AF616E" w:rsidRPr="0016519C">
        <w:rPr>
          <w:rFonts w:ascii="Futura PT Light" w:hAnsi="Futura PT Light"/>
          <w:szCs w:val="22"/>
          <w:lang w:val="ru-RU"/>
        </w:rPr>
        <w:t xml:space="preserve"> </w:t>
      </w:r>
      <w:proofErr w:type="spellStart"/>
      <w:r w:rsidR="0085431A" w:rsidRPr="0016519C">
        <w:rPr>
          <w:rFonts w:ascii="Futura PT Light" w:hAnsi="Futura PT Light"/>
          <w:szCs w:val="22"/>
          <w:lang w:val="ru-RU"/>
        </w:rPr>
        <w:t>немодифицированн</w:t>
      </w:r>
      <w:r w:rsidR="002B1FA3" w:rsidRPr="0016519C">
        <w:rPr>
          <w:rFonts w:ascii="Futura PT Light" w:hAnsi="Futura PT Light"/>
          <w:szCs w:val="22"/>
          <w:lang w:val="ru-RU"/>
        </w:rPr>
        <w:t>ое</w:t>
      </w:r>
      <w:proofErr w:type="spellEnd"/>
      <w:r w:rsidR="002B1FA3" w:rsidRPr="0016519C">
        <w:rPr>
          <w:rFonts w:ascii="Futura PT Light" w:hAnsi="Futura PT Light"/>
          <w:szCs w:val="22"/>
          <w:lang w:val="ru-RU"/>
        </w:rPr>
        <w:t xml:space="preserve"> </w:t>
      </w:r>
      <w:r w:rsidR="00AA2939" w:rsidRPr="0016519C">
        <w:rPr>
          <w:rFonts w:ascii="Futura PT Light" w:hAnsi="Futura PT Light"/>
          <w:szCs w:val="22"/>
          <w:lang w:val="ru-RU"/>
        </w:rPr>
        <w:t>а</w:t>
      </w:r>
      <w:r w:rsidR="00AE2CC1" w:rsidRPr="0016519C">
        <w:rPr>
          <w:rFonts w:ascii="Futura PT Light" w:hAnsi="Futura PT Light"/>
          <w:szCs w:val="22"/>
          <w:lang w:val="ru-RU"/>
        </w:rPr>
        <w:t>удиторское заключение</w:t>
      </w:r>
      <w:r w:rsidR="00AA2939" w:rsidRPr="0016519C">
        <w:rPr>
          <w:rFonts w:ascii="Futura PT Light" w:hAnsi="Futura PT Light"/>
          <w:szCs w:val="22"/>
          <w:lang w:val="ru-RU"/>
        </w:rPr>
        <w:t>. В соответствии с заключением</w:t>
      </w:r>
      <w:r w:rsidR="00C45078" w:rsidRPr="0016519C">
        <w:rPr>
          <w:rFonts w:ascii="Futura PT Light" w:hAnsi="Futura PT Light"/>
          <w:szCs w:val="22"/>
          <w:lang w:val="ru-RU"/>
        </w:rPr>
        <w:t xml:space="preserve"> </w:t>
      </w:r>
      <w:r w:rsidR="00AA2939" w:rsidRPr="0016519C">
        <w:rPr>
          <w:rFonts w:ascii="Futura PT Light" w:hAnsi="Futura PT Light"/>
          <w:szCs w:val="22"/>
          <w:lang w:val="ru-RU"/>
        </w:rPr>
        <w:t xml:space="preserve">аудитора </w:t>
      </w:r>
      <w:r w:rsidR="002D6BA5" w:rsidRPr="0016519C">
        <w:rPr>
          <w:rFonts w:ascii="Futura PT Light" w:hAnsi="Futura PT Light"/>
          <w:szCs w:val="22"/>
          <w:lang w:val="ru-RU"/>
        </w:rPr>
        <w:t xml:space="preserve">Общества </w:t>
      </w:r>
      <w:r w:rsidR="000A40B9" w:rsidRPr="0016519C">
        <w:rPr>
          <w:rFonts w:ascii="Futura PT Light" w:hAnsi="Futura PT Light"/>
          <w:szCs w:val="22"/>
          <w:lang w:val="ru-RU"/>
        </w:rPr>
        <w:t xml:space="preserve">годовая бухгалтерская отчетность </w:t>
      </w:r>
      <w:r w:rsidR="00AA2939" w:rsidRPr="0016519C">
        <w:rPr>
          <w:rFonts w:ascii="Futura PT Light" w:hAnsi="Futura PT Light"/>
          <w:szCs w:val="22"/>
          <w:lang w:val="ru-RU"/>
        </w:rPr>
        <w:t xml:space="preserve">Общества </w:t>
      </w:r>
      <w:r w:rsidR="000A40B9" w:rsidRPr="0016519C">
        <w:rPr>
          <w:rFonts w:ascii="Futura PT Light" w:hAnsi="Futura PT Light"/>
          <w:szCs w:val="22"/>
          <w:lang w:val="ru-RU"/>
        </w:rPr>
        <w:t xml:space="preserve">отражает достоверно во всех существенных отношениях финансовое положение Общества. </w:t>
      </w:r>
    </w:p>
    <w:p w14:paraId="6B71F393" w14:textId="77777777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b/>
          <w:bCs/>
          <w:i/>
          <w:iCs/>
          <w:szCs w:val="22"/>
          <w:lang w:val="ru-RU"/>
        </w:rPr>
      </w:pPr>
      <w:r w:rsidRPr="0016519C">
        <w:rPr>
          <w:rFonts w:ascii="Futura PT Light" w:hAnsi="Futura PT Light"/>
          <w:b/>
          <w:bCs/>
          <w:i/>
          <w:iCs/>
          <w:szCs w:val="22"/>
          <w:lang w:val="ru-RU"/>
        </w:rPr>
        <w:t>Генеральный директор Общества</w:t>
      </w:r>
    </w:p>
    <w:p w14:paraId="0D9A37FB" w14:textId="77777777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Генеральный директор является единоличным исполнительным органом Общества. Генеральный директор избирается Советом директоров Общества и в своей деятельности подотчетен Общему собранию акционеров и Совету директоров Общества.</w:t>
      </w:r>
    </w:p>
    <w:p w14:paraId="7062491C" w14:textId="05D41C6B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К компетенции генерального директора Общества относятся все вопросы руководства текущей деятельностью Общества за исключением вопросов, отнесенных к компетенции Общего собрания акционеров и Совета директоров Общества.</w:t>
      </w:r>
    </w:p>
    <w:p w14:paraId="059BA878" w14:textId="77777777" w:rsidR="00F13662" w:rsidRPr="0016519C" w:rsidRDefault="00F13662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>Генеральный директор организует выполнение решений Общего собрания акционеров и Совета директоров Общества.</w:t>
      </w:r>
    </w:p>
    <w:p w14:paraId="7A64EC9F" w14:textId="07C33DC6" w:rsidR="000B00AE" w:rsidRPr="0016519C" w:rsidRDefault="00F13662" w:rsidP="00AB55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  <w:r w:rsidRPr="0016519C">
        <w:rPr>
          <w:rFonts w:ascii="Futura PT Light" w:hAnsi="Futura PT Light"/>
          <w:szCs w:val="22"/>
          <w:lang w:val="ru-RU"/>
        </w:rPr>
        <w:t xml:space="preserve">Генеральный директор без доверенности действует от имени Общества в пределах своей компетенции, установленной </w:t>
      </w:r>
      <w:r w:rsidR="00BF31DD">
        <w:rPr>
          <w:rFonts w:ascii="Futura PT Light" w:hAnsi="Futura PT Light"/>
          <w:szCs w:val="22"/>
          <w:lang w:val="ru-RU"/>
        </w:rPr>
        <w:t>у</w:t>
      </w:r>
      <w:r w:rsidRPr="0016519C">
        <w:rPr>
          <w:rFonts w:ascii="Futura PT Light" w:hAnsi="Futura PT Light"/>
          <w:szCs w:val="22"/>
          <w:lang w:val="ru-RU"/>
        </w:rPr>
        <w:t xml:space="preserve">ставом, с учетом ограничений, предусмотренных законодательством Российской </w:t>
      </w:r>
      <w:r w:rsidRPr="0016519C">
        <w:rPr>
          <w:rFonts w:ascii="Futura PT Light" w:hAnsi="Futura PT Light"/>
          <w:szCs w:val="22"/>
          <w:lang w:val="ru-RU"/>
        </w:rPr>
        <w:lastRenderedPageBreak/>
        <w:t xml:space="preserve">Федерации, </w:t>
      </w:r>
      <w:r w:rsidR="00BF31DD">
        <w:rPr>
          <w:rFonts w:ascii="Futura PT Light" w:hAnsi="Futura PT Light"/>
          <w:szCs w:val="22"/>
          <w:lang w:val="ru-RU"/>
        </w:rPr>
        <w:t>у</w:t>
      </w:r>
      <w:r w:rsidRPr="0016519C">
        <w:rPr>
          <w:rFonts w:ascii="Futura PT Light" w:hAnsi="Futura PT Light"/>
          <w:szCs w:val="22"/>
          <w:lang w:val="ru-RU"/>
        </w:rPr>
        <w:t>ставом и решениями Совета директоров Общества, в т. ч. осуществляет оперативное руководство деятельностью Общества.</w:t>
      </w:r>
    </w:p>
    <w:p w14:paraId="3C0E8391" w14:textId="13DA285F" w:rsidR="00565BAC" w:rsidRPr="0016519C" w:rsidRDefault="00565BAC" w:rsidP="00AB55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</w:p>
    <w:p w14:paraId="334B7E0F" w14:textId="722FCC1B" w:rsidR="00565BAC" w:rsidRPr="0016519C" w:rsidRDefault="00565BAC" w:rsidP="00AB55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</w:p>
    <w:p w14:paraId="2D41F3E1" w14:textId="3B15279C" w:rsidR="00565BAC" w:rsidRPr="0016519C" w:rsidRDefault="00565BAC" w:rsidP="00565BAC">
      <w:pPr>
        <w:widowControl w:val="0"/>
        <w:autoSpaceDE w:val="0"/>
        <w:autoSpaceDN w:val="0"/>
        <w:adjustRightInd w:val="0"/>
        <w:spacing w:before="60"/>
        <w:rPr>
          <w:rFonts w:ascii="Futura PT Light" w:hAnsi="Futura PT Light"/>
        </w:rPr>
      </w:pPr>
      <w:r w:rsidRPr="0016519C">
        <w:rPr>
          <w:rFonts w:ascii="Futura PT Light" w:hAnsi="Futura PT Light"/>
        </w:rPr>
        <w:t>Генеральный директор</w:t>
      </w:r>
    </w:p>
    <w:p w14:paraId="6A49BCDE" w14:textId="0FFEECAF" w:rsidR="00565BAC" w:rsidRPr="0016519C" w:rsidRDefault="00565BAC" w:rsidP="00565BAC">
      <w:pPr>
        <w:widowControl w:val="0"/>
        <w:autoSpaceDE w:val="0"/>
        <w:autoSpaceDN w:val="0"/>
        <w:adjustRightInd w:val="0"/>
        <w:spacing w:before="60"/>
        <w:rPr>
          <w:rFonts w:ascii="Futura PT Light" w:hAnsi="Futura PT Light"/>
        </w:rPr>
      </w:pPr>
      <w:r w:rsidRPr="0016519C">
        <w:rPr>
          <w:rFonts w:ascii="Futura PT Light" w:hAnsi="Futura PT Light"/>
        </w:rPr>
        <w:t>АО «Торговый дом «</w:t>
      </w:r>
      <w:proofErr w:type="gramStart"/>
      <w:r w:rsidRPr="0016519C">
        <w:rPr>
          <w:rFonts w:ascii="Futura PT Light" w:hAnsi="Futura PT Light"/>
        </w:rPr>
        <w:t xml:space="preserve">ЦВУМ»   </w:t>
      </w:r>
      <w:proofErr w:type="gramEnd"/>
      <w:r w:rsidRPr="0016519C">
        <w:rPr>
          <w:rFonts w:ascii="Futura PT Light" w:hAnsi="Futura PT Light"/>
        </w:rPr>
        <w:t xml:space="preserve">       </w:t>
      </w:r>
      <w:r w:rsidRPr="0016519C">
        <w:rPr>
          <w:rFonts w:ascii="Futura PT Light" w:hAnsi="Futura PT Light"/>
        </w:rPr>
        <w:tab/>
      </w:r>
      <w:r w:rsidRPr="0016519C">
        <w:rPr>
          <w:rFonts w:ascii="Futura PT Light" w:hAnsi="Futura PT Light"/>
        </w:rPr>
        <w:tab/>
      </w:r>
      <w:r w:rsidRPr="0016519C">
        <w:rPr>
          <w:rFonts w:ascii="Futura PT Light" w:hAnsi="Futura PT Light"/>
        </w:rPr>
        <w:tab/>
      </w:r>
      <w:r w:rsidRPr="0016519C">
        <w:rPr>
          <w:rFonts w:ascii="Futura PT Light" w:hAnsi="Futura PT Light"/>
        </w:rPr>
        <w:tab/>
      </w:r>
      <w:r w:rsidRPr="0016519C">
        <w:rPr>
          <w:rFonts w:ascii="Futura PT Light" w:hAnsi="Futura PT Light"/>
        </w:rPr>
        <w:tab/>
      </w:r>
      <w:r w:rsidRPr="0016519C">
        <w:rPr>
          <w:rFonts w:ascii="Futura PT Light" w:hAnsi="Futura PT Light"/>
        </w:rPr>
        <w:tab/>
      </w:r>
      <w:r w:rsidR="00C7551D">
        <w:rPr>
          <w:rFonts w:ascii="Futura PT Light" w:hAnsi="Futura PT Light"/>
        </w:rPr>
        <w:tab/>
        <w:t xml:space="preserve">  </w:t>
      </w:r>
      <w:r w:rsidRPr="0016519C">
        <w:rPr>
          <w:rFonts w:ascii="Futura PT Light" w:hAnsi="Futura PT Light"/>
        </w:rPr>
        <w:t xml:space="preserve">М.Н. </w:t>
      </w:r>
      <w:proofErr w:type="spellStart"/>
      <w:r w:rsidRPr="0016519C">
        <w:rPr>
          <w:rFonts w:ascii="Futura PT Light" w:hAnsi="Futura PT Light"/>
        </w:rPr>
        <w:t>Калташкин</w:t>
      </w:r>
      <w:proofErr w:type="spellEnd"/>
    </w:p>
    <w:p w14:paraId="29DF7DAC" w14:textId="77777777" w:rsidR="00565BAC" w:rsidRPr="0016519C" w:rsidRDefault="00565BAC" w:rsidP="00565BAC">
      <w:pPr>
        <w:widowControl w:val="0"/>
        <w:autoSpaceDE w:val="0"/>
        <w:autoSpaceDN w:val="0"/>
        <w:adjustRightInd w:val="0"/>
        <w:spacing w:before="60"/>
        <w:rPr>
          <w:rFonts w:ascii="Futura PT Light" w:hAnsi="Futura PT Light"/>
        </w:rPr>
      </w:pPr>
    </w:p>
    <w:p w14:paraId="7DE4EDF9" w14:textId="77777777" w:rsidR="00565BAC" w:rsidRPr="0016519C" w:rsidRDefault="00565BAC" w:rsidP="00565BAC">
      <w:pPr>
        <w:autoSpaceDE w:val="0"/>
        <w:autoSpaceDN w:val="0"/>
        <w:adjustRightInd w:val="0"/>
        <w:rPr>
          <w:rFonts w:ascii="Futura PT Light" w:hAnsi="Futura PT Light"/>
        </w:rPr>
      </w:pPr>
      <w:r w:rsidRPr="0016519C">
        <w:rPr>
          <w:rFonts w:ascii="Futura PT Light" w:hAnsi="Futura PT Light"/>
        </w:rPr>
        <w:t xml:space="preserve">Главный бухгалтер </w:t>
      </w:r>
    </w:p>
    <w:p w14:paraId="528A5607" w14:textId="4AD10FB2" w:rsidR="00565BAC" w:rsidRPr="0016519C" w:rsidRDefault="00565BAC" w:rsidP="00A47EE1">
      <w:pPr>
        <w:widowControl w:val="0"/>
        <w:autoSpaceDE w:val="0"/>
        <w:autoSpaceDN w:val="0"/>
        <w:adjustRightInd w:val="0"/>
        <w:spacing w:before="60"/>
        <w:rPr>
          <w:rFonts w:ascii="Futura PT Light" w:hAnsi="Futura PT Light"/>
        </w:rPr>
      </w:pPr>
      <w:r w:rsidRPr="0016519C">
        <w:rPr>
          <w:rFonts w:ascii="Futura PT Light" w:hAnsi="Futura PT Light"/>
        </w:rPr>
        <w:t>АО «Торговый дом «</w:t>
      </w:r>
      <w:proofErr w:type="gramStart"/>
      <w:r w:rsidRPr="0016519C">
        <w:rPr>
          <w:rFonts w:ascii="Futura PT Light" w:hAnsi="Futura PT Light"/>
        </w:rPr>
        <w:t xml:space="preserve">ЦВУМ»   </w:t>
      </w:r>
      <w:proofErr w:type="gramEnd"/>
      <w:r w:rsidRPr="0016519C">
        <w:rPr>
          <w:rFonts w:ascii="Futura PT Light" w:hAnsi="Futura PT Light"/>
        </w:rPr>
        <w:t xml:space="preserve">                                        </w:t>
      </w:r>
      <w:r w:rsidRPr="0016519C">
        <w:rPr>
          <w:rFonts w:ascii="Futura PT Light" w:hAnsi="Futura PT Light"/>
        </w:rPr>
        <w:tab/>
      </w:r>
      <w:r w:rsidRPr="0016519C">
        <w:rPr>
          <w:rFonts w:ascii="Futura PT Light" w:hAnsi="Futura PT Light"/>
        </w:rPr>
        <w:tab/>
      </w:r>
      <w:r w:rsidRPr="0016519C">
        <w:rPr>
          <w:rFonts w:ascii="Futura PT Light" w:hAnsi="Futura PT Light"/>
        </w:rPr>
        <w:tab/>
        <w:t xml:space="preserve">  </w:t>
      </w:r>
      <w:r w:rsidR="00C9668E" w:rsidRPr="0016519C">
        <w:rPr>
          <w:rFonts w:ascii="Futura PT Light" w:hAnsi="Futura PT Light"/>
        </w:rPr>
        <w:t xml:space="preserve">            </w:t>
      </w:r>
      <w:r w:rsidRPr="0016519C">
        <w:rPr>
          <w:rFonts w:ascii="Futura PT Light" w:hAnsi="Futura PT Light"/>
        </w:rPr>
        <w:t xml:space="preserve"> </w:t>
      </w:r>
      <w:r w:rsidR="00C7551D">
        <w:rPr>
          <w:rFonts w:ascii="Futura PT Light" w:hAnsi="Futura PT Light"/>
        </w:rPr>
        <w:tab/>
        <w:t xml:space="preserve">   </w:t>
      </w:r>
      <w:r w:rsidRPr="0016519C">
        <w:rPr>
          <w:rFonts w:ascii="Futura PT Light" w:hAnsi="Futura PT Light"/>
        </w:rPr>
        <w:t>Т.А. Щербинина</w:t>
      </w:r>
    </w:p>
    <w:p w14:paraId="2EB60CAA" w14:textId="77777777" w:rsidR="00565BAC" w:rsidRPr="0016519C" w:rsidRDefault="00565BAC" w:rsidP="000B4718">
      <w:pPr>
        <w:pStyle w:val="5"/>
        <w:spacing w:line="264" w:lineRule="auto"/>
        <w:rPr>
          <w:rFonts w:ascii="Futura PT Light" w:hAnsi="Futura PT Light"/>
          <w:szCs w:val="22"/>
          <w:lang w:val="ru-RU"/>
        </w:rPr>
      </w:pPr>
    </w:p>
    <w:sectPr w:rsidR="00565BAC" w:rsidRPr="0016519C" w:rsidSect="00FE1CE7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1134" w:right="850" w:bottom="42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0EA813" w14:textId="77777777" w:rsidR="001F6240" w:rsidRDefault="001F6240" w:rsidP="00FE1CE7">
      <w:r>
        <w:separator/>
      </w:r>
    </w:p>
  </w:endnote>
  <w:endnote w:type="continuationSeparator" w:id="0">
    <w:p w14:paraId="5C434EAC" w14:textId="77777777" w:rsidR="001F6240" w:rsidRDefault="001F6240" w:rsidP="00FE1CE7">
      <w:r>
        <w:continuationSeparator/>
      </w:r>
    </w:p>
  </w:endnote>
  <w:endnote w:type="continuationNotice" w:id="1">
    <w:p w14:paraId="7BFE3123" w14:textId="77777777" w:rsidR="001F6240" w:rsidRDefault="001F624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Futura PT Light">
    <w:panose1 w:val="020B0402020204020303"/>
    <w:charset w:val="CC"/>
    <w:family w:val="swiss"/>
    <w:pitch w:val="variable"/>
    <w:sig w:usb0="A00002FF" w:usb1="5000204B" w:usb2="00000000" w:usb3="00000000" w:csb0="00000097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04B9E2" w14:textId="77777777" w:rsidR="007C6EC9" w:rsidRDefault="007C6EC9">
    <w:pPr>
      <w:pStyle w:val="a5"/>
    </w:pPr>
  </w:p>
  <w:p w14:paraId="215BCAB3" w14:textId="77777777" w:rsidR="007C6EC9" w:rsidRDefault="007C6EC9"/>
  <w:p w14:paraId="597C0653" w14:textId="77777777" w:rsidR="007C6EC9" w:rsidRDefault="007C6EC9"/>
  <w:p w14:paraId="060B7B11" w14:textId="77777777" w:rsidR="007C6EC9" w:rsidRDefault="007C6EC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53ED2" w14:textId="3067808E" w:rsidR="007C6EC9" w:rsidRPr="00D8791F" w:rsidRDefault="007C6EC9">
    <w:pPr>
      <w:pStyle w:val="a5"/>
      <w:jc w:val="center"/>
      <w:rPr>
        <w:rFonts w:ascii="Futura PT Light" w:hAnsi="Futura PT Light"/>
      </w:rPr>
    </w:pPr>
    <w:r w:rsidRPr="00D8791F">
      <w:rPr>
        <w:rFonts w:ascii="Futura PT Light" w:hAnsi="Futura PT Light"/>
      </w:rPr>
      <w:fldChar w:fldCharType="begin"/>
    </w:r>
    <w:r w:rsidRPr="00D8791F">
      <w:rPr>
        <w:rFonts w:ascii="Futura PT Light" w:hAnsi="Futura PT Light"/>
      </w:rPr>
      <w:instrText xml:space="preserve"> PAGE   \* MERGEFORMAT </w:instrText>
    </w:r>
    <w:r w:rsidRPr="00D8791F">
      <w:rPr>
        <w:rFonts w:ascii="Futura PT Light" w:hAnsi="Futura PT Light"/>
      </w:rPr>
      <w:fldChar w:fldCharType="separate"/>
    </w:r>
    <w:r w:rsidR="003972CE">
      <w:rPr>
        <w:rFonts w:ascii="Futura PT Light" w:hAnsi="Futura PT Light"/>
        <w:noProof/>
      </w:rPr>
      <w:t>14</w:t>
    </w:r>
    <w:r w:rsidRPr="00D8791F">
      <w:rPr>
        <w:rFonts w:ascii="Futura PT Light" w:hAnsi="Futura PT Light"/>
        <w:noProof/>
      </w:rPr>
      <w:fldChar w:fldCharType="end"/>
    </w:r>
  </w:p>
  <w:p w14:paraId="28EFF4AB" w14:textId="77777777" w:rsidR="007C6EC9" w:rsidRDefault="007C6EC9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953EC" w14:textId="77777777" w:rsidR="007C6EC9" w:rsidRDefault="007C6EC9" w:rsidP="00C33936">
    <w:pPr>
      <w:pStyle w:val="a5"/>
      <w:jc w:val="center"/>
      <w:rPr>
        <w:lang w:val="en-US"/>
      </w:rPr>
    </w:pPr>
  </w:p>
  <w:p w14:paraId="49952DA5" w14:textId="77777777" w:rsidR="007C6EC9" w:rsidRDefault="007C6EC9" w:rsidP="00C33936">
    <w:pPr>
      <w:pStyle w:val="a5"/>
      <w:rPr>
        <w:lang w:val="en-US"/>
      </w:rPr>
    </w:pPr>
  </w:p>
  <w:p w14:paraId="7B04F386" w14:textId="77777777" w:rsidR="007C6EC9" w:rsidRPr="00877513" w:rsidRDefault="007C6EC9">
    <w:pPr>
      <w:pStyle w:val="a5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AE2863" w14:textId="77777777" w:rsidR="001F6240" w:rsidRDefault="001F6240" w:rsidP="00FE1CE7">
      <w:r>
        <w:separator/>
      </w:r>
    </w:p>
  </w:footnote>
  <w:footnote w:type="continuationSeparator" w:id="0">
    <w:p w14:paraId="75C6C58F" w14:textId="77777777" w:rsidR="001F6240" w:rsidRDefault="001F6240" w:rsidP="00FE1CE7">
      <w:r>
        <w:continuationSeparator/>
      </w:r>
    </w:p>
  </w:footnote>
  <w:footnote w:type="continuationNotice" w:id="1">
    <w:p w14:paraId="1F7D3C40" w14:textId="77777777" w:rsidR="001F6240" w:rsidRDefault="001F6240"/>
  </w:footnote>
  <w:footnote w:id="2">
    <w:p w14:paraId="680A1B4E" w14:textId="77777777" w:rsidR="008961D4" w:rsidRPr="00F6095D" w:rsidRDefault="008961D4">
      <w:pPr>
        <w:pStyle w:val="af2"/>
        <w:rPr>
          <w:lang w:val="en-US"/>
        </w:rPr>
      </w:pPr>
      <w:r>
        <w:rPr>
          <w:rStyle w:val="af4"/>
        </w:rPr>
        <w:footnoteRef/>
      </w:r>
      <w:hyperlink r:id="rId1" w:history="1">
        <w:r>
          <w:rPr>
            <w:rStyle w:val="ab"/>
          </w:rPr>
          <w:t>Презентация</w:t>
        </w:r>
        <w:r w:rsidRPr="00F6095D">
          <w:rPr>
            <w:rStyle w:val="ab"/>
            <w:lang w:val="en-US"/>
          </w:rPr>
          <w:t xml:space="preserve"> PowerPoint</w:t>
        </w:r>
      </w:hyperlink>
    </w:p>
  </w:footnote>
  <w:footnote w:id="3">
    <w:p w14:paraId="4EF8FFD6" w14:textId="77777777" w:rsidR="007C6EC9" w:rsidRPr="00F6095D" w:rsidRDefault="007C6EC9" w:rsidP="00F01FF6">
      <w:pPr>
        <w:pStyle w:val="af2"/>
        <w:rPr>
          <w:lang w:val="en-US"/>
        </w:rPr>
      </w:pPr>
      <w:r>
        <w:rPr>
          <w:rStyle w:val="af4"/>
        </w:rPr>
        <w:footnoteRef/>
      </w:r>
      <w:r w:rsidR="007F11E4">
        <w:fldChar w:fldCharType="begin"/>
      </w:r>
      <w:r w:rsidR="007F11E4" w:rsidRPr="007F11E4">
        <w:rPr>
          <w:lang w:val="en-US"/>
        </w:rPr>
        <w:instrText xml:space="preserve"> HYPERLINK "https://nikoliers.ru/upload/iblock/ef7/0zvqpq44qvactp8o4du284w9srncgx85.pdf" </w:instrText>
      </w:r>
      <w:r w:rsidR="007F11E4">
        <w:fldChar w:fldCharType="separate"/>
      </w:r>
      <w:r w:rsidR="00AD3330" w:rsidRPr="00F6095D">
        <w:rPr>
          <w:rStyle w:val="ab"/>
          <w:lang w:val="en-US"/>
        </w:rPr>
        <w:t>Office Market Overview_Moscow_Q4_2024_RUS</w:t>
      </w:r>
      <w:r w:rsidR="007F11E4">
        <w:rPr>
          <w:rStyle w:val="ab"/>
          <w:lang w:val="en-US"/>
        </w:rPr>
        <w:fldChar w:fldCharType="end"/>
      </w:r>
      <w:r w:rsidR="00AD3330" w:rsidRPr="00F6095D">
        <w:rPr>
          <w:lang w:val="en-US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BA2CF" w14:textId="77777777" w:rsidR="007C6EC9" w:rsidRDefault="007C6EC9">
    <w:pPr>
      <w:pStyle w:val="a3"/>
    </w:pPr>
  </w:p>
  <w:p w14:paraId="3FB19FDD" w14:textId="77777777" w:rsidR="007C6EC9" w:rsidRDefault="007C6EC9"/>
  <w:p w14:paraId="1C4EB1C3" w14:textId="77777777" w:rsidR="007C6EC9" w:rsidRDefault="007C6EC9"/>
  <w:p w14:paraId="12063C77" w14:textId="77777777" w:rsidR="007C6EC9" w:rsidRDefault="007C6EC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C6DE" w14:textId="77777777" w:rsidR="001F6240" w:rsidRDefault="001F624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A4D2741E"/>
    <w:lvl w:ilvl="0">
      <w:numFmt w:val="bullet"/>
      <w:lvlText w:val="*"/>
      <w:lvlJc w:val="left"/>
    </w:lvl>
  </w:abstractNum>
  <w:abstractNum w:abstractNumId="1" w15:restartNumberingAfterBreak="0">
    <w:nsid w:val="00B67363"/>
    <w:multiLevelType w:val="hybridMultilevel"/>
    <w:tmpl w:val="CAC233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B6600"/>
    <w:multiLevelType w:val="hybridMultilevel"/>
    <w:tmpl w:val="AD0898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0101AD"/>
    <w:multiLevelType w:val="multilevel"/>
    <w:tmpl w:val="97BC7F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35" w:hanging="375"/>
      </w:pPr>
      <w:rPr>
        <w:rFonts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43F6B68"/>
    <w:multiLevelType w:val="hybridMultilevel"/>
    <w:tmpl w:val="15B64C9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1135F3"/>
    <w:multiLevelType w:val="hybridMultilevel"/>
    <w:tmpl w:val="E8EADFC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DA5334"/>
    <w:multiLevelType w:val="hybridMultilevel"/>
    <w:tmpl w:val="6AF49A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3C48BB"/>
    <w:multiLevelType w:val="hybridMultilevel"/>
    <w:tmpl w:val="E6E2065E"/>
    <w:lvl w:ilvl="0" w:tplc="30CC78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713AED"/>
    <w:multiLevelType w:val="hybridMultilevel"/>
    <w:tmpl w:val="A54E42F2"/>
    <w:lvl w:ilvl="0" w:tplc="A0B4A0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7B81C0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FBC19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9BED5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40CB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F5E21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70C1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602055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5C4A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4287020E"/>
    <w:multiLevelType w:val="hybridMultilevel"/>
    <w:tmpl w:val="9D9C1A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C91B71"/>
    <w:multiLevelType w:val="multilevel"/>
    <w:tmpl w:val="D88857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4FE67D60"/>
    <w:multiLevelType w:val="hybridMultilevel"/>
    <w:tmpl w:val="2E8879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9D4588"/>
    <w:multiLevelType w:val="multilevel"/>
    <w:tmpl w:val="1D42F362"/>
    <w:lvl w:ilvl="0">
      <w:start w:val="1"/>
      <w:numFmt w:val="decimal"/>
      <w:pStyle w:val="LBHeading1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LBHeading2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pStyle w:val="LBHeading3-111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lowerLetter"/>
      <w:pStyle w:val="LBHeading3"/>
      <w:lvlText w:val="(%4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4">
      <w:start w:val="1"/>
      <w:numFmt w:val="lowerRoman"/>
      <w:pStyle w:val="LBHeading4"/>
      <w:lvlText w:val="(%5)"/>
      <w:lvlJc w:val="left"/>
      <w:pPr>
        <w:ind w:left="2160" w:hanging="720"/>
      </w:pPr>
      <w:rPr>
        <w:rFonts w:hint="default"/>
      </w:rPr>
    </w:lvl>
    <w:lvl w:ilvl="5">
      <w:start w:val="1"/>
      <w:numFmt w:val="upperLetter"/>
      <w:pStyle w:val="LBHeading5"/>
      <w:lvlText w:val="(%6)"/>
      <w:lvlJc w:val="left"/>
      <w:pPr>
        <w:ind w:left="288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20" w:hanging="72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20" w:hanging="72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20" w:hanging="720"/>
      </w:pPr>
      <w:rPr>
        <w:rFonts w:hint="default"/>
      </w:rPr>
    </w:lvl>
  </w:abstractNum>
  <w:abstractNum w:abstractNumId="13" w15:restartNumberingAfterBreak="0">
    <w:nsid w:val="53373935"/>
    <w:multiLevelType w:val="hybridMultilevel"/>
    <w:tmpl w:val="AD088F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D32DC2"/>
    <w:multiLevelType w:val="hybridMultilevel"/>
    <w:tmpl w:val="5D32DC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767083"/>
    <w:multiLevelType w:val="hybridMultilevel"/>
    <w:tmpl w:val="67885818"/>
    <w:lvl w:ilvl="0" w:tplc="27DEFE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064F9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E12B9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5288E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D44B8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CEC96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C42AD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174A6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1474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5D747EA9"/>
    <w:multiLevelType w:val="hybridMultilevel"/>
    <w:tmpl w:val="22324B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19308F"/>
    <w:multiLevelType w:val="hybridMultilevel"/>
    <w:tmpl w:val="194CED38"/>
    <w:lvl w:ilvl="0" w:tplc="191CAE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1C6E3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1B468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0F4A9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6EACB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02248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508F2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2800F2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D6261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66BC75E3"/>
    <w:multiLevelType w:val="hybridMultilevel"/>
    <w:tmpl w:val="B262CAEA"/>
    <w:lvl w:ilvl="0" w:tplc="1526D4A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E10081"/>
    <w:multiLevelType w:val="hybridMultilevel"/>
    <w:tmpl w:val="F2CC44E4"/>
    <w:lvl w:ilvl="0" w:tplc="72A46C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460BA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75028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D05C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C5690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520B2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1A625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8DCC3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AEA2BF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68642162"/>
    <w:multiLevelType w:val="hybridMultilevel"/>
    <w:tmpl w:val="EEAE41AE"/>
    <w:lvl w:ilvl="0" w:tplc="0B308F3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BC1390"/>
    <w:multiLevelType w:val="hybridMultilevel"/>
    <w:tmpl w:val="401CC690"/>
    <w:lvl w:ilvl="0" w:tplc="1750D4A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C38D4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C6490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1D648A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7EE49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C6D6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21C01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896408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45ABF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2"/>
  </w:num>
  <w:num w:numId="2">
    <w:abstractNumId w:val="20"/>
  </w:num>
  <w:num w:numId="3">
    <w:abstractNumId w:val="6"/>
  </w:num>
  <w:num w:numId="4">
    <w:abstractNumId w:val="1"/>
  </w:num>
  <w:num w:numId="5">
    <w:abstractNumId w:val="4"/>
  </w:num>
  <w:num w:numId="6">
    <w:abstractNumId w:val="10"/>
  </w:num>
  <w:num w:numId="7">
    <w:abstractNumId w:val="3"/>
  </w:num>
  <w:num w:numId="8">
    <w:abstractNumId w:val="14"/>
  </w:num>
  <w:num w:numId="9">
    <w:abstractNumId w:val="0"/>
    <w:lvlOverride w:ilvl="0">
      <w:lvl w:ilvl="0">
        <w:numFmt w:val="bullet"/>
        <w:lvlText w:val="•"/>
        <w:legacy w:legacy="1" w:legacySpace="0" w:legacyIndent="418"/>
        <w:lvlJc w:val="left"/>
        <w:rPr>
          <w:rFonts w:ascii="Times New Roman" w:hAnsi="Times New Roman" w:hint="default"/>
        </w:rPr>
      </w:lvl>
    </w:lvlOverride>
  </w:num>
  <w:num w:numId="10">
    <w:abstractNumId w:val="7"/>
  </w:num>
  <w:num w:numId="11">
    <w:abstractNumId w:val="9"/>
  </w:num>
  <w:num w:numId="12">
    <w:abstractNumId w:val="13"/>
  </w:num>
  <w:num w:numId="13">
    <w:abstractNumId w:val="0"/>
    <w:lvlOverride w:ilvl="0">
      <w:lvl w:ilvl="0">
        <w:numFmt w:val="bullet"/>
        <w:lvlText w:val="•"/>
        <w:legacy w:legacy="1" w:legacySpace="0" w:legacyIndent="0"/>
        <w:lvlJc w:val="left"/>
        <w:rPr>
          <w:rFonts w:ascii="Arial" w:hAnsi="Arial" w:cs="Arial" w:hint="default"/>
          <w:sz w:val="34"/>
        </w:rPr>
      </w:lvl>
    </w:lvlOverride>
  </w:num>
  <w:num w:numId="14">
    <w:abstractNumId w:val="2"/>
  </w:num>
  <w:num w:numId="15">
    <w:abstractNumId w:val="15"/>
  </w:num>
  <w:num w:numId="16">
    <w:abstractNumId w:val="21"/>
  </w:num>
  <w:num w:numId="17">
    <w:abstractNumId w:val="5"/>
  </w:num>
  <w:num w:numId="18">
    <w:abstractNumId w:val="8"/>
  </w:num>
  <w:num w:numId="19">
    <w:abstractNumId w:val="17"/>
  </w:num>
  <w:num w:numId="20">
    <w:abstractNumId w:val="19"/>
  </w:num>
  <w:num w:numId="21">
    <w:abstractNumId w:val="11"/>
  </w:num>
  <w:num w:numId="22">
    <w:abstractNumId w:val="16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en-GB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proofState w:spelling="clean" w:grammar="clean"/>
  <w:defaultTabStop w:val="708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F3D"/>
    <w:rsid w:val="00005AB5"/>
    <w:rsid w:val="0002184A"/>
    <w:rsid w:val="00023917"/>
    <w:rsid w:val="00025B69"/>
    <w:rsid w:val="00030E95"/>
    <w:rsid w:val="00037863"/>
    <w:rsid w:val="000437D4"/>
    <w:rsid w:val="00044C8D"/>
    <w:rsid w:val="00050CD8"/>
    <w:rsid w:val="00052A13"/>
    <w:rsid w:val="000638CE"/>
    <w:rsid w:val="00063BE5"/>
    <w:rsid w:val="00066113"/>
    <w:rsid w:val="00071DBD"/>
    <w:rsid w:val="000801F0"/>
    <w:rsid w:val="00092F95"/>
    <w:rsid w:val="000957A5"/>
    <w:rsid w:val="00095C2A"/>
    <w:rsid w:val="000A17AB"/>
    <w:rsid w:val="000A40B9"/>
    <w:rsid w:val="000A4AD8"/>
    <w:rsid w:val="000A59B8"/>
    <w:rsid w:val="000B00AE"/>
    <w:rsid w:val="000B3C14"/>
    <w:rsid w:val="000B4718"/>
    <w:rsid w:val="000B5685"/>
    <w:rsid w:val="000B71F1"/>
    <w:rsid w:val="000C2521"/>
    <w:rsid w:val="000C3B3F"/>
    <w:rsid w:val="000D4381"/>
    <w:rsid w:val="000D7F1C"/>
    <w:rsid w:val="000E01FE"/>
    <w:rsid w:val="000E3676"/>
    <w:rsid w:val="000F0767"/>
    <w:rsid w:val="000F58EE"/>
    <w:rsid w:val="001109DB"/>
    <w:rsid w:val="00112AE5"/>
    <w:rsid w:val="0011303C"/>
    <w:rsid w:val="00114959"/>
    <w:rsid w:val="00117ACA"/>
    <w:rsid w:val="0013411A"/>
    <w:rsid w:val="00141860"/>
    <w:rsid w:val="001420DB"/>
    <w:rsid w:val="00146C5B"/>
    <w:rsid w:val="0016519C"/>
    <w:rsid w:val="001709CE"/>
    <w:rsid w:val="00175EA6"/>
    <w:rsid w:val="00176B74"/>
    <w:rsid w:val="00183070"/>
    <w:rsid w:val="00183B32"/>
    <w:rsid w:val="00187071"/>
    <w:rsid w:val="001926FE"/>
    <w:rsid w:val="001B6860"/>
    <w:rsid w:val="001C4578"/>
    <w:rsid w:val="001D3219"/>
    <w:rsid w:val="001D5BDB"/>
    <w:rsid w:val="001D64A2"/>
    <w:rsid w:val="001D703C"/>
    <w:rsid w:val="001D7820"/>
    <w:rsid w:val="001E0440"/>
    <w:rsid w:val="001F0CCA"/>
    <w:rsid w:val="001F1F39"/>
    <w:rsid w:val="001F35CC"/>
    <w:rsid w:val="001F6240"/>
    <w:rsid w:val="002107BC"/>
    <w:rsid w:val="00216437"/>
    <w:rsid w:val="002246F2"/>
    <w:rsid w:val="00230408"/>
    <w:rsid w:val="00234470"/>
    <w:rsid w:val="0024240A"/>
    <w:rsid w:val="002450AC"/>
    <w:rsid w:val="00253638"/>
    <w:rsid w:val="00256F7B"/>
    <w:rsid w:val="002656A3"/>
    <w:rsid w:val="002903DC"/>
    <w:rsid w:val="00290AFB"/>
    <w:rsid w:val="00293882"/>
    <w:rsid w:val="00297C12"/>
    <w:rsid w:val="002B1FA3"/>
    <w:rsid w:val="002B3446"/>
    <w:rsid w:val="002B6917"/>
    <w:rsid w:val="002C53A3"/>
    <w:rsid w:val="002D39C7"/>
    <w:rsid w:val="002D3E38"/>
    <w:rsid w:val="002D6BA5"/>
    <w:rsid w:val="002D7505"/>
    <w:rsid w:val="002D7BFA"/>
    <w:rsid w:val="002E20DB"/>
    <w:rsid w:val="002E5EBA"/>
    <w:rsid w:val="002F2F24"/>
    <w:rsid w:val="002F324F"/>
    <w:rsid w:val="002F7587"/>
    <w:rsid w:val="00311CFE"/>
    <w:rsid w:val="00315F8C"/>
    <w:rsid w:val="003162A1"/>
    <w:rsid w:val="00320C1E"/>
    <w:rsid w:val="00321830"/>
    <w:rsid w:val="0032745E"/>
    <w:rsid w:val="003318C2"/>
    <w:rsid w:val="00331D7E"/>
    <w:rsid w:val="00333275"/>
    <w:rsid w:val="00333EC8"/>
    <w:rsid w:val="00334AB1"/>
    <w:rsid w:val="00350DCA"/>
    <w:rsid w:val="003540D2"/>
    <w:rsid w:val="003567C9"/>
    <w:rsid w:val="00361147"/>
    <w:rsid w:val="0037635B"/>
    <w:rsid w:val="003812E5"/>
    <w:rsid w:val="00383F2B"/>
    <w:rsid w:val="00384904"/>
    <w:rsid w:val="00385FDB"/>
    <w:rsid w:val="00390572"/>
    <w:rsid w:val="003972CE"/>
    <w:rsid w:val="003A558A"/>
    <w:rsid w:val="003C11F2"/>
    <w:rsid w:val="003C1333"/>
    <w:rsid w:val="003C1DEA"/>
    <w:rsid w:val="003C376F"/>
    <w:rsid w:val="003D096E"/>
    <w:rsid w:val="003E3252"/>
    <w:rsid w:val="003F06A9"/>
    <w:rsid w:val="003F0D41"/>
    <w:rsid w:val="003F1F91"/>
    <w:rsid w:val="003F226B"/>
    <w:rsid w:val="003F4454"/>
    <w:rsid w:val="003F492E"/>
    <w:rsid w:val="00403B47"/>
    <w:rsid w:val="00404390"/>
    <w:rsid w:val="00411114"/>
    <w:rsid w:val="00412170"/>
    <w:rsid w:val="00417B32"/>
    <w:rsid w:val="00420B92"/>
    <w:rsid w:val="0042284D"/>
    <w:rsid w:val="00426DB4"/>
    <w:rsid w:val="00431C81"/>
    <w:rsid w:val="0043257E"/>
    <w:rsid w:val="00434B0F"/>
    <w:rsid w:val="00436C10"/>
    <w:rsid w:val="00444400"/>
    <w:rsid w:val="00453738"/>
    <w:rsid w:val="00455DF2"/>
    <w:rsid w:val="0046125D"/>
    <w:rsid w:val="00461504"/>
    <w:rsid w:val="0046492C"/>
    <w:rsid w:val="00464ABA"/>
    <w:rsid w:val="00465629"/>
    <w:rsid w:val="00466A5A"/>
    <w:rsid w:val="004722B2"/>
    <w:rsid w:val="00474EE9"/>
    <w:rsid w:val="00480F38"/>
    <w:rsid w:val="00484E9F"/>
    <w:rsid w:val="00487E0E"/>
    <w:rsid w:val="00494B96"/>
    <w:rsid w:val="004A4459"/>
    <w:rsid w:val="004A5F1D"/>
    <w:rsid w:val="004A7F32"/>
    <w:rsid w:val="004B1369"/>
    <w:rsid w:val="004B2460"/>
    <w:rsid w:val="004B3294"/>
    <w:rsid w:val="004B379F"/>
    <w:rsid w:val="004B4A60"/>
    <w:rsid w:val="004B5A87"/>
    <w:rsid w:val="004C3182"/>
    <w:rsid w:val="004C6A20"/>
    <w:rsid w:val="004E2398"/>
    <w:rsid w:val="004E6A18"/>
    <w:rsid w:val="004E712C"/>
    <w:rsid w:val="004F053D"/>
    <w:rsid w:val="004F1107"/>
    <w:rsid w:val="005030B0"/>
    <w:rsid w:val="005070CF"/>
    <w:rsid w:val="00514854"/>
    <w:rsid w:val="00530C3A"/>
    <w:rsid w:val="00535847"/>
    <w:rsid w:val="00545BAB"/>
    <w:rsid w:val="005462F2"/>
    <w:rsid w:val="00547D86"/>
    <w:rsid w:val="00550913"/>
    <w:rsid w:val="00556D0A"/>
    <w:rsid w:val="00565BAC"/>
    <w:rsid w:val="00566808"/>
    <w:rsid w:val="00567AAA"/>
    <w:rsid w:val="005735B9"/>
    <w:rsid w:val="00577969"/>
    <w:rsid w:val="00582F5E"/>
    <w:rsid w:val="00582F6C"/>
    <w:rsid w:val="00585EF8"/>
    <w:rsid w:val="005A16AA"/>
    <w:rsid w:val="005B5AD0"/>
    <w:rsid w:val="005C1481"/>
    <w:rsid w:val="005C419E"/>
    <w:rsid w:val="005C426A"/>
    <w:rsid w:val="005C563A"/>
    <w:rsid w:val="005C5D46"/>
    <w:rsid w:val="005C6B81"/>
    <w:rsid w:val="005D37CB"/>
    <w:rsid w:val="005E4EC3"/>
    <w:rsid w:val="006262E4"/>
    <w:rsid w:val="00636832"/>
    <w:rsid w:val="006421CE"/>
    <w:rsid w:val="00645C62"/>
    <w:rsid w:val="00653D48"/>
    <w:rsid w:val="00656DAC"/>
    <w:rsid w:val="00660F4E"/>
    <w:rsid w:val="006722B4"/>
    <w:rsid w:val="00674254"/>
    <w:rsid w:val="006754C7"/>
    <w:rsid w:val="00675FDC"/>
    <w:rsid w:val="00682DDC"/>
    <w:rsid w:val="006934F5"/>
    <w:rsid w:val="00696D40"/>
    <w:rsid w:val="00697984"/>
    <w:rsid w:val="00697FCB"/>
    <w:rsid w:val="006A5DF1"/>
    <w:rsid w:val="006B47FE"/>
    <w:rsid w:val="006B5F1A"/>
    <w:rsid w:val="006C625A"/>
    <w:rsid w:val="006D0C4F"/>
    <w:rsid w:val="006D594C"/>
    <w:rsid w:val="006E3269"/>
    <w:rsid w:val="006E3708"/>
    <w:rsid w:val="006E3C1B"/>
    <w:rsid w:val="006E666F"/>
    <w:rsid w:val="006E712D"/>
    <w:rsid w:val="006F1CFF"/>
    <w:rsid w:val="006F5D4B"/>
    <w:rsid w:val="00710BA8"/>
    <w:rsid w:val="00712830"/>
    <w:rsid w:val="00713C3D"/>
    <w:rsid w:val="007256D4"/>
    <w:rsid w:val="00733FAC"/>
    <w:rsid w:val="0073489C"/>
    <w:rsid w:val="00736D35"/>
    <w:rsid w:val="00741F7D"/>
    <w:rsid w:val="00752557"/>
    <w:rsid w:val="007565FC"/>
    <w:rsid w:val="00757A7E"/>
    <w:rsid w:val="00761938"/>
    <w:rsid w:val="0076240C"/>
    <w:rsid w:val="007664B9"/>
    <w:rsid w:val="00773962"/>
    <w:rsid w:val="00776D0E"/>
    <w:rsid w:val="00777D3C"/>
    <w:rsid w:val="00790E53"/>
    <w:rsid w:val="00797313"/>
    <w:rsid w:val="007A1514"/>
    <w:rsid w:val="007A6D75"/>
    <w:rsid w:val="007B7A5B"/>
    <w:rsid w:val="007C1EE4"/>
    <w:rsid w:val="007C6DF0"/>
    <w:rsid w:val="007C6EC9"/>
    <w:rsid w:val="007D1ACA"/>
    <w:rsid w:val="007D2516"/>
    <w:rsid w:val="007D3C00"/>
    <w:rsid w:val="007D6338"/>
    <w:rsid w:val="007D6D9A"/>
    <w:rsid w:val="007D7C9E"/>
    <w:rsid w:val="007F11E4"/>
    <w:rsid w:val="007F2734"/>
    <w:rsid w:val="007F5B7F"/>
    <w:rsid w:val="007F5D36"/>
    <w:rsid w:val="007F719B"/>
    <w:rsid w:val="007F797D"/>
    <w:rsid w:val="008055BD"/>
    <w:rsid w:val="00806634"/>
    <w:rsid w:val="00811A73"/>
    <w:rsid w:val="00813AEF"/>
    <w:rsid w:val="00821C2A"/>
    <w:rsid w:val="00826AA6"/>
    <w:rsid w:val="00827116"/>
    <w:rsid w:val="0083028E"/>
    <w:rsid w:val="00847FF9"/>
    <w:rsid w:val="0085431A"/>
    <w:rsid w:val="00861FCA"/>
    <w:rsid w:val="008634B8"/>
    <w:rsid w:val="00866C7C"/>
    <w:rsid w:val="00871BDB"/>
    <w:rsid w:val="0087798A"/>
    <w:rsid w:val="00880760"/>
    <w:rsid w:val="00884ECA"/>
    <w:rsid w:val="008961D4"/>
    <w:rsid w:val="008A00F1"/>
    <w:rsid w:val="008B234F"/>
    <w:rsid w:val="008B578B"/>
    <w:rsid w:val="008B7EBB"/>
    <w:rsid w:val="008C7C84"/>
    <w:rsid w:val="008C7D81"/>
    <w:rsid w:val="008D201D"/>
    <w:rsid w:val="008D714B"/>
    <w:rsid w:val="009048F2"/>
    <w:rsid w:val="009139A7"/>
    <w:rsid w:val="00914CDB"/>
    <w:rsid w:val="0091574A"/>
    <w:rsid w:val="00916600"/>
    <w:rsid w:val="00916F76"/>
    <w:rsid w:val="00917A76"/>
    <w:rsid w:val="009323BC"/>
    <w:rsid w:val="009325A4"/>
    <w:rsid w:val="009341E6"/>
    <w:rsid w:val="0093652C"/>
    <w:rsid w:val="009435C0"/>
    <w:rsid w:val="00950C2F"/>
    <w:rsid w:val="00950DBD"/>
    <w:rsid w:val="009514CA"/>
    <w:rsid w:val="009554DB"/>
    <w:rsid w:val="00956A84"/>
    <w:rsid w:val="009617AB"/>
    <w:rsid w:val="00974A45"/>
    <w:rsid w:val="00977D12"/>
    <w:rsid w:val="00981C2E"/>
    <w:rsid w:val="0098759D"/>
    <w:rsid w:val="00990EA4"/>
    <w:rsid w:val="00991F55"/>
    <w:rsid w:val="00993511"/>
    <w:rsid w:val="00993B9E"/>
    <w:rsid w:val="009965C1"/>
    <w:rsid w:val="009A3580"/>
    <w:rsid w:val="009A5217"/>
    <w:rsid w:val="009A6E91"/>
    <w:rsid w:val="009A7310"/>
    <w:rsid w:val="009B373B"/>
    <w:rsid w:val="009C1A85"/>
    <w:rsid w:val="009C40E6"/>
    <w:rsid w:val="009D5729"/>
    <w:rsid w:val="009E18AE"/>
    <w:rsid w:val="009E3FF4"/>
    <w:rsid w:val="009E5435"/>
    <w:rsid w:val="009F34A7"/>
    <w:rsid w:val="00A01928"/>
    <w:rsid w:val="00A024BB"/>
    <w:rsid w:val="00A02F4E"/>
    <w:rsid w:val="00A05DC3"/>
    <w:rsid w:val="00A05FA7"/>
    <w:rsid w:val="00A06D55"/>
    <w:rsid w:val="00A24422"/>
    <w:rsid w:val="00A25348"/>
    <w:rsid w:val="00A47679"/>
    <w:rsid w:val="00A47EE1"/>
    <w:rsid w:val="00A53A7E"/>
    <w:rsid w:val="00A550A4"/>
    <w:rsid w:val="00A65951"/>
    <w:rsid w:val="00A70C5F"/>
    <w:rsid w:val="00A72759"/>
    <w:rsid w:val="00A7319E"/>
    <w:rsid w:val="00A85B35"/>
    <w:rsid w:val="00A91D56"/>
    <w:rsid w:val="00A92860"/>
    <w:rsid w:val="00A9620F"/>
    <w:rsid w:val="00AA2939"/>
    <w:rsid w:val="00AA766F"/>
    <w:rsid w:val="00AA7B08"/>
    <w:rsid w:val="00AB49DB"/>
    <w:rsid w:val="00AB5518"/>
    <w:rsid w:val="00AB685C"/>
    <w:rsid w:val="00AC6718"/>
    <w:rsid w:val="00AD3330"/>
    <w:rsid w:val="00AE1093"/>
    <w:rsid w:val="00AE1244"/>
    <w:rsid w:val="00AE2CC1"/>
    <w:rsid w:val="00AF1A24"/>
    <w:rsid w:val="00AF616E"/>
    <w:rsid w:val="00B04993"/>
    <w:rsid w:val="00B1157C"/>
    <w:rsid w:val="00B31F91"/>
    <w:rsid w:val="00B35AD3"/>
    <w:rsid w:val="00B557C9"/>
    <w:rsid w:val="00B609E2"/>
    <w:rsid w:val="00B63F4C"/>
    <w:rsid w:val="00B64D78"/>
    <w:rsid w:val="00B75642"/>
    <w:rsid w:val="00B7576E"/>
    <w:rsid w:val="00B759D5"/>
    <w:rsid w:val="00B77775"/>
    <w:rsid w:val="00BA0D18"/>
    <w:rsid w:val="00BA40D5"/>
    <w:rsid w:val="00BA7AE4"/>
    <w:rsid w:val="00BB1EE7"/>
    <w:rsid w:val="00BD06AD"/>
    <w:rsid w:val="00BE5A06"/>
    <w:rsid w:val="00BE6592"/>
    <w:rsid w:val="00BF31DD"/>
    <w:rsid w:val="00BF713A"/>
    <w:rsid w:val="00BF7AAB"/>
    <w:rsid w:val="00BF7B47"/>
    <w:rsid w:val="00C03362"/>
    <w:rsid w:val="00C06997"/>
    <w:rsid w:val="00C06C22"/>
    <w:rsid w:val="00C119BD"/>
    <w:rsid w:val="00C13FF9"/>
    <w:rsid w:val="00C24CD8"/>
    <w:rsid w:val="00C268D6"/>
    <w:rsid w:val="00C305D5"/>
    <w:rsid w:val="00C33936"/>
    <w:rsid w:val="00C35861"/>
    <w:rsid w:val="00C3798C"/>
    <w:rsid w:val="00C41F5E"/>
    <w:rsid w:val="00C44E46"/>
    <w:rsid w:val="00C45078"/>
    <w:rsid w:val="00C450C0"/>
    <w:rsid w:val="00C46F33"/>
    <w:rsid w:val="00C53D5C"/>
    <w:rsid w:val="00C56BB1"/>
    <w:rsid w:val="00C723F7"/>
    <w:rsid w:val="00C7551D"/>
    <w:rsid w:val="00C76A13"/>
    <w:rsid w:val="00C86FFC"/>
    <w:rsid w:val="00C87A46"/>
    <w:rsid w:val="00C95587"/>
    <w:rsid w:val="00C9668E"/>
    <w:rsid w:val="00CA0667"/>
    <w:rsid w:val="00CA0716"/>
    <w:rsid w:val="00CA167A"/>
    <w:rsid w:val="00CA34B3"/>
    <w:rsid w:val="00CC2837"/>
    <w:rsid w:val="00CC6687"/>
    <w:rsid w:val="00CD34D6"/>
    <w:rsid w:val="00CD35EA"/>
    <w:rsid w:val="00CE3C03"/>
    <w:rsid w:val="00CF0606"/>
    <w:rsid w:val="00CF1438"/>
    <w:rsid w:val="00D03E6A"/>
    <w:rsid w:val="00D056F7"/>
    <w:rsid w:val="00D2060C"/>
    <w:rsid w:val="00D23CC9"/>
    <w:rsid w:val="00D31A3D"/>
    <w:rsid w:val="00D3367C"/>
    <w:rsid w:val="00D37B09"/>
    <w:rsid w:val="00D52003"/>
    <w:rsid w:val="00D556D4"/>
    <w:rsid w:val="00D56F57"/>
    <w:rsid w:val="00D60B0B"/>
    <w:rsid w:val="00D6172C"/>
    <w:rsid w:val="00D61F3D"/>
    <w:rsid w:val="00D62CDA"/>
    <w:rsid w:val="00D709D1"/>
    <w:rsid w:val="00D727BE"/>
    <w:rsid w:val="00D750D6"/>
    <w:rsid w:val="00D76090"/>
    <w:rsid w:val="00D81FA3"/>
    <w:rsid w:val="00D84585"/>
    <w:rsid w:val="00D85398"/>
    <w:rsid w:val="00D8791F"/>
    <w:rsid w:val="00D92A2B"/>
    <w:rsid w:val="00D95D38"/>
    <w:rsid w:val="00DA2DF1"/>
    <w:rsid w:val="00DA3EDA"/>
    <w:rsid w:val="00DB355A"/>
    <w:rsid w:val="00DC06D6"/>
    <w:rsid w:val="00DC469E"/>
    <w:rsid w:val="00DD11BF"/>
    <w:rsid w:val="00DD2DE3"/>
    <w:rsid w:val="00DD3D80"/>
    <w:rsid w:val="00DD73AA"/>
    <w:rsid w:val="00DD777C"/>
    <w:rsid w:val="00DE2543"/>
    <w:rsid w:val="00DF039B"/>
    <w:rsid w:val="00DF26EA"/>
    <w:rsid w:val="00DF615E"/>
    <w:rsid w:val="00DF67A1"/>
    <w:rsid w:val="00DF7934"/>
    <w:rsid w:val="00E0069E"/>
    <w:rsid w:val="00E0131F"/>
    <w:rsid w:val="00E019F8"/>
    <w:rsid w:val="00E057C5"/>
    <w:rsid w:val="00E066FE"/>
    <w:rsid w:val="00E1152F"/>
    <w:rsid w:val="00E13401"/>
    <w:rsid w:val="00E13632"/>
    <w:rsid w:val="00E2324E"/>
    <w:rsid w:val="00E30D69"/>
    <w:rsid w:val="00E347FD"/>
    <w:rsid w:val="00E35329"/>
    <w:rsid w:val="00E424DA"/>
    <w:rsid w:val="00E51D1F"/>
    <w:rsid w:val="00E60E01"/>
    <w:rsid w:val="00E611A7"/>
    <w:rsid w:val="00E62E64"/>
    <w:rsid w:val="00E6412E"/>
    <w:rsid w:val="00E661F1"/>
    <w:rsid w:val="00E66B16"/>
    <w:rsid w:val="00E72791"/>
    <w:rsid w:val="00E72C76"/>
    <w:rsid w:val="00E75117"/>
    <w:rsid w:val="00E91968"/>
    <w:rsid w:val="00E91ABF"/>
    <w:rsid w:val="00E91DA8"/>
    <w:rsid w:val="00E966AE"/>
    <w:rsid w:val="00EB64F5"/>
    <w:rsid w:val="00EC1DED"/>
    <w:rsid w:val="00EE0794"/>
    <w:rsid w:val="00EE42E8"/>
    <w:rsid w:val="00EE4A4A"/>
    <w:rsid w:val="00EF0CF0"/>
    <w:rsid w:val="00EF794B"/>
    <w:rsid w:val="00F01FF6"/>
    <w:rsid w:val="00F13662"/>
    <w:rsid w:val="00F15DC1"/>
    <w:rsid w:val="00F15DEE"/>
    <w:rsid w:val="00F16D2B"/>
    <w:rsid w:val="00F20EA7"/>
    <w:rsid w:val="00F23BA7"/>
    <w:rsid w:val="00F2618D"/>
    <w:rsid w:val="00F27A38"/>
    <w:rsid w:val="00F31467"/>
    <w:rsid w:val="00F33CE2"/>
    <w:rsid w:val="00F36190"/>
    <w:rsid w:val="00F36DE4"/>
    <w:rsid w:val="00F37BEF"/>
    <w:rsid w:val="00F445F1"/>
    <w:rsid w:val="00F4510F"/>
    <w:rsid w:val="00F4608E"/>
    <w:rsid w:val="00F504CD"/>
    <w:rsid w:val="00F50E78"/>
    <w:rsid w:val="00F52888"/>
    <w:rsid w:val="00F52DD5"/>
    <w:rsid w:val="00F554BD"/>
    <w:rsid w:val="00F56525"/>
    <w:rsid w:val="00F6095D"/>
    <w:rsid w:val="00F63981"/>
    <w:rsid w:val="00F74DE9"/>
    <w:rsid w:val="00F80515"/>
    <w:rsid w:val="00F846D7"/>
    <w:rsid w:val="00F86295"/>
    <w:rsid w:val="00F913B2"/>
    <w:rsid w:val="00F9226D"/>
    <w:rsid w:val="00F9353C"/>
    <w:rsid w:val="00FB098B"/>
    <w:rsid w:val="00FB0E3F"/>
    <w:rsid w:val="00FB3BB7"/>
    <w:rsid w:val="00FB4514"/>
    <w:rsid w:val="00FC234E"/>
    <w:rsid w:val="00FC7085"/>
    <w:rsid w:val="00FD7096"/>
    <w:rsid w:val="00FD7DBA"/>
    <w:rsid w:val="00FE1CE7"/>
    <w:rsid w:val="00FE4E51"/>
    <w:rsid w:val="00FF1D76"/>
    <w:rsid w:val="00FF2FC8"/>
    <w:rsid w:val="00FF7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B3EFF"/>
  <w15:chartTrackingRefBased/>
  <w15:docId w15:val="{8B400053-C657-45AB-B6FC-85548DC06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99"/>
    <w:qFormat/>
    <w:rsid w:val="00F13662"/>
    <w:pPr>
      <w:spacing w:after="0" w:line="240" w:lineRule="auto"/>
      <w:jc w:val="both"/>
    </w:pPr>
    <w:rPr>
      <w:rFonts w:ascii="Times New Roman" w:eastAsia="Calibri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F1366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F1366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F13662"/>
    <w:rPr>
      <w:rFonts w:ascii="Times New Roman" w:eastAsia="Calibri" w:hAnsi="Times New Roman" w:cs="Times New Roman"/>
    </w:rPr>
  </w:style>
  <w:style w:type="paragraph" w:styleId="a5">
    <w:name w:val="footer"/>
    <w:basedOn w:val="a"/>
    <w:link w:val="a6"/>
    <w:uiPriority w:val="99"/>
    <w:semiHidden/>
    <w:rsid w:val="00F13662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F13662"/>
    <w:rPr>
      <w:rFonts w:ascii="Times New Roman" w:eastAsia="Calibri" w:hAnsi="Times New Roman" w:cs="Times New Roman"/>
    </w:rPr>
  </w:style>
  <w:style w:type="table" w:styleId="a7">
    <w:name w:val="Table Grid"/>
    <w:basedOn w:val="a1"/>
    <w:uiPriority w:val="59"/>
    <w:rsid w:val="00F1366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uiPriority w:val="99"/>
    <w:semiHidden/>
    <w:unhideWhenUsed/>
    <w:rsid w:val="00F13662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F13662"/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F13662"/>
    <w:rPr>
      <w:rFonts w:ascii="Times New Roman" w:eastAsia="Calibri" w:hAnsi="Times New Roman" w:cs="Times New Roman"/>
      <w:sz w:val="20"/>
      <w:szCs w:val="20"/>
    </w:rPr>
  </w:style>
  <w:style w:type="paragraph" w:customStyle="1" w:styleId="LBHeading1">
    <w:name w:val="LB Heading 1"/>
    <w:qFormat/>
    <w:rsid w:val="00F13662"/>
    <w:pPr>
      <w:numPr>
        <w:numId w:val="1"/>
      </w:numPr>
      <w:tabs>
        <w:tab w:val="left" w:pos="720"/>
      </w:tabs>
      <w:spacing w:before="120" w:after="120" w:line="240" w:lineRule="auto"/>
      <w:jc w:val="both"/>
    </w:pPr>
    <w:rPr>
      <w:rFonts w:ascii="Times New Roman" w:eastAsia="Calibri" w:hAnsi="Times New Roman" w:cs="Times New Roman"/>
      <w:b/>
      <w:caps/>
    </w:rPr>
  </w:style>
  <w:style w:type="paragraph" w:customStyle="1" w:styleId="LBHeading2">
    <w:name w:val="LB Heading 2"/>
    <w:qFormat/>
    <w:rsid w:val="00F13662"/>
    <w:pPr>
      <w:numPr>
        <w:ilvl w:val="1"/>
        <w:numId w:val="1"/>
      </w:numPr>
      <w:tabs>
        <w:tab w:val="left" w:pos="720"/>
      </w:tabs>
      <w:spacing w:before="120" w:after="120" w:line="240" w:lineRule="auto"/>
      <w:jc w:val="both"/>
    </w:pPr>
    <w:rPr>
      <w:rFonts w:ascii="Times New Roman" w:eastAsia="Calibri" w:hAnsi="Times New Roman" w:cs="Times New Roman"/>
    </w:rPr>
  </w:style>
  <w:style w:type="paragraph" w:customStyle="1" w:styleId="LBHeading3">
    <w:name w:val="LB Heading 3"/>
    <w:qFormat/>
    <w:rsid w:val="00F13662"/>
    <w:pPr>
      <w:numPr>
        <w:ilvl w:val="3"/>
        <w:numId w:val="1"/>
      </w:numPr>
      <w:spacing w:before="120" w:after="120" w:line="240" w:lineRule="auto"/>
      <w:jc w:val="both"/>
    </w:pPr>
    <w:rPr>
      <w:rFonts w:ascii="Times New Roman" w:eastAsia="Calibri" w:hAnsi="Times New Roman" w:cs="Times New Roman"/>
    </w:rPr>
  </w:style>
  <w:style w:type="paragraph" w:customStyle="1" w:styleId="LBHeading3-111">
    <w:name w:val="LB Heading 3 - 1.1.1"/>
    <w:uiPriority w:val="99"/>
    <w:semiHidden/>
    <w:qFormat/>
    <w:rsid w:val="00F13662"/>
    <w:pPr>
      <w:numPr>
        <w:ilvl w:val="2"/>
        <w:numId w:val="1"/>
      </w:numPr>
      <w:tabs>
        <w:tab w:val="left" w:pos="720"/>
      </w:tabs>
      <w:spacing w:before="120" w:after="120" w:line="240" w:lineRule="auto"/>
      <w:jc w:val="both"/>
    </w:pPr>
    <w:rPr>
      <w:rFonts w:ascii="Times New Roman" w:eastAsia="Calibri" w:hAnsi="Times New Roman" w:cs="Times New Roman"/>
      <w:lang w:val="en-US"/>
    </w:rPr>
  </w:style>
  <w:style w:type="paragraph" w:customStyle="1" w:styleId="LBHeading4">
    <w:name w:val="LB Heading 4"/>
    <w:qFormat/>
    <w:rsid w:val="00F13662"/>
    <w:pPr>
      <w:numPr>
        <w:ilvl w:val="4"/>
        <w:numId w:val="1"/>
      </w:numPr>
      <w:tabs>
        <w:tab w:val="left" w:pos="2160"/>
      </w:tabs>
      <w:spacing w:before="120" w:after="120" w:line="240" w:lineRule="auto"/>
      <w:jc w:val="both"/>
    </w:pPr>
    <w:rPr>
      <w:rFonts w:ascii="Times New Roman" w:eastAsia="Calibri" w:hAnsi="Times New Roman" w:cs="Times New Roman"/>
    </w:rPr>
  </w:style>
  <w:style w:type="paragraph" w:customStyle="1" w:styleId="LBHeading5">
    <w:name w:val="LB Heading 5"/>
    <w:qFormat/>
    <w:rsid w:val="00F13662"/>
    <w:pPr>
      <w:numPr>
        <w:ilvl w:val="5"/>
        <w:numId w:val="1"/>
      </w:numPr>
      <w:tabs>
        <w:tab w:val="left" w:pos="2880"/>
      </w:tabs>
      <w:spacing w:before="120" w:after="120" w:line="240" w:lineRule="auto"/>
      <w:jc w:val="both"/>
    </w:pPr>
    <w:rPr>
      <w:rFonts w:ascii="Times New Roman" w:eastAsia="Calibri" w:hAnsi="Times New Roman" w:cs="Times New Roman"/>
    </w:rPr>
  </w:style>
  <w:style w:type="character" w:styleId="ab">
    <w:name w:val="Hyperlink"/>
    <w:basedOn w:val="a0"/>
    <w:uiPriority w:val="99"/>
    <w:unhideWhenUsed/>
    <w:rsid w:val="00F13662"/>
    <w:rPr>
      <w:color w:val="0563C1" w:themeColor="hyperlink"/>
      <w:u w:val="single"/>
    </w:rPr>
  </w:style>
  <w:style w:type="paragraph" w:customStyle="1" w:styleId="3">
    <w:name w:val="Стиль3"/>
    <w:basedOn w:val="a"/>
    <w:uiPriority w:val="99"/>
    <w:qFormat/>
    <w:rsid w:val="00F13662"/>
    <w:pPr>
      <w:spacing w:before="120" w:after="120"/>
    </w:pPr>
    <w:rPr>
      <w:rFonts w:ascii="Tahoma" w:eastAsia="Times New Roman" w:hAnsi="Tahoma"/>
      <w:szCs w:val="20"/>
      <w:lang w:val="en-GB"/>
    </w:rPr>
  </w:style>
  <w:style w:type="paragraph" w:customStyle="1" w:styleId="4">
    <w:name w:val="Стиль4"/>
    <w:basedOn w:val="LBHeading1"/>
    <w:uiPriority w:val="99"/>
    <w:qFormat/>
    <w:rsid w:val="00F13662"/>
    <w:rPr>
      <w:rFonts w:ascii="Tahoma" w:hAnsi="Tahoma"/>
    </w:rPr>
  </w:style>
  <w:style w:type="character" w:customStyle="1" w:styleId="10">
    <w:name w:val="Заголовок 1 Знак"/>
    <w:basedOn w:val="a0"/>
    <w:link w:val="1"/>
    <w:uiPriority w:val="9"/>
    <w:rsid w:val="00F1366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c">
    <w:name w:val="TOC Heading"/>
    <w:basedOn w:val="1"/>
    <w:next w:val="a"/>
    <w:uiPriority w:val="39"/>
    <w:unhideWhenUsed/>
    <w:qFormat/>
    <w:rsid w:val="00F13662"/>
    <w:pPr>
      <w:spacing w:line="259" w:lineRule="auto"/>
      <w:jc w:val="left"/>
      <w:outlineLvl w:val="9"/>
    </w:pPr>
    <w:rPr>
      <w:lang w:eastAsia="ru-RU"/>
    </w:rPr>
  </w:style>
  <w:style w:type="paragraph" w:customStyle="1" w:styleId="5">
    <w:name w:val="Стиль5"/>
    <w:basedOn w:val="a"/>
    <w:uiPriority w:val="99"/>
    <w:qFormat/>
    <w:rsid w:val="00F13662"/>
    <w:pPr>
      <w:spacing w:before="120" w:after="120"/>
    </w:pPr>
    <w:rPr>
      <w:rFonts w:ascii="Tahoma" w:eastAsia="Times New Roman" w:hAnsi="Tahoma"/>
      <w:szCs w:val="20"/>
      <w:lang w:val="en-GB"/>
    </w:rPr>
  </w:style>
  <w:style w:type="paragraph" w:styleId="11">
    <w:name w:val="toc 1"/>
    <w:basedOn w:val="a"/>
    <w:next w:val="a"/>
    <w:autoRedefine/>
    <w:uiPriority w:val="39"/>
    <w:unhideWhenUsed/>
    <w:rsid w:val="00A92860"/>
    <w:pPr>
      <w:spacing w:after="100"/>
    </w:pPr>
  </w:style>
  <w:style w:type="paragraph" w:styleId="ad">
    <w:name w:val="Balloon Text"/>
    <w:basedOn w:val="a"/>
    <w:link w:val="ae"/>
    <w:uiPriority w:val="99"/>
    <w:semiHidden/>
    <w:unhideWhenUsed/>
    <w:rsid w:val="002F324F"/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2F324F"/>
    <w:rPr>
      <w:rFonts w:ascii="Segoe UI" w:eastAsia="Calibri" w:hAnsi="Segoe UI" w:cs="Segoe UI"/>
      <w:sz w:val="18"/>
      <w:szCs w:val="18"/>
    </w:rPr>
  </w:style>
  <w:style w:type="paragraph" w:customStyle="1" w:styleId="Style11">
    <w:name w:val="Style11"/>
    <w:basedOn w:val="a"/>
    <w:uiPriority w:val="99"/>
    <w:rsid w:val="00112AE5"/>
    <w:pPr>
      <w:widowControl w:val="0"/>
      <w:autoSpaceDE w:val="0"/>
      <w:autoSpaceDN w:val="0"/>
      <w:adjustRightInd w:val="0"/>
      <w:spacing w:line="274" w:lineRule="exact"/>
      <w:ind w:firstLine="566"/>
    </w:pPr>
    <w:rPr>
      <w:rFonts w:eastAsia="Times New Roman"/>
      <w:sz w:val="24"/>
      <w:szCs w:val="24"/>
      <w:lang w:eastAsia="ru-RU"/>
    </w:rPr>
  </w:style>
  <w:style w:type="character" w:customStyle="1" w:styleId="FontStyle67">
    <w:name w:val="Font Style67"/>
    <w:uiPriority w:val="99"/>
    <w:rsid w:val="00112AE5"/>
    <w:rPr>
      <w:rFonts w:ascii="Times New Roman" w:hAnsi="Times New Roman"/>
      <w:sz w:val="18"/>
    </w:rPr>
  </w:style>
  <w:style w:type="paragraph" w:customStyle="1" w:styleId="Style1">
    <w:name w:val="Style1"/>
    <w:basedOn w:val="a"/>
    <w:rsid w:val="00565BAC"/>
    <w:pPr>
      <w:widowControl w:val="0"/>
      <w:autoSpaceDE w:val="0"/>
      <w:autoSpaceDN w:val="0"/>
      <w:adjustRightInd w:val="0"/>
      <w:jc w:val="left"/>
    </w:pPr>
    <w:rPr>
      <w:rFonts w:eastAsia="Times New Roman"/>
      <w:sz w:val="24"/>
      <w:szCs w:val="24"/>
      <w:lang w:eastAsia="ru-RU"/>
    </w:rPr>
  </w:style>
  <w:style w:type="paragraph" w:customStyle="1" w:styleId="Style15">
    <w:name w:val="Style15"/>
    <w:basedOn w:val="a"/>
    <w:rsid w:val="00565BAC"/>
    <w:pPr>
      <w:widowControl w:val="0"/>
      <w:autoSpaceDE w:val="0"/>
      <w:autoSpaceDN w:val="0"/>
      <w:adjustRightInd w:val="0"/>
      <w:spacing w:line="271" w:lineRule="exact"/>
      <w:ind w:hanging="418"/>
      <w:jc w:val="left"/>
    </w:pPr>
    <w:rPr>
      <w:rFonts w:eastAsia="Times New Roman"/>
      <w:sz w:val="24"/>
      <w:szCs w:val="24"/>
      <w:lang w:eastAsia="ru-RU"/>
    </w:rPr>
  </w:style>
  <w:style w:type="character" w:customStyle="1" w:styleId="FontStyle33">
    <w:name w:val="Font Style33"/>
    <w:rsid w:val="00565BAC"/>
    <w:rPr>
      <w:rFonts w:ascii="Times New Roman" w:hAnsi="Times New Roman" w:cs="Times New Roman" w:hint="default"/>
      <w:sz w:val="22"/>
      <w:szCs w:val="22"/>
    </w:rPr>
  </w:style>
  <w:style w:type="paragraph" w:styleId="af">
    <w:name w:val="List Paragraph"/>
    <w:basedOn w:val="a"/>
    <w:link w:val="af0"/>
    <w:uiPriority w:val="34"/>
    <w:qFormat/>
    <w:rsid w:val="001F1F39"/>
    <w:pPr>
      <w:spacing w:after="200" w:line="276" w:lineRule="auto"/>
      <w:ind w:left="720"/>
      <w:contextualSpacing/>
      <w:jc w:val="left"/>
    </w:pPr>
    <w:rPr>
      <w:rFonts w:ascii="Calibri" w:eastAsia="Times New Roman" w:hAnsi="Calibri"/>
      <w:lang w:val="en-US"/>
    </w:rPr>
  </w:style>
  <w:style w:type="character" w:customStyle="1" w:styleId="af0">
    <w:name w:val="Абзац списка Знак"/>
    <w:link w:val="af"/>
    <w:locked/>
    <w:rsid w:val="001F1F39"/>
    <w:rPr>
      <w:rFonts w:ascii="Calibri" w:eastAsia="Times New Roman" w:hAnsi="Calibri" w:cs="Times New Roman"/>
      <w:lang w:val="en-US"/>
    </w:rPr>
  </w:style>
  <w:style w:type="paragraph" w:styleId="af1">
    <w:name w:val="Normal (Web)"/>
    <w:basedOn w:val="a"/>
    <w:uiPriority w:val="99"/>
    <w:semiHidden/>
    <w:unhideWhenUsed/>
    <w:rsid w:val="00FB3BB7"/>
    <w:pPr>
      <w:spacing w:before="100" w:beforeAutospacing="1" w:after="100" w:afterAutospacing="1"/>
      <w:jc w:val="left"/>
    </w:pPr>
    <w:rPr>
      <w:rFonts w:eastAsia="Times New Roman"/>
      <w:sz w:val="24"/>
      <w:szCs w:val="24"/>
      <w:lang w:eastAsia="ru-RU"/>
    </w:rPr>
  </w:style>
  <w:style w:type="paragraph" w:styleId="af2">
    <w:name w:val="footnote text"/>
    <w:basedOn w:val="a"/>
    <w:link w:val="af3"/>
    <w:uiPriority w:val="99"/>
    <w:semiHidden/>
    <w:unhideWhenUsed/>
    <w:rsid w:val="004A7F32"/>
    <w:rPr>
      <w:sz w:val="20"/>
      <w:szCs w:val="20"/>
    </w:rPr>
  </w:style>
  <w:style w:type="character" w:customStyle="1" w:styleId="af3">
    <w:name w:val="Текст сноски Знак"/>
    <w:basedOn w:val="a0"/>
    <w:link w:val="af2"/>
    <w:uiPriority w:val="99"/>
    <w:semiHidden/>
    <w:rsid w:val="004A7F32"/>
    <w:rPr>
      <w:rFonts w:ascii="Times New Roman" w:eastAsia="Calibri" w:hAnsi="Times New Roman" w:cs="Times New Roman"/>
      <w:sz w:val="20"/>
      <w:szCs w:val="20"/>
    </w:rPr>
  </w:style>
  <w:style w:type="character" w:styleId="af4">
    <w:name w:val="footnote reference"/>
    <w:basedOn w:val="a0"/>
    <w:uiPriority w:val="99"/>
    <w:semiHidden/>
    <w:unhideWhenUsed/>
    <w:rsid w:val="004A7F32"/>
    <w:rPr>
      <w:vertAlign w:val="superscript"/>
    </w:rPr>
  </w:style>
  <w:style w:type="paragraph" w:styleId="af5">
    <w:name w:val="annotation subject"/>
    <w:basedOn w:val="a9"/>
    <w:next w:val="a9"/>
    <w:link w:val="af6"/>
    <w:uiPriority w:val="99"/>
    <w:semiHidden/>
    <w:unhideWhenUsed/>
    <w:rsid w:val="00465629"/>
    <w:rPr>
      <w:b/>
      <w:bCs/>
    </w:rPr>
  </w:style>
  <w:style w:type="character" w:customStyle="1" w:styleId="af6">
    <w:name w:val="Тема примечания Знак"/>
    <w:basedOn w:val="aa"/>
    <w:link w:val="af5"/>
    <w:uiPriority w:val="99"/>
    <w:semiHidden/>
    <w:rsid w:val="00465629"/>
    <w:rPr>
      <w:rFonts w:ascii="Times New Roman" w:eastAsia="Calibri" w:hAnsi="Times New Roman" w:cs="Times New Roman"/>
      <w:b/>
      <w:bCs/>
      <w:sz w:val="20"/>
      <w:szCs w:val="20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9C40E6"/>
    <w:rPr>
      <w:color w:val="605E5C"/>
      <w:shd w:val="clear" w:color="auto" w:fill="E1DFDD"/>
    </w:rPr>
  </w:style>
  <w:style w:type="character" w:styleId="af7">
    <w:name w:val="FollowedHyperlink"/>
    <w:basedOn w:val="a0"/>
    <w:uiPriority w:val="99"/>
    <w:semiHidden/>
    <w:unhideWhenUsed/>
    <w:rsid w:val="001F624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6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80712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906638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43827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197219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11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888824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175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58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3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3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8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2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1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663852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90005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190758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33116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76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760463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5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671084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388751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149524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781742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010145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185206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341160">
          <w:marLeft w:val="346"/>
          <w:marRight w:val="0"/>
          <w:marTop w:val="10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ibcrealestate.ru/upload/iblock/df7/sc11pvqkc9o8rup0y11zqlqpiq24bvsa/OFFICE-MARKET_Q4-2024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BA8664-E78F-4B25-AA30-B9490A3A6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14</Pages>
  <Words>4881</Words>
  <Characters>27824</Characters>
  <Application>Microsoft Office Word</Application>
  <DocSecurity>0</DocSecurity>
  <Lines>231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Yana Rybalko</dc:creator>
  <cp:keywords/>
  <dc:description/>
  <cp:lastModifiedBy>Sergey Koblov</cp:lastModifiedBy>
  <cp:revision>6</cp:revision>
  <cp:lastPrinted>2025-03-27T13:58:00Z</cp:lastPrinted>
  <dcterms:created xsi:type="dcterms:W3CDTF">2025-04-01T07:16:00Z</dcterms:created>
  <dcterms:modified xsi:type="dcterms:W3CDTF">2025-07-02T07:47:00Z</dcterms:modified>
</cp:coreProperties>
</file>