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D786A" w14:textId="77777777" w:rsidR="0059525B" w:rsidRPr="0059525B" w:rsidRDefault="0059525B" w:rsidP="0059525B">
      <w:pPr>
        <w:keepNext/>
        <w:spacing w:after="0" w:line="240" w:lineRule="auto"/>
        <w:ind w:right="-1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СООБЩЕНИЕ</w:t>
      </w:r>
    </w:p>
    <w:p w14:paraId="797170BE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о проведении годового общего собрания акционеров</w:t>
      </w:r>
    </w:p>
    <w:p w14:paraId="0FFF1AFE" w14:textId="77777777" w:rsidR="0059525B" w:rsidRPr="0059525B" w:rsidRDefault="0059525B" w:rsidP="0059525B">
      <w:pPr>
        <w:keepNext/>
        <w:spacing w:after="0" w:line="240" w:lineRule="auto"/>
        <w:ind w:right="-1"/>
        <w:jc w:val="center"/>
        <w:outlineLvl w:val="3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Акционерного общества "Автокомбинат"</w:t>
      </w:r>
    </w:p>
    <w:p w14:paraId="48BB4064" w14:textId="77777777" w:rsidR="0059525B" w:rsidRPr="0059525B" w:rsidRDefault="0059525B" w:rsidP="0059525B">
      <w:pPr>
        <w:keepNext/>
        <w:spacing w:after="0" w:line="240" w:lineRule="auto"/>
        <w:ind w:right="-1"/>
        <w:jc w:val="center"/>
        <w:outlineLvl w:val="1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(АО "Автокомбинат")</w:t>
      </w:r>
    </w:p>
    <w:p w14:paraId="52A2060F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2CCF3D19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Уважаемый акционер!</w:t>
      </w:r>
    </w:p>
    <w:p w14:paraId="2567C525" w14:textId="77777777" w:rsidR="0059525B" w:rsidRPr="0059525B" w:rsidRDefault="0059525B" w:rsidP="0059525B">
      <w:pPr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1902E6D9" w14:textId="77777777" w:rsidR="0059525B" w:rsidRPr="0059525B" w:rsidRDefault="0059525B" w:rsidP="0059525B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Акционерное общество "Автокомбинат" (далее "Общество"), местонахождение: Российская Федерация, Кабардино-Балкарская Республика, г.Нальчик, настоящим уведомляет Вас о </w:t>
      </w:r>
      <w:r w:rsidRPr="0059525B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 xml:space="preserve">проведении годового общего собрания акционеров 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(далее "Собрание</w:t>
      </w:r>
      <w:r w:rsidRPr="0059525B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ru-RU"/>
          <w14:ligatures w14:val="none"/>
        </w:rPr>
        <w:t>"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).</w:t>
      </w:r>
    </w:p>
    <w:p w14:paraId="1F5ED479" w14:textId="77777777" w:rsidR="0059525B" w:rsidRPr="0059525B" w:rsidRDefault="0059525B" w:rsidP="0059525B">
      <w:pPr>
        <w:widowControl w:val="0"/>
        <w:tabs>
          <w:tab w:val="left" w:pos="274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1409DDEE" w14:textId="77777777" w:rsidR="0059525B" w:rsidRPr="0059525B" w:rsidRDefault="0059525B" w:rsidP="0059525B">
      <w:pPr>
        <w:widowControl w:val="0"/>
        <w:tabs>
          <w:tab w:val="left" w:pos="274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В соответствии с решением Совета директоров Общества, принятым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07.05.2024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г., Собрание состоится в форме собрания с повесткой дня:</w:t>
      </w:r>
    </w:p>
    <w:p w14:paraId="5993C13C" w14:textId="77777777" w:rsidR="0059525B" w:rsidRPr="0059525B" w:rsidRDefault="0059525B" w:rsidP="0059525B">
      <w:pPr>
        <w:widowControl w:val="0"/>
        <w:tabs>
          <w:tab w:val="left" w:pos="2745"/>
        </w:tabs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14690978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Утверждение годового отчета общества за 2023г.</w:t>
      </w:r>
    </w:p>
    <w:p w14:paraId="1C9CFEF0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Утверждение годовой бухгалтерской (финансовой) отчетности Общества за 2023г.</w:t>
      </w:r>
    </w:p>
    <w:p w14:paraId="4DECF575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распределении прибыли (в том числе выплате (объявлении) дивидендов) и убытков общества по результатам 2023 года.</w:t>
      </w:r>
    </w:p>
    <w:p w14:paraId="16917328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Избрание Совета директоров общества.</w:t>
      </w:r>
    </w:p>
    <w:p w14:paraId="64FB7D5A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Избрание ревизионной комиссии общества.</w:t>
      </w:r>
    </w:p>
    <w:p w14:paraId="1F04CBE6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 внесении изменений в устав общества.</w:t>
      </w:r>
    </w:p>
    <w:p w14:paraId="160F071B" w14:textId="77777777" w:rsidR="0059525B" w:rsidRPr="0059525B" w:rsidRDefault="0059525B" w:rsidP="0059525B">
      <w:pPr>
        <w:numPr>
          <w:ilvl w:val="0"/>
          <w:numId w:val="1"/>
        </w:numPr>
        <w:tabs>
          <w:tab w:val="left" w:pos="851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Об утверждении изменений в устав общества.</w:t>
      </w:r>
    </w:p>
    <w:p w14:paraId="59905466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1102B2BC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Собрание состоится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</w:t>
      </w:r>
      <w:bookmarkStart w:id="0" w:name="_Hlk723613"/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07.06.2024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года  </w:t>
      </w:r>
      <w:bookmarkEnd w:id="0"/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в 11-00 часов</w:t>
      </w:r>
    </w:p>
    <w:p w14:paraId="2F8F9C6E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Место проведения Собрания: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КБР, г. Нальчик, ул.Чернышевского, 183.</w:t>
      </w:r>
    </w:p>
    <w:p w14:paraId="33710267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Время начала регистрации лиц, участвующих в Общем собрании: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 xml:space="preserve"> в 10-30 часов</w:t>
      </w:r>
    </w:p>
    <w:p w14:paraId="1175E61D" w14:textId="77777777" w:rsid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Дата определения (фиксации) лиц, имеющих право на участие в общем собрании акционеров и лиц, имеющих преимущественное право приобретения дополнительных ценных бумаг - </w:t>
      </w: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15.05.2024г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>.</w:t>
      </w:r>
    </w:p>
    <w:p w14:paraId="7A70F694" w14:textId="7D5DAE4F" w:rsidR="00B939A6" w:rsidRPr="00B939A6" w:rsidRDefault="00B939A6" w:rsidP="00B939A6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B939A6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Дата окончания приема бюллетеней: </w:t>
      </w:r>
      <w:r w:rsidRPr="00B939A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  <w:t>06.06.2024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  <w:t>г.</w:t>
      </w:r>
    </w:p>
    <w:p w14:paraId="699E2EA0" w14:textId="5AB077D0" w:rsidR="00B939A6" w:rsidRPr="00B939A6" w:rsidRDefault="00B939A6" w:rsidP="00B939A6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</w:pPr>
      <w:r w:rsidRPr="00B939A6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Почтовый адрес для направления заполненных бюллетеней: </w:t>
      </w:r>
      <w:r w:rsidRPr="00B939A6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  <w:t>360004, КБР, г.Нальчик, ул.Чернышевского, д.183.</w:t>
      </w:r>
    </w:p>
    <w:p w14:paraId="73099EF4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</w:p>
    <w:p w14:paraId="5323EE3A" w14:textId="77777777" w:rsidR="0059525B" w:rsidRPr="0059525B" w:rsidRDefault="0059525B" w:rsidP="0059525B">
      <w:pPr>
        <w:tabs>
          <w:tab w:val="left" w:pos="0"/>
          <w:tab w:val="left" w:pos="8647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Правом голоса, по вопросам повестки дня общего собрания акционеров Общества, обладают владельцы обыкновенных акций Общества.</w:t>
      </w:r>
    </w:p>
    <w:p w14:paraId="2476FD04" w14:textId="77777777" w:rsidR="0059525B" w:rsidRPr="0059525B" w:rsidRDefault="0059525B" w:rsidP="0059525B">
      <w:pPr>
        <w:tabs>
          <w:tab w:val="left" w:pos="0"/>
          <w:tab w:val="left" w:pos="8647"/>
        </w:tabs>
        <w:spacing w:after="0" w:line="240" w:lineRule="auto"/>
        <w:ind w:right="-1"/>
        <w:contextualSpacing/>
        <w:jc w:val="both"/>
        <w:rPr>
          <w:rFonts w:ascii="Times New Roman" w:eastAsia="Times New Roman" w:hAnsi="Times New Roman" w:cs="Times New Roman"/>
          <w:color w:val="FF0000"/>
          <w:kern w:val="0"/>
          <w:sz w:val="24"/>
          <w:szCs w:val="24"/>
          <w:lang w:eastAsia="ru-RU"/>
          <w14:ligatures w14:val="none"/>
        </w:rPr>
      </w:pPr>
    </w:p>
    <w:p w14:paraId="03D5430C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С информацией (материалами), подлежащей предоставлению лицам, имеющим право на участие в годовом общем собрании акционеров, 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 xml:space="preserve">можно ознакомиться </w:t>
      </w:r>
      <w:r w:rsidRPr="0059525B"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  <w:t xml:space="preserve">в течение 20 дней до даты проведения собрания </w:t>
      </w:r>
      <w:r w:rsidRPr="0059525B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u-RU"/>
          <w14:ligatures w14:val="none"/>
        </w:rPr>
        <w:t>по адресу: КБР, г.Нальчик, ул.Чернышевского, д.183.</w:t>
      </w:r>
    </w:p>
    <w:p w14:paraId="2779C681" w14:textId="77777777" w:rsidR="0059525B" w:rsidRPr="0059525B" w:rsidRDefault="0059525B" w:rsidP="0059525B">
      <w:pPr>
        <w:spacing w:after="0" w:line="240" w:lineRule="auto"/>
        <w:ind w:right="-1"/>
        <w:jc w:val="right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05C0FD9C" w14:textId="77777777" w:rsidR="0059525B" w:rsidRPr="0059525B" w:rsidRDefault="0059525B" w:rsidP="0059525B">
      <w:pPr>
        <w:spacing w:after="0" w:line="240" w:lineRule="auto"/>
        <w:ind w:right="-1"/>
        <w:jc w:val="right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</w:pPr>
    </w:p>
    <w:p w14:paraId="57CE0CBB" w14:textId="77777777" w:rsidR="0059525B" w:rsidRPr="0059525B" w:rsidRDefault="0059525B" w:rsidP="0059525B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u-RU"/>
          <w14:ligatures w14:val="none"/>
        </w:rPr>
        <w:t>С уважением,</w:t>
      </w:r>
    </w:p>
    <w:p w14:paraId="16CB5194" w14:textId="77777777" w:rsidR="0059525B" w:rsidRPr="0059525B" w:rsidRDefault="0059525B" w:rsidP="0059525B">
      <w:pPr>
        <w:spacing w:after="0" w:line="240" w:lineRule="auto"/>
        <w:ind w:right="-1"/>
        <w:rPr>
          <w:rFonts w:ascii="Times New Roman" w:eastAsia="Times New Roman" w:hAnsi="Times New Roman" w:cs="Times New Roman"/>
          <w:kern w:val="0"/>
          <w:sz w:val="24"/>
          <w:szCs w:val="24"/>
          <w:lang w:eastAsia="ru-RU"/>
          <w14:ligatures w14:val="none"/>
        </w:rPr>
      </w:pPr>
      <w:r w:rsidRPr="0059525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u-RU"/>
          <w14:ligatures w14:val="none"/>
        </w:rPr>
        <w:t>Совет директоров АО "Автокомбинат"</w:t>
      </w:r>
    </w:p>
    <w:p w14:paraId="001AC65C" w14:textId="77777777" w:rsidR="000A00D9" w:rsidRDefault="000A00D9"/>
    <w:sectPr w:rsidR="000A00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523602"/>
    <w:multiLevelType w:val="hybridMultilevel"/>
    <w:tmpl w:val="42E6DB5A"/>
    <w:lvl w:ilvl="0" w:tplc="99FABC2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829482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25B"/>
    <w:rsid w:val="000A00D9"/>
    <w:rsid w:val="00162CB1"/>
    <w:rsid w:val="0059525B"/>
    <w:rsid w:val="005E2695"/>
    <w:rsid w:val="00B93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7BE48"/>
  <w15:chartTrackingRefBased/>
  <w15:docId w15:val="{E790DCF1-F428-442F-8A92-84AA2ADD0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1569</Characters>
  <Application>Microsoft Office Word</Application>
  <DocSecurity>0</DocSecurity>
  <Lines>13</Lines>
  <Paragraphs>3</Paragraphs>
  <ScaleCrop>false</ScaleCrop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2024-05-16T16:57:00Z</dcterms:created>
  <dcterms:modified xsi:type="dcterms:W3CDTF">2024-05-21T12:18:00Z</dcterms:modified>
</cp:coreProperties>
</file>