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15790" w:rsidRDefault="00E15790"/>
    <w:p w:rsidR="00E15790" w:rsidRDefault="00E15790">
      <w:pPr>
        <w:spacing w:before="96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ОТЧЕТ ЭМИТЕНТА ЭМИССИОННЫХ ЦЕННЫХ БУМАГ</w:t>
      </w:r>
    </w:p>
    <w:p w:rsidR="00E15790" w:rsidRDefault="00E15790">
      <w:pPr>
        <w:spacing w:before="600"/>
        <w:jc w:val="center"/>
        <w:rPr>
          <w:b/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>Акционерное общество "Троицкая камвольная фабрика"</w:t>
      </w:r>
    </w:p>
    <w:p w:rsidR="00E15790" w:rsidRDefault="00E15790">
      <w:pPr>
        <w:spacing w:before="120"/>
        <w:jc w:val="center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Код эмитента: 11049-A</w:t>
      </w:r>
    </w:p>
    <w:p w:rsidR="00E15790" w:rsidRDefault="00E15790">
      <w:pPr>
        <w:spacing w:before="36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за 12 месяцев 2024 г.</w:t>
      </w:r>
    </w:p>
    <w:p w:rsidR="00E15790" w:rsidRDefault="00E15790">
      <w:pPr>
        <w:spacing w:before="600" w:after="36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Информация, содержащаяся в настоящем отчете эмитента, подлежит раскрытию в соответствии с законодательством Российской Федерации о ценных бумагах</w:t>
      </w:r>
    </w:p>
    <w:p w:rsidR="00E15790" w:rsidRDefault="00E15790"/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892"/>
        <w:gridCol w:w="7360"/>
        <w:gridCol w:w="360"/>
      </w:tblGrid>
      <w:tr w:rsidR="00E15790">
        <w:trPr>
          <w:gridAfter w:val="1"/>
          <w:wAfter w:w="360" w:type="dxa"/>
        </w:trPr>
        <w:tc>
          <w:tcPr>
            <w:tcW w:w="1892" w:type="dxa"/>
            <w:tcBorders>
              <w:top w:val="single" w:sz="6" w:space="0" w:color="auto"/>
              <w:left w:val="single" w:sz="6" w:space="0" w:color="auto"/>
              <w:bottom w:val="nil"/>
              <w:right w:val="nil"/>
            </w:tcBorders>
          </w:tcPr>
          <w:p w:rsidR="00E15790" w:rsidRDefault="00E15790">
            <w:r>
              <w:t>Адрес эмитента</w:t>
            </w:r>
          </w:p>
        </w:tc>
        <w:tc>
          <w:tcPr>
            <w:tcW w:w="7360" w:type="dxa"/>
            <w:tcBorders>
              <w:top w:val="single" w:sz="6" w:space="0" w:color="auto"/>
              <w:left w:val="nil"/>
              <w:bottom w:val="nil"/>
              <w:right w:val="single" w:sz="6" w:space="0" w:color="auto"/>
            </w:tcBorders>
          </w:tcPr>
          <w:p w:rsidR="00E15790" w:rsidRDefault="00E1579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392000, Тамбовская обл., </w:t>
            </w:r>
            <w:proofErr w:type="spellStart"/>
            <w:r>
              <w:rPr>
                <w:b/>
                <w:bCs/>
              </w:rPr>
              <w:t>г.о</w:t>
            </w:r>
            <w:proofErr w:type="spellEnd"/>
            <w:r>
              <w:rPr>
                <w:b/>
                <w:bCs/>
              </w:rPr>
              <w:t>. город Тамбов, г. Тамбов, б-р Строителей, д. 4Ш</w:t>
            </w:r>
          </w:p>
        </w:tc>
      </w:tr>
      <w:tr w:rsidR="00E15790">
        <w:tc>
          <w:tcPr>
            <w:tcW w:w="1892" w:type="dxa"/>
            <w:tcBorders>
              <w:top w:val="nil"/>
              <w:left w:val="single" w:sz="6" w:space="0" w:color="auto"/>
              <w:bottom w:val="single" w:sz="6" w:space="0" w:color="auto"/>
              <w:right w:val="nil"/>
            </w:tcBorders>
          </w:tcPr>
          <w:p w:rsidR="00E15790" w:rsidRDefault="00E15790">
            <w:r>
              <w:t>Контактное лицо эмитента</w:t>
            </w:r>
          </w:p>
        </w:tc>
        <w:tc>
          <w:tcPr>
            <w:tcW w:w="736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</w:tcPr>
          <w:p w:rsidR="00E15790" w:rsidRDefault="00E15790">
            <w:proofErr w:type="spellStart"/>
            <w:r>
              <w:rPr>
                <w:b/>
                <w:bCs/>
              </w:rPr>
              <w:t>Коробейникова</w:t>
            </w:r>
            <w:proofErr w:type="spellEnd"/>
            <w:r>
              <w:rPr>
                <w:b/>
                <w:bCs/>
              </w:rPr>
              <w:t xml:space="preserve"> Евгения Николаевна, Главный бухгалтер</w:t>
            </w:r>
          </w:p>
          <w:p w:rsidR="00E15790" w:rsidRDefault="00E15790">
            <w:r>
              <w:t>Телефон:</w:t>
            </w:r>
            <w:r>
              <w:rPr>
                <w:b/>
                <w:bCs/>
              </w:rPr>
              <w:t xml:space="preserve"> (495) 841-59-54</w:t>
            </w:r>
          </w:p>
          <w:p w:rsidR="00E15790" w:rsidRDefault="00E15790">
            <w:pPr>
              <w:rPr>
                <w:b/>
                <w:bCs/>
              </w:rPr>
            </w:pPr>
            <w:r>
              <w:t>Адрес электронной почты:</w:t>
            </w:r>
            <w:r>
              <w:rPr>
                <w:b/>
                <w:bCs/>
              </w:rPr>
              <w:t xml:space="preserve"> info@troitskwool.com</w:t>
            </w:r>
          </w:p>
        </w:tc>
        <w:tc>
          <w:tcPr>
            <w:tcW w:w="360" w:type="dxa"/>
          </w:tcPr>
          <w:p w:rsidR="00E15790" w:rsidRDefault="00E15790"/>
        </w:tc>
      </w:tr>
    </w:tbl>
    <w:p w:rsidR="00E15790" w:rsidRDefault="00E15790"/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892"/>
        <w:gridCol w:w="7360"/>
      </w:tblGrid>
      <w:tr w:rsidR="00E15790">
        <w:tc>
          <w:tcPr>
            <w:tcW w:w="18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:rsidR="00E15790" w:rsidRDefault="00E15790">
            <w:r>
              <w:t>Адрес страницы в сети Интернет</w:t>
            </w:r>
          </w:p>
        </w:tc>
        <w:tc>
          <w:tcPr>
            <w:tcW w:w="7360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E15790" w:rsidRDefault="00E15790">
            <w:pPr>
              <w:rPr>
                <w:b/>
                <w:bCs/>
              </w:rPr>
            </w:pPr>
            <w:r>
              <w:rPr>
                <w:b/>
                <w:bCs/>
              </w:rPr>
              <w:t>https://disclosure.1prime.ru/Portal/Default.aspx?emId=5046005770</w:t>
            </w:r>
          </w:p>
        </w:tc>
      </w:tr>
    </w:tbl>
    <w:p w:rsidR="00E15790" w:rsidRDefault="00E15790"/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5572"/>
        <w:gridCol w:w="3680"/>
      </w:tblGrid>
      <w:tr w:rsidR="00E15790">
        <w:tc>
          <w:tcPr>
            <w:tcW w:w="5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:rsidR="00E15790" w:rsidRDefault="00E15790">
            <w:pPr>
              <w:spacing w:before="120"/>
            </w:pPr>
          </w:p>
          <w:p w:rsidR="00E15790" w:rsidRDefault="00E15790">
            <w:pPr>
              <w:spacing w:before="200"/>
            </w:pPr>
            <w:r>
              <w:t>Генеральный директор</w:t>
            </w:r>
          </w:p>
          <w:p w:rsidR="00E15790" w:rsidRDefault="00E15790" w:rsidP="00FE3917">
            <w:r>
              <w:t>Дата:</w:t>
            </w:r>
            <w:r w:rsidR="00667A48">
              <w:t xml:space="preserve"> </w:t>
            </w:r>
            <w:r w:rsidR="00FE3917">
              <w:t>21.04.2025</w:t>
            </w:r>
          </w:p>
        </w:tc>
        <w:tc>
          <w:tcPr>
            <w:tcW w:w="3680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E15790" w:rsidRDefault="00E15790"/>
          <w:p w:rsidR="00E15790" w:rsidRDefault="00E15790">
            <w:pPr>
              <w:spacing w:before="200" w:after="200"/>
            </w:pPr>
            <w:r>
              <w:br/>
              <w:t xml:space="preserve">____________ </w:t>
            </w:r>
            <w:proofErr w:type="spellStart"/>
            <w:r>
              <w:t>А.В.Колесников</w:t>
            </w:r>
            <w:proofErr w:type="spellEnd"/>
            <w:r>
              <w:br/>
              <w:t xml:space="preserve">    подпись</w:t>
            </w:r>
          </w:p>
        </w:tc>
      </w:tr>
    </w:tbl>
    <w:p w:rsidR="00E15790" w:rsidRDefault="00E15790"/>
    <w:p w:rsidR="00E15790" w:rsidRDefault="00E15790"/>
    <w:p w:rsidR="00E15790" w:rsidRDefault="00E15790">
      <w:pPr>
        <w:pStyle w:val="1"/>
      </w:pPr>
      <w:r>
        <w:br w:type="page"/>
      </w:r>
      <w:bookmarkStart w:id="0" w:name="_Toc196143825"/>
      <w:r>
        <w:lastRenderedPageBreak/>
        <w:t>Оглавление</w:t>
      </w:r>
      <w:bookmarkEnd w:id="0"/>
    </w:p>
    <w:p w:rsidR="00FE3917" w:rsidRDefault="00E15790">
      <w:pPr>
        <w:pStyle w:val="1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fldChar w:fldCharType="begin"/>
      </w:r>
      <w:r>
        <w:instrText>TOC</w:instrText>
      </w:r>
      <w:r>
        <w:fldChar w:fldCharType="separate"/>
      </w:r>
      <w:bookmarkStart w:id="1" w:name="_GoBack"/>
      <w:bookmarkEnd w:id="1"/>
      <w:r w:rsidR="00FE3917">
        <w:rPr>
          <w:noProof/>
        </w:rPr>
        <w:t>Оглавление</w:t>
      </w:r>
      <w:r w:rsidR="00FE3917">
        <w:rPr>
          <w:noProof/>
        </w:rPr>
        <w:tab/>
      </w:r>
      <w:r w:rsidR="00FE3917">
        <w:rPr>
          <w:noProof/>
        </w:rPr>
        <w:fldChar w:fldCharType="begin"/>
      </w:r>
      <w:r w:rsidR="00FE3917">
        <w:rPr>
          <w:noProof/>
        </w:rPr>
        <w:instrText xml:space="preserve"> PAGEREF _Toc196143825 \h </w:instrText>
      </w:r>
      <w:r w:rsidR="00FE3917">
        <w:rPr>
          <w:noProof/>
        </w:rPr>
      </w:r>
      <w:r w:rsidR="00FE3917">
        <w:rPr>
          <w:noProof/>
        </w:rPr>
        <w:fldChar w:fldCharType="separate"/>
      </w:r>
      <w:r w:rsidR="00FE3917">
        <w:rPr>
          <w:noProof/>
        </w:rPr>
        <w:t>2</w:t>
      </w:r>
      <w:r w:rsidR="00FE3917">
        <w:rPr>
          <w:noProof/>
        </w:rPr>
        <w:fldChar w:fldCharType="end"/>
      </w:r>
    </w:p>
    <w:p w:rsidR="00FE3917" w:rsidRDefault="00FE3917">
      <w:pPr>
        <w:pStyle w:val="1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Введение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_Toc196143826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4</w:t>
      </w:r>
      <w:r>
        <w:rPr>
          <w:noProof/>
        </w:rPr>
        <w:fldChar w:fldCharType="end"/>
      </w:r>
    </w:p>
    <w:p w:rsidR="00FE3917" w:rsidRDefault="00FE3917">
      <w:pPr>
        <w:pStyle w:val="1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Раздел 1. Управленческий отчет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_Toc196143827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4</w:t>
      </w:r>
      <w:r>
        <w:rPr>
          <w:noProof/>
        </w:rPr>
        <w:fldChar w:fldCharType="end"/>
      </w:r>
    </w:p>
    <w:p w:rsidR="00FE3917" w:rsidRDefault="00FE3917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1.1. Общие сведения об эмитенте и его деятельности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_Toc196143828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4</w:t>
      </w:r>
      <w:r>
        <w:rPr>
          <w:noProof/>
        </w:rPr>
        <w:fldChar w:fldCharType="end"/>
      </w:r>
    </w:p>
    <w:p w:rsidR="00FE3917" w:rsidRDefault="00FE3917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1.2. Сведения о положении эмитента в отрасли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_Toc196143829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5</w:t>
      </w:r>
      <w:r>
        <w:rPr>
          <w:noProof/>
        </w:rPr>
        <w:fldChar w:fldCharType="end"/>
      </w:r>
    </w:p>
    <w:p w:rsidR="00FE3917" w:rsidRDefault="00FE3917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1.3. Основные операционные показатели, характеризующие деятельность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_Toc196143830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5</w:t>
      </w:r>
      <w:r>
        <w:rPr>
          <w:noProof/>
        </w:rPr>
        <w:fldChar w:fldCharType="end"/>
      </w:r>
    </w:p>
    <w:p w:rsidR="00FE3917" w:rsidRDefault="00FE3917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1.4. Основные финансовые показатели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_Toc196143831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6</w:t>
      </w:r>
      <w:r>
        <w:rPr>
          <w:noProof/>
        </w:rPr>
        <w:fldChar w:fldCharType="end"/>
      </w:r>
    </w:p>
    <w:p w:rsidR="00FE3917" w:rsidRDefault="00FE3917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1.5. Сведения об основных поставщиках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_Toc196143832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6</w:t>
      </w:r>
      <w:r>
        <w:rPr>
          <w:noProof/>
        </w:rPr>
        <w:fldChar w:fldCharType="end"/>
      </w:r>
    </w:p>
    <w:p w:rsidR="00FE3917" w:rsidRDefault="00FE3917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1.6. Сведения об основных дебиторах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_Toc196143833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6</w:t>
      </w:r>
      <w:r>
        <w:rPr>
          <w:noProof/>
        </w:rPr>
        <w:fldChar w:fldCharType="end"/>
      </w:r>
    </w:p>
    <w:p w:rsidR="00FE3917" w:rsidRDefault="00FE3917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1.7. Сведения об обязательствах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_Toc196143834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6</w:t>
      </w:r>
      <w:r>
        <w:rPr>
          <w:noProof/>
        </w:rPr>
        <w:fldChar w:fldCharType="end"/>
      </w:r>
    </w:p>
    <w:p w:rsidR="00FE3917" w:rsidRDefault="00FE3917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1.8. Сведения о перспективах развития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_Toc196143835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6</w:t>
      </w:r>
      <w:r>
        <w:rPr>
          <w:noProof/>
        </w:rPr>
        <w:fldChar w:fldCharType="end"/>
      </w:r>
    </w:p>
    <w:p w:rsidR="00FE3917" w:rsidRDefault="00FE3917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1.9. Сведения о рисках, связанных с деятельностью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_Toc196143836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6</w:t>
      </w:r>
      <w:r>
        <w:rPr>
          <w:noProof/>
        </w:rPr>
        <w:fldChar w:fldCharType="end"/>
      </w:r>
    </w:p>
    <w:p w:rsidR="00FE3917" w:rsidRDefault="00FE3917">
      <w:pPr>
        <w:pStyle w:val="1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Раздел 2. Сведения о лицах, входящих в состав органов управления эмитента, сведения об организации в эмитенте управления рисками, контроля за финансово-хозяйственной деятельностью и внутреннего контроля, внутреннего аудита, а также сведения о работниках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_Toc196143837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6</w:t>
      </w:r>
      <w:r>
        <w:rPr>
          <w:noProof/>
        </w:rPr>
        <w:fldChar w:fldCharType="end"/>
      </w:r>
    </w:p>
    <w:p w:rsidR="00FE3917" w:rsidRDefault="00FE3917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2.1. Информация о лицах, входящих в состав органов управления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_Toc196143838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6</w:t>
      </w:r>
      <w:r>
        <w:rPr>
          <w:noProof/>
        </w:rPr>
        <w:fldChar w:fldCharType="end"/>
      </w:r>
    </w:p>
    <w:p w:rsidR="00FE3917" w:rsidRDefault="00FE3917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2.1.1. Состав совета директоров (наблюдательного совета)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_Toc196143839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6</w:t>
      </w:r>
      <w:r>
        <w:rPr>
          <w:noProof/>
        </w:rPr>
        <w:fldChar w:fldCharType="end"/>
      </w:r>
    </w:p>
    <w:p w:rsidR="00FE3917" w:rsidRDefault="00FE3917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2.1.2. Информация о единоличном исполнительном органе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_Toc196143840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10</w:t>
      </w:r>
      <w:r>
        <w:rPr>
          <w:noProof/>
        </w:rPr>
        <w:fldChar w:fldCharType="end"/>
      </w:r>
    </w:p>
    <w:p w:rsidR="00FE3917" w:rsidRDefault="00FE3917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2.1.3. Состав коллегиального исполнительного органа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_Toc196143841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11</w:t>
      </w:r>
      <w:r>
        <w:rPr>
          <w:noProof/>
        </w:rPr>
        <w:fldChar w:fldCharType="end"/>
      </w:r>
    </w:p>
    <w:p w:rsidR="00FE3917" w:rsidRDefault="00FE3917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2.2. Сведения о политике в области вознаграждения и (или) компенсации расходов, а также о размере вознаграждения и (или) компенсации расходов по каждому органу управления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_Toc196143842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11</w:t>
      </w:r>
      <w:r>
        <w:rPr>
          <w:noProof/>
        </w:rPr>
        <w:fldChar w:fldCharType="end"/>
      </w:r>
    </w:p>
    <w:p w:rsidR="00FE3917" w:rsidRDefault="00FE3917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2.3. Сведения об организации в эмитенте управления рисками, контроля за финансово-хозяйственной деятельностью, внутреннего контроля и внутреннего аудита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_Toc196143843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12</w:t>
      </w:r>
      <w:r>
        <w:rPr>
          <w:noProof/>
        </w:rPr>
        <w:fldChar w:fldCharType="end"/>
      </w:r>
    </w:p>
    <w:p w:rsidR="00FE3917" w:rsidRDefault="00FE3917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2.4. Информация о лицах, ответственных в эмитенте за организацию и осуществление управления рисками, контроля за финансово-хозяйственной деятельностью и внутреннего контроля, внутреннего аудита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_Toc196143844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13</w:t>
      </w:r>
      <w:r>
        <w:rPr>
          <w:noProof/>
        </w:rPr>
        <w:fldChar w:fldCharType="end"/>
      </w:r>
    </w:p>
    <w:p w:rsidR="00FE3917" w:rsidRDefault="00FE3917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2.5. Сведения о любых обязательствах эмитента перед работниками эмитента и работниками подконтрольных эмитенту организаций, касающихся возможности их участия в уставном капитале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_Toc196143845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15</w:t>
      </w:r>
      <w:r>
        <w:rPr>
          <w:noProof/>
        </w:rPr>
        <w:fldChar w:fldCharType="end"/>
      </w:r>
    </w:p>
    <w:p w:rsidR="00FE3917" w:rsidRDefault="00FE3917">
      <w:pPr>
        <w:pStyle w:val="1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Раздел 3. Сведения об акционерах (участниках, членах) эмитента, а также о сделках эмитента, в совершении которых имелась заинтересованность, и крупных сделках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_Toc196143846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15</w:t>
      </w:r>
      <w:r>
        <w:rPr>
          <w:noProof/>
        </w:rPr>
        <w:fldChar w:fldCharType="end"/>
      </w:r>
    </w:p>
    <w:p w:rsidR="00FE3917" w:rsidRDefault="00FE3917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3.1. Сведения об общем количестве акционеров (участников, членов)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_Toc196143847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15</w:t>
      </w:r>
      <w:r>
        <w:rPr>
          <w:noProof/>
        </w:rPr>
        <w:fldChar w:fldCharType="end"/>
      </w:r>
    </w:p>
    <w:p w:rsidR="00FE3917" w:rsidRDefault="00FE3917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3.2. Сведения об акционерах (участниках, членах) эмитента или лицах, имеющих право распоряжаться голосами, приходящимися на голосующие акции (доли), составляющие уставный (складочный) капитал (паевой фонд)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_Toc196143848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16</w:t>
      </w:r>
      <w:r>
        <w:rPr>
          <w:noProof/>
        </w:rPr>
        <w:fldChar w:fldCharType="end"/>
      </w:r>
    </w:p>
    <w:p w:rsidR="00FE3917" w:rsidRDefault="00FE3917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3.3. Сведения о доле участия Российской Федерации, субъекта Российской Федерации или муниципального образования в уставном капитале эмитента, наличии специального права (золотой акции)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_Toc196143849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17</w:t>
      </w:r>
      <w:r>
        <w:rPr>
          <w:noProof/>
        </w:rPr>
        <w:fldChar w:fldCharType="end"/>
      </w:r>
    </w:p>
    <w:p w:rsidR="00FE3917" w:rsidRDefault="00FE3917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3.4. Сделки эмитента, в совершении которых имелась заинтересованность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_Toc196143850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17</w:t>
      </w:r>
      <w:r>
        <w:rPr>
          <w:noProof/>
        </w:rPr>
        <w:fldChar w:fldCharType="end"/>
      </w:r>
    </w:p>
    <w:p w:rsidR="00FE3917" w:rsidRDefault="00FE3917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3.5. Крупные сделки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_Toc196143851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17</w:t>
      </w:r>
      <w:r>
        <w:rPr>
          <w:noProof/>
        </w:rPr>
        <w:fldChar w:fldCharType="end"/>
      </w:r>
    </w:p>
    <w:p w:rsidR="00FE3917" w:rsidRDefault="00FE3917">
      <w:pPr>
        <w:pStyle w:val="1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Раздел 4. Дополнительные сведения об эмитенте и о размещенных им ценных бумагах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_Toc196143852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18</w:t>
      </w:r>
      <w:r>
        <w:rPr>
          <w:noProof/>
        </w:rPr>
        <w:fldChar w:fldCharType="end"/>
      </w:r>
    </w:p>
    <w:p w:rsidR="00FE3917" w:rsidRDefault="00FE3917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4.1. Подконтрольные эмитенту организации, имеющие для него существенное значение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_Toc196143853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18</w:t>
      </w:r>
      <w:r>
        <w:rPr>
          <w:noProof/>
        </w:rPr>
        <w:fldChar w:fldCharType="end"/>
      </w:r>
    </w:p>
    <w:p w:rsidR="00FE3917" w:rsidRDefault="00FE3917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4.2. Дополнительные сведения, раскрываемые эмитентами зеленых облигаций, социальных облигаций, облигаций устойчивого развития, адаптационных облигаций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_Toc196143854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18</w:t>
      </w:r>
      <w:r>
        <w:rPr>
          <w:noProof/>
        </w:rPr>
        <w:fldChar w:fldCharType="end"/>
      </w:r>
    </w:p>
    <w:p w:rsidR="00FE3917" w:rsidRDefault="00FE3917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4.2.1. Информация о реализации проекта (проектов), для финансирования и (или) рефинансирования которого (которых) используются денежные средства, полученные от размещения зеленых облигаций, социальных облигаций, облигаций устойчивого развития, адаптационных облигаций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_Toc196143855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18</w:t>
      </w:r>
      <w:r>
        <w:rPr>
          <w:noProof/>
        </w:rPr>
        <w:fldChar w:fldCharType="end"/>
      </w:r>
    </w:p>
    <w:p w:rsidR="00FE3917" w:rsidRDefault="00FE3917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4.2.2. Описание политики эмитента по управлению денежными средствами, полученными от размещения зеленых облигаций, социальных облигаций, облигаций устойчивого развития, адаптационных облигаций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_Toc196143856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18</w:t>
      </w:r>
      <w:r>
        <w:rPr>
          <w:noProof/>
        </w:rPr>
        <w:fldChar w:fldCharType="end"/>
      </w:r>
    </w:p>
    <w:p w:rsidR="00FE3917" w:rsidRDefault="00FE3917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4.2.3. Отчет об использовании денежных средств, полученных от размещения зеленых облигаций, социальных облигаций, облигаций устойчивого развития, адаптационных облигаций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_Toc196143857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18</w:t>
      </w:r>
      <w:r>
        <w:rPr>
          <w:noProof/>
        </w:rPr>
        <w:fldChar w:fldCharType="end"/>
      </w:r>
    </w:p>
    <w:p w:rsidR="00FE3917" w:rsidRDefault="00FE3917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4.2(1). Дополнительные сведения, раскрываемые эмитентами инфраструктурных облигаций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_Toc196143858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18</w:t>
      </w:r>
      <w:r>
        <w:rPr>
          <w:noProof/>
        </w:rPr>
        <w:fldChar w:fldCharType="end"/>
      </w:r>
    </w:p>
    <w:p w:rsidR="00FE3917" w:rsidRDefault="00FE3917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4.2(2). Дополнительные сведения, раскрываемые эмитентами облигаций, связанных с целями устойчивого развития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_Toc196143859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18</w:t>
      </w:r>
      <w:r>
        <w:rPr>
          <w:noProof/>
        </w:rPr>
        <w:fldChar w:fldCharType="end"/>
      </w:r>
    </w:p>
    <w:p w:rsidR="00FE3917" w:rsidRDefault="00FE3917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lastRenderedPageBreak/>
        <w:t>4.2(3). Дополнительные сведения, раскрываемые эмитентами облигаций климатического перехода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_Toc196143860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18</w:t>
      </w:r>
      <w:r>
        <w:rPr>
          <w:noProof/>
        </w:rPr>
        <w:fldChar w:fldCharType="end"/>
      </w:r>
    </w:p>
    <w:p w:rsidR="00FE3917" w:rsidRDefault="00FE3917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4.3. Сведения о лице (лицах), предоставившем (предоставивших) обеспечение по облигациям эмитента с обеспечением, а также об обеспечении, предоставленном по облигациям эмитента с обеспечением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_Toc196143861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18</w:t>
      </w:r>
      <w:r>
        <w:rPr>
          <w:noProof/>
        </w:rPr>
        <w:fldChar w:fldCharType="end"/>
      </w:r>
    </w:p>
    <w:p w:rsidR="00FE3917" w:rsidRDefault="00FE3917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4.3.1. Дополнительные сведения об ипотечном покрытии по облигациям эмитента с ипотечным покрытием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_Toc196143862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19</w:t>
      </w:r>
      <w:r>
        <w:rPr>
          <w:noProof/>
        </w:rPr>
        <w:fldChar w:fldCharType="end"/>
      </w:r>
    </w:p>
    <w:p w:rsidR="00FE3917" w:rsidRDefault="00FE3917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4.3.2. Дополнительные сведения о залоговом обеспечении денежными требованиями по облигациям эмитента с залоговым обеспечением денежными требованиями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_Toc196143863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19</w:t>
      </w:r>
      <w:r>
        <w:rPr>
          <w:noProof/>
        </w:rPr>
        <w:fldChar w:fldCharType="end"/>
      </w:r>
    </w:p>
    <w:p w:rsidR="00FE3917" w:rsidRDefault="00FE3917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4.4. Сведения об объявленных и выплаченных дивидендах по акциям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_Toc196143864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19</w:t>
      </w:r>
      <w:r>
        <w:rPr>
          <w:noProof/>
        </w:rPr>
        <w:fldChar w:fldCharType="end"/>
      </w:r>
    </w:p>
    <w:p w:rsidR="00FE3917" w:rsidRDefault="00FE3917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4.5. Сведения об организациях, осуществляющих учет прав на эмиссионные ценные бумаги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_Toc196143865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19</w:t>
      </w:r>
      <w:r>
        <w:rPr>
          <w:noProof/>
        </w:rPr>
        <w:fldChar w:fldCharType="end"/>
      </w:r>
    </w:p>
    <w:p w:rsidR="00FE3917" w:rsidRDefault="00FE3917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4.5.1. Сведения о регистраторе, осуществляющем ведение реестра владельцев ценных бумаг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_Toc196143866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19</w:t>
      </w:r>
      <w:r>
        <w:rPr>
          <w:noProof/>
        </w:rPr>
        <w:fldChar w:fldCharType="end"/>
      </w:r>
    </w:p>
    <w:p w:rsidR="00FE3917" w:rsidRDefault="00FE3917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4.5.2. Сведения о депозитарии, осуществляющем централизованный учет прав на ценные бумаги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_Toc196143867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19</w:t>
      </w:r>
      <w:r>
        <w:rPr>
          <w:noProof/>
        </w:rPr>
        <w:fldChar w:fldCharType="end"/>
      </w:r>
    </w:p>
    <w:p w:rsidR="00FE3917" w:rsidRDefault="00FE3917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4.6. Информация об аудиторе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_Toc196143868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19</w:t>
      </w:r>
      <w:r>
        <w:rPr>
          <w:noProof/>
        </w:rPr>
        <w:fldChar w:fldCharType="end"/>
      </w:r>
    </w:p>
    <w:p w:rsidR="00FE3917" w:rsidRDefault="00FE3917">
      <w:pPr>
        <w:pStyle w:val="1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Раздел 5. Консолидированная финансовая отчетность (финансовая отчетность), бухгалтерская (финансовая) отчетность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_Toc196143869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21</w:t>
      </w:r>
      <w:r>
        <w:rPr>
          <w:noProof/>
        </w:rPr>
        <w:fldChar w:fldCharType="end"/>
      </w:r>
    </w:p>
    <w:p w:rsidR="00FE3917" w:rsidRDefault="00FE3917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5.1. Консолидированная финансовая отчетность (финансовая отчетность)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_Toc196143870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21</w:t>
      </w:r>
      <w:r>
        <w:rPr>
          <w:noProof/>
        </w:rPr>
        <w:fldChar w:fldCharType="end"/>
      </w:r>
    </w:p>
    <w:p w:rsidR="00FE3917" w:rsidRDefault="00FE3917">
      <w:pPr>
        <w:pStyle w:val="21"/>
        <w:tabs>
          <w:tab w:val="right" w:leader="dot" w:pos="9061"/>
        </w:tabs>
        <w:rPr>
          <w:rFonts w:asciiTheme="minorHAnsi" w:hAnsiTheme="minorHAnsi" w:cstheme="minorBidi"/>
          <w:noProof/>
          <w:sz w:val="22"/>
          <w:szCs w:val="22"/>
        </w:rPr>
      </w:pPr>
      <w:r>
        <w:rPr>
          <w:noProof/>
        </w:rPr>
        <w:t>5.2. Бухгалтерская (финансовая) отчетность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_Toc196143871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21</w:t>
      </w:r>
      <w:r>
        <w:rPr>
          <w:noProof/>
        </w:rPr>
        <w:fldChar w:fldCharType="end"/>
      </w:r>
    </w:p>
    <w:p w:rsidR="00E15790" w:rsidRDefault="00E15790">
      <w:pPr>
        <w:pStyle w:val="1"/>
      </w:pPr>
      <w:r>
        <w:fldChar w:fldCharType="end"/>
      </w:r>
      <w:r>
        <w:br w:type="page"/>
      </w:r>
      <w:bookmarkStart w:id="2" w:name="_Toc196143826"/>
      <w:r>
        <w:lastRenderedPageBreak/>
        <w:t>Введение</w:t>
      </w:r>
      <w:bookmarkEnd w:id="2"/>
    </w:p>
    <w:p w:rsidR="00E15790" w:rsidRDefault="00E15790" w:rsidP="00667A48">
      <w:pPr>
        <w:pStyle w:val="SubHeading"/>
        <w:jc w:val="both"/>
      </w:pPr>
      <w:r>
        <w:t>Основания возникновения у эмитента обязанности осуществлять раскрытие информации в форме отчета эмитента</w:t>
      </w:r>
    </w:p>
    <w:p w:rsidR="00E15790" w:rsidRDefault="00E15790" w:rsidP="00667A48">
      <w:pPr>
        <w:jc w:val="both"/>
      </w:pPr>
      <w:r>
        <w:rPr>
          <w:rStyle w:val="Subst"/>
        </w:rPr>
        <w:t>В отношении ценных бумаг эмитента осуществлена регистрация проспекта ценных бумаг</w:t>
      </w:r>
    </w:p>
    <w:p w:rsidR="00E15790" w:rsidRDefault="00E15790" w:rsidP="00667A48">
      <w:pPr>
        <w:jc w:val="both"/>
      </w:pPr>
      <w:r>
        <w:rPr>
          <w:rStyle w:val="Subst"/>
        </w:rPr>
        <w:t>Эмитент является акционерным обществом, созданным при приватизации государственных и/или муниципальных предприятий (их подразделений), и в соответствии с планом приватизации, утвержденным в установленном порядке и являвшимся на дату его утверждения проспектом эмиссии акций такого эмитента, была предусмотрена возможность отчуждения акций эмитента более чем 500 приобретателям либо неограниченному кругу лиц</w:t>
      </w:r>
    </w:p>
    <w:p w:rsidR="00E15790" w:rsidRDefault="00E15790" w:rsidP="00667A48">
      <w:pPr>
        <w:ind w:left="200"/>
        <w:jc w:val="both"/>
      </w:pPr>
    </w:p>
    <w:p w:rsidR="00E15790" w:rsidRDefault="00E15790" w:rsidP="00667A48">
      <w:pPr>
        <w:jc w:val="both"/>
      </w:pPr>
      <w:r>
        <w:t>Сведения об отчетности, которая (ссылка на которую) содержится в отчете эмитента и на основании которой в отчете эмитента раскрывается информация о финансово-хозяйственной деятельности эмитента:</w:t>
      </w:r>
    </w:p>
    <w:p w:rsidR="00E15790" w:rsidRDefault="00E15790" w:rsidP="00667A48">
      <w:pPr>
        <w:jc w:val="both"/>
        <w:rPr>
          <w:rStyle w:val="Subst"/>
        </w:rPr>
      </w:pPr>
      <w:r>
        <w:rPr>
          <w:rStyle w:val="Subst"/>
        </w:rPr>
        <w:t>В отчёте содержится ссылка на отчетность следующего вида: бухгалтерская</w:t>
      </w:r>
      <w:r w:rsidR="00667A48">
        <w:rPr>
          <w:rStyle w:val="Subst"/>
        </w:rPr>
        <w:t xml:space="preserve"> </w:t>
      </w:r>
      <w:r>
        <w:rPr>
          <w:rStyle w:val="Subst"/>
        </w:rPr>
        <w:t>(финансовая) отчетность, на основании которой в отчете эмитента раскрывается информация о финансово-хозяйственной деятельности эмитента</w:t>
      </w:r>
    </w:p>
    <w:p w:rsidR="00E15790" w:rsidRDefault="00E15790" w:rsidP="00667A48">
      <w:pPr>
        <w:pStyle w:val="ThinDelim"/>
        <w:jc w:val="both"/>
      </w:pPr>
    </w:p>
    <w:p w:rsidR="00E15790" w:rsidRDefault="00E15790" w:rsidP="00667A48">
      <w:pPr>
        <w:jc w:val="both"/>
      </w:pPr>
      <w:r>
        <w:t>Бухгалтерская</w:t>
      </w:r>
      <w:r w:rsidR="00667A48">
        <w:t xml:space="preserve"> </w:t>
      </w:r>
      <w:r>
        <w:t>(финансовая) отчетность, на основании которой в настоящем отчете эмитента раскрыта информация о финансово-хозяйственной деятельности эмитента, дает объективное и достоверное представление об активах, обязательствах, финансовом состоянии, прибыли или убытке эмитента. Информация о финансовом состоянии и результатах деятельности эмитента содержит достоверное представление о деятельности эмитента, а также об основных рисках, связанных с его деятельностью.</w:t>
      </w:r>
    </w:p>
    <w:p w:rsidR="00E15790" w:rsidRDefault="00E15790" w:rsidP="00667A48">
      <w:pPr>
        <w:jc w:val="both"/>
      </w:pPr>
      <w:r>
        <w:t>Настоящий отчет эмитента содержит оценки и прогнозы в отношении будущих событий и (или) действий, перспектив развития отрасли экономики, в которой эмитент осуществляет основную деятельность, и результатов деятельности эмитента, его планов, вероятности наступления определенных событий и совершения определенных действий.</w:t>
      </w:r>
      <w:r>
        <w:br/>
        <w:t>Инвесторы не должны полностью полагаться на оценки и прогнозы, приведенные в настоящем отчете эмитента, так как фактические результаты деятельности эмитента в будущем могут отличаться от прогнозируемых результатов по многим причинам. Приобретение ценных бумаг эмитента связано с рисками, в том числе описанными в настоящем отчете эмитента.</w:t>
      </w:r>
    </w:p>
    <w:p w:rsidR="00E15790" w:rsidRDefault="00E15790" w:rsidP="00667A48">
      <w:pPr>
        <w:jc w:val="both"/>
      </w:pPr>
      <w:r>
        <w:t>Иная информация, которая, по мнению эмитента, будет полезна для заинтересованных лиц при принятии ими экономических решений:</w:t>
      </w:r>
      <w:r w:rsidR="00667A48">
        <w:t xml:space="preserve"> </w:t>
      </w:r>
      <w:r>
        <w:rPr>
          <w:rStyle w:val="Subst"/>
        </w:rPr>
        <w:t>отсутствует</w:t>
      </w:r>
    </w:p>
    <w:p w:rsidR="00E15790" w:rsidRDefault="00E15790">
      <w:pPr>
        <w:pStyle w:val="1"/>
      </w:pPr>
      <w:bookmarkStart w:id="3" w:name="_Toc196143827"/>
      <w:r>
        <w:t>Раздел 1. Управленческий отчет эмитента</w:t>
      </w:r>
      <w:bookmarkEnd w:id="3"/>
    </w:p>
    <w:p w:rsidR="00E15790" w:rsidRDefault="00E15790">
      <w:pPr>
        <w:pStyle w:val="2"/>
      </w:pPr>
      <w:bookmarkStart w:id="4" w:name="_Toc196143828"/>
      <w:r>
        <w:t>1.1. Общие сведения об эмитенте и его деятельности</w:t>
      </w:r>
      <w:bookmarkEnd w:id="4"/>
    </w:p>
    <w:p w:rsidR="00E15790" w:rsidRDefault="00E15790" w:rsidP="00E15790">
      <w:pPr>
        <w:jc w:val="both"/>
      </w:pPr>
      <w:r>
        <w:t>Полное фирменное наименование эмитента:</w:t>
      </w:r>
      <w:r>
        <w:rPr>
          <w:rStyle w:val="Subst"/>
        </w:rPr>
        <w:t xml:space="preserve"> Акционерное общество "Троицкая камвольная фабрика"</w:t>
      </w:r>
    </w:p>
    <w:p w:rsidR="00E15790" w:rsidRDefault="00E15790" w:rsidP="00E15790">
      <w:pPr>
        <w:jc w:val="both"/>
      </w:pPr>
      <w:r>
        <w:t>Сокращенное фирменное наименование эмитента:</w:t>
      </w:r>
      <w:r>
        <w:rPr>
          <w:rStyle w:val="Subst"/>
        </w:rPr>
        <w:t xml:space="preserve"> АО "Троицкая камвольная фабрика"</w:t>
      </w:r>
    </w:p>
    <w:p w:rsidR="00E15790" w:rsidRDefault="00E15790" w:rsidP="00E15790">
      <w:pPr>
        <w:jc w:val="both"/>
      </w:pPr>
      <w:r>
        <w:rPr>
          <w:rStyle w:val="Subst"/>
        </w:rPr>
        <w:t>В уставе эмитента зарегистрировано наименование на иностранном языке</w:t>
      </w:r>
    </w:p>
    <w:p w:rsidR="00E15790" w:rsidRDefault="00E15790" w:rsidP="00E15790">
      <w:pPr>
        <w:pStyle w:val="SubHeading"/>
        <w:spacing w:before="20"/>
        <w:jc w:val="both"/>
      </w:pPr>
      <w:r>
        <w:t>Наименования эмитента на иностранном языке</w:t>
      </w:r>
    </w:p>
    <w:p w:rsidR="00E15790" w:rsidRDefault="00E15790" w:rsidP="00E15790">
      <w:pPr>
        <w:jc w:val="both"/>
      </w:pPr>
      <w:r>
        <w:t>Наименование эмитента на иностранном языке:</w:t>
      </w:r>
      <w:r>
        <w:rPr>
          <w:rStyle w:val="Subst"/>
        </w:rPr>
        <w:t xml:space="preserve"> </w:t>
      </w:r>
      <w:proofErr w:type="spellStart"/>
      <w:r>
        <w:rPr>
          <w:rStyle w:val="Subst"/>
        </w:rPr>
        <w:t>Joint</w:t>
      </w:r>
      <w:proofErr w:type="spellEnd"/>
      <w:r>
        <w:rPr>
          <w:rStyle w:val="Subst"/>
        </w:rPr>
        <w:t xml:space="preserve"> </w:t>
      </w:r>
      <w:proofErr w:type="spellStart"/>
      <w:r>
        <w:rPr>
          <w:rStyle w:val="Subst"/>
        </w:rPr>
        <w:t>Stock</w:t>
      </w:r>
      <w:proofErr w:type="spellEnd"/>
      <w:r>
        <w:rPr>
          <w:rStyle w:val="Subst"/>
        </w:rPr>
        <w:t xml:space="preserve"> </w:t>
      </w:r>
      <w:proofErr w:type="spellStart"/>
      <w:r>
        <w:rPr>
          <w:rStyle w:val="Subst"/>
        </w:rPr>
        <w:t>Company</w:t>
      </w:r>
      <w:proofErr w:type="spellEnd"/>
      <w:r>
        <w:rPr>
          <w:rStyle w:val="Subst"/>
        </w:rPr>
        <w:t xml:space="preserve"> "</w:t>
      </w:r>
      <w:proofErr w:type="spellStart"/>
      <w:r>
        <w:rPr>
          <w:rStyle w:val="Subst"/>
        </w:rPr>
        <w:t>Troitskaya</w:t>
      </w:r>
      <w:proofErr w:type="spellEnd"/>
      <w:r>
        <w:rPr>
          <w:rStyle w:val="Subst"/>
        </w:rPr>
        <w:t xml:space="preserve"> </w:t>
      </w:r>
      <w:proofErr w:type="spellStart"/>
      <w:r>
        <w:rPr>
          <w:rStyle w:val="Subst"/>
        </w:rPr>
        <w:t>Kamvolnaya</w:t>
      </w:r>
      <w:proofErr w:type="spellEnd"/>
      <w:r>
        <w:rPr>
          <w:rStyle w:val="Subst"/>
        </w:rPr>
        <w:t xml:space="preserve"> </w:t>
      </w:r>
      <w:proofErr w:type="spellStart"/>
      <w:r>
        <w:rPr>
          <w:rStyle w:val="Subst"/>
        </w:rPr>
        <w:t>Fabrika</w:t>
      </w:r>
      <w:proofErr w:type="spellEnd"/>
      <w:r>
        <w:rPr>
          <w:rStyle w:val="Subst"/>
        </w:rPr>
        <w:t>"</w:t>
      </w:r>
    </w:p>
    <w:p w:rsidR="00E15790" w:rsidRDefault="00E15790" w:rsidP="00E15790">
      <w:pPr>
        <w:jc w:val="both"/>
      </w:pPr>
      <w:r>
        <w:t>Место нахождения эмитента:</w:t>
      </w:r>
      <w:r>
        <w:rPr>
          <w:rStyle w:val="Subst"/>
        </w:rPr>
        <w:t xml:space="preserve"> Тамбовская область, </w:t>
      </w:r>
      <w:proofErr w:type="spellStart"/>
      <w:r>
        <w:rPr>
          <w:rStyle w:val="Subst"/>
        </w:rPr>
        <w:t>г.Тамбов</w:t>
      </w:r>
      <w:proofErr w:type="spellEnd"/>
    </w:p>
    <w:p w:rsidR="00E15790" w:rsidRDefault="00E15790" w:rsidP="00E15790">
      <w:pPr>
        <w:jc w:val="both"/>
      </w:pPr>
      <w:r>
        <w:t>Адрес эмитента:</w:t>
      </w:r>
      <w:r>
        <w:rPr>
          <w:rStyle w:val="Subst"/>
        </w:rPr>
        <w:t xml:space="preserve"> 392000, Тамбовская обл., </w:t>
      </w:r>
      <w:proofErr w:type="spellStart"/>
      <w:r>
        <w:rPr>
          <w:rStyle w:val="Subst"/>
        </w:rPr>
        <w:t>г.о</w:t>
      </w:r>
      <w:proofErr w:type="spellEnd"/>
      <w:r>
        <w:rPr>
          <w:rStyle w:val="Subst"/>
        </w:rPr>
        <w:t>. город Тамбов, г. Тамбов, б-р Строителей, д. 4Ш</w:t>
      </w:r>
    </w:p>
    <w:p w:rsidR="00E15790" w:rsidRDefault="00E15790" w:rsidP="00E15790">
      <w:pPr>
        <w:jc w:val="both"/>
      </w:pPr>
      <w:r>
        <w:t>Сведения о способе создания эмитента:</w:t>
      </w:r>
    </w:p>
    <w:p w:rsidR="00E15790" w:rsidRDefault="00E15790" w:rsidP="00E15790">
      <w:pPr>
        <w:jc w:val="both"/>
      </w:pPr>
      <w:r>
        <w:rPr>
          <w:rStyle w:val="Subst"/>
        </w:rPr>
        <w:t xml:space="preserve">Акционерное общество «Троицкая камвольная фабрика» создано 09 декабря 1992 года в результате приватизации государственного предприятия «Троицкая камвольная фабрика». </w:t>
      </w:r>
      <w:r>
        <w:rPr>
          <w:rStyle w:val="Subst"/>
        </w:rPr>
        <w:br/>
        <w:t>План приватизации государственного предприятия «Троицкая камвольная фабрика», утвержденный 06.10.1992 г., предусматривал возможность отчуждения акций эмитента неограниченному кругу лиц.</w:t>
      </w:r>
    </w:p>
    <w:p w:rsidR="00E15790" w:rsidRDefault="00E15790" w:rsidP="00E15790">
      <w:pPr>
        <w:jc w:val="both"/>
      </w:pPr>
      <w:r>
        <w:t>Дата создания эмитента:</w:t>
      </w:r>
      <w:r>
        <w:rPr>
          <w:rStyle w:val="Subst"/>
        </w:rPr>
        <w:t xml:space="preserve"> 09.12.1992</w:t>
      </w:r>
    </w:p>
    <w:p w:rsidR="00E15790" w:rsidRDefault="00E15790" w:rsidP="00E15790">
      <w:pPr>
        <w:pStyle w:val="SubHeading"/>
        <w:jc w:val="both"/>
      </w:pPr>
      <w:r>
        <w:t>Все предшествующие наименования эмитента в течение трех последних лет, предшествующих дате окончания отчетного периода, за который составлен отчет эмитента</w:t>
      </w:r>
    </w:p>
    <w:p w:rsidR="00E15790" w:rsidRDefault="00E15790" w:rsidP="00E15790">
      <w:pPr>
        <w:jc w:val="both"/>
      </w:pPr>
      <w:r>
        <w:rPr>
          <w:rStyle w:val="Subst"/>
        </w:rPr>
        <w:t>Наименования эмитента в течение трех последних лет, предшествующих дате окончания отчетного периода, за который составлен отчет эмитента, не изменялись</w:t>
      </w:r>
    </w:p>
    <w:p w:rsidR="00E15790" w:rsidRDefault="00E15790" w:rsidP="00E15790">
      <w:pPr>
        <w:jc w:val="both"/>
      </w:pPr>
      <w:r>
        <w:rPr>
          <w:rStyle w:val="Subst"/>
        </w:rPr>
        <w:t>Реорганизации эмитента в течение трех последних лет, предшествующих дате окончания отчетного периода, за который составлен отчет эмитента, не осуществлялись</w:t>
      </w:r>
    </w:p>
    <w:p w:rsidR="00E15790" w:rsidRDefault="00E15790" w:rsidP="00E15790">
      <w:pPr>
        <w:jc w:val="both"/>
      </w:pPr>
      <w:r>
        <w:t>Основной государственный регистрационный номер (ОГРН):</w:t>
      </w:r>
      <w:r>
        <w:rPr>
          <w:rStyle w:val="Subst"/>
        </w:rPr>
        <w:t xml:space="preserve"> 1025006038342</w:t>
      </w:r>
    </w:p>
    <w:p w:rsidR="00E15790" w:rsidRDefault="00E15790" w:rsidP="00E15790">
      <w:pPr>
        <w:jc w:val="both"/>
      </w:pPr>
    </w:p>
    <w:p w:rsidR="00E15790" w:rsidRDefault="00E15790" w:rsidP="00E15790">
      <w:pPr>
        <w:jc w:val="both"/>
      </w:pPr>
      <w:r>
        <w:t>ИНН:</w:t>
      </w:r>
      <w:r>
        <w:rPr>
          <w:rStyle w:val="Subst"/>
        </w:rPr>
        <w:t xml:space="preserve"> 5046005770</w:t>
      </w:r>
    </w:p>
    <w:p w:rsidR="00E15790" w:rsidRDefault="00E15790" w:rsidP="00E15790">
      <w:pPr>
        <w:jc w:val="both"/>
      </w:pPr>
      <w:r>
        <w:t xml:space="preserve">Краткое описание финансово-хозяйственной деятельности, операционных сегментов и географии осуществления финансово-хозяйственной деятельности </w:t>
      </w:r>
      <w:proofErr w:type="gramStart"/>
      <w:r>
        <w:t>эмитента:</w:t>
      </w:r>
      <w:r>
        <w:br/>
      </w:r>
      <w:r>
        <w:rPr>
          <w:rStyle w:val="Subst"/>
        </w:rPr>
        <w:t>АО</w:t>
      </w:r>
      <w:proofErr w:type="gramEnd"/>
      <w:r>
        <w:rPr>
          <w:rStyle w:val="Subst"/>
        </w:rPr>
        <w:t xml:space="preserve"> «Троицкая камвольная фабрика» – текстильное предприятие, относящееся к легкой промышленности, производственный комплекс, которого расположен на территории города Москвы, город Троицк. Основной ОКВЭД АО «Троицкая камвольная фабрика» по выписке из ЕГРЮЛ - 13.10.3 "Прядение гребенное шерстяных волокон". Так же АО «Троицкая камвольная фабрика» осуществляет деятельность по сдаче в аренду жилых и нежилых помещений, находящихся в собственности. Передача прав во временное пользование активами производится по месту расположения объектов недвижимости, а именно: </w:t>
      </w:r>
      <w:proofErr w:type="spellStart"/>
      <w:r>
        <w:rPr>
          <w:rStyle w:val="Subst"/>
        </w:rPr>
        <w:t>г.Москва</w:t>
      </w:r>
      <w:proofErr w:type="spellEnd"/>
      <w:r>
        <w:rPr>
          <w:rStyle w:val="Subst"/>
        </w:rPr>
        <w:t xml:space="preserve">, </w:t>
      </w:r>
      <w:proofErr w:type="spellStart"/>
      <w:r>
        <w:rPr>
          <w:rStyle w:val="Subst"/>
        </w:rPr>
        <w:t>г.Троицк</w:t>
      </w:r>
      <w:proofErr w:type="spellEnd"/>
      <w:r>
        <w:rPr>
          <w:rStyle w:val="Subst"/>
        </w:rPr>
        <w:t xml:space="preserve">, </w:t>
      </w:r>
      <w:proofErr w:type="spellStart"/>
      <w:r>
        <w:rPr>
          <w:rStyle w:val="Subst"/>
        </w:rPr>
        <w:t>пл.Фабричная</w:t>
      </w:r>
      <w:proofErr w:type="spellEnd"/>
      <w:r>
        <w:rPr>
          <w:rStyle w:val="Subst"/>
        </w:rPr>
        <w:t>, д.1.</w:t>
      </w:r>
    </w:p>
    <w:p w:rsidR="00E15790" w:rsidRDefault="00E15790" w:rsidP="00E15790">
      <w:pPr>
        <w:pStyle w:val="SubHeading"/>
        <w:jc w:val="both"/>
      </w:pPr>
      <w:r>
        <w:t>Иные ограничения, связанные с участием в уставном капитале эмитента, установленные его уставом</w:t>
      </w:r>
    </w:p>
    <w:p w:rsidR="00E15790" w:rsidRDefault="00E15790" w:rsidP="00E15790">
      <w:pPr>
        <w:jc w:val="both"/>
      </w:pPr>
      <w:r>
        <w:rPr>
          <w:rStyle w:val="Subst"/>
        </w:rPr>
        <w:t>Ограничений на участие в уставном капитале эмитента нет</w:t>
      </w:r>
    </w:p>
    <w:p w:rsidR="00E15790" w:rsidRDefault="00E15790" w:rsidP="00E15790">
      <w:pPr>
        <w:jc w:val="both"/>
      </w:pPr>
      <w:r>
        <w:t>Иная информация, которая, по мнению эмитента, является существенной для получения заинтересованными лицами общего представления об эмитенте и его финансово-хозяйственной деятельности</w:t>
      </w:r>
    </w:p>
    <w:p w:rsidR="00E15790" w:rsidRDefault="00E15790" w:rsidP="00E15790">
      <w:pPr>
        <w:jc w:val="both"/>
      </w:pPr>
      <w:r>
        <w:rPr>
          <w:rStyle w:val="Subst"/>
        </w:rPr>
        <w:t>отсутствует</w:t>
      </w:r>
    </w:p>
    <w:p w:rsidR="00E15790" w:rsidRDefault="00E15790">
      <w:pPr>
        <w:pStyle w:val="2"/>
      </w:pPr>
      <w:bookmarkStart w:id="5" w:name="_Toc196143829"/>
      <w:r>
        <w:t>1.2. Сведения о положении эмитента в отрасли</w:t>
      </w:r>
      <w:bookmarkEnd w:id="5"/>
    </w:p>
    <w:p w:rsidR="00E15790" w:rsidRDefault="00E15790" w:rsidP="00E15790">
      <w:pPr>
        <w:jc w:val="both"/>
      </w:pPr>
      <w:r>
        <w:rPr>
          <w:rStyle w:val="Subst"/>
        </w:rPr>
        <w:t>Основной ОКВЭД по выписке из ЕГРЮЛ 13.10.3 Прядение гребенное шерстяных волокон. В настоящий момент времени производственные мощности предприятия позволяют вырабатывать 50 т пряжи в год, увеличение производственных мощностей не предвидится, ввиду того, производственные корпуса не вмещают современное оборудование. Подобные текстильные производства на рынке отсутствуют.</w:t>
      </w:r>
      <w:r>
        <w:rPr>
          <w:rStyle w:val="Subst"/>
        </w:rPr>
        <w:br/>
        <w:t xml:space="preserve">АО «Троицкая камвольная фабрика» в 2024 года оказывала услуги по прядению (изготовлению пряжи) на давальческой основе, показатели производства соответствует ожиданиям, предприятие выпустило 42,3 тонны пряжи, в 2023 году - 24 тонны. Доля выручки, приходящаяся на основной ОКВЭД, составляет 11,23%. Основная выручка от дополнительного вида деятельности 68.20 "Аренда и управление собственным или арендованным имуществом" составили в 2024 году 117763 </w:t>
      </w:r>
      <w:proofErr w:type="spellStart"/>
      <w:r>
        <w:rPr>
          <w:rStyle w:val="Subst"/>
        </w:rPr>
        <w:t>тыс.руб</w:t>
      </w:r>
      <w:proofErr w:type="spellEnd"/>
      <w:r>
        <w:rPr>
          <w:rStyle w:val="Subst"/>
        </w:rPr>
        <w:t>. - 86,225</w:t>
      </w:r>
      <w:proofErr w:type="gramStart"/>
      <w:r>
        <w:rPr>
          <w:rStyle w:val="Subst"/>
        </w:rPr>
        <w:t>%.</w:t>
      </w:r>
      <w:r>
        <w:rPr>
          <w:rStyle w:val="Subst"/>
        </w:rPr>
        <w:br/>
        <w:t>АО</w:t>
      </w:r>
      <w:proofErr w:type="gramEnd"/>
      <w:r>
        <w:rPr>
          <w:rStyle w:val="Subst"/>
        </w:rPr>
        <w:t xml:space="preserve"> «Троицкая камвольная фабрика» находится в низкой конкурентной среде, но если наши покупатели начнут приобретать иностранную гребенную ленту, что в текущих условиях затруднительно. Наше предприятие располагается в достаточно удобном территориально месте, и строгий контроль производимой продукции позволяет нам конкурировать с аналогичной иностранной продукцией.</w:t>
      </w:r>
    </w:p>
    <w:p w:rsidR="00E15790" w:rsidRDefault="00E15790">
      <w:pPr>
        <w:ind w:left="200"/>
      </w:pPr>
    </w:p>
    <w:p w:rsidR="00E15790" w:rsidRDefault="00E15790">
      <w:pPr>
        <w:pStyle w:val="2"/>
      </w:pPr>
      <w:bookmarkStart w:id="6" w:name="_Toc196143830"/>
      <w:r>
        <w:t>1.3. Основные операционные показатели, характеризующие деятельность эмитента</w:t>
      </w:r>
      <w:bookmarkEnd w:id="6"/>
    </w:p>
    <w:p w:rsidR="00E15790" w:rsidRDefault="00E15790">
      <w:pPr>
        <w:pStyle w:val="SubHeading"/>
        <w:ind w:left="200"/>
      </w:pPr>
      <w:r>
        <w:t>Операционные показатели</w:t>
      </w:r>
    </w:p>
    <w:p w:rsidR="00E15790" w:rsidRDefault="00E15790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3732"/>
        <w:gridCol w:w="1820"/>
        <w:gridCol w:w="1820"/>
        <w:gridCol w:w="1880"/>
      </w:tblGrid>
      <w:tr w:rsidR="00E15790">
        <w:tc>
          <w:tcPr>
            <w:tcW w:w="373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15790" w:rsidRDefault="00E15790">
            <w:pPr>
              <w:jc w:val="center"/>
            </w:pPr>
            <w:r>
              <w:t>Наименование показателя</w:t>
            </w:r>
          </w:p>
        </w:tc>
        <w:tc>
          <w:tcPr>
            <w:tcW w:w="182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5790" w:rsidRDefault="00E15790">
            <w:pPr>
              <w:jc w:val="center"/>
            </w:pPr>
            <w:r>
              <w:t>Единица измерения</w:t>
            </w:r>
          </w:p>
        </w:tc>
        <w:tc>
          <w:tcPr>
            <w:tcW w:w="182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5790" w:rsidRDefault="00E15790">
            <w:pPr>
              <w:jc w:val="center"/>
            </w:pPr>
            <w:r>
              <w:t>2023, 12 мес.</w:t>
            </w:r>
          </w:p>
        </w:tc>
        <w:tc>
          <w:tcPr>
            <w:tcW w:w="18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15790" w:rsidRDefault="00E15790">
            <w:pPr>
              <w:jc w:val="center"/>
            </w:pPr>
            <w:r>
              <w:t>2024, 12 мес.</w:t>
            </w:r>
          </w:p>
        </w:tc>
      </w:tr>
      <w:tr w:rsidR="00E15790"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15790" w:rsidRDefault="00E15790">
            <w:r>
              <w:t>Выручка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5790" w:rsidRDefault="00E15790">
            <w:proofErr w:type="spellStart"/>
            <w:r>
              <w:t>Тыс.руб</w:t>
            </w:r>
            <w:proofErr w:type="spellEnd"/>
            <w:r>
              <w:t>.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5790" w:rsidRDefault="00E15790">
            <w:r>
              <w:t>134 282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15790" w:rsidRDefault="00E15790">
            <w:r>
              <w:t>136 577</w:t>
            </w:r>
          </w:p>
        </w:tc>
      </w:tr>
      <w:tr w:rsidR="00E15790"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15790" w:rsidRDefault="00E15790">
            <w:r>
              <w:t>Себестоимость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5790" w:rsidRDefault="00E15790">
            <w:proofErr w:type="spellStart"/>
            <w:r>
              <w:t>Тыс.руб</w:t>
            </w:r>
            <w:proofErr w:type="spellEnd"/>
            <w:r>
              <w:t>.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5790" w:rsidRDefault="00E15790">
            <w:r>
              <w:t>-72 197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15790" w:rsidRDefault="00E15790">
            <w:r>
              <w:t>-28 145</w:t>
            </w:r>
          </w:p>
        </w:tc>
      </w:tr>
      <w:tr w:rsidR="00E15790"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15790" w:rsidRDefault="00E15790">
            <w:r>
              <w:t>Прибыль (убыток) от продаж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5790" w:rsidRDefault="00E15790">
            <w:proofErr w:type="spellStart"/>
            <w:r>
              <w:t>Тыс.руб</w:t>
            </w:r>
            <w:proofErr w:type="spellEnd"/>
            <w:r>
              <w:t>.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5790" w:rsidRDefault="00E15790">
            <w:r>
              <w:t>-16 748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15790" w:rsidRDefault="00E15790">
            <w:r>
              <w:t>16 767</w:t>
            </w:r>
          </w:p>
        </w:tc>
      </w:tr>
      <w:tr w:rsidR="00E15790"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15790" w:rsidRDefault="00E15790">
            <w:r>
              <w:t>Коэффициент платежеспособности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5790" w:rsidRDefault="00E15790"/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5790" w:rsidRDefault="00E15790">
            <w:r>
              <w:t>35.6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15790" w:rsidRDefault="00E15790">
            <w:r>
              <w:t>5.58</w:t>
            </w:r>
          </w:p>
        </w:tc>
      </w:tr>
      <w:tr w:rsidR="00E15790"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15790" w:rsidRDefault="00E15790">
            <w:r>
              <w:t>Коэффициент абсолютной ликвидности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5790" w:rsidRDefault="00E15790"/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5790" w:rsidRDefault="00E15790">
            <w:r>
              <w:t>38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15790" w:rsidRDefault="00E15790">
            <w:r>
              <w:t>2.8</w:t>
            </w:r>
          </w:p>
        </w:tc>
      </w:tr>
      <w:tr w:rsidR="00E15790"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15790" w:rsidRDefault="00E15790">
            <w:r>
              <w:t>Коэффициент текущей ликвидности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5790" w:rsidRDefault="00E15790"/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5790" w:rsidRDefault="00E15790">
            <w:r>
              <w:t>34.1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15790" w:rsidRDefault="00E15790">
            <w:r>
              <w:t>3.8</w:t>
            </w:r>
          </w:p>
        </w:tc>
      </w:tr>
      <w:tr w:rsidR="00E15790"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15790" w:rsidRDefault="00E15790">
            <w:r>
              <w:t>Коэффициент финансовой независимости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5790" w:rsidRDefault="00E15790"/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5790" w:rsidRDefault="00E15790">
            <w:r>
              <w:t>1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15790" w:rsidRDefault="00E15790">
            <w:r>
              <w:t>0.8</w:t>
            </w:r>
          </w:p>
        </w:tc>
      </w:tr>
      <w:tr w:rsidR="00E15790"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15790" w:rsidRDefault="00E15790">
            <w:r>
              <w:t>Коэффициент задолженности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5790" w:rsidRDefault="00E15790"/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5790" w:rsidRDefault="00E15790">
            <w:r>
              <w:t>35.4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15790" w:rsidRDefault="00E15790">
            <w:r>
              <w:t>4.7</w:t>
            </w:r>
          </w:p>
        </w:tc>
      </w:tr>
      <w:tr w:rsidR="00E15790"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15790" w:rsidRDefault="00E15790">
            <w:r>
              <w:t>ROA. Рентабельность активов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5790" w:rsidRDefault="00E15790"/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5790" w:rsidRDefault="00E15790">
            <w:r>
              <w:t>4.17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15790" w:rsidRDefault="00E15790">
            <w:r>
              <w:t>26.5</w:t>
            </w:r>
          </w:p>
        </w:tc>
      </w:tr>
      <w:tr w:rsidR="00E15790"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E15790" w:rsidRDefault="00E15790">
            <w:r>
              <w:t>ROE. Коэффициент рентабельности собственного капитала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E15790" w:rsidRDefault="00E15790"/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E15790" w:rsidRDefault="00E15790">
            <w:r>
              <w:t>3.28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E15790" w:rsidRDefault="00E15790">
            <w:r>
              <w:t>25.6</w:t>
            </w:r>
          </w:p>
        </w:tc>
      </w:tr>
    </w:tbl>
    <w:p w:rsidR="00E15790" w:rsidRDefault="00E15790"/>
    <w:p w:rsidR="00E15790" w:rsidRDefault="00E15790" w:rsidP="00E15790">
      <w:pPr>
        <w:ind w:left="200"/>
        <w:jc w:val="both"/>
      </w:pPr>
      <w:r>
        <w:rPr>
          <w:rStyle w:val="Subst"/>
        </w:rPr>
        <w:t xml:space="preserve">2024 год для АО «Троицкая камвольная фабрика» оказался стабильным. Компания не ведет </w:t>
      </w:r>
      <w:r>
        <w:rPr>
          <w:rStyle w:val="Subst"/>
        </w:rPr>
        <w:lastRenderedPageBreak/>
        <w:t>заготовку сырья, не создает запасы материальных ценностей и готовой продукции, производственные мощности сдает в аренду, собственное производство ведется при использовании давальческого сырья, свободные производственные, складские и офисные помещения сдает в аренду, освобождает имеющиеся площади, осуществляет текущий ремонт для более выгодной сдачи в аренду.  Все эти действия способствуют стабильной деятельности и получению прибыли. К тому же по коэффициентам ликвидности и финансовой устойчивости у АО «Троицкая камвольная фабрика» есть возможность для расширения бизнеса, освоения новых производств и осуществления деятельности без привлечения заемных средств.</w:t>
      </w:r>
    </w:p>
    <w:p w:rsidR="00E15790" w:rsidRDefault="00E15790" w:rsidP="00E15790">
      <w:pPr>
        <w:pStyle w:val="2"/>
        <w:jc w:val="both"/>
      </w:pPr>
      <w:bookmarkStart w:id="7" w:name="_Toc196143831"/>
      <w:r>
        <w:t>1.4. Основные финансовые показатели эмитента</w:t>
      </w:r>
      <w:bookmarkEnd w:id="7"/>
    </w:p>
    <w:p w:rsidR="00E15790" w:rsidRDefault="00E15790" w:rsidP="00E15790">
      <w:pPr>
        <w:ind w:left="200"/>
        <w:jc w:val="both"/>
      </w:pPr>
      <w:r>
        <w:rPr>
          <w:rStyle w:val="Subst"/>
        </w:rPr>
        <w:t>Информация в настоящем пункте не приводится в связи с тем, что у эмитента отсутствуют ценные бумаги, допущенные к организованным торгам</w:t>
      </w:r>
    </w:p>
    <w:p w:rsidR="00E15790" w:rsidRDefault="00E15790" w:rsidP="00E15790">
      <w:pPr>
        <w:pStyle w:val="2"/>
        <w:jc w:val="both"/>
      </w:pPr>
      <w:bookmarkStart w:id="8" w:name="_Toc196143832"/>
      <w:r>
        <w:t>1.5. Сведения об основных поставщиках эмитента</w:t>
      </w:r>
      <w:bookmarkEnd w:id="8"/>
    </w:p>
    <w:p w:rsidR="00E15790" w:rsidRDefault="00E15790" w:rsidP="00E15790">
      <w:pPr>
        <w:ind w:left="200"/>
        <w:jc w:val="both"/>
      </w:pPr>
      <w:r>
        <w:rPr>
          <w:rStyle w:val="Subst"/>
        </w:rPr>
        <w:t>Информация в настоящем пункте не приводится в связи с тем, что у эмитента отсутствуют ценные бумаги, допущенные к организованным торгам</w:t>
      </w:r>
    </w:p>
    <w:p w:rsidR="00E15790" w:rsidRDefault="00E15790" w:rsidP="00E15790">
      <w:pPr>
        <w:pStyle w:val="2"/>
        <w:jc w:val="both"/>
      </w:pPr>
      <w:bookmarkStart w:id="9" w:name="_Toc196143833"/>
      <w:r>
        <w:t>1.6. Сведения об основных дебиторах эмитента</w:t>
      </w:r>
      <w:bookmarkEnd w:id="9"/>
    </w:p>
    <w:p w:rsidR="00E15790" w:rsidRDefault="00E15790" w:rsidP="00E15790">
      <w:pPr>
        <w:ind w:left="200"/>
        <w:jc w:val="both"/>
      </w:pPr>
      <w:r>
        <w:rPr>
          <w:rStyle w:val="Subst"/>
        </w:rPr>
        <w:t>Информация в настоящем пункте не приводится в связи с тем, что у эмитента отсутствуют ценные бумаги, допущенные к организованным торгам</w:t>
      </w:r>
    </w:p>
    <w:p w:rsidR="00E15790" w:rsidRDefault="00E15790" w:rsidP="00E15790">
      <w:pPr>
        <w:pStyle w:val="2"/>
        <w:jc w:val="both"/>
      </w:pPr>
      <w:bookmarkStart w:id="10" w:name="_Toc196143834"/>
      <w:r>
        <w:t>1.7. Сведения об обязательствах эмитента</w:t>
      </w:r>
      <w:bookmarkEnd w:id="10"/>
    </w:p>
    <w:p w:rsidR="00E15790" w:rsidRDefault="00E15790" w:rsidP="00E15790">
      <w:pPr>
        <w:ind w:left="200"/>
        <w:jc w:val="both"/>
      </w:pPr>
      <w:r>
        <w:rPr>
          <w:rStyle w:val="Subst"/>
        </w:rPr>
        <w:t>Информация в настоящем пункте не приводится в связи с тем, что у эмитента отсутствуют ценные бумаги, допущенные к организованным торгам</w:t>
      </w:r>
    </w:p>
    <w:p w:rsidR="00E15790" w:rsidRDefault="00E15790" w:rsidP="00E15790">
      <w:pPr>
        <w:pStyle w:val="2"/>
        <w:jc w:val="both"/>
      </w:pPr>
      <w:bookmarkStart w:id="11" w:name="_Toc196143835"/>
      <w:r>
        <w:t>1.8. Сведения о перспективах развития эмитента</w:t>
      </w:r>
      <w:bookmarkEnd w:id="11"/>
    </w:p>
    <w:p w:rsidR="00E15790" w:rsidRDefault="00E15790" w:rsidP="00E15790">
      <w:pPr>
        <w:ind w:left="200"/>
        <w:jc w:val="both"/>
      </w:pPr>
      <w:r>
        <w:t>Приводится описание стратегии дальнейшего развития эмитента (а если эмитентом составляется и раскрывается консолидированная финансовая отчетность - стратегии дальнейшего развития группы эмитента) не менее чем на год в отношении организации нового производства, расширения или сокращения производства, разработки новых видов продукции, модернизации и реконструкции основных средств, возможного изменения основной деятельности.</w:t>
      </w:r>
    </w:p>
    <w:p w:rsidR="00E15790" w:rsidRDefault="00E15790" w:rsidP="00E15790">
      <w:pPr>
        <w:ind w:left="200"/>
        <w:jc w:val="both"/>
      </w:pPr>
      <w:r>
        <w:rPr>
          <w:rStyle w:val="Subst"/>
        </w:rPr>
        <w:t>В связи с тем, что производственный фонд основных средств устарел, а новое современное оборудование, по причине наличия больших габаритов, не подходит для имеющихся производственных помещений, а также в связи с тем, что подготовка профессиональных кадров требует определенного времени и профессионального образования, Общим собранием акционеров АО "Троицкая камвольная фабрика" принято решение оптимизировать производственные цеха под имеющиеся работоспособные производственные мощности, и переориентировать деятельность акционерного общества для сдачи в аренду свободных производственных и офисных помещений. 2024 год по объему выручки показал, что основным видом деятельности АО «Троицкая камвольная фабрика» является Аренда и управление собственным или арендованным недвижимым имуществом.</w:t>
      </w:r>
    </w:p>
    <w:p w:rsidR="00E15790" w:rsidRDefault="00E15790" w:rsidP="00E15790">
      <w:pPr>
        <w:pStyle w:val="2"/>
        <w:jc w:val="both"/>
      </w:pPr>
      <w:bookmarkStart w:id="12" w:name="_Toc196143836"/>
      <w:r>
        <w:t>1.9. Сведения о рисках, связанных с деятельностью эмитента</w:t>
      </w:r>
      <w:bookmarkEnd w:id="12"/>
    </w:p>
    <w:p w:rsidR="00E15790" w:rsidRDefault="00E15790" w:rsidP="00E15790">
      <w:pPr>
        <w:ind w:left="200"/>
        <w:jc w:val="both"/>
      </w:pPr>
      <w:r>
        <w:rPr>
          <w:rStyle w:val="Subst"/>
        </w:rPr>
        <w:t>Информация в настоящем пункте не приводится в связи с тем, что у эмитента отсутствуют ценные бумаги, допущенные к организованным торгам</w:t>
      </w:r>
    </w:p>
    <w:p w:rsidR="00E15790" w:rsidRDefault="00E15790">
      <w:pPr>
        <w:pStyle w:val="1"/>
      </w:pPr>
      <w:bookmarkStart w:id="13" w:name="_Toc196143837"/>
      <w:r>
        <w:t>Раздел 2. Сведения о лицах, входящих в состав органов управления эмитента, сведения об организации в эмитенте управления рисками, контроля за финансово-хозяйственной деятельностью и внутреннего контроля, внутреннего аудита, а также сведения о работниках эмитента</w:t>
      </w:r>
      <w:bookmarkEnd w:id="13"/>
    </w:p>
    <w:p w:rsidR="00E15790" w:rsidRDefault="00E15790" w:rsidP="00E15790">
      <w:pPr>
        <w:pStyle w:val="2"/>
        <w:jc w:val="both"/>
      </w:pPr>
      <w:bookmarkStart w:id="14" w:name="_Toc196143838"/>
      <w:r>
        <w:t>2.1. Информация о лицах, входящих в состав органов управления эмитента</w:t>
      </w:r>
      <w:bookmarkEnd w:id="14"/>
    </w:p>
    <w:p w:rsidR="00E15790" w:rsidRDefault="00E15790" w:rsidP="00E15790">
      <w:pPr>
        <w:ind w:left="200"/>
        <w:jc w:val="both"/>
      </w:pPr>
      <w:r>
        <w:rPr>
          <w:rStyle w:val="Subst"/>
        </w:rPr>
        <w:t>Изменений в составе информации настоящего пункта между отчетной датой и датой раскрытия соответствующей отчётности, на основе которой в отчёте эмитента раскрывается информация о финансово-хозяйственной деятельности эмитента, не происходило</w:t>
      </w:r>
    </w:p>
    <w:p w:rsidR="00E15790" w:rsidRDefault="00E15790" w:rsidP="00E15790">
      <w:pPr>
        <w:pStyle w:val="2"/>
        <w:jc w:val="both"/>
      </w:pPr>
      <w:bookmarkStart w:id="15" w:name="_Toc196143839"/>
      <w:r>
        <w:t>2.1.1. Состав совета директоров (наблюдательного совета) эмитента</w:t>
      </w:r>
      <w:bookmarkEnd w:id="15"/>
    </w:p>
    <w:p w:rsidR="00E15790" w:rsidRDefault="00E15790" w:rsidP="00E15790">
      <w:pPr>
        <w:ind w:left="200"/>
        <w:jc w:val="both"/>
      </w:pPr>
      <w:r>
        <w:rPr>
          <w:rStyle w:val="Subst"/>
        </w:rPr>
        <w:lastRenderedPageBreak/>
        <w:t>В связи с тем, что в обществе в качестве совещательных органов при совете директоров (наблюдательном совете) комитеты совета директоров (наблюдательного совета) не создавались, члены совета директоров (наблюдательного совета) не участвуют в работе комитетов совета директоров (наблюдательного совета)</w:t>
      </w:r>
    </w:p>
    <w:p w:rsidR="00E15790" w:rsidRDefault="00E15790" w:rsidP="00E15790">
      <w:pPr>
        <w:ind w:left="200"/>
        <w:jc w:val="both"/>
      </w:pPr>
      <w:r>
        <w:t>Фамилия, имя, отчество (последнее при наличии):</w:t>
      </w:r>
      <w:r>
        <w:rPr>
          <w:rStyle w:val="Subst"/>
        </w:rPr>
        <w:t xml:space="preserve"> Гинзбург Леон </w:t>
      </w:r>
      <w:proofErr w:type="spellStart"/>
      <w:r>
        <w:rPr>
          <w:rStyle w:val="Subst"/>
        </w:rPr>
        <w:t>Пинкович</w:t>
      </w:r>
      <w:proofErr w:type="spellEnd"/>
    </w:p>
    <w:p w:rsidR="00E15790" w:rsidRDefault="00E15790" w:rsidP="00E15790">
      <w:pPr>
        <w:ind w:left="200"/>
        <w:jc w:val="both"/>
      </w:pPr>
      <w:r>
        <w:rPr>
          <w:rStyle w:val="Subst"/>
        </w:rPr>
        <w:t>(председатель)</w:t>
      </w:r>
    </w:p>
    <w:p w:rsidR="00E15790" w:rsidRDefault="00E15790" w:rsidP="00E15790">
      <w:pPr>
        <w:ind w:left="200"/>
        <w:jc w:val="both"/>
      </w:pPr>
      <w:r>
        <w:t>Год рождения:</w:t>
      </w:r>
      <w:r>
        <w:rPr>
          <w:rStyle w:val="Subst"/>
        </w:rPr>
        <w:t xml:space="preserve"> 1951</w:t>
      </w:r>
    </w:p>
    <w:p w:rsidR="00E15790" w:rsidRDefault="00E15790" w:rsidP="00E15790">
      <w:pPr>
        <w:ind w:left="200"/>
        <w:jc w:val="both"/>
      </w:pPr>
      <w:proofErr w:type="spellStart"/>
      <w:r>
        <w:t>Cведения</w:t>
      </w:r>
      <w:proofErr w:type="spellEnd"/>
      <w:r>
        <w:t xml:space="preserve"> об уровне образования, квалификации, </w:t>
      </w:r>
      <w:proofErr w:type="gramStart"/>
      <w:r>
        <w:t>специальности:</w:t>
      </w:r>
      <w:r>
        <w:br/>
      </w:r>
      <w:r>
        <w:rPr>
          <w:rStyle w:val="Subst"/>
        </w:rPr>
        <w:t>Высшее</w:t>
      </w:r>
      <w:proofErr w:type="gramEnd"/>
      <w:r>
        <w:rPr>
          <w:rStyle w:val="Subst"/>
        </w:rPr>
        <w:t>, Машины и аппараты текстильной и легкой промышленности, Инженер-механик</w:t>
      </w:r>
    </w:p>
    <w:p w:rsidR="00E15790" w:rsidRDefault="00E15790" w:rsidP="00E15790">
      <w:pPr>
        <w:ind w:left="200"/>
        <w:jc w:val="both"/>
      </w:pPr>
      <w:r>
        <w:t>Все должности, которые лицо занимает или занимало в эмитенте и в органах управления других организаций за последние три года в хронологическом порядке, в том числе по совместительству (с указанием периода, в течение которого лицо занимало указанные должности)</w:t>
      </w:r>
    </w:p>
    <w:p w:rsidR="00E15790" w:rsidRDefault="00E15790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E15790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15790" w:rsidRDefault="00E15790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5790" w:rsidRDefault="00E15790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15790" w:rsidRDefault="00E15790">
            <w:pPr>
              <w:jc w:val="center"/>
            </w:pPr>
            <w:r>
              <w:t>Должность</w:t>
            </w:r>
          </w:p>
        </w:tc>
      </w:tr>
      <w:tr w:rsidR="00E15790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15790" w:rsidRDefault="00E15790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5790" w:rsidRDefault="00E15790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5790" w:rsidRDefault="00E15790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15790" w:rsidRDefault="00E15790"/>
        </w:tc>
      </w:tr>
      <w:tr w:rsidR="00E15790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E15790" w:rsidRDefault="00E15790">
            <w:r>
              <w:t>2015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E15790" w:rsidRDefault="00E15790">
            <w:r>
              <w:t>н/</w:t>
            </w:r>
            <w:proofErr w:type="spellStart"/>
            <w:r>
              <w:t>вр</w:t>
            </w:r>
            <w:proofErr w:type="spellEnd"/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E15790" w:rsidRDefault="00E15790">
            <w:r>
              <w:t>АО "Троицкая камвольная фабрика"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E15790" w:rsidRDefault="00E15790">
            <w:r>
              <w:t>Главный инженер</w:t>
            </w:r>
          </w:p>
        </w:tc>
      </w:tr>
    </w:tbl>
    <w:p w:rsidR="00E15790" w:rsidRDefault="00E15790">
      <w:pPr>
        <w:pStyle w:val="ThinDelim"/>
      </w:pPr>
    </w:p>
    <w:p w:rsidR="00E15790" w:rsidRDefault="00E15790" w:rsidP="00F64CF1">
      <w:pPr>
        <w:ind w:left="200"/>
        <w:jc w:val="both"/>
      </w:pPr>
      <w:r>
        <w:t>Доля участия лица в уставном капитале эмитента, %:</w:t>
      </w:r>
      <w:r>
        <w:rPr>
          <w:rStyle w:val="Subst"/>
        </w:rPr>
        <w:t xml:space="preserve"> 1,39</w:t>
      </w:r>
    </w:p>
    <w:p w:rsidR="00E15790" w:rsidRDefault="00E15790" w:rsidP="00F64CF1">
      <w:pPr>
        <w:ind w:left="200"/>
        <w:jc w:val="both"/>
      </w:pPr>
      <w:r>
        <w:t>Доля принадлежащих лицу обыкновенных акций эмитента, %:</w:t>
      </w:r>
      <w:r>
        <w:rPr>
          <w:rStyle w:val="Subst"/>
        </w:rPr>
        <w:t xml:space="preserve"> 1,39</w:t>
      </w:r>
    </w:p>
    <w:p w:rsidR="00E15790" w:rsidRDefault="00E15790" w:rsidP="00F64CF1">
      <w:pPr>
        <w:ind w:left="200"/>
        <w:jc w:val="both"/>
      </w:pPr>
    </w:p>
    <w:p w:rsidR="00E15790" w:rsidRDefault="00E15790" w:rsidP="00F64CF1">
      <w:pPr>
        <w:ind w:left="200"/>
        <w:jc w:val="both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ценным бумагам, конвертируемым в акции эмитента:</w:t>
      </w:r>
    </w:p>
    <w:p w:rsidR="00E15790" w:rsidRDefault="00E15790" w:rsidP="00F64CF1">
      <w:pPr>
        <w:ind w:left="200"/>
        <w:jc w:val="both"/>
        <w:rPr>
          <w:rStyle w:val="Subst"/>
        </w:rPr>
      </w:pPr>
      <w:r>
        <w:rPr>
          <w:rStyle w:val="Subst"/>
        </w:rPr>
        <w:t>Информация не указывается, в связи с тем, что эмитент не осуществлял выпуск ценных бумаг, конвертируемых в акции</w:t>
      </w:r>
    </w:p>
    <w:p w:rsidR="00E15790" w:rsidRPr="00F64CF1" w:rsidRDefault="00E15790" w:rsidP="00F64CF1">
      <w:pPr>
        <w:pStyle w:val="SubHeading"/>
        <w:ind w:left="200"/>
        <w:jc w:val="both"/>
        <w:rPr>
          <w:rStyle w:val="Subst"/>
        </w:rPr>
      </w:pPr>
      <w:r>
        <w:t>Доли участия лица в уставном капитале подконтрольных эмитенту организаций, имеющих для него существенное значение</w:t>
      </w:r>
      <w:r w:rsidR="00F64CF1">
        <w:t xml:space="preserve">: </w:t>
      </w:r>
      <w:r w:rsidR="00F64CF1">
        <w:rPr>
          <w:rStyle w:val="Subst"/>
        </w:rPr>
        <w:t>л</w:t>
      </w:r>
      <w:r>
        <w:rPr>
          <w:rStyle w:val="Subst"/>
        </w:rPr>
        <w:t>ицо не имеет долей в уставном капитале подконтрольных эмитенту организаций, имеющих для него существенное значение</w:t>
      </w:r>
    </w:p>
    <w:p w:rsidR="00E15790" w:rsidRDefault="00E15790" w:rsidP="00F64CF1">
      <w:pPr>
        <w:pStyle w:val="SubHeading"/>
        <w:ind w:left="200"/>
        <w:jc w:val="both"/>
      </w:pPr>
      <w:proofErr w:type="spellStart"/>
      <w:r>
        <w:t>Cведения</w:t>
      </w:r>
      <w:proofErr w:type="spellEnd"/>
      <w:r>
        <w:t xml:space="preserve"> о совершении лицом в отчетном периоде сделки по приобретению или отчуждению акций (долей) эмитента</w:t>
      </w:r>
      <w:r w:rsidR="00F64CF1">
        <w:t xml:space="preserve">: </w:t>
      </w:r>
      <w:r w:rsidR="00F64CF1">
        <w:rPr>
          <w:rStyle w:val="Subst"/>
        </w:rPr>
        <w:t>у</w:t>
      </w:r>
      <w:r>
        <w:rPr>
          <w:rStyle w:val="Subst"/>
        </w:rPr>
        <w:t>казанных сделок в отчетном периоде не совершалось</w:t>
      </w:r>
    </w:p>
    <w:p w:rsidR="00E15790" w:rsidRDefault="00E15790" w:rsidP="00F64CF1">
      <w:pPr>
        <w:pStyle w:val="SubHeading"/>
        <w:ind w:left="200"/>
        <w:jc w:val="both"/>
      </w:pPr>
      <w:r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эмитента:</w:t>
      </w:r>
      <w:r w:rsidR="00F64CF1">
        <w:t xml:space="preserve"> </w:t>
      </w:r>
      <w:r w:rsidR="00F64CF1">
        <w:rPr>
          <w:rStyle w:val="Subst"/>
        </w:rPr>
        <w:t>у</w:t>
      </w:r>
      <w:r>
        <w:rPr>
          <w:rStyle w:val="Subst"/>
        </w:rPr>
        <w:t>казанных родственных связей нет</w:t>
      </w:r>
    </w:p>
    <w:p w:rsidR="00E15790" w:rsidRDefault="00E15790" w:rsidP="00F64CF1">
      <w:pPr>
        <w:pStyle w:val="SubHeading"/>
        <w:ind w:left="200"/>
        <w:jc w:val="both"/>
      </w:pPr>
      <w:r>
        <w:t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</w:t>
      </w:r>
      <w:r w:rsidR="00F64CF1">
        <w:t xml:space="preserve"> </w:t>
      </w:r>
      <w:r w:rsidR="00F64CF1">
        <w:rPr>
          <w:rStyle w:val="Subst"/>
        </w:rPr>
        <w:t>л</w:t>
      </w:r>
      <w:r>
        <w:rPr>
          <w:rStyle w:val="Subst"/>
        </w:rPr>
        <w:t>ицо к указанным видам ответственности не привлекалось</w:t>
      </w:r>
    </w:p>
    <w:p w:rsidR="00E15790" w:rsidRDefault="00E15790" w:rsidP="00F64CF1">
      <w:pPr>
        <w:pStyle w:val="SubHeading"/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статьей 27 Федерального закона "О несостоятельности (банкротстве)":</w:t>
      </w:r>
      <w:r w:rsidR="00F64CF1">
        <w:t xml:space="preserve"> </w:t>
      </w:r>
      <w:r w:rsidR="00F64CF1">
        <w:rPr>
          <w:rStyle w:val="Subst"/>
        </w:rPr>
        <w:t>л</w:t>
      </w:r>
      <w:r>
        <w:rPr>
          <w:rStyle w:val="Subst"/>
        </w:rPr>
        <w:t>ицо указанных должностей не занимало</w:t>
      </w:r>
    </w:p>
    <w:p w:rsidR="00E15790" w:rsidRDefault="00E15790" w:rsidP="00F64CF1">
      <w:pPr>
        <w:pStyle w:val="ThinDelim"/>
        <w:jc w:val="both"/>
      </w:pPr>
    </w:p>
    <w:p w:rsidR="00E15790" w:rsidRDefault="00E15790" w:rsidP="00F64CF1">
      <w:pPr>
        <w:pStyle w:val="ThinDelim"/>
        <w:jc w:val="both"/>
      </w:pPr>
    </w:p>
    <w:p w:rsidR="00E15790" w:rsidRDefault="00E15790" w:rsidP="00F64CF1">
      <w:pPr>
        <w:ind w:left="200"/>
        <w:jc w:val="both"/>
      </w:pPr>
    </w:p>
    <w:p w:rsidR="00E15790" w:rsidRDefault="00E15790" w:rsidP="00F64CF1">
      <w:pPr>
        <w:ind w:left="200"/>
        <w:jc w:val="both"/>
      </w:pPr>
      <w:r>
        <w:t>Фамилия, имя, отчество (последнее при наличии):</w:t>
      </w:r>
      <w:r>
        <w:rPr>
          <w:rStyle w:val="Subst"/>
        </w:rPr>
        <w:t xml:space="preserve"> Коваленко Тамара Георгиевна</w:t>
      </w:r>
    </w:p>
    <w:p w:rsidR="00E15790" w:rsidRDefault="00E15790" w:rsidP="00F64CF1">
      <w:pPr>
        <w:ind w:left="200"/>
        <w:jc w:val="both"/>
      </w:pPr>
      <w:r>
        <w:t>Год рождения:</w:t>
      </w:r>
      <w:r>
        <w:rPr>
          <w:rStyle w:val="Subst"/>
        </w:rPr>
        <w:t xml:space="preserve"> 1949</w:t>
      </w:r>
    </w:p>
    <w:p w:rsidR="00E15790" w:rsidRDefault="00E15790" w:rsidP="00F64CF1">
      <w:pPr>
        <w:ind w:left="200"/>
        <w:jc w:val="both"/>
      </w:pPr>
      <w:proofErr w:type="spellStart"/>
      <w:r>
        <w:t>Cведения</w:t>
      </w:r>
      <w:proofErr w:type="spellEnd"/>
      <w:r>
        <w:t xml:space="preserve"> об уровне образования, квалификации, </w:t>
      </w:r>
      <w:proofErr w:type="gramStart"/>
      <w:r>
        <w:t>специальности:</w:t>
      </w:r>
      <w:r>
        <w:br/>
      </w:r>
      <w:r>
        <w:rPr>
          <w:rStyle w:val="Subst"/>
        </w:rPr>
        <w:t>Высшее</w:t>
      </w:r>
      <w:proofErr w:type="gramEnd"/>
      <w:r>
        <w:rPr>
          <w:rStyle w:val="Subst"/>
        </w:rPr>
        <w:t>, Биология, Учитель биологии средней школы</w:t>
      </w:r>
    </w:p>
    <w:p w:rsidR="00E15790" w:rsidRDefault="00E15790" w:rsidP="00F64CF1">
      <w:pPr>
        <w:ind w:left="200"/>
        <w:jc w:val="both"/>
      </w:pPr>
      <w:r>
        <w:t>Все должности, которые лицо занимает или занимало в эмитенте и в органах управления других организаций за последние три года в хронологическом порядке, в том числе по совместительству (с указанием периода, в течение которого лицо занимало указанные должности)</w:t>
      </w:r>
    </w:p>
    <w:p w:rsidR="00E15790" w:rsidRDefault="00E15790" w:rsidP="00F64CF1">
      <w:pPr>
        <w:pStyle w:val="ThinDelim"/>
        <w:jc w:val="both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E15790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15790" w:rsidRDefault="00E15790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5790" w:rsidRDefault="00E15790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15790" w:rsidRDefault="00E15790">
            <w:pPr>
              <w:jc w:val="center"/>
            </w:pPr>
            <w:r>
              <w:t>Должность</w:t>
            </w:r>
          </w:p>
        </w:tc>
      </w:tr>
      <w:tr w:rsidR="00E15790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15790" w:rsidRDefault="00E15790">
            <w:pPr>
              <w:jc w:val="center"/>
            </w:pPr>
            <w:r>
              <w:lastRenderedPageBreak/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5790" w:rsidRDefault="00E15790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5790" w:rsidRDefault="00E15790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15790" w:rsidRDefault="00E15790"/>
        </w:tc>
      </w:tr>
      <w:tr w:rsidR="00E15790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E15790" w:rsidRDefault="00E15790">
            <w:r>
              <w:t>2015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E15790" w:rsidRDefault="00E15790">
            <w:r>
              <w:t>н/</w:t>
            </w:r>
            <w:proofErr w:type="spellStart"/>
            <w:r>
              <w:t>вр</w:t>
            </w:r>
            <w:proofErr w:type="spellEnd"/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E15790" w:rsidRDefault="00E15790">
            <w:r>
              <w:t>АО "Троицкая камвольная фабрика"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E15790" w:rsidRDefault="00E15790">
            <w:r>
              <w:t>юрисконсульт, Председатель Профкома (неосвобожденный)</w:t>
            </w:r>
          </w:p>
        </w:tc>
      </w:tr>
    </w:tbl>
    <w:p w:rsidR="00E15790" w:rsidRDefault="00E15790">
      <w:pPr>
        <w:pStyle w:val="ThinDelim"/>
      </w:pPr>
    </w:p>
    <w:p w:rsidR="00E15790" w:rsidRDefault="00E15790" w:rsidP="00F64CF1">
      <w:pPr>
        <w:ind w:left="200"/>
        <w:jc w:val="both"/>
      </w:pPr>
      <w:r>
        <w:t>Доля участия лица в уставном капитале эмитента, %:</w:t>
      </w:r>
      <w:r>
        <w:rPr>
          <w:rStyle w:val="Subst"/>
        </w:rPr>
        <w:t xml:space="preserve"> 0,006</w:t>
      </w:r>
    </w:p>
    <w:p w:rsidR="00E15790" w:rsidRDefault="00E15790" w:rsidP="00F64CF1">
      <w:pPr>
        <w:ind w:left="200"/>
        <w:jc w:val="both"/>
      </w:pPr>
      <w:r>
        <w:t>Доля принадлежащих лицу обыкновенных акций эмитента, %:</w:t>
      </w:r>
      <w:r>
        <w:rPr>
          <w:rStyle w:val="Subst"/>
        </w:rPr>
        <w:t xml:space="preserve"> 0,006</w:t>
      </w:r>
    </w:p>
    <w:p w:rsidR="00E15790" w:rsidRDefault="00E15790" w:rsidP="00F64CF1">
      <w:pPr>
        <w:pStyle w:val="ThinDelim"/>
        <w:jc w:val="both"/>
      </w:pPr>
    </w:p>
    <w:p w:rsidR="00E15790" w:rsidRDefault="00E15790" w:rsidP="00F64CF1">
      <w:pPr>
        <w:ind w:left="200"/>
        <w:jc w:val="both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ценным бумагам, конвертируемым в акции эмитента:</w:t>
      </w:r>
    </w:p>
    <w:p w:rsidR="00E15790" w:rsidRDefault="00E15790" w:rsidP="00F64CF1">
      <w:pPr>
        <w:ind w:left="200"/>
        <w:jc w:val="both"/>
        <w:rPr>
          <w:rStyle w:val="Subst"/>
        </w:rPr>
      </w:pPr>
      <w:r>
        <w:rPr>
          <w:rStyle w:val="Subst"/>
        </w:rPr>
        <w:t>Информация не указывается, в связи с тем, что эмитент не осуществлял выпуск ценных бумаг, конвертируемых в акции</w:t>
      </w:r>
    </w:p>
    <w:p w:rsidR="00E15790" w:rsidRDefault="00E15790" w:rsidP="00F64CF1">
      <w:pPr>
        <w:pStyle w:val="SubHeading"/>
        <w:ind w:left="200"/>
        <w:jc w:val="both"/>
      </w:pPr>
      <w:r>
        <w:t>Доли участия лица в уставном капитале подконтрольных эмитенту организаций, имеющих для него существенное значение</w:t>
      </w:r>
      <w:r w:rsidR="00F64CF1">
        <w:t xml:space="preserve">: </w:t>
      </w:r>
      <w:r w:rsidR="00F64CF1">
        <w:rPr>
          <w:rStyle w:val="Subst"/>
        </w:rPr>
        <w:t>ли</w:t>
      </w:r>
      <w:r>
        <w:rPr>
          <w:rStyle w:val="Subst"/>
        </w:rPr>
        <w:t>цо не имеет долей в уставном капитале подконтрольных эмитенту организаций, имеющих для него существенное значение</w:t>
      </w:r>
    </w:p>
    <w:p w:rsidR="00E15790" w:rsidRDefault="00E15790" w:rsidP="00F64CF1">
      <w:pPr>
        <w:pStyle w:val="SubHeading"/>
        <w:ind w:left="200"/>
        <w:jc w:val="both"/>
      </w:pPr>
      <w:proofErr w:type="spellStart"/>
      <w:r>
        <w:t>Cведения</w:t>
      </w:r>
      <w:proofErr w:type="spellEnd"/>
      <w:r>
        <w:t xml:space="preserve"> о совершении лицом в отчетном периоде сделки по приобретению или отчуждению акций (долей) эмитента</w:t>
      </w:r>
      <w:r w:rsidR="00F64CF1">
        <w:t xml:space="preserve">: </w:t>
      </w:r>
      <w:r w:rsidR="00F64CF1">
        <w:rPr>
          <w:rStyle w:val="Subst"/>
        </w:rPr>
        <w:t>у</w:t>
      </w:r>
      <w:r>
        <w:rPr>
          <w:rStyle w:val="Subst"/>
        </w:rPr>
        <w:t>казанных сделок в отчетном периоде не совершалось</w:t>
      </w:r>
    </w:p>
    <w:p w:rsidR="00E15790" w:rsidRDefault="00E15790" w:rsidP="00F64CF1">
      <w:pPr>
        <w:pStyle w:val="SubHeading"/>
        <w:ind w:left="200"/>
        <w:jc w:val="both"/>
      </w:pPr>
      <w:r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эмитента:</w:t>
      </w:r>
      <w:r w:rsidR="00F64CF1">
        <w:t xml:space="preserve"> </w:t>
      </w:r>
      <w:r w:rsidR="00F64CF1">
        <w:rPr>
          <w:rStyle w:val="Subst"/>
        </w:rPr>
        <w:t>у</w:t>
      </w:r>
      <w:r>
        <w:rPr>
          <w:rStyle w:val="Subst"/>
        </w:rPr>
        <w:t>казанных родственных связей нет</w:t>
      </w:r>
    </w:p>
    <w:p w:rsidR="00E15790" w:rsidRDefault="00E15790" w:rsidP="00F64CF1">
      <w:pPr>
        <w:pStyle w:val="SubHeading"/>
        <w:ind w:left="200"/>
        <w:jc w:val="both"/>
      </w:pPr>
      <w:r>
        <w:t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</w:t>
      </w:r>
      <w:r w:rsidR="00F64CF1">
        <w:t xml:space="preserve"> </w:t>
      </w:r>
      <w:r w:rsidR="00F64CF1">
        <w:rPr>
          <w:rStyle w:val="Subst"/>
        </w:rPr>
        <w:t>л</w:t>
      </w:r>
      <w:r>
        <w:rPr>
          <w:rStyle w:val="Subst"/>
        </w:rPr>
        <w:t>ицо к указанным видам ответственности не привлекалось</w:t>
      </w:r>
    </w:p>
    <w:p w:rsidR="00E15790" w:rsidRDefault="00E15790" w:rsidP="00F64CF1">
      <w:pPr>
        <w:pStyle w:val="SubHeading"/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статьей 27 Федерального закона "О несостоятельности (банкротстве)":</w:t>
      </w:r>
      <w:r w:rsidR="00F64CF1">
        <w:t xml:space="preserve"> </w:t>
      </w:r>
      <w:r w:rsidR="00F64CF1">
        <w:rPr>
          <w:rStyle w:val="Subst"/>
        </w:rPr>
        <w:t>л</w:t>
      </w:r>
      <w:r>
        <w:rPr>
          <w:rStyle w:val="Subst"/>
        </w:rPr>
        <w:t>ицо указанных должностей не занимало</w:t>
      </w:r>
    </w:p>
    <w:p w:rsidR="00E15790" w:rsidRDefault="00E15790" w:rsidP="00F64CF1">
      <w:pPr>
        <w:pStyle w:val="ThinDelim"/>
        <w:jc w:val="both"/>
      </w:pPr>
    </w:p>
    <w:p w:rsidR="00E15790" w:rsidRDefault="00E15790">
      <w:pPr>
        <w:pStyle w:val="ThinDelim"/>
      </w:pPr>
    </w:p>
    <w:p w:rsidR="00E15790" w:rsidRDefault="00E15790">
      <w:pPr>
        <w:ind w:left="200"/>
      </w:pPr>
    </w:p>
    <w:p w:rsidR="00E15790" w:rsidRDefault="00E15790" w:rsidP="002034BF">
      <w:pPr>
        <w:ind w:left="200"/>
        <w:jc w:val="both"/>
      </w:pPr>
      <w:r>
        <w:t>Фамилия, имя, отчество (последнее при наличии):</w:t>
      </w:r>
      <w:r>
        <w:rPr>
          <w:rStyle w:val="Subst"/>
        </w:rPr>
        <w:t xml:space="preserve"> Колесников Алексей Владимирович</w:t>
      </w:r>
    </w:p>
    <w:p w:rsidR="00E15790" w:rsidRDefault="00E15790" w:rsidP="002034BF">
      <w:pPr>
        <w:ind w:left="200"/>
        <w:jc w:val="both"/>
      </w:pPr>
      <w:r>
        <w:t>Год рождения:</w:t>
      </w:r>
      <w:r>
        <w:rPr>
          <w:rStyle w:val="Subst"/>
        </w:rPr>
        <w:t xml:space="preserve"> 1972</w:t>
      </w:r>
    </w:p>
    <w:p w:rsidR="00E15790" w:rsidRDefault="00E15790" w:rsidP="002034BF">
      <w:pPr>
        <w:ind w:left="200"/>
        <w:jc w:val="both"/>
      </w:pPr>
      <w:proofErr w:type="spellStart"/>
      <w:r>
        <w:t>Cведения</w:t>
      </w:r>
      <w:proofErr w:type="spellEnd"/>
      <w:r>
        <w:t xml:space="preserve"> об уровне образования, квалификации, </w:t>
      </w:r>
      <w:proofErr w:type="gramStart"/>
      <w:r>
        <w:t>специальности:</w:t>
      </w:r>
      <w:r>
        <w:br/>
      </w:r>
      <w:r>
        <w:rPr>
          <w:rStyle w:val="Subst"/>
        </w:rPr>
        <w:t>Высшее</w:t>
      </w:r>
      <w:proofErr w:type="gramEnd"/>
      <w:r>
        <w:rPr>
          <w:rStyle w:val="Subst"/>
        </w:rPr>
        <w:t xml:space="preserve">, Зоотехния, </w:t>
      </w:r>
      <w:proofErr w:type="spellStart"/>
      <w:r>
        <w:rPr>
          <w:rStyle w:val="Subst"/>
        </w:rPr>
        <w:t>Зооинженер</w:t>
      </w:r>
      <w:proofErr w:type="spellEnd"/>
    </w:p>
    <w:p w:rsidR="00E15790" w:rsidRDefault="00E15790" w:rsidP="002034BF">
      <w:pPr>
        <w:ind w:left="200"/>
        <w:jc w:val="both"/>
      </w:pPr>
      <w:r>
        <w:t>Все должности, которые лицо занимает или занимало в эмитенте и в органах управления других организаций за последние три года в хронологическом порядке, в том числе по совместительству (с указанием периода, в течение которого лицо занимало указанные должности)</w:t>
      </w:r>
    </w:p>
    <w:p w:rsidR="00E15790" w:rsidRDefault="00E15790" w:rsidP="002034BF">
      <w:pPr>
        <w:pStyle w:val="ThinDelim"/>
        <w:jc w:val="both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E15790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15790" w:rsidRDefault="00E15790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5790" w:rsidRDefault="00E15790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15790" w:rsidRDefault="00E15790">
            <w:pPr>
              <w:jc w:val="center"/>
            </w:pPr>
            <w:r>
              <w:t>Должность</w:t>
            </w:r>
          </w:p>
        </w:tc>
      </w:tr>
      <w:tr w:rsidR="00E15790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15790" w:rsidRDefault="00E15790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5790" w:rsidRDefault="00E15790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5790" w:rsidRDefault="00E15790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15790" w:rsidRDefault="00E15790"/>
        </w:tc>
      </w:tr>
      <w:tr w:rsidR="00E15790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E15790" w:rsidRDefault="00E15790">
            <w:r>
              <w:t>10.2015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E15790" w:rsidRDefault="00E15790">
            <w:r>
              <w:t>н/</w:t>
            </w:r>
            <w:proofErr w:type="spellStart"/>
            <w:r>
              <w:t>вр</w:t>
            </w:r>
            <w:proofErr w:type="spellEnd"/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E15790" w:rsidRDefault="00E15790">
            <w:r>
              <w:t>АО "Троицкая камвольная фабрика"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E15790" w:rsidRDefault="00E15790">
            <w:r>
              <w:t>Генеральный директор</w:t>
            </w:r>
          </w:p>
        </w:tc>
      </w:tr>
    </w:tbl>
    <w:p w:rsidR="00E15790" w:rsidRDefault="00E15790"/>
    <w:p w:rsidR="00E15790" w:rsidRDefault="00E15790" w:rsidP="002034BF">
      <w:pPr>
        <w:ind w:left="200"/>
        <w:jc w:val="both"/>
      </w:pPr>
      <w:r>
        <w:rPr>
          <w:rStyle w:val="Subst"/>
        </w:rPr>
        <w:t>Доли участия в уставном капитале эмитента/обыкновенных акций не имеет</w:t>
      </w:r>
    </w:p>
    <w:p w:rsidR="00E15790" w:rsidRDefault="00E15790" w:rsidP="002034BF">
      <w:pPr>
        <w:pStyle w:val="ThinDelim"/>
        <w:jc w:val="both"/>
      </w:pPr>
    </w:p>
    <w:p w:rsidR="00E15790" w:rsidRDefault="00E15790" w:rsidP="002034BF">
      <w:pPr>
        <w:ind w:left="200"/>
        <w:jc w:val="both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ценным бумагам, конвертируемым в акции эмитента:</w:t>
      </w:r>
    </w:p>
    <w:p w:rsidR="00E15790" w:rsidRDefault="00E15790" w:rsidP="002034BF">
      <w:pPr>
        <w:ind w:left="200"/>
        <w:jc w:val="both"/>
        <w:rPr>
          <w:rStyle w:val="Subst"/>
        </w:rPr>
      </w:pPr>
      <w:r>
        <w:rPr>
          <w:rStyle w:val="Subst"/>
        </w:rPr>
        <w:t>Информация не указывается, в связи с тем, что эмитент не осуществлял выпуск ценных бумаг, конвертируемых в акции</w:t>
      </w:r>
    </w:p>
    <w:p w:rsidR="00E15790" w:rsidRDefault="00E15790" w:rsidP="002034BF">
      <w:pPr>
        <w:pStyle w:val="ThinDelim"/>
        <w:jc w:val="both"/>
      </w:pPr>
    </w:p>
    <w:p w:rsidR="00E15790" w:rsidRDefault="00E15790" w:rsidP="002034BF">
      <w:pPr>
        <w:pStyle w:val="SubHeading"/>
        <w:ind w:left="200"/>
        <w:jc w:val="both"/>
      </w:pPr>
      <w:r>
        <w:lastRenderedPageBreak/>
        <w:t>Доли участия лица в уставном капитале подконтрольных эмитенту организаций, имеющих для него существенное значение</w:t>
      </w:r>
      <w:r w:rsidR="002034BF">
        <w:t xml:space="preserve">: </w:t>
      </w:r>
      <w:r w:rsidR="002034BF">
        <w:rPr>
          <w:rStyle w:val="Subst"/>
        </w:rPr>
        <w:t>л</w:t>
      </w:r>
      <w:r>
        <w:rPr>
          <w:rStyle w:val="Subst"/>
        </w:rPr>
        <w:t>ицо не имеет долей в уставном капитале подконтрольных эмитенту организаций, имеющих для него существенное значение</w:t>
      </w:r>
    </w:p>
    <w:p w:rsidR="00E15790" w:rsidRDefault="00E15790" w:rsidP="002034BF">
      <w:pPr>
        <w:pStyle w:val="SubHeading"/>
        <w:ind w:left="200"/>
        <w:jc w:val="both"/>
      </w:pPr>
      <w:proofErr w:type="spellStart"/>
      <w:r>
        <w:t>Cведения</w:t>
      </w:r>
      <w:proofErr w:type="spellEnd"/>
      <w:r>
        <w:t xml:space="preserve"> о совершении лицом в отчетном периоде сделки по приобретению или отчуждению акций (долей) эмитента</w:t>
      </w:r>
      <w:r w:rsidR="002034BF">
        <w:t xml:space="preserve">: </w:t>
      </w:r>
      <w:r w:rsidR="002034BF">
        <w:rPr>
          <w:rStyle w:val="Subst"/>
        </w:rPr>
        <w:t>у</w:t>
      </w:r>
      <w:r>
        <w:rPr>
          <w:rStyle w:val="Subst"/>
        </w:rPr>
        <w:t>казанных сделок в отчетном периоде не совершалось</w:t>
      </w:r>
    </w:p>
    <w:p w:rsidR="00E15790" w:rsidRDefault="00E15790" w:rsidP="002034BF">
      <w:pPr>
        <w:pStyle w:val="SubHeading"/>
        <w:ind w:left="200"/>
        <w:jc w:val="both"/>
      </w:pPr>
      <w:r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эмитента:</w:t>
      </w:r>
      <w:r w:rsidR="002034BF">
        <w:t xml:space="preserve"> </w:t>
      </w:r>
      <w:r w:rsidR="002034BF">
        <w:rPr>
          <w:rStyle w:val="Subst"/>
        </w:rPr>
        <w:t>у</w:t>
      </w:r>
      <w:r>
        <w:rPr>
          <w:rStyle w:val="Subst"/>
        </w:rPr>
        <w:t>казанных родственных связей нет</w:t>
      </w:r>
    </w:p>
    <w:p w:rsidR="00E15790" w:rsidRDefault="00E15790" w:rsidP="002034BF">
      <w:pPr>
        <w:pStyle w:val="SubHeading"/>
        <w:ind w:left="200"/>
        <w:jc w:val="both"/>
      </w:pPr>
      <w:r>
        <w:t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</w:t>
      </w:r>
      <w:r w:rsidR="002034BF">
        <w:t xml:space="preserve"> </w:t>
      </w:r>
      <w:r w:rsidR="002034BF">
        <w:rPr>
          <w:rStyle w:val="Subst"/>
        </w:rPr>
        <w:t>л</w:t>
      </w:r>
      <w:r>
        <w:rPr>
          <w:rStyle w:val="Subst"/>
        </w:rPr>
        <w:t>ицо к указанным видам ответственности не привлекалось</w:t>
      </w:r>
    </w:p>
    <w:p w:rsidR="00E15790" w:rsidRDefault="00E15790" w:rsidP="002034BF">
      <w:pPr>
        <w:pStyle w:val="SubHeading"/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статьей 27 Федерального закона "О несостоятельности (банкротстве)":</w:t>
      </w:r>
      <w:r w:rsidR="002034BF">
        <w:t xml:space="preserve"> </w:t>
      </w:r>
      <w:r w:rsidR="002034BF">
        <w:rPr>
          <w:rStyle w:val="Subst"/>
        </w:rPr>
        <w:t>л</w:t>
      </w:r>
      <w:r>
        <w:rPr>
          <w:rStyle w:val="Subst"/>
        </w:rPr>
        <w:t>ицо указанных должностей не занимало</w:t>
      </w:r>
    </w:p>
    <w:p w:rsidR="00E15790" w:rsidRDefault="00E15790" w:rsidP="002034BF">
      <w:pPr>
        <w:pStyle w:val="ThinDelim"/>
        <w:jc w:val="both"/>
      </w:pPr>
    </w:p>
    <w:p w:rsidR="00E15790" w:rsidRDefault="00E15790" w:rsidP="002034BF">
      <w:pPr>
        <w:pStyle w:val="ThinDelim"/>
        <w:jc w:val="both"/>
      </w:pPr>
    </w:p>
    <w:p w:rsidR="00E15790" w:rsidRDefault="00E15790" w:rsidP="002034BF">
      <w:pPr>
        <w:ind w:left="200"/>
        <w:jc w:val="both"/>
      </w:pPr>
    </w:p>
    <w:p w:rsidR="00E15790" w:rsidRDefault="00E15790" w:rsidP="002034BF">
      <w:pPr>
        <w:ind w:left="200"/>
        <w:jc w:val="both"/>
      </w:pPr>
      <w:r>
        <w:t>Фамилия, имя, отчество (последнее при наличии):</w:t>
      </w:r>
      <w:r>
        <w:rPr>
          <w:rStyle w:val="Subst"/>
        </w:rPr>
        <w:t xml:space="preserve"> Почечуев Иван Тимофеевич</w:t>
      </w:r>
    </w:p>
    <w:p w:rsidR="00E15790" w:rsidRDefault="00E15790" w:rsidP="002034BF">
      <w:pPr>
        <w:ind w:left="200"/>
        <w:jc w:val="both"/>
      </w:pPr>
      <w:r>
        <w:t>Год рождения:</w:t>
      </w:r>
      <w:r>
        <w:rPr>
          <w:rStyle w:val="Subst"/>
        </w:rPr>
        <w:t xml:space="preserve"> 1951</w:t>
      </w:r>
    </w:p>
    <w:p w:rsidR="00E15790" w:rsidRDefault="00E15790" w:rsidP="002034BF">
      <w:pPr>
        <w:ind w:left="200"/>
        <w:jc w:val="both"/>
      </w:pPr>
      <w:proofErr w:type="spellStart"/>
      <w:r>
        <w:t>Cведения</w:t>
      </w:r>
      <w:proofErr w:type="spellEnd"/>
      <w:r>
        <w:t xml:space="preserve"> об уровне образования, квалификации, </w:t>
      </w:r>
      <w:proofErr w:type="gramStart"/>
      <w:r>
        <w:t>специальности:</w:t>
      </w:r>
      <w:r>
        <w:br/>
      </w:r>
      <w:r>
        <w:rPr>
          <w:rStyle w:val="Subst"/>
        </w:rPr>
        <w:t>Высшее</w:t>
      </w:r>
      <w:proofErr w:type="gramEnd"/>
      <w:r>
        <w:rPr>
          <w:rStyle w:val="Subst"/>
        </w:rPr>
        <w:t>, Машины и аппараты текстильной и легкой промышленности, Инженер-механик</w:t>
      </w:r>
    </w:p>
    <w:p w:rsidR="00E15790" w:rsidRDefault="00E15790" w:rsidP="002034BF">
      <w:pPr>
        <w:ind w:left="200"/>
        <w:jc w:val="both"/>
      </w:pPr>
      <w:r>
        <w:t>Все должности, которые лицо занимает или занимало в эмитенте и в органах управления других организаций за последние три года в хронологическом порядке, в том числе по совместительству (с указанием периода, в течение которого лицо занимало указанные должности)</w:t>
      </w:r>
    </w:p>
    <w:p w:rsidR="00E15790" w:rsidRDefault="00E15790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E15790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15790" w:rsidRDefault="00E15790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5790" w:rsidRDefault="00E15790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15790" w:rsidRDefault="00E15790">
            <w:pPr>
              <w:jc w:val="center"/>
            </w:pPr>
            <w:r>
              <w:t>Должность</w:t>
            </w:r>
          </w:p>
        </w:tc>
      </w:tr>
      <w:tr w:rsidR="00E15790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15790" w:rsidRDefault="00E15790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5790" w:rsidRDefault="00E15790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5790" w:rsidRDefault="00E15790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15790" w:rsidRDefault="00E15790"/>
        </w:tc>
      </w:tr>
      <w:tr w:rsidR="00E15790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E15790" w:rsidRDefault="00E15790">
            <w:r>
              <w:t>19.10.2015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E15790" w:rsidRDefault="00E15790">
            <w:r>
              <w:t>н/</w:t>
            </w:r>
            <w:proofErr w:type="spellStart"/>
            <w:r>
              <w:t>вр</w:t>
            </w:r>
            <w:proofErr w:type="spellEnd"/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E15790" w:rsidRDefault="00E15790">
            <w:r>
              <w:t>АО "Троицкая камвольная фабрика"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E15790" w:rsidRDefault="00E15790">
            <w:r>
              <w:t>Консультант</w:t>
            </w:r>
          </w:p>
        </w:tc>
      </w:tr>
    </w:tbl>
    <w:p w:rsidR="00E15790" w:rsidRDefault="00E15790">
      <w:pPr>
        <w:pStyle w:val="ThinDelim"/>
      </w:pPr>
    </w:p>
    <w:p w:rsidR="00E15790" w:rsidRDefault="00E15790" w:rsidP="002034BF">
      <w:pPr>
        <w:ind w:left="200"/>
        <w:jc w:val="both"/>
      </w:pPr>
      <w:r>
        <w:t>Доля участия лица в уставном капитале эмитента, %:</w:t>
      </w:r>
      <w:r>
        <w:rPr>
          <w:rStyle w:val="Subst"/>
        </w:rPr>
        <w:t xml:space="preserve"> 0,8146</w:t>
      </w:r>
    </w:p>
    <w:p w:rsidR="00E15790" w:rsidRDefault="00E15790" w:rsidP="002034BF">
      <w:pPr>
        <w:ind w:left="200"/>
        <w:jc w:val="both"/>
      </w:pPr>
      <w:r>
        <w:t>Доля принадлежащих лицу обыкновенных акций эмитента, %:</w:t>
      </w:r>
      <w:r>
        <w:rPr>
          <w:rStyle w:val="Subst"/>
        </w:rPr>
        <w:t xml:space="preserve"> 0,8146</w:t>
      </w:r>
    </w:p>
    <w:p w:rsidR="00E15790" w:rsidRDefault="00E15790" w:rsidP="002034BF">
      <w:pPr>
        <w:pStyle w:val="ThinDelim"/>
        <w:jc w:val="both"/>
      </w:pPr>
    </w:p>
    <w:p w:rsidR="00E15790" w:rsidRDefault="00E15790" w:rsidP="002034BF">
      <w:pPr>
        <w:ind w:left="200"/>
        <w:jc w:val="both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ценным бумагам, конвертируемым в акции эмитента:</w:t>
      </w:r>
    </w:p>
    <w:p w:rsidR="00E15790" w:rsidRDefault="00E15790" w:rsidP="002034BF">
      <w:pPr>
        <w:ind w:left="200"/>
        <w:jc w:val="both"/>
        <w:rPr>
          <w:rStyle w:val="Subst"/>
        </w:rPr>
      </w:pPr>
      <w:r>
        <w:rPr>
          <w:rStyle w:val="Subst"/>
        </w:rPr>
        <w:t>Информация не указывается, в связи с тем, что эмитент не осуществлял выпуск ценных бумаг, конвертируемых в акции</w:t>
      </w:r>
    </w:p>
    <w:p w:rsidR="00E15790" w:rsidRDefault="00E15790" w:rsidP="002034BF">
      <w:pPr>
        <w:pStyle w:val="SubHeading"/>
        <w:ind w:left="200"/>
        <w:jc w:val="both"/>
      </w:pPr>
      <w:r>
        <w:t>Доли участия лица в уставном капитале подконтрольных эмитенту организаций, имеющих для него существенное значение</w:t>
      </w:r>
      <w:r w:rsidR="002034BF">
        <w:t xml:space="preserve">: </w:t>
      </w:r>
      <w:r w:rsidR="002034BF">
        <w:rPr>
          <w:rStyle w:val="Subst"/>
        </w:rPr>
        <w:t>л</w:t>
      </w:r>
      <w:r>
        <w:rPr>
          <w:rStyle w:val="Subst"/>
        </w:rPr>
        <w:t>ицо не имеет долей в уставном капитале подконтрольных эмитенту организаций, имеющих для него существенное значение</w:t>
      </w:r>
    </w:p>
    <w:p w:rsidR="00E15790" w:rsidRDefault="00E15790" w:rsidP="002034BF">
      <w:pPr>
        <w:pStyle w:val="SubHeading"/>
        <w:ind w:left="200"/>
        <w:jc w:val="both"/>
      </w:pPr>
      <w:proofErr w:type="spellStart"/>
      <w:r>
        <w:t>Cведения</w:t>
      </w:r>
      <w:proofErr w:type="spellEnd"/>
      <w:r>
        <w:t xml:space="preserve"> о совершении лицом в отчетном периоде сделки по приобретению или отчуждению акций (долей) эмитента</w:t>
      </w:r>
      <w:r w:rsidR="002034BF">
        <w:t xml:space="preserve">: </w:t>
      </w:r>
      <w:r w:rsidR="002034BF">
        <w:rPr>
          <w:rStyle w:val="Subst"/>
        </w:rPr>
        <w:t>у</w:t>
      </w:r>
      <w:r>
        <w:rPr>
          <w:rStyle w:val="Subst"/>
        </w:rPr>
        <w:t>казанных сделок в отчетном периоде не совершалось</w:t>
      </w:r>
    </w:p>
    <w:p w:rsidR="00E15790" w:rsidRDefault="00E15790" w:rsidP="002034BF">
      <w:pPr>
        <w:pStyle w:val="SubHeading"/>
        <w:ind w:left="200"/>
        <w:jc w:val="both"/>
      </w:pPr>
      <w:r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эмитента:</w:t>
      </w:r>
      <w:r w:rsidR="002034BF">
        <w:t xml:space="preserve"> </w:t>
      </w:r>
      <w:r w:rsidR="002034BF">
        <w:rPr>
          <w:rStyle w:val="Subst"/>
        </w:rPr>
        <w:t>у</w:t>
      </w:r>
      <w:r>
        <w:rPr>
          <w:rStyle w:val="Subst"/>
        </w:rPr>
        <w:t>казанных родственных связей нет</w:t>
      </w:r>
    </w:p>
    <w:p w:rsidR="00E15790" w:rsidRDefault="00E15790" w:rsidP="002034BF">
      <w:pPr>
        <w:pStyle w:val="SubHeading"/>
        <w:ind w:left="200"/>
        <w:jc w:val="both"/>
      </w:pPr>
      <w:r>
        <w:t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</w:t>
      </w:r>
      <w:r w:rsidR="002034BF">
        <w:t xml:space="preserve"> </w:t>
      </w:r>
      <w:r w:rsidR="002034BF">
        <w:rPr>
          <w:rStyle w:val="Subst"/>
        </w:rPr>
        <w:lastRenderedPageBreak/>
        <w:t>л</w:t>
      </w:r>
      <w:r>
        <w:rPr>
          <w:rStyle w:val="Subst"/>
        </w:rPr>
        <w:t>ицо к указанным видам ответственности не привлекалось</w:t>
      </w:r>
    </w:p>
    <w:p w:rsidR="00E15790" w:rsidRDefault="00E15790" w:rsidP="002034BF">
      <w:pPr>
        <w:pStyle w:val="SubHeading"/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статьей 27 Федерального закона "О несостоятельности (банкротстве)":</w:t>
      </w:r>
      <w:r w:rsidR="002034BF">
        <w:t xml:space="preserve"> </w:t>
      </w:r>
      <w:r w:rsidR="002034BF">
        <w:rPr>
          <w:rStyle w:val="Subst"/>
        </w:rPr>
        <w:t>л</w:t>
      </w:r>
      <w:r>
        <w:rPr>
          <w:rStyle w:val="Subst"/>
        </w:rPr>
        <w:t>ицо указанных должностей не занимало</w:t>
      </w:r>
    </w:p>
    <w:p w:rsidR="00E15790" w:rsidRDefault="00E15790" w:rsidP="002034BF">
      <w:pPr>
        <w:pStyle w:val="ThinDelim"/>
        <w:jc w:val="both"/>
      </w:pPr>
    </w:p>
    <w:p w:rsidR="00E15790" w:rsidRDefault="00E15790" w:rsidP="002034BF">
      <w:pPr>
        <w:pStyle w:val="ThinDelim"/>
        <w:jc w:val="both"/>
      </w:pPr>
    </w:p>
    <w:p w:rsidR="00E15790" w:rsidRDefault="00E15790" w:rsidP="002034BF">
      <w:pPr>
        <w:ind w:left="200"/>
        <w:jc w:val="both"/>
      </w:pPr>
    </w:p>
    <w:p w:rsidR="00E15790" w:rsidRDefault="00E15790" w:rsidP="002034BF">
      <w:pPr>
        <w:ind w:left="200"/>
        <w:jc w:val="both"/>
      </w:pPr>
      <w:r>
        <w:t>Фамилия, имя, отчество (последнее при наличии):</w:t>
      </w:r>
      <w:r>
        <w:rPr>
          <w:rStyle w:val="Subst"/>
        </w:rPr>
        <w:t xml:space="preserve"> Терехова Лидия Ивановна</w:t>
      </w:r>
    </w:p>
    <w:p w:rsidR="00E15790" w:rsidRDefault="00E15790" w:rsidP="002034BF">
      <w:pPr>
        <w:ind w:left="200"/>
        <w:jc w:val="both"/>
      </w:pPr>
      <w:r>
        <w:t>Год рождения:</w:t>
      </w:r>
      <w:r>
        <w:rPr>
          <w:rStyle w:val="Subst"/>
        </w:rPr>
        <w:t xml:space="preserve"> 1956</w:t>
      </w:r>
    </w:p>
    <w:p w:rsidR="00E15790" w:rsidRDefault="00E15790" w:rsidP="002034BF">
      <w:pPr>
        <w:ind w:left="200"/>
        <w:jc w:val="both"/>
      </w:pPr>
      <w:proofErr w:type="spellStart"/>
      <w:r>
        <w:t>Cведения</w:t>
      </w:r>
      <w:proofErr w:type="spellEnd"/>
      <w:r>
        <w:t xml:space="preserve"> об уровне образования, квалификации, </w:t>
      </w:r>
      <w:proofErr w:type="gramStart"/>
      <w:r>
        <w:t>специальности:</w:t>
      </w:r>
      <w:r>
        <w:br/>
      </w:r>
      <w:r>
        <w:rPr>
          <w:rStyle w:val="Subst"/>
        </w:rPr>
        <w:t>Средне</w:t>
      </w:r>
      <w:proofErr w:type="gramEnd"/>
      <w:r>
        <w:rPr>
          <w:rStyle w:val="Subst"/>
        </w:rPr>
        <w:t>-специальное, Шерстоткачество, Техник-технолог</w:t>
      </w:r>
    </w:p>
    <w:p w:rsidR="00E15790" w:rsidRDefault="00E15790" w:rsidP="002034BF">
      <w:pPr>
        <w:ind w:left="200"/>
        <w:jc w:val="both"/>
      </w:pPr>
      <w:r>
        <w:t>Все должности, которые лицо занимает или занимало в эмитенте и в органах управления других организаций за последние три года в хронологическом порядке, в том числе по совместительству (с указанием периода, в течение которого лицо занимало указанные должности)</w:t>
      </w:r>
    </w:p>
    <w:p w:rsidR="00E15790" w:rsidRDefault="00E15790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E15790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15790" w:rsidRDefault="00E15790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5790" w:rsidRDefault="00E15790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15790" w:rsidRDefault="00E15790">
            <w:pPr>
              <w:jc w:val="center"/>
            </w:pPr>
            <w:r>
              <w:t>Должность</w:t>
            </w:r>
          </w:p>
        </w:tc>
      </w:tr>
      <w:tr w:rsidR="00E15790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15790" w:rsidRDefault="00E15790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5790" w:rsidRDefault="00E15790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5790" w:rsidRDefault="00E15790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15790" w:rsidRDefault="00E15790"/>
        </w:tc>
      </w:tr>
      <w:tr w:rsidR="00E15790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15790" w:rsidRDefault="00E15790">
            <w:r>
              <w:t>2015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5790" w:rsidRDefault="00E15790">
            <w:r>
              <w:t>31.05.2021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5790" w:rsidRDefault="00E15790">
            <w:r>
              <w:t>АО "Троицкая камвольная фабрика"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15790" w:rsidRDefault="00E15790">
            <w:r>
              <w:t>Зав. производством</w:t>
            </w:r>
          </w:p>
        </w:tc>
      </w:tr>
      <w:tr w:rsidR="00E15790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E15790" w:rsidRDefault="00E15790">
            <w:r>
              <w:t>01.06.2021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E15790" w:rsidRDefault="00E15790">
            <w:r>
              <w:t xml:space="preserve">  н/</w:t>
            </w:r>
            <w:proofErr w:type="spellStart"/>
            <w:r>
              <w:t>вр</w:t>
            </w:r>
            <w:proofErr w:type="spellEnd"/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E15790" w:rsidRDefault="00E15790">
            <w:r>
              <w:t>Сведения отсутствуют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E15790" w:rsidRDefault="00E15790">
            <w:r>
              <w:t>Сведения отсутствуют</w:t>
            </w:r>
          </w:p>
        </w:tc>
      </w:tr>
    </w:tbl>
    <w:p w:rsidR="00E15790" w:rsidRDefault="00E15790">
      <w:pPr>
        <w:pStyle w:val="ThinDelim"/>
      </w:pPr>
    </w:p>
    <w:p w:rsidR="00E15790" w:rsidRDefault="00E15790" w:rsidP="00A722A7">
      <w:pPr>
        <w:ind w:left="200"/>
        <w:jc w:val="both"/>
      </w:pPr>
      <w:r>
        <w:rPr>
          <w:rStyle w:val="Subst"/>
        </w:rPr>
        <w:t>Доли участия в уставном капитале эмитента/обыкновенных акций не имеет</w:t>
      </w:r>
    </w:p>
    <w:p w:rsidR="00E15790" w:rsidRDefault="00E15790" w:rsidP="00A722A7">
      <w:pPr>
        <w:pStyle w:val="ThinDelim"/>
        <w:jc w:val="both"/>
      </w:pPr>
    </w:p>
    <w:p w:rsidR="00E15790" w:rsidRDefault="00E15790" w:rsidP="00A722A7">
      <w:pPr>
        <w:ind w:left="200"/>
        <w:jc w:val="both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ценным бумагам, конвертируемым в акции эмитента:</w:t>
      </w:r>
    </w:p>
    <w:p w:rsidR="00E15790" w:rsidRDefault="00E15790" w:rsidP="00A722A7">
      <w:pPr>
        <w:ind w:left="200"/>
        <w:jc w:val="both"/>
        <w:rPr>
          <w:rStyle w:val="Subst"/>
        </w:rPr>
      </w:pPr>
      <w:r>
        <w:rPr>
          <w:rStyle w:val="Subst"/>
        </w:rPr>
        <w:t>Информация не указывается, в связи с тем, что эмитент не осуществлял выпуск ценных бумаг, конвертируемых в акции</w:t>
      </w:r>
    </w:p>
    <w:p w:rsidR="00E15790" w:rsidRDefault="00E15790" w:rsidP="00A722A7">
      <w:pPr>
        <w:pStyle w:val="SubHeading"/>
        <w:ind w:left="200"/>
        <w:jc w:val="both"/>
      </w:pPr>
      <w:r>
        <w:t>Доли участия лица в уставном капитале подконтрольных эмитенту организаций, имеющих для него существенное значение</w:t>
      </w:r>
      <w:r w:rsidR="00A722A7">
        <w:t xml:space="preserve">: </w:t>
      </w:r>
      <w:r w:rsidR="00A722A7">
        <w:rPr>
          <w:rStyle w:val="Subst"/>
        </w:rPr>
        <w:t>ли</w:t>
      </w:r>
      <w:r>
        <w:rPr>
          <w:rStyle w:val="Subst"/>
        </w:rPr>
        <w:t>цо не имеет долей в уставном капитале подконтрольных эмитенту организаций, имеющих для него существенное значение</w:t>
      </w:r>
    </w:p>
    <w:p w:rsidR="00E15790" w:rsidRDefault="00E15790" w:rsidP="00A722A7">
      <w:pPr>
        <w:pStyle w:val="SubHeading"/>
        <w:ind w:left="200"/>
        <w:jc w:val="both"/>
      </w:pPr>
      <w:proofErr w:type="spellStart"/>
      <w:r>
        <w:t>Cведения</w:t>
      </w:r>
      <w:proofErr w:type="spellEnd"/>
      <w:r>
        <w:t xml:space="preserve"> о совершении лицом в отчетном периоде сделки по приобретению или отчуждению акций (долей) эмитента</w:t>
      </w:r>
      <w:r w:rsidR="00A722A7">
        <w:t xml:space="preserve">: </w:t>
      </w:r>
      <w:r w:rsidR="00A722A7">
        <w:rPr>
          <w:rStyle w:val="Subst"/>
        </w:rPr>
        <w:t>у</w:t>
      </w:r>
      <w:r>
        <w:rPr>
          <w:rStyle w:val="Subst"/>
        </w:rPr>
        <w:t>казанных сделок в отчетном периоде не совершалось</w:t>
      </w:r>
    </w:p>
    <w:p w:rsidR="00E15790" w:rsidRDefault="00E15790" w:rsidP="00A722A7">
      <w:pPr>
        <w:pStyle w:val="SubHeading"/>
        <w:ind w:left="200"/>
        <w:jc w:val="both"/>
      </w:pPr>
      <w:r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эмитента:</w:t>
      </w:r>
      <w:r w:rsidR="00A722A7">
        <w:t xml:space="preserve"> </w:t>
      </w:r>
      <w:r w:rsidR="00A722A7">
        <w:rPr>
          <w:rStyle w:val="Subst"/>
        </w:rPr>
        <w:t>у</w:t>
      </w:r>
      <w:r>
        <w:rPr>
          <w:rStyle w:val="Subst"/>
        </w:rPr>
        <w:t>казанных родственных связей нет</w:t>
      </w:r>
    </w:p>
    <w:p w:rsidR="00E15790" w:rsidRDefault="00E15790" w:rsidP="00A722A7">
      <w:pPr>
        <w:pStyle w:val="SubHeading"/>
        <w:ind w:left="200"/>
        <w:jc w:val="both"/>
      </w:pPr>
      <w:r>
        <w:t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</w:t>
      </w:r>
      <w:r w:rsidR="00A722A7">
        <w:t xml:space="preserve"> </w:t>
      </w:r>
      <w:r w:rsidR="00A722A7">
        <w:rPr>
          <w:rStyle w:val="Subst"/>
        </w:rPr>
        <w:t>л</w:t>
      </w:r>
      <w:r>
        <w:rPr>
          <w:rStyle w:val="Subst"/>
        </w:rPr>
        <w:t>ицо к указанным видам ответственности не привлекалось</w:t>
      </w:r>
    </w:p>
    <w:p w:rsidR="00E15790" w:rsidRDefault="00E15790" w:rsidP="00A722A7">
      <w:pPr>
        <w:pStyle w:val="SubHeading"/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статьей 27 Федерального закона "О несостоятельности (банкротстве)":</w:t>
      </w:r>
      <w:r w:rsidR="00A722A7">
        <w:t xml:space="preserve"> </w:t>
      </w:r>
      <w:r w:rsidR="00A722A7">
        <w:rPr>
          <w:rStyle w:val="Subst"/>
        </w:rPr>
        <w:t>л</w:t>
      </w:r>
      <w:r>
        <w:rPr>
          <w:rStyle w:val="Subst"/>
        </w:rPr>
        <w:t>ицо указанных должностей не занимало</w:t>
      </w:r>
    </w:p>
    <w:p w:rsidR="00E15790" w:rsidRDefault="00E15790" w:rsidP="00A722A7">
      <w:pPr>
        <w:pStyle w:val="ThinDelim"/>
        <w:jc w:val="both"/>
      </w:pPr>
    </w:p>
    <w:p w:rsidR="00E15790" w:rsidRDefault="00E15790" w:rsidP="00A722A7">
      <w:pPr>
        <w:ind w:left="200"/>
        <w:jc w:val="both"/>
      </w:pPr>
      <w:r>
        <w:t>Дополнительные сведения:</w:t>
      </w:r>
      <w:r w:rsidR="00A722A7">
        <w:t xml:space="preserve"> </w:t>
      </w:r>
      <w:r>
        <w:rPr>
          <w:rStyle w:val="Subst"/>
        </w:rPr>
        <w:t>отсутствуют</w:t>
      </w:r>
    </w:p>
    <w:p w:rsidR="00E15790" w:rsidRDefault="00E15790">
      <w:pPr>
        <w:pStyle w:val="2"/>
      </w:pPr>
      <w:bookmarkStart w:id="16" w:name="_Toc196143840"/>
      <w:r>
        <w:t>2.1.2. Информация о единоличном исполнительном органе эмитента</w:t>
      </w:r>
      <w:bookmarkEnd w:id="16"/>
    </w:p>
    <w:p w:rsidR="00E15790" w:rsidRDefault="00E15790" w:rsidP="00A722A7">
      <w:pPr>
        <w:ind w:left="200"/>
        <w:jc w:val="both"/>
      </w:pPr>
      <w:r>
        <w:t>Фамилия, имя, отчество (последнее при наличии):</w:t>
      </w:r>
      <w:r>
        <w:rPr>
          <w:rStyle w:val="Subst"/>
        </w:rPr>
        <w:t xml:space="preserve"> Колесников Алексей Владимирович</w:t>
      </w:r>
    </w:p>
    <w:p w:rsidR="00E15790" w:rsidRDefault="00E15790" w:rsidP="00A722A7">
      <w:pPr>
        <w:ind w:left="200"/>
        <w:jc w:val="both"/>
      </w:pPr>
      <w:r>
        <w:t>Год рождения:</w:t>
      </w:r>
      <w:r>
        <w:rPr>
          <w:rStyle w:val="Subst"/>
        </w:rPr>
        <w:t xml:space="preserve"> 1972</w:t>
      </w:r>
    </w:p>
    <w:p w:rsidR="00E15790" w:rsidRDefault="00E15790" w:rsidP="00A722A7">
      <w:pPr>
        <w:ind w:left="200"/>
        <w:jc w:val="both"/>
      </w:pPr>
      <w:proofErr w:type="spellStart"/>
      <w:r>
        <w:t>Cведения</w:t>
      </w:r>
      <w:proofErr w:type="spellEnd"/>
      <w:r>
        <w:t xml:space="preserve"> об уровне образования, квалификации, </w:t>
      </w:r>
      <w:proofErr w:type="gramStart"/>
      <w:r>
        <w:t>специальности:</w:t>
      </w:r>
      <w:r>
        <w:br/>
      </w:r>
      <w:r>
        <w:rPr>
          <w:rStyle w:val="Subst"/>
        </w:rPr>
        <w:t>Высшее</w:t>
      </w:r>
      <w:proofErr w:type="gramEnd"/>
      <w:r>
        <w:rPr>
          <w:rStyle w:val="Subst"/>
        </w:rPr>
        <w:t xml:space="preserve">, Зоотехния, </w:t>
      </w:r>
      <w:proofErr w:type="spellStart"/>
      <w:r>
        <w:rPr>
          <w:rStyle w:val="Subst"/>
        </w:rPr>
        <w:t>Зооинженер</w:t>
      </w:r>
      <w:proofErr w:type="spellEnd"/>
    </w:p>
    <w:p w:rsidR="00E15790" w:rsidRDefault="00E15790" w:rsidP="00A722A7">
      <w:pPr>
        <w:ind w:left="200"/>
        <w:jc w:val="both"/>
      </w:pPr>
      <w:r>
        <w:lastRenderedPageBreak/>
        <w:t>Все должности, которые лицо занимает или занимало в эмитенте и в органах управления других организаций за последние три года в хронологическом порядке, в том числе по совместительству (с указанием периода, в течение которого лицо занимало указанные должности)</w:t>
      </w:r>
    </w:p>
    <w:p w:rsidR="00E15790" w:rsidRDefault="00E15790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E15790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15790" w:rsidRDefault="00E15790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5790" w:rsidRDefault="00E15790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15790" w:rsidRDefault="00E15790">
            <w:pPr>
              <w:jc w:val="center"/>
            </w:pPr>
            <w:r>
              <w:t>Должность</w:t>
            </w:r>
          </w:p>
        </w:tc>
      </w:tr>
      <w:tr w:rsidR="00E15790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15790" w:rsidRDefault="00E15790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5790" w:rsidRDefault="00E15790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5790" w:rsidRDefault="00E15790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15790" w:rsidRDefault="00E15790"/>
        </w:tc>
      </w:tr>
      <w:tr w:rsidR="00E15790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E15790" w:rsidRDefault="00E15790">
            <w:r>
              <w:t>10.2015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E15790" w:rsidRDefault="00E15790">
            <w:r>
              <w:t>н/</w:t>
            </w:r>
            <w:proofErr w:type="spellStart"/>
            <w:r>
              <w:t>вр</w:t>
            </w:r>
            <w:proofErr w:type="spellEnd"/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E15790" w:rsidRDefault="00E15790">
            <w:r>
              <w:t>АО "Троицкая камвольная фабрика"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E15790" w:rsidRDefault="00E15790">
            <w:r>
              <w:t>Генеральный директор</w:t>
            </w:r>
          </w:p>
        </w:tc>
      </w:tr>
    </w:tbl>
    <w:p w:rsidR="00E15790" w:rsidRDefault="00E15790"/>
    <w:p w:rsidR="00E15790" w:rsidRDefault="00E15790" w:rsidP="00A722A7">
      <w:pPr>
        <w:ind w:left="200"/>
        <w:jc w:val="both"/>
      </w:pPr>
      <w:r>
        <w:rPr>
          <w:rStyle w:val="Subst"/>
        </w:rPr>
        <w:t>Доли участия в уставном капитале эмитента/обыкновенных акций не имеет</w:t>
      </w:r>
    </w:p>
    <w:p w:rsidR="00E15790" w:rsidRDefault="00E15790" w:rsidP="00A722A7">
      <w:pPr>
        <w:pStyle w:val="ThinDelim"/>
        <w:jc w:val="both"/>
      </w:pPr>
    </w:p>
    <w:p w:rsidR="00E15790" w:rsidRDefault="00E15790" w:rsidP="00A722A7">
      <w:pPr>
        <w:ind w:left="200"/>
        <w:jc w:val="both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ценным бумагам, конвертируемым в акции эмитента:</w:t>
      </w:r>
    </w:p>
    <w:p w:rsidR="00E15790" w:rsidRDefault="00E15790" w:rsidP="00A722A7">
      <w:pPr>
        <w:ind w:left="200"/>
        <w:jc w:val="both"/>
        <w:rPr>
          <w:rStyle w:val="Subst"/>
        </w:rPr>
      </w:pPr>
      <w:r>
        <w:rPr>
          <w:rStyle w:val="Subst"/>
        </w:rPr>
        <w:t>Информация не указывается, в связи с тем, что эмитент не осуществлял выпуск ценных бумаг, конвертируемых в акции</w:t>
      </w:r>
    </w:p>
    <w:p w:rsidR="00E15790" w:rsidRDefault="00E15790" w:rsidP="00A722A7">
      <w:pPr>
        <w:pStyle w:val="SubHeading"/>
        <w:ind w:left="200"/>
        <w:jc w:val="both"/>
      </w:pPr>
      <w:r>
        <w:t>Доли участия лица в уставном капитале подконтрольных эмитенту организаций, имеющих для него существенное значение</w:t>
      </w:r>
      <w:r w:rsidR="00A722A7">
        <w:t xml:space="preserve">: </w:t>
      </w:r>
      <w:r w:rsidR="00A722A7">
        <w:rPr>
          <w:rStyle w:val="Subst"/>
        </w:rPr>
        <w:t>ли</w:t>
      </w:r>
      <w:r>
        <w:rPr>
          <w:rStyle w:val="Subst"/>
        </w:rPr>
        <w:t>цо не имеет долей в уставном капитале подконтрольных эмитенту организаций, имеющих для него существенное значение</w:t>
      </w:r>
    </w:p>
    <w:p w:rsidR="00E15790" w:rsidRDefault="00E15790" w:rsidP="00A722A7">
      <w:pPr>
        <w:pStyle w:val="SubHeading"/>
        <w:ind w:left="200"/>
        <w:jc w:val="both"/>
      </w:pPr>
      <w:proofErr w:type="spellStart"/>
      <w:r>
        <w:t>Cведения</w:t>
      </w:r>
      <w:proofErr w:type="spellEnd"/>
      <w:r>
        <w:t xml:space="preserve"> о совершении лицом в отчетном периоде сделки по приобретению или отчуждению акций (долей) эмитента</w:t>
      </w:r>
      <w:r w:rsidR="00A722A7">
        <w:t xml:space="preserve">: </w:t>
      </w:r>
      <w:r w:rsidR="00A722A7">
        <w:rPr>
          <w:rStyle w:val="Subst"/>
        </w:rPr>
        <w:t>у</w:t>
      </w:r>
      <w:r>
        <w:rPr>
          <w:rStyle w:val="Subst"/>
        </w:rPr>
        <w:t>казанных сделок в отчетном периоде не совершалось</w:t>
      </w:r>
    </w:p>
    <w:p w:rsidR="00E15790" w:rsidRDefault="00E15790" w:rsidP="00A722A7">
      <w:pPr>
        <w:pStyle w:val="SubHeading"/>
        <w:ind w:left="200"/>
        <w:jc w:val="both"/>
      </w:pPr>
      <w:r>
        <w:t>Характер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финансово-хозяйственной деятельностью эмитента:</w:t>
      </w:r>
      <w:r w:rsidR="00A722A7">
        <w:t xml:space="preserve"> </w:t>
      </w:r>
      <w:r w:rsidR="00A722A7">
        <w:rPr>
          <w:rStyle w:val="Subst"/>
        </w:rPr>
        <w:t>у</w:t>
      </w:r>
      <w:r>
        <w:rPr>
          <w:rStyle w:val="Subst"/>
        </w:rPr>
        <w:t>казанных родственных связей нет</w:t>
      </w:r>
    </w:p>
    <w:p w:rsidR="00E15790" w:rsidRDefault="00E15790" w:rsidP="00A722A7">
      <w:pPr>
        <w:pStyle w:val="SubHeading"/>
        <w:ind w:left="200"/>
        <w:jc w:val="both"/>
      </w:pPr>
      <w:r>
        <w:t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</w:t>
      </w:r>
      <w:r w:rsidR="00A722A7">
        <w:t xml:space="preserve"> </w:t>
      </w:r>
      <w:r w:rsidR="00A722A7">
        <w:rPr>
          <w:rStyle w:val="Subst"/>
        </w:rPr>
        <w:t>л</w:t>
      </w:r>
      <w:r>
        <w:rPr>
          <w:rStyle w:val="Subst"/>
        </w:rPr>
        <w:t>ицо к указанным видам ответственности не привлекалось</w:t>
      </w:r>
    </w:p>
    <w:p w:rsidR="00E15790" w:rsidRDefault="00E15790" w:rsidP="00A5661C">
      <w:pPr>
        <w:pStyle w:val="SubHeading"/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статьей 27 Федерального закона "О несостоятельности (банкротстве)":</w:t>
      </w:r>
      <w:r w:rsidR="00A5661C">
        <w:t xml:space="preserve"> </w:t>
      </w:r>
      <w:r w:rsidR="00A5661C">
        <w:rPr>
          <w:rStyle w:val="Subst"/>
        </w:rPr>
        <w:t>л</w:t>
      </w:r>
      <w:r>
        <w:rPr>
          <w:rStyle w:val="Subst"/>
        </w:rPr>
        <w:t>ицо указанных должностей не занимало</w:t>
      </w:r>
    </w:p>
    <w:p w:rsidR="00E15790" w:rsidRDefault="00E15790">
      <w:pPr>
        <w:pStyle w:val="2"/>
      </w:pPr>
      <w:bookmarkStart w:id="17" w:name="_Toc196143841"/>
      <w:r>
        <w:t>2.1.3. Состав коллегиального исполнительного органа эмитента</w:t>
      </w:r>
      <w:bookmarkEnd w:id="17"/>
    </w:p>
    <w:p w:rsidR="00E15790" w:rsidRDefault="00E15790">
      <w:pPr>
        <w:ind w:left="200"/>
        <w:rPr>
          <w:rStyle w:val="Subst"/>
        </w:rPr>
      </w:pPr>
      <w:r>
        <w:rPr>
          <w:rStyle w:val="Subst"/>
        </w:rPr>
        <w:t>Коллегиальный исполнительный орган не предусмотрен</w:t>
      </w:r>
    </w:p>
    <w:p w:rsidR="00A5661C" w:rsidRDefault="00A5661C" w:rsidP="00A5661C">
      <w:pPr>
        <w:ind w:left="200"/>
        <w:jc w:val="both"/>
      </w:pPr>
    </w:p>
    <w:p w:rsidR="00E15790" w:rsidRDefault="00E15790" w:rsidP="00A5661C">
      <w:pPr>
        <w:pStyle w:val="2"/>
        <w:jc w:val="both"/>
      </w:pPr>
      <w:bookmarkStart w:id="18" w:name="_Toc196143842"/>
      <w:r>
        <w:t>2.2. Сведения о политике в области вознаграждения и (или) компенсации расходов, а также о размере вознаграждения и (или) компенсации расходов по каждому органу управления эмитента</w:t>
      </w:r>
      <w:bookmarkEnd w:id="18"/>
    </w:p>
    <w:p w:rsidR="00E15790" w:rsidRDefault="00E15790" w:rsidP="00A5661C">
      <w:pPr>
        <w:ind w:left="200"/>
        <w:jc w:val="both"/>
      </w:pPr>
      <w:r>
        <w:t xml:space="preserve">Основные положения политики в области вознаграждения и (или) компенсации расходов членов органов управления </w:t>
      </w:r>
      <w:proofErr w:type="gramStart"/>
      <w:r>
        <w:t>эмитента:</w:t>
      </w:r>
      <w:r>
        <w:br/>
      </w:r>
      <w:r>
        <w:rPr>
          <w:rStyle w:val="Subst"/>
        </w:rPr>
        <w:t>В</w:t>
      </w:r>
      <w:proofErr w:type="gramEnd"/>
      <w:r>
        <w:rPr>
          <w:rStyle w:val="Subst"/>
        </w:rPr>
        <w:t xml:space="preserve"> настоящее время Общество не практикует выплату вознаграждений членам Совета директоров, хотя, в дальнейшем, такие выплаты не исключаются.</w:t>
      </w:r>
    </w:p>
    <w:p w:rsidR="00E15790" w:rsidRDefault="00E15790" w:rsidP="00A5661C">
      <w:pPr>
        <w:pStyle w:val="SubHeading"/>
        <w:ind w:left="200"/>
        <w:jc w:val="both"/>
      </w:pPr>
      <w:r>
        <w:t>Вознаграждения</w:t>
      </w:r>
    </w:p>
    <w:p w:rsidR="00E15790" w:rsidRDefault="00E15790" w:rsidP="00A5661C">
      <w:pPr>
        <w:pStyle w:val="SubHeading"/>
        <w:ind w:left="400"/>
        <w:jc w:val="both"/>
      </w:pPr>
      <w:r>
        <w:t>Совет директоров</w:t>
      </w:r>
    </w:p>
    <w:p w:rsidR="00E15790" w:rsidRDefault="00E15790" w:rsidP="00A5661C">
      <w:pPr>
        <w:ind w:left="600"/>
        <w:jc w:val="both"/>
      </w:pPr>
      <w:r>
        <w:t>Единица измерения:</w:t>
      </w:r>
      <w:r>
        <w:rPr>
          <w:rStyle w:val="Subst"/>
        </w:rPr>
        <w:t xml:space="preserve"> тыс. руб.</w:t>
      </w:r>
    </w:p>
    <w:p w:rsidR="00E15790" w:rsidRDefault="00E15790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6492"/>
        <w:gridCol w:w="2760"/>
      </w:tblGrid>
      <w:tr w:rsidR="00E15790"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15790" w:rsidRDefault="00E15790">
            <w:pPr>
              <w:jc w:val="center"/>
            </w:pPr>
            <w:r>
              <w:t>Наименование показателя</w:t>
            </w:r>
          </w:p>
        </w:tc>
        <w:tc>
          <w:tcPr>
            <w:tcW w:w="27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15790" w:rsidRDefault="00E15790">
            <w:pPr>
              <w:jc w:val="center"/>
            </w:pPr>
            <w:r>
              <w:t>2024, 12 мес.</w:t>
            </w:r>
          </w:p>
        </w:tc>
      </w:tr>
      <w:tr w:rsidR="00E15790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15790" w:rsidRDefault="00E15790">
            <w:r>
              <w:t>Вознаграждение за участие в работе органа управления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15790" w:rsidRDefault="00E15790">
            <w:pPr>
              <w:jc w:val="right"/>
            </w:pPr>
            <w:r>
              <w:t>0</w:t>
            </w:r>
          </w:p>
        </w:tc>
      </w:tr>
      <w:tr w:rsidR="00E15790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15790" w:rsidRDefault="00E15790">
            <w:r>
              <w:t>Заработная плата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15790" w:rsidRDefault="00E15790">
            <w:pPr>
              <w:jc w:val="right"/>
            </w:pPr>
            <w:r>
              <w:t>4 086.3</w:t>
            </w:r>
          </w:p>
        </w:tc>
      </w:tr>
      <w:tr w:rsidR="00E15790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15790" w:rsidRDefault="00E15790">
            <w:r>
              <w:lastRenderedPageBreak/>
              <w:t>Премии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15790" w:rsidRDefault="00E15790">
            <w:pPr>
              <w:jc w:val="right"/>
            </w:pPr>
            <w:r>
              <w:t>3 136.9</w:t>
            </w:r>
          </w:p>
        </w:tc>
      </w:tr>
      <w:tr w:rsidR="00E15790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15790" w:rsidRDefault="00E15790">
            <w:r>
              <w:t>Комиссионные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15790" w:rsidRDefault="00E15790">
            <w:pPr>
              <w:jc w:val="right"/>
            </w:pPr>
            <w:r>
              <w:t>0</w:t>
            </w:r>
          </w:p>
        </w:tc>
      </w:tr>
      <w:tr w:rsidR="00E15790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15790" w:rsidRDefault="00E15790">
            <w:r>
              <w:t>Иные виды вознаграждений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15790" w:rsidRDefault="00E15790">
            <w:pPr>
              <w:jc w:val="right"/>
            </w:pPr>
            <w:r>
              <w:t>0</w:t>
            </w:r>
          </w:p>
        </w:tc>
      </w:tr>
      <w:tr w:rsidR="00E15790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E15790" w:rsidRDefault="00E15790">
            <w:r>
              <w:t>ИТОГО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E15790" w:rsidRDefault="00E15790">
            <w:pPr>
              <w:jc w:val="right"/>
            </w:pPr>
            <w:r>
              <w:t>7 223.2</w:t>
            </w:r>
          </w:p>
        </w:tc>
      </w:tr>
    </w:tbl>
    <w:p w:rsidR="00E15790" w:rsidRDefault="00E15790"/>
    <w:p w:rsidR="00E15790" w:rsidRDefault="00E15790">
      <w:pPr>
        <w:pStyle w:val="SubHeading"/>
        <w:ind w:left="200"/>
      </w:pPr>
      <w:r>
        <w:t>Компенсации</w:t>
      </w:r>
    </w:p>
    <w:p w:rsidR="00E15790" w:rsidRDefault="00E15790">
      <w:pPr>
        <w:ind w:left="400"/>
      </w:pPr>
      <w:r>
        <w:t>Единица измерения:</w:t>
      </w:r>
      <w:r>
        <w:rPr>
          <w:rStyle w:val="Subst"/>
        </w:rPr>
        <w:t xml:space="preserve"> руб.</w:t>
      </w:r>
    </w:p>
    <w:p w:rsidR="00E15790" w:rsidRDefault="00E15790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6492"/>
        <w:gridCol w:w="2760"/>
      </w:tblGrid>
      <w:tr w:rsidR="00E15790"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15790" w:rsidRDefault="00E15790">
            <w:pPr>
              <w:jc w:val="center"/>
            </w:pPr>
            <w:r>
              <w:t>Наименование органа управления</w:t>
            </w:r>
          </w:p>
        </w:tc>
        <w:tc>
          <w:tcPr>
            <w:tcW w:w="27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15790" w:rsidRDefault="00E15790">
            <w:pPr>
              <w:jc w:val="center"/>
            </w:pPr>
            <w:r>
              <w:t>2024, 12 мес.</w:t>
            </w:r>
          </w:p>
        </w:tc>
      </w:tr>
      <w:tr w:rsidR="00E15790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E15790" w:rsidRDefault="00E15790">
            <w:r>
              <w:t>Совет директоров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E15790" w:rsidRDefault="00E15790">
            <w:pPr>
              <w:jc w:val="right"/>
            </w:pPr>
            <w:r>
              <w:t>0</w:t>
            </w:r>
          </w:p>
        </w:tc>
      </w:tr>
    </w:tbl>
    <w:p w:rsidR="00E15790" w:rsidRDefault="00E15790"/>
    <w:p w:rsidR="00E15790" w:rsidRDefault="00E15790" w:rsidP="00A5661C">
      <w:pPr>
        <w:ind w:left="400"/>
        <w:jc w:val="both"/>
      </w:pPr>
      <w:r>
        <w:rPr>
          <w:rStyle w:val="Subst"/>
        </w:rPr>
        <w:t>Компенсации, связанные с исполнением функций членов Совета директоров, не предусмотрены внутренними документами.</w:t>
      </w:r>
    </w:p>
    <w:p w:rsidR="00E15790" w:rsidRDefault="00E15790" w:rsidP="00A5661C">
      <w:pPr>
        <w:ind w:left="200"/>
        <w:jc w:val="both"/>
      </w:pPr>
      <w:r>
        <w:rPr>
          <w:rStyle w:val="Subst"/>
        </w:rPr>
        <w:t>отсутствует.</w:t>
      </w:r>
    </w:p>
    <w:p w:rsidR="00E15790" w:rsidRDefault="00E15790" w:rsidP="00A5661C">
      <w:pPr>
        <w:pStyle w:val="2"/>
        <w:jc w:val="both"/>
      </w:pPr>
      <w:bookmarkStart w:id="19" w:name="_Toc196143843"/>
      <w:r>
        <w:t>2.3. Сведения об организации в эмитенте управления рисками, контроля за финансово-хозяйственной деятельностью, внутреннего контроля и внутреннего аудита</w:t>
      </w:r>
      <w:bookmarkEnd w:id="19"/>
    </w:p>
    <w:p w:rsidR="00E15790" w:rsidRDefault="00E15790" w:rsidP="00A5661C">
      <w:pPr>
        <w:ind w:left="200"/>
        <w:jc w:val="both"/>
      </w:pPr>
    </w:p>
    <w:p w:rsidR="00E15790" w:rsidRDefault="00E15790" w:rsidP="00A5661C">
      <w:pPr>
        <w:ind w:left="200"/>
        <w:jc w:val="both"/>
        <w:rPr>
          <w:rStyle w:val="Subst"/>
        </w:rPr>
      </w:pPr>
      <w:r>
        <w:rPr>
          <w:rStyle w:val="Subst"/>
        </w:rPr>
        <w:t>Изменений в составе информации настоящего пункта между отчетной датой и датой раскрытия соответствующей отчётности, на основе которой в отчёте эмитента раскрывается информация о финансово-хозяйственной деятельности эмитента, не происходило</w:t>
      </w:r>
    </w:p>
    <w:p w:rsidR="00A5661C" w:rsidRDefault="00A5661C" w:rsidP="00A5661C">
      <w:pPr>
        <w:ind w:left="200"/>
        <w:jc w:val="both"/>
      </w:pPr>
    </w:p>
    <w:p w:rsidR="00E15790" w:rsidRDefault="00E15790" w:rsidP="00A5661C">
      <w:pPr>
        <w:ind w:left="200"/>
        <w:jc w:val="both"/>
      </w:pPr>
      <w:r>
        <w:t xml:space="preserve">Описание организации в эмитенте управления рисками, контроля за финансово-хозяйственной деятельностью, внутреннего контроля и внутреннего аудита в соответствии с уставом (учредительным документом) эмитента, внутренними документами эмитента и решениями уполномоченных органов управления </w:t>
      </w:r>
      <w:proofErr w:type="gramStart"/>
      <w:r>
        <w:t>эмитента:</w:t>
      </w:r>
      <w:r>
        <w:br/>
      </w:r>
      <w:r>
        <w:rPr>
          <w:rStyle w:val="Subst"/>
        </w:rPr>
        <w:t>В</w:t>
      </w:r>
      <w:proofErr w:type="gramEnd"/>
      <w:r>
        <w:rPr>
          <w:rStyle w:val="Subst"/>
        </w:rPr>
        <w:t xml:space="preserve"> соответствии с Уставом Общества:</w:t>
      </w:r>
      <w:r>
        <w:rPr>
          <w:rStyle w:val="Subst"/>
        </w:rPr>
        <w:br/>
        <w:t>20.1. Для осуществления контроля за финансово-хозяйственной деятельностью Общества Общим собранием акционеров избирается Ревизионная комиссия в составе 3 (трех) человек на срок до следующего годового Общего собрания акционеров.</w:t>
      </w:r>
      <w:r>
        <w:rPr>
          <w:rStyle w:val="Subst"/>
        </w:rPr>
        <w:br/>
        <w:t xml:space="preserve">20.2. По решению Общего собрания акционеров членам Ревизионной комиссии в период исполнения ими своих обязанностей могут выплачиваться вознаграждения и (или) компенсироваться расходы, связанные с исполнением своих обязанностей. Размеры таких вознаграждений и компенсаций устанавливаются решением Общего собрания акционеров на основании рекомендаций Совета директоров. </w:t>
      </w:r>
      <w:r>
        <w:rPr>
          <w:rStyle w:val="Subst"/>
        </w:rPr>
        <w:br/>
      </w:r>
    </w:p>
    <w:p w:rsidR="00E15790" w:rsidRDefault="00E15790" w:rsidP="00A5661C">
      <w:pPr>
        <w:ind w:left="200"/>
        <w:jc w:val="both"/>
      </w:pPr>
      <w:r>
        <w:t>В обществе не образован комитет по аудиту совета директоров</w:t>
      </w:r>
    </w:p>
    <w:p w:rsidR="00E15790" w:rsidRDefault="00E15790" w:rsidP="00A5661C">
      <w:pPr>
        <w:ind w:left="200"/>
        <w:jc w:val="both"/>
      </w:pPr>
      <w:r>
        <w:t>Информация о наличии отдельного структурного подразделения (подразделений) по управлению рисками и (или) внутреннему контролю, а также задачах и функциях указанного структурного подразделения (подразделений</w:t>
      </w:r>
      <w:proofErr w:type="gramStart"/>
      <w:r>
        <w:t>):</w:t>
      </w:r>
      <w:r>
        <w:br/>
      </w:r>
      <w:r>
        <w:rPr>
          <w:rStyle w:val="Subst"/>
        </w:rPr>
        <w:t>отдельного</w:t>
      </w:r>
      <w:proofErr w:type="gramEnd"/>
      <w:r>
        <w:rPr>
          <w:rStyle w:val="Subst"/>
        </w:rPr>
        <w:t xml:space="preserve"> структурного подразделения по управлению рисками не создано.</w:t>
      </w:r>
    </w:p>
    <w:p w:rsidR="00E15790" w:rsidRDefault="00E15790" w:rsidP="00A5661C">
      <w:pPr>
        <w:ind w:left="200"/>
        <w:jc w:val="both"/>
      </w:pPr>
      <w:r>
        <w:rPr>
          <w:rStyle w:val="Subst"/>
        </w:rPr>
        <w:t>Структурное подразделение либо должностное лицо, ответственное за организацию и осуществление внутреннего аудита, внутренними документами эмитента не предусмотрено</w:t>
      </w:r>
    </w:p>
    <w:p w:rsidR="00E15790" w:rsidRDefault="00E15790" w:rsidP="00A5661C">
      <w:pPr>
        <w:ind w:left="200"/>
        <w:jc w:val="both"/>
      </w:pPr>
      <w:r>
        <w:t>Информация о наличии и компетенции ревизионной комиссии (ревизора</w:t>
      </w:r>
      <w:proofErr w:type="gramStart"/>
      <w:r>
        <w:t>):</w:t>
      </w:r>
      <w:r>
        <w:br/>
      </w:r>
      <w:r>
        <w:rPr>
          <w:rStyle w:val="Subst"/>
        </w:rPr>
        <w:t>В</w:t>
      </w:r>
      <w:proofErr w:type="gramEnd"/>
      <w:r>
        <w:rPr>
          <w:rStyle w:val="Subst"/>
        </w:rPr>
        <w:t xml:space="preserve"> Обществе сформирована Ревизионная комиссия в составе 3 (Трех) человек.</w:t>
      </w:r>
    </w:p>
    <w:p w:rsidR="00E15790" w:rsidRDefault="00E15790" w:rsidP="00A5661C">
      <w:pPr>
        <w:ind w:left="200"/>
        <w:jc w:val="both"/>
      </w:pPr>
      <w:r>
        <w:t xml:space="preserve">Политика эмитента в области управления рисками, внутреннего контроля и внутреннего </w:t>
      </w:r>
      <w:proofErr w:type="gramStart"/>
      <w:r>
        <w:t>аудита:</w:t>
      </w:r>
      <w:r>
        <w:br/>
      </w:r>
      <w:r>
        <w:rPr>
          <w:rStyle w:val="Subst"/>
        </w:rPr>
        <w:t>Советом</w:t>
      </w:r>
      <w:proofErr w:type="gramEnd"/>
      <w:r>
        <w:rPr>
          <w:rStyle w:val="Subst"/>
        </w:rPr>
        <w:t xml:space="preserve"> директоров утверждено Положение о системе управления рисками и внутреннего контроля, опубликованное на странице Эмитента в сети Интернет информационного агентства ПРАЙМ.</w:t>
      </w:r>
    </w:p>
    <w:p w:rsidR="00E15790" w:rsidRDefault="00E15790" w:rsidP="00A5661C">
      <w:pPr>
        <w:ind w:left="200"/>
        <w:jc w:val="both"/>
      </w:pPr>
    </w:p>
    <w:p w:rsidR="00E15790" w:rsidRDefault="00E15790" w:rsidP="00A5661C">
      <w:pPr>
        <w:ind w:left="200"/>
        <w:jc w:val="both"/>
      </w:pPr>
      <w:r>
        <w:t>Эмитентом не утверждался (не одобрялся) внутренний документ эмитента, устанавливающий правила по предотвращению неправомерного использования конфиденциальной и инсайдерской информации</w:t>
      </w:r>
    </w:p>
    <w:p w:rsidR="00E15790" w:rsidRDefault="00E15790" w:rsidP="00A5661C">
      <w:pPr>
        <w:ind w:left="200"/>
        <w:jc w:val="both"/>
      </w:pPr>
      <w:r>
        <w:t xml:space="preserve">Дополнительная </w:t>
      </w:r>
      <w:proofErr w:type="gramStart"/>
      <w:r>
        <w:t>информация:</w:t>
      </w:r>
      <w:r>
        <w:br/>
      </w:r>
      <w:r>
        <w:rPr>
          <w:rStyle w:val="Subst"/>
        </w:rPr>
        <w:t>Внутренний</w:t>
      </w:r>
      <w:proofErr w:type="gramEnd"/>
      <w:r>
        <w:rPr>
          <w:rStyle w:val="Subst"/>
        </w:rPr>
        <w:t xml:space="preserve"> документ Общества, устанавливающий правила по предотвращению неправомерного использования конфиденциальной и инсайдерской информации, отсутствует в связи с тем, что акции Общества не находятся в публичном размещении и не обращаются на организованных </w:t>
      </w:r>
      <w:r>
        <w:rPr>
          <w:rStyle w:val="Subst"/>
        </w:rPr>
        <w:lastRenderedPageBreak/>
        <w:t>торгах.</w:t>
      </w:r>
    </w:p>
    <w:p w:rsidR="00E15790" w:rsidRDefault="00E15790" w:rsidP="00A5661C">
      <w:pPr>
        <w:pStyle w:val="2"/>
        <w:jc w:val="both"/>
      </w:pPr>
      <w:bookmarkStart w:id="20" w:name="_Toc196143844"/>
      <w:r>
        <w:t>2.4. Информация о лицах, ответственных в эмитенте за организацию и осуществление управления рисками, контроля за финансово-хозяйственной деятельностью и внутреннего контроля, внутреннего аудита</w:t>
      </w:r>
      <w:bookmarkEnd w:id="20"/>
    </w:p>
    <w:p w:rsidR="00E15790" w:rsidRDefault="00E15790" w:rsidP="00A5661C">
      <w:pPr>
        <w:ind w:left="200"/>
        <w:jc w:val="both"/>
      </w:pPr>
      <w:r>
        <w:rPr>
          <w:rStyle w:val="Subst"/>
        </w:rPr>
        <w:t>Изменений в составе информации настоящего пункта между отчетной датой и датой раскрытия соответствующей отчётности, на основе которой в отчёте эмитента раскрывается информация о финансово-хозяйственной деятельности эмитента, не происходило</w:t>
      </w:r>
    </w:p>
    <w:p w:rsidR="00E15790" w:rsidRDefault="00E15790" w:rsidP="00A5661C">
      <w:pPr>
        <w:pStyle w:val="SubHeading"/>
        <w:ind w:left="200"/>
        <w:jc w:val="both"/>
      </w:pPr>
      <w:r>
        <w:t>Информация о ревизионной комиссии (ревизоре) эмитента</w:t>
      </w:r>
    </w:p>
    <w:p w:rsidR="00E15790" w:rsidRDefault="00E15790" w:rsidP="00A5661C">
      <w:pPr>
        <w:ind w:left="400"/>
        <w:jc w:val="both"/>
      </w:pPr>
      <w:r>
        <w:t>Наименование органа контроля за финансово-хозяйственной деятельностью эмитента:</w:t>
      </w:r>
      <w:r>
        <w:rPr>
          <w:rStyle w:val="Subst"/>
        </w:rPr>
        <w:t xml:space="preserve"> Ревизионная комиссия</w:t>
      </w:r>
    </w:p>
    <w:p w:rsidR="00E15790" w:rsidRDefault="00E15790" w:rsidP="00A5661C">
      <w:pPr>
        <w:pStyle w:val="SubHeading"/>
        <w:ind w:left="400"/>
        <w:jc w:val="both"/>
      </w:pPr>
      <w:r>
        <w:t>Ревизионная комиссия</w:t>
      </w:r>
    </w:p>
    <w:p w:rsidR="00E15790" w:rsidRDefault="00E15790" w:rsidP="00A5661C">
      <w:pPr>
        <w:ind w:left="600"/>
        <w:jc w:val="both"/>
      </w:pPr>
      <w:r>
        <w:t>Фамилия, имя, отчество (последнее при наличии):</w:t>
      </w:r>
      <w:r>
        <w:rPr>
          <w:rStyle w:val="Subst"/>
        </w:rPr>
        <w:t xml:space="preserve"> Леонова Ольга Борисовна</w:t>
      </w:r>
    </w:p>
    <w:p w:rsidR="00E15790" w:rsidRDefault="00E15790" w:rsidP="00A5661C">
      <w:pPr>
        <w:ind w:left="600"/>
        <w:jc w:val="both"/>
      </w:pPr>
      <w:r>
        <w:t>Председатель:</w:t>
      </w:r>
      <w:r>
        <w:rPr>
          <w:rStyle w:val="Subst"/>
        </w:rPr>
        <w:t xml:space="preserve"> Да</w:t>
      </w:r>
    </w:p>
    <w:p w:rsidR="00E15790" w:rsidRDefault="00E15790" w:rsidP="00A5661C">
      <w:pPr>
        <w:ind w:left="600"/>
        <w:jc w:val="both"/>
      </w:pPr>
      <w:r>
        <w:t>Год рождения:</w:t>
      </w:r>
      <w:r>
        <w:rPr>
          <w:rStyle w:val="Subst"/>
        </w:rPr>
        <w:t xml:space="preserve"> 1968</w:t>
      </w:r>
    </w:p>
    <w:p w:rsidR="00E15790" w:rsidRDefault="00E15790" w:rsidP="00A5661C">
      <w:pPr>
        <w:ind w:left="600"/>
        <w:jc w:val="both"/>
      </w:pPr>
      <w:proofErr w:type="spellStart"/>
      <w:r>
        <w:t>Cведения</w:t>
      </w:r>
      <w:proofErr w:type="spellEnd"/>
      <w:r>
        <w:t xml:space="preserve"> об уровне образования, квалификации, </w:t>
      </w:r>
      <w:proofErr w:type="gramStart"/>
      <w:r>
        <w:t>специальности:</w:t>
      </w:r>
      <w:r>
        <w:br/>
      </w:r>
      <w:r>
        <w:rPr>
          <w:rStyle w:val="Subst"/>
        </w:rPr>
        <w:t>высшее</w:t>
      </w:r>
      <w:proofErr w:type="gramEnd"/>
      <w:r>
        <w:rPr>
          <w:rStyle w:val="Subst"/>
        </w:rPr>
        <w:t>, Маркетолог, Маркетинг</w:t>
      </w:r>
    </w:p>
    <w:p w:rsidR="00E15790" w:rsidRDefault="00E15790" w:rsidP="00A5661C">
      <w:pPr>
        <w:ind w:left="600"/>
        <w:jc w:val="both"/>
      </w:pPr>
      <w:r>
        <w:t>Все должности, которые лицо занимает или занимало в эмитенте и в органах управления других организаций за последние три года в хронологическом порядке, в том числе по совместительству</w:t>
      </w:r>
    </w:p>
    <w:p w:rsidR="00E15790" w:rsidRDefault="00E15790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E15790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15790" w:rsidRDefault="00E15790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5790" w:rsidRDefault="00E15790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15790" w:rsidRDefault="00E15790">
            <w:pPr>
              <w:jc w:val="center"/>
            </w:pPr>
            <w:r>
              <w:t>Должность</w:t>
            </w:r>
          </w:p>
        </w:tc>
      </w:tr>
      <w:tr w:rsidR="00E15790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15790" w:rsidRDefault="00E15790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5790" w:rsidRDefault="00E15790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5790" w:rsidRDefault="00E15790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15790" w:rsidRDefault="00E15790"/>
        </w:tc>
      </w:tr>
      <w:tr w:rsidR="00E15790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15790" w:rsidRDefault="00E15790">
            <w:r>
              <w:t>2018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5790" w:rsidRDefault="00E15790">
            <w:r>
              <w:t>29.02.2020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5790" w:rsidRDefault="00E15790">
            <w:r>
              <w:t>АО "Троицкая камвольная фабрика"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15790" w:rsidRDefault="00E15790">
            <w:r>
              <w:t>Директор магазина</w:t>
            </w:r>
          </w:p>
        </w:tc>
      </w:tr>
      <w:tr w:rsidR="00E15790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15790" w:rsidRDefault="00E15790">
            <w:r>
              <w:t>01.03.2020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5790" w:rsidRDefault="00E15790">
            <w:r>
              <w:t>03.06.2021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5790" w:rsidRDefault="00E15790">
            <w:r>
              <w:t>ИП Кондрашова Светлана Петровна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15790" w:rsidRDefault="00E15790">
            <w:r>
              <w:t>Директор магазина</w:t>
            </w:r>
          </w:p>
        </w:tc>
      </w:tr>
      <w:tr w:rsidR="00E15790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E15790" w:rsidRDefault="00E15790">
            <w:r>
              <w:t>04.06.2021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E15790" w:rsidRDefault="00E15790">
            <w:r>
              <w:t>н/</w:t>
            </w:r>
            <w:proofErr w:type="spellStart"/>
            <w:r>
              <w:t>вр</w:t>
            </w:r>
            <w:proofErr w:type="spellEnd"/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E15790" w:rsidRDefault="00E15790">
            <w:r>
              <w:t>ООО "Пряжа из Троицка"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E15790" w:rsidRDefault="00E15790">
            <w:r>
              <w:t>Директор магазина</w:t>
            </w:r>
          </w:p>
        </w:tc>
      </w:tr>
    </w:tbl>
    <w:p w:rsidR="00E15790" w:rsidRDefault="00E15790">
      <w:pPr>
        <w:pStyle w:val="ThinDelim"/>
      </w:pPr>
    </w:p>
    <w:p w:rsidR="00E15790" w:rsidRDefault="00E15790" w:rsidP="00B04131">
      <w:pPr>
        <w:ind w:left="600"/>
        <w:jc w:val="both"/>
      </w:pPr>
      <w:r>
        <w:t>Доля участия лица в уставном капитале эмитента, %:</w:t>
      </w:r>
      <w:r>
        <w:rPr>
          <w:rStyle w:val="Subst"/>
        </w:rPr>
        <w:t xml:space="preserve"> 0.0014</w:t>
      </w:r>
    </w:p>
    <w:p w:rsidR="00E15790" w:rsidRDefault="00E15790" w:rsidP="00B04131">
      <w:pPr>
        <w:ind w:left="600"/>
        <w:jc w:val="both"/>
      </w:pPr>
      <w:r>
        <w:t>Доля принадлежащих лицу обыкновенных акций эмитента, %:</w:t>
      </w:r>
      <w:r>
        <w:rPr>
          <w:rStyle w:val="Subst"/>
        </w:rPr>
        <w:t xml:space="preserve"> 0.0014</w:t>
      </w:r>
    </w:p>
    <w:p w:rsidR="00E15790" w:rsidRDefault="00E15790" w:rsidP="00B04131">
      <w:pPr>
        <w:pStyle w:val="ThinDelim"/>
        <w:jc w:val="both"/>
      </w:pPr>
    </w:p>
    <w:p w:rsidR="00E15790" w:rsidRDefault="00E15790" w:rsidP="00B04131">
      <w:pPr>
        <w:ind w:left="600"/>
        <w:jc w:val="both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ценным бумагам, конвертируемым в акции эмитента:</w:t>
      </w:r>
    </w:p>
    <w:p w:rsidR="00E15790" w:rsidRDefault="00E15790" w:rsidP="00B04131">
      <w:pPr>
        <w:ind w:left="600"/>
        <w:jc w:val="both"/>
        <w:rPr>
          <w:rStyle w:val="Subst"/>
        </w:rPr>
      </w:pPr>
      <w:r>
        <w:rPr>
          <w:rStyle w:val="Subst"/>
        </w:rPr>
        <w:t>Информация не указывается, в связи с тем, что эмитент не осуществлял выпуск ценных бумаг, конвертируемых в акции</w:t>
      </w:r>
    </w:p>
    <w:p w:rsidR="00E15790" w:rsidRDefault="00E15790" w:rsidP="00B04131">
      <w:pPr>
        <w:pStyle w:val="SubHeading"/>
        <w:ind w:left="600"/>
        <w:jc w:val="both"/>
      </w:pPr>
      <w:r>
        <w:t>Доли участия лица в уставном(складочном) капитале подконтрольных эмитенту организаций, имеющих для него существенное значение</w:t>
      </w:r>
      <w:r w:rsidR="00B04131">
        <w:t xml:space="preserve">: </w:t>
      </w:r>
      <w:r w:rsidR="00B04131">
        <w:rPr>
          <w:rStyle w:val="Subst"/>
        </w:rPr>
        <w:t>л</w:t>
      </w:r>
      <w:r>
        <w:rPr>
          <w:rStyle w:val="Subst"/>
        </w:rPr>
        <w:t>ицо указанных долей не имеет.</w:t>
      </w:r>
    </w:p>
    <w:p w:rsidR="00E15790" w:rsidRDefault="00C271E5" w:rsidP="00B04131">
      <w:pPr>
        <w:pStyle w:val="SubHeading"/>
        <w:ind w:left="600"/>
        <w:jc w:val="both"/>
      </w:pPr>
      <w:r>
        <w:t>Характер родственных связей (супруги, родители, дети, усыновители, усыновленные, родные братья и сестры, дедушки, бабушки, внуки) между лицом и членами совета директоров (наблюдательного совета), членами коллегиального исполнительного органа, лицом, занимающим должность (осуществляющим функции) единоличного исполнительного органа эмитента</w:t>
      </w:r>
      <w:r w:rsidR="00E15790">
        <w:t>:</w:t>
      </w:r>
      <w:r w:rsidR="00B04131">
        <w:t xml:space="preserve"> </w:t>
      </w:r>
      <w:r w:rsidR="00B04131">
        <w:rPr>
          <w:rStyle w:val="Subst"/>
        </w:rPr>
        <w:t>у</w:t>
      </w:r>
      <w:r w:rsidR="00E15790">
        <w:rPr>
          <w:rStyle w:val="Subst"/>
        </w:rPr>
        <w:t>казанных родственных связей нет</w:t>
      </w:r>
    </w:p>
    <w:p w:rsidR="00E15790" w:rsidRDefault="00E15790" w:rsidP="00B04131">
      <w:pPr>
        <w:pStyle w:val="SubHeading"/>
        <w:ind w:left="600"/>
        <w:jc w:val="both"/>
      </w:pPr>
      <w:r>
        <w:t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</w:t>
      </w:r>
      <w:r w:rsidR="00B04131">
        <w:t xml:space="preserve"> </w:t>
      </w:r>
      <w:r w:rsidR="00B04131">
        <w:rPr>
          <w:rStyle w:val="Subst"/>
        </w:rPr>
        <w:t>л</w:t>
      </w:r>
      <w:r>
        <w:rPr>
          <w:rStyle w:val="Subst"/>
        </w:rPr>
        <w:t>ицо к указанным видам ответственности не привлекалось</w:t>
      </w:r>
    </w:p>
    <w:p w:rsidR="00E15790" w:rsidRDefault="00E15790" w:rsidP="00B04131">
      <w:pPr>
        <w:pStyle w:val="SubHeading"/>
        <w:ind w:left="600"/>
        <w:jc w:val="both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статьей 27 Федерального закона "О несостоятельности (банкротстве)":</w:t>
      </w:r>
      <w:r w:rsidR="00B04131">
        <w:t xml:space="preserve"> </w:t>
      </w:r>
      <w:r w:rsidR="00B04131">
        <w:rPr>
          <w:rStyle w:val="Subst"/>
        </w:rPr>
        <w:t>л</w:t>
      </w:r>
      <w:r>
        <w:rPr>
          <w:rStyle w:val="Subst"/>
        </w:rPr>
        <w:t>ицо указанных должностей не занимало</w:t>
      </w:r>
    </w:p>
    <w:p w:rsidR="00E15790" w:rsidRDefault="00E15790" w:rsidP="00B04131">
      <w:pPr>
        <w:pStyle w:val="ThinDelim"/>
        <w:jc w:val="both"/>
      </w:pPr>
    </w:p>
    <w:p w:rsidR="00E15790" w:rsidRDefault="00E15790" w:rsidP="00B04131">
      <w:pPr>
        <w:ind w:left="600"/>
        <w:jc w:val="both"/>
      </w:pPr>
    </w:p>
    <w:p w:rsidR="00E15790" w:rsidRDefault="00E15790" w:rsidP="00B04131">
      <w:pPr>
        <w:ind w:left="600"/>
        <w:jc w:val="both"/>
      </w:pPr>
      <w:r>
        <w:t>Фамилия, имя, отчество (последнее при наличии):</w:t>
      </w:r>
      <w:r>
        <w:rPr>
          <w:rStyle w:val="Subst"/>
        </w:rPr>
        <w:t xml:space="preserve"> Трушина Ольга Александровна</w:t>
      </w:r>
    </w:p>
    <w:p w:rsidR="00E15790" w:rsidRDefault="00E15790" w:rsidP="00B04131">
      <w:pPr>
        <w:ind w:left="600"/>
        <w:jc w:val="both"/>
      </w:pPr>
      <w:r>
        <w:lastRenderedPageBreak/>
        <w:t>Председатель:</w:t>
      </w:r>
      <w:r>
        <w:rPr>
          <w:rStyle w:val="Subst"/>
        </w:rPr>
        <w:t xml:space="preserve"> Нет</w:t>
      </w:r>
    </w:p>
    <w:p w:rsidR="00E15790" w:rsidRDefault="00E15790" w:rsidP="00B04131">
      <w:pPr>
        <w:ind w:left="600"/>
        <w:jc w:val="both"/>
      </w:pPr>
      <w:r>
        <w:t>Год рождения:</w:t>
      </w:r>
      <w:r>
        <w:rPr>
          <w:rStyle w:val="Subst"/>
        </w:rPr>
        <w:t xml:space="preserve"> 1970</w:t>
      </w:r>
    </w:p>
    <w:p w:rsidR="00E15790" w:rsidRDefault="00E15790" w:rsidP="00B04131">
      <w:pPr>
        <w:ind w:left="600"/>
        <w:jc w:val="both"/>
      </w:pPr>
      <w:proofErr w:type="spellStart"/>
      <w:r>
        <w:t>Cведения</w:t>
      </w:r>
      <w:proofErr w:type="spellEnd"/>
      <w:r>
        <w:t xml:space="preserve"> об уровне образования, квалификации, </w:t>
      </w:r>
      <w:proofErr w:type="gramStart"/>
      <w:r>
        <w:t>специальности:</w:t>
      </w:r>
      <w:r>
        <w:br/>
      </w:r>
      <w:r>
        <w:rPr>
          <w:rStyle w:val="Subst"/>
        </w:rPr>
        <w:t>Среднее</w:t>
      </w:r>
      <w:proofErr w:type="gramEnd"/>
      <w:r>
        <w:rPr>
          <w:rStyle w:val="Subst"/>
        </w:rPr>
        <w:t xml:space="preserve"> профессиональное, бухгалтер</w:t>
      </w:r>
    </w:p>
    <w:p w:rsidR="00E15790" w:rsidRDefault="00E15790" w:rsidP="00B04131">
      <w:pPr>
        <w:ind w:left="600"/>
        <w:jc w:val="both"/>
      </w:pPr>
      <w:r>
        <w:t>Все должности, которые лицо занимает или занимало в эмитенте и в органах управления других организаций за последние три года в хронологическом порядке, в том числе по совместительству</w:t>
      </w:r>
    </w:p>
    <w:p w:rsidR="00E15790" w:rsidRDefault="00E15790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E15790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15790" w:rsidRDefault="00E15790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5790" w:rsidRDefault="00E15790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15790" w:rsidRDefault="00E15790">
            <w:pPr>
              <w:jc w:val="center"/>
            </w:pPr>
            <w:r>
              <w:t>Должность</w:t>
            </w:r>
          </w:p>
        </w:tc>
      </w:tr>
      <w:tr w:rsidR="00E15790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15790" w:rsidRDefault="00E15790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5790" w:rsidRDefault="00E15790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5790" w:rsidRDefault="00E15790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15790" w:rsidRDefault="00E15790"/>
        </w:tc>
      </w:tr>
      <w:tr w:rsidR="00E15790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E15790" w:rsidRDefault="00E15790">
            <w:r>
              <w:t>2013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E15790" w:rsidRDefault="00E15790">
            <w:r>
              <w:t>н/</w:t>
            </w:r>
            <w:proofErr w:type="spellStart"/>
            <w:r>
              <w:t>вр</w:t>
            </w:r>
            <w:proofErr w:type="spellEnd"/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E15790" w:rsidRDefault="00E15790">
            <w:r>
              <w:t>АО "Троицкая камвольная фабрика"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E15790" w:rsidRDefault="00E15790">
            <w:r>
              <w:t>Бухгалтер</w:t>
            </w:r>
          </w:p>
        </w:tc>
      </w:tr>
    </w:tbl>
    <w:p w:rsidR="00E15790" w:rsidRDefault="00E15790" w:rsidP="00B04131">
      <w:pPr>
        <w:pStyle w:val="ThinDelim"/>
        <w:jc w:val="both"/>
      </w:pPr>
    </w:p>
    <w:p w:rsidR="00E15790" w:rsidRDefault="00E15790" w:rsidP="00B04131">
      <w:pPr>
        <w:ind w:left="600"/>
        <w:jc w:val="both"/>
      </w:pPr>
      <w:r>
        <w:rPr>
          <w:rStyle w:val="Subst"/>
        </w:rPr>
        <w:t>Доли участия в уставном капитале эмитента/обыкновенных акций не имеет</w:t>
      </w:r>
    </w:p>
    <w:p w:rsidR="00E15790" w:rsidRDefault="00E15790" w:rsidP="00B04131">
      <w:pPr>
        <w:pStyle w:val="ThinDelim"/>
        <w:jc w:val="both"/>
      </w:pPr>
    </w:p>
    <w:p w:rsidR="00E15790" w:rsidRDefault="00E15790" w:rsidP="00B04131">
      <w:pPr>
        <w:ind w:left="600"/>
        <w:jc w:val="both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ценным бумагам, конвертируемым в акции эмитента:</w:t>
      </w:r>
    </w:p>
    <w:p w:rsidR="00E15790" w:rsidRDefault="00E15790" w:rsidP="00B04131">
      <w:pPr>
        <w:ind w:left="600"/>
        <w:jc w:val="both"/>
        <w:rPr>
          <w:rStyle w:val="Subst"/>
        </w:rPr>
      </w:pPr>
      <w:r>
        <w:rPr>
          <w:rStyle w:val="Subst"/>
        </w:rPr>
        <w:t>Информация не указывается, в связи с тем, что эмитент не осуществлял выпуск ценных бумаг, конвертируемых в акции</w:t>
      </w:r>
    </w:p>
    <w:p w:rsidR="00E15790" w:rsidRDefault="00E15790" w:rsidP="00B04131">
      <w:pPr>
        <w:pStyle w:val="SubHeading"/>
        <w:ind w:left="600"/>
        <w:jc w:val="both"/>
      </w:pPr>
      <w:r>
        <w:t>Доли участия лица в уставном(складочном) капитале подконтрольных эмитенту организаций, имеющих для него существенное значение</w:t>
      </w:r>
      <w:r w:rsidR="00B04131">
        <w:t xml:space="preserve">: </w:t>
      </w:r>
      <w:r w:rsidR="00B04131">
        <w:rPr>
          <w:rStyle w:val="Subst"/>
        </w:rPr>
        <w:t>л</w:t>
      </w:r>
      <w:r>
        <w:rPr>
          <w:rStyle w:val="Subst"/>
        </w:rPr>
        <w:t>ицо указанных долей не имеет.</w:t>
      </w:r>
    </w:p>
    <w:p w:rsidR="00E15790" w:rsidRDefault="00C271E5" w:rsidP="00B04131">
      <w:pPr>
        <w:pStyle w:val="SubHeading"/>
        <w:ind w:left="600"/>
        <w:jc w:val="both"/>
      </w:pPr>
      <w:r>
        <w:t>Характер родственных связей (супруги, родители, дети, усыновители, усыновленные, родные братья и сестры, дедушки, бабушки, внуки) между лицом и членами совета директоров (наблюдательного совета), членами коллегиального исполнительного органа, лицом, занимающим должность (осуществляющим функции) единоличного исполнительного органа эмитента</w:t>
      </w:r>
      <w:r w:rsidR="00E15790">
        <w:t>:</w:t>
      </w:r>
      <w:r w:rsidR="00B04131">
        <w:t xml:space="preserve"> </w:t>
      </w:r>
      <w:r w:rsidR="00B04131">
        <w:rPr>
          <w:rStyle w:val="Subst"/>
        </w:rPr>
        <w:t>у</w:t>
      </w:r>
      <w:r w:rsidR="00E15790">
        <w:rPr>
          <w:rStyle w:val="Subst"/>
        </w:rPr>
        <w:t>казанных родственных связей нет</w:t>
      </w:r>
    </w:p>
    <w:p w:rsidR="00E15790" w:rsidRDefault="00E15790" w:rsidP="00B04131">
      <w:pPr>
        <w:pStyle w:val="SubHeading"/>
        <w:ind w:left="600"/>
        <w:jc w:val="both"/>
      </w:pPr>
      <w:r>
        <w:t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</w:t>
      </w:r>
      <w:r w:rsidR="00B04131">
        <w:t xml:space="preserve"> </w:t>
      </w:r>
      <w:r w:rsidR="00B04131">
        <w:rPr>
          <w:rStyle w:val="Subst"/>
        </w:rPr>
        <w:t>л</w:t>
      </w:r>
      <w:r>
        <w:rPr>
          <w:rStyle w:val="Subst"/>
        </w:rPr>
        <w:t>ицо к указанным видам ответственности не привлекалось</w:t>
      </w:r>
    </w:p>
    <w:p w:rsidR="00E15790" w:rsidRDefault="00E15790" w:rsidP="00B04131">
      <w:pPr>
        <w:pStyle w:val="SubHeading"/>
        <w:ind w:left="600"/>
        <w:jc w:val="both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статьей 27 Федерального закона "О несостоятельности (банкротстве)":</w:t>
      </w:r>
      <w:r w:rsidR="00B04131">
        <w:t xml:space="preserve"> </w:t>
      </w:r>
      <w:r w:rsidR="00B04131">
        <w:rPr>
          <w:rStyle w:val="Subst"/>
        </w:rPr>
        <w:t>л</w:t>
      </w:r>
      <w:r>
        <w:rPr>
          <w:rStyle w:val="Subst"/>
        </w:rPr>
        <w:t>ицо указанных должностей не занимало</w:t>
      </w:r>
    </w:p>
    <w:p w:rsidR="00E15790" w:rsidRDefault="00E15790" w:rsidP="00B04131">
      <w:pPr>
        <w:pStyle w:val="ThinDelim"/>
        <w:jc w:val="both"/>
      </w:pPr>
    </w:p>
    <w:p w:rsidR="00E15790" w:rsidRDefault="00E15790" w:rsidP="00B04131">
      <w:pPr>
        <w:ind w:left="600"/>
        <w:jc w:val="both"/>
      </w:pPr>
    </w:p>
    <w:p w:rsidR="00E15790" w:rsidRDefault="00E15790" w:rsidP="00B04131">
      <w:pPr>
        <w:ind w:left="600"/>
        <w:jc w:val="both"/>
      </w:pPr>
      <w:r>
        <w:t>Фамилия, имя, отчество (последнее при наличии):</w:t>
      </w:r>
      <w:r>
        <w:rPr>
          <w:rStyle w:val="Subst"/>
        </w:rPr>
        <w:t xml:space="preserve"> Портнова Нина Васильевна</w:t>
      </w:r>
    </w:p>
    <w:p w:rsidR="00E15790" w:rsidRDefault="00E15790" w:rsidP="00B04131">
      <w:pPr>
        <w:ind w:left="600"/>
        <w:jc w:val="both"/>
      </w:pPr>
      <w:r>
        <w:t>Председатель:</w:t>
      </w:r>
      <w:r>
        <w:rPr>
          <w:rStyle w:val="Subst"/>
        </w:rPr>
        <w:t xml:space="preserve"> Нет</w:t>
      </w:r>
    </w:p>
    <w:p w:rsidR="00E15790" w:rsidRDefault="00E15790" w:rsidP="00B04131">
      <w:pPr>
        <w:ind w:left="600"/>
        <w:jc w:val="both"/>
      </w:pPr>
      <w:r>
        <w:t>Год рождения:</w:t>
      </w:r>
      <w:r>
        <w:rPr>
          <w:rStyle w:val="Subst"/>
        </w:rPr>
        <w:t xml:space="preserve"> 1951</w:t>
      </w:r>
    </w:p>
    <w:p w:rsidR="00E15790" w:rsidRDefault="00E15790" w:rsidP="00B04131">
      <w:pPr>
        <w:ind w:left="600"/>
        <w:jc w:val="both"/>
      </w:pPr>
      <w:proofErr w:type="spellStart"/>
      <w:r>
        <w:t>Cведения</w:t>
      </w:r>
      <w:proofErr w:type="spellEnd"/>
      <w:r>
        <w:t xml:space="preserve"> об уровне образования, квалификации, </w:t>
      </w:r>
      <w:proofErr w:type="gramStart"/>
      <w:r>
        <w:t>специальности:</w:t>
      </w:r>
      <w:r>
        <w:br/>
      </w:r>
      <w:r>
        <w:rPr>
          <w:rStyle w:val="Subst"/>
        </w:rPr>
        <w:t>Высшее</w:t>
      </w:r>
      <w:proofErr w:type="gramEnd"/>
      <w:r>
        <w:rPr>
          <w:rStyle w:val="Subst"/>
        </w:rPr>
        <w:t>, инженер-химик</w:t>
      </w:r>
    </w:p>
    <w:p w:rsidR="00E15790" w:rsidRDefault="00E15790" w:rsidP="00B04131">
      <w:pPr>
        <w:ind w:left="600"/>
        <w:jc w:val="both"/>
      </w:pPr>
      <w:r>
        <w:t>Все должности, которые лицо занимает или занимало в эмитенте и в органах управления других организаций за последние три года в хронологическом порядке, в том числе по совместительству</w:t>
      </w:r>
    </w:p>
    <w:p w:rsidR="00E15790" w:rsidRDefault="00E15790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E15790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15790" w:rsidRDefault="00E15790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5790" w:rsidRDefault="00E15790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15790" w:rsidRDefault="00E15790">
            <w:pPr>
              <w:jc w:val="center"/>
            </w:pPr>
            <w:r>
              <w:t>Должность</w:t>
            </w:r>
          </w:p>
        </w:tc>
      </w:tr>
      <w:tr w:rsidR="00E15790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15790" w:rsidRDefault="00E15790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5790" w:rsidRDefault="00E15790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5790" w:rsidRDefault="00E15790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15790" w:rsidRDefault="00E15790"/>
        </w:tc>
      </w:tr>
      <w:tr w:rsidR="00E15790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15790" w:rsidRDefault="00E15790">
            <w:r>
              <w:t>2014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5790" w:rsidRDefault="00E15790">
            <w:r>
              <w:t>30.04.2021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5790" w:rsidRDefault="00E15790">
            <w:r>
              <w:t>АО "Троицкая камвольная фабрика"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15790" w:rsidRDefault="00E15790">
            <w:r>
              <w:t>Начальник цеха крашения</w:t>
            </w:r>
          </w:p>
        </w:tc>
      </w:tr>
      <w:tr w:rsidR="00E15790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E15790" w:rsidRDefault="00E15790">
            <w:r>
              <w:t>04.05.2021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E15790" w:rsidRDefault="00E15790">
            <w:r>
              <w:t>н/</w:t>
            </w:r>
            <w:proofErr w:type="spellStart"/>
            <w:r>
              <w:t>вр</w:t>
            </w:r>
            <w:proofErr w:type="spellEnd"/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E15790" w:rsidRDefault="00E15790">
            <w:r>
              <w:t>ООО "</w:t>
            </w:r>
            <w:proofErr w:type="spellStart"/>
            <w:r>
              <w:t>Пехорский</w:t>
            </w:r>
            <w:proofErr w:type="spellEnd"/>
            <w:r>
              <w:t xml:space="preserve"> текстиль"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E15790" w:rsidRDefault="00E15790">
            <w:r>
              <w:t>Начальник цеха крашения</w:t>
            </w:r>
          </w:p>
        </w:tc>
      </w:tr>
    </w:tbl>
    <w:p w:rsidR="00E15790" w:rsidRDefault="00E15790" w:rsidP="00B04131">
      <w:pPr>
        <w:pStyle w:val="ThinDelim"/>
        <w:jc w:val="both"/>
      </w:pPr>
    </w:p>
    <w:p w:rsidR="00E15790" w:rsidRDefault="00E15790" w:rsidP="00B04131">
      <w:pPr>
        <w:ind w:left="600"/>
        <w:jc w:val="both"/>
      </w:pPr>
      <w:r>
        <w:t>Доля участия лица в уставном капитале эмитента, %:</w:t>
      </w:r>
      <w:r>
        <w:rPr>
          <w:rStyle w:val="Subst"/>
        </w:rPr>
        <w:t xml:space="preserve"> 0.0057</w:t>
      </w:r>
    </w:p>
    <w:p w:rsidR="00E15790" w:rsidRDefault="00E15790" w:rsidP="00B04131">
      <w:pPr>
        <w:ind w:left="600"/>
        <w:jc w:val="both"/>
      </w:pPr>
      <w:r>
        <w:t>Доля принадлежащих лицу обыкновенных акций эмитента, %:</w:t>
      </w:r>
      <w:r>
        <w:rPr>
          <w:rStyle w:val="Subst"/>
        </w:rPr>
        <w:t xml:space="preserve"> 0.0057</w:t>
      </w:r>
    </w:p>
    <w:p w:rsidR="00E15790" w:rsidRDefault="00E15790" w:rsidP="00B04131">
      <w:pPr>
        <w:pStyle w:val="ThinDelim"/>
        <w:jc w:val="both"/>
      </w:pPr>
    </w:p>
    <w:p w:rsidR="00E15790" w:rsidRDefault="00E15790" w:rsidP="00B04131">
      <w:pPr>
        <w:ind w:left="600"/>
        <w:jc w:val="both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ценным бумагам, конвертируемым в акции эмитента:</w:t>
      </w:r>
    </w:p>
    <w:p w:rsidR="00E15790" w:rsidRDefault="00E15790" w:rsidP="00B04131">
      <w:pPr>
        <w:ind w:left="600"/>
        <w:jc w:val="both"/>
        <w:rPr>
          <w:rStyle w:val="Subst"/>
        </w:rPr>
      </w:pPr>
      <w:r>
        <w:rPr>
          <w:rStyle w:val="Subst"/>
        </w:rPr>
        <w:lastRenderedPageBreak/>
        <w:t>Информация не указывается, в связи с тем, что эмитент не осуществлял выпуск ценных бумаг, конвертируемых в акции</w:t>
      </w:r>
    </w:p>
    <w:p w:rsidR="00E15790" w:rsidRDefault="00E15790" w:rsidP="00B04131">
      <w:pPr>
        <w:pStyle w:val="SubHeading"/>
        <w:ind w:left="600"/>
        <w:jc w:val="both"/>
      </w:pPr>
      <w:r>
        <w:t>Доли участия лица в уставном(складочном) капитале подконтрольных эмитенту организаций, имеющих для него существенное значение</w:t>
      </w:r>
      <w:r w:rsidR="00B04131">
        <w:t xml:space="preserve">: </w:t>
      </w:r>
      <w:r w:rsidR="00B04131">
        <w:rPr>
          <w:rStyle w:val="Subst"/>
        </w:rPr>
        <w:t>л</w:t>
      </w:r>
      <w:r>
        <w:rPr>
          <w:rStyle w:val="Subst"/>
        </w:rPr>
        <w:t>ицо указанных долей не имеет.</w:t>
      </w:r>
    </w:p>
    <w:p w:rsidR="00E15790" w:rsidRDefault="00C271E5" w:rsidP="00B04131">
      <w:pPr>
        <w:pStyle w:val="SubHeading"/>
        <w:ind w:left="600"/>
        <w:jc w:val="both"/>
      </w:pPr>
      <w:r>
        <w:t>Характер родственных связей (супруги, родители, дети, усыновители, усыновленные, родные братья и сестры, дедушки, бабушки, внуки) между лицом и членами совета директоров (наблюдательного совета), членами коллегиального исполнительного органа, лицом, занимающим должность (осуществляющим функции) единоличного исполнительного органа эмитента</w:t>
      </w:r>
      <w:r w:rsidR="00E15790">
        <w:t>:</w:t>
      </w:r>
      <w:r w:rsidR="00B04131">
        <w:t xml:space="preserve"> </w:t>
      </w:r>
      <w:r w:rsidR="00B04131">
        <w:rPr>
          <w:rStyle w:val="Subst"/>
        </w:rPr>
        <w:t>у</w:t>
      </w:r>
      <w:r w:rsidR="00E15790">
        <w:rPr>
          <w:rStyle w:val="Subst"/>
        </w:rPr>
        <w:t>казанных родственных связей нет</w:t>
      </w:r>
    </w:p>
    <w:p w:rsidR="00E15790" w:rsidRDefault="00E15790" w:rsidP="00B04131">
      <w:pPr>
        <w:pStyle w:val="SubHeading"/>
        <w:ind w:left="600"/>
        <w:jc w:val="both"/>
      </w:pPr>
      <w:r>
        <w:t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власти:</w:t>
      </w:r>
      <w:r w:rsidR="00B04131">
        <w:t xml:space="preserve"> </w:t>
      </w:r>
      <w:r w:rsidR="00B04131">
        <w:rPr>
          <w:rStyle w:val="Subst"/>
        </w:rPr>
        <w:t>л</w:t>
      </w:r>
      <w:r>
        <w:rPr>
          <w:rStyle w:val="Subst"/>
        </w:rPr>
        <w:t>ицо к указанным видам ответственности не привлекалось</w:t>
      </w:r>
    </w:p>
    <w:p w:rsidR="00E15790" w:rsidRDefault="00E15790" w:rsidP="00B04131">
      <w:pPr>
        <w:pStyle w:val="SubHeading"/>
        <w:ind w:left="600"/>
        <w:jc w:val="both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статьей 27 Федерального закона "О несостоятельности (банкротстве)":</w:t>
      </w:r>
      <w:r w:rsidR="00B04131">
        <w:t xml:space="preserve"> </w:t>
      </w:r>
      <w:r w:rsidR="00B04131">
        <w:rPr>
          <w:rStyle w:val="Subst"/>
        </w:rPr>
        <w:t>л</w:t>
      </w:r>
      <w:r>
        <w:rPr>
          <w:rStyle w:val="Subst"/>
        </w:rPr>
        <w:t>ицо указанных должностей не занимало</w:t>
      </w:r>
    </w:p>
    <w:p w:rsidR="00E15790" w:rsidRDefault="00E15790" w:rsidP="00B04131">
      <w:pPr>
        <w:pStyle w:val="ThinDelim"/>
        <w:jc w:val="both"/>
      </w:pPr>
    </w:p>
    <w:p w:rsidR="00E15790" w:rsidRDefault="00E15790" w:rsidP="00B04131">
      <w:pPr>
        <w:pStyle w:val="SubHeading"/>
        <w:ind w:left="200"/>
        <w:jc w:val="both"/>
      </w:pPr>
      <w:r>
        <w:t>Сведения о руководителях отдельных структурных подразделений по управлению рисками и (или) внутреннему контролю, структурных подразделений (должностных лицах), ответственного за организацию и осуществление внутреннего аудита</w:t>
      </w:r>
    </w:p>
    <w:p w:rsidR="00E15790" w:rsidRDefault="00E15790" w:rsidP="00B04131">
      <w:pPr>
        <w:ind w:left="400"/>
        <w:jc w:val="both"/>
      </w:pPr>
      <w:r>
        <w:rPr>
          <w:rStyle w:val="Subst"/>
        </w:rPr>
        <w:t>В эмитенте отсутствуют отдельное структурное подразделение (</w:t>
      </w:r>
      <w:proofErr w:type="spellStart"/>
      <w:r>
        <w:rPr>
          <w:rStyle w:val="Subst"/>
        </w:rPr>
        <w:t>подразделеня</w:t>
      </w:r>
      <w:proofErr w:type="spellEnd"/>
      <w:r>
        <w:rPr>
          <w:rStyle w:val="Subst"/>
        </w:rPr>
        <w:t>) по управлению рисками и (или) внутреннему контролю, структурное подразделение (должностное лицо), ответственное за организацию и осуществление внутреннего аудита</w:t>
      </w:r>
    </w:p>
    <w:p w:rsidR="00E15790" w:rsidRDefault="00E15790" w:rsidP="00C271E5">
      <w:pPr>
        <w:pStyle w:val="2"/>
        <w:jc w:val="both"/>
      </w:pPr>
      <w:bookmarkStart w:id="21" w:name="_Toc196143845"/>
      <w:r>
        <w:t>2.5. Сведения о любых обязательствах эмитента перед работниками эмитента и работниками подконтрольных эмитенту организаций, касающихся возможности их участия в уставном капитале эмитента</w:t>
      </w:r>
      <w:bookmarkEnd w:id="21"/>
    </w:p>
    <w:p w:rsidR="00E15790" w:rsidRDefault="00E15790" w:rsidP="00C271E5">
      <w:pPr>
        <w:ind w:left="200"/>
        <w:jc w:val="both"/>
      </w:pPr>
    </w:p>
    <w:p w:rsidR="00E3563E" w:rsidRDefault="00E3563E" w:rsidP="00E3563E">
      <w:pPr>
        <w:ind w:left="200"/>
        <w:jc w:val="both"/>
      </w:pPr>
      <w:r>
        <w:rPr>
          <w:rStyle w:val="Subst"/>
        </w:rPr>
        <w:t>Изменений в составе информации настоящего пункта между отчетной датой и датой раскрытия соответствующей отчётности, на основе которой в отчёте эмитента раскрывается информация о финансово-хозяйственной деятельности эмитента, не происходило</w:t>
      </w:r>
    </w:p>
    <w:p w:rsidR="00E3563E" w:rsidRDefault="00E3563E" w:rsidP="00E3563E">
      <w:pPr>
        <w:ind w:left="200"/>
        <w:jc w:val="both"/>
      </w:pPr>
      <w:r>
        <w:t>В случае если имеют место любые соглашения или обязательства эмитента или подконтрольных эмитенту организаций, предусматривающие право участия работников эмитента и работников подконтрольных эмитенту организаций в его уставном капитале, указываются сведения о заключении таких соглашений или обязательств, их общий объем, а также совокупная доля участия в уставном капитале эмитента (совокупное количество обыкновенных акций эмитента - акционерного общества), которая может быть приобретена (которое может быть приобретено) по таким соглашениям или обязательствам работниками эмитента и работниками подконтрольных эмитенту организаций, или указывается на отсутствие таких соглашений или обязательств. Для эмитентов, являющихся акционерными обществами, дополнительно раскрываются сведения о предоставлении или возможности предоставления работникам эмитента и работникам подконтрольных эмитенту организаций ценных бумаг, конвертируемых в акции эмитента.</w:t>
      </w:r>
    </w:p>
    <w:p w:rsidR="00E3563E" w:rsidRDefault="00E3563E" w:rsidP="00E3563E">
      <w:pPr>
        <w:ind w:left="200"/>
        <w:jc w:val="both"/>
      </w:pPr>
      <w:r>
        <w:rPr>
          <w:rStyle w:val="Subst"/>
        </w:rPr>
        <w:t xml:space="preserve">Соглашения или </w:t>
      </w:r>
      <w:proofErr w:type="gramStart"/>
      <w:r>
        <w:rPr>
          <w:rStyle w:val="Subst"/>
        </w:rPr>
        <w:t>обязательства эмитента</w:t>
      </w:r>
      <w:proofErr w:type="gramEnd"/>
      <w:r>
        <w:rPr>
          <w:rStyle w:val="Subst"/>
        </w:rPr>
        <w:t xml:space="preserve"> или подконтрольных эмитенту организаций, предусматривающие право участия работников эмитента и работников подконтрольных эмитенту организаций в уставном капитале, отсутствуют.</w:t>
      </w:r>
    </w:p>
    <w:p w:rsidR="00E15790" w:rsidRDefault="00E15790">
      <w:pPr>
        <w:pStyle w:val="1"/>
      </w:pPr>
      <w:bookmarkStart w:id="22" w:name="_Toc196143846"/>
      <w:r>
        <w:t>Раздел 3. Сведения об акционерах (участниках, членах) эмитента, а также о сделках эмитента, в совершении которых имелась заинтересованность, и крупных сделках эмитента</w:t>
      </w:r>
      <w:bookmarkEnd w:id="22"/>
    </w:p>
    <w:p w:rsidR="00E15790" w:rsidRDefault="00E15790" w:rsidP="00E3563E">
      <w:pPr>
        <w:pStyle w:val="2"/>
        <w:jc w:val="both"/>
      </w:pPr>
      <w:bookmarkStart w:id="23" w:name="_Toc196143847"/>
      <w:r>
        <w:t>3.1. Сведения об общем количестве акционеров (участников, членов) эмитента</w:t>
      </w:r>
      <w:bookmarkEnd w:id="23"/>
    </w:p>
    <w:p w:rsidR="00E15790" w:rsidRDefault="00E15790" w:rsidP="00E3563E">
      <w:pPr>
        <w:ind w:left="200"/>
        <w:jc w:val="both"/>
      </w:pPr>
    </w:p>
    <w:p w:rsidR="00E15790" w:rsidRDefault="00E15790" w:rsidP="00E3563E">
      <w:pPr>
        <w:ind w:left="200"/>
        <w:jc w:val="both"/>
      </w:pPr>
      <w:r>
        <w:t xml:space="preserve">Информация об изменениях в составе сведений настоящего пункта отчёта эмитента, которые произошли </w:t>
      </w:r>
      <w:r>
        <w:lastRenderedPageBreak/>
        <w:t>между отчетной датой и датой раскрытия отчётности, на основе которой в отчёте эмитента раскрывается информация о финансово-хозяйственной деятельности эмитента, которая известна или должна быть известна эмитенту на дату раскрытия соответствующей отчетности:</w:t>
      </w:r>
      <w:r>
        <w:br/>
      </w:r>
      <w:r>
        <w:rPr>
          <w:rStyle w:val="Subst"/>
        </w:rPr>
        <w:t>По состоянию на 28.03.2025 (дату раскрытия годовой бухгалтерской (финансовой) отчетности эмитента) имеется информация о лицах, включенных в список лиц, имевших право на участие в годовом общем собрании акционеров АО "Троицкая камвольная фабрика", составленный по состоянию на 03.03.2025.</w:t>
      </w:r>
    </w:p>
    <w:p w:rsidR="00E15790" w:rsidRDefault="00E15790" w:rsidP="00E3563E">
      <w:pPr>
        <w:ind w:left="200"/>
        <w:jc w:val="both"/>
      </w:pPr>
      <w:r>
        <w:t>Общее количество лиц с ненулевыми остатками на лицевых счетах, зарегистрированных в реестре акционеров эмитента на дату окончания последнего отчетного периода:</w:t>
      </w:r>
      <w:r>
        <w:rPr>
          <w:rStyle w:val="Subst"/>
        </w:rPr>
        <w:t xml:space="preserve"> 522</w:t>
      </w:r>
    </w:p>
    <w:p w:rsidR="00E15790" w:rsidRDefault="00E15790" w:rsidP="00E3563E">
      <w:pPr>
        <w:ind w:left="200"/>
        <w:jc w:val="both"/>
      </w:pPr>
      <w:r>
        <w:t>Общее количество номинальных держателей акций эмитента:</w:t>
      </w:r>
      <w:r>
        <w:rPr>
          <w:rStyle w:val="Subst"/>
        </w:rPr>
        <w:t xml:space="preserve"> 0</w:t>
      </w:r>
    </w:p>
    <w:p w:rsidR="00E15790" w:rsidRDefault="00E15790" w:rsidP="00E3563E">
      <w:pPr>
        <w:pStyle w:val="ThinDelim"/>
        <w:jc w:val="both"/>
      </w:pPr>
    </w:p>
    <w:p w:rsidR="00E15790" w:rsidRDefault="00E15790" w:rsidP="00E3563E">
      <w:pPr>
        <w:ind w:left="200"/>
        <w:jc w:val="both"/>
      </w:pPr>
      <w:r>
        <w:t>Общее количество лиц, включенных в составленный последним список лиц, имевших (имеющих) право на участие в общем собрании акционеров эмитента (иной список лиц, составленный в целях осуществления (реализации) прав по акциям эмитента и для составления которого номинальные держатели акций эмитента представляли данные о лицах, в интересах которых они владели (владеют) акциями эмитента), или иной имеющийся у эмитента список, для составления которого номинальные держатели акций эмитента представляли данные о лицах, в интересах которых они владели (владеют) акциями эмитента:</w:t>
      </w:r>
      <w:r>
        <w:rPr>
          <w:rStyle w:val="Subst"/>
        </w:rPr>
        <w:t xml:space="preserve"> 522</w:t>
      </w:r>
    </w:p>
    <w:p w:rsidR="00E15790" w:rsidRDefault="00E15790" w:rsidP="00E3563E">
      <w:pPr>
        <w:ind w:left="200"/>
        <w:jc w:val="both"/>
      </w:pPr>
      <w:r>
        <w:t>Дата, на которую в данном списке указывались лица, имеющие право осуществлять права по акциям эмитента:</w:t>
      </w:r>
      <w:r>
        <w:rPr>
          <w:rStyle w:val="Subst"/>
        </w:rPr>
        <w:t xml:space="preserve"> 21.06.2024</w:t>
      </w:r>
    </w:p>
    <w:p w:rsidR="00E15790" w:rsidRDefault="00E15790" w:rsidP="00E3563E">
      <w:pPr>
        <w:ind w:left="200"/>
        <w:jc w:val="both"/>
      </w:pPr>
      <w:r>
        <w:t>Владельцы обыкновенных акций эмитента, которые подлежали включению в такой список:</w:t>
      </w:r>
      <w:r>
        <w:rPr>
          <w:rStyle w:val="Subst"/>
        </w:rPr>
        <w:t xml:space="preserve"> 522</w:t>
      </w:r>
    </w:p>
    <w:p w:rsidR="00E15790" w:rsidRDefault="00E15790" w:rsidP="00E3563E">
      <w:pPr>
        <w:pStyle w:val="SubHeading"/>
        <w:ind w:left="200"/>
        <w:jc w:val="both"/>
      </w:pPr>
      <w:r>
        <w:t>Информация о количестве акций, приобретенных и (или) выкупленных эмитентом, и (или) поступивших в его распоряжение, на дату окончания отчетного периода, отдельно по каждой категории (типу) акций</w:t>
      </w:r>
    </w:p>
    <w:p w:rsidR="00E15790" w:rsidRDefault="00E15790" w:rsidP="00E3563E">
      <w:pPr>
        <w:ind w:left="400"/>
        <w:jc w:val="both"/>
      </w:pPr>
      <w:r>
        <w:rPr>
          <w:rStyle w:val="Subst"/>
        </w:rPr>
        <w:t>Собственных акций, находящихся на балансе эмитента нет</w:t>
      </w:r>
    </w:p>
    <w:p w:rsidR="00E15790" w:rsidRDefault="00E15790" w:rsidP="00E3563E">
      <w:pPr>
        <w:pStyle w:val="SubHeading"/>
        <w:ind w:left="200"/>
        <w:jc w:val="both"/>
      </w:pPr>
      <w:r>
        <w:t>Информация о количестве акций эмитента, принадлежащих подконтрольным ему организациям</w:t>
      </w:r>
    </w:p>
    <w:p w:rsidR="00E15790" w:rsidRDefault="00E15790" w:rsidP="00E3563E">
      <w:pPr>
        <w:ind w:left="400"/>
        <w:jc w:val="both"/>
      </w:pPr>
      <w:r>
        <w:rPr>
          <w:rStyle w:val="Subst"/>
        </w:rPr>
        <w:t>Акций эмитента, принадлежащих подконтрольным ему организациям нет</w:t>
      </w:r>
    </w:p>
    <w:p w:rsidR="00E15790" w:rsidRDefault="00E15790" w:rsidP="00E3563E">
      <w:pPr>
        <w:pStyle w:val="2"/>
        <w:jc w:val="both"/>
      </w:pPr>
      <w:bookmarkStart w:id="24" w:name="_Toc196143848"/>
      <w:r>
        <w:t>3.2. Сведения об акционерах (участниках, членах) эмитента или лицах, имеющих право распоряжаться голосами, приходящимися на голосующие акции (доли), составляющие уставный (складочный) капитал (паевой фонд) эмитента</w:t>
      </w:r>
      <w:bookmarkEnd w:id="24"/>
    </w:p>
    <w:p w:rsidR="00E15790" w:rsidRDefault="00E15790" w:rsidP="00E3563E">
      <w:pPr>
        <w:ind w:left="200"/>
        <w:jc w:val="both"/>
      </w:pPr>
      <w:r>
        <w:rPr>
          <w:rStyle w:val="Subst"/>
        </w:rPr>
        <w:t>Изменений в составе информации настоящего пункта между отчетной датой и датой раскрытия соответствующей отчётности, на основе которой в отчёте эмитента раскрывается информация о финансово-хозяйственной деятельности эмитента, не происходило</w:t>
      </w:r>
    </w:p>
    <w:p w:rsidR="00E15790" w:rsidRDefault="00E15790" w:rsidP="00E3563E">
      <w:pPr>
        <w:ind w:left="200"/>
        <w:jc w:val="both"/>
      </w:pPr>
      <w:r>
        <w:rPr>
          <w:rStyle w:val="Subst"/>
        </w:rPr>
        <w:t>Эмитент не имеет возможности указания информации в отношении лиц, имеющих право распоряжаться не менее чем 5 процентами голосов, приходящихся на голосующие акции (доли, паи), составляющие уставный (складочный) капитал (паевой фонд) эмитента</w:t>
      </w:r>
    </w:p>
    <w:p w:rsidR="00E15790" w:rsidRDefault="00E15790" w:rsidP="00E3563E">
      <w:pPr>
        <w:ind w:left="200"/>
        <w:jc w:val="both"/>
      </w:pPr>
      <w:r>
        <w:t>Обстоятельства, в силу которых эмитент не может указать информацию в разрезе лиц, имеющих право распоряжаться не менее чем 5 процентами голосов, приходящихся на голосующие акции (доли, паи), составляющие уставный (складочный) капитал (паевой фонд) эмитента, причин возникновения указанной ситуации, а также мер, предпринятых эмитентом для ее разрешения:</w:t>
      </w:r>
      <w:r>
        <w:br/>
      </w:r>
      <w:r>
        <w:rPr>
          <w:rStyle w:val="Subst"/>
        </w:rPr>
        <w:t>У эмитента отсутствуют иные лица, кроме акционеров, которые имеют право распоряжаться не менее чем 5 процентами голосов, приходящихся на голосующие акции (доли, паи), составляющие уставный (складочный) капитал (паевой фонд) эмитента.</w:t>
      </w:r>
      <w:r>
        <w:rPr>
          <w:rStyle w:val="Subst"/>
        </w:rPr>
        <w:br/>
        <w:t>С учетом данного обстоятельства информация раскрывается в отношении акционеров, владеющих не менее чем 5 процентами уставного капитала эмитента.</w:t>
      </w:r>
    </w:p>
    <w:p w:rsidR="00E15790" w:rsidRDefault="00E15790" w:rsidP="00E3563E">
      <w:pPr>
        <w:pStyle w:val="SubHeading"/>
        <w:ind w:left="200"/>
        <w:jc w:val="both"/>
      </w:pPr>
      <w:r>
        <w:t>Участники (акционеры, члены) эмитента, владеющие не менее чем 5 процентами его уставного (складочного) капитала (паевого фонда) или не менее чем 5 процентами его обыкновенных акций</w:t>
      </w:r>
    </w:p>
    <w:p w:rsidR="00E15790" w:rsidRDefault="00E15790" w:rsidP="00E3563E">
      <w:pPr>
        <w:ind w:left="400"/>
        <w:jc w:val="both"/>
      </w:pPr>
      <w:r>
        <w:rPr>
          <w:rStyle w:val="Subst"/>
        </w:rPr>
        <w:t>1.</w:t>
      </w:r>
    </w:p>
    <w:p w:rsidR="00E15790" w:rsidRDefault="00E15790" w:rsidP="00E3563E">
      <w:pPr>
        <w:ind w:left="400"/>
        <w:jc w:val="both"/>
      </w:pPr>
      <w:r>
        <w:t>Полное фирменное наименование:</w:t>
      </w:r>
      <w:r>
        <w:rPr>
          <w:rStyle w:val="Subst"/>
        </w:rPr>
        <w:t xml:space="preserve"> Общества с ограниченной ответственностью "АСТИ"</w:t>
      </w:r>
    </w:p>
    <w:p w:rsidR="00E15790" w:rsidRDefault="00E15790" w:rsidP="00E3563E">
      <w:pPr>
        <w:ind w:left="400"/>
        <w:jc w:val="both"/>
      </w:pPr>
      <w:r>
        <w:t>Сокращенное фирменное наименование:</w:t>
      </w:r>
      <w:r>
        <w:rPr>
          <w:rStyle w:val="Subst"/>
        </w:rPr>
        <w:t xml:space="preserve"> ООО "АСТИ"</w:t>
      </w:r>
    </w:p>
    <w:p w:rsidR="00E15790" w:rsidRDefault="00E15790" w:rsidP="00E3563E">
      <w:pPr>
        <w:pStyle w:val="SubHeading"/>
        <w:spacing w:before="20"/>
        <w:ind w:left="403"/>
        <w:jc w:val="both"/>
      </w:pPr>
      <w:r>
        <w:t>Место нахождения</w:t>
      </w:r>
    </w:p>
    <w:p w:rsidR="00E15790" w:rsidRDefault="00E15790" w:rsidP="00E3563E">
      <w:pPr>
        <w:ind w:left="600"/>
        <w:jc w:val="both"/>
      </w:pPr>
      <w:r>
        <w:rPr>
          <w:rStyle w:val="Subst"/>
        </w:rPr>
        <w:t>108841, г. Москва, г. Троицк, Фабричная площадь, д. 1</w:t>
      </w:r>
    </w:p>
    <w:p w:rsidR="00E15790" w:rsidRDefault="00E15790" w:rsidP="00E3563E">
      <w:pPr>
        <w:ind w:left="400"/>
        <w:jc w:val="both"/>
      </w:pPr>
      <w:r>
        <w:t>ИНН:</w:t>
      </w:r>
      <w:r>
        <w:rPr>
          <w:rStyle w:val="Subst"/>
        </w:rPr>
        <w:t xml:space="preserve"> 7751524900</w:t>
      </w:r>
    </w:p>
    <w:p w:rsidR="00E15790" w:rsidRDefault="00E15790" w:rsidP="00E3563E">
      <w:pPr>
        <w:ind w:left="400"/>
        <w:jc w:val="both"/>
      </w:pPr>
      <w:r>
        <w:t>ОГРН:</w:t>
      </w:r>
      <w:r>
        <w:rPr>
          <w:rStyle w:val="Subst"/>
        </w:rPr>
        <w:t xml:space="preserve"> 5147746176353</w:t>
      </w:r>
    </w:p>
    <w:p w:rsidR="00E15790" w:rsidRDefault="00E15790" w:rsidP="00E3563E">
      <w:pPr>
        <w:ind w:left="400"/>
        <w:jc w:val="both"/>
      </w:pPr>
    </w:p>
    <w:p w:rsidR="00E15790" w:rsidRDefault="00E15790" w:rsidP="00E3563E">
      <w:pPr>
        <w:ind w:left="400"/>
        <w:jc w:val="both"/>
      </w:pPr>
      <w:r>
        <w:t>Размер доли такого лица в уставном (складочном) капитале (паевом фонде) эмитента, %:</w:t>
      </w:r>
      <w:r>
        <w:rPr>
          <w:rStyle w:val="Subst"/>
        </w:rPr>
        <w:t xml:space="preserve"> 9</w:t>
      </w:r>
      <w:r w:rsidR="00020F0E" w:rsidRPr="00020F0E">
        <w:rPr>
          <w:rStyle w:val="Subst"/>
        </w:rPr>
        <w:t>5</w:t>
      </w:r>
      <w:r>
        <w:rPr>
          <w:rStyle w:val="Subst"/>
        </w:rPr>
        <w:t>.25</w:t>
      </w:r>
    </w:p>
    <w:p w:rsidR="00E15790" w:rsidRDefault="00E15790" w:rsidP="00E3563E">
      <w:pPr>
        <w:ind w:left="400"/>
        <w:jc w:val="both"/>
      </w:pPr>
      <w:r>
        <w:lastRenderedPageBreak/>
        <w:t>Доля принадлежащих такому лицу обыкновенных акций эмитента, %:</w:t>
      </w:r>
      <w:r>
        <w:rPr>
          <w:rStyle w:val="Subst"/>
        </w:rPr>
        <w:t xml:space="preserve"> 9</w:t>
      </w:r>
      <w:r w:rsidR="00020F0E" w:rsidRPr="00FE3917">
        <w:rPr>
          <w:rStyle w:val="Subst"/>
        </w:rPr>
        <w:t>5</w:t>
      </w:r>
      <w:r>
        <w:rPr>
          <w:rStyle w:val="Subst"/>
        </w:rPr>
        <w:t>.25</w:t>
      </w:r>
    </w:p>
    <w:p w:rsidR="00E15790" w:rsidRDefault="00E15790" w:rsidP="00E3563E">
      <w:pPr>
        <w:ind w:left="400"/>
        <w:jc w:val="both"/>
      </w:pPr>
      <w:r>
        <w:t>Лица, контролирующие участника (акционера) эмитента</w:t>
      </w:r>
    </w:p>
    <w:p w:rsidR="00E15790" w:rsidRDefault="00E15790" w:rsidP="00E3563E">
      <w:pPr>
        <w:ind w:left="400"/>
        <w:jc w:val="both"/>
      </w:pPr>
      <w:r>
        <w:rPr>
          <w:rStyle w:val="Subst"/>
        </w:rPr>
        <w:t>Указанных лиц нет</w:t>
      </w:r>
    </w:p>
    <w:p w:rsidR="00E15790" w:rsidRDefault="00E15790" w:rsidP="00E3563E">
      <w:pPr>
        <w:ind w:left="400"/>
        <w:jc w:val="both"/>
      </w:pPr>
    </w:p>
    <w:p w:rsidR="00E15790" w:rsidRDefault="00E15790" w:rsidP="00E3563E">
      <w:pPr>
        <w:pStyle w:val="SubHeading"/>
        <w:ind w:left="400"/>
        <w:jc w:val="both"/>
      </w:pPr>
      <w:r>
        <w:t>Участники (акционеры) данного лица, владеющие не менее чем 20 процентами его уставного капитала или не менее чем 20 процентами его обыкновенных акций</w:t>
      </w:r>
    </w:p>
    <w:p w:rsidR="00E15790" w:rsidRDefault="00E3563E" w:rsidP="00E3563E">
      <w:pPr>
        <w:ind w:left="600"/>
        <w:jc w:val="both"/>
      </w:pPr>
      <w:r>
        <w:rPr>
          <w:rStyle w:val="Subst"/>
        </w:rPr>
        <w:t>1</w:t>
      </w:r>
      <w:r w:rsidR="00E15790">
        <w:rPr>
          <w:rStyle w:val="Subst"/>
        </w:rPr>
        <w:t>.1.</w:t>
      </w:r>
    </w:p>
    <w:p w:rsidR="00E15790" w:rsidRDefault="00E15790" w:rsidP="00E3563E">
      <w:pPr>
        <w:ind w:left="600"/>
        <w:jc w:val="both"/>
      </w:pPr>
      <w:r>
        <w:t>Фамилия, Имя, Отчество (последнее при наличии):</w:t>
      </w:r>
      <w:r>
        <w:rPr>
          <w:rStyle w:val="Subst"/>
        </w:rPr>
        <w:t xml:space="preserve"> Почечуев Владимир Иванович</w:t>
      </w:r>
    </w:p>
    <w:p w:rsidR="00E15790" w:rsidRDefault="00E15790" w:rsidP="00E3563E">
      <w:pPr>
        <w:ind w:left="600"/>
        <w:jc w:val="both"/>
      </w:pPr>
      <w:r>
        <w:t>Размер доли такого лица в уставном (складочном) капитале участника (акционера) эмитента, %:</w:t>
      </w:r>
      <w:r>
        <w:rPr>
          <w:rStyle w:val="Subst"/>
        </w:rPr>
        <w:t xml:space="preserve"> 50</w:t>
      </w:r>
    </w:p>
    <w:p w:rsidR="00E15790" w:rsidRDefault="00E15790" w:rsidP="00E3563E">
      <w:pPr>
        <w:ind w:left="600"/>
        <w:jc w:val="both"/>
      </w:pPr>
      <w:r>
        <w:t>Размер доли такого лица в уставном (складочном) капитале (паевом фонде) эмитента, %:</w:t>
      </w:r>
      <w:r>
        <w:rPr>
          <w:rStyle w:val="Subst"/>
        </w:rPr>
        <w:t xml:space="preserve"> 1.42</w:t>
      </w:r>
    </w:p>
    <w:p w:rsidR="00E15790" w:rsidRDefault="00E15790" w:rsidP="00E3563E">
      <w:pPr>
        <w:ind w:left="600"/>
        <w:jc w:val="both"/>
      </w:pPr>
      <w:r>
        <w:t>Доля принадлежащих такому лицу обыкновенных акций эмитента, %:</w:t>
      </w:r>
      <w:r>
        <w:rPr>
          <w:rStyle w:val="Subst"/>
        </w:rPr>
        <w:t xml:space="preserve"> 1.42</w:t>
      </w:r>
    </w:p>
    <w:p w:rsidR="00E15790" w:rsidRDefault="00E15790" w:rsidP="00E3563E">
      <w:pPr>
        <w:ind w:left="600"/>
        <w:jc w:val="both"/>
      </w:pPr>
      <w:r>
        <w:t>Иные сведения, указываемые эмитентом по собственному усмотрению:</w:t>
      </w:r>
      <w:r w:rsidR="00E3563E">
        <w:t xml:space="preserve"> </w:t>
      </w:r>
      <w:r>
        <w:rPr>
          <w:rStyle w:val="Subst"/>
        </w:rPr>
        <w:t>отсутствуют</w:t>
      </w:r>
    </w:p>
    <w:p w:rsidR="00E15790" w:rsidRDefault="00E15790" w:rsidP="00E3563E">
      <w:pPr>
        <w:ind w:left="600"/>
        <w:jc w:val="both"/>
      </w:pPr>
    </w:p>
    <w:p w:rsidR="00E15790" w:rsidRDefault="00E3563E" w:rsidP="00E3563E">
      <w:pPr>
        <w:ind w:left="600"/>
        <w:jc w:val="both"/>
      </w:pPr>
      <w:r>
        <w:rPr>
          <w:rStyle w:val="Subst"/>
        </w:rPr>
        <w:t>1</w:t>
      </w:r>
      <w:r w:rsidR="00E15790">
        <w:rPr>
          <w:rStyle w:val="Subst"/>
        </w:rPr>
        <w:t>.2.</w:t>
      </w:r>
    </w:p>
    <w:p w:rsidR="00E15790" w:rsidRDefault="00E15790" w:rsidP="00E3563E">
      <w:pPr>
        <w:ind w:left="600"/>
        <w:jc w:val="both"/>
      </w:pPr>
      <w:r>
        <w:t>Фамилия, Имя, Отчество (последнее при наличии):</w:t>
      </w:r>
      <w:r>
        <w:rPr>
          <w:rStyle w:val="Subst"/>
        </w:rPr>
        <w:t xml:space="preserve"> Гинзбург Леон </w:t>
      </w:r>
      <w:proofErr w:type="spellStart"/>
      <w:r>
        <w:rPr>
          <w:rStyle w:val="Subst"/>
        </w:rPr>
        <w:t>Пинкович</w:t>
      </w:r>
      <w:proofErr w:type="spellEnd"/>
    </w:p>
    <w:p w:rsidR="00E15790" w:rsidRDefault="00E15790" w:rsidP="00E3563E">
      <w:pPr>
        <w:ind w:left="600"/>
        <w:jc w:val="both"/>
      </w:pPr>
      <w:r>
        <w:t>Размер доли такого лица в уставном (складочном) капитале участника (акционера) эмитента, %:</w:t>
      </w:r>
      <w:r>
        <w:rPr>
          <w:rStyle w:val="Subst"/>
        </w:rPr>
        <w:t xml:space="preserve"> 50</w:t>
      </w:r>
    </w:p>
    <w:p w:rsidR="00E15790" w:rsidRDefault="00E15790" w:rsidP="00E3563E">
      <w:pPr>
        <w:ind w:left="600"/>
        <w:jc w:val="both"/>
      </w:pPr>
      <w:r>
        <w:t>Размер доли такого лица в уставном (складочном) капитале (паевом фонде) эмитента, %:</w:t>
      </w:r>
      <w:r>
        <w:rPr>
          <w:rStyle w:val="Subst"/>
        </w:rPr>
        <w:t xml:space="preserve"> 1.39</w:t>
      </w:r>
    </w:p>
    <w:p w:rsidR="00E15790" w:rsidRDefault="00E15790" w:rsidP="00E3563E">
      <w:pPr>
        <w:ind w:left="600"/>
        <w:jc w:val="both"/>
      </w:pPr>
      <w:r>
        <w:t>Доля принадлежащих такому лицу обыкновенных акций эмитента, %:</w:t>
      </w:r>
      <w:r>
        <w:rPr>
          <w:rStyle w:val="Subst"/>
        </w:rPr>
        <w:t xml:space="preserve"> 1.39</w:t>
      </w:r>
    </w:p>
    <w:p w:rsidR="00E15790" w:rsidRDefault="00E15790" w:rsidP="00E3563E">
      <w:pPr>
        <w:ind w:left="600"/>
        <w:jc w:val="both"/>
      </w:pPr>
      <w:r>
        <w:t>Иные сведения, указываемые эмитентом по собственному усмотрению:</w:t>
      </w:r>
      <w:r w:rsidR="00E3563E">
        <w:t xml:space="preserve"> </w:t>
      </w:r>
      <w:r>
        <w:rPr>
          <w:rStyle w:val="Subst"/>
        </w:rPr>
        <w:t>отсутствуют</w:t>
      </w:r>
    </w:p>
    <w:p w:rsidR="00E15790" w:rsidRDefault="00E15790" w:rsidP="00E3563E">
      <w:pPr>
        <w:ind w:left="600"/>
        <w:jc w:val="both"/>
      </w:pPr>
    </w:p>
    <w:p w:rsidR="00E15790" w:rsidRDefault="00E15790" w:rsidP="00E3563E">
      <w:pPr>
        <w:ind w:left="400"/>
        <w:jc w:val="both"/>
      </w:pPr>
      <w:r>
        <w:t>Иные сведения, указываемые эмитентом по собственному усмотрению:</w:t>
      </w:r>
      <w:r w:rsidR="00E3563E">
        <w:t xml:space="preserve"> </w:t>
      </w:r>
      <w:r>
        <w:rPr>
          <w:rStyle w:val="Subst"/>
        </w:rPr>
        <w:t>отсутствуют</w:t>
      </w:r>
    </w:p>
    <w:p w:rsidR="00E15790" w:rsidRDefault="00E15790" w:rsidP="00E3563E">
      <w:pPr>
        <w:ind w:left="400"/>
        <w:jc w:val="both"/>
      </w:pPr>
    </w:p>
    <w:p w:rsidR="00E15790" w:rsidRDefault="00E15790" w:rsidP="00E3563E">
      <w:pPr>
        <w:pStyle w:val="2"/>
        <w:jc w:val="both"/>
      </w:pPr>
      <w:bookmarkStart w:id="25" w:name="_Toc196143849"/>
      <w:r>
        <w:t>3.3. Сведения о доле участия Российской Федерации, субъекта Российской Федерации или муниципального образования в уставном капитале эмитента, наличии специального права (золотой акции)</w:t>
      </w:r>
      <w:bookmarkEnd w:id="25"/>
    </w:p>
    <w:p w:rsidR="00E15790" w:rsidRDefault="00E15790" w:rsidP="00E3563E">
      <w:pPr>
        <w:ind w:left="200"/>
        <w:jc w:val="both"/>
      </w:pPr>
      <w:r>
        <w:rPr>
          <w:rStyle w:val="Subst"/>
        </w:rPr>
        <w:t>Изменений в составе информации настоящего пункта между отчетной датой и датой раскрытия соответствующей отчётности, на основе которой в отчёте эмитента раскрывается информация о финансово-хозяйственной деятельности эмитента, не происходило</w:t>
      </w:r>
    </w:p>
    <w:p w:rsidR="00E15790" w:rsidRDefault="00E15790" w:rsidP="00E3563E">
      <w:pPr>
        <w:ind w:left="200"/>
        <w:jc w:val="both"/>
      </w:pPr>
      <w:r>
        <w:rPr>
          <w:rStyle w:val="Subst"/>
        </w:rPr>
        <w:t>В уставном капитале эмитента нет долей, находящихся в государственной (федеральной) собственности</w:t>
      </w:r>
    </w:p>
    <w:p w:rsidR="00E15790" w:rsidRDefault="00E15790" w:rsidP="00E3563E">
      <w:pPr>
        <w:ind w:left="200"/>
        <w:jc w:val="both"/>
      </w:pPr>
      <w:r>
        <w:rPr>
          <w:rStyle w:val="Subst"/>
        </w:rPr>
        <w:t>В уставном капитале эмитента нет долей, находящихся в собственности субъектов Российской Федерации</w:t>
      </w:r>
    </w:p>
    <w:p w:rsidR="00E15790" w:rsidRDefault="00E15790" w:rsidP="00E3563E">
      <w:pPr>
        <w:ind w:left="200"/>
        <w:jc w:val="both"/>
      </w:pPr>
      <w:r>
        <w:rPr>
          <w:rStyle w:val="Subst"/>
        </w:rPr>
        <w:t>В уставном капитале эмитента нет долей, находящихся в муниципальной собственности</w:t>
      </w:r>
    </w:p>
    <w:p w:rsidR="00E15790" w:rsidRDefault="00E15790" w:rsidP="00E3563E">
      <w:pPr>
        <w:pStyle w:val="SubHeading"/>
        <w:ind w:left="200"/>
        <w:jc w:val="both"/>
      </w:pPr>
      <w:r>
        <w:t>Сведения об управляющих государственными, муниципальными пакетами акций</w:t>
      </w:r>
    </w:p>
    <w:p w:rsidR="00E15790" w:rsidRDefault="00E15790" w:rsidP="00E3563E">
      <w:pPr>
        <w:ind w:left="400"/>
        <w:jc w:val="both"/>
      </w:pPr>
      <w:r>
        <w:rPr>
          <w:rStyle w:val="Subst"/>
        </w:rPr>
        <w:t>Указанных лиц нет</w:t>
      </w:r>
    </w:p>
    <w:p w:rsidR="00E15790" w:rsidRDefault="00E15790" w:rsidP="00E3563E">
      <w:pPr>
        <w:pStyle w:val="SubHeading"/>
        <w:ind w:left="200"/>
        <w:jc w:val="both"/>
      </w:pPr>
      <w:r>
        <w:t>Лица, которые от имени Российской Федерации, субъекта Российской Федерации или муниципального образования осуществляют функции участника (акционера) эмитента</w:t>
      </w:r>
    </w:p>
    <w:p w:rsidR="00E15790" w:rsidRDefault="00E15790" w:rsidP="00E3563E">
      <w:pPr>
        <w:ind w:left="400"/>
        <w:jc w:val="both"/>
      </w:pPr>
      <w:r>
        <w:rPr>
          <w:rStyle w:val="Subst"/>
        </w:rPr>
        <w:t>Указанных лиц нет</w:t>
      </w:r>
    </w:p>
    <w:p w:rsidR="00E15790" w:rsidRDefault="00E15790" w:rsidP="00E3563E">
      <w:pPr>
        <w:pStyle w:val="SubHeading"/>
        <w:ind w:left="200"/>
        <w:jc w:val="both"/>
      </w:pPr>
      <w:r>
        <w:t>Наличие специального права на участие Российской Федерации, субъектов Российской Федерации, муниципальных образований в управлении эмитентом - акционерным обществом ("золотой акции"), срок действия специального права ("золотой акции")</w:t>
      </w:r>
    </w:p>
    <w:p w:rsidR="00E15790" w:rsidRDefault="00E15790" w:rsidP="00E3563E">
      <w:pPr>
        <w:ind w:left="400"/>
        <w:jc w:val="both"/>
      </w:pPr>
      <w:r>
        <w:rPr>
          <w:rStyle w:val="Subst"/>
        </w:rPr>
        <w:t>Указанное право не предусмотрено</w:t>
      </w:r>
    </w:p>
    <w:p w:rsidR="00E15790" w:rsidRDefault="00E15790" w:rsidP="00E3563E">
      <w:pPr>
        <w:pStyle w:val="2"/>
        <w:jc w:val="both"/>
      </w:pPr>
      <w:bookmarkStart w:id="26" w:name="_Toc196143850"/>
      <w:r>
        <w:t>3.4. Сделки эмитента, в совершении которых имелась заинтересованность</w:t>
      </w:r>
      <w:bookmarkEnd w:id="26"/>
    </w:p>
    <w:p w:rsidR="00E15790" w:rsidRDefault="00E15790" w:rsidP="00E3563E">
      <w:pPr>
        <w:ind w:left="200"/>
        <w:jc w:val="both"/>
      </w:pPr>
      <w:r>
        <w:rPr>
          <w:rStyle w:val="Subst"/>
        </w:rPr>
        <w:t>Информация в настоящем пункте не приводится в связи с тем, что у эмитента отсутствуют ценные бумаги, допущенные к организованным торгам</w:t>
      </w:r>
    </w:p>
    <w:p w:rsidR="00E15790" w:rsidRDefault="00E15790" w:rsidP="00E3563E">
      <w:pPr>
        <w:pStyle w:val="2"/>
        <w:jc w:val="both"/>
      </w:pPr>
      <w:bookmarkStart w:id="27" w:name="_Toc196143851"/>
      <w:r>
        <w:t>3.5. Крупные сделки эмитента</w:t>
      </w:r>
      <w:bookmarkEnd w:id="27"/>
    </w:p>
    <w:p w:rsidR="00E15790" w:rsidRDefault="00E15790" w:rsidP="00E3563E">
      <w:pPr>
        <w:ind w:left="200"/>
        <w:jc w:val="both"/>
      </w:pPr>
      <w:r>
        <w:rPr>
          <w:rStyle w:val="Subst"/>
        </w:rPr>
        <w:t>Информация в настоящем пункте не приводится в связи с тем, что у эмитента отсутствуют ценные бумаги, допущенные к организованным торгам</w:t>
      </w:r>
    </w:p>
    <w:p w:rsidR="00E15790" w:rsidRDefault="00E15790">
      <w:pPr>
        <w:pStyle w:val="1"/>
      </w:pPr>
      <w:bookmarkStart w:id="28" w:name="_Toc196143852"/>
      <w:r>
        <w:lastRenderedPageBreak/>
        <w:t>Раздел 4. Дополнительные сведения об эмитенте и о размещенных им ценных бумагах</w:t>
      </w:r>
      <w:bookmarkEnd w:id="28"/>
    </w:p>
    <w:p w:rsidR="00E15790" w:rsidRDefault="00E15790" w:rsidP="00E3563E">
      <w:pPr>
        <w:pStyle w:val="2"/>
        <w:jc w:val="both"/>
      </w:pPr>
      <w:bookmarkStart w:id="29" w:name="_Toc196143853"/>
      <w:r>
        <w:t>4.1. Подконтрольные эмитенту организации, имеющие для него существенное значение</w:t>
      </w:r>
      <w:bookmarkEnd w:id="29"/>
    </w:p>
    <w:p w:rsidR="00E15790" w:rsidRDefault="00E15790" w:rsidP="00E3563E">
      <w:pPr>
        <w:ind w:left="200"/>
        <w:jc w:val="both"/>
      </w:pPr>
      <w:r>
        <w:rPr>
          <w:rStyle w:val="Subst"/>
        </w:rPr>
        <w:t>Эмитент не имеет подконтрольных организаций, имеющих для него существенное значение</w:t>
      </w:r>
    </w:p>
    <w:p w:rsidR="00E15790" w:rsidRDefault="00E15790" w:rsidP="00E3563E">
      <w:pPr>
        <w:ind w:left="200"/>
        <w:jc w:val="both"/>
      </w:pPr>
    </w:p>
    <w:p w:rsidR="00E15790" w:rsidRDefault="00E15790" w:rsidP="00E3563E">
      <w:pPr>
        <w:ind w:left="200"/>
        <w:jc w:val="both"/>
      </w:pPr>
      <w:r>
        <w:t>В период между отчетной датой и датой раскрытия консолидированной финансовой отчетности (финансовой отчетности, бухгалтерской (финансовой) отчетности) в составе соответствующей информации изменения не происходили</w:t>
      </w:r>
    </w:p>
    <w:p w:rsidR="00E15790" w:rsidRDefault="00E15790" w:rsidP="00E3563E">
      <w:pPr>
        <w:pStyle w:val="2"/>
        <w:jc w:val="both"/>
      </w:pPr>
      <w:bookmarkStart w:id="30" w:name="_Toc196143854"/>
      <w:r>
        <w:t>4.2. Дополнительные сведения, раскрываемые эмитентами зеленых облигаций, социальных облигаций, облигаций устойчивого развития, адаптационных облигаций</w:t>
      </w:r>
      <w:bookmarkEnd w:id="30"/>
    </w:p>
    <w:p w:rsidR="00E15790" w:rsidRDefault="00E15790" w:rsidP="00E3563E">
      <w:pPr>
        <w:ind w:left="200"/>
        <w:jc w:val="both"/>
      </w:pPr>
      <w:r>
        <w:rPr>
          <w:rStyle w:val="Subst"/>
        </w:rPr>
        <w:t>У эмитента отсутствуют в обращении облигации, в том числе размещённые в рамках программы облигаций, которые бы идентифицировались эмитентом как "зеленые облигации" и (или) "социальные облигации", и (или) "облигации устойчивого развития", и (или) "адаптационные облигации"</w:t>
      </w:r>
    </w:p>
    <w:p w:rsidR="00E15790" w:rsidRDefault="00E15790" w:rsidP="00E3563E">
      <w:pPr>
        <w:pStyle w:val="2"/>
        <w:jc w:val="both"/>
      </w:pPr>
      <w:bookmarkStart w:id="31" w:name="_Toc196143855"/>
      <w:r>
        <w:t>4.2.1. Информация о реализации проекта (проектов), для финансирования и (или) рефинансирования которого (которых) используются денежные средства, полученные от размещения зеленых облигаций, социальных облигаций, облигаций устойчивого развития, адаптационных облигаций</w:t>
      </w:r>
      <w:bookmarkEnd w:id="31"/>
    </w:p>
    <w:p w:rsidR="00E15790" w:rsidRDefault="00E15790" w:rsidP="00E3563E">
      <w:pPr>
        <w:ind w:left="200"/>
        <w:jc w:val="both"/>
      </w:pPr>
      <w:r>
        <w:t>Информация не приводится, т.к. у эмитента отсутствуют в обращении облигации, в том числе размещённые в рамках программы облигаций, которые бы идентифицировались обществом как "зеленые облигации" и (или) "социальные облигации", и (или) "облигации устойчивого развития", и (или) "адаптационные облигации"</w:t>
      </w:r>
    </w:p>
    <w:p w:rsidR="00E15790" w:rsidRDefault="00E15790" w:rsidP="00E3563E">
      <w:pPr>
        <w:pStyle w:val="2"/>
        <w:jc w:val="both"/>
      </w:pPr>
      <w:bookmarkStart w:id="32" w:name="_Toc196143856"/>
      <w:r>
        <w:t>4.2.2. Описание политики эмитента по управлению денежными средствами, полученными от размещения зеленых облигаций, социальных облигаций, облигаций устойчивого развития, адаптационных облигаций</w:t>
      </w:r>
      <w:bookmarkEnd w:id="32"/>
    </w:p>
    <w:p w:rsidR="00E15790" w:rsidRDefault="00E15790" w:rsidP="00E3563E">
      <w:pPr>
        <w:ind w:left="200"/>
        <w:jc w:val="both"/>
      </w:pPr>
      <w:r>
        <w:t>Информация не приводится, т.к. у эмитента отсутствуют в обращении облигации, в том числе размещённые в рамках программы облигаций, которые бы идентифицировались обществом как "зеленые облигации" и (или) "социальные облигации", и (или) "облигации устойчивого развития", и (или) "адаптационные облигации"</w:t>
      </w:r>
    </w:p>
    <w:p w:rsidR="00E15790" w:rsidRDefault="00E15790" w:rsidP="00E3563E">
      <w:pPr>
        <w:pStyle w:val="2"/>
        <w:jc w:val="both"/>
      </w:pPr>
      <w:bookmarkStart w:id="33" w:name="_Toc196143857"/>
      <w:r>
        <w:t>4.2.3. Отчет об использовании денежных средств, полученных от размещения зеленых облигаций, социальных облигаций, облигаций устойчивого развития, адаптационных облигаций</w:t>
      </w:r>
      <w:bookmarkEnd w:id="33"/>
    </w:p>
    <w:p w:rsidR="00E15790" w:rsidRDefault="00E15790" w:rsidP="00E3563E">
      <w:pPr>
        <w:ind w:left="200"/>
        <w:jc w:val="both"/>
      </w:pPr>
      <w:r>
        <w:t>Информация не приводится, т.к. у эмитента отсутствуют в обращении облигации, в том числе размещённые в рамках программы облигаций, которые бы идентифицировались обществом как "зеленые облигации" и (или) "социальные облигации", и (или) "облигации устойчивого развития", и (или) "адаптационные облигации"</w:t>
      </w:r>
    </w:p>
    <w:p w:rsidR="00E15790" w:rsidRDefault="00E15790" w:rsidP="00E3563E">
      <w:pPr>
        <w:pStyle w:val="2"/>
        <w:jc w:val="both"/>
      </w:pPr>
      <w:bookmarkStart w:id="34" w:name="_Toc196143858"/>
      <w:r>
        <w:t>4.2(1). Дополнительные сведения, раскрываемые эмитентами инфраструктурных облигаций</w:t>
      </w:r>
      <w:bookmarkEnd w:id="34"/>
    </w:p>
    <w:p w:rsidR="00E15790" w:rsidRDefault="00E15790" w:rsidP="00E3563E">
      <w:pPr>
        <w:ind w:left="200"/>
        <w:jc w:val="both"/>
      </w:pPr>
      <w:r>
        <w:rPr>
          <w:rStyle w:val="Subst"/>
        </w:rPr>
        <w:t>У эмитента отсутствуют в обращении инфраструктурные облигации</w:t>
      </w:r>
    </w:p>
    <w:p w:rsidR="00E15790" w:rsidRDefault="00E15790" w:rsidP="00E3563E">
      <w:pPr>
        <w:pStyle w:val="2"/>
        <w:jc w:val="both"/>
      </w:pPr>
      <w:bookmarkStart w:id="35" w:name="_Toc196143859"/>
      <w:r>
        <w:t>4.2(2). Дополнительные сведения, раскрываемые эмитентами облигаций, связанных с целями устойчивого развития</w:t>
      </w:r>
      <w:bookmarkEnd w:id="35"/>
    </w:p>
    <w:p w:rsidR="00E15790" w:rsidRDefault="00E15790" w:rsidP="00E3563E">
      <w:pPr>
        <w:ind w:left="200"/>
        <w:jc w:val="both"/>
      </w:pPr>
      <w:r>
        <w:rPr>
          <w:rStyle w:val="Subst"/>
        </w:rPr>
        <w:t>У эмитента отсутствуют в обращении облигации, связанные с целями устойчивого развития</w:t>
      </w:r>
    </w:p>
    <w:p w:rsidR="00E15790" w:rsidRDefault="00E15790" w:rsidP="00E3563E">
      <w:pPr>
        <w:pStyle w:val="2"/>
        <w:jc w:val="both"/>
      </w:pPr>
      <w:bookmarkStart w:id="36" w:name="_Toc196143860"/>
      <w:r>
        <w:t>4.2(3). Дополнительные сведения, раскрываемые эмитентами облигаций климатического перехода</w:t>
      </w:r>
      <w:bookmarkEnd w:id="36"/>
    </w:p>
    <w:p w:rsidR="00E15790" w:rsidRDefault="00E15790" w:rsidP="00E3563E">
      <w:pPr>
        <w:ind w:left="200"/>
        <w:jc w:val="both"/>
      </w:pPr>
      <w:r>
        <w:rPr>
          <w:rStyle w:val="Subst"/>
        </w:rPr>
        <w:t>У эмитента отсутствуют в обращении облигации климатического перехода</w:t>
      </w:r>
    </w:p>
    <w:p w:rsidR="00E15790" w:rsidRDefault="00E15790" w:rsidP="00E3563E">
      <w:pPr>
        <w:pStyle w:val="2"/>
        <w:jc w:val="both"/>
      </w:pPr>
      <w:bookmarkStart w:id="37" w:name="_Toc196143861"/>
      <w:r>
        <w:t>4.3. Сведения о лице (лицах), предоставившем (предоставивших) обеспечение по облигациям эмитента с обеспечением, а также об обеспечении, предоставленном по облигациям эмитента с обеспечением</w:t>
      </w:r>
      <w:bookmarkEnd w:id="37"/>
    </w:p>
    <w:p w:rsidR="00E15790" w:rsidRDefault="00E15790" w:rsidP="00E3563E">
      <w:pPr>
        <w:ind w:left="200"/>
        <w:jc w:val="both"/>
      </w:pPr>
    </w:p>
    <w:p w:rsidR="00E15790" w:rsidRDefault="00E15790" w:rsidP="00E3563E">
      <w:pPr>
        <w:ind w:left="200"/>
        <w:jc w:val="both"/>
      </w:pPr>
      <w:r>
        <w:t>В обращении нет облигаций эмитента, в отношении которых зарегистрирован проспект или размещенные путем открытой подписки, в отношении которых предоставлено обеспечение</w:t>
      </w:r>
    </w:p>
    <w:p w:rsidR="00E15790" w:rsidRDefault="00E15790" w:rsidP="00E3563E">
      <w:pPr>
        <w:pStyle w:val="2"/>
        <w:jc w:val="both"/>
      </w:pPr>
      <w:bookmarkStart w:id="38" w:name="_Toc196143862"/>
      <w:r>
        <w:t>4.3.1. Дополнительные сведения об ипотечном покрытии по облигациям эмитента с ипотечным покрытием</w:t>
      </w:r>
      <w:bookmarkEnd w:id="38"/>
    </w:p>
    <w:p w:rsidR="00E15790" w:rsidRDefault="00E15790" w:rsidP="00E3563E">
      <w:pPr>
        <w:ind w:left="200"/>
        <w:jc w:val="both"/>
      </w:pPr>
      <w:r>
        <w:rPr>
          <w:rStyle w:val="Subst"/>
        </w:rPr>
        <w:t>Информация в настоящем пункте не приводится в связи с тем, что эмитент не размещал облигации с ипотечным покрытием</w:t>
      </w:r>
    </w:p>
    <w:p w:rsidR="00E15790" w:rsidRDefault="00E15790" w:rsidP="00E3563E">
      <w:pPr>
        <w:pStyle w:val="2"/>
        <w:jc w:val="both"/>
      </w:pPr>
      <w:bookmarkStart w:id="39" w:name="_Toc196143863"/>
      <w:r>
        <w:t>4.3.2. Дополнительные сведения о залоговом обеспечении денежными требованиями по облигациям эмитента с залоговым обеспечением денежными требованиями</w:t>
      </w:r>
      <w:bookmarkEnd w:id="39"/>
    </w:p>
    <w:p w:rsidR="00E15790" w:rsidRDefault="00E15790" w:rsidP="00E3563E">
      <w:pPr>
        <w:ind w:left="200"/>
        <w:jc w:val="both"/>
      </w:pPr>
      <w:r>
        <w:rPr>
          <w:rStyle w:val="Subst"/>
        </w:rPr>
        <w:t>Информация в настоящем пункте не приводится в связи с тем, что эмитент не выпускал облигации с залоговым обеспечением денежными требованиями</w:t>
      </w:r>
    </w:p>
    <w:p w:rsidR="00E15790" w:rsidRDefault="00E15790" w:rsidP="00E3563E">
      <w:pPr>
        <w:ind w:left="200"/>
        <w:jc w:val="both"/>
      </w:pPr>
    </w:p>
    <w:p w:rsidR="00E15790" w:rsidRDefault="00E15790" w:rsidP="00E3563E">
      <w:pPr>
        <w:ind w:left="200"/>
        <w:jc w:val="both"/>
      </w:pPr>
      <w:r>
        <w:t>В период между отчетной датой и датой раскрытия консолидированной финансовой отчетности (финансовой отчетности, бухгалтерской (финансовой) отчетности) в составе соответствующей информации изменения не происходили</w:t>
      </w:r>
    </w:p>
    <w:p w:rsidR="00E15790" w:rsidRDefault="00E15790" w:rsidP="00E3563E">
      <w:pPr>
        <w:pStyle w:val="2"/>
        <w:jc w:val="both"/>
      </w:pPr>
      <w:bookmarkStart w:id="40" w:name="_Toc196143864"/>
      <w:r>
        <w:t>4.4. Сведения об объявленных и выплаченных дивидендах по акциям эмитента</w:t>
      </w:r>
      <w:bookmarkEnd w:id="40"/>
    </w:p>
    <w:p w:rsidR="00E15790" w:rsidRDefault="00E15790" w:rsidP="00E3563E">
      <w:pPr>
        <w:ind w:left="200"/>
        <w:jc w:val="both"/>
      </w:pPr>
      <w:r>
        <w:rPr>
          <w:rStyle w:val="Subst"/>
        </w:rPr>
        <w:t>Информация в настоящем пункте не приводится в связи с тем, что у эмитента отсутствуют ценные бумаги, допущенные к организованным торгам</w:t>
      </w:r>
    </w:p>
    <w:p w:rsidR="00E15790" w:rsidRDefault="00E15790" w:rsidP="00E3563E">
      <w:pPr>
        <w:pStyle w:val="2"/>
        <w:jc w:val="both"/>
      </w:pPr>
      <w:bookmarkStart w:id="41" w:name="_Toc196143865"/>
      <w:r>
        <w:t>4.5. Сведения об организациях, осуществляющих учет прав на эмиссионные ценные бумаги эмитента</w:t>
      </w:r>
      <w:bookmarkEnd w:id="41"/>
    </w:p>
    <w:p w:rsidR="00E15790" w:rsidRDefault="00E15790" w:rsidP="00E3563E">
      <w:pPr>
        <w:pStyle w:val="2"/>
        <w:jc w:val="both"/>
      </w:pPr>
      <w:bookmarkStart w:id="42" w:name="_Toc196143866"/>
      <w:r>
        <w:t>4.5.1. Сведения о регистраторе, осуществляющем ведение реестра владельцев ценных бумаг эмитента</w:t>
      </w:r>
      <w:bookmarkEnd w:id="42"/>
    </w:p>
    <w:p w:rsidR="00E15790" w:rsidRDefault="00E15790" w:rsidP="00E3563E">
      <w:pPr>
        <w:ind w:left="200"/>
        <w:jc w:val="both"/>
      </w:pPr>
      <w:r>
        <w:t>Информация о регистраторе, осуществляющем ведение реестра владельцев ценных бумаг эмитента, раскрыта в сети Интернет</w:t>
      </w:r>
    </w:p>
    <w:p w:rsidR="00E15790" w:rsidRDefault="00E15790" w:rsidP="00E3563E">
      <w:pPr>
        <w:ind w:left="200"/>
        <w:jc w:val="both"/>
      </w:pPr>
      <w:r>
        <w:t>Адрес страницы в сети Интернет, на котором опубликована информация о регистраторе, осуществляющем ведение реестра владельцев ценных бумаг эмитента:</w:t>
      </w:r>
      <w:r>
        <w:rPr>
          <w:rStyle w:val="Subst"/>
        </w:rPr>
        <w:t xml:space="preserve"> https://disclosure.1prime.ru/Portal/Default.aspx?emId=5046005770</w:t>
      </w:r>
    </w:p>
    <w:p w:rsidR="00E15790" w:rsidRDefault="00E15790" w:rsidP="00E3563E">
      <w:pPr>
        <w:pStyle w:val="2"/>
        <w:jc w:val="both"/>
      </w:pPr>
      <w:bookmarkStart w:id="43" w:name="_Toc196143867"/>
      <w:r>
        <w:t>4.5.2. Сведения о депозитарии, осуществляющем централизованный учет прав на ценные бумаги эмитента</w:t>
      </w:r>
      <w:bookmarkEnd w:id="43"/>
    </w:p>
    <w:p w:rsidR="00E15790" w:rsidRDefault="00E15790" w:rsidP="00E3563E">
      <w:pPr>
        <w:ind w:left="200"/>
        <w:jc w:val="both"/>
      </w:pPr>
      <w:r>
        <w:rPr>
          <w:rStyle w:val="Subst"/>
        </w:rPr>
        <w:t>В обращении нет ценных бумаг эмитента с централизованным учетом прав</w:t>
      </w:r>
    </w:p>
    <w:p w:rsidR="00E15790" w:rsidRDefault="00E15790" w:rsidP="00E3563E">
      <w:pPr>
        <w:ind w:left="200"/>
        <w:jc w:val="both"/>
      </w:pPr>
    </w:p>
    <w:p w:rsidR="00E15790" w:rsidRDefault="00E15790" w:rsidP="00E3563E">
      <w:pPr>
        <w:ind w:left="200"/>
        <w:jc w:val="both"/>
      </w:pPr>
      <w:r>
        <w:t>В период между отчетной датой и датой раскрытия консолидированной финансовой отчетности (финансовой отчетности, бухгалтерской (финансовой) отчетности) в составе соответствующей информации изменения не происходили</w:t>
      </w:r>
    </w:p>
    <w:p w:rsidR="00E15790" w:rsidRDefault="00E15790" w:rsidP="00E3563E">
      <w:pPr>
        <w:pStyle w:val="2"/>
        <w:jc w:val="both"/>
      </w:pPr>
      <w:bookmarkStart w:id="44" w:name="_Toc196143868"/>
      <w:r>
        <w:t>4.6. Информация об аудиторе эмитента</w:t>
      </w:r>
      <w:bookmarkEnd w:id="44"/>
    </w:p>
    <w:p w:rsidR="00E15790" w:rsidRDefault="00E15790" w:rsidP="00E3563E">
      <w:pPr>
        <w:ind w:left="200"/>
        <w:jc w:val="both"/>
      </w:pPr>
      <w:r>
        <w:t>Указывается информация в отношении аудитора (аудиторской организации, индивидуального аудитора) эмитента, который проводил проверку промежуточной отчетности эмитента, раскрытой эмитентом в отчетном периоде, и (или) который проводил (будет проводить) проверку (обязательный аудит) годовой отчетности эмитента за текущий и последний завершенный отчетный год.</w:t>
      </w:r>
    </w:p>
    <w:p w:rsidR="00E15790" w:rsidRDefault="00E15790" w:rsidP="00E3563E">
      <w:pPr>
        <w:ind w:left="200"/>
        <w:jc w:val="both"/>
      </w:pPr>
      <w:r>
        <w:t>Полное фирменное наименование:</w:t>
      </w:r>
      <w:r>
        <w:rPr>
          <w:rStyle w:val="Subst"/>
        </w:rPr>
        <w:t xml:space="preserve"> Общество с ограниченной ответственностью "АУДИТ-СИБИРЬ"</w:t>
      </w:r>
    </w:p>
    <w:p w:rsidR="00E15790" w:rsidRDefault="00E15790" w:rsidP="00E3563E">
      <w:pPr>
        <w:ind w:left="200"/>
        <w:jc w:val="both"/>
      </w:pPr>
      <w:r>
        <w:t>Сокращенное фирменное наименование:</w:t>
      </w:r>
      <w:r>
        <w:rPr>
          <w:rStyle w:val="Subst"/>
        </w:rPr>
        <w:t xml:space="preserve"> ООО "АУДИТ-СИБИРЬ"</w:t>
      </w:r>
    </w:p>
    <w:p w:rsidR="00E15790" w:rsidRDefault="00E15790" w:rsidP="00E3563E">
      <w:pPr>
        <w:ind w:left="200"/>
        <w:jc w:val="both"/>
      </w:pPr>
      <w:r>
        <w:t>Место нахождения:</w:t>
      </w:r>
      <w:r>
        <w:rPr>
          <w:rStyle w:val="Subst"/>
        </w:rPr>
        <w:t xml:space="preserve"> 630008, Новосибирская обл., Новосибирск г., Пролетарская ул., дом 155</w:t>
      </w:r>
    </w:p>
    <w:p w:rsidR="00E15790" w:rsidRDefault="00E15790" w:rsidP="00E3563E">
      <w:pPr>
        <w:ind w:left="200"/>
        <w:jc w:val="both"/>
      </w:pPr>
      <w:r>
        <w:t>ИНН:</w:t>
      </w:r>
      <w:r>
        <w:rPr>
          <w:rStyle w:val="Subst"/>
        </w:rPr>
        <w:t xml:space="preserve"> 5405181280</w:t>
      </w:r>
    </w:p>
    <w:p w:rsidR="00E15790" w:rsidRDefault="00E15790" w:rsidP="00E3563E">
      <w:pPr>
        <w:ind w:left="200"/>
        <w:jc w:val="both"/>
      </w:pPr>
      <w:r>
        <w:t>ОГРН:</w:t>
      </w:r>
      <w:r>
        <w:rPr>
          <w:rStyle w:val="Subst"/>
        </w:rPr>
        <w:t xml:space="preserve"> 1025401934898</w:t>
      </w:r>
    </w:p>
    <w:p w:rsidR="00E15790" w:rsidRDefault="00E15790" w:rsidP="00E3563E">
      <w:pPr>
        <w:pStyle w:val="SubHeading"/>
        <w:ind w:left="200"/>
        <w:jc w:val="both"/>
      </w:pPr>
      <w:r>
        <w:t>Отчетный год и (или) иной отчетный период из числа последних трех завершенных отчетных лет и текущего года, за который аудитором проводилась (будет проводиться) проверка отчетности эмитента</w:t>
      </w:r>
    </w:p>
    <w:p w:rsidR="00E15790" w:rsidRDefault="00E15790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4652"/>
        <w:gridCol w:w="4600"/>
      </w:tblGrid>
      <w:tr w:rsidR="00E15790">
        <w:tc>
          <w:tcPr>
            <w:tcW w:w="465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15790" w:rsidRDefault="00E15790">
            <w:pPr>
              <w:jc w:val="center"/>
            </w:pPr>
            <w:r>
              <w:t xml:space="preserve">Отчетный год и (или) иной отчетный период из числа последних трех завершенных отчетных лет и </w:t>
            </w:r>
            <w:r>
              <w:lastRenderedPageBreak/>
              <w:t>текущего года, за который аудитором проводилась (будет проводиться) проверка отчетности эмитента</w:t>
            </w:r>
          </w:p>
        </w:tc>
        <w:tc>
          <w:tcPr>
            <w:tcW w:w="460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15790" w:rsidRDefault="00E15790">
            <w:pPr>
              <w:jc w:val="center"/>
            </w:pPr>
            <w:r>
              <w:lastRenderedPageBreak/>
              <w:t xml:space="preserve">Вид отчетности эмитента, в отношении которой аудитором проводилась (будет проводиться) </w:t>
            </w:r>
            <w:r>
              <w:lastRenderedPageBreak/>
              <w:t>проверка (бухгалтерская (финансовая) отчетность; консолидированная финансовая отчетность или финансовая отчетность)</w:t>
            </w:r>
          </w:p>
        </w:tc>
      </w:tr>
      <w:tr w:rsidR="00E15790">
        <w:tc>
          <w:tcPr>
            <w:tcW w:w="46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15790" w:rsidRDefault="00E15790">
            <w:r>
              <w:lastRenderedPageBreak/>
              <w:t>2022</w:t>
            </w:r>
          </w:p>
        </w:tc>
        <w:tc>
          <w:tcPr>
            <w:tcW w:w="4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15790" w:rsidRDefault="00E15790">
            <w:r>
              <w:t>бухгалтерская (финансовая) отчетность</w:t>
            </w:r>
          </w:p>
        </w:tc>
      </w:tr>
      <w:tr w:rsidR="00E15790">
        <w:tc>
          <w:tcPr>
            <w:tcW w:w="46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15790" w:rsidRDefault="00E15790">
            <w:r>
              <w:t>2023</w:t>
            </w:r>
          </w:p>
        </w:tc>
        <w:tc>
          <w:tcPr>
            <w:tcW w:w="4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15790" w:rsidRDefault="00E15790">
            <w:r>
              <w:t>бухгалтерская (финансовая) отчетность</w:t>
            </w:r>
          </w:p>
        </w:tc>
      </w:tr>
      <w:tr w:rsidR="00E15790">
        <w:tc>
          <w:tcPr>
            <w:tcW w:w="46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E15790" w:rsidRDefault="00E15790">
            <w:r>
              <w:t>2024</w:t>
            </w:r>
          </w:p>
        </w:tc>
        <w:tc>
          <w:tcPr>
            <w:tcW w:w="46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E15790" w:rsidRDefault="00E15790">
            <w:r>
              <w:t>бухгалтерская (финансовая) отчетность</w:t>
            </w:r>
          </w:p>
        </w:tc>
      </w:tr>
    </w:tbl>
    <w:p w:rsidR="00E15790" w:rsidRDefault="00E15790"/>
    <w:p w:rsidR="00E15790" w:rsidRDefault="00E15790" w:rsidP="00973E36">
      <w:pPr>
        <w:ind w:left="200"/>
        <w:jc w:val="both"/>
      </w:pPr>
      <w:r>
        <w:t xml:space="preserve">Сопутствующие аудиту и прочие связанные с аудиторской деятельностью услуги, которые оказывались (будут оказываться) эмитенту в течение последних трех завершенных отчетных лет и текущего года </w:t>
      </w:r>
      <w:proofErr w:type="gramStart"/>
      <w:r>
        <w:t>аудитором:</w:t>
      </w:r>
      <w:r>
        <w:br/>
      </w:r>
      <w:r>
        <w:rPr>
          <w:rStyle w:val="Subst"/>
        </w:rPr>
        <w:t>Сопутствующих</w:t>
      </w:r>
      <w:proofErr w:type="gramEnd"/>
      <w:r>
        <w:rPr>
          <w:rStyle w:val="Subst"/>
        </w:rPr>
        <w:t xml:space="preserve"> аудиту и прочих связанных с аудиторской деятельностью услуг в течение последних трех завершенных отчетных лет и текущего года аудитором не оказывалось</w:t>
      </w:r>
    </w:p>
    <w:p w:rsidR="00E15790" w:rsidRDefault="00E15790" w:rsidP="00973E36">
      <w:pPr>
        <w:pStyle w:val="SubHeading"/>
        <w:ind w:left="200"/>
        <w:jc w:val="both"/>
      </w:pPr>
      <w:r>
        <w:t>Описываются факторы, которые могут оказать влияние на независимость аудитора, в том числе сведения о наличии существенных интересов (взаимоотношений), связывающих с эмитентом (членами органов управления и органов контроля за финансово-хозяйственной деятельностью эмитента) аудитора эмитента, членов органов управления и органов контроля за финансово-хозяйственной деятельностью аудитора, а также участников аудиторской группы</w:t>
      </w:r>
    </w:p>
    <w:p w:rsidR="00E15790" w:rsidRDefault="00E15790" w:rsidP="00973E36">
      <w:pPr>
        <w:ind w:left="400"/>
        <w:jc w:val="both"/>
      </w:pPr>
      <w:r>
        <w:rPr>
          <w:rStyle w:val="Subst"/>
        </w:rPr>
        <w:t>Факторов, которые могут оказать влияние на независимость аудитора, в том числе сведения о наличии существенных интересов (взаимоотношений), связывающих с эмитентом (членами органов управления и органов контроля за финансово-хозяйственной деятельностью эмитента) аудитора эмитента, членов органов управления и органов контроля за финансово-хозяйственной деятельностью аудитора, а также участников аудиторской группы, нет</w:t>
      </w:r>
    </w:p>
    <w:p w:rsidR="00E15790" w:rsidRDefault="00E15790" w:rsidP="00973E36">
      <w:pPr>
        <w:ind w:left="400"/>
        <w:jc w:val="both"/>
      </w:pPr>
      <w:r>
        <w:t xml:space="preserve">Наличие долей участия аудитора (лиц, занимающих должности в органах управления и органах контроля за финансово-хозяйственной деятельностью аудиторской организации) в уставном капитале </w:t>
      </w:r>
      <w:proofErr w:type="gramStart"/>
      <w:r>
        <w:t>эмитента:</w:t>
      </w:r>
      <w:r>
        <w:br/>
      </w:r>
      <w:r>
        <w:rPr>
          <w:rStyle w:val="Subst"/>
        </w:rPr>
        <w:t>Аудитор</w:t>
      </w:r>
      <w:proofErr w:type="gramEnd"/>
      <w:r>
        <w:rPr>
          <w:rStyle w:val="Subst"/>
        </w:rPr>
        <w:t xml:space="preserve"> (лица, занимающие должности в органах управления и органах контроля за финансово-хозяйственной деятельностью аудиторской организации) долей в уставном капитале эмитента не имеют</w:t>
      </w:r>
    </w:p>
    <w:p w:rsidR="00E15790" w:rsidRDefault="00E15790" w:rsidP="00973E36">
      <w:pPr>
        <w:ind w:left="400"/>
        <w:jc w:val="both"/>
      </w:pPr>
      <w:r>
        <w:t>Предоставление эмитентом заемных средств аудитору (лицам, занимающим должности в органах управления и органах контроля за финансово-хозяйственной деятельностью аудиторской организации</w:t>
      </w:r>
      <w:proofErr w:type="gramStart"/>
      <w:r>
        <w:t>):</w:t>
      </w:r>
      <w:r>
        <w:br/>
      </w:r>
      <w:r>
        <w:rPr>
          <w:rStyle w:val="Subst"/>
        </w:rPr>
        <w:t>Предоставление</w:t>
      </w:r>
      <w:proofErr w:type="gramEnd"/>
      <w:r>
        <w:rPr>
          <w:rStyle w:val="Subst"/>
        </w:rPr>
        <w:t xml:space="preserve"> эмитентом заемных средств аудитору (лицам, занимающим должности в органах управления и органах контроля за финансово-хозяйственной деятельностью аудиторской организации) не осуществлялось</w:t>
      </w:r>
    </w:p>
    <w:p w:rsidR="00E15790" w:rsidRDefault="00E15790" w:rsidP="00973E36">
      <w:pPr>
        <w:ind w:left="400"/>
        <w:jc w:val="both"/>
      </w:pPr>
      <w:r>
        <w:t xml:space="preserve">Наличие тесных деловых взаимоотношений (участие в продвижении продукции (услуг) эмитента, участие в совместной предпринимательской деятельности и т.д.), а также родственных </w:t>
      </w:r>
      <w:proofErr w:type="gramStart"/>
      <w:r>
        <w:t>связей:</w:t>
      </w:r>
      <w:r>
        <w:br/>
      </w:r>
      <w:r>
        <w:rPr>
          <w:rStyle w:val="Subst"/>
        </w:rPr>
        <w:t>Тесных</w:t>
      </w:r>
      <w:proofErr w:type="gramEnd"/>
      <w:r>
        <w:rPr>
          <w:rStyle w:val="Subst"/>
        </w:rPr>
        <w:t xml:space="preserve"> деловых взаимоотношений (участие в продвижении продукции (услуг) эмитента, участие в совместной предпринимательской деятельности и т.д.), а также родственных связей нет</w:t>
      </w:r>
    </w:p>
    <w:p w:rsidR="00E15790" w:rsidRDefault="00E15790" w:rsidP="00973E36">
      <w:pPr>
        <w:ind w:left="400"/>
        <w:jc w:val="both"/>
      </w:pPr>
      <w:r>
        <w:t>Сведения о лицах, занимающих должности в органах управления и (или) органах контроля за финансово-хозяйственной деятельностью эмитента, которые одновременно занимают должности в органах управления и (или) органах контроля за финансово-хозяйственной деятельностью аудиторской организации:</w:t>
      </w:r>
      <w:r>
        <w:br/>
      </w:r>
      <w:r>
        <w:rPr>
          <w:rStyle w:val="Subst"/>
        </w:rPr>
        <w:t>Лиц, занимающих должности в органах управления и (или) органах контроля за финансово-хозяйственной деятельностью эмитента, которые одновременно занимают должности в органах управления и (или) органах контроля за финансово-хозяйственной деятельностью аудиторской организации, нет</w:t>
      </w:r>
    </w:p>
    <w:p w:rsidR="00E15790" w:rsidRDefault="00E15790" w:rsidP="00973E36">
      <w:pPr>
        <w:ind w:left="400"/>
        <w:jc w:val="both"/>
      </w:pPr>
      <w:r>
        <w:t xml:space="preserve">Иные факторы, которые могут повлиять на независимость аудитора от </w:t>
      </w:r>
      <w:proofErr w:type="gramStart"/>
      <w:r>
        <w:t>эмитента:</w:t>
      </w:r>
      <w:r>
        <w:br/>
      </w:r>
      <w:r>
        <w:rPr>
          <w:rStyle w:val="Subst"/>
        </w:rPr>
        <w:t>Иных</w:t>
      </w:r>
      <w:proofErr w:type="gramEnd"/>
      <w:r>
        <w:rPr>
          <w:rStyle w:val="Subst"/>
        </w:rPr>
        <w:t xml:space="preserve"> факторов, которые могут повлиять на независимость аудитора от эмитента, нет</w:t>
      </w:r>
    </w:p>
    <w:p w:rsidR="00E15790" w:rsidRDefault="00E15790" w:rsidP="00973E36">
      <w:pPr>
        <w:ind w:left="200"/>
        <w:jc w:val="both"/>
      </w:pPr>
      <w:r>
        <w:t>Фактический размер вознаграждения, выплаченного эмитентом аудитору за последний завершенный отчетный год, с отдельным указанием размера вознаграждения, выплаченного за аудит (проверку), в том числе обязательный, отчетности эмитента и за оказание сопутствующих аудиту и прочих связанных с аудиторской деятельностью услуг:</w:t>
      </w:r>
      <w:r>
        <w:br/>
      </w:r>
      <w:r>
        <w:rPr>
          <w:rStyle w:val="Subst"/>
        </w:rPr>
        <w:t>130 000 руб.</w:t>
      </w:r>
    </w:p>
    <w:p w:rsidR="00E15790" w:rsidRDefault="00E15790" w:rsidP="00973E36">
      <w:pPr>
        <w:ind w:left="200"/>
        <w:jc w:val="both"/>
      </w:pPr>
      <w:r>
        <w:rPr>
          <w:rStyle w:val="Subst"/>
        </w:rPr>
        <w:t>Отсроченных и просроченных платежей за оказанные аудитором услуги нет</w:t>
      </w:r>
    </w:p>
    <w:p w:rsidR="00E15790" w:rsidRDefault="00E15790" w:rsidP="00973E36">
      <w:pPr>
        <w:pStyle w:val="SubHeading"/>
        <w:ind w:left="200"/>
        <w:jc w:val="both"/>
      </w:pPr>
      <w:r>
        <w:t>Порядок выбора аудитора эмитента</w:t>
      </w:r>
    </w:p>
    <w:p w:rsidR="00E15790" w:rsidRDefault="00E15790" w:rsidP="00973E36">
      <w:pPr>
        <w:ind w:left="400"/>
        <w:jc w:val="both"/>
      </w:pPr>
      <w:r>
        <w:rPr>
          <w:rStyle w:val="Subst"/>
        </w:rPr>
        <w:t>Наличие процедуры конкурса, связанного с выбором аудитора, не предусмотрено</w:t>
      </w:r>
    </w:p>
    <w:p w:rsidR="00E15790" w:rsidRDefault="00E15790" w:rsidP="00973E36">
      <w:pPr>
        <w:ind w:left="400"/>
        <w:jc w:val="both"/>
      </w:pPr>
      <w:r>
        <w:lastRenderedPageBreak/>
        <w:t xml:space="preserve">Процедура выдвижения кандидатуры аудитора для утверждения общим собранием акционеров (участников) эмитента, в том числе орган управления эмитента, принимающий решение о выдвижении кандидатуры аудитора </w:t>
      </w:r>
      <w:proofErr w:type="gramStart"/>
      <w:r>
        <w:t>эмитента:</w:t>
      </w:r>
      <w:r>
        <w:br/>
      </w:r>
      <w:r>
        <w:rPr>
          <w:rStyle w:val="Subst"/>
        </w:rPr>
        <w:t>В</w:t>
      </w:r>
      <w:proofErr w:type="gramEnd"/>
      <w:r>
        <w:rPr>
          <w:rStyle w:val="Subst"/>
        </w:rPr>
        <w:t xml:space="preserve"> соответствии с Федеральным законом “Об акционерных обществах” № 208-ФЗ от 26 декабря 1995 года утверждение аудитора производится общим собранием акционеров по предложению Совета директоров.</w:t>
      </w:r>
    </w:p>
    <w:p w:rsidR="00E15790" w:rsidRDefault="00E15790" w:rsidP="00973E36">
      <w:pPr>
        <w:ind w:left="200"/>
        <w:jc w:val="both"/>
      </w:pPr>
    </w:p>
    <w:p w:rsidR="00E15790" w:rsidRDefault="00E15790" w:rsidP="00973E36">
      <w:pPr>
        <w:ind w:left="200"/>
        <w:jc w:val="both"/>
      </w:pPr>
      <w:r>
        <w:t>В период между отчетной датой и датой раскрытия консолидированной финансовой отчетности (финансовой отчетности, бухгалтерской (финансовой) отчетности) в составе соответствующей информации изменения не происходили</w:t>
      </w:r>
    </w:p>
    <w:p w:rsidR="00E15790" w:rsidRDefault="00E15790">
      <w:pPr>
        <w:pStyle w:val="1"/>
      </w:pPr>
      <w:bookmarkStart w:id="45" w:name="_Toc196143869"/>
      <w:r>
        <w:t>Раздел 5. Консолидированная финансовая отчетность (финансовая отчетность), бухгалтерская (финансовая) отчетность эмитента</w:t>
      </w:r>
      <w:bookmarkEnd w:id="45"/>
    </w:p>
    <w:p w:rsidR="00E15790" w:rsidRDefault="00E15790" w:rsidP="00973E36">
      <w:pPr>
        <w:pStyle w:val="2"/>
        <w:jc w:val="both"/>
      </w:pPr>
      <w:bookmarkStart w:id="46" w:name="_Toc196143870"/>
      <w:r>
        <w:t>5.1. Консолидированная финансовая отчетность (финансовая отчетность) эмитента</w:t>
      </w:r>
      <w:bookmarkEnd w:id="46"/>
    </w:p>
    <w:p w:rsidR="00E15790" w:rsidRDefault="00E15790" w:rsidP="00973E36">
      <w:pPr>
        <w:ind w:left="200"/>
        <w:jc w:val="both"/>
      </w:pPr>
      <w:r>
        <w:rPr>
          <w:rStyle w:val="Subst"/>
        </w:rPr>
        <w:t>Эмитент не составляет консолидированную финансовую отчетность</w:t>
      </w:r>
    </w:p>
    <w:p w:rsidR="00E15790" w:rsidRDefault="00E15790" w:rsidP="00973E36">
      <w:pPr>
        <w:ind w:left="200"/>
        <w:jc w:val="both"/>
      </w:pPr>
      <w:r>
        <w:t>Основание, в силу которого эмитент не обязан составлять консолидированную финансовую отчетность:</w:t>
      </w:r>
      <w:r>
        <w:br/>
      </w:r>
      <w:r>
        <w:rPr>
          <w:rStyle w:val="Subst"/>
        </w:rPr>
        <w:t>Компания не входит в круг субъектов, на которых, в соответствии с п.1 ст.2 Федерального закона №208-ФЗ от 27.07.2010, распространяется обязанность составления консолидированной финансовой отчетности (финансовой отчетности).</w:t>
      </w:r>
      <w:r>
        <w:rPr>
          <w:rStyle w:val="Subst"/>
        </w:rPr>
        <w:br/>
        <w:t>Компания не регистрировала проспекты ценных бумаг, и не имеет акций, допущенных к организованным торгам, в связи с чем у нее отсутствует обязанность по раскрытию и составлению консолидированной финансовой отчетности (финансовой отчетности), предусмотренная п.4 ст.30 Федерального закона "О рынке ценных бумаг" №39-ФЗ от 22.04.1996.</w:t>
      </w:r>
    </w:p>
    <w:p w:rsidR="00E15790" w:rsidRDefault="00E15790" w:rsidP="00973E36">
      <w:pPr>
        <w:pStyle w:val="2"/>
        <w:jc w:val="both"/>
      </w:pPr>
      <w:bookmarkStart w:id="47" w:name="_Toc196143871"/>
      <w:r>
        <w:t>5.2. Бухгалтерская (финансовая) отчетность</w:t>
      </w:r>
      <w:bookmarkEnd w:id="47"/>
    </w:p>
    <w:p w:rsidR="00E15790" w:rsidRDefault="00E15790" w:rsidP="00973E36">
      <w:pPr>
        <w:ind w:left="200"/>
        <w:jc w:val="both"/>
      </w:pPr>
      <w:proofErr w:type="spellStart"/>
      <w:r>
        <w:t>Cсылка</w:t>
      </w:r>
      <w:proofErr w:type="spellEnd"/>
      <w:r>
        <w:t xml:space="preserve"> на страницу в сети Интернет, на которой опубликована указанная отчетность:</w:t>
      </w:r>
      <w:r>
        <w:rPr>
          <w:rStyle w:val="Subst"/>
        </w:rPr>
        <w:t xml:space="preserve"> https://disclosure.1prime.ru/Portal/Default.aspx?emId=5046005770</w:t>
      </w:r>
    </w:p>
    <w:sectPr w:rsidR="00E15790" w:rsidSect="00B04131">
      <w:footerReference w:type="default" r:id="rId6"/>
      <w:pgSz w:w="11907" w:h="16840"/>
      <w:pgMar w:top="1134" w:right="1418" w:bottom="1134" w:left="1418" w:header="720" w:footer="720" w:gutter="0"/>
      <w:cols w:space="720"/>
      <w:noEndnote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722A7" w:rsidRDefault="00A722A7">
      <w:pPr>
        <w:spacing w:before="0" w:after="0"/>
      </w:pPr>
      <w:r>
        <w:separator/>
      </w:r>
    </w:p>
  </w:endnote>
  <w:endnote w:type="continuationSeparator" w:id="0">
    <w:p w:rsidR="00A722A7" w:rsidRDefault="00A722A7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62315522"/>
      <w:docPartObj>
        <w:docPartGallery w:val="Page Numbers (Bottom of Page)"/>
        <w:docPartUnique/>
      </w:docPartObj>
    </w:sdtPr>
    <w:sdtEndPr/>
    <w:sdtContent>
      <w:p w:rsidR="00B04131" w:rsidRDefault="00B04131">
        <w:pPr>
          <w:pStyle w:val="a7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E3917">
          <w:rPr>
            <w:noProof/>
          </w:rPr>
          <w:t>3</w:t>
        </w:r>
        <w:r>
          <w:fldChar w:fldCharType="end"/>
        </w:r>
      </w:p>
    </w:sdtContent>
  </w:sdt>
  <w:p w:rsidR="00B04131" w:rsidRDefault="00B04131">
    <w:pPr>
      <w:pStyle w:val="a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722A7" w:rsidRDefault="00A722A7">
      <w:pPr>
        <w:spacing w:before="0" w:after="0"/>
      </w:pPr>
      <w:r>
        <w:separator/>
      </w:r>
    </w:p>
  </w:footnote>
  <w:footnote w:type="continuationSeparator" w:id="0">
    <w:p w:rsidR="00A722A7" w:rsidRDefault="00A722A7">
      <w:pPr>
        <w:spacing w:before="0"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embedSystemFonts/>
  <w:bordersDoNotSurroundHeader/>
  <w:bordersDoNotSurroundFooter/>
  <w:proofState w:spelling="clean" w:grammar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7A48"/>
    <w:rsid w:val="00020F0E"/>
    <w:rsid w:val="002034BF"/>
    <w:rsid w:val="00667A48"/>
    <w:rsid w:val="00973E36"/>
    <w:rsid w:val="00A5661C"/>
    <w:rsid w:val="00A722A7"/>
    <w:rsid w:val="00B04131"/>
    <w:rsid w:val="00C271E5"/>
    <w:rsid w:val="00E15790"/>
    <w:rsid w:val="00E3563E"/>
    <w:rsid w:val="00E95A55"/>
    <w:rsid w:val="00F64CF1"/>
    <w:rsid w:val="00FE39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383791AD-7E7D-40EF-B48C-E74590FADA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autoSpaceDE w:val="0"/>
      <w:autoSpaceDN w:val="0"/>
      <w:adjustRightInd w:val="0"/>
      <w:spacing w:before="20" w:after="40" w:line="240" w:lineRule="auto"/>
    </w:pPr>
    <w:rPr>
      <w:rFonts w:ascii="Times New Roman" w:hAnsi="Times New Roman" w:cs="Times New Roman"/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pPr>
      <w:spacing w:before="360" w:after="120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pPr>
      <w:spacing w:before="240"/>
      <w:outlineLvl w:val="1"/>
    </w:pPr>
    <w:rPr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ubHeading">
    <w:name w:val="Sub Heading"/>
    <w:uiPriority w:val="99"/>
    <w:pPr>
      <w:widowControl w:val="0"/>
      <w:autoSpaceDE w:val="0"/>
      <w:autoSpaceDN w:val="0"/>
      <w:adjustRightInd w:val="0"/>
      <w:spacing w:before="240" w:after="40" w:line="240" w:lineRule="auto"/>
    </w:pPr>
    <w:rPr>
      <w:rFonts w:ascii="Times New Roman" w:hAnsi="Times New Roman" w:cs="Times New Roman"/>
      <w:sz w:val="20"/>
      <w:szCs w:val="20"/>
    </w:rPr>
  </w:style>
  <w:style w:type="paragraph" w:styleId="a3">
    <w:name w:val="Title"/>
    <w:basedOn w:val="a"/>
    <w:next w:val="a"/>
    <w:link w:val="a4"/>
    <w:uiPriority w:val="99"/>
    <w:qFormat/>
    <w:pPr>
      <w:spacing w:before="0" w:after="240"/>
      <w:jc w:val="center"/>
    </w:pPr>
    <w:rPr>
      <w:b/>
      <w:bCs/>
      <w:sz w:val="32"/>
      <w:szCs w:val="32"/>
    </w:rPr>
  </w:style>
  <w:style w:type="character" w:customStyle="1" w:styleId="a4">
    <w:name w:val="Название Знак"/>
    <w:basedOn w:val="a0"/>
    <w:link w:val="a3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customStyle="1" w:styleId="SubTitle">
    <w:name w:val="Sub Title"/>
    <w:uiPriority w:val="99"/>
    <w:pPr>
      <w:widowControl w:val="0"/>
      <w:autoSpaceDE w:val="0"/>
      <w:autoSpaceDN w:val="0"/>
      <w:adjustRightInd w:val="0"/>
      <w:spacing w:after="240" w:line="240" w:lineRule="auto"/>
      <w:jc w:val="center"/>
    </w:pPr>
    <w:rPr>
      <w:rFonts w:ascii="Times New Roman" w:hAnsi="Times New Roman" w:cs="Times New Roman"/>
      <w:b/>
      <w:bCs/>
      <w:sz w:val="24"/>
      <w:szCs w:val="24"/>
    </w:rPr>
  </w:style>
  <w:style w:type="character" w:customStyle="1" w:styleId="10">
    <w:name w:val="Заголовок 1 Знак"/>
    <w:basedOn w:val="a0"/>
    <w:link w:val="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customStyle="1" w:styleId="SubHeading1">
    <w:name w:val="Sub Heading1"/>
    <w:uiPriority w:val="99"/>
    <w:pPr>
      <w:widowControl w:val="0"/>
      <w:autoSpaceDE w:val="0"/>
      <w:autoSpaceDN w:val="0"/>
      <w:adjustRightInd w:val="0"/>
      <w:spacing w:before="80" w:after="20" w:line="240" w:lineRule="auto"/>
    </w:pPr>
    <w:rPr>
      <w:rFonts w:ascii="Times New Roman" w:hAnsi="Times New Roman" w:cs="Times New Roman"/>
      <w:sz w:val="20"/>
      <w:szCs w:val="20"/>
    </w:rPr>
  </w:style>
  <w:style w:type="paragraph" w:customStyle="1" w:styleId="Headingbalance">
    <w:name w:val="Heading_balance"/>
    <w:uiPriority w:val="99"/>
    <w:pPr>
      <w:widowControl w:val="0"/>
      <w:autoSpaceDE w:val="0"/>
      <w:autoSpaceDN w:val="0"/>
      <w:adjustRightInd w:val="0"/>
      <w:spacing w:before="120" w:after="0" w:line="240" w:lineRule="auto"/>
      <w:jc w:val="center"/>
    </w:pPr>
    <w:rPr>
      <w:rFonts w:ascii="Times New Roman" w:hAnsi="Times New Roman" w:cs="Times New Roman"/>
      <w:b/>
      <w:bCs/>
      <w:sz w:val="20"/>
      <w:szCs w:val="20"/>
    </w:rPr>
  </w:style>
  <w:style w:type="paragraph" w:customStyle="1" w:styleId="SpacedNormal">
    <w:name w:val="Spaced Normal"/>
    <w:uiPriority w:val="99"/>
    <w:pPr>
      <w:widowControl w:val="0"/>
      <w:autoSpaceDE w:val="0"/>
      <w:autoSpaceDN w:val="0"/>
      <w:adjustRightInd w:val="0"/>
      <w:spacing w:before="120" w:after="40" w:line="240" w:lineRule="auto"/>
    </w:pPr>
    <w:rPr>
      <w:rFonts w:ascii="Times New Roman" w:hAnsi="Times New Roman" w:cs="Times New Roman"/>
      <w:sz w:val="20"/>
      <w:szCs w:val="20"/>
    </w:rPr>
  </w:style>
  <w:style w:type="paragraph" w:customStyle="1" w:styleId="ThinDelim">
    <w:name w:val="Thin Delim"/>
    <w:uiPriority w:val="9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16"/>
      <w:szCs w:val="16"/>
    </w:rPr>
  </w:style>
  <w:style w:type="character" w:customStyle="1" w:styleId="Subst">
    <w:name w:val="Subst"/>
    <w:uiPriority w:val="99"/>
    <w:rPr>
      <w:b/>
      <w:bCs/>
      <w:i/>
      <w:iCs/>
    </w:rPr>
  </w:style>
  <w:style w:type="paragraph" w:styleId="11">
    <w:name w:val="toc 1"/>
    <w:basedOn w:val="a"/>
    <w:next w:val="a"/>
    <w:autoRedefine/>
    <w:uiPriority w:val="39"/>
    <w:unhideWhenUsed/>
    <w:rsid w:val="00667A48"/>
  </w:style>
  <w:style w:type="paragraph" w:styleId="21">
    <w:name w:val="toc 2"/>
    <w:basedOn w:val="a"/>
    <w:next w:val="a"/>
    <w:autoRedefine/>
    <w:uiPriority w:val="39"/>
    <w:unhideWhenUsed/>
    <w:rsid w:val="00667A48"/>
    <w:pPr>
      <w:ind w:left="200"/>
    </w:pPr>
  </w:style>
  <w:style w:type="paragraph" w:styleId="a5">
    <w:name w:val="header"/>
    <w:basedOn w:val="a"/>
    <w:link w:val="a6"/>
    <w:uiPriority w:val="99"/>
    <w:unhideWhenUsed/>
    <w:rsid w:val="00B04131"/>
    <w:pPr>
      <w:tabs>
        <w:tab w:val="center" w:pos="4677"/>
        <w:tab w:val="right" w:pos="9355"/>
      </w:tabs>
      <w:spacing w:before="0" w:after="0"/>
    </w:pPr>
  </w:style>
  <w:style w:type="character" w:customStyle="1" w:styleId="a6">
    <w:name w:val="Верхний колонтитул Знак"/>
    <w:basedOn w:val="a0"/>
    <w:link w:val="a5"/>
    <w:uiPriority w:val="99"/>
    <w:rsid w:val="00B04131"/>
    <w:rPr>
      <w:rFonts w:ascii="Times New Roman" w:hAnsi="Times New Roman" w:cs="Times New Roman"/>
      <w:sz w:val="20"/>
      <w:szCs w:val="20"/>
    </w:rPr>
  </w:style>
  <w:style w:type="paragraph" w:styleId="a7">
    <w:name w:val="footer"/>
    <w:basedOn w:val="a"/>
    <w:link w:val="a8"/>
    <w:uiPriority w:val="99"/>
    <w:unhideWhenUsed/>
    <w:rsid w:val="00B04131"/>
    <w:pPr>
      <w:tabs>
        <w:tab w:val="center" w:pos="4677"/>
        <w:tab w:val="right" w:pos="9355"/>
      </w:tabs>
      <w:spacing w:before="0" w:after="0"/>
    </w:pPr>
  </w:style>
  <w:style w:type="character" w:customStyle="1" w:styleId="a8">
    <w:name w:val="Нижний колонтитул Знак"/>
    <w:basedOn w:val="a0"/>
    <w:link w:val="a7"/>
    <w:uiPriority w:val="99"/>
    <w:rsid w:val="00B04131"/>
    <w:rPr>
      <w:rFonts w:ascii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187</TotalTime>
  <Pages>21</Pages>
  <Words>7598</Words>
  <Characters>56319</Characters>
  <Application>Microsoft Office Word</Application>
  <DocSecurity>0</DocSecurity>
  <Lines>469</Lines>
  <Paragraphs>127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63790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Евдокимов Андрей Владимирович</dc:creator>
  <cp:keywords/>
  <dc:description/>
  <cp:lastModifiedBy>Евдокимов Андрей Владимирович</cp:lastModifiedBy>
  <cp:revision>9</cp:revision>
  <dcterms:created xsi:type="dcterms:W3CDTF">2025-04-16T13:49:00Z</dcterms:created>
  <dcterms:modified xsi:type="dcterms:W3CDTF">2025-04-21T13:03:00Z</dcterms:modified>
</cp:coreProperties>
</file>