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759" w:rsidRDefault="00DC5263" w:rsidP="00DC5263">
      <w:r>
        <w:t xml:space="preserve">СООБЩЕНИЕ ОБ УТВЕРЖДЕНИИ </w:t>
      </w:r>
      <w:r w:rsidR="0012130A">
        <w:t>ГОДОВОГО ОТЧЕТА, ГОДОВОЙ БУХГАЛТЕРСКОЙ ОТЧЕТНОСТИ</w:t>
      </w:r>
      <w:r>
        <w:t xml:space="preserve">, </w:t>
      </w:r>
      <w:r w:rsidR="0012130A">
        <w:t xml:space="preserve">В ТОМ ЧИСЛЕ </w:t>
      </w:r>
      <w:r>
        <w:t>ОТЧЕТА О ПРИБЫЛЯХ И УБЫТКАХ</w:t>
      </w:r>
      <w:r w:rsidR="0012130A">
        <w:t xml:space="preserve"> (СЧЕТОВ ПРИБЫЛЕЙ И УБЫТКОВ) ОБЩЕСТВА ЗА 2013 ГОД, А ТАКЖЕ РАСПРЕДЕЛЕНИЯ ПРИБЫЛИ НА 2014 ГОД, ЗАКЛЮЧЕНИЙ</w:t>
      </w:r>
      <w:bookmarkStart w:id="0" w:name="_GoBack"/>
      <w:bookmarkEnd w:id="0"/>
      <w:r>
        <w:t xml:space="preserve"> РЕВИЗОРА И АУДИТОРА ОБЩЕСТВА</w:t>
      </w:r>
    </w:p>
    <w:p w:rsidR="00DC5263" w:rsidRDefault="004A5F35" w:rsidP="00DC5263">
      <w:r>
        <w:t>27 июня 2014</w:t>
      </w:r>
      <w:r w:rsidR="00DC5263">
        <w:t xml:space="preserve"> года годовым </w:t>
      </w:r>
      <w:r w:rsidR="00D96762">
        <w:t xml:space="preserve">общим </w:t>
      </w:r>
      <w:r w:rsidR="00DC5263">
        <w:t xml:space="preserve">собранием акционеров утверждены годовой отчет,  </w:t>
      </w:r>
      <w:r w:rsidR="00D96762">
        <w:t xml:space="preserve">годовая </w:t>
      </w:r>
      <w:r w:rsidR="00DC5263">
        <w:t xml:space="preserve">бухгалтерская отчетность, </w:t>
      </w:r>
      <w:r w:rsidR="00D96762">
        <w:t xml:space="preserve">в том числе </w:t>
      </w:r>
      <w:r w:rsidR="00DC5263">
        <w:t>отчет о прибылях и убытках</w:t>
      </w:r>
      <w:r w:rsidR="00D96762">
        <w:t xml:space="preserve"> (счетов прибылей и убытков) Общества за 2013 год</w:t>
      </w:r>
      <w:r w:rsidR="00DC5263">
        <w:t xml:space="preserve">, </w:t>
      </w:r>
      <w:r w:rsidR="00D96762">
        <w:t xml:space="preserve"> а также распределения прибыли на 2014 год, заключений</w:t>
      </w:r>
      <w:r w:rsidR="00DC5263">
        <w:t xml:space="preserve"> ревизора и аудитора общества.</w:t>
      </w:r>
      <w:r w:rsidR="00DC5263" w:rsidRPr="00DC5263">
        <w:t xml:space="preserve"> </w:t>
      </w:r>
    </w:p>
    <w:p w:rsidR="0031123B" w:rsidRDefault="0031123B" w:rsidP="00DC5263">
      <w:r>
        <w:t>Основание: протоко</w:t>
      </w:r>
      <w:r w:rsidR="0012130A">
        <w:t>л годового собрания акционеров № 19/2013  от 30</w:t>
      </w:r>
      <w:r w:rsidR="00D96762">
        <w:t>.06</w:t>
      </w:r>
      <w:r w:rsidR="004A5F35">
        <w:t>.2014</w:t>
      </w:r>
    </w:p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sectPr w:rsidR="002E6D52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709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B89"/>
    <w:rsid w:val="000E67BA"/>
    <w:rsid w:val="0012130A"/>
    <w:rsid w:val="002E6D52"/>
    <w:rsid w:val="0031123B"/>
    <w:rsid w:val="004A5F35"/>
    <w:rsid w:val="005A0E9C"/>
    <w:rsid w:val="00963148"/>
    <w:rsid w:val="00AC01DA"/>
    <w:rsid w:val="00C163E4"/>
    <w:rsid w:val="00D96762"/>
    <w:rsid w:val="00DC5263"/>
    <w:rsid w:val="00E72759"/>
    <w:rsid w:val="00F1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Воробьева</dc:creator>
  <cp:lastModifiedBy>HPHP</cp:lastModifiedBy>
  <cp:revision>12</cp:revision>
  <cp:lastPrinted>2014-07-02T09:49:00Z</cp:lastPrinted>
  <dcterms:created xsi:type="dcterms:W3CDTF">2013-07-01T14:33:00Z</dcterms:created>
  <dcterms:modified xsi:type="dcterms:W3CDTF">2014-07-02T09:50:00Z</dcterms:modified>
</cp:coreProperties>
</file>