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173" w:type="dxa"/>
        <w:tblLayout w:type="fixed"/>
        <w:tblLook w:val="0000" w:firstRow="0" w:lastRow="0" w:firstColumn="0" w:lastColumn="0" w:noHBand="0" w:noVBand="0"/>
      </w:tblPr>
      <w:tblGrid>
        <w:gridCol w:w="4928"/>
        <w:gridCol w:w="5245"/>
      </w:tblGrid>
      <w:tr w:rsidR="00AD74E1" w:rsidRPr="00FF2989" w14:paraId="2D3E1774" w14:textId="77777777" w:rsidTr="00A116E6">
        <w:tc>
          <w:tcPr>
            <w:tcW w:w="4928" w:type="dxa"/>
          </w:tcPr>
          <w:p w14:paraId="59F1B738" w14:textId="1D0A4031" w:rsidR="00A116E6" w:rsidRPr="00A23315" w:rsidRDefault="00C24586" w:rsidP="002672F5">
            <w:pPr>
              <w:spacing w:line="240" w:lineRule="atLeast"/>
              <w:jc w:val="center"/>
              <w:rPr>
                <w:b/>
                <w:snapToGrid w:val="0"/>
                <w:color w:val="000000"/>
                <w:lang w:eastAsia="ru-RU"/>
              </w:rPr>
            </w:pPr>
            <w:r>
              <w:rPr>
                <w:b/>
                <w:snapToGrid w:val="0"/>
                <w:color w:val="000000"/>
                <w:lang w:eastAsia="ru-RU"/>
              </w:rPr>
              <w:t xml:space="preserve">   </w:t>
            </w:r>
            <w:r w:rsidR="00E940BD">
              <w:rPr>
                <w:b/>
                <w:snapToGrid w:val="0"/>
                <w:color w:val="000000"/>
                <w:lang w:eastAsia="ru-RU"/>
              </w:rPr>
              <w:t xml:space="preserve">  </w:t>
            </w:r>
          </w:p>
        </w:tc>
        <w:tc>
          <w:tcPr>
            <w:tcW w:w="5245" w:type="dxa"/>
          </w:tcPr>
          <w:p w14:paraId="290EC6BF" w14:textId="77777777" w:rsidR="00AD74E1" w:rsidRPr="00FF2989" w:rsidRDefault="00AD74E1" w:rsidP="005A1383">
            <w:pPr>
              <w:pStyle w:val="1"/>
              <w:jc w:val="left"/>
              <w:rPr>
                <w:sz w:val="24"/>
              </w:rPr>
            </w:pPr>
            <w:r w:rsidRPr="00FF2989">
              <w:rPr>
                <w:sz w:val="24"/>
              </w:rPr>
              <w:t>УТВЕРЖДЕН</w:t>
            </w:r>
          </w:p>
          <w:p w14:paraId="36EB5A57" w14:textId="77777777" w:rsidR="00AD74E1" w:rsidRPr="00FF2989" w:rsidRDefault="00AD74E1">
            <w:pPr>
              <w:spacing w:line="240" w:lineRule="atLeast"/>
              <w:jc w:val="center"/>
              <w:rPr>
                <w:b/>
                <w:snapToGrid w:val="0"/>
                <w:color w:val="000000"/>
                <w:lang w:eastAsia="ru-RU"/>
              </w:rPr>
            </w:pPr>
          </w:p>
          <w:p w14:paraId="7DF583FC" w14:textId="15C32C80" w:rsidR="00F7602A" w:rsidRPr="00FF2989" w:rsidRDefault="005A1383" w:rsidP="005A1383">
            <w:pPr>
              <w:pStyle w:val="21"/>
              <w:ind w:hanging="33"/>
              <w:jc w:val="left"/>
              <w:rPr>
                <w:sz w:val="24"/>
              </w:rPr>
            </w:pPr>
            <w:r w:rsidRPr="00FF2989">
              <w:rPr>
                <w:sz w:val="24"/>
              </w:rPr>
              <w:t>Решением Единственного акционера</w:t>
            </w:r>
          </w:p>
          <w:p w14:paraId="7B8EEBFC" w14:textId="324F99F6" w:rsidR="005A1383" w:rsidRPr="00FF2989" w:rsidRDefault="005A1383" w:rsidP="005A1383">
            <w:pPr>
              <w:pStyle w:val="21"/>
              <w:ind w:hanging="33"/>
              <w:jc w:val="left"/>
              <w:rPr>
                <w:sz w:val="24"/>
              </w:rPr>
            </w:pPr>
            <w:r w:rsidRPr="00FF2989">
              <w:rPr>
                <w:sz w:val="24"/>
              </w:rPr>
              <w:t>АО «</w:t>
            </w:r>
            <w:r w:rsidR="00400CEB" w:rsidRPr="00FF2989">
              <w:rPr>
                <w:sz w:val="24"/>
              </w:rPr>
              <w:t>Республиканский мусороперерабатывающий завод</w:t>
            </w:r>
            <w:r w:rsidRPr="00FF2989">
              <w:rPr>
                <w:sz w:val="24"/>
              </w:rPr>
              <w:t>»</w:t>
            </w:r>
          </w:p>
          <w:p w14:paraId="4ED54638" w14:textId="2DAC9D93" w:rsidR="00AD74E1" w:rsidRPr="00FF2989" w:rsidRDefault="00F7602A" w:rsidP="005A1383">
            <w:pPr>
              <w:spacing w:line="240" w:lineRule="atLeast"/>
              <w:rPr>
                <w:b/>
                <w:snapToGrid w:val="0"/>
                <w:color w:val="000000"/>
                <w:lang w:eastAsia="ru-RU"/>
              </w:rPr>
            </w:pPr>
            <w:r w:rsidRPr="00FF2989">
              <w:rPr>
                <w:b/>
                <w:snapToGrid w:val="0"/>
                <w:color w:val="000000"/>
                <w:lang w:eastAsia="ru-RU"/>
              </w:rPr>
              <w:t>о</w:t>
            </w:r>
            <w:r w:rsidR="00AD74E1" w:rsidRPr="00FF2989">
              <w:rPr>
                <w:b/>
                <w:snapToGrid w:val="0"/>
                <w:color w:val="000000"/>
                <w:lang w:eastAsia="ru-RU"/>
              </w:rPr>
              <w:t xml:space="preserve">т </w:t>
            </w:r>
            <w:r w:rsidR="005A1383" w:rsidRPr="00FF2989">
              <w:rPr>
                <w:b/>
                <w:snapToGrid w:val="0"/>
                <w:color w:val="000000"/>
                <w:lang w:eastAsia="ru-RU"/>
              </w:rPr>
              <w:t>«</w:t>
            </w:r>
            <w:r w:rsidR="00C2709F" w:rsidRPr="00FF2989">
              <w:rPr>
                <w:b/>
                <w:snapToGrid w:val="0"/>
                <w:color w:val="000000"/>
                <w:lang w:eastAsia="ru-RU"/>
              </w:rPr>
              <w:t>2</w:t>
            </w:r>
            <w:r w:rsidR="003A0969" w:rsidRPr="00FF2989">
              <w:rPr>
                <w:b/>
                <w:snapToGrid w:val="0"/>
                <w:color w:val="000000"/>
                <w:lang w:eastAsia="ru-RU"/>
              </w:rPr>
              <w:t>0</w:t>
            </w:r>
            <w:r w:rsidRPr="00FF2989">
              <w:rPr>
                <w:b/>
                <w:snapToGrid w:val="0"/>
                <w:color w:val="000000"/>
                <w:lang w:eastAsia="ru-RU"/>
              </w:rPr>
              <w:t>»</w:t>
            </w:r>
            <w:r w:rsidR="002D4427" w:rsidRPr="00FF2989">
              <w:rPr>
                <w:b/>
                <w:snapToGrid w:val="0"/>
                <w:color w:val="000000"/>
                <w:lang w:eastAsia="ru-RU"/>
              </w:rPr>
              <w:t xml:space="preserve"> </w:t>
            </w:r>
            <w:r w:rsidR="006D658D" w:rsidRPr="00FF2989">
              <w:rPr>
                <w:b/>
                <w:snapToGrid w:val="0"/>
                <w:color w:val="000000"/>
                <w:lang w:eastAsia="ru-RU"/>
              </w:rPr>
              <w:t>февраля</w:t>
            </w:r>
            <w:r w:rsidR="002D4427" w:rsidRPr="00FF2989">
              <w:rPr>
                <w:b/>
                <w:snapToGrid w:val="0"/>
                <w:color w:val="000000"/>
                <w:lang w:eastAsia="ru-RU"/>
              </w:rPr>
              <w:t xml:space="preserve"> </w:t>
            </w:r>
            <w:r w:rsidRPr="00FF2989">
              <w:rPr>
                <w:b/>
                <w:snapToGrid w:val="0"/>
                <w:color w:val="000000"/>
                <w:lang w:eastAsia="ru-RU"/>
              </w:rPr>
              <w:t>20</w:t>
            </w:r>
            <w:r w:rsidR="005A1383" w:rsidRPr="00FF2989">
              <w:rPr>
                <w:b/>
                <w:snapToGrid w:val="0"/>
                <w:color w:val="000000"/>
                <w:lang w:eastAsia="ru-RU"/>
              </w:rPr>
              <w:t>2</w:t>
            </w:r>
            <w:r w:rsidR="00A44A2B" w:rsidRPr="00FF2989">
              <w:rPr>
                <w:b/>
                <w:snapToGrid w:val="0"/>
                <w:color w:val="000000"/>
                <w:lang w:eastAsia="ru-RU"/>
              </w:rPr>
              <w:t>5</w:t>
            </w:r>
            <w:r w:rsidRPr="00FF2989">
              <w:rPr>
                <w:b/>
                <w:snapToGrid w:val="0"/>
                <w:color w:val="000000"/>
                <w:lang w:eastAsia="ru-RU"/>
              </w:rPr>
              <w:t xml:space="preserve">г </w:t>
            </w:r>
            <w:r w:rsidR="00AD74E1" w:rsidRPr="00FF2989">
              <w:rPr>
                <w:b/>
                <w:snapToGrid w:val="0"/>
                <w:color w:val="000000"/>
                <w:lang w:eastAsia="ru-RU"/>
              </w:rPr>
              <w:t xml:space="preserve">№ </w:t>
            </w:r>
            <w:r w:rsidR="005A1383" w:rsidRPr="00FF2989">
              <w:rPr>
                <w:b/>
                <w:snapToGrid w:val="0"/>
                <w:color w:val="000000"/>
                <w:lang w:eastAsia="ru-RU"/>
              </w:rPr>
              <w:t>03-16/0</w:t>
            </w:r>
            <w:r w:rsidR="00A44A2B" w:rsidRPr="00FF2989">
              <w:rPr>
                <w:b/>
                <w:snapToGrid w:val="0"/>
                <w:color w:val="000000"/>
                <w:lang w:eastAsia="ru-RU"/>
              </w:rPr>
              <w:t>6</w:t>
            </w:r>
            <w:r w:rsidR="005A1383" w:rsidRPr="00FF2989">
              <w:rPr>
                <w:b/>
                <w:snapToGrid w:val="0"/>
                <w:color w:val="000000"/>
                <w:lang w:eastAsia="ru-RU"/>
              </w:rPr>
              <w:t>/202</w:t>
            </w:r>
            <w:r w:rsidR="00A44A2B" w:rsidRPr="00FF2989">
              <w:rPr>
                <w:b/>
                <w:snapToGrid w:val="0"/>
                <w:color w:val="000000"/>
                <w:lang w:eastAsia="ru-RU"/>
              </w:rPr>
              <w:t>5</w:t>
            </w:r>
          </w:p>
          <w:p w14:paraId="66F3ACEE" w14:textId="77777777" w:rsidR="00AD74E1" w:rsidRPr="00FF2989" w:rsidRDefault="00AD74E1">
            <w:pPr>
              <w:spacing w:line="240" w:lineRule="atLeast"/>
              <w:jc w:val="center"/>
              <w:rPr>
                <w:b/>
                <w:snapToGrid w:val="0"/>
                <w:color w:val="000000"/>
                <w:lang w:eastAsia="ru-RU"/>
              </w:rPr>
            </w:pPr>
          </w:p>
        </w:tc>
      </w:tr>
    </w:tbl>
    <w:p w14:paraId="421693AF"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w:t>
      </w:r>
    </w:p>
    <w:p w14:paraId="772C728B" w14:textId="77777777" w:rsidR="00AD74E1" w:rsidRPr="00FF2989" w:rsidRDefault="00AD74E1">
      <w:pPr>
        <w:spacing w:line="240" w:lineRule="atLeast"/>
        <w:jc w:val="both"/>
        <w:rPr>
          <w:snapToGrid w:val="0"/>
          <w:color w:val="000000"/>
          <w:lang w:eastAsia="ru-RU"/>
        </w:rPr>
      </w:pPr>
    </w:p>
    <w:p w14:paraId="7F3333C1"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w:t>
      </w:r>
    </w:p>
    <w:p w14:paraId="6A557DA7" w14:textId="77777777" w:rsidR="00AD74E1" w:rsidRPr="00FF2989" w:rsidRDefault="00AD74E1">
      <w:pPr>
        <w:spacing w:line="240" w:lineRule="atLeast"/>
        <w:jc w:val="both"/>
        <w:rPr>
          <w:snapToGrid w:val="0"/>
          <w:color w:val="000000"/>
          <w:lang w:eastAsia="ru-RU"/>
        </w:rPr>
      </w:pPr>
    </w:p>
    <w:p w14:paraId="6CC26A53" w14:textId="77777777" w:rsidR="00AD74E1" w:rsidRPr="00FF2989" w:rsidRDefault="00AD74E1">
      <w:pPr>
        <w:spacing w:line="240" w:lineRule="atLeast"/>
        <w:jc w:val="both"/>
        <w:rPr>
          <w:b/>
          <w:snapToGrid w:val="0"/>
          <w:color w:val="000000"/>
          <w:lang w:eastAsia="ru-RU"/>
        </w:rPr>
      </w:pPr>
      <w:r w:rsidRPr="00FF2989">
        <w:rPr>
          <w:b/>
          <w:snapToGrid w:val="0"/>
          <w:color w:val="000000"/>
          <w:lang w:eastAsia="ru-RU"/>
        </w:rPr>
        <w:t> </w:t>
      </w:r>
    </w:p>
    <w:p w14:paraId="7975D940" w14:textId="77777777" w:rsidR="00AD74E1" w:rsidRPr="00FF2989" w:rsidRDefault="00AD74E1">
      <w:pPr>
        <w:spacing w:line="240" w:lineRule="atLeast"/>
        <w:jc w:val="both"/>
        <w:rPr>
          <w:b/>
          <w:snapToGrid w:val="0"/>
          <w:color w:val="000000"/>
          <w:lang w:eastAsia="ru-RU"/>
        </w:rPr>
      </w:pPr>
    </w:p>
    <w:p w14:paraId="391C6A0E"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xml:space="preserve">  </w:t>
      </w:r>
    </w:p>
    <w:p w14:paraId="121D7407" w14:textId="77777777" w:rsidR="00AD74E1" w:rsidRPr="00FF2989" w:rsidRDefault="00AD74E1">
      <w:pPr>
        <w:spacing w:line="240" w:lineRule="atLeast"/>
        <w:jc w:val="both"/>
        <w:rPr>
          <w:snapToGrid w:val="0"/>
          <w:color w:val="000000"/>
          <w:lang w:eastAsia="ru-RU"/>
        </w:rPr>
      </w:pPr>
    </w:p>
    <w:p w14:paraId="0EF8FB53"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w:t>
      </w:r>
    </w:p>
    <w:p w14:paraId="00CE5D46" w14:textId="77777777" w:rsidR="00AD74E1" w:rsidRPr="00FF2989" w:rsidRDefault="00AD74E1">
      <w:pPr>
        <w:spacing w:line="240" w:lineRule="atLeast"/>
        <w:jc w:val="both"/>
        <w:rPr>
          <w:snapToGrid w:val="0"/>
          <w:color w:val="000000"/>
          <w:lang w:eastAsia="ru-RU"/>
        </w:rPr>
      </w:pPr>
    </w:p>
    <w:p w14:paraId="07DCE9CD"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w:t>
      </w:r>
    </w:p>
    <w:p w14:paraId="410206C2" w14:textId="77777777" w:rsidR="00AD74E1" w:rsidRPr="00FF2989" w:rsidRDefault="00AD74E1">
      <w:pPr>
        <w:spacing w:line="240" w:lineRule="atLeast"/>
        <w:jc w:val="both"/>
        <w:rPr>
          <w:snapToGrid w:val="0"/>
          <w:color w:val="000000"/>
          <w:lang w:eastAsia="ru-RU"/>
        </w:rPr>
      </w:pPr>
    </w:p>
    <w:p w14:paraId="05CA290B" w14:textId="77777777" w:rsidR="00AD74E1" w:rsidRPr="00FF2989" w:rsidRDefault="00AD74E1">
      <w:pPr>
        <w:spacing w:line="240" w:lineRule="atLeast"/>
        <w:jc w:val="both"/>
        <w:rPr>
          <w:snapToGrid w:val="0"/>
          <w:color w:val="000000"/>
          <w:lang w:eastAsia="ru-RU"/>
        </w:rPr>
      </w:pPr>
    </w:p>
    <w:p w14:paraId="37953DA6" w14:textId="77777777" w:rsidR="00AD74E1" w:rsidRPr="00FF2989" w:rsidRDefault="00AD74E1">
      <w:pPr>
        <w:spacing w:line="240" w:lineRule="atLeast"/>
        <w:jc w:val="both"/>
        <w:rPr>
          <w:snapToGrid w:val="0"/>
          <w:color w:val="000000"/>
          <w:lang w:eastAsia="ru-RU"/>
        </w:rPr>
      </w:pPr>
    </w:p>
    <w:p w14:paraId="736ADB0C" w14:textId="77777777" w:rsidR="00AD74E1" w:rsidRPr="00FF2989" w:rsidRDefault="00AD74E1">
      <w:pPr>
        <w:spacing w:line="240" w:lineRule="atLeast"/>
        <w:jc w:val="both"/>
        <w:rPr>
          <w:snapToGrid w:val="0"/>
          <w:color w:val="000000"/>
          <w:lang w:eastAsia="ru-RU"/>
        </w:rPr>
      </w:pPr>
    </w:p>
    <w:p w14:paraId="65626214" w14:textId="77777777" w:rsidR="00AD74E1" w:rsidRPr="00FF2989" w:rsidRDefault="00AD74E1">
      <w:pPr>
        <w:pStyle w:val="2"/>
        <w:rPr>
          <w:sz w:val="24"/>
          <w:szCs w:val="24"/>
        </w:rPr>
      </w:pPr>
      <w:r w:rsidRPr="00FF2989">
        <w:rPr>
          <w:sz w:val="24"/>
          <w:szCs w:val="24"/>
        </w:rPr>
        <w:t>У С Т А В</w:t>
      </w:r>
    </w:p>
    <w:p w14:paraId="0A5989E3" w14:textId="77777777" w:rsidR="00AD74E1" w:rsidRPr="00FF2989" w:rsidRDefault="00AD74E1">
      <w:pPr>
        <w:spacing w:line="240" w:lineRule="atLeast"/>
        <w:jc w:val="center"/>
        <w:rPr>
          <w:b/>
          <w:snapToGrid w:val="0"/>
          <w:color w:val="000000"/>
          <w:lang w:eastAsia="ru-RU"/>
        </w:rPr>
      </w:pPr>
      <w:r w:rsidRPr="00FF2989">
        <w:rPr>
          <w:b/>
          <w:snapToGrid w:val="0"/>
          <w:color w:val="000000"/>
          <w:lang w:eastAsia="ru-RU"/>
        </w:rPr>
        <w:t>акционерного общества</w:t>
      </w:r>
    </w:p>
    <w:p w14:paraId="280B7D2B" w14:textId="52DD8BB4" w:rsidR="00B8260B" w:rsidRPr="00FF2989" w:rsidRDefault="00B8260B" w:rsidP="00525BA9">
      <w:pPr>
        <w:spacing w:line="240" w:lineRule="atLeast"/>
        <w:jc w:val="center"/>
        <w:rPr>
          <w:b/>
        </w:rPr>
      </w:pPr>
      <w:r w:rsidRPr="00FF2989">
        <w:rPr>
          <w:b/>
          <w:snapToGrid w:val="0"/>
          <w:color w:val="000000"/>
          <w:lang w:eastAsia="ru-RU"/>
        </w:rPr>
        <w:t>«</w:t>
      </w:r>
      <w:r w:rsidR="00FF5692" w:rsidRPr="00FF2989">
        <w:rPr>
          <w:b/>
          <w:snapToGrid w:val="0"/>
          <w:color w:val="000000"/>
          <w:lang w:eastAsia="ru-RU"/>
        </w:rPr>
        <w:t>Республиканский мусороперерабатывающий завод</w:t>
      </w:r>
      <w:r w:rsidR="005D1E14" w:rsidRPr="00FF2989">
        <w:rPr>
          <w:b/>
          <w:snapToGrid w:val="0"/>
          <w:color w:val="000000"/>
          <w:lang w:eastAsia="ru-RU"/>
        </w:rPr>
        <w:t>»</w:t>
      </w:r>
    </w:p>
    <w:p w14:paraId="5BCD9AD5" w14:textId="77777777" w:rsidR="00B8260B" w:rsidRPr="00FF2989" w:rsidRDefault="00B8260B" w:rsidP="00B8260B">
      <w:pPr>
        <w:jc w:val="center"/>
      </w:pPr>
    </w:p>
    <w:p w14:paraId="79B9D0C4" w14:textId="04FD4674" w:rsidR="00AD74E1" w:rsidRPr="00FF2989" w:rsidRDefault="00122849">
      <w:pPr>
        <w:spacing w:line="240" w:lineRule="atLeast"/>
        <w:jc w:val="center"/>
        <w:rPr>
          <w:bCs/>
          <w:snapToGrid w:val="0"/>
          <w:color w:val="000000"/>
          <w:lang w:eastAsia="ru-RU"/>
        </w:rPr>
      </w:pPr>
      <w:r w:rsidRPr="00FF2989">
        <w:rPr>
          <w:bCs/>
          <w:snapToGrid w:val="0"/>
          <w:color w:val="000000"/>
          <w:lang w:eastAsia="ru-RU"/>
        </w:rPr>
        <w:t>(в новой редакции)</w:t>
      </w:r>
    </w:p>
    <w:p w14:paraId="688AE4EA" w14:textId="77777777" w:rsidR="00AD74E1" w:rsidRPr="00FF2989" w:rsidRDefault="00AD74E1">
      <w:pPr>
        <w:spacing w:line="240" w:lineRule="atLeast"/>
        <w:jc w:val="center"/>
        <w:rPr>
          <w:b/>
          <w:snapToGrid w:val="0"/>
          <w:color w:val="000000"/>
          <w:lang w:eastAsia="ru-RU"/>
        </w:rPr>
      </w:pPr>
    </w:p>
    <w:p w14:paraId="337CCCA2" w14:textId="77777777" w:rsidR="00AD74E1" w:rsidRPr="00FF2989" w:rsidRDefault="00AD74E1">
      <w:pPr>
        <w:spacing w:line="240" w:lineRule="atLeast"/>
        <w:jc w:val="center"/>
        <w:rPr>
          <w:snapToGrid w:val="0"/>
          <w:color w:val="000000"/>
          <w:lang w:eastAsia="ru-RU"/>
        </w:rPr>
      </w:pPr>
    </w:p>
    <w:p w14:paraId="55C344B5" w14:textId="77777777" w:rsidR="00AD74E1" w:rsidRPr="00FF2989" w:rsidRDefault="00AD74E1">
      <w:pPr>
        <w:spacing w:line="240" w:lineRule="atLeast"/>
        <w:jc w:val="both"/>
        <w:rPr>
          <w:snapToGrid w:val="0"/>
          <w:color w:val="000000"/>
          <w:lang w:eastAsia="ru-RU"/>
        </w:rPr>
      </w:pPr>
    </w:p>
    <w:p w14:paraId="3F2FB623" w14:textId="77777777" w:rsidR="00AD74E1" w:rsidRPr="00FF2989" w:rsidRDefault="00AD74E1">
      <w:pPr>
        <w:spacing w:line="240" w:lineRule="atLeast"/>
        <w:jc w:val="both"/>
        <w:rPr>
          <w:snapToGrid w:val="0"/>
          <w:color w:val="000000"/>
          <w:lang w:eastAsia="ru-RU"/>
        </w:rPr>
      </w:pPr>
    </w:p>
    <w:p w14:paraId="246B2326" w14:textId="77777777" w:rsidR="00AD74E1" w:rsidRPr="00FF2989" w:rsidRDefault="00AD74E1">
      <w:pPr>
        <w:spacing w:line="240" w:lineRule="atLeast"/>
        <w:jc w:val="both"/>
        <w:rPr>
          <w:snapToGrid w:val="0"/>
          <w:color w:val="000000"/>
          <w:lang w:eastAsia="ru-RU"/>
        </w:rPr>
      </w:pPr>
    </w:p>
    <w:p w14:paraId="3D3038C1" w14:textId="77777777" w:rsidR="00AD74E1" w:rsidRPr="00FF2989" w:rsidRDefault="00AD74E1">
      <w:pPr>
        <w:spacing w:line="240" w:lineRule="atLeast"/>
        <w:jc w:val="both"/>
        <w:rPr>
          <w:snapToGrid w:val="0"/>
          <w:color w:val="000000"/>
          <w:lang w:eastAsia="ru-RU"/>
        </w:rPr>
      </w:pPr>
    </w:p>
    <w:p w14:paraId="7DFE16AE" w14:textId="77777777" w:rsidR="00AD74E1" w:rsidRPr="00FF2989" w:rsidRDefault="00AD74E1">
      <w:pPr>
        <w:spacing w:line="240" w:lineRule="atLeast"/>
        <w:jc w:val="both"/>
        <w:rPr>
          <w:snapToGrid w:val="0"/>
          <w:color w:val="000000"/>
          <w:lang w:eastAsia="ru-RU"/>
        </w:rPr>
      </w:pPr>
    </w:p>
    <w:p w14:paraId="17B917DC" w14:textId="77777777" w:rsidR="00AD74E1" w:rsidRPr="00FF2989" w:rsidRDefault="00AD74E1">
      <w:pPr>
        <w:spacing w:line="240" w:lineRule="atLeast"/>
        <w:jc w:val="both"/>
        <w:rPr>
          <w:snapToGrid w:val="0"/>
          <w:color w:val="000000"/>
          <w:lang w:eastAsia="ru-RU"/>
        </w:rPr>
      </w:pPr>
    </w:p>
    <w:p w14:paraId="32D51622" w14:textId="77777777" w:rsidR="00AD74E1" w:rsidRPr="00FF2989" w:rsidRDefault="00AD74E1">
      <w:pPr>
        <w:spacing w:line="240" w:lineRule="atLeast"/>
        <w:jc w:val="both"/>
        <w:rPr>
          <w:snapToGrid w:val="0"/>
          <w:color w:val="000000"/>
          <w:lang w:eastAsia="ru-RU"/>
        </w:rPr>
      </w:pPr>
    </w:p>
    <w:p w14:paraId="33BEED92" w14:textId="77777777" w:rsidR="00AD74E1" w:rsidRPr="00FF2989" w:rsidRDefault="00AD74E1">
      <w:pPr>
        <w:spacing w:line="240" w:lineRule="atLeast"/>
        <w:jc w:val="both"/>
        <w:rPr>
          <w:snapToGrid w:val="0"/>
          <w:color w:val="000000"/>
          <w:lang w:eastAsia="ru-RU"/>
        </w:rPr>
      </w:pPr>
    </w:p>
    <w:p w14:paraId="3EACBE00" w14:textId="77777777" w:rsidR="00AD74E1" w:rsidRPr="00FF2989" w:rsidRDefault="00AD74E1">
      <w:pPr>
        <w:spacing w:line="240" w:lineRule="atLeast"/>
        <w:jc w:val="both"/>
        <w:rPr>
          <w:snapToGrid w:val="0"/>
          <w:color w:val="000000"/>
          <w:lang w:eastAsia="ru-RU"/>
        </w:rPr>
      </w:pPr>
    </w:p>
    <w:p w14:paraId="0401D62D" w14:textId="77777777" w:rsidR="00AD74E1" w:rsidRPr="00FF2989" w:rsidRDefault="00AD74E1">
      <w:pPr>
        <w:spacing w:line="240" w:lineRule="atLeast"/>
        <w:jc w:val="both"/>
        <w:rPr>
          <w:snapToGrid w:val="0"/>
          <w:color w:val="000000"/>
          <w:lang w:eastAsia="ru-RU"/>
        </w:rPr>
      </w:pPr>
    </w:p>
    <w:p w14:paraId="55823D76" w14:textId="77777777" w:rsidR="00AD74E1" w:rsidRPr="00FF2989" w:rsidRDefault="00AD74E1">
      <w:pPr>
        <w:spacing w:line="240" w:lineRule="atLeast"/>
        <w:jc w:val="both"/>
        <w:rPr>
          <w:snapToGrid w:val="0"/>
          <w:color w:val="000000"/>
          <w:lang w:eastAsia="ru-RU"/>
        </w:rPr>
      </w:pPr>
    </w:p>
    <w:p w14:paraId="007CABCB" w14:textId="77777777" w:rsidR="00AD74E1" w:rsidRPr="00FF2989" w:rsidRDefault="00AD74E1">
      <w:pPr>
        <w:spacing w:line="240" w:lineRule="atLeast"/>
        <w:jc w:val="both"/>
        <w:rPr>
          <w:snapToGrid w:val="0"/>
          <w:color w:val="000000"/>
          <w:lang w:eastAsia="ru-RU"/>
        </w:rPr>
      </w:pPr>
    </w:p>
    <w:p w14:paraId="49D728A4" w14:textId="77777777" w:rsidR="00AD74E1" w:rsidRPr="00FF2989" w:rsidRDefault="00AD74E1">
      <w:pPr>
        <w:spacing w:line="240" w:lineRule="atLeast"/>
        <w:jc w:val="both"/>
        <w:rPr>
          <w:snapToGrid w:val="0"/>
          <w:color w:val="000000"/>
          <w:lang w:eastAsia="ru-RU"/>
        </w:rPr>
      </w:pPr>
    </w:p>
    <w:p w14:paraId="5E3F07A0" w14:textId="77777777" w:rsidR="00AD74E1" w:rsidRPr="00FF2989" w:rsidRDefault="00AD74E1">
      <w:pPr>
        <w:spacing w:line="240" w:lineRule="atLeast"/>
        <w:jc w:val="both"/>
        <w:rPr>
          <w:snapToGrid w:val="0"/>
          <w:color w:val="000000"/>
          <w:lang w:eastAsia="ru-RU"/>
        </w:rPr>
      </w:pPr>
    </w:p>
    <w:p w14:paraId="33146795" w14:textId="77777777" w:rsidR="00AD74E1" w:rsidRPr="00FF2989" w:rsidRDefault="00AD74E1">
      <w:pPr>
        <w:spacing w:line="240" w:lineRule="atLeast"/>
        <w:jc w:val="both"/>
        <w:rPr>
          <w:snapToGrid w:val="0"/>
          <w:color w:val="000000"/>
          <w:lang w:eastAsia="ru-RU"/>
        </w:rPr>
      </w:pPr>
      <w:r w:rsidRPr="00FF2989">
        <w:rPr>
          <w:snapToGrid w:val="0"/>
          <w:color w:val="000000"/>
          <w:lang w:eastAsia="ru-RU"/>
        </w:rPr>
        <w:t> </w:t>
      </w:r>
    </w:p>
    <w:p w14:paraId="30D68C88" w14:textId="77777777" w:rsidR="00AD74E1" w:rsidRPr="00FF2989" w:rsidRDefault="00AD74E1">
      <w:pPr>
        <w:spacing w:line="240" w:lineRule="atLeast"/>
        <w:jc w:val="both"/>
        <w:rPr>
          <w:snapToGrid w:val="0"/>
          <w:color w:val="000000"/>
          <w:lang w:eastAsia="ru-RU"/>
        </w:rPr>
      </w:pPr>
    </w:p>
    <w:p w14:paraId="31DA093C" w14:textId="77777777" w:rsidR="00336928" w:rsidRPr="00FF2989" w:rsidRDefault="00336928">
      <w:pPr>
        <w:spacing w:line="240" w:lineRule="atLeast"/>
        <w:jc w:val="both"/>
        <w:rPr>
          <w:snapToGrid w:val="0"/>
          <w:color w:val="000000"/>
          <w:lang w:eastAsia="ru-RU"/>
        </w:rPr>
      </w:pPr>
    </w:p>
    <w:p w14:paraId="14A115BF" w14:textId="77777777" w:rsidR="00AD74E1" w:rsidRPr="00FF2989" w:rsidRDefault="00AD74E1">
      <w:pPr>
        <w:spacing w:line="240" w:lineRule="atLeast"/>
        <w:jc w:val="both"/>
        <w:rPr>
          <w:snapToGrid w:val="0"/>
          <w:color w:val="000000"/>
          <w:lang w:eastAsia="ru-RU"/>
        </w:rPr>
      </w:pPr>
    </w:p>
    <w:p w14:paraId="02CBF6CA" w14:textId="0EC3CD39" w:rsidR="00AD74E1" w:rsidRPr="00FF2989" w:rsidRDefault="00AD74E1">
      <w:pPr>
        <w:spacing w:line="240" w:lineRule="atLeast"/>
        <w:jc w:val="both"/>
        <w:rPr>
          <w:snapToGrid w:val="0"/>
          <w:color w:val="000000"/>
          <w:lang w:eastAsia="ru-RU"/>
        </w:rPr>
      </w:pPr>
    </w:p>
    <w:p w14:paraId="08A4B3F7" w14:textId="3198BD4F" w:rsidR="00762411" w:rsidRPr="00FF2989" w:rsidRDefault="00762411">
      <w:pPr>
        <w:spacing w:line="240" w:lineRule="atLeast"/>
        <w:jc w:val="both"/>
        <w:rPr>
          <w:snapToGrid w:val="0"/>
          <w:color w:val="000000"/>
          <w:lang w:eastAsia="ru-RU"/>
        </w:rPr>
      </w:pPr>
    </w:p>
    <w:p w14:paraId="4BA34A7A" w14:textId="526D0ECC" w:rsidR="00762411" w:rsidRPr="00FF2989" w:rsidRDefault="00762411">
      <w:pPr>
        <w:spacing w:line="240" w:lineRule="atLeast"/>
        <w:jc w:val="both"/>
        <w:rPr>
          <w:snapToGrid w:val="0"/>
          <w:color w:val="000000"/>
          <w:lang w:eastAsia="ru-RU"/>
        </w:rPr>
      </w:pPr>
    </w:p>
    <w:p w14:paraId="65C751E9" w14:textId="77777777" w:rsidR="00216AE1" w:rsidRPr="00FF2989" w:rsidRDefault="00216AE1">
      <w:pPr>
        <w:spacing w:line="240" w:lineRule="atLeast"/>
        <w:jc w:val="both"/>
        <w:rPr>
          <w:snapToGrid w:val="0"/>
          <w:color w:val="000000"/>
          <w:lang w:eastAsia="ru-RU"/>
        </w:rPr>
      </w:pPr>
    </w:p>
    <w:p w14:paraId="2A9E5022" w14:textId="77777777" w:rsidR="009E224C" w:rsidRPr="00FF2989" w:rsidRDefault="001167EA">
      <w:pPr>
        <w:spacing w:line="240" w:lineRule="atLeast"/>
        <w:jc w:val="center"/>
        <w:rPr>
          <w:snapToGrid w:val="0"/>
          <w:color w:val="000000"/>
          <w:lang w:eastAsia="ru-RU"/>
        </w:rPr>
      </w:pPr>
      <w:r w:rsidRPr="00FF2989">
        <w:rPr>
          <w:snapToGrid w:val="0"/>
          <w:color w:val="000000"/>
          <w:lang w:eastAsia="ru-RU"/>
        </w:rPr>
        <w:t>г</w:t>
      </w:r>
      <w:r w:rsidR="00AD74E1" w:rsidRPr="00FF2989">
        <w:rPr>
          <w:snapToGrid w:val="0"/>
          <w:color w:val="000000"/>
          <w:lang w:eastAsia="ru-RU"/>
        </w:rPr>
        <w:t>ород</w:t>
      </w:r>
      <w:r w:rsidR="009E224C" w:rsidRPr="00FF2989">
        <w:rPr>
          <w:snapToGrid w:val="0"/>
          <w:color w:val="000000"/>
          <w:lang w:eastAsia="ru-RU"/>
        </w:rPr>
        <w:t xml:space="preserve"> Улан-Удэ </w:t>
      </w:r>
    </w:p>
    <w:p w14:paraId="1674F5D5" w14:textId="0ECCB56C" w:rsidR="00AD74E1" w:rsidRPr="00FF2989" w:rsidRDefault="00333AE9">
      <w:pPr>
        <w:spacing w:line="240" w:lineRule="atLeast"/>
        <w:jc w:val="center"/>
        <w:rPr>
          <w:snapToGrid w:val="0"/>
          <w:color w:val="000000"/>
          <w:lang w:eastAsia="ru-RU"/>
        </w:rPr>
      </w:pPr>
      <w:r w:rsidRPr="00FF2989">
        <w:rPr>
          <w:snapToGrid w:val="0"/>
          <w:color w:val="000000"/>
          <w:lang w:eastAsia="ru-RU"/>
        </w:rPr>
        <w:t>20</w:t>
      </w:r>
      <w:r w:rsidR="00122849" w:rsidRPr="00FF2989">
        <w:rPr>
          <w:snapToGrid w:val="0"/>
          <w:color w:val="000000"/>
          <w:lang w:eastAsia="ru-RU"/>
        </w:rPr>
        <w:t>2</w:t>
      </w:r>
      <w:r w:rsidR="00A44A2B" w:rsidRPr="00FF2989">
        <w:rPr>
          <w:snapToGrid w:val="0"/>
          <w:color w:val="000000"/>
          <w:lang w:eastAsia="ru-RU"/>
        </w:rPr>
        <w:t>5</w:t>
      </w:r>
      <w:r w:rsidR="00AD74E1" w:rsidRPr="00FF2989">
        <w:rPr>
          <w:snapToGrid w:val="0"/>
          <w:color w:val="000000"/>
          <w:lang w:eastAsia="ru-RU"/>
        </w:rPr>
        <w:t xml:space="preserve"> год</w:t>
      </w:r>
    </w:p>
    <w:p w14:paraId="38A99980" w14:textId="77777777" w:rsidR="00FF5692" w:rsidRPr="00FF2989" w:rsidRDefault="00FF5692">
      <w:pPr>
        <w:spacing w:line="240" w:lineRule="atLeast"/>
        <w:jc w:val="center"/>
        <w:rPr>
          <w:snapToGrid w:val="0"/>
          <w:color w:val="000000"/>
          <w:lang w:eastAsia="ru-RU"/>
        </w:rPr>
      </w:pPr>
    </w:p>
    <w:p w14:paraId="2A5FDD1A" w14:textId="77777777" w:rsidR="00AD74E1" w:rsidRPr="00FF2989" w:rsidRDefault="00AD74E1" w:rsidP="000D0694">
      <w:pPr>
        <w:jc w:val="center"/>
        <w:rPr>
          <w:b/>
          <w:snapToGrid w:val="0"/>
          <w:color w:val="000000"/>
          <w:lang w:eastAsia="ru-RU"/>
        </w:rPr>
      </w:pPr>
      <w:r w:rsidRPr="00FF2989">
        <w:rPr>
          <w:b/>
          <w:snapToGrid w:val="0"/>
          <w:color w:val="000000"/>
          <w:lang w:eastAsia="ru-RU"/>
        </w:rPr>
        <w:lastRenderedPageBreak/>
        <w:t>1. ОБЩИЕ ПОЛОЖЕНИЯ</w:t>
      </w:r>
    </w:p>
    <w:p w14:paraId="3AB1FFD1" w14:textId="77777777" w:rsidR="00AD74E1" w:rsidRPr="00FF2989" w:rsidRDefault="00AD74E1" w:rsidP="000D0694">
      <w:pPr>
        <w:jc w:val="both"/>
        <w:rPr>
          <w:snapToGrid w:val="0"/>
          <w:color w:val="000000"/>
          <w:sz w:val="10"/>
          <w:szCs w:val="10"/>
          <w:lang w:eastAsia="ru-RU"/>
        </w:rPr>
      </w:pPr>
    </w:p>
    <w:p w14:paraId="03B2D693" w14:textId="689E2A5D" w:rsidR="00AE30CF" w:rsidRPr="00FF2989" w:rsidRDefault="00AE30CF" w:rsidP="00E26FEF">
      <w:pPr>
        <w:numPr>
          <w:ilvl w:val="1"/>
          <w:numId w:val="2"/>
        </w:numPr>
        <w:tabs>
          <w:tab w:val="clear" w:pos="1860"/>
          <w:tab w:val="num" w:pos="-1701"/>
        </w:tabs>
        <w:autoSpaceDE w:val="0"/>
        <w:autoSpaceDN w:val="0"/>
        <w:adjustRightInd w:val="0"/>
        <w:ind w:left="0" w:firstLine="720"/>
        <w:jc w:val="both"/>
      </w:pPr>
      <w:r w:rsidRPr="00FF2989">
        <w:t>Акционерное общество «</w:t>
      </w:r>
      <w:r w:rsidR="00FF5692" w:rsidRPr="00FF2989">
        <w:t xml:space="preserve">Республиканский мусороперерабатывающий завод» учреждено Республикой Бурятия в лице Министерства имущественных и земельных отношений Республики Бурятия в соответствии с Гражданским кодексом РФ, Федеральным законом «Об акционерных обществах» от 26.12.1995 № 208-ФЗ, постановлением Правительства Республики Бурятия от 14.03.2011 № 107 «О создании открытого акционерного общества «Республиканский мусороперерабатывающий завод». </w:t>
      </w:r>
    </w:p>
    <w:p w14:paraId="242A1994" w14:textId="0FF34BE2" w:rsidR="00BE4E6D" w:rsidRPr="00FF2989" w:rsidRDefault="00BE4E6D" w:rsidP="00E26FEF">
      <w:pPr>
        <w:numPr>
          <w:ilvl w:val="1"/>
          <w:numId w:val="2"/>
        </w:numPr>
        <w:tabs>
          <w:tab w:val="clear" w:pos="1860"/>
          <w:tab w:val="num" w:pos="-1701"/>
        </w:tabs>
        <w:autoSpaceDE w:val="0"/>
        <w:autoSpaceDN w:val="0"/>
        <w:adjustRightInd w:val="0"/>
        <w:ind w:left="0" w:firstLine="720"/>
        <w:jc w:val="both"/>
      </w:pPr>
      <w:r w:rsidRPr="00FF2989">
        <w:t xml:space="preserve">Общество </w:t>
      </w:r>
      <w:r w:rsidR="00FA77D9" w:rsidRPr="00FF2989">
        <w:t xml:space="preserve">создано без ограничения срока, </w:t>
      </w:r>
      <w:r w:rsidRPr="00FF2989">
        <w:t>является непубличным.</w:t>
      </w:r>
    </w:p>
    <w:p w14:paraId="4A1D358C" w14:textId="686673A1" w:rsidR="00AD74E1" w:rsidRPr="00FF2989" w:rsidRDefault="00AD74E1" w:rsidP="00716A21">
      <w:pPr>
        <w:numPr>
          <w:ilvl w:val="1"/>
          <w:numId w:val="2"/>
        </w:numPr>
        <w:tabs>
          <w:tab w:val="clear" w:pos="1860"/>
          <w:tab w:val="num" w:pos="-1701"/>
        </w:tabs>
        <w:autoSpaceDE w:val="0"/>
        <w:autoSpaceDN w:val="0"/>
        <w:adjustRightInd w:val="0"/>
        <w:ind w:left="0" w:firstLine="720"/>
        <w:jc w:val="both"/>
      </w:pPr>
      <w:r w:rsidRPr="00FF2989">
        <w:rPr>
          <w:snapToGrid w:val="0"/>
          <w:color w:val="000000"/>
          <w:lang w:eastAsia="ru-RU"/>
        </w:rPr>
        <w:t>Полное фирменное наименование Общества на русском языке: акционерное общество</w:t>
      </w:r>
      <w:r w:rsidR="00333AE9" w:rsidRPr="00FF2989">
        <w:rPr>
          <w:snapToGrid w:val="0"/>
          <w:color w:val="000000"/>
          <w:lang w:eastAsia="ru-RU"/>
        </w:rPr>
        <w:t xml:space="preserve"> </w:t>
      </w:r>
      <w:r w:rsidR="005A7CE9" w:rsidRPr="00FF2989">
        <w:rPr>
          <w:snapToGrid w:val="0"/>
          <w:color w:val="000000"/>
          <w:lang w:eastAsia="ru-RU"/>
        </w:rPr>
        <w:t>«</w:t>
      </w:r>
      <w:r w:rsidR="00FF5692" w:rsidRPr="00FF2989">
        <w:rPr>
          <w:rFonts w:eastAsia="MS Mincho"/>
          <w:lang w:eastAsia="ru-RU"/>
        </w:rPr>
        <w:t>Республиканский мусороперерабатывающий завод</w:t>
      </w:r>
      <w:r w:rsidR="005322B0" w:rsidRPr="00FF2989">
        <w:rPr>
          <w:snapToGrid w:val="0"/>
          <w:color w:val="000000"/>
          <w:lang w:eastAsia="ru-RU"/>
        </w:rPr>
        <w:t>».</w:t>
      </w:r>
    </w:p>
    <w:p w14:paraId="5D9C061D" w14:textId="1B331E35" w:rsidR="00716A21" w:rsidRPr="00FF2989" w:rsidRDefault="00716A21" w:rsidP="00716A21">
      <w:pPr>
        <w:autoSpaceDE w:val="0"/>
        <w:autoSpaceDN w:val="0"/>
        <w:adjustRightInd w:val="0"/>
        <w:ind w:firstLine="708"/>
        <w:jc w:val="both"/>
      </w:pPr>
      <w:r w:rsidRPr="00FF2989">
        <w:rPr>
          <w:snapToGrid w:val="0"/>
          <w:color w:val="000000"/>
          <w:lang w:eastAsia="ru-RU"/>
        </w:rPr>
        <w:t>Сокращенное фирменное наименование Общества на русском языке: АО «</w:t>
      </w:r>
      <w:r w:rsidR="00FF5692" w:rsidRPr="00FF2989">
        <w:rPr>
          <w:rFonts w:eastAsia="MS Mincho"/>
          <w:lang w:eastAsia="ru-RU"/>
        </w:rPr>
        <w:t>РМЗ</w:t>
      </w:r>
      <w:r w:rsidR="002336E4" w:rsidRPr="00FF2989">
        <w:rPr>
          <w:snapToGrid w:val="0"/>
          <w:color w:val="000000"/>
          <w:lang w:eastAsia="ru-RU"/>
        </w:rPr>
        <w:t>»</w:t>
      </w:r>
      <w:r w:rsidRPr="00FF2989">
        <w:rPr>
          <w:snapToGrid w:val="0"/>
          <w:color w:val="000000"/>
          <w:lang w:eastAsia="ru-RU"/>
        </w:rPr>
        <w:t>.</w:t>
      </w:r>
    </w:p>
    <w:p w14:paraId="4EAE0E15" w14:textId="7D880B3F" w:rsidR="006803C7" w:rsidRPr="00FF2989" w:rsidRDefault="00716A21" w:rsidP="004A1688">
      <w:pPr>
        <w:numPr>
          <w:ilvl w:val="1"/>
          <w:numId w:val="2"/>
        </w:numPr>
        <w:tabs>
          <w:tab w:val="clear" w:pos="1860"/>
          <w:tab w:val="num" w:pos="-1701"/>
        </w:tabs>
        <w:autoSpaceDE w:val="0"/>
        <w:autoSpaceDN w:val="0"/>
        <w:adjustRightInd w:val="0"/>
        <w:ind w:left="0" w:firstLine="720"/>
        <w:jc w:val="both"/>
        <w:rPr>
          <w:bCs/>
          <w:iCs/>
          <w:snapToGrid w:val="0"/>
          <w:color w:val="000000"/>
          <w:lang w:eastAsia="ru-RU" w:bidi="ru-RU"/>
        </w:rPr>
      </w:pPr>
      <w:r w:rsidRPr="00FF2989">
        <w:rPr>
          <w:snapToGrid w:val="0"/>
          <w:color w:val="000000"/>
          <w:lang w:eastAsia="ru-RU"/>
        </w:rPr>
        <w:t xml:space="preserve">Место нахождения Общества: </w:t>
      </w:r>
      <w:r w:rsidR="004A1688" w:rsidRPr="00FF2989">
        <w:rPr>
          <w:bCs/>
          <w:iCs/>
          <w:snapToGrid w:val="0"/>
          <w:color w:val="000000"/>
          <w:lang w:eastAsia="ru-RU" w:bidi="ru-RU"/>
        </w:rPr>
        <w:t>г. Улан-Удэ.</w:t>
      </w:r>
    </w:p>
    <w:p w14:paraId="67D0C920" w14:textId="0320FD4B" w:rsidR="00AD74E1" w:rsidRPr="00FF2989" w:rsidRDefault="00AD74E1" w:rsidP="00FA77D9">
      <w:pPr>
        <w:numPr>
          <w:ilvl w:val="1"/>
          <w:numId w:val="2"/>
        </w:numPr>
        <w:tabs>
          <w:tab w:val="clear" w:pos="1860"/>
          <w:tab w:val="num" w:pos="-1701"/>
        </w:tabs>
        <w:autoSpaceDE w:val="0"/>
        <w:autoSpaceDN w:val="0"/>
        <w:adjustRightInd w:val="0"/>
        <w:ind w:left="0" w:firstLine="720"/>
        <w:jc w:val="both"/>
      </w:pPr>
      <w:r w:rsidRPr="00FF2989">
        <w:t>Общество имеет круглую печать, содержащую его полное фирменное наименование на русском языке и указание на место нахождения</w:t>
      </w:r>
      <w:r w:rsidR="00E862A8" w:rsidRPr="00FF2989">
        <w:t xml:space="preserve">. В печати может быть также указано фирменное наименование </w:t>
      </w:r>
      <w:r w:rsidRPr="00FF2989">
        <w:t>общества на любом иностранном языке или языке народов РФ. Общество может иметь штампы и бланки со своим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14:paraId="5DAA82B4" w14:textId="79C4891B" w:rsidR="00547AD7" w:rsidRPr="00FF2989" w:rsidRDefault="00EB5B36" w:rsidP="00EB5B36">
      <w:pPr>
        <w:pStyle w:val="ac"/>
        <w:numPr>
          <w:ilvl w:val="1"/>
          <w:numId w:val="2"/>
        </w:numPr>
      </w:pPr>
      <w:r w:rsidRPr="00FF2989">
        <w:t xml:space="preserve">Адрес официального сайта Общества: </w:t>
      </w:r>
      <w:proofErr w:type="spellStart"/>
      <w:r w:rsidRPr="00FF2989">
        <w:t>www</w:t>
      </w:r>
      <w:proofErr w:type="spellEnd"/>
      <w:r w:rsidRPr="00FF2989">
        <w:t>.</w:t>
      </w:r>
      <w:proofErr w:type="spellStart"/>
      <w:r w:rsidRPr="00FF2989">
        <w:rPr>
          <w:lang w:val="en-US"/>
        </w:rPr>
        <w:t>rmz</w:t>
      </w:r>
      <w:proofErr w:type="spellEnd"/>
      <w:r w:rsidRPr="00FF2989">
        <w:t>03.ru</w:t>
      </w:r>
    </w:p>
    <w:p w14:paraId="42AD5268" w14:textId="77777777" w:rsidR="001260FE" w:rsidRPr="00FF2989" w:rsidRDefault="001260FE" w:rsidP="00356A3C">
      <w:pPr>
        <w:spacing w:line="240" w:lineRule="atLeast"/>
        <w:rPr>
          <w:b/>
          <w:snapToGrid w:val="0"/>
          <w:color w:val="000000"/>
          <w:lang w:eastAsia="ru-RU"/>
        </w:rPr>
      </w:pPr>
    </w:p>
    <w:p w14:paraId="0E3F36C7" w14:textId="05E6AD4E" w:rsidR="00AD74E1" w:rsidRPr="00FF2989" w:rsidRDefault="00960DD0" w:rsidP="000D0694">
      <w:pPr>
        <w:ind w:left="360"/>
        <w:jc w:val="center"/>
        <w:rPr>
          <w:b/>
          <w:snapToGrid w:val="0"/>
          <w:color w:val="000000"/>
          <w:lang w:eastAsia="ru-RU"/>
        </w:rPr>
      </w:pPr>
      <w:r w:rsidRPr="00FF2989">
        <w:rPr>
          <w:b/>
          <w:snapToGrid w:val="0"/>
          <w:color w:val="000000"/>
          <w:lang w:eastAsia="ru-RU"/>
        </w:rPr>
        <w:t>2</w:t>
      </w:r>
      <w:r w:rsidR="000E04F4" w:rsidRPr="00FF2989">
        <w:rPr>
          <w:b/>
          <w:snapToGrid w:val="0"/>
          <w:color w:val="000000"/>
          <w:lang w:eastAsia="ru-RU"/>
        </w:rPr>
        <w:t xml:space="preserve">. </w:t>
      </w:r>
      <w:r w:rsidR="00AD74E1" w:rsidRPr="00FF2989">
        <w:rPr>
          <w:b/>
          <w:snapToGrid w:val="0"/>
          <w:color w:val="000000"/>
          <w:lang w:eastAsia="ru-RU"/>
        </w:rPr>
        <w:t>ЦЕЛИ ДЕЯТЕЛЬНОСТИ ОБЩЕСТВА</w:t>
      </w:r>
    </w:p>
    <w:p w14:paraId="2A251F59" w14:textId="77777777" w:rsidR="00AD74E1" w:rsidRPr="00FF2989" w:rsidRDefault="00AD74E1" w:rsidP="000D0694">
      <w:pPr>
        <w:jc w:val="both"/>
        <w:rPr>
          <w:b/>
          <w:snapToGrid w:val="0"/>
          <w:color w:val="000000"/>
          <w:sz w:val="10"/>
          <w:szCs w:val="10"/>
          <w:lang w:eastAsia="ru-RU"/>
        </w:rPr>
      </w:pPr>
    </w:p>
    <w:p w14:paraId="35D56F34" w14:textId="77777777" w:rsidR="009D4905" w:rsidRPr="00FF2989" w:rsidRDefault="00356A3C" w:rsidP="009D4905">
      <w:pPr>
        <w:pStyle w:val="ac"/>
        <w:numPr>
          <w:ilvl w:val="1"/>
          <w:numId w:val="30"/>
        </w:numPr>
        <w:ind w:left="0" w:firstLine="710"/>
        <w:jc w:val="both"/>
        <w:rPr>
          <w:snapToGrid w:val="0"/>
          <w:color w:val="000000"/>
          <w:lang w:eastAsia="ru-RU"/>
        </w:rPr>
      </w:pPr>
      <w:r w:rsidRPr="00FF2989">
        <w:rPr>
          <w:snapToGrid w:val="0"/>
          <w:color w:val="000000"/>
          <w:lang w:eastAsia="ru-RU"/>
        </w:rPr>
        <w:t xml:space="preserve"> </w:t>
      </w:r>
      <w:r w:rsidR="009D4905" w:rsidRPr="00FF2989">
        <w:rPr>
          <w:snapToGrid w:val="0"/>
          <w:color w:val="000000"/>
          <w:lang w:eastAsia="ru-RU"/>
        </w:rPr>
        <w:t>Общество является коммерческой организацией. Основной целью деятельности Общества является извлечение прибыли.</w:t>
      </w:r>
    </w:p>
    <w:p w14:paraId="7726ABFF" w14:textId="5817F508" w:rsidR="00BD60A9" w:rsidRPr="00FF2989" w:rsidRDefault="00960DD0" w:rsidP="00FF717E">
      <w:pPr>
        <w:pStyle w:val="ac"/>
        <w:numPr>
          <w:ilvl w:val="1"/>
          <w:numId w:val="30"/>
        </w:numPr>
        <w:jc w:val="both"/>
        <w:rPr>
          <w:snapToGrid w:val="0"/>
          <w:color w:val="000000"/>
          <w:lang w:eastAsia="ru-RU"/>
        </w:rPr>
      </w:pPr>
      <w:r w:rsidRPr="00FF2989">
        <w:rPr>
          <w:snapToGrid w:val="0"/>
          <w:color w:val="000000"/>
          <w:lang w:eastAsia="ru-RU"/>
        </w:rPr>
        <w:t xml:space="preserve"> </w:t>
      </w:r>
      <w:r w:rsidR="00BD60A9" w:rsidRPr="00FF2989">
        <w:rPr>
          <w:snapToGrid w:val="0"/>
          <w:color w:val="000000"/>
          <w:lang w:eastAsia="ru-RU"/>
        </w:rPr>
        <w:t>Основными задачами Общества являются:</w:t>
      </w:r>
    </w:p>
    <w:p w14:paraId="227A878F" w14:textId="3824BEF8" w:rsidR="00A35E99" w:rsidRPr="00FF2989" w:rsidRDefault="00BD60A9" w:rsidP="00A35E99">
      <w:pPr>
        <w:tabs>
          <w:tab w:val="left" w:pos="851"/>
        </w:tabs>
        <w:jc w:val="both"/>
        <w:rPr>
          <w:snapToGrid w:val="0"/>
          <w:color w:val="000000"/>
          <w:lang w:eastAsia="ru-RU"/>
        </w:rPr>
      </w:pPr>
      <w:r w:rsidRPr="00FF2989">
        <w:rPr>
          <w:snapToGrid w:val="0"/>
          <w:color w:val="000000"/>
          <w:lang w:eastAsia="ru-RU"/>
        </w:rPr>
        <w:tab/>
      </w:r>
      <w:r w:rsidR="00ED34CE" w:rsidRPr="00FF2989">
        <w:rPr>
          <w:snapToGrid w:val="0"/>
          <w:color w:val="000000"/>
          <w:lang w:eastAsia="ru-RU"/>
        </w:rPr>
        <w:t>-</w:t>
      </w:r>
      <w:r w:rsidR="00ED34CE" w:rsidRPr="00FF2989">
        <w:rPr>
          <w:snapToGrid w:val="0"/>
          <w:color w:val="000000"/>
          <w:lang w:eastAsia="ru-RU"/>
        </w:rPr>
        <w:tab/>
        <w:t xml:space="preserve">содействие </w:t>
      </w:r>
      <w:r w:rsidR="00A35E99" w:rsidRPr="00FF2989">
        <w:rPr>
          <w:snapToGrid w:val="0"/>
          <w:color w:val="000000"/>
          <w:lang w:eastAsia="ru-RU"/>
        </w:rPr>
        <w:t>реализации политики в сфере охраны окружающей среды, включая вопросы, касающиеся обращения с отходами производства и потребления.</w:t>
      </w:r>
    </w:p>
    <w:p w14:paraId="0451C2F0" w14:textId="7064AD32" w:rsidR="00EE363C" w:rsidRPr="00FF2989" w:rsidRDefault="00ED34CE" w:rsidP="00EE363C">
      <w:pPr>
        <w:tabs>
          <w:tab w:val="left" w:pos="851"/>
        </w:tabs>
        <w:jc w:val="both"/>
        <w:rPr>
          <w:lang w:eastAsia="ru-RU"/>
        </w:rPr>
      </w:pPr>
      <w:r w:rsidRPr="00FF2989">
        <w:rPr>
          <w:lang w:eastAsia="ru-RU"/>
        </w:rPr>
        <w:tab/>
      </w:r>
      <w:r w:rsidR="00960DD0" w:rsidRPr="00FF2989">
        <w:rPr>
          <w:lang w:eastAsia="ru-RU"/>
        </w:rPr>
        <w:t>2</w:t>
      </w:r>
      <w:r w:rsidR="009D5E69" w:rsidRPr="00FF2989">
        <w:rPr>
          <w:lang w:eastAsia="ru-RU"/>
        </w:rPr>
        <w:t>.</w:t>
      </w:r>
      <w:r w:rsidR="000553DA" w:rsidRPr="00FF2989">
        <w:rPr>
          <w:lang w:eastAsia="ru-RU"/>
        </w:rPr>
        <w:t>3</w:t>
      </w:r>
      <w:r w:rsidR="009D5E69" w:rsidRPr="00FF2989">
        <w:rPr>
          <w:lang w:eastAsia="ru-RU"/>
        </w:rPr>
        <w:t xml:space="preserve">. </w:t>
      </w:r>
      <w:r w:rsidR="00EE363C" w:rsidRPr="00FF2989">
        <w:rPr>
          <w:lang w:eastAsia="ru-RU"/>
        </w:rPr>
        <w:t>Общество может иметь гражданские права и нести гражданские обязанности, необходимые для осуществления любых видов деятельности, не запрещенных действующим законодательством.</w:t>
      </w:r>
    </w:p>
    <w:p w14:paraId="2843DED5" w14:textId="0E226352" w:rsidR="009D5E69" w:rsidRPr="00FF2989" w:rsidRDefault="00EE363C" w:rsidP="00ED34CE">
      <w:pPr>
        <w:tabs>
          <w:tab w:val="left" w:pos="851"/>
        </w:tabs>
        <w:jc w:val="both"/>
        <w:rPr>
          <w:lang w:eastAsia="ru-RU"/>
        </w:rPr>
      </w:pPr>
      <w:r w:rsidRPr="00FF2989">
        <w:rPr>
          <w:lang w:eastAsia="ru-RU"/>
        </w:rPr>
        <w:tab/>
        <w:t xml:space="preserve">2.4. </w:t>
      </w:r>
      <w:r w:rsidR="007762E1" w:rsidRPr="00FF2989">
        <w:rPr>
          <w:snapToGrid w:val="0"/>
          <w:color w:val="000000"/>
          <w:lang w:eastAsia="ru-RU"/>
        </w:rPr>
        <w:t>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 Если условиями предоставления лицензии на занятие определенным видом деятельности предусмотрено требование о занятии такой деятельностью как исключительной, то Общество в течение срока действия лицензии не вправе осуществлять другие виды деятельности, за исключением тех, которые предусмотрены лицензией и сопутствуют им.</w:t>
      </w:r>
    </w:p>
    <w:p w14:paraId="303103CF" w14:textId="77777777" w:rsidR="00043E8E" w:rsidRPr="00FF2989" w:rsidRDefault="00043E8E" w:rsidP="00CE3BB4">
      <w:pPr>
        <w:spacing w:line="240" w:lineRule="atLeast"/>
        <w:ind w:left="360"/>
        <w:jc w:val="center"/>
        <w:rPr>
          <w:b/>
          <w:snapToGrid w:val="0"/>
          <w:color w:val="000000"/>
          <w:lang w:eastAsia="ru-RU"/>
        </w:rPr>
      </w:pPr>
    </w:p>
    <w:p w14:paraId="18E98A6B" w14:textId="74BEF70C" w:rsidR="00AD74E1" w:rsidRPr="00FF2989" w:rsidRDefault="00960DD0" w:rsidP="000D0694">
      <w:pPr>
        <w:ind w:left="360"/>
        <w:jc w:val="center"/>
        <w:rPr>
          <w:b/>
          <w:snapToGrid w:val="0"/>
          <w:color w:val="000000"/>
          <w:lang w:eastAsia="ru-RU"/>
        </w:rPr>
      </w:pPr>
      <w:bookmarkStart w:id="0" w:name="_Hlk124240896"/>
      <w:r w:rsidRPr="00FF2989">
        <w:rPr>
          <w:b/>
          <w:snapToGrid w:val="0"/>
          <w:color w:val="000000"/>
          <w:lang w:eastAsia="ru-RU"/>
        </w:rPr>
        <w:t>3</w:t>
      </w:r>
      <w:r w:rsidR="00CE3BB4" w:rsidRPr="00FF2989">
        <w:rPr>
          <w:b/>
          <w:snapToGrid w:val="0"/>
          <w:color w:val="000000"/>
          <w:lang w:eastAsia="ru-RU"/>
        </w:rPr>
        <w:t xml:space="preserve">. </w:t>
      </w:r>
      <w:r w:rsidR="00AD74E1" w:rsidRPr="00FF2989">
        <w:rPr>
          <w:b/>
          <w:snapToGrid w:val="0"/>
          <w:color w:val="000000"/>
          <w:lang w:eastAsia="ru-RU"/>
        </w:rPr>
        <w:t>УСТАВНЫЙ КАПИТАЛ</w:t>
      </w:r>
      <w:r w:rsidR="00AE4DE8" w:rsidRPr="00FF2989">
        <w:rPr>
          <w:b/>
          <w:snapToGrid w:val="0"/>
          <w:color w:val="000000"/>
          <w:lang w:eastAsia="ru-RU"/>
        </w:rPr>
        <w:t xml:space="preserve"> И АКЦИИ ОБЩЕСТВА</w:t>
      </w:r>
    </w:p>
    <w:bookmarkEnd w:id="0"/>
    <w:p w14:paraId="526FF37A" w14:textId="77777777" w:rsidR="00AD74E1" w:rsidRPr="00FF2989" w:rsidRDefault="00AD74E1" w:rsidP="000D0694">
      <w:pPr>
        <w:jc w:val="both"/>
        <w:rPr>
          <w:snapToGrid w:val="0"/>
          <w:color w:val="000000"/>
          <w:sz w:val="10"/>
          <w:szCs w:val="10"/>
          <w:lang w:eastAsia="ru-RU"/>
        </w:rPr>
      </w:pPr>
    </w:p>
    <w:p w14:paraId="5366CB0F" w14:textId="5A5542D1" w:rsidR="007C113C" w:rsidRPr="00FF2989" w:rsidRDefault="00960DD0" w:rsidP="006C0172">
      <w:pPr>
        <w:pStyle w:val="a3"/>
        <w:spacing w:line="240" w:lineRule="auto"/>
        <w:rPr>
          <w:bCs/>
          <w:iCs/>
        </w:rPr>
      </w:pPr>
      <w:r w:rsidRPr="00FF2989">
        <w:t>3.</w:t>
      </w:r>
      <w:r w:rsidR="00AD74E1" w:rsidRPr="00FF2989">
        <w:t xml:space="preserve">1. </w:t>
      </w:r>
      <w:r w:rsidR="007C113C" w:rsidRPr="00FF2989">
        <w:rPr>
          <w:bCs/>
          <w:iCs/>
        </w:rPr>
        <w:t xml:space="preserve">Уставный капитал Общества составляет </w:t>
      </w:r>
      <w:r w:rsidR="007C0294" w:rsidRPr="00FF2989">
        <w:rPr>
          <w:bCs/>
          <w:iCs/>
        </w:rPr>
        <w:t>346 639 799</w:t>
      </w:r>
      <w:r w:rsidR="00906680" w:rsidRPr="00FF2989">
        <w:rPr>
          <w:bCs/>
          <w:iCs/>
        </w:rPr>
        <w:t xml:space="preserve"> (</w:t>
      </w:r>
      <w:r w:rsidR="007C0294" w:rsidRPr="00FF2989">
        <w:rPr>
          <w:bCs/>
          <w:iCs/>
        </w:rPr>
        <w:t>Триста сорок шесть миллионов шестьсот тридцать девять тысяч семьсот девяносто девять</w:t>
      </w:r>
      <w:r w:rsidR="00906680" w:rsidRPr="00FF2989">
        <w:rPr>
          <w:bCs/>
          <w:iCs/>
        </w:rPr>
        <w:t>) рублей.</w:t>
      </w:r>
      <w:r w:rsidR="00C31BE3" w:rsidRPr="00FF2989">
        <w:rPr>
          <w:bCs/>
          <w:iCs/>
        </w:rPr>
        <w:t xml:space="preserve"> </w:t>
      </w:r>
      <w:r w:rsidR="007C113C" w:rsidRPr="00FF2989">
        <w:rPr>
          <w:bCs/>
          <w:iCs/>
        </w:rPr>
        <w:t xml:space="preserve">Уставный капитал Общества состоит из </w:t>
      </w:r>
      <w:r w:rsidR="007C0294" w:rsidRPr="00FF2989">
        <w:rPr>
          <w:bCs/>
          <w:iCs/>
        </w:rPr>
        <w:t>640 739</w:t>
      </w:r>
      <w:r w:rsidR="00C31BE3" w:rsidRPr="00FF2989">
        <w:rPr>
          <w:bCs/>
          <w:iCs/>
        </w:rPr>
        <w:t xml:space="preserve"> (</w:t>
      </w:r>
      <w:r w:rsidR="007C0294" w:rsidRPr="00FF2989">
        <w:rPr>
          <w:bCs/>
          <w:iCs/>
        </w:rPr>
        <w:t>Шестьсот сорок тысяч семьсот тридцать девять</w:t>
      </w:r>
      <w:r w:rsidR="00C31BE3" w:rsidRPr="00FF2989">
        <w:rPr>
          <w:bCs/>
          <w:iCs/>
        </w:rPr>
        <w:t xml:space="preserve">) штук обыкновенных акций номинальной стоимостью </w:t>
      </w:r>
      <w:r w:rsidR="007C0294" w:rsidRPr="00FF2989">
        <w:rPr>
          <w:bCs/>
          <w:iCs/>
        </w:rPr>
        <w:t>541</w:t>
      </w:r>
      <w:r w:rsidR="00C31BE3" w:rsidRPr="00FF2989">
        <w:rPr>
          <w:bCs/>
          <w:iCs/>
        </w:rPr>
        <w:t xml:space="preserve"> (</w:t>
      </w:r>
      <w:r w:rsidR="007C0294" w:rsidRPr="00FF2989">
        <w:rPr>
          <w:bCs/>
          <w:iCs/>
        </w:rPr>
        <w:t>Пятьсот сорок один</w:t>
      </w:r>
      <w:r w:rsidR="00C31BE3" w:rsidRPr="00FF2989">
        <w:rPr>
          <w:bCs/>
          <w:iCs/>
        </w:rPr>
        <w:t>) рубл</w:t>
      </w:r>
      <w:r w:rsidR="007C0294" w:rsidRPr="00FF2989">
        <w:rPr>
          <w:bCs/>
          <w:iCs/>
        </w:rPr>
        <w:t>ь</w:t>
      </w:r>
      <w:r w:rsidR="00C31BE3" w:rsidRPr="00FF2989">
        <w:rPr>
          <w:bCs/>
          <w:iCs/>
        </w:rPr>
        <w:t xml:space="preserve"> каждая.</w:t>
      </w:r>
    </w:p>
    <w:p w14:paraId="3BA0603E" w14:textId="1298FFDF" w:rsidR="00F61AAE" w:rsidRPr="00FF2989" w:rsidRDefault="007C113C" w:rsidP="007C113C">
      <w:pPr>
        <w:pStyle w:val="a3"/>
        <w:spacing w:line="240" w:lineRule="auto"/>
        <w:ind w:firstLine="709"/>
        <w:rPr>
          <w:bCs/>
          <w:iCs/>
        </w:rPr>
      </w:pPr>
      <w:r w:rsidRPr="00FF2989">
        <w:rPr>
          <w:bCs/>
          <w:iCs/>
        </w:rPr>
        <w:t>Уставный капитал Общества составляется из номинальной стоимости обыкновенных акций Общества, приобретенных акционерами (размещенные акции), и определяет минимальный размер имущества Общества, гарантирующего интересы его кредиторов.</w:t>
      </w:r>
    </w:p>
    <w:p w14:paraId="129CBD38" w14:textId="26C9E483" w:rsidR="00F61AAE" w:rsidRPr="00FF2989" w:rsidRDefault="00F61AAE" w:rsidP="00F61AAE">
      <w:pPr>
        <w:pStyle w:val="a3"/>
        <w:spacing w:line="240" w:lineRule="auto"/>
        <w:ind w:firstLine="709"/>
      </w:pPr>
      <w:r w:rsidRPr="00FF2989">
        <w:rPr>
          <w:bCs/>
          <w:iCs/>
        </w:rPr>
        <w:t xml:space="preserve">Количество объявленных акций составляет: </w:t>
      </w:r>
      <w:bookmarkStart w:id="1" w:name="_Hlk121405497"/>
      <w:r w:rsidR="00441494" w:rsidRPr="00FF2989">
        <w:rPr>
          <w:bCs/>
          <w:iCs/>
        </w:rPr>
        <w:t>35 000</w:t>
      </w:r>
      <w:r w:rsidR="007F7EF8" w:rsidRPr="00FF2989">
        <w:rPr>
          <w:bCs/>
          <w:iCs/>
        </w:rPr>
        <w:t xml:space="preserve"> </w:t>
      </w:r>
      <w:r w:rsidR="00E64B6D" w:rsidRPr="00FF2989">
        <w:rPr>
          <w:bCs/>
          <w:iCs/>
        </w:rPr>
        <w:t>(</w:t>
      </w:r>
      <w:r w:rsidR="00441494" w:rsidRPr="00FF2989">
        <w:rPr>
          <w:bCs/>
          <w:iCs/>
        </w:rPr>
        <w:t>Тридцать пять тысяч</w:t>
      </w:r>
      <w:r w:rsidR="00E64B6D" w:rsidRPr="00FF2989">
        <w:rPr>
          <w:bCs/>
          <w:iCs/>
        </w:rPr>
        <w:t>)</w:t>
      </w:r>
      <w:bookmarkEnd w:id="1"/>
      <w:r w:rsidRPr="00FF2989">
        <w:rPr>
          <w:bCs/>
          <w:iCs/>
        </w:rPr>
        <w:t xml:space="preserve"> штук обыкновенных акций номинальной стоимость</w:t>
      </w:r>
      <w:r w:rsidR="00E64B6D" w:rsidRPr="00FF2989">
        <w:rPr>
          <w:bCs/>
          <w:iCs/>
        </w:rPr>
        <w:t>ю</w:t>
      </w:r>
      <w:r w:rsidRPr="00FF2989">
        <w:rPr>
          <w:bCs/>
          <w:iCs/>
        </w:rPr>
        <w:t xml:space="preserve"> </w:t>
      </w:r>
      <w:r w:rsidR="00441494" w:rsidRPr="00FF2989">
        <w:rPr>
          <w:bCs/>
          <w:iCs/>
        </w:rPr>
        <w:t>541</w:t>
      </w:r>
      <w:r w:rsidR="00E64B6D" w:rsidRPr="00FF2989">
        <w:rPr>
          <w:bCs/>
          <w:iCs/>
        </w:rPr>
        <w:t xml:space="preserve"> (</w:t>
      </w:r>
      <w:r w:rsidR="00441494" w:rsidRPr="00FF2989">
        <w:rPr>
          <w:bCs/>
          <w:iCs/>
        </w:rPr>
        <w:t>Пятьсот сорок один</w:t>
      </w:r>
      <w:r w:rsidR="00E64B6D" w:rsidRPr="00FF2989">
        <w:rPr>
          <w:bCs/>
          <w:iCs/>
        </w:rPr>
        <w:t xml:space="preserve">) руб. </w:t>
      </w:r>
      <w:r w:rsidRPr="00FF2989">
        <w:rPr>
          <w:bCs/>
          <w:iCs/>
        </w:rPr>
        <w:t>каждая. Права, предоставляемые этими акциями, аналогичны правам, предоставляемым обыкновенными акциями, размещенными ранее.</w:t>
      </w:r>
    </w:p>
    <w:p w14:paraId="697D7484" w14:textId="180AB8EF" w:rsidR="00B03E30" w:rsidRPr="00FF2989" w:rsidRDefault="000D0694" w:rsidP="007C113C">
      <w:pPr>
        <w:pStyle w:val="a3"/>
        <w:spacing w:line="240" w:lineRule="auto"/>
        <w:ind w:firstLine="709"/>
      </w:pPr>
      <w:r w:rsidRPr="00FF2989">
        <w:t>3</w:t>
      </w:r>
      <w:r w:rsidR="00AD74E1" w:rsidRPr="00FF2989">
        <w:t xml:space="preserve">.2. </w:t>
      </w:r>
      <w:r w:rsidR="00B03E30" w:rsidRPr="00FF2989">
        <w:t>Общество вправе осуществлять размещение дополнительных акций и иных эмиссионных ценных бумаг посредством подписки и конвертации.</w:t>
      </w:r>
    </w:p>
    <w:p w14:paraId="61F571DA" w14:textId="77777777" w:rsidR="00121B27" w:rsidRPr="00FF2989" w:rsidRDefault="00121B27" w:rsidP="00121B27">
      <w:pPr>
        <w:pStyle w:val="a3"/>
      </w:pPr>
      <w:r w:rsidRPr="00FF2989">
        <w:t xml:space="preserve">Размещение акций (эмиссионных ценных бумаг общества, конвертируемых в акции) посредством закрытой подписки осуществляется только по решению общего собрания акционеров </w:t>
      </w:r>
      <w:r w:rsidRPr="00FF2989">
        <w:lastRenderedPageBreak/>
        <w:t>об увеличении уставного капитала общества путем размещения дополнительных акций (о размещении эмиссионных ценных бумаг общества, конвертируемых в акции), принятому большинством в три четверти голосов акционеров - владельцев голосующих акций, участвующих в заседании или заочном голосовании, если необходимость большего числа голосов для принятия этого решения не предусмотрена настоящим Уставом или федеральным законом.</w:t>
      </w:r>
    </w:p>
    <w:p w14:paraId="0CEBE26B" w14:textId="433674C3" w:rsidR="00AD74E1" w:rsidRPr="00FF2989" w:rsidRDefault="000D0694" w:rsidP="00FC35B7">
      <w:pPr>
        <w:ind w:firstLine="709"/>
        <w:jc w:val="both"/>
        <w:rPr>
          <w:snapToGrid w:val="0"/>
          <w:color w:val="000000"/>
          <w:lang w:eastAsia="ru-RU"/>
        </w:rPr>
      </w:pPr>
      <w:r w:rsidRPr="00FF2989">
        <w:rPr>
          <w:snapToGrid w:val="0"/>
          <w:color w:val="000000"/>
          <w:lang w:eastAsia="ru-RU"/>
        </w:rPr>
        <w:t>3</w:t>
      </w:r>
      <w:r w:rsidR="000C4E13" w:rsidRPr="00FF2989">
        <w:rPr>
          <w:snapToGrid w:val="0"/>
          <w:color w:val="000000"/>
          <w:lang w:eastAsia="ru-RU"/>
        </w:rPr>
        <w:t xml:space="preserve">.3. </w:t>
      </w:r>
      <w:r w:rsidR="00AD74E1" w:rsidRPr="00FF2989">
        <w:rPr>
          <w:snapToGrid w:val="0"/>
          <w:color w:val="000000"/>
          <w:lang w:eastAsia="ru-RU"/>
        </w:rPr>
        <w:t>Размер уставного капитала может быть увеличен путем увеличения номинальной стоимости размещенных акций или путем размещения дополнительных акций.</w:t>
      </w:r>
    </w:p>
    <w:p w14:paraId="5059DD04" w14:textId="3F40EEB5" w:rsidR="00AD74E1" w:rsidRPr="00FF2989" w:rsidRDefault="000D0694" w:rsidP="00FC35B7">
      <w:pPr>
        <w:ind w:firstLine="709"/>
        <w:jc w:val="both"/>
        <w:rPr>
          <w:snapToGrid w:val="0"/>
          <w:color w:val="000000"/>
          <w:lang w:eastAsia="ru-RU"/>
        </w:rPr>
      </w:pPr>
      <w:r w:rsidRPr="00FF2989">
        <w:rPr>
          <w:snapToGrid w:val="0"/>
          <w:color w:val="000000"/>
          <w:lang w:eastAsia="ru-RU"/>
        </w:rPr>
        <w:t>3</w:t>
      </w:r>
      <w:r w:rsidR="00AD74E1" w:rsidRPr="00FF2989">
        <w:rPr>
          <w:snapToGrid w:val="0"/>
          <w:color w:val="000000"/>
          <w:lang w:eastAsia="ru-RU"/>
        </w:rPr>
        <w:t>.</w:t>
      </w:r>
      <w:r w:rsidR="000C4E13" w:rsidRPr="00FF2989">
        <w:rPr>
          <w:snapToGrid w:val="0"/>
          <w:color w:val="000000"/>
          <w:lang w:eastAsia="ru-RU"/>
        </w:rPr>
        <w:t>4</w:t>
      </w:r>
      <w:r w:rsidR="00AD74E1" w:rsidRPr="00FF2989">
        <w:rPr>
          <w:snapToGrid w:val="0"/>
          <w:color w:val="000000"/>
          <w:lang w:eastAsia="ru-RU"/>
        </w:rPr>
        <w:t>. Увеличение уставного капитала Общества путем увеличения номинальной стоимости акций осуществляется только за счет имущества Общества.</w:t>
      </w:r>
    </w:p>
    <w:p w14:paraId="2280BA7F" w14:textId="14A31CA2" w:rsidR="00AD74E1" w:rsidRPr="00FF2989" w:rsidRDefault="000D0694" w:rsidP="00FC35B7">
      <w:pPr>
        <w:ind w:firstLine="709"/>
        <w:jc w:val="both"/>
        <w:rPr>
          <w:snapToGrid w:val="0"/>
          <w:color w:val="000000"/>
          <w:lang w:eastAsia="ru-RU"/>
        </w:rPr>
      </w:pPr>
      <w:r w:rsidRPr="00FF2989">
        <w:rPr>
          <w:snapToGrid w:val="0"/>
          <w:color w:val="000000"/>
          <w:lang w:eastAsia="ru-RU"/>
        </w:rPr>
        <w:t>3</w:t>
      </w:r>
      <w:r w:rsidR="00AD74E1" w:rsidRPr="00FF2989">
        <w:rPr>
          <w:snapToGrid w:val="0"/>
          <w:color w:val="000000"/>
          <w:lang w:eastAsia="ru-RU"/>
        </w:rPr>
        <w:t>.</w:t>
      </w:r>
      <w:r w:rsidR="000C4E13" w:rsidRPr="00FF2989">
        <w:rPr>
          <w:snapToGrid w:val="0"/>
          <w:color w:val="000000"/>
          <w:lang w:eastAsia="ru-RU"/>
        </w:rPr>
        <w:t>5</w:t>
      </w:r>
      <w:r w:rsidR="00AD74E1" w:rsidRPr="00FF2989">
        <w:rPr>
          <w:snapToGrid w:val="0"/>
          <w:color w:val="000000"/>
          <w:lang w:eastAsia="ru-RU"/>
        </w:rPr>
        <w:t>. Общество вправе, а в случаях, предусмотренных законодательством Российской Федерации, обязано уменьшить свой уставный капитал.</w:t>
      </w:r>
    </w:p>
    <w:p w14:paraId="1446D563" w14:textId="1B022C11" w:rsidR="00AD74E1" w:rsidRPr="00FF2989" w:rsidRDefault="000D0694" w:rsidP="000D0694">
      <w:pPr>
        <w:ind w:firstLine="709"/>
        <w:jc w:val="both"/>
        <w:rPr>
          <w:snapToGrid w:val="0"/>
          <w:color w:val="000000"/>
          <w:lang w:eastAsia="ru-RU"/>
        </w:rPr>
      </w:pPr>
      <w:r w:rsidRPr="00FF2989">
        <w:rPr>
          <w:snapToGrid w:val="0"/>
          <w:color w:val="000000"/>
          <w:lang w:eastAsia="ru-RU"/>
        </w:rPr>
        <w:t>3</w:t>
      </w:r>
      <w:r w:rsidR="00AD74E1" w:rsidRPr="00FF2989">
        <w:rPr>
          <w:snapToGrid w:val="0"/>
          <w:color w:val="000000"/>
          <w:lang w:eastAsia="ru-RU"/>
        </w:rPr>
        <w:t>.</w:t>
      </w:r>
      <w:r w:rsidR="000C4E13" w:rsidRPr="00FF2989">
        <w:rPr>
          <w:snapToGrid w:val="0"/>
          <w:color w:val="000000"/>
          <w:lang w:eastAsia="ru-RU"/>
        </w:rPr>
        <w:t>6</w:t>
      </w:r>
      <w:r w:rsidR="00AD74E1" w:rsidRPr="00FF2989">
        <w:rPr>
          <w:snapToGrid w:val="0"/>
          <w:color w:val="000000"/>
          <w:lang w:eastAsia="ru-RU"/>
        </w:rPr>
        <w:t>. Размер уставного капитала Общества может быть уменьшен путем уменьшения номинальной стоимости акций или сокращения их общего количества, в том числе путем приобретения и погашения части акций в случаях, установленных законодательством Российской Федерации.</w:t>
      </w:r>
    </w:p>
    <w:p w14:paraId="6978B50D" w14:textId="77777777" w:rsidR="00E075E8" w:rsidRPr="00FF2989" w:rsidRDefault="00E075E8" w:rsidP="00E075E8">
      <w:pPr>
        <w:ind w:firstLine="709"/>
        <w:jc w:val="both"/>
        <w:rPr>
          <w:snapToGrid w:val="0"/>
          <w:color w:val="000000"/>
          <w:lang w:eastAsia="ru-RU"/>
        </w:rPr>
      </w:pPr>
      <w:r w:rsidRPr="00FF2989">
        <w:rPr>
          <w:snapToGrid w:val="0"/>
          <w:color w:val="000000"/>
          <w:lang w:eastAsia="ru-RU"/>
        </w:rPr>
        <w:t>Решение об уменьшении уставного капитала общества путем уменьшения номинальной стоимости акций Общества принимается общим собранием акционеров общества большинством в три четверти голосов акционеров - владельцев голосующих акций, участвующих в заседании или заочном голосовании, только по предложению совета директоров Общества.</w:t>
      </w:r>
    </w:p>
    <w:p w14:paraId="56C699B3" w14:textId="77777777" w:rsidR="00E075E8" w:rsidRPr="00FF2989" w:rsidRDefault="00E075E8" w:rsidP="00E075E8">
      <w:pPr>
        <w:ind w:firstLine="709"/>
        <w:jc w:val="both"/>
        <w:rPr>
          <w:bCs/>
          <w:iCs/>
          <w:snapToGrid w:val="0"/>
          <w:color w:val="000000"/>
          <w:lang w:eastAsia="ru-RU"/>
        </w:rPr>
      </w:pPr>
      <w:r w:rsidRPr="00FF2989">
        <w:rPr>
          <w:bCs/>
          <w:iCs/>
          <w:snapToGrid w:val="0"/>
          <w:color w:val="000000"/>
          <w:lang w:eastAsia="ru-RU"/>
        </w:rPr>
        <w:t>Общество вправе приобретать размещенные им акции по решению общего собрания акционеров об уменьшении уставного капитала Общества путем приобретения части размещенных акций в целях сокращения их общего количества в соответствии с п. 1 ст. 72 Федерального закона "Об акционерных обществах".</w:t>
      </w:r>
    </w:p>
    <w:p w14:paraId="1C034A09" w14:textId="77777777" w:rsidR="00E075E8" w:rsidRPr="00FF2989" w:rsidRDefault="00E075E8" w:rsidP="00E075E8">
      <w:pPr>
        <w:ind w:firstLine="709"/>
        <w:jc w:val="both"/>
        <w:rPr>
          <w:bCs/>
          <w:iCs/>
          <w:snapToGrid w:val="0"/>
          <w:color w:val="000000"/>
          <w:lang w:eastAsia="ru-RU"/>
        </w:rPr>
      </w:pPr>
      <w:r w:rsidRPr="00FF2989">
        <w:rPr>
          <w:bCs/>
          <w:iCs/>
          <w:snapToGrid w:val="0"/>
          <w:color w:val="000000"/>
          <w:lang w:eastAsia="ru-RU"/>
        </w:rPr>
        <w:t>При принятии решения о приобретении Обществом размещенных им акций Общество обязано руководствоваться ограничениями, установленными ст. ст. 72, 73 Федерального "Об акционерных обществах".</w:t>
      </w:r>
    </w:p>
    <w:p w14:paraId="453C0539" w14:textId="77777777" w:rsidR="00E075E8" w:rsidRPr="00FF2989" w:rsidRDefault="00E075E8" w:rsidP="00E075E8">
      <w:pPr>
        <w:ind w:firstLine="709"/>
        <w:jc w:val="both"/>
        <w:rPr>
          <w:bCs/>
          <w:iCs/>
          <w:snapToGrid w:val="0"/>
          <w:color w:val="000000"/>
          <w:lang w:eastAsia="ru-RU"/>
        </w:rPr>
      </w:pPr>
      <w:r w:rsidRPr="00FF2989">
        <w:rPr>
          <w:bCs/>
          <w:iCs/>
          <w:snapToGrid w:val="0"/>
          <w:color w:val="000000"/>
          <w:lang w:eastAsia="ru-RU"/>
        </w:rPr>
        <w:t>Акции, приобретенные обществом на основании принятого общим собранием акционеров решения об уменьшении уставного капитала общества путем приобретения акций в целях сокращения их общего количества, погашаются при их приобретении.</w:t>
      </w:r>
    </w:p>
    <w:p w14:paraId="2AA14043" w14:textId="77777777" w:rsidR="00E075E8" w:rsidRPr="00FF2989" w:rsidRDefault="00E075E8" w:rsidP="00E075E8">
      <w:pPr>
        <w:ind w:firstLine="709"/>
        <w:jc w:val="both"/>
        <w:rPr>
          <w:snapToGrid w:val="0"/>
          <w:color w:val="000000"/>
          <w:lang w:eastAsia="ru-RU"/>
        </w:rPr>
      </w:pPr>
      <w:r w:rsidRPr="00FF2989">
        <w:rPr>
          <w:bCs/>
          <w:iCs/>
          <w:snapToGrid w:val="0"/>
          <w:color w:val="000000"/>
          <w:lang w:eastAsia="ru-RU"/>
        </w:rPr>
        <w:t>Оплата акций при их приобретении может осуществляться деньгами, недвижимым имуществом, ценными бумагами, иным имуществом, имущественными либо иными правами, имеющими денежную оценку.</w:t>
      </w:r>
    </w:p>
    <w:p w14:paraId="25C075E9" w14:textId="073A8DA5" w:rsidR="007E46BC" w:rsidRPr="00FF2989" w:rsidRDefault="00145EC3" w:rsidP="007E46BC">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.7. Каждая обыкновенная акция Общества предоставляет акционеру – ее владельцу одинаковый объем прав.</w:t>
      </w:r>
    </w:p>
    <w:p w14:paraId="1587B4D2" w14:textId="02BDBB48" w:rsidR="007E46BC" w:rsidRPr="00FF2989" w:rsidRDefault="00202357" w:rsidP="007E46BC">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.8. При оплате дополнительных акций неденежными средствами денежная оценка имущества, вносимого в оплату акций, производится советом директоров Общества исходя из их рыночной стоимости, которая определяется в соответствии с законодательством Российской Федерации об оценочной деятельности.</w:t>
      </w:r>
    </w:p>
    <w:p w14:paraId="123095D6" w14:textId="2CD544F4" w:rsidR="007E46BC" w:rsidRPr="00FF2989" w:rsidRDefault="00202357" w:rsidP="007E46BC">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.9. Акции, право собственности на которые перешло к Обществу, не предоставляют права голоса, не учитываются при подсчете голосов, по ним не начисляются дивиденды. Такие акции должны быть реализованы Обществом не позднее года с момента их приобретения Обществом, в противном случае общее собрание акционеров должно принять решение об уменьшении уставного капитала Общества путем погашения указанных акций.</w:t>
      </w:r>
    </w:p>
    <w:p w14:paraId="739CA2E8" w14:textId="6E3836BB" w:rsidR="007E46BC" w:rsidRPr="00FF2989" w:rsidRDefault="00202357" w:rsidP="00202357">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.10. Общество обязано обеспечить ведение и хранение реестра акционеров Общества в соответствии с правовыми актами Российской Федерации с момента государственной регистрации Общества.</w:t>
      </w:r>
      <w:r w:rsidRPr="00FF2989">
        <w:rPr>
          <w:snapToGrid w:val="0"/>
          <w:color w:val="000000"/>
          <w:lang w:eastAsia="ru-RU"/>
        </w:rPr>
        <w:t xml:space="preserve"> </w:t>
      </w:r>
      <w:r w:rsidR="007E46BC" w:rsidRPr="00FF2989">
        <w:rPr>
          <w:snapToGrid w:val="0"/>
          <w:color w:val="000000"/>
          <w:lang w:eastAsia="ru-RU"/>
        </w:rPr>
        <w:t>Держателем реестра акционеров является организация-регистратор, имеющая предусмотренную законом лицензию.</w:t>
      </w:r>
    </w:p>
    <w:p w14:paraId="1E07DC89" w14:textId="03CB700B" w:rsidR="007E46BC" w:rsidRPr="00FF2989" w:rsidRDefault="00202357" w:rsidP="007E46BC">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.1</w:t>
      </w:r>
      <w:r w:rsidRPr="00FF2989">
        <w:rPr>
          <w:snapToGrid w:val="0"/>
          <w:color w:val="000000"/>
          <w:lang w:eastAsia="ru-RU"/>
        </w:rPr>
        <w:t>1</w:t>
      </w:r>
      <w:r w:rsidR="007E46BC" w:rsidRPr="00FF2989">
        <w:rPr>
          <w:snapToGrid w:val="0"/>
          <w:color w:val="000000"/>
          <w:lang w:eastAsia="ru-RU"/>
        </w:rPr>
        <w:t xml:space="preserve">. Общество может размещать облигации и иные эмиссионные ценные бумаги, </w:t>
      </w:r>
      <w:r w:rsidRPr="00FF2989">
        <w:rPr>
          <w:snapToGrid w:val="0"/>
          <w:color w:val="000000"/>
          <w:lang w:eastAsia="ru-RU"/>
        </w:rPr>
        <w:t xml:space="preserve">в порядке, </w:t>
      </w:r>
      <w:r w:rsidR="007E46BC" w:rsidRPr="00FF2989">
        <w:rPr>
          <w:snapToGrid w:val="0"/>
          <w:color w:val="000000"/>
          <w:lang w:eastAsia="ru-RU"/>
        </w:rPr>
        <w:t>предусмотренн</w:t>
      </w:r>
      <w:r w:rsidRPr="00FF2989">
        <w:rPr>
          <w:snapToGrid w:val="0"/>
          <w:color w:val="000000"/>
          <w:lang w:eastAsia="ru-RU"/>
        </w:rPr>
        <w:t>ом</w:t>
      </w:r>
      <w:r w:rsidR="007E46BC" w:rsidRPr="00FF2989">
        <w:rPr>
          <w:snapToGrid w:val="0"/>
          <w:color w:val="000000"/>
          <w:lang w:eastAsia="ru-RU"/>
        </w:rPr>
        <w:t xml:space="preserve"> законодательством Российской Федерации</w:t>
      </w:r>
      <w:r w:rsidRPr="00FF2989">
        <w:rPr>
          <w:snapToGrid w:val="0"/>
          <w:color w:val="000000"/>
          <w:lang w:eastAsia="ru-RU"/>
        </w:rPr>
        <w:t>.</w:t>
      </w:r>
    </w:p>
    <w:p w14:paraId="34E0E19E" w14:textId="1C2A3475" w:rsidR="007E46BC" w:rsidRPr="00FF2989" w:rsidRDefault="00202357" w:rsidP="00C01020">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w:t>
      </w:r>
      <w:r w:rsidRPr="00FF2989">
        <w:rPr>
          <w:snapToGrid w:val="0"/>
          <w:color w:val="000000"/>
          <w:lang w:eastAsia="ru-RU"/>
        </w:rPr>
        <w:t>12</w:t>
      </w:r>
      <w:r w:rsidR="007E46BC" w:rsidRPr="00FF2989">
        <w:rPr>
          <w:snapToGrid w:val="0"/>
          <w:color w:val="000000"/>
          <w:lang w:eastAsia="ru-RU"/>
        </w:rPr>
        <w:t xml:space="preserve">. Сделки по отчуждению акций осуществляются в соответствии с законодательством Российской Федерации. </w:t>
      </w:r>
    </w:p>
    <w:p w14:paraId="3D613FB3" w14:textId="1A2B20E2" w:rsidR="007E46BC" w:rsidRPr="00FF2989" w:rsidRDefault="00202357" w:rsidP="000D0694">
      <w:pPr>
        <w:ind w:firstLine="709"/>
        <w:jc w:val="both"/>
        <w:rPr>
          <w:snapToGrid w:val="0"/>
          <w:color w:val="000000"/>
          <w:lang w:eastAsia="ru-RU"/>
        </w:rPr>
      </w:pPr>
      <w:r w:rsidRPr="00FF2989">
        <w:rPr>
          <w:snapToGrid w:val="0"/>
          <w:color w:val="000000"/>
          <w:lang w:eastAsia="ru-RU"/>
        </w:rPr>
        <w:t>3</w:t>
      </w:r>
      <w:r w:rsidR="007E46BC" w:rsidRPr="00FF2989">
        <w:rPr>
          <w:snapToGrid w:val="0"/>
          <w:color w:val="000000"/>
          <w:lang w:eastAsia="ru-RU"/>
        </w:rPr>
        <w:t>.</w:t>
      </w:r>
      <w:r w:rsidRPr="00FF2989">
        <w:rPr>
          <w:snapToGrid w:val="0"/>
          <w:color w:val="000000"/>
          <w:lang w:eastAsia="ru-RU"/>
        </w:rPr>
        <w:t>13</w:t>
      </w:r>
      <w:r w:rsidR="007E46BC" w:rsidRPr="00FF2989">
        <w:rPr>
          <w:snapToGrid w:val="0"/>
          <w:color w:val="000000"/>
          <w:lang w:eastAsia="ru-RU"/>
        </w:rPr>
        <w:t>. Акционер Общества вправе отчуждать принадлежащие ему акции Общества без согласия других акционеров.</w:t>
      </w:r>
    </w:p>
    <w:p w14:paraId="093113E4" w14:textId="77777777" w:rsidR="000D0694" w:rsidRPr="00FF2989" w:rsidRDefault="000D0694" w:rsidP="000D0694">
      <w:pPr>
        <w:ind w:firstLine="709"/>
        <w:jc w:val="both"/>
        <w:rPr>
          <w:snapToGrid w:val="0"/>
          <w:color w:val="000000"/>
          <w:lang w:eastAsia="ru-RU"/>
        </w:rPr>
      </w:pPr>
    </w:p>
    <w:p w14:paraId="0DCCFB55" w14:textId="04063CBE" w:rsidR="000D0694" w:rsidRPr="00FF2989" w:rsidRDefault="000D0694" w:rsidP="000D0694">
      <w:pPr>
        <w:ind w:firstLine="709"/>
        <w:jc w:val="center"/>
        <w:rPr>
          <w:b/>
          <w:snapToGrid w:val="0"/>
          <w:color w:val="000000"/>
          <w:lang w:eastAsia="ru-RU"/>
        </w:rPr>
      </w:pPr>
      <w:r w:rsidRPr="00FF2989">
        <w:rPr>
          <w:b/>
          <w:snapToGrid w:val="0"/>
          <w:color w:val="000000"/>
          <w:lang w:eastAsia="ru-RU"/>
        </w:rPr>
        <w:t>4. ПРАВА АКЦИОНЕРОВ</w:t>
      </w:r>
    </w:p>
    <w:p w14:paraId="49F6634D" w14:textId="66903F7F" w:rsidR="000D0694" w:rsidRPr="00FF2989" w:rsidRDefault="000D0694" w:rsidP="000D0694">
      <w:pPr>
        <w:ind w:firstLine="709"/>
        <w:jc w:val="both"/>
        <w:rPr>
          <w:snapToGrid w:val="0"/>
          <w:color w:val="000000"/>
          <w:sz w:val="10"/>
          <w:szCs w:val="10"/>
          <w:lang w:eastAsia="ru-RU"/>
        </w:rPr>
      </w:pPr>
    </w:p>
    <w:p w14:paraId="058A3CA7" w14:textId="09AB973C" w:rsidR="00AD74E1" w:rsidRPr="00FF2989" w:rsidRDefault="009E0E70" w:rsidP="00AE40A3">
      <w:pPr>
        <w:ind w:firstLine="708"/>
        <w:jc w:val="both"/>
        <w:rPr>
          <w:snapToGrid w:val="0"/>
          <w:color w:val="000000"/>
          <w:lang w:eastAsia="ru-RU"/>
        </w:rPr>
      </w:pPr>
      <w:r w:rsidRPr="00FF2989">
        <w:rPr>
          <w:snapToGrid w:val="0"/>
          <w:color w:val="000000"/>
          <w:lang w:eastAsia="ru-RU"/>
        </w:rPr>
        <w:t>4</w:t>
      </w:r>
      <w:r w:rsidR="00FC35B7" w:rsidRPr="00FF2989">
        <w:rPr>
          <w:snapToGrid w:val="0"/>
          <w:color w:val="000000"/>
          <w:lang w:eastAsia="ru-RU"/>
        </w:rPr>
        <w:t xml:space="preserve">.1. </w:t>
      </w:r>
      <w:r w:rsidR="00AD74E1" w:rsidRPr="00FF2989">
        <w:rPr>
          <w:snapToGrid w:val="0"/>
          <w:color w:val="000000"/>
          <w:lang w:eastAsia="ru-RU"/>
        </w:rPr>
        <w:t>Акционеры Общества – владельцы обыкновенных акций Общества имеют право:</w:t>
      </w:r>
    </w:p>
    <w:p w14:paraId="1D3C83BC" w14:textId="2C4C3BD7" w:rsidR="000D0694" w:rsidRPr="00FF2989" w:rsidRDefault="007E46BC" w:rsidP="000D0694">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п</w:t>
      </w:r>
      <w:r w:rsidR="000D0694" w:rsidRPr="00FF2989">
        <w:rPr>
          <w:snapToGrid w:val="0"/>
          <w:color w:val="000000"/>
          <w:lang w:eastAsia="ru-RU"/>
        </w:rPr>
        <w:t>олучать причитающуюся им часть распределяемой прибыли (дивидендов) от деятельности Общества;</w:t>
      </w:r>
    </w:p>
    <w:p w14:paraId="03A06513" w14:textId="5BD1C26B" w:rsidR="007E46BC" w:rsidRPr="00FF2989" w:rsidRDefault="007E46BC" w:rsidP="000D0694">
      <w:pPr>
        <w:numPr>
          <w:ilvl w:val="0"/>
          <w:numId w:val="1"/>
        </w:numPr>
        <w:tabs>
          <w:tab w:val="clear" w:pos="1080"/>
        </w:tabs>
        <w:ind w:left="0" w:firstLine="709"/>
        <w:jc w:val="both"/>
        <w:rPr>
          <w:snapToGrid w:val="0"/>
          <w:color w:val="000000"/>
          <w:lang w:eastAsia="ru-RU"/>
        </w:rPr>
      </w:pPr>
      <w:r w:rsidRPr="00FF2989">
        <w:rPr>
          <w:snapToGrid w:val="0"/>
          <w:color w:val="000000"/>
          <w:lang w:eastAsia="ru-RU"/>
        </w:rPr>
        <w:t>участвовать в управлении Обществом в соответствии с настоящим Уставом и законодательством Российской Федерации;</w:t>
      </w:r>
    </w:p>
    <w:p w14:paraId="65319887" w14:textId="77777777" w:rsidR="0032321B" w:rsidRPr="00FF2989" w:rsidRDefault="0032321B" w:rsidP="0032321B">
      <w:pPr>
        <w:numPr>
          <w:ilvl w:val="0"/>
          <w:numId w:val="1"/>
        </w:numPr>
        <w:tabs>
          <w:tab w:val="clear" w:pos="1080"/>
        </w:tabs>
        <w:ind w:left="0" w:firstLine="709"/>
        <w:jc w:val="both"/>
        <w:rPr>
          <w:snapToGrid w:val="0"/>
          <w:color w:val="000000"/>
          <w:lang w:eastAsia="ru-RU"/>
        </w:rPr>
      </w:pPr>
      <w:r w:rsidRPr="00FF2989">
        <w:rPr>
          <w:snapToGrid w:val="0"/>
          <w:color w:val="000000"/>
          <w:lang w:eastAsia="ru-RU"/>
        </w:rPr>
        <w:t>участвовать в заседании общего собрания акционеров или заочном голосовании лично или через своего представителя.</w:t>
      </w:r>
    </w:p>
    <w:p w14:paraId="71E3AF5A" w14:textId="782687E9" w:rsidR="007E46BC" w:rsidRPr="00FF2989" w:rsidRDefault="007E46BC" w:rsidP="002C1829">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получать часть имущества или других активов Общества, распределяемых в случае ликвидации Общества, пропорционально количеству акций, которыми они владеют;</w:t>
      </w:r>
    </w:p>
    <w:p w14:paraId="7938EDE7" w14:textId="46880D27" w:rsidR="007E46BC" w:rsidRPr="00FF2989" w:rsidRDefault="007E46BC" w:rsidP="002C1829">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вносить предложения для рассмотрения общим собранием акционеров, советом директоров и другими органами общества в порядке, установленном настоящим Уставом, иными локальными актами Общества, а также законодательством Российской Федерации.</w:t>
      </w:r>
    </w:p>
    <w:p w14:paraId="00AD5D6E" w14:textId="453B2948" w:rsidR="00AD74E1" w:rsidRPr="00FF2989" w:rsidRDefault="00CB38B2" w:rsidP="00CB38B2">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получать копии</w:t>
      </w:r>
      <w:r w:rsidR="009B2818" w:rsidRPr="00FF2989">
        <w:rPr>
          <w:snapToGrid w:val="0"/>
          <w:color w:val="000000"/>
          <w:lang w:eastAsia="ru-RU"/>
        </w:rPr>
        <w:t xml:space="preserve"> решений органов управления </w:t>
      </w:r>
      <w:r w:rsidR="009E0E70" w:rsidRPr="00FF2989">
        <w:rPr>
          <w:snapToGrid w:val="0"/>
          <w:color w:val="000000"/>
          <w:lang w:eastAsia="ru-RU"/>
        </w:rPr>
        <w:t>Общества</w:t>
      </w:r>
      <w:r w:rsidRPr="00FF2989">
        <w:rPr>
          <w:snapToGrid w:val="0"/>
          <w:color w:val="000000"/>
          <w:lang w:eastAsia="ru-RU"/>
        </w:rPr>
        <w:t xml:space="preserve">, а также </w:t>
      </w:r>
      <w:r w:rsidR="00AD74E1" w:rsidRPr="00FF2989">
        <w:rPr>
          <w:snapToGrid w:val="0"/>
          <w:color w:val="000000"/>
          <w:lang w:eastAsia="ru-RU"/>
        </w:rPr>
        <w:t>информаци</w:t>
      </w:r>
      <w:r w:rsidRPr="00FF2989">
        <w:rPr>
          <w:snapToGrid w:val="0"/>
          <w:color w:val="000000"/>
          <w:lang w:eastAsia="ru-RU"/>
        </w:rPr>
        <w:t>ю</w:t>
      </w:r>
      <w:r w:rsidR="00AD74E1" w:rsidRPr="00FF2989">
        <w:rPr>
          <w:snapToGrid w:val="0"/>
          <w:color w:val="000000"/>
          <w:lang w:eastAsia="ru-RU"/>
        </w:rPr>
        <w:t xml:space="preserve"> о деятельности Общества в порядке, установленном законодательством Российской Федерации.</w:t>
      </w:r>
    </w:p>
    <w:p w14:paraId="15E5F72A" w14:textId="1B2AF751" w:rsidR="00AD74E1" w:rsidRPr="00FF2989" w:rsidRDefault="007E46BC" w:rsidP="002C1829">
      <w:pPr>
        <w:pStyle w:val="a3"/>
        <w:spacing w:line="240" w:lineRule="auto"/>
        <w:ind w:firstLine="709"/>
      </w:pPr>
      <w:r w:rsidRPr="00FF2989">
        <w:t>4.</w:t>
      </w:r>
      <w:r w:rsidR="00CB38B2" w:rsidRPr="00FF2989">
        <w:t>2</w:t>
      </w:r>
      <w:r w:rsidRPr="00FF2989">
        <w:t xml:space="preserve">. </w:t>
      </w:r>
      <w:r w:rsidR="00AD74E1" w:rsidRPr="00FF2989">
        <w:t>Акционеры могут иметь иные права, предусмотренные настоящим Уставом и законодательством Российской Федерации.</w:t>
      </w:r>
    </w:p>
    <w:p w14:paraId="380291AA" w14:textId="67F56733" w:rsidR="007E46BC" w:rsidRPr="00FF2989" w:rsidRDefault="007E46BC" w:rsidP="007E46BC">
      <w:pPr>
        <w:pStyle w:val="a3"/>
        <w:ind w:firstLine="709"/>
      </w:pPr>
      <w:r w:rsidRPr="00FF2989">
        <w:t>4.</w:t>
      </w:r>
      <w:r w:rsidR="00CB38B2" w:rsidRPr="00FF2989">
        <w:t>3</w:t>
      </w:r>
      <w:r w:rsidRPr="00FF2989">
        <w:t xml:space="preserve">. </w:t>
      </w:r>
      <w:r w:rsidR="00285CFF" w:rsidRPr="00FF2989">
        <w:t xml:space="preserve"> </w:t>
      </w:r>
      <w:r w:rsidRPr="00FF2989">
        <w:t>Акционеры на основании договора с Обществом имеют право в целях финансирования и поддержания деятельности Общества в любое время вносить в имущество Общества безвозмездные вклады в денежной или иной форме, которые не увеличивают уставный капитал Общества и не изменяют номинальную стоимость акций.</w:t>
      </w:r>
    </w:p>
    <w:p w14:paraId="04149AC9" w14:textId="77777777" w:rsidR="00AD74E1" w:rsidRPr="00FF2989" w:rsidRDefault="00AD74E1">
      <w:pPr>
        <w:spacing w:line="240" w:lineRule="atLeast"/>
        <w:rPr>
          <w:b/>
          <w:snapToGrid w:val="0"/>
          <w:color w:val="000000"/>
          <w:lang w:eastAsia="ru-RU"/>
        </w:rPr>
      </w:pPr>
    </w:p>
    <w:p w14:paraId="52662091" w14:textId="77777777" w:rsidR="00E8689D" w:rsidRPr="00FF2989" w:rsidRDefault="00897D3B" w:rsidP="00B2495A">
      <w:pPr>
        <w:jc w:val="center"/>
        <w:rPr>
          <w:b/>
          <w:snapToGrid w:val="0"/>
          <w:color w:val="000000"/>
          <w:lang w:eastAsia="ru-RU"/>
        </w:rPr>
      </w:pPr>
      <w:r w:rsidRPr="00FF2989">
        <w:rPr>
          <w:b/>
          <w:snapToGrid w:val="0"/>
          <w:color w:val="000000"/>
          <w:lang w:eastAsia="ru-RU"/>
        </w:rPr>
        <w:t>5</w:t>
      </w:r>
      <w:r w:rsidR="00AD74E1" w:rsidRPr="00FF2989">
        <w:rPr>
          <w:b/>
          <w:snapToGrid w:val="0"/>
          <w:color w:val="000000"/>
          <w:lang w:eastAsia="ru-RU"/>
        </w:rPr>
        <w:t>. ДИВИДЕНДЫ ОБЩЕСТВА.</w:t>
      </w:r>
      <w:r w:rsidR="00A85B52" w:rsidRPr="00FF2989">
        <w:rPr>
          <w:b/>
          <w:snapToGrid w:val="0"/>
          <w:color w:val="000000"/>
          <w:lang w:eastAsia="ru-RU"/>
        </w:rPr>
        <w:t xml:space="preserve"> </w:t>
      </w:r>
    </w:p>
    <w:p w14:paraId="2582D103" w14:textId="73B06D83" w:rsidR="00AD74E1" w:rsidRPr="00FF2989" w:rsidRDefault="00AD74E1" w:rsidP="00B2495A">
      <w:pPr>
        <w:jc w:val="center"/>
        <w:rPr>
          <w:b/>
          <w:snapToGrid w:val="0"/>
          <w:color w:val="000000"/>
          <w:lang w:eastAsia="ru-RU"/>
        </w:rPr>
      </w:pPr>
      <w:r w:rsidRPr="00FF2989">
        <w:rPr>
          <w:b/>
          <w:snapToGrid w:val="0"/>
          <w:color w:val="000000"/>
          <w:lang w:eastAsia="ru-RU"/>
        </w:rPr>
        <w:t>ФОНДЫ И ЧИСТЫЕ АКТИВЫ ОБЩЕСТВА</w:t>
      </w:r>
    </w:p>
    <w:p w14:paraId="26991837" w14:textId="77777777" w:rsidR="00AD74E1" w:rsidRPr="00FF2989" w:rsidRDefault="00AD74E1" w:rsidP="00B2495A">
      <w:pPr>
        <w:jc w:val="center"/>
        <w:rPr>
          <w:b/>
          <w:snapToGrid w:val="0"/>
          <w:color w:val="000000"/>
          <w:sz w:val="10"/>
          <w:szCs w:val="10"/>
          <w:lang w:eastAsia="ru-RU"/>
        </w:rPr>
      </w:pPr>
    </w:p>
    <w:p w14:paraId="5A42AB54" w14:textId="77777777" w:rsidR="00AD74E1" w:rsidRPr="00FF2989" w:rsidRDefault="00897D3B" w:rsidP="00B2495A">
      <w:pPr>
        <w:ind w:firstLine="709"/>
        <w:jc w:val="both"/>
        <w:rPr>
          <w:snapToGrid w:val="0"/>
          <w:color w:val="000000"/>
          <w:lang w:eastAsia="ru-RU"/>
        </w:rPr>
      </w:pPr>
      <w:r w:rsidRPr="00FF2989">
        <w:rPr>
          <w:snapToGrid w:val="0"/>
          <w:color w:val="000000"/>
          <w:lang w:eastAsia="ru-RU"/>
        </w:rPr>
        <w:t>5</w:t>
      </w:r>
      <w:r w:rsidR="00AD74E1" w:rsidRPr="00FF2989">
        <w:rPr>
          <w:snapToGrid w:val="0"/>
          <w:color w:val="000000"/>
          <w:lang w:eastAsia="ru-RU"/>
        </w:rPr>
        <w:t>.1. Общество вправе по результатам первого квартала, полугодия, девяти месяцев финансового года и (или) по результатам финансового года принимать решения (объявлять) о выплате дивидендов по размещенным акциям, если иное не установлено законодательством Российской Федерации. Решение о выплате (объявлении) дивидендов по результатам первого квартала, полугодия и девяти месяцев финансового года может быть принято в течение трех месяцев после окончания соответствующего периода.</w:t>
      </w:r>
    </w:p>
    <w:p w14:paraId="4AB39BF1" w14:textId="2B7D8558" w:rsidR="00AD74E1" w:rsidRPr="00FF2989" w:rsidRDefault="00897D3B" w:rsidP="00E8689D">
      <w:pPr>
        <w:pStyle w:val="a3"/>
        <w:ind w:firstLine="709"/>
      </w:pPr>
      <w:r w:rsidRPr="00FF2989">
        <w:t>5</w:t>
      </w:r>
      <w:r w:rsidR="00AD74E1" w:rsidRPr="00FF2989">
        <w:t xml:space="preserve">.2. </w:t>
      </w:r>
      <w:r w:rsidR="00E8689D" w:rsidRPr="00FF2989">
        <w:t xml:space="preserve">Дивиденды выплачиваются деньгами, а в случаях, предусмотренных решением общего собрания акционеров, - иным имуществом. </w:t>
      </w:r>
      <w:r w:rsidR="00AD74E1" w:rsidRPr="00FF2989">
        <w:t>Д</w:t>
      </w:r>
      <w:r w:rsidR="00235981" w:rsidRPr="00FF2989">
        <w:t xml:space="preserve">ивиденды выплачиваются деньгами </w:t>
      </w:r>
      <w:r w:rsidR="0072631A" w:rsidRPr="00FF2989">
        <w:t>в безналичном порядке Обществом или по его поручению регистратором, осуществляющим ведение реестра акционеров Общества, либо кредитной организацией</w:t>
      </w:r>
      <w:r w:rsidR="00235981" w:rsidRPr="00FF2989">
        <w:t>.</w:t>
      </w:r>
    </w:p>
    <w:p w14:paraId="67725200" w14:textId="5A23467C" w:rsidR="00EE38A5" w:rsidRPr="00FF2989" w:rsidRDefault="00897D3B" w:rsidP="00EE38A5">
      <w:pPr>
        <w:pStyle w:val="a3"/>
        <w:ind w:firstLine="709"/>
      </w:pPr>
      <w:r w:rsidRPr="00FF2989">
        <w:t>5</w:t>
      </w:r>
      <w:r w:rsidR="00EE38A5" w:rsidRPr="00FF2989">
        <w:t xml:space="preserve">.3. Решение о выплате (объявлении) дивидендов принимается Общим собранием акционеров. Указанным решением должны быть определены размер дивидендов по акциям каждой категории (типа), форма их выплаты, порядок выплаты дивидендов в неденежной форме, дата, на которую определяются лица, имеющие право на получение дивидендов. При этом решение в части установления даты, на которую определяются лица, имеющие право на получение дивидендов, принимается только по предложению </w:t>
      </w:r>
      <w:r w:rsidR="00E8689D" w:rsidRPr="00FF2989">
        <w:t>с</w:t>
      </w:r>
      <w:r w:rsidR="00EE38A5" w:rsidRPr="00FF2989">
        <w:t>овета директоров Общества.</w:t>
      </w:r>
    </w:p>
    <w:p w14:paraId="27C0C7F5" w14:textId="675F6B6A" w:rsidR="00EE38A5" w:rsidRPr="00FF2989" w:rsidRDefault="00897D3B" w:rsidP="00EE38A5">
      <w:pPr>
        <w:pStyle w:val="a3"/>
        <w:ind w:firstLine="709"/>
      </w:pPr>
      <w:r w:rsidRPr="00FF2989">
        <w:t>5</w:t>
      </w:r>
      <w:r w:rsidR="0072631A" w:rsidRPr="00FF2989">
        <w:t>.4</w:t>
      </w:r>
      <w:r w:rsidR="00EE38A5" w:rsidRPr="00FF2989">
        <w:t xml:space="preserve">. </w:t>
      </w:r>
      <w:r w:rsidR="00E8689D" w:rsidRPr="00FF2989">
        <w:t xml:space="preserve">Условия выплаты дивидендов определяются в соответствии с правилами, установленными действующим законодательством. </w:t>
      </w:r>
    </w:p>
    <w:p w14:paraId="1FBB1215" w14:textId="2A482C67" w:rsidR="00EE38A5" w:rsidRPr="00FF2989" w:rsidRDefault="00897D3B" w:rsidP="00235981">
      <w:pPr>
        <w:pStyle w:val="a3"/>
        <w:ind w:firstLine="709"/>
      </w:pPr>
      <w:r w:rsidRPr="00FF2989">
        <w:t>5</w:t>
      </w:r>
      <w:r w:rsidR="00235981" w:rsidRPr="00FF2989">
        <w:t>.</w:t>
      </w:r>
      <w:r w:rsidR="00E8689D" w:rsidRPr="00FF2989">
        <w:t>5</w:t>
      </w:r>
      <w:r w:rsidR="00EE38A5" w:rsidRPr="00FF2989">
        <w:t xml:space="preserve">. Общество не вправе принимать решение (объявлять) о выплате дивидендов по акциям, а также не вправе выплачивать объявленные по акциям дивиденды в случаях, установленных </w:t>
      </w:r>
      <w:r w:rsidR="00EE38A5" w:rsidRPr="00FF2989">
        <w:rPr>
          <w:color w:val="auto"/>
        </w:rPr>
        <w:t xml:space="preserve">Федеральным </w:t>
      </w:r>
      <w:hyperlink r:id="rId8" w:history="1">
        <w:r w:rsidR="00EE38A5" w:rsidRPr="00FF2989">
          <w:rPr>
            <w:rStyle w:val="ad"/>
            <w:color w:val="auto"/>
            <w:u w:val="none"/>
          </w:rPr>
          <w:t>законом</w:t>
        </w:r>
      </w:hyperlink>
      <w:r w:rsidR="00EE38A5" w:rsidRPr="00FF2989">
        <w:rPr>
          <w:color w:val="auto"/>
        </w:rPr>
        <w:t xml:space="preserve"> </w:t>
      </w:r>
      <w:r w:rsidR="00EE38A5" w:rsidRPr="00FF2989">
        <w:t>от 26.12.1995 N 208-ФЗ "Об акционерных обществах"</w:t>
      </w:r>
      <w:r w:rsidR="00235981" w:rsidRPr="00FF2989">
        <w:t>.</w:t>
      </w:r>
    </w:p>
    <w:p w14:paraId="66B18006" w14:textId="7B3F29F2" w:rsidR="00AD74E1" w:rsidRPr="00FF2989" w:rsidRDefault="00897D3B" w:rsidP="003E182C">
      <w:pPr>
        <w:ind w:firstLine="709"/>
        <w:jc w:val="both"/>
        <w:rPr>
          <w:snapToGrid w:val="0"/>
          <w:color w:val="000000"/>
          <w:lang w:eastAsia="ru-RU"/>
        </w:rPr>
      </w:pPr>
      <w:r w:rsidRPr="00FF2989">
        <w:rPr>
          <w:snapToGrid w:val="0"/>
          <w:color w:val="000000"/>
          <w:lang w:eastAsia="ru-RU"/>
        </w:rPr>
        <w:t>5</w:t>
      </w:r>
      <w:r w:rsidR="00AD74E1" w:rsidRPr="00FF2989">
        <w:rPr>
          <w:snapToGrid w:val="0"/>
          <w:color w:val="000000"/>
          <w:lang w:eastAsia="ru-RU"/>
        </w:rPr>
        <w:t>.</w:t>
      </w:r>
      <w:r w:rsidR="00E8689D" w:rsidRPr="00FF2989">
        <w:rPr>
          <w:snapToGrid w:val="0"/>
          <w:color w:val="000000"/>
          <w:lang w:eastAsia="ru-RU"/>
        </w:rPr>
        <w:t>6</w:t>
      </w:r>
      <w:r w:rsidR="00AD74E1" w:rsidRPr="00FF2989">
        <w:rPr>
          <w:snapToGrid w:val="0"/>
          <w:color w:val="000000"/>
          <w:lang w:eastAsia="ru-RU"/>
        </w:rPr>
        <w:t xml:space="preserve">. В Обществе создается резервный фонд в размере </w:t>
      </w:r>
      <w:r w:rsidR="00FA6923" w:rsidRPr="00FF2989">
        <w:rPr>
          <w:snapToGrid w:val="0"/>
          <w:color w:val="000000"/>
          <w:lang w:eastAsia="ru-RU"/>
        </w:rPr>
        <w:t>5</w:t>
      </w:r>
      <w:r w:rsidR="00AD74E1" w:rsidRPr="00FF2989">
        <w:rPr>
          <w:snapToGrid w:val="0"/>
          <w:color w:val="000000"/>
          <w:lang w:eastAsia="ru-RU"/>
        </w:rPr>
        <w:t xml:space="preserve"> (пяти) процентов уставного капитала Общества.</w:t>
      </w:r>
    </w:p>
    <w:p w14:paraId="42896290" w14:textId="77777777" w:rsidR="00AD74E1" w:rsidRPr="00FF2989" w:rsidRDefault="00AD74E1" w:rsidP="003E182C">
      <w:pPr>
        <w:ind w:firstLine="709"/>
        <w:jc w:val="both"/>
        <w:rPr>
          <w:snapToGrid w:val="0"/>
          <w:color w:val="000000"/>
          <w:lang w:eastAsia="ru-RU"/>
        </w:rPr>
      </w:pPr>
      <w:r w:rsidRPr="00FF2989">
        <w:rPr>
          <w:snapToGrid w:val="0"/>
          <w:color w:val="000000"/>
          <w:lang w:eastAsia="ru-RU"/>
        </w:rPr>
        <w:t>Резервный фонд Общества формируется путем обязательных ежегодных отчислений в размере 5 (пяти) процентов от чистой прибыли до достижения установленного размера.</w:t>
      </w:r>
    </w:p>
    <w:p w14:paraId="2B96F5DF" w14:textId="7B89B96E" w:rsidR="00AD74E1" w:rsidRPr="00FF2989" w:rsidRDefault="00AD74E1" w:rsidP="003E182C">
      <w:pPr>
        <w:ind w:firstLine="709"/>
        <w:jc w:val="both"/>
        <w:rPr>
          <w:snapToGrid w:val="0"/>
          <w:color w:val="000000"/>
          <w:lang w:eastAsia="ru-RU"/>
        </w:rPr>
      </w:pPr>
      <w:r w:rsidRPr="00FF2989">
        <w:rPr>
          <w:snapToGrid w:val="0"/>
          <w:color w:val="000000"/>
          <w:lang w:eastAsia="ru-RU"/>
        </w:rPr>
        <w:t>Резервный фонд Общества предназначен для покрытия убытков Общества, а также для погашения облигаций Общества и выкупа акций Общества в случае отсутствия иных средств. Резервный фонд не может быть использован для иных целей.</w:t>
      </w:r>
    </w:p>
    <w:p w14:paraId="59633165" w14:textId="15C890CE" w:rsidR="00AD74E1" w:rsidRPr="00FF2989" w:rsidRDefault="00897D3B" w:rsidP="003E182C">
      <w:pPr>
        <w:ind w:firstLine="709"/>
        <w:jc w:val="both"/>
        <w:rPr>
          <w:snapToGrid w:val="0"/>
          <w:color w:val="000000"/>
          <w:lang w:eastAsia="ru-RU"/>
        </w:rPr>
      </w:pPr>
      <w:r w:rsidRPr="00FF2989">
        <w:rPr>
          <w:snapToGrid w:val="0"/>
          <w:color w:val="000000"/>
          <w:lang w:eastAsia="ru-RU"/>
        </w:rPr>
        <w:lastRenderedPageBreak/>
        <w:t>5</w:t>
      </w:r>
      <w:r w:rsidR="00AD74E1" w:rsidRPr="00FF2989">
        <w:rPr>
          <w:snapToGrid w:val="0"/>
          <w:color w:val="000000"/>
          <w:lang w:eastAsia="ru-RU"/>
        </w:rPr>
        <w:t>.</w:t>
      </w:r>
      <w:r w:rsidR="00E8689D" w:rsidRPr="00FF2989">
        <w:rPr>
          <w:snapToGrid w:val="0"/>
          <w:color w:val="000000"/>
          <w:lang w:eastAsia="ru-RU"/>
        </w:rPr>
        <w:t>7</w:t>
      </w:r>
      <w:r w:rsidR="00AD74E1" w:rsidRPr="00FF2989">
        <w:rPr>
          <w:snapToGrid w:val="0"/>
          <w:color w:val="000000"/>
          <w:lang w:eastAsia="ru-RU"/>
        </w:rPr>
        <w:t>. Общество имеет право формировать в порядке, установленном законодательством Российской Федерации, иные фонды, необходимые для его деятельности.</w:t>
      </w:r>
    </w:p>
    <w:p w14:paraId="4D6AD12C" w14:textId="75CEE6DD" w:rsidR="00AD74E1" w:rsidRPr="00FF2989" w:rsidRDefault="00897D3B" w:rsidP="003E182C">
      <w:pPr>
        <w:ind w:firstLine="709"/>
        <w:jc w:val="both"/>
        <w:rPr>
          <w:snapToGrid w:val="0"/>
          <w:color w:val="000000"/>
          <w:lang w:eastAsia="ru-RU"/>
        </w:rPr>
      </w:pPr>
      <w:r w:rsidRPr="00FF2989">
        <w:rPr>
          <w:snapToGrid w:val="0"/>
          <w:color w:val="000000"/>
          <w:lang w:eastAsia="ru-RU"/>
        </w:rPr>
        <w:t>5</w:t>
      </w:r>
      <w:r w:rsidR="00AD74E1" w:rsidRPr="00FF2989">
        <w:rPr>
          <w:snapToGrid w:val="0"/>
          <w:color w:val="000000"/>
          <w:lang w:eastAsia="ru-RU"/>
        </w:rPr>
        <w:t>.</w:t>
      </w:r>
      <w:r w:rsidR="00E8689D" w:rsidRPr="00FF2989">
        <w:rPr>
          <w:snapToGrid w:val="0"/>
          <w:color w:val="000000"/>
          <w:lang w:eastAsia="ru-RU"/>
        </w:rPr>
        <w:t>8</w:t>
      </w:r>
      <w:r w:rsidR="00AD74E1" w:rsidRPr="00FF2989">
        <w:rPr>
          <w:snapToGrid w:val="0"/>
          <w:color w:val="000000"/>
          <w:lang w:eastAsia="ru-RU"/>
        </w:rPr>
        <w:t>. Стоимость чистых активов Общества оценивается по данным бухгалтерского учета</w:t>
      </w:r>
      <w:r w:rsidR="00043E8E" w:rsidRPr="00FF2989">
        <w:rPr>
          <w:snapToGrid w:val="0"/>
          <w:color w:val="000000"/>
          <w:lang w:eastAsia="ru-RU"/>
        </w:rPr>
        <w:t>.</w:t>
      </w:r>
    </w:p>
    <w:p w14:paraId="323E9876" w14:textId="009116FA" w:rsidR="00043E8E" w:rsidRPr="00FF2989" w:rsidRDefault="00043E8E" w:rsidP="00043E8E">
      <w:pPr>
        <w:spacing w:line="240" w:lineRule="atLeast"/>
        <w:ind w:firstLine="708"/>
        <w:jc w:val="both"/>
        <w:rPr>
          <w:snapToGrid w:val="0"/>
          <w:color w:val="000000"/>
          <w:lang w:eastAsia="ru-RU"/>
        </w:rPr>
      </w:pPr>
      <w:r w:rsidRPr="00FF2989">
        <w:rPr>
          <w:snapToGrid w:val="0"/>
          <w:color w:val="000000"/>
          <w:lang w:eastAsia="ru-RU"/>
        </w:rPr>
        <w:t>Если стоимость чистых активов Общества останется меньше его уставного капитала по окончании отчетного года, следующего за вторым отчетным годом или каждым последующим отчетным годом, по окончании которых стоимость чистых активов Общества оказалась меньше его уставного капитала, Общество не позднее чем через шесть месяцев после окончания соответствующего отчетного года обязано принять одно из следующих решений:</w:t>
      </w:r>
    </w:p>
    <w:p w14:paraId="0E933404" w14:textId="05F83214" w:rsidR="00043E8E" w:rsidRPr="00FF2989" w:rsidRDefault="007E7821" w:rsidP="00043E8E">
      <w:pPr>
        <w:spacing w:line="240" w:lineRule="atLeast"/>
        <w:ind w:firstLine="708"/>
        <w:jc w:val="both"/>
        <w:rPr>
          <w:snapToGrid w:val="0"/>
          <w:color w:val="000000"/>
          <w:lang w:eastAsia="ru-RU"/>
        </w:rPr>
      </w:pPr>
      <w:r w:rsidRPr="00FF2989">
        <w:rPr>
          <w:snapToGrid w:val="0"/>
          <w:color w:val="000000"/>
          <w:lang w:eastAsia="ru-RU"/>
        </w:rPr>
        <w:t xml:space="preserve">- </w:t>
      </w:r>
      <w:r w:rsidR="00043E8E" w:rsidRPr="00FF2989">
        <w:rPr>
          <w:snapToGrid w:val="0"/>
          <w:color w:val="000000"/>
          <w:lang w:eastAsia="ru-RU"/>
        </w:rPr>
        <w:t>об уменьшении уставного капитала общества до величины, не превышающей стоимости его чистых активов;</w:t>
      </w:r>
    </w:p>
    <w:p w14:paraId="24AE5E5E" w14:textId="1D7BA991" w:rsidR="00AD74E1" w:rsidRPr="00FF2989" w:rsidRDefault="007E7821" w:rsidP="00720B32">
      <w:pPr>
        <w:spacing w:line="240" w:lineRule="atLeast"/>
        <w:ind w:firstLine="708"/>
        <w:jc w:val="both"/>
        <w:rPr>
          <w:snapToGrid w:val="0"/>
          <w:color w:val="000000"/>
          <w:lang w:eastAsia="ru-RU"/>
        </w:rPr>
      </w:pPr>
      <w:r w:rsidRPr="00FF2989">
        <w:rPr>
          <w:snapToGrid w:val="0"/>
          <w:color w:val="000000"/>
          <w:lang w:eastAsia="ru-RU"/>
        </w:rPr>
        <w:t xml:space="preserve">- </w:t>
      </w:r>
      <w:r w:rsidR="00043E8E" w:rsidRPr="00FF2989">
        <w:rPr>
          <w:snapToGrid w:val="0"/>
          <w:color w:val="000000"/>
          <w:lang w:eastAsia="ru-RU"/>
        </w:rPr>
        <w:t>о ликвидации общества.</w:t>
      </w:r>
    </w:p>
    <w:p w14:paraId="7D1AD4A2" w14:textId="77777777" w:rsidR="006613B1" w:rsidRDefault="006613B1" w:rsidP="006613B1">
      <w:pPr>
        <w:spacing w:line="240" w:lineRule="atLeast"/>
        <w:ind w:firstLine="708"/>
        <w:jc w:val="center"/>
        <w:rPr>
          <w:snapToGrid w:val="0"/>
          <w:color w:val="000000"/>
          <w:lang w:eastAsia="ru-RU"/>
        </w:rPr>
      </w:pPr>
    </w:p>
    <w:p w14:paraId="6C0F4C0B" w14:textId="2E11D4BB" w:rsidR="00997287" w:rsidRPr="006613B1" w:rsidRDefault="006613B1" w:rsidP="006613B1">
      <w:pPr>
        <w:spacing w:line="240" w:lineRule="atLeast"/>
        <w:ind w:firstLine="708"/>
        <w:jc w:val="center"/>
        <w:rPr>
          <w:b/>
          <w:snapToGrid w:val="0"/>
          <w:color w:val="000000"/>
          <w:lang w:eastAsia="ru-RU"/>
        </w:rPr>
      </w:pPr>
      <w:r w:rsidRPr="006613B1">
        <w:rPr>
          <w:b/>
          <w:snapToGrid w:val="0"/>
          <w:color w:val="000000"/>
          <w:lang w:eastAsia="ru-RU"/>
        </w:rPr>
        <w:t>6. ОРГАНЫ ОБЩЕСТВА</w:t>
      </w:r>
    </w:p>
    <w:p w14:paraId="30E1DEF6" w14:textId="602EC196" w:rsidR="006613B1" w:rsidRDefault="006613B1" w:rsidP="006613B1">
      <w:pPr>
        <w:spacing w:line="240" w:lineRule="atLeast"/>
        <w:ind w:firstLine="708"/>
        <w:jc w:val="both"/>
        <w:rPr>
          <w:snapToGrid w:val="0"/>
          <w:color w:val="000000"/>
          <w:lang w:eastAsia="ru-RU"/>
        </w:rPr>
      </w:pPr>
      <w:r>
        <w:rPr>
          <w:snapToGrid w:val="0"/>
          <w:color w:val="000000"/>
          <w:lang w:eastAsia="ru-RU"/>
        </w:rPr>
        <w:t>6.1. Органами Общества являются:</w:t>
      </w:r>
    </w:p>
    <w:p w14:paraId="7CC573E0" w14:textId="7708D184" w:rsidR="006613B1" w:rsidRDefault="006613B1" w:rsidP="006613B1">
      <w:pPr>
        <w:spacing w:line="240" w:lineRule="atLeast"/>
        <w:ind w:firstLine="708"/>
        <w:jc w:val="both"/>
        <w:rPr>
          <w:snapToGrid w:val="0"/>
          <w:color w:val="000000"/>
          <w:lang w:eastAsia="ru-RU"/>
        </w:rPr>
      </w:pPr>
      <w:r>
        <w:rPr>
          <w:snapToGrid w:val="0"/>
          <w:color w:val="000000"/>
          <w:lang w:eastAsia="ru-RU"/>
        </w:rPr>
        <w:t>-        Общее собрание акционеров;</w:t>
      </w:r>
    </w:p>
    <w:p w14:paraId="43D70B2B" w14:textId="1F4C6212" w:rsidR="006613B1" w:rsidRDefault="006613B1" w:rsidP="006613B1">
      <w:pPr>
        <w:spacing w:line="240" w:lineRule="atLeast"/>
        <w:ind w:firstLine="708"/>
        <w:jc w:val="both"/>
        <w:rPr>
          <w:snapToGrid w:val="0"/>
          <w:color w:val="000000"/>
          <w:lang w:eastAsia="ru-RU"/>
        </w:rPr>
      </w:pPr>
      <w:r>
        <w:rPr>
          <w:snapToGrid w:val="0"/>
          <w:color w:val="000000"/>
          <w:lang w:eastAsia="ru-RU"/>
        </w:rPr>
        <w:t>-        Совет директоров;</w:t>
      </w:r>
    </w:p>
    <w:p w14:paraId="522E37D3" w14:textId="72ADA47F" w:rsidR="006613B1" w:rsidRDefault="006613B1" w:rsidP="006613B1">
      <w:pPr>
        <w:spacing w:line="240" w:lineRule="atLeast"/>
        <w:ind w:firstLine="708"/>
        <w:jc w:val="both"/>
        <w:rPr>
          <w:snapToGrid w:val="0"/>
          <w:color w:val="000000"/>
          <w:lang w:eastAsia="ru-RU"/>
        </w:rPr>
      </w:pPr>
      <w:r>
        <w:rPr>
          <w:snapToGrid w:val="0"/>
          <w:color w:val="000000"/>
          <w:lang w:eastAsia="ru-RU"/>
        </w:rPr>
        <w:t>-        Генеральный директор (единоличный исполнительный орган);</w:t>
      </w:r>
    </w:p>
    <w:p w14:paraId="7CF6EF8F" w14:textId="5F267702" w:rsidR="006613B1" w:rsidRDefault="006613B1" w:rsidP="006613B1">
      <w:pPr>
        <w:spacing w:line="240" w:lineRule="atLeast"/>
        <w:ind w:firstLine="708"/>
        <w:jc w:val="both"/>
        <w:rPr>
          <w:snapToGrid w:val="0"/>
          <w:color w:val="000000"/>
          <w:lang w:eastAsia="ru-RU"/>
        </w:rPr>
      </w:pPr>
      <w:r>
        <w:rPr>
          <w:snapToGrid w:val="0"/>
          <w:color w:val="000000"/>
          <w:lang w:eastAsia="ru-RU"/>
        </w:rPr>
        <w:t>6.2. Контроль за финансово-хозяйственной деятельностью Общества осуществляет Ревизионная комиссия.</w:t>
      </w:r>
    </w:p>
    <w:p w14:paraId="37224D5D" w14:textId="77777777" w:rsidR="006613B1" w:rsidRPr="00FF2989" w:rsidRDefault="006613B1">
      <w:pPr>
        <w:spacing w:line="240" w:lineRule="atLeast"/>
        <w:jc w:val="both"/>
        <w:rPr>
          <w:snapToGrid w:val="0"/>
          <w:color w:val="000000"/>
          <w:lang w:eastAsia="ru-RU"/>
        </w:rPr>
      </w:pPr>
    </w:p>
    <w:p w14:paraId="6E94A509" w14:textId="369D8550" w:rsidR="00997287" w:rsidRPr="00FF2989" w:rsidRDefault="00997287">
      <w:pPr>
        <w:spacing w:line="240" w:lineRule="atLeast"/>
        <w:jc w:val="both"/>
        <w:rPr>
          <w:snapToGrid w:val="0"/>
          <w:color w:val="000000"/>
          <w:lang w:eastAsia="ru-RU"/>
        </w:rPr>
      </w:pPr>
      <w:bookmarkStart w:id="2" w:name="_GoBack"/>
      <w:bookmarkEnd w:id="2"/>
    </w:p>
    <w:p w14:paraId="1E307D72" w14:textId="77777777" w:rsidR="00AD74E1" w:rsidRPr="00FF2989" w:rsidRDefault="00AD74E1" w:rsidP="00F74504">
      <w:pPr>
        <w:pStyle w:val="ac"/>
        <w:numPr>
          <w:ilvl w:val="0"/>
          <w:numId w:val="28"/>
        </w:numPr>
        <w:jc w:val="center"/>
        <w:rPr>
          <w:b/>
          <w:snapToGrid w:val="0"/>
          <w:color w:val="000000"/>
          <w:lang w:eastAsia="ru-RU"/>
        </w:rPr>
      </w:pPr>
      <w:r w:rsidRPr="00FF2989">
        <w:rPr>
          <w:b/>
          <w:snapToGrid w:val="0"/>
          <w:color w:val="000000"/>
          <w:lang w:eastAsia="ru-RU"/>
        </w:rPr>
        <w:t>ОБЩЕЕ СОБРАНИЕ АКЦИОНЕРОВ</w:t>
      </w:r>
    </w:p>
    <w:p w14:paraId="45493556" w14:textId="77777777" w:rsidR="00AD74E1" w:rsidRPr="00FF2989" w:rsidRDefault="00AD74E1" w:rsidP="0043103A">
      <w:pPr>
        <w:jc w:val="both"/>
        <w:rPr>
          <w:snapToGrid w:val="0"/>
          <w:color w:val="000000"/>
          <w:sz w:val="10"/>
          <w:szCs w:val="10"/>
          <w:lang w:eastAsia="ru-RU"/>
        </w:rPr>
      </w:pPr>
    </w:p>
    <w:p w14:paraId="2490038E" w14:textId="0DDD2114" w:rsidR="00AD74E1" w:rsidRPr="00FF2989" w:rsidRDefault="00174E6F" w:rsidP="0043103A">
      <w:pPr>
        <w:ind w:firstLine="709"/>
        <w:jc w:val="both"/>
        <w:rPr>
          <w:snapToGrid w:val="0"/>
          <w:color w:val="000000"/>
          <w:lang w:eastAsia="ru-RU"/>
        </w:rPr>
      </w:pPr>
      <w:r w:rsidRPr="00FF2989">
        <w:rPr>
          <w:snapToGrid w:val="0"/>
          <w:color w:val="000000"/>
          <w:lang w:eastAsia="ru-RU"/>
        </w:rPr>
        <w:t>7</w:t>
      </w:r>
      <w:r w:rsidR="00AD74E1" w:rsidRPr="00FF2989">
        <w:rPr>
          <w:snapToGrid w:val="0"/>
          <w:color w:val="000000"/>
          <w:lang w:eastAsia="ru-RU"/>
        </w:rPr>
        <w:t>.1. Высшим органом Общества является общее собрание акционеров.</w:t>
      </w:r>
    </w:p>
    <w:p w14:paraId="43E513DC" w14:textId="77777777" w:rsidR="00AD74E1" w:rsidRPr="00FF2989" w:rsidRDefault="00174E6F" w:rsidP="009025DF">
      <w:pPr>
        <w:ind w:firstLine="709"/>
        <w:jc w:val="both"/>
        <w:rPr>
          <w:snapToGrid w:val="0"/>
          <w:color w:val="000000"/>
          <w:lang w:eastAsia="ru-RU"/>
        </w:rPr>
      </w:pPr>
      <w:r w:rsidRPr="00FF2989">
        <w:rPr>
          <w:snapToGrid w:val="0"/>
          <w:color w:val="000000"/>
          <w:lang w:eastAsia="ru-RU"/>
        </w:rPr>
        <w:t>7</w:t>
      </w:r>
      <w:r w:rsidR="00AD74E1" w:rsidRPr="00FF2989">
        <w:rPr>
          <w:snapToGrid w:val="0"/>
          <w:color w:val="000000"/>
          <w:lang w:eastAsia="ru-RU"/>
        </w:rPr>
        <w:t>.2. К компетенции общего собрания акционеров относятся следующие вопросы:</w:t>
      </w:r>
    </w:p>
    <w:p w14:paraId="4637BE61"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внесение изменений и дополнений в Устав Общества или утверждение Устава Общества в новой редакции;</w:t>
      </w:r>
    </w:p>
    <w:p w14:paraId="638F78CF"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реорганизация Общества;</w:t>
      </w:r>
    </w:p>
    <w:p w14:paraId="121A9AC8" w14:textId="77777777" w:rsidR="00D30344" w:rsidRPr="00FF2989" w:rsidRDefault="00AD74E1" w:rsidP="00D30344">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ликвидация Общества, назначение ликвидационной комиссии и утверждение промежуточного и окончательного ликвидационных балансов;</w:t>
      </w:r>
    </w:p>
    <w:p w14:paraId="21B0AE9E" w14:textId="77777777" w:rsidR="00A03E50" w:rsidRPr="00FF2989" w:rsidRDefault="00D30344" w:rsidP="00A03E50">
      <w:pPr>
        <w:numPr>
          <w:ilvl w:val="1"/>
          <w:numId w:val="3"/>
        </w:numPr>
        <w:tabs>
          <w:tab w:val="clear" w:pos="2115"/>
        </w:tabs>
        <w:ind w:left="0" w:firstLine="709"/>
        <w:jc w:val="both"/>
        <w:rPr>
          <w:snapToGrid w:val="0"/>
          <w:color w:val="000000"/>
          <w:lang w:eastAsia="ru-RU"/>
        </w:rPr>
      </w:pPr>
      <w:r w:rsidRPr="00FF2989">
        <w:rPr>
          <w:rFonts w:eastAsia="MS Mincho"/>
          <w:lang w:eastAsia="ru-RU"/>
        </w:rPr>
        <w:t xml:space="preserve">определение количественного состава Совета директоров, </w:t>
      </w:r>
      <w:r w:rsidR="00AD74E1" w:rsidRPr="00FF2989">
        <w:rPr>
          <w:snapToGrid w:val="0"/>
          <w:color w:val="000000"/>
          <w:lang w:eastAsia="ru-RU"/>
        </w:rPr>
        <w:t>избрание</w:t>
      </w:r>
      <w:r w:rsidRPr="00FF2989">
        <w:rPr>
          <w:snapToGrid w:val="0"/>
          <w:color w:val="000000"/>
          <w:lang w:eastAsia="ru-RU"/>
        </w:rPr>
        <w:t xml:space="preserve"> его</w:t>
      </w:r>
      <w:r w:rsidR="00AD74E1" w:rsidRPr="00FF2989">
        <w:rPr>
          <w:snapToGrid w:val="0"/>
          <w:color w:val="000000"/>
          <w:lang w:eastAsia="ru-RU"/>
        </w:rPr>
        <w:t xml:space="preserve"> членов и досрочное прекращение их полномочий;</w:t>
      </w:r>
    </w:p>
    <w:p w14:paraId="1227B393" w14:textId="77777777" w:rsidR="00AD74E1" w:rsidRPr="00FF2989" w:rsidRDefault="00AD74E1" w:rsidP="00D30344">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определение количества, номинальной стоимости, категории (типа) объявленных акций и прав, предоставляемых этими акциями;</w:t>
      </w:r>
    </w:p>
    <w:p w14:paraId="1820CF85"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увеличение уставного капитала Общества путем увеличения номинальной стоимости акций или путем размещения дополнительных акций в пределах количества и категорий объявленных акций;</w:t>
      </w:r>
    </w:p>
    <w:p w14:paraId="3DC5CEE0"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уменьшение уставного капитала Общества путем уменьшения номинальной стоимости акций или сокращения их общего количества, в том числе путем приобретения Обществом части акций и их погашения;</w:t>
      </w:r>
    </w:p>
    <w:p w14:paraId="689E2BA2"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избрание членов ревизионной комиссии Общества и досрочное прекращение их полномочий;</w:t>
      </w:r>
    </w:p>
    <w:p w14:paraId="16FCD1E7" w14:textId="0AE80EDD" w:rsidR="00AD74E1" w:rsidRPr="00FF2989" w:rsidRDefault="00DC2445"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назначение аудиторской организации (индивидуального аудитора) Общества</w:t>
      </w:r>
      <w:r w:rsidR="00AD74E1" w:rsidRPr="00FF2989">
        <w:rPr>
          <w:snapToGrid w:val="0"/>
          <w:color w:val="000000"/>
          <w:lang w:eastAsia="ru-RU"/>
        </w:rPr>
        <w:t>;</w:t>
      </w:r>
    </w:p>
    <w:p w14:paraId="7C0D3B8B" w14:textId="77777777"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выплата (объявление) дивидендов по результатам первого квартала, полугодия, девяти месяцев финансового года;</w:t>
      </w:r>
    </w:p>
    <w:p w14:paraId="23E73D32" w14:textId="77777777" w:rsidR="001D29BA"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утверждение годов</w:t>
      </w:r>
      <w:r w:rsidR="001D29BA" w:rsidRPr="00FF2989">
        <w:rPr>
          <w:snapToGrid w:val="0"/>
          <w:color w:val="000000"/>
          <w:lang w:eastAsia="ru-RU"/>
        </w:rPr>
        <w:t>ого</w:t>
      </w:r>
      <w:r w:rsidRPr="00FF2989">
        <w:rPr>
          <w:snapToGrid w:val="0"/>
          <w:color w:val="000000"/>
          <w:lang w:eastAsia="ru-RU"/>
        </w:rPr>
        <w:t xml:space="preserve"> отчет</w:t>
      </w:r>
      <w:r w:rsidR="001D29BA" w:rsidRPr="00FF2989">
        <w:rPr>
          <w:snapToGrid w:val="0"/>
          <w:color w:val="000000"/>
          <w:lang w:eastAsia="ru-RU"/>
        </w:rPr>
        <w:t>а</w:t>
      </w:r>
      <w:r w:rsidRPr="00FF2989">
        <w:rPr>
          <w:snapToGrid w:val="0"/>
          <w:color w:val="000000"/>
          <w:lang w:eastAsia="ru-RU"/>
        </w:rPr>
        <w:t xml:space="preserve">, годовой бухгалтерской отчетности, </w:t>
      </w:r>
    </w:p>
    <w:p w14:paraId="22B23F48" w14:textId="79237B4E"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14:paraId="3619F492" w14:textId="77777777" w:rsidR="00FB221E" w:rsidRPr="00FF2989" w:rsidRDefault="00FB221E" w:rsidP="00FB221E">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определение порядка ведения заседания общего собрания акционеров Общества;</w:t>
      </w:r>
    </w:p>
    <w:p w14:paraId="1CC84F12" w14:textId="77777777" w:rsidR="00FB221E" w:rsidRPr="00FF2989" w:rsidRDefault="00FB221E" w:rsidP="00FB221E">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дробление и консолидация акций;</w:t>
      </w:r>
    </w:p>
    <w:p w14:paraId="4B8E2AB3" w14:textId="77777777" w:rsidR="00FB221E" w:rsidRPr="00FF2989" w:rsidRDefault="00FB221E" w:rsidP="00FB221E">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w:t>
      </w:r>
    </w:p>
    <w:p w14:paraId="2808E19B" w14:textId="77777777" w:rsidR="00FB221E" w:rsidRPr="00FF2989" w:rsidRDefault="00FB221E" w:rsidP="00FB221E">
      <w:pPr>
        <w:numPr>
          <w:ilvl w:val="1"/>
          <w:numId w:val="3"/>
        </w:numPr>
        <w:tabs>
          <w:tab w:val="clear" w:pos="2115"/>
        </w:tabs>
        <w:ind w:left="0" w:firstLine="709"/>
        <w:jc w:val="both"/>
        <w:rPr>
          <w:snapToGrid w:val="0"/>
          <w:color w:val="000000"/>
          <w:lang w:eastAsia="ru-RU"/>
        </w:rPr>
      </w:pPr>
      <w:r w:rsidRPr="00FF2989">
        <w:rPr>
          <w:snapToGrid w:val="0"/>
          <w:color w:val="000000"/>
          <w:lang w:eastAsia="ru-RU"/>
        </w:rPr>
        <w:lastRenderedPageBreak/>
        <w:t>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p>
    <w:p w14:paraId="5873CB9D" w14:textId="68805ACD" w:rsidR="00AD74E1" w:rsidRPr="00FF2989" w:rsidRDefault="00AD74E1"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приобретение Обществом размещенных акций;</w:t>
      </w:r>
    </w:p>
    <w:p w14:paraId="1F2862CF" w14:textId="06887CB6" w:rsidR="003158A3" w:rsidRPr="00FF2989" w:rsidRDefault="003158A3" w:rsidP="009025DF">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избрание членов счетной комиссии и досрочное прекращение их полномочий;</w:t>
      </w:r>
    </w:p>
    <w:p w14:paraId="6D571DA0" w14:textId="2A3A2B57" w:rsidR="00AD74E1" w:rsidRPr="00FF2989" w:rsidRDefault="00AD74E1" w:rsidP="003158A3">
      <w:pPr>
        <w:numPr>
          <w:ilvl w:val="1"/>
          <w:numId w:val="3"/>
        </w:numPr>
        <w:tabs>
          <w:tab w:val="clear" w:pos="2115"/>
        </w:tabs>
        <w:ind w:left="0" w:firstLine="709"/>
        <w:jc w:val="both"/>
        <w:rPr>
          <w:snapToGrid w:val="0"/>
          <w:color w:val="000000"/>
          <w:lang w:eastAsia="ru-RU"/>
        </w:rPr>
      </w:pPr>
      <w:r w:rsidRPr="00FF2989">
        <w:rPr>
          <w:snapToGrid w:val="0"/>
          <w:color w:val="000000"/>
          <w:lang w:eastAsia="ru-RU"/>
        </w:rPr>
        <w:t xml:space="preserve">принятие решения об участии в </w:t>
      </w:r>
      <w:r w:rsidR="003158A3" w:rsidRPr="00FF2989">
        <w:rPr>
          <w:snapToGrid w:val="0"/>
          <w:color w:val="000000"/>
          <w:lang w:eastAsia="ru-RU"/>
        </w:rPr>
        <w:t>финансово-промышленных группах, ассоциациях и иных объединениях коммерческих организаций</w:t>
      </w:r>
      <w:r w:rsidRPr="00FF2989">
        <w:rPr>
          <w:snapToGrid w:val="0"/>
          <w:color w:val="000000"/>
          <w:lang w:eastAsia="ru-RU"/>
        </w:rPr>
        <w:t>;</w:t>
      </w:r>
    </w:p>
    <w:p w14:paraId="421869ED" w14:textId="77777777" w:rsidR="005920BA" w:rsidRPr="00FF2989" w:rsidRDefault="005920BA" w:rsidP="005920BA">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принятие решения об обращении с заявлением о листинге акций общества и (или) эмиссионных ценных бумаг общества, конвертируемых в акции общества;</w:t>
      </w:r>
    </w:p>
    <w:p w14:paraId="3DA48B08" w14:textId="77777777" w:rsidR="005920BA" w:rsidRPr="00FF2989" w:rsidRDefault="005920BA" w:rsidP="005920BA">
      <w:pPr>
        <w:numPr>
          <w:ilvl w:val="1"/>
          <w:numId w:val="3"/>
        </w:numPr>
        <w:tabs>
          <w:tab w:val="clear" w:pos="2115"/>
        </w:tabs>
        <w:ind w:left="0" w:firstLine="709"/>
        <w:jc w:val="both"/>
        <w:rPr>
          <w:snapToGrid w:val="0"/>
          <w:color w:val="000000"/>
          <w:lang w:eastAsia="ru-RU"/>
        </w:rPr>
      </w:pPr>
      <w:r w:rsidRPr="00FF2989">
        <w:rPr>
          <w:snapToGrid w:val="0"/>
          <w:color w:val="000000"/>
          <w:lang w:eastAsia="ru-RU"/>
        </w:rPr>
        <w:t>принятие решения об обращении с заявлением о делистинге акций общества и (или) эмиссионных ценных бумаг общества, конвертируемых в его акции;</w:t>
      </w:r>
    </w:p>
    <w:p w14:paraId="6C7674E4" w14:textId="3C1CCC95" w:rsidR="00AD74E1" w:rsidRPr="00FF2989" w:rsidRDefault="003158A3" w:rsidP="005920BA">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утверждение внутренних документов, регулирующих деятельность органов общества;</w:t>
      </w:r>
    </w:p>
    <w:p w14:paraId="61865D19" w14:textId="7B1C26CF" w:rsidR="003D635A" w:rsidRPr="00FF2989" w:rsidRDefault="00AD74E1" w:rsidP="003D635A">
      <w:pPr>
        <w:numPr>
          <w:ilvl w:val="1"/>
          <w:numId w:val="3"/>
        </w:numPr>
        <w:tabs>
          <w:tab w:val="clear" w:pos="2115"/>
        </w:tabs>
        <w:ind w:left="0" w:firstLine="709"/>
        <w:jc w:val="both"/>
        <w:rPr>
          <w:snapToGrid w:val="0"/>
          <w:color w:val="000000"/>
          <w:lang w:eastAsia="ru-RU"/>
        </w:rPr>
      </w:pPr>
      <w:r w:rsidRPr="00FF2989">
        <w:rPr>
          <w:snapToGrid w:val="0"/>
          <w:color w:val="000000"/>
          <w:lang w:eastAsia="ru-RU"/>
        </w:rPr>
        <w:t>решение иных вопросов, предусмотренных законодательством Российской Федерации.</w:t>
      </w:r>
      <w:r w:rsidRPr="00FF2989">
        <w:rPr>
          <w:snapToGrid w:val="0"/>
        </w:rPr>
        <w:t xml:space="preserve"> </w:t>
      </w:r>
    </w:p>
    <w:p w14:paraId="573B3D47" w14:textId="77777777" w:rsidR="003D635A" w:rsidRPr="00FF2989" w:rsidRDefault="003D635A" w:rsidP="003D635A">
      <w:pPr>
        <w:ind w:firstLine="709"/>
        <w:jc w:val="both"/>
        <w:rPr>
          <w:snapToGrid w:val="0"/>
        </w:rPr>
      </w:pPr>
      <w:r w:rsidRPr="00FF2989">
        <w:rPr>
          <w:snapToGrid w:val="0"/>
        </w:rPr>
        <w:t>7.3. Решения общего собрания акционеров могут приниматься на заседании, в том числе на заседании, голосование на котором совмещается с заочным голосованием, или без проведения заседания (заочное голосование).</w:t>
      </w:r>
    </w:p>
    <w:p w14:paraId="20B12043" w14:textId="7AAE82F6" w:rsidR="00AD74E1" w:rsidRPr="00FF2989" w:rsidRDefault="00AD74E1" w:rsidP="009025DF">
      <w:pPr>
        <w:ind w:firstLine="709"/>
        <w:jc w:val="both"/>
      </w:pPr>
      <w:r w:rsidRPr="00FF2989">
        <w:rPr>
          <w:snapToGrid w:val="0"/>
        </w:rPr>
        <w:t xml:space="preserve">Вопросы, отнесенные к компетенции общего собрания акционеров, не могут быть переданы на решение </w:t>
      </w:r>
      <w:r w:rsidR="00F824F3" w:rsidRPr="00FF2989">
        <w:rPr>
          <w:snapToGrid w:val="0"/>
        </w:rPr>
        <w:t>с</w:t>
      </w:r>
      <w:r w:rsidRPr="00FF2989">
        <w:rPr>
          <w:snapToGrid w:val="0"/>
        </w:rPr>
        <w:t>овету директоров и исполнительному органу Общества.</w:t>
      </w:r>
    </w:p>
    <w:p w14:paraId="462F805C" w14:textId="77777777" w:rsidR="00AD74E1" w:rsidRPr="00FF2989" w:rsidRDefault="00AD74E1" w:rsidP="009025DF">
      <w:pPr>
        <w:ind w:firstLine="709"/>
        <w:jc w:val="both"/>
      </w:pPr>
      <w:r w:rsidRPr="00FF2989">
        <w:t>Общее собрание акционеров не вправе рассматривать и принимать решения по вопросам, не отнесенным к его компетенции.</w:t>
      </w:r>
    </w:p>
    <w:p w14:paraId="335ECC98" w14:textId="77777777" w:rsidR="001F5B6E" w:rsidRPr="00FF2989" w:rsidRDefault="001F5B6E" w:rsidP="001F5B6E">
      <w:pPr>
        <w:ind w:firstLine="709"/>
        <w:jc w:val="both"/>
        <w:rPr>
          <w:snapToGrid w:val="0"/>
        </w:rPr>
      </w:pPr>
      <w:r w:rsidRPr="00FF2989">
        <w:rPr>
          <w:snapToGrid w:val="0"/>
        </w:rPr>
        <w:t>7.4.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участвующих в заседании или заочном голосовании, если для принятия решения иное не установлено законодательством Российской Федерации.</w:t>
      </w:r>
    </w:p>
    <w:p w14:paraId="56DBB69D" w14:textId="77777777" w:rsidR="001F5B6E" w:rsidRPr="00FF2989" w:rsidRDefault="001F5B6E" w:rsidP="001F5B6E">
      <w:pPr>
        <w:ind w:firstLine="709"/>
        <w:jc w:val="both"/>
        <w:rPr>
          <w:bCs/>
          <w:snapToGrid w:val="0"/>
        </w:rPr>
      </w:pPr>
      <w:r w:rsidRPr="00FF2989">
        <w:rPr>
          <w:bCs/>
          <w:snapToGrid w:val="0"/>
        </w:rPr>
        <w:t>Решение по вопросам, указанным в подпунктах 1 - 3, 5, 16, 17 пункта 7.2 настоящего Устава, принимается общим собранием акционеров большинством в три четверти голосов акционеров - владельцев голосующих акций, участвующих в заседании или заочном голосовании, если иное не предусмотрено настоящим законодательством Российской Федерации.</w:t>
      </w:r>
    </w:p>
    <w:p w14:paraId="45F9853E" w14:textId="77777777" w:rsidR="001F5B6E" w:rsidRPr="00FF2989" w:rsidRDefault="001F5B6E" w:rsidP="001F5B6E">
      <w:pPr>
        <w:ind w:firstLine="709"/>
        <w:jc w:val="both"/>
      </w:pPr>
      <w:r w:rsidRPr="00FF2989">
        <w:t>7.5. Общество обязано ежегодно проводить годовое заседание общего собрания акционеров.</w:t>
      </w:r>
    </w:p>
    <w:p w14:paraId="10797E0F" w14:textId="77777777" w:rsidR="001F5B6E" w:rsidRPr="00FF2989" w:rsidRDefault="001F5B6E" w:rsidP="001F5B6E">
      <w:pPr>
        <w:ind w:firstLine="709"/>
        <w:jc w:val="both"/>
      </w:pPr>
      <w:r w:rsidRPr="00FF2989">
        <w:t>Годовое заседание общего собрания акционеров проводится не ранее чем через два месяца и не позднее чем через шесть месяцев после окончания финансового года.</w:t>
      </w:r>
    </w:p>
    <w:p w14:paraId="1FE5B375" w14:textId="77777777" w:rsidR="001F5B6E" w:rsidRPr="00FF2989" w:rsidRDefault="001F5B6E" w:rsidP="001F5B6E">
      <w:pPr>
        <w:ind w:firstLine="709"/>
        <w:jc w:val="both"/>
        <w:rPr>
          <w:bCs/>
        </w:rPr>
      </w:pPr>
      <w:r w:rsidRPr="00FF2989">
        <w:rPr>
          <w:bCs/>
        </w:rPr>
        <w:t>На годовом заседании общего собрания акционеров должны решаться вопросы:</w:t>
      </w:r>
    </w:p>
    <w:p w14:paraId="2602D270" w14:textId="01E100FD" w:rsidR="00AD74E1" w:rsidRPr="00FF2989" w:rsidRDefault="00AD74E1" w:rsidP="009025DF">
      <w:pPr>
        <w:numPr>
          <w:ilvl w:val="0"/>
          <w:numId w:val="1"/>
        </w:numPr>
        <w:tabs>
          <w:tab w:val="clear" w:pos="1080"/>
        </w:tabs>
        <w:ind w:left="0" w:firstLine="709"/>
        <w:jc w:val="both"/>
        <w:rPr>
          <w:bCs/>
        </w:rPr>
      </w:pPr>
      <w:r w:rsidRPr="00FF2989">
        <w:rPr>
          <w:bCs/>
        </w:rPr>
        <w:t xml:space="preserve">об избрании </w:t>
      </w:r>
      <w:r w:rsidR="00F824F3" w:rsidRPr="00FF2989">
        <w:rPr>
          <w:bCs/>
        </w:rPr>
        <w:t>с</w:t>
      </w:r>
      <w:r w:rsidRPr="00FF2989">
        <w:rPr>
          <w:bCs/>
        </w:rPr>
        <w:t>овета директоров Общества;</w:t>
      </w:r>
    </w:p>
    <w:p w14:paraId="554FC75C" w14:textId="77777777" w:rsidR="00AD74E1" w:rsidRPr="00FF2989" w:rsidRDefault="00AD74E1" w:rsidP="009025DF">
      <w:pPr>
        <w:numPr>
          <w:ilvl w:val="0"/>
          <w:numId w:val="1"/>
        </w:numPr>
        <w:tabs>
          <w:tab w:val="clear" w:pos="1080"/>
        </w:tabs>
        <w:ind w:left="0" w:firstLine="709"/>
        <w:jc w:val="both"/>
      </w:pPr>
      <w:r w:rsidRPr="00FF2989">
        <w:rPr>
          <w:bCs/>
        </w:rPr>
        <w:t>об избрании ревизионной комиссии Общества;</w:t>
      </w:r>
    </w:p>
    <w:p w14:paraId="70A008DC" w14:textId="314AFE1F" w:rsidR="00AD74E1" w:rsidRPr="00FF2989" w:rsidRDefault="00A10ED9" w:rsidP="009025DF">
      <w:pPr>
        <w:numPr>
          <w:ilvl w:val="0"/>
          <w:numId w:val="1"/>
        </w:numPr>
        <w:tabs>
          <w:tab w:val="clear" w:pos="1080"/>
        </w:tabs>
        <w:ind w:left="0" w:firstLine="709"/>
        <w:jc w:val="both"/>
      </w:pPr>
      <w:r w:rsidRPr="00FF2989">
        <w:t>о назначении аудиторской организации общества в случае наличия обязанности по проведению аудита годовой бухгалтерской (финансовой) отчетности или о назначении аудиторской организации (индивидуального аудитора) общества в случае отсутствия такой обязанности и принятия непубличным обществом решения о проведении аудита годовой бухгалтерской (финансовой) отчетности</w:t>
      </w:r>
      <w:r w:rsidR="00AD74E1" w:rsidRPr="00FF2989">
        <w:t>;</w:t>
      </w:r>
    </w:p>
    <w:p w14:paraId="4680C41A" w14:textId="71B33CBE" w:rsidR="00AD74E1" w:rsidRPr="00FF2989" w:rsidRDefault="00AD74E1" w:rsidP="009025DF">
      <w:pPr>
        <w:numPr>
          <w:ilvl w:val="0"/>
          <w:numId w:val="1"/>
        </w:numPr>
        <w:tabs>
          <w:tab w:val="clear" w:pos="1080"/>
        </w:tabs>
        <w:ind w:left="0" w:firstLine="709"/>
        <w:jc w:val="both"/>
      </w:pPr>
      <w:r w:rsidRPr="00FF2989">
        <w:t>об утверждении годовых отчетов, годовой бухгалтерской отчетности,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14:paraId="54EFEDBD" w14:textId="77777777" w:rsidR="00AD74E1" w:rsidRPr="00FF2989" w:rsidRDefault="00AD74E1" w:rsidP="009025DF">
      <w:pPr>
        <w:numPr>
          <w:ilvl w:val="0"/>
          <w:numId w:val="1"/>
        </w:numPr>
        <w:tabs>
          <w:tab w:val="clear" w:pos="1080"/>
        </w:tabs>
        <w:ind w:left="0" w:firstLine="709"/>
        <w:jc w:val="both"/>
      </w:pPr>
      <w:r w:rsidRPr="00FF2989">
        <w:t>иные вопросы, отнесенные к компетенции общего собрания акционеров Общества.</w:t>
      </w:r>
    </w:p>
    <w:p w14:paraId="0F67FE22" w14:textId="77777777" w:rsidR="00AC21CD" w:rsidRPr="00FF2989" w:rsidRDefault="00AC21CD" w:rsidP="00FD6C57">
      <w:pPr>
        <w:ind w:firstLine="709"/>
        <w:jc w:val="both"/>
        <w:rPr>
          <w:bCs/>
        </w:rPr>
      </w:pPr>
      <w:r w:rsidRPr="00FF2989">
        <w:rPr>
          <w:bCs/>
        </w:rPr>
        <w:t>Заседания общего собрания акционеров, проводимые помимо годового, являются внеочередными.</w:t>
      </w:r>
    </w:p>
    <w:p w14:paraId="2913758C" w14:textId="77777777" w:rsidR="00547AD7" w:rsidRPr="00FF2989" w:rsidRDefault="00547AD7" w:rsidP="00547AD7">
      <w:pPr>
        <w:ind w:firstLine="709"/>
        <w:jc w:val="both"/>
        <w:rPr>
          <w:bCs/>
        </w:rPr>
      </w:pPr>
      <w:r w:rsidRPr="00FF2989">
        <w:rPr>
          <w:bCs/>
        </w:rPr>
        <w:t>7.6. Список лиц, имеющих право голоса при принятии решений общим собранием акционеров, составляется в соответствии с правилами законодательства Российской Федерации.</w:t>
      </w:r>
    </w:p>
    <w:p w14:paraId="6A914A0B" w14:textId="77777777" w:rsidR="00547AD7" w:rsidRPr="00FF2989" w:rsidRDefault="00547AD7" w:rsidP="00547AD7">
      <w:pPr>
        <w:ind w:firstLine="709"/>
        <w:jc w:val="both"/>
        <w:rPr>
          <w:bCs/>
        </w:rPr>
      </w:pPr>
      <w:r w:rsidRPr="00FF2989">
        <w:rPr>
          <w:bCs/>
        </w:rPr>
        <w:t xml:space="preserve">7.7. Сообщение о проведении заседания или заочного голосования для принятия решений общим собранием акционеров должно быть сделано не позднее чем за 21 день до даты проведения заседания или до даты окончания приема бюллетеней для голосования при проведении заочного </w:t>
      </w:r>
      <w:r w:rsidRPr="00FF2989">
        <w:rPr>
          <w:bCs/>
        </w:rPr>
        <w:lastRenderedPageBreak/>
        <w:t>голосования, а если повестка дня содержит вопрос о реорганизации общества, - не позднее чем за 30 дней до даты проведения заседания или до даты окончания приема бюллетеней для голосования при проведении заочного голосования.</w:t>
      </w:r>
    </w:p>
    <w:p w14:paraId="62D289CF" w14:textId="77777777" w:rsidR="00547AD7" w:rsidRPr="00FF2989" w:rsidRDefault="00547AD7" w:rsidP="00547AD7">
      <w:pPr>
        <w:ind w:firstLine="709"/>
        <w:jc w:val="both"/>
        <w:rPr>
          <w:bCs/>
        </w:rPr>
      </w:pPr>
      <w:r w:rsidRPr="00FF2989">
        <w:rPr>
          <w:bCs/>
        </w:rPr>
        <w:t>В случаях, предусмотренных п. п. 2 и 8 ст. 53 Федерального закона "Об акционерных обществах", сообщение о проведении заседания или заочного голосования должно быть сделано не позднее чем за 50 дней до даты проведения заседания или до даты окончания приема бюллетеней для голосования при проведении заочного голосования.</w:t>
      </w:r>
    </w:p>
    <w:p w14:paraId="41FDAB75" w14:textId="77777777" w:rsidR="00547AD7" w:rsidRPr="00FF2989" w:rsidRDefault="00547AD7" w:rsidP="00547AD7">
      <w:pPr>
        <w:ind w:firstLine="709"/>
        <w:jc w:val="both"/>
        <w:rPr>
          <w:bCs/>
        </w:rPr>
      </w:pPr>
      <w:r w:rsidRPr="00FF2989">
        <w:rPr>
          <w:bCs/>
        </w:rPr>
        <w:t>7.8. Сообщение о проведении заседания или заочного голосования доводится до сведения лиц, имеющих право голоса при принятии решений общим собранием акционеров и зарегистрированных в реестре акционеров общества, одним из следующих способов:</w:t>
      </w:r>
    </w:p>
    <w:p w14:paraId="3BA77881" w14:textId="77777777" w:rsidR="00547AD7" w:rsidRPr="00FF2989" w:rsidRDefault="00547AD7" w:rsidP="00547AD7">
      <w:pPr>
        <w:ind w:firstLine="709"/>
        <w:jc w:val="both"/>
        <w:rPr>
          <w:bCs/>
        </w:rPr>
      </w:pPr>
      <w:r w:rsidRPr="00FF2989">
        <w:rPr>
          <w:bCs/>
        </w:rPr>
        <w:t>- направление электронного сообщения о проведении заседания или заочного голосования по адресу электронной почты соответствующего лица, указанному в реестре акционеров Общества;</w:t>
      </w:r>
    </w:p>
    <w:p w14:paraId="22C6ADE7" w14:textId="77777777" w:rsidR="00547AD7" w:rsidRPr="00FF2989" w:rsidRDefault="00547AD7" w:rsidP="00547AD7">
      <w:pPr>
        <w:ind w:firstLine="709"/>
        <w:jc w:val="both"/>
        <w:rPr>
          <w:bCs/>
        </w:rPr>
      </w:pPr>
      <w:r w:rsidRPr="00FF2989">
        <w:rPr>
          <w:bCs/>
        </w:rPr>
        <w:t xml:space="preserve">- направление текстового сообщения о проведении заседания или заочного голосования, содержащего порядок ознакомления с таким сообщением, на номер контактного телефона или по адресу электронной почты, которые указаны в реестре акционеров Общества; </w:t>
      </w:r>
    </w:p>
    <w:p w14:paraId="3B0A43DF" w14:textId="77777777" w:rsidR="00547AD7" w:rsidRPr="00FF2989" w:rsidRDefault="00547AD7" w:rsidP="00547AD7">
      <w:pPr>
        <w:ind w:firstLine="709"/>
        <w:jc w:val="both"/>
        <w:rPr>
          <w:bCs/>
        </w:rPr>
      </w:pPr>
      <w:r w:rsidRPr="00FF2989">
        <w:rPr>
          <w:bCs/>
        </w:rPr>
        <w:t>- размещение на сайте Общества в информационно-телекоммуникационной сети "Интернет", указанного в п. 1.6 настоящего Устава.</w:t>
      </w:r>
    </w:p>
    <w:p w14:paraId="13DA8A65" w14:textId="77777777" w:rsidR="00547AD7" w:rsidRPr="00FF2989" w:rsidRDefault="00547AD7" w:rsidP="00547AD7">
      <w:pPr>
        <w:ind w:firstLine="709"/>
        <w:jc w:val="both"/>
        <w:rPr>
          <w:bCs/>
        </w:rPr>
      </w:pPr>
      <w:r w:rsidRPr="00FF2989">
        <w:rPr>
          <w:bCs/>
        </w:rPr>
        <w:t>В случае проведения заседания общего собрания акционеров с дистанционным участием сообщение о проведении такого заседания, а также информация (материалы) по вопросам повестки дня заседания, должно быть размещено на сайте Общества в информационно-телекоммуникационной сети "Интернет", указанного в п. 1.6 настоящего Устава.</w:t>
      </w:r>
    </w:p>
    <w:p w14:paraId="41FC0A00" w14:textId="77777777" w:rsidR="00547AD7" w:rsidRPr="00FF2989" w:rsidRDefault="00547AD7" w:rsidP="00547AD7">
      <w:pPr>
        <w:ind w:firstLine="709"/>
        <w:jc w:val="both"/>
      </w:pPr>
      <w:r w:rsidRPr="00FF2989">
        <w:rPr>
          <w:bCs/>
        </w:rPr>
        <w:t xml:space="preserve">7.9. </w:t>
      </w:r>
      <w:r w:rsidRPr="00FF2989">
        <w:t>Общее собрание акционеров не вправе принимать решение по вопросу, не включенному в повестку дня, за исключением случая, если в заседании или заочном голосовании по указанному вопросу участвовали все акционеры Общества.</w:t>
      </w:r>
    </w:p>
    <w:p w14:paraId="7D187C83" w14:textId="77777777" w:rsidR="00547AD7" w:rsidRPr="00FF2989" w:rsidRDefault="00547AD7" w:rsidP="00547AD7">
      <w:pPr>
        <w:ind w:firstLine="709"/>
        <w:jc w:val="both"/>
        <w:rPr>
          <w:bCs/>
        </w:rPr>
      </w:pPr>
      <w:r w:rsidRPr="00FF2989">
        <w:rPr>
          <w:bCs/>
        </w:rPr>
        <w:t>Решения общего собрания акционеров, принятые по вопросам, не включенным в повестку дня (за исключением случая, предусмотренного настоящем пунктом), либо с нарушением компетенции общего собрания акционеров, либо при отсутствии кворума для принятия решений общим собранием акционеров, либо без необходимого для принятия решений большинства голосов акционеров, а также решения общего собрания акционеров, противоречащие основам правопорядка или нравственности, ничтожны.</w:t>
      </w:r>
    </w:p>
    <w:p w14:paraId="2F6D979D" w14:textId="77777777" w:rsidR="00547AD7" w:rsidRPr="00FF2989" w:rsidRDefault="00547AD7" w:rsidP="00547AD7">
      <w:pPr>
        <w:ind w:firstLine="709"/>
        <w:jc w:val="both"/>
        <w:rPr>
          <w:bCs/>
        </w:rPr>
      </w:pPr>
      <w:r w:rsidRPr="00FF2989">
        <w:rPr>
          <w:bCs/>
        </w:rPr>
        <w:t>7.10. Участие в заседании общего собрания акционеров может осуществляться дистанционно с помощью электронных либо иных технических средств, если при этом используются способы, позволяющие достоверно установить лицо, принимающее дистанционное участие в заседании, и предоставляющие такому лицу возможность участвовать в обсуждении вопросов повестки дня и голосовать по вопросам повестки дня, поставленным на голосование.</w:t>
      </w:r>
    </w:p>
    <w:p w14:paraId="1A5E3CC7" w14:textId="77777777" w:rsidR="00547AD7" w:rsidRPr="00FF2989" w:rsidRDefault="00547AD7" w:rsidP="00547AD7">
      <w:pPr>
        <w:ind w:firstLine="709"/>
        <w:jc w:val="both"/>
        <w:rPr>
          <w:bCs/>
        </w:rPr>
      </w:pPr>
      <w:r w:rsidRPr="00FF2989">
        <w:rPr>
          <w:bCs/>
        </w:rPr>
        <w:t xml:space="preserve">Заседания общего собрания акционеров с дистанционным участием могут проводиться без определения места его проведения и возможности присутствия в этом месте. </w:t>
      </w:r>
    </w:p>
    <w:p w14:paraId="2C4E507F" w14:textId="77777777" w:rsidR="00547AD7" w:rsidRPr="00FF2989" w:rsidRDefault="00547AD7" w:rsidP="00547AD7">
      <w:pPr>
        <w:ind w:firstLine="709"/>
        <w:jc w:val="both"/>
        <w:rPr>
          <w:bCs/>
        </w:rPr>
      </w:pPr>
      <w:r w:rsidRPr="00FF2989">
        <w:rPr>
          <w:bCs/>
        </w:rPr>
        <w:t xml:space="preserve">При проведении заседания общего собрания акционеров с дистанционным участием лицам, имеющим право голоса при принятии решений общим собранием акционеров (их представителям), в режиме реального времени предоставляется доступ к информации о ходе голосования по всем вопросам, предусмотренным настоящим Уставом. </w:t>
      </w:r>
    </w:p>
    <w:p w14:paraId="5372E670" w14:textId="77777777" w:rsidR="00547AD7" w:rsidRPr="00FF2989" w:rsidRDefault="00547AD7" w:rsidP="00547AD7">
      <w:pPr>
        <w:ind w:firstLine="709"/>
        <w:jc w:val="both"/>
        <w:rPr>
          <w:bCs/>
        </w:rPr>
      </w:pPr>
      <w:r w:rsidRPr="00FF2989">
        <w:rPr>
          <w:bCs/>
        </w:rPr>
        <w:t>Общество должно хранить запись трансляции заседания общего собрания акционеров с дистанционным участием вместе с протоколом общего собрания акционеров в течение срока их хранения.</w:t>
      </w:r>
    </w:p>
    <w:p w14:paraId="79FF2968" w14:textId="77777777" w:rsidR="00547AD7" w:rsidRPr="00FF2989" w:rsidRDefault="00547AD7" w:rsidP="00547AD7">
      <w:pPr>
        <w:ind w:firstLine="709"/>
        <w:jc w:val="both"/>
        <w:rPr>
          <w:bCs/>
        </w:rPr>
      </w:pPr>
      <w:r w:rsidRPr="00FF2989">
        <w:rPr>
          <w:bCs/>
        </w:rPr>
        <w:t>7.11. Достоверное установление лица, принимающего дистанционное участие в заседании общего собрания акционеров, осуществляется с помощью усиленной квалифицированной электронной подписи при наличии действующего квалифицированного сертификата ключа проверки электронной подписи, в том числе усиленной квалифицированной электронной подписи юридического лица, если дистанционное участие в заседании общего собрания акционеров принимает лицо, действующее от имени юридического лица без доверенности.</w:t>
      </w:r>
    </w:p>
    <w:p w14:paraId="4CE46900" w14:textId="77777777" w:rsidR="00547AD7" w:rsidRPr="00FF2989" w:rsidRDefault="00547AD7" w:rsidP="00547AD7">
      <w:pPr>
        <w:ind w:firstLine="709"/>
        <w:jc w:val="both"/>
        <w:rPr>
          <w:bCs/>
        </w:rPr>
      </w:pPr>
      <w:r w:rsidRPr="00FF2989">
        <w:rPr>
          <w:bCs/>
        </w:rPr>
        <w:t>Достоверное установление лица, принимающего дистанционное участие в заседании общего собрания акционеров, может также осуществляться:</w:t>
      </w:r>
    </w:p>
    <w:p w14:paraId="719D0654" w14:textId="77777777" w:rsidR="00547AD7" w:rsidRPr="00FF2989" w:rsidRDefault="00547AD7" w:rsidP="00547AD7">
      <w:pPr>
        <w:ind w:firstLine="709"/>
        <w:jc w:val="both"/>
        <w:rPr>
          <w:bCs/>
        </w:rPr>
      </w:pPr>
      <w:r w:rsidRPr="00FF2989">
        <w:rPr>
          <w:bCs/>
        </w:rPr>
        <w:lastRenderedPageBreak/>
        <w:t>1) с помощью усиленной неквалифицированной электронной подписи,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в установленном Правительством Российской Федерации порядке и при условии организации взаимодействия физического лица с такой инфраструктурой с применением прошедших в установленном порядке процедуру оценки соответствия средств защиты информации (за исключением случаев, если физическое лицо, действует от имени юридического лица без доверенности);</w:t>
      </w:r>
    </w:p>
    <w:p w14:paraId="3008C2D9" w14:textId="77777777" w:rsidR="00547AD7" w:rsidRPr="00FF2989" w:rsidRDefault="00547AD7" w:rsidP="00547AD7">
      <w:pPr>
        <w:ind w:firstLine="709"/>
        <w:jc w:val="both"/>
        <w:rPr>
          <w:bCs/>
        </w:rPr>
      </w:pPr>
      <w:r w:rsidRPr="00FF2989">
        <w:rPr>
          <w:bCs/>
        </w:rPr>
        <w:t>2) с помощью усиленной неквалифицированной электронной подписи, при создании и проверке которой применяются средства электронной подписи и средства удостоверяющего центра, прошедшие в установленном порядке процедуру подтверждения соответствия требованиям, установленным Федеральным законом от 6 апреля 2011 года № 63-ФЗ «Об электронной подписи», и использование которой предусмотрено соглашением об электронном взаимодействии, заключаемым в соответствии с указанным Федеральным законом между обществом или регистратором Общества и лицами, участвующими в электронном взаимодействии;</w:t>
      </w:r>
    </w:p>
    <w:p w14:paraId="5B27BBE6" w14:textId="77777777" w:rsidR="00547AD7" w:rsidRPr="00FF2989" w:rsidRDefault="00547AD7" w:rsidP="00547AD7">
      <w:pPr>
        <w:ind w:firstLine="709"/>
        <w:jc w:val="both"/>
        <w:rPr>
          <w:bCs/>
        </w:rPr>
      </w:pPr>
      <w:r w:rsidRPr="00FF2989">
        <w:rPr>
          <w:bCs/>
        </w:rPr>
        <w:t xml:space="preserve">3) путем идентификации или аутентификации физического лица с использованием сведений о его фамилии, об имени, отчестве (при наличии), идентификационном номере налогоплательщика, о страховом номере индивидуального лицевого счета застрахованного лица в системе персонифицированного учета Фонда пенсионного и социального страхования Российской Федерации, реквизитах основного документа, удостоверяющего личность (серия и номер), полученных из федеральной государственной информационной системы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а также информации из государственной информационной системы «Единая система идентификации и аутентификации физических лиц с использованием биометрических персональных данных» в порядке, установленном Федеральным законом от 29 декабря 2022 года № 572-ФЗ «Об осуществлении идентификации и (или) аутентификации физических лиц с использованием биометрических персональных данных,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 </w:t>
      </w:r>
    </w:p>
    <w:p w14:paraId="1E6041D2" w14:textId="77777777" w:rsidR="00547AD7" w:rsidRPr="00FF2989" w:rsidRDefault="00547AD7" w:rsidP="00547AD7">
      <w:pPr>
        <w:ind w:firstLine="709"/>
        <w:jc w:val="both"/>
        <w:rPr>
          <w:bCs/>
        </w:rPr>
      </w:pPr>
      <w:r w:rsidRPr="00FF2989">
        <w:rPr>
          <w:bCs/>
        </w:rPr>
        <w:t xml:space="preserve">7.12. Если заседание общего собрания акционеров с дистанционным участием невозможно провести по причине существенных технических неполадок, возникших при использовании электронных либо иных технических средств, такое заседание признается несостоявшимся. </w:t>
      </w:r>
    </w:p>
    <w:p w14:paraId="6DC9D1E7" w14:textId="77777777" w:rsidR="00547AD7" w:rsidRPr="00FF2989" w:rsidRDefault="00547AD7" w:rsidP="00547AD7">
      <w:pPr>
        <w:ind w:firstLine="709"/>
        <w:jc w:val="both"/>
        <w:rPr>
          <w:bCs/>
        </w:rPr>
      </w:pPr>
      <w:r w:rsidRPr="00FF2989">
        <w:rPr>
          <w:bCs/>
        </w:rPr>
        <w:t>7.13. Заочное голосование для принятия решений общим собранием акционеров проводится посредством направления бюллетеней для голосования, в том числе с помощью электронных либо иных технических средств.</w:t>
      </w:r>
    </w:p>
    <w:p w14:paraId="72868918" w14:textId="77777777" w:rsidR="00547AD7" w:rsidRPr="00FF2989" w:rsidRDefault="00547AD7" w:rsidP="00547AD7">
      <w:pPr>
        <w:ind w:firstLine="708"/>
        <w:jc w:val="both"/>
        <w:rPr>
          <w:bCs/>
        </w:rPr>
      </w:pPr>
      <w:r w:rsidRPr="00FF2989">
        <w:rPr>
          <w:bCs/>
        </w:rPr>
        <w:t>Заполнение бюллетеней для голосования может осуществляться в электронной форме с использованием электронных либо иных технических средств, включая направление по указанному в сообщении о проведении заседания адресу электронной почты, и (или) возможность направления электронных образов заполненных бюллетеней для голосования по указанному в сообщении о проведении заседания адресу электронной почты. При проведении заседания общего собрания акционеров с дистанционным участием во время его проведения должна предоставляться возможность заполнения и направления бюллетеней для голосования в электронной форме с использованием электронных либо иных технических средств.</w:t>
      </w:r>
    </w:p>
    <w:p w14:paraId="2E46596D" w14:textId="77777777" w:rsidR="00547AD7" w:rsidRPr="00FF2989" w:rsidRDefault="00547AD7" w:rsidP="00547AD7">
      <w:pPr>
        <w:ind w:firstLine="708"/>
        <w:jc w:val="both"/>
        <w:rPr>
          <w:bCs/>
        </w:rPr>
      </w:pPr>
      <w:r w:rsidRPr="00FF2989">
        <w:rPr>
          <w:bCs/>
        </w:rPr>
        <w:t xml:space="preserve">Решения общего собрания акционеров по вопросам об избрании совета директоров Общества, ревизионной комиссии Общества, о назначении аудиторской организации (индивидуального аудитора) Общества, а также по вопросам, предусмотренным подпунктом 11 пункта 7.2 настоящего Устава, могут приниматься только на заседании общего собрания акционеров, в том числе на заседании общего собрания акционеров, голосование на котором совмещается с заочным голосованием. </w:t>
      </w:r>
    </w:p>
    <w:p w14:paraId="5BE1803D" w14:textId="77777777" w:rsidR="00547AD7" w:rsidRPr="00FF2989" w:rsidRDefault="00547AD7" w:rsidP="00547AD7">
      <w:pPr>
        <w:ind w:firstLine="709"/>
        <w:jc w:val="both"/>
        <w:rPr>
          <w:bCs/>
        </w:rPr>
      </w:pPr>
      <w:r w:rsidRPr="00FF2989">
        <w:rPr>
          <w:bCs/>
        </w:rPr>
        <w:lastRenderedPageBreak/>
        <w:t>7.14. Голосование на заседании общего собрания акционеров может совмещаться с заочным голосованием.</w:t>
      </w:r>
    </w:p>
    <w:p w14:paraId="75019599" w14:textId="77777777" w:rsidR="00547AD7" w:rsidRPr="00FF2989" w:rsidRDefault="00547AD7" w:rsidP="00547AD7">
      <w:pPr>
        <w:ind w:firstLine="709"/>
        <w:jc w:val="both"/>
        <w:rPr>
          <w:bCs/>
        </w:rPr>
      </w:pPr>
      <w:r w:rsidRPr="00FF2989">
        <w:rPr>
          <w:bCs/>
        </w:rPr>
        <w:t>При совмещении голосования на заседании общего собрания акционеров с заочным голосованием голосование осуществляется бюллетенями для голосования, которые направляются, вручаются или публикуются в порядке, установленном статьей 60 Федерального закона «Об акционерных обществах», не позднее чем за 20 дней до даты проведения заседания общего собрания акционеров.</w:t>
      </w:r>
    </w:p>
    <w:p w14:paraId="58D50EEF" w14:textId="77777777" w:rsidR="00547AD7" w:rsidRPr="00FF2989" w:rsidRDefault="00547AD7" w:rsidP="00547AD7">
      <w:pPr>
        <w:ind w:firstLine="709"/>
        <w:jc w:val="both"/>
        <w:rPr>
          <w:bCs/>
        </w:rPr>
      </w:pPr>
      <w:r w:rsidRPr="00FF2989">
        <w:rPr>
          <w:bCs/>
        </w:rPr>
        <w:t>При проведении заседания общего собрания акционеров, голосование на котором совмещается с заочным голосованием, лица, имеющие право голоса при принятии решений общим собранием акционеров, могут реализовать право голоса по вопросам повестки дня путем заочного голосования или голосования на заседании общего собрания акционеров. Лица, проголосовавшие заочно, вправе участвовать в заседании общего собрания акционеров без возможности голосования на нем.</w:t>
      </w:r>
    </w:p>
    <w:p w14:paraId="00AAC683" w14:textId="77777777" w:rsidR="00547AD7" w:rsidRPr="00FF2989" w:rsidRDefault="00547AD7" w:rsidP="00547AD7">
      <w:pPr>
        <w:ind w:firstLine="709"/>
        <w:jc w:val="both"/>
        <w:rPr>
          <w:bCs/>
        </w:rPr>
      </w:pPr>
      <w:r w:rsidRPr="00FF2989">
        <w:rPr>
          <w:bCs/>
        </w:rPr>
        <w:t>В случае проведения заседания общего собрания акционеров, голосование на котором совмещается с заочным голосованием, общее собрание акционеров правомочно принимать решения, если акционеры, обладающие в совокупности более чем половиной голосов размещенных голосующих акций общества, приняли участие в заседании и заочном голосовании.</w:t>
      </w:r>
    </w:p>
    <w:p w14:paraId="7D660E4E" w14:textId="77777777" w:rsidR="00547AD7" w:rsidRPr="00FF2989" w:rsidRDefault="00547AD7" w:rsidP="00547AD7">
      <w:pPr>
        <w:ind w:firstLine="709"/>
        <w:jc w:val="both"/>
        <w:rPr>
          <w:bCs/>
        </w:rPr>
      </w:pPr>
    </w:p>
    <w:p w14:paraId="2051AA64" w14:textId="77777777" w:rsidR="00AD74E1" w:rsidRPr="00FF2989" w:rsidRDefault="00AD74E1" w:rsidP="00F824F3">
      <w:pPr>
        <w:numPr>
          <w:ilvl w:val="0"/>
          <w:numId w:val="28"/>
        </w:numPr>
        <w:jc w:val="center"/>
        <w:rPr>
          <w:b/>
          <w:snapToGrid w:val="0"/>
          <w:color w:val="000000"/>
          <w:lang w:eastAsia="ru-RU"/>
        </w:rPr>
      </w:pPr>
      <w:r w:rsidRPr="00FF2989">
        <w:rPr>
          <w:b/>
          <w:snapToGrid w:val="0"/>
          <w:color w:val="000000"/>
          <w:lang w:eastAsia="ru-RU"/>
        </w:rPr>
        <w:t>СОВЕТ ДИРЕКТОРОВ ОБЩЕСТВА</w:t>
      </w:r>
    </w:p>
    <w:p w14:paraId="780283C9" w14:textId="77777777" w:rsidR="00AD74E1" w:rsidRPr="00FF2989" w:rsidRDefault="00AD74E1" w:rsidP="00F824F3">
      <w:pPr>
        <w:jc w:val="both"/>
        <w:rPr>
          <w:snapToGrid w:val="0"/>
          <w:color w:val="000000"/>
          <w:sz w:val="10"/>
          <w:szCs w:val="10"/>
          <w:lang w:eastAsia="ru-RU"/>
        </w:rPr>
      </w:pPr>
    </w:p>
    <w:p w14:paraId="13869E79" w14:textId="77777777" w:rsidR="00AD74E1" w:rsidRPr="00FF2989" w:rsidRDefault="00174E6F" w:rsidP="00F824F3">
      <w:pPr>
        <w:ind w:firstLine="709"/>
        <w:jc w:val="both"/>
        <w:rPr>
          <w:snapToGrid w:val="0"/>
          <w:color w:val="000000"/>
          <w:lang w:eastAsia="ru-RU"/>
        </w:rPr>
      </w:pPr>
      <w:r w:rsidRPr="00FF2989">
        <w:rPr>
          <w:snapToGrid w:val="0"/>
          <w:color w:val="000000"/>
          <w:lang w:eastAsia="ru-RU"/>
        </w:rPr>
        <w:t>8</w:t>
      </w:r>
      <w:r w:rsidR="00AD74E1" w:rsidRPr="00FF2989">
        <w:rPr>
          <w:snapToGrid w:val="0"/>
          <w:color w:val="000000"/>
          <w:lang w:eastAsia="ru-RU"/>
        </w:rPr>
        <w:t>.1. Совет директоров Общества осуществляет общее руководство деятельностью Общества, за исключением решения вопросов, отнесенных к компетенции общего собрания акционеров.</w:t>
      </w:r>
    </w:p>
    <w:p w14:paraId="2E7A4387" w14:textId="043B3761" w:rsidR="00AD74E1" w:rsidRPr="00FF2989" w:rsidRDefault="00174E6F" w:rsidP="00E125AF">
      <w:pPr>
        <w:ind w:firstLine="709"/>
        <w:jc w:val="both"/>
        <w:rPr>
          <w:snapToGrid w:val="0"/>
          <w:color w:val="000000"/>
          <w:lang w:eastAsia="ru-RU"/>
        </w:rPr>
      </w:pPr>
      <w:r w:rsidRPr="00FF2989">
        <w:rPr>
          <w:snapToGrid w:val="0"/>
          <w:color w:val="000000"/>
          <w:lang w:eastAsia="ru-RU"/>
        </w:rPr>
        <w:t>8</w:t>
      </w:r>
      <w:r w:rsidR="00AD74E1" w:rsidRPr="00FF2989">
        <w:rPr>
          <w:snapToGrid w:val="0"/>
          <w:color w:val="000000"/>
          <w:lang w:eastAsia="ru-RU"/>
        </w:rPr>
        <w:t xml:space="preserve">.2. К компетенции </w:t>
      </w:r>
      <w:r w:rsidR="002B145F" w:rsidRPr="00FF2989">
        <w:rPr>
          <w:snapToGrid w:val="0"/>
          <w:color w:val="000000"/>
          <w:lang w:eastAsia="ru-RU"/>
        </w:rPr>
        <w:t>с</w:t>
      </w:r>
      <w:r w:rsidR="00AD74E1" w:rsidRPr="00FF2989">
        <w:rPr>
          <w:snapToGrid w:val="0"/>
          <w:color w:val="000000"/>
          <w:lang w:eastAsia="ru-RU"/>
        </w:rPr>
        <w:t>овета директоров Общества относятся следующие вопросы:</w:t>
      </w:r>
    </w:p>
    <w:p w14:paraId="237D5508" w14:textId="77777777" w:rsidR="00AD74E1" w:rsidRPr="00FF2989" w:rsidRDefault="00AD74E1" w:rsidP="00E125AF">
      <w:pPr>
        <w:numPr>
          <w:ilvl w:val="0"/>
          <w:numId w:val="4"/>
        </w:numPr>
        <w:tabs>
          <w:tab w:val="clear" w:pos="1080"/>
        </w:tabs>
        <w:ind w:left="0" w:firstLine="709"/>
        <w:jc w:val="both"/>
        <w:rPr>
          <w:snapToGrid w:val="0"/>
          <w:color w:val="000000"/>
          <w:lang w:eastAsia="ru-RU"/>
        </w:rPr>
      </w:pPr>
      <w:r w:rsidRPr="00FF2989">
        <w:rPr>
          <w:snapToGrid w:val="0"/>
          <w:color w:val="000000"/>
          <w:lang w:eastAsia="ru-RU"/>
        </w:rPr>
        <w:t>определение приоритетных направлений деятельности Общества;</w:t>
      </w:r>
    </w:p>
    <w:p w14:paraId="76448D64" w14:textId="77777777" w:rsidR="00E54D85" w:rsidRPr="00FF2989" w:rsidRDefault="00E54D85" w:rsidP="00E125AF">
      <w:pPr>
        <w:numPr>
          <w:ilvl w:val="0"/>
          <w:numId w:val="4"/>
        </w:numPr>
        <w:tabs>
          <w:tab w:val="clear" w:pos="1080"/>
        </w:tabs>
        <w:ind w:left="0" w:firstLine="709"/>
        <w:jc w:val="both"/>
        <w:rPr>
          <w:snapToGrid w:val="0"/>
          <w:color w:val="000000"/>
          <w:lang w:eastAsia="ru-RU"/>
        </w:rPr>
      </w:pPr>
      <w:r w:rsidRPr="00FF2989">
        <w:rPr>
          <w:snapToGrid w:val="0"/>
          <w:color w:val="000000"/>
          <w:lang w:eastAsia="ru-RU"/>
        </w:rPr>
        <w:t>проведение годового и внеочередного заседаний общего собрания акционеров либо заочного голосования, за исключением случаев, предусмотренных пунктом 9 статьи 55 Федерального закона «Об акционерных обществах»;</w:t>
      </w:r>
    </w:p>
    <w:p w14:paraId="3EF13528" w14:textId="77777777" w:rsidR="00E54D85" w:rsidRPr="00FF2989" w:rsidRDefault="00E54D85" w:rsidP="00E125AF">
      <w:pPr>
        <w:numPr>
          <w:ilvl w:val="0"/>
          <w:numId w:val="4"/>
        </w:numPr>
        <w:tabs>
          <w:tab w:val="clear" w:pos="1080"/>
        </w:tabs>
        <w:ind w:left="0" w:firstLine="709"/>
        <w:jc w:val="both"/>
        <w:rPr>
          <w:snapToGrid w:val="0"/>
          <w:color w:val="000000"/>
          <w:lang w:eastAsia="ru-RU"/>
        </w:rPr>
      </w:pPr>
      <w:r w:rsidRPr="00FF2989">
        <w:rPr>
          <w:lang w:eastAsia="ru-RU"/>
        </w:rPr>
        <w:t>утверждение повестки дня заседания или заочного голосования для принятия решений общим собранием акционеров;</w:t>
      </w:r>
    </w:p>
    <w:p w14:paraId="469114E0" w14:textId="77777777" w:rsidR="00E54D85" w:rsidRPr="00FF2989" w:rsidRDefault="00E54D85" w:rsidP="00E125AF">
      <w:pPr>
        <w:numPr>
          <w:ilvl w:val="0"/>
          <w:numId w:val="4"/>
        </w:numPr>
        <w:tabs>
          <w:tab w:val="clear" w:pos="1080"/>
        </w:tabs>
        <w:ind w:left="0" w:firstLine="709"/>
        <w:jc w:val="both"/>
        <w:rPr>
          <w:snapToGrid w:val="0"/>
          <w:color w:val="000000"/>
          <w:lang w:eastAsia="ru-RU"/>
        </w:rPr>
      </w:pPr>
      <w:r w:rsidRPr="00FF2989">
        <w:rPr>
          <w:snapToGrid w:val="0"/>
          <w:color w:val="000000"/>
          <w:lang w:eastAsia="ru-RU"/>
        </w:rPr>
        <w:t>установление даты определения (фиксации) лиц, имеющих право голоса при принятии решений общим собранием акционеров, и другие вопросы, связанные с подготовкой к заседанию или заочному голосованию и принятием решений общим собранием акционеров;</w:t>
      </w:r>
    </w:p>
    <w:p w14:paraId="6E76D9D5" w14:textId="56F923E1" w:rsidR="003E475F" w:rsidRPr="00FF2989" w:rsidRDefault="003E475F" w:rsidP="00E125AF">
      <w:pPr>
        <w:numPr>
          <w:ilvl w:val="0"/>
          <w:numId w:val="4"/>
        </w:numPr>
        <w:ind w:left="0" w:firstLine="709"/>
        <w:jc w:val="both"/>
        <w:rPr>
          <w:snapToGrid w:val="0"/>
          <w:color w:val="000000"/>
          <w:lang w:eastAsia="ru-RU"/>
        </w:rPr>
      </w:pPr>
      <w:r w:rsidRPr="00FF2989">
        <w:rPr>
          <w:snapToGrid w:val="0"/>
          <w:color w:val="000000"/>
          <w:lang w:eastAsia="ru-RU"/>
        </w:rPr>
        <w:t>предварительное утверждение годового отчета, годовой бухгалтерской (финансовой) отчетности общества;</w:t>
      </w:r>
    </w:p>
    <w:p w14:paraId="47C0B8A9" w14:textId="47F48735" w:rsidR="00AD74E1" w:rsidRPr="00FF2989" w:rsidRDefault="00AD74E1" w:rsidP="00E125AF">
      <w:pPr>
        <w:numPr>
          <w:ilvl w:val="0"/>
          <w:numId w:val="4"/>
        </w:numPr>
        <w:tabs>
          <w:tab w:val="clear" w:pos="1080"/>
          <w:tab w:val="num" w:pos="720"/>
        </w:tabs>
        <w:ind w:left="0" w:firstLine="709"/>
        <w:jc w:val="both"/>
        <w:rPr>
          <w:snapToGrid w:val="0"/>
          <w:color w:val="000000"/>
          <w:lang w:eastAsia="ru-RU"/>
        </w:rPr>
      </w:pPr>
      <w:r w:rsidRPr="00FF2989">
        <w:rPr>
          <w:snapToGrid w:val="0"/>
          <w:color w:val="000000"/>
          <w:lang w:eastAsia="ru-RU"/>
        </w:rPr>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14:paraId="0AF3D619" w14:textId="26ECDBF9" w:rsidR="00CB4CDC" w:rsidRPr="00FF2989" w:rsidRDefault="00CB4CDC" w:rsidP="00E125AF">
      <w:pPr>
        <w:numPr>
          <w:ilvl w:val="0"/>
          <w:numId w:val="4"/>
        </w:numPr>
        <w:ind w:left="0" w:firstLine="709"/>
        <w:jc w:val="both"/>
        <w:rPr>
          <w:snapToGrid w:val="0"/>
          <w:color w:val="000000"/>
          <w:lang w:eastAsia="ru-RU"/>
        </w:rPr>
      </w:pPr>
      <w:r w:rsidRPr="00FF2989">
        <w:rPr>
          <w:snapToGrid w:val="0"/>
          <w:color w:val="000000"/>
          <w:lang w:eastAsia="ru-RU"/>
        </w:rPr>
        <w:t>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а также размещение обществом облигаций или иных эмиссионных ценных бумаг, за исключением акций;</w:t>
      </w:r>
    </w:p>
    <w:p w14:paraId="67BFAB0F" w14:textId="450E1DC7" w:rsidR="00CB4CDC" w:rsidRPr="00FF2989" w:rsidRDefault="00CB4CDC" w:rsidP="00E125AF">
      <w:pPr>
        <w:numPr>
          <w:ilvl w:val="0"/>
          <w:numId w:val="4"/>
        </w:numPr>
        <w:ind w:left="0" w:firstLine="709"/>
        <w:jc w:val="both"/>
        <w:rPr>
          <w:snapToGrid w:val="0"/>
          <w:color w:val="000000"/>
          <w:lang w:eastAsia="ru-RU"/>
        </w:rPr>
      </w:pPr>
      <w:r w:rsidRPr="00FF2989">
        <w:rPr>
          <w:snapToGrid w:val="0"/>
          <w:color w:val="000000"/>
          <w:lang w:eastAsia="ru-RU"/>
        </w:rPr>
        <w:t>утверждение решения о выпуске акций общества и эмиссионных ценных бумаг общества, конвертируемых в его акции, утверждение проспекта ценных бумаг общества;</w:t>
      </w:r>
    </w:p>
    <w:p w14:paraId="477916C4" w14:textId="608955B4"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приобретение размещенных Обществом</w:t>
      </w:r>
      <w:r w:rsidR="00B50418" w:rsidRPr="00FF2989">
        <w:rPr>
          <w:snapToGrid w:val="0"/>
          <w:color w:val="000000"/>
          <w:lang w:eastAsia="ru-RU"/>
        </w:rPr>
        <w:t xml:space="preserve"> </w:t>
      </w:r>
      <w:r w:rsidR="00CB4CDC" w:rsidRPr="00FF2989">
        <w:rPr>
          <w:snapToGrid w:val="0"/>
          <w:color w:val="000000"/>
          <w:lang w:eastAsia="ru-RU"/>
        </w:rPr>
        <w:t xml:space="preserve">акций, </w:t>
      </w:r>
      <w:r w:rsidRPr="00FF2989">
        <w:rPr>
          <w:snapToGrid w:val="0"/>
          <w:color w:val="000000"/>
          <w:lang w:eastAsia="ru-RU"/>
        </w:rPr>
        <w:t>облигаций и иных эмиссионных ценных бумаг в случаях, предусмотренных законодательством Российской Федерации;</w:t>
      </w:r>
    </w:p>
    <w:p w14:paraId="0FA9B462" w14:textId="5F85389B" w:rsidR="00CB4CDC" w:rsidRPr="00FF2989" w:rsidRDefault="00CB4CDC" w:rsidP="00E125AF">
      <w:pPr>
        <w:numPr>
          <w:ilvl w:val="0"/>
          <w:numId w:val="4"/>
        </w:numPr>
        <w:ind w:left="0" w:firstLine="709"/>
        <w:jc w:val="both"/>
        <w:rPr>
          <w:snapToGrid w:val="0"/>
          <w:color w:val="000000"/>
          <w:lang w:eastAsia="ru-RU"/>
        </w:rPr>
      </w:pPr>
      <w:r w:rsidRPr="00FF2989">
        <w:rPr>
          <w:snapToGrid w:val="0"/>
          <w:color w:val="000000"/>
          <w:lang w:eastAsia="ru-RU"/>
        </w:rPr>
        <w:t>формирование комитетов совета директоров (наблюдательного совета) общества, утверждение внутренних документов, которыми определяются их компетенция и порядок деятельности, определение их количественного состава, назначение председателя и членов комитета и прекращение их полномочий;</w:t>
      </w:r>
    </w:p>
    <w:p w14:paraId="14D981E1" w14:textId="4A4D741F" w:rsidR="00CB4CDC" w:rsidRPr="00FF2989" w:rsidRDefault="00CB4CDC" w:rsidP="00E125AF">
      <w:pPr>
        <w:numPr>
          <w:ilvl w:val="0"/>
          <w:numId w:val="4"/>
        </w:numPr>
        <w:ind w:left="0" w:firstLine="709"/>
        <w:jc w:val="both"/>
        <w:rPr>
          <w:snapToGrid w:val="0"/>
          <w:color w:val="000000"/>
          <w:lang w:eastAsia="ru-RU"/>
        </w:rPr>
      </w:pPr>
      <w:r w:rsidRPr="00FF2989">
        <w:rPr>
          <w:snapToGrid w:val="0"/>
          <w:color w:val="000000"/>
          <w:lang w:eastAsia="ru-RU"/>
        </w:rPr>
        <w:t>определение размера оплаты услуг аудиторской организации (индивидуального аудитора) общества и рекомендации по размеру выплачиваемых членам ревизионной комиссии общества вознаграждений и компенсаций, если в соответствии с уставом общества наличие ревизионной комиссии является обязательным;</w:t>
      </w:r>
    </w:p>
    <w:p w14:paraId="2CD7BF66" w14:textId="77777777" w:rsidR="00D92DCD"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lastRenderedPageBreak/>
        <w:t>рекомендации по размеру дивиденда по акциям и порядку его выплаты;</w:t>
      </w:r>
    </w:p>
    <w:p w14:paraId="6BD68538" w14:textId="6C90D4D7" w:rsidR="00D92DCD" w:rsidRPr="00FF2989" w:rsidRDefault="00D92DCD" w:rsidP="00E125AF">
      <w:pPr>
        <w:numPr>
          <w:ilvl w:val="0"/>
          <w:numId w:val="4"/>
        </w:numPr>
        <w:ind w:left="0" w:firstLine="709"/>
        <w:jc w:val="both"/>
        <w:rPr>
          <w:snapToGrid w:val="0"/>
          <w:color w:val="000000"/>
          <w:lang w:eastAsia="ru-RU"/>
        </w:rPr>
      </w:pPr>
      <w:r w:rsidRPr="00FF2989">
        <w:rPr>
          <w:snapToGrid w:val="0"/>
          <w:color w:val="000000"/>
          <w:lang w:eastAsia="ru-RU"/>
        </w:rPr>
        <w:t>образование единоличного исполнительного органа Общества, досрочное прекращение его полномочий</w:t>
      </w:r>
      <w:r w:rsidR="007F5354" w:rsidRPr="00FF2989">
        <w:rPr>
          <w:snapToGrid w:val="0"/>
          <w:color w:val="000000"/>
          <w:lang w:eastAsia="ru-RU"/>
        </w:rPr>
        <w:t>, определение условий трудового договора с ним</w:t>
      </w:r>
      <w:r w:rsidRPr="00FF2989">
        <w:rPr>
          <w:snapToGrid w:val="0"/>
          <w:color w:val="000000"/>
          <w:lang w:eastAsia="ru-RU"/>
        </w:rPr>
        <w:t>;</w:t>
      </w:r>
    </w:p>
    <w:p w14:paraId="1FC19508" w14:textId="186CA7D3"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использование резервного фонда и иных фондов Общества;</w:t>
      </w:r>
    </w:p>
    <w:p w14:paraId="08E5A9B7" w14:textId="77777777" w:rsidR="001A1BE6" w:rsidRPr="00FF2989" w:rsidRDefault="001A1BE6" w:rsidP="001A1BE6">
      <w:pPr>
        <w:numPr>
          <w:ilvl w:val="0"/>
          <w:numId w:val="4"/>
        </w:numPr>
        <w:tabs>
          <w:tab w:val="clear" w:pos="1080"/>
        </w:tabs>
        <w:ind w:left="0" w:firstLine="709"/>
        <w:jc w:val="both"/>
        <w:rPr>
          <w:snapToGrid w:val="0"/>
          <w:color w:val="000000"/>
          <w:lang w:eastAsia="ru-RU"/>
        </w:rPr>
      </w:pPr>
      <w:r w:rsidRPr="00FF2989">
        <w:rPr>
          <w:snapToGrid w:val="0"/>
          <w:color w:val="000000"/>
          <w:lang w:eastAsia="ru-RU"/>
        </w:rPr>
        <w:t>утверждение внутренних документов общества, которые по своему содержанию относятся к компетенции совета директоров Общества, определенной настоящим Уставом, действующим законодательством Российской Федерации;</w:t>
      </w:r>
    </w:p>
    <w:p w14:paraId="607F05BB" w14:textId="14E1EEBE" w:rsidR="00D30344"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создание филиалов и открытие представительств Общества;</w:t>
      </w:r>
    </w:p>
    <w:p w14:paraId="040BCF1F" w14:textId="77777777"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одобрение крупных сделок в случаях, предусмотренных главой Х Федерального закона «Об акционерных обществах»;</w:t>
      </w:r>
    </w:p>
    <w:p w14:paraId="54159939" w14:textId="77777777"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 xml:space="preserve">одобрение сделок, предусмотренных главой </w:t>
      </w:r>
      <w:proofErr w:type="gramStart"/>
      <w:r w:rsidRPr="00FF2989">
        <w:rPr>
          <w:snapToGrid w:val="0"/>
          <w:color w:val="000000"/>
          <w:lang w:eastAsia="ru-RU"/>
        </w:rPr>
        <w:t>XI  Федерального</w:t>
      </w:r>
      <w:proofErr w:type="gramEnd"/>
      <w:r w:rsidRPr="00FF2989">
        <w:rPr>
          <w:snapToGrid w:val="0"/>
          <w:color w:val="000000"/>
          <w:lang w:eastAsia="ru-RU"/>
        </w:rPr>
        <w:t xml:space="preserve"> закона «Об акционерных обществах»;</w:t>
      </w:r>
    </w:p>
    <w:p w14:paraId="5BA40C0D" w14:textId="77777777"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утверждение регистратора Общества и условий договора с ним, а также расторжение договора с ним;</w:t>
      </w:r>
    </w:p>
    <w:p w14:paraId="3F6F4197" w14:textId="77777777"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 xml:space="preserve">размещение Обществом эмиссионных ценных бумаг, за исключением акций и </w:t>
      </w:r>
      <w:proofErr w:type="gramStart"/>
      <w:r w:rsidRPr="00FF2989">
        <w:rPr>
          <w:snapToGrid w:val="0"/>
          <w:color w:val="000000"/>
          <w:lang w:eastAsia="ru-RU"/>
        </w:rPr>
        <w:t>ценных бумаг</w:t>
      </w:r>
      <w:proofErr w:type="gramEnd"/>
      <w:r w:rsidRPr="00FF2989">
        <w:rPr>
          <w:snapToGrid w:val="0"/>
          <w:color w:val="000000"/>
          <w:lang w:eastAsia="ru-RU"/>
        </w:rPr>
        <w:t xml:space="preserve"> конвертируемых в акции, в случаях предусмотренных законодательством Российской Федерации;</w:t>
      </w:r>
    </w:p>
    <w:p w14:paraId="2A3402CB" w14:textId="77777777" w:rsidR="00B50418" w:rsidRPr="00FF2989" w:rsidRDefault="00B50418" w:rsidP="00E125AF">
      <w:pPr>
        <w:numPr>
          <w:ilvl w:val="0"/>
          <w:numId w:val="4"/>
        </w:numPr>
        <w:ind w:left="0" w:firstLine="709"/>
        <w:jc w:val="both"/>
        <w:rPr>
          <w:snapToGrid w:val="0"/>
          <w:lang w:eastAsia="ru-RU"/>
        </w:rPr>
      </w:pPr>
      <w:r w:rsidRPr="00FF2989">
        <w:rPr>
          <w:rFonts w:eastAsia="MS Mincho"/>
          <w:lang w:eastAsia="ru-RU"/>
        </w:rPr>
        <w:t xml:space="preserve">принятие решений об участии и о прекращении участия общества в других организациях (за исключением организаций, указанных в подпункте 18 пункта 1 </w:t>
      </w:r>
      <w:hyperlink r:id="rId9" w:history="1">
        <w:r w:rsidRPr="00FF2989">
          <w:rPr>
            <w:rFonts w:eastAsia="MS Mincho"/>
            <w:lang w:eastAsia="ru-RU"/>
          </w:rPr>
          <w:t>статьи 48</w:t>
        </w:r>
      </w:hyperlink>
      <w:r w:rsidRPr="00FF2989">
        <w:rPr>
          <w:rFonts w:eastAsia="MS Mincho"/>
          <w:lang w:eastAsia="ru-RU"/>
        </w:rPr>
        <w:t xml:space="preserve"> </w:t>
      </w:r>
      <w:r w:rsidR="00D92DCD" w:rsidRPr="00FF2989">
        <w:rPr>
          <w:snapToGrid w:val="0"/>
          <w:color w:val="000000"/>
          <w:lang w:eastAsia="ru-RU"/>
        </w:rPr>
        <w:t>Федерального закона «Об акционерных обществах»</w:t>
      </w:r>
      <w:r w:rsidRPr="00FF2989">
        <w:rPr>
          <w:rFonts w:eastAsia="MS Mincho"/>
          <w:lang w:eastAsia="ru-RU"/>
        </w:rPr>
        <w:t>)</w:t>
      </w:r>
      <w:r w:rsidR="00AD74E1" w:rsidRPr="00FF2989">
        <w:rPr>
          <w:snapToGrid w:val="0"/>
          <w:lang w:eastAsia="ru-RU"/>
        </w:rPr>
        <w:t>;</w:t>
      </w:r>
      <w:r w:rsidRPr="00FF2989">
        <w:rPr>
          <w:snapToGrid w:val="0"/>
          <w:lang w:eastAsia="ru-RU"/>
        </w:rPr>
        <w:t xml:space="preserve"> </w:t>
      </w:r>
    </w:p>
    <w:p w14:paraId="674A2A22" w14:textId="03587CB4" w:rsidR="00C34E8B" w:rsidRPr="00FF2989" w:rsidRDefault="00C34E8B" w:rsidP="00E125AF">
      <w:pPr>
        <w:numPr>
          <w:ilvl w:val="0"/>
          <w:numId w:val="4"/>
        </w:numPr>
        <w:ind w:left="0" w:firstLine="709"/>
        <w:jc w:val="both"/>
        <w:rPr>
          <w:snapToGrid w:val="0"/>
          <w:color w:val="000000"/>
          <w:lang w:eastAsia="ru-RU"/>
        </w:rPr>
      </w:pPr>
      <w:r w:rsidRPr="00FF2989">
        <w:rPr>
          <w:rFonts w:eastAsia="Calibri"/>
          <w:lang w:eastAsia="en-US"/>
        </w:rPr>
        <w:t>утверждение</w:t>
      </w:r>
      <w:r w:rsidR="005E228A" w:rsidRPr="00FF2989">
        <w:rPr>
          <w:rFonts w:eastAsia="Calibri"/>
          <w:lang w:eastAsia="en-US"/>
        </w:rPr>
        <w:t xml:space="preserve"> </w:t>
      </w:r>
      <w:r w:rsidRPr="00FF2989">
        <w:rPr>
          <w:rFonts w:eastAsia="Calibri"/>
          <w:lang w:eastAsia="en-US"/>
        </w:rPr>
        <w:t>ключевых показателей эффективности деятельности Общества;</w:t>
      </w:r>
    </w:p>
    <w:p w14:paraId="293DCF98" w14:textId="6137483B" w:rsidR="00C34665" w:rsidRPr="00FF2989" w:rsidRDefault="00A159D9" w:rsidP="00E125AF">
      <w:pPr>
        <w:numPr>
          <w:ilvl w:val="0"/>
          <w:numId w:val="4"/>
        </w:numPr>
        <w:ind w:left="0" w:firstLine="709"/>
        <w:jc w:val="both"/>
        <w:rPr>
          <w:snapToGrid w:val="0"/>
          <w:color w:val="000000"/>
          <w:lang w:eastAsia="ru-RU"/>
        </w:rPr>
      </w:pPr>
      <w:r w:rsidRPr="00FF2989">
        <w:rPr>
          <w:snapToGrid w:val="0"/>
          <w:color w:val="000000"/>
          <w:lang w:eastAsia="ru-RU"/>
        </w:rPr>
        <w:t xml:space="preserve">одобрение сделок, </w:t>
      </w:r>
      <w:r w:rsidR="00C34665" w:rsidRPr="00FF2989">
        <w:rPr>
          <w:snapToGrid w:val="0"/>
          <w:color w:val="000000"/>
          <w:lang w:eastAsia="ru-RU"/>
        </w:rPr>
        <w:t xml:space="preserve">связанных с отчуждением, передачей в аренду, пользование, залог, а также </w:t>
      </w:r>
      <w:r w:rsidR="00A2752E" w:rsidRPr="00FF2989">
        <w:rPr>
          <w:snapToGrid w:val="0"/>
          <w:color w:val="000000"/>
          <w:lang w:eastAsia="ru-RU"/>
        </w:rPr>
        <w:t>иными</w:t>
      </w:r>
      <w:r w:rsidR="00C34665" w:rsidRPr="00FF2989">
        <w:rPr>
          <w:snapToGrid w:val="0"/>
          <w:color w:val="000000"/>
          <w:lang w:eastAsia="ru-RU"/>
        </w:rPr>
        <w:t xml:space="preserve"> видами распоряжения </w:t>
      </w:r>
      <w:r w:rsidR="00A2752E" w:rsidRPr="00FF2989">
        <w:rPr>
          <w:snapToGrid w:val="0"/>
          <w:color w:val="000000"/>
          <w:lang w:eastAsia="ru-RU"/>
        </w:rPr>
        <w:t>недвижимым имуществом Общества</w:t>
      </w:r>
      <w:r w:rsidR="00C34665" w:rsidRPr="00FF2989">
        <w:rPr>
          <w:snapToGrid w:val="0"/>
          <w:color w:val="000000"/>
          <w:lang w:eastAsia="ru-RU"/>
        </w:rPr>
        <w:t>;</w:t>
      </w:r>
    </w:p>
    <w:p w14:paraId="233F5982" w14:textId="09878EF0" w:rsidR="00A159D9" w:rsidRPr="00FF2989" w:rsidRDefault="00F74056" w:rsidP="00E125AF">
      <w:pPr>
        <w:numPr>
          <w:ilvl w:val="0"/>
          <w:numId w:val="4"/>
        </w:numPr>
        <w:ind w:left="0" w:firstLine="709"/>
        <w:jc w:val="both"/>
        <w:rPr>
          <w:snapToGrid w:val="0"/>
          <w:color w:val="000000"/>
          <w:lang w:eastAsia="ru-RU"/>
        </w:rPr>
      </w:pPr>
      <w:r w:rsidRPr="00FF2989">
        <w:rPr>
          <w:snapToGrid w:val="0"/>
          <w:color w:val="000000"/>
          <w:lang w:eastAsia="ru-RU"/>
        </w:rPr>
        <w:t>одобрение сделок, связанных с отчуждением, передачей в аренду, пользование, залог, а также иными видами распоряжения движимым имуществом Общества, первоначальная балансовая стоимость которого превышает 150 000 (Сто пятьдесят тысяч) рублей</w:t>
      </w:r>
      <w:r w:rsidR="00A159D9" w:rsidRPr="00FF2989">
        <w:rPr>
          <w:snapToGrid w:val="0"/>
          <w:color w:val="000000"/>
          <w:lang w:eastAsia="ru-RU"/>
        </w:rPr>
        <w:t>;</w:t>
      </w:r>
    </w:p>
    <w:p w14:paraId="1685B1E6" w14:textId="5D74966B" w:rsidR="00AD74E1" w:rsidRPr="00FF2989" w:rsidRDefault="00AD74E1" w:rsidP="00E125AF">
      <w:pPr>
        <w:numPr>
          <w:ilvl w:val="0"/>
          <w:numId w:val="4"/>
        </w:numPr>
        <w:ind w:left="0" w:firstLine="709"/>
        <w:jc w:val="both"/>
        <w:rPr>
          <w:snapToGrid w:val="0"/>
          <w:color w:val="000000"/>
          <w:lang w:eastAsia="ru-RU"/>
        </w:rPr>
      </w:pPr>
      <w:r w:rsidRPr="00FF2989">
        <w:rPr>
          <w:snapToGrid w:val="0"/>
          <w:color w:val="000000"/>
          <w:lang w:eastAsia="ru-RU"/>
        </w:rPr>
        <w:t xml:space="preserve">иные вопросы, которые в соответствии с законодательством Российской Федерации, Уставом Общества относятся к исключительной компетенции </w:t>
      </w:r>
      <w:r w:rsidR="002B145F" w:rsidRPr="00FF2989">
        <w:rPr>
          <w:snapToGrid w:val="0"/>
          <w:color w:val="000000"/>
          <w:lang w:eastAsia="ru-RU"/>
        </w:rPr>
        <w:t>с</w:t>
      </w:r>
      <w:r w:rsidRPr="00FF2989">
        <w:rPr>
          <w:snapToGrid w:val="0"/>
          <w:color w:val="000000"/>
          <w:lang w:eastAsia="ru-RU"/>
        </w:rPr>
        <w:t xml:space="preserve">овета </w:t>
      </w:r>
      <w:r w:rsidR="002B145F" w:rsidRPr="00FF2989">
        <w:rPr>
          <w:snapToGrid w:val="0"/>
          <w:color w:val="000000"/>
          <w:lang w:eastAsia="ru-RU"/>
        </w:rPr>
        <w:t>д</w:t>
      </w:r>
      <w:r w:rsidRPr="00FF2989">
        <w:rPr>
          <w:snapToGrid w:val="0"/>
          <w:color w:val="000000"/>
          <w:lang w:eastAsia="ru-RU"/>
        </w:rPr>
        <w:t>иректоров Общества.</w:t>
      </w:r>
    </w:p>
    <w:p w14:paraId="22068D89" w14:textId="113982BA" w:rsidR="00AD74E1" w:rsidRPr="00FF2989" w:rsidRDefault="00AD74E1" w:rsidP="00886310">
      <w:pPr>
        <w:ind w:firstLine="709"/>
        <w:jc w:val="both"/>
        <w:rPr>
          <w:snapToGrid w:val="0"/>
          <w:color w:val="000000"/>
          <w:lang w:eastAsia="ru-RU"/>
        </w:rPr>
      </w:pPr>
      <w:r w:rsidRPr="00FF2989">
        <w:rPr>
          <w:snapToGrid w:val="0"/>
          <w:color w:val="000000"/>
          <w:lang w:eastAsia="ru-RU"/>
        </w:rPr>
        <w:t xml:space="preserve">Вопросы, отнесенные к компетенции </w:t>
      </w:r>
      <w:r w:rsidR="002B145F" w:rsidRPr="00FF2989">
        <w:rPr>
          <w:snapToGrid w:val="0"/>
          <w:color w:val="000000"/>
          <w:lang w:eastAsia="ru-RU"/>
        </w:rPr>
        <w:t>с</w:t>
      </w:r>
      <w:r w:rsidRPr="00FF2989">
        <w:rPr>
          <w:snapToGrid w:val="0"/>
          <w:color w:val="000000"/>
          <w:lang w:eastAsia="ru-RU"/>
        </w:rPr>
        <w:t>овета директоров Общества, не могут быть переданы на решение исполнительному органу Общества.</w:t>
      </w:r>
      <w:r w:rsidR="00FF4EEE" w:rsidRPr="00FF2989">
        <w:rPr>
          <w:snapToGrid w:val="0"/>
          <w:color w:val="000000"/>
          <w:lang w:eastAsia="ru-RU"/>
        </w:rPr>
        <w:t xml:space="preserve"> </w:t>
      </w:r>
    </w:p>
    <w:p w14:paraId="70709775" w14:textId="3D2AED38" w:rsidR="00AD74E1" w:rsidRPr="00FF2989" w:rsidRDefault="00713358" w:rsidP="001273AF">
      <w:pPr>
        <w:pStyle w:val="ac"/>
        <w:numPr>
          <w:ilvl w:val="1"/>
          <w:numId w:val="28"/>
        </w:numPr>
        <w:ind w:left="0" w:firstLine="709"/>
        <w:jc w:val="both"/>
        <w:rPr>
          <w:snapToGrid w:val="0"/>
          <w:color w:val="000000"/>
          <w:lang w:eastAsia="ru-RU"/>
        </w:rPr>
      </w:pPr>
      <w:r w:rsidRPr="00FF2989">
        <w:rPr>
          <w:snapToGrid w:val="0"/>
          <w:color w:val="000000"/>
          <w:lang w:eastAsia="ru-RU"/>
        </w:rPr>
        <w:t xml:space="preserve">Количественный состав </w:t>
      </w:r>
      <w:r w:rsidR="002B145F" w:rsidRPr="00FF2989">
        <w:rPr>
          <w:snapToGrid w:val="0"/>
          <w:color w:val="000000"/>
          <w:lang w:eastAsia="ru-RU"/>
        </w:rPr>
        <w:t>с</w:t>
      </w:r>
      <w:r w:rsidRPr="00FF2989">
        <w:rPr>
          <w:snapToGrid w:val="0"/>
          <w:color w:val="000000"/>
          <w:lang w:eastAsia="ru-RU"/>
        </w:rPr>
        <w:t xml:space="preserve">овета директоров </w:t>
      </w:r>
      <w:r w:rsidR="00607F27" w:rsidRPr="00FF2989">
        <w:rPr>
          <w:snapToGrid w:val="0"/>
          <w:color w:val="000000"/>
          <w:lang w:eastAsia="ru-RU"/>
        </w:rPr>
        <w:t>составляет не менее трех членов</w:t>
      </w:r>
      <w:r w:rsidR="001273AF" w:rsidRPr="00FF2989">
        <w:rPr>
          <w:snapToGrid w:val="0"/>
          <w:color w:val="000000"/>
          <w:lang w:eastAsia="ru-RU"/>
        </w:rPr>
        <w:t xml:space="preserve"> и </w:t>
      </w:r>
      <w:r w:rsidRPr="00FF2989">
        <w:rPr>
          <w:snapToGrid w:val="0"/>
          <w:color w:val="000000"/>
          <w:lang w:eastAsia="ru-RU"/>
        </w:rPr>
        <w:t xml:space="preserve">определяется </w:t>
      </w:r>
      <w:r w:rsidR="007747DA" w:rsidRPr="00FF2989">
        <w:rPr>
          <w:snapToGrid w:val="0"/>
          <w:color w:val="000000"/>
          <w:lang w:eastAsia="ru-RU"/>
        </w:rPr>
        <w:t>о</w:t>
      </w:r>
      <w:r w:rsidRPr="00FF2989">
        <w:rPr>
          <w:snapToGrid w:val="0"/>
          <w:color w:val="000000"/>
          <w:lang w:eastAsia="ru-RU"/>
        </w:rPr>
        <w:t xml:space="preserve">бщим собранием акционеров. </w:t>
      </w:r>
      <w:r w:rsidR="00AD74E1" w:rsidRPr="00FF2989">
        <w:rPr>
          <w:snapToGrid w:val="0"/>
          <w:color w:val="000000"/>
          <w:lang w:eastAsia="ru-RU"/>
        </w:rPr>
        <w:t xml:space="preserve">Порядок деятельности </w:t>
      </w:r>
      <w:r w:rsidR="002B145F" w:rsidRPr="00FF2989">
        <w:rPr>
          <w:snapToGrid w:val="0"/>
          <w:color w:val="000000"/>
          <w:lang w:eastAsia="ru-RU"/>
        </w:rPr>
        <w:t>с</w:t>
      </w:r>
      <w:r w:rsidR="00AD74E1" w:rsidRPr="00FF2989">
        <w:rPr>
          <w:snapToGrid w:val="0"/>
          <w:color w:val="000000"/>
          <w:lang w:eastAsia="ru-RU"/>
        </w:rPr>
        <w:t>овета директоров Общества устанавливается Положением «О Совете директоров Общества», которое утверждается общим собранием акционеров.</w:t>
      </w:r>
    </w:p>
    <w:p w14:paraId="2A6F69C7" w14:textId="5AE92093" w:rsidR="00AD74E1" w:rsidRPr="00FF2989" w:rsidRDefault="00174E6F" w:rsidP="00886310">
      <w:pPr>
        <w:ind w:firstLine="709"/>
        <w:jc w:val="both"/>
        <w:rPr>
          <w:snapToGrid w:val="0"/>
          <w:color w:val="000000"/>
          <w:lang w:eastAsia="ru-RU"/>
        </w:rPr>
      </w:pPr>
      <w:r w:rsidRPr="00FF2989">
        <w:rPr>
          <w:snapToGrid w:val="0"/>
          <w:color w:val="000000"/>
          <w:lang w:eastAsia="ru-RU"/>
        </w:rPr>
        <w:t>8</w:t>
      </w:r>
      <w:r w:rsidR="00AD74E1" w:rsidRPr="00FF2989">
        <w:rPr>
          <w:snapToGrid w:val="0"/>
          <w:color w:val="000000"/>
          <w:lang w:eastAsia="ru-RU"/>
        </w:rPr>
        <w:t xml:space="preserve">.4. Члены </w:t>
      </w:r>
      <w:r w:rsidR="002B145F" w:rsidRPr="00FF2989">
        <w:rPr>
          <w:snapToGrid w:val="0"/>
          <w:color w:val="000000"/>
          <w:lang w:eastAsia="ru-RU"/>
        </w:rPr>
        <w:t>с</w:t>
      </w:r>
      <w:r w:rsidR="00AD74E1" w:rsidRPr="00FF2989">
        <w:rPr>
          <w:snapToGrid w:val="0"/>
          <w:color w:val="000000"/>
          <w:lang w:eastAsia="ru-RU"/>
        </w:rPr>
        <w:t xml:space="preserve">овета директоров избирают из своего состава, большинством голосов от общего числа членов </w:t>
      </w:r>
      <w:r w:rsidR="002B145F" w:rsidRPr="00FF2989">
        <w:rPr>
          <w:snapToGrid w:val="0"/>
          <w:color w:val="000000"/>
          <w:lang w:eastAsia="ru-RU"/>
        </w:rPr>
        <w:t>с</w:t>
      </w:r>
      <w:r w:rsidR="00AD74E1" w:rsidRPr="00FF2989">
        <w:rPr>
          <w:snapToGrid w:val="0"/>
          <w:color w:val="000000"/>
          <w:lang w:eastAsia="ru-RU"/>
        </w:rPr>
        <w:t xml:space="preserve">овета директоров, председателя </w:t>
      </w:r>
      <w:r w:rsidR="002B145F" w:rsidRPr="00FF2989">
        <w:rPr>
          <w:snapToGrid w:val="0"/>
          <w:color w:val="000000"/>
          <w:lang w:eastAsia="ru-RU"/>
        </w:rPr>
        <w:t>с</w:t>
      </w:r>
      <w:r w:rsidR="00AD74E1" w:rsidRPr="00FF2989">
        <w:rPr>
          <w:snapToGrid w:val="0"/>
          <w:color w:val="000000"/>
          <w:lang w:eastAsia="ru-RU"/>
        </w:rPr>
        <w:t>овета директоро</w:t>
      </w:r>
      <w:r w:rsidR="00AC53FE" w:rsidRPr="00FF2989">
        <w:rPr>
          <w:snapToGrid w:val="0"/>
          <w:color w:val="000000"/>
          <w:lang w:eastAsia="ru-RU"/>
        </w:rPr>
        <w:t>в, а также лицо, исполняющее функции председателя совета директоров, на случай его временного отсутствия</w:t>
      </w:r>
      <w:r w:rsidR="00AD74E1" w:rsidRPr="00FF2989">
        <w:rPr>
          <w:snapToGrid w:val="0"/>
          <w:color w:val="000000"/>
          <w:lang w:eastAsia="ru-RU"/>
        </w:rPr>
        <w:t xml:space="preserve">. </w:t>
      </w:r>
    </w:p>
    <w:p w14:paraId="3538F822" w14:textId="5884DCDC" w:rsidR="00AD74E1" w:rsidRPr="00FF2989" w:rsidRDefault="00AD74E1" w:rsidP="00886310">
      <w:pPr>
        <w:ind w:firstLine="709"/>
        <w:jc w:val="both"/>
        <w:rPr>
          <w:snapToGrid w:val="0"/>
          <w:color w:val="000000"/>
          <w:lang w:eastAsia="ru-RU"/>
        </w:rPr>
      </w:pPr>
      <w:r w:rsidRPr="00FF2989">
        <w:rPr>
          <w:snapToGrid w:val="0"/>
          <w:color w:val="000000"/>
          <w:lang w:eastAsia="ru-RU"/>
        </w:rPr>
        <w:t xml:space="preserve">Лицо, осуществляющее функции </w:t>
      </w:r>
      <w:r w:rsidR="000F4DE8" w:rsidRPr="00FF2989">
        <w:rPr>
          <w:snapToGrid w:val="0"/>
          <w:color w:val="000000"/>
          <w:lang w:eastAsia="ru-RU"/>
        </w:rPr>
        <w:t>единоличного исполнительного органа общества</w:t>
      </w:r>
      <w:r w:rsidRPr="00FF2989">
        <w:rPr>
          <w:snapToGrid w:val="0"/>
          <w:color w:val="000000"/>
          <w:lang w:eastAsia="ru-RU"/>
        </w:rPr>
        <w:t xml:space="preserve">, </w:t>
      </w:r>
      <w:r w:rsidR="000F4DE8" w:rsidRPr="00FF2989">
        <w:rPr>
          <w:snapToGrid w:val="0"/>
          <w:color w:val="000000"/>
          <w:lang w:eastAsia="ru-RU"/>
        </w:rPr>
        <w:t xml:space="preserve">а также лицо, </w:t>
      </w:r>
      <w:r w:rsidRPr="00FF2989">
        <w:rPr>
          <w:snapToGrid w:val="0"/>
          <w:color w:val="000000"/>
          <w:lang w:eastAsia="ru-RU"/>
        </w:rPr>
        <w:t xml:space="preserve">не являющееся государственным служащим </w:t>
      </w:r>
      <w:r w:rsidR="00713358" w:rsidRPr="00FF2989">
        <w:rPr>
          <w:snapToGrid w:val="0"/>
          <w:color w:val="000000"/>
          <w:lang w:eastAsia="ru-RU"/>
        </w:rPr>
        <w:t xml:space="preserve">исполнительного </w:t>
      </w:r>
      <w:r w:rsidRPr="00FF2989">
        <w:rPr>
          <w:snapToGrid w:val="0"/>
          <w:color w:val="000000"/>
          <w:lang w:eastAsia="ru-RU"/>
        </w:rPr>
        <w:t xml:space="preserve">органа </w:t>
      </w:r>
      <w:r w:rsidR="00713358" w:rsidRPr="00FF2989">
        <w:rPr>
          <w:snapToGrid w:val="0"/>
          <w:color w:val="000000"/>
          <w:lang w:eastAsia="ru-RU"/>
        </w:rPr>
        <w:t>государственной</w:t>
      </w:r>
      <w:r w:rsidRPr="00FF2989">
        <w:rPr>
          <w:snapToGrid w:val="0"/>
          <w:color w:val="000000"/>
          <w:lang w:eastAsia="ru-RU"/>
        </w:rPr>
        <w:t xml:space="preserve"> власти</w:t>
      </w:r>
      <w:r w:rsidR="000F4DE8" w:rsidRPr="00FF2989">
        <w:rPr>
          <w:snapToGrid w:val="0"/>
          <w:color w:val="000000"/>
          <w:lang w:eastAsia="ru-RU"/>
        </w:rPr>
        <w:t xml:space="preserve"> Республики Бурятия,</w:t>
      </w:r>
      <w:r w:rsidRPr="00FF2989">
        <w:rPr>
          <w:snapToGrid w:val="0"/>
          <w:color w:val="000000"/>
          <w:lang w:eastAsia="ru-RU"/>
        </w:rPr>
        <w:t xml:space="preserve"> не может быть </w:t>
      </w:r>
      <w:r w:rsidR="002B145F" w:rsidRPr="00FF2989">
        <w:rPr>
          <w:snapToGrid w:val="0"/>
          <w:color w:val="000000"/>
          <w:lang w:eastAsia="ru-RU"/>
        </w:rPr>
        <w:t>п</w:t>
      </w:r>
      <w:r w:rsidRPr="00FF2989">
        <w:rPr>
          <w:snapToGrid w:val="0"/>
          <w:color w:val="000000"/>
          <w:lang w:eastAsia="ru-RU"/>
        </w:rPr>
        <w:t xml:space="preserve">редседателем </w:t>
      </w:r>
      <w:r w:rsidR="002B145F" w:rsidRPr="00FF2989">
        <w:rPr>
          <w:snapToGrid w:val="0"/>
          <w:color w:val="000000"/>
          <w:lang w:eastAsia="ru-RU"/>
        </w:rPr>
        <w:t>с</w:t>
      </w:r>
      <w:r w:rsidRPr="00FF2989">
        <w:rPr>
          <w:snapToGrid w:val="0"/>
          <w:color w:val="000000"/>
          <w:lang w:eastAsia="ru-RU"/>
        </w:rPr>
        <w:t>овета директоров.</w:t>
      </w:r>
    </w:p>
    <w:p w14:paraId="6A73A681"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8.5. Решение о проведении заседания или заочного голосования принимается председателем совета директоров Общества по его собственной инициативе, по требованию члена совета директоров, ревизионной комиссии Общества, должностного лица, ответственного за организацию и осуществление внутреннего аудита (руководителя структурного подразделения, ответственного за организацию и осуществление внутреннего аудита), или аудиторской организации Общества, исполнительного органа Общества.</w:t>
      </w:r>
    </w:p>
    <w:p w14:paraId="71C79D71" w14:textId="77777777" w:rsidR="003628A6" w:rsidRPr="00FF2989" w:rsidRDefault="003628A6" w:rsidP="003628A6">
      <w:pPr>
        <w:ind w:firstLine="709"/>
        <w:jc w:val="both"/>
        <w:rPr>
          <w:lang w:eastAsia="ru-RU"/>
        </w:rPr>
      </w:pPr>
      <w:r w:rsidRPr="00FF2989">
        <w:rPr>
          <w:snapToGrid w:val="0"/>
          <w:color w:val="000000"/>
          <w:lang w:eastAsia="ru-RU"/>
        </w:rPr>
        <w:t xml:space="preserve">8.6. </w:t>
      </w:r>
      <w:r w:rsidRPr="00FF2989">
        <w:rPr>
          <w:lang w:eastAsia="ru-RU"/>
        </w:rPr>
        <w:t>Решения совета директоров Общества могут приниматься на заседаниях или заочным голосованием.</w:t>
      </w:r>
    </w:p>
    <w:p w14:paraId="11EFFE8D" w14:textId="77777777" w:rsidR="003628A6" w:rsidRPr="00FF2989" w:rsidRDefault="003628A6" w:rsidP="003628A6">
      <w:pPr>
        <w:ind w:firstLine="709"/>
        <w:jc w:val="both"/>
        <w:rPr>
          <w:lang w:eastAsia="ru-RU"/>
        </w:rPr>
      </w:pPr>
      <w:r w:rsidRPr="00FF2989">
        <w:rPr>
          <w:lang w:eastAsia="ru-RU"/>
        </w:rPr>
        <w:t xml:space="preserve">При принятии решений советом директоров Общества на заседании голосование на заседании может совмещаться с заочным голосованием. При совмещении голосования на заседании совета директоров Общества с заочным голосованием прием документов, содержащих сведения о волеизъявлении членов совета директоров Общества, которые голосуют заочно, завершается в указанное в сообщении о проведении заседания время в дату проведения заседания, </w:t>
      </w:r>
      <w:r w:rsidRPr="00FF2989">
        <w:rPr>
          <w:lang w:eastAsia="ru-RU"/>
        </w:rPr>
        <w:lastRenderedPageBreak/>
        <w:t xml:space="preserve">если более ранняя дата завершения приема документов, содержащих сведения о волеизъявлении членов совета директоров Общества, не указана в сообщении о проведении такого заседания. </w:t>
      </w:r>
    </w:p>
    <w:p w14:paraId="3F051C7F" w14:textId="77777777" w:rsidR="003628A6" w:rsidRPr="00FF2989" w:rsidRDefault="003628A6" w:rsidP="003628A6">
      <w:pPr>
        <w:ind w:firstLine="709"/>
        <w:jc w:val="both"/>
        <w:rPr>
          <w:lang w:eastAsia="ru-RU"/>
        </w:rPr>
      </w:pPr>
      <w:r w:rsidRPr="00FF2989">
        <w:rPr>
          <w:lang w:eastAsia="ru-RU"/>
        </w:rPr>
        <w:t>Участие в заседании совета директоров Общества может осуществляться дистанционно с помощью электронных либо иных технических средств, если при этом используются способы, позволяющие достоверно установить лицо, принимающее дистанционное участие в заседании, и предоставляющие такому лицу возможность участвовать в обсуждении вопросов повестки дня и голосовать по вопросам повестки дня, поставленным на голосование. Заседание совета директоров Общества с дистанционным участием может проводиться с возможностью присутствия в месте его проведения или без определения места его проведения.</w:t>
      </w:r>
    </w:p>
    <w:p w14:paraId="42231398"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8.7. Кворум для принятия решений советом директоров Общества составляет не менее половины от числа избранных членов совета директоров.</w:t>
      </w:r>
    </w:p>
    <w:p w14:paraId="56B397CB"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При определении наличия кворума и результатов голосования может учитываться письменное мнение члена совета директоров Общества, отсутствующего на заседании совета директоров, по вопросам повестки дня.</w:t>
      </w:r>
    </w:p>
    <w:p w14:paraId="42D31DF6"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В случае, когда количество членов совета директоров становится менее количества, составляющего кворум,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Оставшиеся члены совета директоров Общества вправе принимать решение только о созыве такого внеочередного общего собрания акционеров.</w:t>
      </w:r>
    </w:p>
    <w:p w14:paraId="383150B1"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8.8. Решения совета директоров принимаются большинством голосов членов совета директоров, принимающих участие в заседании, если иное не предусмотрено законодательством Российской Федерации или настоящим Уставом. Каждый член совета директоров обладает одним голосом. Передача права голоса одним членом совета директоров другому члену совета директоров Общества запрещается. В случаях равенства голосов членов совета директоров голос председателя совета директоров является решающим.</w:t>
      </w:r>
    </w:p>
    <w:p w14:paraId="56F16679"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8.9. Проведение заседания совета директоров Общества и результаты голосования на заседании, в том числе голосование, на котором совмещается с заочным голосованием, а также результаты заочного голосования подтверждаются протоколом совета директоров Общества.</w:t>
      </w:r>
    </w:p>
    <w:p w14:paraId="05F51770" w14:textId="77777777" w:rsidR="003628A6" w:rsidRPr="00FF2989" w:rsidRDefault="003628A6" w:rsidP="003628A6">
      <w:pPr>
        <w:ind w:firstLine="709"/>
        <w:jc w:val="both"/>
        <w:rPr>
          <w:snapToGrid w:val="0"/>
          <w:color w:val="000000"/>
          <w:lang w:eastAsia="ru-RU"/>
        </w:rPr>
      </w:pPr>
      <w:r w:rsidRPr="00FF2989">
        <w:rPr>
          <w:snapToGrid w:val="0"/>
          <w:color w:val="000000"/>
          <w:lang w:eastAsia="ru-RU"/>
        </w:rPr>
        <w:t xml:space="preserve">Протокол совета директоров Общества составляется не позднее трех дней после даты проведения заседания или даты окончания приема документов, содержащих сведения о волеизъявлении членов совета директоров Общества, при проведении заочного голосования. Протокол совета директоров Общества подписывается председателем совета директоров Общества, а в случае его отсутствия членом совета директоров Общества, осуществляющим функции председателя совета директоров Общества. </w:t>
      </w:r>
    </w:p>
    <w:p w14:paraId="044FFFF2" w14:textId="6749F9F8" w:rsidR="00AD74E1" w:rsidRPr="00FF2989" w:rsidRDefault="00174E6F" w:rsidP="00886310">
      <w:pPr>
        <w:ind w:firstLine="709"/>
        <w:jc w:val="both"/>
        <w:rPr>
          <w:snapToGrid w:val="0"/>
          <w:color w:val="000000"/>
          <w:lang w:eastAsia="ru-RU"/>
        </w:rPr>
      </w:pPr>
      <w:r w:rsidRPr="00FF2989">
        <w:rPr>
          <w:snapToGrid w:val="0"/>
          <w:color w:val="000000"/>
          <w:lang w:eastAsia="ru-RU"/>
        </w:rPr>
        <w:t>8</w:t>
      </w:r>
      <w:r w:rsidR="00AD74E1" w:rsidRPr="00FF2989">
        <w:rPr>
          <w:snapToGrid w:val="0"/>
          <w:color w:val="000000"/>
          <w:lang w:eastAsia="ru-RU"/>
        </w:rPr>
        <w:t>.</w:t>
      </w:r>
      <w:r w:rsidR="003628A6" w:rsidRPr="00FF2989">
        <w:rPr>
          <w:snapToGrid w:val="0"/>
          <w:color w:val="000000"/>
          <w:lang w:eastAsia="ru-RU"/>
        </w:rPr>
        <w:t>10</w:t>
      </w:r>
      <w:r w:rsidR="00AD74E1" w:rsidRPr="00FF2989">
        <w:rPr>
          <w:snapToGrid w:val="0"/>
          <w:color w:val="000000"/>
          <w:lang w:eastAsia="ru-RU"/>
        </w:rPr>
        <w:t xml:space="preserve">. Совет директоров утверждает кандидатуру </w:t>
      </w:r>
      <w:r w:rsidR="00ED5B32" w:rsidRPr="00FF2989">
        <w:rPr>
          <w:snapToGrid w:val="0"/>
          <w:color w:val="000000"/>
          <w:lang w:eastAsia="ru-RU"/>
        </w:rPr>
        <w:t>с</w:t>
      </w:r>
      <w:r w:rsidR="00AD74E1" w:rsidRPr="00FF2989">
        <w:rPr>
          <w:snapToGrid w:val="0"/>
          <w:color w:val="000000"/>
          <w:lang w:eastAsia="ru-RU"/>
        </w:rPr>
        <w:t xml:space="preserve">екретаря </w:t>
      </w:r>
      <w:r w:rsidR="00ED5B32" w:rsidRPr="00FF2989">
        <w:rPr>
          <w:snapToGrid w:val="0"/>
          <w:color w:val="000000"/>
          <w:lang w:eastAsia="ru-RU"/>
        </w:rPr>
        <w:t>с</w:t>
      </w:r>
      <w:r w:rsidR="00AD74E1" w:rsidRPr="00FF2989">
        <w:rPr>
          <w:snapToGrid w:val="0"/>
          <w:color w:val="000000"/>
          <w:lang w:eastAsia="ru-RU"/>
        </w:rPr>
        <w:t xml:space="preserve">овета директоров Общества. Полномочия </w:t>
      </w:r>
      <w:r w:rsidR="00ED5B32" w:rsidRPr="00FF2989">
        <w:rPr>
          <w:snapToGrid w:val="0"/>
          <w:color w:val="000000"/>
          <w:lang w:eastAsia="ru-RU"/>
        </w:rPr>
        <w:t>с</w:t>
      </w:r>
      <w:r w:rsidR="00AD74E1" w:rsidRPr="00FF2989">
        <w:rPr>
          <w:snapToGrid w:val="0"/>
          <w:color w:val="000000"/>
          <w:lang w:eastAsia="ru-RU"/>
        </w:rPr>
        <w:t xml:space="preserve">екретаря </w:t>
      </w:r>
      <w:r w:rsidR="00ED5B32" w:rsidRPr="00FF2989">
        <w:rPr>
          <w:snapToGrid w:val="0"/>
          <w:color w:val="000000"/>
          <w:lang w:eastAsia="ru-RU"/>
        </w:rPr>
        <w:t>с</w:t>
      </w:r>
      <w:r w:rsidR="00AD74E1" w:rsidRPr="00FF2989">
        <w:rPr>
          <w:snapToGrid w:val="0"/>
          <w:color w:val="000000"/>
          <w:lang w:eastAsia="ru-RU"/>
        </w:rPr>
        <w:t>овета директоров определяются Положением «О Совете директоров Общества».</w:t>
      </w:r>
    </w:p>
    <w:p w14:paraId="0C1A991F" w14:textId="77777777" w:rsidR="00AD74E1" w:rsidRPr="00FF2989" w:rsidRDefault="00AD74E1">
      <w:pPr>
        <w:spacing w:line="240" w:lineRule="atLeast"/>
        <w:jc w:val="both"/>
        <w:rPr>
          <w:snapToGrid w:val="0"/>
          <w:color w:val="000000"/>
          <w:lang w:eastAsia="ru-RU"/>
        </w:rPr>
      </w:pPr>
    </w:p>
    <w:p w14:paraId="7370E232" w14:textId="77777777" w:rsidR="00AD74E1" w:rsidRPr="00FF2989" w:rsidRDefault="00AD74E1" w:rsidP="002451EC">
      <w:pPr>
        <w:numPr>
          <w:ilvl w:val="0"/>
          <w:numId w:val="28"/>
        </w:numPr>
        <w:jc w:val="center"/>
        <w:rPr>
          <w:b/>
          <w:snapToGrid w:val="0"/>
          <w:color w:val="000000"/>
          <w:lang w:eastAsia="ru-RU"/>
        </w:rPr>
      </w:pPr>
      <w:r w:rsidRPr="00FF2989">
        <w:rPr>
          <w:b/>
          <w:snapToGrid w:val="0"/>
          <w:color w:val="000000"/>
          <w:lang w:eastAsia="ru-RU"/>
        </w:rPr>
        <w:t>ИСПОЛНИТЕЛЬНЫЙ ОРГАН ОБЩЕСТВА</w:t>
      </w:r>
    </w:p>
    <w:p w14:paraId="4CA2913F" w14:textId="77777777" w:rsidR="00AD74E1" w:rsidRPr="00FF2989" w:rsidRDefault="00AD74E1" w:rsidP="002451EC">
      <w:pPr>
        <w:jc w:val="both"/>
        <w:rPr>
          <w:snapToGrid w:val="0"/>
          <w:color w:val="000000"/>
          <w:sz w:val="10"/>
          <w:szCs w:val="10"/>
          <w:lang w:eastAsia="ru-RU"/>
        </w:rPr>
      </w:pPr>
    </w:p>
    <w:p w14:paraId="13AB0C1C" w14:textId="51D7BBA6" w:rsidR="00AD74E1" w:rsidRPr="00FF2989" w:rsidRDefault="00174E6F" w:rsidP="002451EC">
      <w:pPr>
        <w:ind w:firstLine="709"/>
        <w:jc w:val="both"/>
        <w:rPr>
          <w:snapToGrid w:val="0"/>
          <w:color w:val="000000"/>
          <w:lang w:eastAsia="ru-RU"/>
        </w:rPr>
      </w:pPr>
      <w:r w:rsidRPr="00FF2989">
        <w:rPr>
          <w:snapToGrid w:val="0"/>
          <w:color w:val="000000"/>
          <w:lang w:eastAsia="ru-RU"/>
        </w:rPr>
        <w:t>9</w:t>
      </w:r>
      <w:r w:rsidR="00AD74E1" w:rsidRPr="00FF2989">
        <w:rPr>
          <w:snapToGrid w:val="0"/>
          <w:color w:val="000000"/>
          <w:lang w:eastAsia="ru-RU"/>
        </w:rPr>
        <w:t xml:space="preserve">.1. Руководство текущей деятельностью Общества осуществляется </w:t>
      </w:r>
      <w:r w:rsidR="00A820A9" w:rsidRPr="00FF2989">
        <w:rPr>
          <w:snapToGrid w:val="0"/>
          <w:color w:val="000000"/>
          <w:lang w:eastAsia="ru-RU"/>
        </w:rPr>
        <w:t>г</w:t>
      </w:r>
      <w:r w:rsidR="00AD74E1" w:rsidRPr="00FF2989">
        <w:rPr>
          <w:snapToGrid w:val="0"/>
          <w:color w:val="000000"/>
          <w:lang w:eastAsia="ru-RU"/>
        </w:rPr>
        <w:t xml:space="preserve">енеральным директором Общества (единоличный исполнительный орган), который подотчетен </w:t>
      </w:r>
      <w:r w:rsidR="00A820A9" w:rsidRPr="00FF2989">
        <w:rPr>
          <w:snapToGrid w:val="0"/>
          <w:color w:val="000000"/>
          <w:lang w:eastAsia="ru-RU"/>
        </w:rPr>
        <w:t>с</w:t>
      </w:r>
      <w:r w:rsidR="00AD74E1" w:rsidRPr="00FF2989">
        <w:rPr>
          <w:snapToGrid w:val="0"/>
          <w:color w:val="000000"/>
          <w:lang w:eastAsia="ru-RU"/>
        </w:rPr>
        <w:t>овету директоров и общему собранию акционеров Общества.</w:t>
      </w:r>
    </w:p>
    <w:p w14:paraId="31709963" w14:textId="00A40CD5" w:rsidR="00AD74E1" w:rsidRPr="00FF2989" w:rsidRDefault="00174E6F" w:rsidP="00AD5265">
      <w:pPr>
        <w:ind w:firstLine="709"/>
        <w:jc w:val="both"/>
        <w:rPr>
          <w:snapToGrid w:val="0"/>
          <w:color w:val="000000"/>
          <w:lang w:eastAsia="ru-RU"/>
        </w:rPr>
      </w:pPr>
      <w:r w:rsidRPr="00FF2989">
        <w:rPr>
          <w:snapToGrid w:val="0"/>
          <w:color w:val="000000"/>
          <w:lang w:eastAsia="ru-RU"/>
        </w:rPr>
        <w:t>9</w:t>
      </w:r>
      <w:r w:rsidR="00AD74E1" w:rsidRPr="00FF2989">
        <w:rPr>
          <w:snapToGrid w:val="0"/>
          <w:color w:val="000000"/>
          <w:lang w:eastAsia="ru-RU"/>
        </w:rPr>
        <w:t xml:space="preserve">.2. Генеральный директор Общества избирается </w:t>
      </w:r>
      <w:r w:rsidR="00A820A9" w:rsidRPr="00FF2989">
        <w:rPr>
          <w:snapToGrid w:val="0"/>
          <w:color w:val="000000"/>
          <w:lang w:eastAsia="ru-RU"/>
        </w:rPr>
        <w:t>с</w:t>
      </w:r>
      <w:r w:rsidR="00F6586D" w:rsidRPr="00FF2989">
        <w:rPr>
          <w:snapToGrid w:val="0"/>
          <w:color w:val="000000"/>
          <w:lang w:eastAsia="ru-RU"/>
        </w:rPr>
        <w:t>оветом директоров Общества</w:t>
      </w:r>
      <w:r w:rsidR="00AD74E1" w:rsidRPr="00FF2989">
        <w:rPr>
          <w:snapToGrid w:val="0"/>
          <w:color w:val="000000"/>
          <w:lang w:eastAsia="ru-RU"/>
        </w:rPr>
        <w:t xml:space="preserve"> сроком на 3 года.</w:t>
      </w:r>
      <w:r w:rsidR="00453789" w:rsidRPr="00FF2989">
        <w:rPr>
          <w:snapToGrid w:val="0"/>
          <w:color w:val="000000"/>
          <w:lang w:eastAsia="ru-RU"/>
        </w:rPr>
        <w:t xml:space="preserve"> </w:t>
      </w:r>
      <w:r w:rsidR="00A820A9" w:rsidRPr="00FF2989">
        <w:rPr>
          <w:snapToGrid w:val="0"/>
          <w:color w:val="000000"/>
          <w:lang w:eastAsia="ru-RU"/>
        </w:rPr>
        <w:t>С</w:t>
      </w:r>
      <w:r w:rsidR="00453789" w:rsidRPr="00FF2989">
        <w:rPr>
          <w:snapToGrid w:val="0"/>
          <w:color w:val="000000"/>
          <w:lang w:eastAsia="ru-RU"/>
        </w:rPr>
        <w:t xml:space="preserve">овет директоров вправе в любое время </w:t>
      </w:r>
      <w:r w:rsidR="00D4099C" w:rsidRPr="00FF2989">
        <w:rPr>
          <w:snapToGrid w:val="0"/>
          <w:color w:val="000000"/>
          <w:lang w:eastAsia="ru-RU"/>
        </w:rPr>
        <w:t xml:space="preserve">принять решение о досрочном прекращении полномочий </w:t>
      </w:r>
      <w:r w:rsidR="00A820A9" w:rsidRPr="00FF2989">
        <w:rPr>
          <w:snapToGrid w:val="0"/>
          <w:color w:val="000000"/>
          <w:lang w:eastAsia="ru-RU"/>
        </w:rPr>
        <w:t>г</w:t>
      </w:r>
      <w:r w:rsidR="00D4099C" w:rsidRPr="00FF2989">
        <w:rPr>
          <w:snapToGrid w:val="0"/>
          <w:color w:val="000000"/>
          <w:lang w:eastAsia="ru-RU"/>
        </w:rPr>
        <w:t>енерального директора и образовать новый единоличный исполнительный орган.</w:t>
      </w:r>
    </w:p>
    <w:p w14:paraId="2CA88A48" w14:textId="0FE92848" w:rsidR="007118DC" w:rsidRPr="00FF2989" w:rsidRDefault="007118DC" w:rsidP="00AD5265">
      <w:pPr>
        <w:ind w:firstLine="709"/>
        <w:jc w:val="both"/>
        <w:rPr>
          <w:snapToGrid w:val="0"/>
          <w:color w:val="000000"/>
          <w:lang w:eastAsia="ru-RU"/>
        </w:rPr>
      </w:pPr>
      <w:r w:rsidRPr="00FF2989">
        <w:rPr>
          <w:snapToGrid w:val="0"/>
          <w:color w:val="000000"/>
          <w:lang w:eastAsia="ru-RU"/>
        </w:rPr>
        <w:t>Если по истечении срока полномочий Генерального директора не принято решение об образовании нового исполнительного органа Общества или решение о передаче полномочий единоличного исполнительного органа Общества управляющей организации либо управляющему, полномочия Генерального директора действуют до принятия указанных решений.</w:t>
      </w:r>
    </w:p>
    <w:p w14:paraId="20337ADD" w14:textId="0DBFF960" w:rsidR="002E6552" w:rsidRPr="00FF2989" w:rsidRDefault="00174E6F" w:rsidP="002E6552">
      <w:pPr>
        <w:ind w:firstLine="709"/>
        <w:jc w:val="both"/>
        <w:rPr>
          <w:snapToGrid w:val="0"/>
          <w:color w:val="000000"/>
          <w:lang w:eastAsia="ru-RU"/>
        </w:rPr>
      </w:pPr>
      <w:r w:rsidRPr="00FF2989">
        <w:rPr>
          <w:snapToGrid w:val="0"/>
          <w:color w:val="000000"/>
          <w:lang w:eastAsia="ru-RU"/>
        </w:rPr>
        <w:t>9</w:t>
      </w:r>
      <w:r w:rsidR="00AD74E1" w:rsidRPr="00FF2989">
        <w:rPr>
          <w:snapToGrid w:val="0"/>
          <w:color w:val="000000"/>
          <w:lang w:eastAsia="ru-RU"/>
        </w:rPr>
        <w:t xml:space="preserve">.3. </w:t>
      </w:r>
      <w:r w:rsidR="002E6552" w:rsidRPr="00FF2989">
        <w:rPr>
          <w:snapToGrid w:val="0"/>
          <w:color w:val="000000"/>
          <w:lang w:eastAsia="ru-RU"/>
        </w:rPr>
        <w:t>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или совета директоров Общества.</w:t>
      </w:r>
    </w:p>
    <w:p w14:paraId="18E42F69" w14:textId="5836EB57" w:rsidR="002E6552" w:rsidRPr="00FF2989" w:rsidRDefault="002E6552" w:rsidP="002E6552">
      <w:pPr>
        <w:ind w:firstLine="709"/>
        <w:jc w:val="both"/>
        <w:rPr>
          <w:snapToGrid w:val="0"/>
          <w:color w:val="000000"/>
          <w:lang w:eastAsia="ru-RU"/>
        </w:rPr>
      </w:pPr>
      <w:r w:rsidRPr="00FF2989">
        <w:rPr>
          <w:snapToGrid w:val="0"/>
          <w:color w:val="000000"/>
          <w:lang w:eastAsia="ru-RU"/>
        </w:rPr>
        <w:lastRenderedPageBreak/>
        <w:t>Генеральный директор Общества организует выполнение решений общего собрания акционеров и совета директоров Общества.</w:t>
      </w:r>
    </w:p>
    <w:p w14:paraId="04FB80D3" w14:textId="1023B9D6" w:rsidR="002E6552" w:rsidRPr="00FF2989" w:rsidRDefault="002E6552" w:rsidP="002E6552">
      <w:pPr>
        <w:ind w:firstLine="709"/>
        <w:jc w:val="both"/>
        <w:rPr>
          <w:snapToGrid w:val="0"/>
          <w:color w:val="000000"/>
          <w:lang w:eastAsia="ru-RU"/>
        </w:rPr>
      </w:pPr>
      <w:r w:rsidRPr="00FF2989">
        <w:rPr>
          <w:snapToGrid w:val="0"/>
          <w:color w:val="000000"/>
          <w:lang w:eastAsia="ru-RU"/>
        </w:rPr>
        <w:t>Генеральный директор Общества без доверенности действует от имени Общества, в том числе представляет его интересы, совершает сделки от имени Общества в пределах, установленных настоящим Уставом, утверждает штаты, издает приказы и дает указания, обязательные для исполнения всеми работниками Общества.</w:t>
      </w:r>
    </w:p>
    <w:p w14:paraId="41079932" w14:textId="77777777" w:rsidR="00E338C5" w:rsidRPr="00FF2989" w:rsidRDefault="00E338C5" w:rsidP="00E338C5">
      <w:pPr>
        <w:ind w:firstLine="709"/>
        <w:jc w:val="both"/>
        <w:rPr>
          <w:snapToGrid w:val="0"/>
          <w:color w:val="000000"/>
          <w:lang w:eastAsia="ru-RU"/>
        </w:rPr>
      </w:pPr>
      <w:r w:rsidRPr="00FF2989">
        <w:rPr>
          <w:snapToGrid w:val="0"/>
          <w:color w:val="000000"/>
          <w:lang w:eastAsia="ru-RU"/>
        </w:rPr>
        <w:t xml:space="preserve">9.4. Генеральный директор утверждает внутренние документы Общества в рамках вопросов, отнесенных к его компетенции. </w:t>
      </w:r>
    </w:p>
    <w:p w14:paraId="1C68E65A" w14:textId="77777777" w:rsidR="00E338C5" w:rsidRPr="00FF2989" w:rsidRDefault="00E338C5" w:rsidP="002E6552">
      <w:pPr>
        <w:ind w:firstLine="709"/>
        <w:jc w:val="both"/>
        <w:rPr>
          <w:snapToGrid w:val="0"/>
          <w:color w:val="000000"/>
          <w:lang w:eastAsia="ru-RU"/>
        </w:rPr>
      </w:pPr>
    </w:p>
    <w:p w14:paraId="459D126B" w14:textId="35D87E3F" w:rsidR="00636707" w:rsidRPr="00FF2989" w:rsidRDefault="00636707" w:rsidP="002E6552">
      <w:pPr>
        <w:ind w:firstLine="709"/>
        <w:jc w:val="both"/>
        <w:rPr>
          <w:snapToGrid w:val="0"/>
          <w:color w:val="000000"/>
          <w:lang w:eastAsia="ru-RU"/>
        </w:rPr>
      </w:pPr>
    </w:p>
    <w:p w14:paraId="3A8725A1" w14:textId="4CA379A2" w:rsidR="00636707" w:rsidRPr="00FF2989" w:rsidRDefault="00636707" w:rsidP="00636707">
      <w:pPr>
        <w:ind w:left="390"/>
        <w:jc w:val="center"/>
        <w:rPr>
          <w:b/>
          <w:snapToGrid w:val="0"/>
          <w:color w:val="000000"/>
          <w:lang w:eastAsia="ru-RU"/>
        </w:rPr>
      </w:pPr>
      <w:r w:rsidRPr="00FF2989">
        <w:rPr>
          <w:b/>
          <w:snapToGrid w:val="0"/>
          <w:color w:val="000000"/>
          <w:lang w:eastAsia="ru-RU"/>
        </w:rPr>
        <w:t>10. КОНТРОЛЬ ЗА ФИНАНСОВО-ХОЗЯЙСТВЕННОЙ ДЕЯТЕЛЬНОСТЬЮ ОБЩЕСТВА</w:t>
      </w:r>
    </w:p>
    <w:p w14:paraId="6DBB699A" w14:textId="77777777" w:rsidR="00636707" w:rsidRPr="00FF2989" w:rsidRDefault="00636707" w:rsidP="00636707">
      <w:pPr>
        <w:jc w:val="both"/>
        <w:rPr>
          <w:b/>
          <w:snapToGrid w:val="0"/>
          <w:color w:val="000000"/>
          <w:sz w:val="10"/>
          <w:szCs w:val="10"/>
          <w:lang w:eastAsia="ru-RU"/>
        </w:rPr>
      </w:pPr>
    </w:p>
    <w:p w14:paraId="49CF2A29" w14:textId="2523EF28" w:rsidR="00636707" w:rsidRPr="00FF2989" w:rsidRDefault="00636707" w:rsidP="00636707">
      <w:pPr>
        <w:ind w:firstLine="709"/>
        <w:jc w:val="both"/>
        <w:rPr>
          <w:bCs/>
          <w:iCs/>
          <w:snapToGrid w:val="0"/>
          <w:color w:val="000000"/>
          <w:lang w:eastAsia="ru-RU"/>
        </w:rPr>
      </w:pPr>
      <w:r w:rsidRPr="00FF2989">
        <w:rPr>
          <w:bCs/>
          <w:iCs/>
          <w:snapToGrid w:val="0"/>
          <w:color w:val="000000"/>
          <w:lang w:eastAsia="ru-RU"/>
        </w:rPr>
        <w:t>10.1. Контроль за финансово-хозяйственной деятельностью Общества осуществляется ревизионной комиссией, в составе трех человек, которые избираются общим собранием акционеров на срок до следующего годового общего собрания акционеров.</w:t>
      </w:r>
    </w:p>
    <w:p w14:paraId="2B91526B" w14:textId="77777777" w:rsidR="00636707" w:rsidRPr="00FF2989" w:rsidRDefault="00636707" w:rsidP="00636707">
      <w:pPr>
        <w:ind w:firstLine="709"/>
        <w:jc w:val="both"/>
        <w:rPr>
          <w:bCs/>
          <w:iCs/>
          <w:snapToGrid w:val="0"/>
          <w:color w:val="000000"/>
          <w:lang w:eastAsia="ru-RU"/>
        </w:rPr>
      </w:pPr>
      <w:r w:rsidRPr="00FF2989">
        <w:rPr>
          <w:bCs/>
          <w:iCs/>
          <w:snapToGrid w:val="0"/>
          <w:color w:val="000000"/>
          <w:lang w:eastAsia="ru-RU"/>
        </w:rPr>
        <w:t xml:space="preserve">Члены ревизионной комиссии не могут быть одновременно членами совета директоров, а также занимать иные должности в органах управления Общества. </w:t>
      </w:r>
    </w:p>
    <w:p w14:paraId="01139F74" w14:textId="77777777" w:rsidR="00636707" w:rsidRPr="00FF2989" w:rsidRDefault="00636707" w:rsidP="00636707">
      <w:pPr>
        <w:ind w:firstLine="709"/>
        <w:jc w:val="both"/>
        <w:rPr>
          <w:bCs/>
          <w:iCs/>
          <w:snapToGrid w:val="0"/>
          <w:color w:val="000000"/>
          <w:lang w:eastAsia="ru-RU"/>
        </w:rPr>
      </w:pPr>
      <w:r w:rsidRPr="00FF2989">
        <w:rPr>
          <w:bCs/>
          <w:iCs/>
          <w:snapToGrid w:val="0"/>
          <w:color w:val="000000"/>
          <w:lang w:eastAsia="ru-RU"/>
        </w:rPr>
        <w:t>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Общества.</w:t>
      </w:r>
    </w:p>
    <w:p w14:paraId="68D8CAAD" w14:textId="26C22B0C" w:rsidR="00636707" w:rsidRPr="00FF2989" w:rsidRDefault="00636707" w:rsidP="00636707">
      <w:pPr>
        <w:ind w:firstLine="709"/>
        <w:jc w:val="both"/>
        <w:rPr>
          <w:snapToGrid w:val="0"/>
          <w:color w:val="000000"/>
          <w:lang w:eastAsia="ru-RU"/>
        </w:rPr>
      </w:pPr>
      <w:r w:rsidRPr="00FF2989">
        <w:rPr>
          <w:snapToGrid w:val="0"/>
          <w:color w:val="000000"/>
          <w:lang w:eastAsia="ru-RU"/>
        </w:rPr>
        <w:t>10.2. Порядок деятельности ревизионной комиссии определяется внутренним документом Общества (Положением о ревизионной комиссии Общества), утверждаемым Общим собранием акционеров.</w:t>
      </w:r>
    </w:p>
    <w:p w14:paraId="5FE44F20" w14:textId="0A45C6B4" w:rsidR="00636707" w:rsidRPr="00FF2989" w:rsidRDefault="00636707" w:rsidP="00636707">
      <w:pPr>
        <w:ind w:firstLine="709"/>
        <w:jc w:val="both"/>
        <w:rPr>
          <w:snapToGrid w:val="0"/>
          <w:color w:val="000000"/>
          <w:lang w:eastAsia="ru-RU"/>
        </w:rPr>
      </w:pPr>
      <w:r w:rsidRPr="00FF2989">
        <w:rPr>
          <w:snapToGrid w:val="0"/>
          <w:color w:val="000000"/>
          <w:lang w:eastAsia="ru-RU"/>
        </w:rPr>
        <w:t>10.3. В ходе выполнения возложенных на ревизионную комиссию функций она может привлекать экспертов из числа лиц, не занимающих какие-либо штатные должности в Обществе.</w:t>
      </w:r>
    </w:p>
    <w:p w14:paraId="54BC62BA" w14:textId="0EB0A96F" w:rsidR="00636707" w:rsidRPr="00FF2989" w:rsidRDefault="00636707" w:rsidP="00636707">
      <w:pPr>
        <w:ind w:firstLine="709"/>
        <w:jc w:val="both"/>
        <w:rPr>
          <w:snapToGrid w:val="0"/>
          <w:color w:val="000000"/>
          <w:lang w:eastAsia="ru-RU"/>
        </w:rPr>
      </w:pPr>
      <w:r w:rsidRPr="00FF2989">
        <w:rPr>
          <w:snapToGrid w:val="0"/>
          <w:color w:val="000000"/>
          <w:lang w:eastAsia="ru-RU"/>
        </w:rPr>
        <w:t>10.4. Проверка (ревизия) финансово-хозяйственной деятельности Общества осуществляется по итогам его деятельности за год, а также во всякое время по инициативе ревизионной комиссии Общества,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p>
    <w:p w14:paraId="5A246D2F" w14:textId="77777777" w:rsidR="00636707" w:rsidRPr="00FF2989" w:rsidRDefault="00636707" w:rsidP="00636707">
      <w:pPr>
        <w:ind w:firstLine="709"/>
        <w:jc w:val="both"/>
        <w:rPr>
          <w:snapToGrid w:val="0"/>
          <w:color w:val="000000"/>
          <w:lang w:eastAsia="ru-RU"/>
        </w:rPr>
      </w:pPr>
      <w:r w:rsidRPr="00FF2989">
        <w:rPr>
          <w:snapToGrid w:val="0"/>
          <w:color w:val="000000"/>
          <w:lang w:eastAsia="ru-RU"/>
        </w:rPr>
        <w:t>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14:paraId="427D8854" w14:textId="17028B09" w:rsidR="00636707" w:rsidRPr="00FF2989" w:rsidRDefault="00636707" w:rsidP="00636707">
      <w:pPr>
        <w:ind w:firstLine="709"/>
        <w:jc w:val="both"/>
        <w:rPr>
          <w:snapToGrid w:val="0"/>
        </w:rPr>
      </w:pPr>
      <w:r w:rsidRPr="00FF2989">
        <w:rPr>
          <w:snapToGrid w:val="0"/>
        </w:rPr>
        <w:t>10.5. По требованию ревизионной комиссии лица, занимающие должности в органах управления Общества, обязаны представить затребованную документацию о финансово-хозяйственной деятельности Общества.</w:t>
      </w:r>
    </w:p>
    <w:p w14:paraId="64E3D9B4" w14:textId="77777777" w:rsidR="00636707" w:rsidRPr="00FF2989" w:rsidRDefault="00636707" w:rsidP="00636707">
      <w:pPr>
        <w:ind w:firstLine="709"/>
        <w:jc w:val="both"/>
        <w:rPr>
          <w:snapToGrid w:val="0"/>
        </w:rPr>
      </w:pPr>
      <w:r w:rsidRPr="00FF2989">
        <w:rPr>
          <w:snapToGrid w:val="0"/>
        </w:rPr>
        <w:t>Ревизионная комиссия проверяет соблюдение Обществом законодательных и иных нормативных правовых актов, регулирующих его деятельность, законность совершаемых Обществом операций, состояние кассы и имущества.</w:t>
      </w:r>
    </w:p>
    <w:p w14:paraId="1423AA68" w14:textId="7077D6CE" w:rsidR="00636707" w:rsidRPr="00FF2989" w:rsidRDefault="00636707" w:rsidP="00636707">
      <w:pPr>
        <w:ind w:firstLine="709"/>
        <w:jc w:val="both"/>
        <w:rPr>
          <w:snapToGrid w:val="0"/>
          <w:color w:val="000000"/>
          <w:lang w:eastAsia="ru-RU"/>
        </w:rPr>
      </w:pPr>
      <w:r w:rsidRPr="00FF2989">
        <w:rPr>
          <w:snapToGrid w:val="0"/>
          <w:color w:val="000000"/>
          <w:lang w:eastAsia="ru-RU"/>
        </w:rPr>
        <w:t>10.6. Для проверки финансово-хозяйственной деятельности Общества и подтверждения достоверности его годовой финансовой отчетности Общество привлекает на договорной основе профессиональную аудиторскую организацию (индивидуального аудитора), имеющую лицензию на осуществление такой деятельности.</w:t>
      </w:r>
    </w:p>
    <w:p w14:paraId="374D0D5B" w14:textId="77777777" w:rsidR="00636707" w:rsidRPr="00FF2989" w:rsidRDefault="00636707" w:rsidP="00636707">
      <w:pPr>
        <w:ind w:firstLine="709"/>
        <w:jc w:val="both"/>
        <w:rPr>
          <w:snapToGrid w:val="0"/>
          <w:color w:val="000000"/>
          <w:lang w:eastAsia="ru-RU"/>
        </w:rPr>
      </w:pPr>
      <w:r w:rsidRPr="00FF2989">
        <w:rPr>
          <w:snapToGrid w:val="0"/>
          <w:color w:val="000000"/>
          <w:lang w:eastAsia="ru-RU"/>
        </w:rPr>
        <w:t>Аудиторская организация (индивидуальный аудитор) утверждается общим собранием акционеров Общества.</w:t>
      </w:r>
    </w:p>
    <w:p w14:paraId="22063108" w14:textId="5390A441" w:rsidR="00636707" w:rsidRPr="00FF2989" w:rsidRDefault="00636707" w:rsidP="00636707">
      <w:pPr>
        <w:ind w:firstLine="709"/>
        <w:jc w:val="both"/>
        <w:rPr>
          <w:snapToGrid w:val="0"/>
          <w:color w:val="000000"/>
          <w:lang w:eastAsia="ru-RU"/>
        </w:rPr>
      </w:pPr>
      <w:r w:rsidRPr="00FF2989">
        <w:rPr>
          <w:snapToGrid w:val="0"/>
          <w:color w:val="000000"/>
          <w:lang w:eastAsia="ru-RU"/>
        </w:rPr>
        <w:t>10.7. Заключение договоров на оказания аудиторских услуг осуществляется по итогам проведения открытого конкурса.</w:t>
      </w:r>
    </w:p>
    <w:p w14:paraId="27FDA459" w14:textId="77777777" w:rsidR="00AD74E1" w:rsidRPr="00FF2989" w:rsidRDefault="00AD74E1">
      <w:pPr>
        <w:spacing w:line="240" w:lineRule="atLeast"/>
        <w:jc w:val="both"/>
        <w:rPr>
          <w:snapToGrid w:val="0"/>
          <w:color w:val="000000"/>
          <w:lang w:eastAsia="ru-RU"/>
        </w:rPr>
      </w:pPr>
    </w:p>
    <w:p w14:paraId="4896AC58" w14:textId="5041BEFE" w:rsidR="00AD74E1" w:rsidRPr="00FF2989" w:rsidRDefault="00AD74E1" w:rsidP="00FA0585">
      <w:pPr>
        <w:pStyle w:val="ac"/>
        <w:numPr>
          <w:ilvl w:val="0"/>
          <w:numId w:val="31"/>
        </w:numPr>
        <w:spacing w:line="240" w:lineRule="atLeast"/>
        <w:jc w:val="center"/>
        <w:rPr>
          <w:b/>
          <w:snapToGrid w:val="0"/>
          <w:color w:val="000000"/>
          <w:lang w:eastAsia="ru-RU"/>
        </w:rPr>
      </w:pPr>
      <w:bookmarkStart w:id="3" w:name="_Hlk127518993"/>
      <w:r w:rsidRPr="00FF2989">
        <w:rPr>
          <w:b/>
          <w:snapToGrid w:val="0"/>
          <w:color w:val="000000"/>
          <w:lang w:eastAsia="ru-RU"/>
        </w:rPr>
        <w:t>УЧЕТ И ОТЧЕТНОСТЬ ОБЩЕСТВА.</w:t>
      </w:r>
      <w:r w:rsidR="00A85B52" w:rsidRPr="00FF2989">
        <w:rPr>
          <w:b/>
          <w:snapToGrid w:val="0"/>
          <w:color w:val="000000"/>
          <w:lang w:eastAsia="ru-RU"/>
        </w:rPr>
        <w:t xml:space="preserve"> </w:t>
      </w:r>
      <w:r w:rsidRPr="00FF2989">
        <w:rPr>
          <w:b/>
          <w:snapToGrid w:val="0"/>
          <w:color w:val="000000"/>
          <w:lang w:eastAsia="ru-RU"/>
        </w:rPr>
        <w:t>ДОКУМЕНТЫ ОБЩЕСТВА</w:t>
      </w:r>
    </w:p>
    <w:bookmarkEnd w:id="3"/>
    <w:p w14:paraId="575E86C8" w14:textId="77777777" w:rsidR="00AD74E1" w:rsidRPr="00FF2989" w:rsidRDefault="00AD74E1" w:rsidP="0087565C">
      <w:pPr>
        <w:ind w:firstLine="709"/>
        <w:jc w:val="both"/>
        <w:rPr>
          <w:b/>
          <w:snapToGrid w:val="0"/>
          <w:color w:val="000000"/>
          <w:sz w:val="10"/>
          <w:szCs w:val="10"/>
          <w:lang w:eastAsia="ru-RU"/>
        </w:rPr>
      </w:pPr>
    </w:p>
    <w:p w14:paraId="60658630" w14:textId="4649CDF4"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AD74E1" w:rsidRPr="00FF2989">
        <w:rPr>
          <w:snapToGrid w:val="0"/>
          <w:color w:val="000000"/>
          <w:lang w:eastAsia="ru-RU"/>
        </w:rPr>
        <w:t>.1. Общество ведет бухгалтерский учет и представляет финансовую отчетность в порядке и в сроки, определенные законодательством Российской Федерации.</w:t>
      </w:r>
    </w:p>
    <w:p w14:paraId="31D9CFFB" w14:textId="182355B0" w:rsidR="00AD74E1" w:rsidRPr="00FF2989" w:rsidRDefault="00FA0585" w:rsidP="0087565C">
      <w:pPr>
        <w:ind w:firstLine="709"/>
        <w:jc w:val="both"/>
      </w:pPr>
      <w:r w:rsidRPr="00FF2989">
        <w:rPr>
          <w:snapToGrid w:val="0"/>
        </w:rPr>
        <w:lastRenderedPageBreak/>
        <w:t>11</w:t>
      </w:r>
      <w:r w:rsidR="00AD74E1" w:rsidRPr="00FF2989">
        <w:rPr>
          <w:snapToGrid w:val="0"/>
        </w:rPr>
        <w:t>.2. 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органы, а также сведений о деятельности Общества, представляемых акционерам, кредиторам и в средства массовой информации, несет исполнительный орган Общества (</w:t>
      </w:r>
      <w:r w:rsidR="00746711" w:rsidRPr="00FF2989">
        <w:rPr>
          <w:snapToGrid w:val="0"/>
        </w:rPr>
        <w:t>г</w:t>
      </w:r>
      <w:r w:rsidR="00AD74E1" w:rsidRPr="00FF2989">
        <w:rPr>
          <w:snapToGrid w:val="0"/>
        </w:rPr>
        <w:t>енеральный директор Общества) в соответствии с законодательством Российской Федерации, уставом Общества.</w:t>
      </w:r>
    </w:p>
    <w:p w14:paraId="5BE0C57D" w14:textId="5809703B"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746711" w:rsidRPr="00FF2989">
        <w:rPr>
          <w:snapToGrid w:val="0"/>
          <w:color w:val="000000"/>
          <w:lang w:eastAsia="ru-RU"/>
        </w:rPr>
        <w:t>.3.</w:t>
      </w:r>
      <w:r w:rsidR="00AD74E1" w:rsidRPr="00FF2989">
        <w:rPr>
          <w:snapToGrid w:val="0"/>
          <w:color w:val="000000"/>
          <w:lang w:eastAsia="ru-RU"/>
        </w:rPr>
        <w:t xml:space="preserve"> Результаты деятельности Общества отражаются в документах, составляющих бухгалтерскую отчетность Общества, а также в годовом отчете.</w:t>
      </w:r>
    </w:p>
    <w:p w14:paraId="59053F6D" w14:textId="183E5881"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AD74E1" w:rsidRPr="00FF2989">
        <w:rPr>
          <w:snapToGrid w:val="0"/>
          <w:color w:val="000000"/>
          <w:lang w:eastAsia="ru-RU"/>
        </w:rPr>
        <w:t>.</w:t>
      </w:r>
      <w:r w:rsidR="00746711" w:rsidRPr="00FF2989">
        <w:rPr>
          <w:snapToGrid w:val="0"/>
          <w:color w:val="000000"/>
          <w:lang w:eastAsia="ru-RU"/>
        </w:rPr>
        <w:t>4</w:t>
      </w:r>
      <w:r w:rsidR="00AD74E1" w:rsidRPr="00FF2989">
        <w:rPr>
          <w:snapToGrid w:val="0"/>
          <w:color w:val="000000"/>
          <w:lang w:eastAsia="ru-RU"/>
        </w:rPr>
        <w:t>. Перед опубликованием Обществом годового отчета Общества, годовой бухгалтерской отчетности Общество обязано привлечь для ежегодной проверки и подтверждения финансовой отчетности аудиторскую организацию</w:t>
      </w:r>
      <w:r w:rsidR="00746711" w:rsidRPr="00FF2989">
        <w:rPr>
          <w:snapToGrid w:val="0"/>
          <w:color w:val="000000"/>
          <w:lang w:eastAsia="ru-RU"/>
        </w:rPr>
        <w:t xml:space="preserve"> (индивидуального аудитора).</w:t>
      </w:r>
    </w:p>
    <w:p w14:paraId="74123EFA" w14:textId="4671C2DB"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746711" w:rsidRPr="00FF2989">
        <w:rPr>
          <w:snapToGrid w:val="0"/>
          <w:color w:val="000000"/>
          <w:lang w:eastAsia="ru-RU"/>
        </w:rPr>
        <w:t>.5</w:t>
      </w:r>
      <w:r w:rsidR="00AD74E1" w:rsidRPr="00FF2989">
        <w:rPr>
          <w:snapToGrid w:val="0"/>
          <w:color w:val="000000"/>
          <w:lang w:eastAsia="ru-RU"/>
        </w:rPr>
        <w:t xml:space="preserve">. Финансовый </w:t>
      </w:r>
      <w:proofErr w:type="gramStart"/>
      <w:r w:rsidR="00AD74E1" w:rsidRPr="00FF2989">
        <w:rPr>
          <w:snapToGrid w:val="0"/>
          <w:color w:val="000000"/>
          <w:lang w:eastAsia="ru-RU"/>
        </w:rPr>
        <w:t>год  Общества</w:t>
      </w:r>
      <w:proofErr w:type="gramEnd"/>
      <w:r w:rsidR="00AD74E1" w:rsidRPr="00FF2989">
        <w:rPr>
          <w:snapToGrid w:val="0"/>
          <w:color w:val="000000"/>
          <w:lang w:eastAsia="ru-RU"/>
        </w:rPr>
        <w:t>  начинается 1 января и заканчивается 31 декабря.</w:t>
      </w:r>
    </w:p>
    <w:p w14:paraId="7B06F4ED" w14:textId="729FAC47"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746711" w:rsidRPr="00FF2989">
        <w:rPr>
          <w:snapToGrid w:val="0"/>
          <w:color w:val="000000"/>
          <w:lang w:eastAsia="ru-RU"/>
        </w:rPr>
        <w:t>.6</w:t>
      </w:r>
      <w:r w:rsidR="00AD74E1" w:rsidRPr="00FF2989">
        <w:rPr>
          <w:snapToGrid w:val="0"/>
          <w:color w:val="000000"/>
          <w:lang w:eastAsia="ru-RU"/>
        </w:rPr>
        <w:t>. Общество в целях реализации государственной, социальной, экономической и налоговой политики обеспечивает сохранность, приведение в надлежащий порядок, длительное хранение и использование (выдачу справок по запросам юридических и физических лиц) документов по личному составу. В порядке, предусмотренном законодательством Российской Федерации, документы по личному составу Общества передаются на государственное хранение.</w:t>
      </w:r>
    </w:p>
    <w:p w14:paraId="54EF2EE5" w14:textId="77777777" w:rsidR="00AD74E1" w:rsidRPr="00FF2989" w:rsidRDefault="00AD74E1" w:rsidP="0087565C">
      <w:pPr>
        <w:pStyle w:val="a3"/>
        <w:spacing w:line="240" w:lineRule="auto"/>
        <w:ind w:firstLine="709"/>
      </w:pPr>
      <w:r w:rsidRPr="00FF2989">
        <w:t>Состав документов, сроки их хранения и уничтожение определяются в соответствии с порядком, установленном законодательством Российской Федерации.</w:t>
      </w:r>
    </w:p>
    <w:p w14:paraId="76E6D856" w14:textId="767987AA" w:rsidR="00AD74E1" w:rsidRPr="00FF2989" w:rsidRDefault="00FA0585" w:rsidP="0087565C">
      <w:pPr>
        <w:ind w:firstLine="709"/>
        <w:jc w:val="both"/>
        <w:rPr>
          <w:snapToGrid w:val="0"/>
          <w:color w:val="000000"/>
          <w:lang w:eastAsia="ru-RU"/>
        </w:rPr>
      </w:pPr>
      <w:r w:rsidRPr="00FF2989">
        <w:rPr>
          <w:snapToGrid w:val="0"/>
          <w:color w:val="000000"/>
          <w:lang w:eastAsia="ru-RU"/>
        </w:rPr>
        <w:t>11</w:t>
      </w:r>
      <w:r w:rsidR="00AD74E1" w:rsidRPr="00FF2989">
        <w:rPr>
          <w:snapToGrid w:val="0"/>
          <w:color w:val="000000"/>
          <w:lang w:eastAsia="ru-RU"/>
        </w:rPr>
        <w:t>.</w:t>
      </w:r>
      <w:r w:rsidR="007837C0" w:rsidRPr="00FF2989">
        <w:rPr>
          <w:snapToGrid w:val="0"/>
          <w:color w:val="000000"/>
          <w:lang w:eastAsia="ru-RU"/>
        </w:rPr>
        <w:t>7</w:t>
      </w:r>
      <w:r w:rsidR="00AD74E1" w:rsidRPr="00FF2989">
        <w:rPr>
          <w:snapToGrid w:val="0"/>
          <w:color w:val="000000"/>
          <w:lang w:eastAsia="ru-RU"/>
        </w:rPr>
        <w:t>. По месту нахождения исполнительного органа Общества должны храниться следующие документы Общества:</w:t>
      </w:r>
    </w:p>
    <w:p w14:paraId="11065095"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Устав Общества, изменения и дополнения, внесенные в устав Общества, зарегистрированные в установленном порядке, решение о создании Общества, документ о государственной регистрации Общества;</w:t>
      </w:r>
    </w:p>
    <w:p w14:paraId="3A4E28FD"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документы, подтверждающие права Общества на имущество, находящееся на его балансе;</w:t>
      </w:r>
    </w:p>
    <w:p w14:paraId="638748FA"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внутренние документы Общества;</w:t>
      </w:r>
    </w:p>
    <w:p w14:paraId="58077B35"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положение о филиале или представительстве Общества;</w:t>
      </w:r>
    </w:p>
    <w:p w14:paraId="320E78AC"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годовые отчеты;</w:t>
      </w:r>
    </w:p>
    <w:p w14:paraId="70381ED8"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документы бухгалтерского учета;</w:t>
      </w:r>
    </w:p>
    <w:p w14:paraId="340445CC"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документы бухгалтерской отчетности;</w:t>
      </w:r>
    </w:p>
    <w:p w14:paraId="22F66A5E"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протоколы общих собраний акционеров (решения акционера, являющегося владельцем всех голосующих акций Общества), заседаний Совета директоров и ревизионной комиссии Общества;</w:t>
      </w:r>
    </w:p>
    <w:p w14:paraId="625B6805"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бюллетени для голосования, а также доверенности (копии доверенностей) на участие в общем собрании акционеров;</w:t>
      </w:r>
    </w:p>
    <w:p w14:paraId="67B279C8"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отчеты независимых оценщиков;</w:t>
      </w:r>
    </w:p>
    <w:p w14:paraId="44F6D20F"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списки аффилированных лиц Общества;</w:t>
      </w:r>
    </w:p>
    <w:p w14:paraId="4BE57293"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списки лиц, имеющих право на участие в общем собрании акционеров, имеющих право на получение дивидендов, а также иные списки, составляемые Обществом для осуществления акционерами своих прав в соответствии с требованиями Федерального закона «Об акционерных обществах»;</w:t>
      </w:r>
    </w:p>
    <w:p w14:paraId="06B94CAB" w14:textId="77777777" w:rsidR="00AF23E1" w:rsidRPr="00FF2989" w:rsidRDefault="00AF23E1" w:rsidP="00AF23E1">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заключения ревизионной комиссии, аудиторской организации (индивидуального аудитора) Общества, государственных и муниципальных органов финансового контроля;</w:t>
      </w:r>
    </w:p>
    <w:p w14:paraId="2D8F85AC" w14:textId="77777777"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 xml:space="preserve">проспекты эмиссии, ежеквартальные отчеты эмитента и иные </w:t>
      </w:r>
      <w:proofErr w:type="gramStart"/>
      <w:r w:rsidRPr="00FF2989">
        <w:rPr>
          <w:snapToGrid w:val="0"/>
          <w:color w:val="000000"/>
          <w:lang w:eastAsia="ru-RU"/>
        </w:rPr>
        <w:t>документы,  содержащие</w:t>
      </w:r>
      <w:proofErr w:type="gramEnd"/>
      <w:r w:rsidRPr="00FF2989">
        <w:rPr>
          <w:snapToGrid w:val="0"/>
          <w:color w:val="000000"/>
          <w:lang w:eastAsia="ru-RU"/>
        </w:rPr>
        <w:t xml:space="preserve"> информацию, подлежащую опубликованию или раскрытию иным способом в соответствии с Федеральным законом «Об акционерных обществах» и иными федеральными законами;</w:t>
      </w:r>
    </w:p>
    <w:p w14:paraId="6F4182E0" w14:textId="50CB04B0" w:rsidR="00AF23E1" w:rsidRPr="00FF2989" w:rsidRDefault="00AF23E1" w:rsidP="00AF23E1">
      <w:pPr>
        <w:numPr>
          <w:ilvl w:val="0"/>
          <w:numId w:val="1"/>
        </w:numPr>
        <w:tabs>
          <w:tab w:val="clear" w:pos="1080"/>
        </w:tabs>
        <w:ind w:left="0" w:firstLine="709"/>
        <w:jc w:val="both"/>
        <w:rPr>
          <w:snapToGrid w:val="0"/>
          <w:color w:val="000000"/>
          <w:lang w:eastAsia="ru-RU"/>
        </w:rPr>
      </w:pPr>
      <w:r w:rsidRPr="00FF2989">
        <w:rPr>
          <w:snapToGrid w:val="0"/>
          <w:color w:val="000000"/>
          <w:lang w:eastAsia="ru-RU"/>
        </w:rPr>
        <w:t>запись трансляции заседания общего собрания акционеров общества с дистанционным участием;</w:t>
      </w:r>
    </w:p>
    <w:p w14:paraId="7607E568" w14:textId="1ACF9F39" w:rsidR="00AD74E1" w:rsidRPr="00FF2989" w:rsidRDefault="00AD74E1" w:rsidP="0087565C">
      <w:pPr>
        <w:numPr>
          <w:ilvl w:val="0"/>
          <w:numId w:val="1"/>
        </w:numPr>
        <w:tabs>
          <w:tab w:val="clear" w:pos="1080"/>
        </w:tabs>
        <w:ind w:left="0" w:firstLine="709"/>
        <w:jc w:val="both"/>
        <w:rPr>
          <w:snapToGrid w:val="0"/>
          <w:color w:val="000000"/>
          <w:lang w:eastAsia="ru-RU"/>
        </w:rPr>
      </w:pPr>
      <w:r w:rsidRPr="00FF2989">
        <w:rPr>
          <w:snapToGrid w:val="0"/>
          <w:color w:val="000000"/>
          <w:lang w:eastAsia="ru-RU"/>
        </w:rPr>
        <w:t xml:space="preserve">иные документы, предусмотренные законодательством Российской Федерации, уставом Общества, внутренними документами Общества, решениями общего собрания акционеров, </w:t>
      </w:r>
      <w:r w:rsidR="00AF23E1" w:rsidRPr="00FF2989">
        <w:rPr>
          <w:snapToGrid w:val="0"/>
          <w:color w:val="000000"/>
          <w:lang w:val="en-US" w:eastAsia="ru-RU"/>
        </w:rPr>
        <w:t>c</w:t>
      </w:r>
      <w:proofErr w:type="spellStart"/>
      <w:r w:rsidRPr="00FF2989">
        <w:rPr>
          <w:snapToGrid w:val="0"/>
          <w:color w:val="000000"/>
          <w:lang w:eastAsia="ru-RU"/>
        </w:rPr>
        <w:t>овета</w:t>
      </w:r>
      <w:proofErr w:type="spellEnd"/>
      <w:r w:rsidRPr="00FF2989">
        <w:rPr>
          <w:snapToGrid w:val="0"/>
          <w:color w:val="000000"/>
          <w:lang w:eastAsia="ru-RU"/>
        </w:rPr>
        <w:t xml:space="preserve"> директоров и Генерального директора Общества.</w:t>
      </w:r>
    </w:p>
    <w:p w14:paraId="5AC207F7" w14:textId="6A36FD20" w:rsidR="00AE3861" w:rsidRPr="00FF2989" w:rsidRDefault="00FA0585" w:rsidP="00AE3861">
      <w:pPr>
        <w:ind w:firstLine="709"/>
        <w:jc w:val="both"/>
        <w:rPr>
          <w:snapToGrid w:val="0"/>
          <w:color w:val="000000"/>
          <w:lang w:eastAsia="ru-RU"/>
        </w:rPr>
      </w:pPr>
      <w:r w:rsidRPr="00FF2989">
        <w:rPr>
          <w:snapToGrid w:val="0"/>
          <w:color w:val="000000"/>
          <w:lang w:eastAsia="ru-RU"/>
        </w:rPr>
        <w:lastRenderedPageBreak/>
        <w:t>11</w:t>
      </w:r>
      <w:r w:rsidR="00AE3861" w:rsidRPr="00FF2989">
        <w:rPr>
          <w:snapToGrid w:val="0"/>
          <w:color w:val="000000"/>
          <w:lang w:eastAsia="ru-RU"/>
        </w:rPr>
        <w:t xml:space="preserve">.8. Общество обязано обеспечить акционерам доступ по их требованию к документам, определенным законодательством РФ. </w:t>
      </w:r>
    </w:p>
    <w:p w14:paraId="4E9AD7C7" w14:textId="60B86E0A" w:rsidR="00AE3861" w:rsidRPr="00FF2989" w:rsidRDefault="00AE3861" w:rsidP="0087565C">
      <w:pPr>
        <w:ind w:firstLine="709"/>
        <w:jc w:val="both"/>
        <w:rPr>
          <w:b/>
          <w:bCs/>
          <w:snapToGrid w:val="0"/>
          <w:color w:val="000000"/>
          <w:lang w:eastAsia="ru-RU"/>
        </w:rPr>
      </w:pPr>
    </w:p>
    <w:p w14:paraId="0D6C8981" w14:textId="1CA29F08" w:rsidR="00AD74E1" w:rsidRPr="00FF2989" w:rsidRDefault="00F94A2B" w:rsidP="00C879F8">
      <w:pPr>
        <w:pStyle w:val="ac"/>
        <w:numPr>
          <w:ilvl w:val="0"/>
          <w:numId w:val="31"/>
        </w:numPr>
        <w:jc w:val="center"/>
        <w:rPr>
          <w:b/>
          <w:bCs/>
          <w:snapToGrid w:val="0"/>
          <w:color w:val="000000"/>
          <w:lang w:eastAsia="ru-RU"/>
        </w:rPr>
      </w:pPr>
      <w:r w:rsidRPr="00FF2989">
        <w:rPr>
          <w:b/>
          <w:bCs/>
          <w:snapToGrid w:val="0"/>
          <w:color w:val="000000"/>
          <w:lang w:eastAsia="ru-RU"/>
        </w:rPr>
        <w:t>РЕОРГАНИЗАЦИЯ И ЛИКВИДАЦИЯ ОБЩЕСТВА</w:t>
      </w:r>
    </w:p>
    <w:p w14:paraId="25BBBBBE" w14:textId="0EF9C4E7" w:rsidR="00F94A2B" w:rsidRPr="00FF2989" w:rsidRDefault="00F94A2B" w:rsidP="00C879F8">
      <w:pPr>
        <w:jc w:val="center"/>
        <w:rPr>
          <w:snapToGrid w:val="0"/>
          <w:color w:val="000000"/>
          <w:sz w:val="10"/>
          <w:szCs w:val="10"/>
          <w:lang w:eastAsia="ru-RU"/>
        </w:rPr>
      </w:pPr>
    </w:p>
    <w:p w14:paraId="6EE7F4BD" w14:textId="7F9C7642" w:rsidR="00C879F8" w:rsidRPr="00FF2989" w:rsidRDefault="00D43185" w:rsidP="00C879F8">
      <w:pPr>
        <w:pStyle w:val="ac"/>
        <w:numPr>
          <w:ilvl w:val="1"/>
          <w:numId w:val="31"/>
        </w:numPr>
        <w:ind w:left="0" w:firstLine="709"/>
        <w:jc w:val="both"/>
        <w:rPr>
          <w:snapToGrid w:val="0"/>
          <w:color w:val="000000"/>
          <w:lang w:eastAsia="ru-RU"/>
        </w:rPr>
      </w:pPr>
      <w:r w:rsidRPr="00FF2989">
        <w:rPr>
          <w:snapToGrid w:val="0"/>
          <w:color w:val="000000"/>
          <w:lang w:eastAsia="ru-RU"/>
        </w:rPr>
        <w:t>Общество может быть добровольно реорганизовано в порядке, предусмотренном Федеральным законом от 26.12.1995 N 208-ФЗ "Об акционерных обществах".</w:t>
      </w:r>
      <w:r w:rsidR="00C879F8" w:rsidRPr="00FF2989">
        <w:rPr>
          <w:snapToGrid w:val="0"/>
          <w:color w:val="000000"/>
          <w:lang w:eastAsia="ru-RU"/>
        </w:rPr>
        <w:t xml:space="preserve"> Другие основания и порядок реорганизации Общества определяются Гражданским кодексом Российской Федерации и иными федеральными законами.</w:t>
      </w:r>
    </w:p>
    <w:p w14:paraId="4E501A60" w14:textId="77777777" w:rsidR="00C879F8" w:rsidRPr="00FF2989" w:rsidRDefault="00C879F8" w:rsidP="00C879F8">
      <w:pPr>
        <w:pStyle w:val="ac"/>
        <w:numPr>
          <w:ilvl w:val="1"/>
          <w:numId w:val="31"/>
        </w:numPr>
        <w:spacing w:line="240" w:lineRule="atLeast"/>
        <w:ind w:left="0" w:firstLine="709"/>
        <w:jc w:val="both"/>
        <w:rPr>
          <w:snapToGrid w:val="0"/>
          <w:color w:val="000000"/>
          <w:lang w:eastAsia="ru-RU"/>
        </w:rPr>
      </w:pPr>
      <w:r w:rsidRPr="00FF2989">
        <w:rPr>
          <w:snapToGrid w:val="0"/>
          <w:color w:val="000000"/>
          <w:lang w:eastAsia="ru-RU"/>
        </w:rPr>
        <w:t xml:space="preserve">Реорганизация Общества может быть осуществлена в форме слияния, присоединения, разделения, выделения и преобразования. </w:t>
      </w:r>
    </w:p>
    <w:p w14:paraId="2629CCF3" w14:textId="77777777" w:rsidR="00C879F8" w:rsidRPr="00FF2989" w:rsidRDefault="00C879F8" w:rsidP="00C879F8">
      <w:pPr>
        <w:spacing w:line="240" w:lineRule="atLeast"/>
        <w:ind w:firstLine="708"/>
        <w:jc w:val="both"/>
        <w:rPr>
          <w:snapToGrid w:val="0"/>
          <w:color w:val="000000"/>
          <w:lang w:eastAsia="ru-RU"/>
        </w:rPr>
      </w:pPr>
      <w:r w:rsidRPr="00FF2989">
        <w:rPr>
          <w:snapToGrid w:val="0"/>
          <w:color w:val="000000"/>
          <w:lang w:eastAsia="ru-RU"/>
        </w:rPr>
        <w:t xml:space="preserve">Формирование имущества обществ, создаваемых в результате реорганизации, осуществляется только за счет имущества реорганизуемых обществ. </w:t>
      </w:r>
    </w:p>
    <w:p w14:paraId="50AA8585" w14:textId="77777777" w:rsidR="00C879F8" w:rsidRPr="00FF2989" w:rsidRDefault="00C879F8" w:rsidP="00C879F8">
      <w:pPr>
        <w:spacing w:line="240" w:lineRule="atLeast"/>
        <w:ind w:firstLine="708"/>
        <w:jc w:val="both"/>
        <w:rPr>
          <w:snapToGrid w:val="0"/>
          <w:color w:val="000000"/>
          <w:lang w:eastAsia="ru-RU"/>
        </w:rPr>
      </w:pPr>
      <w:r w:rsidRPr="00FF2989">
        <w:rPr>
          <w:snapToGrid w:val="0"/>
          <w:color w:val="000000"/>
          <w:lang w:eastAsia="ru-RU"/>
        </w:rPr>
        <w:t xml:space="preserve">Общество считается реорганизованным, за исключением случаев реорганизации в форме присоединения, с момента государственной регистрации вновь возникших юридических лиц. При реорганизации Общества в форме присоединения к нему другого общества первое из них считается реорганизованным с момента внесения в Единый государственный реестр юридических лиц записи о прекращении деятельности присоединенного общества. </w:t>
      </w:r>
    </w:p>
    <w:p w14:paraId="069B34DF" w14:textId="2CA853FB" w:rsidR="00C879F8" w:rsidRPr="00FF2989" w:rsidRDefault="00C879F8" w:rsidP="00C879F8">
      <w:pPr>
        <w:spacing w:line="240" w:lineRule="atLeast"/>
        <w:ind w:firstLine="708"/>
        <w:jc w:val="both"/>
        <w:rPr>
          <w:snapToGrid w:val="0"/>
          <w:color w:val="000000"/>
          <w:lang w:eastAsia="ru-RU"/>
        </w:rPr>
      </w:pPr>
      <w:r w:rsidRPr="00FF2989">
        <w:rPr>
          <w:snapToGrid w:val="0"/>
          <w:color w:val="000000"/>
          <w:lang w:eastAsia="ru-RU"/>
        </w:rPr>
        <w:t>Государственная регистрация вновь возникших в результате реорганизации обществ и внесение записи о прекращении деятельности реорганизованных обществ осуществляются в порядке, установленном федеральными законами.</w:t>
      </w:r>
    </w:p>
    <w:p w14:paraId="1B91FD36" w14:textId="2DACC3E1" w:rsidR="00C879F8" w:rsidRPr="00FF2989" w:rsidRDefault="00C879F8" w:rsidP="00C879F8">
      <w:pPr>
        <w:pStyle w:val="ac"/>
        <w:numPr>
          <w:ilvl w:val="1"/>
          <w:numId w:val="31"/>
        </w:numPr>
        <w:spacing w:line="240" w:lineRule="atLeast"/>
        <w:ind w:left="0" w:firstLine="709"/>
        <w:jc w:val="both"/>
        <w:rPr>
          <w:snapToGrid w:val="0"/>
          <w:color w:val="000000"/>
          <w:lang w:eastAsia="ru-RU"/>
        </w:rPr>
      </w:pPr>
      <w:r w:rsidRPr="00FF2989">
        <w:rPr>
          <w:snapToGrid w:val="0"/>
          <w:color w:val="000000"/>
          <w:lang w:eastAsia="ru-RU"/>
        </w:rPr>
        <w:t>Общество может быть ликвидировано добровольно в порядке, установленном Гражданским кодексом Российской Федерации, с учетом требований Федерального закона от 26.12.1995 N 208-ФЗ "Об акционерных обществах" и настоящего Устава. Общество может быть ликвидировано по решению суда по основаниям, предусмотренным Гражданским кодексом Российской Федерации.</w:t>
      </w:r>
    </w:p>
    <w:p w14:paraId="4AABB8F7" w14:textId="7286B957" w:rsidR="00C879F8" w:rsidRPr="00FF2989" w:rsidRDefault="00C879F8" w:rsidP="00C879F8">
      <w:pPr>
        <w:pStyle w:val="ac"/>
        <w:numPr>
          <w:ilvl w:val="1"/>
          <w:numId w:val="31"/>
        </w:numPr>
        <w:spacing w:line="240" w:lineRule="atLeast"/>
        <w:ind w:left="0" w:firstLine="709"/>
        <w:jc w:val="both"/>
        <w:rPr>
          <w:snapToGrid w:val="0"/>
          <w:color w:val="000000"/>
          <w:lang w:eastAsia="ru-RU"/>
        </w:rPr>
      </w:pPr>
      <w:r w:rsidRPr="00FF2989">
        <w:rPr>
          <w:snapToGrid w:val="0"/>
          <w:color w:val="000000"/>
          <w:lang w:eastAsia="ru-RU"/>
        </w:rPr>
        <w:t>Ликвидация Общества влечет за собой его прекращение без перехода прав и обязанностей в порядке правопреемства к другим лицам.</w:t>
      </w:r>
    </w:p>
    <w:p w14:paraId="241F0D1D" w14:textId="149606D2" w:rsidR="00D43185" w:rsidRPr="00FF2989" w:rsidRDefault="00C879F8" w:rsidP="00C879F8">
      <w:pPr>
        <w:pStyle w:val="ac"/>
        <w:numPr>
          <w:ilvl w:val="1"/>
          <w:numId w:val="31"/>
        </w:numPr>
        <w:spacing w:line="240" w:lineRule="atLeast"/>
        <w:ind w:left="0" w:firstLine="709"/>
        <w:jc w:val="both"/>
        <w:rPr>
          <w:snapToGrid w:val="0"/>
          <w:color w:val="000000"/>
          <w:lang w:eastAsia="ru-RU"/>
        </w:rPr>
      </w:pPr>
      <w:r w:rsidRPr="00FF2989">
        <w:rPr>
          <w:snapToGrid w:val="0"/>
          <w:color w:val="000000"/>
          <w:lang w:eastAsia="ru-RU"/>
        </w:rPr>
        <w:t>Ликвидация Общества считается завершенной, а Общество - прекратившим существование с момента внесения органом государственной регистрации соответствующей записи в Единый государственный реестр юридических лиц.</w:t>
      </w:r>
    </w:p>
    <w:p w14:paraId="742BB255" w14:textId="77777777" w:rsidR="00D43185" w:rsidRPr="00D43185" w:rsidRDefault="00D43185" w:rsidP="00D43185">
      <w:pPr>
        <w:spacing w:line="240" w:lineRule="atLeast"/>
        <w:ind w:left="360"/>
        <w:rPr>
          <w:snapToGrid w:val="0"/>
          <w:color w:val="000000"/>
          <w:lang w:eastAsia="ru-RU"/>
        </w:rPr>
      </w:pPr>
    </w:p>
    <w:sectPr w:rsidR="00D43185" w:rsidRPr="00D43185" w:rsidSect="00762411">
      <w:headerReference w:type="even" r:id="rId10"/>
      <w:headerReference w:type="default" r:id="rId11"/>
      <w:footerReference w:type="even" r:id="rId12"/>
      <w:footerReference w:type="default" r:id="rId13"/>
      <w:pgSz w:w="11906" w:h="16838" w:code="9"/>
      <w:pgMar w:top="993" w:right="707" w:bottom="709"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0FD442" w14:textId="77777777" w:rsidR="00BB114E" w:rsidRDefault="00BB114E">
      <w:r>
        <w:separator/>
      </w:r>
    </w:p>
  </w:endnote>
  <w:endnote w:type="continuationSeparator" w:id="0">
    <w:p w14:paraId="1F96D5CF" w14:textId="77777777" w:rsidR="00BB114E" w:rsidRDefault="00BB1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9FD65" w14:textId="77777777" w:rsidR="009768F3" w:rsidRDefault="009768F3">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14:paraId="60BAC529" w14:textId="77777777" w:rsidR="009768F3" w:rsidRDefault="009768F3">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D7BE4" w14:textId="48B2F321" w:rsidR="009768F3" w:rsidRPr="001260FE" w:rsidRDefault="009768F3">
    <w:pPr>
      <w:pStyle w:val="a4"/>
      <w:jc w:val="right"/>
    </w:pPr>
    <w:r w:rsidRPr="001260FE">
      <w:t xml:space="preserve">Страница </w:t>
    </w:r>
    <w:r>
      <w:fldChar w:fldCharType="begin"/>
    </w:r>
    <w:r>
      <w:instrText>PAGE</w:instrText>
    </w:r>
    <w:r>
      <w:fldChar w:fldCharType="separate"/>
    </w:r>
    <w:r w:rsidR="006613B1">
      <w:rPr>
        <w:noProof/>
      </w:rPr>
      <w:t>6</w:t>
    </w:r>
    <w:r>
      <w:rPr>
        <w:noProof/>
      </w:rPr>
      <w:fldChar w:fldCharType="end"/>
    </w:r>
    <w:r w:rsidRPr="001260FE">
      <w:t xml:space="preserve"> из </w:t>
    </w:r>
    <w:r>
      <w:fldChar w:fldCharType="begin"/>
    </w:r>
    <w:r>
      <w:instrText>NUMPAGES</w:instrText>
    </w:r>
    <w:r>
      <w:fldChar w:fldCharType="separate"/>
    </w:r>
    <w:r w:rsidR="006613B1">
      <w:rPr>
        <w:noProof/>
      </w:rPr>
      <w:t>14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FAE4BE" w14:textId="77777777" w:rsidR="00BB114E" w:rsidRDefault="00BB114E">
      <w:r>
        <w:separator/>
      </w:r>
    </w:p>
  </w:footnote>
  <w:footnote w:type="continuationSeparator" w:id="0">
    <w:p w14:paraId="65471C29" w14:textId="77777777" w:rsidR="00BB114E" w:rsidRDefault="00BB1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00CA6" w14:textId="77777777" w:rsidR="009768F3" w:rsidRDefault="009768F3">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45F21AF0" w14:textId="77777777" w:rsidR="009768F3" w:rsidRDefault="009768F3">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6B9ED" w14:textId="77777777" w:rsidR="009768F3" w:rsidRDefault="009768F3">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96600"/>
    <w:multiLevelType w:val="multilevel"/>
    <w:tmpl w:val="CBA8633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0671A9"/>
    <w:multiLevelType w:val="hybridMultilevel"/>
    <w:tmpl w:val="C2C6D0DE"/>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548599D"/>
    <w:multiLevelType w:val="multilevel"/>
    <w:tmpl w:val="FFFAA0BC"/>
    <w:lvl w:ilvl="0">
      <w:start w:val="1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6C140E8"/>
    <w:multiLevelType w:val="hybridMultilevel"/>
    <w:tmpl w:val="0BB4443A"/>
    <w:lvl w:ilvl="0" w:tplc="04190011">
      <w:start w:val="1"/>
      <w:numFmt w:val="decimal"/>
      <w:lvlText w:val="%1)"/>
      <w:lvlJc w:val="left"/>
      <w:pPr>
        <w:tabs>
          <w:tab w:val="num" w:pos="1270"/>
        </w:tabs>
        <w:ind w:left="127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06CA1646"/>
    <w:multiLevelType w:val="hybridMultilevel"/>
    <w:tmpl w:val="2C68E81E"/>
    <w:lvl w:ilvl="0" w:tplc="97DAFE52">
      <w:start w:val="3"/>
      <w:numFmt w:val="decimal"/>
      <w:lvlText w:val="%1."/>
      <w:lvlJc w:val="left"/>
      <w:pPr>
        <w:tabs>
          <w:tab w:val="num" w:pos="720"/>
        </w:tabs>
        <w:ind w:left="720" w:hanging="360"/>
      </w:pPr>
      <w:rPr>
        <w:rFonts w:hint="default"/>
        <w:color w:val="00000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7586D2D"/>
    <w:multiLevelType w:val="multilevel"/>
    <w:tmpl w:val="C2C6D0D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7A03423"/>
    <w:multiLevelType w:val="singleLevel"/>
    <w:tmpl w:val="CC52EF12"/>
    <w:lvl w:ilvl="0">
      <w:start w:val="4"/>
      <w:numFmt w:val="bullet"/>
      <w:lvlText w:val="-"/>
      <w:lvlJc w:val="left"/>
      <w:pPr>
        <w:tabs>
          <w:tab w:val="num" w:pos="1080"/>
        </w:tabs>
        <w:ind w:left="1080" w:hanging="360"/>
      </w:pPr>
      <w:rPr>
        <w:rFonts w:hint="default"/>
      </w:rPr>
    </w:lvl>
  </w:abstractNum>
  <w:abstractNum w:abstractNumId="7" w15:restartNumberingAfterBreak="0">
    <w:nsid w:val="0E0D3A1D"/>
    <w:multiLevelType w:val="multilevel"/>
    <w:tmpl w:val="45287C94"/>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3"/>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03920D1"/>
    <w:multiLevelType w:val="multilevel"/>
    <w:tmpl w:val="0419001F"/>
    <w:lvl w:ilvl="0">
      <w:start w:val="1"/>
      <w:numFmt w:val="decimal"/>
      <w:lvlText w:val="%1."/>
      <w:lvlJc w:val="left"/>
      <w:pPr>
        <w:ind w:left="360" w:hanging="360"/>
      </w:pPr>
      <w:rPr>
        <w:rFonts w:hint="default"/>
        <w:b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B46A45"/>
    <w:multiLevelType w:val="hybridMultilevel"/>
    <w:tmpl w:val="B6DA7AC6"/>
    <w:lvl w:ilvl="0" w:tplc="A3E2B3F8">
      <w:start w:val="4"/>
      <w:numFmt w:val="decimal"/>
      <w:lvlText w:val="%1."/>
      <w:lvlJc w:val="left"/>
      <w:pPr>
        <w:tabs>
          <w:tab w:val="num" w:pos="720"/>
        </w:tabs>
        <w:ind w:left="720" w:hanging="360"/>
      </w:pPr>
      <w:rPr>
        <w:rFonts w:hint="default"/>
      </w:rPr>
    </w:lvl>
    <w:lvl w:ilvl="1" w:tplc="AEA0A25A">
      <w:numFmt w:val="none"/>
      <w:lvlText w:val=""/>
      <w:lvlJc w:val="left"/>
      <w:pPr>
        <w:tabs>
          <w:tab w:val="num" w:pos="360"/>
        </w:tabs>
      </w:pPr>
    </w:lvl>
    <w:lvl w:ilvl="2" w:tplc="D85CFFEA">
      <w:numFmt w:val="none"/>
      <w:lvlText w:val=""/>
      <w:lvlJc w:val="left"/>
      <w:pPr>
        <w:tabs>
          <w:tab w:val="num" w:pos="360"/>
        </w:tabs>
      </w:pPr>
    </w:lvl>
    <w:lvl w:ilvl="3" w:tplc="8114456C">
      <w:numFmt w:val="none"/>
      <w:lvlText w:val=""/>
      <w:lvlJc w:val="left"/>
      <w:pPr>
        <w:tabs>
          <w:tab w:val="num" w:pos="360"/>
        </w:tabs>
      </w:pPr>
    </w:lvl>
    <w:lvl w:ilvl="4" w:tplc="8FBCAE8A">
      <w:numFmt w:val="none"/>
      <w:lvlText w:val=""/>
      <w:lvlJc w:val="left"/>
      <w:pPr>
        <w:tabs>
          <w:tab w:val="num" w:pos="360"/>
        </w:tabs>
      </w:pPr>
    </w:lvl>
    <w:lvl w:ilvl="5" w:tplc="8EFA7342">
      <w:numFmt w:val="none"/>
      <w:lvlText w:val=""/>
      <w:lvlJc w:val="left"/>
      <w:pPr>
        <w:tabs>
          <w:tab w:val="num" w:pos="360"/>
        </w:tabs>
      </w:pPr>
    </w:lvl>
    <w:lvl w:ilvl="6" w:tplc="227AF7C4">
      <w:numFmt w:val="none"/>
      <w:lvlText w:val=""/>
      <w:lvlJc w:val="left"/>
      <w:pPr>
        <w:tabs>
          <w:tab w:val="num" w:pos="360"/>
        </w:tabs>
      </w:pPr>
    </w:lvl>
    <w:lvl w:ilvl="7" w:tplc="AE58134C">
      <w:numFmt w:val="none"/>
      <w:lvlText w:val=""/>
      <w:lvlJc w:val="left"/>
      <w:pPr>
        <w:tabs>
          <w:tab w:val="num" w:pos="360"/>
        </w:tabs>
      </w:pPr>
    </w:lvl>
    <w:lvl w:ilvl="8" w:tplc="A7142070">
      <w:numFmt w:val="none"/>
      <w:lvlText w:val=""/>
      <w:lvlJc w:val="left"/>
      <w:pPr>
        <w:tabs>
          <w:tab w:val="num" w:pos="360"/>
        </w:tabs>
      </w:pPr>
    </w:lvl>
  </w:abstractNum>
  <w:abstractNum w:abstractNumId="10" w15:restartNumberingAfterBreak="0">
    <w:nsid w:val="176E1C57"/>
    <w:multiLevelType w:val="multilevel"/>
    <w:tmpl w:val="E8280D28"/>
    <w:lvl w:ilvl="0">
      <w:start w:val="1"/>
      <w:numFmt w:val="decimal"/>
      <w:lvlText w:val="15.2.%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86E582B"/>
    <w:multiLevelType w:val="multilevel"/>
    <w:tmpl w:val="69A44230"/>
    <w:lvl w:ilvl="0">
      <w:start w:val="19"/>
      <w:numFmt w:val="decimal"/>
      <w:lvlText w:val="%1."/>
      <w:lvlJc w:val="left"/>
      <w:pPr>
        <w:tabs>
          <w:tab w:val="num" w:pos="480"/>
        </w:tabs>
        <w:ind w:left="480" w:hanging="480"/>
      </w:pPr>
      <w:rPr>
        <w:rFonts w:hint="default"/>
      </w:rPr>
    </w:lvl>
    <w:lvl w:ilvl="1">
      <w:start w:val="2"/>
      <w:numFmt w:val="decimal"/>
      <w:lvlText w:val="%1.%2."/>
      <w:lvlJc w:val="left"/>
      <w:pPr>
        <w:tabs>
          <w:tab w:val="num" w:pos="1130"/>
        </w:tabs>
        <w:ind w:left="1130" w:hanging="480"/>
      </w:pPr>
      <w:rPr>
        <w:rFonts w:hint="default"/>
      </w:rPr>
    </w:lvl>
    <w:lvl w:ilvl="2">
      <w:start w:val="1"/>
      <w:numFmt w:val="decimal"/>
      <w:lvlText w:val="%1.%2.%3."/>
      <w:lvlJc w:val="left"/>
      <w:pPr>
        <w:tabs>
          <w:tab w:val="num" w:pos="2020"/>
        </w:tabs>
        <w:ind w:left="2020" w:hanging="720"/>
      </w:pPr>
      <w:rPr>
        <w:rFonts w:hint="default"/>
      </w:rPr>
    </w:lvl>
    <w:lvl w:ilvl="3">
      <w:start w:val="1"/>
      <w:numFmt w:val="decimal"/>
      <w:lvlText w:val="%1.%2.%3.%4."/>
      <w:lvlJc w:val="left"/>
      <w:pPr>
        <w:tabs>
          <w:tab w:val="num" w:pos="2670"/>
        </w:tabs>
        <w:ind w:left="2670" w:hanging="720"/>
      </w:pPr>
      <w:rPr>
        <w:rFonts w:hint="default"/>
      </w:rPr>
    </w:lvl>
    <w:lvl w:ilvl="4">
      <w:start w:val="1"/>
      <w:numFmt w:val="decimal"/>
      <w:lvlText w:val="%1.%2.%3.%4.%5."/>
      <w:lvlJc w:val="left"/>
      <w:pPr>
        <w:tabs>
          <w:tab w:val="num" w:pos="3680"/>
        </w:tabs>
        <w:ind w:left="3680" w:hanging="1080"/>
      </w:pPr>
      <w:rPr>
        <w:rFonts w:hint="default"/>
      </w:rPr>
    </w:lvl>
    <w:lvl w:ilvl="5">
      <w:start w:val="1"/>
      <w:numFmt w:val="decimal"/>
      <w:lvlText w:val="%1.%2.%3.%4.%5.%6."/>
      <w:lvlJc w:val="left"/>
      <w:pPr>
        <w:tabs>
          <w:tab w:val="num" w:pos="4330"/>
        </w:tabs>
        <w:ind w:left="4330" w:hanging="1080"/>
      </w:pPr>
      <w:rPr>
        <w:rFonts w:hint="default"/>
      </w:rPr>
    </w:lvl>
    <w:lvl w:ilvl="6">
      <w:start w:val="1"/>
      <w:numFmt w:val="decimal"/>
      <w:lvlText w:val="%1.%2.%3.%4.%5.%6.%7."/>
      <w:lvlJc w:val="left"/>
      <w:pPr>
        <w:tabs>
          <w:tab w:val="num" w:pos="5340"/>
        </w:tabs>
        <w:ind w:left="5340" w:hanging="1440"/>
      </w:pPr>
      <w:rPr>
        <w:rFonts w:hint="default"/>
      </w:rPr>
    </w:lvl>
    <w:lvl w:ilvl="7">
      <w:start w:val="1"/>
      <w:numFmt w:val="decimal"/>
      <w:lvlText w:val="%1.%2.%3.%4.%5.%6.%7.%8."/>
      <w:lvlJc w:val="left"/>
      <w:pPr>
        <w:tabs>
          <w:tab w:val="num" w:pos="5990"/>
        </w:tabs>
        <w:ind w:left="5990" w:hanging="1440"/>
      </w:pPr>
      <w:rPr>
        <w:rFonts w:hint="default"/>
      </w:rPr>
    </w:lvl>
    <w:lvl w:ilvl="8">
      <w:start w:val="1"/>
      <w:numFmt w:val="decimal"/>
      <w:lvlText w:val="%1.%2.%3.%4.%5.%6.%7.%8.%9."/>
      <w:lvlJc w:val="left"/>
      <w:pPr>
        <w:tabs>
          <w:tab w:val="num" w:pos="7000"/>
        </w:tabs>
        <w:ind w:left="7000" w:hanging="1800"/>
      </w:pPr>
      <w:rPr>
        <w:rFonts w:hint="default"/>
      </w:rPr>
    </w:lvl>
  </w:abstractNum>
  <w:abstractNum w:abstractNumId="12" w15:restartNumberingAfterBreak="0">
    <w:nsid w:val="193C4034"/>
    <w:multiLevelType w:val="hybridMultilevel"/>
    <w:tmpl w:val="4E5A32BE"/>
    <w:lvl w:ilvl="0" w:tplc="D01EA620">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15:restartNumberingAfterBreak="0">
    <w:nsid w:val="1CB27C5F"/>
    <w:multiLevelType w:val="hybridMultilevel"/>
    <w:tmpl w:val="29527D68"/>
    <w:lvl w:ilvl="0" w:tplc="0419000F">
      <w:start w:val="12"/>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20517FA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3193231"/>
    <w:multiLevelType w:val="hybridMultilevel"/>
    <w:tmpl w:val="5BFE8DDE"/>
    <w:lvl w:ilvl="0" w:tplc="4EC2F784">
      <w:start w:val="1"/>
      <w:numFmt w:val="decimal"/>
      <w:lvlText w:val="%1."/>
      <w:lvlJc w:val="left"/>
      <w:pPr>
        <w:tabs>
          <w:tab w:val="num" w:pos="720"/>
        </w:tabs>
        <w:ind w:left="720" w:hanging="360"/>
      </w:pPr>
      <w:rPr>
        <w:rFonts w:hint="default"/>
      </w:rPr>
    </w:lvl>
    <w:lvl w:ilvl="1" w:tplc="1B20131A">
      <w:start w:val="1"/>
      <w:numFmt w:val="decimal"/>
      <w:lvlText w:val="%2)"/>
      <w:lvlJc w:val="left"/>
      <w:pPr>
        <w:tabs>
          <w:tab w:val="num" w:pos="2115"/>
        </w:tabs>
        <w:ind w:left="2115" w:hanging="103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29061393"/>
    <w:multiLevelType w:val="multilevel"/>
    <w:tmpl w:val="38F0CA9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9530123"/>
    <w:multiLevelType w:val="hybridMultilevel"/>
    <w:tmpl w:val="813202DC"/>
    <w:lvl w:ilvl="0" w:tplc="6C22F2E6">
      <w:start w:val="1"/>
      <w:numFmt w:val="none"/>
      <w:lvlText w:val="8."/>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A2C17B9"/>
    <w:multiLevelType w:val="multilevel"/>
    <w:tmpl w:val="9802FD10"/>
    <w:lvl w:ilvl="0">
      <w:start w:val="7"/>
      <w:numFmt w:val="decimal"/>
      <w:lvlText w:val="%1."/>
      <w:lvlJc w:val="left"/>
      <w:pPr>
        <w:ind w:left="720"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9" w15:restartNumberingAfterBreak="0">
    <w:nsid w:val="2B150149"/>
    <w:multiLevelType w:val="multilevel"/>
    <w:tmpl w:val="013CAC26"/>
    <w:lvl w:ilvl="0">
      <w:start w:val="18"/>
      <w:numFmt w:val="decimal"/>
      <w:lvlText w:val="%1."/>
      <w:lvlJc w:val="left"/>
      <w:pPr>
        <w:tabs>
          <w:tab w:val="num" w:pos="480"/>
        </w:tabs>
        <w:ind w:left="480" w:hanging="480"/>
      </w:pPr>
      <w:rPr>
        <w:rFonts w:hint="default"/>
        <w:b/>
      </w:rPr>
    </w:lvl>
    <w:lvl w:ilvl="1">
      <w:start w:val="9"/>
      <w:numFmt w:val="decimal"/>
      <w:lvlText w:val="%1.%2."/>
      <w:lvlJc w:val="left"/>
      <w:pPr>
        <w:tabs>
          <w:tab w:val="num" w:pos="1130"/>
        </w:tabs>
        <w:ind w:left="1130" w:hanging="48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20" w15:restartNumberingAfterBreak="0">
    <w:nsid w:val="2EC74A53"/>
    <w:multiLevelType w:val="multilevel"/>
    <w:tmpl w:val="0C3A88F8"/>
    <w:lvl w:ilvl="0">
      <w:start w:val="2"/>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21" w15:restartNumberingAfterBreak="0">
    <w:nsid w:val="41C902F0"/>
    <w:multiLevelType w:val="multilevel"/>
    <w:tmpl w:val="AB16EBF0"/>
    <w:lvl w:ilvl="0">
      <w:start w:val="19"/>
      <w:numFmt w:val="decimal"/>
      <w:lvlText w:val="%1."/>
      <w:lvlJc w:val="left"/>
      <w:pPr>
        <w:tabs>
          <w:tab w:val="num" w:pos="480"/>
        </w:tabs>
        <w:ind w:left="480" w:hanging="480"/>
      </w:pPr>
      <w:rPr>
        <w:rFonts w:hint="default"/>
      </w:rPr>
    </w:lvl>
    <w:lvl w:ilvl="1">
      <w:start w:val="1"/>
      <w:numFmt w:val="decimal"/>
      <w:lvlText w:val="%1.%2."/>
      <w:lvlJc w:val="left"/>
      <w:pPr>
        <w:tabs>
          <w:tab w:val="num" w:pos="1130"/>
        </w:tabs>
        <w:ind w:left="1130" w:hanging="480"/>
      </w:pPr>
      <w:rPr>
        <w:rFonts w:hint="default"/>
      </w:rPr>
    </w:lvl>
    <w:lvl w:ilvl="2">
      <w:start w:val="1"/>
      <w:numFmt w:val="decimal"/>
      <w:lvlText w:val="%1.%2.%3."/>
      <w:lvlJc w:val="left"/>
      <w:pPr>
        <w:tabs>
          <w:tab w:val="num" w:pos="2020"/>
        </w:tabs>
        <w:ind w:left="2020" w:hanging="720"/>
      </w:pPr>
      <w:rPr>
        <w:rFonts w:hint="default"/>
      </w:rPr>
    </w:lvl>
    <w:lvl w:ilvl="3">
      <w:start w:val="1"/>
      <w:numFmt w:val="decimal"/>
      <w:lvlText w:val="%1.%2.%3.%4."/>
      <w:lvlJc w:val="left"/>
      <w:pPr>
        <w:tabs>
          <w:tab w:val="num" w:pos="2670"/>
        </w:tabs>
        <w:ind w:left="2670" w:hanging="720"/>
      </w:pPr>
      <w:rPr>
        <w:rFonts w:hint="default"/>
      </w:rPr>
    </w:lvl>
    <w:lvl w:ilvl="4">
      <w:start w:val="1"/>
      <w:numFmt w:val="decimal"/>
      <w:lvlText w:val="%1.%2.%3.%4.%5."/>
      <w:lvlJc w:val="left"/>
      <w:pPr>
        <w:tabs>
          <w:tab w:val="num" w:pos="3680"/>
        </w:tabs>
        <w:ind w:left="3680" w:hanging="1080"/>
      </w:pPr>
      <w:rPr>
        <w:rFonts w:hint="default"/>
      </w:rPr>
    </w:lvl>
    <w:lvl w:ilvl="5">
      <w:start w:val="1"/>
      <w:numFmt w:val="decimal"/>
      <w:lvlText w:val="%1.%2.%3.%4.%5.%6."/>
      <w:lvlJc w:val="left"/>
      <w:pPr>
        <w:tabs>
          <w:tab w:val="num" w:pos="4330"/>
        </w:tabs>
        <w:ind w:left="4330" w:hanging="1080"/>
      </w:pPr>
      <w:rPr>
        <w:rFonts w:hint="default"/>
      </w:rPr>
    </w:lvl>
    <w:lvl w:ilvl="6">
      <w:start w:val="1"/>
      <w:numFmt w:val="decimal"/>
      <w:lvlText w:val="%1.%2.%3.%4.%5.%6.%7."/>
      <w:lvlJc w:val="left"/>
      <w:pPr>
        <w:tabs>
          <w:tab w:val="num" w:pos="5340"/>
        </w:tabs>
        <w:ind w:left="5340" w:hanging="1440"/>
      </w:pPr>
      <w:rPr>
        <w:rFonts w:hint="default"/>
      </w:rPr>
    </w:lvl>
    <w:lvl w:ilvl="7">
      <w:start w:val="1"/>
      <w:numFmt w:val="decimal"/>
      <w:lvlText w:val="%1.%2.%3.%4.%5.%6.%7.%8."/>
      <w:lvlJc w:val="left"/>
      <w:pPr>
        <w:tabs>
          <w:tab w:val="num" w:pos="5990"/>
        </w:tabs>
        <w:ind w:left="5990" w:hanging="1440"/>
      </w:pPr>
      <w:rPr>
        <w:rFonts w:hint="default"/>
      </w:rPr>
    </w:lvl>
    <w:lvl w:ilvl="8">
      <w:start w:val="1"/>
      <w:numFmt w:val="decimal"/>
      <w:lvlText w:val="%1.%2.%3.%4.%5.%6.%7.%8.%9."/>
      <w:lvlJc w:val="left"/>
      <w:pPr>
        <w:tabs>
          <w:tab w:val="num" w:pos="7000"/>
        </w:tabs>
        <w:ind w:left="7000" w:hanging="1800"/>
      </w:pPr>
      <w:rPr>
        <w:rFonts w:hint="default"/>
      </w:rPr>
    </w:lvl>
  </w:abstractNum>
  <w:abstractNum w:abstractNumId="22" w15:restartNumberingAfterBreak="0">
    <w:nsid w:val="45BE511C"/>
    <w:multiLevelType w:val="multilevel"/>
    <w:tmpl w:val="013CAC26"/>
    <w:lvl w:ilvl="0">
      <w:start w:val="18"/>
      <w:numFmt w:val="decimal"/>
      <w:lvlText w:val="%1."/>
      <w:lvlJc w:val="left"/>
      <w:pPr>
        <w:tabs>
          <w:tab w:val="num" w:pos="480"/>
        </w:tabs>
        <w:ind w:left="480" w:hanging="480"/>
      </w:pPr>
      <w:rPr>
        <w:rFonts w:hint="default"/>
        <w:b/>
      </w:rPr>
    </w:lvl>
    <w:lvl w:ilvl="1">
      <w:start w:val="9"/>
      <w:numFmt w:val="decimal"/>
      <w:lvlText w:val="%1.%2."/>
      <w:lvlJc w:val="left"/>
      <w:pPr>
        <w:tabs>
          <w:tab w:val="num" w:pos="1130"/>
        </w:tabs>
        <w:ind w:left="1130" w:hanging="48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23" w15:restartNumberingAfterBreak="0">
    <w:nsid w:val="48F17AE1"/>
    <w:multiLevelType w:val="multilevel"/>
    <w:tmpl w:val="CC86AF5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E217BFB"/>
    <w:multiLevelType w:val="multilevel"/>
    <w:tmpl w:val="456EE616"/>
    <w:lvl w:ilvl="0">
      <w:start w:val="3"/>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5" w15:restartNumberingAfterBreak="0">
    <w:nsid w:val="4E450411"/>
    <w:multiLevelType w:val="multilevel"/>
    <w:tmpl w:val="3964300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4F2A4E56"/>
    <w:multiLevelType w:val="multilevel"/>
    <w:tmpl w:val="013CAC26"/>
    <w:lvl w:ilvl="0">
      <w:start w:val="18"/>
      <w:numFmt w:val="decimal"/>
      <w:lvlText w:val="%1."/>
      <w:lvlJc w:val="left"/>
      <w:pPr>
        <w:tabs>
          <w:tab w:val="num" w:pos="480"/>
        </w:tabs>
        <w:ind w:left="480" w:hanging="480"/>
      </w:pPr>
      <w:rPr>
        <w:rFonts w:hint="default"/>
        <w:b/>
      </w:rPr>
    </w:lvl>
    <w:lvl w:ilvl="1">
      <w:start w:val="9"/>
      <w:numFmt w:val="decimal"/>
      <w:lvlText w:val="%1.%2."/>
      <w:lvlJc w:val="left"/>
      <w:pPr>
        <w:tabs>
          <w:tab w:val="num" w:pos="1130"/>
        </w:tabs>
        <w:ind w:left="1130" w:hanging="48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27" w15:restartNumberingAfterBreak="0">
    <w:nsid w:val="5000473C"/>
    <w:multiLevelType w:val="multilevel"/>
    <w:tmpl w:val="456EE616"/>
    <w:lvl w:ilvl="0">
      <w:start w:val="3"/>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8" w15:restartNumberingAfterBreak="0">
    <w:nsid w:val="562E6864"/>
    <w:multiLevelType w:val="multilevel"/>
    <w:tmpl w:val="013CAC26"/>
    <w:lvl w:ilvl="0">
      <w:start w:val="18"/>
      <w:numFmt w:val="decimal"/>
      <w:lvlText w:val="%1."/>
      <w:lvlJc w:val="left"/>
      <w:pPr>
        <w:tabs>
          <w:tab w:val="num" w:pos="480"/>
        </w:tabs>
        <w:ind w:left="480" w:hanging="480"/>
      </w:pPr>
      <w:rPr>
        <w:rFonts w:hint="default"/>
        <w:b/>
      </w:rPr>
    </w:lvl>
    <w:lvl w:ilvl="1">
      <w:start w:val="9"/>
      <w:numFmt w:val="decimal"/>
      <w:lvlText w:val="%1.%2."/>
      <w:lvlJc w:val="left"/>
      <w:pPr>
        <w:tabs>
          <w:tab w:val="num" w:pos="1130"/>
        </w:tabs>
        <w:ind w:left="1130" w:hanging="48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29" w15:restartNumberingAfterBreak="0">
    <w:nsid w:val="5CE75513"/>
    <w:multiLevelType w:val="hybridMultilevel"/>
    <w:tmpl w:val="AE6CF43A"/>
    <w:lvl w:ilvl="0" w:tplc="FFFFFFFF">
      <w:start w:val="1"/>
      <w:numFmt w:val="decimal"/>
      <w:lvlText w:val="%1)"/>
      <w:lvlJc w:val="left"/>
      <w:pPr>
        <w:tabs>
          <w:tab w:val="num" w:pos="1080"/>
        </w:tabs>
        <w:ind w:left="1080" w:hanging="360"/>
      </w:pPr>
      <w:rPr>
        <w:rFonts w:hint="default"/>
      </w:rPr>
    </w:lvl>
    <w:lvl w:ilvl="1" w:tplc="FFFFFFFF">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0" w15:restartNumberingAfterBreak="0">
    <w:nsid w:val="5F5205D8"/>
    <w:multiLevelType w:val="multilevel"/>
    <w:tmpl w:val="013CAC26"/>
    <w:lvl w:ilvl="0">
      <w:start w:val="18"/>
      <w:numFmt w:val="decimal"/>
      <w:lvlText w:val="%1."/>
      <w:lvlJc w:val="left"/>
      <w:pPr>
        <w:tabs>
          <w:tab w:val="num" w:pos="480"/>
        </w:tabs>
        <w:ind w:left="480" w:hanging="480"/>
      </w:pPr>
      <w:rPr>
        <w:rFonts w:hint="default"/>
        <w:b/>
      </w:rPr>
    </w:lvl>
    <w:lvl w:ilvl="1">
      <w:start w:val="9"/>
      <w:numFmt w:val="decimal"/>
      <w:lvlText w:val="%1.%2."/>
      <w:lvlJc w:val="left"/>
      <w:pPr>
        <w:tabs>
          <w:tab w:val="num" w:pos="1130"/>
        </w:tabs>
        <w:ind w:left="1130" w:hanging="48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31" w15:restartNumberingAfterBreak="0">
    <w:nsid w:val="619C6C76"/>
    <w:multiLevelType w:val="multilevel"/>
    <w:tmpl w:val="61580A58"/>
    <w:lvl w:ilvl="0">
      <w:start w:val="20"/>
      <w:numFmt w:val="decimal"/>
      <w:lvlText w:val="%1."/>
      <w:lvlJc w:val="left"/>
      <w:pPr>
        <w:tabs>
          <w:tab w:val="num" w:pos="480"/>
        </w:tabs>
        <w:ind w:left="480" w:hanging="480"/>
      </w:pPr>
      <w:rPr>
        <w:rFonts w:hint="default"/>
      </w:rPr>
    </w:lvl>
    <w:lvl w:ilvl="1">
      <w:start w:val="1"/>
      <w:numFmt w:val="decimal"/>
      <w:lvlText w:val="%1.%2."/>
      <w:lvlJc w:val="left"/>
      <w:pPr>
        <w:tabs>
          <w:tab w:val="num" w:pos="1390"/>
        </w:tabs>
        <w:ind w:left="1390" w:hanging="480"/>
      </w:pPr>
      <w:rPr>
        <w:rFonts w:hint="default"/>
      </w:rPr>
    </w:lvl>
    <w:lvl w:ilvl="2">
      <w:start w:val="1"/>
      <w:numFmt w:val="decimal"/>
      <w:lvlText w:val="%1.%2.%3."/>
      <w:lvlJc w:val="left"/>
      <w:pPr>
        <w:tabs>
          <w:tab w:val="num" w:pos="2020"/>
        </w:tabs>
        <w:ind w:left="2020" w:hanging="720"/>
      </w:pPr>
      <w:rPr>
        <w:rFonts w:hint="default"/>
      </w:rPr>
    </w:lvl>
    <w:lvl w:ilvl="3">
      <w:start w:val="1"/>
      <w:numFmt w:val="decimal"/>
      <w:lvlText w:val="%1.%2.%3.%4."/>
      <w:lvlJc w:val="left"/>
      <w:pPr>
        <w:tabs>
          <w:tab w:val="num" w:pos="2670"/>
        </w:tabs>
        <w:ind w:left="2670" w:hanging="720"/>
      </w:pPr>
      <w:rPr>
        <w:rFonts w:hint="default"/>
      </w:rPr>
    </w:lvl>
    <w:lvl w:ilvl="4">
      <w:start w:val="1"/>
      <w:numFmt w:val="decimal"/>
      <w:lvlText w:val="%1.%2.%3.%4.%5."/>
      <w:lvlJc w:val="left"/>
      <w:pPr>
        <w:tabs>
          <w:tab w:val="num" w:pos="3680"/>
        </w:tabs>
        <w:ind w:left="3680" w:hanging="1080"/>
      </w:pPr>
      <w:rPr>
        <w:rFonts w:hint="default"/>
      </w:rPr>
    </w:lvl>
    <w:lvl w:ilvl="5">
      <w:start w:val="1"/>
      <w:numFmt w:val="decimal"/>
      <w:lvlText w:val="%1.%2.%3.%4.%5.%6."/>
      <w:lvlJc w:val="left"/>
      <w:pPr>
        <w:tabs>
          <w:tab w:val="num" w:pos="4330"/>
        </w:tabs>
        <w:ind w:left="4330" w:hanging="1080"/>
      </w:pPr>
      <w:rPr>
        <w:rFonts w:hint="default"/>
      </w:rPr>
    </w:lvl>
    <w:lvl w:ilvl="6">
      <w:start w:val="1"/>
      <w:numFmt w:val="decimal"/>
      <w:lvlText w:val="%1.%2.%3.%4.%5.%6.%7."/>
      <w:lvlJc w:val="left"/>
      <w:pPr>
        <w:tabs>
          <w:tab w:val="num" w:pos="5340"/>
        </w:tabs>
        <w:ind w:left="5340" w:hanging="1440"/>
      </w:pPr>
      <w:rPr>
        <w:rFonts w:hint="default"/>
      </w:rPr>
    </w:lvl>
    <w:lvl w:ilvl="7">
      <w:start w:val="1"/>
      <w:numFmt w:val="decimal"/>
      <w:lvlText w:val="%1.%2.%3.%4.%5.%6.%7.%8."/>
      <w:lvlJc w:val="left"/>
      <w:pPr>
        <w:tabs>
          <w:tab w:val="num" w:pos="5990"/>
        </w:tabs>
        <w:ind w:left="5990" w:hanging="1440"/>
      </w:pPr>
      <w:rPr>
        <w:rFonts w:hint="default"/>
      </w:rPr>
    </w:lvl>
    <w:lvl w:ilvl="8">
      <w:start w:val="1"/>
      <w:numFmt w:val="decimal"/>
      <w:lvlText w:val="%1.%2.%3.%4.%5.%6.%7.%8.%9."/>
      <w:lvlJc w:val="left"/>
      <w:pPr>
        <w:tabs>
          <w:tab w:val="num" w:pos="7000"/>
        </w:tabs>
        <w:ind w:left="7000" w:hanging="1800"/>
      </w:pPr>
      <w:rPr>
        <w:rFonts w:hint="default"/>
      </w:rPr>
    </w:lvl>
  </w:abstractNum>
  <w:abstractNum w:abstractNumId="32" w15:restartNumberingAfterBreak="0">
    <w:nsid w:val="672F3F03"/>
    <w:multiLevelType w:val="hybridMultilevel"/>
    <w:tmpl w:val="1B18B46C"/>
    <w:lvl w:ilvl="0" w:tplc="1766003A">
      <w:start w:val="3"/>
      <w:numFmt w:val="decimal"/>
      <w:lvlText w:val="%1"/>
      <w:lvlJc w:val="left"/>
      <w:pPr>
        <w:tabs>
          <w:tab w:val="num" w:pos="720"/>
        </w:tabs>
        <w:ind w:left="720" w:hanging="360"/>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6B586026"/>
    <w:multiLevelType w:val="multilevel"/>
    <w:tmpl w:val="CB4EF734"/>
    <w:lvl w:ilvl="0">
      <w:start w:val="1"/>
      <w:numFmt w:val="decimal"/>
      <w:lvlText w:val="%1."/>
      <w:lvlJc w:val="left"/>
      <w:pPr>
        <w:tabs>
          <w:tab w:val="num" w:pos="1140"/>
        </w:tabs>
        <w:ind w:left="1140" w:hanging="1140"/>
      </w:pPr>
      <w:rPr>
        <w:rFonts w:hint="default"/>
      </w:rPr>
    </w:lvl>
    <w:lvl w:ilvl="1">
      <w:start w:val="1"/>
      <w:numFmt w:val="decimal"/>
      <w:lvlText w:val="%1.%2."/>
      <w:lvlJc w:val="left"/>
      <w:pPr>
        <w:tabs>
          <w:tab w:val="num" w:pos="1860"/>
        </w:tabs>
        <w:ind w:left="1860" w:hanging="1140"/>
      </w:pPr>
      <w:rPr>
        <w:rFonts w:hint="default"/>
      </w:rPr>
    </w:lvl>
    <w:lvl w:ilvl="2">
      <w:start w:val="1"/>
      <w:numFmt w:val="decimal"/>
      <w:lvlText w:val="%1.%2.%3."/>
      <w:lvlJc w:val="left"/>
      <w:pPr>
        <w:tabs>
          <w:tab w:val="num" w:pos="2580"/>
        </w:tabs>
        <w:ind w:left="2580" w:hanging="1140"/>
      </w:pPr>
      <w:rPr>
        <w:rFonts w:hint="default"/>
      </w:rPr>
    </w:lvl>
    <w:lvl w:ilvl="3">
      <w:start w:val="1"/>
      <w:numFmt w:val="decimal"/>
      <w:lvlText w:val="%1.%2.%3.%4."/>
      <w:lvlJc w:val="left"/>
      <w:pPr>
        <w:tabs>
          <w:tab w:val="num" w:pos="3300"/>
        </w:tabs>
        <w:ind w:left="3300" w:hanging="1140"/>
      </w:pPr>
      <w:rPr>
        <w:rFonts w:hint="default"/>
      </w:rPr>
    </w:lvl>
    <w:lvl w:ilvl="4">
      <w:start w:val="1"/>
      <w:numFmt w:val="decimal"/>
      <w:lvlText w:val="%1.%2.%3.%4.%5."/>
      <w:lvlJc w:val="left"/>
      <w:pPr>
        <w:tabs>
          <w:tab w:val="num" w:pos="4020"/>
        </w:tabs>
        <w:ind w:left="4020" w:hanging="1140"/>
      </w:pPr>
      <w:rPr>
        <w:rFonts w:hint="default"/>
      </w:rPr>
    </w:lvl>
    <w:lvl w:ilvl="5">
      <w:start w:val="1"/>
      <w:numFmt w:val="decimal"/>
      <w:lvlText w:val="%1.%2.%3.%4.%5.%6."/>
      <w:lvlJc w:val="left"/>
      <w:pPr>
        <w:tabs>
          <w:tab w:val="num" w:pos="4740"/>
        </w:tabs>
        <w:ind w:left="4740" w:hanging="11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4" w15:restartNumberingAfterBreak="0">
    <w:nsid w:val="79BC6DE6"/>
    <w:multiLevelType w:val="multilevel"/>
    <w:tmpl w:val="AB16EBF0"/>
    <w:lvl w:ilvl="0">
      <w:start w:val="19"/>
      <w:numFmt w:val="decimal"/>
      <w:lvlText w:val="%1."/>
      <w:lvlJc w:val="left"/>
      <w:pPr>
        <w:tabs>
          <w:tab w:val="num" w:pos="480"/>
        </w:tabs>
        <w:ind w:left="480" w:hanging="480"/>
      </w:pPr>
      <w:rPr>
        <w:rFonts w:hint="default"/>
      </w:rPr>
    </w:lvl>
    <w:lvl w:ilvl="1">
      <w:start w:val="1"/>
      <w:numFmt w:val="decimal"/>
      <w:lvlText w:val="%1.%2."/>
      <w:lvlJc w:val="left"/>
      <w:pPr>
        <w:tabs>
          <w:tab w:val="num" w:pos="1130"/>
        </w:tabs>
        <w:ind w:left="1130" w:hanging="480"/>
      </w:pPr>
      <w:rPr>
        <w:rFonts w:hint="default"/>
      </w:rPr>
    </w:lvl>
    <w:lvl w:ilvl="2">
      <w:start w:val="1"/>
      <w:numFmt w:val="decimal"/>
      <w:lvlText w:val="%1.%2.%3."/>
      <w:lvlJc w:val="left"/>
      <w:pPr>
        <w:tabs>
          <w:tab w:val="num" w:pos="2020"/>
        </w:tabs>
        <w:ind w:left="2020" w:hanging="720"/>
      </w:pPr>
      <w:rPr>
        <w:rFonts w:hint="default"/>
      </w:rPr>
    </w:lvl>
    <w:lvl w:ilvl="3">
      <w:start w:val="1"/>
      <w:numFmt w:val="decimal"/>
      <w:lvlText w:val="%1.%2.%3.%4."/>
      <w:lvlJc w:val="left"/>
      <w:pPr>
        <w:tabs>
          <w:tab w:val="num" w:pos="2670"/>
        </w:tabs>
        <w:ind w:left="2670" w:hanging="720"/>
      </w:pPr>
      <w:rPr>
        <w:rFonts w:hint="default"/>
      </w:rPr>
    </w:lvl>
    <w:lvl w:ilvl="4">
      <w:start w:val="1"/>
      <w:numFmt w:val="decimal"/>
      <w:lvlText w:val="%1.%2.%3.%4.%5."/>
      <w:lvlJc w:val="left"/>
      <w:pPr>
        <w:tabs>
          <w:tab w:val="num" w:pos="3680"/>
        </w:tabs>
        <w:ind w:left="3680" w:hanging="1080"/>
      </w:pPr>
      <w:rPr>
        <w:rFonts w:hint="default"/>
      </w:rPr>
    </w:lvl>
    <w:lvl w:ilvl="5">
      <w:start w:val="1"/>
      <w:numFmt w:val="decimal"/>
      <w:lvlText w:val="%1.%2.%3.%4.%5.%6."/>
      <w:lvlJc w:val="left"/>
      <w:pPr>
        <w:tabs>
          <w:tab w:val="num" w:pos="4330"/>
        </w:tabs>
        <w:ind w:left="4330" w:hanging="1080"/>
      </w:pPr>
      <w:rPr>
        <w:rFonts w:hint="default"/>
      </w:rPr>
    </w:lvl>
    <w:lvl w:ilvl="6">
      <w:start w:val="1"/>
      <w:numFmt w:val="decimal"/>
      <w:lvlText w:val="%1.%2.%3.%4.%5.%6.%7."/>
      <w:lvlJc w:val="left"/>
      <w:pPr>
        <w:tabs>
          <w:tab w:val="num" w:pos="5340"/>
        </w:tabs>
        <w:ind w:left="5340" w:hanging="1440"/>
      </w:pPr>
      <w:rPr>
        <w:rFonts w:hint="default"/>
      </w:rPr>
    </w:lvl>
    <w:lvl w:ilvl="7">
      <w:start w:val="1"/>
      <w:numFmt w:val="decimal"/>
      <w:lvlText w:val="%1.%2.%3.%4.%5.%6.%7.%8."/>
      <w:lvlJc w:val="left"/>
      <w:pPr>
        <w:tabs>
          <w:tab w:val="num" w:pos="5990"/>
        </w:tabs>
        <w:ind w:left="5990" w:hanging="1440"/>
      </w:pPr>
      <w:rPr>
        <w:rFonts w:hint="default"/>
      </w:rPr>
    </w:lvl>
    <w:lvl w:ilvl="8">
      <w:start w:val="1"/>
      <w:numFmt w:val="decimal"/>
      <w:lvlText w:val="%1.%2.%3.%4.%5.%6.%7.%8.%9."/>
      <w:lvlJc w:val="left"/>
      <w:pPr>
        <w:tabs>
          <w:tab w:val="num" w:pos="7000"/>
        </w:tabs>
        <w:ind w:left="7000" w:hanging="1800"/>
      </w:pPr>
      <w:rPr>
        <w:rFonts w:hint="default"/>
      </w:rPr>
    </w:lvl>
  </w:abstractNum>
  <w:num w:numId="1">
    <w:abstractNumId w:val="6"/>
  </w:num>
  <w:num w:numId="2">
    <w:abstractNumId w:val="33"/>
  </w:num>
  <w:num w:numId="3">
    <w:abstractNumId w:val="15"/>
  </w:num>
  <w:num w:numId="4">
    <w:abstractNumId w:val="12"/>
  </w:num>
  <w:num w:numId="5">
    <w:abstractNumId w:val="3"/>
  </w:num>
  <w:num w:numId="6">
    <w:abstractNumId w:val="22"/>
  </w:num>
  <w:num w:numId="7">
    <w:abstractNumId w:val="26"/>
  </w:num>
  <w:num w:numId="8">
    <w:abstractNumId w:val="34"/>
  </w:num>
  <w:num w:numId="9">
    <w:abstractNumId w:val="11"/>
  </w:num>
  <w:num w:numId="10">
    <w:abstractNumId w:val="21"/>
  </w:num>
  <w:num w:numId="11">
    <w:abstractNumId w:val="31"/>
  </w:num>
  <w:num w:numId="12">
    <w:abstractNumId w:val="28"/>
  </w:num>
  <w:num w:numId="13">
    <w:abstractNumId w:val="19"/>
  </w:num>
  <w:num w:numId="14">
    <w:abstractNumId w:val="30"/>
  </w:num>
  <w:num w:numId="15">
    <w:abstractNumId w:val="32"/>
  </w:num>
  <w:num w:numId="16">
    <w:abstractNumId w:val="4"/>
  </w:num>
  <w:num w:numId="17">
    <w:abstractNumId w:val="1"/>
  </w:num>
  <w:num w:numId="18">
    <w:abstractNumId w:val="13"/>
  </w:num>
  <w:num w:numId="19">
    <w:abstractNumId w:val="5"/>
  </w:num>
  <w:num w:numId="20">
    <w:abstractNumId w:val="17"/>
  </w:num>
  <w:num w:numId="21">
    <w:abstractNumId w:val="9"/>
  </w:num>
  <w:num w:numId="22">
    <w:abstractNumId w:val="25"/>
  </w:num>
  <w:num w:numId="23">
    <w:abstractNumId w:val="23"/>
  </w:num>
  <w:num w:numId="24">
    <w:abstractNumId w:val="14"/>
  </w:num>
  <w:num w:numId="25">
    <w:abstractNumId w:val="8"/>
  </w:num>
  <w:num w:numId="26">
    <w:abstractNumId w:val="16"/>
  </w:num>
  <w:num w:numId="27">
    <w:abstractNumId w:val="24"/>
  </w:num>
  <w:num w:numId="28">
    <w:abstractNumId w:val="18"/>
  </w:num>
  <w:num w:numId="29">
    <w:abstractNumId w:val="27"/>
  </w:num>
  <w:num w:numId="30">
    <w:abstractNumId w:val="20"/>
  </w:num>
  <w:num w:numId="31">
    <w:abstractNumId w:val="2"/>
  </w:num>
  <w:num w:numId="32">
    <w:abstractNumId w:val="0"/>
  </w:num>
  <w:num w:numId="33">
    <w:abstractNumId w:val="7"/>
  </w:num>
  <w:num w:numId="34">
    <w:abstractNumId w:val="10"/>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2A8"/>
    <w:rsid w:val="00010713"/>
    <w:rsid w:val="000160A2"/>
    <w:rsid w:val="00016EF8"/>
    <w:rsid w:val="00017436"/>
    <w:rsid w:val="00027F04"/>
    <w:rsid w:val="000427DE"/>
    <w:rsid w:val="00043E8E"/>
    <w:rsid w:val="000553DA"/>
    <w:rsid w:val="000620BA"/>
    <w:rsid w:val="0006341E"/>
    <w:rsid w:val="00065952"/>
    <w:rsid w:val="000711D2"/>
    <w:rsid w:val="00080AFD"/>
    <w:rsid w:val="00084577"/>
    <w:rsid w:val="00091E1C"/>
    <w:rsid w:val="00096A65"/>
    <w:rsid w:val="00096F56"/>
    <w:rsid w:val="000A71F3"/>
    <w:rsid w:val="000C4E13"/>
    <w:rsid w:val="000D0694"/>
    <w:rsid w:val="000E04F4"/>
    <w:rsid w:val="000E12D9"/>
    <w:rsid w:val="000E13CF"/>
    <w:rsid w:val="000E3750"/>
    <w:rsid w:val="000E7934"/>
    <w:rsid w:val="000F4DE8"/>
    <w:rsid w:val="001167EA"/>
    <w:rsid w:val="00120CF4"/>
    <w:rsid w:val="00121B27"/>
    <w:rsid w:val="00122849"/>
    <w:rsid w:val="001260FE"/>
    <w:rsid w:val="001273AF"/>
    <w:rsid w:val="00143281"/>
    <w:rsid w:val="00143B09"/>
    <w:rsid w:val="00145EC3"/>
    <w:rsid w:val="00153879"/>
    <w:rsid w:val="00156160"/>
    <w:rsid w:val="001633A9"/>
    <w:rsid w:val="00164BAB"/>
    <w:rsid w:val="00167DBB"/>
    <w:rsid w:val="00174E6F"/>
    <w:rsid w:val="001804C3"/>
    <w:rsid w:val="0018227E"/>
    <w:rsid w:val="00182720"/>
    <w:rsid w:val="001A1BE6"/>
    <w:rsid w:val="001B3F75"/>
    <w:rsid w:val="001D29BA"/>
    <w:rsid w:val="001E2058"/>
    <w:rsid w:val="001E712D"/>
    <w:rsid w:val="001F0C8C"/>
    <w:rsid w:val="001F2B48"/>
    <w:rsid w:val="001F3E78"/>
    <w:rsid w:val="001F5B6E"/>
    <w:rsid w:val="001F69FA"/>
    <w:rsid w:val="00202357"/>
    <w:rsid w:val="00202F1E"/>
    <w:rsid w:val="0021059E"/>
    <w:rsid w:val="0021389C"/>
    <w:rsid w:val="00215264"/>
    <w:rsid w:val="00216AE1"/>
    <w:rsid w:val="00221581"/>
    <w:rsid w:val="00225506"/>
    <w:rsid w:val="002336E4"/>
    <w:rsid w:val="00235981"/>
    <w:rsid w:val="00235B73"/>
    <w:rsid w:val="00235FD1"/>
    <w:rsid w:val="002451EC"/>
    <w:rsid w:val="00253244"/>
    <w:rsid w:val="00253B6C"/>
    <w:rsid w:val="0025613A"/>
    <w:rsid w:val="00262891"/>
    <w:rsid w:val="002638AE"/>
    <w:rsid w:val="00263ED2"/>
    <w:rsid w:val="002672F5"/>
    <w:rsid w:val="00272E32"/>
    <w:rsid w:val="00274C27"/>
    <w:rsid w:val="00281C56"/>
    <w:rsid w:val="00285CFF"/>
    <w:rsid w:val="002B145F"/>
    <w:rsid w:val="002C090A"/>
    <w:rsid w:val="002C0C0A"/>
    <w:rsid w:val="002C1829"/>
    <w:rsid w:val="002C3A0D"/>
    <w:rsid w:val="002D4427"/>
    <w:rsid w:val="002D4AED"/>
    <w:rsid w:val="002E1C1D"/>
    <w:rsid w:val="002E20AF"/>
    <w:rsid w:val="002E6552"/>
    <w:rsid w:val="003038F2"/>
    <w:rsid w:val="003058CA"/>
    <w:rsid w:val="003158A3"/>
    <w:rsid w:val="00322E1E"/>
    <w:rsid w:val="0032321B"/>
    <w:rsid w:val="00333AE9"/>
    <w:rsid w:val="00336928"/>
    <w:rsid w:val="00352F0C"/>
    <w:rsid w:val="00356A3C"/>
    <w:rsid w:val="003628A6"/>
    <w:rsid w:val="00372FD8"/>
    <w:rsid w:val="00380C85"/>
    <w:rsid w:val="00383948"/>
    <w:rsid w:val="0038504F"/>
    <w:rsid w:val="0039353A"/>
    <w:rsid w:val="003A0969"/>
    <w:rsid w:val="003B078A"/>
    <w:rsid w:val="003B76F6"/>
    <w:rsid w:val="003C3410"/>
    <w:rsid w:val="003C6B0C"/>
    <w:rsid w:val="003C7B1D"/>
    <w:rsid w:val="003D080F"/>
    <w:rsid w:val="003D4771"/>
    <w:rsid w:val="003D635A"/>
    <w:rsid w:val="003E182C"/>
    <w:rsid w:val="003E475F"/>
    <w:rsid w:val="003E503B"/>
    <w:rsid w:val="003F154E"/>
    <w:rsid w:val="003F1E17"/>
    <w:rsid w:val="00400CEB"/>
    <w:rsid w:val="00404E7A"/>
    <w:rsid w:val="0040588C"/>
    <w:rsid w:val="004116A6"/>
    <w:rsid w:val="00415C54"/>
    <w:rsid w:val="00422BCD"/>
    <w:rsid w:val="0043103A"/>
    <w:rsid w:val="00441494"/>
    <w:rsid w:val="00452DF5"/>
    <w:rsid w:val="00453789"/>
    <w:rsid w:val="00464A4F"/>
    <w:rsid w:val="00471CEC"/>
    <w:rsid w:val="00473DAD"/>
    <w:rsid w:val="00481985"/>
    <w:rsid w:val="00487F77"/>
    <w:rsid w:val="00492B8F"/>
    <w:rsid w:val="00494553"/>
    <w:rsid w:val="00495D09"/>
    <w:rsid w:val="0049604F"/>
    <w:rsid w:val="004A1688"/>
    <w:rsid w:val="004A55C6"/>
    <w:rsid w:val="004B0C18"/>
    <w:rsid w:val="004B67B3"/>
    <w:rsid w:val="004C3FDF"/>
    <w:rsid w:val="004D1517"/>
    <w:rsid w:val="004E1290"/>
    <w:rsid w:val="004E2855"/>
    <w:rsid w:val="004F4DA3"/>
    <w:rsid w:val="00502891"/>
    <w:rsid w:val="005049AB"/>
    <w:rsid w:val="0051669E"/>
    <w:rsid w:val="005176BB"/>
    <w:rsid w:val="00525250"/>
    <w:rsid w:val="00525BA9"/>
    <w:rsid w:val="005322B0"/>
    <w:rsid w:val="00532D94"/>
    <w:rsid w:val="00540250"/>
    <w:rsid w:val="00540272"/>
    <w:rsid w:val="00547AD7"/>
    <w:rsid w:val="00553CB2"/>
    <w:rsid w:val="005549B9"/>
    <w:rsid w:val="005637FA"/>
    <w:rsid w:val="00571B2D"/>
    <w:rsid w:val="00575315"/>
    <w:rsid w:val="00585E8C"/>
    <w:rsid w:val="005920BA"/>
    <w:rsid w:val="00596E4E"/>
    <w:rsid w:val="005A0D82"/>
    <w:rsid w:val="005A1383"/>
    <w:rsid w:val="005A7CE9"/>
    <w:rsid w:val="005B273A"/>
    <w:rsid w:val="005C0371"/>
    <w:rsid w:val="005D1E14"/>
    <w:rsid w:val="005E0B94"/>
    <w:rsid w:val="005E228A"/>
    <w:rsid w:val="00607F27"/>
    <w:rsid w:val="006117A2"/>
    <w:rsid w:val="00636707"/>
    <w:rsid w:val="00654774"/>
    <w:rsid w:val="0065686D"/>
    <w:rsid w:val="00660E79"/>
    <w:rsid w:val="006613B1"/>
    <w:rsid w:val="00664B9B"/>
    <w:rsid w:val="00666991"/>
    <w:rsid w:val="006803C7"/>
    <w:rsid w:val="006838F8"/>
    <w:rsid w:val="00694724"/>
    <w:rsid w:val="0069644C"/>
    <w:rsid w:val="006A0116"/>
    <w:rsid w:val="006A432F"/>
    <w:rsid w:val="006A7B66"/>
    <w:rsid w:val="006C0172"/>
    <w:rsid w:val="006C557D"/>
    <w:rsid w:val="006C66A8"/>
    <w:rsid w:val="006D658D"/>
    <w:rsid w:val="006E604B"/>
    <w:rsid w:val="006F7B6B"/>
    <w:rsid w:val="0070178A"/>
    <w:rsid w:val="00706F99"/>
    <w:rsid w:val="007118DC"/>
    <w:rsid w:val="00713358"/>
    <w:rsid w:val="007152FF"/>
    <w:rsid w:val="00716A21"/>
    <w:rsid w:val="00720B32"/>
    <w:rsid w:val="0072631A"/>
    <w:rsid w:val="00731168"/>
    <w:rsid w:val="00746711"/>
    <w:rsid w:val="00746F35"/>
    <w:rsid w:val="00747969"/>
    <w:rsid w:val="00762411"/>
    <w:rsid w:val="00770BC4"/>
    <w:rsid w:val="007747DA"/>
    <w:rsid w:val="007762E1"/>
    <w:rsid w:val="0078289C"/>
    <w:rsid w:val="00783338"/>
    <w:rsid w:val="007837C0"/>
    <w:rsid w:val="007865D7"/>
    <w:rsid w:val="007868DC"/>
    <w:rsid w:val="007A6AB2"/>
    <w:rsid w:val="007A7062"/>
    <w:rsid w:val="007C0294"/>
    <w:rsid w:val="007C0993"/>
    <w:rsid w:val="007C113C"/>
    <w:rsid w:val="007D6983"/>
    <w:rsid w:val="007E2248"/>
    <w:rsid w:val="007E46BC"/>
    <w:rsid w:val="007E64A7"/>
    <w:rsid w:val="007E7821"/>
    <w:rsid w:val="007F23A7"/>
    <w:rsid w:val="007F5354"/>
    <w:rsid w:val="007F7EF8"/>
    <w:rsid w:val="00810308"/>
    <w:rsid w:val="00824748"/>
    <w:rsid w:val="00827329"/>
    <w:rsid w:val="00832754"/>
    <w:rsid w:val="008421AA"/>
    <w:rsid w:val="00850502"/>
    <w:rsid w:val="00853E90"/>
    <w:rsid w:val="008541C8"/>
    <w:rsid w:val="00856992"/>
    <w:rsid w:val="00863E9F"/>
    <w:rsid w:val="00864518"/>
    <w:rsid w:val="0086778E"/>
    <w:rsid w:val="00871D19"/>
    <w:rsid w:val="0087565C"/>
    <w:rsid w:val="00882716"/>
    <w:rsid w:val="00886310"/>
    <w:rsid w:val="00887896"/>
    <w:rsid w:val="008977F3"/>
    <w:rsid w:val="00897AB7"/>
    <w:rsid w:val="00897D3B"/>
    <w:rsid w:val="008A7FD9"/>
    <w:rsid w:val="008C1145"/>
    <w:rsid w:val="008D0027"/>
    <w:rsid w:val="008D738D"/>
    <w:rsid w:val="008E5C26"/>
    <w:rsid w:val="008E6567"/>
    <w:rsid w:val="008F02AF"/>
    <w:rsid w:val="008F2C2A"/>
    <w:rsid w:val="009025DF"/>
    <w:rsid w:val="00903302"/>
    <w:rsid w:val="00906680"/>
    <w:rsid w:val="009107C0"/>
    <w:rsid w:val="00912343"/>
    <w:rsid w:val="009216C3"/>
    <w:rsid w:val="009221D6"/>
    <w:rsid w:val="00936511"/>
    <w:rsid w:val="00940932"/>
    <w:rsid w:val="00960DD0"/>
    <w:rsid w:val="00971E80"/>
    <w:rsid w:val="009768F3"/>
    <w:rsid w:val="00976DD0"/>
    <w:rsid w:val="00980D4F"/>
    <w:rsid w:val="00990C3C"/>
    <w:rsid w:val="009947D8"/>
    <w:rsid w:val="00996247"/>
    <w:rsid w:val="00997287"/>
    <w:rsid w:val="009A5A83"/>
    <w:rsid w:val="009A5F53"/>
    <w:rsid w:val="009B2818"/>
    <w:rsid w:val="009C4561"/>
    <w:rsid w:val="009D4905"/>
    <w:rsid w:val="009D4D9F"/>
    <w:rsid w:val="009D5E69"/>
    <w:rsid w:val="009E0BC2"/>
    <w:rsid w:val="009E0E70"/>
    <w:rsid w:val="009E224C"/>
    <w:rsid w:val="009E55AB"/>
    <w:rsid w:val="009E6F49"/>
    <w:rsid w:val="00A03E50"/>
    <w:rsid w:val="00A0782F"/>
    <w:rsid w:val="00A10ED9"/>
    <w:rsid w:val="00A116E6"/>
    <w:rsid w:val="00A117A7"/>
    <w:rsid w:val="00A141C1"/>
    <w:rsid w:val="00A159D9"/>
    <w:rsid w:val="00A23134"/>
    <w:rsid w:val="00A23315"/>
    <w:rsid w:val="00A23A66"/>
    <w:rsid w:val="00A26796"/>
    <w:rsid w:val="00A26DDF"/>
    <w:rsid w:val="00A2752E"/>
    <w:rsid w:val="00A308C9"/>
    <w:rsid w:val="00A35E99"/>
    <w:rsid w:val="00A364C6"/>
    <w:rsid w:val="00A36A5B"/>
    <w:rsid w:val="00A40559"/>
    <w:rsid w:val="00A430CA"/>
    <w:rsid w:val="00A44A2B"/>
    <w:rsid w:val="00A548A4"/>
    <w:rsid w:val="00A603F1"/>
    <w:rsid w:val="00A67804"/>
    <w:rsid w:val="00A820A9"/>
    <w:rsid w:val="00A84F26"/>
    <w:rsid w:val="00A85B52"/>
    <w:rsid w:val="00A907A4"/>
    <w:rsid w:val="00AA0A37"/>
    <w:rsid w:val="00AB465A"/>
    <w:rsid w:val="00AB49A4"/>
    <w:rsid w:val="00AC21CD"/>
    <w:rsid w:val="00AC53FE"/>
    <w:rsid w:val="00AC5E68"/>
    <w:rsid w:val="00AD08BA"/>
    <w:rsid w:val="00AD12FA"/>
    <w:rsid w:val="00AD31C5"/>
    <w:rsid w:val="00AD5265"/>
    <w:rsid w:val="00AD74E1"/>
    <w:rsid w:val="00AE30CF"/>
    <w:rsid w:val="00AE3861"/>
    <w:rsid w:val="00AE40A3"/>
    <w:rsid w:val="00AE4DE8"/>
    <w:rsid w:val="00AE60F3"/>
    <w:rsid w:val="00AF23E1"/>
    <w:rsid w:val="00AF4ADB"/>
    <w:rsid w:val="00AF7F9F"/>
    <w:rsid w:val="00B036D6"/>
    <w:rsid w:val="00B03E30"/>
    <w:rsid w:val="00B2495A"/>
    <w:rsid w:val="00B256ED"/>
    <w:rsid w:val="00B305C4"/>
    <w:rsid w:val="00B328E7"/>
    <w:rsid w:val="00B32ECB"/>
    <w:rsid w:val="00B47B27"/>
    <w:rsid w:val="00B50418"/>
    <w:rsid w:val="00B8260B"/>
    <w:rsid w:val="00BA4F5A"/>
    <w:rsid w:val="00BA72AF"/>
    <w:rsid w:val="00BB114E"/>
    <w:rsid w:val="00BB5021"/>
    <w:rsid w:val="00BB5141"/>
    <w:rsid w:val="00BC1DB8"/>
    <w:rsid w:val="00BC2996"/>
    <w:rsid w:val="00BC5D33"/>
    <w:rsid w:val="00BD5FAA"/>
    <w:rsid w:val="00BD60A9"/>
    <w:rsid w:val="00BD7DC6"/>
    <w:rsid w:val="00BE15EC"/>
    <w:rsid w:val="00BE4E6D"/>
    <w:rsid w:val="00BE6F39"/>
    <w:rsid w:val="00BF14A5"/>
    <w:rsid w:val="00BF5786"/>
    <w:rsid w:val="00C01020"/>
    <w:rsid w:val="00C11F4F"/>
    <w:rsid w:val="00C128B3"/>
    <w:rsid w:val="00C1410A"/>
    <w:rsid w:val="00C234AE"/>
    <w:rsid w:val="00C24586"/>
    <w:rsid w:val="00C269A2"/>
    <w:rsid w:val="00C2709F"/>
    <w:rsid w:val="00C31BE3"/>
    <w:rsid w:val="00C34665"/>
    <w:rsid w:val="00C34E8B"/>
    <w:rsid w:val="00C35571"/>
    <w:rsid w:val="00C36E68"/>
    <w:rsid w:val="00C402BB"/>
    <w:rsid w:val="00C51766"/>
    <w:rsid w:val="00C553CE"/>
    <w:rsid w:val="00C61BCE"/>
    <w:rsid w:val="00C62410"/>
    <w:rsid w:val="00C63B88"/>
    <w:rsid w:val="00C70030"/>
    <w:rsid w:val="00C74885"/>
    <w:rsid w:val="00C749F9"/>
    <w:rsid w:val="00C83704"/>
    <w:rsid w:val="00C840E3"/>
    <w:rsid w:val="00C872DE"/>
    <w:rsid w:val="00C879F8"/>
    <w:rsid w:val="00C951B0"/>
    <w:rsid w:val="00C9795A"/>
    <w:rsid w:val="00CB32B2"/>
    <w:rsid w:val="00CB38B2"/>
    <w:rsid w:val="00CB4CDC"/>
    <w:rsid w:val="00CC27E2"/>
    <w:rsid w:val="00CC5078"/>
    <w:rsid w:val="00CC693E"/>
    <w:rsid w:val="00CD56B2"/>
    <w:rsid w:val="00CE3BB4"/>
    <w:rsid w:val="00D07ABA"/>
    <w:rsid w:val="00D25173"/>
    <w:rsid w:val="00D30344"/>
    <w:rsid w:val="00D37E7D"/>
    <w:rsid w:val="00D4099C"/>
    <w:rsid w:val="00D419A2"/>
    <w:rsid w:val="00D43185"/>
    <w:rsid w:val="00D43416"/>
    <w:rsid w:val="00D46C6D"/>
    <w:rsid w:val="00D648AB"/>
    <w:rsid w:val="00D83DA4"/>
    <w:rsid w:val="00D86D28"/>
    <w:rsid w:val="00D92DCD"/>
    <w:rsid w:val="00D94F76"/>
    <w:rsid w:val="00DA3F94"/>
    <w:rsid w:val="00DB520C"/>
    <w:rsid w:val="00DC12EA"/>
    <w:rsid w:val="00DC2445"/>
    <w:rsid w:val="00DD3A75"/>
    <w:rsid w:val="00DD430B"/>
    <w:rsid w:val="00DF710F"/>
    <w:rsid w:val="00E010E5"/>
    <w:rsid w:val="00E03B43"/>
    <w:rsid w:val="00E075E8"/>
    <w:rsid w:val="00E125AF"/>
    <w:rsid w:val="00E1769B"/>
    <w:rsid w:val="00E2064D"/>
    <w:rsid w:val="00E26FEF"/>
    <w:rsid w:val="00E338C5"/>
    <w:rsid w:val="00E46318"/>
    <w:rsid w:val="00E46714"/>
    <w:rsid w:val="00E54D85"/>
    <w:rsid w:val="00E64B6D"/>
    <w:rsid w:val="00E67EEF"/>
    <w:rsid w:val="00E862A8"/>
    <w:rsid w:val="00E8689D"/>
    <w:rsid w:val="00E8787C"/>
    <w:rsid w:val="00E9350F"/>
    <w:rsid w:val="00E93803"/>
    <w:rsid w:val="00E940BD"/>
    <w:rsid w:val="00EA6B92"/>
    <w:rsid w:val="00EB2297"/>
    <w:rsid w:val="00EB4BE7"/>
    <w:rsid w:val="00EB59F2"/>
    <w:rsid w:val="00EB5B36"/>
    <w:rsid w:val="00EB6D11"/>
    <w:rsid w:val="00ED15A4"/>
    <w:rsid w:val="00ED34CE"/>
    <w:rsid w:val="00ED5B32"/>
    <w:rsid w:val="00EE363C"/>
    <w:rsid w:val="00EE38A5"/>
    <w:rsid w:val="00EE62CC"/>
    <w:rsid w:val="00EF0792"/>
    <w:rsid w:val="00F00A0E"/>
    <w:rsid w:val="00F02B59"/>
    <w:rsid w:val="00F04797"/>
    <w:rsid w:val="00F051FC"/>
    <w:rsid w:val="00F0564D"/>
    <w:rsid w:val="00F23CB3"/>
    <w:rsid w:val="00F323E2"/>
    <w:rsid w:val="00F36393"/>
    <w:rsid w:val="00F40748"/>
    <w:rsid w:val="00F47939"/>
    <w:rsid w:val="00F50917"/>
    <w:rsid w:val="00F5348E"/>
    <w:rsid w:val="00F56874"/>
    <w:rsid w:val="00F61601"/>
    <w:rsid w:val="00F61AAE"/>
    <w:rsid w:val="00F649CD"/>
    <w:rsid w:val="00F6586D"/>
    <w:rsid w:val="00F65FE8"/>
    <w:rsid w:val="00F72DA0"/>
    <w:rsid w:val="00F72E98"/>
    <w:rsid w:val="00F74056"/>
    <w:rsid w:val="00F74504"/>
    <w:rsid w:val="00F7602A"/>
    <w:rsid w:val="00F824F3"/>
    <w:rsid w:val="00F83A61"/>
    <w:rsid w:val="00F84332"/>
    <w:rsid w:val="00F90B81"/>
    <w:rsid w:val="00F92940"/>
    <w:rsid w:val="00F92AEE"/>
    <w:rsid w:val="00F94A2B"/>
    <w:rsid w:val="00F96A2F"/>
    <w:rsid w:val="00FA0585"/>
    <w:rsid w:val="00FA6923"/>
    <w:rsid w:val="00FA77D9"/>
    <w:rsid w:val="00FB221E"/>
    <w:rsid w:val="00FB3C80"/>
    <w:rsid w:val="00FC17D3"/>
    <w:rsid w:val="00FC35B7"/>
    <w:rsid w:val="00FD313A"/>
    <w:rsid w:val="00FD6C57"/>
    <w:rsid w:val="00FE2F44"/>
    <w:rsid w:val="00FE5726"/>
    <w:rsid w:val="00FE7D20"/>
    <w:rsid w:val="00FF03B1"/>
    <w:rsid w:val="00FF2989"/>
    <w:rsid w:val="00FF48D5"/>
    <w:rsid w:val="00FF4EEE"/>
    <w:rsid w:val="00FF5692"/>
    <w:rsid w:val="00FF57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20001"/>
  <w15:docId w15:val="{E39F216F-5C5D-4BE7-B773-2D300963D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0932"/>
    <w:rPr>
      <w:rFonts w:eastAsia="Times New Roman"/>
      <w:sz w:val="24"/>
      <w:szCs w:val="24"/>
      <w:lang w:eastAsia="ja-JP"/>
    </w:rPr>
  </w:style>
  <w:style w:type="paragraph" w:styleId="1">
    <w:name w:val="heading 1"/>
    <w:basedOn w:val="a"/>
    <w:next w:val="a"/>
    <w:qFormat/>
    <w:rsid w:val="00940932"/>
    <w:pPr>
      <w:keepNext/>
      <w:spacing w:line="240" w:lineRule="atLeast"/>
      <w:jc w:val="center"/>
      <w:outlineLvl w:val="0"/>
    </w:pPr>
    <w:rPr>
      <w:b/>
      <w:snapToGrid w:val="0"/>
      <w:color w:val="000000"/>
      <w:sz w:val="28"/>
      <w:lang w:eastAsia="ru-RU"/>
    </w:rPr>
  </w:style>
  <w:style w:type="paragraph" w:styleId="2">
    <w:name w:val="heading 2"/>
    <w:basedOn w:val="a"/>
    <w:next w:val="a"/>
    <w:qFormat/>
    <w:rsid w:val="00940932"/>
    <w:pPr>
      <w:keepNext/>
      <w:spacing w:line="240" w:lineRule="atLeast"/>
      <w:jc w:val="center"/>
      <w:outlineLvl w:val="1"/>
    </w:pPr>
    <w:rPr>
      <w:b/>
      <w:bCs/>
      <w:snapToGrid w:val="0"/>
      <w:color w:val="000000"/>
      <w:sz w:val="32"/>
      <w:szCs w:val="32"/>
      <w:lang w:eastAsia="ru-RU"/>
    </w:rPr>
  </w:style>
  <w:style w:type="paragraph" w:styleId="3">
    <w:name w:val="heading 3"/>
    <w:basedOn w:val="a"/>
    <w:next w:val="a"/>
    <w:qFormat/>
    <w:rsid w:val="00940932"/>
    <w:pPr>
      <w:keepNext/>
      <w:spacing w:line="240" w:lineRule="atLeast"/>
      <w:jc w:val="center"/>
      <w:outlineLvl w:val="2"/>
    </w:pPr>
    <w:rPr>
      <w:b/>
      <w:snapToGrid w:val="0"/>
      <w:color w:val="000000"/>
      <w:lang w:eastAsia="ru-RU"/>
    </w:rPr>
  </w:style>
  <w:style w:type="paragraph" w:styleId="4">
    <w:name w:val="heading 4"/>
    <w:basedOn w:val="a"/>
    <w:next w:val="a"/>
    <w:qFormat/>
    <w:rsid w:val="00940932"/>
    <w:pPr>
      <w:keepNext/>
      <w:spacing w:line="240" w:lineRule="atLeast"/>
      <w:jc w:val="center"/>
      <w:outlineLvl w:val="3"/>
    </w:pPr>
    <w:rPr>
      <w:b/>
      <w:bCs/>
      <w:snapToGrid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940932"/>
    <w:pPr>
      <w:spacing w:line="240" w:lineRule="atLeast"/>
      <w:ind w:firstLine="720"/>
      <w:jc w:val="both"/>
    </w:pPr>
    <w:rPr>
      <w:snapToGrid w:val="0"/>
      <w:color w:val="000000"/>
      <w:lang w:eastAsia="ru-RU"/>
    </w:rPr>
  </w:style>
  <w:style w:type="paragraph" w:styleId="a4">
    <w:name w:val="footer"/>
    <w:basedOn w:val="a"/>
    <w:link w:val="a5"/>
    <w:uiPriority w:val="99"/>
    <w:rsid w:val="00940932"/>
    <w:pPr>
      <w:tabs>
        <w:tab w:val="center" w:pos="4677"/>
        <w:tab w:val="right" w:pos="9355"/>
      </w:tabs>
    </w:pPr>
  </w:style>
  <w:style w:type="character" w:styleId="a6">
    <w:name w:val="page number"/>
    <w:basedOn w:val="a0"/>
    <w:rsid w:val="00940932"/>
  </w:style>
  <w:style w:type="paragraph" w:styleId="a7">
    <w:name w:val="header"/>
    <w:basedOn w:val="a"/>
    <w:rsid w:val="00940932"/>
    <w:pPr>
      <w:tabs>
        <w:tab w:val="center" w:pos="4677"/>
        <w:tab w:val="right" w:pos="9355"/>
      </w:tabs>
    </w:pPr>
  </w:style>
  <w:style w:type="paragraph" w:styleId="30">
    <w:name w:val="Body Text Indent 3"/>
    <w:basedOn w:val="a"/>
    <w:rsid w:val="00940932"/>
    <w:pPr>
      <w:spacing w:after="120"/>
      <w:ind w:left="283"/>
    </w:pPr>
    <w:rPr>
      <w:sz w:val="16"/>
      <w:szCs w:val="16"/>
    </w:rPr>
  </w:style>
  <w:style w:type="paragraph" w:styleId="20">
    <w:name w:val="Body Text Indent 2"/>
    <w:basedOn w:val="a"/>
    <w:rsid w:val="00940932"/>
    <w:pPr>
      <w:spacing w:after="120" w:line="480" w:lineRule="auto"/>
      <w:ind w:left="283"/>
    </w:pPr>
  </w:style>
  <w:style w:type="paragraph" w:styleId="a8">
    <w:name w:val="Body Text"/>
    <w:basedOn w:val="a"/>
    <w:rsid w:val="00940932"/>
    <w:pPr>
      <w:spacing w:after="120"/>
    </w:pPr>
  </w:style>
  <w:style w:type="paragraph" w:styleId="a9">
    <w:name w:val="Balloon Text"/>
    <w:basedOn w:val="a"/>
    <w:semiHidden/>
    <w:rsid w:val="00940932"/>
    <w:rPr>
      <w:rFonts w:ascii="Tahoma" w:hAnsi="Tahoma" w:cs="Tahoma"/>
      <w:sz w:val="16"/>
      <w:szCs w:val="16"/>
    </w:rPr>
  </w:style>
  <w:style w:type="paragraph" w:styleId="21">
    <w:name w:val="Body Text 2"/>
    <w:basedOn w:val="a"/>
    <w:rsid w:val="00940932"/>
    <w:pPr>
      <w:spacing w:line="240" w:lineRule="atLeast"/>
      <w:jc w:val="both"/>
    </w:pPr>
    <w:rPr>
      <w:b/>
      <w:snapToGrid w:val="0"/>
      <w:color w:val="000000"/>
      <w:sz w:val="28"/>
      <w:lang w:eastAsia="ru-RU"/>
    </w:rPr>
  </w:style>
  <w:style w:type="paragraph" w:customStyle="1" w:styleId="ConsNormal">
    <w:name w:val="ConsNormal"/>
    <w:rsid w:val="00940932"/>
    <w:pPr>
      <w:autoSpaceDE w:val="0"/>
      <w:autoSpaceDN w:val="0"/>
      <w:adjustRightInd w:val="0"/>
      <w:ind w:firstLine="720"/>
    </w:pPr>
    <w:rPr>
      <w:rFonts w:ascii="Arial" w:eastAsia="Times New Roman" w:hAnsi="Arial" w:cs="Arial"/>
    </w:rPr>
  </w:style>
  <w:style w:type="paragraph" w:customStyle="1" w:styleId="aa">
    <w:name w:val="Знак"/>
    <w:basedOn w:val="a"/>
    <w:rsid w:val="00E8787C"/>
    <w:pPr>
      <w:spacing w:after="160" w:line="240" w:lineRule="exact"/>
      <w:ind w:left="1"/>
    </w:pPr>
    <w:rPr>
      <w:rFonts w:ascii="Verdana" w:hAnsi="Verdana" w:cs="Arial"/>
      <w:b/>
      <w:bCs/>
      <w:lang w:val="en-US" w:eastAsia="en-US"/>
    </w:rPr>
  </w:style>
  <w:style w:type="paragraph" w:customStyle="1" w:styleId="ConsPlusNonformat">
    <w:name w:val="ConsPlusNonformat"/>
    <w:uiPriority w:val="99"/>
    <w:rsid w:val="00B8260B"/>
    <w:pPr>
      <w:widowControl w:val="0"/>
      <w:autoSpaceDE w:val="0"/>
      <w:autoSpaceDN w:val="0"/>
      <w:adjustRightInd w:val="0"/>
    </w:pPr>
    <w:rPr>
      <w:rFonts w:ascii="Courier New" w:eastAsia="Times New Roman" w:hAnsi="Courier New" w:cs="Courier New"/>
    </w:rPr>
  </w:style>
  <w:style w:type="character" w:customStyle="1" w:styleId="a5">
    <w:name w:val="Нижний колонтитул Знак"/>
    <w:basedOn w:val="a0"/>
    <w:link w:val="a4"/>
    <w:uiPriority w:val="99"/>
    <w:rsid w:val="001260FE"/>
    <w:rPr>
      <w:rFonts w:eastAsia="Times New Roman"/>
      <w:sz w:val="24"/>
      <w:szCs w:val="24"/>
      <w:lang w:eastAsia="ja-JP"/>
    </w:rPr>
  </w:style>
  <w:style w:type="character" w:customStyle="1" w:styleId="ab">
    <w:name w:val="Основной текст_"/>
    <w:basedOn w:val="a0"/>
    <w:link w:val="10"/>
    <w:rsid w:val="00BD5FAA"/>
    <w:rPr>
      <w:rFonts w:eastAsia="Times New Roman"/>
      <w:sz w:val="24"/>
      <w:szCs w:val="24"/>
      <w:shd w:val="clear" w:color="auto" w:fill="FFFFFF"/>
    </w:rPr>
  </w:style>
  <w:style w:type="paragraph" w:customStyle="1" w:styleId="10">
    <w:name w:val="Основной текст1"/>
    <w:basedOn w:val="a"/>
    <w:link w:val="ab"/>
    <w:rsid w:val="00BD5FAA"/>
    <w:pPr>
      <w:shd w:val="clear" w:color="auto" w:fill="FFFFFF"/>
      <w:spacing w:after="420" w:line="0" w:lineRule="atLeast"/>
    </w:pPr>
    <w:rPr>
      <w:lang w:eastAsia="ru-RU"/>
    </w:rPr>
  </w:style>
  <w:style w:type="paragraph" w:styleId="ac">
    <w:name w:val="List Paragraph"/>
    <w:basedOn w:val="a"/>
    <w:uiPriority w:val="34"/>
    <w:qFormat/>
    <w:rsid w:val="00525BA9"/>
    <w:pPr>
      <w:ind w:left="720"/>
      <w:contextualSpacing/>
    </w:pPr>
  </w:style>
  <w:style w:type="character" w:styleId="ad">
    <w:name w:val="Hyperlink"/>
    <w:basedOn w:val="a0"/>
    <w:unhideWhenUsed/>
    <w:rsid w:val="00EE38A5"/>
    <w:rPr>
      <w:color w:val="0000FF" w:themeColor="hyperlink"/>
      <w:u w:val="single"/>
    </w:rPr>
  </w:style>
  <w:style w:type="character" w:styleId="ae">
    <w:name w:val="annotation reference"/>
    <w:basedOn w:val="a0"/>
    <w:semiHidden/>
    <w:unhideWhenUsed/>
    <w:rsid w:val="00BA4F5A"/>
    <w:rPr>
      <w:sz w:val="16"/>
      <w:szCs w:val="16"/>
    </w:rPr>
  </w:style>
  <w:style w:type="paragraph" w:styleId="af">
    <w:name w:val="annotation text"/>
    <w:basedOn w:val="a"/>
    <w:link w:val="af0"/>
    <w:semiHidden/>
    <w:unhideWhenUsed/>
    <w:rsid w:val="00BA4F5A"/>
    <w:rPr>
      <w:sz w:val="20"/>
      <w:szCs w:val="20"/>
    </w:rPr>
  </w:style>
  <w:style w:type="character" w:customStyle="1" w:styleId="af0">
    <w:name w:val="Текст примечания Знак"/>
    <w:basedOn w:val="a0"/>
    <w:link w:val="af"/>
    <w:semiHidden/>
    <w:rsid w:val="00BA4F5A"/>
    <w:rPr>
      <w:rFonts w:eastAsia="Times New Roman"/>
      <w:lang w:eastAsia="ja-JP"/>
    </w:rPr>
  </w:style>
  <w:style w:type="paragraph" w:styleId="af1">
    <w:name w:val="annotation subject"/>
    <w:basedOn w:val="af"/>
    <w:next w:val="af"/>
    <w:link w:val="af2"/>
    <w:semiHidden/>
    <w:unhideWhenUsed/>
    <w:rsid w:val="00BA4F5A"/>
    <w:rPr>
      <w:b/>
      <w:bCs/>
    </w:rPr>
  </w:style>
  <w:style w:type="character" w:customStyle="1" w:styleId="af2">
    <w:name w:val="Тема примечания Знак"/>
    <w:basedOn w:val="af0"/>
    <w:link w:val="af1"/>
    <w:semiHidden/>
    <w:rsid w:val="00BA4F5A"/>
    <w:rPr>
      <w:rFonts w:eastAsia="Times New Roman"/>
      <w:b/>
      <w:bCs/>
      <w:lang w:eastAsia="ja-JP"/>
    </w:rPr>
  </w:style>
  <w:style w:type="character" w:customStyle="1" w:styleId="UnresolvedMention">
    <w:name w:val="Unresolved Mention"/>
    <w:basedOn w:val="a0"/>
    <w:uiPriority w:val="99"/>
    <w:semiHidden/>
    <w:unhideWhenUsed/>
    <w:rsid w:val="00043E8E"/>
    <w:rPr>
      <w:color w:val="605E5C"/>
      <w:shd w:val="clear" w:color="auto" w:fill="E1DFDD"/>
    </w:rPr>
  </w:style>
  <w:style w:type="paragraph" w:customStyle="1" w:styleId="22">
    <w:name w:val="Основной текст2"/>
    <w:basedOn w:val="a"/>
    <w:rsid w:val="008421AA"/>
    <w:pPr>
      <w:shd w:val="clear" w:color="auto" w:fill="FFFFFF"/>
      <w:spacing w:line="274" w:lineRule="exact"/>
      <w:ind w:hanging="900"/>
      <w:jc w:val="both"/>
    </w:pPr>
    <w:rPr>
      <w:sz w:val="23"/>
      <w:szCs w:val="23"/>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056921">
      <w:bodyDiv w:val="1"/>
      <w:marLeft w:val="0"/>
      <w:marRight w:val="0"/>
      <w:marTop w:val="0"/>
      <w:marBottom w:val="0"/>
      <w:divBdr>
        <w:top w:val="none" w:sz="0" w:space="0" w:color="auto"/>
        <w:left w:val="none" w:sz="0" w:space="0" w:color="auto"/>
        <w:bottom w:val="none" w:sz="0" w:space="0" w:color="auto"/>
        <w:right w:val="none" w:sz="0" w:space="0" w:color="auto"/>
      </w:divBdr>
    </w:div>
    <w:div w:id="10597897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096814B957BF804EDFB9810F5E17E72A2E2EEA7E33C6740CD574FC9EE0z1R7I"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consultantplus://offline/ref=CC8C2E1AE82362FB3E2EFF818376BB8F627D5834970A6BF0F0C8D6C26FD13EF6B9D276044CCA3E69e7L1I"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20FD638-FF94-4A9D-ABDE-85D5FABEABD0}">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EAD23-0E5D-4807-8B09-8B86A7094A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831</TotalTime>
  <Pages>14</Pages>
  <Words>6863</Words>
  <Characters>39121</Characters>
  <Application>Microsoft Office Word</Application>
  <DocSecurity>0</DocSecurity>
  <Lines>326</Lines>
  <Paragraphs>91</Paragraphs>
  <ScaleCrop>false</ScaleCrop>
  <HeadingPairs>
    <vt:vector size="2" baseType="variant">
      <vt:variant>
        <vt:lpstr>Название</vt:lpstr>
      </vt:variant>
      <vt:variant>
        <vt:i4>1</vt:i4>
      </vt:variant>
    </vt:vector>
  </HeadingPairs>
  <TitlesOfParts>
    <vt:vector size="1" baseType="lpstr">
      <vt:lpstr>УТВЕРЖДЕН</vt:lpstr>
    </vt:vector>
  </TitlesOfParts>
  <Company>Nestro</Company>
  <LinksUpToDate>false</LinksUpToDate>
  <CharactersWithSpaces>45893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dc:title>
  <dc:subject/>
  <dc:creator>Barkov</dc:creator>
  <cp:keywords/>
  <dc:description/>
  <cp:lastModifiedBy>Соелма</cp:lastModifiedBy>
  <cp:revision>149</cp:revision>
  <cp:lastPrinted>2023-02-17T06:12:00Z</cp:lastPrinted>
  <dcterms:created xsi:type="dcterms:W3CDTF">2017-11-20T05:32:00Z</dcterms:created>
  <dcterms:modified xsi:type="dcterms:W3CDTF">2025-02-20T03:27:00Z</dcterms:modified>
</cp:coreProperties>
</file>