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4F6" w:rsidRDefault="00601083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  <w:r w:rsidR="005E3C79">
        <w:rPr>
          <w:rFonts w:ascii="Arial" w:hAnsi="Arial" w:cs="Arial"/>
          <w:sz w:val="24"/>
          <w:szCs w:val="24"/>
        </w:rPr>
        <w:t xml:space="preserve"> д</w:t>
      </w:r>
      <w:r w:rsidR="005E5612">
        <w:rPr>
          <w:rFonts w:ascii="Arial" w:hAnsi="Arial" w:cs="Arial"/>
          <w:sz w:val="24"/>
          <w:szCs w:val="24"/>
        </w:rPr>
        <w:t>окумент публикуется в порядке изменения</w:t>
      </w:r>
      <w:r w:rsidR="009C45BA">
        <w:rPr>
          <w:rFonts w:ascii="Arial" w:hAnsi="Arial" w:cs="Arial"/>
          <w:sz w:val="24"/>
          <w:szCs w:val="24"/>
        </w:rPr>
        <w:t xml:space="preserve"> (корректировки) информации:</w:t>
      </w:r>
    </w:p>
    <w:p w:rsidR="001214F6" w:rsidRDefault="000B3720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отчет эмитента за 12 месяцев 202</w:t>
      </w:r>
      <w:r w:rsidR="000A4F5A">
        <w:rPr>
          <w:rFonts w:ascii="Arial" w:hAnsi="Arial" w:cs="Arial"/>
          <w:sz w:val="24"/>
          <w:szCs w:val="24"/>
        </w:rPr>
        <w:t>2</w:t>
      </w:r>
      <w:r w:rsidRPr="00A51A44">
        <w:rPr>
          <w:rFonts w:ascii="Arial" w:hAnsi="Arial" w:cs="Arial"/>
          <w:sz w:val="24"/>
          <w:szCs w:val="24"/>
        </w:rPr>
        <w:t xml:space="preserve"> года (далее - Отчет эмитента), опубликованный </w:t>
      </w:r>
      <w:r w:rsidR="000A4F5A">
        <w:rPr>
          <w:rFonts w:ascii="Arial" w:hAnsi="Arial" w:cs="Arial"/>
          <w:sz w:val="24"/>
          <w:szCs w:val="24"/>
        </w:rPr>
        <w:t>29</w:t>
      </w:r>
      <w:r w:rsidRPr="00A51A44">
        <w:rPr>
          <w:rFonts w:ascii="Arial" w:hAnsi="Arial" w:cs="Arial"/>
          <w:sz w:val="24"/>
          <w:szCs w:val="24"/>
        </w:rPr>
        <w:t>.0</w:t>
      </w:r>
      <w:r w:rsidR="000A4F5A">
        <w:rPr>
          <w:rFonts w:ascii="Arial" w:hAnsi="Arial" w:cs="Arial"/>
          <w:sz w:val="24"/>
          <w:szCs w:val="24"/>
        </w:rPr>
        <w:t>5</w:t>
      </w:r>
      <w:r w:rsidRPr="00A51A44">
        <w:rPr>
          <w:rFonts w:ascii="Arial" w:hAnsi="Arial" w:cs="Arial"/>
          <w:sz w:val="24"/>
          <w:szCs w:val="24"/>
        </w:rPr>
        <w:t>.20</w:t>
      </w:r>
      <w:r w:rsidR="000A4F5A">
        <w:rPr>
          <w:rFonts w:ascii="Arial" w:hAnsi="Arial" w:cs="Arial"/>
          <w:sz w:val="24"/>
          <w:szCs w:val="24"/>
        </w:rPr>
        <w:t>23</w:t>
      </w:r>
      <w:r w:rsidRPr="00A51A44">
        <w:rPr>
          <w:rFonts w:ascii="Arial" w:hAnsi="Arial" w:cs="Arial"/>
          <w:sz w:val="24"/>
          <w:szCs w:val="24"/>
        </w:rPr>
        <w:t xml:space="preserve"> на странице в информационно-телекоммуникацио</w:t>
      </w:r>
      <w:r>
        <w:rPr>
          <w:rFonts w:ascii="Arial" w:hAnsi="Arial" w:cs="Arial"/>
          <w:sz w:val="24"/>
          <w:szCs w:val="24"/>
        </w:rPr>
        <w:t xml:space="preserve">нной сети «Интернет» по адресу: </w:t>
      </w:r>
      <w:hyperlink r:id="rId7" w:history="1">
        <w:r w:rsidRPr="00A51A44">
          <w:rPr>
            <w:rFonts w:ascii="Arial" w:hAnsi="Arial" w:cs="Arial"/>
            <w:sz w:val="24"/>
            <w:szCs w:val="24"/>
          </w:rPr>
          <w:t>https://disclosure.lprime.ru/portal/default.aspx?emld=7726019325</w:t>
        </w:r>
      </w:hyperlink>
      <w:r>
        <w:rPr>
          <w:rFonts w:ascii="Arial" w:hAnsi="Arial" w:cs="Arial"/>
          <w:sz w:val="24"/>
          <w:szCs w:val="24"/>
        </w:rPr>
        <w:t xml:space="preserve">, </w:t>
      </w:r>
      <w:r w:rsidRPr="00A51A44">
        <w:rPr>
          <w:rFonts w:ascii="Arial" w:hAnsi="Arial" w:cs="Arial"/>
          <w:sz w:val="24"/>
          <w:szCs w:val="24"/>
        </w:rPr>
        <w:t xml:space="preserve">используемой </w:t>
      </w:r>
      <w:r>
        <w:rPr>
          <w:rFonts w:ascii="Arial" w:hAnsi="Arial" w:cs="Arial"/>
          <w:sz w:val="24"/>
          <w:szCs w:val="24"/>
        </w:rPr>
        <w:t>АО «НИЦЭВТ»</w:t>
      </w:r>
      <w:r w:rsidRPr="00A51A44">
        <w:rPr>
          <w:rFonts w:ascii="Arial" w:hAnsi="Arial" w:cs="Arial"/>
          <w:sz w:val="24"/>
          <w:szCs w:val="24"/>
        </w:rPr>
        <w:t xml:space="preserve"> для раскрытия информации в соответствии с Положением, приведен в соответствие с требованиями пункта 11.11 Положен</w:t>
      </w:r>
      <w:r>
        <w:rPr>
          <w:rFonts w:ascii="Arial" w:hAnsi="Arial" w:cs="Arial"/>
          <w:sz w:val="24"/>
          <w:szCs w:val="24"/>
        </w:rPr>
        <w:t>ия Банка России от 27.03.2020 № </w:t>
      </w:r>
      <w:r w:rsidRPr="00A51A44">
        <w:rPr>
          <w:rFonts w:ascii="Arial" w:hAnsi="Arial" w:cs="Arial"/>
          <w:sz w:val="24"/>
          <w:szCs w:val="24"/>
        </w:rPr>
        <w:t>714-П «О раскрытии информации эмитентами эмиссионных ценн</w:t>
      </w:r>
      <w:r>
        <w:rPr>
          <w:rFonts w:ascii="Arial" w:hAnsi="Arial" w:cs="Arial"/>
          <w:sz w:val="24"/>
          <w:szCs w:val="24"/>
        </w:rPr>
        <w:t>ых бумаг» (далее - Положение), а именно: часть</w:t>
      </w:r>
      <w:r w:rsidRPr="00A51A44">
        <w:rPr>
          <w:rFonts w:ascii="Arial" w:hAnsi="Arial" w:cs="Arial"/>
          <w:sz w:val="24"/>
          <w:szCs w:val="24"/>
        </w:rPr>
        <w:t xml:space="preserve"> I (</w:t>
      </w:r>
      <w:r>
        <w:rPr>
          <w:rFonts w:ascii="Arial" w:hAnsi="Arial" w:cs="Arial"/>
          <w:sz w:val="24"/>
          <w:szCs w:val="24"/>
        </w:rPr>
        <w:t>титульный лист); введение</w:t>
      </w:r>
      <w:r w:rsidRPr="00A51A44">
        <w:rPr>
          <w:rFonts w:ascii="Arial" w:hAnsi="Arial" w:cs="Arial"/>
          <w:sz w:val="24"/>
          <w:szCs w:val="24"/>
        </w:rPr>
        <w:t>;</w:t>
      </w:r>
      <w:r>
        <w:rPr>
          <w:rFonts w:ascii="Arial" w:hAnsi="Arial" w:cs="Arial"/>
          <w:sz w:val="24"/>
          <w:szCs w:val="24"/>
        </w:rPr>
        <w:t xml:space="preserve"> пункты </w:t>
      </w:r>
      <w:r w:rsidRPr="00A51A44">
        <w:rPr>
          <w:rFonts w:ascii="Arial" w:hAnsi="Arial" w:cs="Arial"/>
          <w:sz w:val="24"/>
          <w:szCs w:val="24"/>
        </w:rPr>
        <w:t>2.1, 2.3 - 2.5, 3.1 - 3.3, 4.1 и 4.6</w:t>
      </w:r>
      <w:r>
        <w:rPr>
          <w:rFonts w:ascii="Arial" w:hAnsi="Arial" w:cs="Arial"/>
          <w:sz w:val="24"/>
          <w:szCs w:val="24"/>
        </w:rPr>
        <w:t>.:</w:t>
      </w:r>
    </w:p>
    <w:p w:rsidR="001214F6" w:rsidRDefault="00A51A44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 xml:space="preserve">- часть I (на титульном листе добавлена </w:t>
      </w:r>
      <w:r w:rsidR="000A4F5A">
        <w:rPr>
          <w:rFonts w:ascii="Arial" w:hAnsi="Arial" w:cs="Arial"/>
          <w:sz w:val="24"/>
          <w:szCs w:val="24"/>
        </w:rPr>
        <w:t>должность контактного лица</w:t>
      </w:r>
      <w:r w:rsidRPr="00A51A44">
        <w:rPr>
          <w:rFonts w:ascii="Arial" w:hAnsi="Arial" w:cs="Arial"/>
          <w:sz w:val="24"/>
          <w:szCs w:val="24"/>
        </w:rPr>
        <w:t xml:space="preserve"> «</w:t>
      </w:r>
      <w:r w:rsidR="000A4F5A">
        <w:rPr>
          <w:rFonts w:ascii="Arial" w:hAnsi="Arial" w:cs="Arial"/>
          <w:sz w:val="24"/>
          <w:szCs w:val="24"/>
        </w:rPr>
        <w:t>Начальник управления по правовому обеспечению</w:t>
      </w:r>
      <w:r w:rsidRPr="00A51A44">
        <w:rPr>
          <w:rFonts w:ascii="Arial" w:hAnsi="Arial" w:cs="Arial"/>
          <w:sz w:val="24"/>
          <w:szCs w:val="24"/>
        </w:rPr>
        <w:t>»);</w:t>
      </w:r>
    </w:p>
    <w:p w:rsidR="000A4F5A" w:rsidRDefault="000A4F5A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A51A44" w:rsidRPr="00A51A44">
        <w:rPr>
          <w:rFonts w:ascii="Arial" w:hAnsi="Arial" w:cs="Arial"/>
          <w:sz w:val="24"/>
          <w:szCs w:val="24"/>
        </w:rPr>
        <w:t>введение (</w:t>
      </w:r>
      <w:r>
        <w:rPr>
          <w:rFonts w:ascii="Arial" w:hAnsi="Arial" w:cs="Arial"/>
          <w:sz w:val="24"/>
          <w:szCs w:val="24"/>
        </w:rPr>
        <w:t>исправлена дата отчетности на 2022год</w:t>
      </w:r>
      <w:r w:rsidR="00A51A44" w:rsidRPr="00A51A44">
        <w:rPr>
          <w:rFonts w:ascii="Arial" w:hAnsi="Arial" w:cs="Arial"/>
          <w:sz w:val="24"/>
          <w:szCs w:val="24"/>
        </w:rPr>
        <w:t xml:space="preserve"> </w:t>
      </w:r>
    </w:p>
    <w:p w:rsidR="000A4F5A" w:rsidRDefault="000A4F5A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пункт 2.1. раздела 2</w:t>
      </w:r>
      <w:r w:rsidR="00F36265">
        <w:rPr>
          <w:rFonts w:ascii="Arial" w:hAnsi="Arial" w:cs="Arial"/>
          <w:sz w:val="24"/>
          <w:szCs w:val="24"/>
        </w:rPr>
        <w:t>:</w:t>
      </w:r>
    </w:p>
    <w:p w:rsidR="00F36265" w:rsidRDefault="00F36265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 по количеству акций лиц входящих в состав органов управления Общества отсутствует;</w:t>
      </w:r>
    </w:p>
    <w:p w:rsidR="00F36265" w:rsidRDefault="00F36265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 о специальности Дзейтова Р.М. добавлена.</w:t>
      </w:r>
    </w:p>
    <w:p w:rsidR="00F36265" w:rsidRDefault="00F36265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пункт 3.1. дата исправлена на 11.07.2023</w:t>
      </w:r>
    </w:p>
    <w:p w:rsidR="00F36265" w:rsidRDefault="00F36265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пункт 5.2. добавлен в Отчет (Бухгалтерская (финансовая) отчетность</w:t>
      </w:r>
    </w:p>
    <w:p w:rsidR="00F36265" w:rsidRDefault="00F36265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исправлены сведения об отчетности с 2021 на 2022 год</w:t>
      </w:r>
    </w:p>
    <w:p w:rsidR="006F5031" w:rsidRDefault="00F36265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в </w:t>
      </w:r>
      <w:r w:rsidR="00A51A44" w:rsidRPr="00A51A44">
        <w:rPr>
          <w:rFonts w:ascii="Arial" w:hAnsi="Arial" w:cs="Arial"/>
          <w:sz w:val="24"/>
          <w:szCs w:val="24"/>
        </w:rPr>
        <w:t>пунктах 2.1, 2.3 - 2.5, 3.1 - 3.3, 4.1</w:t>
      </w:r>
      <w:r>
        <w:rPr>
          <w:rFonts w:ascii="Arial" w:hAnsi="Arial" w:cs="Arial"/>
          <w:sz w:val="24"/>
          <w:szCs w:val="24"/>
        </w:rPr>
        <w:t>, 4.3, 4.5.</w:t>
      </w:r>
      <w:r w:rsidR="00A51A44" w:rsidRPr="00A51A44">
        <w:rPr>
          <w:rFonts w:ascii="Arial" w:hAnsi="Arial" w:cs="Arial"/>
          <w:sz w:val="24"/>
          <w:szCs w:val="24"/>
        </w:rPr>
        <w:t xml:space="preserve"> и 4.6 Отчета эмитента </w:t>
      </w:r>
      <w:r w:rsidR="006F5031">
        <w:rPr>
          <w:rFonts w:ascii="Arial" w:hAnsi="Arial" w:cs="Arial"/>
          <w:sz w:val="24"/>
          <w:szCs w:val="24"/>
        </w:rPr>
        <w:t>в</w:t>
      </w:r>
      <w:r w:rsidR="006F5031" w:rsidRPr="00E67C38">
        <w:rPr>
          <w:rFonts w:ascii="Arial" w:hAnsi="Arial" w:cs="Arial"/>
          <w:sz w:val="24"/>
          <w:szCs w:val="24"/>
        </w:rPr>
        <w:t xml:space="preserve"> период между отчетной датой и датой раскрытия бухгалтерской (финансовой) отчетности, в составе информации, указанной в настоящ</w:t>
      </w:r>
      <w:r w:rsidR="006F5031">
        <w:rPr>
          <w:rFonts w:ascii="Arial" w:hAnsi="Arial" w:cs="Arial"/>
          <w:sz w:val="24"/>
          <w:szCs w:val="24"/>
        </w:rPr>
        <w:t>их пунктах</w:t>
      </w:r>
      <w:r w:rsidR="006F5031" w:rsidRPr="00E67C38">
        <w:rPr>
          <w:rFonts w:ascii="Arial" w:hAnsi="Arial" w:cs="Arial"/>
          <w:sz w:val="24"/>
          <w:szCs w:val="24"/>
        </w:rPr>
        <w:t>, изменения не происходили.</w:t>
      </w:r>
    </w:p>
    <w:p w:rsidR="00F36265" w:rsidRDefault="00F36265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пункты 1.5, 1.6, и 4.2 Отчета переименованы</w:t>
      </w:r>
      <w:bookmarkStart w:id="0" w:name="_GoBack"/>
      <w:bookmarkEnd w:id="0"/>
    </w:p>
    <w:p w:rsidR="001214F6" w:rsidRDefault="001214F6" w:rsidP="001214F6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:rsidR="00521045" w:rsidRPr="00A51A44" w:rsidRDefault="00243168" w:rsidP="001214F6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Г</w:t>
      </w:r>
      <w:r w:rsidR="00521045" w:rsidRPr="00A51A44">
        <w:rPr>
          <w:rFonts w:ascii="Arial" w:hAnsi="Arial" w:cs="Arial"/>
          <w:sz w:val="24"/>
          <w:szCs w:val="24"/>
        </w:rPr>
        <w:t>енеральный директор</w:t>
      </w:r>
    </w:p>
    <w:p w:rsidR="00521045" w:rsidRPr="00A51A44" w:rsidRDefault="00521045" w:rsidP="001214F6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АО «НИЦЭВТ»</w:t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  <w:t xml:space="preserve">             </w:t>
      </w:r>
      <w:r w:rsidR="000B3720">
        <w:rPr>
          <w:rFonts w:ascii="Arial" w:hAnsi="Arial" w:cs="Arial"/>
          <w:sz w:val="24"/>
          <w:szCs w:val="24"/>
        </w:rPr>
        <w:t xml:space="preserve">      </w:t>
      </w:r>
      <w:r w:rsidR="00A51A44">
        <w:rPr>
          <w:rFonts w:ascii="Arial" w:hAnsi="Arial" w:cs="Arial"/>
          <w:sz w:val="24"/>
          <w:szCs w:val="24"/>
        </w:rPr>
        <w:t xml:space="preserve">  </w:t>
      </w:r>
      <w:r w:rsidR="007A131F" w:rsidRPr="00A51A44">
        <w:rPr>
          <w:rFonts w:ascii="Arial" w:hAnsi="Arial" w:cs="Arial"/>
          <w:sz w:val="24"/>
          <w:szCs w:val="24"/>
        </w:rPr>
        <w:t>Р.М. Дзейтов</w:t>
      </w:r>
    </w:p>
    <w:p w:rsidR="00521045" w:rsidRPr="00521045" w:rsidRDefault="00521045" w:rsidP="001214F6">
      <w:pPr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</w:p>
    <w:sectPr w:rsidR="00521045" w:rsidRPr="00521045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12DB" w:rsidRDefault="00CE12DB" w:rsidP="007A131F">
      <w:pPr>
        <w:spacing w:after="0" w:line="240" w:lineRule="auto"/>
      </w:pPr>
      <w:r>
        <w:separator/>
      </w:r>
    </w:p>
  </w:endnote>
  <w:endnote w:type="continuationSeparator" w:id="0">
    <w:p w:rsidR="00CE12DB" w:rsidRDefault="00CE12DB" w:rsidP="007A1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12DB" w:rsidRDefault="00CE12DB" w:rsidP="007A131F">
      <w:pPr>
        <w:spacing w:after="0" w:line="240" w:lineRule="auto"/>
      </w:pPr>
      <w:r>
        <w:separator/>
      </w:r>
    </w:p>
  </w:footnote>
  <w:footnote w:type="continuationSeparator" w:id="0">
    <w:p w:rsidR="00CE12DB" w:rsidRDefault="00CE12DB" w:rsidP="007A1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057C4F"/>
    <w:multiLevelType w:val="multilevel"/>
    <w:tmpl w:val="5798E32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1">
    <w:nsid w:val="1BC224BE"/>
    <w:multiLevelType w:val="multilevel"/>
    <w:tmpl w:val="8392EE2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6C2647B2"/>
    <w:multiLevelType w:val="multilevel"/>
    <w:tmpl w:val="0794FBE8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320FD"/>
    <w:rsid w:val="0007363C"/>
    <w:rsid w:val="000A4A4A"/>
    <w:rsid w:val="000A4F5A"/>
    <w:rsid w:val="000B3720"/>
    <w:rsid w:val="001176CA"/>
    <w:rsid w:val="001214F6"/>
    <w:rsid w:val="00132FDC"/>
    <w:rsid w:val="00180B7B"/>
    <w:rsid w:val="001907BD"/>
    <w:rsid w:val="00241733"/>
    <w:rsid w:val="00243168"/>
    <w:rsid w:val="002D349E"/>
    <w:rsid w:val="003B594B"/>
    <w:rsid w:val="00427C69"/>
    <w:rsid w:val="00521045"/>
    <w:rsid w:val="005908C0"/>
    <w:rsid w:val="005D7C11"/>
    <w:rsid w:val="005E02D0"/>
    <w:rsid w:val="005E3C79"/>
    <w:rsid w:val="005E5612"/>
    <w:rsid w:val="00601083"/>
    <w:rsid w:val="006F5031"/>
    <w:rsid w:val="007A131F"/>
    <w:rsid w:val="0097334F"/>
    <w:rsid w:val="009C45BA"/>
    <w:rsid w:val="00A51A44"/>
    <w:rsid w:val="00A77F5F"/>
    <w:rsid w:val="00C653E0"/>
    <w:rsid w:val="00CE12DB"/>
    <w:rsid w:val="00D15B3C"/>
    <w:rsid w:val="00D31BCE"/>
    <w:rsid w:val="00D87407"/>
    <w:rsid w:val="00DC3665"/>
    <w:rsid w:val="00F36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7F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7A131F"/>
    <w:rPr>
      <w:color w:val="0066CC"/>
      <w:u w:val="single"/>
    </w:rPr>
  </w:style>
  <w:style w:type="character" w:customStyle="1" w:styleId="a5">
    <w:name w:val="Сноска_"/>
    <w:basedOn w:val="a0"/>
    <w:link w:val="a6"/>
    <w:rsid w:val="007A131F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a7">
    <w:name w:val="Основной текст_"/>
    <w:basedOn w:val="a0"/>
    <w:link w:val="1"/>
    <w:rsid w:val="007A131F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7Exact">
    <w:name w:val="Основной текст (7) Exact"/>
    <w:basedOn w:val="a0"/>
    <w:link w:val="7"/>
    <w:rsid w:val="007A131F"/>
    <w:rPr>
      <w:rFonts w:ascii="Microsoft Sans Serif" w:eastAsia="Microsoft Sans Serif" w:hAnsi="Microsoft Sans Serif" w:cs="Microsoft Sans Serif"/>
      <w:spacing w:val="8"/>
      <w:sz w:val="18"/>
      <w:szCs w:val="18"/>
      <w:shd w:val="clear" w:color="auto" w:fill="FFFFFF"/>
    </w:rPr>
  </w:style>
  <w:style w:type="paragraph" w:customStyle="1" w:styleId="a6">
    <w:name w:val="Сноска"/>
    <w:basedOn w:val="a"/>
    <w:link w:val="a5"/>
    <w:rsid w:val="007A131F"/>
    <w:pPr>
      <w:widowControl w:val="0"/>
      <w:shd w:val="clear" w:color="auto" w:fill="FFFFFF"/>
      <w:spacing w:after="0" w:line="254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1">
    <w:name w:val="Основной текст1"/>
    <w:basedOn w:val="a"/>
    <w:link w:val="a7"/>
    <w:rsid w:val="007A131F"/>
    <w:pPr>
      <w:widowControl w:val="0"/>
      <w:shd w:val="clear" w:color="auto" w:fill="FFFFFF"/>
      <w:spacing w:before="600" w:after="300" w:line="365" w:lineRule="exact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7">
    <w:name w:val="Основной текст (7)"/>
    <w:basedOn w:val="a"/>
    <w:link w:val="7Exact"/>
    <w:rsid w:val="007A131F"/>
    <w:pPr>
      <w:widowControl w:val="0"/>
      <w:shd w:val="clear" w:color="auto" w:fill="FFFFFF"/>
      <w:spacing w:after="0" w:line="0" w:lineRule="atLeast"/>
    </w:pPr>
    <w:rPr>
      <w:rFonts w:ascii="Microsoft Sans Serif" w:eastAsia="Microsoft Sans Serif" w:hAnsi="Microsoft Sans Serif" w:cs="Microsoft Sans Serif"/>
      <w:spacing w:val="8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isclosure.lprime.ru/portal/default.aspx?emld=772601932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1440</Characters>
  <Application>Microsoft Office Word</Application>
  <DocSecurity>0</DocSecurity>
  <Lines>102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Цороев Богдан Борисович</cp:lastModifiedBy>
  <cp:revision>2</cp:revision>
  <dcterms:created xsi:type="dcterms:W3CDTF">2023-11-20T08:58:00Z</dcterms:created>
  <dcterms:modified xsi:type="dcterms:W3CDTF">2023-11-20T08:58:00Z</dcterms:modified>
</cp:coreProperties>
</file>