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1A" w:rsidRDefault="00E62F6A" w:rsidP="0023691A">
      <w:pPr>
        <w:ind w:left="453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3691A" w:rsidRDefault="0023691A" w:rsidP="0023691A">
      <w:pPr>
        <w:spacing w:before="240" w:after="24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ЕЖЕКВАРТАЛЬНЫЙ ОТЧЕТ</w:t>
      </w:r>
    </w:p>
    <w:p w:rsidR="0023691A" w:rsidRDefault="00A31CD1" w:rsidP="0023691A">
      <w:pPr>
        <w:jc w:val="center"/>
        <w:rPr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 xml:space="preserve">Открытое Акционерное общество </w:t>
      </w:r>
      <w:r w:rsidRPr="003D3E26">
        <w:rPr>
          <w:b/>
          <w:i/>
          <w:sz w:val="32"/>
          <w:szCs w:val="32"/>
        </w:rPr>
        <w:t>«Автотранспортное эксплуатационное предприятие «АТЭП»</w:t>
      </w:r>
      <w:r w:rsidRPr="00A31CD1">
        <w:rPr>
          <w:b/>
          <w:bCs/>
          <w:i/>
          <w:iCs/>
          <w:sz w:val="28"/>
          <w:szCs w:val="28"/>
        </w:rPr>
        <w:t xml:space="preserve"> </w:t>
      </w:r>
    </w:p>
    <w:p w:rsidR="0023691A" w:rsidRDefault="0023691A" w:rsidP="0023691A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(полное фирменное наименование (для некоммерческой организации – наименование) эмитента)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69"/>
        <w:gridCol w:w="369"/>
        <w:gridCol w:w="369"/>
        <w:gridCol w:w="369"/>
        <w:gridCol w:w="369"/>
        <w:gridCol w:w="369"/>
        <w:gridCol w:w="369"/>
      </w:tblGrid>
      <w:tr w:rsidR="0023691A" w:rsidTr="00A31CD1">
        <w:trPr>
          <w:cantSplit/>
          <w:jc w:val="center"/>
        </w:trPr>
        <w:tc>
          <w:tcPr>
            <w:tcW w:w="2438" w:type="dxa"/>
            <w:tcBorders>
              <w:top w:val="nil"/>
              <w:left w:val="nil"/>
              <w:bottom w:val="nil"/>
            </w:tcBorders>
            <w:vAlign w:val="center"/>
          </w:tcPr>
          <w:p w:rsidR="0023691A" w:rsidRDefault="0023691A" w:rsidP="00A31CD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69" w:type="dxa"/>
            <w:vAlign w:val="center"/>
          </w:tcPr>
          <w:p w:rsidR="0023691A" w:rsidRDefault="00A31CD1" w:rsidP="00A31C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69" w:type="dxa"/>
            <w:vAlign w:val="center"/>
          </w:tcPr>
          <w:p w:rsidR="0023691A" w:rsidRDefault="00A31CD1" w:rsidP="00A31C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69" w:type="dxa"/>
            <w:vAlign w:val="center"/>
          </w:tcPr>
          <w:p w:rsidR="0023691A" w:rsidRDefault="00A31CD1" w:rsidP="00A31C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69" w:type="dxa"/>
            <w:vAlign w:val="center"/>
          </w:tcPr>
          <w:p w:rsidR="0023691A" w:rsidRDefault="00A31CD1" w:rsidP="00A31C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69" w:type="dxa"/>
            <w:vAlign w:val="center"/>
          </w:tcPr>
          <w:p w:rsidR="0023691A" w:rsidRDefault="00A31CD1" w:rsidP="00A31C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69" w:type="dxa"/>
            <w:tcBorders>
              <w:top w:val="nil"/>
              <w:bottom w:val="nil"/>
            </w:tcBorders>
            <w:vAlign w:val="center"/>
          </w:tcPr>
          <w:p w:rsidR="0023691A" w:rsidRDefault="0023691A" w:rsidP="00A31C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69" w:type="dxa"/>
            <w:vAlign w:val="center"/>
          </w:tcPr>
          <w:p w:rsidR="0023691A" w:rsidRDefault="00A31CD1" w:rsidP="00A31C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А</w:t>
            </w:r>
          </w:p>
        </w:tc>
      </w:tr>
    </w:tbl>
    <w:p w:rsidR="0023691A" w:rsidRDefault="00A31CD1" w:rsidP="0023691A">
      <w:pPr>
        <w:spacing w:after="240"/>
        <w:rPr>
          <w:sz w:val="2"/>
          <w:szCs w:val="2"/>
        </w:rPr>
      </w:pPr>
      <w:r>
        <w:rPr>
          <w:sz w:val="2"/>
          <w:szCs w:val="2"/>
        </w:rPr>
        <w:t>7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80"/>
        <w:gridCol w:w="1729"/>
        <w:gridCol w:w="567"/>
        <w:gridCol w:w="852"/>
      </w:tblGrid>
      <w:tr w:rsidR="0023691A" w:rsidTr="00A31CD1">
        <w:trPr>
          <w:cantSplit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за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91A" w:rsidRDefault="00572B0C" w:rsidP="00A31CD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квартал 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91A" w:rsidRDefault="00572B0C" w:rsidP="00A31CD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5526A7"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года</w:t>
            </w:r>
          </w:p>
        </w:tc>
      </w:tr>
    </w:tbl>
    <w:p w:rsidR="0023691A" w:rsidRDefault="0023691A" w:rsidP="0023691A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Адрес эмитента:  </w:t>
      </w:r>
    </w:p>
    <w:p w:rsidR="0023691A" w:rsidRDefault="00A31CD1" w:rsidP="0023691A">
      <w:pPr>
        <w:rPr>
          <w:sz w:val="24"/>
          <w:szCs w:val="24"/>
        </w:rPr>
      </w:pPr>
      <w:r w:rsidRPr="006865E6">
        <w:rPr>
          <w:b/>
          <w:bCs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17574, г"/>
        </w:smartTagPr>
        <w:r w:rsidRPr="006865E6">
          <w:rPr>
            <w:b/>
            <w:sz w:val="24"/>
            <w:szCs w:val="24"/>
          </w:rPr>
          <w:t>117574, г</w:t>
        </w:r>
      </w:smartTag>
      <w:r w:rsidRPr="006865E6">
        <w:rPr>
          <w:b/>
          <w:sz w:val="24"/>
          <w:szCs w:val="24"/>
        </w:rPr>
        <w:t xml:space="preserve">. Москва, </w:t>
      </w:r>
      <w:proofErr w:type="spellStart"/>
      <w:r w:rsidRPr="006865E6">
        <w:rPr>
          <w:b/>
          <w:sz w:val="24"/>
          <w:szCs w:val="24"/>
        </w:rPr>
        <w:t>Новоясеневский</w:t>
      </w:r>
      <w:proofErr w:type="spellEnd"/>
      <w:r w:rsidRPr="006865E6">
        <w:rPr>
          <w:b/>
          <w:sz w:val="24"/>
          <w:szCs w:val="24"/>
        </w:rPr>
        <w:t xml:space="preserve"> </w:t>
      </w:r>
      <w:proofErr w:type="spellStart"/>
      <w:r w:rsidRPr="006865E6">
        <w:rPr>
          <w:b/>
          <w:sz w:val="24"/>
          <w:szCs w:val="24"/>
        </w:rPr>
        <w:t>пр-кт</w:t>
      </w:r>
      <w:proofErr w:type="spellEnd"/>
      <w:r w:rsidRPr="006865E6">
        <w:rPr>
          <w:b/>
          <w:sz w:val="24"/>
          <w:szCs w:val="24"/>
        </w:rPr>
        <w:t>, д.№1а</w:t>
      </w:r>
    </w:p>
    <w:p w:rsidR="0023691A" w:rsidRDefault="0023691A" w:rsidP="0023691A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>
        <w:rPr>
          <w:sz w:val="18"/>
          <w:szCs w:val="18"/>
        </w:rPr>
        <w:t>(адрес эмитента, указанный в едином государственном реестре юридических лиц,</w:t>
      </w:r>
      <w:r>
        <w:rPr>
          <w:sz w:val="18"/>
          <w:szCs w:val="18"/>
        </w:rPr>
        <w:br/>
        <w:t>по которому находится орган или представитель эмитента)</w:t>
      </w:r>
    </w:p>
    <w:p w:rsidR="0023691A" w:rsidRDefault="0023691A" w:rsidP="0023691A">
      <w:pPr>
        <w:spacing w:after="24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Информация, содержащаяся в настоящем ежеквартальном отчете, подлежит раскрытию в соответствии с законодательством Российской Федерации о ценных бумагах.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96"/>
        <w:gridCol w:w="329"/>
        <w:gridCol w:w="202"/>
        <w:gridCol w:w="28"/>
        <w:gridCol w:w="322"/>
        <w:gridCol w:w="880"/>
        <w:gridCol w:w="411"/>
        <w:gridCol w:w="284"/>
        <w:gridCol w:w="227"/>
        <w:gridCol w:w="56"/>
        <w:gridCol w:w="2446"/>
        <w:gridCol w:w="673"/>
        <w:gridCol w:w="283"/>
        <w:gridCol w:w="1276"/>
        <w:gridCol w:w="283"/>
        <w:gridCol w:w="1843"/>
        <w:gridCol w:w="142"/>
      </w:tblGrid>
      <w:tr w:rsidR="0023691A" w:rsidTr="00A31CD1">
        <w:trPr>
          <w:cantSplit/>
          <w:trHeight w:val="360"/>
        </w:trPr>
        <w:tc>
          <w:tcPr>
            <w:tcW w:w="170" w:type="dxa"/>
            <w:tcBorders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5954" w:type="dxa"/>
            <w:gridSpan w:val="12"/>
            <w:tcBorders>
              <w:left w:val="nil"/>
              <w:right w:val="nil"/>
            </w:tcBorders>
            <w:vAlign w:val="bottom"/>
          </w:tcPr>
          <w:p w:rsidR="0023691A" w:rsidRDefault="00A31CD1" w:rsidP="00A3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23691A" w:rsidRDefault="0023691A" w:rsidP="00A31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bottom"/>
          </w:tcPr>
          <w:p w:rsidR="0023691A" w:rsidRDefault="00A31CD1" w:rsidP="00A31C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А.А.Крылов</w:t>
            </w:r>
            <w:proofErr w:type="spellEnd"/>
          </w:p>
        </w:tc>
        <w:tc>
          <w:tcPr>
            <w:tcW w:w="142" w:type="dxa"/>
            <w:tcBorders>
              <w:left w:val="nil"/>
              <w:bottom w:val="nil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</w:tr>
      <w:tr w:rsidR="0023691A" w:rsidTr="00A31CD1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должности руководителя эмитента)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(</w:t>
            </w:r>
            <w:r>
              <w:rPr>
                <w:sz w:val="18"/>
                <w:szCs w:val="18"/>
              </w:rPr>
              <w:t>И.О. Фамилия)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</w:tr>
      <w:tr w:rsidR="0023691A" w:rsidTr="00A31CD1">
        <w:trPr>
          <w:cantSplit/>
        </w:trPr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jc w:val="right"/>
            </w:pPr>
            <w:r>
              <w:t>“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vAlign w:val="bottom"/>
          </w:tcPr>
          <w:p w:rsidR="0023691A" w:rsidRDefault="00A31CD1" w:rsidP="00A31CD1">
            <w:pPr>
              <w:jc w:val="center"/>
            </w:pPr>
            <w:r>
              <w:t>31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r>
              <w:t>”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23691A" w:rsidRDefault="00AE6AAA" w:rsidP="00A31CD1">
            <w:pPr>
              <w:jc w:val="center"/>
            </w:pPr>
            <w:r>
              <w:t>д</w:t>
            </w:r>
            <w:r w:rsidR="00572B0C">
              <w:t>екабря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jc w:val="right"/>
            </w:pPr>
            <w:r>
              <w:t>20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3691A" w:rsidRPr="00A31CD1" w:rsidRDefault="00A31CD1" w:rsidP="00572B0C">
            <w:r>
              <w:t>1</w:t>
            </w:r>
            <w:r w:rsidR="005526A7">
              <w:t>8</w:t>
            </w:r>
          </w:p>
        </w:tc>
        <w:tc>
          <w:tcPr>
            <w:tcW w:w="6946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:rsidR="0023691A" w:rsidRDefault="0023691A" w:rsidP="00A31CD1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23691A" w:rsidTr="00A31CD1">
        <w:trPr>
          <w:cantSplit/>
          <w:trHeight w:val="360"/>
        </w:trPr>
        <w:tc>
          <w:tcPr>
            <w:tcW w:w="170" w:type="dxa"/>
            <w:tcBorders>
              <w:top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5954" w:type="dxa"/>
            <w:gridSpan w:val="12"/>
            <w:tcBorders>
              <w:top w:val="nil"/>
              <w:left w:val="nil"/>
              <w:right w:val="nil"/>
            </w:tcBorders>
            <w:vAlign w:val="bottom"/>
          </w:tcPr>
          <w:p w:rsidR="0023691A" w:rsidRDefault="00A31CD1" w:rsidP="00A3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</w:t>
            </w:r>
            <w:r w:rsidR="005526A7">
              <w:rPr>
                <w:sz w:val="24"/>
                <w:szCs w:val="24"/>
              </w:rPr>
              <w:t>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:rsidR="0023691A" w:rsidRDefault="0023691A" w:rsidP="00A31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bottom"/>
          </w:tcPr>
          <w:p w:rsidR="0023691A" w:rsidRDefault="00A31CD1" w:rsidP="00A31CD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М.Н.</w:t>
            </w:r>
            <w:proofErr w:type="gramStart"/>
            <w:r>
              <w:rPr>
                <w:sz w:val="24"/>
                <w:szCs w:val="24"/>
              </w:rPr>
              <w:t>Ельчани</w:t>
            </w:r>
            <w:proofErr w:type="spellEnd"/>
            <w:r>
              <w:rPr>
                <w:sz w:val="24"/>
                <w:szCs w:val="24"/>
              </w:rPr>
              <w:t>-нова</w:t>
            </w:r>
            <w:proofErr w:type="gramEnd"/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</w:tr>
      <w:tr w:rsidR="0023691A" w:rsidTr="00A31CD1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9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должности лица, осуществляющего функции</w:t>
            </w:r>
            <w:r>
              <w:rPr>
                <w:sz w:val="18"/>
                <w:szCs w:val="18"/>
              </w:rPr>
              <w:br/>
              <w:t>главного бухгалтера эмитента)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  <w:r>
              <w:rPr>
                <w:sz w:val="18"/>
                <w:szCs w:val="18"/>
              </w:rPr>
              <w:br/>
              <w:t>М.П.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(</w:t>
            </w:r>
            <w:r>
              <w:rPr>
                <w:sz w:val="18"/>
                <w:szCs w:val="18"/>
              </w:rPr>
              <w:t>И.О. Фамилия)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</w:tr>
      <w:tr w:rsidR="0023691A" w:rsidTr="00A31CD1">
        <w:trPr>
          <w:cantSplit/>
        </w:trPr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jc w:val="right"/>
            </w:pPr>
            <w:r>
              <w:t>“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vAlign w:val="bottom"/>
          </w:tcPr>
          <w:p w:rsidR="0023691A" w:rsidRDefault="00A31CD1" w:rsidP="00A31CD1">
            <w:pPr>
              <w:jc w:val="center"/>
            </w:pPr>
            <w:r>
              <w:t>31</w:t>
            </w:r>
          </w:p>
        </w:tc>
        <w:tc>
          <w:tcPr>
            <w:tcW w:w="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r>
              <w:t>”</w:t>
            </w:r>
          </w:p>
        </w:tc>
        <w:tc>
          <w:tcPr>
            <w:tcW w:w="161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23691A" w:rsidRDefault="00572B0C" w:rsidP="00A31CD1">
            <w:pPr>
              <w:jc w:val="center"/>
            </w:pPr>
            <w:r>
              <w:t>Декабря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jc w:val="right"/>
            </w:pPr>
            <w:r>
              <w:t>20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23691A" w:rsidRPr="00A31CD1" w:rsidRDefault="00572B0C" w:rsidP="00A31CD1">
            <w:r>
              <w:t>1</w:t>
            </w:r>
            <w:r w:rsidR="005526A7">
              <w:t>8</w:t>
            </w:r>
          </w:p>
        </w:tc>
        <w:tc>
          <w:tcPr>
            <w:tcW w:w="6946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:rsidR="0023691A" w:rsidRDefault="0023691A" w:rsidP="00A31CD1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23691A" w:rsidTr="00A31CD1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51" w:type="dxa"/>
            <w:gridSpan w:val="18"/>
            <w:tcBorders>
              <w:top w:val="nil"/>
              <w:bottom w:val="nil"/>
            </w:tcBorders>
            <w:vAlign w:val="bottom"/>
          </w:tcPr>
          <w:p w:rsidR="0023691A" w:rsidRDefault="0023691A" w:rsidP="00A31CD1"/>
        </w:tc>
      </w:tr>
      <w:tr w:rsidR="0023691A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202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Контактное лицо:</w:t>
            </w:r>
          </w:p>
        </w:tc>
        <w:tc>
          <w:tcPr>
            <w:tcW w:w="778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91A" w:rsidRDefault="00A31CD1" w:rsidP="00841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бухгалтер, Ельчанинова М</w:t>
            </w:r>
            <w:r w:rsidR="00841601">
              <w:rPr>
                <w:sz w:val="24"/>
                <w:szCs w:val="24"/>
              </w:rPr>
              <w:t xml:space="preserve">арина </w:t>
            </w:r>
            <w:r>
              <w:rPr>
                <w:sz w:val="24"/>
                <w:szCs w:val="24"/>
              </w:rPr>
              <w:t>Н</w:t>
            </w:r>
            <w:r w:rsidR="00841601">
              <w:rPr>
                <w:sz w:val="24"/>
                <w:szCs w:val="24"/>
              </w:rPr>
              <w:t>иколаевна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</w:tr>
      <w:tr w:rsidR="0023691A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2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  <w:tc>
          <w:tcPr>
            <w:tcW w:w="778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(должность, фамилия, имя, отчество (если имеется) контактного лица эмитента)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</w:tr>
      <w:tr w:rsidR="0023691A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0"/>
        </w:trPr>
        <w:tc>
          <w:tcPr>
            <w:tcW w:w="114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  <w:tc>
          <w:tcPr>
            <w:tcW w:w="866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91A" w:rsidRDefault="00841601" w:rsidP="00AE6AA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 (495</w:t>
            </w:r>
            <w:r w:rsidRPr="002C3AD5">
              <w:rPr>
                <w:b/>
                <w:bCs/>
              </w:rPr>
              <w:t>) 423-04-00</w:t>
            </w:r>
            <w:r>
              <w:rPr>
                <w:b/>
                <w:bCs/>
              </w:rPr>
              <w:t>;(495)423-</w:t>
            </w:r>
            <w:r w:rsidR="00AE6AAA">
              <w:rPr>
                <w:b/>
                <w:bCs/>
              </w:rPr>
              <w:t>48</w:t>
            </w:r>
            <w:r>
              <w:rPr>
                <w:b/>
                <w:bCs/>
              </w:rPr>
              <w:t>-11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</w:tr>
      <w:tr w:rsidR="0023691A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4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  <w:tc>
          <w:tcPr>
            <w:tcW w:w="866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 (номера) телефона контактного лица)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</w:tr>
      <w:tr w:rsidR="0023691A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</w:t>
            </w:r>
          </w:p>
        </w:tc>
        <w:tc>
          <w:tcPr>
            <w:tcW w:w="901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91A" w:rsidRDefault="00841601" w:rsidP="00AE6AAA">
            <w:pPr>
              <w:jc w:val="center"/>
              <w:rPr>
                <w:sz w:val="24"/>
                <w:szCs w:val="24"/>
              </w:rPr>
            </w:pPr>
            <w:r w:rsidRPr="002C3AD5">
              <w:rPr>
                <w:b/>
                <w:bCs/>
              </w:rPr>
              <w:t>(495) 423-</w:t>
            </w:r>
            <w:r w:rsidR="00AE6AAA">
              <w:rPr>
                <w:b/>
                <w:bCs/>
              </w:rPr>
              <w:t>33</w:t>
            </w:r>
            <w:r>
              <w:rPr>
                <w:b/>
                <w:bCs/>
              </w:rPr>
              <w:t>-</w:t>
            </w:r>
            <w:r w:rsidR="00AE6AAA">
              <w:rPr>
                <w:b/>
                <w:bCs/>
              </w:rPr>
              <w:t>33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</w:tr>
      <w:tr w:rsidR="0023691A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9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  <w:tc>
          <w:tcPr>
            <w:tcW w:w="901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 (номера) факса эмитента)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</w:tr>
      <w:tr w:rsidR="0023691A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294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68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91A" w:rsidRDefault="00BA7D73" w:rsidP="00A31CD1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841601" w:rsidRPr="00EE1B89">
                <w:rPr>
                  <w:rStyle w:val="a5"/>
                  <w:b/>
                  <w:bCs/>
                  <w:lang w:val="en-US"/>
                </w:rPr>
                <w:t>atep</w:t>
              </w:r>
              <w:r w:rsidR="00841601" w:rsidRPr="00EE1B89">
                <w:rPr>
                  <w:rStyle w:val="a5"/>
                  <w:b/>
                  <w:bCs/>
                </w:rPr>
                <w:t>@</w:t>
              </w:r>
              <w:r w:rsidR="00841601" w:rsidRPr="00EE1B89">
                <w:rPr>
                  <w:rStyle w:val="a5"/>
                  <w:b/>
                  <w:bCs/>
                  <w:lang w:val="en-US"/>
                </w:rPr>
                <w:t>atep</w:t>
              </w:r>
              <w:r w:rsidR="00841601" w:rsidRPr="00EE1B89">
                <w:rPr>
                  <w:rStyle w:val="a5"/>
                  <w:b/>
                  <w:bCs/>
                </w:rPr>
                <w:t>.</w:t>
              </w:r>
              <w:proofErr w:type="spellStart"/>
              <w:r w:rsidR="00841601" w:rsidRPr="00EE1B89">
                <w:rPr>
                  <w:rStyle w:val="a5"/>
                  <w:b/>
                  <w:bCs/>
                </w:rPr>
                <w:t>ru</w:t>
              </w:r>
              <w:proofErr w:type="spellEnd"/>
            </w:hyperlink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3691A" w:rsidRDefault="0023691A" w:rsidP="00A31CD1">
            <w:pPr>
              <w:rPr>
                <w:sz w:val="24"/>
                <w:szCs w:val="24"/>
              </w:rPr>
            </w:pPr>
          </w:p>
        </w:tc>
      </w:tr>
      <w:tr w:rsidR="0023691A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  <w:tc>
          <w:tcPr>
            <w:tcW w:w="68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691A" w:rsidRDefault="0023691A" w:rsidP="00A31C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(адрес электронной почты контактного лица (если имеется))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91A" w:rsidRDefault="0023691A" w:rsidP="00A31CD1">
            <w:pPr>
              <w:rPr>
                <w:sz w:val="18"/>
                <w:szCs w:val="18"/>
              </w:rPr>
            </w:pPr>
          </w:p>
        </w:tc>
      </w:tr>
      <w:tr w:rsidR="0023691A" w:rsidRPr="00BA7D73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45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3691A" w:rsidRDefault="0023691A" w:rsidP="00A31CD1">
            <w:pPr>
              <w:spacing w:before="12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страницы в сети Интернет,</w:t>
            </w:r>
            <w:r>
              <w:rPr>
                <w:sz w:val="24"/>
                <w:szCs w:val="24"/>
              </w:rPr>
              <w:br/>
              <w:t>на которой раскрывается информация, содержащаяся в настоящем ежеквартальном отчете</w:t>
            </w:r>
          </w:p>
        </w:tc>
        <w:tc>
          <w:tcPr>
            <w:tcW w:w="43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691A" w:rsidRPr="00841601" w:rsidRDefault="00841601" w:rsidP="00A31CD1">
            <w:pPr>
              <w:jc w:val="center"/>
              <w:rPr>
                <w:sz w:val="24"/>
                <w:szCs w:val="24"/>
                <w:lang w:val="en-US"/>
              </w:rPr>
            </w:pPr>
            <w:r w:rsidRPr="00841601">
              <w:rPr>
                <w:b/>
                <w:bCs/>
                <w:lang w:val="en-US"/>
              </w:rPr>
              <w:t>disclosure.1prime.ru/Portal/</w:t>
            </w:r>
            <w:proofErr w:type="spellStart"/>
            <w:r w:rsidRPr="00841601">
              <w:rPr>
                <w:b/>
                <w:bCs/>
                <w:lang w:val="en-US"/>
              </w:rPr>
              <w:t>Default.aspx?emId</w:t>
            </w:r>
            <w:proofErr w:type="spellEnd"/>
            <w:r w:rsidRPr="00841601">
              <w:rPr>
                <w:b/>
                <w:bCs/>
                <w:lang w:val="en-US"/>
              </w:rPr>
              <w:t>=7728079489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3691A" w:rsidRPr="00841601" w:rsidRDefault="0023691A" w:rsidP="00A31CD1">
            <w:pPr>
              <w:rPr>
                <w:sz w:val="24"/>
                <w:szCs w:val="24"/>
                <w:lang w:val="en-US"/>
              </w:rPr>
            </w:pPr>
          </w:p>
        </w:tc>
      </w:tr>
      <w:tr w:rsidR="0023691A" w:rsidRPr="00BA7D73" w:rsidTr="00A31C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51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91A" w:rsidRPr="00841601" w:rsidRDefault="0023691A" w:rsidP="00A31CD1">
            <w:pPr>
              <w:ind w:left="57"/>
              <w:rPr>
                <w:lang w:val="en-US"/>
              </w:rPr>
            </w:pPr>
          </w:p>
        </w:tc>
      </w:tr>
    </w:tbl>
    <w:p w:rsidR="0023691A" w:rsidRPr="00841601" w:rsidRDefault="0023691A" w:rsidP="0023691A">
      <w:pPr>
        <w:rPr>
          <w:sz w:val="2"/>
          <w:szCs w:val="2"/>
          <w:lang w:val="en-US"/>
        </w:rPr>
      </w:pPr>
    </w:p>
    <w:p w:rsidR="0023691A" w:rsidRPr="00841601" w:rsidRDefault="0023691A" w:rsidP="00AF0A79">
      <w:pPr>
        <w:rPr>
          <w:lang w:val="en-US"/>
        </w:rPr>
      </w:pPr>
    </w:p>
    <w:p w:rsidR="00AF0A79" w:rsidRPr="009E2429" w:rsidRDefault="00AF0A79" w:rsidP="00AF0A79">
      <w:pPr>
        <w:rPr>
          <w:lang w:val="en-US"/>
        </w:rPr>
      </w:pPr>
    </w:p>
    <w:p w:rsidR="00E62F6A" w:rsidRPr="009E2429" w:rsidRDefault="00E62F6A" w:rsidP="00AF0A79">
      <w:pPr>
        <w:rPr>
          <w:lang w:val="en-US"/>
        </w:rPr>
      </w:pPr>
    </w:p>
    <w:p w:rsidR="00E62F6A" w:rsidRPr="009E2429" w:rsidRDefault="00E62F6A" w:rsidP="00AF0A79">
      <w:pPr>
        <w:rPr>
          <w:lang w:val="en-US"/>
        </w:rPr>
      </w:pPr>
    </w:p>
    <w:p w:rsidR="00AF0A79" w:rsidRDefault="00AF0A79" w:rsidP="00AF0A79">
      <w:pPr>
        <w:pStyle w:val="1"/>
      </w:pPr>
      <w:bookmarkStart w:id="0" w:name="_Toc967681"/>
      <w:r>
        <w:lastRenderedPageBreak/>
        <w:t>Оглавление</w:t>
      </w:r>
      <w:bookmarkEnd w:id="0"/>
    </w:p>
    <w:p w:rsidR="00BA7D73" w:rsidRDefault="00002DD1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AF0A79">
        <w:instrText>TOC</w:instrText>
      </w:r>
      <w:r>
        <w:fldChar w:fldCharType="separate"/>
      </w:r>
      <w:r w:rsidR="00BA7D73">
        <w:rPr>
          <w:noProof/>
        </w:rPr>
        <w:t>Оглавление</w:t>
      </w:r>
      <w:r w:rsidR="00BA7D73">
        <w:rPr>
          <w:noProof/>
        </w:rPr>
        <w:tab/>
      </w:r>
      <w:r w:rsidR="00BA7D73">
        <w:rPr>
          <w:noProof/>
        </w:rPr>
        <w:fldChar w:fldCharType="begin"/>
      </w:r>
      <w:r w:rsidR="00BA7D73">
        <w:rPr>
          <w:noProof/>
        </w:rPr>
        <w:instrText xml:space="preserve"> PAGEREF _Toc967681 \h </w:instrText>
      </w:r>
      <w:r w:rsidR="00BA7D73">
        <w:rPr>
          <w:noProof/>
        </w:rPr>
      </w:r>
      <w:r w:rsidR="00BA7D73">
        <w:rPr>
          <w:noProof/>
        </w:rPr>
        <w:fldChar w:fldCharType="separate"/>
      </w:r>
      <w:r w:rsidR="00BA7D73">
        <w:rPr>
          <w:noProof/>
        </w:rPr>
        <w:t>2</w:t>
      </w:r>
      <w:r w:rsidR="00BA7D73"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I. Введение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_Toc967682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Раздел I. Сведения о банковских счетах, об аудиторе (аудиторской организации), оценщике и о финансовом консультанте эмитента, а также о лицах, подписавших ежеквартальный отчет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_Toc967683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1.1. Сведения о банковских счетах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_Toc967684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1.2. Сведения об аудиторе (аудиторской организации)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_Toc967685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1.3. Сведения об оценщике (оценщиках)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_Toc967686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1.4. Сведения о консультантах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_Toc967687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1.5. Сведения о лицах подписавших ежеквартальный отчет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_Toc967688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Раздел I</w:t>
      </w:r>
      <w:r w:rsidRPr="00E15D7D">
        <w:rPr>
          <w:noProof/>
          <w:lang w:val="en-US"/>
        </w:rPr>
        <w:t>I</w:t>
      </w:r>
      <w:r>
        <w:rPr>
          <w:noProof/>
        </w:rPr>
        <w:t>. Основная информация о финансово-экономическом состоянии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_Toc967689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2.1. Показатели финансово-экономической деятельности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2.2. Рыночная капитализация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2.3. Обязательства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2.3.1. Заемные средства и кредиторская задолженность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2.3.2. Кредитная история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2.3.3. Обязательства эмитента из предоставленного им обеспечения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2.3.4. Прочие обязательства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2.4. Риски, связанные с приобретением размещаемых (размещенных) ценных бумаг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2.4.1. Отраслевые риски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2.4.2. Страновые и региональные риски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_Toc967699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2.4.3. Финансовые риски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2.4.4. Правовые риски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2.4.5. Риск потери деловой репутации (репутационный риск)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2.4.6. Стратегический риск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2.4.7. Риски, связанные с деятельностью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Раздел I</w:t>
      </w:r>
      <w:r w:rsidRPr="00E15D7D">
        <w:rPr>
          <w:noProof/>
          <w:lang w:val="en-US"/>
        </w:rPr>
        <w:t>II</w:t>
      </w:r>
      <w:r>
        <w:rPr>
          <w:noProof/>
        </w:rPr>
        <w:t>. Подробная информация об эмитенте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 История создания и развитие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3.1.1. Данные о фирменном наименовании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3.1.2. Сведения о государственной регистрации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3.1.3. Сведения о создании и развитии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3.1.4. Контактная информация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3.1.5. Идентификационный номер налогоплательщика.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3.1.6 Филиалы и представительства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 Основная хозяйственная деятельность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3.2.1. Основные виды экономической деятельности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3.2.2. Основная хозяйственная деятельность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3.2.3. Материалы, товары (сырье) и поставщики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3.2.4. Рынки сбыта продукции (работ, услуг)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3.2.5. Сведения о наличии у эмитента разрешений (лицензий).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E15D7D">
        <w:rPr>
          <w:noProof/>
        </w:rPr>
        <w:t>3.2.6. Сведения о деятельности отдельных категорий эмитентов.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E15D7D">
        <w:rPr>
          <w:noProof/>
        </w:rPr>
        <w:t>3.2.7. Дополнительные требования к эмитентам, основной деятельностью которых является добыча полезных ископаемых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E15D7D">
        <w:rPr>
          <w:noProof/>
        </w:rPr>
        <w:t>3.2.8. Дополнительные сведения об эмитентах, основной деятельностью которых является оказание услуг связи.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lastRenderedPageBreak/>
        <w:t>3.3. Планы будущей деятельности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3.4. Участие эмитента в банковских группах, банковских холдингах, холдингах и ассоциациях.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3.5. Подконтрольные эмитенту организации, имеющие для него существенное значение.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3.6. Состав, структура и стоимость основных средств эмитента, информация о планах по приобретению, замене, выбытию основных средств, а также обо всех фактах обременения основных средств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Раздел I</w:t>
      </w:r>
      <w:r w:rsidRPr="00E15D7D">
        <w:rPr>
          <w:noProof/>
          <w:lang w:val="en-US"/>
        </w:rPr>
        <w:t>V</w:t>
      </w:r>
      <w:r>
        <w:rPr>
          <w:noProof/>
        </w:rPr>
        <w:t>. Сведения о финансово-хозяйственной деятельности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4.1. Результаты финансово-хозяйственной деятельности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4.2. Ликвидность эмитента, достаточность капитала и оборотных средств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4.3. Финансовые вложения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4.4. Нематериальные активы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4.5. Сведения о политике и расходах эмитента в области научно-технического развития, в отношении лицензий и патентов, новых разработок и исследований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4.6. Анализ тенденций развития в сфере основной деятельности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4.7. Анализ факторов и условий, влияющих на деятельность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4.8. Конкуренты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Раздел </w:t>
      </w:r>
      <w:r w:rsidRPr="00E15D7D">
        <w:rPr>
          <w:noProof/>
          <w:lang w:val="en-US"/>
        </w:rPr>
        <w:t>V</w:t>
      </w:r>
      <w:r>
        <w:rPr>
          <w:noProof/>
        </w:rPr>
        <w:t>. Подробные сведения о лицах, входящих в состав органов управления эмитента, органов эмитента по контролю за ее финансово-хозяйственной деятельностью, и краткие сведения о сотрудниках (работниках) эмитента.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5.1. Сведения о структуре и компетенции органов управления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5.2. Информация о лицах, входящих в состав органов управления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5.2.1. Состав совета директоров (наблюдательного совета)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5.2.2. Информация о единоличном исполнительном органе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5.2.3. Состав коллегиального исполнительного органа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5.3. Сведения о размере вознаграждения и (или) компетенции расходов по каждому органу управления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5.4. Сведения о структуре и компетенции органов контроля за финансово-хозяйственной деятельностью эмитента, а также об организации системы управления рисками и внутреннего контроля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5.5. Информация о лицах, входящих в состав органов контроля  за финансово-хозяйственной деятельностью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5.6. Сведения о размере вознаграждения и (или) компетенции расходов по органу контроля за финансово-хозяйственной деятельностью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5.7. Данные о численности и обобщенные данные о составе сотрудников (работников) эмитента, а также об изменении численности  сотрудников (работников)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5.8. Сведения о любых обязательствах эмитента перед сотрудниками (работниками), касающихся возможности их участия в уставном капитале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Раздел </w:t>
      </w:r>
      <w:r w:rsidRPr="00E15D7D">
        <w:rPr>
          <w:noProof/>
          <w:lang w:val="en-US"/>
        </w:rPr>
        <w:t>VI</w:t>
      </w:r>
      <w:r>
        <w:rPr>
          <w:noProof/>
        </w:rPr>
        <w:t>. Сведения об акционерах эмитента и о совершенных эмитентом сделках, в совершении которых имелась заинтересованность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6.1. Сведения об общем количестве акционеров (участников)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6.2. </w:t>
      </w:r>
      <w:proofErr w:type="gramStart"/>
      <w:r>
        <w:rPr>
          <w:noProof/>
        </w:rPr>
        <w:t>Сведения об участниках (акционерах) эмитента, владеющих не менее чем пятью процентами его уставного капитала или не менее чем пятью процентами его обыкновенных акций, а также сведения о контролирующих таких участников (акционеров) лицах, а в случае отсутствия таких лиц – о таких участниках (акционерах) владеющих не менее чем 20 процентами уставного капитала или не менее чем 20 процентами их обыкновенных акций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proofErr w:type="gramEnd"/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6.3. Сведения о доле участия государства или муниципального образования в уставном капитале эмитента, наличии специального права («золотой акции»)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6.4. Сведения об ограничении на участие в уставном капитале 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6.5. Сведения об изменениях в составе и размере участия акционеров (участников) эмитента, владеющих не менее чем пятью процентами его уставного капитала или не менее чем пятью процентами его обыкновенных акций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lastRenderedPageBreak/>
        <w:t>6.6. Сведения о совершенных эмитентом сделках, в совершении которых имелась заинтересованность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6.7. Сведения о размере дебиторской задолженности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Раздел </w:t>
      </w:r>
      <w:r w:rsidRPr="00E15D7D">
        <w:rPr>
          <w:noProof/>
          <w:lang w:val="en-US"/>
        </w:rPr>
        <w:t>VII</w:t>
      </w:r>
      <w:r>
        <w:rPr>
          <w:noProof/>
        </w:rPr>
        <w:t>. Бухгалтерская (финансовая) отчетность эмитента и иная финансовая информация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7.1. Годовая бухгалтерская (финансовая) отчетность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7.2. Промежуточная бухгалтерская (финансовая) отчетность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7.3. Консолидированная финансовая отчетность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7.4. Сведения об учетной политике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7.5. Сведения об общей сумме экспорта, а также о доле, которую составляет экспорт в общем объеме продаж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7.6. Сведения о существенных изменениях, произошедших в составе имущества эмитента после даты окончания последнего завершенного отчетного года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7.7. Сведения об участии эмитента в судебных процессах, в случае если такое участие может существенно отразиться на финансово-хозяйственной деятельности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A7D73" w:rsidRDefault="00BA7D73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Раздел </w:t>
      </w:r>
      <w:r w:rsidRPr="00E15D7D">
        <w:rPr>
          <w:noProof/>
          <w:lang w:val="en-US"/>
        </w:rPr>
        <w:t>VIII</w:t>
      </w:r>
      <w:r>
        <w:rPr>
          <w:noProof/>
        </w:rPr>
        <w:t>. Дополнительные сведения об эмитенте и о размещенных ею эмиссионных ценных бумагах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8.1. Дополнительные сведения об эмитенте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8.1.1. Сведения о размере, структуре уставного капитала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8.1.2 Сведения об изменении размера уставного капитала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8.1.3 Сведения о порядке созыва и проведения собрания (заседания) высшего органа управления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8.1.4 Сведения о коммерческих организациях, в которых эмитент владеет не менее чем пятью процентами уставного капитала либо не менее чем пятью процентами обыкновенных акций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8.1.5 Сведения о существенных сделках, совершенных эмитентом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8.1.6 Сведения о кредитных рейтингах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8.2 Сведения о каждой категории (типе) акций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8.3 Сведения о предыдущих выпусках эмиссионных ценных бумаг эмитента, за исключением акций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8.3.1 Сведения о выпусках, все ценные бумаги которых погашены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8.3.2 Сведения о выпусках, ценные бумаги которых не являются погашенными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8.4. Сведения о лице (лицах), предоставившем (предоставивших) обеспечение по облигациям эмитента с обеспечением, а также об условиях обеспечения исполнения обязательств по облигациям эмитента с обеспечением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8.4.1. Условия обеспечения исполнения обязательств по облигациям с ипотечным покрытием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8.5. Сведения об организациях, осуществляющих учет прав на эмиссионные ценные бумаги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8.6. Сведения о законодательных актах, регулирующих вопросы импорта и экспорта капитала, которые могут повлиять на выплату дивидендов, процентов и других платежей нерезидентам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8.7. </w:t>
      </w:r>
      <w:proofErr w:type="gramStart"/>
      <w:r>
        <w:rPr>
          <w:noProof/>
        </w:rPr>
        <w:t>Сведения об объявленных (начисленных) и (или) о выплаченных дивидендах по акциям эмитента, а также о доходах по облигациям эмитента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_Toc967779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  <w:proofErr w:type="gramEnd"/>
    </w:p>
    <w:p w:rsidR="00BA7D73" w:rsidRDefault="00BA7D73">
      <w:pPr>
        <w:pStyle w:val="2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E15D7D">
        <w:rPr>
          <w:noProof/>
        </w:rPr>
        <w:t>8.9. Сведения о представляемых ценных бумагах и  эмитенте представляемых ценных бумаг, право собственности на которые удостоверяется российскими депозитарными расписками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_Toc967780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AF0A79" w:rsidRDefault="00002DD1" w:rsidP="00AF0A79">
      <w:pPr>
        <w:spacing w:before="840"/>
        <w:rPr>
          <w:sz w:val="24"/>
          <w:szCs w:val="24"/>
        </w:rPr>
      </w:pPr>
      <w:r>
        <w:fldChar w:fldCharType="end"/>
      </w:r>
      <w:r w:rsidR="00AF0A79">
        <w:br w:type="page"/>
      </w:r>
      <w:bookmarkStart w:id="1" w:name="_GoBack"/>
      <w:bookmarkEnd w:id="1"/>
    </w:p>
    <w:p w:rsidR="000B7DF5" w:rsidRDefault="000B7DF5" w:rsidP="000B7DF5">
      <w:pPr>
        <w:pStyle w:val="1"/>
      </w:pPr>
      <w:bookmarkStart w:id="2" w:name="_Toc967682"/>
      <w:r>
        <w:lastRenderedPageBreak/>
        <w:t>I. Введение</w:t>
      </w:r>
      <w:bookmarkEnd w:id="2"/>
    </w:p>
    <w:p w:rsidR="000B7DF5" w:rsidRDefault="000B7DF5" w:rsidP="000B7DF5">
      <w:pPr>
        <w:pStyle w:val="SubHeading"/>
      </w:pPr>
      <w:r>
        <w:t>Основания возникновения у эмитента обязанности осуществлять раскрытие информации в форме ежеквартального отчета</w:t>
      </w:r>
    </w:p>
    <w:p w:rsidR="000B7DF5" w:rsidRDefault="000B7DF5" w:rsidP="000B7DF5">
      <w:pPr>
        <w:spacing w:before="120" w:after="0"/>
        <w:ind w:left="198"/>
        <w:rPr>
          <w:rStyle w:val="Subst"/>
        </w:rPr>
      </w:pPr>
      <w:proofErr w:type="gramStart"/>
      <w:r>
        <w:rPr>
          <w:rStyle w:val="Subst"/>
        </w:rPr>
        <w:t>Эмитент является акционерным обществом, созданным при приватизации государственных и/или муниципальных предприятий (их подразделений), и в соответствии с планом приватизации, утвержденным в установленном порядке и являвшимся на дату его утверждения проспектом эмиссии акций такого эмитента, была предусмотрена возможность отчуждения акций эмитента неограниченному кругу лиц</w:t>
      </w:r>
      <w:proofErr w:type="gramEnd"/>
    </w:p>
    <w:p w:rsidR="004C6D19" w:rsidRDefault="004C6D19" w:rsidP="000B7DF5">
      <w:pPr>
        <w:spacing w:before="120" w:after="0"/>
        <w:ind w:left="198"/>
      </w:pPr>
    </w:p>
    <w:p w:rsidR="000B7DF5" w:rsidRDefault="000B7DF5" w:rsidP="000B7DF5">
      <w:pPr>
        <w:widowControl/>
        <w:spacing w:before="0" w:after="0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Настоящий ежеквартальный отчет содержит оценки и прогнозы уполномоченных органов управления эмитента касательно будущих событий и (или) действий, перспектив развития отрасли экономики, в которой эмитент осуществляет основную деятельность, и результатов деятельности эмитента, в том числе планов эмитента, вероятности наступления определенных событий и совершения определенных действий. Инвесторы не должны полностью полагаться на оценки и прогнозы органов управления эмитента, так как фактические результаты деятельности эмитента в будущем могут отличаться от прогнозируемых результатов по многим причинам. Приобретение ценных бумаг эмитента связано с рисками, описанными в настоящем ежеквартальном отчете.</w:t>
      </w:r>
    </w:p>
    <w:p w:rsidR="004C6D19" w:rsidRDefault="004C6D19" w:rsidP="000B7DF5">
      <w:pPr>
        <w:widowControl/>
        <w:spacing w:before="0" w:after="0"/>
        <w:jc w:val="both"/>
        <w:rPr>
          <w:rFonts w:eastAsiaTheme="minorHAnsi"/>
          <w:b/>
          <w:bCs/>
          <w:i/>
          <w:iCs/>
          <w:lang w:eastAsia="en-US"/>
        </w:rPr>
      </w:pPr>
    </w:p>
    <w:p w:rsidR="000B7DF5" w:rsidRDefault="000B7DF5" w:rsidP="000B7DF5">
      <w:pPr>
        <w:pStyle w:val="1"/>
      </w:pPr>
      <w:bookmarkStart w:id="3" w:name="_Toc967683"/>
      <w:r>
        <w:t>Раздел I. Сведения о банковских счетах, об аудиторе (аудиторской организации), оценщике и о финансовом консультанте эмитента, а также о лицах, подписавших ежеквартальный отчет</w:t>
      </w:r>
      <w:bookmarkEnd w:id="3"/>
    </w:p>
    <w:p w:rsidR="000B7DF5" w:rsidRDefault="000B7DF5" w:rsidP="000B7DF5">
      <w:pPr>
        <w:pStyle w:val="2"/>
      </w:pPr>
      <w:bookmarkStart w:id="4" w:name="_Toc967684"/>
      <w:r>
        <w:t>1.1. Сведения о банковских счетах эмитента</w:t>
      </w:r>
      <w:bookmarkEnd w:id="4"/>
    </w:p>
    <w:p w:rsidR="000B7DF5" w:rsidRDefault="000B7DF5" w:rsidP="000B7DF5">
      <w:pPr>
        <w:pStyle w:val="SubHeading"/>
        <w:ind w:left="200"/>
      </w:pPr>
      <w:r>
        <w:t>Сведения о кредитной организации</w:t>
      </w:r>
    </w:p>
    <w:p w:rsidR="000B7DF5" w:rsidRPr="00A377A1" w:rsidRDefault="000B7DF5" w:rsidP="000B7DF5">
      <w:pPr>
        <w:ind w:left="200"/>
        <w:rPr>
          <w:i/>
        </w:rPr>
      </w:pPr>
      <w:r>
        <w:t>Наименование банка</w:t>
      </w:r>
      <w:r>
        <w:rPr>
          <w:i/>
        </w:rPr>
        <w:t xml:space="preserve">: Филиал «Центральный» </w:t>
      </w:r>
      <w:r w:rsidRPr="00A377A1">
        <w:rPr>
          <w:i/>
        </w:rPr>
        <w:t>ВТ</w:t>
      </w:r>
      <w:proofErr w:type="gramStart"/>
      <w:r w:rsidRPr="00A377A1">
        <w:rPr>
          <w:i/>
        </w:rPr>
        <w:t>Б</w:t>
      </w:r>
      <w:r>
        <w:rPr>
          <w:i/>
        </w:rPr>
        <w:t>(</w:t>
      </w:r>
      <w:proofErr w:type="gramEnd"/>
      <w:r>
        <w:rPr>
          <w:i/>
        </w:rPr>
        <w:t>ПАО)</w:t>
      </w:r>
      <w:r w:rsidRPr="00A377A1">
        <w:rPr>
          <w:i/>
        </w:rPr>
        <w:t xml:space="preserve"> г.</w:t>
      </w:r>
      <w:r w:rsidR="00E51992">
        <w:rPr>
          <w:i/>
        </w:rPr>
        <w:t xml:space="preserve"> </w:t>
      </w:r>
      <w:r w:rsidRPr="00A377A1">
        <w:rPr>
          <w:i/>
        </w:rPr>
        <w:t>Москвы;</w:t>
      </w:r>
    </w:p>
    <w:p w:rsidR="000B7DF5" w:rsidRDefault="000B7DF5" w:rsidP="000B7DF5">
      <w:pPr>
        <w:ind w:left="400"/>
      </w:pPr>
      <w:r>
        <w:t>Место нахождения:</w:t>
      </w:r>
      <w:r>
        <w:rPr>
          <w:rStyle w:val="Subst"/>
        </w:rPr>
        <w:t xml:space="preserve"> Россия, г.</w:t>
      </w:r>
      <w:r w:rsidR="00E51992">
        <w:rPr>
          <w:rStyle w:val="Subst"/>
        </w:rPr>
        <w:t xml:space="preserve"> </w:t>
      </w:r>
      <w:r>
        <w:rPr>
          <w:rStyle w:val="Subst"/>
        </w:rPr>
        <w:t>Санкт-Петербург, ул.</w:t>
      </w:r>
      <w:r w:rsidR="00E51992">
        <w:rPr>
          <w:rStyle w:val="Subst"/>
        </w:rPr>
        <w:t xml:space="preserve"> </w:t>
      </w:r>
      <w:r>
        <w:rPr>
          <w:rStyle w:val="Subst"/>
        </w:rPr>
        <w:t>Большая Морская, д.28</w:t>
      </w:r>
    </w:p>
    <w:p w:rsidR="000B7DF5" w:rsidRPr="00A377A1" w:rsidRDefault="000B7DF5" w:rsidP="000B7DF5">
      <w:pPr>
        <w:ind w:left="400"/>
        <w:rPr>
          <w:b/>
          <w:i/>
        </w:rPr>
      </w:pPr>
      <w:r>
        <w:t>ИНН:</w:t>
      </w:r>
      <w:r w:rsidRPr="00A377A1">
        <w:rPr>
          <w:b/>
          <w:i/>
        </w:rPr>
        <w:t>7702070139</w:t>
      </w:r>
    </w:p>
    <w:p w:rsidR="000B7DF5" w:rsidRDefault="000B7DF5" w:rsidP="000B7DF5">
      <w:pPr>
        <w:ind w:left="400"/>
        <w:rPr>
          <w:rStyle w:val="Subst"/>
        </w:rPr>
      </w:pPr>
      <w:r>
        <w:t>БИК:</w:t>
      </w:r>
      <w:r>
        <w:rPr>
          <w:rStyle w:val="Subst"/>
        </w:rPr>
        <w:t xml:space="preserve"> 044525411</w:t>
      </w:r>
    </w:p>
    <w:p w:rsidR="000B7DF5" w:rsidRDefault="000B7DF5" w:rsidP="000B7DF5">
      <w:pPr>
        <w:ind w:left="200"/>
      </w:pPr>
      <w:r>
        <w:t>Номер счета:</w:t>
      </w:r>
      <w:r>
        <w:rPr>
          <w:rStyle w:val="Subst"/>
        </w:rPr>
        <w:t xml:space="preserve"> 40702810100040000157</w:t>
      </w:r>
    </w:p>
    <w:p w:rsidR="000B7DF5" w:rsidRDefault="000B7DF5" w:rsidP="000B7DF5">
      <w:pPr>
        <w:ind w:left="200"/>
      </w:pPr>
      <w:r>
        <w:t>Корр. счет:</w:t>
      </w:r>
      <w:r>
        <w:rPr>
          <w:rStyle w:val="Subst"/>
        </w:rPr>
        <w:t xml:space="preserve"> 30101810145250000411</w:t>
      </w:r>
    </w:p>
    <w:p w:rsidR="000B7DF5" w:rsidRDefault="000B7DF5" w:rsidP="000B7DF5">
      <w:pPr>
        <w:ind w:left="200"/>
      </w:pPr>
      <w:r>
        <w:t>Тип счета:</w:t>
      </w:r>
      <w:r>
        <w:rPr>
          <w:rStyle w:val="Subst"/>
        </w:rPr>
        <w:t xml:space="preserve"> расчетный</w:t>
      </w:r>
    </w:p>
    <w:p w:rsidR="000B7DF5" w:rsidRDefault="00BA2058" w:rsidP="000B7DF5">
      <w:pPr>
        <w:pStyle w:val="2"/>
      </w:pPr>
      <w:bookmarkStart w:id="5" w:name="_Toc967685"/>
      <w:r>
        <w:t>1.2</w:t>
      </w:r>
      <w:r w:rsidR="000B7DF5">
        <w:t>. Сведе</w:t>
      </w:r>
      <w:r>
        <w:t>ния об аудиторе (аудиторской организации) эмитента</w:t>
      </w:r>
      <w:bookmarkEnd w:id="5"/>
    </w:p>
    <w:p w:rsidR="00474427" w:rsidRDefault="00474427" w:rsidP="00474427">
      <w:pPr>
        <w:ind w:left="200"/>
      </w:pPr>
      <w:r>
        <w:t>Полное фирменное наименование:</w:t>
      </w:r>
      <w:r>
        <w:rPr>
          <w:rStyle w:val="Subst"/>
        </w:rPr>
        <w:t xml:space="preserve"> Общество с ограниченной ответственностью  "Аудит-Эксперт"</w:t>
      </w:r>
    </w:p>
    <w:p w:rsidR="00474427" w:rsidRDefault="00474427" w:rsidP="00474427">
      <w:pPr>
        <w:ind w:left="200"/>
      </w:pPr>
      <w:r>
        <w:t>Сокращенное фирменное наименование:</w:t>
      </w:r>
      <w:r>
        <w:rPr>
          <w:rStyle w:val="Subst"/>
        </w:rPr>
        <w:t xml:space="preserve"> ООО "Аудит-Эксперт"</w:t>
      </w:r>
    </w:p>
    <w:p w:rsidR="00474427" w:rsidRDefault="00474427" w:rsidP="00474427">
      <w:pPr>
        <w:ind w:left="200"/>
        <w:rPr>
          <w:rStyle w:val="Subst"/>
        </w:rPr>
      </w:pPr>
      <w:proofErr w:type="gramStart"/>
      <w:r>
        <w:t>Место нахождения:</w:t>
      </w:r>
      <w:r w:rsidR="009B555B">
        <w:t xml:space="preserve"> 143005,</w:t>
      </w:r>
      <w:r>
        <w:rPr>
          <w:rStyle w:val="Subst"/>
        </w:rPr>
        <w:t xml:space="preserve"> Московская область, г.</w:t>
      </w:r>
      <w:r w:rsidR="00E51992">
        <w:rPr>
          <w:rStyle w:val="Subst"/>
        </w:rPr>
        <w:t xml:space="preserve"> </w:t>
      </w:r>
      <w:r>
        <w:rPr>
          <w:rStyle w:val="Subst"/>
        </w:rPr>
        <w:t>Одинцово, ул.</w:t>
      </w:r>
      <w:r w:rsidR="00E51992">
        <w:rPr>
          <w:rStyle w:val="Subst"/>
        </w:rPr>
        <w:t xml:space="preserve"> </w:t>
      </w:r>
      <w:r w:rsidR="009B555B">
        <w:rPr>
          <w:rStyle w:val="Subst"/>
        </w:rPr>
        <w:t>Говорова, д.91, кв. 6;</w:t>
      </w:r>
      <w:proofErr w:type="gramEnd"/>
    </w:p>
    <w:p w:rsidR="00474427" w:rsidRDefault="00474427" w:rsidP="00474427">
      <w:pPr>
        <w:ind w:left="200"/>
      </w:pPr>
      <w:r>
        <w:t>ИНН:</w:t>
      </w:r>
      <w:r>
        <w:rPr>
          <w:rStyle w:val="Subst"/>
        </w:rPr>
        <w:t xml:space="preserve"> 5032026025</w:t>
      </w:r>
    </w:p>
    <w:p w:rsidR="00474427" w:rsidRDefault="00474427" w:rsidP="00474427">
      <w:pPr>
        <w:ind w:left="200"/>
      </w:pPr>
      <w:r>
        <w:t>ОГРН:</w:t>
      </w:r>
      <w:r>
        <w:rPr>
          <w:rStyle w:val="Subst"/>
        </w:rPr>
        <w:t xml:space="preserve"> 1025004071311</w:t>
      </w:r>
    </w:p>
    <w:p w:rsidR="00474427" w:rsidRDefault="00474427" w:rsidP="00474427">
      <w:pPr>
        <w:ind w:left="200"/>
      </w:pPr>
      <w:r>
        <w:t>Телефон:</w:t>
      </w:r>
      <w:r>
        <w:rPr>
          <w:rStyle w:val="Subst"/>
        </w:rPr>
        <w:t xml:space="preserve"> 8-903-579-0220</w:t>
      </w:r>
    </w:p>
    <w:p w:rsidR="00474427" w:rsidRDefault="00474427" w:rsidP="00474427">
      <w:pPr>
        <w:ind w:left="200"/>
      </w:pPr>
      <w:r>
        <w:t>Факс:</w:t>
      </w:r>
      <w:r>
        <w:rPr>
          <w:rStyle w:val="Subst"/>
        </w:rPr>
        <w:t xml:space="preserve"> 8-495-509-0601</w:t>
      </w:r>
    </w:p>
    <w:p w:rsidR="00474427" w:rsidRDefault="00474427" w:rsidP="00474427">
      <w:pPr>
        <w:ind w:left="200"/>
        <w:rPr>
          <w:rStyle w:val="Subst"/>
        </w:rPr>
      </w:pPr>
      <w:r>
        <w:t>Адрес электронной почты:</w:t>
      </w:r>
      <w:r>
        <w:rPr>
          <w:rStyle w:val="Subst"/>
        </w:rPr>
        <w:t xml:space="preserve"> </w:t>
      </w:r>
      <w:hyperlink r:id="rId7" w:history="1">
        <w:r w:rsidR="00680975" w:rsidRPr="00426829">
          <w:rPr>
            <w:rStyle w:val="a5"/>
            <w:lang w:val="en-US"/>
          </w:rPr>
          <w:t>Audit</w:t>
        </w:r>
        <w:r w:rsidR="00680975" w:rsidRPr="00426829">
          <w:rPr>
            <w:rStyle w:val="a5"/>
          </w:rPr>
          <w:t>-</w:t>
        </w:r>
        <w:r w:rsidR="00680975" w:rsidRPr="00426829">
          <w:rPr>
            <w:rStyle w:val="a5"/>
            <w:lang w:val="en-US"/>
          </w:rPr>
          <w:t>Expert</w:t>
        </w:r>
        <w:r w:rsidR="00680975" w:rsidRPr="00426829">
          <w:rPr>
            <w:rStyle w:val="a5"/>
          </w:rPr>
          <w:t>_007@mail.ru</w:t>
        </w:r>
      </w:hyperlink>
    </w:p>
    <w:p w:rsidR="00680975" w:rsidRDefault="00680975" w:rsidP="00680975">
      <w:pPr>
        <w:ind w:left="200"/>
      </w:pPr>
      <w:r>
        <w:rPr>
          <w:rStyle w:val="Subst"/>
        </w:rPr>
        <w:t>Генеральный директор ООО «Аудит-Эксперт» - Демичева И.Ю. квалификационный аттестат аудитора К010181 от 19.12.1993г. ОРНЗ№21003001830</w:t>
      </w:r>
    </w:p>
    <w:p w:rsidR="00474427" w:rsidRPr="00A10052" w:rsidRDefault="00474427" w:rsidP="00474427">
      <w:pPr>
        <w:pStyle w:val="SubHeading"/>
        <w:ind w:left="200"/>
      </w:pPr>
      <w:r w:rsidRPr="00A10052">
        <w:t>Данные о членстве аудитора в саморегулируемых организациях аудиторов</w:t>
      </w:r>
      <w:r w:rsidR="00680975">
        <w:t>:</w:t>
      </w:r>
    </w:p>
    <w:p w:rsidR="00474427" w:rsidRDefault="00474427" w:rsidP="00474427">
      <w:pPr>
        <w:ind w:left="400"/>
        <w:rPr>
          <w:rStyle w:val="Subst"/>
        </w:rPr>
      </w:pPr>
      <w:r w:rsidRPr="00A10052">
        <w:t>Полное наименование:</w:t>
      </w:r>
      <w:r w:rsidRPr="00A10052">
        <w:rPr>
          <w:rStyle w:val="Subst"/>
        </w:rPr>
        <w:t xml:space="preserve"> </w:t>
      </w:r>
      <w:r w:rsidRPr="00A10052">
        <w:t xml:space="preserve"> </w:t>
      </w:r>
      <w:r>
        <w:rPr>
          <w:rStyle w:val="Subst"/>
        </w:rPr>
        <w:t>«Российский Союз аудиторов</w:t>
      </w:r>
      <w:proofErr w:type="gramStart"/>
      <w:r>
        <w:rPr>
          <w:rStyle w:val="Subst"/>
        </w:rPr>
        <w:t>»(</w:t>
      </w:r>
      <w:proofErr w:type="gramEnd"/>
      <w:r>
        <w:rPr>
          <w:rStyle w:val="Subst"/>
        </w:rPr>
        <w:t>Ассоциация)</w:t>
      </w:r>
    </w:p>
    <w:p w:rsidR="00A30297" w:rsidRDefault="00A30297" w:rsidP="00474427">
      <w:pPr>
        <w:ind w:left="400"/>
        <w:rPr>
          <w:rStyle w:val="Subst"/>
        </w:rPr>
      </w:pPr>
      <w:r>
        <w:rPr>
          <w:rStyle w:val="Subst"/>
        </w:rPr>
        <w:t xml:space="preserve">Место нахождение саморегулируемой организации аудиторов: 107031, </w:t>
      </w:r>
      <w:proofErr w:type="spellStart"/>
      <w:r>
        <w:rPr>
          <w:rStyle w:val="Subst"/>
        </w:rPr>
        <w:t>г</w:t>
      </w:r>
      <w:proofErr w:type="gramStart"/>
      <w:r>
        <w:rPr>
          <w:rStyle w:val="Subst"/>
        </w:rPr>
        <w:t>.М</w:t>
      </w:r>
      <w:proofErr w:type="gramEnd"/>
      <w:r>
        <w:rPr>
          <w:rStyle w:val="Subst"/>
        </w:rPr>
        <w:t>осква</w:t>
      </w:r>
      <w:proofErr w:type="spellEnd"/>
      <w:r w:rsidR="00395410">
        <w:rPr>
          <w:rStyle w:val="Subst"/>
        </w:rPr>
        <w:t>, Петровский пер., д.8, стр.2;</w:t>
      </w:r>
    </w:p>
    <w:p w:rsidR="00395410" w:rsidRPr="00395410" w:rsidRDefault="00395410" w:rsidP="00474427">
      <w:pPr>
        <w:ind w:left="400"/>
        <w:rPr>
          <w:rStyle w:val="Subst"/>
        </w:rPr>
      </w:pPr>
      <w:r>
        <w:rPr>
          <w:rStyle w:val="Subst"/>
        </w:rPr>
        <w:t>Официальный сайт «Российский Союз аудиторов</w:t>
      </w:r>
      <w:proofErr w:type="gramStart"/>
      <w:r>
        <w:rPr>
          <w:rStyle w:val="Subst"/>
        </w:rPr>
        <w:t>»(</w:t>
      </w:r>
      <w:proofErr w:type="gramEnd"/>
      <w:r>
        <w:rPr>
          <w:rStyle w:val="Subst"/>
        </w:rPr>
        <w:t xml:space="preserve">Ассоциация): </w:t>
      </w:r>
      <w:hyperlink r:id="rId8" w:history="1">
        <w:r w:rsidRPr="00F9208E">
          <w:rPr>
            <w:rStyle w:val="a5"/>
            <w:lang w:val="en-US"/>
          </w:rPr>
          <w:t>http</w:t>
        </w:r>
        <w:r w:rsidRPr="00F9208E">
          <w:rPr>
            <w:rStyle w:val="a5"/>
          </w:rPr>
          <w:t>://</w:t>
        </w:r>
        <w:r w:rsidRPr="00F9208E">
          <w:rPr>
            <w:rStyle w:val="a5"/>
            <w:lang w:val="en-US"/>
          </w:rPr>
          <w:t>www</w:t>
        </w:r>
        <w:r w:rsidRPr="00F9208E">
          <w:rPr>
            <w:rStyle w:val="a5"/>
          </w:rPr>
          <w:t>.</w:t>
        </w:r>
        <w:r w:rsidRPr="00F9208E">
          <w:rPr>
            <w:rStyle w:val="a5"/>
            <w:lang w:val="en-US"/>
          </w:rPr>
          <w:t>org</w:t>
        </w:r>
        <w:r w:rsidRPr="00F9208E">
          <w:rPr>
            <w:rStyle w:val="a5"/>
          </w:rPr>
          <w:t>-</w:t>
        </w:r>
        <w:proofErr w:type="spellStart"/>
        <w:r w:rsidRPr="00F9208E">
          <w:rPr>
            <w:rStyle w:val="a5"/>
            <w:lang w:val="en-US"/>
          </w:rPr>
          <w:t>rsa</w:t>
        </w:r>
        <w:proofErr w:type="spellEnd"/>
        <w:r w:rsidRPr="00F9208E">
          <w:rPr>
            <w:rStyle w:val="a5"/>
          </w:rPr>
          <w:t>.</w:t>
        </w:r>
        <w:proofErr w:type="spellStart"/>
        <w:r w:rsidRPr="00F9208E">
          <w:rPr>
            <w:rStyle w:val="a5"/>
            <w:lang w:val="en-US"/>
          </w:rPr>
          <w:t>ru</w:t>
        </w:r>
        <w:proofErr w:type="spellEnd"/>
      </w:hyperlink>
    </w:p>
    <w:p w:rsidR="00395410" w:rsidRPr="00395410" w:rsidRDefault="00395410" w:rsidP="00474427">
      <w:pPr>
        <w:ind w:left="400"/>
        <w:rPr>
          <w:rStyle w:val="Subst"/>
        </w:rPr>
      </w:pPr>
      <w:r>
        <w:rPr>
          <w:rStyle w:val="Subst"/>
        </w:rPr>
        <w:t>Адрес электронной почты:</w:t>
      </w:r>
      <w:proofErr w:type="spellStart"/>
      <w:r>
        <w:rPr>
          <w:rStyle w:val="Subst"/>
          <w:lang w:val="en-US"/>
        </w:rPr>
        <w:t>rsa</w:t>
      </w:r>
      <w:proofErr w:type="spellEnd"/>
      <w:r w:rsidRPr="00395410">
        <w:rPr>
          <w:rStyle w:val="Subst"/>
        </w:rPr>
        <w:t>@</w:t>
      </w:r>
      <w:r>
        <w:rPr>
          <w:rStyle w:val="Subst"/>
          <w:lang w:val="en-US"/>
        </w:rPr>
        <w:t>org</w:t>
      </w:r>
      <w:r w:rsidRPr="00395410">
        <w:rPr>
          <w:rStyle w:val="Subst"/>
        </w:rPr>
        <w:t>-</w:t>
      </w:r>
      <w:proofErr w:type="spellStart"/>
      <w:r>
        <w:rPr>
          <w:rStyle w:val="Subst"/>
          <w:lang w:val="en-US"/>
        </w:rPr>
        <w:t>rsa</w:t>
      </w:r>
      <w:proofErr w:type="spellEnd"/>
      <w:r w:rsidRPr="00395410">
        <w:rPr>
          <w:rStyle w:val="Subst"/>
        </w:rPr>
        <w:t>.</w:t>
      </w:r>
      <w:proofErr w:type="spellStart"/>
      <w:r>
        <w:rPr>
          <w:rStyle w:val="Subst"/>
          <w:lang w:val="en-US"/>
        </w:rPr>
        <w:t>ru</w:t>
      </w:r>
      <w:proofErr w:type="spellEnd"/>
      <w:r w:rsidRPr="00395410">
        <w:rPr>
          <w:rStyle w:val="Subst"/>
        </w:rPr>
        <w:t xml:space="preserve"> </w:t>
      </w:r>
    </w:p>
    <w:p w:rsidR="00474427" w:rsidRPr="00207B9A" w:rsidRDefault="00474427" w:rsidP="00474427">
      <w:pPr>
        <w:ind w:left="400"/>
      </w:pPr>
      <w:r>
        <w:rPr>
          <w:rStyle w:val="Subst"/>
        </w:rPr>
        <w:t xml:space="preserve">ОРЗН 10303001943, с 10.03.2015г. </w:t>
      </w:r>
      <w:r w:rsidRPr="00A10052">
        <w:rPr>
          <w:rStyle w:val="Subst"/>
        </w:rPr>
        <w:t xml:space="preserve"> РНЗ 31503013828</w:t>
      </w:r>
    </w:p>
    <w:p w:rsidR="00474427" w:rsidRDefault="00474427" w:rsidP="00474427">
      <w:pPr>
        <w:pStyle w:val="SubHeading"/>
        <w:ind w:left="200"/>
      </w:pPr>
      <w:r>
        <w:t xml:space="preserve">Финансовый год (годы) из числа последних пяти завершенных финансовых лет и текущего финансового </w:t>
      </w:r>
      <w:r>
        <w:lastRenderedPageBreak/>
        <w:t>года, за который (за которые) аудитором проводилась (будет проводиться) независимая проверка годовой бухгалтерской (финансовой) отчетности эмитента</w:t>
      </w:r>
    </w:p>
    <w:p w:rsidR="00474427" w:rsidRDefault="00474427" w:rsidP="00474427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592"/>
        <w:gridCol w:w="2520"/>
        <w:gridCol w:w="2520"/>
      </w:tblGrid>
      <w:tr w:rsidR="00474427" w:rsidTr="006972F5">
        <w:tc>
          <w:tcPr>
            <w:tcW w:w="25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Default="00474427" w:rsidP="006972F5">
            <w:pPr>
              <w:jc w:val="center"/>
            </w:pPr>
            <w:r>
              <w:t>Бухгалтерская (финансовая) отчетность, Год</w:t>
            </w:r>
          </w:p>
        </w:tc>
        <w:tc>
          <w:tcPr>
            <w:tcW w:w="25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Default="00474427" w:rsidP="006972F5">
            <w:pPr>
              <w:jc w:val="center"/>
            </w:pPr>
            <w:r>
              <w:t>Сводная бухгалтерская отчетность, Год</w:t>
            </w:r>
          </w:p>
        </w:tc>
        <w:tc>
          <w:tcPr>
            <w:tcW w:w="25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74427" w:rsidRDefault="00474427" w:rsidP="006972F5">
            <w:pPr>
              <w:jc w:val="center"/>
            </w:pPr>
            <w:r>
              <w:t>Консолидированная финансовая отчетность, Год</w:t>
            </w:r>
          </w:p>
        </w:tc>
      </w:tr>
      <w:tr w:rsidR="00474427" w:rsidTr="006972F5">
        <w:tc>
          <w:tcPr>
            <w:tcW w:w="25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Pr="003C451E" w:rsidRDefault="00395410" w:rsidP="00863F79">
            <w:r>
              <w:t>201</w:t>
            </w:r>
            <w:r w:rsidR="00863F79">
              <w:t>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Default="00474427" w:rsidP="006972F5">
            <w:r>
              <w:t>Нет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74427" w:rsidRDefault="00474427" w:rsidP="006972F5">
            <w:r>
              <w:t>Нет</w:t>
            </w:r>
          </w:p>
        </w:tc>
      </w:tr>
      <w:tr w:rsidR="00474427" w:rsidTr="006972F5">
        <w:tc>
          <w:tcPr>
            <w:tcW w:w="25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Pr="003C451E" w:rsidRDefault="00395410" w:rsidP="006972F5">
            <w:r>
              <w:t>201</w:t>
            </w:r>
            <w:r w:rsidR="00863F79">
              <w:t>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Default="00474427" w:rsidP="006972F5">
            <w:r>
              <w:t>Нет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74427" w:rsidRDefault="00474427" w:rsidP="006972F5">
            <w:r>
              <w:t>Нет</w:t>
            </w:r>
          </w:p>
        </w:tc>
      </w:tr>
      <w:tr w:rsidR="00474427" w:rsidTr="006972F5">
        <w:tc>
          <w:tcPr>
            <w:tcW w:w="25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Pr="003C451E" w:rsidRDefault="00395410" w:rsidP="006972F5">
            <w:r>
              <w:t>201</w:t>
            </w:r>
            <w:r w:rsidR="00863F79"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Default="00474427" w:rsidP="006972F5">
            <w:r>
              <w:t>Нет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74427" w:rsidRDefault="00474427" w:rsidP="006972F5">
            <w:r>
              <w:t>Нет</w:t>
            </w:r>
          </w:p>
        </w:tc>
      </w:tr>
      <w:tr w:rsidR="00474427" w:rsidTr="006972F5">
        <w:tc>
          <w:tcPr>
            <w:tcW w:w="25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Pr="003C451E" w:rsidRDefault="00395410" w:rsidP="006972F5">
            <w:r>
              <w:t>201</w:t>
            </w:r>
            <w:r w:rsidR="00863F79">
              <w:t>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427" w:rsidRDefault="00474427" w:rsidP="006972F5">
            <w:r>
              <w:t>Нет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74427" w:rsidRDefault="00474427" w:rsidP="006972F5">
            <w:r>
              <w:t>Нет</w:t>
            </w:r>
          </w:p>
        </w:tc>
      </w:tr>
      <w:tr w:rsidR="00474427" w:rsidTr="006972F5">
        <w:tc>
          <w:tcPr>
            <w:tcW w:w="25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474427" w:rsidRPr="003C451E" w:rsidRDefault="00395410" w:rsidP="006972F5">
            <w:r>
              <w:t>201</w:t>
            </w:r>
            <w:r w:rsidR="00863F79">
              <w:t>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74427" w:rsidRDefault="00474427" w:rsidP="006972F5">
            <w:r>
              <w:t>Нет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74427" w:rsidRDefault="00474427" w:rsidP="006972F5">
            <w:r>
              <w:t>Нет</w:t>
            </w:r>
          </w:p>
        </w:tc>
      </w:tr>
    </w:tbl>
    <w:p w:rsidR="00474427" w:rsidRDefault="00474427" w:rsidP="00474427"/>
    <w:p w:rsidR="00552041" w:rsidRPr="00AA2B0D" w:rsidRDefault="00552041" w:rsidP="00552041">
      <w:pPr>
        <w:pStyle w:val="SubHeading"/>
        <w:ind w:left="200"/>
      </w:pPr>
      <w:r w:rsidRPr="00AA2B0D">
        <w:t>Последняя аудиторская проверка проводилась в первом квартале 2018г. в отношении годовой бухгалтерской отчетности эмитента за 2017 год в составе:</w:t>
      </w:r>
    </w:p>
    <w:p w:rsidR="00552041" w:rsidRPr="00AA2B0D" w:rsidRDefault="00552041" w:rsidP="00552041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>-Бухгалтерский баланс по состоянию на 31 декабря 2017г;</w:t>
      </w:r>
    </w:p>
    <w:p w:rsidR="00552041" w:rsidRPr="00AA2B0D" w:rsidRDefault="00552041" w:rsidP="00552041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>-Отчета о финансовых результатах и приложений к балансу и отчету о финансовых результатах, в том числе отчета об изменении капитала и отчета о движении денежных средств за 2017год</w:t>
      </w:r>
    </w:p>
    <w:p w:rsidR="00552041" w:rsidRPr="00AA2B0D" w:rsidRDefault="00552041" w:rsidP="00552041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>-Пояснительной записке к бухгалтерской отчетности</w:t>
      </w:r>
    </w:p>
    <w:p w:rsidR="00552041" w:rsidRPr="00AA2B0D" w:rsidRDefault="00552041" w:rsidP="00552041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 xml:space="preserve">Аудит в данном отчетном периоде не проводится. </w:t>
      </w:r>
    </w:p>
    <w:p w:rsidR="00552041" w:rsidRPr="00AA2B0D" w:rsidRDefault="00552041" w:rsidP="00552041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>Аудит будет проведен в 2019 году за весь 2018 год. Аудитором на общем собрании утверждено</w:t>
      </w:r>
      <w:r w:rsidRPr="00AA2B0D">
        <w:t>:</w:t>
      </w:r>
      <w:r w:rsidRPr="00AA2B0D">
        <w:rPr>
          <w:rStyle w:val="Subst"/>
        </w:rPr>
        <w:t xml:space="preserve"> ООО "Аудит-Эксперт".</w:t>
      </w:r>
    </w:p>
    <w:p w:rsidR="00474427" w:rsidRDefault="000F0DC6" w:rsidP="00474427">
      <w:pPr>
        <w:pStyle w:val="SubHeading"/>
        <w:ind w:left="200"/>
      </w:pPr>
      <w:r>
        <w:t>Описываемые ф</w:t>
      </w:r>
      <w:r w:rsidR="00474427">
        <w:t>акторы, которые могут оказать влияние на независимость аудитора от эмитента, в том числе информация о наличии существенных интересов, связывающих аудитора (должностных лиц аудитора) с эмитентом (должностными лицами эмитента)</w:t>
      </w:r>
    </w:p>
    <w:p w:rsidR="00474427" w:rsidRDefault="00474427" w:rsidP="00474427">
      <w:pPr>
        <w:ind w:left="400"/>
      </w:pPr>
      <w:r>
        <w:rPr>
          <w:rStyle w:val="Subst"/>
        </w:rPr>
        <w:t>Факторов, которые могут оказать влияние на независимость аудитора от эмитента, а также существенных интересов, связывающих аудитора (должностных лиц аудитора) с эмитентом (должностными лицами эмитента), нет</w:t>
      </w:r>
    </w:p>
    <w:p w:rsidR="00474427" w:rsidRDefault="00474427" w:rsidP="00474427">
      <w:pPr>
        <w:pStyle w:val="SubHeading"/>
        <w:ind w:left="200"/>
      </w:pPr>
      <w:r>
        <w:t>Порядок выбора аудитора эмитента</w:t>
      </w:r>
    </w:p>
    <w:p w:rsidR="000F0DC6" w:rsidRDefault="00474427" w:rsidP="00474427">
      <w:pPr>
        <w:ind w:left="400"/>
      </w:pPr>
      <w:r>
        <w:t>Наличие процедуры тендера, связанного с выбором аудитора, и его основные условия:</w:t>
      </w:r>
    </w:p>
    <w:p w:rsidR="00474427" w:rsidRPr="00AA2B0D" w:rsidRDefault="000F0DC6" w:rsidP="00474427">
      <w:pPr>
        <w:ind w:left="400"/>
      </w:pPr>
      <w:r w:rsidRPr="00AA2B0D">
        <w:t xml:space="preserve">Тендер, связанный с выбором аудита </w:t>
      </w:r>
      <w:proofErr w:type="gramStart"/>
      <w:r w:rsidRPr="00AA2B0D">
        <w:t>–н</w:t>
      </w:r>
      <w:proofErr w:type="gramEnd"/>
      <w:r w:rsidRPr="00AA2B0D">
        <w:t>е производился</w:t>
      </w:r>
      <w:r w:rsidR="00474427" w:rsidRPr="00AA2B0D">
        <w:br/>
      </w:r>
      <w:r w:rsidR="00474427" w:rsidRPr="00AA2B0D">
        <w:rPr>
          <w:rStyle w:val="Subst"/>
        </w:rPr>
        <w:t>Аудитор избирается  общим</w:t>
      </w:r>
      <w:r w:rsidRPr="00AA2B0D">
        <w:rPr>
          <w:rStyle w:val="Subst"/>
        </w:rPr>
        <w:t xml:space="preserve"> собранием акционеров Общества по предложению Совета директоров Общества.</w:t>
      </w:r>
    </w:p>
    <w:p w:rsidR="00474427" w:rsidRDefault="00474427" w:rsidP="00474427">
      <w:pPr>
        <w:ind w:left="198"/>
        <w:rPr>
          <w:rStyle w:val="Subst"/>
        </w:rPr>
      </w:pPr>
      <w:r>
        <w:t>Процедура выдвижения кандидатуры аудитора для утверждения собранием акционеров (участников), в том числе орган управления, принимающий соответствующее решение:</w:t>
      </w:r>
      <w:r>
        <w:br/>
      </w:r>
    </w:p>
    <w:p w:rsidR="00474427" w:rsidRDefault="00474427" w:rsidP="00474427">
      <w:pPr>
        <w:ind w:left="403"/>
      </w:pPr>
      <w:r>
        <w:rPr>
          <w:rStyle w:val="Subst"/>
        </w:rPr>
        <w:t>Выдвижение кандидатуры аудитора для утверждения собранием акционеров может осуществляться советом директоров Общества, а также,  акционер</w:t>
      </w:r>
      <w:r w:rsidR="003C451E">
        <w:rPr>
          <w:rStyle w:val="Subst"/>
        </w:rPr>
        <w:t>ами</w:t>
      </w:r>
      <w:r>
        <w:rPr>
          <w:rStyle w:val="Subst"/>
        </w:rPr>
        <w:t xml:space="preserve">, </w:t>
      </w:r>
      <w:r w:rsidR="003C451E">
        <w:rPr>
          <w:rStyle w:val="Subst"/>
        </w:rPr>
        <w:t xml:space="preserve"> являющими</w:t>
      </w:r>
      <w:r>
        <w:rPr>
          <w:rStyle w:val="Subst"/>
        </w:rPr>
        <w:t>ся в совокупности владельцами не менее чем 2% голосующих акций Общества вправе выдвинуть кандидата в аудиторы Общества.</w:t>
      </w:r>
    </w:p>
    <w:p w:rsidR="00474427" w:rsidRDefault="00474427" w:rsidP="00474427">
      <w:pPr>
        <w:ind w:left="200"/>
      </w:pPr>
      <w:r>
        <w:t>Указывается информация о работах, проводимых аудитором в рамках специальных аудиторских заданий:</w:t>
      </w:r>
      <w:r>
        <w:br/>
      </w:r>
      <w:r>
        <w:rPr>
          <w:rStyle w:val="Subst"/>
        </w:rPr>
        <w:t>Такие работы не проводились</w:t>
      </w:r>
    </w:p>
    <w:p w:rsidR="00474427" w:rsidRDefault="00474427" w:rsidP="00474427">
      <w:pPr>
        <w:ind w:left="200"/>
        <w:rPr>
          <w:rStyle w:val="Subst"/>
        </w:rPr>
      </w:pPr>
      <w:r>
        <w:t>Описывается порядок определения размера вознаграждения аудитора, указывается фактический размер вознаграждения, выплаченного эмитентом аудитору по итогам последнего завершенного финансового года, за который аудитором проводилась независимая проверка бухгалтерской (</w:t>
      </w:r>
      <w:proofErr w:type="gramStart"/>
      <w:r>
        <w:t xml:space="preserve">финансовой) </w:t>
      </w:r>
      <w:proofErr w:type="gramEnd"/>
      <w:r>
        <w:t>отчетности эмитента, приводится информация о наличии отсроченных и просроченных платежей за оказанные аудитором услуги:</w:t>
      </w:r>
      <w:r>
        <w:br/>
      </w:r>
      <w:r w:rsidRPr="00F37204">
        <w:rPr>
          <w:rStyle w:val="Subst"/>
        </w:rPr>
        <w:t>Решение об определении размера вознаграждения аудитора принимается на заседании совета директоров большинством голос</w:t>
      </w:r>
      <w:r>
        <w:rPr>
          <w:rStyle w:val="Subst"/>
        </w:rPr>
        <w:t xml:space="preserve">ов; размеры </w:t>
      </w:r>
      <w:r w:rsidR="00075965">
        <w:rPr>
          <w:rStyle w:val="Subst"/>
        </w:rPr>
        <w:t>вознаграждения:</w:t>
      </w:r>
      <w:r w:rsidR="00862B9F">
        <w:rPr>
          <w:rStyle w:val="Subst"/>
        </w:rPr>
        <w:t xml:space="preserve"> </w:t>
      </w:r>
      <w:r>
        <w:rPr>
          <w:rStyle w:val="Subst"/>
        </w:rPr>
        <w:t>2013 - 25 000 руб</w:t>
      </w:r>
      <w:r w:rsidR="00075965">
        <w:rPr>
          <w:rStyle w:val="Subst"/>
        </w:rPr>
        <w:t>.</w:t>
      </w:r>
      <w:r>
        <w:rPr>
          <w:rStyle w:val="Subst"/>
        </w:rPr>
        <w:t>, 2014-28 000 руб., 2015-29 000 руб.,  2016 год- 31</w:t>
      </w:r>
      <w:r w:rsidR="00862B9F">
        <w:rPr>
          <w:rStyle w:val="Subst"/>
        </w:rPr>
        <w:t>000 руб</w:t>
      </w:r>
      <w:r w:rsidRPr="00F37204">
        <w:rPr>
          <w:rStyle w:val="Subst"/>
        </w:rPr>
        <w:t>.</w:t>
      </w:r>
      <w:r w:rsidR="009F3F25">
        <w:rPr>
          <w:rStyle w:val="Subst"/>
        </w:rPr>
        <w:t xml:space="preserve">,2017 год </w:t>
      </w:r>
      <w:r w:rsidR="009F3F25" w:rsidRPr="00552041">
        <w:rPr>
          <w:rStyle w:val="Subst"/>
        </w:rPr>
        <w:t xml:space="preserve">– </w:t>
      </w:r>
      <w:r w:rsidR="00AD5E88" w:rsidRPr="00552041">
        <w:rPr>
          <w:rStyle w:val="Subst"/>
        </w:rPr>
        <w:t>35</w:t>
      </w:r>
      <w:r w:rsidR="009F3F25" w:rsidRPr="00552041">
        <w:rPr>
          <w:rStyle w:val="Subst"/>
        </w:rPr>
        <w:t>000</w:t>
      </w:r>
      <w:r w:rsidR="009F3F25">
        <w:rPr>
          <w:rStyle w:val="Subst"/>
        </w:rPr>
        <w:t xml:space="preserve"> руб.</w:t>
      </w:r>
    </w:p>
    <w:p w:rsidR="007949A2" w:rsidRPr="007949A2" w:rsidRDefault="007949A2" w:rsidP="007949A2">
      <w:pPr>
        <w:ind w:left="200"/>
        <w:rPr>
          <w:color w:val="FF0000"/>
        </w:rPr>
      </w:pPr>
      <w:r w:rsidRPr="00AA2B0D">
        <w:rPr>
          <w:rStyle w:val="Subst"/>
        </w:rPr>
        <w:t xml:space="preserve">Отсроченных и просроченных платежей за оказание аудитором услуг </w:t>
      </w:r>
      <w:proofErr w:type="gramStart"/>
      <w:r w:rsidRPr="00AA2B0D">
        <w:rPr>
          <w:rStyle w:val="Subst"/>
        </w:rPr>
        <w:t>-н</w:t>
      </w:r>
      <w:proofErr w:type="gramEnd"/>
      <w:r w:rsidRPr="00AA2B0D">
        <w:rPr>
          <w:rStyle w:val="Subst"/>
        </w:rPr>
        <w:t>ет</w:t>
      </w:r>
    </w:p>
    <w:p w:rsidR="007949A2" w:rsidRDefault="007949A2" w:rsidP="00474427">
      <w:pPr>
        <w:ind w:left="200"/>
      </w:pPr>
    </w:p>
    <w:p w:rsidR="0089599D" w:rsidRDefault="00474427" w:rsidP="0089599D">
      <w:pPr>
        <w:widowControl/>
        <w:spacing w:before="0" w:after="0"/>
        <w:jc w:val="both"/>
        <w:rPr>
          <w:rFonts w:eastAsiaTheme="minorHAnsi"/>
          <w:bCs/>
          <w:lang w:eastAsia="en-US"/>
        </w:rPr>
      </w:pPr>
      <w:r>
        <w:t>Приводится информация о</w:t>
      </w:r>
      <w:r w:rsidR="0089599D">
        <w:t>б отсутствии</w:t>
      </w:r>
      <w:r>
        <w:t xml:space="preserve"> </w:t>
      </w:r>
      <w:r w:rsidR="0089599D">
        <w:t>взаимозависимости между</w:t>
      </w:r>
      <w:r>
        <w:t xml:space="preserve"> аудитором </w:t>
      </w:r>
      <w:r w:rsidR="0089599D">
        <w:t>и эмитентом</w:t>
      </w:r>
      <w:r>
        <w:t>:</w:t>
      </w:r>
      <w:r>
        <w:br/>
      </w:r>
    </w:p>
    <w:p w:rsidR="0089599D" w:rsidRPr="0089599D" w:rsidRDefault="0089599D" w:rsidP="0089599D">
      <w:pPr>
        <w:widowControl/>
        <w:ind w:left="198"/>
        <w:jc w:val="both"/>
        <w:rPr>
          <w:rFonts w:eastAsiaTheme="minorHAnsi"/>
          <w:b/>
          <w:bCs/>
          <w:lang w:eastAsia="en-US"/>
        </w:rPr>
      </w:pPr>
      <w:r w:rsidRPr="0089599D">
        <w:rPr>
          <w:rFonts w:eastAsiaTheme="minorHAnsi"/>
          <w:b/>
          <w:bCs/>
          <w:lang w:eastAsia="en-US"/>
        </w:rPr>
        <w:t>-заемных средств аудитору эмитентом не предоставлялось;</w:t>
      </w:r>
    </w:p>
    <w:p w:rsidR="0089599D" w:rsidRPr="0089599D" w:rsidRDefault="0089599D" w:rsidP="0089599D">
      <w:pPr>
        <w:widowControl/>
        <w:ind w:left="198"/>
        <w:jc w:val="both"/>
        <w:rPr>
          <w:rFonts w:eastAsiaTheme="minorHAnsi"/>
          <w:b/>
          <w:bCs/>
          <w:lang w:eastAsia="en-US"/>
        </w:rPr>
      </w:pPr>
      <w:r w:rsidRPr="0089599D">
        <w:rPr>
          <w:rFonts w:eastAsiaTheme="minorHAnsi"/>
          <w:b/>
          <w:bCs/>
          <w:lang w:eastAsia="en-US"/>
        </w:rPr>
        <w:t>-тесные деловые и родственные связи с аудитором отсутствуют;</w:t>
      </w:r>
    </w:p>
    <w:p w:rsidR="0089599D" w:rsidRPr="0089599D" w:rsidRDefault="0089599D" w:rsidP="0089599D">
      <w:pPr>
        <w:widowControl/>
        <w:ind w:left="198"/>
        <w:jc w:val="both"/>
        <w:rPr>
          <w:rFonts w:eastAsiaTheme="minorHAnsi"/>
          <w:b/>
          <w:bCs/>
          <w:lang w:eastAsia="en-US"/>
        </w:rPr>
      </w:pPr>
      <w:r w:rsidRPr="0089599D">
        <w:rPr>
          <w:rFonts w:eastAsiaTheme="minorHAnsi"/>
          <w:b/>
          <w:bCs/>
          <w:lang w:eastAsia="en-US"/>
        </w:rPr>
        <w:lastRenderedPageBreak/>
        <w:t>- прочие существенные факторы, влияющие на независимость аудитора</w:t>
      </w:r>
      <w:r>
        <w:rPr>
          <w:rFonts w:eastAsiaTheme="minorHAnsi"/>
          <w:b/>
          <w:bCs/>
          <w:lang w:eastAsia="en-US"/>
        </w:rPr>
        <w:t>,</w:t>
      </w:r>
      <w:r w:rsidRPr="0089599D">
        <w:rPr>
          <w:rFonts w:eastAsiaTheme="minorHAnsi"/>
          <w:b/>
          <w:bCs/>
          <w:lang w:eastAsia="en-US"/>
        </w:rPr>
        <w:t xml:space="preserve"> отсутствуют</w:t>
      </w:r>
    </w:p>
    <w:p w:rsidR="0089599D" w:rsidRDefault="0089599D" w:rsidP="0089599D">
      <w:pPr>
        <w:widowControl/>
        <w:ind w:left="198"/>
        <w:jc w:val="both"/>
        <w:rPr>
          <w:rFonts w:eastAsiaTheme="minorHAnsi"/>
          <w:bCs/>
          <w:lang w:eastAsia="en-US"/>
        </w:rPr>
      </w:pPr>
    </w:p>
    <w:p w:rsidR="00BA2058" w:rsidRDefault="00BA2058" w:rsidP="00BA2058">
      <w:pPr>
        <w:pStyle w:val="2"/>
      </w:pPr>
      <w:bookmarkStart w:id="6" w:name="_Toc967686"/>
      <w:r>
        <w:t>1.3. Сведения об оценщике</w:t>
      </w:r>
      <w:r w:rsidR="0089599D">
        <w:t xml:space="preserve"> (оценщиках)</w:t>
      </w:r>
      <w:r>
        <w:t xml:space="preserve"> эмитента</w:t>
      </w:r>
      <w:bookmarkEnd w:id="6"/>
    </w:p>
    <w:p w:rsidR="0089599D" w:rsidRPr="00846C40" w:rsidRDefault="0089599D" w:rsidP="0089599D">
      <w:pPr>
        <w:ind w:left="200"/>
      </w:pPr>
      <w:r w:rsidRPr="00846C40">
        <w:rPr>
          <w:rStyle w:val="Subst"/>
        </w:rPr>
        <w:t>Оценщики  в течение 12 месяцев до даты окончания отчетного квартала не привлекались</w:t>
      </w:r>
    </w:p>
    <w:p w:rsidR="0089599D" w:rsidRDefault="0089599D" w:rsidP="0089599D">
      <w:pPr>
        <w:ind w:left="200"/>
      </w:pPr>
    </w:p>
    <w:p w:rsidR="00BA2058" w:rsidRDefault="00BA2058" w:rsidP="00BA2058">
      <w:pPr>
        <w:pStyle w:val="2"/>
      </w:pPr>
      <w:bookmarkStart w:id="7" w:name="_Toc967687"/>
      <w:r>
        <w:t>1.4. Сведения о консультантах эмитента</w:t>
      </w:r>
      <w:bookmarkEnd w:id="7"/>
    </w:p>
    <w:p w:rsidR="0089599D" w:rsidRDefault="0089599D" w:rsidP="0089599D">
      <w:pPr>
        <w:ind w:left="200"/>
      </w:pPr>
      <w:r>
        <w:rPr>
          <w:rStyle w:val="Subst"/>
        </w:rPr>
        <w:t>Финансовые консультанты  в течение 12 месяцев до даты окончания отчетного квартала не привлекались</w:t>
      </w:r>
    </w:p>
    <w:p w:rsidR="0089599D" w:rsidRDefault="0089599D" w:rsidP="0089599D"/>
    <w:p w:rsidR="00BA2058" w:rsidRDefault="00082265" w:rsidP="00BA2058">
      <w:pPr>
        <w:pStyle w:val="2"/>
      </w:pPr>
      <w:bookmarkStart w:id="8" w:name="_Toc967688"/>
      <w:r>
        <w:t>1.5</w:t>
      </w:r>
      <w:r w:rsidR="00BA2058">
        <w:t>. Сведения о лицах подписавших ежеквартальный отчет</w:t>
      </w:r>
      <w:bookmarkEnd w:id="8"/>
    </w:p>
    <w:p w:rsidR="00601BC7" w:rsidRDefault="00230B6A" w:rsidP="00601BC7">
      <w:pPr>
        <w:pStyle w:val="SubHeading"/>
        <w:ind w:left="200"/>
      </w:pPr>
      <w:r>
        <w:t>Крылов А.А. (1962г</w:t>
      </w:r>
      <w:proofErr w:type="gramStart"/>
      <w:r>
        <w:t>.р</w:t>
      </w:r>
      <w:proofErr w:type="gramEnd"/>
      <w:r>
        <w:t>ождения), Генеральный директор эмитента</w:t>
      </w:r>
      <w:r w:rsidR="0052491A">
        <w:t xml:space="preserve"> (осн</w:t>
      </w:r>
      <w:r w:rsidR="00507D84">
        <w:t xml:space="preserve">овное </w:t>
      </w:r>
      <w:r w:rsidR="0052491A">
        <w:t>место работы)</w:t>
      </w:r>
      <w:r w:rsidR="007749D7">
        <w:t>.</w:t>
      </w:r>
    </w:p>
    <w:p w:rsidR="007749D7" w:rsidRDefault="007749D7" w:rsidP="00601BC7">
      <w:pPr>
        <w:pStyle w:val="SubHeading"/>
        <w:ind w:left="200"/>
      </w:pPr>
      <w:r>
        <w:t>Ельчанинова М.Н. (19</w:t>
      </w:r>
      <w:r w:rsidR="00E62F6A">
        <w:t>59</w:t>
      </w:r>
      <w:r>
        <w:t>г. рождения), Главный бухгалтер эмитента (осн</w:t>
      </w:r>
      <w:r w:rsidR="00507D84">
        <w:t xml:space="preserve">овное </w:t>
      </w:r>
      <w:r>
        <w:t xml:space="preserve"> место работы)</w:t>
      </w:r>
    </w:p>
    <w:p w:rsidR="00601BC7" w:rsidRDefault="00601BC7" w:rsidP="00601BC7">
      <w:pPr>
        <w:pStyle w:val="SubHeading"/>
        <w:ind w:left="200"/>
      </w:pPr>
    </w:p>
    <w:p w:rsidR="00601BC7" w:rsidRDefault="00680975" w:rsidP="00601BC7">
      <w:pPr>
        <w:ind w:left="198"/>
      </w:pPr>
      <w:r>
        <w:rPr>
          <w:rStyle w:val="Subst"/>
        </w:rPr>
        <w:t>Подпись на отчетности Коллегиального исполнительного</w:t>
      </w:r>
      <w:r w:rsidR="00601BC7">
        <w:rPr>
          <w:rStyle w:val="Subst"/>
        </w:rPr>
        <w:t xml:space="preserve"> орган</w:t>
      </w:r>
      <w:r>
        <w:rPr>
          <w:rStyle w:val="Subst"/>
        </w:rPr>
        <w:t>а</w:t>
      </w:r>
      <w:r w:rsidR="00601BC7">
        <w:rPr>
          <w:rStyle w:val="Subst"/>
        </w:rPr>
        <w:t xml:space="preserve"> </w:t>
      </w:r>
      <w:r w:rsidR="00467BF7">
        <w:rPr>
          <w:rStyle w:val="Subst"/>
        </w:rPr>
        <w:t xml:space="preserve">уставом </w:t>
      </w:r>
      <w:r w:rsidR="00601BC7">
        <w:rPr>
          <w:rStyle w:val="Subst"/>
        </w:rPr>
        <w:t>не предусмотрен</w:t>
      </w:r>
      <w:r w:rsidR="006B7166">
        <w:rPr>
          <w:rStyle w:val="Subst"/>
        </w:rPr>
        <w:t>а</w:t>
      </w:r>
    </w:p>
    <w:p w:rsidR="00601BC7" w:rsidRDefault="00601BC7" w:rsidP="00601BC7">
      <w:pPr>
        <w:ind w:left="200"/>
      </w:pPr>
      <w:r>
        <w:rPr>
          <w:rStyle w:val="Subst"/>
        </w:rPr>
        <w:t xml:space="preserve">Подписи иных лиц </w:t>
      </w:r>
      <w:r w:rsidR="00680975">
        <w:rPr>
          <w:rStyle w:val="Subst"/>
        </w:rPr>
        <w:t xml:space="preserve">на отчетности </w:t>
      </w:r>
      <w:r>
        <w:rPr>
          <w:rStyle w:val="Subst"/>
        </w:rPr>
        <w:t>не предусмотрен</w:t>
      </w:r>
      <w:r w:rsidR="00680975">
        <w:rPr>
          <w:rStyle w:val="Subst"/>
        </w:rPr>
        <w:t>ы</w:t>
      </w:r>
    </w:p>
    <w:p w:rsidR="00601BC7" w:rsidRDefault="00601BC7" w:rsidP="00601BC7">
      <w:pPr>
        <w:ind w:left="200"/>
      </w:pPr>
    </w:p>
    <w:p w:rsidR="003C1BF9" w:rsidRDefault="003C1BF9" w:rsidP="003C1BF9">
      <w:pPr>
        <w:pStyle w:val="1"/>
      </w:pPr>
      <w:bookmarkStart w:id="9" w:name="_Toc967689"/>
      <w:r>
        <w:t>Раздел I</w:t>
      </w:r>
      <w:r>
        <w:rPr>
          <w:lang w:val="en-US"/>
        </w:rPr>
        <w:t>I</w:t>
      </w:r>
      <w:r>
        <w:t>. Основная информация о финансово-экономическом состоянии эмитента</w:t>
      </w:r>
      <w:bookmarkEnd w:id="9"/>
    </w:p>
    <w:p w:rsidR="00082265" w:rsidRDefault="00A92287" w:rsidP="00082265">
      <w:pPr>
        <w:pStyle w:val="2"/>
      </w:pPr>
      <w:bookmarkStart w:id="10" w:name="_Toc967690"/>
      <w:r>
        <w:t>2.1</w:t>
      </w:r>
      <w:r w:rsidR="00082265">
        <w:t xml:space="preserve">. </w:t>
      </w:r>
      <w:r>
        <w:t>Показатели финансово-экономической деятельности эмитента</w:t>
      </w:r>
      <w:bookmarkEnd w:id="10"/>
    </w:p>
    <w:p w:rsidR="00552041" w:rsidRDefault="00552041" w:rsidP="00552041"/>
    <w:p w:rsidR="00552041" w:rsidRPr="00AA2B0D" w:rsidRDefault="00552041" w:rsidP="00552041">
      <w:r w:rsidRPr="00AA2B0D">
        <w:t xml:space="preserve">   Не указывается в отчете за 4 квартал </w:t>
      </w:r>
    </w:p>
    <w:p w:rsidR="00552041" w:rsidRPr="00552041" w:rsidRDefault="00552041" w:rsidP="00552041"/>
    <w:p w:rsidR="00202F4E" w:rsidRDefault="00202F4E" w:rsidP="00202F4E">
      <w:pPr>
        <w:ind w:left="200"/>
      </w:pPr>
      <w:proofErr w:type="gramStart"/>
      <w:r>
        <w:rPr>
          <w:rStyle w:val="Subst"/>
        </w:rPr>
        <w:t xml:space="preserve"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</w:t>
      </w:r>
      <w:r w:rsidR="006B7166">
        <w:rPr>
          <w:rStyle w:val="Subst"/>
        </w:rPr>
        <w:t>10.10</w:t>
      </w:r>
      <w:r>
        <w:rPr>
          <w:rStyle w:val="Subst"/>
        </w:rPr>
        <w:t xml:space="preserve"> Положения </w:t>
      </w:r>
      <w:r w:rsidR="00275EFF">
        <w:rPr>
          <w:rStyle w:val="Subst"/>
        </w:rPr>
        <w:t>о раскрытии информации более</w:t>
      </w:r>
      <w:proofErr w:type="gramEnd"/>
      <w:r w:rsidR="00275EFF">
        <w:rPr>
          <w:rStyle w:val="Subst"/>
        </w:rPr>
        <w:t xml:space="preserve"> подробная</w:t>
      </w:r>
      <w:r>
        <w:rPr>
          <w:rStyle w:val="Subst"/>
        </w:rPr>
        <w:t xml:space="preserve"> информация</w:t>
      </w:r>
      <w:r w:rsidR="00275EFF">
        <w:rPr>
          <w:rStyle w:val="Subst"/>
        </w:rPr>
        <w:t xml:space="preserve"> о финансово-экономической деятельности </w:t>
      </w:r>
      <w:r>
        <w:rPr>
          <w:rStyle w:val="Subst"/>
        </w:rPr>
        <w:t xml:space="preserve"> эмитентом в ежеквартальный отчет не включается</w:t>
      </w:r>
    </w:p>
    <w:p w:rsidR="00440A36" w:rsidRDefault="00440A36" w:rsidP="00AF0A79">
      <w:pPr>
        <w:pStyle w:val="SubHeading"/>
      </w:pPr>
    </w:p>
    <w:p w:rsidR="00A92287" w:rsidRDefault="00A92287" w:rsidP="00A92287">
      <w:pPr>
        <w:pStyle w:val="2"/>
      </w:pPr>
      <w:bookmarkStart w:id="11" w:name="_Toc967691"/>
      <w:r>
        <w:t>2.2. Рыночная капитализация эмитента</w:t>
      </w:r>
      <w:bookmarkEnd w:id="11"/>
    </w:p>
    <w:p w:rsidR="0022539D" w:rsidRDefault="0022539D" w:rsidP="0022539D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A92287" w:rsidRDefault="00A92287" w:rsidP="00A92287">
      <w:pPr>
        <w:pStyle w:val="2"/>
      </w:pPr>
      <w:bookmarkStart w:id="12" w:name="_Toc967692"/>
      <w:r>
        <w:t>2.3. Обязательства эмитента</w:t>
      </w:r>
      <w:bookmarkEnd w:id="12"/>
    </w:p>
    <w:p w:rsidR="00E6332B" w:rsidRDefault="00E6332B" w:rsidP="00E6332B">
      <w:pPr>
        <w:pStyle w:val="2"/>
      </w:pPr>
      <w:bookmarkStart w:id="13" w:name="_Toc967693"/>
      <w:r>
        <w:t>2.3.1. Заемные средства и кредиторская задолженность эмитента</w:t>
      </w:r>
      <w:bookmarkEnd w:id="13"/>
    </w:p>
    <w:p w:rsidR="00E6332B" w:rsidRPr="00CB2BB4" w:rsidRDefault="00E6332B" w:rsidP="00E6332B">
      <w:pPr>
        <w:ind w:left="200"/>
        <w:rPr>
          <w:rStyle w:val="Subst"/>
        </w:rPr>
      </w:pPr>
      <w:proofErr w:type="gramStart"/>
      <w:r w:rsidRPr="00CB2BB4"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 w:rsidRPr="00CB2BB4"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DD1BE5" w:rsidRPr="00DD1BE5" w:rsidRDefault="00DD1BE5" w:rsidP="00E6332B">
      <w:pPr>
        <w:ind w:left="200"/>
        <w:rPr>
          <w:rStyle w:val="Subst"/>
          <w:highlight w:val="yellow"/>
        </w:rPr>
      </w:pPr>
    </w:p>
    <w:tbl>
      <w:tblPr>
        <w:tblStyle w:val="a6"/>
        <w:tblW w:w="0" w:type="auto"/>
        <w:tblInd w:w="200" w:type="dxa"/>
        <w:tblLook w:val="04A0" w:firstRow="1" w:lastRow="0" w:firstColumn="1" w:lastColumn="0" w:noHBand="0" w:noVBand="1"/>
      </w:tblPr>
      <w:tblGrid>
        <w:gridCol w:w="4685"/>
        <w:gridCol w:w="4686"/>
      </w:tblGrid>
      <w:tr w:rsidR="00B63238" w:rsidTr="000F0DC6">
        <w:tc>
          <w:tcPr>
            <w:tcW w:w="9371" w:type="dxa"/>
            <w:gridSpan w:val="2"/>
          </w:tcPr>
          <w:p w:rsidR="00B63238" w:rsidRDefault="00B63238" w:rsidP="000F0DC6">
            <w:r>
              <w:rPr>
                <w:b/>
                <w:bCs/>
              </w:rPr>
              <w:lastRenderedPageBreak/>
              <w:t xml:space="preserve">                                           </w:t>
            </w:r>
            <w:r w:rsidRPr="00335F22">
              <w:rPr>
                <w:b/>
                <w:bCs/>
              </w:rPr>
              <w:t>Вид и идентификационные признаки обязательства</w:t>
            </w:r>
          </w:p>
        </w:tc>
      </w:tr>
      <w:tr w:rsidR="00B63238" w:rsidTr="000F0DC6">
        <w:tc>
          <w:tcPr>
            <w:tcW w:w="9371" w:type="dxa"/>
            <w:gridSpan w:val="2"/>
          </w:tcPr>
          <w:p w:rsidR="00B63238" w:rsidRDefault="00B63238" w:rsidP="000F0DC6">
            <w:r>
              <w:rPr>
                <w:b/>
                <w:bCs/>
              </w:rPr>
              <w:t xml:space="preserve">                                                 Договор займа, Договор № 27/06/18   </w:t>
            </w:r>
          </w:p>
        </w:tc>
      </w:tr>
      <w:tr w:rsidR="00B63238" w:rsidTr="000F0DC6">
        <w:tc>
          <w:tcPr>
            <w:tcW w:w="9371" w:type="dxa"/>
            <w:gridSpan w:val="2"/>
          </w:tcPr>
          <w:p w:rsidR="00B63238" w:rsidRDefault="00B63238" w:rsidP="000F0DC6">
            <w:r>
              <w:rPr>
                <w:b/>
                <w:bCs/>
              </w:rPr>
              <w:t xml:space="preserve">                                         </w:t>
            </w:r>
            <w:r w:rsidRPr="00335F22">
              <w:rPr>
                <w:b/>
                <w:bCs/>
              </w:rPr>
              <w:t>Условия обязательства и сведения о его исполнении</w:t>
            </w:r>
          </w:p>
        </w:tc>
      </w:tr>
      <w:tr w:rsidR="00B63238" w:rsidTr="000F0DC6">
        <w:tc>
          <w:tcPr>
            <w:tcW w:w="4685" w:type="dxa"/>
          </w:tcPr>
          <w:p w:rsidR="00B63238" w:rsidRDefault="00B63238" w:rsidP="000F0DC6">
            <w:r w:rsidRPr="00335F22">
              <w:t>Наименование и место нахождения или фамилия, имя, отчество кредитора (займодавца)</w:t>
            </w:r>
          </w:p>
        </w:tc>
        <w:tc>
          <w:tcPr>
            <w:tcW w:w="4686" w:type="dxa"/>
          </w:tcPr>
          <w:p w:rsidR="00B63238" w:rsidRDefault="00B63238" w:rsidP="000F0DC6">
            <w:r>
              <w:t xml:space="preserve"> Акционерное общество "Калужская сельскохозяйственная ярмарка</w:t>
            </w:r>
            <w:r w:rsidRPr="00335F22">
              <w:t xml:space="preserve">", </w:t>
            </w:r>
            <w:r>
              <w:t xml:space="preserve">117588,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  <w:proofErr w:type="spellEnd"/>
            <w:r>
              <w:t xml:space="preserve">, </w:t>
            </w:r>
            <w:proofErr w:type="spellStart"/>
            <w:r>
              <w:t>Новоясеневский</w:t>
            </w:r>
            <w:proofErr w:type="spellEnd"/>
            <w:r>
              <w:t xml:space="preserve"> </w:t>
            </w:r>
            <w:proofErr w:type="spellStart"/>
            <w:r>
              <w:t>пр-кт</w:t>
            </w:r>
            <w:proofErr w:type="spellEnd"/>
            <w:r>
              <w:t>, д.1</w:t>
            </w:r>
          </w:p>
        </w:tc>
      </w:tr>
      <w:tr w:rsidR="00B63238" w:rsidTr="000F0DC6">
        <w:tc>
          <w:tcPr>
            <w:tcW w:w="4685" w:type="dxa"/>
          </w:tcPr>
          <w:p w:rsidR="00B63238" w:rsidRPr="00335F22" w:rsidRDefault="00B63238" w:rsidP="000F0DC6">
            <w:r w:rsidRPr="00335F22">
              <w:t>Сумма основного долга на момент возникновения обязательства, RUR</w:t>
            </w:r>
          </w:p>
        </w:tc>
        <w:tc>
          <w:tcPr>
            <w:tcW w:w="4686" w:type="dxa"/>
          </w:tcPr>
          <w:p w:rsidR="00B63238" w:rsidRDefault="00B63238" w:rsidP="00AD5E88">
            <w:r>
              <w:t xml:space="preserve"> 2 </w:t>
            </w:r>
            <w:r w:rsidR="00AD5E88">
              <w:t>297</w:t>
            </w:r>
            <w:r>
              <w:t>000</w:t>
            </w:r>
          </w:p>
        </w:tc>
      </w:tr>
      <w:tr w:rsidR="00B63238" w:rsidTr="000F0DC6">
        <w:tc>
          <w:tcPr>
            <w:tcW w:w="4685" w:type="dxa"/>
          </w:tcPr>
          <w:p w:rsidR="00B63238" w:rsidRPr="00335F22" w:rsidRDefault="00B63238" w:rsidP="000F0DC6">
            <w:r w:rsidRPr="00335F22">
              <w:t>Сумма основного долга на дату окончания отчетного квартала, RUR</w:t>
            </w:r>
          </w:p>
        </w:tc>
        <w:tc>
          <w:tcPr>
            <w:tcW w:w="4686" w:type="dxa"/>
          </w:tcPr>
          <w:p w:rsidR="00B63238" w:rsidRDefault="00B63238" w:rsidP="00AD5E88">
            <w:r>
              <w:t xml:space="preserve"> 2 </w:t>
            </w:r>
            <w:r w:rsidR="00AD5E88">
              <w:t>297</w:t>
            </w:r>
            <w:r>
              <w:t>000</w:t>
            </w:r>
          </w:p>
        </w:tc>
      </w:tr>
      <w:tr w:rsidR="00B63238" w:rsidTr="000F0DC6">
        <w:tc>
          <w:tcPr>
            <w:tcW w:w="4685" w:type="dxa"/>
          </w:tcPr>
          <w:p w:rsidR="00B63238" w:rsidRPr="00335F22" w:rsidRDefault="00B63238" w:rsidP="000F0DC6">
            <w:r w:rsidRPr="00335F22">
              <w:t>Срок кредита (займа), (лет)</w:t>
            </w:r>
          </w:p>
        </w:tc>
        <w:tc>
          <w:tcPr>
            <w:tcW w:w="4686" w:type="dxa"/>
          </w:tcPr>
          <w:p w:rsidR="00B63238" w:rsidRDefault="00B63238" w:rsidP="000F0DC6">
            <w:r>
              <w:t>1 год</w:t>
            </w:r>
          </w:p>
        </w:tc>
      </w:tr>
      <w:tr w:rsidR="00B63238" w:rsidTr="000F0DC6">
        <w:tc>
          <w:tcPr>
            <w:tcW w:w="4685" w:type="dxa"/>
          </w:tcPr>
          <w:p w:rsidR="00B63238" w:rsidRPr="00335F22" w:rsidRDefault="00B63238" w:rsidP="000F0DC6">
            <w:r w:rsidRPr="00335F22">
              <w:t>Средний размер процентов по кредиту займу, % годовых</w:t>
            </w:r>
          </w:p>
        </w:tc>
        <w:tc>
          <w:tcPr>
            <w:tcW w:w="4686" w:type="dxa"/>
          </w:tcPr>
          <w:p w:rsidR="00B63238" w:rsidRDefault="00B63238" w:rsidP="000F0DC6">
            <w:r>
              <w:t>8%</w:t>
            </w:r>
          </w:p>
        </w:tc>
      </w:tr>
      <w:tr w:rsidR="00B63238" w:rsidTr="000F0DC6">
        <w:tc>
          <w:tcPr>
            <w:tcW w:w="4685" w:type="dxa"/>
          </w:tcPr>
          <w:p w:rsidR="00B63238" w:rsidRPr="008F05C6" w:rsidRDefault="00B63238" w:rsidP="000F0DC6">
            <w:r w:rsidRPr="008F05C6">
              <w:t>Количество процентных (купонных) периодов</w:t>
            </w:r>
          </w:p>
        </w:tc>
        <w:tc>
          <w:tcPr>
            <w:tcW w:w="4686" w:type="dxa"/>
          </w:tcPr>
          <w:p w:rsidR="00B63238" w:rsidRDefault="00B63238" w:rsidP="000F0DC6">
            <w:r>
              <w:t>-</w:t>
            </w:r>
          </w:p>
        </w:tc>
      </w:tr>
      <w:tr w:rsidR="00B63238" w:rsidTr="000F0DC6">
        <w:tc>
          <w:tcPr>
            <w:tcW w:w="4685" w:type="dxa"/>
          </w:tcPr>
          <w:p w:rsidR="00B63238" w:rsidRPr="008F05C6" w:rsidRDefault="00B63238" w:rsidP="000F0DC6">
            <w:r w:rsidRPr="008F05C6">
              <w:t>Наличие просрочек при выплате процентов по кредиту (займу), а в случае их наличия – общее число указанных просрочек и их размер в днях</w:t>
            </w:r>
          </w:p>
        </w:tc>
        <w:tc>
          <w:tcPr>
            <w:tcW w:w="4686" w:type="dxa"/>
          </w:tcPr>
          <w:p w:rsidR="00B63238" w:rsidRDefault="00B63238" w:rsidP="000F0DC6"/>
          <w:p w:rsidR="00B63238" w:rsidRDefault="00B63238" w:rsidP="000F0DC6">
            <w:r>
              <w:t xml:space="preserve">Нет </w:t>
            </w:r>
          </w:p>
        </w:tc>
      </w:tr>
      <w:tr w:rsidR="00B63238" w:rsidTr="000F0DC6">
        <w:tc>
          <w:tcPr>
            <w:tcW w:w="4685" w:type="dxa"/>
          </w:tcPr>
          <w:p w:rsidR="00B63238" w:rsidRPr="008F05C6" w:rsidRDefault="00B63238" w:rsidP="000F0DC6">
            <w:r w:rsidRPr="008F05C6">
              <w:t>Плановый срок (дата) погашения кредита (займа)</w:t>
            </w:r>
          </w:p>
        </w:tc>
        <w:tc>
          <w:tcPr>
            <w:tcW w:w="4686" w:type="dxa"/>
          </w:tcPr>
          <w:p w:rsidR="00B63238" w:rsidRDefault="00B63238" w:rsidP="000F0DC6">
            <w:r>
              <w:t>30.06.2019</w:t>
            </w:r>
          </w:p>
        </w:tc>
      </w:tr>
      <w:tr w:rsidR="00B63238" w:rsidTr="000F0DC6">
        <w:tc>
          <w:tcPr>
            <w:tcW w:w="4685" w:type="dxa"/>
          </w:tcPr>
          <w:p w:rsidR="00B63238" w:rsidRPr="008F05C6" w:rsidRDefault="00B63238" w:rsidP="000F0DC6">
            <w:r w:rsidRPr="008F05C6">
              <w:t>Фактический срок (дата) погашения кредита (займа)</w:t>
            </w:r>
          </w:p>
        </w:tc>
        <w:tc>
          <w:tcPr>
            <w:tcW w:w="4686" w:type="dxa"/>
          </w:tcPr>
          <w:p w:rsidR="00B63238" w:rsidRDefault="00B63238" w:rsidP="000F0DC6"/>
        </w:tc>
      </w:tr>
      <w:tr w:rsidR="00B63238" w:rsidTr="000F0DC6">
        <w:tc>
          <w:tcPr>
            <w:tcW w:w="4685" w:type="dxa"/>
          </w:tcPr>
          <w:p w:rsidR="00B63238" w:rsidRPr="008F05C6" w:rsidRDefault="00B63238" w:rsidP="000F0DC6">
            <w:r w:rsidRPr="008F05C6">
              <w:t>Иные сведения об обязательстве, указываемые эмитентом по собственному усмотрению</w:t>
            </w:r>
          </w:p>
        </w:tc>
        <w:tc>
          <w:tcPr>
            <w:tcW w:w="4686" w:type="dxa"/>
          </w:tcPr>
          <w:p w:rsidR="00B63238" w:rsidRDefault="00B63238" w:rsidP="000F0DC6">
            <w:r>
              <w:t xml:space="preserve"> Нет </w:t>
            </w:r>
          </w:p>
        </w:tc>
      </w:tr>
    </w:tbl>
    <w:p w:rsidR="00B63238" w:rsidRDefault="00B63238" w:rsidP="00B63238">
      <w:pPr>
        <w:ind w:left="200"/>
      </w:pPr>
    </w:p>
    <w:p w:rsidR="00DD1BE5" w:rsidRPr="008F05C6" w:rsidRDefault="00DD1BE5" w:rsidP="00DD1BE5"/>
    <w:p w:rsidR="00E6332B" w:rsidRDefault="00E6332B" w:rsidP="00E6332B">
      <w:pPr>
        <w:pStyle w:val="2"/>
      </w:pPr>
      <w:bookmarkStart w:id="14" w:name="_Toc967694"/>
      <w:r>
        <w:t>2.3.2. Кредитная история эмитента</w:t>
      </w:r>
      <w:bookmarkEnd w:id="14"/>
    </w:p>
    <w:p w:rsidR="00E6332B" w:rsidRDefault="00E6332B" w:rsidP="00E6332B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E6332B" w:rsidRDefault="00E6332B" w:rsidP="00E6332B">
      <w:pPr>
        <w:pStyle w:val="2"/>
      </w:pPr>
      <w:bookmarkStart w:id="15" w:name="_Toc967695"/>
      <w:r>
        <w:t>2.3.3. Обязательства эмитента из предоставленного им обеспечения</w:t>
      </w:r>
      <w:bookmarkEnd w:id="15"/>
    </w:p>
    <w:p w:rsidR="00E6332B" w:rsidRDefault="00E6332B" w:rsidP="00E6332B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E6332B" w:rsidRDefault="00E6332B" w:rsidP="00E6332B">
      <w:pPr>
        <w:pStyle w:val="2"/>
      </w:pPr>
      <w:bookmarkStart w:id="16" w:name="_Toc967696"/>
      <w:r>
        <w:t>2.3.4. Прочие обязательства эмитента</w:t>
      </w:r>
      <w:bookmarkEnd w:id="16"/>
    </w:p>
    <w:p w:rsidR="00E6332B" w:rsidRDefault="00E6332B" w:rsidP="00E6332B">
      <w:pPr>
        <w:widowControl/>
        <w:spacing w:before="200" w:after="0"/>
        <w:ind w:firstLine="540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Отсутствуют соглашения эмитента, включая срочные сделки, не отраженные в его бухгалтерской (финансовой) отчетности, которые могут существенным образом отразиться на финансовом состоянии эмитента, его ликвидности, источниках финансирования и условиях их использования, результатах деятельности и расходах.</w:t>
      </w:r>
    </w:p>
    <w:p w:rsidR="0083584B" w:rsidRDefault="0083584B" w:rsidP="0083584B">
      <w:pPr>
        <w:pStyle w:val="2"/>
      </w:pPr>
      <w:bookmarkStart w:id="17" w:name="_Toc967697"/>
      <w:r>
        <w:t>2.4. Риски, связанные с приобретением размещаемых (размещенных) ценных бумаг эмитента</w:t>
      </w:r>
      <w:bookmarkEnd w:id="17"/>
    </w:p>
    <w:p w:rsidR="00A92287" w:rsidRPr="009345C7" w:rsidRDefault="003B4182" w:rsidP="009345C7">
      <w:pPr>
        <w:pStyle w:val="SubHeading"/>
        <w:spacing w:before="200" w:after="0"/>
        <w:ind w:firstLine="539"/>
        <w:rPr>
          <w:b/>
          <w:i/>
        </w:rPr>
      </w:pPr>
      <w:r w:rsidRPr="009345C7">
        <w:rPr>
          <w:b/>
          <w:i/>
        </w:rPr>
        <w:t xml:space="preserve">Управление рисками </w:t>
      </w:r>
      <w:proofErr w:type="gramStart"/>
      <w:r w:rsidRPr="009345C7">
        <w:rPr>
          <w:b/>
          <w:i/>
        </w:rPr>
        <w:t>в</w:t>
      </w:r>
      <w:proofErr w:type="gramEnd"/>
      <w:r w:rsidRPr="009345C7">
        <w:rPr>
          <w:b/>
          <w:i/>
        </w:rPr>
        <w:t xml:space="preserve"> </w:t>
      </w:r>
      <w:proofErr w:type="gramStart"/>
      <w:r w:rsidRPr="009345C7">
        <w:rPr>
          <w:b/>
          <w:i/>
        </w:rPr>
        <w:t>организации-эмитента</w:t>
      </w:r>
      <w:proofErr w:type="gramEnd"/>
      <w:r w:rsidRPr="009345C7">
        <w:rPr>
          <w:b/>
          <w:i/>
        </w:rPr>
        <w:t xml:space="preserve">  организуется в соответствии с внутренним документом «Положение об управлении рисками ОАО «Автотранспортное эксплуатационное предприятие «АТЭП», утвержденным приказом генерального директора ОАО «АТЭП»</w:t>
      </w:r>
      <w:r w:rsidR="009345C7" w:rsidRPr="009345C7">
        <w:rPr>
          <w:b/>
          <w:i/>
        </w:rPr>
        <w:t>.</w:t>
      </w:r>
    </w:p>
    <w:p w:rsidR="009345C7" w:rsidRPr="009345C7" w:rsidRDefault="009345C7" w:rsidP="009345C7">
      <w:pPr>
        <w:spacing w:before="200" w:after="0"/>
        <w:ind w:firstLine="539"/>
        <w:rPr>
          <w:b/>
          <w:i/>
        </w:rPr>
      </w:pPr>
      <w:r w:rsidRPr="009345C7">
        <w:rPr>
          <w:rStyle w:val="Subst"/>
        </w:rPr>
        <w:t>Политика Эмитента в области управления рисками подразумевает своевременное выявление и предупреждение возможных рисков с целью минимизации потерь.</w:t>
      </w:r>
    </w:p>
    <w:p w:rsidR="002D5A78" w:rsidRDefault="002D5A78" w:rsidP="002D5A78">
      <w:pPr>
        <w:pStyle w:val="2"/>
      </w:pPr>
      <w:bookmarkStart w:id="18" w:name="_Toc967698"/>
      <w:r>
        <w:lastRenderedPageBreak/>
        <w:t>2.4.1. Отраслевые риски</w:t>
      </w:r>
      <w:bookmarkEnd w:id="18"/>
    </w:p>
    <w:p w:rsidR="001215FB" w:rsidRPr="00141C91" w:rsidRDefault="001215FB" w:rsidP="001215FB">
      <w:pPr>
        <w:ind w:left="200"/>
        <w:rPr>
          <w:b/>
          <w:i/>
        </w:rPr>
      </w:pPr>
      <w:r>
        <w:rPr>
          <w:rStyle w:val="Subst"/>
        </w:rPr>
        <w:t>- рост цен на импортные и российские запчасти, на коммунальные услуги, на энергоносители, на горюче-смазочные материалы  и другие,  что повлечет за собой удорожание оказываемых услуг;</w:t>
      </w:r>
      <w:r>
        <w:rPr>
          <w:rStyle w:val="Subst"/>
        </w:rPr>
        <w:br/>
      </w:r>
      <w:r w:rsidRPr="00141C91">
        <w:rPr>
          <w:b/>
          <w:i/>
        </w:rPr>
        <w:t>- изменилась структура рынка грузовых перевозок, что требует дополнительных средств на покупку новых транспортных средств;</w:t>
      </w:r>
    </w:p>
    <w:p w:rsidR="002D5A78" w:rsidRDefault="002D5A78" w:rsidP="002D5A78">
      <w:pPr>
        <w:pStyle w:val="2"/>
      </w:pPr>
      <w:bookmarkStart w:id="19" w:name="_Toc967699"/>
      <w:r>
        <w:t>2.4.2</w:t>
      </w:r>
      <w:r w:rsidR="0054299E">
        <w:t xml:space="preserve">. </w:t>
      </w:r>
      <w:proofErr w:type="spellStart"/>
      <w:r w:rsidR="0054299E">
        <w:t>Страновые</w:t>
      </w:r>
      <w:proofErr w:type="spellEnd"/>
      <w:r w:rsidR="0054299E">
        <w:t xml:space="preserve"> и региональные риски</w:t>
      </w:r>
      <w:bookmarkEnd w:id="19"/>
    </w:p>
    <w:p w:rsidR="001215FB" w:rsidRDefault="001215FB" w:rsidP="001215FB">
      <w:pPr>
        <w:ind w:left="200"/>
        <w:rPr>
          <w:rStyle w:val="Subst"/>
        </w:rPr>
      </w:pPr>
      <w:r>
        <w:rPr>
          <w:rStyle w:val="Subst"/>
        </w:rPr>
        <w:t>-  ухудшение политической  и экономической ситуации в стране,  в том   числе  в  связи с возможными военными конфликтами, введением чрезвычайного положения, забастовками, что повлечет за собой сокращение производства, удорожание продукции, снижение спроса;</w:t>
      </w:r>
      <w:r>
        <w:rPr>
          <w:rStyle w:val="Subst"/>
        </w:rPr>
        <w:br/>
        <w:t>-   уменьшение    численности    населения,    и    соответственно,    уменьшение    количества потребителей;</w:t>
      </w:r>
    </w:p>
    <w:p w:rsidR="001215FB" w:rsidRDefault="001215FB" w:rsidP="001215FB">
      <w:pPr>
        <w:ind w:left="200"/>
      </w:pPr>
      <w:r>
        <w:rPr>
          <w:rStyle w:val="Subst"/>
        </w:rPr>
        <w:t>-   санкции, введенные против РФ.</w:t>
      </w:r>
    </w:p>
    <w:p w:rsidR="0054299E" w:rsidRDefault="0054299E" w:rsidP="0054299E">
      <w:pPr>
        <w:pStyle w:val="2"/>
      </w:pPr>
      <w:bookmarkStart w:id="20" w:name="_Toc967700"/>
      <w:r>
        <w:t>2.4.3. Финансовые риски</w:t>
      </w:r>
      <w:bookmarkEnd w:id="20"/>
    </w:p>
    <w:p w:rsidR="001215FB" w:rsidRDefault="001215FB" w:rsidP="001215FB">
      <w:pPr>
        <w:ind w:left="200"/>
      </w:pPr>
      <w:r>
        <w:rPr>
          <w:rStyle w:val="Subst"/>
        </w:rPr>
        <w:t>- изменение валютного курса доллара, евро, рубля, что приведет к удорожанию стоимости услуг, уменьшению заработной платы, а, следовательно, к снижению платежеспособности населения и юридических лиц.</w:t>
      </w:r>
    </w:p>
    <w:p w:rsidR="0054299E" w:rsidRDefault="0054299E" w:rsidP="0054299E">
      <w:pPr>
        <w:pStyle w:val="2"/>
      </w:pPr>
      <w:bookmarkStart w:id="21" w:name="_Toc967701"/>
      <w:r>
        <w:t>2.4.4. Правовые риски</w:t>
      </w:r>
      <w:bookmarkEnd w:id="21"/>
    </w:p>
    <w:p w:rsidR="001215FB" w:rsidRDefault="001215FB" w:rsidP="001215FB">
      <w:pPr>
        <w:ind w:left="200"/>
        <w:rPr>
          <w:rStyle w:val="Subst"/>
        </w:rPr>
      </w:pPr>
      <w:r>
        <w:rPr>
          <w:rStyle w:val="Subst"/>
        </w:rPr>
        <w:t>- риски, связанные с изменением законодательства, недостаточное или противоречивое регулирование транспортной отрасли;</w:t>
      </w:r>
      <w:r>
        <w:rPr>
          <w:rStyle w:val="Subst"/>
        </w:rPr>
        <w:br/>
        <w:t>- снижение прибыли из-за роста цен;</w:t>
      </w:r>
    </w:p>
    <w:p w:rsidR="001215FB" w:rsidRDefault="001215FB" w:rsidP="001215FB">
      <w:pPr>
        <w:ind w:left="200"/>
        <w:rPr>
          <w:rStyle w:val="Subst"/>
        </w:rPr>
      </w:pPr>
      <w:r>
        <w:rPr>
          <w:rStyle w:val="Subst"/>
        </w:rPr>
        <w:t>- риски, связанные с изменением налогового законодательства;</w:t>
      </w:r>
    </w:p>
    <w:p w:rsidR="001215FB" w:rsidRDefault="001215FB" w:rsidP="001215FB">
      <w:pPr>
        <w:ind w:left="200"/>
      </w:pPr>
      <w:r>
        <w:rPr>
          <w:rStyle w:val="Subst"/>
        </w:rPr>
        <w:t>- риски, связанные с оформлением и регистрацией различных прав.</w:t>
      </w:r>
    </w:p>
    <w:p w:rsidR="0054299E" w:rsidRDefault="0054299E" w:rsidP="0054299E">
      <w:pPr>
        <w:pStyle w:val="2"/>
      </w:pPr>
      <w:bookmarkStart w:id="22" w:name="_Toc967702"/>
      <w:r>
        <w:t>2.4.5. Риск потери деловой репутации (</w:t>
      </w:r>
      <w:proofErr w:type="spellStart"/>
      <w:r>
        <w:t>репутационный</w:t>
      </w:r>
      <w:proofErr w:type="spellEnd"/>
      <w:r>
        <w:t xml:space="preserve"> риск)</w:t>
      </w:r>
      <w:bookmarkEnd w:id="22"/>
    </w:p>
    <w:p w:rsidR="0054299E" w:rsidRPr="0034104A" w:rsidRDefault="0034104A" w:rsidP="00AF0A79">
      <w:pPr>
        <w:pStyle w:val="SubHeading"/>
        <w:rPr>
          <w:b/>
          <w:i/>
        </w:rPr>
      </w:pPr>
      <w:r w:rsidRPr="0034104A">
        <w:rPr>
          <w:b/>
          <w:i/>
        </w:rPr>
        <w:t>Указанные риски не выявлены</w:t>
      </w:r>
    </w:p>
    <w:p w:rsidR="0054299E" w:rsidRDefault="0054299E" w:rsidP="0054299E">
      <w:pPr>
        <w:pStyle w:val="2"/>
      </w:pPr>
      <w:bookmarkStart w:id="23" w:name="_Toc967703"/>
      <w:r>
        <w:t>2.4.6. Стратегический риск</w:t>
      </w:r>
      <w:bookmarkEnd w:id="23"/>
    </w:p>
    <w:p w:rsidR="00173441" w:rsidRPr="00F948C7" w:rsidRDefault="00173441" w:rsidP="00173441">
      <w:pPr>
        <w:pStyle w:val="Standard"/>
        <w:jc w:val="both"/>
        <w:rPr>
          <w:b/>
          <w:i/>
        </w:rPr>
      </w:pPr>
      <w:r w:rsidRPr="00F948C7">
        <w:rPr>
          <w:b/>
          <w:i/>
        </w:rPr>
        <w:t>Нарушение условий эксплуатации могут привести к выходу из строя оборудования и ускоренному износу зданий и сооружений. Глобальных изменений ситуации в регионе деятельности Общества и в Российской Федерации в целом, которые могут негативно повлиять на деятельность и экономическое положение Общества, в ближайшее время не прогнозируется.</w:t>
      </w:r>
    </w:p>
    <w:p w:rsidR="0054299E" w:rsidRDefault="0054299E" w:rsidP="0054299E">
      <w:pPr>
        <w:pStyle w:val="2"/>
      </w:pPr>
      <w:bookmarkStart w:id="24" w:name="_Toc967704"/>
      <w:r>
        <w:t>2.4.7. Риски, связанные с деятельностью эмитента</w:t>
      </w:r>
      <w:bookmarkEnd w:id="24"/>
    </w:p>
    <w:p w:rsidR="005372D3" w:rsidRPr="002E4029" w:rsidRDefault="005372D3" w:rsidP="002E4029">
      <w:pPr>
        <w:pStyle w:val="Standard"/>
        <w:spacing w:before="120"/>
        <w:ind w:firstLine="709"/>
        <w:jc w:val="both"/>
        <w:rPr>
          <w:b/>
          <w:i/>
        </w:rPr>
      </w:pPr>
      <w:r w:rsidRPr="002E4029">
        <w:rPr>
          <w:b/>
          <w:i/>
        </w:rPr>
        <w:t>В</w:t>
      </w:r>
      <w:r w:rsidR="002E4029" w:rsidRPr="002E4029">
        <w:rPr>
          <w:b/>
          <w:i/>
        </w:rPr>
        <w:t xml:space="preserve"> настоящее время ОАО «АТЭП</w:t>
      </w:r>
      <w:r w:rsidRPr="002E4029">
        <w:rPr>
          <w:b/>
          <w:i/>
        </w:rPr>
        <w:t>» относится к числу малых предприятий с чи</w:t>
      </w:r>
      <w:r w:rsidR="002E4029" w:rsidRPr="002E4029">
        <w:rPr>
          <w:b/>
          <w:i/>
        </w:rPr>
        <w:t>сленностью работников от 10</w:t>
      </w:r>
      <w:r w:rsidRPr="002E4029">
        <w:rPr>
          <w:b/>
          <w:i/>
        </w:rPr>
        <w:t xml:space="preserve"> человек.</w:t>
      </w:r>
    </w:p>
    <w:p w:rsidR="005372D3" w:rsidRPr="002E4029" w:rsidRDefault="005372D3" w:rsidP="002E4029">
      <w:pPr>
        <w:pStyle w:val="Standard"/>
        <w:ind w:firstLine="709"/>
        <w:jc w:val="both"/>
        <w:rPr>
          <w:b/>
          <w:i/>
        </w:rPr>
      </w:pPr>
      <w:r w:rsidRPr="002E4029">
        <w:rPr>
          <w:b/>
          <w:i/>
        </w:rPr>
        <w:t>Основными видами деятельности общества являются:</w:t>
      </w:r>
    </w:p>
    <w:p w:rsidR="005372D3" w:rsidRPr="002E4029" w:rsidRDefault="005372D3" w:rsidP="002E4029">
      <w:pPr>
        <w:pStyle w:val="Standard"/>
        <w:numPr>
          <w:ilvl w:val="0"/>
          <w:numId w:val="2"/>
        </w:numPr>
        <w:ind w:firstLine="709"/>
        <w:rPr>
          <w:b/>
          <w:i/>
        </w:rPr>
      </w:pPr>
      <w:r w:rsidRPr="002E4029">
        <w:rPr>
          <w:b/>
          <w:i/>
        </w:rPr>
        <w:t>грузоперевозки неспециализированным транспортом;</w:t>
      </w:r>
    </w:p>
    <w:p w:rsidR="005372D3" w:rsidRPr="002E4029" w:rsidRDefault="005372D3" w:rsidP="002E4029">
      <w:pPr>
        <w:pStyle w:val="Standard"/>
        <w:numPr>
          <w:ilvl w:val="0"/>
          <w:numId w:val="2"/>
        </w:numPr>
        <w:ind w:firstLine="709"/>
        <w:rPr>
          <w:b/>
          <w:i/>
        </w:rPr>
      </w:pPr>
      <w:r w:rsidRPr="002E4029">
        <w:rPr>
          <w:b/>
          <w:i/>
        </w:rPr>
        <w:t xml:space="preserve">представление нежилых помещений в аренду организациям и </w:t>
      </w:r>
      <w:r w:rsidR="002E4029" w:rsidRPr="002E4029">
        <w:rPr>
          <w:b/>
          <w:i/>
        </w:rPr>
        <w:t>индивидуальным предпринимателям;</w:t>
      </w:r>
    </w:p>
    <w:p w:rsidR="002E4029" w:rsidRPr="002E4029" w:rsidRDefault="002E4029" w:rsidP="002E4029">
      <w:pPr>
        <w:pStyle w:val="Standard"/>
        <w:numPr>
          <w:ilvl w:val="0"/>
          <w:numId w:val="2"/>
        </w:numPr>
        <w:ind w:firstLine="709"/>
        <w:rPr>
          <w:b/>
          <w:i/>
        </w:rPr>
      </w:pPr>
      <w:r w:rsidRPr="002E4029">
        <w:rPr>
          <w:b/>
          <w:i/>
        </w:rPr>
        <w:t>предоставление коммунальных услуг.</w:t>
      </w:r>
    </w:p>
    <w:p w:rsidR="005372D3" w:rsidRPr="002E4029" w:rsidRDefault="005372D3" w:rsidP="002E4029">
      <w:pPr>
        <w:pStyle w:val="Standard"/>
        <w:ind w:firstLine="709"/>
        <w:jc w:val="both"/>
        <w:rPr>
          <w:b/>
          <w:i/>
        </w:rPr>
      </w:pPr>
      <w:r w:rsidRPr="002E4029">
        <w:rPr>
          <w:b/>
          <w:i/>
        </w:rPr>
        <w:t xml:space="preserve">          Целью общества является получение максимальной прибыли от деятельности предприятия и удовлетворение в полном объеме потребностей работников предприятия. Организация качественной и бесперебойной работы в оказании транспортных </w:t>
      </w:r>
      <w:r w:rsidR="002E4029" w:rsidRPr="002E4029">
        <w:rPr>
          <w:b/>
          <w:i/>
        </w:rPr>
        <w:t xml:space="preserve">и коммунальных </w:t>
      </w:r>
      <w:r w:rsidRPr="002E4029">
        <w:rPr>
          <w:b/>
          <w:i/>
        </w:rPr>
        <w:t>услуг с покупателями и заказчиками.</w:t>
      </w:r>
    </w:p>
    <w:p w:rsidR="005372D3" w:rsidRPr="002E4029" w:rsidRDefault="005372D3" w:rsidP="002E4029">
      <w:pPr>
        <w:pStyle w:val="Standard"/>
        <w:ind w:firstLine="709"/>
        <w:jc w:val="both"/>
        <w:rPr>
          <w:b/>
          <w:i/>
        </w:rPr>
      </w:pPr>
      <w:r w:rsidRPr="002E4029">
        <w:rPr>
          <w:b/>
          <w:i/>
        </w:rPr>
        <w:t>Основными задачами Общества являются:</w:t>
      </w:r>
    </w:p>
    <w:p w:rsidR="005372D3" w:rsidRPr="002E4029" w:rsidRDefault="005372D3" w:rsidP="002E4029">
      <w:pPr>
        <w:pStyle w:val="Standard"/>
        <w:ind w:firstLine="709"/>
        <w:jc w:val="both"/>
        <w:rPr>
          <w:b/>
          <w:i/>
        </w:rPr>
      </w:pPr>
      <w:r w:rsidRPr="002E4029">
        <w:rPr>
          <w:b/>
          <w:i/>
        </w:rPr>
        <w:t>- качественное и надежное обеспечение транспортных услуг на фоне многочисленных предложений на современном рынке услуг;</w:t>
      </w:r>
    </w:p>
    <w:p w:rsidR="005372D3" w:rsidRPr="002E4029" w:rsidRDefault="005372D3" w:rsidP="002E4029">
      <w:pPr>
        <w:pStyle w:val="Standard"/>
        <w:ind w:firstLine="709"/>
        <w:jc w:val="both"/>
        <w:rPr>
          <w:b/>
          <w:i/>
        </w:rPr>
      </w:pPr>
      <w:r w:rsidRPr="002E4029">
        <w:rPr>
          <w:b/>
          <w:i/>
        </w:rPr>
        <w:t>- осуществление своевременных работ по поддержанию в исправном состоянии, созданию парка автотранспорта;</w:t>
      </w:r>
    </w:p>
    <w:p w:rsidR="005372D3" w:rsidRPr="002E4029" w:rsidRDefault="005372D3" w:rsidP="002E4029">
      <w:pPr>
        <w:pStyle w:val="Standard"/>
        <w:ind w:firstLine="709"/>
        <w:jc w:val="both"/>
        <w:rPr>
          <w:b/>
          <w:i/>
        </w:rPr>
      </w:pPr>
      <w:r w:rsidRPr="002E4029">
        <w:rPr>
          <w:b/>
          <w:i/>
        </w:rPr>
        <w:t>- обеспечение безопасности эксплуатации объектов.</w:t>
      </w:r>
    </w:p>
    <w:p w:rsidR="002E4029" w:rsidRDefault="002E4029" w:rsidP="005372D3">
      <w:pPr>
        <w:pStyle w:val="Standard"/>
        <w:jc w:val="both"/>
        <w:rPr>
          <w:sz w:val="24"/>
          <w:szCs w:val="24"/>
        </w:rPr>
      </w:pPr>
    </w:p>
    <w:p w:rsidR="00E51992" w:rsidRDefault="00E51992" w:rsidP="006E3E7C">
      <w:pPr>
        <w:pStyle w:val="1"/>
      </w:pPr>
    </w:p>
    <w:p w:rsidR="006E3E7C" w:rsidRDefault="006E3E7C" w:rsidP="006E3E7C">
      <w:pPr>
        <w:pStyle w:val="1"/>
      </w:pPr>
      <w:bookmarkStart w:id="25" w:name="_Toc967705"/>
      <w:r>
        <w:lastRenderedPageBreak/>
        <w:t>Раздел I</w:t>
      </w:r>
      <w:r>
        <w:rPr>
          <w:lang w:val="en-US"/>
        </w:rPr>
        <w:t>II</w:t>
      </w:r>
      <w:r>
        <w:t>. Подробная информация об эмитенте</w:t>
      </w:r>
      <w:bookmarkEnd w:id="25"/>
    </w:p>
    <w:p w:rsidR="006E3E7C" w:rsidRDefault="00E17AB1" w:rsidP="006E3E7C">
      <w:pPr>
        <w:pStyle w:val="2"/>
      </w:pPr>
      <w:bookmarkStart w:id="26" w:name="_Toc967706"/>
      <w:r>
        <w:t>3.1. История создания и развитие эмитента</w:t>
      </w:r>
      <w:bookmarkEnd w:id="26"/>
    </w:p>
    <w:p w:rsidR="009B555B" w:rsidRDefault="009B555B" w:rsidP="009B555B">
      <w:pPr>
        <w:spacing w:before="120" w:after="0"/>
        <w:ind w:left="198"/>
        <w:rPr>
          <w:rStyle w:val="Subst"/>
        </w:rPr>
      </w:pPr>
      <w:proofErr w:type="gramStart"/>
      <w:r>
        <w:rPr>
          <w:rStyle w:val="Subst"/>
        </w:rPr>
        <w:t>Эмитент является акционерным обществом, созданным при приватизации государственных и/или муниципальных предприятий (их подразделений), и в соответствии с планом приватизации, утвержденным в установленном порядке и являвшимся на дату его утверждения проспектом эмиссии акций такого эмитента, была предусмотрена возможность отчуждения акций эмитента неограниченному кругу лиц</w:t>
      </w:r>
      <w:proofErr w:type="gramEnd"/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 w:rsidRPr="00267480">
        <w:rPr>
          <w:b/>
          <w:i/>
        </w:rPr>
        <w:t>Согласно Плану приватизации Общества от 30.09.1992 года, на основании Договора купли-продажи №АМ №637 от 22.02.1994 года трудовым коллективом выкуплено – 1954 шт. обыкновенных акций номинальной стоимостью 1000 руб.</w:t>
      </w:r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 w:rsidRPr="00267480">
        <w:rPr>
          <w:b/>
          <w:i/>
        </w:rPr>
        <w:t>В распоряжении Фонда имущества осталось:</w:t>
      </w:r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 w:rsidRPr="00267480">
        <w:rPr>
          <w:b/>
          <w:i/>
        </w:rPr>
        <w:t>- 20% обыкновенных акций номинальной стоимостью 1000 руб. в количестве 766 шт.;</w:t>
      </w:r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 w:rsidRPr="00267480">
        <w:rPr>
          <w:b/>
          <w:i/>
        </w:rPr>
        <w:t>- Привилегированные акции номинальной стоимостью 1000 руб. в количестве 1111 шт.;</w:t>
      </w:r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 w:rsidRPr="00267480">
        <w:rPr>
          <w:b/>
          <w:i/>
        </w:rPr>
        <w:t>Согласно Плану приватизации, находящиеся в собственности Фонда имущества все обыкновенные и именные акции подлежали реализации посредством проведения специального чекового аукциона.</w:t>
      </w:r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 w:rsidRPr="00267480">
        <w:rPr>
          <w:b/>
          <w:i/>
        </w:rPr>
        <w:t xml:space="preserve">В соответствии с Постановлением Правительства РФ №547 от 4 августа </w:t>
      </w:r>
      <w:smartTag w:uri="urn:schemas-microsoft-com:office:smarttags" w:element="metricconverter">
        <w:smartTagPr>
          <w:attr w:name="ProductID" w:val="1992 г"/>
        </w:smartTagPr>
        <w:r w:rsidRPr="00267480">
          <w:rPr>
            <w:b/>
            <w:i/>
          </w:rPr>
          <w:t>1992 г</w:t>
        </w:r>
      </w:smartTag>
      <w:r w:rsidRPr="00267480">
        <w:rPr>
          <w:b/>
          <w:i/>
        </w:rPr>
        <w:t xml:space="preserve">. произведена государственная регистрация выпуска акций и выпуску присвоен код: </w:t>
      </w:r>
    </w:p>
    <w:p w:rsidR="009B555B" w:rsidRPr="00267480" w:rsidRDefault="009B555B" w:rsidP="009B555B">
      <w:pPr>
        <w:spacing w:before="120" w:after="0"/>
        <w:ind w:left="198"/>
        <w:jc w:val="center"/>
        <w:rPr>
          <w:b/>
          <w:i/>
        </w:rPr>
      </w:pPr>
      <w:r w:rsidRPr="00267480">
        <w:rPr>
          <w:b/>
          <w:i/>
        </w:rPr>
        <w:t>№ 73-</w:t>
      </w:r>
      <w:r w:rsidRPr="00267480">
        <w:rPr>
          <w:b/>
          <w:i/>
          <w:lang w:val="en-US"/>
        </w:rPr>
        <w:t>I</w:t>
      </w:r>
      <w:r w:rsidRPr="00267480">
        <w:rPr>
          <w:b/>
          <w:i/>
        </w:rPr>
        <w:t xml:space="preserve"> «П»-942</w:t>
      </w:r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 w:rsidRPr="00267480">
        <w:rPr>
          <w:b/>
          <w:i/>
        </w:rPr>
        <w:t>В соответствии с Протоколом № 35 от 10.05.1994 года чекового аукциона произведено дробление акций, в результате которого сформировано 38310 шт. акций номинальной стоимостью 100 руб. каждая.</w:t>
      </w:r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 w:rsidRPr="00267480">
        <w:rPr>
          <w:b/>
          <w:i/>
        </w:rPr>
        <w:t>По результатам проведенных чековых аукционов:</w:t>
      </w:r>
    </w:p>
    <w:p w:rsidR="009B555B" w:rsidRPr="00267480" w:rsidRDefault="009B555B" w:rsidP="009B555B">
      <w:pPr>
        <w:widowControl/>
        <w:numPr>
          <w:ilvl w:val="0"/>
          <w:numId w:val="1"/>
        </w:numPr>
        <w:autoSpaceDE/>
        <w:autoSpaceDN/>
        <w:adjustRightInd/>
        <w:spacing w:before="120" w:after="0"/>
        <w:ind w:left="198" w:firstLine="0"/>
        <w:jc w:val="both"/>
        <w:rPr>
          <w:b/>
          <w:i/>
        </w:rPr>
      </w:pPr>
      <w:r w:rsidRPr="00267480">
        <w:rPr>
          <w:b/>
          <w:i/>
        </w:rPr>
        <w:t xml:space="preserve"> 28.04.1994 года - гражданином </w:t>
      </w:r>
      <w:proofErr w:type="spellStart"/>
      <w:r w:rsidRPr="00267480">
        <w:rPr>
          <w:b/>
          <w:i/>
        </w:rPr>
        <w:t>Бардаевым</w:t>
      </w:r>
      <w:proofErr w:type="spellEnd"/>
      <w:r w:rsidRPr="00267480">
        <w:rPr>
          <w:b/>
          <w:i/>
        </w:rPr>
        <w:t xml:space="preserve"> Сергеем Алексеевичем приобретено – 9 954 шт. обыкновенных акций номинальной стоимостью 100 руб. каждая.</w:t>
      </w:r>
    </w:p>
    <w:p w:rsidR="009B555B" w:rsidRPr="00267480" w:rsidRDefault="009B555B" w:rsidP="009B555B">
      <w:pPr>
        <w:widowControl/>
        <w:numPr>
          <w:ilvl w:val="0"/>
          <w:numId w:val="1"/>
        </w:numPr>
        <w:autoSpaceDE/>
        <w:autoSpaceDN/>
        <w:adjustRightInd/>
        <w:spacing w:before="120" w:after="0"/>
        <w:ind w:left="198" w:firstLine="0"/>
        <w:jc w:val="both"/>
        <w:rPr>
          <w:b/>
          <w:i/>
        </w:rPr>
      </w:pPr>
      <w:r w:rsidRPr="00267480">
        <w:rPr>
          <w:b/>
          <w:i/>
        </w:rPr>
        <w:t xml:space="preserve"> 20.09.94 года – ТОО фирма «</w:t>
      </w:r>
      <w:proofErr w:type="spellStart"/>
      <w:r w:rsidRPr="00267480">
        <w:rPr>
          <w:b/>
          <w:i/>
        </w:rPr>
        <w:t>Билена</w:t>
      </w:r>
      <w:proofErr w:type="spellEnd"/>
      <w:r w:rsidRPr="00267480">
        <w:rPr>
          <w:b/>
          <w:i/>
        </w:rPr>
        <w:t>» приобрело (Протокол №26 от 26.05.1994 г., Договор купли-продажи акций АМ № 973/АМ 637 от 02.06.1994 г.) – 1156  шт. обыкновенных акций номинальной стоимостью 100 руб. каждая.</w:t>
      </w:r>
    </w:p>
    <w:p w:rsidR="009B555B" w:rsidRPr="00267480" w:rsidRDefault="009B555B" w:rsidP="009B555B">
      <w:pPr>
        <w:widowControl/>
        <w:numPr>
          <w:ilvl w:val="0"/>
          <w:numId w:val="1"/>
        </w:numPr>
        <w:autoSpaceDE/>
        <w:autoSpaceDN/>
        <w:adjustRightInd/>
        <w:spacing w:before="120" w:after="0"/>
        <w:ind w:left="198" w:firstLine="0"/>
        <w:jc w:val="both"/>
        <w:rPr>
          <w:b/>
          <w:i/>
        </w:rPr>
      </w:pPr>
      <w:r w:rsidRPr="00267480">
        <w:rPr>
          <w:b/>
          <w:i/>
        </w:rPr>
        <w:t xml:space="preserve">  27.03.2000 г.  -  ООО «</w:t>
      </w:r>
      <w:proofErr w:type="spellStart"/>
      <w:r w:rsidRPr="00267480">
        <w:rPr>
          <w:b/>
          <w:i/>
        </w:rPr>
        <w:t>Аркос</w:t>
      </w:r>
      <w:proofErr w:type="spellEnd"/>
      <w:r w:rsidRPr="00267480">
        <w:rPr>
          <w:b/>
          <w:i/>
        </w:rPr>
        <w:t xml:space="preserve"> групп» приобрело (Протокол №2/54 от 17 марта </w:t>
      </w:r>
      <w:smartTag w:uri="urn:schemas-microsoft-com:office:smarttags" w:element="metricconverter">
        <w:smartTagPr>
          <w:attr w:name="ProductID" w:val="2000 г"/>
        </w:smartTagPr>
        <w:r w:rsidRPr="00267480">
          <w:rPr>
            <w:b/>
            <w:i/>
          </w:rPr>
          <w:t>2000 г</w:t>
        </w:r>
      </w:smartTag>
      <w:r w:rsidRPr="00267480">
        <w:rPr>
          <w:b/>
          <w:i/>
        </w:rPr>
        <w:t>., Договор купли-продажи акций №АСП-3351/АМ 637 от 27.03.2000 г.) – 7660 шт. обыкновенных акций номинальной стоимостью 100 руб. каждая.</w:t>
      </w:r>
    </w:p>
    <w:p w:rsidR="009B555B" w:rsidRDefault="009B555B" w:rsidP="009B555B">
      <w:pPr>
        <w:spacing w:before="120" w:after="0"/>
        <w:ind w:left="198"/>
        <w:jc w:val="both"/>
        <w:rPr>
          <w:b/>
          <w:i/>
        </w:rPr>
      </w:pPr>
      <w:r>
        <w:rPr>
          <w:b/>
          <w:i/>
        </w:rPr>
        <w:t>Дополнительных выпусков не производилось.</w:t>
      </w:r>
    </w:p>
    <w:p w:rsidR="009B555B" w:rsidRDefault="009B555B" w:rsidP="009B555B">
      <w:pPr>
        <w:spacing w:before="120" w:after="0"/>
        <w:ind w:left="198"/>
        <w:jc w:val="both"/>
        <w:rPr>
          <w:b/>
          <w:i/>
        </w:rPr>
      </w:pPr>
      <w:r>
        <w:rPr>
          <w:b/>
          <w:i/>
        </w:rPr>
        <w:t xml:space="preserve">На момент написания отчета: 38310 шт. акций номинальной стоимостью 0,1 руб. </w:t>
      </w:r>
    </w:p>
    <w:p w:rsidR="009B555B" w:rsidRPr="00267480" w:rsidRDefault="009B555B" w:rsidP="009B555B">
      <w:pPr>
        <w:spacing w:before="120" w:after="0"/>
        <w:ind w:left="198"/>
        <w:jc w:val="both"/>
        <w:rPr>
          <w:b/>
          <w:i/>
        </w:rPr>
      </w:pPr>
      <w:r>
        <w:rPr>
          <w:b/>
          <w:i/>
        </w:rPr>
        <w:t>Владельцы: физические и юридические лица 68 акционеров (менее 500)</w:t>
      </w:r>
    </w:p>
    <w:p w:rsidR="002225E6" w:rsidRDefault="002225E6" w:rsidP="005602D4">
      <w:pPr>
        <w:pStyle w:val="Standard"/>
        <w:spacing w:before="120"/>
        <w:ind w:left="198"/>
        <w:rPr>
          <w:b/>
          <w:i/>
        </w:rPr>
      </w:pPr>
      <w:r>
        <w:rPr>
          <w:b/>
          <w:i/>
        </w:rPr>
        <w:t>В соответствии с п.2.7 Порядка присвоения и аннулирования государственных регистрационных номеров или идентификационных номеров выпускам (дополнительным выпускам) эмиссионных ценных бумаг, утвержденного Указанием Банка России от 13.10.2014 №3417-У, решением Банка России от 05.04.2018:</w:t>
      </w:r>
    </w:p>
    <w:p w:rsidR="002225E6" w:rsidRDefault="002225E6" w:rsidP="005602D4">
      <w:pPr>
        <w:pStyle w:val="Standard"/>
        <w:spacing w:before="120"/>
        <w:ind w:left="198"/>
        <w:rPr>
          <w:b/>
          <w:i/>
        </w:rPr>
      </w:pPr>
      <w:r>
        <w:rPr>
          <w:b/>
          <w:i/>
        </w:rPr>
        <w:t>Аннулирован государственный регистрационный номер, присвоенный выпуску акций именных обыкновенных бездокументарных Открытого акционерного общества «Автотранспортное эксплуатационное предприятие «АТЭП»:</w:t>
      </w:r>
    </w:p>
    <w:p w:rsidR="002225E6" w:rsidRDefault="002225E6" w:rsidP="002225E6">
      <w:pPr>
        <w:pStyle w:val="Standard"/>
        <w:numPr>
          <w:ilvl w:val="0"/>
          <w:numId w:val="2"/>
        </w:numPr>
        <w:spacing w:before="120"/>
        <w:ind w:left="198"/>
        <w:rPr>
          <w:b/>
          <w:i/>
        </w:rPr>
      </w:pPr>
      <w:r>
        <w:rPr>
          <w:b/>
          <w:i/>
        </w:rPr>
        <w:t>73-1 «П»-942 от 05.04.1993.</w:t>
      </w:r>
    </w:p>
    <w:p w:rsidR="002225E6" w:rsidRDefault="002225E6" w:rsidP="002225E6">
      <w:pPr>
        <w:pStyle w:val="Standard"/>
        <w:numPr>
          <w:ilvl w:val="0"/>
          <w:numId w:val="2"/>
        </w:numPr>
        <w:spacing w:before="120"/>
        <w:ind w:left="198"/>
        <w:rPr>
          <w:b/>
          <w:i/>
        </w:rPr>
      </w:pPr>
      <w:r>
        <w:rPr>
          <w:b/>
          <w:i/>
        </w:rPr>
        <w:t>С 05.04.2018 года указанному выпуску акций именных обыкновенных бездокументарных Открытого акционерного общества «Автотранспортное</w:t>
      </w:r>
      <w:r w:rsidRPr="00721870">
        <w:rPr>
          <w:b/>
          <w:i/>
        </w:rPr>
        <w:t xml:space="preserve"> эксп</w:t>
      </w:r>
      <w:r>
        <w:rPr>
          <w:b/>
          <w:i/>
        </w:rPr>
        <w:t>луатационное предприятие «АТЭП» присвоен государственный регистрационный номер:</w:t>
      </w:r>
    </w:p>
    <w:p w:rsidR="002225E6" w:rsidRPr="00AD4EE5" w:rsidRDefault="002225E6" w:rsidP="002225E6">
      <w:pPr>
        <w:pStyle w:val="Standard"/>
        <w:numPr>
          <w:ilvl w:val="0"/>
          <w:numId w:val="2"/>
        </w:numPr>
        <w:spacing w:before="120"/>
        <w:ind w:left="198"/>
        <w:rPr>
          <w:b/>
          <w:i/>
          <w:u w:val="single"/>
        </w:rPr>
      </w:pPr>
      <w:r w:rsidRPr="00AD4EE5">
        <w:rPr>
          <w:b/>
          <w:i/>
          <w:u w:val="single"/>
        </w:rPr>
        <w:t>1-01-04807-А</w:t>
      </w:r>
    </w:p>
    <w:p w:rsidR="005602D4" w:rsidRPr="00693DAE" w:rsidRDefault="005602D4" w:rsidP="005602D4">
      <w:pPr>
        <w:pStyle w:val="Standard"/>
        <w:spacing w:before="120"/>
        <w:ind w:left="198"/>
        <w:jc w:val="both"/>
        <w:rPr>
          <w:b/>
          <w:i/>
        </w:rPr>
      </w:pPr>
      <w:r w:rsidRPr="00693DAE">
        <w:rPr>
          <w:b/>
          <w:i/>
        </w:rPr>
        <w:t>В</w:t>
      </w:r>
      <w:r>
        <w:rPr>
          <w:b/>
          <w:i/>
        </w:rPr>
        <w:t xml:space="preserve"> настоящее время ОАО «АТЭП</w:t>
      </w:r>
      <w:r w:rsidRPr="00693DAE">
        <w:rPr>
          <w:b/>
          <w:i/>
        </w:rPr>
        <w:t>» относится к числу малых предприяти</w:t>
      </w:r>
      <w:r>
        <w:rPr>
          <w:b/>
          <w:i/>
        </w:rPr>
        <w:t>й с численностью работников от 10</w:t>
      </w:r>
      <w:r w:rsidRPr="00693DAE">
        <w:rPr>
          <w:b/>
          <w:i/>
        </w:rPr>
        <w:t xml:space="preserve"> человек.</w:t>
      </w:r>
    </w:p>
    <w:p w:rsidR="005602D4" w:rsidRPr="00693DAE" w:rsidRDefault="005602D4" w:rsidP="005602D4">
      <w:pPr>
        <w:pStyle w:val="Standard"/>
        <w:spacing w:before="120"/>
        <w:ind w:left="198"/>
        <w:jc w:val="both"/>
        <w:rPr>
          <w:b/>
          <w:i/>
        </w:rPr>
      </w:pPr>
      <w:r w:rsidRPr="00693DAE">
        <w:rPr>
          <w:b/>
          <w:i/>
        </w:rPr>
        <w:t>Основными видами деятельности общества являются:</w:t>
      </w:r>
    </w:p>
    <w:p w:rsidR="005602D4" w:rsidRPr="00693DAE" w:rsidRDefault="005602D4" w:rsidP="005602D4">
      <w:pPr>
        <w:pStyle w:val="Standard"/>
        <w:numPr>
          <w:ilvl w:val="0"/>
          <w:numId w:val="2"/>
        </w:numPr>
        <w:spacing w:before="120"/>
        <w:ind w:left="198"/>
        <w:rPr>
          <w:b/>
          <w:i/>
        </w:rPr>
      </w:pPr>
      <w:r w:rsidRPr="00693DAE">
        <w:rPr>
          <w:b/>
          <w:i/>
        </w:rPr>
        <w:t>грузоперевозки неспециализированным транспортом;</w:t>
      </w:r>
    </w:p>
    <w:p w:rsidR="005602D4" w:rsidRDefault="005602D4" w:rsidP="005602D4">
      <w:pPr>
        <w:pStyle w:val="Standard"/>
        <w:numPr>
          <w:ilvl w:val="0"/>
          <w:numId w:val="2"/>
        </w:numPr>
        <w:spacing w:before="120"/>
        <w:ind w:left="198"/>
        <w:rPr>
          <w:b/>
          <w:i/>
        </w:rPr>
      </w:pPr>
      <w:r w:rsidRPr="00693DAE">
        <w:rPr>
          <w:b/>
          <w:i/>
        </w:rPr>
        <w:lastRenderedPageBreak/>
        <w:t>представление нежилых помещений в аренду организациям и индивидуальным предпринимателям.</w:t>
      </w:r>
    </w:p>
    <w:p w:rsidR="00F948C7" w:rsidRDefault="00F948C7" w:rsidP="00F948C7">
      <w:pPr>
        <w:pStyle w:val="Standard"/>
        <w:spacing w:before="120"/>
        <w:ind w:left="198"/>
        <w:rPr>
          <w:b/>
          <w:i/>
        </w:rPr>
      </w:pPr>
    </w:p>
    <w:p w:rsidR="003D0F7C" w:rsidRDefault="003D0F7C" w:rsidP="003D0F7C">
      <w:pPr>
        <w:pStyle w:val="2"/>
      </w:pPr>
      <w:bookmarkStart w:id="27" w:name="_Toc967707"/>
      <w:r>
        <w:t>3.1.1. Данные о фирменном наименовании эмитента.</w:t>
      </w:r>
      <w:bookmarkEnd w:id="27"/>
    </w:p>
    <w:p w:rsidR="00122FEB" w:rsidRDefault="00122FEB" w:rsidP="00122FEB">
      <w:pPr>
        <w:ind w:left="200"/>
      </w:pPr>
      <w:r>
        <w:t>Полное фирменное наименование эмитента:</w:t>
      </w:r>
      <w:r>
        <w:rPr>
          <w:rStyle w:val="Subst"/>
        </w:rPr>
        <w:t xml:space="preserve"> Открытое Акционерное общество «Автотранспортное Эксплуатационное предприятие АТЭП»</w:t>
      </w:r>
    </w:p>
    <w:p w:rsidR="00122FEB" w:rsidRDefault="00122FEB" w:rsidP="00122FEB">
      <w:pPr>
        <w:ind w:left="200"/>
      </w:pPr>
      <w:r>
        <w:t>Дата введения действующего полного фирменного наименования:</w:t>
      </w:r>
      <w:r>
        <w:rPr>
          <w:rStyle w:val="Subst"/>
        </w:rPr>
        <w:t xml:space="preserve"> 16.03.1993</w:t>
      </w:r>
    </w:p>
    <w:p w:rsidR="00122FEB" w:rsidRDefault="00122FEB" w:rsidP="00122FEB">
      <w:pPr>
        <w:ind w:left="200"/>
      </w:pPr>
      <w:r>
        <w:t xml:space="preserve">Сокращенное фирменное наименование эмитента: </w:t>
      </w:r>
      <w:r>
        <w:rPr>
          <w:rStyle w:val="Subst"/>
        </w:rPr>
        <w:t>ОАО «АТЭП»</w:t>
      </w:r>
    </w:p>
    <w:p w:rsidR="00122FEB" w:rsidRDefault="00122FEB" w:rsidP="00122FEB">
      <w:pPr>
        <w:ind w:left="200"/>
      </w:pPr>
      <w:r>
        <w:t>Дата введения действующего сокращенного фирменного наименования:</w:t>
      </w:r>
      <w:r>
        <w:rPr>
          <w:rStyle w:val="Subst"/>
        </w:rPr>
        <w:t xml:space="preserve"> 16.03.1993</w:t>
      </w:r>
    </w:p>
    <w:p w:rsidR="003D0F7C" w:rsidRDefault="003D0F7C" w:rsidP="006E3E7C">
      <w:pPr>
        <w:pStyle w:val="SubHeading"/>
      </w:pPr>
    </w:p>
    <w:p w:rsidR="003D0F7C" w:rsidRDefault="003D0F7C" w:rsidP="003D0F7C">
      <w:pPr>
        <w:pStyle w:val="2"/>
      </w:pPr>
      <w:bookmarkStart w:id="28" w:name="_Toc967708"/>
      <w:r>
        <w:t>3.1.2. Сведения о государственной регис</w:t>
      </w:r>
      <w:r w:rsidR="00844385">
        <w:t>т</w:t>
      </w:r>
      <w:r>
        <w:t>рации эмитента.</w:t>
      </w:r>
      <w:bookmarkEnd w:id="28"/>
    </w:p>
    <w:p w:rsidR="00122FEB" w:rsidRDefault="00122FEB" w:rsidP="00122FEB">
      <w:pPr>
        <w:pStyle w:val="SubHeading"/>
        <w:ind w:left="200"/>
      </w:pPr>
      <w:r>
        <w:t>Данные о первичной государственной регистрации</w:t>
      </w:r>
    </w:p>
    <w:p w:rsidR="00122FEB" w:rsidRDefault="00122FEB" w:rsidP="00122FEB">
      <w:pPr>
        <w:ind w:left="400"/>
      </w:pPr>
      <w:r>
        <w:t>Номер государственной регистрации:</w:t>
      </w:r>
      <w:r>
        <w:rPr>
          <w:rStyle w:val="Subst"/>
        </w:rPr>
        <w:t xml:space="preserve"> №017.101</w:t>
      </w:r>
    </w:p>
    <w:p w:rsidR="00122FEB" w:rsidRDefault="00122FEB" w:rsidP="00122FEB">
      <w:pPr>
        <w:ind w:left="400"/>
      </w:pPr>
      <w:r>
        <w:t>Дата государственной регистрации:</w:t>
      </w:r>
      <w:r>
        <w:rPr>
          <w:rStyle w:val="Subst"/>
        </w:rPr>
        <w:t xml:space="preserve"> 16.03.1993</w:t>
      </w:r>
    </w:p>
    <w:p w:rsidR="00122FEB" w:rsidRDefault="00122FEB" w:rsidP="00122FEB">
      <w:pPr>
        <w:ind w:left="400"/>
      </w:pPr>
      <w:r>
        <w:t>Наименование органа, осуществившего государственную регистрацию:</w:t>
      </w:r>
      <w:r>
        <w:rPr>
          <w:rStyle w:val="Subst"/>
        </w:rPr>
        <w:t xml:space="preserve"> Московская регистрационная палата</w:t>
      </w:r>
    </w:p>
    <w:p w:rsidR="00122FEB" w:rsidRDefault="00122FEB" w:rsidP="00122FEB">
      <w:pPr>
        <w:ind w:left="200"/>
      </w:pPr>
      <w:r>
        <w:t>Данные о регистрации юридического лица:</w:t>
      </w:r>
    </w:p>
    <w:p w:rsidR="00122FEB" w:rsidRDefault="00122FEB" w:rsidP="00122FEB">
      <w:pPr>
        <w:ind w:left="200"/>
      </w:pPr>
      <w:r>
        <w:t>Основной государственный регистрационный номер юридического лица:</w:t>
      </w:r>
      <w:r>
        <w:rPr>
          <w:rStyle w:val="Subst"/>
        </w:rPr>
        <w:t xml:space="preserve"> 1027739590625</w:t>
      </w:r>
    </w:p>
    <w:p w:rsidR="00122FEB" w:rsidRDefault="00122FEB" w:rsidP="00122FEB">
      <w:pPr>
        <w:ind w:left="200"/>
      </w:pPr>
      <w:r>
        <w:t>Дата внесения записи о юридическом лице, зарегистрированном до 1 июля 2002 года, в единый государственный реестр юридических лиц:</w:t>
      </w:r>
      <w:r>
        <w:rPr>
          <w:rStyle w:val="Subst"/>
        </w:rPr>
        <w:t xml:space="preserve"> 20.11.2002</w:t>
      </w:r>
    </w:p>
    <w:p w:rsidR="00122FEB" w:rsidRDefault="00122FEB" w:rsidP="00122FEB">
      <w:pPr>
        <w:ind w:left="200"/>
        <w:rPr>
          <w:rStyle w:val="Subst"/>
        </w:rPr>
      </w:pPr>
      <w:r>
        <w:t>Наименование регистрирующего органа:</w:t>
      </w:r>
      <w:r>
        <w:rPr>
          <w:rStyle w:val="Subst"/>
        </w:rPr>
        <w:t xml:space="preserve"> Межрайонная инспекция МНС России №39 по </w:t>
      </w:r>
      <w:proofErr w:type="spellStart"/>
      <w:r>
        <w:rPr>
          <w:rStyle w:val="Subst"/>
        </w:rPr>
        <w:t>г</w:t>
      </w:r>
      <w:proofErr w:type="gramStart"/>
      <w:r>
        <w:rPr>
          <w:rStyle w:val="Subst"/>
        </w:rPr>
        <w:t>.М</w:t>
      </w:r>
      <w:proofErr w:type="gramEnd"/>
      <w:r>
        <w:rPr>
          <w:rStyle w:val="Subst"/>
        </w:rPr>
        <w:t>оскве</w:t>
      </w:r>
      <w:proofErr w:type="spellEnd"/>
    </w:p>
    <w:p w:rsidR="00844385" w:rsidRPr="00844385" w:rsidRDefault="00844385" w:rsidP="00122FEB">
      <w:pPr>
        <w:ind w:left="200"/>
        <w:rPr>
          <w:rStyle w:val="Subst"/>
          <w:i w:val="0"/>
        </w:rPr>
      </w:pPr>
      <w:r>
        <w:rPr>
          <w:rStyle w:val="Subst"/>
          <w:i w:val="0"/>
        </w:rPr>
        <w:t>ИНН/КПП</w:t>
      </w:r>
      <w:r w:rsidR="002242A6">
        <w:rPr>
          <w:rStyle w:val="Subst"/>
          <w:i w:val="0"/>
        </w:rPr>
        <w:t xml:space="preserve"> 7728079489/772801001</w:t>
      </w:r>
    </w:p>
    <w:p w:rsidR="00B8784B" w:rsidRDefault="00B8784B" w:rsidP="00122FEB">
      <w:pPr>
        <w:ind w:left="200"/>
      </w:pPr>
    </w:p>
    <w:p w:rsidR="003D0F7C" w:rsidRDefault="003D0F7C" w:rsidP="003D0F7C">
      <w:pPr>
        <w:pStyle w:val="2"/>
      </w:pPr>
      <w:bookmarkStart w:id="29" w:name="_Toc967709"/>
      <w:r>
        <w:t>3.1.3. Сведения о создании и развитии эмитента.</w:t>
      </w:r>
      <w:bookmarkEnd w:id="29"/>
    </w:p>
    <w:p w:rsidR="00122FEB" w:rsidRPr="00B8784B" w:rsidRDefault="00122FEB" w:rsidP="00122FEB">
      <w:pPr>
        <w:ind w:left="200"/>
        <w:rPr>
          <w:b/>
          <w:i/>
        </w:rPr>
      </w:pPr>
      <w:r w:rsidRPr="00B8784B">
        <w:rPr>
          <w:b/>
          <w:i/>
        </w:rPr>
        <w:t>Эмитент создан на неопределенный срок</w:t>
      </w:r>
    </w:p>
    <w:p w:rsidR="00122FEB" w:rsidRDefault="00122FEB" w:rsidP="00122FEB">
      <w:pPr>
        <w:ind w:firstLine="709"/>
      </w:pPr>
      <w:r>
        <w:t>Краткое описание истории создания и развития эмитента. Цели создания эмитента, миссия эмитента (при наличии), и иная информация о деятельности эмитента, имеющая значение для принятия решения о приобретении ценных бумаг эмитента:</w:t>
      </w:r>
      <w:r>
        <w:br/>
      </w:r>
    </w:p>
    <w:p w:rsidR="00122FEB" w:rsidRPr="009751C4" w:rsidRDefault="00122FEB" w:rsidP="00122FEB">
      <w:pPr>
        <w:ind w:left="198"/>
        <w:jc w:val="both"/>
        <w:rPr>
          <w:b/>
          <w:i/>
        </w:rPr>
      </w:pPr>
      <w:r w:rsidRPr="009751C4">
        <w:rPr>
          <w:b/>
          <w:i/>
        </w:rPr>
        <w:t xml:space="preserve">По решению исполкома Московского городского совета от 10.09.1971г. №39/6 «О мероприятиях по комплексной застройке микрорайоном 1-4 Теплого стана» и задания заместителя Министра морского флота СССР Тихонова В.М. от 17.05.1972 на проектирование строительства гаража в Теплом стане </w:t>
      </w:r>
      <w:proofErr w:type="spellStart"/>
      <w:r w:rsidRPr="009751C4">
        <w:rPr>
          <w:b/>
          <w:i/>
        </w:rPr>
        <w:t>г</w:t>
      </w:r>
      <w:proofErr w:type="gramStart"/>
      <w:r w:rsidRPr="009751C4">
        <w:rPr>
          <w:b/>
          <w:i/>
        </w:rPr>
        <w:t>.М</w:t>
      </w:r>
      <w:proofErr w:type="gramEnd"/>
      <w:r w:rsidRPr="009751C4">
        <w:rPr>
          <w:b/>
          <w:i/>
        </w:rPr>
        <w:t>осквы</w:t>
      </w:r>
      <w:proofErr w:type="spellEnd"/>
      <w:r w:rsidRPr="009751C4">
        <w:rPr>
          <w:b/>
          <w:i/>
        </w:rPr>
        <w:t xml:space="preserve"> для автотранспортного предприятия, была выделена территория размером в </w:t>
      </w:r>
      <w:smartTag w:uri="urn:schemas-microsoft-com:office:smarttags" w:element="metricconverter">
        <w:smartTagPr>
          <w:attr w:name="ProductID" w:val="6 га"/>
        </w:smartTagPr>
        <w:r w:rsidRPr="009751C4">
          <w:rPr>
            <w:b/>
            <w:i/>
          </w:rPr>
          <w:t>6 га</w:t>
        </w:r>
      </w:smartTag>
      <w:r w:rsidRPr="009751C4">
        <w:rPr>
          <w:b/>
          <w:i/>
        </w:rPr>
        <w:t>.</w:t>
      </w:r>
    </w:p>
    <w:p w:rsidR="00122FEB" w:rsidRPr="009751C4" w:rsidRDefault="00122FEB" w:rsidP="00122FEB">
      <w:pPr>
        <w:ind w:left="198"/>
        <w:jc w:val="both"/>
        <w:rPr>
          <w:b/>
          <w:i/>
        </w:rPr>
      </w:pPr>
      <w:proofErr w:type="gramStart"/>
      <w:r w:rsidRPr="009751C4">
        <w:rPr>
          <w:b/>
          <w:i/>
        </w:rPr>
        <w:t>На этой территории было построено, сог</w:t>
      </w:r>
      <w:r>
        <w:rPr>
          <w:b/>
          <w:i/>
        </w:rPr>
        <w:t>л</w:t>
      </w:r>
      <w:r w:rsidRPr="009751C4">
        <w:rPr>
          <w:b/>
          <w:i/>
        </w:rPr>
        <w:t>асно Приказу министра Морского флота СССР №15-ПР от 22.01.1975г., изданного в соответствии с Постановлением ЦК КПСС и СМ СССР от 18.10.1968 №598 «Об улучшении использования автотранспорта» (Приказ ММФ от 18.10.1968 №162ПР) и Постановлением СМ СССР от 31.05.1973 №372 «О мерах по упорядочению использования служебных легковых автомобилей и сокращению расходов на их содержание» (Приказ ММФ</w:t>
      </w:r>
      <w:proofErr w:type="gramEnd"/>
      <w:r w:rsidRPr="009751C4">
        <w:rPr>
          <w:b/>
          <w:i/>
        </w:rPr>
        <w:t xml:space="preserve"> от 05.07.1973 №112ПР) в целях улучшения использования и содержания автотранспорта и строительных механизмов, находящихся в организациях и предприятиях Министерства, расположенных в городе Москве и Московской области.</w:t>
      </w:r>
    </w:p>
    <w:p w:rsidR="00122FEB" w:rsidRPr="009751C4" w:rsidRDefault="00122FEB" w:rsidP="00122FEB">
      <w:pPr>
        <w:ind w:left="198"/>
        <w:jc w:val="both"/>
        <w:rPr>
          <w:b/>
          <w:i/>
        </w:rPr>
      </w:pPr>
      <w:r w:rsidRPr="009751C4">
        <w:rPr>
          <w:b/>
          <w:i/>
        </w:rPr>
        <w:t>При преобразовании Министерства Морского флота в Департамент Морского транспорта МАТП ХОЗУ ММФ также было преобразовано в Автотранспортное предприятие ДМТ Минтранса РФ (Приказ директора департамента №47 от 28.07.1992).</w:t>
      </w:r>
    </w:p>
    <w:p w:rsidR="00122FEB" w:rsidRPr="009751C4" w:rsidRDefault="00122FEB" w:rsidP="00122FEB">
      <w:pPr>
        <w:ind w:left="198"/>
        <w:jc w:val="both"/>
        <w:rPr>
          <w:b/>
          <w:i/>
        </w:rPr>
      </w:pPr>
      <w:r w:rsidRPr="009751C4">
        <w:rPr>
          <w:b/>
          <w:i/>
        </w:rPr>
        <w:t>Во исполнение Указа Президента №721 от 01.07.1992 АТП ДМТ решением коллектива (собрание от 22.09.1992) начата приватизация предприятия, и 16.03.1993 было зарегистрировано как Акционерное общество открытого типа, на что имеется согласие Департамента. Преобразованное предприятие располагается на указанной выше территории.</w:t>
      </w:r>
    </w:p>
    <w:p w:rsidR="00122FEB" w:rsidRPr="009751C4" w:rsidRDefault="00122FEB" w:rsidP="00122FEB">
      <w:pPr>
        <w:ind w:left="198"/>
        <w:jc w:val="both"/>
        <w:rPr>
          <w:b/>
          <w:i/>
        </w:rPr>
      </w:pPr>
      <w:r w:rsidRPr="009751C4">
        <w:rPr>
          <w:b/>
          <w:i/>
        </w:rPr>
        <w:t>Приказом №20 от 22.05.2003 АООТ «АТЭП» было преобразовано в ОАО «Автотранспортное эксплуатационное предприятие «АТЭП».</w:t>
      </w:r>
    </w:p>
    <w:p w:rsidR="00122FEB" w:rsidRPr="009751C4" w:rsidRDefault="00122FEB" w:rsidP="00122FEB">
      <w:pPr>
        <w:ind w:left="198"/>
        <w:jc w:val="both"/>
        <w:rPr>
          <w:b/>
          <w:i/>
        </w:rPr>
      </w:pPr>
      <w:r w:rsidRPr="009751C4">
        <w:rPr>
          <w:b/>
          <w:i/>
        </w:rPr>
        <w:t xml:space="preserve">На предприятии организовано обслуживание и ремонт автотранспорта по договорам со сторонними организациями, а также населению (инвалидам и ветеранам услуги оказываются со </w:t>
      </w:r>
      <w:r w:rsidRPr="009751C4">
        <w:rPr>
          <w:b/>
          <w:i/>
        </w:rPr>
        <w:lastRenderedPageBreak/>
        <w:t>скидкой).</w:t>
      </w:r>
    </w:p>
    <w:p w:rsidR="00122FEB" w:rsidRPr="009751C4" w:rsidRDefault="00122FEB" w:rsidP="00122FEB">
      <w:pPr>
        <w:ind w:left="198"/>
        <w:jc w:val="both"/>
        <w:rPr>
          <w:b/>
          <w:i/>
        </w:rPr>
      </w:pPr>
      <w:r w:rsidRPr="009751C4">
        <w:rPr>
          <w:b/>
          <w:i/>
        </w:rPr>
        <w:t xml:space="preserve">Кроме ремонтных работ на предприятии проводится антикоррозийная обработка автомобилей, монтаж сигнализаций, покраску автомобилей, </w:t>
      </w:r>
      <w:proofErr w:type="spellStart"/>
      <w:r w:rsidRPr="009751C4">
        <w:rPr>
          <w:b/>
          <w:i/>
        </w:rPr>
        <w:t>шиномонтаж</w:t>
      </w:r>
      <w:proofErr w:type="spellEnd"/>
      <w:r w:rsidRPr="009751C4">
        <w:rPr>
          <w:b/>
          <w:i/>
        </w:rPr>
        <w:t>, капитальный ремонт двигателей автомобилей, имеется газовая заправка автотранспорта.</w:t>
      </w:r>
    </w:p>
    <w:p w:rsidR="00122FEB" w:rsidRPr="009751C4" w:rsidRDefault="00122FEB" w:rsidP="00122FEB">
      <w:pPr>
        <w:ind w:left="198"/>
        <w:jc w:val="both"/>
        <w:rPr>
          <w:b/>
          <w:i/>
        </w:rPr>
      </w:pPr>
      <w:r w:rsidRPr="009751C4">
        <w:rPr>
          <w:b/>
          <w:i/>
        </w:rPr>
        <w:t xml:space="preserve">На балансе ОАО «АТЭП» находятся ЦТП, ТП, Теплосеть, Водопровод, Канализация, Электросети, Ливневые сети. Производственные здания и сооружения. </w:t>
      </w:r>
    </w:p>
    <w:p w:rsidR="00122FEB" w:rsidRDefault="00122FEB" w:rsidP="00122FEB">
      <w:pPr>
        <w:ind w:left="200"/>
        <w:rPr>
          <w:rStyle w:val="Subst"/>
        </w:rPr>
      </w:pPr>
    </w:p>
    <w:p w:rsidR="003D0F7C" w:rsidRDefault="003D0F7C" w:rsidP="003D0F7C">
      <w:pPr>
        <w:pStyle w:val="2"/>
      </w:pPr>
      <w:bookmarkStart w:id="30" w:name="_Toc967710"/>
      <w:r>
        <w:t>3.</w:t>
      </w:r>
      <w:r w:rsidR="008A4360">
        <w:t>1.4</w:t>
      </w:r>
      <w:r>
        <w:t xml:space="preserve">. </w:t>
      </w:r>
      <w:r w:rsidR="008A4360">
        <w:t>Контактная информация</w:t>
      </w:r>
      <w:r>
        <w:t xml:space="preserve"> эмитента.</w:t>
      </w:r>
      <w:bookmarkEnd w:id="30"/>
    </w:p>
    <w:p w:rsidR="00105BE8" w:rsidRDefault="00105BE8" w:rsidP="00105BE8">
      <w:pPr>
        <w:pStyle w:val="SubHeading"/>
      </w:pPr>
      <w:r>
        <w:t>Место нахождения эмитента</w:t>
      </w:r>
    </w:p>
    <w:p w:rsidR="00105BE8" w:rsidRPr="009751C4" w:rsidRDefault="00105BE8" w:rsidP="00105BE8">
      <w:pPr>
        <w:ind w:left="200"/>
        <w:rPr>
          <w:b/>
          <w:i/>
        </w:rPr>
      </w:pPr>
      <w:r w:rsidRPr="009751C4">
        <w:rPr>
          <w:b/>
          <w:i/>
        </w:rPr>
        <w:t xml:space="preserve">117574, Москва, </w:t>
      </w:r>
      <w:proofErr w:type="spellStart"/>
      <w:r w:rsidRPr="009751C4">
        <w:rPr>
          <w:b/>
          <w:i/>
        </w:rPr>
        <w:t>Новоясеневский</w:t>
      </w:r>
      <w:proofErr w:type="spellEnd"/>
      <w:r w:rsidRPr="009751C4">
        <w:rPr>
          <w:b/>
          <w:i/>
        </w:rPr>
        <w:t xml:space="preserve"> </w:t>
      </w:r>
      <w:proofErr w:type="spellStart"/>
      <w:r w:rsidRPr="009751C4">
        <w:rPr>
          <w:b/>
          <w:i/>
        </w:rPr>
        <w:t>пр-кт</w:t>
      </w:r>
      <w:proofErr w:type="spellEnd"/>
      <w:r w:rsidRPr="009751C4">
        <w:rPr>
          <w:b/>
          <w:i/>
        </w:rPr>
        <w:t>, д.1а</w:t>
      </w:r>
    </w:p>
    <w:p w:rsidR="00105BE8" w:rsidRDefault="00105BE8" w:rsidP="00105BE8">
      <w:r>
        <w:t>Телефон:</w:t>
      </w:r>
      <w:r>
        <w:rPr>
          <w:rStyle w:val="Subst"/>
        </w:rPr>
        <w:t xml:space="preserve"> (495)423-04-00</w:t>
      </w:r>
    </w:p>
    <w:p w:rsidR="00105BE8" w:rsidRDefault="00105BE8" w:rsidP="00105BE8">
      <w:r>
        <w:t>Факс:</w:t>
      </w:r>
      <w:r>
        <w:rPr>
          <w:rStyle w:val="Subst"/>
        </w:rPr>
        <w:t xml:space="preserve"> (495)423-65-11</w:t>
      </w:r>
    </w:p>
    <w:p w:rsidR="00105BE8" w:rsidRDefault="00105BE8" w:rsidP="00105BE8">
      <w:r>
        <w:t>Адрес электронной почты</w:t>
      </w:r>
      <w:r w:rsidRPr="00770479">
        <w:t>:</w:t>
      </w:r>
      <w:r w:rsidRPr="00770479">
        <w:rPr>
          <w:rStyle w:val="Subst"/>
        </w:rPr>
        <w:t xml:space="preserve"> </w:t>
      </w:r>
      <w:proofErr w:type="spellStart"/>
      <w:r w:rsidRPr="00770479">
        <w:rPr>
          <w:rStyle w:val="Subst"/>
          <w:lang w:val="en-US"/>
        </w:rPr>
        <w:t>atep</w:t>
      </w:r>
      <w:proofErr w:type="spellEnd"/>
      <w:r w:rsidRPr="00770479">
        <w:rPr>
          <w:rStyle w:val="Subst"/>
        </w:rPr>
        <w:t>@</w:t>
      </w:r>
      <w:proofErr w:type="spellStart"/>
      <w:r w:rsidRPr="00770479">
        <w:rPr>
          <w:rStyle w:val="Subst"/>
          <w:lang w:val="en-US"/>
        </w:rPr>
        <w:t>atep</w:t>
      </w:r>
      <w:proofErr w:type="spellEnd"/>
      <w:r w:rsidRPr="00770479">
        <w:rPr>
          <w:rStyle w:val="Subst"/>
        </w:rPr>
        <w:t>.</w:t>
      </w:r>
      <w:proofErr w:type="spellStart"/>
      <w:r w:rsidRPr="00770479">
        <w:rPr>
          <w:rStyle w:val="Subst"/>
        </w:rPr>
        <w:t>ru</w:t>
      </w:r>
      <w:proofErr w:type="spellEnd"/>
    </w:p>
    <w:p w:rsidR="00105BE8" w:rsidRDefault="00105BE8" w:rsidP="00105BE8"/>
    <w:p w:rsidR="00105BE8" w:rsidRDefault="00105BE8" w:rsidP="00105BE8">
      <w:r>
        <w:t>Адрес страницы (страниц) в сети Интернет, на которой (на которых) доступна информация об эмитенте, выпущенных и/или выпускаемых им ценных бумагах:</w:t>
      </w:r>
      <w:r>
        <w:rPr>
          <w:rStyle w:val="Subst"/>
        </w:rPr>
        <w:t xml:space="preserve"> </w:t>
      </w:r>
      <w:r w:rsidRPr="00F37204">
        <w:rPr>
          <w:rStyle w:val="Subst"/>
        </w:rPr>
        <w:t>disclosure.1prime.ru/</w:t>
      </w:r>
      <w:proofErr w:type="spellStart"/>
      <w:r w:rsidRPr="00F37204">
        <w:rPr>
          <w:rStyle w:val="Subst"/>
        </w:rPr>
        <w:t>Portal</w:t>
      </w:r>
      <w:proofErr w:type="spellEnd"/>
      <w:r w:rsidRPr="00F37204">
        <w:rPr>
          <w:rStyle w:val="Subst"/>
        </w:rPr>
        <w:t>/</w:t>
      </w:r>
      <w:proofErr w:type="spellStart"/>
      <w:r w:rsidRPr="00F37204">
        <w:rPr>
          <w:rStyle w:val="Subst"/>
        </w:rPr>
        <w:t>Default.aspx?emId</w:t>
      </w:r>
      <w:proofErr w:type="spellEnd"/>
      <w:r w:rsidRPr="00F37204">
        <w:rPr>
          <w:rStyle w:val="Subst"/>
        </w:rPr>
        <w:t>=</w:t>
      </w:r>
      <w:r>
        <w:rPr>
          <w:rStyle w:val="Subst"/>
        </w:rPr>
        <w:t>7728079489</w:t>
      </w:r>
    </w:p>
    <w:p w:rsidR="00105BE8" w:rsidRDefault="00105BE8" w:rsidP="00105BE8">
      <w:pPr>
        <w:pStyle w:val="ThinDelim"/>
      </w:pPr>
    </w:p>
    <w:p w:rsidR="008A4360" w:rsidRDefault="008A4360" w:rsidP="008A4360">
      <w:pPr>
        <w:pStyle w:val="2"/>
      </w:pPr>
      <w:bookmarkStart w:id="31" w:name="_Toc967711"/>
      <w:r>
        <w:t>3.1.5. Идентификационный номер налогоплательщика.</w:t>
      </w:r>
      <w:bookmarkEnd w:id="31"/>
    </w:p>
    <w:p w:rsidR="00105BE8" w:rsidRDefault="00105BE8" w:rsidP="00105BE8">
      <w:pPr>
        <w:ind w:left="200"/>
      </w:pPr>
      <w:r>
        <w:rPr>
          <w:rStyle w:val="Subst"/>
        </w:rPr>
        <w:t>7728079489</w:t>
      </w:r>
    </w:p>
    <w:p w:rsidR="003D0F7C" w:rsidRDefault="003D0F7C" w:rsidP="006E3E7C">
      <w:pPr>
        <w:pStyle w:val="SubHeading"/>
      </w:pPr>
    </w:p>
    <w:p w:rsidR="008A4360" w:rsidRDefault="008A4360" w:rsidP="008A4360">
      <w:pPr>
        <w:pStyle w:val="2"/>
      </w:pPr>
      <w:bookmarkStart w:id="32" w:name="_Toc967712"/>
      <w:r>
        <w:t>3.1.6 Филиалы и представительства эмитента.</w:t>
      </w:r>
      <w:bookmarkEnd w:id="32"/>
    </w:p>
    <w:p w:rsidR="008A4360" w:rsidRPr="00105BE8" w:rsidRDefault="008A4360" w:rsidP="006E3E7C">
      <w:pPr>
        <w:pStyle w:val="SubHeading"/>
        <w:rPr>
          <w:b/>
          <w:i/>
        </w:rPr>
      </w:pPr>
      <w:r w:rsidRPr="00105BE8">
        <w:rPr>
          <w:b/>
          <w:i/>
        </w:rPr>
        <w:t>Филиалы и представительства у эмитента отсутствуют.</w:t>
      </w:r>
    </w:p>
    <w:p w:rsidR="008A4360" w:rsidRDefault="008A4360" w:rsidP="008A4360">
      <w:pPr>
        <w:pStyle w:val="2"/>
      </w:pPr>
      <w:bookmarkStart w:id="33" w:name="_Toc967713"/>
      <w:r>
        <w:t>3.2. Основная хозяйственная деятельность эмитента.</w:t>
      </w:r>
      <w:bookmarkEnd w:id="33"/>
    </w:p>
    <w:p w:rsidR="008A4360" w:rsidRDefault="008A4360" w:rsidP="008A4360">
      <w:pPr>
        <w:pStyle w:val="2"/>
      </w:pPr>
      <w:bookmarkStart w:id="34" w:name="_Toc967714"/>
      <w:r>
        <w:t>3.2.1. Основные виды экономической деятельности эмитента.</w:t>
      </w:r>
      <w:bookmarkEnd w:id="34"/>
    </w:p>
    <w:p w:rsidR="00572AB0" w:rsidRPr="00572AB0" w:rsidRDefault="00572AB0" w:rsidP="00572AB0">
      <w:pPr>
        <w:spacing w:before="120"/>
        <w:ind w:left="198"/>
        <w:rPr>
          <w:b/>
          <w:i/>
        </w:rPr>
      </w:pPr>
      <w:r w:rsidRPr="00572AB0">
        <w:rPr>
          <w:b/>
          <w:i/>
        </w:rPr>
        <w:t>Основное отраслевое направление деятельности эмитента согласно ОКВЭД:</w:t>
      </w:r>
      <w:r w:rsidRPr="00572AB0">
        <w:rPr>
          <w:rStyle w:val="Subst"/>
          <w:b w:val="0"/>
          <w:i w:val="0"/>
        </w:rPr>
        <w:t xml:space="preserve"> 49,41</w:t>
      </w:r>
    </w:p>
    <w:p w:rsidR="003D0F7C" w:rsidRDefault="003D0F7C" w:rsidP="006E3E7C">
      <w:pPr>
        <w:pStyle w:val="SubHeading"/>
      </w:pPr>
    </w:p>
    <w:p w:rsidR="00DE4CF7" w:rsidRDefault="00DE4CF7" w:rsidP="00DE4CF7">
      <w:pPr>
        <w:pStyle w:val="2"/>
      </w:pPr>
      <w:bookmarkStart w:id="35" w:name="_Toc967715"/>
      <w:r>
        <w:t>3.2.2. Основная хозяйственная деятельность эмитента.</w:t>
      </w:r>
      <w:bookmarkEnd w:id="35"/>
    </w:p>
    <w:p w:rsidR="00DE4CF7" w:rsidRDefault="00DE4CF7" w:rsidP="00DE4CF7">
      <w:pPr>
        <w:pStyle w:val="2"/>
      </w:pPr>
    </w:p>
    <w:p w:rsidR="00DB5C12" w:rsidRDefault="00DB5C12" w:rsidP="00DB5C12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DB5C12" w:rsidRDefault="00DB5C12" w:rsidP="00DE4CF7">
      <w:pPr>
        <w:widowControl/>
        <w:spacing w:before="0" w:after="0"/>
        <w:ind w:firstLine="540"/>
        <w:jc w:val="both"/>
        <w:rPr>
          <w:rFonts w:eastAsiaTheme="minorHAnsi"/>
          <w:bCs/>
          <w:lang w:eastAsia="en-US"/>
        </w:rPr>
      </w:pPr>
    </w:p>
    <w:p w:rsidR="00CF68F5" w:rsidRDefault="00CF68F5" w:rsidP="00CF68F5">
      <w:pPr>
        <w:pStyle w:val="2"/>
      </w:pPr>
      <w:bookmarkStart w:id="36" w:name="_Toc967716"/>
      <w:r>
        <w:t>3.2.3. Материалы, товары (сырье) и поставщики эмитента.</w:t>
      </w:r>
      <w:bookmarkEnd w:id="36"/>
    </w:p>
    <w:p w:rsidR="00DB5C12" w:rsidRDefault="00DB5C12" w:rsidP="00DB5C12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CF68F5" w:rsidRPr="00CF68F5" w:rsidRDefault="00CF68F5" w:rsidP="00CF68F5">
      <w:pPr>
        <w:widowControl/>
        <w:spacing w:before="120" w:after="240"/>
        <w:jc w:val="both"/>
        <w:outlineLvl w:val="0"/>
        <w:rPr>
          <w:rFonts w:eastAsiaTheme="minorHAnsi"/>
          <w:bCs/>
          <w:lang w:eastAsia="en-US"/>
        </w:rPr>
      </w:pPr>
    </w:p>
    <w:p w:rsidR="002126A6" w:rsidRDefault="002126A6" w:rsidP="002126A6">
      <w:pPr>
        <w:pStyle w:val="2"/>
      </w:pPr>
      <w:bookmarkStart w:id="37" w:name="_Toc967717"/>
      <w:r>
        <w:lastRenderedPageBreak/>
        <w:t>3.2.4. Рынки сбыта продукции (работ, услуг) эмитента.</w:t>
      </w:r>
      <w:bookmarkEnd w:id="37"/>
    </w:p>
    <w:p w:rsidR="00CF46C0" w:rsidRDefault="00CF46C0" w:rsidP="00CF46C0">
      <w:pPr>
        <w:ind w:left="200"/>
      </w:pPr>
      <w:r>
        <w:t>Основные рынки, на которых эмитент осуществляет свою деятельность:</w:t>
      </w:r>
      <w:r>
        <w:br/>
      </w:r>
      <w:r>
        <w:rPr>
          <w:rStyle w:val="Subst"/>
        </w:rPr>
        <w:t>Основные виды услуг эмитент осуществляет в городе Москве.</w:t>
      </w:r>
    </w:p>
    <w:p w:rsidR="00CF46C0" w:rsidRDefault="00CF46C0" w:rsidP="00CF46C0">
      <w:pPr>
        <w:ind w:left="200"/>
      </w:pPr>
      <w:r>
        <w:t>Факторы, которые могут негативно повлиять на сбыт эмитентом его продукции (работ, услуг), и возможные действия эмитента по уменьшению такого влияния:</w:t>
      </w:r>
      <w:r>
        <w:br/>
      </w:r>
      <w:r>
        <w:rPr>
          <w:rStyle w:val="Subst"/>
        </w:rPr>
        <w:t>Факторы не выявлены.</w:t>
      </w:r>
    </w:p>
    <w:p w:rsidR="00CF46C0" w:rsidRDefault="00CF46C0" w:rsidP="002126A6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</w:p>
    <w:p w:rsidR="00767EC6" w:rsidRDefault="001F0A4B" w:rsidP="00767EC6">
      <w:pPr>
        <w:pStyle w:val="2"/>
      </w:pPr>
      <w:bookmarkStart w:id="38" w:name="_Toc967718"/>
      <w:r>
        <w:t>3.2.5</w:t>
      </w:r>
      <w:r w:rsidR="00767EC6">
        <w:t>. Сведения о налич</w:t>
      </w:r>
      <w:proofErr w:type="gramStart"/>
      <w:r w:rsidR="00767EC6">
        <w:t>ии у э</w:t>
      </w:r>
      <w:proofErr w:type="gramEnd"/>
      <w:r w:rsidR="00767EC6">
        <w:t>митента разрешений (лицензий).</w:t>
      </w:r>
      <w:bookmarkEnd w:id="38"/>
    </w:p>
    <w:p w:rsidR="00CF46C0" w:rsidRPr="00F86D5F" w:rsidRDefault="00CF46C0" w:rsidP="00CF46C0">
      <w:pPr>
        <w:ind w:left="200"/>
      </w:pPr>
      <w:r w:rsidRPr="00F86D5F">
        <w:t>Виды услуг, оказываемых эмитентом, не требуют лицензирования</w:t>
      </w:r>
    </w:p>
    <w:p w:rsidR="00CF46C0" w:rsidRDefault="00CF46C0" w:rsidP="00CF46C0">
      <w:pPr>
        <w:ind w:left="200"/>
      </w:pPr>
      <w:r>
        <w:t>Имеются сертификаты соответствия:</w:t>
      </w:r>
    </w:p>
    <w:p w:rsidR="00CF46C0" w:rsidRPr="00F86D5F" w:rsidRDefault="00CF46C0" w:rsidP="00CF46C0">
      <w:pPr>
        <w:ind w:left="200"/>
        <w:rPr>
          <w:b/>
          <w:i/>
        </w:rPr>
      </w:pPr>
      <w:r>
        <w:t xml:space="preserve">Орган (организация), выдавший соответствующий сертификат: </w:t>
      </w:r>
      <w:r w:rsidRPr="00F86D5F">
        <w:rPr>
          <w:b/>
          <w:i/>
        </w:rPr>
        <w:t>Орган сертификации систем менеджмента качества ЗАО «Европейский центр сертификации»</w:t>
      </w:r>
    </w:p>
    <w:p w:rsidR="00CF46C0" w:rsidRPr="00F86D5F" w:rsidRDefault="00CF46C0" w:rsidP="00CF46C0">
      <w:pPr>
        <w:ind w:left="200"/>
      </w:pPr>
      <w:r>
        <w:t>Регистрационный н</w:t>
      </w:r>
      <w:r w:rsidRPr="00F86D5F">
        <w:t xml:space="preserve">омер </w:t>
      </w:r>
      <w:r>
        <w:t>сертификата</w:t>
      </w:r>
      <w:r w:rsidRPr="00F86D5F">
        <w:t>:</w:t>
      </w:r>
      <w:r w:rsidRPr="00F86D5F">
        <w:rPr>
          <w:rStyle w:val="Subst"/>
        </w:rPr>
        <w:t xml:space="preserve"> </w:t>
      </w:r>
      <w:r>
        <w:rPr>
          <w:rStyle w:val="Subst"/>
        </w:rPr>
        <w:t xml:space="preserve">РОСС </w:t>
      </w:r>
      <w:r>
        <w:rPr>
          <w:rStyle w:val="Subst"/>
          <w:lang w:val="en-US"/>
        </w:rPr>
        <w:t>RU</w:t>
      </w:r>
      <w:r>
        <w:rPr>
          <w:rStyle w:val="Subst"/>
        </w:rPr>
        <w:t>. КЭ01.1К02222</w:t>
      </w:r>
    </w:p>
    <w:p w:rsidR="00CF46C0" w:rsidRPr="007E2C44" w:rsidRDefault="00CF46C0" w:rsidP="00CF46C0">
      <w:pPr>
        <w:ind w:left="200"/>
        <w:rPr>
          <w:b/>
          <w:i/>
        </w:rPr>
      </w:pPr>
      <w:r>
        <w:t xml:space="preserve">Виды деятельности: </w:t>
      </w:r>
      <w:proofErr w:type="gramStart"/>
      <w:r w:rsidRPr="007E2C44">
        <w:rPr>
          <w:b/>
          <w:i/>
        </w:rPr>
        <w:t>Техническое обслуживание</w:t>
      </w:r>
      <w:r>
        <w:rPr>
          <w:b/>
          <w:i/>
        </w:rPr>
        <w:t xml:space="preserve"> и ремонт внутренних и наружных систем канализации, водоснабжения (ГВС и ХВС) электроснабжения и теплоснабжения; обслуживание и ремонт центральных тепловых пунктов трансформаторной подстанции; </w:t>
      </w:r>
      <w:proofErr w:type="spellStart"/>
      <w:r>
        <w:rPr>
          <w:b/>
          <w:i/>
        </w:rPr>
        <w:t>опрессовка</w:t>
      </w:r>
      <w:proofErr w:type="spellEnd"/>
      <w:r>
        <w:rPr>
          <w:b/>
          <w:i/>
        </w:rPr>
        <w:t xml:space="preserve"> внутренних и наружных систем тепло-водоснабжения; распределение между потребителями холодного и горячего водоснабжения, теплоснабжения и электроэнергии; техническое обслуживание, ремонт, монтаж, демонтаж и наладка внутренних и наружных электрических сетей.</w:t>
      </w:r>
      <w:proofErr w:type="gramEnd"/>
    </w:p>
    <w:p w:rsidR="00CF46C0" w:rsidRPr="00F86D5F" w:rsidRDefault="00CF46C0" w:rsidP="00CF46C0">
      <w:pPr>
        <w:ind w:left="200"/>
      </w:pPr>
      <w:r w:rsidRPr="00F86D5F">
        <w:t xml:space="preserve">Дата выдачи </w:t>
      </w:r>
      <w:r>
        <w:t>сертификата</w:t>
      </w:r>
      <w:r w:rsidRPr="00F86D5F">
        <w:t>:</w:t>
      </w:r>
      <w:r w:rsidRPr="00F86D5F">
        <w:rPr>
          <w:rStyle w:val="Subst"/>
        </w:rPr>
        <w:t xml:space="preserve"> </w:t>
      </w:r>
      <w:r>
        <w:rPr>
          <w:rStyle w:val="Subst"/>
        </w:rPr>
        <w:t>30.08.2017</w:t>
      </w:r>
    </w:p>
    <w:p w:rsidR="00CF46C0" w:rsidRDefault="00CF46C0" w:rsidP="00CF46C0">
      <w:pPr>
        <w:ind w:left="200"/>
      </w:pPr>
      <w:r w:rsidRPr="00F86D5F">
        <w:t xml:space="preserve">Срок действия </w:t>
      </w:r>
      <w:r>
        <w:t>сертификата</w:t>
      </w:r>
      <w:r w:rsidRPr="00F86D5F">
        <w:t>:</w:t>
      </w:r>
      <w:r w:rsidRPr="00F86D5F">
        <w:rPr>
          <w:rStyle w:val="Subst"/>
        </w:rPr>
        <w:t xml:space="preserve"> </w:t>
      </w:r>
      <w:r>
        <w:rPr>
          <w:rStyle w:val="Subst"/>
        </w:rPr>
        <w:t>до 30.08.2020</w:t>
      </w:r>
    </w:p>
    <w:p w:rsidR="00CF46C0" w:rsidRDefault="00CF46C0" w:rsidP="00CF46C0">
      <w:pPr>
        <w:ind w:left="200"/>
      </w:pPr>
    </w:p>
    <w:p w:rsidR="00CF46C0" w:rsidRPr="00F86D5F" w:rsidRDefault="00CF46C0" w:rsidP="00CF46C0">
      <w:pPr>
        <w:ind w:left="200"/>
        <w:rPr>
          <w:b/>
          <w:i/>
        </w:rPr>
      </w:pPr>
      <w:r>
        <w:t xml:space="preserve">Орган (организация), выдавший соответствующий сертификат: </w:t>
      </w:r>
      <w:r w:rsidRPr="00F86D5F">
        <w:rPr>
          <w:b/>
          <w:i/>
        </w:rPr>
        <w:t>Неком</w:t>
      </w:r>
      <w:r>
        <w:rPr>
          <w:b/>
          <w:i/>
        </w:rPr>
        <w:t>м</w:t>
      </w:r>
      <w:r w:rsidRPr="00F86D5F">
        <w:rPr>
          <w:b/>
          <w:i/>
        </w:rPr>
        <w:t>ерческая организация «Фонд развития стандартизации и сертификации «МАДИ-ТЕСТ»</w:t>
      </w:r>
      <w:r>
        <w:t xml:space="preserve"> </w:t>
      </w:r>
    </w:p>
    <w:p w:rsidR="00CF46C0" w:rsidRPr="00F86D5F" w:rsidRDefault="00CF46C0" w:rsidP="00CF46C0">
      <w:pPr>
        <w:ind w:left="200"/>
      </w:pPr>
      <w:r>
        <w:t>Регистрационный н</w:t>
      </w:r>
      <w:r w:rsidRPr="00F86D5F">
        <w:t xml:space="preserve">омер </w:t>
      </w:r>
      <w:r>
        <w:t>сертификата</w:t>
      </w:r>
      <w:r w:rsidRPr="00F86D5F">
        <w:t>:</w:t>
      </w:r>
      <w:r w:rsidRPr="00F86D5F">
        <w:rPr>
          <w:rStyle w:val="Subst"/>
        </w:rPr>
        <w:t xml:space="preserve"> </w:t>
      </w:r>
      <w:r>
        <w:rPr>
          <w:rStyle w:val="Subst"/>
        </w:rPr>
        <w:t xml:space="preserve">РОСС </w:t>
      </w:r>
      <w:r>
        <w:rPr>
          <w:rStyle w:val="Subst"/>
          <w:lang w:val="en-US"/>
        </w:rPr>
        <w:t>RU</w:t>
      </w:r>
      <w:r>
        <w:rPr>
          <w:rStyle w:val="Subst"/>
        </w:rPr>
        <w:t>.АВ43.МО5010</w:t>
      </w:r>
    </w:p>
    <w:p w:rsidR="00CF46C0" w:rsidRDefault="00CF46C0" w:rsidP="00CF46C0">
      <w:pPr>
        <w:ind w:left="200"/>
      </w:pPr>
      <w:r>
        <w:t xml:space="preserve">Виды деятельности: Техническое </w:t>
      </w:r>
      <w:r w:rsidRPr="00BF0C9C">
        <w:rPr>
          <w:b/>
          <w:i/>
        </w:rPr>
        <w:t>обслуживание и ремонт транспортных средств, машин и оборудования</w:t>
      </w:r>
      <w:r>
        <w:t>.</w:t>
      </w:r>
    </w:p>
    <w:p w:rsidR="00CF46C0" w:rsidRPr="00F86D5F" w:rsidRDefault="00CF46C0" w:rsidP="00CF46C0">
      <w:pPr>
        <w:ind w:left="200"/>
      </w:pPr>
      <w:r w:rsidRPr="00F86D5F">
        <w:t xml:space="preserve">Дата выдачи </w:t>
      </w:r>
      <w:r>
        <w:t>сертификата</w:t>
      </w:r>
      <w:r w:rsidRPr="00F86D5F">
        <w:t>:</w:t>
      </w:r>
      <w:r w:rsidRPr="00F86D5F">
        <w:rPr>
          <w:rStyle w:val="Subst"/>
        </w:rPr>
        <w:t xml:space="preserve"> 2</w:t>
      </w:r>
      <w:r>
        <w:rPr>
          <w:rStyle w:val="Subst"/>
        </w:rPr>
        <w:t>5.01.2016</w:t>
      </w:r>
    </w:p>
    <w:p w:rsidR="00CF46C0" w:rsidRDefault="00CF46C0" w:rsidP="00CF46C0">
      <w:pPr>
        <w:ind w:left="200"/>
      </w:pPr>
      <w:r w:rsidRPr="00F86D5F">
        <w:t xml:space="preserve">Срок действия </w:t>
      </w:r>
      <w:r>
        <w:t>сертификата</w:t>
      </w:r>
      <w:r w:rsidRPr="00F86D5F">
        <w:t>:</w:t>
      </w:r>
      <w:r w:rsidRPr="00F86D5F">
        <w:rPr>
          <w:rStyle w:val="Subst"/>
        </w:rPr>
        <w:t xml:space="preserve"> </w:t>
      </w:r>
      <w:r>
        <w:rPr>
          <w:rStyle w:val="Subst"/>
        </w:rPr>
        <w:t>до 24.01.2019</w:t>
      </w:r>
    </w:p>
    <w:p w:rsidR="007949A2" w:rsidRPr="00AA2B0D" w:rsidRDefault="007949A2" w:rsidP="007949A2">
      <w:pPr>
        <w:pStyle w:val="2"/>
        <w:rPr>
          <w:color w:val="auto"/>
        </w:rPr>
      </w:pPr>
      <w:bookmarkStart w:id="39" w:name="_Toc533423984"/>
      <w:bookmarkStart w:id="40" w:name="_Toc533773742"/>
      <w:bookmarkStart w:id="41" w:name="_Toc967719"/>
      <w:r w:rsidRPr="00AA2B0D">
        <w:rPr>
          <w:color w:val="auto"/>
        </w:rPr>
        <w:t>3.2.6. Сведения о деятельности отдельных категорий эмитентов.</w:t>
      </w:r>
      <w:bookmarkEnd w:id="39"/>
      <w:bookmarkEnd w:id="40"/>
      <w:bookmarkEnd w:id="41"/>
    </w:p>
    <w:p w:rsidR="007949A2" w:rsidRPr="00AA2B0D" w:rsidRDefault="007949A2" w:rsidP="007949A2">
      <w:pPr>
        <w:pStyle w:val="SubHeading"/>
      </w:pPr>
      <w:r w:rsidRPr="00AA2B0D">
        <w:t xml:space="preserve"> Эмитент не является акционерным инвестиционным фондом, страховой или кредитной организацией, ипотечным агентом</w:t>
      </w:r>
      <w:proofErr w:type="gramStart"/>
      <w:r w:rsidRPr="00AA2B0D">
        <w:t xml:space="preserve"> ,</w:t>
      </w:r>
      <w:proofErr w:type="gramEnd"/>
      <w:r w:rsidRPr="00AA2B0D">
        <w:t>специализированным обществом.</w:t>
      </w:r>
    </w:p>
    <w:p w:rsidR="007949A2" w:rsidRPr="00AA2B0D" w:rsidRDefault="007949A2" w:rsidP="007949A2">
      <w:pPr>
        <w:pStyle w:val="2"/>
        <w:rPr>
          <w:color w:val="auto"/>
        </w:rPr>
      </w:pPr>
      <w:bookmarkStart w:id="42" w:name="_Toc533423985"/>
      <w:bookmarkStart w:id="43" w:name="_Toc533773743"/>
      <w:bookmarkStart w:id="44" w:name="_Toc967720"/>
      <w:r w:rsidRPr="00AA2B0D">
        <w:rPr>
          <w:color w:val="auto"/>
        </w:rPr>
        <w:t>3.2.7. Дополнительные требования к эмитентам, основной деятельностью которых является добыча полезных ископаемых</w:t>
      </w:r>
      <w:bookmarkEnd w:id="42"/>
      <w:bookmarkEnd w:id="43"/>
      <w:bookmarkEnd w:id="44"/>
    </w:p>
    <w:p w:rsidR="007949A2" w:rsidRPr="00AA2B0D" w:rsidRDefault="007949A2" w:rsidP="007949A2"/>
    <w:p w:rsidR="007949A2" w:rsidRPr="00AA2B0D" w:rsidRDefault="007949A2" w:rsidP="007949A2">
      <w:r w:rsidRPr="00AA2B0D">
        <w:t>Основной деятельностью эмитента не является добыча полезных ископаемых. Эмитент не имеет подконтрольных организаций, основной деятельностью которых является добыча полезных ископаемых,</w:t>
      </w:r>
    </w:p>
    <w:p w:rsidR="007949A2" w:rsidRPr="00AA2B0D" w:rsidRDefault="007949A2" w:rsidP="007949A2">
      <w:pPr>
        <w:pStyle w:val="2"/>
        <w:rPr>
          <w:color w:val="auto"/>
        </w:rPr>
      </w:pPr>
      <w:bookmarkStart w:id="45" w:name="_Toc533423986"/>
      <w:bookmarkStart w:id="46" w:name="_Toc533773744"/>
      <w:bookmarkStart w:id="47" w:name="_Toc967721"/>
      <w:r w:rsidRPr="00AA2B0D">
        <w:rPr>
          <w:color w:val="auto"/>
        </w:rPr>
        <w:t>3.2.8. Дополнительные сведения об эмитентах, основной деятельностью которых является оказание услуг связи.</w:t>
      </w:r>
      <w:bookmarkEnd w:id="45"/>
      <w:bookmarkEnd w:id="46"/>
      <w:bookmarkEnd w:id="47"/>
    </w:p>
    <w:p w:rsidR="007949A2" w:rsidRPr="00AA2B0D" w:rsidRDefault="007949A2" w:rsidP="007949A2"/>
    <w:p w:rsidR="007949A2" w:rsidRPr="00AA2B0D" w:rsidRDefault="007949A2" w:rsidP="007949A2">
      <w:r w:rsidRPr="00AA2B0D">
        <w:t xml:space="preserve">Основной деятельностью эмитента не является </w:t>
      </w:r>
      <w:r w:rsidR="00AA2B0D" w:rsidRPr="00AA2B0D">
        <w:t xml:space="preserve"> </w:t>
      </w:r>
      <w:r w:rsidRPr="00AA2B0D">
        <w:t xml:space="preserve"> оказание услуг связи.</w:t>
      </w:r>
    </w:p>
    <w:p w:rsidR="00DE4CF7" w:rsidRDefault="00DE4CF7" w:rsidP="00AF0A79">
      <w:pPr>
        <w:pStyle w:val="SubHeading"/>
      </w:pPr>
    </w:p>
    <w:p w:rsidR="00146CF8" w:rsidRDefault="00747967" w:rsidP="00146CF8">
      <w:pPr>
        <w:pStyle w:val="2"/>
      </w:pPr>
      <w:bookmarkStart w:id="48" w:name="_Toc967722"/>
      <w:r>
        <w:t>3.3. Планы будущей деятельности</w:t>
      </w:r>
      <w:r w:rsidR="00146CF8">
        <w:t xml:space="preserve"> эмитента.</w:t>
      </w:r>
      <w:bookmarkEnd w:id="48"/>
    </w:p>
    <w:p w:rsidR="001D2756" w:rsidRDefault="001D2756" w:rsidP="001D2756">
      <w:pPr>
        <w:ind w:left="200"/>
      </w:pPr>
      <w:r>
        <w:rPr>
          <w:rStyle w:val="Subst"/>
        </w:rPr>
        <w:t>Изменения основной деятельности эмитента не планируется.</w:t>
      </w:r>
    </w:p>
    <w:p w:rsidR="00920803" w:rsidRPr="00920803" w:rsidRDefault="00920803" w:rsidP="00920803">
      <w:pPr>
        <w:pStyle w:val="Standard"/>
        <w:jc w:val="both"/>
        <w:rPr>
          <w:b/>
          <w:i/>
        </w:rPr>
      </w:pPr>
      <w:r>
        <w:rPr>
          <w:b/>
          <w:i/>
        </w:rPr>
        <w:t>С</w:t>
      </w:r>
      <w:r w:rsidRPr="00920803">
        <w:rPr>
          <w:b/>
          <w:i/>
        </w:rPr>
        <w:t xml:space="preserve">оветом </w:t>
      </w:r>
      <w:r>
        <w:rPr>
          <w:b/>
          <w:i/>
        </w:rPr>
        <w:t xml:space="preserve">директоров </w:t>
      </w:r>
      <w:r w:rsidRPr="00920803">
        <w:rPr>
          <w:b/>
          <w:i/>
        </w:rPr>
        <w:t>предприятия определены долгосрочные цели по приоритетным направлениям деятельности:</w:t>
      </w:r>
    </w:p>
    <w:p w:rsidR="00920803" w:rsidRPr="00920803" w:rsidRDefault="00920803" w:rsidP="00920803">
      <w:pPr>
        <w:pStyle w:val="Standard"/>
        <w:numPr>
          <w:ilvl w:val="0"/>
          <w:numId w:val="4"/>
        </w:numPr>
        <w:jc w:val="both"/>
        <w:rPr>
          <w:b/>
          <w:i/>
        </w:rPr>
      </w:pPr>
      <w:r w:rsidRPr="00920803">
        <w:rPr>
          <w:b/>
          <w:i/>
        </w:rPr>
        <w:t>повышение эффективности производства, надежности и качества предоставляемых услуг;</w:t>
      </w:r>
    </w:p>
    <w:p w:rsidR="00920803" w:rsidRPr="00920803" w:rsidRDefault="00920803" w:rsidP="00920803">
      <w:pPr>
        <w:pStyle w:val="Standard"/>
        <w:numPr>
          <w:ilvl w:val="0"/>
          <w:numId w:val="3"/>
        </w:numPr>
        <w:jc w:val="both"/>
        <w:rPr>
          <w:b/>
          <w:i/>
        </w:rPr>
      </w:pPr>
      <w:r w:rsidRPr="00920803">
        <w:rPr>
          <w:b/>
          <w:i/>
        </w:rPr>
        <w:t>обеспечение прозрачности ведения хозяйства;</w:t>
      </w:r>
    </w:p>
    <w:p w:rsidR="00920803" w:rsidRPr="00920803" w:rsidRDefault="00920803" w:rsidP="00920803">
      <w:pPr>
        <w:pStyle w:val="Standard"/>
        <w:numPr>
          <w:ilvl w:val="0"/>
          <w:numId w:val="3"/>
        </w:numPr>
        <w:jc w:val="both"/>
        <w:rPr>
          <w:b/>
          <w:i/>
        </w:rPr>
      </w:pPr>
      <w:r w:rsidRPr="00920803">
        <w:rPr>
          <w:b/>
          <w:i/>
        </w:rPr>
        <w:t>дальнейшее сокращение издержек;</w:t>
      </w:r>
    </w:p>
    <w:p w:rsidR="00920803" w:rsidRPr="00920803" w:rsidRDefault="00920803" w:rsidP="00920803">
      <w:pPr>
        <w:pStyle w:val="Standard"/>
        <w:numPr>
          <w:ilvl w:val="0"/>
          <w:numId w:val="3"/>
        </w:numPr>
        <w:jc w:val="both"/>
        <w:rPr>
          <w:b/>
          <w:i/>
        </w:rPr>
      </w:pPr>
      <w:r w:rsidRPr="00920803">
        <w:rPr>
          <w:b/>
          <w:i/>
        </w:rPr>
        <w:t>обеспечение надежности, безаварийности производства;</w:t>
      </w:r>
    </w:p>
    <w:p w:rsidR="00920803" w:rsidRPr="00920803" w:rsidRDefault="00920803" w:rsidP="00920803">
      <w:pPr>
        <w:pStyle w:val="Standard"/>
        <w:numPr>
          <w:ilvl w:val="0"/>
          <w:numId w:val="3"/>
        </w:numPr>
        <w:jc w:val="both"/>
        <w:rPr>
          <w:b/>
          <w:i/>
        </w:rPr>
      </w:pPr>
      <w:r w:rsidRPr="00920803">
        <w:rPr>
          <w:b/>
          <w:i/>
        </w:rPr>
        <w:lastRenderedPageBreak/>
        <w:t>выполнение программы ремонта собственного имущества;</w:t>
      </w:r>
    </w:p>
    <w:p w:rsidR="00920803" w:rsidRPr="00920803" w:rsidRDefault="00920803" w:rsidP="00920803">
      <w:pPr>
        <w:pStyle w:val="Standard"/>
        <w:numPr>
          <w:ilvl w:val="0"/>
          <w:numId w:val="3"/>
        </w:numPr>
        <w:jc w:val="both"/>
        <w:rPr>
          <w:b/>
          <w:i/>
        </w:rPr>
      </w:pPr>
      <w:r w:rsidRPr="00920803">
        <w:rPr>
          <w:b/>
          <w:i/>
        </w:rPr>
        <w:t>соблюдение требований действующей нормативно-технической документации при эксплуатации автотранспорта и недопущения нарушений требований в области охраны труда.</w:t>
      </w:r>
    </w:p>
    <w:p w:rsidR="001D2756" w:rsidRDefault="001D2756" w:rsidP="00747967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</w:p>
    <w:p w:rsidR="001D2756" w:rsidRDefault="001D2756" w:rsidP="001D2756">
      <w:pPr>
        <w:pStyle w:val="2"/>
      </w:pPr>
      <w:bookmarkStart w:id="49" w:name="_Toc967723"/>
      <w:r>
        <w:t>3.4. Участие эмитента в банковских группах, банковских холдингах, холдингах и ассоциациях.</w:t>
      </w:r>
      <w:bookmarkEnd w:id="49"/>
    </w:p>
    <w:p w:rsidR="00921CA5" w:rsidRDefault="00921CA5" w:rsidP="00921CA5">
      <w:pPr>
        <w:ind w:left="200"/>
      </w:pPr>
      <w:r>
        <w:rPr>
          <w:rStyle w:val="Subst"/>
        </w:rPr>
        <w:t>Эмитент не участвует в банковских группах, банковских холдингах, холдингах и ассоциациях</w:t>
      </w:r>
    </w:p>
    <w:p w:rsidR="001D2756" w:rsidRDefault="001D2756" w:rsidP="00747967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</w:p>
    <w:p w:rsidR="001D2756" w:rsidRDefault="001D2756" w:rsidP="001D2756">
      <w:pPr>
        <w:pStyle w:val="2"/>
      </w:pPr>
      <w:bookmarkStart w:id="50" w:name="_Toc967724"/>
      <w:r>
        <w:t>3.5. Подконтрольные эмитенту организации, имеющие для него существенное значение.</w:t>
      </w:r>
      <w:bookmarkEnd w:id="50"/>
    </w:p>
    <w:p w:rsidR="00921CA5" w:rsidRDefault="00921CA5" w:rsidP="00921CA5">
      <w:pPr>
        <w:ind w:left="200"/>
      </w:pPr>
      <w:r>
        <w:rPr>
          <w:rStyle w:val="Subst"/>
        </w:rPr>
        <w:t>Эмитент не имеет подконтрольных организаций, имеющих для него существенное значение</w:t>
      </w:r>
    </w:p>
    <w:p w:rsidR="001D2756" w:rsidRDefault="001D2756" w:rsidP="00747967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</w:p>
    <w:p w:rsidR="00747967" w:rsidRDefault="00747967" w:rsidP="00747967">
      <w:pPr>
        <w:pStyle w:val="2"/>
      </w:pPr>
      <w:bookmarkStart w:id="51" w:name="_Toc967725"/>
      <w:r>
        <w:t>3.6. Состав, структура и стоимость основных средств эмитента, информация о планах по приобретению, замене, выбытию основных средств, а также обо всех фактах обременения основных средств эмитента.</w:t>
      </w:r>
      <w:bookmarkEnd w:id="51"/>
    </w:p>
    <w:p w:rsidR="00921CA5" w:rsidRDefault="00921CA5" w:rsidP="00921CA5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6E3E7C" w:rsidRDefault="006E3E7C" w:rsidP="006E3E7C">
      <w:pPr>
        <w:pStyle w:val="1"/>
      </w:pPr>
      <w:bookmarkStart w:id="52" w:name="_Toc967726"/>
      <w:r>
        <w:t>Раздел I</w:t>
      </w:r>
      <w:r>
        <w:rPr>
          <w:lang w:val="en-US"/>
        </w:rPr>
        <w:t>V</w:t>
      </w:r>
      <w:r>
        <w:t>. Сведения о финансово-хозяйственной деятельности эмитента</w:t>
      </w:r>
      <w:bookmarkEnd w:id="52"/>
    </w:p>
    <w:p w:rsidR="006E3E7C" w:rsidRDefault="00747967" w:rsidP="006E3E7C">
      <w:pPr>
        <w:pStyle w:val="2"/>
      </w:pPr>
      <w:bookmarkStart w:id="53" w:name="_Toc967727"/>
      <w:r>
        <w:t>4.1. Результаты финансово-хозяйственной деятельности эмитента</w:t>
      </w:r>
      <w:bookmarkEnd w:id="53"/>
    </w:p>
    <w:p w:rsidR="00DB5C12" w:rsidRDefault="00DB5C12" w:rsidP="00DB5C12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6E3E7C" w:rsidRDefault="006E3E7C" w:rsidP="00AF0A79">
      <w:pPr>
        <w:pStyle w:val="SubHeading"/>
      </w:pPr>
    </w:p>
    <w:p w:rsidR="0082536F" w:rsidRDefault="0082536F" w:rsidP="0082536F">
      <w:pPr>
        <w:pStyle w:val="2"/>
      </w:pPr>
      <w:bookmarkStart w:id="54" w:name="_Toc967728"/>
      <w:r>
        <w:t>4.2. Ликвидность эмитента, достаточность капитала и оборотных средств</w:t>
      </w:r>
      <w:bookmarkEnd w:id="54"/>
    </w:p>
    <w:p w:rsidR="00DB5C12" w:rsidRDefault="00DB5C12" w:rsidP="00DB5C12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747967" w:rsidRDefault="00747967" w:rsidP="00AF0A79">
      <w:pPr>
        <w:pStyle w:val="SubHeading"/>
      </w:pPr>
    </w:p>
    <w:p w:rsidR="00C4590D" w:rsidRDefault="00C4590D" w:rsidP="00C4590D">
      <w:pPr>
        <w:pStyle w:val="2"/>
      </w:pPr>
      <w:bookmarkStart w:id="55" w:name="_Toc967729"/>
      <w:r>
        <w:t>4.3. Финансовые вложения эмитента</w:t>
      </w:r>
      <w:bookmarkEnd w:id="55"/>
    </w:p>
    <w:p w:rsidR="00DB5C12" w:rsidRDefault="00DB5C12" w:rsidP="00DB5C12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747967" w:rsidRDefault="00747967" w:rsidP="00AF0A79">
      <w:pPr>
        <w:pStyle w:val="SubHeading"/>
      </w:pPr>
    </w:p>
    <w:p w:rsidR="00C4590D" w:rsidRDefault="00C4590D" w:rsidP="00C4590D">
      <w:pPr>
        <w:pStyle w:val="2"/>
      </w:pPr>
      <w:bookmarkStart w:id="56" w:name="_Toc967730"/>
      <w:r>
        <w:t>4.4. Нематериальные активы эмитента</w:t>
      </w:r>
      <w:bookmarkEnd w:id="56"/>
    </w:p>
    <w:p w:rsidR="00DB5C12" w:rsidRDefault="00DB5C12" w:rsidP="00DB5C12">
      <w:pPr>
        <w:ind w:left="200"/>
      </w:pPr>
      <w:proofErr w:type="gramStart"/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</w:t>
      </w:r>
      <w:proofErr w:type="gramEnd"/>
      <w:r>
        <w:rPr>
          <w:rStyle w:val="Subst"/>
        </w:rPr>
        <w:t xml:space="preserve"> настоящая информация эмитентом в ежеквартальный отчет не включается</w:t>
      </w:r>
    </w:p>
    <w:p w:rsidR="007A7F52" w:rsidRDefault="007A7F52" w:rsidP="007A7F52">
      <w:pPr>
        <w:pStyle w:val="2"/>
      </w:pPr>
      <w:bookmarkStart w:id="57" w:name="_Toc496636252"/>
      <w:bookmarkStart w:id="58" w:name="_Toc967731"/>
      <w:r>
        <w:t>4.5. Сведения о политике и расходах эмитента в области научно-технического развития, в отношении лицензий и патентов, новых разработок и исследований</w:t>
      </w:r>
      <w:bookmarkEnd w:id="57"/>
      <w:bookmarkEnd w:id="58"/>
    </w:p>
    <w:p w:rsidR="007A7F52" w:rsidRDefault="007A7F52" w:rsidP="007A7F52">
      <w:pPr>
        <w:ind w:left="200"/>
      </w:pPr>
      <w:r>
        <w:rPr>
          <w:rStyle w:val="Subst"/>
        </w:rPr>
        <w:t>Эмитент не осуществляет научно-техническую деятельность,  не участвует в новых разработках и исследованиях.</w:t>
      </w:r>
    </w:p>
    <w:p w:rsidR="00C4590D" w:rsidRDefault="00C4590D" w:rsidP="00AF0A79">
      <w:pPr>
        <w:pStyle w:val="SubHeading"/>
      </w:pPr>
    </w:p>
    <w:p w:rsidR="00D95DF4" w:rsidRDefault="00D95DF4" w:rsidP="00D95DF4">
      <w:pPr>
        <w:pStyle w:val="2"/>
      </w:pPr>
      <w:bookmarkStart w:id="59" w:name="_Toc967732"/>
      <w:r>
        <w:t>4.6. Анализ тенденций развития в сфере основной деятельности эмитента</w:t>
      </w:r>
      <w:bookmarkEnd w:id="59"/>
    </w:p>
    <w:p w:rsidR="001A3CA5" w:rsidRDefault="001A3CA5" w:rsidP="001A3CA5">
      <w:pPr>
        <w:pStyle w:val="Standard"/>
        <w:jc w:val="both"/>
        <w:rPr>
          <w:rStyle w:val="Subst"/>
        </w:rPr>
      </w:pPr>
    </w:p>
    <w:p w:rsidR="001A3CA5" w:rsidRDefault="001A3CA5" w:rsidP="001A3CA5">
      <w:pPr>
        <w:pStyle w:val="Standard"/>
        <w:jc w:val="both"/>
        <w:rPr>
          <w:rStyle w:val="Subst"/>
        </w:rPr>
      </w:pPr>
      <w:r>
        <w:rPr>
          <w:rStyle w:val="Subst"/>
        </w:rPr>
        <w:t>-</w:t>
      </w:r>
      <w:r w:rsidR="007A7F52" w:rsidRPr="008A0C5D">
        <w:rPr>
          <w:rStyle w:val="Subst"/>
        </w:rPr>
        <w:t>Развитие транспортно-эксплуатационной отрасли</w:t>
      </w:r>
      <w:r>
        <w:rPr>
          <w:rStyle w:val="Subst"/>
        </w:rPr>
        <w:t xml:space="preserve">; </w:t>
      </w:r>
    </w:p>
    <w:p w:rsidR="001A3CA5" w:rsidRPr="00920803" w:rsidRDefault="001A3CA5" w:rsidP="001A3CA5">
      <w:pPr>
        <w:pStyle w:val="Standard"/>
        <w:jc w:val="both"/>
        <w:rPr>
          <w:b/>
          <w:i/>
        </w:rPr>
      </w:pPr>
      <w:r>
        <w:rPr>
          <w:rStyle w:val="Subst"/>
        </w:rPr>
        <w:t>-</w:t>
      </w:r>
      <w:r>
        <w:rPr>
          <w:b/>
          <w:i/>
        </w:rPr>
        <w:t>П</w:t>
      </w:r>
      <w:r w:rsidRPr="00920803">
        <w:rPr>
          <w:b/>
          <w:i/>
        </w:rPr>
        <w:t>овышение эффективности производства, надежности и качества предоставляемых услуг;</w:t>
      </w:r>
    </w:p>
    <w:p w:rsidR="00C4590D" w:rsidRDefault="00C4590D" w:rsidP="00AF0A79">
      <w:pPr>
        <w:pStyle w:val="SubHeading"/>
      </w:pPr>
    </w:p>
    <w:p w:rsidR="00757CEB" w:rsidRDefault="00757CEB" w:rsidP="00757CEB">
      <w:pPr>
        <w:pStyle w:val="2"/>
      </w:pPr>
      <w:bookmarkStart w:id="60" w:name="_Toc967733"/>
      <w:r>
        <w:t>4.7. Анализ факторов и условий, влияющих на деятельность эмитента</w:t>
      </w:r>
      <w:bookmarkEnd w:id="60"/>
    </w:p>
    <w:p w:rsidR="00580083" w:rsidRDefault="00580083" w:rsidP="00580083">
      <w:pPr>
        <w:ind w:left="200"/>
        <w:rPr>
          <w:rStyle w:val="Subst"/>
        </w:rPr>
      </w:pPr>
      <w:r>
        <w:rPr>
          <w:rStyle w:val="Subst"/>
        </w:rPr>
        <w:t>Основными факторами, определяющими развитие, являются:</w:t>
      </w:r>
    </w:p>
    <w:p w:rsidR="00580083" w:rsidRDefault="00580083" w:rsidP="00580083">
      <w:pPr>
        <w:ind w:left="200"/>
        <w:rPr>
          <w:rStyle w:val="Subst"/>
        </w:rPr>
      </w:pPr>
      <w:r>
        <w:rPr>
          <w:rStyle w:val="Subst"/>
        </w:rPr>
        <w:t>- капитальные вложения, направляемые в развитие отрасли;</w:t>
      </w:r>
    </w:p>
    <w:p w:rsidR="00580083" w:rsidRDefault="00580083" w:rsidP="00580083">
      <w:pPr>
        <w:ind w:left="200"/>
        <w:rPr>
          <w:rStyle w:val="Subst"/>
        </w:rPr>
      </w:pPr>
      <w:r>
        <w:rPr>
          <w:rStyle w:val="Subst"/>
        </w:rPr>
        <w:t>-развитие межотраслевых и межтерриториальных связей;</w:t>
      </w:r>
    </w:p>
    <w:p w:rsidR="00580083" w:rsidRDefault="00580083" w:rsidP="00580083">
      <w:pPr>
        <w:ind w:left="200"/>
        <w:rPr>
          <w:rStyle w:val="Subst"/>
        </w:rPr>
      </w:pPr>
      <w:r>
        <w:rPr>
          <w:rStyle w:val="Subst"/>
        </w:rPr>
        <w:t>-обеспечение высококвалифицированными кадрами;</w:t>
      </w:r>
    </w:p>
    <w:p w:rsidR="00580083" w:rsidRDefault="00580083" w:rsidP="00580083">
      <w:pPr>
        <w:ind w:left="200"/>
        <w:rPr>
          <w:rStyle w:val="Subst"/>
        </w:rPr>
      </w:pPr>
      <w:r>
        <w:rPr>
          <w:rStyle w:val="Subst"/>
        </w:rPr>
        <w:t>-экологический фактор;</w:t>
      </w:r>
    </w:p>
    <w:p w:rsidR="00580083" w:rsidRDefault="00580083" w:rsidP="00580083">
      <w:pPr>
        <w:ind w:left="200"/>
      </w:pPr>
      <w:r>
        <w:rPr>
          <w:rStyle w:val="Subst"/>
        </w:rPr>
        <w:t>- научно-технический прогресс.</w:t>
      </w:r>
    </w:p>
    <w:p w:rsidR="00C4590D" w:rsidRDefault="00C4590D" w:rsidP="00AF0A79">
      <w:pPr>
        <w:pStyle w:val="SubHeading"/>
      </w:pPr>
    </w:p>
    <w:p w:rsidR="003E33EC" w:rsidRDefault="003E33EC" w:rsidP="003E33EC">
      <w:pPr>
        <w:pStyle w:val="2"/>
      </w:pPr>
      <w:bookmarkStart w:id="61" w:name="_Toc967734"/>
      <w:r>
        <w:t>4.8. Конкуренты эмитента</w:t>
      </w:r>
      <w:bookmarkEnd w:id="61"/>
    </w:p>
    <w:p w:rsidR="00580083" w:rsidRDefault="00580083" w:rsidP="00580083">
      <w:pPr>
        <w:spacing w:before="240"/>
        <w:ind w:left="198"/>
      </w:pPr>
      <w:r>
        <w:rPr>
          <w:rStyle w:val="Subst"/>
        </w:rPr>
        <w:t>Подробной информацией о конкурентах эмитент не располагает.</w:t>
      </w:r>
    </w:p>
    <w:p w:rsidR="00030D31" w:rsidRDefault="00030D31" w:rsidP="00AF0A79">
      <w:pPr>
        <w:pStyle w:val="SubHeading"/>
      </w:pPr>
    </w:p>
    <w:p w:rsidR="00793222" w:rsidRDefault="00793222" w:rsidP="00793222">
      <w:pPr>
        <w:pStyle w:val="1"/>
      </w:pPr>
      <w:bookmarkStart w:id="62" w:name="_Toc967735"/>
      <w:r>
        <w:t xml:space="preserve">Раздел </w:t>
      </w:r>
      <w:r>
        <w:rPr>
          <w:lang w:val="en-US"/>
        </w:rPr>
        <w:t>V</w:t>
      </w:r>
      <w:r>
        <w:t>. Подробные сведения о лицах, входящих в состав органов управления эмитента, органов</w:t>
      </w:r>
      <w:r w:rsidR="00B36784">
        <w:t xml:space="preserve"> эмитента по </w:t>
      </w:r>
      <w:proofErr w:type="gramStart"/>
      <w:r w:rsidR="00B36784">
        <w:t>контролю за</w:t>
      </w:r>
      <w:proofErr w:type="gramEnd"/>
      <w:r w:rsidR="00B36784">
        <w:t xml:space="preserve"> ее финансово-хозяйственной деятельностью, и краткие сведения о сотрудниках (работниках) эмитента.</w:t>
      </w:r>
      <w:bookmarkEnd w:id="62"/>
    </w:p>
    <w:p w:rsidR="00793222" w:rsidRDefault="008E6F2B" w:rsidP="00793222">
      <w:pPr>
        <w:pStyle w:val="2"/>
      </w:pPr>
      <w:bookmarkStart w:id="63" w:name="_Toc967736"/>
      <w:r>
        <w:t>5.1. Сведения о структуре и компетенции органов управления эмитента</w:t>
      </w:r>
      <w:bookmarkEnd w:id="63"/>
    </w:p>
    <w:p w:rsidR="0085572A" w:rsidRDefault="0085572A" w:rsidP="008E6F2B">
      <w:pPr>
        <w:widowControl/>
        <w:spacing w:before="0" w:after="0"/>
        <w:ind w:firstLine="540"/>
        <w:jc w:val="both"/>
        <w:rPr>
          <w:rFonts w:eastAsiaTheme="minorHAnsi"/>
          <w:lang w:eastAsia="en-US"/>
        </w:rPr>
      </w:pPr>
    </w:p>
    <w:p w:rsidR="007F7C8F" w:rsidRDefault="0085572A" w:rsidP="007F7C8F">
      <w:pPr>
        <w:ind w:left="198" w:firstLine="709"/>
        <w:rPr>
          <w:rStyle w:val="Subst"/>
        </w:rPr>
      </w:pPr>
      <w:r>
        <w:t>Полное описание структуры органов управления эмитента и их компетенции в соответствии с уставом (учредительными документами) эмитента:</w:t>
      </w:r>
      <w:r>
        <w:br/>
      </w:r>
      <w:r>
        <w:rPr>
          <w:rStyle w:val="Subst"/>
        </w:rPr>
        <w:t>Органами управления обществом являются:</w:t>
      </w:r>
      <w:r>
        <w:rPr>
          <w:rStyle w:val="Subst"/>
        </w:rPr>
        <w:br/>
        <w:t>- общее собрание акционеров;</w:t>
      </w:r>
      <w:r>
        <w:rPr>
          <w:rStyle w:val="Subst"/>
        </w:rPr>
        <w:br/>
        <w:t>- совет директоров;</w:t>
      </w:r>
      <w:r>
        <w:rPr>
          <w:rStyle w:val="Subst"/>
        </w:rPr>
        <w:br/>
        <w:t>- единоличный исполнительный орган (генеральный директор).</w:t>
      </w:r>
      <w:r>
        <w:rPr>
          <w:rStyle w:val="Subst"/>
        </w:rPr>
        <w:br/>
      </w:r>
      <w:r>
        <w:rPr>
          <w:rStyle w:val="Subst"/>
        </w:rPr>
        <w:br/>
        <w:t xml:space="preserve">Высшим органом управления общества является </w:t>
      </w:r>
      <w:r w:rsidRPr="007F7C8F">
        <w:rPr>
          <w:rStyle w:val="Subst"/>
          <w:u w:val="single"/>
        </w:rPr>
        <w:t>общее собрание акционеров</w:t>
      </w:r>
      <w:r>
        <w:rPr>
          <w:rStyle w:val="Subst"/>
        </w:rPr>
        <w:t>.</w:t>
      </w:r>
    </w:p>
    <w:p w:rsidR="007F7C8F" w:rsidRDefault="0085572A" w:rsidP="007F7C8F">
      <w:pPr>
        <w:ind w:left="198" w:firstLine="709"/>
        <w:rPr>
          <w:rStyle w:val="Subst"/>
        </w:rPr>
      </w:pPr>
      <w:proofErr w:type="gramStart"/>
      <w:r>
        <w:rPr>
          <w:rStyle w:val="Subst"/>
        </w:rPr>
        <w:lastRenderedPageBreak/>
        <w:t>В компетенцию общего собрания акционеров входит решение следующих вопросов:</w:t>
      </w:r>
      <w:r>
        <w:rPr>
          <w:rStyle w:val="Subst"/>
        </w:rPr>
        <w:br/>
        <w:t>1)внесение изменений и дополнений в устав общества или утверждение устава общества в новой</w:t>
      </w:r>
      <w:r>
        <w:rPr>
          <w:rStyle w:val="Subst"/>
        </w:rPr>
        <w:tab/>
        <w:t xml:space="preserve">редакции (кроме случаев, предусмотренных в </w:t>
      </w:r>
      <w:proofErr w:type="spellStart"/>
      <w:r>
        <w:rPr>
          <w:rStyle w:val="Subst"/>
        </w:rPr>
        <w:t>пп</w:t>
      </w:r>
      <w:proofErr w:type="spellEnd"/>
      <w:r>
        <w:rPr>
          <w:rStyle w:val="Subst"/>
        </w:rPr>
        <w:t>. 2 - 5 ст. 12 Федерального закона "Об акционерных обществах");</w:t>
      </w:r>
      <w:r>
        <w:rPr>
          <w:rStyle w:val="Subst"/>
        </w:rPr>
        <w:tab/>
      </w:r>
      <w:r>
        <w:rPr>
          <w:rStyle w:val="Subst"/>
        </w:rPr>
        <w:br/>
        <w:t>2)реорганизация общества;</w:t>
      </w:r>
      <w:r>
        <w:rPr>
          <w:rStyle w:val="Subst"/>
        </w:rPr>
        <w:tab/>
      </w:r>
      <w:r>
        <w:rPr>
          <w:rStyle w:val="Subst"/>
        </w:rPr>
        <w:br/>
        <w:t>3)ликвидация общества, назначение ликвидационной комиссии и утверждение промежуточного и окончательного ликвидационных балансов;</w:t>
      </w:r>
      <w:proofErr w:type="gramEnd"/>
      <w:r>
        <w:rPr>
          <w:rStyle w:val="Subst"/>
        </w:rPr>
        <w:br/>
      </w:r>
      <w:proofErr w:type="gramStart"/>
      <w:r>
        <w:rPr>
          <w:rStyle w:val="Subst"/>
        </w:rPr>
        <w:t>4)избрание членов совета директоров общества и досрочное прекращение их полномочий;</w:t>
      </w:r>
      <w:r>
        <w:rPr>
          <w:rStyle w:val="Subst"/>
        </w:rPr>
        <w:br/>
        <w:t>5)принятие решения о передаче полномочий единоличного исполнительного органа общества по договору     коммерческой     организации     (управляющей     организации)     или     индивидуальному предпринимателю (управляющему);</w:t>
      </w:r>
      <w:r>
        <w:rPr>
          <w:rStyle w:val="Subst"/>
        </w:rPr>
        <w:br/>
        <w:t>6)принятие решения о досрочном прекращении полномочий управляющей организации или управляющего и о досрочном прекращение их полномочий;</w:t>
      </w:r>
      <w:r>
        <w:rPr>
          <w:rStyle w:val="Subst"/>
        </w:rPr>
        <w:br/>
        <w:t>7)утверждение аудитора общества;</w:t>
      </w:r>
      <w:proofErr w:type="gramEnd"/>
      <w:r>
        <w:rPr>
          <w:rStyle w:val="Subst"/>
        </w:rPr>
        <w:t xml:space="preserve">      </w:t>
      </w:r>
      <w:r>
        <w:rPr>
          <w:rStyle w:val="Subst"/>
        </w:rPr>
        <w:br/>
      </w:r>
      <w:proofErr w:type="gramStart"/>
      <w:r>
        <w:rPr>
          <w:rStyle w:val="Subst"/>
        </w:rPr>
        <w:t xml:space="preserve">5)определение количества, номинальной стоимости, категории (типа) объявленных акций и прав, предоставляемых этими акциями;     </w:t>
      </w:r>
      <w:r>
        <w:rPr>
          <w:rStyle w:val="Subst"/>
        </w:rPr>
        <w:br/>
        <w:t>9)увеличение уставного капитала общества путем увеличения номинальной стоимости акций;</w:t>
      </w:r>
      <w:r>
        <w:rPr>
          <w:rStyle w:val="Subst"/>
        </w:rPr>
        <w:br/>
        <w:t xml:space="preserve">10)увеличение уставного капитала общества путем размещения акций посредством закрытой подписки;      </w:t>
      </w:r>
      <w:r>
        <w:rPr>
          <w:rStyle w:val="Subst"/>
        </w:rPr>
        <w:br/>
        <w:t>11)размещение эмиссионных ценных бумаг общества, конвертируемых в акции, посредством закрытой подписки;</w:t>
      </w:r>
      <w:proofErr w:type="gramEnd"/>
      <w:r>
        <w:rPr>
          <w:rStyle w:val="Subst"/>
        </w:rPr>
        <w:t xml:space="preserve">        </w:t>
      </w:r>
      <w:r>
        <w:rPr>
          <w:rStyle w:val="Subst"/>
        </w:rPr>
        <w:br/>
        <w:t xml:space="preserve">12)увеличение уставного капитала общества путем размещения посредством открытой подписки обыкновенных акций, составляющих более 25 </w:t>
      </w:r>
      <w:proofErr w:type="gramStart"/>
      <w:r>
        <w:rPr>
          <w:rStyle w:val="Subst"/>
        </w:rPr>
        <w:t>процентов</w:t>
      </w:r>
      <w:proofErr w:type="gramEnd"/>
      <w:r>
        <w:rPr>
          <w:rStyle w:val="Subst"/>
        </w:rPr>
        <w:t xml:space="preserve"> ранее размещенных обыкновенных акций;</w:t>
      </w:r>
      <w:r>
        <w:rPr>
          <w:rStyle w:val="Subst"/>
        </w:rPr>
        <w:br/>
        <w:t>13)размещение  посредством  открытой  подписки  конвертируемых  в обыкновенные  акции эмиссионных   ценных   бумаг,   которые   могут   быть   конвертированы   в   обыкновенные акции, составляющие более 25 процентов ранее размещенных обыкновенных акций;</w:t>
      </w:r>
      <w:r>
        <w:rPr>
          <w:rStyle w:val="Subst"/>
        </w:rPr>
        <w:tab/>
      </w:r>
      <w:r>
        <w:rPr>
          <w:rStyle w:val="Subst"/>
        </w:rPr>
        <w:br/>
        <w:t xml:space="preserve">14)увеличение уставного капитала общества путем размещения посредством открытой подписки обыкновенных акций в количестве 25 и менее </w:t>
      </w:r>
      <w:proofErr w:type="gramStart"/>
      <w:r>
        <w:rPr>
          <w:rStyle w:val="Subst"/>
        </w:rPr>
        <w:t>процентов</w:t>
      </w:r>
      <w:proofErr w:type="gramEnd"/>
      <w:r>
        <w:rPr>
          <w:rStyle w:val="Subst"/>
        </w:rPr>
        <w:t xml:space="preserve"> ранее размещенных обыкновенных акций, если советом директоров не было достигнуто единогласия по этому вопросу;</w:t>
      </w:r>
      <w:r>
        <w:rPr>
          <w:rStyle w:val="Subst"/>
        </w:rPr>
        <w:br/>
        <w:t>15)увеличение уставного  капитала общества путем  размещения дополнительных акций   в пределах количества и категорий (типов) объявленных акций за счет имущества общества, когда размещение дополнительных акций осуществляется посредством распределения их среди акционеров, если советом директоров не было достигнуто единогласия по этому вопросу;</w:t>
      </w:r>
      <w:r>
        <w:rPr>
          <w:rStyle w:val="Subst"/>
        </w:rPr>
        <w:br/>
        <w:t>16)уменьшение уставного капитала общества путем уменьшения номинальной стоимости акций, путем приобретения обществом части акций в целях сокращения их общего количества, а также путем погашения акций, находящихся в распоряжении общества;</w:t>
      </w:r>
      <w:r>
        <w:rPr>
          <w:rStyle w:val="Subst"/>
        </w:rPr>
        <w:tab/>
      </w:r>
      <w:r>
        <w:rPr>
          <w:rStyle w:val="Subst"/>
        </w:rPr>
        <w:br/>
      </w:r>
      <w:proofErr w:type="gramStart"/>
      <w:r>
        <w:rPr>
          <w:rStyle w:val="Subst"/>
        </w:rPr>
        <w:t>17)утверждение годовых отчетов, годовой бухгалтерской отчетности, в том числе отчетов о прибылях и об убытках (счетов прибылей и убытков) общества, а также распределение прибыли (в том числе выплата дивидендов, за исключением прибыли, распределенной в качестве дивидендов по результатам первого квартала, полугодия, девяти месяцев финансового года) и убытков общества по результатам финансового года;</w:t>
      </w:r>
      <w:proofErr w:type="gramEnd"/>
      <w:r>
        <w:rPr>
          <w:rStyle w:val="Subst"/>
        </w:rPr>
        <w:br/>
      </w:r>
      <w:proofErr w:type="gramStart"/>
      <w:r>
        <w:rPr>
          <w:rStyle w:val="Subst"/>
        </w:rPr>
        <w:t>18)выплата (объявление) дивидендов по результатам первого квартала,  полугодия, девяти месяцев финансового года;</w:t>
      </w:r>
      <w:r>
        <w:rPr>
          <w:rStyle w:val="Subst"/>
        </w:rPr>
        <w:br/>
        <w:t>19)определение порядка ведения общего собрания акционеров;</w:t>
      </w:r>
      <w:r>
        <w:rPr>
          <w:rStyle w:val="Subst"/>
        </w:rPr>
        <w:br/>
        <w:t>20)избрание членов счетной комиссии и досрочное прекращение их полномочий;</w:t>
      </w:r>
      <w:r>
        <w:rPr>
          <w:rStyle w:val="Subst"/>
        </w:rPr>
        <w:br/>
        <w:t>21)дробление и консолидация акций;</w:t>
      </w:r>
      <w:r>
        <w:rPr>
          <w:rStyle w:val="Subst"/>
        </w:rPr>
        <w:br/>
        <w:t>22)принятие решений об одобрении сделок в случаях, предусмотренных ст. 83 Федерального закона "Об акционерных обществах";</w:t>
      </w:r>
      <w:proofErr w:type="gramEnd"/>
      <w:r>
        <w:rPr>
          <w:rStyle w:val="Subst"/>
        </w:rPr>
        <w:br/>
      </w:r>
      <w:proofErr w:type="gramStart"/>
      <w:r>
        <w:rPr>
          <w:rStyle w:val="Subst"/>
        </w:rPr>
        <w:t>23)принятие решений об одобрении крупных сделок в случае, предусмотренном п. 2 ст. 79 Федерального закона "Об акционерных обществах";</w:t>
      </w:r>
      <w:r>
        <w:rPr>
          <w:rStyle w:val="Subst"/>
        </w:rPr>
        <w:br/>
        <w:t>24)принятие решений об одобрении крупных сделок в случае, предусмотренном п. 3 ст. 79 Федерального закона "Об акционерных обществах";</w:t>
      </w:r>
      <w:r>
        <w:rPr>
          <w:rStyle w:val="Subst"/>
        </w:rPr>
        <w:tab/>
      </w:r>
      <w:r>
        <w:rPr>
          <w:rStyle w:val="Subst"/>
        </w:rPr>
        <w:br/>
        <w:t>25)принятие решения об участии в холдинговых компаниях, финансово-промышленных группах, ассоциациях и иных объединениях коммерческих организаций;</w:t>
      </w:r>
      <w:proofErr w:type="gramEnd"/>
      <w:r>
        <w:rPr>
          <w:rStyle w:val="Subst"/>
        </w:rPr>
        <w:t xml:space="preserve">         </w:t>
      </w:r>
      <w:r>
        <w:rPr>
          <w:rStyle w:val="Subst"/>
        </w:rPr>
        <w:br/>
      </w:r>
      <w:proofErr w:type="gramStart"/>
      <w:r>
        <w:rPr>
          <w:rStyle w:val="Subst"/>
        </w:rPr>
        <w:t>26)утверждение внутренних документов, регулирующих деятельность органов общества;</w:t>
      </w:r>
      <w:r>
        <w:rPr>
          <w:rStyle w:val="Subst"/>
        </w:rPr>
        <w:br/>
        <w:t>27)принятие  решения о вознаграждении и (или) компенсации расходов членам ревизионной комиссии общества, связанных с исполнением ими своих обязанностей в период исполнения ими этих обязанностей; установление размеров таких вознаграждений и компенсаций;</w:t>
      </w:r>
      <w:proofErr w:type="gramEnd"/>
      <w:r>
        <w:rPr>
          <w:rStyle w:val="Subst"/>
        </w:rPr>
        <w:t xml:space="preserve">         </w:t>
      </w:r>
      <w:r>
        <w:rPr>
          <w:rStyle w:val="Subst"/>
        </w:rPr>
        <w:br/>
      </w:r>
      <w:proofErr w:type="gramStart"/>
      <w:r>
        <w:rPr>
          <w:rStyle w:val="Subst"/>
        </w:rPr>
        <w:t xml:space="preserve">28)принятие решения о вознаграждении и (или) компенсации расходов членам совета директоров общества, связанных с исполнением ими функций членов совета директоров в период исполнения ими своих обязанностей; установление размеров таких вознаграждений и компенсаций;     </w:t>
      </w:r>
      <w:r>
        <w:rPr>
          <w:rStyle w:val="Subst"/>
        </w:rPr>
        <w:br/>
        <w:t>29)принятие решения о возмещении за счет средств общества расходов по подготовке  и проведению внеочередного собрания лицам и органам - инициаторам этого собрания;</w:t>
      </w:r>
      <w:proofErr w:type="gramEnd"/>
      <w:r>
        <w:rPr>
          <w:rStyle w:val="Subst"/>
        </w:rPr>
        <w:br/>
      </w:r>
      <w:proofErr w:type="gramStart"/>
      <w:r>
        <w:rPr>
          <w:rStyle w:val="Subst"/>
        </w:rPr>
        <w:lastRenderedPageBreak/>
        <w:t>30)избрание Генерального директора Общества и досрочное прекращение его полномочий.</w:t>
      </w:r>
      <w:r>
        <w:rPr>
          <w:rStyle w:val="Subst"/>
        </w:rPr>
        <w:br/>
        <w:t>31)иные вопросы, отнесенные к компетенции общего собрания Федеральным законом "Об акционерных обществах".</w:t>
      </w:r>
      <w:proofErr w:type="gramEnd"/>
      <w:r>
        <w:rPr>
          <w:rStyle w:val="Subst"/>
        </w:rPr>
        <w:br/>
      </w:r>
      <w:r>
        <w:rPr>
          <w:rStyle w:val="Subst"/>
        </w:rPr>
        <w:br/>
        <w:t xml:space="preserve">К компетенции </w:t>
      </w:r>
      <w:r w:rsidRPr="007F7C8F">
        <w:rPr>
          <w:rStyle w:val="Subst"/>
          <w:u w:val="single"/>
        </w:rPr>
        <w:t>совета директоров общества</w:t>
      </w:r>
      <w:r>
        <w:rPr>
          <w:rStyle w:val="Subst"/>
        </w:rPr>
        <w:t xml:space="preserve"> относятся следующие вопросы:</w:t>
      </w:r>
    </w:p>
    <w:p w:rsidR="007F7C8F" w:rsidRDefault="0085572A" w:rsidP="007F7C8F">
      <w:pPr>
        <w:ind w:firstLine="709"/>
        <w:rPr>
          <w:rStyle w:val="Subst"/>
        </w:rPr>
      </w:pPr>
      <w:r>
        <w:rPr>
          <w:rStyle w:val="Subst"/>
        </w:rPr>
        <w:t>1)определение приоритетных направлений деятельности общества, в том  числе  утверждение годовых и ежеквартальных бюджетов общества;</w:t>
      </w:r>
      <w:r>
        <w:rPr>
          <w:rStyle w:val="Subst"/>
        </w:rPr>
        <w:tab/>
      </w:r>
      <w:r>
        <w:rPr>
          <w:rStyle w:val="Subst"/>
        </w:rPr>
        <w:br/>
        <w:t xml:space="preserve">2) созыв   годового   и   внеочередного   общих  собраний   акционеров,   за   исключением   случаев, предусмотренных п. 8 ст. 55 Федерального закона "Об акционерных обществах";   </w:t>
      </w:r>
      <w:r>
        <w:rPr>
          <w:rStyle w:val="Subst"/>
        </w:rPr>
        <w:br/>
        <w:t>3) утверждение повестки дня общего собрания акционеров;</w:t>
      </w:r>
      <w:r>
        <w:rPr>
          <w:rStyle w:val="Subst"/>
        </w:rPr>
        <w:br/>
        <w:t>4) определение даты составления списка лиц, имеющих право на участие в общем собрании акционеров,  и другие  вопросы,  отнесенные к компетенции совета директоров  общества в соответствии с положениями главы VII Федерального закона "Об акционерных обществах" и связанные с подготовкой и проведением общего собрания акционеров;</w:t>
      </w:r>
      <w:r>
        <w:rPr>
          <w:rStyle w:val="Subst"/>
        </w:rPr>
        <w:br/>
        <w:t>5) предварительное утверждение годового отчета общества;</w:t>
      </w:r>
      <w:r>
        <w:rPr>
          <w:rStyle w:val="Subst"/>
        </w:rPr>
        <w:tab/>
      </w:r>
      <w:r>
        <w:rPr>
          <w:rStyle w:val="Subst"/>
        </w:rPr>
        <w:br/>
        <w:t xml:space="preserve">6)предварительное утверждение договора о передаче полномочий единоличного исполнительного органа общества коммерческой организации (управляющей организации) или индивидуальному предпринимателю (управляющему);                                                                           </w:t>
      </w:r>
      <w:r>
        <w:rPr>
          <w:rStyle w:val="Subst"/>
        </w:rPr>
        <w:br/>
        <w:t xml:space="preserve">7)увеличение уставного капитала общества путем размещения дополнительных акций в пределах количества и категории объявленных акций за счет имущества общества, когда размещение дополнительных акций осуществляется посредством распределения их среди акционеров; </w:t>
      </w:r>
      <w:r>
        <w:rPr>
          <w:rStyle w:val="Subst"/>
        </w:rPr>
        <w:br/>
        <w:t xml:space="preserve">8)увеличение уставного капитала общества путем размещения дополнительных обыкновенных акций в пределах количества объявленных акций этой категории посредством открытой подписки </w:t>
      </w:r>
      <w:r>
        <w:rPr>
          <w:rStyle w:val="Subst"/>
        </w:rPr>
        <w:tab/>
        <w:t xml:space="preserve">в количестве, составляющем 25 и менее процентов ранее размещенных обыкновенных акций общества;                                                                                         </w:t>
      </w:r>
      <w:r>
        <w:rPr>
          <w:rStyle w:val="Subst"/>
        </w:rPr>
        <w:br/>
        <w:t>9)размещение   посредством    открытой   подписки   конвертируемых   в    обыкновенные   акции эмиссионных ценных бумаг, которые могут быть конвертированы в обыкновенные акции, в количестве 25 и менее процентов ранее размещенных обыкновенных акций;</w:t>
      </w:r>
      <w:r>
        <w:rPr>
          <w:rStyle w:val="Subst"/>
        </w:rPr>
        <w:br/>
      </w:r>
      <w:proofErr w:type="gramStart"/>
      <w:r>
        <w:rPr>
          <w:rStyle w:val="Subst"/>
        </w:rPr>
        <w:t>10)размещение облигаций, не конвертируемых в акции, и иных эмиссионных ценных бумаг, не конвертируемых в акции</w:t>
      </w:r>
      <w:r>
        <w:rPr>
          <w:rStyle w:val="Subst"/>
        </w:rPr>
        <w:tab/>
      </w:r>
      <w:r>
        <w:rPr>
          <w:rStyle w:val="Subst"/>
        </w:rPr>
        <w:br/>
        <w:t xml:space="preserve">11)утверждение решения о выпуске ценных бумаг, проспекта ценных бумаг, отчета об итогах выпуска ценных бумаг;                                                                                </w:t>
      </w:r>
      <w:r>
        <w:rPr>
          <w:rStyle w:val="Subst"/>
        </w:rPr>
        <w:br/>
        <w:t>12)определение цены (денежной оценки) имущества, цены размещения и выкупа эмиссионных ценных бумаг в случаях, предусмотренных Федеральным законом "Об акционерных обществах";</w:t>
      </w:r>
      <w:proofErr w:type="gramEnd"/>
      <w:r>
        <w:rPr>
          <w:rStyle w:val="Subst"/>
        </w:rPr>
        <w:br/>
      </w:r>
      <w:proofErr w:type="gramStart"/>
      <w:r>
        <w:rPr>
          <w:rStyle w:val="Subst"/>
        </w:rPr>
        <w:t xml:space="preserve">13)приобретение размещенных обществом акций в соответствии с п. 2 ст. 72 Федерального закона  "Об акционерных обществах";                                                                         </w:t>
      </w:r>
      <w:r>
        <w:rPr>
          <w:rStyle w:val="Subst"/>
        </w:rPr>
        <w:br/>
        <w:t>14)приобретение   размещенных   обществом   облигаций   и   иных   ценных   бумаг   в   случаях, предусмотренных Федеральным законом "Об акционерных обществах";</w:t>
      </w:r>
      <w:r>
        <w:rPr>
          <w:rStyle w:val="Subst"/>
        </w:rPr>
        <w:br/>
        <w:t>15) утверждение отчета об итогах приобретения акций, приобретенных в соответствии с п. 1 ст. 72 Федерального закона "Об акционерных обществах";</w:t>
      </w:r>
      <w:proofErr w:type="gramEnd"/>
      <w:r>
        <w:rPr>
          <w:rStyle w:val="Subst"/>
        </w:rPr>
        <w:br/>
      </w:r>
      <w:proofErr w:type="gramStart"/>
      <w:r>
        <w:rPr>
          <w:rStyle w:val="Subst"/>
        </w:rPr>
        <w:t>16)рекомендации общему собранию акционеров по размеру выплачиваемых членам ревизионной у комиссии общества вознаграждений и компенсаций;</w:t>
      </w:r>
      <w:r>
        <w:rPr>
          <w:rStyle w:val="Subst"/>
        </w:rPr>
        <w:tab/>
      </w:r>
      <w:r>
        <w:rPr>
          <w:rStyle w:val="Subst"/>
        </w:rPr>
        <w:br/>
        <w:t>17) определение размера оплаты услуг аудитора;</w:t>
      </w:r>
      <w:r>
        <w:rPr>
          <w:rStyle w:val="Subst"/>
        </w:rPr>
        <w:br/>
        <w:t>18) рекомендации общему собранию акционеров по размеру дивиденда по акциям и порядку его выплаты;</w:t>
      </w:r>
      <w:r>
        <w:rPr>
          <w:rStyle w:val="Subst"/>
        </w:rPr>
        <w:tab/>
      </w:r>
      <w:r>
        <w:rPr>
          <w:rStyle w:val="Subst"/>
        </w:rPr>
        <w:br/>
        <w:t>19)рекомендации общему собранию акционеров по порядку распределения прибыли и убытков общества по результатам финансового года;</w:t>
      </w:r>
      <w:proofErr w:type="gramEnd"/>
      <w:r>
        <w:rPr>
          <w:rStyle w:val="Subst"/>
        </w:rPr>
        <w:br/>
      </w:r>
      <w:proofErr w:type="gramStart"/>
      <w:r>
        <w:rPr>
          <w:rStyle w:val="Subst"/>
        </w:rPr>
        <w:t xml:space="preserve">20)использование резервного фонда и иных фондов общества;                    </w:t>
      </w:r>
      <w:r>
        <w:rPr>
          <w:rStyle w:val="Subst"/>
        </w:rPr>
        <w:br/>
        <w:t>21)утверждение   внутренних   документов   общества,   за   исключением   внутренних   документов, регулирующих деятельность органов общества, утверждаемых решением общего собрания, а также иных внутренних документов  общества,  утверждение  которых отнесено  уставом   к компетенции  единоличного   исполнительного   органа  общества,   внесение   в  эти  документы изменений и дополнений;</w:t>
      </w:r>
      <w:proofErr w:type="gramEnd"/>
      <w:r>
        <w:rPr>
          <w:rStyle w:val="Subst"/>
        </w:rPr>
        <w:t xml:space="preserve">                                                                               </w:t>
      </w:r>
      <w:r>
        <w:rPr>
          <w:rStyle w:val="Subst"/>
        </w:rPr>
        <w:br/>
      </w:r>
      <w:proofErr w:type="gramStart"/>
      <w:r>
        <w:rPr>
          <w:rStyle w:val="Subst"/>
        </w:rPr>
        <w:t>22)создание   и   ликвидация   филиалов,   открытие   и   ликвидация   представительств   общества, утверждение  положений  о  филиалах  и  представительствах,  внесение  в   них  изменений   и дополнений;</w:t>
      </w:r>
      <w:r>
        <w:rPr>
          <w:rStyle w:val="Subst"/>
        </w:rPr>
        <w:tab/>
      </w:r>
      <w:r>
        <w:rPr>
          <w:rStyle w:val="Subst"/>
        </w:rPr>
        <w:br/>
        <w:t>23) внесение   в   устав   общества   изменений,   связанных   с   созданием   филиалов,   открытием представительств общества и их ликвидацией;</w:t>
      </w:r>
      <w:r>
        <w:rPr>
          <w:rStyle w:val="Subst"/>
        </w:rPr>
        <w:tab/>
      </w:r>
      <w:r>
        <w:rPr>
          <w:rStyle w:val="Subst"/>
        </w:rPr>
        <w:br/>
        <w:t>24)одобрение крупных сделок в случаях, предусмотренных главой X Федерального закона "Об акционерных обществах";</w:t>
      </w:r>
      <w:proofErr w:type="gramEnd"/>
      <w:r>
        <w:rPr>
          <w:rStyle w:val="Subst"/>
        </w:rPr>
        <w:t xml:space="preserve">                                                                                       </w:t>
      </w:r>
      <w:r>
        <w:rPr>
          <w:rStyle w:val="Subst"/>
        </w:rPr>
        <w:br/>
      </w:r>
      <w:proofErr w:type="gramStart"/>
      <w:r>
        <w:rPr>
          <w:rStyle w:val="Subst"/>
        </w:rPr>
        <w:t>25)одобрение сделок в случаях, предусмотренных главой XI Федерального закона "Об акционерных обществах";</w:t>
      </w:r>
      <w:r>
        <w:rPr>
          <w:rStyle w:val="Subst"/>
        </w:rPr>
        <w:tab/>
      </w:r>
      <w:r>
        <w:rPr>
          <w:rStyle w:val="Subst"/>
        </w:rPr>
        <w:br/>
        <w:t>26) принятие решений о совершении сделок с недвижимым имуществом общества;</w:t>
      </w:r>
      <w:r>
        <w:rPr>
          <w:rStyle w:val="Subst"/>
        </w:rPr>
        <w:br/>
        <w:t>27)принятие решений о совершении вексельных сделок;</w:t>
      </w:r>
      <w:r>
        <w:rPr>
          <w:rStyle w:val="Subst"/>
        </w:rPr>
        <w:br/>
      </w:r>
      <w:r>
        <w:rPr>
          <w:rStyle w:val="Subst"/>
        </w:rPr>
        <w:lastRenderedPageBreak/>
        <w:t>28)принятие   решений   об   участии   (прекращении   участия)   общества   в   иных   коммерческих организациях, а также об использовании прав, предоставляемых акциями (долями, паями) иных коммерческих организаций;</w:t>
      </w:r>
      <w:proofErr w:type="gramEnd"/>
      <w:r>
        <w:rPr>
          <w:rStyle w:val="Subst"/>
        </w:rPr>
        <w:tab/>
      </w:r>
      <w:r>
        <w:rPr>
          <w:rStyle w:val="Subst"/>
        </w:rPr>
        <w:br/>
      </w:r>
      <w:proofErr w:type="gramStart"/>
      <w:r>
        <w:rPr>
          <w:rStyle w:val="Subst"/>
        </w:rPr>
        <w:t>29)утверждение регистратора общества и условий договора с ним, а также расторжение договора с ним;</w:t>
      </w:r>
      <w:r>
        <w:rPr>
          <w:rStyle w:val="Subst"/>
        </w:rPr>
        <w:tab/>
      </w:r>
      <w:r>
        <w:rPr>
          <w:rStyle w:val="Subst"/>
        </w:rPr>
        <w:br/>
        <w:t>30)принятие во всякое время решения о проверке финансово-хозяйственной деятельности общества</w:t>
      </w:r>
      <w:r>
        <w:rPr>
          <w:rStyle w:val="Subst"/>
        </w:rPr>
        <w:br/>
        <w:t>31)определение лица, уполномоченного подписать договор от имени общества с единоличным исполнительным органом;</w:t>
      </w:r>
      <w:r>
        <w:rPr>
          <w:rStyle w:val="Subst"/>
        </w:rPr>
        <w:tab/>
      </w:r>
      <w:r>
        <w:rPr>
          <w:rStyle w:val="Subst"/>
        </w:rPr>
        <w:br/>
        <w:t>32)определение перечня дополнительных документов, обязательных для хранения в обществе;</w:t>
      </w:r>
      <w:proofErr w:type="gramEnd"/>
      <w:r>
        <w:rPr>
          <w:rStyle w:val="Subst"/>
        </w:rPr>
        <w:br/>
        <w:t>33)иные вопросы, предусмотренные Федеральным законом "Об акционерных обществах" и уставом.</w:t>
      </w:r>
      <w:r>
        <w:rPr>
          <w:rStyle w:val="Subst"/>
        </w:rPr>
        <w:br/>
      </w:r>
    </w:p>
    <w:p w:rsidR="007F7C8F" w:rsidRDefault="0085572A" w:rsidP="007F7C8F">
      <w:pPr>
        <w:ind w:firstLine="709"/>
        <w:rPr>
          <w:rStyle w:val="Subst"/>
        </w:rPr>
      </w:pPr>
      <w:r>
        <w:rPr>
          <w:rStyle w:val="Subst"/>
        </w:rPr>
        <w:t xml:space="preserve">К компетенции </w:t>
      </w:r>
      <w:r w:rsidRPr="007F7C8F">
        <w:rPr>
          <w:rStyle w:val="Subst"/>
          <w:u w:val="single"/>
        </w:rPr>
        <w:t>исполнительного органа общества</w:t>
      </w:r>
      <w:r>
        <w:rPr>
          <w:rStyle w:val="Subst"/>
        </w:rPr>
        <w:t xml:space="preserve"> относятся все вопросы руководства текущей деятельностью общества,  за исключением  вопросов, отнесенных  к компетенции  общего  собрания акционеров и совета директоров о</w:t>
      </w:r>
      <w:r w:rsidR="007F7C8F">
        <w:rPr>
          <w:rStyle w:val="Subst"/>
        </w:rPr>
        <w:t>бщества.</w:t>
      </w:r>
    </w:p>
    <w:p w:rsidR="0085572A" w:rsidRDefault="0085572A" w:rsidP="007F7C8F">
      <w:pPr>
        <w:ind w:left="198" w:firstLine="709"/>
      </w:pPr>
      <w:r>
        <w:rPr>
          <w:rStyle w:val="Subst"/>
        </w:rPr>
        <w:t xml:space="preserve">Единоличный исполнительный орган </w:t>
      </w:r>
      <w:r w:rsidR="005C2685">
        <w:rPr>
          <w:rStyle w:val="Subst"/>
        </w:rPr>
        <w:t xml:space="preserve">(Генеральный директор) </w:t>
      </w:r>
      <w:r>
        <w:rPr>
          <w:rStyle w:val="Subst"/>
        </w:rPr>
        <w:t>без доверенности действует от имени общества, в том числе:</w:t>
      </w:r>
      <w:r>
        <w:rPr>
          <w:rStyle w:val="Subst"/>
        </w:rPr>
        <w:br/>
        <w:t>- представляет интересы общества,</w:t>
      </w:r>
      <w:r>
        <w:rPr>
          <w:rStyle w:val="Subst"/>
        </w:rPr>
        <w:tab/>
      </w:r>
      <w:r>
        <w:rPr>
          <w:rStyle w:val="Subst"/>
        </w:rPr>
        <w:br/>
        <w:t>- совершает сделки от имени общества в пределах, установленных Федеральным законом "Об акционерных обществах" и уставом,</w:t>
      </w:r>
      <w:r>
        <w:rPr>
          <w:rStyle w:val="Subst"/>
        </w:rPr>
        <w:tab/>
      </w:r>
      <w:r>
        <w:rPr>
          <w:rStyle w:val="Subst"/>
        </w:rPr>
        <w:br/>
        <w:t>- утверждает штаты, издает приказы и дает указания, обязательные для исполнения всеми  работникам и общества</w:t>
      </w:r>
      <w:proofErr w:type="gramStart"/>
      <w:r>
        <w:rPr>
          <w:rStyle w:val="Subst"/>
        </w:rPr>
        <w:t>.</w:t>
      </w:r>
      <w:proofErr w:type="gramEnd"/>
      <w:r>
        <w:rPr>
          <w:rStyle w:val="Subst"/>
        </w:rPr>
        <w:tab/>
      </w:r>
      <w:r>
        <w:rPr>
          <w:rStyle w:val="Subst"/>
        </w:rPr>
        <w:br/>
        <w:t xml:space="preserve">- </w:t>
      </w:r>
      <w:proofErr w:type="gramStart"/>
      <w:r>
        <w:rPr>
          <w:rStyle w:val="Subst"/>
        </w:rPr>
        <w:t>о</w:t>
      </w:r>
      <w:proofErr w:type="gramEnd"/>
      <w:r>
        <w:rPr>
          <w:rStyle w:val="Subst"/>
        </w:rPr>
        <w:t>беспечивает выполнение решений общего собрания акционеров, совета директоров;</w:t>
      </w:r>
      <w:r>
        <w:rPr>
          <w:rStyle w:val="Subst"/>
        </w:rPr>
        <w:br/>
        <w:t>- осуществляет оперативное  руководство деятельностью общества;</w:t>
      </w:r>
      <w:r>
        <w:rPr>
          <w:rStyle w:val="Subst"/>
        </w:rPr>
        <w:br/>
        <w:t>- имеет право первой подписи под финансовыми документами;</w:t>
      </w:r>
      <w:r>
        <w:rPr>
          <w:rStyle w:val="Subst"/>
        </w:rPr>
        <w:tab/>
      </w:r>
      <w:r>
        <w:rPr>
          <w:rStyle w:val="Subst"/>
        </w:rPr>
        <w:br/>
        <w:t>- утверждает правила, процедуры и другие внутренние документы общества,    определяет  организационную    структуру общества,   за    исключением    документов,   утверждаемых    общим собранием акционеров, советом директоров;</w:t>
      </w:r>
      <w:r>
        <w:rPr>
          <w:rStyle w:val="Subst"/>
        </w:rPr>
        <w:br/>
        <w:t xml:space="preserve">- утверждает штатное расписание общества, филиалов и представительств; </w:t>
      </w:r>
      <w:proofErr w:type="gramStart"/>
      <w:r>
        <w:rPr>
          <w:rStyle w:val="Subst"/>
        </w:rPr>
        <w:t>принимает  на  работу   и  увольняет  с   работы   сотрудников,   в   том   числе   назначает   и  увольняет своих заместителей,  главного  бухгалтера,  руководителей  подразделений,  филиалов   и представительств;</w:t>
      </w:r>
      <w:r>
        <w:rPr>
          <w:rStyle w:val="Subst"/>
        </w:rPr>
        <w:br/>
        <w:t>- в порядке,  установленном законодательством,  поощряет работников  общества,  а также налагает на них взыскания;</w:t>
      </w:r>
      <w:r>
        <w:rPr>
          <w:rStyle w:val="Subst"/>
        </w:rPr>
        <w:br/>
        <w:t xml:space="preserve">- открывает в банках расчетные, валютные и другие счета общества;        </w:t>
      </w:r>
      <w:r>
        <w:rPr>
          <w:rStyle w:val="Subst"/>
        </w:rPr>
        <w:br/>
        <w:t>- утверждает договорные цены на продукцию и тарифы на услуги;</w:t>
      </w:r>
      <w:proofErr w:type="gramEnd"/>
      <w:r>
        <w:rPr>
          <w:rStyle w:val="Subst"/>
        </w:rPr>
        <w:br/>
        <w:t>- организует бухгалтерский учет и отчетность;</w:t>
      </w:r>
      <w:r>
        <w:rPr>
          <w:rStyle w:val="Subst"/>
        </w:rPr>
        <w:br/>
        <w:t>- обеспечивает подготовку и проведение общих собраний акционеров;</w:t>
      </w:r>
      <w:r>
        <w:rPr>
          <w:rStyle w:val="Subst"/>
        </w:rPr>
        <w:br/>
        <w:t>- выдает доверенности от имени общества;</w:t>
      </w:r>
      <w:r>
        <w:rPr>
          <w:rStyle w:val="Subst"/>
        </w:rPr>
        <w:tab/>
      </w:r>
      <w:r>
        <w:rPr>
          <w:rStyle w:val="Subst"/>
        </w:rPr>
        <w:br/>
        <w:t>- председательствует на общих собраниях акционеров;</w:t>
      </w:r>
      <w:r>
        <w:rPr>
          <w:rStyle w:val="Subst"/>
        </w:rPr>
        <w:tab/>
      </w:r>
      <w:r>
        <w:rPr>
          <w:rStyle w:val="Subst"/>
        </w:rPr>
        <w:br/>
        <w:t>- решает другие вопросы текущей деятельности Общества.</w:t>
      </w:r>
      <w:r>
        <w:rPr>
          <w:rStyle w:val="Subst"/>
        </w:rPr>
        <w:br/>
      </w:r>
    </w:p>
    <w:p w:rsidR="00CA5DA1" w:rsidRDefault="00CA5DA1" w:rsidP="0085572A">
      <w:pPr>
        <w:ind w:left="200"/>
      </w:pPr>
    </w:p>
    <w:p w:rsidR="00CA5DA1" w:rsidRPr="007F7C8F" w:rsidRDefault="00CA5DA1" w:rsidP="00CA5DA1">
      <w:pPr>
        <w:pStyle w:val="Standard"/>
        <w:ind w:firstLine="708"/>
        <w:jc w:val="both"/>
        <w:rPr>
          <w:b/>
          <w:i/>
        </w:rPr>
      </w:pPr>
      <w:r w:rsidRPr="007F7C8F">
        <w:rPr>
          <w:b/>
          <w:i/>
        </w:rPr>
        <w:t>Общество стремится следовать принципам, заложенным в Кодексе корпоративного поведения, рекомендованным к применению Федеральной службой по финансовым рынкам.</w:t>
      </w:r>
    </w:p>
    <w:p w:rsidR="00CA5DA1" w:rsidRPr="007F7C8F" w:rsidRDefault="00CA5DA1" w:rsidP="00CA5DA1">
      <w:pPr>
        <w:pStyle w:val="Standard"/>
        <w:jc w:val="both"/>
        <w:rPr>
          <w:b/>
          <w:i/>
        </w:rPr>
      </w:pPr>
      <w:r w:rsidRPr="007F7C8F">
        <w:rPr>
          <w:b/>
          <w:i/>
        </w:rPr>
        <w:tab/>
        <w:t>Акционеры имеют право участвовать в управлении акционерным обществом путем принятия решения по наиболее важным вопросам деятельности общества на общем собрании акционеров.</w:t>
      </w:r>
    </w:p>
    <w:p w:rsidR="00CA5DA1" w:rsidRPr="007F7C8F" w:rsidRDefault="00CA5DA1" w:rsidP="00CA5DA1">
      <w:pPr>
        <w:pStyle w:val="Standard"/>
        <w:jc w:val="both"/>
        <w:rPr>
          <w:b/>
          <w:i/>
        </w:rPr>
      </w:pPr>
      <w:r w:rsidRPr="007F7C8F">
        <w:rPr>
          <w:b/>
          <w:i/>
        </w:rPr>
        <w:tab/>
        <w:t>Акционерам предоставлено право на регулярное и своевременное получение информации о деятельности общества.</w:t>
      </w:r>
    </w:p>
    <w:p w:rsidR="00CA5DA1" w:rsidRPr="007F7C8F" w:rsidRDefault="00CA5DA1" w:rsidP="00CA5DA1">
      <w:pPr>
        <w:pStyle w:val="Standard"/>
        <w:jc w:val="both"/>
        <w:rPr>
          <w:b/>
          <w:i/>
        </w:rPr>
      </w:pPr>
      <w:r w:rsidRPr="007F7C8F">
        <w:rPr>
          <w:b/>
          <w:i/>
        </w:rPr>
        <w:tab/>
        <w:t>Акционерам обеспечивается право на участие в распределении прибыли, путем принятия ими решения о распределении прибыли на годовом общем собрании акционеров.</w:t>
      </w:r>
    </w:p>
    <w:p w:rsidR="007F7C8F" w:rsidRPr="007F7C8F" w:rsidRDefault="005C2685" w:rsidP="007F7C8F">
      <w:pPr>
        <w:pStyle w:val="Standard"/>
        <w:ind w:firstLine="709"/>
        <w:jc w:val="both"/>
        <w:rPr>
          <w:b/>
          <w:i/>
        </w:rPr>
      </w:pPr>
      <w:r>
        <w:rPr>
          <w:b/>
          <w:i/>
        </w:rPr>
        <w:t xml:space="preserve">Общество планирует разработать и утвердить </w:t>
      </w:r>
      <w:r w:rsidR="00CA5DA1" w:rsidRPr="007F7C8F">
        <w:rPr>
          <w:b/>
          <w:i/>
        </w:rPr>
        <w:t xml:space="preserve"> кодекс корпоративного управления</w:t>
      </w:r>
      <w:r>
        <w:rPr>
          <w:b/>
          <w:i/>
        </w:rPr>
        <w:t>.</w:t>
      </w:r>
      <w:r w:rsidR="007F7C8F" w:rsidRPr="007F7C8F">
        <w:rPr>
          <w:b/>
          <w:i/>
        </w:rPr>
        <w:t xml:space="preserve"> </w:t>
      </w:r>
    </w:p>
    <w:p w:rsidR="00CA5DA1" w:rsidRPr="007F7C8F" w:rsidRDefault="007F7C8F" w:rsidP="007F7C8F">
      <w:pPr>
        <w:pStyle w:val="Standard"/>
        <w:ind w:firstLine="709"/>
        <w:jc w:val="both"/>
        <w:rPr>
          <w:b/>
          <w:i/>
        </w:rPr>
      </w:pPr>
      <w:r w:rsidRPr="007F7C8F">
        <w:rPr>
          <w:b/>
          <w:i/>
        </w:rPr>
        <w:t>О</w:t>
      </w:r>
      <w:r w:rsidR="00CA5DA1" w:rsidRPr="007F7C8F">
        <w:rPr>
          <w:b/>
          <w:i/>
        </w:rPr>
        <w:t xml:space="preserve">днако </w:t>
      </w:r>
      <w:r w:rsidRPr="007F7C8F">
        <w:rPr>
          <w:b/>
          <w:i/>
        </w:rPr>
        <w:t>и до утверждения кодекса ОАО «АТЭП» обеспечивал</w:t>
      </w:r>
      <w:r w:rsidR="00CA5DA1" w:rsidRPr="007F7C8F">
        <w:rPr>
          <w:b/>
          <w:i/>
        </w:rPr>
        <w:t xml:space="preserve"> акционерам все возможности по участию в управлении обществом и получению информации о деятельности общества в соответствии с Федеральным Законом «Об акционерных обществах», Федеральным Законом «О рынке ценных бумаг» и нормативными актами Банка России.</w:t>
      </w:r>
    </w:p>
    <w:p w:rsidR="00203B94" w:rsidRPr="00CA5DA1" w:rsidRDefault="00203B94" w:rsidP="0085572A">
      <w:pPr>
        <w:ind w:left="200"/>
        <w:rPr>
          <w:b/>
          <w:i/>
        </w:rPr>
      </w:pPr>
    </w:p>
    <w:p w:rsidR="00203B94" w:rsidRDefault="00203B94" w:rsidP="0085572A">
      <w:pPr>
        <w:ind w:left="200"/>
      </w:pPr>
    </w:p>
    <w:p w:rsidR="00203B94" w:rsidRPr="007F7C8F" w:rsidRDefault="00FC3796" w:rsidP="0085572A">
      <w:pPr>
        <w:ind w:left="200"/>
        <w:rPr>
          <w:b/>
          <w:i/>
        </w:rPr>
      </w:pPr>
      <w:r w:rsidRPr="007F7C8F">
        <w:rPr>
          <w:b/>
          <w:i/>
        </w:rPr>
        <w:t>В отчетном периоде изменения</w:t>
      </w:r>
      <w:r w:rsidR="00203B94" w:rsidRPr="007F7C8F">
        <w:rPr>
          <w:b/>
          <w:i/>
        </w:rPr>
        <w:t xml:space="preserve"> в Устав </w:t>
      </w:r>
      <w:r w:rsidRPr="007F7C8F">
        <w:rPr>
          <w:b/>
          <w:i/>
        </w:rPr>
        <w:t>эмитента не вносились.</w:t>
      </w:r>
    </w:p>
    <w:p w:rsidR="00203B94" w:rsidRDefault="00203B94" w:rsidP="0085572A">
      <w:pPr>
        <w:ind w:left="200"/>
      </w:pPr>
    </w:p>
    <w:p w:rsidR="008E6F2B" w:rsidRDefault="008E6F2B" w:rsidP="008E6F2B">
      <w:pPr>
        <w:pStyle w:val="2"/>
      </w:pPr>
      <w:bookmarkStart w:id="64" w:name="_Toc967737"/>
      <w:r>
        <w:lastRenderedPageBreak/>
        <w:t>5.2. Информация о лицах, входящих в состав органов управления эмитента</w:t>
      </w:r>
      <w:bookmarkEnd w:id="64"/>
    </w:p>
    <w:p w:rsidR="00835E2E" w:rsidRDefault="00835E2E" w:rsidP="00835E2E">
      <w:pPr>
        <w:pStyle w:val="SubHeading"/>
        <w:rPr>
          <w:b/>
          <w:i/>
        </w:rPr>
      </w:pPr>
      <w:r>
        <w:rPr>
          <w:b/>
          <w:i/>
        </w:rPr>
        <w:t>Филиалы и представительства у эмитента отсутствуют.</w:t>
      </w:r>
    </w:p>
    <w:p w:rsidR="00835E2E" w:rsidRPr="00835E2E" w:rsidRDefault="00835E2E" w:rsidP="00835E2E"/>
    <w:p w:rsidR="0085572A" w:rsidRDefault="0085572A" w:rsidP="0085572A">
      <w:pPr>
        <w:pStyle w:val="2"/>
      </w:pPr>
      <w:bookmarkStart w:id="65" w:name="_Toc496636259"/>
      <w:bookmarkStart w:id="66" w:name="_Toc967738"/>
      <w:r>
        <w:t>5.2.1. Состав совета директоров (наблюдательного совета) эмитента</w:t>
      </w:r>
      <w:bookmarkEnd w:id="65"/>
      <w:bookmarkEnd w:id="66"/>
    </w:p>
    <w:p w:rsidR="00FC3796" w:rsidRDefault="00FC3796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ФИО:</w:t>
      </w:r>
      <w:r w:rsidRPr="00531DBF">
        <w:rPr>
          <w:rStyle w:val="Subst"/>
        </w:rPr>
        <w:t xml:space="preserve"> Яхонтов М.В.</w:t>
      </w:r>
    </w:p>
    <w:p w:rsidR="0085572A" w:rsidRPr="00531DBF" w:rsidRDefault="0085572A" w:rsidP="0085572A">
      <w:pPr>
        <w:ind w:left="200"/>
      </w:pPr>
      <w:r w:rsidRPr="00531DBF">
        <w:rPr>
          <w:rStyle w:val="Subst"/>
        </w:rPr>
        <w:t>(председатель)</w:t>
      </w:r>
    </w:p>
    <w:p w:rsidR="00FC3796" w:rsidRPr="00887351" w:rsidRDefault="0085572A" w:rsidP="0085572A">
      <w:pPr>
        <w:ind w:firstLine="709"/>
        <w:jc w:val="both"/>
        <w:rPr>
          <w:b/>
          <w:i/>
        </w:rPr>
      </w:pPr>
      <w:r w:rsidRPr="00887351">
        <w:rPr>
          <w:b/>
          <w:i/>
        </w:rPr>
        <w:t>1973 года рождения, образование – высше</w:t>
      </w:r>
      <w:proofErr w:type="gramStart"/>
      <w:r w:rsidRPr="00887351">
        <w:rPr>
          <w:b/>
          <w:i/>
        </w:rPr>
        <w:t>е</w:t>
      </w:r>
      <w:r w:rsidR="004D507A" w:rsidRPr="00887351">
        <w:rPr>
          <w:b/>
          <w:i/>
        </w:rPr>
        <w:t>(</w:t>
      </w:r>
      <w:proofErr w:type="gramEnd"/>
      <w:r w:rsidR="004D507A" w:rsidRPr="00887351">
        <w:rPr>
          <w:b/>
          <w:i/>
        </w:rPr>
        <w:t xml:space="preserve"> Негосударственное-образовательное учреждение «Московский экономика-финансовый институт,2006г.,менеджер по специальности «Менеджмент организации»)»</w:t>
      </w:r>
      <w:r w:rsidRPr="00887351">
        <w:rPr>
          <w:b/>
          <w:i/>
        </w:rPr>
        <w:t xml:space="preserve">, </w:t>
      </w:r>
    </w:p>
    <w:p w:rsidR="003A12FC" w:rsidRDefault="003A12FC" w:rsidP="003A12FC">
      <w:pPr>
        <w:pStyle w:val="ThinDelim"/>
      </w:pPr>
    </w:p>
    <w:p w:rsidR="00E80DB6" w:rsidRDefault="00E80DB6" w:rsidP="003A12F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3A12FC" w:rsidRPr="00717D57" w:rsidTr="003A12FC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717D57" w:rsidRDefault="003A12FC" w:rsidP="003A12FC">
            <w:pPr>
              <w:jc w:val="center"/>
            </w:pPr>
            <w:r w:rsidRPr="00717D57"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717D57" w:rsidRDefault="003A12FC" w:rsidP="003A12FC">
            <w:pPr>
              <w:jc w:val="center"/>
            </w:pPr>
            <w:r w:rsidRPr="00717D57"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Pr="00717D57" w:rsidRDefault="003A12FC" w:rsidP="003A12FC">
            <w:pPr>
              <w:jc w:val="center"/>
            </w:pPr>
            <w:r w:rsidRPr="00717D57">
              <w:t>Должность</w:t>
            </w:r>
          </w:p>
        </w:tc>
      </w:tr>
      <w:tr w:rsidR="003A12FC" w:rsidRPr="00717D57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717D57" w:rsidRDefault="003A12FC" w:rsidP="003A12FC">
            <w:pPr>
              <w:jc w:val="center"/>
            </w:pPr>
            <w:r w:rsidRPr="00717D57"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717D57" w:rsidRDefault="003A12FC" w:rsidP="003A12FC">
            <w:pPr>
              <w:jc w:val="center"/>
            </w:pPr>
            <w:r w:rsidRPr="00717D57"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717D57" w:rsidRDefault="003A12FC" w:rsidP="003A12FC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Pr="00717D57" w:rsidRDefault="003A12FC" w:rsidP="003A12FC"/>
        </w:tc>
      </w:tr>
      <w:tr w:rsidR="003A12FC" w:rsidRPr="00717D57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717D57" w:rsidRDefault="003A12FC" w:rsidP="003A12FC">
            <w:r w:rsidRPr="00717D57">
              <w:t>01.12.2005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717D57" w:rsidRDefault="003A12FC" w:rsidP="003A12FC">
            <w:r w:rsidRPr="00717D57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717D57" w:rsidRDefault="003A12FC" w:rsidP="003A12FC">
            <w:r w:rsidRPr="00717D57">
              <w:t xml:space="preserve"> ОАО «АТЭП»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Pr="00717D57" w:rsidRDefault="003A12FC" w:rsidP="003A12FC">
            <w:r w:rsidRPr="00717D57">
              <w:t xml:space="preserve">Главный инженер </w:t>
            </w:r>
          </w:p>
        </w:tc>
      </w:tr>
    </w:tbl>
    <w:p w:rsidR="00E80DB6" w:rsidRDefault="00E80DB6" w:rsidP="00E80DB6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</w:p>
    <w:p w:rsidR="00E80DB6" w:rsidRPr="00531DBF" w:rsidRDefault="00E80DB6" w:rsidP="00E80DB6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  <w:r w:rsidRPr="00531DBF">
        <w:rPr>
          <w:rFonts w:eastAsiaTheme="minorHAnsi"/>
          <w:b/>
          <w:i/>
          <w:lang w:eastAsia="en-US"/>
        </w:rPr>
        <w:t>должностей в других организациях за последние пять лет и в настоящее время не занимает</w:t>
      </w:r>
    </w:p>
    <w:p w:rsidR="003A12FC" w:rsidRDefault="003A12FC" w:rsidP="003A12FC"/>
    <w:p w:rsidR="006E6DA2" w:rsidRPr="00531DBF" w:rsidRDefault="006E6DA2" w:rsidP="0085572A">
      <w:pPr>
        <w:ind w:firstLine="709"/>
        <w:jc w:val="both"/>
        <w:rPr>
          <w:b/>
          <w:i/>
        </w:rPr>
      </w:pPr>
    </w:p>
    <w:p w:rsidR="0085572A" w:rsidRPr="00531DBF" w:rsidRDefault="0085572A" w:rsidP="0085572A">
      <w:pPr>
        <w:ind w:firstLine="709"/>
        <w:jc w:val="both"/>
        <w:rPr>
          <w:b/>
          <w:i/>
        </w:rPr>
      </w:pPr>
      <w:r w:rsidRPr="00531DBF">
        <w:rPr>
          <w:b/>
          <w:i/>
        </w:rPr>
        <w:t>Доля участия лица в у</w:t>
      </w:r>
      <w:r w:rsidR="00531DBF" w:rsidRPr="00531DBF">
        <w:rPr>
          <w:b/>
          <w:i/>
        </w:rPr>
        <w:t>ставном капитале эмитента, 0</w:t>
      </w:r>
      <w:r w:rsidRPr="00531DBF">
        <w:rPr>
          <w:b/>
          <w:i/>
        </w:rPr>
        <w:t>%, доля принадлежащих лицу об</w:t>
      </w:r>
      <w:r w:rsidR="00531DBF" w:rsidRPr="00531DBF">
        <w:rPr>
          <w:b/>
          <w:i/>
        </w:rPr>
        <w:t>ыкновенных акций эмитента, 0</w:t>
      </w:r>
      <w:r w:rsidRPr="00531DBF">
        <w:rPr>
          <w:b/>
          <w:i/>
        </w:rPr>
        <w:t>% .</w:t>
      </w:r>
    </w:p>
    <w:p w:rsidR="009E2429" w:rsidRPr="00531DBF" w:rsidRDefault="009E2429" w:rsidP="00507D84">
      <w:pPr>
        <w:pStyle w:val="SubHeading"/>
        <w:ind w:left="200"/>
      </w:pPr>
      <w:r w:rsidRPr="00531DBF">
        <w:t>Доли участия лица в уставном (складочном) капитале (паевом фонде) дочерних и зависимых обществ эмитента</w:t>
      </w:r>
      <w:proofErr w:type="gramStart"/>
      <w:r w:rsidR="00507D84" w:rsidRPr="00531DBF">
        <w:t xml:space="preserve"> :</w:t>
      </w:r>
      <w:proofErr w:type="gramEnd"/>
      <w:r w:rsidR="00507D84" w:rsidRPr="00531DBF">
        <w:t xml:space="preserve"> </w:t>
      </w:r>
      <w:r w:rsidR="00507D84" w:rsidRPr="00531DBF">
        <w:rPr>
          <w:rStyle w:val="Subst"/>
        </w:rPr>
        <w:t xml:space="preserve"> </w:t>
      </w:r>
      <w:r w:rsidRPr="00531DBF">
        <w:rPr>
          <w:rStyle w:val="Subst"/>
        </w:rPr>
        <w:t>Лицо указанных долей не имеет</w:t>
      </w:r>
    </w:p>
    <w:p w:rsidR="009E2429" w:rsidRPr="00531DBF" w:rsidRDefault="009E2429" w:rsidP="0085572A">
      <w:pPr>
        <w:ind w:firstLine="709"/>
        <w:jc w:val="both"/>
        <w:rPr>
          <w:b/>
          <w:i/>
        </w:rPr>
      </w:pPr>
    </w:p>
    <w:p w:rsidR="0085572A" w:rsidRPr="00531DBF" w:rsidRDefault="0085572A" w:rsidP="0085572A">
      <w:pPr>
        <w:ind w:left="200"/>
      </w:pPr>
      <w:r w:rsidRPr="00531DBF"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531DBF">
        <w:t>контроля за</w:t>
      </w:r>
      <w:proofErr w:type="gramEnd"/>
      <w:r w:rsidRPr="00531DBF">
        <w:t xml:space="preserve"> финансово-хозяйственной деятельностью эмитента:</w:t>
      </w:r>
      <w:r w:rsidRPr="00531DBF">
        <w:br/>
      </w:r>
      <w:r w:rsidRPr="00531DBF">
        <w:rPr>
          <w:rStyle w:val="Subst"/>
        </w:rPr>
        <w:t>Указанных родственных связей нет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531DBF">
        <w:br/>
      </w:r>
      <w:r w:rsidRPr="00531DBF">
        <w:rPr>
          <w:rStyle w:val="Subst"/>
        </w:rPr>
        <w:t>Лицо к указанным видам ответственности не привлекалось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="00507D84" w:rsidRPr="00531DBF">
        <w:t xml:space="preserve"> </w:t>
      </w:r>
      <w:r w:rsidRPr="00531DBF">
        <w:rPr>
          <w:rStyle w:val="Subst"/>
        </w:rPr>
        <w:t>Лицо указанных должностей не занимало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  <w:rPr>
          <w:rStyle w:val="Subst"/>
        </w:rPr>
      </w:pPr>
      <w:r w:rsidRPr="00531DBF">
        <w:t>ФИО:</w:t>
      </w:r>
      <w:r w:rsidR="00695D5B">
        <w:rPr>
          <w:rStyle w:val="Subst"/>
        </w:rPr>
        <w:t xml:space="preserve"> Горбонос  </w:t>
      </w:r>
      <w:r w:rsidR="008E6230">
        <w:rPr>
          <w:rStyle w:val="Subst"/>
        </w:rPr>
        <w:t>Алексей Михайлович</w:t>
      </w:r>
    </w:p>
    <w:p w:rsidR="008C20A5" w:rsidRPr="00AA2B0D" w:rsidRDefault="0085572A" w:rsidP="0085572A">
      <w:pPr>
        <w:ind w:firstLine="709"/>
        <w:jc w:val="both"/>
        <w:rPr>
          <w:b/>
          <w:i/>
        </w:rPr>
      </w:pPr>
      <w:r w:rsidRPr="00AA2B0D">
        <w:rPr>
          <w:b/>
          <w:i/>
        </w:rPr>
        <w:t>19</w:t>
      </w:r>
      <w:r w:rsidR="008E6230" w:rsidRPr="00AA2B0D">
        <w:rPr>
          <w:b/>
          <w:i/>
        </w:rPr>
        <w:t>74</w:t>
      </w:r>
      <w:r w:rsidRPr="00AA2B0D">
        <w:rPr>
          <w:b/>
          <w:i/>
        </w:rPr>
        <w:t xml:space="preserve"> года рождения, образование – </w:t>
      </w:r>
      <w:r w:rsidR="008E6230" w:rsidRPr="00AA2B0D">
        <w:rPr>
          <w:b/>
          <w:i/>
        </w:rPr>
        <w:t>высше</w:t>
      </w:r>
      <w:proofErr w:type="gramStart"/>
      <w:r w:rsidR="008E6230" w:rsidRPr="00AA2B0D">
        <w:rPr>
          <w:b/>
          <w:i/>
        </w:rPr>
        <w:t>е(</w:t>
      </w:r>
      <w:proofErr w:type="gramEnd"/>
      <w:r w:rsidR="008E6230" w:rsidRPr="00AA2B0D">
        <w:rPr>
          <w:b/>
          <w:i/>
        </w:rPr>
        <w:t>Государственный университет по землеустройству 2000г. -</w:t>
      </w:r>
      <w:r w:rsidR="00BA7D73">
        <w:rPr>
          <w:b/>
          <w:i/>
        </w:rPr>
        <w:t xml:space="preserve"> </w:t>
      </w:r>
      <w:r w:rsidR="008E6230" w:rsidRPr="00AA2B0D">
        <w:rPr>
          <w:b/>
          <w:i/>
        </w:rPr>
        <w:t>юрист )</w:t>
      </w:r>
      <w:r w:rsidRPr="00AA2B0D">
        <w:rPr>
          <w:b/>
          <w:i/>
        </w:rPr>
        <w:t xml:space="preserve">, </w:t>
      </w:r>
    </w:p>
    <w:p w:rsidR="008E6230" w:rsidRPr="0030317C" w:rsidRDefault="008E6230" w:rsidP="008E6230">
      <w:pPr>
        <w:ind w:firstLine="709"/>
        <w:jc w:val="both"/>
        <w:rPr>
          <w:b/>
          <w:i/>
        </w:rPr>
      </w:pPr>
      <w:r w:rsidRPr="0030317C">
        <w:rPr>
          <w:b/>
          <w:i/>
        </w:rPr>
        <w:t xml:space="preserve">должностей в  </w:t>
      </w:r>
      <w:r w:rsidR="0030317C" w:rsidRPr="0030317C">
        <w:rPr>
          <w:b/>
          <w:i/>
        </w:rPr>
        <w:t>О</w:t>
      </w:r>
      <w:r w:rsidRPr="0030317C">
        <w:rPr>
          <w:b/>
          <w:i/>
        </w:rPr>
        <w:t>АО «АТЭП» не занимает;</w:t>
      </w:r>
    </w:p>
    <w:p w:rsidR="003A12FC" w:rsidRDefault="003A12FC" w:rsidP="003A12F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3A12FC" w:rsidTr="003A12FC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Должность</w:t>
            </w:r>
          </w:p>
        </w:tc>
      </w:tr>
      <w:tr w:rsidR="003A12F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/>
        </w:tc>
      </w:tr>
      <w:tr w:rsidR="003A12FC" w:rsidRPr="00AA0B4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>
            <w:r w:rsidRPr="00AA2B0D">
              <w:t>01.09.2010</w:t>
            </w:r>
          </w:p>
          <w:p w:rsidR="003A12FC" w:rsidRPr="00AA2B0D" w:rsidRDefault="003A12FC" w:rsidP="003A12FC">
            <w:r w:rsidRPr="00AA2B0D">
              <w:t>16.09.2015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>
            <w:r w:rsidRPr="00AA2B0D">
              <w:t>0.09.2015</w:t>
            </w:r>
          </w:p>
          <w:p w:rsidR="003A12FC" w:rsidRPr="00AA2B0D" w:rsidRDefault="003A12FC" w:rsidP="003A12FC">
            <w:r w:rsidRPr="00AA2B0D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>
            <w:r w:rsidRPr="00AA2B0D">
              <w:t xml:space="preserve"> ООО «АМПИР-ДЕКОР»</w:t>
            </w:r>
          </w:p>
          <w:p w:rsidR="003A12FC" w:rsidRPr="00AA2B0D" w:rsidRDefault="003A12FC" w:rsidP="003A12FC">
            <w:r w:rsidRPr="00AA2B0D">
              <w:t>ООО «ЗЕТ БИЛД ГРУПП»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Pr="00AA2B0D" w:rsidRDefault="003A12FC" w:rsidP="003A12FC">
            <w:r w:rsidRPr="00AA2B0D">
              <w:t>Генеральный директор</w:t>
            </w:r>
          </w:p>
          <w:p w:rsidR="003A12FC" w:rsidRPr="00AA2B0D" w:rsidRDefault="003A12FC" w:rsidP="003A12FC">
            <w:r w:rsidRPr="00AA2B0D">
              <w:t>Вице-президент по юридической работе</w:t>
            </w:r>
          </w:p>
        </w:tc>
      </w:tr>
    </w:tbl>
    <w:p w:rsidR="003A12FC" w:rsidRDefault="003A12FC" w:rsidP="003A12FC"/>
    <w:p w:rsidR="008E6230" w:rsidRPr="00D116F8" w:rsidRDefault="008E6230" w:rsidP="0085572A">
      <w:pPr>
        <w:ind w:firstLine="709"/>
        <w:jc w:val="both"/>
        <w:rPr>
          <w:b/>
          <w:i/>
          <w:highlight w:val="yellow"/>
        </w:rPr>
      </w:pPr>
    </w:p>
    <w:p w:rsidR="008C20A5" w:rsidRPr="00AA2B0D" w:rsidRDefault="008C20A5" w:rsidP="008C20A5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  <w:r w:rsidRPr="00AA2B0D">
        <w:rPr>
          <w:rFonts w:eastAsiaTheme="minorHAnsi"/>
          <w:b/>
          <w:i/>
          <w:lang w:eastAsia="en-US"/>
        </w:rPr>
        <w:t>должностей в других организациях за последние пять лет и в настоящее время не занимает</w:t>
      </w:r>
    </w:p>
    <w:p w:rsidR="003A12FC" w:rsidRPr="00D116F8" w:rsidRDefault="003A12FC" w:rsidP="008C20A5">
      <w:pPr>
        <w:widowControl/>
        <w:ind w:firstLine="709"/>
        <w:jc w:val="both"/>
        <w:rPr>
          <w:rFonts w:eastAsiaTheme="minorHAnsi"/>
          <w:b/>
          <w:i/>
          <w:highlight w:val="yellow"/>
          <w:lang w:eastAsia="en-US"/>
        </w:rPr>
      </w:pPr>
    </w:p>
    <w:p w:rsidR="0085572A" w:rsidRPr="00531DBF" w:rsidRDefault="0085572A" w:rsidP="0085572A">
      <w:pPr>
        <w:ind w:firstLine="709"/>
        <w:jc w:val="both"/>
        <w:rPr>
          <w:b/>
          <w:i/>
        </w:rPr>
      </w:pPr>
      <w:r w:rsidRPr="00531DBF">
        <w:rPr>
          <w:b/>
          <w:i/>
        </w:rPr>
        <w:t>Доля участия лица в уставном капитале эмитента - отсутствует, доля принадлежащих лицу обыкновенных акций эмитента - отсутствует.</w:t>
      </w:r>
    </w:p>
    <w:p w:rsidR="009E2429" w:rsidRPr="00531DBF" w:rsidRDefault="009E2429" w:rsidP="00507D84">
      <w:pPr>
        <w:pStyle w:val="SubHeading"/>
        <w:ind w:left="200"/>
      </w:pPr>
      <w:r w:rsidRPr="00531DBF">
        <w:t>Доли участия лица в уставном (складочном) капитале (паевом фонде) дочерних и зависимых обществ эмитента</w:t>
      </w:r>
      <w:r w:rsidR="00507D84" w:rsidRPr="00531DBF">
        <w:t xml:space="preserve">: </w:t>
      </w:r>
      <w:r w:rsidRPr="00531DBF">
        <w:rPr>
          <w:rStyle w:val="Subst"/>
        </w:rPr>
        <w:t>Лицо указанных долей не имеет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531DBF">
        <w:t>контроля за</w:t>
      </w:r>
      <w:proofErr w:type="gramEnd"/>
      <w:r w:rsidRPr="00531DBF">
        <w:t xml:space="preserve"> финансово-хозяйственной деятельностью эмитента:</w:t>
      </w:r>
      <w:r w:rsidRPr="00531DBF">
        <w:br/>
      </w:r>
      <w:r w:rsidRPr="00531DBF">
        <w:rPr>
          <w:rStyle w:val="Subst"/>
        </w:rPr>
        <w:t>Указанных родственных связей нет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531DBF">
        <w:br/>
      </w:r>
      <w:r w:rsidRPr="00531DBF">
        <w:rPr>
          <w:rStyle w:val="Subst"/>
        </w:rPr>
        <w:t>Лицо к указанным видам ответственности не привлекалось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Pr="00531DBF">
        <w:br/>
      </w:r>
      <w:r w:rsidRPr="00531DBF">
        <w:rPr>
          <w:rStyle w:val="Subst"/>
        </w:rPr>
        <w:t>Лицо указанных должностей не занимало</w:t>
      </w:r>
    </w:p>
    <w:p w:rsidR="0085572A" w:rsidRPr="00D116F8" w:rsidRDefault="0085572A" w:rsidP="0085572A">
      <w:pPr>
        <w:ind w:left="200"/>
        <w:rPr>
          <w:highlight w:val="yellow"/>
        </w:rPr>
      </w:pPr>
    </w:p>
    <w:p w:rsidR="0085572A" w:rsidRPr="00531DBF" w:rsidRDefault="0085572A" w:rsidP="0085572A">
      <w:pPr>
        <w:ind w:left="200"/>
        <w:rPr>
          <w:rStyle w:val="Subst"/>
        </w:rPr>
      </w:pPr>
      <w:r w:rsidRPr="00531DBF">
        <w:t>ФИО:</w:t>
      </w:r>
      <w:r w:rsidR="00531DBF" w:rsidRPr="00531DBF">
        <w:rPr>
          <w:rStyle w:val="Subst"/>
        </w:rPr>
        <w:t xml:space="preserve"> Гусев </w:t>
      </w:r>
      <w:r w:rsidR="008E6230">
        <w:rPr>
          <w:rStyle w:val="Subst"/>
        </w:rPr>
        <w:t>Алексей Сергеевич</w:t>
      </w:r>
    </w:p>
    <w:p w:rsidR="008C20A5" w:rsidRPr="00D116F8" w:rsidRDefault="0085572A" w:rsidP="008C20A5">
      <w:pPr>
        <w:ind w:firstLine="709"/>
        <w:jc w:val="both"/>
        <w:rPr>
          <w:b/>
          <w:i/>
          <w:highlight w:val="yellow"/>
        </w:rPr>
      </w:pPr>
      <w:r w:rsidRPr="00AA2B0D">
        <w:rPr>
          <w:b/>
          <w:i/>
        </w:rPr>
        <w:t>19</w:t>
      </w:r>
      <w:r w:rsidR="008E6230" w:rsidRPr="00AA2B0D">
        <w:rPr>
          <w:b/>
          <w:i/>
        </w:rPr>
        <w:t>74</w:t>
      </w:r>
      <w:r w:rsidRPr="00AA2B0D">
        <w:rPr>
          <w:b/>
          <w:i/>
        </w:rPr>
        <w:t xml:space="preserve"> года рождения, образование – </w:t>
      </w:r>
      <w:r w:rsidR="008E6230" w:rsidRPr="00AA2B0D">
        <w:rPr>
          <w:b/>
          <w:i/>
        </w:rPr>
        <w:t>высше</w:t>
      </w:r>
      <w:proofErr w:type="gramStart"/>
      <w:r w:rsidR="008E6230" w:rsidRPr="00AA2B0D">
        <w:rPr>
          <w:b/>
          <w:i/>
        </w:rPr>
        <w:t>е(</w:t>
      </w:r>
      <w:proofErr w:type="gramEnd"/>
      <w:r w:rsidR="008E6230" w:rsidRPr="00AA2B0D">
        <w:rPr>
          <w:b/>
          <w:i/>
        </w:rPr>
        <w:t>МГУ им. Ломоносова 2015г.юрист)</w:t>
      </w:r>
      <w:r w:rsidRPr="00AA2B0D">
        <w:rPr>
          <w:b/>
          <w:i/>
        </w:rPr>
        <w:t xml:space="preserve">, </w:t>
      </w:r>
    </w:p>
    <w:p w:rsidR="00E80DB6" w:rsidRDefault="00E80DB6" w:rsidP="008E6230">
      <w:pPr>
        <w:ind w:firstLine="709"/>
        <w:jc w:val="both"/>
        <w:rPr>
          <w:b/>
          <w:i/>
        </w:rPr>
      </w:pPr>
    </w:p>
    <w:p w:rsidR="008E6230" w:rsidRPr="0030317C" w:rsidRDefault="008E6230" w:rsidP="008E6230">
      <w:pPr>
        <w:ind w:firstLine="709"/>
        <w:jc w:val="both"/>
        <w:rPr>
          <w:b/>
          <w:i/>
        </w:rPr>
      </w:pPr>
      <w:r w:rsidRPr="0030317C">
        <w:rPr>
          <w:b/>
          <w:i/>
        </w:rPr>
        <w:t xml:space="preserve">должностей в  </w:t>
      </w:r>
      <w:r w:rsidR="0030317C" w:rsidRPr="0030317C">
        <w:rPr>
          <w:b/>
          <w:i/>
        </w:rPr>
        <w:t>О</w:t>
      </w:r>
      <w:r w:rsidRPr="0030317C">
        <w:rPr>
          <w:b/>
          <w:i/>
        </w:rPr>
        <w:t>АО «АТЭП» не занимает;</w:t>
      </w:r>
    </w:p>
    <w:p w:rsidR="003A12FC" w:rsidRDefault="003A12FC" w:rsidP="003A12F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3A12FC" w:rsidTr="003A12FC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Должность</w:t>
            </w:r>
          </w:p>
        </w:tc>
      </w:tr>
      <w:tr w:rsidR="003A12F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>
            <w:pPr>
              <w:jc w:val="center"/>
            </w:pPr>
            <w:r w:rsidRPr="00AA2B0D"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>
            <w:pPr>
              <w:jc w:val="center"/>
            </w:pPr>
            <w:r w:rsidRPr="00AA2B0D"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Pr="00AA2B0D" w:rsidRDefault="003A12FC" w:rsidP="003A12FC"/>
        </w:tc>
      </w:tr>
      <w:tr w:rsidR="003A12FC" w:rsidRPr="00AA0B4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>
            <w:r w:rsidRPr="00AA2B0D">
              <w:t>01.04.2013.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>
            <w:r w:rsidRPr="00AA2B0D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AA2B0D">
            <w:r w:rsidRPr="00AA2B0D">
              <w:t xml:space="preserve"> </w:t>
            </w:r>
            <w:r w:rsidRPr="00AA2B0D">
              <w:rPr>
                <w:b/>
                <w:i/>
              </w:rPr>
              <w:t>ОО</w:t>
            </w:r>
            <w:r w:rsidR="00AA2B0D">
              <w:rPr>
                <w:b/>
                <w:i/>
              </w:rPr>
              <w:t>О</w:t>
            </w:r>
            <w:proofErr w:type="gramStart"/>
            <w:r w:rsidRPr="00AA2B0D">
              <w:rPr>
                <w:b/>
                <w:i/>
              </w:rPr>
              <w:t>«З</w:t>
            </w:r>
            <w:proofErr w:type="gramEnd"/>
            <w:r w:rsidRPr="00AA2B0D">
              <w:rPr>
                <w:b/>
                <w:i/>
              </w:rPr>
              <w:t xml:space="preserve">ЕТ БИЛД ГРУПП»  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Pr="00AA2B0D" w:rsidRDefault="003A12FC" w:rsidP="003A12FC">
            <w:r w:rsidRPr="00AA2B0D">
              <w:t xml:space="preserve">Заместитель директора департамента организационно-правовой деятельности </w:t>
            </w:r>
          </w:p>
          <w:p w:rsidR="003A12FC" w:rsidRPr="00AA2B0D" w:rsidRDefault="003A12FC" w:rsidP="003A12FC">
            <w:r w:rsidRPr="00AA2B0D">
              <w:t>Начальник юридического управления</w:t>
            </w:r>
          </w:p>
        </w:tc>
      </w:tr>
    </w:tbl>
    <w:p w:rsidR="003A12FC" w:rsidRDefault="003A12FC" w:rsidP="003A12FC"/>
    <w:p w:rsidR="008E6230" w:rsidRPr="00D116F8" w:rsidRDefault="008E6230" w:rsidP="008C20A5">
      <w:pPr>
        <w:ind w:firstLine="709"/>
        <w:jc w:val="both"/>
        <w:rPr>
          <w:b/>
          <w:i/>
          <w:highlight w:val="yellow"/>
        </w:rPr>
      </w:pPr>
    </w:p>
    <w:p w:rsidR="008C20A5" w:rsidRPr="00AA2B0D" w:rsidRDefault="008C20A5" w:rsidP="008C20A5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  <w:r w:rsidRPr="00AA2B0D">
        <w:rPr>
          <w:rFonts w:eastAsiaTheme="minorHAnsi"/>
          <w:b/>
          <w:i/>
          <w:lang w:eastAsia="en-US"/>
        </w:rPr>
        <w:t>должностей в других организациях за последние пять лет и в настоящее время не занимает</w:t>
      </w:r>
    </w:p>
    <w:p w:rsidR="00E80DB6" w:rsidRPr="00D116F8" w:rsidRDefault="00E80DB6" w:rsidP="008C20A5">
      <w:pPr>
        <w:widowControl/>
        <w:ind w:firstLine="709"/>
        <w:jc w:val="both"/>
        <w:rPr>
          <w:rFonts w:eastAsiaTheme="minorHAnsi"/>
          <w:b/>
          <w:i/>
          <w:highlight w:val="yellow"/>
          <w:lang w:eastAsia="en-US"/>
        </w:rPr>
      </w:pPr>
    </w:p>
    <w:p w:rsidR="008E6230" w:rsidRPr="00531DBF" w:rsidRDefault="008E6230" w:rsidP="008E6230">
      <w:pPr>
        <w:ind w:firstLine="709"/>
        <w:jc w:val="both"/>
        <w:rPr>
          <w:b/>
          <w:i/>
        </w:rPr>
      </w:pPr>
      <w:r w:rsidRPr="00531DBF">
        <w:rPr>
          <w:b/>
          <w:i/>
        </w:rPr>
        <w:t>Доля участия лица в уставном капитале эмитента - отсутствует, доля принадлежащих лицу обыкновенных акций эмитента - отсутствует.</w:t>
      </w:r>
    </w:p>
    <w:p w:rsidR="0085572A" w:rsidRPr="00531DBF" w:rsidRDefault="0085572A" w:rsidP="0085572A">
      <w:pPr>
        <w:pStyle w:val="ThinDelim"/>
      </w:pPr>
    </w:p>
    <w:p w:rsidR="0085572A" w:rsidRPr="00531DBF" w:rsidRDefault="0085572A" w:rsidP="00507D84">
      <w:pPr>
        <w:pStyle w:val="SubHeading"/>
        <w:ind w:left="200"/>
      </w:pPr>
      <w:r w:rsidRPr="00531DBF">
        <w:t>Доли участия лица в уставном (складочном) капитале (паевом фонде) дочерних и зависимых обществ эмитента</w:t>
      </w:r>
      <w:proofErr w:type="gramStart"/>
      <w:r w:rsidR="00507D84" w:rsidRPr="00531DBF">
        <w:t xml:space="preserve"> :</w:t>
      </w:r>
      <w:proofErr w:type="gramEnd"/>
      <w:r w:rsidR="00507D84" w:rsidRPr="00531DBF">
        <w:t xml:space="preserve"> </w:t>
      </w:r>
      <w:r w:rsidRPr="00531DBF">
        <w:rPr>
          <w:rStyle w:val="Subst"/>
        </w:rPr>
        <w:t>Лицо указанных долей не имеет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531DBF">
        <w:t>контроля за</w:t>
      </w:r>
      <w:proofErr w:type="gramEnd"/>
      <w:r w:rsidRPr="00531DBF">
        <w:t xml:space="preserve"> финансово-хозяйственной деятельностью эмитента:</w:t>
      </w:r>
      <w:r w:rsidRPr="00531DBF">
        <w:br/>
      </w:r>
      <w:r w:rsidRPr="00531DBF">
        <w:rPr>
          <w:rStyle w:val="Subst"/>
        </w:rPr>
        <w:t>Указанных родственных связей нет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531DBF">
        <w:br/>
      </w:r>
      <w:r w:rsidRPr="00531DBF">
        <w:rPr>
          <w:rStyle w:val="Subst"/>
        </w:rPr>
        <w:t>Лицо к указанным видам ответственности не привлекалось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 xml:space="preserve"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</w:t>
      </w:r>
      <w:r w:rsidRPr="00531DBF">
        <w:lastRenderedPageBreak/>
        <w:t>(банкротстве):</w:t>
      </w:r>
      <w:r w:rsidRPr="00531DBF">
        <w:br/>
      </w:r>
      <w:r w:rsidRPr="00531DBF">
        <w:rPr>
          <w:rStyle w:val="Subst"/>
        </w:rPr>
        <w:t>Лицо указанных должностей не занимало</w:t>
      </w:r>
    </w:p>
    <w:p w:rsidR="0085572A" w:rsidRDefault="0085572A" w:rsidP="0085572A">
      <w:pPr>
        <w:ind w:left="200"/>
      </w:pPr>
    </w:p>
    <w:p w:rsidR="003A12FC" w:rsidRPr="00531DBF" w:rsidRDefault="003A12FC" w:rsidP="0085572A">
      <w:pPr>
        <w:ind w:left="200"/>
      </w:pPr>
    </w:p>
    <w:p w:rsidR="0085572A" w:rsidRPr="00531DBF" w:rsidRDefault="0085572A" w:rsidP="0085572A">
      <w:pPr>
        <w:ind w:left="200"/>
        <w:rPr>
          <w:rStyle w:val="Subst"/>
        </w:rPr>
      </w:pPr>
      <w:r w:rsidRPr="00531DBF">
        <w:t>ФИО:</w:t>
      </w:r>
      <w:r w:rsidRPr="00531DBF">
        <w:rPr>
          <w:rStyle w:val="Subst"/>
        </w:rPr>
        <w:t xml:space="preserve"> Крылов </w:t>
      </w:r>
      <w:r w:rsidR="008E6230">
        <w:rPr>
          <w:rStyle w:val="Subst"/>
        </w:rPr>
        <w:t>Андрей Алексеевич</w:t>
      </w:r>
    </w:p>
    <w:p w:rsidR="008C20A5" w:rsidRPr="00531DBF" w:rsidRDefault="0085572A" w:rsidP="0085572A">
      <w:pPr>
        <w:ind w:firstLine="709"/>
        <w:jc w:val="both"/>
        <w:rPr>
          <w:b/>
          <w:i/>
        </w:rPr>
      </w:pPr>
      <w:r w:rsidRPr="00531DBF">
        <w:rPr>
          <w:b/>
          <w:i/>
        </w:rPr>
        <w:t>1962 года рождения, образование – высшее</w:t>
      </w:r>
      <w:r w:rsidR="00CE1E56">
        <w:rPr>
          <w:b/>
          <w:i/>
        </w:rPr>
        <w:t xml:space="preserve"> </w:t>
      </w:r>
      <w:r w:rsidR="004D507A">
        <w:rPr>
          <w:b/>
          <w:i/>
        </w:rPr>
        <w:t>(</w:t>
      </w:r>
      <w:r w:rsidR="00CE1E56">
        <w:rPr>
          <w:b/>
          <w:i/>
        </w:rPr>
        <w:t xml:space="preserve">Воронежское высшее военное </w:t>
      </w:r>
      <w:proofErr w:type="spellStart"/>
      <w:r w:rsidR="00CE1E56">
        <w:rPr>
          <w:b/>
          <w:i/>
        </w:rPr>
        <w:t>авиционно</w:t>
      </w:r>
      <w:proofErr w:type="spellEnd"/>
      <w:r w:rsidR="00CE1E56">
        <w:rPr>
          <w:b/>
          <w:i/>
        </w:rPr>
        <w:t>-инженерное училище,1983,инженер по эксплуатации автомобильной техники)</w:t>
      </w:r>
      <w:r w:rsidRPr="00531DBF">
        <w:rPr>
          <w:b/>
          <w:i/>
        </w:rPr>
        <w:t xml:space="preserve">, </w:t>
      </w:r>
    </w:p>
    <w:p w:rsidR="00E80DB6" w:rsidRDefault="00E80DB6" w:rsidP="008C20A5">
      <w:pPr>
        <w:widowControl/>
        <w:ind w:firstLine="709"/>
        <w:jc w:val="both"/>
        <w:rPr>
          <w:b/>
          <w:i/>
        </w:rPr>
      </w:pPr>
    </w:p>
    <w:p w:rsidR="003A12FC" w:rsidRDefault="003A12FC" w:rsidP="003A12FC">
      <w:pPr>
        <w:pStyle w:val="ThinDelim"/>
      </w:pPr>
    </w:p>
    <w:p w:rsidR="00E80DB6" w:rsidRDefault="00E80DB6" w:rsidP="003A12F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3A12FC" w:rsidTr="003A12FC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Должность</w:t>
            </w:r>
          </w:p>
        </w:tc>
      </w:tr>
      <w:tr w:rsidR="003A12F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/>
        </w:tc>
      </w:tr>
      <w:tr w:rsidR="003A12FC" w:rsidRPr="00AA0B4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D3BC1" w:rsidRDefault="003A12FC" w:rsidP="003A12FC">
            <w:r>
              <w:t>11.10</w:t>
            </w:r>
            <w:r w:rsidRPr="00AD3BC1">
              <w:t>.20</w:t>
            </w:r>
            <w:r>
              <w:t>05</w:t>
            </w:r>
            <w:r w:rsidRPr="00AD3BC1"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D3BC1" w:rsidRDefault="003A12FC" w:rsidP="003A12FC">
            <w:r w:rsidRPr="00AD3BC1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D3BC1" w:rsidRDefault="003A12FC" w:rsidP="003A12FC">
            <w:r w:rsidRPr="007949A2">
              <w:rPr>
                <w:color w:val="FF0000"/>
              </w:rPr>
              <w:t xml:space="preserve"> </w:t>
            </w:r>
            <w:r w:rsidRPr="0030317C">
              <w:t>ОАО</w:t>
            </w:r>
            <w:r w:rsidRPr="007949A2">
              <w:rPr>
                <w:color w:val="FF0000"/>
              </w:rPr>
              <w:t xml:space="preserve"> </w:t>
            </w:r>
            <w:r w:rsidRPr="00AD3BC1">
              <w:t>«АТЭП»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Pr="00AD3BC1" w:rsidRDefault="003A12FC" w:rsidP="003A12FC">
            <w:r w:rsidRPr="00AD3BC1">
              <w:t>Генеральный директор</w:t>
            </w:r>
          </w:p>
        </w:tc>
      </w:tr>
    </w:tbl>
    <w:p w:rsidR="003A12FC" w:rsidRDefault="003A12FC" w:rsidP="003A12FC"/>
    <w:p w:rsidR="00E80DB6" w:rsidRDefault="00E80DB6" w:rsidP="00E80DB6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  <w:r w:rsidRPr="00531DBF">
        <w:rPr>
          <w:rFonts w:eastAsiaTheme="minorHAnsi"/>
          <w:b/>
          <w:i/>
          <w:lang w:eastAsia="en-US"/>
        </w:rPr>
        <w:t>должностей в других организациях за последние пять лет и в настоящее время не занимает</w:t>
      </w:r>
    </w:p>
    <w:p w:rsidR="003A12FC" w:rsidRPr="00531DBF" w:rsidRDefault="003A12FC" w:rsidP="008C20A5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</w:p>
    <w:p w:rsidR="0085572A" w:rsidRPr="00531DBF" w:rsidRDefault="0085572A" w:rsidP="0085572A">
      <w:pPr>
        <w:ind w:firstLine="709"/>
        <w:jc w:val="both"/>
        <w:rPr>
          <w:b/>
          <w:i/>
        </w:rPr>
      </w:pPr>
      <w:r w:rsidRPr="00531DBF">
        <w:rPr>
          <w:b/>
          <w:i/>
        </w:rPr>
        <w:t>Доля участия лица в у</w:t>
      </w:r>
      <w:r w:rsidR="00531DBF" w:rsidRPr="00531DBF">
        <w:rPr>
          <w:b/>
          <w:i/>
        </w:rPr>
        <w:t>ставном капитале эмитента, 0</w:t>
      </w:r>
      <w:r w:rsidRPr="00531DBF">
        <w:rPr>
          <w:b/>
          <w:i/>
        </w:rPr>
        <w:t>%, доля принадлежащих лицу об</w:t>
      </w:r>
      <w:r w:rsidR="00531DBF" w:rsidRPr="00531DBF">
        <w:rPr>
          <w:b/>
          <w:i/>
        </w:rPr>
        <w:t>ыкновенных акций эмитента, 0</w:t>
      </w:r>
      <w:r w:rsidRPr="00531DBF">
        <w:rPr>
          <w:b/>
          <w:i/>
        </w:rPr>
        <w:t>%.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507D84">
      <w:pPr>
        <w:pStyle w:val="SubHeading"/>
        <w:ind w:left="200"/>
      </w:pPr>
      <w:r w:rsidRPr="00531DBF">
        <w:t>Доли участия лица в уставном (складочном) капитале (паевом фонде) дочерних и зависимых обществ эмитента</w:t>
      </w:r>
      <w:proofErr w:type="gramStart"/>
      <w:r w:rsidR="00507D84" w:rsidRPr="00531DBF">
        <w:t xml:space="preserve"> :</w:t>
      </w:r>
      <w:proofErr w:type="gramEnd"/>
      <w:r w:rsidR="00507D84" w:rsidRPr="00531DBF">
        <w:t xml:space="preserve"> </w:t>
      </w:r>
      <w:r w:rsidRPr="00531DBF">
        <w:rPr>
          <w:rStyle w:val="Subst"/>
        </w:rPr>
        <w:t>Лицо указанных долей не имеет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531DBF">
        <w:t>контроля за</w:t>
      </w:r>
      <w:proofErr w:type="gramEnd"/>
      <w:r w:rsidRPr="00531DBF">
        <w:t xml:space="preserve"> финансово-хозяйственной деятельностью эмитента:</w:t>
      </w:r>
      <w:r w:rsidRPr="00531DBF">
        <w:br/>
      </w:r>
      <w:r w:rsidRPr="00531DBF">
        <w:rPr>
          <w:rStyle w:val="Subst"/>
        </w:rPr>
        <w:t>Указанных родственных связей нет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531DBF">
        <w:br/>
      </w:r>
      <w:r w:rsidRPr="00531DBF">
        <w:rPr>
          <w:rStyle w:val="Subst"/>
        </w:rPr>
        <w:t>Лицо к указанным видам ответственности не привлекалось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Pr="00531DBF">
        <w:br/>
      </w:r>
      <w:r w:rsidRPr="00531DBF">
        <w:rPr>
          <w:rStyle w:val="Subst"/>
        </w:rPr>
        <w:t>Лицо указанных должностей не занимало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  <w:rPr>
          <w:rStyle w:val="Subst"/>
        </w:rPr>
      </w:pPr>
      <w:r w:rsidRPr="00531DBF">
        <w:t>ФИО:</w:t>
      </w:r>
      <w:r w:rsidRPr="00531DBF">
        <w:rPr>
          <w:rStyle w:val="Subst"/>
        </w:rPr>
        <w:t xml:space="preserve"> Андреев </w:t>
      </w:r>
      <w:r w:rsidR="008E6230">
        <w:rPr>
          <w:rStyle w:val="Subst"/>
        </w:rPr>
        <w:t>Виктор Владимирович</w:t>
      </w:r>
    </w:p>
    <w:p w:rsidR="00AC4378" w:rsidRDefault="0085572A" w:rsidP="0085572A">
      <w:pPr>
        <w:ind w:firstLine="709"/>
        <w:jc w:val="both"/>
        <w:rPr>
          <w:b/>
          <w:i/>
        </w:rPr>
      </w:pPr>
      <w:proofErr w:type="gramStart"/>
      <w:r w:rsidRPr="00531DBF">
        <w:rPr>
          <w:b/>
          <w:i/>
        </w:rPr>
        <w:t>19</w:t>
      </w:r>
      <w:r w:rsidR="008E6230">
        <w:rPr>
          <w:b/>
          <w:i/>
        </w:rPr>
        <w:t>74</w:t>
      </w:r>
      <w:r w:rsidRPr="00531DBF">
        <w:rPr>
          <w:b/>
          <w:i/>
        </w:rPr>
        <w:t>года рождения, образование – высшее</w:t>
      </w:r>
      <w:r w:rsidR="00CE1E56">
        <w:rPr>
          <w:b/>
          <w:i/>
        </w:rPr>
        <w:t xml:space="preserve"> </w:t>
      </w:r>
      <w:r w:rsidR="008E6230">
        <w:rPr>
          <w:b/>
          <w:i/>
        </w:rPr>
        <w:t>(Тамбовский государственный педагоги</w:t>
      </w:r>
      <w:r w:rsidR="0030317C">
        <w:rPr>
          <w:b/>
          <w:i/>
        </w:rPr>
        <w:t>че</w:t>
      </w:r>
      <w:r w:rsidR="00CE1E56">
        <w:rPr>
          <w:b/>
          <w:i/>
        </w:rPr>
        <w:t xml:space="preserve">ский </w:t>
      </w:r>
      <w:r w:rsidR="00AC4378">
        <w:rPr>
          <w:b/>
          <w:i/>
        </w:rPr>
        <w:t xml:space="preserve">       </w:t>
      </w:r>
      <w:proofErr w:type="gramEnd"/>
    </w:p>
    <w:p w:rsidR="00E80DB6" w:rsidRPr="00531DBF" w:rsidRDefault="00CE1E56" w:rsidP="00E80DB6">
      <w:pPr>
        <w:ind w:firstLine="709"/>
        <w:jc w:val="both"/>
        <w:rPr>
          <w:b/>
          <w:i/>
        </w:rPr>
      </w:pPr>
      <w:r>
        <w:rPr>
          <w:b/>
          <w:i/>
        </w:rPr>
        <w:t>институт1986г.</w:t>
      </w:r>
      <w:proofErr w:type="gramStart"/>
      <w:r>
        <w:rPr>
          <w:b/>
          <w:i/>
        </w:rPr>
        <w:t>,</w:t>
      </w:r>
      <w:r w:rsidR="008E6230">
        <w:rPr>
          <w:b/>
          <w:i/>
        </w:rPr>
        <w:t>у</w:t>
      </w:r>
      <w:proofErr w:type="gramEnd"/>
      <w:r w:rsidR="008E6230">
        <w:rPr>
          <w:b/>
          <w:i/>
        </w:rPr>
        <w:t>читель истории)</w:t>
      </w:r>
      <w:r w:rsidR="0085572A" w:rsidRPr="00531DBF">
        <w:rPr>
          <w:b/>
          <w:i/>
        </w:rPr>
        <w:t xml:space="preserve">, </w:t>
      </w:r>
    </w:p>
    <w:p w:rsidR="004F61C1" w:rsidRPr="00531DBF" w:rsidRDefault="004F61C1" w:rsidP="0085572A">
      <w:pPr>
        <w:ind w:firstLine="709"/>
        <w:jc w:val="both"/>
        <w:rPr>
          <w:b/>
          <w:i/>
        </w:rPr>
      </w:pPr>
      <w:r w:rsidRPr="00531DBF">
        <w:rPr>
          <w:b/>
          <w:i/>
        </w:rPr>
        <w:t xml:space="preserve">должностей в </w:t>
      </w:r>
      <w:r w:rsidR="0030317C">
        <w:rPr>
          <w:b/>
          <w:i/>
        </w:rPr>
        <w:t>О</w:t>
      </w:r>
      <w:r w:rsidRPr="0030317C">
        <w:rPr>
          <w:b/>
          <w:i/>
        </w:rPr>
        <w:t>АО</w:t>
      </w:r>
      <w:r w:rsidRPr="008E6230">
        <w:rPr>
          <w:b/>
          <w:i/>
          <w:color w:val="FF0000"/>
        </w:rPr>
        <w:t xml:space="preserve"> </w:t>
      </w:r>
      <w:r w:rsidRPr="00531DBF">
        <w:rPr>
          <w:b/>
          <w:i/>
        </w:rPr>
        <w:t>«АТЭП» не занимает;</w:t>
      </w:r>
    </w:p>
    <w:p w:rsidR="003A12FC" w:rsidRDefault="003A12FC" w:rsidP="003A12FC">
      <w:pPr>
        <w:pStyle w:val="ThinDelim"/>
      </w:pPr>
    </w:p>
    <w:p w:rsidR="00E80DB6" w:rsidRDefault="00E80DB6" w:rsidP="003A12FC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3A12FC" w:rsidTr="003A12FC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Должность</w:t>
            </w:r>
          </w:p>
        </w:tc>
      </w:tr>
      <w:tr w:rsidR="003A12F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/>
        </w:tc>
      </w:tr>
      <w:tr w:rsidR="003A12FC" w:rsidRPr="00AA0B4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AC4378" w:rsidP="003A12FC">
            <w:r w:rsidRPr="00AA2B0D">
              <w:t>05.02.2013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3A12FC">
            <w:r w:rsidRPr="00AA2B0D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Pr="00AA2B0D" w:rsidRDefault="003A12FC" w:rsidP="00E80DB6">
            <w:r w:rsidRPr="00AA2B0D">
              <w:t xml:space="preserve"> </w:t>
            </w:r>
            <w:r w:rsidR="00AC4378" w:rsidRPr="00AA2B0D">
              <w:rPr>
                <w:b/>
                <w:i/>
              </w:rPr>
              <w:t>ОО</w:t>
            </w:r>
            <w:r w:rsidR="00E80DB6" w:rsidRPr="00AA2B0D">
              <w:rPr>
                <w:b/>
                <w:i/>
              </w:rPr>
              <w:t>О</w:t>
            </w:r>
            <w:r w:rsidR="00AC4378" w:rsidRPr="00AA2B0D">
              <w:rPr>
                <w:b/>
                <w:i/>
              </w:rPr>
              <w:t xml:space="preserve"> «ЗЕТ БИЛД ГРУПП»  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Pr="00AA2B0D" w:rsidRDefault="00AC4378" w:rsidP="003A12FC">
            <w:r w:rsidRPr="00AA2B0D">
              <w:t xml:space="preserve">Управляющий </w:t>
            </w:r>
            <w:r w:rsidR="003A12FC" w:rsidRPr="00AA2B0D">
              <w:t xml:space="preserve"> директор</w:t>
            </w:r>
          </w:p>
        </w:tc>
      </w:tr>
    </w:tbl>
    <w:p w:rsidR="003A12FC" w:rsidRDefault="003A12FC" w:rsidP="003A12FC"/>
    <w:p w:rsidR="00E80DB6" w:rsidRPr="00531DBF" w:rsidRDefault="00E80DB6" w:rsidP="00E80DB6">
      <w:pPr>
        <w:ind w:firstLine="709"/>
        <w:jc w:val="both"/>
        <w:rPr>
          <w:b/>
          <w:i/>
        </w:rPr>
      </w:pPr>
      <w:r w:rsidRPr="00531DBF">
        <w:rPr>
          <w:b/>
          <w:i/>
        </w:rPr>
        <w:t>долей участия в уставном капитале предприятия ОАО «АТЭП» не имеет.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pStyle w:val="SubHeading"/>
        <w:ind w:left="200"/>
      </w:pPr>
      <w:r w:rsidRPr="00531DBF">
        <w:t>Доли участия лица в уставном (складочном) капитале (паевом фонде) дочерних и зависимых обществ эмитента</w:t>
      </w:r>
    </w:p>
    <w:p w:rsidR="0085572A" w:rsidRPr="00531DBF" w:rsidRDefault="0085572A" w:rsidP="0085572A">
      <w:pPr>
        <w:ind w:left="400"/>
      </w:pPr>
      <w:r w:rsidRPr="00531DBF">
        <w:rPr>
          <w:rStyle w:val="Subst"/>
        </w:rPr>
        <w:t>Лицо указанных долей не имеет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lastRenderedPageBreak/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531DBF">
        <w:t>контроля за</w:t>
      </w:r>
      <w:proofErr w:type="gramEnd"/>
      <w:r w:rsidRPr="00531DBF">
        <w:t xml:space="preserve"> финансово-хозяйственной деятельностью эмитента:</w:t>
      </w:r>
      <w:r w:rsidRPr="00531DBF">
        <w:br/>
      </w:r>
      <w:r w:rsidRPr="00531DBF">
        <w:rPr>
          <w:rStyle w:val="Subst"/>
        </w:rPr>
        <w:t>Указанных родственных связей нет</w:t>
      </w:r>
    </w:p>
    <w:p w:rsidR="0085572A" w:rsidRPr="00531DBF" w:rsidRDefault="0085572A" w:rsidP="0085572A">
      <w:pPr>
        <w:ind w:left="200"/>
      </w:pPr>
    </w:p>
    <w:p w:rsidR="0085572A" w:rsidRPr="00531DBF" w:rsidRDefault="0085572A" w:rsidP="0085572A">
      <w:pPr>
        <w:ind w:left="200"/>
      </w:pPr>
      <w:r w:rsidRPr="00531DBF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531DBF">
        <w:br/>
      </w:r>
      <w:r w:rsidRPr="00531DBF">
        <w:rPr>
          <w:rStyle w:val="Subst"/>
        </w:rPr>
        <w:t>Лицо к указанным видам ответственности не привлекалось</w:t>
      </w:r>
    </w:p>
    <w:p w:rsidR="0085572A" w:rsidRPr="00531DBF" w:rsidRDefault="0085572A" w:rsidP="0085572A">
      <w:pPr>
        <w:ind w:left="200"/>
      </w:pPr>
    </w:p>
    <w:p w:rsidR="0085572A" w:rsidRDefault="0085572A" w:rsidP="0085572A">
      <w:pPr>
        <w:ind w:left="200"/>
        <w:rPr>
          <w:rStyle w:val="Subst"/>
        </w:rPr>
      </w:pPr>
      <w:r w:rsidRPr="00531DBF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Pr="00531DBF">
        <w:br/>
      </w:r>
      <w:r w:rsidRPr="00531DBF">
        <w:rPr>
          <w:rStyle w:val="Subst"/>
        </w:rPr>
        <w:t>Лицо указанных должностей не занимало</w:t>
      </w:r>
    </w:p>
    <w:p w:rsidR="00E80DB6" w:rsidRDefault="00E80DB6" w:rsidP="0085572A">
      <w:pPr>
        <w:ind w:left="200"/>
      </w:pPr>
    </w:p>
    <w:p w:rsidR="008A13E6" w:rsidRPr="00531DBF" w:rsidRDefault="008A13E6" w:rsidP="008A13E6">
      <w:pPr>
        <w:ind w:left="200"/>
        <w:rPr>
          <w:rStyle w:val="Subst"/>
        </w:rPr>
      </w:pPr>
      <w:r w:rsidRPr="00531DBF">
        <w:t>ФИО:</w:t>
      </w:r>
      <w:r>
        <w:rPr>
          <w:rStyle w:val="Subst"/>
        </w:rPr>
        <w:t xml:space="preserve"> Политов </w:t>
      </w:r>
      <w:r w:rsidR="00414B74">
        <w:rPr>
          <w:rStyle w:val="Subst"/>
        </w:rPr>
        <w:t>Михаил Евгеньевич</w:t>
      </w:r>
    </w:p>
    <w:p w:rsidR="008A13E6" w:rsidRPr="00AA2B0D" w:rsidRDefault="008A13E6" w:rsidP="008A13E6">
      <w:pPr>
        <w:ind w:firstLine="709"/>
        <w:jc w:val="both"/>
        <w:rPr>
          <w:b/>
          <w:i/>
        </w:rPr>
      </w:pPr>
      <w:r w:rsidRPr="00AA2B0D">
        <w:rPr>
          <w:b/>
          <w:i/>
        </w:rPr>
        <w:t>19</w:t>
      </w:r>
      <w:r w:rsidR="00414B74" w:rsidRPr="00AA2B0D">
        <w:rPr>
          <w:b/>
          <w:i/>
        </w:rPr>
        <w:t>64</w:t>
      </w:r>
      <w:r w:rsidRPr="00AA2B0D">
        <w:rPr>
          <w:b/>
          <w:i/>
        </w:rPr>
        <w:t>года рождения, образование – средне</w:t>
      </w:r>
      <w:proofErr w:type="gramStart"/>
      <w:r w:rsidRPr="00AA2B0D">
        <w:rPr>
          <w:b/>
          <w:i/>
        </w:rPr>
        <w:t>е</w:t>
      </w:r>
      <w:r w:rsidR="00CE1E56" w:rsidRPr="00AA2B0D">
        <w:rPr>
          <w:b/>
          <w:i/>
        </w:rPr>
        <w:t>(</w:t>
      </w:r>
      <w:proofErr w:type="gramEnd"/>
      <w:r w:rsidR="00CE1E56" w:rsidRPr="00AA2B0D">
        <w:rPr>
          <w:b/>
          <w:i/>
        </w:rPr>
        <w:t>средняя образовательная школа №40 1982г.)</w:t>
      </w:r>
      <w:r w:rsidRPr="00AA2B0D">
        <w:rPr>
          <w:b/>
          <w:i/>
        </w:rPr>
        <w:t xml:space="preserve">, </w:t>
      </w:r>
    </w:p>
    <w:p w:rsidR="008A13E6" w:rsidRPr="00AA2B0D" w:rsidRDefault="008A13E6" w:rsidP="008A13E6">
      <w:pPr>
        <w:ind w:firstLine="709"/>
        <w:jc w:val="both"/>
        <w:rPr>
          <w:b/>
          <w:i/>
        </w:rPr>
      </w:pPr>
      <w:r w:rsidRPr="00AA2B0D">
        <w:rPr>
          <w:b/>
          <w:i/>
        </w:rPr>
        <w:t>основное место работы</w:t>
      </w:r>
      <w:r w:rsidR="00CE1E56" w:rsidRPr="00AA2B0D">
        <w:rPr>
          <w:b/>
          <w:i/>
        </w:rPr>
        <w:t xml:space="preserve"> </w:t>
      </w:r>
      <w:proofErr w:type="gramStart"/>
      <w:r w:rsidR="00CE1E56" w:rsidRPr="00AA2B0D">
        <w:rPr>
          <w:b/>
          <w:i/>
        </w:rPr>
        <w:t>–н</w:t>
      </w:r>
      <w:proofErr w:type="gramEnd"/>
      <w:r w:rsidR="00CE1E56" w:rsidRPr="00AA2B0D">
        <w:rPr>
          <w:b/>
          <w:i/>
        </w:rPr>
        <w:t>е работает</w:t>
      </w:r>
      <w:r w:rsidRPr="00AA2B0D">
        <w:rPr>
          <w:b/>
          <w:i/>
        </w:rPr>
        <w:t xml:space="preserve">     </w:t>
      </w:r>
    </w:p>
    <w:p w:rsidR="003A12FC" w:rsidRPr="00AA2B0D" w:rsidRDefault="00414B74" w:rsidP="00E80DB6">
      <w:pPr>
        <w:ind w:firstLine="709"/>
        <w:jc w:val="both"/>
        <w:rPr>
          <w:b/>
          <w:i/>
          <w:color w:val="FF0000"/>
        </w:rPr>
      </w:pPr>
      <w:r w:rsidRPr="00AA2B0D">
        <w:rPr>
          <w:b/>
          <w:i/>
        </w:rPr>
        <w:t xml:space="preserve">должностей в  </w:t>
      </w:r>
      <w:r w:rsidR="0030317C" w:rsidRPr="00AA2B0D">
        <w:rPr>
          <w:b/>
          <w:i/>
        </w:rPr>
        <w:t>О</w:t>
      </w:r>
      <w:r w:rsidRPr="00AA2B0D">
        <w:rPr>
          <w:b/>
          <w:i/>
        </w:rPr>
        <w:t>АО «АТЭП» не занимает;</w:t>
      </w:r>
    </w:p>
    <w:p w:rsidR="008A13E6" w:rsidRPr="00AA2B0D" w:rsidRDefault="008A13E6" w:rsidP="008A13E6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  <w:r w:rsidRPr="00AA2B0D">
        <w:rPr>
          <w:rFonts w:eastAsiaTheme="minorHAnsi"/>
          <w:b/>
          <w:i/>
          <w:lang w:eastAsia="en-US"/>
        </w:rPr>
        <w:t>должностей в других организациях за последние пять лет и в настоящее время не занимает</w:t>
      </w:r>
    </w:p>
    <w:p w:rsidR="003A12FC" w:rsidRPr="00D116F8" w:rsidRDefault="003A12FC" w:rsidP="008A13E6">
      <w:pPr>
        <w:widowControl/>
        <w:ind w:firstLine="709"/>
        <w:jc w:val="both"/>
        <w:rPr>
          <w:rFonts w:eastAsiaTheme="minorHAnsi"/>
          <w:b/>
          <w:i/>
          <w:highlight w:val="yellow"/>
          <w:lang w:eastAsia="en-US"/>
        </w:rPr>
      </w:pPr>
    </w:p>
    <w:p w:rsidR="008A13E6" w:rsidRPr="00531DBF" w:rsidRDefault="008A13E6" w:rsidP="008A13E6">
      <w:pPr>
        <w:ind w:firstLine="709"/>
        <w:jc w:val="both"/>
        <w:rPr>
          <w:b/>
          <w:i/>
        </w:rPr>
      </w:pPr>
      <w:r w:rsidRPr="00531DBF">
        <w:rPr>
          <w:b/>
          <w:i/>
        </w:rPr>
        <w:t>Доля участия лица в уставном капитале эмитента - отсутствует, доля принадлежащих лицу обыкновенных акций эмитента - отсутствует.</w:t>
      </w:r>
    </w:p>
    <w:p w:rsidR="008A13E6" w:rsidRPr="00531DBF" w:rsidRDefault="008A13E6" w:rsidP="008A13E6">
      <w:pPr>
        <w:pStyle w:val="SubHeading"/>
        <w:ind w:left="200"/>
      </w:pPr>
      <w:r w:rsidRPr="00531DBF">
        <w:t xml:space="preserve">Доли участия лица в уставном (складочном) капитале (паевом фонде) дочерних и зависимых обществ эмитента: </w:t>
      </w:r>
      <w:r w:rsidRPr="00531DBF">
        <w:rPr>
          <w:rStyle w:val="Subst"/>
        </w:rPr>
        <w:t>Лицо указанных долей не имеет</w:t>
      </w:r>
    </w:p>
    <w:p w:rsidR="008A13E6" w:rsidRPr="00531DBF" w:rsidRDefault="008A13E6" w:rsidP="008A13E6">
      <w:pPr>
        <w:ind w:left="200"/>
      </w:pPr>
    </w:p>
    <w:p w:rsidR="008A13E6" w:rsidRPr="00531DBF" w:rsidRDefault="008A13E6" w:rsidP="008A13E6">
      <w:pPr>
        <w:ind w:left="200"/>
      </w:pPr>
      <w:r w:rsidRPr="00531DBF">
        <w:t xml:space="preserve">Сведения о характере любых родственных связей с иными лицами, входящими в состав органов управления эмитента и/или органов </w:t>
      </w:r>
      <w:proofErr w:type="gramStart"/>
      <w:r w:rsidRPr="00531DBF">
        <w:t>контроля за</w:t>
      </w:r>
      <w:proofErr w:type="gramEnd"/>
      <w:r w:rsidRPr="00531DBF">
        <w:t xml:space="preserve"> финансово-хозяйственной деятельностью эмитента:</w:t>
      </w:r>
      <w:r w:rsidRPr="00531DBF">
        <w:br/>
      </w:r>
      <w:r w:rsidRPr="00531DBF">
        <w:rPr>
          <w:rStyle w:val="Subst"/>
        </w:rPr>
        <w:t>Указанных родственных связей нет</w:t>
      </w:r>
    </w:p>
    <w:p w:rsidR="008A13E6" w:rsidRPr="00531DBF" w:rsidRDefault="008A13E6" w:rsidP="008A13E6">
      <w:pPr>
        <w:ind w:left="200"/>
      </w:pPr>
    </w:p>
    <w:p w:rsidR="008A13E6" w:rsidRPr="00531DBF" w:rsidRDefault="008A13E6" w:rsidP="008A13E6">
      <w:pPr>
        <w:ind w:left="200"/>
      </w:pPr>
      <w:r w:rsidRPr="00531DBF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531DBF">
        <w:br/>
      </w:r>
      <w:r w:rsidRPr="00531DBF">
        <w:rPr>
          <w:rStyle w:val="Subst"/>
        </w:rPr>
        <w:t>Лицо к указанным видам ответственности не привлекалось</w:t>
      </w:r>
    </w:p>
    <w:p w:rsidR="008A13E6" w:rsidRPr="00531DBF" w:rsidRDefault="008A13E6" w:rsidP="008A13E6">
      <w:pPr>
        <w:ind w:left="200"/>
      </w:pPr>
    </w:p>
    <w:p w:rsidR="008A13E6" w:rsidRPr="00531DBF" w:rsidRDefault="008A13E6" w:rsidP="008A13E6">
      <w:pPr>
        <w:ind w:left="200"/>
      </w:pPr>
      <w:r w:rsidRPr="00531DBF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Pr="00531DBF">
        <w:br/>
      </w:r>
      <w:r w:rsidRPr="00531DBF">
        <w:rPr>
          <w:rStyle w:val="Subst"/>
        </w:rPr>
        <w:t>Лицо указанных должностей не занимало</w:t>
      </w:r>
    </w:p>
    <w:p w:rsidR="008A13E6" w:rsidRPr="00531DBF" w:rsidRDefault="008A13E6" w:rsidP="008A13E6">
      <w:pPr>
        <w:ind w:left="200"/>
        <w:rPr>
          <w:rStyle w:val="Subst"/>
        </w:rPr>
      </w:pPr>
      <w:r w:rsidRPr="00531DBF">
        <w:t>ФИО:</w:t>
      </w:r>
      <w:r>
        <w:rPr>
          <w:rStyle w:val="Subst"/>
        </w:rPr>
        <w:t xml:space="preserve"> </w:t>
      </w:r>
      <w:proofErr w:type="spellStart"/>
      <w:r>
        <w:rPr>
          <w:rStyle w:val="Subst"/>
        </w:rPr>
        <w:t>Никоноров</w:t>
      </w:r>
      <w:proofErr w:type="spellEnd"/>
      <w:r>
        <w:rPr>
          <w:rStyle w:val="Subst"/>
        </w:rPr>
        <w:t xml:space="preserve"> </w:t>
      </w:r>
      <w:r w:rsidR="00414B74">
        <w:rPr>
          <w:rStyle w:val="Subst"/>
        </w:rPr>
        <w:t>Валерий Владимирович</w:t>
      </w:r>
    </w:p>
    <w:p w:rsidR="008A13E6" w:rsidRPr="00AA2B0D" w:rsidRDefault="008A13E6" w:rsidP="008A13E6">
      <w:pPr>
        <w:ind w:firstLine="709"/>
        <w:jc w:val="both"/>
        <w:rPr>
          <w:b/>
          <w:i/>
        </w:rPr>
      </w:pPr>
      <w:r w:rsidRPr="00AA2B0D">
        <w:rPr>
          <w:b/>
          <w:i/>
        </w:rPr>
        <w:t>19</w:t>
      </w:r>
      <w:r w:rsidR="00414B74" w:rsidRPr="00AA2B0D">
        <w:rPr>
          <w:b/>
          <w:i/>
        </w:rPr>
        <w:t>71</w:t>
      </w:r>
      <w:r w:rsidRPr="00AA2B0D">
        <w:rPr>
          <w:b/>
          <w:i/>
        </w:rPr>
        <w:t xml:space="preserve"> года рождения, образование – </w:t>
      </w:r>
      <w:r w:rsidR="00414B74" w:rsidRPr="00AA2B0D">
        <w:rPr>
          <w:b/>
          <w:i/>
        </w:rPr>
        <w:t>высшее</w:t>
      </w:r>
      <w:r w:rsidR="00E80DB6" w:rsidRPr="00AA2B0D">
        <w:rPr>
          <w:b/>
          <w:i/>
        </w:rPr>
        <w:t xml:space="preserve"> </w:t>
      </w:r>
      <w:r w:rsidR="00414B74" w:rsidRPr="00AA2B0D">
        <w:rPr>
          <w:b/>
          <w:i/>
        </w:rPr>
        <w:t>(Московский государственный университет сообщения 2001г.</w:t>
      </w:r>
      <w:proofErr w:type="gramStart"/>
      <w:r w:rsidR="00414B74" w:rsidRPr="00AA2B0D">
        <w:rPr>
          <w:b/>
          <w:i/>
        </w:rPr>
        <w:t>,ю</w:t>
      </w:r>
      <w:proofErr w:type="gramEnd"/>
      <w:r w:rsidR="00414B74" w:rsidRPr="00AA2B0D">
        <w:rPr>
          <w:b/>
          <w:i/>
        </w:rPr>
        <w:t>рист)</w:t>
      </w:r>
      <w:r w:rsidRPr="00AA2B0D">
        <w:rPr>
          <w:b/>
          <w:i/>
        </w:rPr>
        <w:t xml:space="preserve">, </w:t>
      </w:r>
    </w:p>
    <w:p w:rsidR="00414B74" w:rsidRPr="00531DBF" w:rsidRDefault="00414B74" w:rsidP="00414B74">
      <w:pPr>
        <w:ind w:firstLine="709"/>
        <w:jc w:val="both"/>
        <w:rPr>
          <w:b/>
          <w:i/>
        </w:rPr>
      </w:pPr>
      <w:r w:rsidRPr="00531DBF">
        <w:rPr>
          <w:b/>
          <w:i/>
        </w:rPr>
        <w:t xml:space="preserve">должностей в </w:t>
      </w:r>
      <w:r>
        <w:rPr>
          <w:b/>
          <w:i/>
        </w:rPr>
        <w:t xml:space="preserve"> </w:t>
      </w:r>
      <w:r w:rsidR="0030317C" w:rsidRPr="0030317C">
        <w:rPr>
          <w:b/>
          <w:i/>
        </w:rPr>
        <w:t>О</w:t>
      </w:r>
      <w:r w:rsidRPr="0030317C">
        <w:rPr>
          <w:b/>
          <w:i/>
        </w:rPr>
        <w:t xml:space="preserve">АО «АТЭП» </w:t>
      </w:r>
      <w:r w:rsidRPr="00531DBF">
        <w:rPr>
          <w:b/>
          <w:i/>
        </w:rPr>
        <w:t>не занимает;</w:t>
      </w:r>
    </w:p>
    <w:p w:rsidR="003A12FC" w:rsidRDefault="008A13E6" w:rsidP="003A12FC">
      <w:pPr>
        <w:pStyle w:val="ThinDelim"/>
      </w:pPr>
      <w:r w:rsidRPr="00D116F8">
        <w:rPr>
          <w:b/>
          <w:i/>
          <w:highlight w:val="yellow"/>
        </w:rPr>
        <w:t xml:space="preserve"> </w:t>
      </w:r>
      <w:r>
        <w:rPr>
          <w:b/>
          <w:i/>
          <w:highlight w:val="yellow"/>
        </w:rPr>
        <w:t xml:space="preserve"> </w:t>
      </w:r>
      <w:r w:rsidRPr="00D116F8">
        <w:rPr>
          <w:b/>
          <w:i/>
          <w:highlight w:val="yellow"/>
        </w:rPr>
        <w:t xml:space="preserve"> 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3A12FC" w:rsidTr="003A12FC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Должность</w:t>
            </w:r>
          </w:p>
        </w:tc>
      </w:tr>
      <w:tr w:rsidR="003A12F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3A12FC" w:rsidP="003A12FC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3A12FC" w:rsidRDefault="003A12FC" w:rsidP="003A12FC"/>
        </w:tc>
      </w:tr>
      <w:tr w:rsidR="003A12FC" w:rsidRPr="00AA0B4C" w:rsidTr="003A12FC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3A12FC" w:rsidRDefault="00BA7D73" w:rsidP="003A12FC">
            <w:r w:rsidRPr="00BA7D73">
              <w:t>2010</w:t>
            </w:r>
          </w:p>
          <w:p w:rsidR="00BA7D73" w:rsidRDefault="00BA7D73" w:rsidP="003A12FC">
            <w:r>
              <w:t>07.2015</w:t>
            </w:r>
          </w:p>
          <w:p w:rsidR="00BA7D73" w:rsidRPr="00AC4378" w:rsidRDefault="00BA7D73" w:rsidP="003A12FC">
            <w:pPr>
              <w:rPr>
                <w:color w:val="FF0000"/>
              </w:rPr>
            </w:pPr>
            <w:r>
              <w:t>09.01.2018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D73" w:rsidRDefault="00BA7D73" w:rsidP="003A12FC">
            <w:r>
              <w:t>02.07.2015</w:t>
            </w:r>
          </w:p>
          <w:p w:rsidR="00BA7D73" w:rsidRDefault="00BA7D73" w:rsidP="003A12FC">
            <w:r>
              <w:t>09.01.2018</w:t>
            </w:r>
          </w:p>
          <w:p w:rsidR="003A12FC" w:rsidRPr="00AA2B0D" w:rsidRDefault="003A12FC" w:rsidP="003A12FC">
            <w:r w:rsidRPr="00AA2B0D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D73" w:rsidRDefault="003A12FC" w:rsidP="003A12FC">
            <w:r w:rsidRPr="00AA2B0D">
              <w:t xml:space="preserve"> </w:t>
            </w:r>
            <w:r w:rsidR="00BA7D73">
              <w:t>ООО «Холл Ритейл»</w:t>
            </w:r>
          </w:p>
          <w:p w:rsidR="00BA7D73" w:rsidRDefault="00BA7D73" w:rsidP="003A12FC">
            <w:pPr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  <w:p w:rsidR="003A12FC" w:rsidRPr="00AA2B0D" w:rsidRDefault="00AC4378" w:rsidP="003A12FC">
            <w:proofErr w:type="spellStart"/>
            <w:r w:rsidRPr="00AA2B0D">
              <w:rPr>
                <w:b/>
                <w:i/>
              </w:rPr>
              <w:t>ЦФКи</w:t>
            </w:r>
            <w:proofErr w:type="spellEnd"/>
            <w:r w:rsidRPr="00AA2B0D">
              <w:rPr>
                <w:b/>
                <w:i/>
              </w:rPr>
              <w:t xml:space="preserve"> С </w:t>
            </w:r>
            <w:r w:rsidR="00BA7D73">
              <w:rPr>
                <w:b/>
                <w:i/>
              </w:rPr>
              <w:t xml:space="preserve"> </w:t>
            </w:r>
            <w:r w:rsidRPr="00AA2B0D">
              <w:rPr>
                <w:b/>
                <w:i/>
              </w:rPr>
              <w:t xml:space="preserve">ЗАО Москомспорт </w:t>
            </w:r>
            <w:proofErr w:type="spellStart"/>
            <w:r w:rsidRPr="00AA2B0D">
              <w:rPr>
                <w:b/>
                <w:i/>
              </w:rPr>
              <w:t>г</w:t>
            </w:r>
            <w:proofErr w:type="gramStart"/>
            <w:r w:rsidRPr="00AA2B0D">
              <w:rPr>
                <w:b/>
                <w:i/>
              </w:rPr>
              <w:t>.М</w:t>
            </w:r>
            <w:proofErr w:type="gramEnd"/>
            <w:r w:rsidRPr="00AA2B0D">
              <w:rPr>
                <w:b/>
                <w:i/>
              </w:rPr>
              <w:t>осква</w:t>
            </w:r>
            <w:proofErr w:type="spellEnd"/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BA7D73" w:rsidRDefault="00BA7D73" w:rsidP="003A12FC">
            <w:r>
              <w:t>менеджер</w:t>
            </w:r>
          </w:p>
          <w:p w:rsidR="00BA7D73" w:rsidRDefault="00BA7D73" w:rsidP="003A12FC">
            <w:r>
              <w:t>временно не трудоустроен</w:t>
            </w:r>
          </w:p>
          <w:p w:rsidR="003A12FC" w:rsidRPr="00AA2B0D" w:rsidRDefault="00AC4378" w:rsidP="003A12FC">
            <w:r w:rsidRPr="00AA2B0D">
              <w:t>Инструктор по спорту</w:t>
            </w:r>
          </w:p>
        </w:tc>
      </w:tr>
    </w:tbl>
    <w:p w:rsidR="008A13E6" w:rsidRPr="00D116F8" w:rsidRDefault="008A13E6" w:rsidP="00E80DB6">
      <w:pPr>
        <w:jc w:val="both"/>
        <w:rPr>
          <w:b/>
          <w:i/>
          <w:highlight w:val="yellow"/>
        </w:rPr>
      </w:pPr>
    </w:p>
    <w:p w:rsidR="008A13E6" w:rsidRPr="00AA2B0D" w:rsidRDefault="008A13E6" w:rsidP="008A13E6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  <w:r w:rsidRPr="00AA2B0D">
        <w:rPr>
          <w:rFonts w:eastAsiaTheme="minorHAnsi"/>
          <w:b/>
          <w:i/>
          <w:lang w:eastAsia="en-US"/>
        </w:rPr>
        <w:t>должностей в других организациях за последние пять лет и в настоящее время не занимает</w:t>
      </w:r>
    </w:p>
    <w:p w:rsidR="00E80DB6" w:rsidRPr="00D116F8" w:rsidRDefault="00E80DB6" w:rsidP="008A13E6">
      <w:pPr>
        <w:widowControl/>
        <w:ind w:firstLine="709"/>
        <w:jc w:val="both"/>
        <w:rPr>
          <w:rFonts w:eastAsiaTheme="minorHAnsi"/>
          <w:b/>
          <w:i/>
          <w:highlight w:val="yellow"/>
          <w:lang w:eastAsia="en-US"/>
        </w:rPr>
      </w:pPr>
    </w:p>
    <w:p w:rsidR="008A13E6" w:rsidRPr="00531DBF" w:rsidRDefault="008A13E6" w:rsidP="008A13E6">
      <w:pPr>
        <w:ind w:firstLine="709"/>
        <w:jc w:val="both"/>
        <w:rPr>
          <w:b/>
          <w:i/>
        </w:rPr>
      </w:pPr>
      <w:r w:rsidRPr="00531DBF">
        <w:rPr>
          <w:b/>
          <w:i/>
        </w:rPr>
        <w:t>Доля участия лица в уставном капитале эмитента - отсутствует, доля принадлежащих лицу обыкновенных акций эмитента - отсутствует.</w:t>
      </w:r>
    </w:p>
    <w:p w:rsidR="008A13E6" w:rsidRPr="00531DBF" w:rsidRDefault="008A13E6" w:rsidP="008A13E6">
      <w:pPr>
        <w:pStyle w:val="SubHeading"/>
        <w:ind w:left="200"/>
      </w:pPr>
      <w:r w:rsidRPr="00531DBF">
        <w:lastRenderedPageBreak/>
        <w:t xml:space="preserve">Доли участия лица в уставном (складочном) капитале (паевом фонде) дочерних и зависимых обществ эмитента: </w:t>
      </w:r>
      <w:r w:rsidRPr="00531DBF">
        <w:rPr>
          <w:rStyle w:val="Subst"/>
        </w:rPr>
        <w:t>Лицо указанных долей не имеет</w:t>
      </w:r>
    </w:p>
    <w:p w:rsidR="008A13E6" w:rsidRPr="00531DBF" w:rsidRDefault="008A13E6" w:rsidP="008A13E6">
      <w:pPr>
        <w:ind w:left="200"/>
      </w:pPr>
    </w:p>
    <w:p w:rsidR="008A13E6" w:rsidRPr="00531DBF" w:rsidRDefault="008A13E6" w:rsidP="008A13E6">
      <w:pPr>
        <w:ind w:left="200"/>
      </w:pPr>
      <w:r w:rsidRPr="00531DBF">
        <w:t>Сведения о характере любых родственных связей с иными лицами, входящими в состав органов управления эмитента и/или органов контроля за финансово-хозяйственной деятельностью эмитента:</w:t>
      </w:r>
      <w:r w:rsidRPr="00531DBF">
        <w:br/>
      </w:r>
      <w:r w:rsidRPr="00531DBF">
        <w:rPr>
          <w:rStyle w:val="Subst"/>
        </w:rPr>
        <w:t>Указанных родственных связей нет</w:t>
      </w:r>
    </w:p>
    <w:p w:rsidR="008A13E6" w:rsidRPr="00531DBF" w:rsidRDefault="008A13E6" w:rsidP="008A13E6">
      <w:pPr>
        <w:ind w:left="200"/>
      </w:pPr>
    </w:p>
    <w:p w:rsidR="008A13E6" w:rsidRPr="00531DBF" w:rsidRDefault="008A13E6" w:rsidP="008A13E6">
      <w:pPr>
        <w:ind w:left="200"/>
      </w:pPr>
      <w:r w:rsidRPr="00531DBF"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 w:rsidRPr="00531DBF">
        <w:br/>
      </w:r>
      <w:r w:rsidRPr="00531DBF">
        <w:rPr>
          <w:rStyle w:val="Subst"/>
        </w:rPr>
        <w:t>Лицо к указанным видам ответственности не привлекалось</w:t>
      </w:r>
    </w:p>
    <w:p w:rsidR="008A13E6" w:rsidRPr="00531DBF" w:rsidRDefault="008A13E6" w:rsidP="008A13E6">
      <w:pPr>
        <w:ind w:left="200"/>
      </w:pPr>
    </w:p>
    <w:p w:rsidR="008A13E6" w:rsidRPr="00531DBF" w:rsidRDefault="008A13E6" w:rsidP="008A13E6">
      <w:pPr>
        <w:ind w:left="200"/>
      </w:pPr>
      <w:r w:rsidRPr="00531DBF"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 w:rsidRPr="00531DBF">
        <w:br/>
      </w:r>
      <w:r w:rsidRPr="00531DBF">
        <w:rPr>
          <w:rStyle w:val="Subst"/>
        </w:rPr>
        <w:t>Лицо указанных должностей не занимало</w:t>
      </w:r>
    </w:p>
    <w:p w:rsidR="0085572A" w:rsidRDefault="0085572A" w:rsidP="0085572A">
      <w:pPr>
        <w:ind w:left="200"/>
      </w:pPr>
    </w:p>
    <w:p w:rsidR="008C20A5" w:rsidRDefault="008C20A5" w:rsidP="008C20A5">
      <w:pPr>
        <w:pStyle w:val="2"/>
      </w:pPr>
      <w:bookmarkStart w:id="67" w:name="_Toc496636260"/>
      <w:bookmarkStart w:id="68" w:name="_Toc967739"/>
      <w:r>
        <w:t>5.2.2. Информация о единоличном исполнительном органе эмитента</w:t>
      </w:r>
      <w:bookmarkEnd w:id="67"/>
      <w:bookmarkEnd w:id="68"/>
    </w:p>
    <w:p w:rsidR="008C20A5" w:rsidRDefault="008C20A5" w:rsidP="008C20A5">
      <w:pPr>
        <w:ind w:left="200"/>
      </w:pPr>
    </w:p>
    <w:p w:rsidR="008C20A5" w:rsidRDefault="008C20A5" w:rsidP="008C20A5">
      <w:pPr>
        <w:ind w:left="200"/>
      </w:pPr>
    </w:p>
    <w:p w:rsidR="008C20A5" w:rsidRDefault="008C20A5" w:rsidP="008C20A5">
      <w:pPr>
        <w:ind w:left="200"/>
      </w:pPr>
      <w:r>
        <w:t>ФИО:</w:t>
      </w:r>
      <w:r>
        <w:rPr>
          <w:rStyle w:val="Subst"/>
        </w:rPr>
        <w:t xml:space="preserve"> Крылов Андрей Алексеевич</w:t>
      </w:r>
    </w:p>
    <w:p w:rsidR="008C20A5" w:rsidRDefault="008C20A5" w:rsidP="008C20A5">
      <w:pPr>
        <w:ind w:left="200"/>
      </w:pPr>
      <w:r>
        <w:t>Год рождения:</w:t>
      </w:r>
      <w:r>
        <w:rPr>
          <w:rStyle w:val="Subst"/>
        </w:rPr>
        <w:t xml:space="preserve"> 1962</w:t>
      </w:r>
    </w:p>
    <w:p w:rsidR="008C20A5" w:rsidRDefault="008C20A5" w:rsidP="008C20A5">
      <w:pPr>
        <w:pStyle w:val="ThinDelim"/>
      </w:pPr>
    </w:p>
    <w:p w:rsidR="008C20A5" w:rsidRDefault="008C20A5" w:rsidP="008C20A5">
      <w:pPr>
        <w:ind w:left="200"/>
      </w:pPr>
      <w:r>
        <w:t>Образование:</w:t>
      </w:r>
      <w:r>
        <w:br/>
      </w:r>
      <w:r>
        <w:rPr>
          <w:rStyle w:val="Subst"/>
        </w:rPr>
        <w:t>высшее</w:t>
      </w:r>
    </w:p>
    <w:p w:rsidR="008C20A5" w:rsidRDefault="008C20A5" w:rsidP="008C20A5">
      <w:pPr>
        <w:ind w:left="200"/>
      </w:pPr>
      <w:r>
        <w:t>Все должности, занимаемые данным лицом в эмитенте и других организациях за последние 5 лет и в настоящее время в хронологическом порядке, в том числе по совместительству</w:t>
      </w:r>
    </w:p>
    <w:p w:rsidR="008C20A5" w:rsidRDefault="008C20A5" w:rsidP="008C20A5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8C20A5" w:rsidTr="00A31CD1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8C20A5" w:rsidRDefault="008C20A5" w:rsidP="00A31CD1">
            <w:pPr>
              <w:jc w:val="center"/>
            </w:pPr>
            <w:r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A5" w:rsidRDefault="008C20A5" w:rsidP="00A31CD1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C20A5" w:rsidRDefault="008C20A5" w:rsidP="00A31CD1">
            <w:pPr>
              <w:jc w:val="center"/>
            </w:pPr>
            <w:r>
              <w:t>Должность</w:t>
            </w:r>
          </w:p>
        </w:tc>
      </w:tr>
      <w:tr w:rsidR="008C20A5" w:rsidTr="00A31CD1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8C20A5" w:rsidRDefault="008C20A5" w:rsidP="00A31CD1">
            <w:pPr>
              <w:jc w:val="center"/>
            </w:pPr>
            <w:r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A5" w:rsidRDefault="008C20A5" w:rsidP="00A31CD1">
            <w:pPr>
              <w:jc w:val="center"/>
            </w:pPr>
            <w:r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A5" w:rsidRDefault="008C20A5" w:rsidP="00A31CD1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C20A5" w:rsidRDefault="008C20A5" w:rsidP="00A31CD1"/>
        </w:tc>
      </w:tr>
      <w:tr w:rsidR="008C20A5" w:rsidRPr="00AA0B4C" w:rsidTr="00A31CD1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8C20A5" w:rsidRPr="00AD3BC1" w:rsidRDefault="008C20A5" w:rsidP="00A31CD1">
            <w:r>
              <w:t>11.10</w:t>
            </w:r>
            <w:r w:rsidRPr="00AD3BC1">
              <w:t>.20</w:t>
            </w:r>
            <w:r>
              <w:t>05</w:t>
            </w:r>
            <w:r w:rsidRPr="00AD3BC1">
              <w:t>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A5" w:rsidRPr="00AD3BC1" w:rsidRDefault="008C20A5" w:rsidP="00A31CD1">
            <w:r w:rsidRPr="00AD3BC1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0A5" w:rsidRPr="00AD3BC1" w:rsidRDefault="007949A2" w:rsidP="00A31CD1">
            <w:r w:rsidRPr="007949A2">
              <w:rPr>
                <w:color w:val="FF0000"/>
              </w:rPr>
              <w:t xml:space="preserve"> </w:t>
            </w:r>
            <w:r w:rsidR="0030317C" w:rsidRPr="0030317C">
              <w:t>О</w:t>
            </w:r>
            <w:r w:rsidR="008C20A5" w:rsidRPr="0030317C">
              <w:t>АО</w:t>
            </w:r>
            <w:r w:rsidR="008C20A5" w:rsidRPr="007949A2">
              <w:rPr>
                <w:color w:val="FF0000"/>
              </w:rPr>
              <w:t xml:space="preserve"> </w:t>
            </w:r>
            <w:r w:rsidR="008C20A5" w:rsidRPr="00AD3BC1">
              <w:t>«АТЭП»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C20A5" w:rsidRPr="00AD3BC1" w:rsidRDefault="008C20A5" w:rsidP="00A31CD1">
            <w:r w:rsidRPr="00AD3BC1">
              <w:t>Генеральный директор</w:t>
            </w:r>
          </w:p>
        </w:tc>
      </w:tr>
    </w:tbl>
    <w:p w:rsidR="008C20A5" w:rsidRDefault="008C20A5" w:rsidP="008C20A5"/>
    <w:p w:rsidR="00CD767E" w:rsidRPr="008C20A5" w:rsidRDefault="00CD767E" w:rsidP="00CD767E">
      <w:pPr>
        <w:widowControl/>
        <w:ind w:firstLine="709"/>
        <w:jc w:val="both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t xml:space="preserve">должностей в </w:t>
      </w:r>
      <w:r w:rsidRPr="008C20A5">
        <w:rPr>
          <w:rFonts w:eastAsiaTheme="minorHAnsi"/>
          <w:b/>
          <w:i/>
          <w:lang w:eastAsia="en-US"/>
        </w:rPr>
        <w:t xml:space="preserve">других организациях за последние пять лет и в настоящее время </w:t>
      </w:r>
      <w:r>
        <w:rPr>
          <w:rFonts w:eastAsiaTheme="minorHAnsi"/>
          <w:b/>
          <w:i/>
          <w:lang w:eastAsia="en-US"/>
        </w:rPr>
        <w:t>не занимает</w:t>
      </w:r>
    </w:p>
    <w:p w:rsidR="00CD767E" w:rsidRDefault="00CD767E" w:rsidP="008C20A5"/>
    <w:p w:rsidR="008C20A5" w:rsidRDefault="008C20A5" w:rsidP="008C20A5">
      <w:pPr>
        <w:pStyle w:val="ThinDelim"/>
      </w:pPr>
    </w:p>
    <w:p w:rsidR="008C20A5" w:rsidRDefault="008C20A5" w:rsidP="008C20A5">
      <w:pPr>
        <w:ind w:left="200"/>
      </w:pPr>
      <w:r>
        <w:rPr>
          <w:rStyle w:val="Subst"/>
        </w:rPr>
        <w:t xml:space="preserve">Доли участия в уставном капитале эмитента/обыкновенных акций </w:t>
      </w:r>
      <w:r w:rsidR="00531DBF">
        <w:rPr>
          <w:rStyle w:val="Subst"/>
        </w:rPr>
        <w:t>0</w:t>
      </w:r>
      <w:r>
        <w:rPr>
          <w:rStyle w:val="Subst"/>
        </w:rPr>
        <w:t>%</w:t>
      </w:r>
    </w:p>
    <w:p w:rsidR="008C20A5" w:rsidRDefault="008C20A5" w:rsidP="008C20A5">
      <w:pPr>
        <w:pStyle w:val="ThinDelim"/>
      </w:pPr>
    </w:p>
    <w:p w:rsidR="008C20A5" w:rsidRDefault="008C20A5" w:rsidP="008C20A5">
      <w:pPr>
        <w:pStyle w:val="SubHeading"/>
        <w:ind w:left="200"/>
      </w:pPr>
      <w:r>
        <w:t>Доли участия лица в уставном (складочном) капитале (паевом фонде) дочерних и зависимых обществ эмитента</w:t>
      </w:r>
    </w:p>
    <w:p w:rsidR="008C20A5" w:rsidRDefault="008C20A5" w:rsidP="008C20A5">
      <w:pPr>
        <w:ind w:left="400"/>
      </w:pPr>
      <w:r>
        <w:rPr>
          <w:rStyle w:val="Subst"/>
        </w:rPr>
        <w:t>Лицо указанных долей не имеет</w:t>
      </w:r>
    </w:p>
    <w:p w:rsidR="008C20A5" w:rsidRDefault="008C20A5" w:rsidP="008C20A5"/>
    <w:p w:rsidR="008C20A5" w:rsidRDefault="008C20A5" w:rsidP="008C20A5">
      <w:pPr>
        <w:ind w:left="198"/>
      </w:pPr>
      <w:r>
        <w:t>Сведения о характере любых родственных связей с иными лицами, входящими в состав органов управления эмитента и/или органов контроля за финансово-хозяйственной деятельностью эмитента:</w:t>
      </w:r>
      <w:r>
        <w:br/>
      </w:r>
      <w:r>
        <w:rPr>
          <w:rStyle w:val="Subst"/>
        </w:rPr>
        <w:t>Указанных родственных связей нет</w:t>
      </w:r>
    </w:p>
    <w:p w:rsidR="008C20A5" w:rsidRDefault="008C20A5" w:rsidP="008C20A5">
      <w:pPr>
        <w:ind w:left="200"/>
      </w:pPr>
    </w:p>
    <w:p w:rsidR="008C20A5" w:rsidRDefault="008C20A5" w:rsidP="008C20A5">
      <w:pPr>
        <w:ind w:left="200"/>
      </w:pPr>
      <w:r>
        <w:t>Сведения о привлечении такого лица к административной ответственности за правонарушения в области финансов, налогов и сборов, рынка ценных бумаг или уголовной ответственности (наличии судимости) за преступления в сфере экономики или за преступления против государственной власти:</w:t>
      </w:r>
      <w:r>
        <w:br/>
      </w:r>
      <w:r>
        <w:rPr>
          <w:rStyle w:val="Subst"/>
        </w:rPr>
        <w:t>Лицо к указанным видам ответственности не привлекалось</w:t>
      </w:r>
    </w:p>
    <w:p w:rsidR="008C20A5" w:rsidRDefault="008C20A5" w:rsidP="008C20A5">
      <w:pPr>
        <w:ind w:left="200"/>
      </w:pPr>
    </w:p>
    <w:p w:rsidR="008C20A5" w:rsidRDefault="008C20A5" w:rsidP="008C20A5">
      <w:pPr>
        <w:ind w:left="200"/>
      </w:pPr>
      <w:r>
        <w:t>Сведения о занятии таким лицом должностей в органах управления коммерческих организаций в период, когда в отношении указанных организаций было возбуждено дело о банкротстве и/или введена одна из процедур банкротства, предусмотренных законодательством Российской Федерации о несостоятельности (банкротстве):</w:t>
      </w:r>
      <w:r>
        <w:br/>
      </w:r>
      <w:r>
        <w:rPr>
          <w:rStyle w:val="Subst"/>
        </w:rPr>
        <w:lastRenderedPageBreak/>
        <w:t>Лицо указанных должностей не занимало</w:t>
      </w:r>
    </w:p>
    <w:p w:rsidR="008C20A5" w:rsidRDefault="008C20A5" w:rsidP="008C20A5">
      <w:pPr>
        <w:pStyle w:val="2"/>
      </w:pPr>
      <w:bookmarkStart w:id="69" w:name="_Toc496636261"/>
      <w:bookmarkStart w:id="70" w:name="_Toc967740"/>
      <w:r>
        <w:t>5.2.3. Состав коллегиального исполнительного органа эмитента</w:t>
      </w:r>
      <w:bookmarkEnd w:id="69"/>
      <w:bookmarkEnd w:id="70"/>
    </w:p>
    <w:p w:rsidR="008C20A5" w:rsidRDefault="008C20A5" w:rsidP="008C20A5">
      <w:pPr>
        <w:ind w:left="200"/>
      </w:pPr>
      <w:r>
        <w:rPr>
          <w:rStyle w:val="Subst"/>
        </w:rPr>
        <w:t>Коллегиальный исполнительный орган не предусмотрен</w:t>
      </w:r>
    </w:p>
    <w:p w:rsidR="008E6F2B" w:rsidRDefault="008E6F2B" w:rsidP="00AF0A79">
      <w:pPr>
        <w:pStyle w:val="SubHeading"/>
      </w:pPr>
    </w:p>
    <w:p w:rsidR="008E6F2B" w:rsidRDefault="008E6F2B" w:rsidP="008E6F2B">
      <w:pPr>
        <w:pStyle w:val="2"/>
      </w:pPr>
      <w:bookmarkStart w:id="71" w:name="_Toc967741"/>
      <w:r>
        <w:t>5.3. Сведения о размере вознаграждения и (или) компетенции расходов по каждому органу управления эмитента</w:t>
      </w:r>
      <w:bookmarkEnd w:id="71"/>
    </w:p>
    <w:p w:rsidR="008E6F2B" w:rsidRDefault="008E6F2B" w:rsidP="00AF0A79">
      <w:pPr>
        <w:pStyle w:val="SubHeading"/>
      </w:pPr>
    </w:p>
    <w:p w:rsidR="007E3557" w:rsidRDefault="007E3557" w:rsidP="007E3557">
      <w:pPr>
        <w:pStyle w:val="SubHeading"/>
        <w:ind w:left="200"/>
      </w:pPr>
      <w:r>
        <w:t>Совет директоров</w:t>
      </w:r>
    </w:p>
    <w:p w:rsidR="007E3557" w:rsidRPr="00AD3BC1" w:rsidRDefault="007E3557" w:rsidP="007E3557">
      <w:pPr>
        <w:ind w:left="400"/>
        <w:rPr>
          <w:b/>
          <w:i/>
        </w:rPr>
      </w:pPr>
      <w:r w:rsidRPr="00AD3BC1">
        <w:rPr>
          <w:b/>
          <w:i/>
        </w:rPr>
        <w:t>Выплат не было</w:t>
      </w:r>
    </w:p>
    <w:p w:rsidR="007E3557" w:rsidRDefault="007E3557" w:rsidP="007E3557">
      <w:pPr>
        <w:pStyle w:val="ThinDelim"/>
      </w:pPr>
    </w:p>
    <w:p w:rsidR="007E3557" w:rsidRDefault="007E3557" w:rsidP="007E3557">
      <w:pPr>
        <w:ind w:left="400"/>
      </w:pPr>
      <w:proofErr w:type="spellStart"/>
      <w:r>
        <w:t>Cведения</w:t>
      </w:r>
      <w:proofErr w:type="spellEnd"/>
      <w:r>
        <w:t xml:space="preserve"> о существующих соглашениях относительно таких выплат в текущем финансовом году:</w:t>
      </w:r>
      <w:r>
        <w:br/>
      </w:r>
      <w:r>
        <w:rPr>
          <w:rStyle w:val="Subst"/>
        </w:rPr>
        <w:t>Сведений нет</w:t>
      </w:r>
    </w:p>
    <w:p w:rsidR="007E3557" w:rsidRDefault="007E3557" w:rsidP="007E3557">
      <w:pPr>
        <w:pStyle w:val="ThinDelim"/>
      </w:pPr>
    </w:p>
    <w:p w:rsidR="007E3557" w:rsidRDefault="007E3557" w:rsidP="007E3557">
      <w:pPr>
        <w:ind w:left="200"/>
      </w:pPr>
      <w:r>
        <w:t>Дополнительная информация:</w:t>
      </w:r>
      <w:r w:rsidR="0030317C">
        <w:t xml:space="preserve">  </w:t>
      </w:r>
      <w:r>
        <w:rPr>
          <w:rStyle w:val="Subst"/>
        </w:rPr>
        <w:t>не имеется</w:t>
      </w:r>
    </w:p>
    <w:p w:rsidR="008E6F2B" w:rsidRDefault="008E6F2B" w:rsidP="00AF0A79">
      <w:pPr>
        <w:pStyle w:val="SubHeading"/>
      </w:pPr>
    </w:p>
    <w:p w:rsidR="0012764B" w:rsidRDefault="0012764B" w:rsidP="0012764B">
      <w:pPr>
        <w:pStyle w:val="2"/>
      </w:pPr>
      <w:bookmarkStart w:id="72" w:name="_Toc967742"/>
      <w:r>
        <w:t>5.4. Сведения о структуре и компетенции органов контроля за финансово-хозяйственной деятельностью эмитента, а также об организации системы управления рисками и внутреннего контроля</w:t>
      </w:r>
      <w:bookmarkEnd w:id="72"/>
    </w:p>
    <w:p w:rsidR="004F61C1" w:rsidRDefault="007E3557" w:rsidP="004F61C1">
      <w:pPr>
        <w:ind w:left="198" w:firstLine="709"/>
      </w:pPr>
      <w:r>
        <w:t>Приводится полное описание структуры органов контроля за финансово-хозяйственной деятельностью эмитента и их компетенции в соответствии с уставом (учредительными документами) и внутренними документами эмитента:</w:t>
      </w:r>
    </w:p>
    <w:p w:rsidR="004F61C1" w:rsidRDefault="007E3557" w:rsidP="004F61C1">
      <w:pPr>
        <w:ind w:left="198" w:firstLine="709"/>
        <w:rPr>
          <w:rStyle w:val="Subst"/>
        </w:rPr>
      </w:pPr>
      <w:r>
        <w:rPr>
          <w:rStyle w:val="Subst"/>
        </w:rPr>
        <w:t xml:space="preserve">Контроль за финансово-хозяйственной    деятельностью    общества    осуществляется </w:t>
      </w:r>
      <w:r w:rsidRPr="004F61C1">
        <w:rPr>
          <w:rStyle w:val="Subst"/>
          <w:u w:val="single"/>
        </w:rPr>
        <w:t>ревизионной комиссией</w:t>
      </w:r>
      <w:r>
        <w:rPr>
          <w:rStyle w:val="Subst"/>
        </w:rPr>
        <w:t>.</w:t>
      </w:r>
      <w:r>
        <w:rPr>
          <w:rStyle w:val="Subst"/>
        </w:rPr>
        <w:tab/>
      </w:r>
    </w:p>
    <w:p w:rsidR="007E3557" w:rsidRDefault="007E3557" w:rsidP="004F61C1">
      <w:pPr>
        <w:ind w:left="198" w:firstLine="709"/>
      </w:pPr>
      <w:r>
        <w:rPr>
          <w:rStyle w:val="Subst"/>
        </w:rPr>
        <w:t xml:space="preserve"> Ревизионная комиссия избирается в составе   3   человек общим собранием акционеров на срок до следующего годового общего собрания акционеров.</w:t>
      </w:r>
      <w:r>
        <w:rPr>
          <w:rStyle w:val="Subst"/>
        </w:rPr>
        <w:tab/>
      </w:r>
      <w:r>
        <w:rPr>
          <w:rStyle w:val="Subst"/>
        </w:rPr>
        <w:br/>
        <w:t>Полномочия  отдельных членов  или  всего  состава  ревизионной  комиссии   могут  быть прекращены досрочно решением общего собрания акционеров.</w:t>
      </w:r>
      <w:r>
        <w:rPr>
          <w:rStyle w:val="Subst"/>
        </w:rPr>
        <w:tab/>
      </w:r>
      <w:r>
        <w:rPr>
          <w:rStyle w:val="Subst"/>
        </w:rPr>
        <w:br/>
        <w:t>Членом ревизионной комиссии может быть как акционер общества, так и любое лицо, предложенное акционером. Члены ревизионной комиссии общества не могут одновременно являться</w:t>
      </w:r>
      <w:r>
        <w:rPr>
          <w:rStyle w:val="Subst"/>
        </w:rPr>
        <w:br/>
        <w:t>членами совета директоров общества,  а также занимать иные должности в органах управления общества.</w:t>
      </w:r>
      <w:r>
        <w:rPr>
          <w:rStyle w:val="Subst"/>
        </w:rPr>
        <w:br/>
        <w:t xml:space="preserve">В компетенцию ревизионной комиссии входит: </w:t>
      </w:r>
      <w:r>
        <w:rPr>
          <w:rStyle w:val="Subst"/>
        </w:rPr>
        <w:br/>
        <w:t>- проверка финансовой документации общества, бухгалтерской отчетности, заключений комиссии  инвентаризации имущества, сравнение указанных документов с данными первичного бухгалтерского учета;</w:t>
      </w:r>
      <w:r>
        <w:rPr>
          <w:rStyle w:val="Subst"/>
        </w:rPr>
        <w:br/>
        <w:t>- анализ   правильности   и   полноты   ведения   бухгалтерского,   налогового   управленческого   и статистического учета;</w:t>
      </w:r>
      <w:r>
        <w:rPr>
          <w:rStyle w:val="Subst"/>
        </w:rPr>
        <w:br/>
        <w:t>- анализ финансового положения общества,   его платежеспособности,   ликвидности активов, соотношения собственных и заемных средств, чистых активов и уставного капитала,  выявление  резервов улучшения экономического  состояния  общества,  выработка  рекомендаций для  органов управления обществом;</w:t>
      </w:r>
      <w:r>
        <w:rPr>
          <w:rStyle w:val="Subst"/>
        </w:rPr>
        <w:br/>
        <w:t>- проверка своевременности и правильности платежей поставщикам продукции и услуг, платежей в бюджет и внебюджетные  фонды,  начислений  и выплат дивидендов,  процентов  по облигациям, погашений прочих обязательств;</w:t>
      </w:r>
      <w:r>
        <w:rPr>
          <w:rStyle w:val="Subst"/>
        </w:rPr>
        <w:br/>
        <w:t>- подтверждение  достоверности  данных,   включаемых  в   годовые   отчеты   общества,   годовую бухгалтерскую отчетность, отчетов о прибылях и убытках (счета прибылей и убытков), распределения прибыли, отчетной документации для налоговых и статистических органов, органов государственного управления.</w:t>
      </w:r>
      <w:r>
        <w:rPr>
          <w:rStyle w:val="Subst"/>
        </w:rPr>
        <w:tab/>
      </w:r>
      <w:r>
        <w:rPr>
          <w:rStyle w:val="Subst"/>
        </w:rPr>
        <w:br/>
        <w:t>Ревизионная комиссия имеет право:</w:t>
      </w:r>
      <w:r>
        <w:rPr>
          <w:rStyle w:val="Subst"/>
        </w:rPr>
        <w:br/>
        <w:t>- требовать личного объяснения от членов совета директоров, работников общества, включая любых должностных лиц, по вопросам, находящимся в компетенции ревизионной комиссии;</w:t>
      </w:r>
      <w:r>
        <w:rPr>
          <w:rStyle w:val="Subst"/>
        </w:rPr>
        <w:br/>
        <w:t xml:space="preserve">- ставить перед органами управления вопрос об ответственности работников общества, включая должностных лиц, в случае нарушения ими устава, положений, правил и инструкций, принимаемых </w:t>
      </w:r>
      <w:r>
        <w:rPr>
          <w:rStyle w:val="Subst"/>
        </w:rPr>
        <w:lastRenderedPageBreak/>
        <w:t>обществом;</w:t>
      </w:r>
      <w:r>
        <w:rPr>
          <w:rStyle w:val="Subst"/>
        </w:rPr>
        <w:tab/>
      </w:r>
      <w:r>
        <w:rPr>
          <w:rStyle w:val="Subst"/>
        </w:rPr>
        <w:br/>
        <w:t>- привлекать на договорной основе к своей работе специалистов,  не занимающих штатных должностей в обществе.</w:t>
      </w:r>
      <w:r>
        <w:rPr>
          <w:rStyle w:val="Subst"/>
        </w:rPr>
        <w:br/>
      </w:r>
    </w:p>
    <w:p w:rsidR="00C06B20" w:rsidRDefault="00C06B20" w:rsidP="00C06B20">
      <w:pPr>
        <w:pStyle w:val="SubHeading"/>
        <w:ind w:firstLine="709"/>
        <w:rPr>
          <w:b/>
          <w:i/>
        </w:rPr>
      </w:pPr>
      <w:r w:rsidRPr="00C06B20">
        <w:rPr>
          <w:b/>
          <w:i/>
        </w:rPr>
        <w:t xml:space="preserve">Предприятия является малым, поэтому отсутствует отдельное структурное подразделение по управлению рисками, отсутствует комитет по аудиту эмитента. На предприятии </w:t>
      </w:r>
      <w:r w:rsidR="00435E96">
        <w:rPr>
          <w:b/>
          <w:i/>
        </w:rPr>
        <w:t>разрабатывается</w:t>
      </w:r>
      <w:r w:rsidRPr="00C06B20">
        <w:rPr>
          <w:b/>
          <w:i/>
        </w:rPr>
        <w:t xml:space="preserve"> Положение об управлении рисками.</w:t>
      </w:r>
      <w:r>
        <w:rPr>
          <w:b/>
          <w:i/>
        </w:rPr>
        <w:t xml:space="preserve"> </w:t>
      </w:r>
    </w:p>
    <w:p w:rsidR="008E6F2B" w:rsidRDefault="00C06B20" w:rsidP="00C06B20">
      <w:pPr>
        <w:pStyle w:val="SubHeading"/>
        <w:spacing w:before="120"/>
        <w:ind w:firstLine="709"/>
        <w:rPr>
          <w:b/>
          <w:i/>
        </w:rPr>
      </w:pPr>
      <w:r>
        <w:rPr>
          <w:b/>
          <w:i/>
        </w:rPr>
        <w:t>На предприятии отсутствует структурное подразделение внутреннего аудита.</w:t>
      </w:r>
    </w:p>
    <w:p w:rsidR="00C06B20" w:rsidRPr="00C06B20" w:rsidRDefault="00C06B20" w:rsidP="00C06B20">
      <w:pPr>
        <w:widowControl/>
        <w:spacing w:before="200" w:after="0"/>
        <w:ind w:firstLine="540"/>
        <w:jc w:val="both"/>
        <w:rPr>
          <w:rFonts w:eastAsiaTheme="minorHAnsi"/>
          <w:b/>
          <w:i/>
          <w:lang w:eastAsia="en-US"/>
        </w:rPr>
      </w:pPr>
      <w:r w:rsidRPr="00C06B20">
        <w:rPr>
          <w:b/>
          <w:i/>
        </w:rPr>
        <w:t>На данный момент на предприятии отсутс</w:t>
      </w:r>
      <w:r>
        <w:rPr>
          <w:b/>
          <w:i/>
        </w:rPr>
        <w:t>т</w:t>
      </w:r>
      <w:r w:rsidRPr="00C06B20">
        <w:rPr>
          <w:b/>
          <w:i/>
        </w:rPr>
        <w:t xml:space="preserve">вует </w:t>
      </w:r>
      <w:r w:rsidRPr="00C06B20">
        <w:rPr>
          <w:rFonts w:eastAsiaTheme="minorHAnsi"/>
          <w:b/>
          <w:i/>
          <w:lang w:eastAsia="en-US"/>
        </w:rPr>
        <w:t>доку</w:t>
      </w:r>
      <w:r w:rsidR="00435E96">
        <w:rPr>
          <w:rFonts w:eastAsiaTheme="minorHAnsi"/>
          <w:b/>
          <w:i/>
          <w:lang w:eastAsia="en-US"/>
        </w:rPr>
        <w:t>мент</w:t>
      </w:r>
      <w:r>
        <w:rPr>
          <w:rFonts w:eastAsiaTheme="minorHAnsi"/>
          <w:b/>
          <w:i/>
          <w:lang w:eastAsia="en-US"/>
        </w:rPr>
        <w:t xml:space="preserve"> эмитента, устанавливающий</w:t>
      </w:r>
      <w:r w:rsidRPr="00C06B20">
        <w:rPr>
          <w:rFonts w:eastAsiaTheme="minorHAnsi"/>
          <w:b/>
          <w:i/>
          <w:lang w:eastAsia="en-US"/>
        </w:rPr>
        <w:t xml:space="preserve"> правила по предотвращению неправомерного использования конфиденциальной и инсайдерской информации.</w:t>
      </w:r>
    </w:p>
    <w:p w:rsidR="00C06B20" w:rsidRDefault="00C06B20" w:rsidP="00C06B20">
      <w:pPr>
        <w:widowControl/>
        <w:spacing w:before="0" w:after="0"/>
        <w:jc w:val="both"/>
        <w:rPr>
          <w:rFonts w:eastAsiaTheme="minorHAnsi"/>
          <w:lang w:eastAsia="en-US"/>
        </w:rPr>
      </w:pPr>
    </w:p>
    <w:p w:rsidR="0012764B" w:rsidRDefault="008503EA" w:rsidP="0012764B">
      <w:pPr>
        <w:pStyle w:val="2"/>
      </w:pPr>
      <w:bookmarkStart w:id="73" w:name="_Toc967743"/>
      <w:r>
        <w:t>5.5</w:t>
      </w:r>
      <w:r w:rsidR="0012764B">
        <w:t xml:space="preserve">. Информация о лицах, входящих в состав органов контроля </w:t>
      </w:r>
      <w:r w:rsidR="00507D84">
        <w:t xml:space="preserve"> </w:t>
      </w:r>
      <w:r w:rsidR="0012764B">
        <w:t>за финансово-хозяйственной деятельностью эмитента</w:t>
      </w:r>
      <w:bookmarkEnd w:id="73"/>
    </w:p>
    <w:p w:rsidR="00507D84" w:rsidRDefault="00507D84" w:rsidP="00507D84"/>
    <w:p w:rsidR="00507D84" w:rsidRDefault="00507D84" w:rsidP="00507D84">
      <w:pPr>
        <w:rPr>
          <w:b/>
        </w:rPr>
      </w:pPr>
      <w:r>
        <w:t xml:space="preserve">    </w:t>
      </w:r>
      <w:r w:rsidRPr="00507D84">
        <w:rPr>
          <w:b/>
        </w:rPr>
        <w:t>Эмитент отдельных структурных подразделений не имеет</w:t>
      </w:r>
    </w:p>
    <w:p w:rsidR="00507D84" w:rsidRPr="00507D84" w:rsidRDefault="00507D84" w:rsidP="00507D84">
      <w:pPr>
        <w:rPr>
          <w:b/>
        </w:rPr>
      </w:pPr>
    </w:p>
    <w:p w:rsidR="007E3557" w:rsidRDefault="007E3557" w:rsidP="007E3557">
      <w:pPr>
        <w:ind w:left="200"/>
        <w:rPr>
          <w:rStyle w:val="Subst"/>
        </w:rPr>
      </w:pPr>
      <w:r w:rsidRPr="007513D6">
        <w:t>Наименование органа контроля</w:t>
      </w:r>
      <w:r w:rsidR="004054E3">
        <w:t xml:space="preserve"> </w:t>
      </w:r>
      <w:r w:rsidRPr="007513D6">
        <w:t xml:space="preserve"> за финансово-хозяйственной деятельностью эмитента:</w:t>
      </w:r>
      <w:r w:rsidRPr="007513D6">
        <w:rPr>
          <w:rStyle w:val="Subst"/>
        </w:rPr>
        <w:t xml:space="preserve"> Ревизионная комиссия</w:t>
      </w:r>
    </w:p>
    <w:p w:rsidR="00AB0644" w:rsidRPr="00AA2B0D" w:rsidRDefault="00AB0644" w:rsidP="007E3557">
      <w:pPr>
        <w:ind w:left="200"/>
      </w:pPr>
      <w:r w:rsidRPr="00AA2B0D">
        <w:t>Состав комиссии:</w:t>
      </w:r>
    </w:p>
    <w:p w:rsidR="007E3557" w:rsidRPr="00AA2B0D" w:rsidRDefault="007E3557" w:rsidP="007E3557">
      <w:pPr>
        <w:ind w:left="200"/>
      </w:pPr>
      <w:r w:rsidRPr="00AA2B0D">
        <w:t>ФИО:</w:t>
      </w:r>
      <w:r w:rsidRPr="00AA2B0D">
        <w:rPr>
          <w:rStyle w:val="Subst"/>
        </w:rPr>
        <w:t xml:space="preserve"> </w:t>
      </w:r>
      <w:r w:rsidR="008A13E6" w:rsidRPr="00AA2B0D">
        <w:rPr>
          <w:rStyle w:val="Subst"/>
        </w:rPr>
        <w:t xml:space="preserve">Бирюкова </w:t>
      </w:r>
      <w:r w:rsidR="00414B74" w:rsidRPr="00AA2B0D">
        <w:rPr>
          <w:rStyle w:val="Subst"/>
        </w:rPr>
        <w:t>Наталья Владимировна</w:t>
      </w:r>
      <w:r w:rsidR="008A13E6" w:rsidRPr="00AA2B0D">
        <w:rPr>
          <w:rStyle w:val="Subst"/>
        </w:rPr>
        <w:t>.</w:t>
      </w:r>
    </w:p>
    <w:p w:rsidR="007E3557" w:rsidRPr="00AA2B0D" w:rsidRDefault="007E3557" w:rsidP="007E3557">
      <w:pPr>
        <w:ind w:left="200"/>
      </w:pPr>
      <w:r w:rsidRPr="00AA2B0D">
        <w:t>Год рождения:</w:t>
      </w:r>
      <w:r w:rsidRPr="00AA2B0D">
        <w:rPr>
          <w:rStyle w:val="Subst"/>
        </w:rPr>
        <w:t xml:space="preserve"> </w:t>
      </w:r>
      <w:r w:rsidR="00414B74" w:rsidRPr="00AA2B0D">
        <w:rPr>
          <w:rStyle w:val="Subst"/>
        </w:rPr>
        <w:t>1970</w:t>
      </w:r>
      <w:r w:rsidR="008A13E6" w:rsidRPr="00AA2B0D">
        <w:rPr>
          <w:rStyle w:val="Subst"/>
        </w:rPr>
        <w:t xml:space="preserve"> </w:t>
      </w:r>
    </w:p>
    <w:p w:rsidR="007E3557" w:rsidRPr="00AA2B0D" w:rsidRDefault="007E3557" w:rsidP="007E3557">
      <w:pPr>
        <w:ind w:left="200"/>
        <w:rPr>
          <w:rStyle w:val="Subst"/>
        </w:rPr>
      </w:pPr>
      <w:r w:rsidRPr="00AA2B0D">
        <w:t>Образование:</w:t>
      </w:r>
      <w:r w:rsidR="00C06B20" w:rsidRPr="00AA2B0D">
        <w:t xml:space="preserve"> - </w:t>
      </w:r>
      <w:r w:rsidR="00414B74" w:rsidRPr="00AA2B0D">
        <w:rPr>
          <w:rStyle w:val="Subst"/>
        </w:rPr>
        <w:t>высшее (Московский экономико-статистический институт1983,инженер-экономист)</w:t>
      </w:r>
    </w:p>
    <w:p w:rsidR="00E80DB6" w:rsidRDefault="00E80DB6" w:rsidP="007E3557">
      <w:pPr>
        <w:ind w:left="200"/>
        <w:rPr>
          <w:rStyle w:val="Subst"/>
          <w:color w:val="FF0000"/>
          <w:highlight w:val="yellow"/>
        </w:rPr>
      </w:pP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Все  должности, занимаемые членом органа эмитента по контролю за его финансово-хозяйственной  </w:t>
      </w: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 деятельностью в эмитенте и других организациях за последние пять лет и в настоящее время в   </w:t>
      </w:r>
    </w:p>
    <w:p w:rsidR="004D507A" w:rsidRPr="00AA2B0D" w:rsidRDefault="004D507A" w:rsidP="004D507A">
      <w:pPr>
        <w:pStyle w:val="ThinDelim"/>
        <w:rPr>
          <w:rStyle w:val="blk"/>
          <w:rFonts w:eastAsiaTheme="majorEastAsia"/>
          <w:sz w:val="20"/>
          <w:szCs w:val="20"/>
        </w:rPr>
      </w:pPr>
      <w:r w:rsidRPr="00AA2B0D">
        <w:rPr>
          <w:rStyle w:val="blk"/>
          <w:rFonts w:eastAsiaTheme="majorEastAsia"/>
        </w:rPr>
        <w:t xml:space="preserve">  </w:t>
      </w:r>
      <w:r w:rsidRPr="00AA2B0D">
        <w:rPr>
          <w:rStyle w:val="blk"/>
          <w:rFonts w:eastAsiaTheme="majorEastAsia"/>
          <w:sz w:val="20"/>
          <w:szCs w:val="20"/>
        </w:rPr>
        <w:t xml:space="preserve">хронологическом порядке, в том числе по совместительству:  </w:t>
      </w:r>
    </w:p>
    <w:p w:rsidR="004D507A" w:rsidRPr="00414B74" w:rsidRDefault="004D507A" w:rsidP="007E3557">
      <w:pPr>
        <w:ind w:left="200"/>
        <w:rPr>
          <w:rStyle w:val="Subst"/>
          <w:color w:val="FF0000"/>
          <w:highlight w:val="yellow"/>
        </w:rPr>
      </w:pPr>
    </w:p>
    <w:p w:rsidR="00414B74" w:rsidRPr="00414B74" w:rsidRDefault="00414B74" w:rsidP="00414B74">
      <w:pPr>
        <w:pStyle w:val="ThinDelim"/>
        <w:rPr>
          <w:color w:val="FF0000"/>
          <w:sz w:val="20"/>
          <w:szCs w:val="20"/>
          <w:highlight w:val="yellow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414B74" w:rsidRPr="00414B74" w:rsidTr="00AE6AAA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Должность</w:t>
            </w:r>
          </w:p>
        </w:tc>
      </w:tr>
      <w:tr w:rsidR="00414B74" w:rsidRPr="00414B74" w:rsidTr="00AE6AAA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14B74" w:rsidRPr="00AA2B0D" w:rsidRDefault="00414B74" w:rsidP="00AE6AAA"/>
        </w:tc>
      </w:tr>
      <w:tr w:rsidR="00414B74" w:rsidRPr="00414B74" w:rsidTr="00AE6AAA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r w:rsidRPr="00AA2B0D">
              <w:t xml:space="preserve"> </w:t>
            </w:r>
            <w:r w:rsidR="00887351" w:rsidRPr="00AA2B0D">
              <w:t>01.08.2012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r w:rsidRPr="00AA2B0D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14B74" w:rsidRPr="00AA2B0D" w:rsidRDefault="00414B74" w:rsidP="004D507A">
            <w:r w:rsidRPr="00AA2B0D">
              <w:t>ООО</w:t>
            </w:r>
            <w:r w:rsidR="004D507A" w:rsidRPr="00AA2B0D">
              <w:t xml:space="preserve"> «</w:t>
            </w:r>
            <w:r w:rsidRPr="00AA2B0D">
              <w:t>ЗЕТ БИЛД ГРУПП</w:t>
            </w:r>
            <w:r w:rsidR="004D507A" w:rsidRPr="00AA2B0D">
              <w:t>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14B74" w:rsidRPr="00AA2B0D" w:rsidRDefault="00414B74" w:rsidP="00AE6AAA">
            <w:r w:rsidRPr="00AA2B0D">
              <w:t xml:space="preserve">Заместитель директора финансового департамента-Начальник планово-экономического отдела </w:t>
            </w:r>
          </w:p>
        </w:tc>
      </w:tr>
    </w:tbl>
    <w:p w:rsidR="00414B74" w:rsidRPr="00531DBF" w:rsidRDefault="00414B74" w:rsidP="00414B74">
      <w:pPr>
        <w:rPr>
          <w:highlight w:val="yellow"/>
        </w:rPr>
      </w:pPr>
    </w:p>
    <w:p w:rsidR="004D507A" w:rsidRPr="00AA2B0D" w:rsidRDefault="004D507A" w:rsidP="004D507A">
      <w:pPr>
        <w:widowControl/>
        <w:jc w:val="both"/>
        <w:rPr>
          <w:rStyle w:val="blk"/>
          <w:rFonts w:eastAsiaTheme="minorHAnsi"/>
          <w:b/>
          <w:i/>
          <w:lang w:eastAsia="en-US"/>
        </w:rPr>
      </w:pPr>
    </w:p>
    <w:p w:rsidR="004054E3" w:rsidRPr="00AA2B0D" w:rsidRDefault="004054E3" w:rsidP="00507D84">
      <w:pPr>
        <w:rPr>
          <w:rStyle w:val="blk"/>
          <w:rFonts w:eastAsiaTheme="majorEastAsia"/>
        </w:rPr>
      </w:pPr>
      <w:r w:rsidRPr="00AA2B0D">
        <w:rPr>
          <w:rStyle w:val="Subst"/>
          <w:b w:val="0"/>
          <w:bCs w:val="0"/>
          <w:i w:val="0"/>
          <w:iCs w:val="0"/>
        </w:rPr>
        <w:t xml:space="preserve">  </w:t>
      </w:r>
      <w:r w:rsidR="00507D84" w:rsidRPr="00AA2B0D">
        <w:rPr>
          <w:rStyle w:val="blk"/>
          <w:rFonts w:eastAsiaTheme="majorEastAsia"/>
        </w:rPr>
        <w:t xml:space="preserve">доли участия члена органа эмитента по контролю за его финансово-хозяйственной деятельностью в </w:t>
      </w:r>
      <w:r w:rsidRPr="00AA2B0D">
        <w:rPr>
          <w:rStyle w:val="blk"/>
          <w:rFonts w:eastAsiaTheme="majorEastAsia"/>
        </w:rPr>
        <w:t xml:space="preserve"> </w:t>
      </w:r>
    </w:p>
    <w:p w:rsidR="00507D84" w:rsidRPr="00AA2B0D" w:rsidRDefault="004054E3" w:rsidP="00507D84">
      <w:pPr>
        <w:rPr>
          <w:rStyle w:val="blk"/>
        </w:rPr>
      </w:pPr>
      <w:r w:rsidRPr="00AA2B0D">
        <w:rPr>
          <w:rStyle w:val="blk"/>
          <w:rFonts w:eastAsiaTheme="majorEastAsia"/>
        </w:rPr>
        <w:t xml:space="preserve">  </w:t>
      </w:r>
      <w:r w:rsidR="00507D84" w:rsidRPr="00AA2B0D">
        <w:rPr>
          <w:rStyle w:val="blk"/>
          <w:rFonts w:eastAsiaTheme="majorEastAsia"/>
        </w:rPr>
        <w:t xml:space="preserve">уставном капитале эмитента -  </w:t>
      </w:r>
      <w:r w:rsidR="00507D84" w:rsidRPr="00AA2B0D">
        <w:rPr>
          <w:rStyle w:val="blk"/>
          <w:rFonts w:eastAsiaTheme="majorEastAsia"/>
          <w:b/>
        </w:rPr>
        <w:t>составляет  0</w:t>
      </w:r>
      <w:r w:rsidR="008A13E6" w:rsidRPr="00AA2B0D">
        <w:rPr>
          <w:rStyle w:val="blk"/>
          <w:rFonts w:eastAsiaTheme="majorEastAsia"/>
          <w:b/>
        </w:rPr>
        <w:t>,0</w:t>
      </w:r>
      <w:r w:rsidR="00507D84" w:rsidRPr="00AA2B0D">
        <w:rPr>
          <w:rStyle w:val="blk"/>
          <w:rFonts w:eastAsiaTheme="majorEastAsia"/>
          <w:b/>
        </w:rPr>
        <w:t>%</w:t>
      </w:r>
    </w:p>
    <w:p w:rsidR="004054E3" w:rsidRPr="00AA2B0D" w:rsidRDefault="004054E3" w:rsidP="004054E3">
      <w:pPr>
        <w:rPr>
          <w:rStyle w:val="blk"/>
          <w:rFonts w:eastAsiaTheme="majorEastAsia"/>
        </w:rPr>
      </w:pPr>
    </w:p>
    <w:p w:rsidR="004054E3" w:rsidRPr="00AA2B0D" w:rsidRDefault="004054E3" w:rsidP="004054E3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 доли участия члена органа эмитента по контролю за его финансово-хозяйственной деятельностью в     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доли принадлежащих указанному лицу обыкновенных акций дочернего или зависимого общества эмитента и количества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 дочернего или зависимого общества эмитента -  </w:t>
      </w:r>
      <w:r w:rsidRPr="00AA2B0D">
        <w:rPr>
          <w:rStyle w:val="blk"/>
          <w:rFonts w:eastAsiaTheme="majorEastAsia"/>
          <w:b/>
        </w:rPr>
        <w:t>не имеет</w:t>
      </w:r>
    </w:p>
    <w:p w:rsidR="004054E3" w:rsidRPr="00AA2B0D" w:rsidRDefault="004054E3" w:rsidP="004054E3">
      <w:pPr>
        <w:ind w:firstLine="540"/>
      </w:pPr>
      <w:r w:rsidRPr="00AA2B0D">
        <w:rPr>
          <w:rStyle w:val="blk"/>
          <w:rFonts w:eastAsiaTheme="majorEastAsia"/>
        </w:rPr>
        <w:t xml:space="preserve"> </w:t>
      </w:r>
    </w:p>
    <w:p w:rsidR="004054E3" w:rsidRPr="00AA2B0D" w:rsidRDefault="004054E3" w:rsidP="004054E3">
      <w:pPr>
        <w:rPr>
          <w:rStyle w:val="blk"/>
          <w:rFonts w:eastAsiaTheme="majorEastAsia"/>
        </w:rPr>
      </w:pPr>
      <w:bookmarkStart w:id="74" w:name="dst104480"/>
      <w:bookmarkEnd w:id="74"/>
      <w:r w:rsidRPr="00AA2B0D">
        <w:rPr>
          <w:rStyle w:val="blk"/>
          <w:rFonts w:eastAsiaTheme="majorEastAsia"/>
        </w:rPr>
        <w:t xml:space="preserve">сведения  любых родственных связей между членом органа эмитента по контролю за его финансово-хозяйственной деятельностью и иными членами органов эмитента по контролю за его финансово-хозяйственной деятельностью, членами совета директоров (наблюдательного совета) эмитента, членами коллегиального исполнительного органа эмитента, лицом, занимающим должность (осуществляющим функции) единоличного исполнительного органа эмитента - </w:t>
      </w:r>
      <w:r w:rsidRPr="00AA2B0D">
        <w:rPr>
          <w:rStyle w:val="blk"/>
          <w:rFonts w:eastAsiaTheme="majorEastAsia"/>
          <w:b/>
        </w:rPr>
        <w:t>не имеет</w:t>
      </w:r>
    </w:p>
    <w:p w:rsidR="004054E3" w:rsidRPr="00AA2B0D" w:rsidRDefault="004054E3" w:rsidP="004054E3">
      <w:pPr>
        <w:ind w:firstLine="540"/>
      </w:pPr>
      <w:r w:rsidRPr="00AA2B0D">
        <w:rPr>
          <w:rStyle w:val="blk"/>
          <w:rFonts w:eastAsiaTheme="majorEastAsia"/>
        </w:rPr>
        <w:lastRenderedPageBreak/>
        <w:t xml:space="preserve"> </w:t>
      </w:r>
    </w:p>
    <w:p w:rsidR="004054E3" w:rsidRPr="00AA2B0D" w:rsidRDefault="004054E3" w:rsidP="004054E3">
      <w:pPr>
        <w:rPr>
          <w:rStyle w:val="blk"/>
          <w:rFonts w:eastAsiaTheme="majorEastAsia"/>
        </w:rPr>
      </w:pPr>
      <w:bookmarkStart w:id="75" w:name="dst104481"/>
      <w:bookmarkEnd w:id="75"/>
      <w:r w:rsidRPr="00AA2B0D">
        <w:rPr>
          <w:rStyle w:val="blk"/>
          <w:rFonts w:eastAsiaTheme="majorEastAsia"/>
        </w:rPr>
        <w:t xml:space="preserve">сведений о привлечении члена органа эмитента по контролю за его финансово-хозяйственной деятельностью к административной ответственности за правонарушения в области финансов, налогов и сборов, рынка ценных бумаг или уголовной ответственности (о наличии судимости) за преступления в сфере экономики и (или) за преступления против государственной власти  </w:t>
      </w:r>
      <w:r w:rsidRPr="00AA2B0D">
        <w:rPr>
          <w:rStyle w:val="blk"/>
          <w:rFonts w:eastAsiaTheme="majorEastAsia"/>
          <w:b/>
        </w:rPr>
        <w:t>– не  привлекался</w:t>
      </w:r>
    </w:p>
    <w:p w:rsidR="004054E3" w:rsidRPr="00AA2B0D" w:rsidRDefault="004054E3" w:rsidP="004054E3">
      <w:pPr>
        <w:ind w:firstLine="540"/>
      </w:pPr>
      <w:r w:rsidRPr="00AA2B0D">
        <w:rPr>
          <w:rStyle w:val="blk"/>
          <w:rFonts w:eastAsiaTheme="majorEastAsia"/>
        </w:rPr>
        <w:t xml:space="preserve"> </w:t>
      </w:r>
    </w:p>
    <w:p w:rsidR="004054E3" w:rsidRPr="00AA2B0D" w:rsidRDefault="004054E3" w:rsidP="004054E3">
      <w:pPr>
        <w:rPr>
          <w:rStyle w:val="blk"/>
          <w:rFonts w:eastAsiaTheme="majorEastAsia"/>
        </w:rPr>
      </w:pPr>
      <w:bookmarkStart w:id="76" w:name="dst104482"/>
      <w:bookmarkEnd w:id="76"/>
      <w:r w:rsidRPr="00AA2B0D">
        <w:rPr>
          <w:rStyle w:val="blk"/>
          <w:rFonts w:eastAsiaTheme="majorEastAsia"/>
        </w:rPr>
        <w:t xml:space="preserve">сведения о занятии членом органа эмитента по контролю за его финансово-хозяйственной деятельностью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законодательством Российской Федерации о несостоятельности (банкротстве) – </w:t>
      </w:r>
      <w:r w:rsidRPr="00AA2B0D">
        <w:rPr>
          <w:rStyle w:val="blk"/>
          <w:rFonts w:eastAsiaTheme="majorEastAsia"/>
          <w:b/>
        </w:rPr>
        <w:t>не</w:t>
      </w:r>
      <w:r w:rsidRPr="00AA2B0D">
        <w:rPr>
          <w:rStyle w:val="blk"/>
          <w:rFonts w:eastAsiaTheme="majorEastAsia"/>
        </w:rPr>
        <w:t xml:space="preserve"> </w:t>
      </w:r>
      <w:r w:rsidRPr="00AA2B0D">
        <w:rPr>
          <w:rStyle w:val="blk"/>
          <w:rFonts w:eastAsiaTheme="majorEastAsia"/>
          <w:b/>
        </w:rPr>
        <w:t xml:space="preserve">занимает </w:t>
      </w:r>
    </w:p>
    <w:p w:rsidR="007E3557" w:rsidRPr="00AA2B0D" w:rsidRDefault="007E3557" w:rsidP="007E3557">
      <w:pPr>
        <w:ind w:left="200"/>
      </w:pPr>
    </w:p>
    <w:p w:rsidR="007E3557" w:rsidRPr="00AA2B0D" w:rsidRDefault="007E3557" w:rsidP="007E3557">
      <w:pPr>
        <w:ind w:left="200"/>
      </w:pPr>
      <w:r w:rsidRPr="00AA2B0D">
        <w:t>ФИО:</w:t>
      </w:r>
      <w:r w:rsidRPr="00AA2B0D">
        <w:rPr>
          <w:rStyle w:val="Subst"/>
        </w:rPr>
        <w:t xml:space="preserve"> </w:t>
      </w:r>
      <w:r w:rsidR="008A13E6" w:rsidRPr="00AA2B0D">
        <w:rPr>
          <w:rStyle w:val="Subst"/>
        </w:rPr>
        <w:t xml:space="preserve">Лев </w:t>
      </w:r>
      <w:r w:rsidR="00414B74" w:rsidRPr="00AA2B0D">
        <w:rPr>
          <w:rStyle w:val="Subst"/>
        </w:rPr>
        <w:t xml:space="preserve">Ирина </w:t>
      </w:r>
      <w:proofErr w:type="spellStart"/>
      <w:r w:rsidR="00414B74" w:rsidRPr="00AA2B0D">
        <w:rPr>
          <w:rStyle w:val="Subst"/>
        </w:rPr>
        <w:t>Цвиевна</w:t>
      </w:r>
      <w:proofErr w:type="spellEnd"/>
    </w:p>
    <w:p w:rsidR="007E3557" w:rsidRPr="00AA2B0D" w:rsidRDefault="007E3557" w:rsidP="007E3557">
      <w:pPr>
        <w:ind w:left="200"/>
      </w:pPr>
      <w:r w:rsidRPr="00AA2B0D">
        <w:t>Год рождения:</w:t>
      </w:r>
      <w:r w:rsidRPr="00AA2B0D">
        <w:rPr>
          <w:rStyle w:val="Subst"/>
        </w:rPr>
        <w:t xml:space="preserve"> </w:t>
      </w:r>
      <w:r w:rsidR="008A13E6" w:rsidRPr="00AA2B0D">
        <w:rPr>
          <w:rStyle w:val="Subst"/>
        </w:rPr>
        <w:t xml:space="preserve"> </w:t>
      </w:r>
      <w:r w:rsidR="00414B74" w:rsidRPr="00AA2B0D">
        <w:rPr>
          <w:rStyle w:val="Subst"/>
        </w:rPr>
        <w:t>1994</w:t>
      </w:r>
    </w:p>
    <w:p w:rsidR="007E3557" w:rsidRPr="00AA2B0D" w:rsidRDefault="007E3557" w:rsidP="007E3557">
      <w:pPr>
        <w:pStyle w:val="ThinDelim"/>
      </w:pPr>
    </w:p>
    <w:p w:rsidR="00414B74" w:rsidRPr="00AA2B0D" w:rsidRDefault="007E3557" w:rsidP="007E3557">
      <w:pPr>
        <w:ind w:left="200"/>
      </w:pPr>
      <w:r w:rsidRPr="00AA2B0D">
        <w:t>Образование:</w:t>
      </w:r>
      <w:r w:rsidR="00887351" w:rsidRPr="00AA2B0D">
        <w:t xml:space="preserve"> </w:t>
      </w:r>
      <w:r w:rsidR="00414B74" w:rsidRPr="00AA2B0D">
        <w:t>высшее  (Всероссийская академия внешней торговли ,2018,юрист)</w:t>
      </w:r>
    </w:p>
    <w:p w:rsidR="004D507A" w:rsidRPr="00AA2B0D" w:rsidRDefault="004D507A" w:rsidP="007E3557">
      <w:pPr>
        <w:ind w:left="200"/>
      </w:pP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Все  должности, занимаемые членом органа эмитента по контролю за его финансово-хозяйственной  </w:t>
      </w: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 деятельностью в эмитенте и других организациях за последние пять лет и в настоящее время в   </w:t>
      </w:r>
    </w:p>
    <w:p w:rsidR="004D507A" w:rsidRPr="00AA2B0D" w:rsidRDefault="004D507A" w:rsidP="004D507A">
      <w:pPr>
        <w:pStyle w:val="ThinDelim"/>
        <w:rPr>
          <w:rStyle w:val="blk"/>
          <w:rFonts w:eastAsiaTheme="majorEastAsia"/>
          <w:sz w:val="20"/>
          <w:szCs w:val="20"/>
        </w:rPr>
      </w:pPr>
      <w:r w:rsidRPr="00AA2B0D">
        <w:rPr>
          <w:rStyle w:val="blk"/>
          <w:rFonts w:eastAsiaTheme="majorEastAsia"/>
        </w:rPr>
        <w:t xml:space="preserve">  </w:t>
      </w:r>
      <w:r w:rsidRPr="00AA2B0D">
        <w:rPr>
          <w:rStyle w:val="blk"/>
          <w:rFonts w:eastAsiaTheme="majorEastAsia"/>
          <w:sz w:val="20"/>
          <w:szCs w:val="20"/>
        </w:rPr>
        <w:t xml:space="preserve">хронологическом порядке, в том числе по совместительству:  </w:t>
      </w:r>
    </w:p>
    <w:p w:rsidR="004D507A" w:rsidRDefault="004D507A" w:rsidP="007E3557">
      <w:pPr>
        <w:ind w:left="200"/>
        <w:rPr>
          <w:highlight w:val="yellow"/>
        </w:rPr>
      </w:pPr>
    </w:p>
    <w:p w:rsidR="00414B74" w:rsidRDefault="00414B74" w:rsidP="007E3557">
      <w:pPr>
        <w:ind w:left="200"/>
        <w:rPr>
          <w:highlight w:val="yellow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414B74" w:rsidRPr="00414B74" w:rsidTr="00AE6AAA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Должность</w:t>
            </w:r>
          </w:p>
        </w:tc>
      </w:tr>
      <w:tr w:rsidR="00414B74" w:rsidRPr="00414B74" w:rsidTr="00AE6AAA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pPr>
              <w:jc w:val="center"/>
            </w:pPr>
            <w:r w:rsidRPr="00AA2B0D"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74" w:rsidRPr="00AA2B0D" w:rsidRDefault="00414B74" w:rsidP="00AE6AAA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14B74" w:rsidRPr="00AA2B0D" w:rsidRDefault="00414B74" w:rsidP="00AE6AAA"/>
        </w:tc>
      </w:tr>
      <w:tr w:rsidR="00414B74" w:rsidRPr="00414B74" w:rsidTr="00AE6AAA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414B74" w:rsidRPr="00AA2B0D" w:rsidRDefault="00414B74" w:rsidP="00AE6AAA">
            <w:r w:rsidRPr="00AA2B0D">
              <w:t xml:space="preserve"> </w:t>
            </w:r>
            <w:r w:rsidR="00887351" w:rsidRPr="00AA2B0D">
              <w:t>05.11.2014</w:t>
            </w:r>
          </w:p>
          <w:p w:rsidR="00887351" w:rsidRPr="00AA2B0D" w:rsidRDefault="00887351" w:rsidP="00AE6AAA">
            <w:r w:rsidRPr="00AA2B0D">
              <w:t>03.04.2017</w:t>
            </w:r>
          </w:p>
          <w:p w:rsidR="00887351" w:rsidRPr="00AA2B0D" w:rsidRDefault="00887351" w:rsidP="00AE6AAA">
            <w:r w:rsidRPr="00AA2B0D">
              <w:t>03.07.2017</w:t>
            </w:r>
          </w:p>
          <w:p w:rsidR="00887351" w:rsidRPr="00AA2B0D" w:rsidRDefault="00887351" w:rsidP="00AE6AAA">
            <w:r w:rsidRPr="00AA2B0D">
              <w:t>16.10.2018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14B74" w:rsidRPr="00AA2B0D" w:rsidRDefault="00887351" w:rsidP="00AE6AAA">
            <w:r w:rsidRPr="00AA2B0D">
              <w:t>31.03.2017</w:t>
            </w:r>
          </w:p>
          <w:p w:rsidR="00887351" w:rsidRPr="00AA2B0D" w:rsidRDefault="00887351" w:rsidP="00AE6AAA">
            <w:r w:rsidRPr="00AA2B0D">
              <w:t>30.06.2017</w:t>
            </w:r>
          </w:p>
          <w:p w:rsidR="00887351" w:rsidRPr="00AA2B0D" w:rsidRDefault="00887351" w:rsidP="00AE6AAA">
            <w:r w:rsidRPr="00AA2B0D">
              <w:t>15.09.2017</w:t>
            </w:r>
          </w:p>
          <w:p w:rsidR="00887351" w:rsidRPr="00AA2B0D" w:rsidRDefault="00887351" w:rsidP="00AE6AAA">
            <w:r w:rsidRPr="00AA2B0D">
              <w:t xml:space="preserve"> 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87351" w:rsidRPr="00AA2B0D" w:rsidRDefault="00887351" w:rsidP="004D507A">
            <w:r w:rsidRPr="00AA2B0D">
              <w:t>ООО «Юридическая компания «Основа»</w:t>
            </w:r>
          </w:p>
          <w:p w:rsidR="00887351" w:rsidRPr="00AA2B0D" w:rsidRDefault="00887351" w:rsidP="004D507A">
            <w:r w:rsidRPr="00AA2B0D">
              <w:t>ООО КБ «СИМКО-Банк»</w:t>
            </w:r>
          </w:p>
          <w:p w:rsidR="00887351" w:rsidRPr="00AA2B0D" w:rsidRDefault="00887351" w:rsidP="004D507A">
            <w:r w:rsidRPr="00AA2B0D">
              <w:t>АО «ОФФС и ТРАСТ ХАУС ЛТД»</w:t>
            </w:r>
          </w:p>
          <w:p w:rsidR="00414B74" w:rsidRPr="00AA2B0D" w:rsidRDefault="00414B74" w:rsidP="004D507A">
            <w:r w:rsidRPr="00AA2B0D">
              <w:t>ООО</w:t>
            </w:r>
            <w:r w:rsidR="004D507A" w:rsidRPr="00AA2B0D">
              <w:t xml:space="preserve"> «</w:t>
            </w:r>
            <w:r w:rsidRPr="00AA2B0D">
              <w:t>ЗЕТ БИЛД ГРУПП</w:t>
            </w:r>
            <w:r w:rsidR="004D507A" w:rsidRPr="00AA2B0D">
              <w:t>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887351" w:rsidRPr="00AA2B0D" w:rsidRDefault="00887351" w:rsidP="00AE6AAA">
            <w:r w:rsidRPr="00AA2B0D">
              <w:t>Юрисконсульт</w:t>
            </w:r>
          </w:p>
          <w:p w:rsidR="00887351" w:rsidRPr="00AA2B0D" w:rsidRDefault="00887351" w:rsidP="00887351">
            <w:r w:rsidRPr="00AA2B0D">
              <w:t>Юрисконсульт</w:t>
            </w:r>
          </w:p>
          <w:p w:rsidR="00887351" w:rsidRPr="00AA2B0D" w:rsidRDefault="00887351" w:rsidP="00887351">
            <w:r w:rsidRPr="00AA2B0D">
              <w:t>Юрисконсульт</w:t>
            </w:r>
          </w:p>
          <w:p w:rsidR="00887351" w:rsidRPr="00AA2B0D" w:rsidRDefault="00887351" w:rsidP="00887351">
            <w:r w:rsidRPr="00AA2B0D">
              <w:t>Юрисконсульт</w:t>
            </w:r>
          </w:p>
          <w:p w:rsidR="00887351" w:rsidRPr="00AA2B0D" w:rsidRDefault="00887351" w:rsidP="00AE6AAA"/>
          <w:p w:rsidR="00887351" w:rsidRPr="00AA2B0D" w:rsidRDefault="00887351" w:rsidP="00AE6AAA"/>
          <w:p w:rsidR="00414B74" w:rsidRPr="00AA2B0D" w:rsidRDefault="00887351" w:rsidP="00AE6AAA">
            <w:r w:rsidRPr="00AA2B0D">
              <w:t xml:space="preserve"> </w:t>
            </w:r>
            <w:r w:rsidR="00414B74" w:rsidRPr="00AA2B0D">
              <w:t xml:space="preserve"> </w:t>
            </w:r>
          </w:p>
        </w:tc>
      </w:tr>
    </w:tbl>
    <w:p w:rsidR="004D507A" w:rsidRPr="00531DBF" w:rsidRDefault="007E3557" w:rsidP="004D507A">
      <w:pPr>
        <w:ind w:left="200"/>
        <w:rPr>
          <w:highlight w:val="yellow"/>
        </w:rPr>
      </w:pPr>
      <w:r w:rsidRPr="00531DBF">
        <w:rPr>
          <w:highlight w:val="yellow"/>
        </w:rPr>
        <w:br/>
      </w: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Subst"/>
          <w:b w:val="0"/>
          <w:bCs w:val="0"/>
          <w:i w:val="0"/>
          <w:iCs w:val="0"/>
        </w:rPr>
        <w:t xml:space="preserve">  </w:t>
      </w:r>
      <w:r w:rsidRPr="00AA2B0D">
        <w:rPr>
          <w:rStyle w:val="blk"/>
          <w:rFonts w:eastAsiaTheme="majorEastAsia"/>
        </w:rPr>
        <w:t xml:space="preserve">доли участия члена органа эмитента по контролю за его финансово-хозяйственной деятельностью в  </w:t>
      </w:r>
    </w:p>
    <w:p w:rsidR="004D507A" w:rsidRPr="00AA2B0D" w:rsidRDefault="004D507A" w:rsidP="004D507A">
      <w:pPr>
        <w:rPr>
          <w:rStyle w:val="blk"/>
        </w:rPr>
      </w:pPr>
      <w:r w:rsidRPr="00AA2B0D">
        <w:rPr>
          <w:rStyle w:val="blk"/>
          <w:rFonts w:eastAsiaTheme="majorEastAsia"/>
        </w:rPr>
        <w:t xml:space="preserve">  уставном капитале эмитента -  </w:t>
      </w:r>
      <w:r w:rsidRPr="00AA2B0D">
        <w:rPr>
          <w:rStyle w:val="blk"/>
          <w:rFonts w:eastAsiaTheme="majorEastAsia"/>
          <w:b/>
        </w:rPr>
        <w:t>составляет  0,0%</w:t>
      </w:r>
    </w:p>
    <w:p w:rsidR="004D507A" w:rsidRPr="00AA2B0D" w:rsidRDefault="004D507A" w:rsidP="004D507A">
      <w:pPr>
        <w:rPr>
          <w:rStyle w:val="blk"/>
          <w:rFonts w:eastAsiaTheme="majorEastAsia"/>
        </w:rPr>
      </w:pP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 доли участия члена органа эмитента по контролю за его финансово-хозяйственной деятельностью в     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доли принадлежащих указанному лицу обыкновенных акций дочернего или зависимого общества эмитента и количества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 дочернего или зависимого общества эмитента -  </w:t>
      </w:r>
      <w:r w:rsidRPr="00AA2B0D">
        <w:rPr>
          <w:rStyle w:val="blk"/>
          <w:rFonts w:eastAsiaTheme="majorEastAsia"/>
          <w:b/>
        </w:rPr>
        <w:t>не имеет</w:t>
      </w:r>
    </w:p>
    <w:p w:rsidR="004D507A" w:rsidRPr="00AA2B0D" w:rsidRDefault="004D507A" w:rsidP="004D507A">
      <w:pPr>
        <w:ind w:firstLine="540"/>
      </w:pPr>
      <w:r w:rsidRPr="00AA2B0D">
        <w:rPr>
          <w:rStyle w:val="blk"/>
          <w:rFonts w:eastAsiaTheme="majorEastAsia"/>
        </w:rPr>
        <w:t xml:space="preserve"> </w:t>
      </w: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сведения  любых родственных связей между членом органа эмитента по контролю за его финансово-хозяйственной деятельностью и иными членами органов эмитента по контролю за его финансово-хозяйственной деятельностью, членами совета директоров (наблюдательного совета) эмитента, членами коллегиального исполнительного органа эмитента, лицом, занимающим должность (осуществляющим функции) единоличного исполнительного органа эмитента - </w:t>
      </w:r>
      <w:r w:rsidRPr="00AA2B0D">
        <w:rPr>
          <w:rStyle w:val="blk"/>
          <w:rFonts w:eastAsiaTheme="majorEastAsia"/>
          <w:b/>
        </w:rPr>
        <w:t>не имеет</w:t>
      </w:r>
    </w:p>
    <w:p w:rsidR="004D507A" w:rsidRPr="00AA2B0D" w:rsidRDefault="004D507A" w:rsidP="004D507A">
      <w:pPr>
        <w:ind w:firstLine="540"/>
      </w:pPr>
      <w:r w:rsidRPr="00AA2B0D">
        <w:rPr>
          <w:rStyle w:val="blk"/>
          <w:rFonts w:eastAsiaTheme="majorEastAsia"/>
        </w:rPr>
        <w:t xml:space="preserve"> </w:t>
      </w: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сведений о привлечении члена органа эмитента по контролю за его финансово-хозяйственной деятельностью к административной ответственности за правонарушения в области финансов, налогов и сборов, рынка ценных бумаг или уголовной ответственности (о наличии судимости) за преступления в сфере экономики и (или) за преступления против государственной власти  </w:t>
      </w:r>
      <w:r w:rsidRPr="00AA2B0D">
        <w:rPr>
          <w:rStyle w:val="blk"/>
          <w:rFonts w:eastAsiaTheme="majorEastAsia"/>
          <w:b/>
        </w:rPr>
        <w:t>– не  привлекался</w:t>
      </w:r>
    </w:p>
    <w:p w:rsidR="004D507A" w:rsidRPr="00AA2B0D" w:rsidRDefault="004D507A" w:rsidP="004D507A">
      <w:pPr>
        <w:ind w:firstLine="540"/>
      </w:pPr>
      <w:r w:rsidRPr="00AA2B0D">
        <w:rPr>
          <w:rStyle w:val="blk"/>
          <w:rFonts w:eastAsiaTheme="majorEastAsia"/>
        </w:rPr>
        <w:t xml:space="preserve"> </w:t>
      </w:r>
    </w:p>
    <w:p w:rsidR="004D507A" w:rsidRPr="00AA2B0D" w:rsidRDefault="004D507A" w:rsidP="004D507A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сведения о занятии членом органа эмитента по контролю за его финансово-хозяйственной деятельностью </w:t>
      </w:r>
      <w:r w:rsidRPr="00AA2B0D">
        <w:rPr>
          <w:rStyle w:val="blk"/>
          <w:rFonts w:eastAsiaTheme="majorEastAsia"/>
        </w:rPr>
        <w:lastRenderedPageBreak/>
        <w:t xml:space="preserve">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законодательством Российской Федерации о несостоятельности (банкротстве) – </w:t>
      </w:r>
      <w:r w:rsidRPr="00AA2B0D">
        <w:rPr>
          <w:rStyle w:val="blk"/>
          <w:rFonts w:eastAsiaTheme="majorEastAsia"/>
          <w:b/>
        </w:rPr>
        <w:t>не</w:t>
      </w:r>
      <w:r w:rsidRPr="00AA2B0D">
        <w:rPr>
          <w:rStyle w:val="blk"/>
          <w:rFonts w:eastAsiaTheme="majorEastAsia"/>
        </w:rPr>
        <w:t xml:space="preserve"> </w:t>
      </w:r>
      <w:r w:rsidRPr="00AA2B0D">
        <w:rPr>
          <w:rStyle w:val="blk"/>
          <w:rFonts w:eastAsiaTheme="majorEastAsia"/>
          <w:b/>
        </w:rPr>
        <w:t xml:space="preserve">занимает </w:t>
      </w:r>
    </w:p>
    <w:p w:rsidR="004054E3" w:rsidRPr="00AA2B0D" w:rsidRDefault="004054E3" w:rsidP="004D507A">
      <w:pPr>
        <w:ind w:left="200"/>
      </w:pPr>
    </w:p>
    <w:p w:rsidR="004054E3" w:rsidRPr="00AA2B0D" w:rsidRDefault="004054E3" w:rsidP="004054E3">
      <w:pPr>
        <w:ind w:left="200"/>
      </w:pPr>
    </w:p>
    <w:p w:rsidR="007E3557" w:rsidRPr="00AA2B0D" w:rsidRDefault="007E3557" w:rsidP="007E3557">
      <w:pPr>
        <w:ind w:left="200"/>
      </w:pPr>
      <w:r w:rsidRPr="00AA2B0D">
        <w:t>ФИО:</w:t>
      </w:r>
      <w:r w:rsidRPr="00AA2B0D">
        <w:rPr>
          <w:rStyle w:val="Subst"/>
        </w:rPr>
        <w:t xml:space="preserve"> </w:t>
      </w:r>
      <w:r w:rsidR="008A13E6" w:rsidRPr="00AA2B0D">
        <w:rPr>
          <w:rStyle w:val="Subst"/>
        </w:rPr>
        <w:t>Максимова Юлия Юрьевна</w:t>
      </w:r>
    </w:p>
    <w:p w:rsidR="007E3557" w:rsidRPr="00AA2B0D" w:rsidRDefault="007E3557" w:rsidP="007E3557">
      <w:pPr>
        <w:ind w:left="200"/>
      </w:pPr>
      <w:r w:rsidRPr="00AA2B0D">
        <w:t>Год рождения:</w:t>
      </w:r>
      <w:r w:rsidRPr="00AA2B0D">
        <w:rPr>
          <w:rStyle w:val="Subst"/>
        </w:rPr>
        <w:t xml:space="preserve"> </w:t>
      </w:r>
      <w:r w:rsidR="008A13E6" w:rsidRPr="00AA2B0D">
        <w:rPr>
          <w:rStyle w:val="Subst"/>
        </w:rPr>
        <w:t xml:space="preserve"> </w:t>
      </w:r>
      <w:r w:rsidR="004D507A" w:rsidRPr="00AA2B0D">
        <w:rPr>
          <w:rStyle w:val="Subst"/>
        </w:rPr>
        <w:t>1974</w:t>
      </w:r>
    </w:p>
    <w:p w:rsidR="007E3557" w:rsidRPr="00AA2B0D" w:rsidRDefault="007E3557" w:rsidP="007E3557">
      <w:pPr>
        <w:pStyle w:val="ThinDelim"/>
      </w:pPr>
    </w:p>
    <w:p w:rsidR="007E3557" w:rsidRPr="00AA2B0D" w:rsidRDefault="007E3557" w:rsidP="007E3557">
      <w:pPr>
        <w:ind w:left="200"/>
      </w:pPr>
      <w:r w:rsidRPr="00AA2B0D">
        <w:t>Образование:</w:t>
      </w:r>
      <w:r w:rsidR="004D507A" w:rsidRPr="00AA2B0D">
        <w:t xml:space="preserve"> высшее(Московский государственный университет экономики,</w:t>
      </w:r>
      <w:r w:rsidR="00887351" w:rsidRPr="00AA2B0D">
        <w:t xml:space="preserve"> </w:t>
      </w:r>
      <w:r w:rsidR="004D507A" w:rsidRPr="00AA2B0D">
        <w:t>статистики и информатики,2002,экономист)</w:t>
      </w:r>
      <w:r w:rsidRPr="00AA2B0D">
        <w:br/>
      </w:r>
      <w:r w:rsidR="004D507A" w:rsidRPr="00AA2B0D">
        <w:rPr>
          <w:rStyle w:val="Subst"/>
        </w:rPr>
        <w:t xml:space="preserve"> </w:t>
      </w:r>
    </w:p>
    <w:p w:rsidR="004054E3" w:rsidRPr="00AA2B0D" w:rsidRDefault="004054E3" w:rsidP="004054E3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Все  должности, занимаемые членом органа эмитента по контролю за его финансово-хозяйственной  </w:t>
      </w:r>
    </w:p>
    <w:p w:rsidR="004054E3" w:rsidRPr="00AA2B0D" w:rsidRDefault="004054E3" w:rsidP="004054E3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 деятельностью в эмитенте и других организациях за последние пять лет и в настоящее время в   </w:t>
      </w:r>
    </w:p>
    <w:p w:rsidR="007E3557" w:rsidRPr="00AA2B0D" w:rsidRDefault="004054E3" w:rsidP="004054E3">
      <w:pPr>
        <w:pStyle w:val="ThinDelim"/>
        <w:rPr>
          <w:rStyle w:val="blk"/>
          <w:rFonts w:eastAsiaTheme="majorEastAsia"/>
          <w:sz w:val="20"/>
          <w:szCs w:val="20"/>
        </w:rPr>
      </w:pPr>
      <w:r w:rsidRPr="00AA2B0D">
        <w:rPr>
          <w:rStyle w:val="blk"/>
          <w:rFonts w:eastAsiaTheme="majorEastAsia"/>
        </w:rPr>
        <w:t xml:space="preserve">  </w:t>
      </w:r>
      <w:r w:rsidRPr="00AA2B0D">
        <w:rPr>
          <w:rStyle w:val="blk"/>
          <w:rFonts w:eastAsiaTheme="majorEastAsia"/>
          <w:sz w:val="20"/>
          <w:szCs w:val="20"/>
        </w:rPr>
        <w:t xml:space="preserve">хронологическом порядке, в том числе по совместительству:  </w:t>
      </w:r>
    </w:p>
    <w:p w:rsidR="004054E3" w:rsidRPr="00531DBF" w:rsidRDefault="004054E3" w:rsidP="004054E3">
      <w:pPr>
        <w:pStyle w:val="ThinDelim"/>
        <w:rPr>
          <w:sz w:val="20"/>
          <w:szCs w:val="20"/>
          <w:highlight w:val="yellow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332"/>
        <w:gridCol w:w="1260"/>
        <w:gridCol w:w="3980"/>
        <w:gridCol w:w="2680"/>
      </w:tblGrid>
      <w:tr w:rsidR="007E3557" w:rsidRPr="00531DBF" w:rsidTr="00A31CD1">
        <w:tc>
          <w:tcPr>
            <w:tcW w:w="259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E3557" w:rsidRPr="00AA2B0D" w:rsidRDefault="007E3557" w:rsidP="00A31CD1">
            <w:pPr>
              <w:jc w:val="center"/>
            </w:pPr>
            <w:r w:rsidRPr="00AA2B0D">
              <w:t>Период</w:t>
            </w:r>
          </w:p>
        </w:tc>
        <w:tc>
          <w:tcPr>
            <w:tcW w:w="39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57" w:rsidRPr="00AA2B0D" w:rsidRDefault="007E3557" w:rsidP="00A31CD1">
            <w:pPr>
              <w:jc w:val="center"/>
            </w:pPr>
            <w:r w:rsidRPr="00AA2B0D">
              <w:t>Наименование организации</w:t>
            </w:r>
          </w:p>
        </w:tc>
        <w:tc>
          <w:tcPr>
            <w:tcW w:w="2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E3557" w:rsidRPr="00AA2B0D" w:rsidRDefault="007E3557" w:rsidP="00A31CD1">
            <w:pPr>
              <w:jc w:val="center"/>
            </w:pPr>
            <w:r w:rsidRPr="00AA2B0D">
              <w:t>Должность</w:t>
            </w:r>
          </w:p>
        </w:tc>
      </w:tr>
      <w:tr w:rsidR="007E3557" w:rsidRPr="00531DBF" w:rsidTr="00A31CD1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E3557" w:rsidRPr="00AA2B0D" w:rsidRDefault="007E3557" w:rsidP="00A31CD1">
            <w:pPr>
              <w:jc w:val="center"/>
            </w:pPr>
            <w:r w:rsidRPr="00AA2B0D">
              <w:t>С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57" w:rsidRPr="00AA2B0D" w:rsidRDefault="007E3557" w:rsidP="00A31CD1">
            <w:pPr>
              <w:jc w:val="center"/>
            </w:pPr>
            <w:r w:rsidRPr="00AA2B0D">
              <w:t>По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557" w:rsidRPr="00AA2B0D" w:rsidRDefault="007E3557" w:rsidP="00A31CD1"/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E3557" w:rsidRPr="00AA2B0D" w:rsidRDefault="007E3557" w:rsidP="00A31CD1"/>
        </w:tc>
      </w:tr>
      <w:tr w:rsidR="007E3557" w:rsidRPr="00531DBF" w:rsidTr="00A31CD1">
        <w:tc>
          <w:tcPr>
            <w:tcW w:w="13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7E3557" w:rsidRPr="00AA2B0D" w:rsidRDefault="004D507A" w:rsidP="00A31CD1">
            <w:r w:rsidRPr="00AA2B0D">
              <w:t xml:space="preserve"> </w:t>
            </w:r>
            <w:r w:rsidR="00887351" w:rsidRPr="00AA2B0D">
              <w:t>03.07.2013</w:t>
            </w:r>
          </w:p>
          <w:p w:rsidR="00887351" w:rsidRPr="00AA2B0D" w:rsidRDefault="00887351" w:rsidP="00A31CD1">
            <w:r w:rsidRPr="00AA2B0D">
              <w:t>11.01.2017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87351" w:rsidRPr="00AA2B0D" w:rsidRDefault="00887351" w:rsidP="00A31CD1">
            <w:r w:rsidRPr="00AA2B0D">
              <w:t>30.06.2016</w:t>
            </w:r>
          </w:p>
          <w:p w:rsidR="007E3557" w:rsidRPr="00AA2B0D" w:rsidRDefault="007E3557" w:rsidP="00A31CD1">
            <w:r w:rsidRPr="00AA2B0D">
              <w:t>настоящее время</w:t>
            </w:r>
          </w:p>
        </w:tc>
        <w:tc>
          <w:tcPr>
            <w:tcW w:w="39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87351" w:rsidRPr="00AA2B0D" w:rsidRDefault="00887351" w:rsidP="00A31CD1">
            <w:r w:rsidRPr="00AA2B0D">
              <w:t>ООО «</w:t>
            </w:r>
            <w:proofErr w:type="spellStart"/>
            <w:r w:rsidRPr="00AA2B0D">
              <w:t>РусТрансЭнерго</w:t>
            </w:r>
            <w:proofErr w:type="spellEnd"/>
            <w:r w:rsidRPr="00AA2B0D">
              <w:t>»</w:t>
            </w:r>
          </w:p>
          <w:p w:rsidR="007E3557" w:rsidRPr="00AA2B0D" w:rsidRDefault="004D507A" w:rsidP="00A31CD1">
            <w:r w:rsidRPr="00AA2B0D">
              <w:t>ООО «ЗЕТ БИЛД ГРУПП»</w:t>
            </w: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887351" w:rsidRPr="00AA2B0D" w:rsidRDefault="00887351" w:rsidP="00A31CD1">
            <w:r w:rsidRPr="00AA2B0D">
              <w:t>Главный бухгалтер</w:t>
            </w:r>
          </w:p>
          <w:p w:rsidR="007E3557" w:rsidRPr="00AA2B0D" w:rsidRDefault="004D507A" w:rsidP="00A31CD1">
            <w:r w:rsidRPr="00AA2B0D">
              <w:t xml:space="preserve"> Главный бухгалтер </w:t>
            </w:r>
          </w:p>
        </w:tc>
      </w:tr>
    </w:tbl>
    <w:p w:rsidR="004054E3" w:rsidRPr="00AA2B0D" w:rsidRDefault="004054E3" w:rsidP="007E3557"/>
    <w:p w:rsidR="007E3557" w:rsidRPr="00AA2B0D" w:rsidRDefault="007E3557" w:rsidP="007E3557">
      <w:pPr>
        <w:pStyle w:val="ThinDelim"/>
      </w:pPr>
    </w:p>
    <w:p w:rsidR="007E3557" w:rsidRPr="00AA2B0D" w:rsidRDefault="004054E3" w:rsidP="004054E3">
      <w:r w:rsidRPr="00AA2B0D">
        <w:rPr>
          <w:rStyle w:val="blk"/>
          <w:rFonts w:eastAsiaTheme="majorEastAsia"/>
        </w:rPr>
        <w:t xml:space="preserve">доли участия члена органа эмитента по контролю за его финансово-хозяйственной деятельностью в    уставном капитале эмитента  - </w:t>
      </w:r>
      <w:r w:rsidR="007E3557" w:rsidRPr="00AA2B0D">
        <w:rPr>
          <w:rStyle w:val="Subst"/>
        </w:rPr>
        <w:t>не имеет</w:t>
      </w:r>
    </w:p>
    <w:p w:rsidR="007E3557" w:rsidRPr="00AA2B0D" w:rsidRDefault="007E3557" w:rsidP="007E3557">
      <w:pPr>
        <w:pStyle w:val="ThinDelim"/>
      </w:pPr>
    </w:p>
    <w:p w:rsidR="004054E3" w:rsidRPr="00AA2B0D" w:rsidRDefault="004054E3" w:rsidP="004054E3">
      <w:pPr>
        <w:rPr>
          <w:rFonts w:eastAsiaTheme="majorEastAsia"/>
        </w:rPr>
      </w:pPr>
      <w:r w:rsidRPr="00AA2B0D">
        <w:rPr>
          <w:rStyle w:val="blk"/>
          <w:rFonts w:eastAsiaTheme="majorEastAsia"/>
        </w:rPr>
        <w:t xml:space="preserve">доли участия члена органа эмитента по контролю за его финансово-хозяйственной деятельностью в      уставном капитале дочерних и зависимых обществ эмитента, а для тех дочерних и зависимых обществ эмитента, которые являются акционерными обществами, - также доли принадлежащих указанному лицу обыкновенных акций дочернего или зависимого общества эмитента и количества акций дочернего или зависимого общества эмитента каждой категории (типа), которые могут быть приобретены таким лицом в результате осуществления прав по принадлежащим ему опционам дочернего или зависимого общества эмитента -  </w:t>
      </w:r>
      <w:r w:rsidRPr="00AA2B0D">
        <w:rPr>
          <w:rStyle w:val="blk"/>
          <w:rFonts w:eastAsiaTheme="majorEastAsia"/>
          <w:b/>
        </w:rPr>
        <w:t>не имеет</w:t>
      </w:r>
      <w:r w:rsidRPr="00AA2B0D">
        <w:rPr>
          <w:rStyle w:val="blk"/>
          <w:rFonts w:eastAsiaTheme="majorEastAsia"/>
        </w:rPr>
        <w:t xml:space="preserve"> </w:t>
      </w:r>
    </w:p>
    <w:p w:rsidR="004054E3" w:rsidRPr="00AA2B0D" w:rsidRDefault="004054E3" w:rsidP="004054E3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сведения  любых родственных связей между членом органа эмитента по контролю за его финансово-хозяйственной деятельностью и иными членами органов эмитента по контролю за его финансово-хозяйственной деятельностью, членами совета директоров (наблюдательного совета) эмитента, членами коллегиального исполнительного органа эмитента, лицом, занимающим должность (осуществляющим функции) единоличного исполнительного органа эмитента - </w:t>
      </w:r>
      <w:r w:rsidRPr="00AA2B0D">
        <w:rPr>
          <w:rStyle w:val="blk"/>
          <w:rFonts w:eastAsiaTheme="majorEastAsia"/>
          <w:b/>
        </w:rPr>
        <w:t>не имеет</w:t>
      </w:r>
    </w:p>
    <w:p w:rsidR="004054E3" w:rsidRPr="00AA2B0D" w:rsidRDefault="004054E3" w:rsidP="004054E3">
      <w:pPr>
        <w:ind w:firstLine="540"/>
      </w:pPr>
      <w:r w:rsidRPr="00AA2B0D">
        <w:rPr>
          <w:rStyle w:val="blk"/>
          <w:rFonts w:eastAsiaTheme="majorEastAsia"/>
        </w:rPr>
        <w:t xml:space="preserve"> </w:t>
      </w:r>
    </w:p>
    <w:p w:rsidR="004054E3" w:rsidRPr="00AA2B0D" w:rsidRDefault="004054E3" w:rsidP="004054E3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сведений о привлечении члена органа эмитента по контролю за его финансово-хозяйственной деятельностью к административной ответственности за правонарушения в области финансов, налогов и сборов, рынка ценных бумаг или уголовной ответственности (о наличии судимости) за преступления в сфере экономики и (или) за преступления против государственной власти  </w:t>
      </w:r>
      <w:r w:rsidRPr="00AA2B0D">
        <w:rPr>
          <w:rStyle w:val="blk"/>
          <w:rFonts w:eastAsiaTheme="majorEastAsia"/>
          <w:b/>
        </w:rPr>
        <w:t>– не  привлекался</w:t>
      </w:r>
    </w:p>
    <w:p w:rsidR="004054E3" w:rsidRPr="00AA2B0D" w:rsidRDefault="004054E3" w:rsidP="004054E3">
      <w:pPr>
        <w:ind w:firstLine="540"/>
      </w:pPr>
      <w:r w:rsidRPr="00AA2B0D">
        <w:rPr>
          <w:rStyle w:val="blk"/>
          <w:rFonts w:eastAsiaTheme="majorEastAsia"/>
        </w:rPr>
        <w:t xml:space="preserve"> </w:t>
      </w:r>
    </w:p>
    <w:p w:rsidR="004054E3" w:rsidRDefault="004054E3" w:rsidP="004054E3">
      <w:pPr>
        <w:rPr>
          <w:rStyle w:val="blk"/>
          <w:rFonts w:eastAsiaTheme="majorEastAsia"/>
        </w:rPr>
      </w:pPr>
      <w:r w:rsidRPr="00AA2B0D">
        <w:rPr>
          <w:rStyle w:val="blk"/>
          <w:rFonts w:eastAsiaTheme="majorEastAsia"/>
        </w:rPr>
        <w:t xml:space="preserve">сведения о занятии членом органа эмитента по контролю за его финансово-хозяйственной деятельностью должностей в органах управления коммерческих организаций в период, когда в отношении указанных организаций было возбуждено дело о банкротстве и (или) введена одна из процедур банкротства, предусмотренных законодательством Российской Федерации о несостоятельности (банкротстве) – </w:t>
      </w:r>
      <w:r w:rsidRPr="00AA2B0D">
        <w:rPr>
          <w:rStyle w:val="blk"/>
          <w:rFonts w:eastAsiaTheme="majorEastAsia"/>
          <w:b/>
        </w:rPr>
        <w:t>не</w:t>
      </w:r>
      <w:r w:rsidRPr="00AA2B0D">
        <w:rPr>
          <w:rStyle w:val="blk"/>
          <w:rFonts w:eastAsiaTheme="majorEastAsia"/>
        </w:rPr>
        <w:t xml:space="preserve"> </w:t>
      </w:r>
      <w:r w:rsidRPr="00AA2B0D">
        <w:rPr>
          <w:rStyle w:val="blk"/>
          <w:rFonts w:eastAsiaTheme="majorEastAsia"/>
          <w:b/>
        </w:rPr>
        <w:t>занимает</w:t>
      </w:r>
      <w:r w:rsidRPr="004054E3">
        <w:rPr>
          <w:rStyle w:val="blk"/>
          <w:rFonts w:eastAsiaTheme="majorEastAsia"/>
          <w:b/>
        </w:rPr>
        <w:t xml:space="preserve"> </w:t>
      </w:r>
    </w:p>
    <w:p w:rsidR="007E3557" w:rsidRPr="007513D6" w:rsidRDefault="007E3557" w:rsidP="007E3557">
      <w:pPr>
        <w:ind w:left="200"/>
      </w:pPr>
    </w:p>
    <w:p w:rsidR="007E3557" w:rsidRPr="007513D6" w:rsidRDefault="007E3557" w:rsidP="007E3557">
      <w:pPr>
        <w:ind w:left="200"/>
      </w:pPr>
    </w:p>
    <w:p w:rsidR="008503EA" w:rsidRDefault="008503EA" w:rsidP="008503EA">
      <w:pPr>
        <w:pStyle w:val="2"/>
      </w:pPr>
      <w:bookmarkStart w:id="77" w:name="_Toc967744"/>
      <w:r>
        <w:t>5.6. Сведения о размере вознаграждения и (или) компетенции расходов по органу контроля за финансово-хозяйственной деятельностью эмитента</w:t>
      </w:r>
      <w:bookmarkEnd w:id="77"/>
    </w:p>
    <w:p w:rsidR="007949A2" w:rsidRPr="0047559D" w:rsidRDefault="007949A2" w:rsidP="007949A2">
      <w:pPr>
        <w:ind w:left="200"/>
      </w:pPr>
      <w:r w:rsidRPr="0047559D">
        <w:t>Вознаграждения</w:t>
      </w:r>
    </w:p>
    <w:p w:rsidR="007949A2" w:rsidRPr="0047559D" w:rsidRDefault="007949A2" w:rsidP="007949A2">
      <w:pPr>
        <w:ind w:left="200"/>
      </w:pPr>
      <w:r w:rsidRPr="0047559D">
        <w:t xml:space="preserve">По каждому органу контроля за финансово-хозяйственной деятельностью эмитента (за исключением физического лица, занимающего должность(осуществляющего функции)ревизора эмитента)описываются </w:t>
      </w:r>
      <w:r w:rsidRPr="0047559D">
        <w:lastRenderedPageBreak/>
        <w:t>с указанием размера все виды вознаграждения, включая заработную плату членов органов контроля за финансово-хозяйственной деятельностью эмитента, являющихся (являвшихся)его работниками, в том числе работающих(работавших)по  совместительству, премии, комиссионные, вознаграждения, отдельно выплачиваемые за участие в работе соответствующего органа контроля за финансово-хозяйственной деятельностью эмитента, иные вознаграждения, которые были выплачены эмитентом в течение соответствующего отчетного периода, а также описываются с указанием размера расходы, связанные с исполнением функций членов органов контроля за финансово-хозяйственной деятельностью эмитента ,компенсированные эмитентом в течение соответствующего отчетного периода.</w:t>
      </w:r>
    </w:p>
    <w:p w:rsidR="007949A2" w:rsidRPr="0047559D" w:rsidRDefault="007949A2" w:rsidP="007949A2">
      <w:pPr>
        <w:ind w:left="200"/>
      </w:pPr>
      <w:r w:rsidRPr="0047559D">
        <w:t xml:space="preserve"> </w:t>
      </w:r>
    </w:p>
    <w:p w:rsidR="007949A2" w:rsidRPr="00BC2A5D" w:rsidRDefault="007949A2" w:rsidP="007949A2">
      <w:pPr>
        <w:ind w:left="200"/>
        <w:rPr>
          <w:rStyle w:val="Subst"/>
        </w:rPr>
      </w:pPr>
      <w:r w:rsidRPr="00BC2A5D">
        <w:t>Наименование органа контроля за финансово-хозяйственной деятельностью эмитента:</w:t>
      </w:r>
      <w:r w:rsidRPr="00BC2A5D">
        <w:rPr>
          <w:rStyle w:val="Subst"/>
        </w:rPr>
        <w:t xml:space="preserve"> Ревизионная комиссия</w:t>
      </w:r>
    </w:p>
    <w:p w:rsidR="007949A2" w:rsidRPr="00BC2A5D" w:rsidRDefault="007949A2" w:rsidP="007949A2">
      <w:pPr>
        <w:ind w:left="200"/>
        <w:rPr>
          <w:rStyle w:val="Subst"/>
          <w:b w:val="0"/>
        </w:rPr>
      </w:pPr>
      <w:r w:rsidRPr="00BC2A5D">
        <w:rPr>
          <w:rStyle w:val="Subst"/>
          <w:b w:val="0"/>
          <w:i w:val="0"/>
        </w:rPr>
        <w:t>Вознаграждение за участие в работе органа</w:t>
      </w:r>
      <w:r w:rsidRPr="00BC2A5D">
        <w:rPr>
          <w:rStyle w:val="Subst"/>
          <w:b w:val="0"/>
        </w:rPr>
        <w:t xml:space="preserve"> </w:t>
      </w:r>
      <w:r w:rsidRPr="00BC2A5D">
        <w:rPr>
          <w:rStyle w:val="Subst"/>
          <w:b w:val="0"/>
          <w:i w:val="0"/>
        </w:rPr>
        <w:t>контроля</w:t>
      </w:r>
    </w:p>
    <w:p w:rsidR="007949A2" w:rsidRPr="00BC2A5D" w:rsidRDefault="007949A2" w:rsidP="007949A2">
      <w:pPr>
        <w:ind w:left="200"/>
        <w:rPr>
          <w:rStyle w:val="Subst"/>
          <w:b w:val="0"/>
          <w:i w:val="0"/>
        </w:rPr>
      </w:pPr>
      <w:r w:rsidRPr="00BC2A5D">
        <w:rPr>
          <w:rStyle w:val="Subst"/>
          <w:b w:val="0"/>
          <w:i w:val="0"/>
        </w:rPr>
        <w:t>Единица измерения :</w:t>
      </w:r>
      <w:proofErr w:type="spellStart"/>
      <w:r w:rsidRPr="00BC2A5D">
        <w:rPr>
          <w:rStyle w:val="Subst"/>
          <w:b w:val="0"/>
          <w:i w:val="0"/>
        </w:rPr>
        <w:t>тыс.руб</w:t>
      </w:r>
      <w:proofErr w:type="spellEnd"/>
      <w:r w:rsidRPr="00BC2A5D">
        <w:rPr>
          <w:rStyle w:val="Subst"/>
          <w:b w:val="0"/>
          <w:i w:val="0"/>
        </w:rPr>
        <w:t>.</w:t>
      </w:r>
    </w:p>
    <w:p w:rsidR="007949A2" w:rsidRPr="00BC2A5D" w:rsidRDefault="007949A2" w:rsidP="007949A2">
      <w:pPr>
        <w:ind w:left="200"/>
        <w:rPr>
          <w:rStyle w:val="Subst"/>
        </w:rPr>
      </w:pPr>
    </w:p>
    <w:tbl>
      <w:tblPr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21"/>
        <w:gridCol w:w="1227"/>
        <w:gridCol w:w="7"/>
      </w:tblGrid>
      <w:tr w:rsidR="00717D57" w:rsidRPr="00BC2A5D" w:rsidTr="00717D57">
        <w:trPr>
          <w:trHeight w:val="556"/>
        </w:trPr>
        <w:tc>
          <w:tcPr>
            <w:tcW w:w="5721" w:type="dxa"/>
          </w:tcPr>
          <w:p w:rsidR="00717D57" w:rsidRPr="00BC2A5D" w:rsidRDefault="00717D57" w:rsidP="00053C22">
            <w:pPr>
              <w:ind w:left="-33"/>
              <w:rPr>
                <w:b/>
                <w:i/>
              </w:rPr>
            </w:pPr>
            <w:r w:rsidRPr="00BC2A5D">
              <w:rPr>
                <w:b/>
                <w:i/>
              </w:rPr>
              <w:t>Наименование показателей</w:t>
            </w:r>
          </w:p>
        </w:tc>
        <w:tc>
          <w:tcPr>
            <w:tcW w:w="1234" w:type="dxa"/>
            <w:gridSpan w:val="2"/>
          </w:tcPr>
          <w:p w:rsidR="00717D57" w:rsidRPr="00887351" w:rsidRDefault="00717D57" w:rsidP="00053C22">
            <w:pPr>
              <w:ind w:left="-33"/>
              <w:rPr>
                <w:b/>
                <w:i/>
              </w:rPr>
            </w:pPr>
            <w:r w:rsidRPr="00887351">
              <w:rPr>
                <w:b/>
                <w:i/>
              </w:rPr>
              <w:t xml:space="preserve">2018 </w:t>
            </w:r>
          </w:p>
        </w:tc>
      </w:tr>
      <w:tr w:rsidR="00717D57" w:rsidRPr="00BC2A5D" w:rsidTr="00717D57">
        <w:trPr>
          <w:trHeight w:val="698"/>
        </w:trPr>
        <w:tc>
          <w:tcPr>
            <w:tcW w:w="5721" w:type="dxa"/>
          </w:tcPr>
          <w:p w:rsidR="00717D57" w:rsidRPr="00BC2A5D" w:rsidRDefault="00717D57" w:rsidP="00053C22">
            <w:r w:rsidRPr="00BC2A5D">
              <w:rPr>
                <w:rStyle w:val="Subst"/>
                <w:b w:val="0"/>
                <w:i w:val="0"/>
              </w:rPr>
              <w:t>Вознаграждение за участие в работе органа</w:t>
            </w:r>
            <w:r w:rsidRPr="00BC2A5D">
              <w:rPr>
                <w:rStyle w:val="Subst"/>
                <w:b w:val="0"/>
              </w:rPr>
              <w:t xml:space="preserve"> </w:t>
            </w:r>
            <w:r w:rsidRPr="00BC2A5D">
              <w:rPr>
                <w:rStyle w:val="Subst"/>
                <w:b w:val="0"/>
                <w:i w:val="0"/>
              </w:rPr>
              <w:t>контроля за финансово-хозяйственно деятельностью эмитента</w:t>
            </w:r>
          </w:p>
        </w:tc>
        <w:tc>
          <w:tcPr>
            <w:tcW w:w="1234" w:type="dxa"/>
            <w:gridSpan w:val="2"/>
          </w:tcPr>
          <w:p w:rsidR="00717D57" w:rsidRPr="00BC2A5D" w:rsidRDefault="00717D57" w:rsidP="00053C22">
            <w:r w:rsidRPr="00BC2A5D">
              <w:t>0</w:t>
            </w:r>
          </w:p>
        </w:tc>
      </w:tr>
      <w:tr w:rsidR="00717D57" w:rsidRPr="00BC2A5D" w:rsidTr="00717D57">
        <w:trPr>
          <w:gridAfter w:val="1"/>
          <w:wAfter w:w="7" w:type="dxa"/>
          <w:trHeight w:val="274"/>
        </w:trPr>
        <w:tc>
          <w:tcPr>
            <w:tcW w:w="5721" w:type="dxa"/>
          </w:tcPr>
          <w:p w:rsidR="00717D57" w:rsidRPr="00BC2A5D" w:rsidRDefault="00717D57" w:rsidP="00053C22">
            <w:pPr>
              <w:widowControl/>
              <w:autoSpaceDE/>
              <w:autoSpaceDN/>
              <w:adjustRightInd/>
              <w:spacing w:before="0" w:after="200" w:line="276" w:lineRule="auto"/>
            </w:pPr>
            <w:r w:rsidRPr="00BC2A5D">
              <w:rPr>
                <w:rStyle w:val="Subst"/>
                <w:b w:val="0"/>
                <w:i w:val="0"/>
              </w:rPr>
              <w:t>Заработная плата</w:t>
            </w:r>
          </w:p>
        </w:tc>
        <w:tc>
          <w:tcPr>
            <w:tcW w:w="1227" w:type="dxa"/>
            <w:shd w:val="clear" w:color="auto" w:fill="auto"/>
          </w:tcPr>
          <w:p w:rsidR="00717D57" w:rsidRPr="00BC2A5D" w:rsidRDefault="00717D57" w:rsidP="00053C22">
            <w:pPr>
              <w:widowControl/>
              <w:autoSpaceDE/>
              <w:autoSpaceDN/>
              <w:adjustRightInd/>
              <w:spacing w:before="0" w:after="200" w:line="276" w:lineRule="auto"/>
            </w:pPr>
            <w:r w:rsidRPr="00BC2A5D">
              <w:t>0</w:t>
            </w:r>
          </w:p>
        </w:tc>
      </w:tr>
      <w:tr w:rsidR="00717D57" w:rsidRPr="00BC2A5D" w:rsidTr="00717D57">
        <w:trPr>
          <w:gridAfter w:val="1"/>
          <w:wAfter w:w="7" w:type="dxa"/>
          <w:trHeight w:val="322"/>
        </w:trPr>
        <w:tc>
          <w:tcPr>
            <w:tcW w:w="5721" w:type="dxa"/>
          </w:tcPr>
          <w:p w:rsidR="00717D57" w:rsidRPr="00BC2A5D" w:rsidRDefault="00717D57" w:rsidP="00053C22">
            <w:r w:rsidRPr="00BC2A5D">
              <w:t>Премии</w:t>
            </w:r>
          </w:p>
        </w:tc>
        <w:tc>
          <w:tcPr>
            <w:tcW w:w="1227" w:type="dxa"/>
          </w:tcPr>
          <w:p w:rsidR="00717D57" w:rsidRPr="00BC2A5D" w:rsidRDefault="00717D57" w:rsidP="00053C22">
            <w:r w:rsidRPr="00BC2A5D">
              <w:t>0</w:t>
            </w:r>
          </w:p>
        </w:tc>
      </w:tr>
      <w:tr w:rsidR="00717D57" w:rsidRPr="00BC2A5D" w:rsidTr="00717D57">
        <w:trPr>
          <w:gridAfter w:val="1"/>
          <w:wAfter w:w="7" w:type="dxa"/>
          <w:trHeight w:val="258"/>
        </w:trPr>
        <w:tc>
          <w:tcPr>
            <w:tcW w:w="5721" w:type="dxa"/>
          </w:tcPr>
          <w:p w:rsidR="00717D57" w:rsidRPr="00BC2A5D" w:rsidRDefault="00717D57" w:rsidP="00053C22">
            <w:r w:rsidRPr="00BC2A5D">
              <w:t>Льготы</w:t>
            </w:r>
          </w:p>
        </w:tc>
        <w:tc>
          <w:tcPr>
            <w:tcW w:w="1227" w:type="dxa"/>
          </w:tcPr>
          <w:p w:rsidR="00717D57" w:rsidRPr="00BC2A5D" w:rsidRDefault="00717D57" w:rsidP="00053C22">
            <w:r w:rsidRPr="00BC2A5D">
              <w:t>0</w:t>
            </w:r>
          </w:p>
        </w:tc>
      </w:tr>
      <w:tr w:rsidR="00717D57" w:rsidRPr="00BC2A5D" w:rsidTr="00717D57">
        <w:trPr>
          <w:gridAfter w:val="1"/>
          <w:wAfter w:w="7" w:type="dxa"/>
          <w:trHeight w:val="333"/>
        </w:trPr>
        <w:tc>
          <w:tcPr>
            <w:tcW w:w="5721" w:type="dxa"/>
          </w:tcPr>
          <w:p w:rsidR="00717D57" w:rsidRPr="00BC2A5D" w:rsidRDefault="00717D57" w:rsidP="00053C22">
            <w:r w:rsidRPr="00BC2A5D">
              <w:rPr>
                <w:rStyle w:val="Subst"/>
                <w:b w:val="0"/>
                <w:i w:val="0"/>
              </w:rPr>
              <w:t>Иные виды вознаграждений</w:t>
            </w:r>
          </w:p>
        </w:tc>
        <w:tc>
          <w:tcPr>
            <w:tcW w:w="1227" w:type="dxa"/>
          </w:tcPr>
          <w:p w:rsidR="00717D57" w:rsidRPr="00BC2A5D" w:rsidRDefault="00717D57" w:rsidP="00053C22">
            <w:r w:rsidRPr="00BC2A5D">
              <w:t>0</w:t>
            </w:r>
          </w:p>
        </w:tc>
      </w:tr>
      <w:tr w:rsidR="00717D57" w:rsidRPr="00BC2A5D" w:rsidTr="00053C22">
        <w:trPr>
          <w:gridAfter w:val="1"/>
          <w:wAfter w:w="7" w:type="dxa"/>
          <w:trHeight w:val="290"/>
        </w:trPr>
        <w:tc>
          <w:tcPr>
            <w:tcW w:w="5721" w:type="dxa"/>
          </w:tcPr>
          <w:p w:rsidR="00717D57" w:rsidRPr="00BC2A5D" w:rsidRDefault="00717D57" w:rsidP="00053C22">
            <w:r w:rsidRPr="00BC2A5D">
              <w:t>Итого</w:t>
            </w:r>
          </w:p>
        </w:tc>
        <w:tc>
          <w:tcPr>
            <w:tcW w:w="1227" w:type="dxa"/>
          </w:tcPr>
          <w:p w:rsidR="00717D57" w:rsidRPr="00BC2A5D" w:rsidRDefault="00717D57" w:rsidP="00053C22">
            <w:r w:rsidRPr="00BC2A5D">
              <w:t>0</w:t>
            </w:r>
          </w:p>
        </w:tc>
      </w:tr>
    </w:tbl>
    <w:p w:rsidR="007949A2" w:rsidRPr="00BC2A5D" w:rsidRDefault="007949A2" w:rsidP="007949A2">
      <w:r w:rsidRPr="00BC2A5D">
        <w:t xml:space="preserve"> </w:t>
      </w:r>
    </w:p>
    <w:p w:rsidR="007949A2" w:rsidRPr="00BC2A5D" w:rsidRDefault="007949A2" w:rsidP="007949A2">
      <w:pPr>
        <w:ind w:left="198"/>
      </w:pPr>
      <w:proofErr w:type="spellStart"/>
      <w:r w:rsidRPr="00BC2A5D">
        <w:t>Cведения</w:t>
      </w:r>
      <w:proofErr w:type="spellEnd"/>
      <w:r w:rsidRPr="00BC2A5D">
        <w:t xml:space="preserve"> о существующих соглашениях относительно таких выплат в текущем финансовом году:</w:t>
      </w:r>
    </w:p>
    <w:p w:rsidR="007949A2" w:rsidRPr="00BC2A5D" w:rsidRDefault="007949A2" w:rsidP="007949A2">
      <w:pPr>
        <w:ind w:left="198"/>
        <w:rPr>
          <w:rStyle w:val="Subst"/>
        </w:rPr>
      </w:pPr>
      <w:r w:rsidRPr="00BC2A5D">
        <w:br/>
      </w:r>
      <w:r w:rsidRPr="00BC2A5D">
        <w:rPr>
          <w:rStyle w:val="Subst"/>
        </w:rPr>
        <w:t xml:space="preserve">В </w:t>
      </w:r>
      <w:r w:rsidR="00241B5C" w:rsidRPr="00241B5C">
        <w:rPr>
          <w:rStyle w:val="Subst"/>
          <w:color w:val="FF0000"/>
        </w:rPr>
        <w:t xml:space="preserve"> </w:t>
      </w:r>
      <w:r w:rsidRPr="00241B5C">
        <w:rPr>
          <w:rStyle w:val="Subst"/>
          <w:color w:val="FF0000"/>
        </w:rPr>
        <w:t xml:space="preserve"> </w:t>
      </w:r>
      <w:r w:rsidRPr="00717D57">
        <w:rPr>
          <w:rStyle w:val="Subst"/>
        </w:rPr>
        <w:t xml:space="preserve">2018года </w:t>
      </w:r>
      <w:r w:rsidR="00717D57" w:rsidRPr="00717D57">
        <w:rPr>
          <w:rStyle w:val="Subst"/>
        </w:rPr>
        <w:t xml:space="preserve"> </w:t>
      </w:r>
      <w:r w:rsidRPr="00BC2A5D">
        <w:rPr>
          <w:rStyle w:val="Subst"/>
        </w:rPr>
        <w:t>вознаграждение за участие в работе органов контроля членам ревизионной комиссии не производилось и соглашений относительно таких выплат нет</w:t>
      </w:r>
    </w:p>
    <w:p w:rsidR="007949A2" w:rsidRPr="00BC2A5D" w:rsidRDefault="007949A2" w:rsidP="007949A2">
      <w:pPr>
        <w:ind w:left="200"/>
      </w:pPr>
      <w:r w:rsidRPr="00BC2A5D">
        <w:t>Компенсации</w:t>
      </w:r>
    </w:p>
    <w:p w:rsidR="007949A2" w:rsidRPr="00BC2A5D" w:rsidRDefault="007949A2" w:rsidP="007949A2">
      <w:pPr>
        <w:ind w:left="200"/>
        <w:rPr>
          <w:rStyle w:val="Subst"/>
          <w:b w:val="0"/>
          <w:i w:val="0"/>
        </w:rPr>
      </w:pPr>
      <w:r w:rsidRPr="00BC2A5D">
        <w:rPr>
          <w:rStyle w:val="Subst"/>
          <w:b w:val="0"/>
          <w:i w:val="0"/>
        </w:rPr>
        <w:t>Единица измерения :</w:t>
      </w:r>
      <w:proofErr w:type="spellStart"/>
      <w:r w:rsidRPr="00BC2A5D">
        <w:rPr>
          <w:rStyle w:val="Subst"/>
          <w:b w:val="0"/>
          <w:i w:val="0"/>
        </w:rPr>
        <w:t>тыс.руб</w:t>
      </w:r>
      <w:proofErr w:type="spellEnd"/>
      <w:r w:rsidRPr="00BC2A5D">
        <w:rPr>
          <w:rStyle w:val="Subst"/>
          <w:b w:val="0"/>
          <w:i w:val="0"/>
        </w:rPr>
        <w:t>.</w:t>
      </w:r>
    </w:p>
    <w:p w:rsidR="007949A2" w:rsidRPr="00BC2A5D" w:rsidRDefault="007949A2" w:rsidP="007949A2">
      <w:pPr>
        <w:ind w:left="200"/>
      </w:pPr>
    </w:p>
    <w:tbl>
      <w:tblPr>
        <w:tblW w:w="0" w:type="auto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5"/>
        <w:gridCol w:w="1214"/>
      </w:tblGrid>
      <w:tr w:rsidR="00717D57" w:rsidRPr="00C73CC6" w:rsidTr="00053C22">
        <w:trPr>
          <w:trHeight w:val="118"/>
        </w:trPr>
        <w:tc>
          <w:tcPr>
            <w:tcW w:w="5685" w:type="dxa"/>
          </w:tcPr>
          <w:p w:rsidR="00717D57" w:rsidRPr="00BC2A5D" w:rsidRDefault="00717D57" w:rsidP="00053C22">
            <w:pPr>
              <w:rPr>
                <w:rStyle w:val="Subst"/>
                <w:b w:val="0"/>
                <w:i w:val="0"/>
              </w:rPr>
            </w:pPr>
            <w:r w:rsidRPr="00BC2A5D">
              <w:t>Наименование органа контроля (структурного подразделения )</w:t>
            </w:r>
          </w:p>
        </w:tc>
        <w:tc>
          <w:tcPr>
            <w:tcW w:w="1214" w:type="dxa"/>
          </w:tcPr>
          <w:p w:rsidR="00717D57" w:rsidRPr="00BC2A5D" w:rsidRDefault="00717D57" w:rsidP="007949A2">
            <w:pPr>
              <w:rPr>
                <w:rStyle w:val="Subst"/>
                <w:b w:val="0"/>
                <w:i w:val="0"/>
              </w:rPr>
            </w:pPr>
            <w:r w:rsidRPr="003D16A9">
              <w:rPr>
                <w:rStyle w:val="Subst"/>
                <w:b w:val="0"/>
                <w:i w:val="0"/>
              </w:rPr>
              <w:t xml:space="preserve">2018 </w:t>
            </w:r>
          </w:p>
        </w:tc>
      </w:tr>
      <w:tr w:rsidR="00717D57" w:rsidRPr="00BC2A5D" w:rsidTr="00053C22">
        <w:trPr>
          <w:trHeight w:val="333"/>
        </w:trPr>
        <w:tc>
          <w:tcPr>
            <w:tcW w:w="5685" w:type="dxa"/>
          </w:tcPr>
          <w:p w:rsidR="00717D57" w:rsidRPr="00BC2A5D" w:rsidRDefault="00717D57" w:rsidP="00053C22">
            <w:pPr>
              <w:rPr>
                <w:rStyle w:val="Subst"/>
                <w:b w:val="0"/>
                <w:i w:val="0"/>
              </w:rPr>
            </w:pPr>
            <w:r w:rsidRPr="00BC2A5D">
              <w:t>Ревизионная комиссия</w:t>
            </w:r>
          </w:p>
        </w:tc>
        <w:tc>
          <w:tcPr>
            <w:tcW w:w="1214" w:type="dxa"/>
          </w:tcPr>
          <w:p w:rsidR="00717D57" w:rsidRPr="00BC2A5D" w:rsidRDefault="00717D57" w:rsidP="00053C22">
            <w:pPr>
              <w:rPr>
                <w:rStyle w:val="Subst"/>
                <w:b w:val="0"/>
                <w:i w:val="0"/>
              </w:rPr>
            </w:pPr>
            <w:r w:rsidRPr="00BC2A5D">
              <w:rPr>
                <w:rStyle w:val="Subst"/>
                <w:b w:val="0"/>
                <w:i w:val="0"/>
              </w:rPr>
              <w:t>0</w:t>
            </w:r>
          </w:p>
        </w:tc>
      </w:tr>
    </w:tbl>
    <w:p w:rsidR="00717D57" w:rsidRDefault="00241B5C" w:rsidP="00241B5C">
      <w:pPr>
        <w:ind w:left="200"/>
      </w:pPr>
      <w:r w:rsidRPr="00BC2A5D">
        <w:t>Дополнительная информация:</w:t>
      </w:r>
    </w:p>
    <w:p w:rsidR="00241B5C" w:rsidRPr="00BC2A5D" w:rsidRDefault="00241B5C" w:rsidP="00241B5C">
      <w:pPr>
        <w:ind w:left="200"/>
      </w:pPr>
      <w:r w:rsidRPr="00BC2A5D">
        <w:br/>
      </w:r>
      <w:r w:rsidRPr="00BC2A5D">
        <w:rPr>
          <w:rStyle w:val="Subst"/>
        </w:rPr>
        <w:t xml:space="preserve">В </w:t>
      </w:r>
      <w:r w:rsidRPr="00241B5C">
        <w:rPr>
          <w:rStyle w:val="Subst"/>
          <w:color w:val="FF0000"/>
        </w:rPr>
        <w:t xml:space="preserve"> </w:t>
      </w:r>
      <w:r w:rsidRPr="00717D57">
        <w:rPr>
          <w:rStyle w:val="Subst"/>
        </w:rPr>
        <w:t xml:space="preserve">2018 года </w:t>
      </w:r>
      <w:r w:rsidRPr="00BC2A5D">
        <w:rPr>
          <w:rStyle w:val="Subst"/>
        </w:rPr>
        <w:t>компенсации по расходам, связанных с исполнением функций членов органов контроля членам ревизионной комиссии не выплачивались</w:t>
      </w:r>
    </w:p>
    <w:p w:rsidR="007949A2" w:rsidRPr="00BC2A5D" w:rsidRDefault="00241B5C" w:rsidP="00241B5C">
      <w:pPr>
        <w:pStyle w:val="SubHeading"/>
      </w:pPr>
      <w:r w:rsidRPr="00BC2A5D">
        <w:t xml:space="preserve"> Иных расходов связанных с исполнением функций членов органов контроля за финансово-хозяйственной деятельностью эмитента в </w:t>
      </w:r>
      <w:r w:rsidRPr="00241B5C">
        <w:rPr>
          <w:color w:val="FF0000"/>
        </w:rPr>
        <w:t xml:space="preserve">   </w:t>
      </w:r>
      <w:r w:rsidRPr="00717D57">
        <w:t>2018</w:t>
      </w:r>
      <w:r w:rsidRPr="00241B5C">
        <w:rPr>
          <w:color w:val="FF0000"/>
        </w:rPr>
        <w:t xml:space="preserve"> </w:t>
      </w:r>
      <w:r w:rsidRPr="00BC2A5D">
        <w:t>года – нет.</w:t>
      </w:r>
    </w:p>
    <w:p w:rsidR="008E6F2B" w:rsidRDefault="008E6F2B" w:rsidP="00AF0A79">
      <w:pPr>
        <w:pStyle w:val="SubHeading"/>
      </w:pPr>
    </w:p>
    <w:p w:rsidR="008503EA" w:rsidRDefault="008503EA" w:rsidP="008503EA">
      <w:pPr>
        <w:pStyle w:val="2"/>
      </w:pPr>
      <w:bookmarkStart w:id="78" w:name="_Toc967745"/>
      <w:r>
        <w:t>5.7. Данные о численности и обобщенные данные о составе сотрудников (работников) эмитента, а также об изменении численности  сотрудников (работников) эмитента</w:t>
      </w:r>
      <w:bookmarkEnd w:id="78"/>
    </w:p>
    <w:p w:rsidR="00A85A3F" w:rsidRDefault="00A85A3F" w:rsidP="00A85A3F">
      <w:pPr>
        <w:ind w:left="200"/>
      </w:pPr>
      <w:r>
        <w:t>Единица измерения:</w:t>
      </w:r>
      <w:r>
        <w:rPr>
          <w:rStyle w:val="Subst"/>
        </w:rPr>
        <w:t xml:space="preserve"> тыс. руб.</w:t>
      </w:r>
    </w:p>
    <w:p w:rsidR="00A85A3F" w:rsidRDefault="00A85A3F" w:rsidP="00A85A3F">
      <w:pPr>
        <w:pStyle w:val="ThinDelim"/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492"/>
        <w:gridCol w:w="1360"/>
        <w:gridCol w:w="1400"/>
      </w:tblGrid>
      <w:tr w:rsidR="00A85A3F" w:rsidTr="00A31CD1">
        <w:tc>
          <w:tcPr>
            <w:tcW w:w="649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5A3F" w:rsidRDefault="00A85A3F" w:rsidP="00A31CD1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A3F" w:rsidRPr="00241B5C" w:rsidRDefault="00241B5C" w:rsidP="00241B5C">
            <w:pPr>
              <w:jc w:val="center"/>
            </w:pPr>
            <w:r>
              <w:t>2017</w:t>
            </w:r>
          </w:p>
        </w:tc>
        <w:tc>
          <w:tcPr>
            <w:tcW w:w="14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5A3F" w:rsidRDefault="00AB0644" w:rsidP="00AB0644">
            <w:pPr>
              <w:jc w:val="center"/>
            </w:pPr>
            <w:r>
              <w:t>201</w:t>
            </w:r>
            <w:r w:rsidR="00531DBF">
              <w:t>8</w:t>
            </w:r>
          </w:p>
        </w:tc>
      </w:tr>
      <w:tr w:rsidR="00A85A3F" w:rsidRPr="00DD66EB" w:rsidTr="00A31CD1"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5A3F" w:rsidRDefault="00A85A3F" w:rsidP="00A31CD1">
            <w:r>
              <w:t>Средняя численность работников, чел.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A3F" w:rsidRPr="00241B5C" w:rsidRDefault="00A85A3F" w:rsidP="00A31CD1">
            <w:pPr>
              <w:jc w:val="right"/>
            </w:pPr>
            <w:r w:rsidRPr="00241B5C">
              <w:t>10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5A3F" w:rsidRPr="00C16CD5" w:rsidRDefault="00A85A3F" w:rsidP="00A31CD1">
            <w:pPr>
              <w:jc w:val="right"/>
            </w:pPr>
            <w:r w:rsidRPr="00C16CD5">
              <w:t>10</w:t>
            </w:r>
          </w:p>
        </w:tc>
      </w:tr>
      <w:tr w:rsidR="00A85A3F" w:rsidRPr="00DD66EB" w:rsidTr="00A31CD1"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85A3F" w:rsidRPr="00241B5C" w:rsidRDefault="00A85A3F" w:rsidP="00A31CD1">
            <w:pPr>
              <w:rPr>
                <w:color w:val="FF0000"/>
              </w:rPr>
            </w:pPr>
            <w:r>
              <w:t>Фонд начисленной заработной платы работников за отчетный период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A3F" w:rsidRPr="00241B5C" w:rsidRDefault="00241B5C" w:rsidP="00241B5C">
            <w:pPr>
              <w:jc w:val="right"/>
            </w:pPr>
            <w:r w:rsidRPr="00241B5C">
              <w:t>3535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A85A3F" w:rsidRPr="00C16CD5" w:rsidRDefault="00241B5C" w:rsidP="00A31CD1">
            <w:pPr>
              <w:jc w:val="right"/>
            </w:pPr>
            <w:r w:rsidRPr="00717D57">
              <w:t>3360,8</w:t>
            </w:r>
          </w:p>
        </w:tc>
      </w:tr>
      <w:tr w:rsidR="00A85A3F" w:rsidRPr="00D84A47" w:rsidTr="00A31CD1">
        <w:tc>
          <w:tcPr>
            <w:tcW w:w="64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A85A3F" w:rsidRDefault="00A85A3F" w:rsidP="00A31CD1">
            <w:r>
              <w:t>Выплаты социального характера работников за отчетный период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85A3F" w:rsidRPr="00213602" w:rsidRDefault="00531DBF" w:rsidP="00A31CD1">
            <w:pPr>
              <w:jc w:val="right"/>
            </w:pPr>
            <w:r>
              <w:t>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A85A3F" w:rsidRPr="00D84A47" w:rsidRDefault="00695D5B" w:rsidP="00A31CD1">
            <w:pPr>
              <w:jc w:val="right"/>
              <w:rPr>
                <w:highlight w:val="yellow"/>
              </w:rPr>
            </w:pPr>
            <w:r w:rsidRPr="00241B5C">
              <w:t xml:space="preserve">     </w:t>
            </w:r>
            <w:r w:rsidR="00AB0644" w:rsidRPr="00241B5C">
              <w:t>0</w:t>
            </w:r>
          </w:p>
        </w:tc>
      </w:tr>
    </w:tbl>
    <w:p w:rsidR="008503EA" w:rsidRDefault="008503EA" w:rsidP="00AF0A79">
      <w:pPr>
        <w:pStyle w:val="SubHeading"/>
      </w:pPr>
    </w:p>
    <w:p w:rsidR="008503EA" w:rsidRDefault="008503EA" w:rsidP="00AF0A79">
      <w:pPr>
        <w:pStyle w:val="SubHeading"/>
      </w:pPr>
    </w:p>
    <w:p w:rsidR="00002D94" w:rsidRDefault="00002D94" w:rsidP="00002D94">
      <w:pPr>
        <w:pStyle w:val="2"/>
      </w:pPr>
      <w:bookmarkStart w:id="79" w:name="_Toc967746"/>
      <w:r>
        <w:t>5.8. Сведения о любых обязательствах эмитента перед сотрудниками (работниками), касающихся возможности их участия в у</w:t>
      </w:r>
      <w:r w:rsidR="00A85A3F">
        <w:t>с</w:t>
      </w:r>
      <w:r>
        <w:t>тавном капитале эмитента</w:t>
      </w:r>
      <w:bookmarkEnd w:id="79"/>
    </w:p>
    <w:p w:rsidR="00DE4669" w:rsidRDefault="00DE4669" w:rsidP="00DE4669">
      <w:pPr>
        <w:ind w:left="200"/>
      </w:pPr>
      <w:r>
        <w:rPr>
          <w:rStyle w:val="Subst"/>
        </w:rPr>
        <w:t>Эмитент не имеет обязательств перед сотрудниками (работниками), касающихся возможности их участия в уставном (складочном) капитале эмитента</w:t>
      </w:r>
    </w:p>
    <w:p w:rsidR="00002D94" w:rsidRDefault="00002D94" w:rsidP="00002D94">
      <w:pPr>
        <w:pStyle w:val="SubHeading"/>
      </w:pPr>
    </w:p>
    <w:p w:rsidR="00B36784" w:rsidRDefault="00B36784" w:rsidP="00B36784">
      <w:pPr>
        <w:pStyle w:val="1"/>
      </w:pPr>
      <w:bookmarkStart w:id="80" w:name="_Toc967747"/>
      <w:r>
        <w:t xml:space="preserve">Раздел </w:t>
      </w:r>
      <w:r>
        <w:rPr>
          <w:lang w:val="en-US"/>
        </w:rPr>
        <w:t>VI</w:t>
      </w:r>
      <w:r>
        <w:t>. Сведения об акционерах эмитента и о совершенных эмитентом сделках, в совершении которых имелась заинтересованность</w:t>
      </w:r>
      <w:bookmarkEnd w:id="80"/>
    </w:p>
    <w:p w:rsidR="0012764B" w:rsidRDefault="00002D94" w:rsidP="0012764B">
      <w:pPr>
        <w:pStyle w:val="2"/>
      </w:pPr>
      <w:bookmarkStart w:id="81" w:name="_Toc967748"/>
      <w:r>
        <w:t>6.1. Сведения об общем количестве акционеров (участников</w:t>
      </w:r>
      <w:r w:rsidR="00A85A2E">
        <w:t>) эмитента</w:t>
      </w:r>
      <w:bookmarkEnd w:id="81"/>
    </w:p>
    <w:p w:rsidR="001810AA" w:rsidRPr="001810AA" w:rsidRDefault="001810AA" w:rsidP="001810AA">
      <w:pPr>
        <w:rPr>
          <w:i/>
        </w:rPr>
      </w:pPr>
      <w:r w:rsidRPr="001810AA">
        <w:rPr>
          <w:b/>
          <w:i/>
        </w:rPr>
        <w:t>Общее количество лиц с ненулевыми остатками на лицевых счетах, зарегистрированных в реестре акционеров эмитента на дату окончания отчетного квартала</w:t>
      </w:r>
      <w:r w:rsidRPr="000C1A1C">
        <w:rPr>
          <w:b/>
          <w:i/>
        </w:rPr>
        <w:t>:</w:t>
      </w:r>
      <w:r w:rsidRPr="000C1A1C">
        <w:rPr>
          <w:rStyle w:val="Subst"/>
          <w:b w:val="0"/>
          <w:i w:val="0"/>
        </w:rPr>
        <w:t xml:space="preserve"> </w:t>
      </w:r>
      <w:r w:rsidRPr="000C1A1C">
        <w:rPr>
          <w:rStyle w:val="Subst"/>
          <w:i w:val="0"/>
        </w:rPr>
        <w:t>6</w:t>
      </w:r>
      <w:r w:rsidR="00AA74BE" w:rsidRPr="000C1A1C">
        <w:rPr>
          <w:rStyle w:val="Subst"/>
          <w:i w:val="0"/>
        </w:rPr>
        <w:t>7</w:t>
      </w:r>
    </w:p>
    <w:p w:rsidR="001810AA" w:rsidRPr="001810AA" w:rsidRDefault="001810AA" w:rsidP="001810AA">
      <w:pPr>
        <w:rPr>
          <w:i/>
        </w:rPr>
      </w:pPr>
      <w:r w:rsidRPr="001810AA">
        <w:rPr>
          <w:b/>
          <w:i/>
        </w:rPr>
        <w:t>Общее количество номинальных держателей акций эмитента:</w:t>
      </w:r>
      <w:r w:rsidRPr="001810AA">
        <w:rPr>
          <w:rStyle w:val="Subst"/>
          <w:b w:val="0"/>
          <w:i w:val="0"/>
        </w:rPr>
        <w:t xml:space="preserve"> </w:t>
      </w:r>
      <w:r w:rsidRPr="001810AA">
        <w:rPr>
          <w:rStyle w:val="Subst"/>
          <w:i w:val="0"/>
        </w:rPr>
        <w:t>0</w:t>
      </w:r>
    </w:p>
    <w:p w:rsidR="001810AA" w:rsidRPr="001810AA" w:rsidRDefault="001810AA" w:rsidP="001810AA">
      <w:pPr>
        <w:pStyle w:val="ThinDelim"/>
        <w:rPr>
          <w:b/>
          <w:i/>
        </w:rPr>
      </w:pPr>
    </w:p>
    <w:p w:rsidR="001810AA" w:rsidRPr="001810AA" w:rsidRDefault="001810AA" w:rsidP="001810AA">
      <w:pPr>
        <w:rPr>
          <w:b/>
          <w:i/>
        </w:rPr>
      </w:pPr>
      <w:r w:rsidRPr="001810AA">
        <w:rPr>
          <w:b/>
          <w:i/>
        </w:rPr>
        <w:t>Общее количество лиц, включенных в составленный последним список лиц, имевших (имеющих) право на участие в общем собрании акционеров эмитента (иной список лиц, составленный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</w:t>
      </w:r>
      <w:r w:rsidRPr="001810AA">
        <w:rPr>
          <w:i/>
        </w:rPr>
        <w:t>):</w:t>
      </w:r>
      <w:r w:rsidRPr="001810AA">
        <w:rPr>
          <w:rStyle w:val="Subst"/>
          <w:i w:val="0"/>
        </w:rPr>
        <w:t xml:space="preserve"> </w:t>
      </w:r>
      <w:r w:rsidRPr="000C1A1C">
        <w:rPr>
          <w:rStyle w:val="Subst"/>
          <w:i w:val="0"/>
        </w:rPr>
        <w:t>6</w:t>
      </w:r>
      <w:r w:rsidR="00AA74BE" w:rsidRPr="000C1A1C">
        <w:rPr>
          <w:rStyle w:val="Subst"/>
          <w:i w:val="0"/>
        </w:rPr>
        <w:t>7</w:t>
      </w:r>
    </w:p>
    <w:p w:rsidR="001810AA" w:rsidRPr="001810AA" w:rsidRDefault="001810AA" w:rsidP="001810AA">
      <w:pPr>
        <w:rPr>
          <w:b/>
          <w:i/>
        </w:rPr>
      </w:pPr>
    </w:p>
    <w:p w:rsidR="001810AA" w:rsidRPr="001810AA" w:rsidRDefault="001810AA" w:rsidP="001810AA">
      <w:pPr>
        <w:rPr>
          <w:i/>
        </w:rPr>
      </w:pPr>
      <w:r w:rsidRPr="001810AA">
        <w:rPr>
          <w:b/>
          <w:i/>
        </w:rPr>
        <w:t>Дата составления списка лиц, включенных в составленный последним список лиц, имевших (имеющих) право на участие в общем собрании акционеров эмитента (иного списка лиц, составленного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</w:t>
      </w:r>
      <w:r w:rsidRPr="00EC34B8">
        <w:rPr>
          <w:b/>
          <w:i/>
        </w:rPr>
        <w:t>):</w:t>
      </w:r>
      <w:r w:rsidRPr="00EC34B8">
        <w:rPr>
          <w:rStyle w:val="Subst"/>
          <w:b w:val="0"/>
          <w:i w:val="0"/>
        </w:rPr>
        <w:t xml:space="preserve"> </w:t>
      </w:r>
      <w:r w:rsidR="00EC34B8" w:rsidRPr="00EC34B8">
        <w:rPr>
          <w:rStyle w:val="Subst"/>
          <w:i w:val="0"/>
        </w:rPr>
        <w:t>07</w:t>
      </w:r>
      <w:r w:rsidRPr="00EC34B8">
        <w:rPr>
          <w:rStyle w:val="Subst"/>
          <w:i w:val="0"/>
        </w:rPr>
        <w:t>.0</w:t>
      </w:r>
      <w:r w:rsidR="00EC34B8" w:rsidRPr="00EC34B8">
        <w:rPr>
          <w:rStyle w:val="Subst"/>
          <w:i w:val="0"/>
        </w:rPr>
        <w:t>8</w:t>
      </w:r>
      <w:r w:rsidRPr="00EC34B8">
        <w:rPr>
          <w:rStyle w:val="Subst"/>
          <w:i w:val="0"/>
        </w:rPr>
        <w:t>.201</w:t>
      </w:r>
      <w:r w:rsidR="00FE5235" w:rsidRPr="00EC34B8">
        <w:rPr>
          <w:rStyle w:val="Subst"/>
          <w:i w:val="0"/>
        </w:rPr>
        <w:t>8</w:t>
      </w:r>
    </w:p>
    <w:p w:rsidR="001810AA" w:rsidRPr="001810AA" w:rsidRDefault="001810AA" w:rsidP="001810AA">
      <w:pPr>
        <w:rPr>
          <w:i/>
        </w:rPr>
      </w:pPr>
      <w:r w:rsidRPr="001810AA">
        <w:rPr>
          <w:b/>
          <w:i/>
        </w:rPr>
        <w:t>Владельцы обыкновенных акций эмитента, которые подлежали включению в такой список:</w:t>
      </w:r>
      <w:r w:rsidRPr="001810AA">
        <w:rPr>
          <w:rStyle w:val="Subst"/>
          <w:b w:val="0"/>
          <w:i w:val="0"/>
        </w:rPr>
        <w:t xml:space="preserve"> </w:t>
      </w:r>
      <w:r w:rsidRPr="001810AA">
        <w:rPr>
          <w:rStyle w:val="Subst"/>
          <w:i w:val="0"/>
        </w:rPr>
        <w:t>68</w:t>
      </w:r>
    </w:p>
    <w:p w:rsidR="001810AA" w:rsidRDefault="001810AA" w:rsidP="001810AA">
      <w:pPr>
        <w:rPr>
          <w:b/>
          <w:i/>
        </w:rPr>
      </w:pPr>
      <w:r w:rsidRPr="001810AA">
        <w:rPr>
          <w:b/>
          <w:i/>
        </w:rPr>
        <w:t>Привилегированных акций эмитента нет</w:t>
      </w:r>
    </w:p>
    <w:p w:rsidR="009F4DBB" w:rsidRPr="001810AA" w:rsidRDefault="009F4DBB" w:rsidP="001810AA">
      <w:pPr>
        <w:rPr>
          <w:b/>
          <w:i/>
        </w:rPr>
      </w:pPr>
      <w:r>
        <w:rPr>
          <w:b/>
          <w:i/>
        </w:rPr>
        <w:t>Собственные акции на балансе отсутствуют.</w:t>
      </w:r>
    </w:p>
    <w:p w:rsidR="001810AA" w:rsidRPr="00241B5C" w:rsidRDefault="001810AA" w:rsidP="00002D94">
      <w:pPr>
        <w:widowControl/>
        <w:spacing w:before="200" w:after="0"/>
        <w:ind w:firstLine="540"/>
        <w:jc w:val="both"/>
        <w:rPr>
          <w:rFonts w:eastAsiaTheme="minorHAnsi"/>
          <w:color w:val="FF0000"/>
          <w:lang w:eastAsia="en-US"/>
        </w:rPr>
      </w:pPr>
    </w:p>
    <w:p w:rsidR="00A85A2E" w:rsidRDefault="00A85A2E" w:rsidP="00A85A2E">
      <w:pPr>
        <w:pStyle w:val="2"/>
      </w:pPr>
      <w:bookmarkStart w:id="82" w:name="_Toc967749"/>
      <w:r>
        <w:t>6.2. Сведения об участниках (акционерах) эмитента, владеющих не менее чем пятью процентами его уставного капитала или не менее чем пятью процентами его обыкновенных акций, а также сведения о контролирующих таких участников (акционеров) лицах, а в случае отсутствия таких лиц – о таких участниках (акционерах) владеющих не менее чем 20 процентами уставного капитала или не менее чем 20 процентами их обыкновенных акций</w:t>
      </w:r>
      <w:bookmarkEnd w:id="82"/>
    </w:p>
    <w:p w:rsidR="00AA2B0D" w:rsidRPr="00AA2B0D" w:rsidRDefault="00AA2B0D" w:rsidP="00AA2B0D"/>
    <w:p w:rsidR="00241B5C" w:rsidRDefault="00241B5C" w:rsidP="001810AA">
      <w:pPr>
        <w:ind w:left="198"/>
      </w:pPr>
      <w:r w:rsidRPr="00AA2B0D">
        <w:t xml:space="preserve">Данные об акционерах предоставлены </w:t>
      </w:r>
      <w:r w:rsidRPr="00AA2B0D">
        <w:rPr>
          <w:b/>
        </w:rPr>
        <w:t>на 29.10.2018</w:t>
      </w:r>
      <w:r w:rsidRPr="00AA2B0D">
        <w:t xml:space="preserve">  и распространяются до 31.12.2018г </w:t>
      </w:r>
    </w:p>
    <w:p w:rsidR="00AA2B0D" w:rsidRPr="00AA2B0D" w:rsidRDefault="00AA2B0D" w:rsidP="001810AA">
      <w:pPr>
        <w:ind w:left="198"/>
      </w:pPr>
    </w:p>
    <w:p w:rsidR="001810AA" w:rsidRDefault="001810AA" w:rsidP="001810AA">
      <w:pPr>
        <w:ind w:left="198"/>
      </w:pPr>
      <w:r>
        <w:t>Регистратор:</w:t>
      </w:r>
    </w:p>
    <w:p w:rsidR="001810AA" w:rsidRDefault="001810AA" w:rsidP="001810AA">
      <w:pPr>
        <w:ind w:left="198"/>
        <w:rPr>
          <w:b/>
          <w:i/>
        </w:rPr>
      </w:pPr>
      <w:r w:rsidRPr="002A61EF">
        <w:rPr>
          <w:b/>
          <w:i/>
        </w:rPr>
        <w:t xml:space="preserve">АО «Новый регистратор», </w:t>
      </w:r>
      <w:smartTag w:uri="urn:schemas-microsoft-com:office:smarttags" w:element="metricconverter">
        <w:smartTagPr>
          <w:attr w:name="ProductID" w:val="125009, г"/>
        </w:smartTagPr>
        <w:r w:rsidRPr="002A61EF">
          <w:rPr>
            <w:b/>
            <w:i/>
          </w:rPr>
          <w:t>125009, г</w:t>
        </w:r>
      </w:smartTag>
      <w:r w:rsidRPr="002A61EF">
        <w:rPr>
          <w:b/>
          <w:i/>
        </w:rPr>
        <w:t>.</w:t>
      </w:r>
      <w:r w:rsidR="00887351">
        <w:rPr>
          <w:b/>
          <w:i/>
        </w:rPr>
        <w:t xml:space="preserve"> </w:t>
      </w:r>
      <w:r w:rsidRPr="002A61EF">
        <w:rPr>
          <w:b/>
          <w:i/>
        </w:rPr>
        <w:t>Москва</w:t>
      </w:r>
      <w:r w:rsidR="00887351">
        <w:rPr>
          <w:b/>
          <w:i/>
        </w:rPr>
        <w:t xml:space="preserve"> </w:t>
      </w:r>
      <w:r w:rsidRPr="002A61EF">
        <w:rPr>
          <w:b/>
          <w:i/>
        </w:rPr>
        <w:t xml:space="preserve">, Большой </w:t>
      </w:r>
      <w:r w:rsidR="00887351">
        <w:rPr>
          <w:b/>
          <w:i/>
        </w:rPr>
        <w:t xml:space="preserve"> </w:t>
      </w:r>
      <w:proofErr w:type="spellStart"/>
      <w:r w:rsidRPr="002A61EF">
        <w:rPr>
          <w:b/>
          <w:i/>
        </w:rPr>
        <w:t>Гнездниковский</w:t>
      </w:r>
      <w:proofErr w:type="spellEnd"/>
      <w:r w:rsidR="00887351">
        <w:rPr>
          <w:b/>
          <w:i/>
        </w:rPr>
        <w:t xml:space="preserve"> </w:t>
      </w:r>
      <w:r w:rsidRPr="002A61EF">
        <w:rPr>
          <w:b/>
          <w:i/>
        </w:rPr>
        <w:t xml:space="preserve"> пер., д.7</w:t>
      </w:r>
      <w:r w:rsidR="00C61AE8">
        <w:rPr>
          <w:b/>
          <w:i/>
        </w:rPr>
        <w:t>,4 этаж</w:t>
      </w:r>
    </w:p>
    <w:p w:rsidR="00C61AE8" w:rsidRDefault="00056AEC" w:rsidP="001810AA">
      <w:pPr>
        <w:ind w:left="198"/>
        <w:rPr>
          <w:b/>
          <w:i/>
        </w:rPr>
      </w:pPr>
      <w:r>
        <w:rPr>
          <w:b/>
          <w:i/>
        </w:rPr>
        <w:t>ИНН</w:t>
      </w:r>
      <w:r w:rsidR="00207889">
        <w:rPr>
          <w:b/>
          <w:i/>
        </w:rPr>
        <w:t>/КПП 7719263354/771043001</w:t>
      </w:r>
    </w:p>
    <w:p w:rsidR="00056AEC" w:rsidRPr="002A61EF" w:rsidRDefault="00056AEC" w:rsidP="001810AA">
      <w:pPr>
        <w:ind w:left="198"/>
        <w:rPr>
          <w:b/>
          <w:i/>
        </w:rPr>
      </w:pPr>
      <w:r>
        <w:rPr>
          <w:b/>
          <w:i/>
        </w:rPr>
        <w:t>ОГРН</w:t>
      </w:r>
      <w:r w:rsidR="00207889">
        <w:rPr>
          <w:b/>
          <w:i/>
        </w:rPr>
        <w:t>1037719000384</w:t>
      </w:r>
    </w:p>
    <w:p w:rsidR="001810AA" w:rsidRPr="002A61EF" w:rsidRDefault="001810AA" w:rsidP="001810AA">
      <w:pPr>
        <w:ind w:left="198"/>
        <w:rPr>
          <w:b/>
          <w:i/>
        </w:rPr>
      </w:pPr>
      <w:r w:rsidRPr="002A61EF">
        <w:rPr>
          <w:b/>
          <w:i/>
        </w:rPr>
        <w:t xml:space="preserve">Лицензия на осуществление деятельности по </w:t>
      </w:r>
      <w:r w:rsidR="00C61AE8">
        <w:rPr>
          <w:b/>
          <w:i/>
        </w:rPr>
        <w:t>ведению реестра: №045-13951-000001</w:t>
      </w:r>
      <w:r w:rsidRPr="002A61EF">
        <w:rPr>
          <w:b/>
          <w:i/>
        </w:rPr>
        <w:t>, дата выдачи 30.03.06 (бессрочная); орган, выдавший лицензию: Федеральная служба по финансовым рынкам.</w:t>
      </w:r>
    </w:p>
    <w:p w:rsidR="001810AA" w:rsidRDefault="00056AEC" w:rsidP="001810AA">
      <w:pPr>
        <w:ind w:left="200"/>
      </w:pPr>
      <w:r>
        <w:t>Тел.:+7(495)760-30-05, факс</w:t>
      </w:r>
      <w:r w:rsidRPr="00056AEC">
        <w:t>.:+7(495)760-30-05</w:t>
      </w:r>
      <w:r>
        <w:t>;</w:t>
      </w:r>
    </w:p>
    <w:p w:rsidR="00056AEC" w:rsidRDefault="00056AEC" w:rsidP="001810AA">
      <w:pPr>
        <w:ind w:left="200"/>
      </w:pPr>
    </w:p>
    <w:p w:rsidR="00056AEC" w:rsidRDefault="00056AEC" w:rsidP="001810AA">
      <w:pPr>
        <w:ind w:left="200"/>
      </w:pPr>
    </w:p>
    <w:p w:rsidR="001810AA" w:rsidRDefault="001810AA" w:rsidP="001810AA">
      <w:pPr>
        <w:ind w:left="200"/>
      </w:pPr>
      <w:r>
        <w:t>Участники (акционеры) эмитента, владеющие не менее чем 5 процентами его уставного (складочного) капитала (паевого фонда) или не менее чем 5 процентами его обыкновенных акций</w:t>
      </w:r>
    </w:p>
    <w:p w:rsidR="001810AA" w:rsidRDefault="00367392" w:rsidP="001810AA">
      <w:pPr>
        <w:ind w:left="200"/>
      </w:pPr>
      <w:r>
        <w:t>-отсутствуют</w:t>
      </w:r>
    </w:p>
    <w:p w:rsidR="001810AA" w:rsidRDefault="001810AA" w:rsidP="001810AA">
      <w:pPr>
        <w:ind w:left="200"/>
      </w:pPr>
      <w:r>
        <w:t>Лица, контролирующие участника (акционера) эмитента</w:t>
      </w:r>
    </w:p>
    <w:p w:rsidR="001810AA" w:rsidRPr="002A61EF" w:rsidRDefault="001810AA" w:rsidP="001810AA">
      <w:pPr>
        <w:ind w:left="200"/>
        <w:rPr>
          <w:b/>
          <w:i/>
        </w:rPr>
      </w:pPr>
      <w:r w:rsidRPr="002A61EF">
        <w:rPr>
          <w:b/>
          <w:i/>
        </w:rPr>
        <w:t>Сведений нет.</w:t>
      </w:r>
    </w:p>
    <w:p w:rsidR="001810AA" w:rsidRDefault="001810AA" w:rsidP="001810AA">
      <w:pPr>
        <w:pStyle w:val="SubHeading"/>
        <w:ind w:left="200"/>
      </w:pPr>
      <w:r>
        <w:t>Участники (акционеры) данного лица, владеющие не менее чем 20 процентами его уставного (складочного) капитала (паевого фонда) или не менее чем 20 процентами его обыкновенных акций</w:t>
      </w:r>
    </w:p>
    <w:p w:rsidR="001810AA" w:rsidRPr="00045601" w:rsidRDefault="001810AA" w:rsidP="001810AA">
      <w:pPr>
        <w:ind w:left="200"/>
      </w:pPr>
      <w:r w:rsidRPr="00CF39D6">
        <w:rPr>
          <w:b/>
          <w:i/>
        </w:rPr>
        <w:t>1.</w:t>
      </w:r>
      <w:r w:rsidRPr="00045601">
        <w:t>Полное фирменное наименование:</w:t>
      </w:r>
      <w:r w:rsidRPr="00045601">
        <w:rPr>
          <w:rStyle w:val="Subst"/>
        </w:rPr>
        <w:t xml:space="preserve"> </w:t>
      </w:r>
      <w:r w:rsidR="00FE5235">
        <w:rPr>
          <w:rStyle w:val="Subst"/>
        </w:rPr>
        <w:t>А</w:t>
      </w:r>
      <w:r>
        <w:rPr>
          <w:rStyle w:val="Subst"/>
        </w:rPr>
        <w:t>кционерное общество «Калужская сельскохозяйственная ярмарка»</w:t>
      </w:r>
    </w:p>
    <w:p w:rsidR="001810AA" w:rsidRPr="00045601" w:rsidRDefault="001810AA" w:rsidP="001810AA">
      <w:pPr>
        <w:ind w:left="200"/>
      </w:pPr>
      <w:r w:rsidRPr="00045601">
        <w:t>Сокращенное фирменное наименование:</w:t>
      </w:r>
      <w:r w:rsidRPr="00045601">
        <w:rPr>
          <w:rStyle w:val="Subst"/>
        </w:rPr>
        <w:t xml:space="preserve"> </w:t>
      </w:r>
      <w:r>
        <w:rPr>
          <w:rStyle w:val="Subst"/>
        </w:rPr>
        <w:t>АО «Калужская сельскохозяйственная ярмарка»</w:t>
      </w:r>
    </w:p>
    <w:p w:rsidR="001810AA" w:rsidRPr="00045601" w:rsidRDefault="001810AA" w:rsidP="001810AA">
      <w:pPr>
        <w:pStyle w:val="SubHeading"/>
        <w:spacing w:before="0"/>
        <w:ind w:left="200"/>
      </w:pPr>
      <w:r w:rsidRPr="00045601">
        <w:t>Место нахождения</w:t>
      </w:r>
    </w:p>
    <w:p w:rsidR="001810AA" w:rsidRPr="00045601" w:rsidRDefault="001810AA" w:rsidP="001810AA">
      <w:pPr>
        <w:spacing w:before="0"/>
        <w:ind w:left="400"/>
      </w:pPr>
      <w:r>
        <w:rPr>
          <w:rStyle w:val="Subst"/>
        </w:rPr>
        <w:t xml:space="preserve">117588, Москва, </w:t>
      </w:r>
      <w:proofErr w:type="spellStart"/>
      <w:r>
        <w:rPr>
          <w:rStyle w:val="Subst"/>
        </w:rPr>
        <w:t>Новоясеневский</w:t>
      </w:r>
      <w:proofErr w:type="spellEnd"/>
      <w:r>
        <w:rPr>
          <w:rStyle w:val="Subst"/>
        </w:rPr>
        <w:t xml:space="preserve"> </w:t>
      </w:r>
      <w:proofErr w:type="spellStart"/>
      <w:r>
        <w:rPr>
          <w:rStyle w:val="Subst"/>
        </w:rPr>
        <w:t>пр-кт</w:t>
      </w:r>
      <w:proofErr w:type="spellEnd"/>
      <w:r>
        <w:rPr>
          <w:rStyle w:val="Subst"/>
        </w:rPr>
        <w:t>, д.1</w:t>
      </w:r>
    </w:p>
    <w:p w:rsidR="001810AA" w:rsidRPr="00045601" w:rsidRDefault="001810AA" w:rsidP="001810AA">
      <w:pPr>
        <w:ind w:left="200"/>
      </w:pPr>
      <w:r w:rsidRPr="00045601">
        <w:t>ИНН:</w:t>
      </w:r>
      <w:r w:rsidRPr="00045601">
        <w:rPr>
          <w:rStyle w:val="Subst"/>
        </w:rPr>
        <w:t xml:space="preserve"> </w:t>
      </w:r>
      <w:r>
        <w:rPr>
          <w:rStyle w:val="Subst"/>
        </w:rPr>
        <w:t>7728867296</w:t>
      </w:r>
    </w:p>
    <w:p w:rsidR="001810AA" w:rsidRPr="00045601" w:rsidRDefault="001810AA" w:rsidP="001810AA">
      <w:pPr>
        <w:ind w:left="200"/>
      </w:pPr>
      <w:r w:rsidRPr="00045601">
        <w:t>ОГРН:</w:t>
      </w:r>
      <w:r w:rsidRPr="00045601">
        <w:rPr>
          <w:rStyle w:val="Subst"/>
        </w:rPr>
        <w:t xml:space="preserve"> </w:t>
      </w:r>
      <w:r>
        <w:rPr>
          <w:rStyle w:val="Subst"/>
        </w:rPr>
        <w:t>1147746020510</w:t>
      </w:r>
    </w:p>
    <w:p w:rsidR="001810AA" w:rsidRPr="00045601" w:rsidRDefault="001810AA" w:rsidP="001810AA">
      <w:pPr>
        <w:ind w:left="200"/>
      </w:pPr>
      <w:r w:rsidRPr="00045601">
        <w:t>Доля участия лица в уставном капитале эмитента:</w:t>
      </w:r>
      <w:r>
        <w:rPr>
          <w:rStyle w:val="Subst"/>
        </w:rPr>
        <w:t xml:space="preserve"> 31.95</w:t>
      </w:r>
      <w:r w:rsidRPr="00045601">
        <w:rPr>
          <w:rStyle w:val="Subst"/>
        </w:rPr>
        <w:t>%</w:t>
      </w:r>
    </w:p>
    <w:p w:rsidR="001810AA" w:rsidRDefault="001810AA" w:rsidP="001810AA">
      <w:pPr>
        <w:ind w:left="200"/>
        <w:rPr>
          <w:rStyle w:val="Subst"/>
        </w:rPr>
      </w:pPr>
      <w:r w:rsidRPr="00045601">
        <w:t>Доля принадлежащих лицу обыкновенных акций эмитента:</w:t>
      </w:r>
      <w:r>
        <w:rPr>
          <w:rStyle w:val="Subst"/>
        </w:rPr>
        <w:t xml:space="preserve"> 31.95</w:t>
      </w:r>
      <w:r w:rsidRPr="00045601">
        <w:rPr>
          <w:rStyle w:val="Subst"/>
        </w:rPr>
        <w:t>%</w:t>
      </w:r>
    </w:p>
    <w:p w:rsidR="00367392" w:rsidRDefault="00367392" w:rsidP="001810AA">
      <w:pPr>
        <w:ind w:left="200"/>
      </w:pPr>
    </w:p>
    <w:p w:rsidR="00367392" w:rsidRPr="00CF39D6" w:rsidRDefault="00367392" w:rsidP="00367392">
      <w:pPr>
        <w:ind w:left="198"/>
        <w:jc w:val="both"/>
        <w:rPr>
          <w:b/>
          <w:i/>
        </w:rPr>
      </w:pPr>
      <w:r>
        <w:rPr>
          <w:b/>
          <w:i/>
        </w:rPr>
        <w:t>2.Никоноров В.В</w:t>
      </w:r>
      <w:r w:rsidRPr="00CF39D6">
        <w:rPr>
          <w:b/>
          <w:i/>
        </w:rPr>
        <w:t>.,. Доля участия лица в у</w:t>
      </w:r>
      <w:r>
        <w:rPr>
          <w:b/>
          <w:i/>
        </w:rPr>
        <w:t>ставном капитале эмитента, 24,42</w:t>
      </w:r>
      <w:r w:rsidRPr="00CF39D6">
        <w:rPr>
          <w:b/>
          <w:i/>
        </w:rPr>
        <w:t>%, доля принадлежащих лицу об</w:t>
      </w:r>
      <w:r>
        <w:rPr>
          <w:b/>
          <w:i/>
        </w:rPr>
        <w:t>ыкновенных акций эмитента, 24,42</w:t>
      </w:r>
      <w:r w:rsidRPr="00CF39D6">
        <w:rPr>
          <w:b/>
          <w:i/>
        </w:rPr>
        <w:t>%.</w:t>
      </w:r>
    </w:p>
    <w:p w:rsidR="00367392" w:rsidRPr="00CF39D6" w:rsidRDefault="00367392" w:rsidP="00367392">
      <w:pPr>
        <w:ind w:left="198"/>
        <w:jc w:val="both"/>
        <w:rPr>
          <w:b/>
          <w:i/>
        </w:rPr>
      </w:pPr>
      <w:r>
        <w:rPr>
          <w:b/>
          <w:i/>
        </w:rPr>
        <w:t>3.Политов М.Е</w:t>
      </w:r>
      <w:r w:rsidRPr="00CF39D6">
        <w:rPr>
          <w:b/>
          <w:i/>
        </w:rPr>
        <w:t>.</w:t>
      </w:r>
      <w:r>
        <w:rPr>
          <w:b/>
          <w:i/>
        </w:rPr>
        <w:t>,</w:t>
      </w:r>
      <w:r w:rsidRPr="00CF39D6">
        <w:rPr>
          <w:b/>
          <w:i/>
        </w:rPr>
        <w:t xml:space="preserve"> Доля участия лица в у</w:t>
      </w:r>
      <w:r>
        <w:rPr>
          <w:b/>
          <w:i/>
        </w:rPr>
        <w:t>ставном капитале эмитента, 27,27</w:t>
      </w:r>
      <w:r w:rsidRPr="00CF39D6">
        <w:rPr>
          <w:b/>
          <w:i/>
        </w:rPr>
        <w:t>%, доля принадлежащих лицу об</w:t>
      </w:r>
      <w:r>
        <w:rPr>
          <w:b/>
          <w:i/>
        </w:rPr>
        <w:t>ыкновенных акций эмитента, 27,26</w:t>
      </w:r>
      <w:r w:rsidRPr="00CF39D6">
        <w:rPr>
          <w:b/>
          <w:i/>
        </w:rPr>
        <w:t>%.</w:t>
      </w:r>
    </w:p>
    <w:p w:rsidR="001810AA" w:rsidRDefault="001810AA" w:rsidP="001810AA">
      <w:pPr>
        <w:ind w:firstLine="709"/>
        <w:jc w:val="both"/>
      </w:pPr>
    </w:p>
    <w:p w:rsidR="001810AA" w:rsidRDefault="001810AA" w:rsidP="00A85A2E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</w:p>
    <w:p w:rsidR="00363D2A" w:rsidRDefault="00363D2A" w:rsidP="00363D2A">
      <w:pPr>
        <w:pStyle w:val="2"/>
      </w:pPr>
      <w:bookmarkStart w:id="83" w:name="_Toc967750"/>
      <w:r>
        <w:t>6.3. Сведения о доле участия государства или муниципального образования в уставном капитале эмитента, наличии специального права («золотой акции»)</w:t>
      </w:r>
      <w:bookmarkEnd w:id="83"/>
    </w:p>
    <w:p w:rsidR="00173520" w:rsidRDefault="00173520" w:rsidP="00173520">
      <w:pPr>
        <w:pStyle w:val="SubHeading"/>
        <w:ind w:left="200"/>
      </w:pPr>
      <w:r>
        <w:t>Сведения об управляющих государственными, муниципальными пакетами акций</w:t>
      </w:r>
    </w:p>
    <w:p w:rsidR="00173520" w:rsidRDefault="00173520" w:rsidP="00173520">
      <w:pPr>
        <w:ind w:left="400"/>
      </w:pPr>
      <w:r>
        <w:rPr>
          <w:rStyle w:val="Subst"/>
        </w:rPr>
        <w:t>Указанных лиц нет</w:t>
      </w:r>
    </w:p>
    <w:p w:rsidR="00173520" w:rsidRDefault="00173520" w:rsidP="00173520">
      <w:pPr>
        <w:pStyle w:val="SubHeading"/>
        <w:ind w:left="200"/>
      </w:pPr>
      <w:r>
        <w:t>Лица, которые от имени Российской Федерации, субъекта Российской Федерации или муниципального образования осуществляют функции участника (акционера) эмитента</w:t>
      </w:r>
    </w:p>
    <w:p w:rsidR="00173520" w:rsidRDefault="00173520" w:rsidP="00173520">
      <w:pPr>
        <w:ind w:left="400"/>
      </w:pPr>
      <w:r>
        <w:rPr>
          <w:rStyle w:val="Subst"/>
        </w:rPr>
        <w:t>Указанных лиц нет</w:t>
      </w:r>
    </w:p>
    <w:p w:rsidR="00173520" w:rsidRDefault="00173520" w:rsidP="00173520">
      <w:pPr>
        <w:pStyle w:val="SubHeading"/>
        <w:ind w:left="200"/>
      </w:pPr>
      <w:r>
        <w:t>Наличие специального права на участие Российской Федерации, субъектов Российской Федерации, муниципальных образований в управлении эмитентом - акционерным обществом ('золотой акции'), срок действия специального права ('золотой акции')</w:t>
      </w:r>
    </w:p>
    <w:p w:rsidR="00173520" w:rsidRDefault="00173520" w:rsidP="00173520">
      <w:pPr>
        <w:ind w:left="400"/>
      </w:pPr>
      <w:r>
        <w:rPr>
          <w:rStyle w:val="Subst"/>
        </w:rPr>
        <w:t>Указанное право не предусмотрено</w:t>
      </w:r>
    </w:p>
    <w:p w:rsidR="00A85A2E" w:rsidRDefault="00A85A2E" w:rsidP="00AF0A79">
      <w:pPr>
        <w:pStyle w:val="SubHeading"/>
      </w:pPr>
    </w:p>
    <w:p w:rsidR="00AC0B21" w:rsidRDefault="00AC0B21" w:rsidP="00AC0B21">
      <w:pPr>
        <w:pStyle w:val="2"/>
      </w:pPr>
      <w:bookmarkStart w:id="84" w:name="_Toc967751"/>
      <w:r>
        <w:t>6.4. Сведения об ограничении на участие в уставном капитале  эмитента</w:t>
      </w:r>
      <w:bookmarkEnd w:id="84"/>
    </w:p>
    <w:p w:rsidR="00173520" w:rsidRDefault="00173520" w:rsidP="00173520">
      <w:pPr>
        <w:rPr>
          <w:rStyle w:val="Subst"/>
        </w:rPr>
      </w:pPr>
    </w:p>
    <w:p w:rsidR="00173520" w:rsidRDefault="00173520" w:rsidP="00173520">
      <w:r>
        <w:rPr>
          <w:rStyle w:val="Subst"/>
        </w:rPr>
        <w:t>Ограничений на участие в уставном (складочном) капитале эмитента нет</w:t>
      </w:r>
    </w:p>
    <w:p w:rsidR="00A85A2E" w:rsidRDefault="00A85A2E" w:rsidP="00AF0A79">
      <w:pPr>
        <w:pStyle w:val="SubHeading"/>
      </w:pPr>
    </w:p>
    <w:p w:rsidR="00AC0B21" w:rsidRDefault="00AC0B21" w:rsidP="00AC0B21">
      <w:pPr>
        <w:pStyle w:val="2"/>
      </w:pPr>
      <w:bookmarkStart w:id="85" w:name="_Toc967752"/>
      <w:r>
        <w:t>6.5. Сведения об изменениях в составе и размере участия акционеров (участников) эмитента, владеющих не менее чем пятью процентами его уставного капитала или не менее чем пятью процентами его обыкновенных акций</w:t>
      </w:r>
      <w:bookmarkEnd w:id="85"/>
    </w:p>
    <w:p w:rsidR="00053C22" w:rsidRPr="00AA2B0D" w:rsidRDefault="00053C22" w:rsidP="00053C22">
      <w:pPr>
        <w:ind w:left="200"/>
      </w:pPr>
      <w:r w:rsidRPr="00AA2B0D">
        <w:t xml:space="preserve">Составы акционеров (участников) эмитента, владевших не менее чем пятью процентами уставного капитала эмитента, а для эмитентов, являющихся акционерными обществами, - также не менее пятью </w:t>
      </w:r>
      <w:r w:rsidRPr="00AA2B0D">
        <w:lastRenderedPageBreak/>
        <w:t>процентами обыкновенных акций эмитента, определенные на дату списка лиц, имевших право на участие в каждом общем собрании акционеров (участников) эмитента, проведенном за последний завершенный финансовый год, предшествующий дате окончания отчетного квартала, а также за период с даты начала текущего года и до даты окончания отчетного квартала по данным списка лиц, имевших право на участие в каждом из таких собраний</w:t>
      </w:r>
    </w:p>
    <w:p w:rsidR="00173520" w:rsidRPr="00AA2B0D" w:rsidRDefault="00FE5235" w:rsidP="00173520">
      <w:pPr>
        <w:ind w:left="200"/>
        <w:rPr>
          <w:b/>
          <w:i/>
        </w:rPr>
      </w:pPr>
      <w:r w:rsidRPr="00AA2B0D">
        <w:rPr>
          <w:b/>
          <w:i/>
        </w:rPr>
        <w:t>Изменения в составе акционеров</w:t>
      </w:r>
      <w:r w:rsidR="00367392" w:rsidRPr="00AA2B0D">
        <w:rPr>
          <w:b/>
          <w:i/>
        </w:rPr>
        <w:t xml:space="preserve"> </w:t>
      </w:r>
      <w:r w:rsidRPr="00AA2B0D">
        <w:rPr>
          <w:b/>
          <w:i/>
        </w:rPr>
        <w:t xml:space="preserve">произошли </w:t>
      </w:r>
      <w:r w:rsidR="00053C22" w:rsidRPr="00AA2B0D">
        <w:rPr>
          <w:b/>
          <w:i/>
        </w:rPr>
        <w:t>29.10.</w:t>
      </w:r>
      <w:r w:rsidRPr="00AA2B0D">
        <w:rPr>
          <w:b/>
          <w:i/>
        </w:rPr>
        <w:t>2018г :</w:t>
      </w:r>
    </w:p>
    <w:p w:rsidR="00173520" w:rsidRPr="00AA2B0D" w:rsidRDefault="00FE5235" w:rsidP="00173520">
      <w:pPr>
        <w:ind w:left="400"/>
        <w:rPr>
          <w:b/>
          <w:i/>
        </w:rPr>
      </w:pPr>
      <w:r w:rsidRPr="00AA2B0D">
        <w:rPr>
          <w:b/>
          <w:i/>
        </w:rPr>
        <w:t>До изменений:</w:t>
      </w:r>
    </w:p>
    <w:p w:rsidR="008A13E6" w:rsidRPr="00AA2B0D" w:rsidRDefault="008A13E6" w:rsidP="008A13E6">
      <w:pPr>
        <w:ind w:left="200"/>
        <w:rPr>
          <w:rStyle w:val="Subst"/>
        </w:rPr>
      </w:pPr>
      <w:r w:rsidRPr="00AA2B0D">
        <w:t>Дата составления списка лиц, имеющих право на участие в общем собрании акционеров (участников) эмитента:</w:t>
      </w:r>
      <w:r w:rsidRPr="00AA2B0D">
        <w:rPr>
          <w:rStyle w:val="Subst"/>
        </w:rPr>
        <w:t xml:space="preserve"> 07.08.2018</w:t>
      </w:r>
    </w:p>
    <w:p w:rsidR="008A13E6" w:rsidRPr="00AA2B0D" w:rsidRDefault="008A13E6" w:rsidP="008A13E6">
      <w:pPr>
        <w:ind w:left="200"/>
        <w:rPr>
          <w:rStyle w:val="Subst"/>
        </w:rPr>
      </w:pPr>
    </w:p>
    <w:p w:rsidR="008A13E6" w:rsidRPr="00AA2B0D" w:rsidRDefault="008A13E6" w:rsidP="008A13E6">
      <w:pPr>
        <w:ind w:left="200"/>
        <w:rPr>
          <w:rStyle w:val="Subst"/>
          <w:b w:val="0"/>
        </w:rPr>
      </w:pPr>
      <w:r w:rsidRPr="00AA2B0D">
        <w:rPr>
          <w:rStyle w:val="Subst"/>
          <w:b w:val="0"/>
        </w:rPr>
        <w:t>Список акционеров (участников):</w:t>
      </w:r>
    </w:p>
    <w:p w:rsidR="008A13E6" w:rsidRPr="00AA2B0D" w:rsidRDefault="008A13E6" w:rsidP="008A13E6">
      <w:pPr>
        <w:ind w:left="200"/>
        <w:rPr>
          <w:rStyle w:val="Subst"/>
          <w:b w:val="0"/>
        </w:rPr>
      </w:pPr>
    </w:p>
    <w:p w:rsidR="008A13E6" w:rsidRPr="00AA2B0D" w:rsidRDefault="008A13E6" w:rsidP="008A13E6">
      <w:pPr>
        <w:ind w:left="200"/>
        <w:rPr>
          <w:rStyle w:val="Subst"/>
        </w:rPr>
      </w:pPr>
      <w:r w:rsidRPr="00AA2B0D">
        <w:rPr>
          <w:rStyle w:val="Subst"/>
          <w:b w:val="0"/>
        </w:rPr>
        <w:t xml:space="preserve">ФИО : </w:t>
      </w:r>
      <w:proofErr w:type="spellStart"/>
      <w:r w:rsidRPr="00AA2B0D">
        <w:rPr>
          <w:rStyle w:val="Subst"/>
        </w:rPr>
        <w:t>Никоноров</w:t>
      </w:r>
      <w:proofErr w:type="spellEnd"/>
      <w:r w:rsidRPr="00AA2B0D">
        <w:rPr>
          <w:rStyle w:val="Subst"/>
        </w:rPr>
        <w:t xml:space="preserve">  Валерий  Владимирович </w:t>
      </w: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rStyle w:val="Subst"/>
          <w:b w:val="0"/>
        </w:rPr>
        <w:t>Доля участия лица в уставном капитале эмитента,% :</w:t>
      </w:r>
      <w:r w:rsidRPr="00AA2B0D">
        <w:rPr>
          <w:b/>
        </w:rPr>
        <w:t xml:space="preserve"> 24,42%</w:t>
      </w: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rStyle w:val="Subst"/>
          <w:b w:val="0"/>
        </w:rPr>
        <w:t>Доля принадлежащих лицу обыкновенных акций эмитента,%:</w:t>
      </w:r>
      <w:r w:rsidRPr="00AA2B0D">
        <w:rPr>
          <w:b/>
        </w:rPr>
        <w:t>24,42%</w:t>
      </w:r>
    </w:p>
    <w:p w:rsidR="008A13E6" w:rsidRPr="00AA2B0D" w:rsidRDefault="008A13E6" w:rsidP="008A13E6">
      <w:pPr>
        <w:ind w:left="200"/>
        <w:rPr>
          <w:b/>
        </w:rPr>
      </w:pPr>
    </w:p>
    <w:p w:rsidR="008A13E6" w:rsidRPr="00AA2B0D" w:rsidRDefault="008A13E6" w:rsidP="008A13E6">
      <w:pPr>
        <w:ind w:left="200"/>
        <w:rPr>
          <w:b/>
          <w:i/>
        </w:rPr>
      </w:pPr>
      <w:r w:rsidRPr="00AA2B0D">
        <w:t xml:space="preserve">ФИО: </w:t>
      </w:r>
      <w:r w:rsidRPr="00AA2B0D">
        <w:rPr>
          <w:b/>
          <w:i/>
        </w:rPr>
        <w:t>Политов  Михаил  Евгеньевич</w:t>
      </w: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rStyle w:val="Subst"/>
          <w:b w:val="0"/>
        </w:rPr>
        <w:t>Доля участия лица в уставном капитале эмитента,% :</w:t>
      </w:r>
      <w:r w:rsidRPr="00AA2B0D">
        <w:rPr>
          <w:b/>
        </w:rPr>
        <w:t xml:space="preserve"> 27,26%</w:t>
      </w: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rStyle w:val="Subst"/>
          <w:b w:val="0"/>
        </w:rPr>
        <w:t>Доля принадлежащих лицу обыкновенных акций эмитента,%:</w:t>
      </w:r>
      <w:r w:rsidRPr="00AA2B0D">
        <w:rPr>
          <w:b/>
        </w:rPr>
        <w:t>24,26%</w:t>
      </w:r>
    </w:p>
    <w:p w:rsidR="008A13E6" w:rsidRPr="003412B7" w:rsidRDefault="008A13E6" w:rsidP="008A13E6">
      <w:pPr>
        <w:ind w:left="200"/>
        <w:rPr>
          <w:b/>
          <w:color w:val="FF0000"/>
        </w:rPr>
      </w:pP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b/>
        </w:rPr>
        <w:t xml:space="preserve">  Акционерное общество «Калужская сельскохозяйственная ярмарка»</w:t>
      </w: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b/>
        </w:rPr>
        <w:t>Сокращенное наименование:   АО «Калужская сельскохозяйственная ярмарка»</w:t>
      </w: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b/>
        </w:rPr>
        <w:t>117588,г.Москва,Новоясеневский пр-кт,д.1 ИНН- 7728867296 ОГРН-1147746020510</w:t>
      </w: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b/>
        </w:rPr>
        <w:t xml:space="preserve"> </w:t>
      </w:r>
      <w:r w:rsidRPr="00AA2B0D">
        <w:rPr>
          <w:rStyle w:val="Subst"/>
          <w:b w:val="0"/>
        </w:rPr>
        <w:t>Доля участия лица в уставном капитале эмитента,% :</w:t>
      </w:r>
      <w:r w:rsidRPr="00AA2B0D">
        <w:rPr>
          <w:b/>
        </w:rPr>
        <w:t xml:space="preserve"> 31,95%</w:t>
      </w:r>
    </w:p>
    <w:p w:rsidR="008A13E6" w:rsidRPr="00AA2B0D" w:rsidRDefault="008A13E6" w:rsidP="008A13E6">
      <w:pPr>
        <w:ind w:left="200"/>
        <w:rPr>
          <w:b/>
        </w:rPr>
      </w:pPr>
      <w:r w:rsidRPr="00AA2B0D">
        <w:rPr>
          <w:rStyle w:val="Subst"/>
          <w:b w:val="0"/>
        </w:rPr>
        <w:t>Доля принадлежащих лицу обыкновенных акций эмитента,%:</w:t>
      </w:r>
      <w:r w:rsidRPr="00AA2B0D">
        <w:rPr>
          <w:b/>
        </w:rPr>
        <w:t>31,95%</w:t>
      </w:r>
    </w:p>
    <w:p w:rsidR="008A13E6" w:rsidRPr="00AA2B0D" w:rsidRDefault="008A13E6" w:rsidP="008A13E6">
      <w:pPr>
        <w:ind w:left="200"/>
      </w:pPr>
    </w:p>
    <w:p w:rsidR="008A13E6" w:rsidRPr="00AA2B0D" w:rsidRDefault="008A13E6" w:rsidP="008A13E6">
      <w:pPr>
        <w:ind w:left="200"/>
      </w:pPr>
    </w:p>
    <w:p w:rsidR="008A13E6" w:rsidRPr="00AA2B0D" w:rsidRDefault="008A13E6" w:rsidP="008A13E6">
      <w:pPr>
        <w:ind w:left="200"/>
        <w:rPr>
          <w:b/>
          <w:i/>
        </w:rPr>
      </w:pPr>
      <w:r w:rsidRPr="00AA2B0D">
        <w:rPr>
          <w:b/>
          <w:i/>
        </w:rPr>
        <w:t>Иные сведения, указываемые эмитентом по собственному  усмотрению: нет</w:t>
      </w:r>
    </w:p>
    <w:p w:rsidR="008A13E6" w:rsidRPr="00AA2B0D" w:rsidRDefault="008A13E6" w:rsidP="008A13E6">
      <w:pPr>
        <w:ind w:left="400"/>
        <w:rPr>
          <w:b/>
          <w:i/>
        </w:rPr>
      </w:pPr>
    </w:p>
    <w:p w:rsidR="008A13E6" w:rsidRPr="00AA2B0D" w:rsidRDefault="008A13E6" w:rsidP="008A13E6">
      <w:pPr>
        <w:ind w:left="200"/>
      </w:pPr>
      <w:r w:rsidRPr="00AA2B0D">
        <w:rPr>
          <w:b/>
          <w:i/>
        </w:rPr>
        <w:t>Дополнительная информация: отсутствует</w:t>
      </w:r>
      <w:r w:rsidRPr="00AA2B0D">
        <w:rPr>
          <w:b/>
          <w:i/>
        </w:rPr>
        <w:br/>
      </w:r>
      <w:r w:rsidRPr="00AA2B0D">
        <w:rPr>
          <w:rStyle w:val="Subst"/>
        </w:rPr>
        <w:t xml:space="preserve"> </w:t>
      </w:r>
    </w:p>
    <w:p w:rsidR="00367392" w:rsidRPr="003412B7" w:rsidRDefault="00367392" w:rsidP="00367392">
      <w:pPr>
        <w:ind w:left="200"/>
        <w:rPr>
          <w:color w:val="FF0000"/>
        </w:rPr>
      </w:pPr>
    </w:p>
    <w:p w:rsidR="00FE5235" w:rsidRPr="00AA2B0D" w:rsidRDefault="00FE5235" w:rsidP="00173520">
      <w:pPr>
        <w:ind w:left="400"/>
        <w:rPr>
          <w:b/>
          <w:i/>
        </w:rPr>
      </w:pPr>
      <w:r w:rsidRPr="00AA2B0D">
        <w:rPr>
          <w:b/>
          <w:i/>
        </w:rPr>
        <w:t>После изменений:</w:t>
      </w:r>
    </w:p>
    <w:p w:rsidR="00367392" w:rsidRPr="00AA2B0D" w:rsidRDefault="00367392" w:rsidP="00367392">
      <w:pPr>
        <w:ind w:left="200"/>
      </w:pPr>
      <w:r w:rsidRPr="00AA2B0D">
        <w:t>Участники (акционеры) эмитента, владеющие не менее чем 5 процентами его уставного (складочного) капитала (паевого фонда) или не менее чем 5 процентами его обыкновенных акций</w:t>
      </w:r>
    </w:p>
    <w:p w:rsidR="00367392" w:rsidRPr="00AA2B0D" w:rsidRDefault="00367392" w:rsidP="00367392">
      <w:pPr>
        <w:ind w:left="200"/>
      </w:pPr>
      <w:r w:rsidRPr="00AA2B0D">
        <w:t>-отсутствуют</w:t>
      </w:r>
    </w:p>
    <w:p w:rsidR="00367392" w:rsidRPr="00AA2B0D" w:rsidRDefault="00367392" w:rsidP="00367392">
      <w:pPr>
        <w:pStyle w:val="SubHeading"/>
        <w:ind w:left="200"/>
      </w:pPr>
      <w:r w:rsidRPr="00AA2B0D">
        <w:t>Участники (акционеры) данного лица, владеющие не менее чем 20 процентами его уставного (складочного) капитала (паевого фонда) или не менее чем 20 процентами его обыкновенных акций</w:t>
      </w:r>
    </w:p>
    <w:p w:rsidR="00FE5235" w:rsidRPr="00AA2B0D" w:rsidRDefault="00FE5235" w:rsidP="00FE5235">
      <w:pPr>
        <w:ind w:left="198"/>
        <w:jc w:val="both"/>
        <w:rPr>
          <w:b/>
          <w:i/>
        </w:rPr>
      </w:pPr>
      <w:r w:rsidRPr="00AA2B0D">
        <w:rPr>
          <w:b/>
          <w:i/>
        </w:rPr>
        <w:t>1.Никоноров В.В.,. Доля участия лица в уставном капитале эмитента, 24,42%, доля принадлежащих лицу обыкновенных акций эмитента, 24,42%.</w:t>
      </w:r>
    </w:p>
    <w:p w:rsidR="00FE5235" w:rsidRPr="00AA2B0D" w:rsidRDefault="00FE5235" w:rsidP="00FE5235">
      <w:pPr>
        <w:ind w:left="198"/>
        <w:jc w:val="both"/>
        <w:rPr>
          <w:b/>
          <w:i/>
        </w:rPr>
      </w:pPr>
      <w:r w:rsidRPr="00AA2B0D">
        <w:rPr>
          <w:b/>
          <w:i/>
        </w:rPr>
        <w:t>2.Политов М.Е., Доля участия лица в уставном капитале эмитента, 27,27%, доля принадлежащих лицу обыкновенных акций эмитента, 27,26%.</w:t>
      </w:r>
    </w:p>
    <w:p w:rsidR="0030317C" w:rsidRPr="00AA2B0D" w:rsidRDefault="00717D57" w:rsidP="0030317C">
      <w:pPr>
        <w:ind w:left="200"/>
        <w:rPr>
          <w:b/>
        </w:rPr>
      </w:pPr>
      <w:r w:rsidRPr="00AA2B0D">
        <w:rPr>
          <w:b/>
        </w:rPr>
        <w:t>3.</w:t>
      </w:r>
      <w:r w:rsidR="0030317C" w:rsidRPr="00AA2B0D">
        <w:rPr>
          <w:b/>
        </w:rPr>
        <w:t xml:space="preserve">  Акционерное общество «Калужская сельскохозяйственная ярмарка»</w:t>
      </w:r>
    </w:p>
    <w:p w:rsidR="0030317C" w:rsidRPr="00AA2B0D" w:rsidRDefault="0030317C" w:rsidP="0030317C">
      <w:pPr>
        <w:ind w:left="200"/>
        <w:rPr>
          <w:b/>
        </w:rPr>
      </w:pPr>
      <w:r w:rsidRPr="00AA2B0D">
        <w:rPr>
          <w:b/>
        </w:rPr>
        <w:t>Сокращенное наименование:   АО «Калужская сельскохозяйственная ярмарка»</w:t>
      </w:r>
    </w:p>
    <w:p w:rsidR="0030317C" w:rsidRPr="00AA2B0D" w:rsidRDefault="0030317C" w:rsidP="0030317C">
      <w:pPr>
        <w:ind w:left="200"/>
        <w:rPr>
          <w:b/>
        </w:rPr>
      </w:pPr>
      <w:r w:rsidRPr="00AA2B0D">
        <w:rPr>
          <w:b/>
        </w:rPr>
        <w:t>117588,г.Москва,Новоясеневский пр-кт,д.1 ИНН- 7728867296 ОГРН-1147746020510</w:t>
      </w:r>
    </w:p>
    <w:p w:rsidR="0030317C" w:rsidRPr="00AA2B0D" w:rsidRDefault="0030317C" w:rsidP="0030317C">
      <w:pPr>
        <w:ind w:left="200"/>
        <w:rPr>
          <w:b/>
        </w:rPr>
      </w:pPr>
      <w:r w:rsidRPr="00AA2B0D">
        <w:rPr>
          <w:b/>
        </w:rPr>
        <w:t xml:space="preserve"> </w:t>
      </w:r>
      <w:r w:rsidRPr="00AA2B0D">
        <w:rPr>
          <w:rStyle w:val="Subst"/>
          <w:b w:val="0"/>
        </w:rPr>
        <w:t>Доля участия лица в уставном капитале эмитента,% :</w:t>
      </w:r>
      <w:r w:rsidRPr="00AA2B0D">
        <w:rPr>
          <w:b/>
        </w:rPr>
        <w:t xml:space="preserve"> 31,95%</w:t>
      </w:r>
    </w:p>
    <w:p w:rsidR="0030317C" w:rsidRPr="00AA2B0D" w:rsidRDefault="0030317C" w:rsidP="0030317C">
      <w:pPr>
        <w:ind w:left="200"/>
        <w:rPr>
          <w:b/>
        </w:rPr>
      </w:pPr>
      <w:r w:rsidRPr="00AA2B0D">
        <w:rPr>
          <w:rStyle w:val="Subst"/>
          <w:b w:val="0"/>
        </w:rPr>
        <w:t>Доля принадлежащих лицу обыкновенных акций эмитента,%:</w:t>
      </w:r>
      <w:r w:rsidRPr="00AA2B0D">
        <w:rPr>
          <w:b/>
        </w:rPr>
        <w:t>31,95%</w:t>
      </w:r>
    </w:p>
    <w:p w:rsidR="00FE5235" w:rsidRPr="00AA2B0D" w:rsidRDefault="00FE5235" w:rsidP="00173520">
      <w:pPr>
        <w:ind w:left="400"/>
        <w:rPr>
          <w:b/>
          <w:i/>
        </w:rPr>
      </w:pPr>
    </w:p>
    <w:p w:rsidR="00173520" w:rsidRPr="00AA2B0D" w:rsidRDefault="00173520" w:rsidP="00173520">
      <w:pPr>
        <w:ind w:left="200"/>
      </w:pPr>
      <w:r w:rsidRPr="00AA2B0D">
        <w:rPr>
          <w:b/>
          <w:i/>
        </w:rPr>
        <w:t>Дополнительная информация:</w:t>
      </w:r>
      <w:r w:rsidRPr="00AA2B0D">
        <w:rPr>
          <w:b/>
          <w:i/>
        </w:rPr>
        <w:br/>
      </w:r>
      <w:r w:rsidRPr="00AA2B0D">
        <w:rPr>
          <w:rStyle w:val="Subst"/>
        </w:rPr>
        <w:t>-отсутствует</w:t>
      </w:r>
    </w:p>
    <w:p w:rsidR="00AC0B21" w:rsidRDefault="00AC0B21" w:rsidP="00AF0A79">
      <w:pPr>
        <w:pStyle w:val="SubHeading"/>
      </w:pPr>
    </w:p>
    <w:p w:rsidR="00864697" w:rsidRDefault="00864697" w:rsidP="00864697">
      <w:pPr>
        <w:pStyle w:val="2"/>
      </w:pPr>
      <w:bookmarkStart w:id="86" w:name="_Toc967753"/>
      <w:r>
        <w:lastRenderedPageBreak/>
        <w:t>6.6. Сведения о совершенных эмитентом сделках, в совершении которых имелась заинтересованность</w:t>
      </w:r>
      <w:bookmarkEnd w:id="86"/>
    </w:p>
    <w:p w:rsidR="00864697" w:rsidRPr="009F6B93" w:rsidRDefault="00864697" w:rsidP="00AF0A79">
      <w:pPr>
        <w:pStyle w:val="SubHeading"/>
        <w:rPr>
          <w:b/>
          <w:i/>
        </w:rPr>
      </w:pPr>
      <w:r w:rsidRPr="009F6B93">
        <w:rPr>
          <w:b/>
          <w:i/>
        </w:rPr>
        <w:t>Сделки, в совершении которых имелась заинтересованность, в отчетном периоде отсутствуют.</w:t>
      </w:r>
    </w:p>
    <w:p w:rsidR="00AC0B21" w:rsidRDefault="00AC0B21" w:rsidP="00AF0A79">
      <w:pPr>
        <w:pStyle w:val="SubHeading"/>
      </w:pPr>
    </w:p>
    <w:p w:rsidR="001310EC" w:rsidRDefault="001310EC" w:rsidP="001310EC">
      <w:pPr>
        <w:pStyle w:val="2"/>
      </w:pPr>
      <w:bookmarkStart w:id="87" w:name="_Toc967754"/>
      <w:r>
        <w:t>6.7. Сведения о размере дебиторской задолженности</w:t>
      </w:r>
      <w:bookmarkEnd w:id="87"/>
    </w:p>
    <w:p w:rsidR="00AC0B21" w:rsidRDefault="00AC0B21" w:rsidP="00AF0A79">
      <w:pPr>
        <w:pStyle w:val="SubHeading"/>
      </w:pPr>
    </w:p>
    <w:p w:rsidR="00DB5C12" w:rsidRDefault="00DB5C12" w:rsidP="00DB5C12">
      <w:pPr>
        <w:ind w:left="200"/>
      </w:pPr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 настоящая информация эмитентом в ежеквартальный отчет не включается</w:t>
      </w:r>
    </w:p>
    <w:p w:rsidR="00DB5C12" w:rsidRDefault="00DB5C12" w:rsidP="001310EC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</w:p>
    <w:p w:rsidR="0082631B" w:rsidRDefault="0082631B" w:rsidP="0082631B">
      <w:pPr>
        <w:pStyle w:val="1"/>
      </w:pPr>
      <w:bookmarkStart w:id="88" w:name="_Toc967755"/>
      <w:r>
        <w:t xml:space="preserve">Раздел </w:t>
      </w:r>
      <w:r>
        <w:rPr>
          <w:lang w:val="en-US"/>
        </w:rPr>
        <w:t>VII</w:t>
      </w:r>
      <w:r>
        <w:t>. Бухгалтерская (финансовая) отчетность эмитента и иная финансовая информация</w:t>
      </w:r>
      <w:bookmarkEnd w:id="88"/>
    </w:p>
    <w:p w:rsidR="00862C16" w:rsidRPr="006E217B" w:rsidRDefault="00862C16" w:rsidP="00862C16">
      <w:pPr>
        <w:widowControl/>
        <w:spacing w:before="0" w:after="0"/>
        <w:jc w:val="both"/>
        <w:rPr>
          <w:rFonts w:eastAsiaTheme="minorHAnsi"/>
          <w:bCs/>
          <w:lang w:eastAsia="en-US"/>
        </w:rPr>
      </w:pPr>
      <w:r w:rsidRPr="00AA2B0D">
        <w:rPr>
          <w:rFonts w:eastAsiaTheme="minorHAnsi"/>
          <w:bCs/>
          <w:lang w:eastAsia="en-US"/>
        </w:rPr>
        <w:t xml:space="preserve">В ежеквартальном отчете за четвертый квартал информация, содержащаяся в </w:t>
      </w:r>
      <w:hyperlink r:id="rId9" w:history="1">
        <w:r w:rsidRPr="00AA2B0D">
          <w:rPr>
            <w:rFonts w:eastAsiaTheme="minorHAnsi"/>
            <w:bCs/>
            <w:color w:val="0000FF"/>
            <w:lang w:eastAsia="en-US"/>
          </w:rPr>
          <w:t>пункте 7.5</w:t>
        </w:r>
      </w:hyperlink>
      <w:r w:rsidRPr="00AA2B0D">
        <w:rPr>
          <w:rFonts w:eastAsiaTheme="minorHAnsi"/>
          <w:bCs/>
          <w:lang w:eastAsia="en-US"/>
        </w:rPr>
        <w:t xml:space="preserve"> настоящего раздела, не указывается</w:t>
      </w:r>
    </w:p>
    <w:p w:rsidR="00B36784" w:rsidRPr="006E217B" w:rsidRDefault="00B36784" w:rsidP="00AF0A79">
      <w:pPr>
        <w:pStyle w:val="SubHeading"/>
      </w:pPr>
    </w:p>
    <w:p w:rsidR="00B61D02" w:rsidRDefault="006E217B" w:rsidP="00B61D02">
      <w:pPr>
        <w:pStyle w:val="2"/>
      </w:pPr>
      <w:bookmarkStart w:id="89" w:name="_Toc967756"/>
      <w:r>
        <w:t>7.1</w:t>
      </w:r>
      <w:r w:rsidR="00B61D02">
        <w:t xml:space="preserve">. </w:t>
      </w:r>
      <w:r>
        <w:t>Годовая бухгалтерская (финансовая) отчетность</w:t>
      </w:r>
      <w:r w:rsidR="00B61D02">
        <w:t xml:space="preserve"> эмитента</w:t>
      </w:r>
      <w:bookmarkEnd w:id="89"/>
    </w:p>
    <w:p w:rsidR="00862C16" w:rsidRPr="00AA2B0D" w:rsidRDefault="00862C16" w:rsidP="00862C16">
      <w:pPr>
        <w:widowControl/>
        <w:spacing w:before="200" w:after="0"/>
        <w:ind w:firstLine="540"/>
        <w:jc w:val="both"/>
        <w:rPr>
          <w:rFonts w:eastAsiaTheme="minorHAnsi"/>
          <w:b/>
          <w:i/>
          <w:lang w:eastAsia="en-US"/>
        </w:rPr>
      </w:pPr>
      <w:r w:rsidRPr="00AA2B0D">
        <w:rPr>
          <w:rFonts w:eastAsiaTheme="minorHAnsi"/>
          <w:b/>
          <w:i/>
          <w:lang w:eastAsia="en-US"/>
        </w:rPr>
        <w:t>Годовая бухгалтерская отчетность за 2018 год состоит из</w:t>
      </w:r>
    </w:p>
    <w:p w:rsidR="00862C16" w:rsidRPr="00AA2B0D" w:rsidRDefault="00862C16" w:rsidP="00862C16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>-Бухгалтерский баланс по состоянию на 31 декабря 2018г;</w:t>
      </w:r>
    </w:p>
    <w:p w:rsidR="00862C16" w:rsidRPr="00AA2B0D" w:rsidRDefault="00862C16" w:rsidP="00862C16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>-Отчета о финансовых результатах и приложений к балансу и отчету о финансовых результатах, в том числе отчета об изменении капитала и отчета о движении денежных средств за 2018год</w:t>
      </w:r>
    </w:p>
    <w:p w:rsidR="00862C16" w:rsidRPr="00AA2B0D" w:rsidRDefault="00862C16" w:rsidP="00862C16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>-Пояснительной записке к бухгалтерской отчетности</w:t>
      </w:r>
    </w:p>
    <w:p w:rsidR="00862C16" w:rsidRPr="00AA2B0D" w:rsidRDefault="00862C16" w:rsidP="00862C16">
      <w:pPr>
        <w:pStyle w:val="SubHeading"/>
        <w:spacing w:before="0"/>
        <w:ind w:left="198"/>
        <w:rPr>
          <w:b/>
          <w:i/>
        </w:rPr>
      </w:pPr>
      <w:r w:rsidRPr="00AA2B0D">
        <w:rPr>
          <w:b/>
          <w:i/>
        </w:rPr>
        <w:t>- Аудиторского заключения</w:t>
      </w:r>
    </w:p>
    <w:p w:rsidR="00862C16" w:rsidRPr="00AA2B0D" w:rsidRDefault="00862C16" w:rsidP="00862C16">
      <w:pPr>
        <w:widowControl/>
        <w:spacing w:before="200" w:after="0"/>
        <w:ind w:firstLine="540"/>
        <w:jc w:val="both"/>
        <w:rPr>
          <w:rFonts w:eastAsiaTheme="minorHAnsi"/>
          <w:b/>
          <w:i/>
          <w:lang w:eastAsia="en-US"/>
        </w:rPr>
      </w:pPr>
      <w:r w:rsidRPr="00AA2B0D">
        <w:rPr>
          <w:rFonts w:eastAsiaTheme="minorHAnsi"/>
          <w:b/>
          <w:i/>
          <w:lang w:eastAsia="en-US"/>
        </w:rPr>
        <w:t>Эмитент составляет отчетность по стандартам Российской Федерации</w:t>
      </w:r>
    </w:p>
    <w:p w:rsidR="00862C16" w:rsidRPr="00AA2B0D" w:rsidRDefault="00862C16" w:rsidP="00862C16">
      <w:pPr>
        <w:widowControl/>
        <w:spacing w:before="0" w:after="0"/>
        <w:jc w:val="both"/>
        <w:rPr>
          <w:rFonts w:eastAsiaTheme="minorHAnsi"/>
          <w:b/>
          <w:bCs/>
          <w:i/>
          <w:iCs/>
          <w:lang w:eastAsia="en-US"/>
        </w:rPr>
      </w:pPr>
      <w:r w:rsidRPr="00AA2B0D">
        <w:rPr>
          <w:rFonts w:eastAsiaTheme="minorHAnsi"/>
          <w:b/>
          <w:bCs/>
          <w:i/>
          <w:iCs/>
          <w:lang w:eastAsia="en-US"/>
        </w:rPr>
        <w:t>Годовая бухгалтерская (финансовая) отчетность эмитента за последний завершенный отчетный год с приложенным аудиторским заключением включается в состав ежеквартального отчета эмитента за первый квартал.</w:t>
      </w:r>
    </w:p>
    <w:p w:rsidR="00717D57" w:rsidRPr="00A34098" w:rsidRDefault="00717D57" w:rsidP="00862C16">
      <w:pPr>
        <w:widowControl/>
        <w:spacing w:before="0" w:after="0"/>
        <w:jc w:val="both"/>
        <w:rPr>
          <w:rFonts w:eastAsiaTheme="minorHAnsi"/>
          <w:b/>
          <w:bCs/>
          <w:i/>
          <w:iCs/>
          <w:highlight w:val="yellow"/>
          <w:lang w:eastAsia="en-US"/>
        </w:rPr>
      </w:pPr>
    </w:p>
    <w:p w:rsidR="00717D57" w:rsidRPr="00AA2B0D" w:rsidRDefault="00717D57" w:rsidP="00717D57">
      <w:pPr>
        <w:ind w:left="198"/>
        <w:rPr>
          <w:b/>
          <w:i/>
        </w:rPr>
      </w:pPr>
      <w:r w:rsidRPr="00AA2B0D">
        <w:rPr>
          <w:b/>
          <w:i/>
        </w:rPr>
        <w:t>Бухгалтерская (финансовая) отчетность эмитента за 2018 год будет опубликована отдельными файлами на том же сайте.</w:t>
      </w:r>
    </w:p>
    <w:p w:rsidR="00B61D02" w:rsidRDefault="00B61D02" w:rsidP="00AF0A79">
      <w:pPr>
        <w:pStyle w:val="SubHeading"/>
      </w:pPr>
    </w:p>
    <w:p w:rsidR="00ED71AA" w:rsidRDefault="00ED71AA" w:rsidP="00ED71AA">
      <w:pPr>
        <w:pStyle w:val="2"/>
      </w:pPr>
      <w:bookmarkStart w:id="90" w:name="_Toc967757"/>
      <w:r>
        <w:t>7.2. Промежуточная бухгалтерская (финансовая) отчетность эмитента</w:t>
      </w:r>
      <w:bookmarkEnd w:id="90"/>
    </w:p>
    <w:p w:rsidR="00862C16" w:rsidRPr="00AA2B0D" w:rsidRDefault="00862C16" w:rsidP="00862C16">
      <w:pPr>
        <w:widowControl/>
        <w:spacing w:before="200" w:after="0"/>
        <w:ind w:firstLine="540"/>
        <w:jc w:val="both"/>
        <w:rPr>
          <w:rFonts w:eastAsiaTheme="minorHAnsi"/>
          <w:b/>
          <w:i/>
          <w:lang w:eastAsia="en-US"/>
        </w:rPr>
      </w:pPr>
      <w:r w:rsidRPr="00AA2B0D">
        <w:rPr>
          <w:rFonts w:eastAsiaTheme="minorHAnsi"/>
          <w:b/>
          <w:i/>
          <w:lang w:eastAsia="en-US"/>
        </w:rPr>
        <w:t>Промежуточная бухгалтерская отчетность за 4 квартал 2018г. не составляется. Данные за 4 квартал 2018 включены в годовую бухгалтерскую (финансовую) отчетность за 2018 год.</w:t>
      </w:r>
    </w:p>
    <w:p w:rsidR="00862C16" w:rsidRPr="00AA2B0D" w:rsidRDefault="00862C16" w:rsidP="00862C16">
      <w:pPr>
        <w:widowControl/>
        <w:spacing w:before="200" w:after="0"/>
        <w:ind w:firstLine="540"/>
        <w:jc w:val="both"/>
        <w:rPr>
          <w:rFonts w:eastAsiaTheme="minorHAnsi"/>
          <w:b/>
          <w:i/>
          <w:lang w:eastAsia="en-US"/>
        </w:rPr>
      </w:pPr>
    </w:p>
    <w:p w:rsidR="00862C16" w:rsidRDefault="00862C16" w:rsidP="00862C16">
      <w:pPr>
        <w:widowControl/>
        <w:spacing w:before="0" w:after="0"/>
        <w:jc w:val="both"/>
        <w:rPr>
          <w:rFonts w:eastAsiaTheme="minorHAnsi"/>
          <w:b/>
          <w:bCs/>
          <w:i/>
          <w:iCs/>
          <w:lang w:eastAsia="en-US"/>
        </w:rPr>
      </w:pPr>
      <w:r w:rsidRPr="00AA2B0D">
        <w:rPr>
          <w:rFonts w:eastAsiaTheme="minorHAnsi"/>
          <w:b/>
          <w:bCs/>
          <w:i/>
          <w:iCs/>
          <w:lang w:eastAsia="en-US"/>
        </w:rPr>
        <w:t>В состав ежеквартального отчета за четвертый квартал промежуточная бухгалтерская (финансовая) отчетность эмитента не включается;</w:t>
      </w:r>
    </w:p>
    <w:p w:rsidR="000E1565" w:rsidRPr="00862C16" w:rsidRDefault="000E1565" w:rsidP="00862C16">
      <w:pPr>
        <w:rPr>
          <w:b/>
          <w:i/>
          <w:color w:val="FF0000"/>
        </w:rPr>
      </w:pPr>
    </w:p>
    <w:p w:rsidR="00ED71AA" w:rsidRDefault="00ED71AA" w:rsidP="00ED71AA">
      <w:pPr>
        <w:widowControl/>
        <w:spacing w:before="0" w:after="0"/>
        <w:jc w:val="both"/>
        <w:rPr>
          <w:b/>
          <w:i/>
          <w:color w:val="FF0000"/>
        </w:rPr>
      </w:pPr>
    </w:p>
    <w:p w:rsidR="00717D57" w:rsidRDefault="00717D57" w:rsidP="00ED71AA">
      <w:pPr>
        <w:widowControl/>
        <w:spacing w:before="0" w:after="0"/>
        <w:jc w:val="both"/>
        <w:rPr>
          <w:rFonts w:eastAsiaTheme="minorHAnsi"/>
          <w:bCs/>
          <w:lang w:eastAsia="en-US"/>
        </w:rPr>
      </w:pPr>
    </w:p>
    <w:p w:rsidR="00ED71AA" w:rsidRDefault="00ED71AA" w:rsidP="00ED71AA">
      <w:pPr>
        <w:pStyle w:val="2"/>
      </w:pPr>
      <w:bookmarkStart w:id="91" w:name="_Toc967758"/>
      <w:r>
        <w:lastRenderedPageBreak/>
        <w:t>7.3. Консолидированная финансовая отчетность эмитента</w:t>
      </w:r>
      <w:bookmarkEnd w:id="91"/>
    </w:p>
    <w:p w:rsidR="00241B5C" w:rsidRPr="00BC2A5D" w:rsidRDefault="00241B5C" w:rsidP="00241B5C">
      <w:pPr>
        <w:pStyle w:val="SubHeading"/>
        <w:rPr>
          <w:b/>
          <w:i/>
        </w:rPr>
      </w:pPr>
      <w:r w:rsidRPr="00BC2A5D">
        <w:rPr>
          <w:b/>
          <w:i/>
        </w:rPr>
        <w:t>Эмитент не составляет консолидированную финансовую отчетность.</w:t>
      </w:r>
    </w:p>
    <w:p w:rsidR="00241B5C" w:rsidRPr="00BC2A5D" w:rsidRDefault="00241B5C" w:rsidP="00241B5C">
      <w:pPr>
        <w:pStyle w:val="SubHeading"/>
      </w:pPr>
      <w:r w:rsidRPr="00BC2A5D">
        <w:t>Основание, в силу которого эмитент не обязан составлять консолидированную финансовую отчетность:</w:t>
      </w:r>
    </w:p>
    <w:p w:rsidR="00241B5C" w:rsidRDefault="00241B5C" w:rsidP="00241B5C">
      <w:pPr>
        <w:pStyle w:val="SubHeading"/>
      </w:pPr>
      <w:r w:rsidRPr="00BC2A5D">
        <w:t>Отчетность не составляется в силу пункта 91Положения по ведению бухгалтерского учета и бухгалтерской отчетности в Российской Федерации(утв. приказом Минфина РФ от 29.07.1998г.№34н),поскольку у эмитента отсутствуют дочерние и зависимые общества</w:t>
      </w:r>
    </w:p>
    <w:p w:rsidR="00ED71AA" w:rsidRDefault="00ED71AA" w:rsidP="00AF0A79">
      <w:pPr>
        <w:pStyle w:val="SubHeading"/>
      </w:pPr>
    </w:p>
    <w:p w:rsidR="00ED71AA" w:rsidRDefault="00ED71AA" w:rsidP="00ED71AA">
      <w:pPr>
        <w:pStyle w:val="2"/>
      </w:pPr>
      <w:bookmarkStart w:id="92" w:name="_Toc967759"/>
      <w:r>
        <w:t>7.4. Сведения об учетной политике эмитента</w:t>
      </w:r>
      <w:bookmarkEnd w:id="92"/>
    </w:p>
    <w:p w:rsidR="00856296" w:rsidRDefault="00367392" w:rsidP="00856296">
      <w:pPr>
        <w:ind w:left="200"/>
      </w:pPr>
      <w:r>
        <w:rPr>
          <w:rStyle w:val="Subst"/>
        </w:rPr>
        <w:t>2018</w:t>
      </w:r>
      <w:r w:rsidR="00856296">
        <w:rPr>
          <w:rStyle w:val="Subst"/>
        </w:rPr>
        <w:t xml:space="preserve"> г.</w:t>
      </w:r>
      <w:r w:rsidR="00856296">
        <w:rPr>
          <w:rStyle w:val="Subst"/>
        </w:rPr>
        <w:br/>
        <w:t>Учетная политика на предприятии разработана с учетом требований бухгалтерского и налогового учета, исходя из особенностей деятельности   предприятия, обеспечено выполнение требований полноты, своевременности, осмотрительности, приоритета содержания перед формой, непротиворечивости и рациональности</w:t>
      </w:r>
      <w:r w:rsidR="00856296">
        <w:rPr>
          <w:rStyle w:val="Subst"/>
        </w:rPr>
        <w:br/>
        <w:t>Разработка учетной политики предприятия осуществлялась на основе следующих нормативных актов:</w:t>
      </w:r>
      <w:r w:rsidR="00856296">
        <w:rPr>
          <w:rStyle w:val="Subst"/>
        </w:rPr>
        <w:br/>
        <w:t>1.Федеральный закон РФ "О бухгалтерском учете" от 06.12.2011г. № 402-ФЗ</w:t>
      </w:r>
      <w:r w:rsidR="00856296">
        <w:rPr>
          <w:rStyle w:val="Subst"/>
        </w:rPr>
        <w:br/>
        <w:t>2.Гражданский кодекс РФ</w:t>
      </w:r>
      <w:r w:rsidR="00856296">
        <w:rPr>
          <w:rStyle w:val="Subst"/>
        </w:rPr>
        <w:br/>
        <w:t>3.ПБУ 1/98 "Учетная политика организации", утвержденное Приказом Минфина РФ от 08.02.1996г.</w:t>
      </w:r>
      <w:r w:rsidR="00856296">
        <w:rPr>
          <w:rStyle w:val="Subst"/>
        </w:rPr>
        <w:br/>
        <w:t>№60н;</w:t>
      </w:r>
      <w:r w:rsidR="00856296">
        <w:rPr>
          <w:rStyle w:val="Subst"/>
        </w:rPr>
        <w:br/>
        <w:t>4.Налоговый кодекс 1 и 2 часть.</w:t>
      </w:r>
      <w:r w:rsidR="00856296">
        <w:rPr>
          <w:rStyle w:val="Subst"/>
        </w:rPr>
        <w:br/>
      </w:r>
      <w:r w:rsidR="00856296">
        <w:rPr>
          <w:rStyle w:val="Subst"/>
        </w:rPr>
        <w:br/>
        <w:t>Раскрытие учетной политики предприятия</w:t>
      </w:r>
      <w:r w:rsidR="00856296">
        <w:rPr>
          <w:rStyle w:val="Subst"/>
        </w:rPr>
        <w:br/>
      </w:r>
      <w:r w:rsidR="00856296">
        <w:rPr>
          <w:rStyle w:val="Subst"/>
        </w:rPr>
        <w:br/>
        <w:t>1.При разработке рабочего плана счетов за основу взят Новый План счетов бухгалтерского учета финансово-хозяйственной деятельности предприятия, утвержденный Приказом Минфина РФ от 31.10.2000г. №94н.</w:t>
      </w:r>
      <w:r w:rsidR="00856296">
        <w:rPr>
          <w:rStyle w:val="Subst"/>
        </w:rPr>
        <w:br/>
        <w:t>2.Рабочий план счетов, содержащий сведения о субсчетах, объектах аналитического учета, разработанный для предприятий, является неотъемлемой частью учетной политики предприятия и  приводится ниже.</w:t>
      </w:r>
      <w:r w:rsidR="00856296">
        <w:rPr>
          <w:rStyle w:val="Subst"/>
        </w:rPr>
        <w:br/>
        <w:t>3.Установить , что налоговый учет осуществляется бухгалтерской службой как структурным  подразделением , возглавляемым главным бухгалтером.</w:t>
      </w:r>
      <w:r w:rsidR="00856296">
        <w:rPr>
          <w:rStyle w:val="Subst"/>
        </w:rPr>
        <w:br/>
        <w:t>4.В целях обеспечения достоверности данных бухгалтерского учета и отчетности и в соответствии с</w:t>
      </w:r>
      <w:r w:rsidR="00856296">
        <w:rPr>
          <w:rStyle w:val="Subst"/>
        </w:rPr>
        <w:br/>
        <w:t>"Методическими рекомендациями по проведению инвентаризации" и, утвержденными Минфином РФ,</w:t>
      </w:r>
      <w:r w:rsidR="00856296">
        <w:rPr>
          <w:rStyle w:val="Subst"/>
        </w:rPr>
        <w:br/>
        <w:t>Обязательная инвентаризация имущества и финансовых обязательств проводится 1 раз в год в 4 квартале.</w:t>
      </w:r>
      <w:r w:rsidR="00856296">
        <w:rPr>
          <w:rStyle w:val="Subst"/>
        </w:rPr>
        <w:br/>
        <w:t>Плановые и внеплановые инвентаризации проводятся по приказам руководителя предприятия.</w:t>
      </w:r>
      <w:r w:rsidR="00856296">
        <w:rPr>
          <w:rStyle w:val="Subst"/>
        </w:rPr>
        <w:br/>
        <w:t>5.Начисление амортизации основных средств для целей бухгалтерского учета осуществляется линейным способом. Для целей налогообложения в состав затрат включаются амортизационные отчисления, утвержденные главой 25 Налогового кодекса РФ "Налог на прибыль организации".</w:t>
      </w:r>
      <w:r w:rsidR="00856296">
        <w:rPr>
          <w:rStyle w:val="Subst"/>
        </w:rPr>
        <w:br/>
        <w:t>6.Начисление амортизации нематериальных активов для целей бухгалтерского учета осуществляется</w:t>
      </w:r>
      <w:r w:rsidR="00856296">
        <w:rPr>
          <w:rStyle w:val="Subst"/>
        </w:rPr>
        <w:br/>
        <w:t>линейным способом, исходя из норм, начисленных на основе срока полезного использования.</w:t>
      </w:r>
      <w:r w:rsidR="00856296">
        <w:rPr>
          <w:rStyle w:val="Subst"/>
        </w:rPr>
        <w:br/>
        <w:t>Амортизация нематериальных активов, полученных безвозмездно, не начисляется.</w:t>
      </w:r>
      <w:r w:rsidR="00856296">
        <w:rPr>
          <w:rStyle w:val="Subst"/>
        </w:rPr>
        <w:br/>
        <w:t>7.Метод оценки сырья и материалов, используемых при производстве</w:t>
      </w:r>
      <w:r w:rsidR="00856296">
        <w:rPr>
          <w:rStyle w:val="Subst"/>
        </w:rPr>
        <w:br/>
        <w:t>(изготовлении) товаров (выполнении работ, оказании услуг).</w:t>
      </w:r>
      <w:r w:rsidR="00856296">
        <w:rPr>
          <w:rStyle w:val="Subst"/>
        </w:rPr>
        <w:br/>
        <w:t>осуществляется      по   средней   себестоимости   на   счете   10   «Материалы»,   с использованием субсчетов по месту нахождения и использования.</w:t>
      </w:r>
      <w:r w:rsidR="00856296">
        <w:rPr>
          <w:rStyle w:val="Subst"/>
        </w:rPr>
        <w:br/>
        <w:t xml:space="preserve">8.При </w:t>
      </w:r>
      <w:proofErr w:type="spellStart"/>
      <w:r w:rsidR="00856296">
        <w:rPr>
          <w:rStyle w:val="Subst"/>
        </w:rPr>
        <w:t>калькулировании</w:t>
      </w:r>
      <w:proofErr w:type="spellEnd"/>
      <w:r w:rsidR="00856296">
        <w:rPr>
          <w:rStyle w:val="Subst"/>
        </w:rPr>
        <w:t xml:space="preserve"> производственной себестоимости использовать следующие</w:t>
      </w:r>
      <w:r w:rsidR="00856296">
        <w:rPr>
          <w:rStyle w:val="Subst"/>
        </w:rPr>
        <w:br/>
        <w:t>статьи затрат:</w:t>
      </w:r>
      <w:r w:rsidR="00856296">
        <w:rPr>
          <w:rStyle w:val="Subst"/>
        </w:rPr>
        <w:br/>
        <w:t>- Прямые расходы:</w:t>
      </w:r>
      <w:r w:rsidR="00856296">
        <w:rPr>
          <w:rStyle w:val="Subst"/>
        </w:rPr>
        <w:br/>
        <w:t xml:space="preserve">- Сырье;  возвратные  отходы  (лом)  учитываются  в  себестоимости  произведенной      </w:t>
      </w:r>
      <w:r w:rsidR="00856296">
        <w:rPr>
          <w:rStyle w:val="Subst"/>
        </w:rPr>
        <w:br/>
        <w:t>продукции по номенклатуре</w:t>
      </w:r>
      <w:r w:rsidR="00856296">
        <w:rPr>
          <w:rStyle w:val="Subst"/>
        </w:rPr>
        <w:br/>
        <w:t>- расходы на оплату труда; страховые взносы во внебюджетные фонды.</w:t>
      </w:r>
      <w:r w:rsidR="00856296">
        <w:rPr>
          <w:rStyle w:val="Subst"/>
        </w:rPr>
        <w:br/>
        <w:t>- Косвенные расходы:</w:t>
      </w:r>
      <w:r w:rsidR="00856296">
        <w:rPr>
          <w:rStyle w:val="Subst"/>
        </w:rPr>
        <w:br/>
        <w:t>- покупные материалы и производственные услуги сторонних организаций;</w:t>
      </w:r>
      <w:r w:rsidR="00856296">
        <w:rPr>
          <w:rStyle w:val="Subst"/>
        </w:rPr>
        <w:br/>
      </w:r>
      <w:r w:rsidR="00856296">
        <w:rPr>
          <w:rStyle w:val="Subst"/>
        </w:rPr>
        <w:lastRenderedPageBreak/>
        <w:t>- топливо и энергия на технологические цели;</w:t>
      </w:r>
      <w:r w:rsidR="00856296">
        <w:rPr>
          <w:rStyle w:val="Subst"/>
        </w:rPr>
        <w:br/>
        <w:t>- налоги и сборы;</w:t>
      </w:r>
      <w:r w:rsidR="00856296">
        <w:rPr>
          <w:rStyle w:val="Subst"/>
        </w:rPr>
        <w:br/>
        <w:t>- проценты за кредит;</w:t>
      </w:r>
      <w:r w:rsidR="00856296">
        <w:rPr>
          <w:rStyle w:val="Subst"/>
        </w:rPr>
        <w:br/>
        <w:t>- общехозяйственные расходы;</w:t>
      </w:r>
      <w:r w:rsidR="00856296">
        <w:rPr>
          <w:rStyle w:val="Subst"/>
        </w:rPr>
        <w:tab/>
      </w:r>
      <w:r w:rsidR="00856296">
        <w:rPr>
          <w:rStyle w:val="Subst"/>
        </w:rPr>
        <w:br/>
        <w:t>- прочие расходы;</w:t>
      </w:r>
      <w:r w:rsidR="00856296">
        <w:rPr>
          <w:rStyle w:val="Subst"/>
        </w:rPr>
        <w:br/>
        <w:t>- управленческие расходы.</w:t>
      </w:r>
      <w:r w:rsidR="00856296">
        <w:rPr>
          <w:rStyle w:val="Subst"/>
        </w:rPr>
        <w:br/>
        <w:t>9.Общехозяйственные  расходы  ежемесячно  в  полном  объеме  списываются  на себестоимость продаж.</w:t>
      </w:r>
      <w:r w:rsidR="00856296">
        <w:rPr>
          <w:rStyle w:val="Subst"/>
        </w:rPr>
        <w:br/>
        <w:t>10. Выручка  от  реализации  продукции  (работ,  услуг), определяется  по  отгрузке товаров   (выполнении  работ,  услуг).   Учет  доходов   осуществляется  методом начисления в соответствии со статьей 272 НК РФ.</w:t>
      </w:r>
      <w:r w:rsidR="00856296">
        <w:rPr>
          <w:rStyle w:val="Subst"/>
        </w:rPr>
        <w:br/>
        <w:t>11. Порядок учета входного НДС, если затраты на деятельность, освобожденную от налогообложения, не превысят 5 % от совокупных расходов: входной НДС полностью принимается к вычету.</w:t>
      </w:r>
      <w:r w:rsidR="00856296">
        <w:rPr>
          <w:rStyle w:val="Subst"/>
        </w:rPr>
        <w:br/>
        <w:t>12. Формирование Резерва сомнительных долгов текущего периода (счет 63):</w:t>
      </w:r>
      <w:r w:rsidR="00856296">
        <w:rPr>
          <w:rStyle w:val="Subst"/>
        </w:rPr>
        <w:br/>
        <w:t>Срок возникновения от 45-90 дней 50 % от выявленной суммы.</w:t>
      </w:r>
      <w:r w:rsidR="00856296">
        <w:rPr>
          <w:rStyle w:val="Subst"/>
        </w:rPr>
        <w:br/>
        <w:t>От 90 дней 100% (или оставшиеся 50%).</w:t>
      </w:r>
      <w:r w:rsidR="00856296">
        <w:rPr>
          <w:rStyle w:val="Subst"/>
        </w:rPr>
        <w:br/>
        <w:t>13.Затраты по переданному в аренду имуществу (в связи с постоянным получением дохода) относить на реализационные расходы.</w:t>
      </w:r>
      <w:r w:rsidR="00856296">
        <w:rPr>
          <w:rStyle w:val="Subst"/>
        </w:rPr>
        <w:br/>
        <w:t xml:space="preserve">14.Расходы по признанным процентам по долговым обязательствам любого вида, услуги и расходы по ценным бумагам ; расходы связанные с обслуживанием собственных ценных бумаг ; расходы в виде отрицательной (положительной) разницы курса валют ; судебные расходы и арбитражные сборы – реализационные расходы.  </w:t>
      </w:r>
      <w:r w:rsidR="00856296">
        <w:rPr>
          <w:rStyle w:val="Subst"/>
        </w:rPr>
        <w:br/>
        <w:t>Сроки и направление списания расходов будущих периодов определяется условиями, в соответствии с которыми произведены данные расходы и действующим законодательством, а при необходимости — приказом руководителя.</w:t>
      </w:r>
      <w:r w:rsidR="00856296">
        <w:rPr>
          <w:rStyle w:val="Subst"/>
        </w:rPr>
        <w:br/>
        <w:t xml:space="preserve">15. Задолженность по полученным кредитам,  займам     учитывается на счете  66 «Расчеты по  займам». </w:t>
      </w:r>
      <w:r w:rsidR="00856296">
        <w:rPr>
          <w:rStyle w:val="Subst"/>
        </w:rPr>
        <w:br/>
        <w:t>16. Исчисление и уплата авансовых платежей по налогу на прибыль – не осуществляется.</w:t>
      </w:r>
      <w:r w:rsidR="00856296">
        <w:rPr>
          <w:rStyle w:val="Subst"/>
        </w:rPr>
        <w:br/>
        <w:t>17. Ведение на за</w:t>
      </w:r>
      <w:r w:rsidR="00AA2B0D">
        <w:rPr>
          <w:rStyle w:val="Subst"/>
        </w:rPr>
        <w:t xml:space="preserve"> </w:t>
      </w:r>
      <w:r w:rsidR="00856296">
        <w:rPr>
          <w:rStyle w:val="Subst"/>
        </w:rPr>
        <w:t>балансовых счетах предусмотрено при наличии объекта.</w:t>
      </w:r>
      <w:r w:rsidR="00856296">
        <w:rPr>
          <w:rStyle w:val="Subst"/>
        </w:rPr>
        <w:br/>
        <w:t>18. Предприятие применяет машинно-ориентированную форму бухгалтерского учета, основанную на применении системы «1С:Предприятие сетевая версия 8.3.».</w:t>
      </w:r>
      <w:r w:rsidR="00856296">
        <w:rPr>
          <w:rStyle w:val="Subst"/>
        </w:rPr>
        <w:br/>
        <w:t>19. Все     должностные      лица     предприятия      обязаны      соблюдать      правила документооборота и сроки предоставления документов.</w:t>
      </w:r>
    </w:p>
    <w:p w:rsidR="00ED71AA" w:rsidRDefault="00ED71AA" w:rsidP="00AF0A79">
      <w:pPr>
        <w:pStyle w:val="SubHeading"/>
      </w:pPr>
    </w:p>
    <w:p w:rsidR="00387729" w:rsidRDefault="00387729" w:rsidP="00387729">
      <w:pPr>
        <w:pStyle w:val="2"/>
      </w:pPr>
      <w:bookmarkStart w:id="93" w:name="_Toc967760"/>
      <w:r>
        <w:t>7.5. Сведения об общей сумме экспорта, а также о доле, которую составляет экспорт в общем объеме продаж</w:t>
      </w:r>
      <w:bookmarkEnd w:id="93"/>
    </w:p>
    <w:p w:rsidR="00717D57" w:rsidRPr="00717D57" w:rsidRDefault="00717D57" w:rsidP="00717D57"/>
    <w:p w:rsidR="006E217B" w:rsidRDefault="00DB5C12" w:rsidP="00DB5C12">
      <w:pPr>
        <w:ind w:left="200"/>
      </w:pPr>
      <w:r>
        <w:rPr>
          <w:rStyle w:val="Subst"/>
        </w:rPr>
        <w:t>В связи с тем, что ценные бумаги эмитента не включены в список ценных бумаг, допущенных к торгам на организаторе торговли на рынке ценных бумаг, и эмитент не является организацией, предоставившей обеспечение по облигациям другого эмитента, которые включены в список ценных бумаг, допущенных к торгам на организаторе торговли на рынке ценных бумаг, на основании п. 10.10 Положения о раскрытии информации №454-П настоящая информация эмитентом в ежеквартальный отчет не включается</w:t>
      </w:r>
      <w:r w:rsidR="008D1DB2">
        <w:t>.</w:t>
      </w:r>
    </w:p>
    <w:p w:rsidR="00252EBF" w:rsidRDefault="00252EBF" w:rsidP="00AF0A79">
      <w:pPr>
        <w:pStyle w:val="SubHeading"/>
      </w:pPr>
    </w:p>
    <w:p w:rsidR="008D1DB2" w:rsidRDefault="008D1DB2" w:rsidP="008D1DB2">
      <w:pPr>
        <w:pStyle w:val="2"/>
      </w:pPr>
      <w:bookmarkStart w:id="94" w:name="_Toc967761"/>
      <w:r>
        <w:t>7.6. Сведения о существенных изменениях, произошедших в составе имущества эмитента после даты окончания последнего завершенного отчетного года</w:t>
      </w:r>
      <w:bookmarkEnd w:id="94"/>
    </w:p>
    <w:p w:rsidR="00252EBF" w:rsidRDefault="00252EBF" w:rsidP="00AF0A79">
      <w:pPr>
        <w:pStyle w:val="SubHeading"/>
      </w:pPr>
    </w:p>
    <w:p w:rsidR="008D1DB2" w:rsidRDefault="008D1DB2" w:rsidP="008D1DB2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Указываются сведения о существенных изменениях в составе имущества эмитента, произошедших в течение 12 месяцев до даты окончания отчетного квартала.</w:t>
      </w:r>
    </w:p>
    <w:p w:rsidR="000E1565" w:rsidRDefault="000E1565" w:rsidP="000E1565">
      <w:pPr>
        <w:ind w:left="400"/>
      </w:pPr>
      <w:r>
        <w:rPr>
          <w:rStyle w:val="Subst"/>
        </w:rPr>
        <w:t>Существенных изменений в составе имущества эмитента, произошедших в течение 12 месяцев до даты окончания отчетного квартала не было</w:t>
      </w:r>
    </w:p>
    <w:p w:rsidR="000E1565" w:rsidRDefault="000E1565" w:rsidP="000E1565">
      <w:pPr>
        <w:ind w:left="200"/>
      </w:pPr>
      <w:r>
        <w:t>Дополнительная информация:</w:t>
      </w:r>
      <w:r>
        <w:br/>
      </w:r>
      <w:r>
        <w:rPr>
          <w:rStyle w:val="Subst"/>
        </w:rPr>
        <w:t>не имеется</w:t>
      </w:r>
    </w:p>
    <w:p w:rsidR="000E1565" w:rsidRDefault="000E1565" w:rsidP="008D1DB2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</w:p>
    <w:p w:rsidR="008D1DB2" w:rsidRDefault="008D1DB2" w:rsidP="008D1DB2">
      <w:pPr>
        <w:pStyle w:val="2"/>
      </w:pPr>
      <w:bookmarkStart w:id="95" w:name="_Toc967762"/>
      <w:r>
        <w:t>7.7. Сведения об участии эмитента в судебных процессах, в случае если такое участие может существенно отразиться на финансово-хозяйственной деятельности эмитента</w:t>
      </w:r>
      <w:bookmarkEnd w:id="95"/>
    </w:p>
    <w:p w:rsidR="0082631B" w:rsidRDefault="0082631B" w:rsidP="00AF0A79">
      <w:pPr>
        <w:pStyle w:val="SubHeading"/>
      </w:pPr>
    </w:p>
    <w:p w:rsidR="000E1565" w:rsidRDefault="000E1565" w:rsidP="000E1565">
      <w:pPr>
        <w:ind w:left="200"/>
      </w:pPr>
      <w:r>
        <w:rPr>
          <w:rStyle w:val="Subst"/>
        </w:rPr>
        <w:t>Эмитент не участвовал/не участвует в судебных процессах, которые отразились/могут отразиться на финансово-хозяйственной деятельности, в течение периода с даты начала последнего завершенного финансового года и до даты окончания отчетного квартала</w:t>
      </w:r>
    </w:p>
    <w:p w:rsidR="008D1DB2" w:rsidRDefault="008D1DB2" w:rsidP="00AF0A79">
      <w:pPr>
        <w:pStyle w:val="SubHeading"/>
      </w:pPr>
    </w:p>
    <w:p w:rsidR="004444D5" w:rsidRDefault="004444D5" w:rsidP="004444D5">
      <w:pPr>
        <w:pStyle w:val="1"/>
      </w:pPr>
      <w:bookmarkStart w:id="96" w:name="_Toc967763"/>
      <w:r>
        <w:t xml:space="preserve">Раздел </w:t>
      </w:r>
      <w:r>
        <w:rPr>
          <w:lang w:val="en-US"/>
        </w:rPr>
        <w:t>VIII</w:t>
      </w:r>
      <w:r>
        <w:t>. Дополнительные сведения об эмитенте и о размещенных ею эмиссионных ценных бумагах</w:t>
      </w:r>
      <w:bookmarkEnd w:id="96"/>
    </w:p>
    <w:p w:rsidR="004444D5" w:rsidRDefault="00E24924" w:rsidP="004444D5">
      <w:pPr>
        <w:pStyle w:val="2"/>
      </w:pPr>
      <w:bookmarkStart w:id="97" w:name="_Toc967764"/>
      <w:r>
        <w:t>8.1</w:t>
      </w:r>
      <w:r w:rsidR="004444D5">
        <w:t xml:space="preserve">. </w:t>
      </w:r>
      <w:r>
        <w:t>Дополнительные сведения об эмитенте</w:t>
      </w:r>
      <w:bookmarkEnd w:id="97"/>
    </w:p>
    <w:p w:rsidR="00E24924" w:rsidRDefault="00E24924" w:rsidP="00E24924">
      <w:pPr>
        <w:widowControl/>
        <w:spacing w:before="240"/>
        <w:jc w:val="both"/>
        <w:rPr>
          <w:rFonts w:eastAsiaTheme="minorHAnsi"/>
          <w:lang w:eastAsia="en-US"/>
        </w:rPr>
      </w:pPr>
    </w:p>
    <w:p w:rsidR="00E24924" w:rsidRDefault="00E24924" w:rsidP="00E24924">
      <w:pPr>
        <w:pStyle w:val="2"/>
      </w:pPr>
      <w:bookmarkStart w:id="98" w:name="_Toc967765"/>
      <w:r>
        <w:t>8.1.1. Сведения о размере, структуре уставного капитала эмитента</w:t>
      </w:r>
      <w:bookmarkEnd w:id="98"/>
    </w:p>
    <w:p w:rsidR="005C7F90" w:rsidRDefault="005C7F90" w:rsidP="005C7F90">
      <w:pPr>
        <w:ind w:left="200"/>
      </w:pPr>
    </w:p>
    <w:p w:rsidR="005C7F90" w:rsidRPr="005C7F90" w:rsidRDefault="005C7F90" w:rsidP="005C7F90">
      <w:pPr>
        <w:ind w:left="200"/>
        <w:rPr>
          <w:b/>
          <w:i/>
        </w:rPr>
      </w:pPr>
      <w:r w:rsidRPr="005C7F90">
        <w:rPr>
          <w:b/>
          <w:i/>
        </w:rPr>
        <w:t>Размер уставного (складочного) капитала (паевого фонда) эмитента на дату окончания последнего отчетного квартала, руб.:</w:t>
      </w:r>
      <w:r w:rsidRPr="005C7F90">
        <w:rPr>
          <w:rStyle w:val="Subst"/>
          <w:b w:val="0"/>
          <w:i w:val="0"/>
        </w:rPr>
        <w:t xml:space="preserve"> 3831</w:t>
      </w:r>
    </w:p>
    <w:p w:rsidR="005C7F90" w:rsidRPr="005C7F90" w:rsidRDefault="005C7F90" w:rsidP="005C7F90">
      <w:pPr>
        <w:pStyle w:val="SubHeading"/>
        <w:ind w:left="200"/>
        <w:rPr>
          <w:b/>
          <w:i/>
        </w:rPr>
      </w:pPr>
      <w:r w:rsidRPr="005C7F90">
        <w:rPr>
          <w:b/>
          <w:i/>
        </w:rPr>
        <w:t>Обыкновенные акции</w:t>
      </w:r>
    </w:p>
    <w:p w:rsidR="005C7F90" w:rsidRPr="005C7F90" w:rsidRDefault="005C7F90" w:rsidP="005C7F90">
      <w:pPr>
        <w:ind w:left="400"/>
        <w:rPr>
          <w:b/>
          <w:i/>
        </w:rPr>
      </w:pPr>
      <w:r w:rsidRPr="005C7F90">
        <w:rPr>
          <w:b/>
          <w:i/>
        </w:rPr>
        <w:t>Общая номинальная стоимость:</w:t>
      </w:r>
      <w:r w:rsidRPr="005C7F90">
        <w:rPr>
          <w:rStyle w:val="Subst"/>
          <w:b w:val="0"/>
          <w:i w:val="0"/>
        </w:rPr>
        <w:t xml:space="preserve"> 3831</w:t>
      </w:r>
    </w:p>
    <w:p w:rsidR="005C7F90" w:rsidRPr="005C7F90" w:rsidRDefault="005C7F90" w:rsidP="005C7F90">
      <w:pPr>
        <w:ind w:left="400"/>
        <w:rPr>
          <w:b/>
          <w:i/>
        </w:rPr>
      </w:pPr>
      <w:r w:rsidRPr="005C7F90">
        <w:rPr>
          <w:b/>
          <w:i/>
        </w:rPr>
        <w:t>Размер доли в УК, %:</w:t>
      </w:r>
      <w:r w:rsidRPr="005C7F90">
        <w:rPr>
          <w:rStyle w:val="Subst"/>
          <w:b w:val="0"/>
          <w:i w:val="0"/>
        </w:rPr>
        <w:t xml:space="preserve"> 100</w:t>
      </w:r>
    </w:p>
    <w:p w:rsidR="005C7F90" w:rsidRPr="005C7F90" w:rsidRDefault="005C7F90" w:rsidP="005C7F90">
      <w:pPr>
        <w:pStyle w:val="SubHeading"/>
        <w:ind w:left="200"/>
        <w:rPr>
          <w:b/>
          <w:i/>
        </w:rPr>
      </w:pPr>
      <w:r w:rsidRPr="005C7F90">
        <w:rPr>
          <w:b/>
          <w:i/>
        </w:rPr>
        <w:t>Привилегированные</w:t>
      </w:r>
    </w:p>
    <w:p w:rsidR="005C7F90" w:rsidRPr="005C7F90" w:rsidRDefault="005C7F90" w:rsidP="005C7F90">
      <w:pPr>
        <w:ind w:left="400"/>
        <w:rPr>
          <w:b/>
          <w:i/>
        </w:rPr>
      </w:pPr>
      <w:r w:rsidRPr="005C7F90">
        <w:rPr>
          <w:b/>
          <w:i/>
        </w:rPr>
        <w:t>отсутствуют</w:t>
      </w:r>
    </w:p>
    <w:p w:rsidR="005C7F90" w:rsidRPr="005C7F90" w:rsidRDefault="005C7F90" w:rsidP="005C7F90">
      <w:pPr>
        <w:ind w:left="400"/>
        <w:rPr>
          <w:b/>
          <w:i/>
        </w:rPr>
      </w:pPr>
      <w:r w:rsidRPr="005C7F90">
        <w:rPr>
          <w:b/>
          <w:i/>
        </w:rPr>
        <w:t>Размер доли в УК, %:</w:t>
      </w:r>
      <w:r w:rsidRPr="005C7F90">
        <w:rPr>
          <w:rStyle w:val="Subst"/>
          <w:b w:val="0"/>
          <w:i w:val="0"/>
        </w:rPr>
        <w:t xml:space="preserve"> 0</w:t>
      </w:r>
    </w:p>
    <w:p w:rsidR="005C7F90" w:rsidRDefault="005C7F90" w:rsidP="005C7F90">
      <w:pPr>
        <w:ind w:left="200"/>
        <w:rPr>
          <w:b/>
          <w:i/>
        </w:rPr>
      </w:pPr>
      <w:r w:rsidRPr="005C7F90">
        <w:rPr>
          <w:b/>
          <w:i/>
        </w:rPr>
        <w:t>Указывается информация о соответствии величины уставного капитала, приведенной в настоящем пункте, учредительным документам эмитента:</w:t>
      </w:r>
    </w:p>
    <w:p w:rsidR="005C7F90" w:rsidRDefault="005C7F90" w:rsidP="005C7F90">
      <w:pPr>
        <w:ind w:left="200"/>
        <w:rPr>
          <w:b/>
          <w:i/>
        </w:rPr>
      </w:pPr>
    </w:p>
    <w:p w:rsidR="005C7F90" w:rsidRPr="005C7F90" w:rsidRDefault="005C7F90" w:rsidP="005C7F90">
      <w:pPr>
        <w:ind w:left="200"/>
      </w:pPr>
      <w:r w:rsidRPr="005C7F90">
        <w:rPr>
          <w:rStyle w:val="Subst"/>
        </w:rPr>
        <w:t>Размер уставного капитала соответствует учредительным документам эмитента.</w:t>
      </w:r>
    </w:p>
    <w:p w:rsidR="005C7F90" w:rsidRDefault="005C7F90" w:rsidP="005C7F90">
      <w:pPr>
        <w:ind w:left="200"/>
      </w:pPr>
    </w:p>
    <w:p w:rsidR="00684EA8" w:rsidRPr="00684EA8" w:rsidRDefault="00684EA8" w:rsidP="005C7F90">
      <w:pPr>
        <w:ind w:left="200"/>
        <w:rPr>
          <w:b/>
          <w:i/>
        </w:rPr>
      </w:pPr>
      <w:r w:rsidRPr="00684EA8">
        <w:rPr>
          <w:rFonts w:eastAsiaTheme="minorHAnsi"/>
          <w:b/>
          <w:i/>
          <w:lang w:eastAsia="en-US"/>
        </w:rPr>
        <w:t>Размещений акций за пределами Российской Федерации не было.</w:t>
      </w:r>
    </w:p>
    <w:p w:rsidR="00684EA8" w:rsidRDefault="00684EA8" w:rsidP="005C7F90">
      <w:pPr>
        <w:ind w:left="200"/>
        <w:rPr>
          <w:b/>
          <w:i/>
        </w:rPr>
      </w:pPr>
      <w:r w:rsidRPr="00684EA8">
        <w:rPr>
          <w:b/>
          <w:i/>
        </w:rPr>
        <w:t>Иных сведений и разрешений ЦБ РФ нет</w:t>
      </w:r>
    </w:p>
    <w:p w:rsidR="00684EA8" w:rsidRPr="00684EA8" w:rsidRDefault="00684EA8" w:rsidP="005C7F90">
      <w:pPr>
        <w:ind w:left="200"/>
        <w:rPr>
          <w:b/>
          <w:i/>
        </w:rPr>
      </w:pPr>
    </w:p>
    <w:p w:rsidR="00C3395B" w:rsidRDefault="00C3395B" w:rsidP="00C3395B">
      <w:pPr>
        <w:pStyle w:val="2"/>
      </w:pPr>
      <w:bookmarkStart w:id="99" w:name="_Toc967766"/>
      <w:r>
        <w:t>8.1.2 Сведения об изменении размера уставного капитала эмитента</w:t>
      </w:r>
      <w:bookmarkEnd w:id="99"/>
    </w:p>
    <w:p w:rsidR="00B36784" w:rsidRPr="00684EA8" w:rsidRDefault="00684EA8" w:rsidP="00AF0A79">
      <w:pPr>
        <w:pStyle w:val="SubHeading"/>
        <w:rPr>
          <w:b/>
          <w:i/>
        </w:rPr>
      </w:pPr>
      <w:r>
        <w:rPr>
          <w:b/>
          <w:i/>
        </w:rPr>
        <w:t>Изменений</w:t>
      </w:r>
      <w:r w:rsidR="00C3395B" w:rsidRPr="00684EA8">
        <w:rPr>
          <w:b/>
          <w:i/>
        </w:rPr>
        <w:t xml:space="preserve"> уставного капитала в отчетном периоде  не было.</w:t>
      </w:r>
    </w:p>
    <w:p w:rsidR="00601BC7" w:rsidRDefault="00601BC7" w:rsidP="00AF0A79">
      <w:pPr>
        <w:pStyle w:val="SubHeading"/>
      </w:pPr>
    </w:p>
    <w:p w:rsidR="00E710DD" w:rsidRDefault="00E710DD" w:rsidP="00E710DD">
      <w:pPr>
        <w:pStyle w:val="2"/>
      </w:pPr>
      <w:bookmarkStart w:id="100" w:name="_Toc967767"/>
      <w:r>
        <w:t>8.1.3 Сведения о порядке созыва и проведения собрания (заседания) высшего органа управления эмитента</w:t>
      </w:r>
      <w:bookmarkEnd w:id="100"/>
    </w:p>
    <w:p w:rsidR="00EC0B6A" w:rsidRDefault="00EC0B6A" w:rsidP="00EC0B6A">
      <w:pPr>
        <w:ind w:left="200"/>
      </w:pPr>
      <w:r>
        <w:t>Наименование высшего органа управления эмитента:</w:t>
      </w:r>
      <w:r>
        <w:rPr>
          <w:rStyle w:val="Subst"/>
        </w:rPr>
        <w:t xml:space="preserve"> Высшим органом управления эмитента является общее собрание его акционеров</w:t>
      </w:r>
    </w:p>
    <w:p w:rsidR="00EC0B6A" w:rsidRDefault="00EC0B6A" w:rsidP="00EC0B6A">
      <w:pPr>
        <w:ind w:left="200"/>
      </w:pPr>
      <w:r>
        <w:t>Порядок уведомления акционеров (участников) о проведении собрания (заседания) высшего органа управления эмитента:</w:t>
      </w:r>
      <w:r>
        <w:br/>
      </w:r>
      <w:r>
        <w:rPr>
          <w:rStyle w:val="Subst"/>
        </w:rPr>
        <w:t>Сообщение о проведении общего собрания акционеров публикуется в газете, определяемой Советом директоров и должно быть сделано не позднее чем за 20 дней, а сообщение о проведении общего собрания акционеров, повестка дня которого содержит вопрос о реорганизации общества, — не позднее чем за 30 дней до даты его проведения.</w:t>
      </w:r>
      <w:r>
        <w:rPr>
          <w:rStyle w:val="Subst"/>
        </w:rPr>
        <w:br/>
      </w:r>
      <w:r>
        <w:rPr>
          <w:rStyle w:val="Subst"/>
        </w:rPr>
        <w:lastRenderedPageBreak/>
        <w:t xml:space="preserve">В случае, если предлагаемая повестка дня внеочередного общего собрания акционеров содержит вопрос об избрании членов совета директоров общества, сообщение о проведении внеочередного общего собрания акционеров должно быть сделано не позднее чем за 70 дней до даты его проведения. </w:t>
      </w:r>
      <w:r>
        <w:rPr>
          <w:rStyle w:val="Subst"/>
        </w:rPr>
        <w:br/>
      </w:r>
    </w:p>
    <w:p w:rsidR="00EC0B6A" w:rsidRDefault="00EC0B6A" w:rsidP="00EC0B6A">
      <w:pPr>
        <w:ind w:left="200"/>
      </w:pPr>
      <w:r>
        <w:t>Лица (органы), которые вправе созывать (требовать проведения) внеочередного собрания (заседания) высшего органа управления эмитента, а также порядок направления (предъявления) таких требований:</w:t>
      </w:r>
      <w:r>
        <w:br/>
      </w:r>
      <w:r>
        <w:rPr>
          <w:rStyle w:val="Subst"/>
        </w:rPr>
        <w:t>Внеочередное общее собрание проводится по решению совета директоров на основании его</w:t>
      </w:r>
      <w:r>
        <w:rPr>
          <w:rStyle w:val="Subst"/>
        </w:rPr>
        <w:br/>
        <w:t>собственной инициативы,  требования ревизионной комиссии (ревизора) общества,  требования</w:t>
      </w:r>
      <w:r>
        <w:rPr>
          <w:rStyle w:val="Subst"/>
        </w:rPr>
        <w:br/>
        <w:t>аудитора, требования акционера (акционеров), являющегося владельцем не менее 10 процентов</w:t>
      </w:r>
      <w:r>
        <w:rPr>
          <w:rStyle w:val="Subst"/>
        </w:rPr>
        <w:br/>
        <w:t>акций общества, предоставляющих право голоса по всем вопросам компетенции общего собрания на</w:t>
      </w:r>
      <w:r>
        <w:rPr>
          <w:rStyle w:val="Subst"/>
        </w:rPr>
        <w:br/>
        <w:t>дату предъявления требования.</w:t>
      </w:r>
      <w:r>
        <w:rPr>
          <w:rStyle w:val="Subst"/>
        </w:rPr>
        <w:br/>
        <w:t xml:space="preserve">Порядок направления (предъявления) таких требований </w:t>
      </w:r>
      <w:r w:rsidR="00AA2B0D">
        <w:rPr>
          <w:rStyle w:val="Subst"/>
        </w:rPr>
        <w:t>–</w:t>
      </w:r>
      <w:r>
        <w:rPr>
          <w:rStyle w:val="Subst"/>
        </w:rPr>
        <w:t xml:space="preserve"> в соответствии с Приказом ФСФР от 02.02.2012 №12-6/</w:t>
      </w:r>
      <w:proofErr w:type="spellStart"/>
      <w:r>
        <w:rPr>
          <w:rStyle w:val="Subst"/>
        </w:rPr>
        <w:t>пз</w:t>
      </w:r>
      <w:proofErr w:type="spellEnd"/>
      <w:r>
        <w:rPr>
          <w:rStyle w:val="Subst"/>
        </w:rPr>
        <w:t xml:space="preserve">-н </w:t>
      </w:r>
      <w:r w:rsidR="00AA2B0D">
        <w:rPr>
          <w:rStyle w:val="Subst"/>
        </w:rPr>
        <w:t>«</w:t>
      </w:r>
      <w:r>
        <w:rPr>
          <w:rStyle w:val="Subst"/>
        </w:rPr>
        <w:t>Об утверждении Положения о дополнительных требованиях к порядку подготовки, созыва и проведения общего собрания акционеров</w:t>
      </w:r>
      <w:r w:rsidR="00AA2B0D">
        <w:rPr>
          <w:rStyle w:val="Subst"/>
        </w:rPr>
        <w:t>»</w:t>
      </w:r>
    </w:p>
    <w:p w:rsidR="00EC0B6A" w:rsidRDefault="00EC0B6A" w:rsidP="00EC0B6A">
      <w:pPr>
        <w:ind w:left="200"/>
      </w:pPr>
      <w:r>
        <w:t>Порядок определения даты проведения собрания (заседания) высшего органа управления эмитента:</w:t>
      </w:r>
      <w:r>
        <w:br/>
      </w:r>
      <w:r>
        <w:rPr>
          <w:rStyle w:val="Subst"/>
        </w:rPr>
        <w:t>Общество обязано ежегодно проводить годовое общее собрания акционеров, но не ранее чем через</w:t>
      </w:r>
      <w:r>
        <w:rPr>
          <w:rStyle w:val="Subst"/>
        </w:rPr>
        <w:br/>
        <w:t>два месяца и не позднее чем через шесть месяцев после окончания финансового года. Конкретная</w:t>
      </w:r>
      <w:r>
        <w:rPr>
          <w:rStyle w:val="Subst"/>
        </w:rPr>
        <w:br/>
        <w:t>дата проведения годового общего собрания акционеров определяется решением совета директоров.</w:t>
      </w:r>
      <w:r>
        <w:rPr>
          <w:rStyle w:val="Subst"/>
        </w:rPr>
        <w:br/>
        <w:t>Внеочередное общее собрание акционеров, созываемое по требованию ревизионной комиссии общества, аудитора общества или акционеров (акционера), являющихся владельцами не менее чем 10 процентов голосующих акций общества, должно быть проведено в течение 50 дней с момента представления требования о проведении общего собрания акционеров.</w:t>
      </w:r>
      <w:r>
        <w:rPr>
          <w:rStyle w:val="Subst"/>
        </w:rPr>
        <w:br/>
        <w:t xml:space="preserve">Если предлагаемая повестка дня внеочередного общего собрания акционеров содержит вопрос об избрании членов совета директоров общества, то такое общее собрание акционеров должно быть проведено в течение 90 дней с момента представления требования о проведении внеочередного общего собрания акционеров. </w:t>
      </w:r>
      <w:r>
        <w:rPr>
          <w:rStyle w:val="Subst"/>
        </w:rPr>
        <w:br/>
        <w:t xml:space="preserve">В случаях, когда в соответствии со ст. 68 </w:t>
      </w:r>
      <w:r w:rsidR="00AA2B0D">
        <w:rPr>
          <w:rStyle w:val="Subst"/>
        </w:rPr>
        <w:t>–</w:t>
      </w:r>
      <w:r>
        <w:rPr>
          <w:rStyle w:val="Subst"/>
        </w:rPr>
        <w:t xml:space="preserve"> 70 Федерального закона «Об акционерных обществах» совет директоров общества обязан принять решение о проведении внеочередного общего собрания акционеров, такое общее собрание акционеров должно быть проведено в течение 40 дней с момента принятия решения о его проведении советом директоров общества.</w:t>
      </w:r>
    </w:p>
    <w:p w:rsidR="00EC0B6A" w:rsidRDefault="00EC0B6A" w:rsidP="00EC0B6A">
      <w:pPr>
        <w:ind w:left="200"/>
        <w:rPr>
          <w:rStyle w:val="Subst"/>
        </w:rPr>
      </w:pPr>
      <w:r>
        <w:t>Лица, которые вправе вносить предложения в повестку дня собрания (заседания) высшего органа управления эмитента, а также порядок внесения таких предложений:</w:t>
      </w:r>
      <w:r>
        <w:br/>
      </w:r>
      <w:r>
        <w:rPr>
          <w:rStyle w:val="Subst"/>
        </w:rPr>
        <w:t>Акционеры (акционер), являющиеся в совокупности владельцами не менее чем 2 процентов голосующих акций общества, вправе внести вопросы в повестку дня годового общего собрания акционеров.</w:t>
      </w:r>
      <w:r>
        <w:rPr>
          <w:rStyle w:val="Subst"/>
        </w:rPr>
        <w:br/>
        <w:t>Такие предложения должны поступить в общество не позднее 60 дней после окончания финансового года.</w:t>
      </w:r>
      <w:r>
        <w:rPr>
          <w:rStyle w:val="Subst"/>
        </w:rPr>
        <w:br/>
        <w:t>В случае, если предлагаемая повестка дня внеочередного общего собрания акционеров содержит вопрос об избрании членов совета директоров общества, акционеры (акционер) общества, являющиеся в совокупности владельцами не менее чем 2 процентов голосующих акций общества, вправе предложить кандидатов для избрания в совет директоров общества, число которых не может превышать количественный состав совета директоров общества.</w:t>
      </w:r>
      <w:r>
        <w:rPr>
          <w:rStyle w:val="Subst"/>
        </w:rPr>
        <w:br/>
        <w:t xml:space="preserve">Такие предложения должны поступить в общество не менее чем за 30 дней до даты проведения внеочередного общего собрания акционеров. </w:t>
      </w:r>
      <w:r>
        <w:rPr>
          <w:rStyle w:val="Subst"/>
        </w:rPr>
        <w:br/>
        <w:t>Предложение о внесении вопросов в повестку дня общего собрания акционеров может содержать формулировку решения по каждому предлагаемому вопросу.</w:t>
      </w:r>
      <w:r>
        <w:rPr>
          <w:rStyle w:val="Subst"/>
        </w:rPr>
        <w:br/>
        <w:t xml:space="preserve">Предложение о выдвижении кандидатов должно содержать имя и данные документа, удостоверяющего личность (серия и (или) номер документа, дата и место его выдачи, орган, выдавший документ), каждого предлагаемого кандидата, наименование органа, для избрания в который он предлагается. </w:t>
      </w:r>
    </w:p>
    <w:p w:rsidR="00EC0B6A" w:rsidRDefault="00EC0B6A" w:rsidP="00EC0B6A">
      <w:pPr>
        <w:ind w:left="200"/>
      </w:pPr>
      <w:r>
        <w:rPr>
          <w:rStyle w:val="Subst"/>
        </w:rPr>
        <w:t>Предложение о выдвижении кандидата в аудиторы общества для утверждения на годовом общем собрании акционеров должно содержать следующие сведения о кандидате:</w:t>
      </w:r>
      <w:r>
        <w:rPr>
          <w:rStyle w:val="Subst"/>
        </w:rPr>
        <w:br/>
        <w:t>полное фирменное наименование юридического лица — аудиторской организации;</w:t>
      </w:r>
      <w:r>
        <w:rPr>
          <w:rStyle w:val="Subst"/>
        </w:rPr>
        <w:br/>
        <w:t>место нахождение и контактные телефоны;</w:t>
      </w:r>
      <w:r>
        <w:rPr>
          <w:rStyle w:val="Subst"/>
        </w:rPr>
        <w:br/>
        <w:t>данные о членстве аудитора в саморегулируемых организациях аудиторов;</w:t>
      </w:r>
      <w:r>
        <w:rPr>
          <w:rStyle w:val="Subst"/>
        </w:rPr>
        <w:br/>
        <w:t>Предложения о внесении вопросов в повестку дня общего собрания акционеров и о выдвижении кандидатов вносятся в письменной форме с указанием имени (наименования) представивших их акционеров (акционера), количества и категории (типа) принадлежащих им акций и должны быть подписаны акционерами (акционером).</w:t>
      </w:r>
      <w:r>
        <w:rPr>
          <w:rStyle w:val="Subst"/>
        </w:rPr>
        <w:br/>
      </w:r>
      <w:r>
        <w:rPr>
          <w:rStyle w:val="Subst"/>
        </w:rPr>
        <w:tab/>
      </w:r>
    </w:p>
    <w:p w:rsidR="00EC0B6A" w:rsidRDefault="00EC0B6A" w:rsidP="00EC0B6A">
      <w:pPr>
        <w:ind w:left="200"/>
      </w:pPr>
      <w:r>
        <w:t xml:space="preserve">Лица, которые вправе ознакомиться с информацией (материалами), предоставляемыми для подготовки и проведения собрания (заседания) высшего органа управления эмитента, а также порядок ознакомления с </w:t>
      </w:r>
      <w:r>
        <w:lastRenderedPageBreak/>
        <w:t>такой информацией (материалами):</w:t>
      </w:r>
      <w:r>
        <w:br/>
      </w:r>
      <w:r w:rsidR="00A435BA" w:rsidRPr="00AA2B0D">
        <w:rPr>
          <w:rStyle w:val="Subst"/>
        </w:rPr>
        <w:t>Ознакомиться с информацией (материалами),представляемыми для подготовки и проведения Общего собрания акционеров Общества лица, имеющие право на участие в общем собрании акционеров. Данная информация доступна для ознакомления указанным лицам в течении 20дней,а в случае наличия в повестке дня вопросов о реорганизации Общества –в течении 30 дней до проведения собрания-по юридическому адресу Общества.</w:t>
      </w:r>
    </w:p>
    <w:p w:rsidR="00EC0B6A" w:rsidRDefault="00EC0B6A" w:rsidP="00EC0B6A">
      <w:pPr>
        <w:ind w:left="200"/>
      </w:pPr>
      <w:r>
        <w:t>Порядок оглашения (доведения до сведения акционеров (участников) эмитента) решений, принятых высшим органом управления эмитента, а также итогов голосования:</w:t>
      </w:r>
      <w:r>
        <w:br/>
      </w:r>
      <w:r>
        <w:rPr>
          <w:rStyle w:val="Subst"/>
        </w:rPr>
        <w:t>Решения, принятые общим собранием акционеров, и итоги голосования могут оглашаться на общем собрании акционеров, в ходе которого проводилось голосование, а также должны доводиться до сведения лиц, включенных в список лиц, имеющих право на участие в общем собрании акционеров, в форме отчета об итогах голосования в порядке, предусмотренном для сообщения о проведении общего собрания акционеров, не позднее четырех рабочих дней после даты закрытия общего собрания акционеров или даты окончания приема бюллетеней при проведении общего собрания акционеров в форме заочного голосования.</w:t>
      </w:r>
    </w:p>
    <w:p w:rsidR="00E710DD" w:rsidRDefault="00E710DD" w:rsidP="00AF0A79">
      <w:pPr>
        <w:pStyle w:val="SubHeading"/>
      </w:pPr>
    </w:p>
    <w:p w:rsidR="0092609A" w:rsidRDefault="0092609A" w:rsidP="0092609A">
      <w:pPr>
        <w:pStyle w:val="2"/>
      </w:pPr>
      <w:bookmarkStart w:id="101" w:name="_Toc967768"/>
      <w:r>
        <w:t>8.1.4 Сведения о коммерческих организациях, в которых эмитент владеет не менее чем пятью процентами уставного капитала либо не менее чем пятью процентами обыкновенных акций</w:t>
      </w:r>
      <w:bookmarkEnd w:id="101"/>
    </w:p>
    <w:p w:rsidR="0092609A" w:rsidRPr="00B92FF6" w:rsidRDefault="00FB1BBD" w:rsidP="00AF0A79">
      <w:pPr>
        <w:pStyle w:val="SubHeading"/>
        <w:rPr>
          <w:b/>
          <w:i/>
        </w:rPr>
      </w:pPr>
      <w:r w:rsidRPr="00B92FF6">
        <w:rPr>
          <w:b/>
          <w:i/>
        </w:rPr>
        <w:t>Эмитент не владеет долями уставного капитала других организаций</w:t>
      </w:r>
    </w:p>
    <w:p w:rsidR="00FB1BBD" w:rsidRDefault="00FB1BBD" w:rsidP="00AF0A79">
      <w:pPr>
        <w:pStyle w:val="SubHeading"/>
      </w:pPr>
    </w:p>
    <w:p w:rsidR="00FB1BBD" w:rsidRDefault="00FB1BBD" w:rsidP="00FB1BBD">
      <w:pPr>
        <w:pStyle w:val="2"/>
      </w:pPr>
      <w:bookmarkStart w:id="102" w:name="_Toc967769"/>
      <w:r>
        <w:t>8.1.5 Сведения о существенных сделках, совершенных эмитентом</w:t>
      </w:r>
      <w:bookmarkEnd w:id="102"/>
    </w:p>
    <w:p w:rsidR="00B92FF6" w:rsidRDefault="00367392" w:rsidP="00B92FF6">
      <w:pPr>
        <w:pStyle w:val="SubHeading"/>
        <w:ind w:left="200"/>
      </w:pPr>
      <w:r>
        <w:t>За 2018</w:t>
      </w:r>
      <w:r w:rsidR="00B92FF6">
        <w:t xml:space="preserve"> г.</w:t>
      </w:r>
    </w:p>
    <w:p w:rsidR="00B92FF6" w:rsidRDefault="00B92FF6" w:rsidP="00B92FF6">
      <w:pPr>
        <w:ind w:left="400"/>
      </w:pPr>
      <w:r>
        <w:rPr>
          <w:rStyle w:val="Subst"/>
        </w:rPr>
        <w:t>Указанные сделки в течение данного периода не совершались</w:t>
      </w:r>
    </w:p>
    <w:p w:rsidR="00A435BA" w:rsidRPr="00BC2A5D" w:rsidRDefault="00A435BA" w:rsidP="00A435BA">
      <w:pPr>
        <w:pStyle w:val="2"/>
      </w:pPr>
      <w:bookmarkStart w:id="103" w:name="_Toc533424035"/>
      <w:bookmarkStart w:id="104" w:name="_Toc533773793"/>
      <w:bookmarkStart w:id="105" w:name="_Toc967770"/>
      <w:r w:rsidRPr="00BC2A5D">
        <w:t>8.1.6 Сведения о кредитных рейтингах эмитента</w:t>
      </w:r>
      <w:bookmarkEnd w:id="103"/>
      <w:bookmarkEnd w:id="104"/>
      <w:bookmarkEnd w:id="105"/>
    </w:p>
    <w:p w:rsidR="00A435BA" w:rsidRPr="003412B7" w:rsidRDefault="00A435BA" w:rsidP="00A435BA">
      <w:pPr>
        <w:rPr>
          <w:b/>
          <w:i/>
          <w:color w:val="FF0000"/>
        </w:rPr>
      </w:pPr>
    </w:p>
    <w:p w:rsidR="00A435BA" w:rsidRPr="00AA2B0D" w:rsidRDefault="00A435BA" w:rsidP="00A435BA">
      <w:pPr>
        <w:rPr>
          <w:b/>
          <w:i/>
        </w:rPr>
      </w:pPr>
      <w:r w:rsidRPr="00AA2B0D">
        <w:rPr>
          <w:b/>
          <w:i/>
        </w:rPr>
        <w:t>Кредитные рейтинги в течение данного периода не совершались</w:t>
      </w:r>
    </w:p>
    <w:p w:rsidR="00E710DD" w:rsidRDefault="00E710DD" w:rsidP="00AF0A79">
      <w:pPr>
        <w:pStyle w:val="SubHeading"/>
      </w:pPr>
    </w:p>
    <w:p w:rsidR="00FB1BBD" w:rsidRDefault="00FB1BBD" w:rsidP="00FB1BBD">
      <w:pPr>
        <w:pStyle w:val="2"/>
      </w:pPr>
      <w:bookmarkStart w:id="106" w:name="_Toc967771"/>
      <w:r>
        <w:t>8.2 Сведения о каждой категории (типе) акций эмитента</w:t>
      </w:r>
      <w:bookmarkEnd w:id="106"/>
    </w:p>
    <w:p w:rsidR="00B92FF6" w:rsidRDefault="00B92FF6" w:rsidP="00B92FF6">
      <w:pPr>
        <w:ind w:left="200"/>
      </w:pPr>
    </w:p>
    <w:p w:rsidR="00B92FF6" w:rsidRDefault="00B92FF6" w:rsidP="00B92FF6">
      <w:pPr>
        <w:ind w:left="200"/>
        <w:rPr>
          <w:rStyle w:val="Subst"/>
        </w:rPr>
      </w:pPr>
      <w:r w:rsidRPr="00B92FF6">
        <w:t>Категория акций:</w:t>
      </w:r>
      <w:r w:rsidRPr="00B92FF6">
        <w:rPr>
          <w:rStyle w:val="Subst"/>
        </w:rPr>
        <w:t xml:space="preserve"> </w:t>
      </w:r>
      <w:r w:rsidR="002F19F6">
        <w:rPr>
          <w:rStyle w:val="Subst"/>
        </w:rPr>
        <w:t xml:space="preserve"> </w:t>
      </w:r>
      <w:r w:rsidRPr="00B92FF6">
        <w:rPr>
          <w:rStyle w:val="Subst"/>
        </w:rPr>
        <w:t>обыкновенные</w:t>
      </w:r>
    </w:p>
    <w:p w:rsidR="002F19F6" w:rsidRPr="002F19F6" w:rsidRDefault="002F19F6" w:rsidP="002F19F6">
      <w:pPr>
        <w:spacing w:after="0"/>
        <w:rPr>
          <w:b/>
        </w:rPr>
      </w:pPr>
      <w:bookmarkStart w:id="107" w:name="dst104700"/>
      <w:bookmarkEnd w:id="107"/>
      <w:r>
        <w:rPr>
          <w:rStyle w:val="Subst"/>
        </w:rPr>
        <w:t xml:space="preserve">    </w:t>
      </w:r>
      <w:r w:rsidRPr="002F19F6">
        <w:t xml:space="preserve">привилегированных акций – </w:t>
      </w:r>
      <w:r w:rsidRPr="002F19F6">
        <w:rPr>
          <w:b/>
        </w:rPr>
        <w:t>н</w:t>
      </w:r>
      <w:r>
        <w:rPr>
          <w:b/>
        </w:rPr>
        <w:t>ет</w:t>
      </w:r>
    </w:p>
    <w:p w:rsidR="002F19F6" w:rsidRPr="002F19F6" w:rsidRDefault="002F19F6" w:rsidP="002F19F6">
      <w:pPr>
        <w:spacing w:after="0"/>
        <w:rPr>
          <w:b/>
        </w:rPr>
      </w:pPr>
    </w:p>
    <w:p w:rsidR="002F19F6" w:rsidRPr="002F19F6" w:rsidRDefault="002F19F6" w:rsidP="00B92FF6">
      <w:pPr>
        <w:ind w:left="200"/>
      </w:pPr>
    </w:p>
    <w:p w:rsidR="00B92FF6" w:rsidRPr="00B92FF6" w:rsidRDefault="00B92FF6" w:rsidP="00B92FF6">
      <w:pPr>
        <w:ind w:left="200"/>
      </w:pPr>
      <w:r w:rsidRPr="00B92FF6">
        <w:t>Номинальная стоимость каждой акции (руб.):</w:t>
      </w:r>
      <w:r w:rsidR="002F19F6">
        <w:t xml:space="preserve"> </w:t>
      </w:r>
      <w:r w:rsidRPr="00B92FF6">
        <w:rPr>
          <w:rStyle w:val="Subst"/>
        </w:rPr>
        <w:t xml:space="preserve"> 0,1</w:t>
      </w:r>
      <w:r w:rsidR="002F19F6">
        <w:rPr>
          <w:rStyle w:val="Subst"/>
        </w:rPr>
        <w:t>0</w:t>
      </w:r>
      <w:r w:rsidRPr="00B92FF6">
        <w:rPr>
          <w:rStyle w:val="Subst"/>
        </w:rPr>
        <w:t>руб.</w:t>
      </w:r>
    </w:p>
    <w:p w:rsidR="00B92FF6" w:rsidRPr="00B92FF6" w:rsidRDefault="00B92FF6" w:rsidP="00B92FF6">
      <w:pPr>
        <w:pStyle w:val="ThinDelim"/>
        <w:rPr>
          <w:b/>
          <w:i/>
        </w:rPr>
      </w:pPr>
    </w:p>
    <w:p w:rsidR="00B92FF6" w:rsidRDefault="00B92FF6" w:rsidP="00B92FF6">
      <w:pPr>
        <w:ind w:left="200"/>
        <w:rPr>
          <w:rStyle w:val="Subst"/>
        </w:rPr>
      </w:pPr>
      <w:r w:rsidRPr="00B92FF6">
        <w:t>Количество акций, находящихся в обращении (количество акций, которые не являются погашенными или аннулированными):</w:t>
      </w:r>
      <w:r w:rsidRPr="00B92FF6">
        <w:rPr>
          <w:rStyle w:val="Subst"/>
        </w:rPr>
        <w:t xml:space="preserve"> </w:t>
      </w:r>
      <w:r w:rsidR="002F19F6">
        <w:rPr>
          <w:rStyle w:val="Subst"/>
        </w:rPr>
        <w:t xml:space="preserve"> 38310 шт.</w:t>
      </w:r>
    </w:p>
    <w:p w:rsidR="002F19F6" w:rsidRPr="00B92FF6" w:rsidRDefault="002F19F6" w:rsidP="00B92FF6">
      <w:pPr>
        <w:ind w:left="200"/>
      </w:pPr>
    </w:p>
    <w:p w:rsidR="00B92FF6" w:rsidRDefault="00B92FF6" w:rsidP="00B92FF6">
      <w:pPr>
        <w:ind w:left="200"/>
        <w:rPr>
          <w:b/>
        </w:rPr>
      </w:pPr>
      <w:r w:rsidRPr="00B92FF6">
        <w:t>Количество дополнительных акций, которые могут быть размещены или находятся в процессе размещения (количество акций дополнительного выпуска, государственная регистрация которого осуществлена, но в отношении которого не осуществлена государственная регистрация отчета об итогах дополнительного выпуска или не представлено уведомление об итогах дополнительного выпуска в случае, если в соответствии с Федеральным законом «О рынке ценных бумаг» государственная регистрация отчета об итогах дополнительного выпуска акций не осуществляется):</w:t>
      </w:r>
      <w:r w:rsidR="002F19F6">
        <w:t xml:space="preserve">  </w:t>
      </w:r>
      <w:r w:rsidR="002F19F6" w:rsidRPr="002F19F6">
        <w:rPr>
          <w:b/>
        </w:rPr>
        <w:t xml:space="preserve">нет </w:t>
      </w:r>
    </w:p>
    <w:p w:rsidR="002F19F6" w:rsidRDefault="002F19F6" w:rsidP="00B92FF6">
      <w:pPr>
        <w:ind w:left="200"/>
        <w:rPr>
          <w:b/>
        </w:rPr>
      </w:pPr>
    </w:p>
    <w:p w:rsidR="002F19F6" w:rsidRDefault="002F19F6" w:rsidP="002F19F6">
      <w:pPr>
        <w:spacing w:after="0"/>
      </w:pPr>
      <w:r>
        <w:t xml:space="preserve">    </w:t>
      </w:r>
      <w:r w:rsidRPr="002F19F6">
        <w:t>количество объявленных акций –</w:t>
      </w:r>
      <w:r w:rsidRPr="002F19F6">
        <w:rPr>
          <w:b/>
        </w:rPr>
        <w:t>нет</w:t>
      </w:r>
      <w:r w:rsidRPr="002F19F6">
        <w:t xml:space="preserve"> </w:t>
      </w:r>
    </w:p>
    <w:p w:rsidR="002F19F6" w:rsidRPr="002F19F6" w:rsidRDefault="002F19F6" w:rsidP="002F19F6">
      <w:pPr>
        <w:spacing w:after="0"/>
      </w:pPr>
    </w:p>
    <w:p w:rsidR="002F19F6" w:rsidRDefault="002F19F6" w:rsidP="002F19F6">
      <w:pPr>
        <w:spacing w:after="0"/>
        <w:rPr>
          <w:b/>
        </w:rPr>
      </w:pPr>
      <w:bookmarkStart w:id="108" w:name="dst104704"/>
      <w:bookmarkEnd w:id="108"/>
      <w:r>
        <w:t xml:space="preserve">    </w:t>
      </w:r>
      <w:r w:rsidRPr="002F19F6">
        <w:t xml:space="preserve">количество акций, поступивших в распоряжение (находящихся на балансе) эмитента- </w:t>
      </w:r>
      <w:r w:rsidRPr="002F19F6">
        <w:rPr>
          <w:b/>
        </w:rPr>
        <w:t>нет</w:t>
      </w:r>
    </w:p>
    <w:p w:rsidR="002F19F6" w:rsidRPr="002F19F6" w:rsidRDefault="002F19F6" w:rsidP="002F19F6">
      <w:pPr>
        <w:spacing w:after="0"/>
      </w:pPr>
    </w:p>
    <w:p w:rsidR="002F19F6" w:rsidRDefault="002F19F6" w:rsidP="002F19F6">
      <w:pPr>
        <w:spacing w:after="0"/>
      </w:pPr>
      <w:bookmarkStart w:id="109" w:name="dst104705"/>
      <w:bookmarkEnd w:id="109"/>
      <w:r>
        <w:lastRenderedPageBreak/>
        <w:t xml:space="preserve">    </w:t>
      </w:r>
      <w:r w:rsidRPr="002F19F6">
        <w:t xml:space="preserve">количество дополнительных акций, которые могут быть размещены в результате конвертации </w:t>
      </w:r>
      <w:r>
        <w:t xml:space="preserve"> </w:t>
      </w:r>
    </w:p>
    <w:p w:rsidR="002F19F6" w:rsidRDefault="002F19F6" w:rsidP="002F19F6">
      <w:pPr>
        <w:spacing w:after="0"/>
      </w:pPr>
      <w:r>
        <w:t xml:space="preserve">    </w:t>
      </w:r>
      <w:r w:rsidRPr="002F19F6">
        <w:t xml:space="preserve">размещенных ценных бумаг, конвертируемых в акции, или в результате исполнения обязательств по </w:t>
      </w:r>
      <w:r>
        <w:t xml:space="preserve"> </w:t>
      </w:r>
    </w:p>
    <w:p w:rsidR="002F19F6" w:rsidRDefault="002F19F6" w:rsidP="002F19F6">
      <w:pPr>
        <w:spacing w:after="0"/>
        <w:rPr>
          <w:b/>
        </w:rPr>
      </w:pPr>
      <w:r>
        <w:t xml:space="preserve">   </w:t>
      </w:r>
      <w:r w:rsidRPr="002F19F6">
        <w:t xml:space="preserve">опционам эмитента- </w:t>
      </w:r>
      <w:r w:rsidRPr="002F19F6">
        <w:rPr>
          <w:b/>
        </w:rPr>
        <w:t>нет</w:t>
      </w:r>
    </w:p>
    <w:p w:rsidR="002F19F6" w:rsidRPr="002F19F6" w:rsidRDefault="002F19F6" w:rsidP="002F19F6">
      <w:pPr>
        <w:spacing w:after="0"/>
      </w:pPr>
    </w:p>
    <w:p w:rsidR="002F19F6" w:rsidRDefault="002F19F6" w:rsidP="002F19F6">
      <w:pPr>
        <w:spacing w:after="0"/>
      </w:pPr>
      <w:bookmarkStart w:id="110" w:name="dst104706"/>
      <w:bookmarkEnd w:id="110"/>
      <w:r>
        <w:t xml:space="preserve">   </w:t>
      </w:r>
      <w:r w:rsidRPr="002F19F6">
        <w:t xml:space="preserve">государственный регистрационный номер выпуска акций эмитента и дата его государственной </w:t>
      </w:r>
      <w:r>
        <w:t xml:space="preserve"> </w:t>
      </w:r>
    </w:p>
    <w:p w:rsidR="002F19F6" w:rsidRDefault="002F19F6" w:rsidP="002F19F6">
      <w:pPr>
        <w:spacing w:after="0"/>
        <w:rPr>
          <w:b/>
        </w:rPr>
      </w:pPr>
      <w:r>
        <w:t xml:space="preserve">  </w:t>
      </w:r>
      <w:r w:rsidRPr="00AA74BE">
        <w:t xml:space="preserve">регистрации </w:t>
      </w:r>
      <w:r w:rsidR="00AA2B0D">
        <w:t>–</w:t>
      </w:r>
      <w:r w:rsidRPr="00AA74BE">
        <w:t xml:space="preserve"> </w:t>
      </w:r>
      <w:r w:rsidR="00AA74BE" w:rsidRPr="00AA74BE">
        <w:rPr>
          <w:b/>
          <w:i/>
          <w:u w:val="single"/>
        </w:rPr>
        <w:t>1-01-04807-А</w:t>
      </w:r>
      <w:r w:rsidR="00AA74BE" w:rsidRPr="00AA74BE">
        <w:rPr>
          <w:b/>
        </w:rPr>
        <w:t xml:space="preserve"> </w:t>
      </w:r>
      <w:r w:rsidR="000C1A1C">
        <w:rPr>
          <w:b/>
        </w:rPr>
        <w:t xml:space="preserve"> от 05.04.18</w:t>
      </w:r>
    </w:p>
    <w:p w:rsidR="002F19F6" w:rsidRPr="002F19F6" w:rsidRDefault="002F19F6" w:rsidP="002F19F6">
      <w:pPr>
        <w:spacing w:after="0"/>
      </w:pPr>
    </w:p>
    <w:p w:rsidR="002F19F6" w:rsidRDefault="002F19F6" w:rsidP="002F19F6">
      <w:pPr>
        <w:spacing w:after="0"/>
      </w:pPr>
      <w:r w:rsidRPr="002F19F6">
        <w:t xml:space="preserve">  дополнительных выпусков акций эмитента, в отношении которых регистрирующим органом не принято </w:t>
      </w:r>
      <w:r>
        <w:t xml:space="preserve"> </w:t>
      </w:r>
    </w:p>
    <w:p w:rsidR="002F19F6" w:rsidRDefault="002F19F6" w:rsidP="002F19F6">
      <w:pPr>
        <w:spacing w:after="0"/>
      </w:pPr>
      <w:r>
        <w:t xml:space="preserve">   </w:t>
      </w:r>
      <w:r w:rsidRPr="002F19F6">
        <w:t xml:space="preserve">решение об аннулировании их индивидуального номера (кода), -  каждого такого дополнительного </w:t>
      </w:r>
      <w:r>
        <w:t xml:space="preserve">  </w:t>
      </w:r>
    </w:p>
    <w:p w:rsidR="002F19F6" w:rsidRDefault="002F19F6" w:rsidP="002F19F6">
      <w:pPr>
        <w:spacing w:after="0"/>
        <w:rPr>
          <w:b/>
        </w:rPr>
      </w:pPr>
      <w:r>
        <w:t xml:space="preserve">   </w:t>
      </w:r>
      <w:r w:rsidRPr="002F19F6">
        <w:t>выпуска</w:t>
      </w:r>
      <w:r>
        <w:t xml:space="preserve"> </w:t>
      </w:r>
      <w:r w:rsidR="00AA2B0D">
        <w:t>–</w:t>
      </w:r>
      <w:r w:rsidRPr="002F19F6">
        <w:t xml:space="preserve"> </w:t>
      </w:r>
      <w:r w:rsidRPr="002F19F6">
        <w:rPr>
          <w:b/>
        </w:rPr>
        <w:t>дополнительного выпуска акций не было</w:t>
      </w:r>
    </w:p>
    <w:p w:rsidR="002F19F6" w:rsidRPr="002F19F6" w:rsidRDefault="002F19F6" w:rsidP="002F19F6">
      <w:pPr>
        <w:spacing w:after="0"/>
      </w:pPr>
    </w:p>
    <w:p w:rsidR="00A435BA" w:rsidRPr="00AA2B0D" w:rsidRDefault="00A435BA" w:rsidP="00A435BA">
      <w:pPr>
        <w:spacing w:after="0"/>
      </w:pPr>
      <w:bookmarkStart w:id="111" w:name="dst104707"/>
      <w:bookmarkEnd w:id="111"/>
      <w:r w:rsidRPr="00AA2B0D">
        <w:t xml:space="preserve">   права, предоставляемые акциями их владельцам:</w:t>
      </w:r>
    </w:p>
    <w:p w:rsidR="00A435BA" w:rsidRPr="00AA2B0D" w:rsidRDefault="00A435BA" w:rsidP="00A435BA">
      <w:pPr>
        <w:spacing w:after="0"/>
      </w:pPr>
    </w:p>
    <w:p w:rsidR="00A435BA" w:rsidRPr="00AA2B0D" w:rsidRDefault="00A435BA" w:rsidP="00A435BA">
      <w:pPr>
        <w:spacing w:after="0"/>
      </w:pPr>
      <w:bookmarkStart w:id="112" w:name="dst104708"/>
      <w:bookmarkStart w:id="113" w:name="dst104709"/>
      <w:bookmarkEnd w:id="112"/>
      <w:bookmarkEnd w:id="113"/>
      <w:r w:rsidRPr="00AA2B0D">
        <w:t xml:space="preserve">  права владельцев обыкновенных акций  данной категории (типа): в соответствии со статьей  6 Устава  Общества каждая обыкновенная акция общества предоставляет акционеру –ее владельцу одинаковый объем прав. </w:t>
      </w:r>
    </w:p>
    <w:p w:rsidR="00A435BA" w:rsidRPr="00AA2B0D" w:rsidRDefault="00A435BA" w:rsidP="00A435BA">
      <w:pPr>
        <w:spacing w:after="0"/>
      </w:pPr>
      <w:r w:rsidRPr="00AA2B0D">
        <w:t>Участвовать в общем собрании акционеров с правом голоса по всем вопросам его компетенции;</w:t>
      </w:r>
    </w:p>
    <w:p w:rsidR="00A435BA" w:rsidRPr="00AA2B0D" w:rsidRDefault="00A435BA" w:rsidP="00A435BA">
      <w:pPr>
        <w:spacing w:after="0"/>
      </w:pPr>
      <w:r w:rsidRPr="00AA2B0D">
        <w:t>Право на получение дивидендов;</w:t>
      </w:r>
    </w:p>
    <w:p w:rsidR="00A435BA" w:rsidRPr="00AA2B0D" w:rsidRDefault="00A435BA" w:rsidP="00A435BA">
      <w:pPr>
        <w:spacing w:after="0"/>
      </w:pPr>
      <w:r w:rsidRPr="00AA2B0D">
        <w:t>Право на получение части имущества в случае ликвидации Общества;</w:t>
      </w:r>
    </w:p>
    <w:p w:rsidR="00A435BA" w:rsidRPr="00AA2B0D" w:rsidRDefault="00A435BA" w:rsidP="00A435BA">
      <w:pPr>
        <w:spacing w:after="0"/>
      </w:pPr>
      <w:r w:rsidRPr="00AA2B0D">
        <w:t>Получать информацию о деятельности Общества.</w:t>
      </w:r>
    </w:p>
    <w:p w:rsidR="002F19F6" w:rsidRPr="00B92FF6" w:rsidRDefault="002F19F6" w:rsidP="00B92FF6">
      <w:pPr>
        <w:ind w:left="200"/>
      </w:pPr>
    </w:p>
    <w:p w:rsidR="00B92FF6" w:rsidRPr="00B92FF6" w:rsidRDefault="002F19F6" w:rsidP="00B92FF6">
      <w:pPr>
        <w:ind w:left="200"/>
        <w:rPr>
          <w:b/>
          <w:i/>
        </w:rPr>
      </w:pPr>
      <w:r>
        <w:rPr>
          <w:b/>
          <w:i/>
        </w:rPr>
        <w:t xml:space="preserve"> </w:t>
      </w:r>
      <w:r w:rsidR="00B92FF6" w:rsidRPr="00B92FF6">
        <w:rPr>
          <w:b/>
          <w:i/>
        </w:rPr>
        <w:t>.</w:t>
      </w:r>
    </w:p>
    <w:p w:rsidR="00B92FF6" w:rsidRDefault="00B92FF6" w:rsidP="00B92FF6">
      <w:pPr>
        <w:pStyle w:val="ThinDelim"/>
      </w:pPr>
    </w:p>
    <w:p w:rsidR="00FB1BBD" w:rsidRDefault="00FB1BBD" w:rsidP="00FB1BBD">
      <w:pPr>
        <w:pStyle w:val="2"/>
      </w:pPr>
      <w:bookmarkStart w:id="114" w:name="_Toc967772"/>
      <w:r>
        <w:t>8.3 Сведения о предыдущих выпусках эмиссионных ценных бумаг эмитента, за исключением акций эмитента</w:t>
      </w:r>
      <w:bookmarkEnd w:id="114"/>
    </w:p>
    <w:p w:rsidR="005A0D66" w:rsidRDefault="005A0D66" w:rsidP="005A0D66">
      <w:pPr>
        <w:ind w:left="200"/>
        <w:rPr>
          <w:rStyle w:val="Subst"/>
        </w:rPr>
      </w:pPr>
    </w:p>
    <w:p w:rsidR="00FB1BBD" w:rsidRDefault="00FB1BBD" w:rsidP="00FB1BBD">
      <w:pPr>
        <w:pStyle w:val="2"/>
      </w:pPr>
      <w:bookmarkStart w:id="115" w:name="_Toc967773"/>
      <w:r>
        <w:t xml:space="preserve">8.3.1 Сведения о </w:t>
      </w:r>
      <w:r w:rsidR="009C7466">
        <w:t>выпусках, все ценные бумаги которых погашены</w:t>
      </w:r>
      <w:bookmarkEnd w:id="115"/>
    </w:p>
    <w:p w:rsidR="00FB1BBD" w:rsidRDefault="00FB1BBD" w:rsidP="00FB1BBD">
      <w:pPr>
        <w:widowControl/>
        <w:spacing w:before="0" w:after="0"/>
        <w:ind w:firstLine="540"/>
        <w:jc w:val="both"/>
        <w:outlineLvl w:val="1"/>
        <w:rPr>
          <w:rFonts w:eastAsiaTheme="minorHAnsi"/>
          <w:lang w:eastAsia="en-US"/>
        </w:rPr>
      </w:pPr>
    </w:p>
    <w:p w:rsidR="005A0D66" w:rsidRDefault="005A0D66" w:rsidP="005A0D66">
      <w:pPr>
        <w:ind w:left="200"/>
      </w:pPr>
      <w:r>
        <w:rPr>
          <w:rStyle w:val="Subst"/>
        </w:rPr>
        <w:t>Указанных выпусков нет</w:t>
      </w:r>
    </w:p>
    <w:p w:rsidR="005A0D66" w:rsidRDefault="005A0D66" w:rsidP="00FB1BBD">
      <w:pPr>
        <w:widowControl/>
        <w:spacing w:before="0" w:after="0"/>
        <w:ind w:firstLine="540"/>
        <w:jc w:val="both"/>
        <w:outlineLvl w:val="1"/>
        <w:rPr>
          <w:rFonts w:eastAsiaTheme="minorHAnsi"/>
          <w:lang w:eastAsia="en-US"/>
        </w:rPr>
      </w:pPr>
    </w:p>
    <w:p w:rsidR="009C7466" w:rsidRDefault="009C7466" w:rsidP="009C7466">
      <w:pPr>
        <w:pStyle w:val="2"/>
      </w:pPr>
      <w:bookmarkStart w:id="116" w:name="_Toc967774"/>
      <w:r>
        <w:t>8.3.2 Сведения о выпусках, ценные бумаги которых не являются погашенными</w:t>
      </w:r>
      <w:bookmarkEnd w:id="116"/>
    </w:p>
    <w:p w:rsidR="00D91CFF" w:rsidRDefault="00D91CFF" w:rsidP="00D91CFF">
      <w:pPr>
        <w:ind w:left="200"/>
      </w:pPr>
      <w:r>
        <w:rPr>
          <w:rStyle w:val="Subst"/>
        </w:rPr>
        <w:t>Указанных выпусков нет</w:t>
      </w:r>
    </w:p>
    <w:p w:rsidR="00FB1BBD" w:rsidRDefault="00FB1BBD" w:rsidP="00AF0A79">
      <w:pPr>
        <w:pStyle w:val="SubHeading"/>
      </w:pPr>
    </w:p>
    <w:p w:rsidR="00D91CFF" w:rsidRDefault="00D91CFF" w:rsidP="00D91CFF">
      <w:pPr>
        <w:pStyle w:val="2"/>
      </w:pPr>
      <w:bookmarkStart w:id="117" w:name="_Toc496636294"/>
      <w:bookmarkStart w:id="118" w:name="_Toc967775"/>
      <w:r>
        <w:t>8.4. Сведения о лице (лицах), предоставившем (предоставивших) обеспечение по облигациям эмитента с обеспечением, а также об условиях обеспечения исполнения обязательств по облигациям эмитента с обеспечением</w:t>
      </w:r>
      <w:bookmarkEnd w:id="117"/>
      <w:bookmarkEnd w:id="118"/>
    </w:p>
    <w:p w:rsidR="00D91CFF" w:rsidRDefault="00D91CFF" w:rsidP="00D91CFF">
      <w:pPr>
        <w:ind w:left="200"/>
      </w:pPr>
      <w:r>
        <w:rPr>
          <w:rStyle w:val="Subst"/>
        </w:rPr>
        <w:t>Эмитент не регистрировал проспект облигаций с обеспечением, допуск к торгам на фондовой бирже биржевых облигаций с обеспечением  не осуществлялся</w:t>
      </w:r>
    </w:p>
    <w:p w:rsidR="00D91CFF" w:rsidRDefault="00D91CFF" w:rsidP="00D91CFF">
      <w:pPr>
        <w:pStyle w:val="2"/>
      </w:pPr>
      <w:bookmarkStart w:id="119" w:name="_Toc496636295"/>
      <w:bookmarkStart w:id="120" w:name="_Toc967776"/>
      <w:r>
        <w:t>8.4.1. Условия обеспечения исполнения обязательств по облигациям с ипотечным покрытием</w:t>
      </w:r>
      <w:bookmarkEnd w:id="119"/>
      <w:bookmarkEnd w:id="120"/>
    </w:p>
    <w:p w:rsidR="00D91CFF" w:rsidRDefault="00D91CFF" w:rsidP="00D91CFF">
      <w:pPr>
        <w:ind w:left="200"/>
      </w:pPr>
      <w:r>
        <w:rPr>
          <w:rStyle w:val="Subst"/>
        </w:rPr>
        <w:t>Эмитент не размещал облигации</w:t>
      </w:r>
    </w:p>
    <w:p w:rsidR="00D91CFF" w:rsidRDefault="00D91CFF" w:rsidP="00AF0A79">
      <w:pPr>
        <w:pStyle w:val="SubHeading"/>
      </w:pPr>
    </w:p>
    <w:p w:rsidR="007A3EA4" w:rsidRDefault="007A3EA4" w:rsidP="007A3EA4">
      <w:pPr>
        <w:pStyle w:val="2"/>
      </w:pPr>
      <w:bookmarkStart w:id="121" w:name="_Toc967777"/>
      <w:r>
        <w:t>8.5. Сведения об организациях, осуществляющих учет прав на эмиссионные ценные бумаги эмитента</w:t>
      </w:r>
      <w:bookmarkEnd w:id="121"/>
    </w:p>
    <w:p w:rsidR="00EF4226" w:rsidRDefault="00EF4226" w:rsidP="00EF4226">
      <w:pPr>
        <w:ind w:left="200"/>
      </w:pPr>
    </w:p>
    <w:p w:rsidR="00A435BA" w:rsidRDefault="00A435BA" w:rsidP="00A435BA">
      <w:pPr>
        <w:ind w:left="200"/>
      </w:pPr>
      <w:r>
        <w:t>Лицо, осуществляющее ведение реестра владельцев именных ценных бумаг эмитента:</w:t>
      </w:r>
      <w:r>
        <w:rPr>
          <w:rStyle w:val="Subst"/>
        </w:rPr>
        <w:t xml:space="preserve"> регистратор</w:t>
      </w:r>
    </w:p>
    <w:p w:rsidR="00A435BA" w:rsidRPr="009B5065" w:rsidRDefault="00A435BA" w:rsidP="00A435BA">
      <w:pPr>
        <w:pStyle w:val="SubHeading"/>
        <w:ind w:left="200"/>
      </w:pPr>
      <w:r w:rsidRPr="009B5065">
        <w:lastRenderedPageBreak/>
        <w:t>Сведения о регистраторе</w:t>
      </w:r>
    </w:p>
    <w:p w:rsidR="00A435BA" w:rsidRDefault="00A435BA" w:rsidP="00A435BA">
      <w:pPr>
        <w:rPr>
          <w:b/>
          <w:i/>
        </w:rPr>
      </w:pPr>
      <w:r w:rsidRPr="00E40E74">
        <w:rPr>
          <w:b/>
          <w:i/>
        </w:rPr>
        <w:t>Регистратор:</w:t>
      </w:r>
    </w:p>
    <w:p w:rsidR="00A435BA" w:rsidRPr="00AA2B0D" w:rsidRDefault="00A435BA" w:rsidP="00A435BA">
      <w:pPr>
        <w:rPr>
          <w:b/>
          <w:i/>
        </w:rPr>
      </w:pPr>
      <w:r w:rsidRPr="00AA2B0D">
        <w:rPr>
          <w:b/>
          <w:i/>
        </w:rPr>
        <w:t>Полное фирменное наименование: Центральный филиал Акционерного общества «Новый регистратор»</w:t>
      </w:r>
    </w:p>
    <w:p w:rsidR="00A435BA" w:rsidRPr="00E40E74" w:rsidRDefault="00AA2B0D" w:rsidP="00A435BA">
      <w:pPr>
        <w:rPr>
          <w:b/>
          <w:i/>
        </w:rPr>
      </w:pPr>
      <w:r>
        <w:rPr>
          <w:b/>
          <w:i/>
        </w:rPr>
        <w:t>Сокращенное наименование :</w:t>
      </w:r>
      <w:r w:rsidR="00A435BA" w:rsidRPr="00E40E74">
        <w:rPr>
          <w:b/>
          <w:i/>
        </w:rPr>
        <w:t>АО «Новый регистратор», 125009, г</w:t>
      </w:r>
      <w:r w:rsidR="00887351">
        <w:rPr>
          <w:b/>
          <w:i/>
        </w:rPr>
        <w:t xml:space="preserve"> </w:t>
      </w:r>
      <w:r w:rsidR="00A435BA" w:rsidRPr="00E40E74">
        <w:rPr>
          <w:b/>
          <w:i/>
        </w:rPr>
        <w:t>.Москва</w:t>
      </w:r>
      <w:r w:rsidR="00887351">
        <w:rPr>
          <w:b/>
          <w:i/>
        </w:rPr>
        <w:t xml:space="preserve"> </w:t>
      </w:r>
      <w:r w:rsidR="00A435BA" w:rsidRPr="00E40E74">
        <w:rPr>
          <w:b/>
          <w:i/>
        </w:rPr>
        <w:t xml:space="preserve">, Большой </w:t>
      </w:r>
      <w:r w:rsidR="00887351">
        <w:rPr>
          <w:b/>
          <w:i/>
        </w:rPr>
        <w:t xml:space="preserve"> </w:t>
      </w:r>
      <w:proofErr w:type="spellStart"/>
      <w:r w:rsidR="00A435BA" w:rsidRPr="00E40E74">
        <w:rPr>
          <w:b/>
          <w:i/>
        </w:rPr>
        <w:t>Гнездниковский</w:t>
      </w:r>
      <w:proofErr w:type="spellEnd"/>
      <w:r w:rsidR="00A435BA" w:rsidRPr="00E40E74">
        <w:rPr>
          <w:b/>
          <w:i/>
        </w:rPr>
        <w:t xml:space="preserve"> </w:t>
      </w:r>
      <w:r w:rsidR="00887351">
        <w:rPr>
          <w:b/>
          <w:i/>
        </w:rPr>
        <w:t xml:space="preserve"> </w:t>
      </w:r>
      <w:r w:rsidR="00A435BA" w:rsidRPr="00E40E74">
        <w:rPr>
          <w:b/>
          <w:i/>
        </w:rPr>
        <w:t>пер., д.7,4 этаж</w:t>
      </w:r>
    </w:p>
    <w:p w:rsidR="00A435BA" w:rsidRPr="00E40E74" w:rsidRDefault="00A435BA" w:rsidP="00A435BA">
      <w:pPr>
        <w:rPr>
          <w:b/>
          <w:i/>
        </w:rPr>
      </w:pPr>
      <w:r w:rsidRPr="00E40E74">
        <w:rPr>
          <w:b/>
          <w:i/>
        </w:rPr>
        <w:t>ИНН/КПП 7719263354/771043001</w:t>
      </w:r>
    </w:p>
    <w:p w:rsidR="00A435BA" w:rsidRPr="00E40E74" w:rsidRDefault="00A435BA" w:rsidP="00A435BA">
      <w:pPr>
        <w:rPr>
          <w:b/>
          <w:i/>
        </w:rPr>
      </w:pPr>
      <w:r w:rsidRPr="00E40E74">
        <w:rPr>
          <w:b/>
          <w:i/>
        </w:rPr>
        <w:t>ОГРН1037719000384</w:t>
      </w:r>
    </w:p>
    <w:p w:rsidR="00A435BA" w:rsidRPr="00E40E74" w:rsidRDefault="00A435BA" w:rsidP="00A435BA">
      <w:pPr>
        <w:rPr>
          <w:b/>
          <w:i/>
        </w:rPr>
      </w:pPr>
      <w:r w:rsidRPr="00E40E74">
        <w:rPr>
          <w:b/>
          <w:i/>
        </w:rPr>
        <w:t>Лицензия на осуществление деятельности по ведению реестра: №045-13951-000001, дата выдачи 30.03.06 (бессрочная); орган, выдавший лицензию: Федеральная служба по финансовым рынкам.</w:t>
      </w:r>
    </w:p>
    <w:p w:rsidR="00A435BA" w:rsidRPr="00E40E74" w:rsidRDefault="00A435BA" w:rsidP="00A435BA">
      <w:pPr>
        <w:rPr>
          <w:b/>
          <w:i/>
        </w:rPr>
      </w:pPr>
      <w:r w:rsidRPr="00E40E74">
        <w:rPr>
          <w:b/>
          <w:i/>
        </w:rPr>
        <w:t>Тел.:+7(495)760-30-05, факс.:+7(495)760-30-05;</w:t>
      </w:r>
    </w:p>
    <w:p w:rsidR="00A435BA" w:rsidRPr="00AA2B0D" w:rsidRDefault="00A435BA" w:rsidP="00A435BA">
      <w:pPr>
        <w:rPr>
          <w:b/>
          <w:i/>
        </w:rPr>
      </w:pPr>
      <w:r w:rsidRPr="00AA2B0D">
        <w:rPr>
          <w:b/>
          <w:i/>
        </w:rPr>
        <w:t>Дата, с которой регистратор осуществляет ведение реестра владельцев ценных бумаг эмитента:</w:t>
      </w:r>
    </w:p>
    <w:p w:rsidR="00A435BA" w:rsidRPr="00AA2B0D" w:rsidRDefault="00A435BA" w:rsidP="00A435BA">
      <w:pPr>
        <w:rPr>
          <w:b/>
          <w:i/>
        </w:rPr>
      </w:pPr>
      <w:r w:rsidRPr="00AA2B0D">
        <w:rPr>
          <w:b/>
          <w:i/>
        </w:rPr>
        <w:t>01.07.2009</w:t>
      </w:r>
    </w:p>
    <w:p w:rsidR="00EF4226" w:rsidRPr="00612791" w:rsidRDefault="00EF4226" w:rsidP="00EF4226">
      <w:pPr>
        <w:ind w:left="200"/>
        <w:rPr>
          <w:i/>
        </w:rPr>
      </w:pPr>
    </w:p>
    <w:p w:rsidR="00F430E6" w:rsidRDefault="00F430E6" w:rsidP="007A3EA4">
      <w:pPr>
        <w:widowControl/>
        <w:spacing w:before="200" w:after="0"/>
        <w:ind w:firstLine="540"/>
        <w:jc w:val="both"/>
        <w:rPr>
          <w:rFonts w:eastAsiaTheme="minorHAnsi"/>
          <w:lang w:eastAsia="en-US"/>
        </w:rPr>
      </w:pPr>
    </w:p>
    <w:p w:rsidR="00F430E6" w:rsidRDefault="00F430E6" w:rsidP="00F430E6">
      <w:pPr>
        <w:pStyle w:val="2"/>
      </w:pPr>
      <w:bookmarkStart w:id="122" w:name="_Toc496636297"/>
      <w:bookmarkStart w:id="123" w:name="_Toc967778"/>
      <w:r>
        <w:t>8.6. Сведения о законодательных актах, регулирующих вопросы импорта и экспорта капитала, которые могут повлиять на выплату дивидендов, процентов и других платежей нерезидентам</w:t>
      </w:r>
      <w:bookmarkEnd w:id="122"/>
      <w:bookmarkEnd w:id="123"/>
    </w:p>
    <w:p w:rsidR="00F430E6" w:rsidRDefault="00F430E6" w:rsidP="00F430E6">
      <w:pPr>
        <w:ind w:left="200"/>
        <w:rPr>
          <w:rStyle w:val="Subst"/>
        </w:rPr>
      </w:pPr>
    </w:p>
    <w:p w:rsidR="00F430E6" w:rsidRDefault="00F430E6" w:rsidP="00F430E6">
      <w:pPr>
        <w:ind w:left="200"/>
      </w:pPr>
      <w:r>
        <w:rPr>
          <w:rStyle w:val="Subst"/>
        </w:rPr>
        <w:t>Налоговый кодекс Российской Федерации (часть 1) от 31.07.1998  № 146-ФЗ с последующими изменениями и дополнениями;</w:t>
      </w:r>
      <w:r>
        <w:rPr>
          <w:rStyle w:val="Subst"/>
        </w:rPr>
        <w:br/>
        <w:t xml:space="preserve">Налоговый кодекс Российской Федерации (часть 2) от 05.08.2000 №117-ФЗ  с последующими изменениями и дополнениями; </w:t>
      </w:r>
      <w:r>
        <w:rPr>
          <w:rStyle w:val="Subst"/>
        </w:rPr>
        <w:br/>
      </w:r>
      <w:r>
        <w:rPr>
          <w:rStyle w:val="Subst"/>
        </w:rPr>
        <w:br/>
        <w:t xml:space="preserve">Федеральный закон от 10.12.2003 N 173-ФЗ "О валютном регулировании и валютном </w:t>
      </w:r>
      <w:proofErr w:type="spellStart"/>
      <w:r>
        <w:rPr>
          <w:rStyle w:val="Subst"/>
        </w:rPr>
        <w:t>контроле"с</w:t>
      </w:r>
      <w:proofErr w:type="spellEnd"/>
      <w:r>
        <w:rPr>
          <w:rStyle w:val="Subst"/>
        </w:rPr>
        <w:t xml:space="preserve"> последующими изменениями и дополнениями;</w:t>
      </w:r>
      <w:r>
        <w:rPr>
          <w:rStyle w:val="Subst"/>
        </w:rPr>
        <w:br/>
      </w:r>
      <w:r>
        <w:rPr>
          <w:rStyle w:val="Subst"/>
        </w:rPr>
        <w:br/>
        <w:t>Федеральный закон «О рынке ценных бумаг» от 22.04.1996 №39-ФЗ  с последующими изменениями и дополнениями;</w:t>
      </w:r>
    </w:p>
    <w:p w:rsidR="009C7466" w:rsidRDefault="009C7466" w:rsidP="00AF0A79">
      <w:pPr>
        <w:pStyle w:val="SubHeading"/>
      </w:pPr>
    </w:p>
    <w:p w:rsidR="00983762" w:rsidRDefault="00983762" w:rsidP="00983762">
      <w:pPr>
        <w:pStyle w:val="2"/>
      </w:pPr>
      <w:bookmarkStart w:id="124" w:name="_Toc967779"/>
      <w:r>
        <w:t>8.7. Сведения об объявленных (начисленных) и (или) о выплаченных дивидендах по акциям эмитента, а также о доходах по облигациям эмитента</w:t>
      </w:r>
      <w:bookmarkEnd w:id="124"/>
    </w:p>
    <w:p w:rsidR="00983762" w:rsidRPr="000B2786" w:rsidRDefault="003F6B7D" w:rsidP="00AF0A79">
      <w:pPr>
        <w:pStyle w:val="SubHeading"/>
        <w:rPr>
          <w:b/>
          <w:i/>
        </w:rPr>
      </w:pPr>
      <w:r w:rsidRPr="000B2786">
        <w:rPr>
          <w:b/>
          <w:i/>
        </w:rPr>
        <w:t>Дивиденды не объявлялись и не выплачивались. Облигации эмитента отсутствуют.</w:t>
      </w:r>
    </w:p>
    <w:p w:rsidR="00A435BA" w:rsidRPr="00AA2B0D" w:rsidRDefault="00A435BA" w:rsidP="00A435BA">
      <w:pPr>
        <w:pStyle w:val="2"/>
        <w:rPr>
          <w:color w:val="auto"/>
        </w:rPr>
      </w:pPr>
      <w:bookmarkStart w:id="125" w:name="_Toc533424045"/>
      <w:bookmarkStart w:id="126" w:name="_Toc533773803"/>
      <w:bookmarkStart w:id="127" w:name="_Toc967780"/>
      <w:r w:rsidRPr="00AA2B0D">
        <w:rPr>
          <w:color w:val="auto"/>
        </w:rPr>
        <w:t>8.9. Сведения о представляемых ценных бумагах и  эмитенте представляемых ценных бумаг, право собственности на которые удостоверяется российскими депозитарными расписками</w:t>
      </w:r>
      <w:bookmarkEnd w:id="125"/>
      <w:bookmarkEnd w:id="126"/>
      <w:bookmarkEnd w:id="127"/>
    </w:p>
    <w:p w:rsidR="00A435BA" w:rsidRPr="00AA2B0D" w:rsidRDefault="00A435BA" w:rsidP="00A435BA">
      <w:pPr>
        <w:pStyle w:val="SubHeading"/>
      </w:pPr>
      <w:r w:rsidRPr="00AA2B0D">
        <w:t>Эмитент не является эмитентом представляемых ценных бумаг, право собственности на которые удостоверяются российскими депозитарными расписками</w:t>
      </w:r>
    </w:p>
    <w:p w:rsidR="007A3EA4" w:rsidRDefault="007A3EA4" w:rsidP="00AF0A79">
      <w:pPr>
        <w:pStyle w:val="SubHeading"/>
      </w:pPr>
    </w:p>
    <w:sectPr w:rsidR="007A3EA4" w:rsidSect="00BA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5D3B"/>
    <w:multiLevelType w:val="multilevel"/>
    <w:tmpl w:val="F35CA6B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354674B4"/>
    <w:multiLevelType w:val="multilevel"/>
    <w:tmpl w:val="EF3C6B5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79AF7A4B"/>
    <w:multiLevelType w:val="hybridMultilevel"/>
    <w:tmpl w:val="D92029B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79"/>
    <w:rsid w:val="00002D94"/>
    <w:rsid w:val="00002DD1"/>
    <w:rsid w:val="00006A42"/>
    <w:rsid w:val="00030D31"/>
    <w:rsid w:val="000316FB"/>
    <w:rsid w:val="00053C22"/>
    <w:rsid w:val="00056AEC"/>
    <w:rsid w:val="00075965"/>
    <w:rsid w:val="00082265"/>
    <w:rsid w:val="000B2786"/>
    <w:rsid w:val="000B7DF5"/>
    <w:rsid w:val="000C00A7"/>
    <w:rsid w:val="000C1A1C"/>
    <w:rsid w:val="000E1565"/>
    <w:rsid w:val="000F0DC6"/>
    <w:rsid w:val="00105BE8"/>
    <w:rsid w:val="001214A6"/>
    <w:rsid w:val="001215FB"/>
    <w:rsid w:val="00122FEB"/>
    <w:rsid w:val="0012764B"/>
    <w:rsid w:val="001310EC"/>
    <w:rsid w:val="00132AE2"/>
    <w:rsid w:val="0013794B"/>
    <w:rsid w:val="00146CF8"/>
    <w:rsid w:val="00173441"/>
    <w:rsid w:val="00173520"/>
    <w:rsid w:val="001810AA"/>
    <w:rsid w:val="00192221"/>
    <w:rsid w:val="001A3CA5"/>
    <w:rsid w:val="001D2756"/>
    <w:rsid w:val="001E45A6"/>
    <w:rsid w:val="001F0A4B"/>
    <w:rsid w:val="00202F4E"/>
    <w:rsid w:val="00203B94"/>
    <w:rsid w:val="00207889"/>
    <w:rsid w:val="002126A6"/>
    <w:rsid w:val="002225E6"/>
    <w:rsid w:val="002242A6"/>
    <w:rsid w:val="0022539D"/>
    <w:rsid w:val="00230B6A"/>
    <w:rsid w:val="002341C5"/>
    <w:rsid w:val="0023691A"/>
    <w:rsid w:val="00240BFA"/>
    <w:rsid w:val="00241B5C"/>
    <w:rsid w:val="002509B9"/>
    <w:rsid w:val="00252EBF"/>
    <w:rsid w:val="00256FBF"/>
    <w:rsid w:val="00275EFF"/>
    <w:rsid w:val="00283BED"/>
    <w:rsid w:val="002A2BC5"/>
    <w:rsid w:val="002C592E"/>
    <w:rsid w:val="002D5A78"/>
    <w:rsid w:val="002E4029"/>
    <w:rsid w:val="002F19F6"/>
    <w:rsid w:val="00300333"/>
    <w:rsid w:val="0030317C"/>
    <w:rsid w:val="00311C72"/>
    <w:rsid w:val="00330352"/>
    <w:rsid w:val="00337D1B"/>
    <w:rsid w:val="0034104A"/>
    <w:rsid w:val="003412B7"/>
    <w:rsid w:val="00363D2A"/>
    <w:rsid w:val="00367392"/>
    <w:rsid w:val="0036759E"/>
    <w:rsid w:val="003705AF"/>
    <w:rsid w:val="00371D61"/>
    <w:rsid w:val="00374EF9"/>
    <w:rsid w:val="00387729"/>
    <w:rsid w:val="00395410"/>
    <w:rsid w:val="003A12FC"/>
    <w:rsid w:val="003B4182"/>
    <w:rsid w:val="003C1BF9"/>
    <w:rsid w:val="003C451E"/>
    <w:rsid w:val="003D0F7C"/>
    <w:rsid w:val="003D16A9"/>
    <w:rsid w:val="003E2F22"/>
    <w:rsid w:val="003E33EC"/>
    <w:rsid w:val="003E608A"/>
    <w:rsid w:val="003F41F9"/>
    <w:rsid w:val="003F6B77"/>
    <w:rsid w:val="003F6B7D"/>
    <w:rsid w:val="004054E3"/>
    <w:rsid w:val="00405768"/>
    <w:rsid w:val="00414B74"/>
    <w:rsid w:val="0043451B"/>
    <w:rsid w:val="00435E96"/>
    <w:rsid w:val="00440A36"/>
    <w:rsid w:val="004444D5"/>
    <w:rsid w:val="00467BF7"/>
    <w:rsid w:val="00474427"/>
    <w:rsid w:val="004755CD"/>
    <w:rsid w:val="004C0BA1"/>
    <w:rsid w:val="004C6D19"/>
    <w:rsid w:val="004D507A"/>
    <w:rsid w:val="004F61C1"/>
    <w:rsid w:val="004F7E9A"/>
    <w:rsid w:val="00507D84"/>
    <w:rsid w:val="00516E80"/>
    <w:rsid w:val="0052491A"/>
    <w:rsid w:val="00531DBF"/>
    <w:rsid w:val="005372D3"/>
    <w:rsid w:val="0054299E"/>
    <w:rsid w:val="00552041"/>
    <w:rsid w:val="005526A7"/>
    <w:rsid w:val="005602D4"/>
    <w:rsid w:val="00564F30"/>
    <w:rsid w:val="00572AB0"/>
    <w:rsid w:val="00572B0C"/>
    <w:rsid w:val="00580083"/>
    <w:rsid w:val="00586A99"/>
    <w:rsid w:val="005A0D66"/>
    <w:rsid w:val="005A5020"/>
    <w:rsid w:val="005C1C88"/>
    <w:rsid w:val="005C2685"/>
    <w:rsid w:val="005C7F90"/>
    <w:rsid w:val="00601BC7"/>
    <w:rsid w:val="006505A3"/>
    <w:rsid w:val="00655044"/>
    <w:rsid w:val="00680975"/>
    <w:rsid w:val="0068281E"/>
    <w:rsid w:val="00684EA8"/>
    <w:rsid w:val="00693DAE"/>
    <w:rsid w:val="00695D5B"/>
    <w:rsid w:val="006972F5"/>
    <w:rsid w:val="006B365C"/>
    <w:rsid w:val="006B7166"/>
    <w:rsid w:val="006E217B"/>
    <w:rsid w:val="006E38E1"/>
    <w:rsid w:val="006E3E7C"/>
    <w:rsid w:val="006E671E"/>
    <w:rsid w:val="006E6DA2"/>
    <w:rsid w:val="00717D57"/>
    <w:rsid w:val="00721870"/>
    <w:rsid w:val="00747967"/>
    <w:rsid w:val="00757CEB"/>
    <w:rsid w:val="00767EC6"/>
    <w:rsid w:val="007749D7"/>
    <w:rsid w:val="00793222"/>
    <w:rsid w:val="007949A2"/>
    <w:rsid w:val="007A3EA4"/>
    <w:rsid w:val="007A7F52"/>
    <w:rsid w:val="007C0CB5"/>
    <w:rsid w:val="007E3557"/>
    <w:rsid w:val="007F7C8F"/>
    <w:rsid w:val="00822E83"/>
    <w:rsid w:val="0082536F"/>
    <w:rsid w:val="0082631B"/>
    <w:rsid w:val="0083584B"/>
    <w:rsid w:val="00835E2E"/>
    <w:rsid w:val="00841601"/>
    <w:rsid w:val="00842654"/>
    <w:rsid w:val="00844385"/>
    <w:rsid w:val="00846C40"/>
    <w:rsid w:val="008503EA"/>
    <w:rsid w:val="0085572A"/>
    <w:rsid w:val="00856296"/>
    <w:rsid w:val="00862B9F"/>
    <w:rsid w:val="00862C16"/>
    <w:rsid w:val="00863F79"/>
    <w:rsid w:val="00864697"/>
    <w:rsid w:val="00887351"/>
    <w:rsid w:val="0089599D"/>
    <w:rsid w:val="008A072D"/>
    <w:rsid w:val="008A13E6"/>
    <w:rsid w:val="008A4360"/>
    <w:rsid w:val="008C20A5"/>
    <w:rsid w:val="008D1DB2"/>
    <w:rsid w:val="008E6230"/>
    <w:rsid w:val="008E6F2B"/>
    <w:rsid w:val="009058D5"/>
    <w:rsid w:val="00920803"/>
    <w:rsid w:val="00921CA5"/>
    <w:rsid w:val="0092609A"/>
    <w:rsid w:val="009345C7"/>
    <w:rsid w:val="00971DCF"/>
    <w:rsid w:val="00983762"/>
    <w:rsid w:val="009B5065"/>
    <w:rsid w:val="009B555B"/>
    <w:rsid w:val="009C6841"/>
    <w:rsid w:val="009C7466"/>
    <w:rsid w:val="009E2429"/>
    <w:rsid w:val="009F3F25"/>
    <w:rsid w:val="009F4DBB"/>
    <w:rsid w:val="009F6B93"/>
    <w:rsid w:val="00A30297"/>
    <w:rsid w:val="00A31CD1"/>
    <w:rsid w:val="00A327E3"/>
    <w:rsid w:val="00A413B8"/>
    <w:rsid w:val="00A435BA"/>
    <w:rsid w:val="00A552EA"/>
    <w:rsid w:val="00A70827"/>
    <w:rsid w:val="00A85A2E"/>
    <w:rsid w:val="00A85A3F"/>
    <w:rsid w:val="00A92287"/>
    <w:rsid w:val="00AA2B0D"/>
    <w:rsid w:val="00AA74BE"/>
    <w:rsid w:val="00AB0644"/>
    <w:rsid w:val="00AC0B21"/>
    <w:rsid w:val="00AC4378"/>
    <w:rsid w:val="00AD5E88"/>
    <w:rsid w:val="00AE6AAA"/>
    <w:rsid w:val="00AF0A79"/>
    <w:rsid w:val="00AF14F9"/>
    <w:rsid w:val="00B36784"/>
    <w:rsid w:val="00B61D02"/>
    <w:rsid w:val="00B61E53"/>
    <w:rsid w:val="00B63238"/>
    <w:rsid w:val="00B8784B"/>
    <w:rsid w:val="00B90F67"/>
    <w:rsid w:val="00B92FF6"/>
    <w:rsid w:val="00BA2058"/>
    <w:rsid w:val="00BA5103"/>
    <w:rsid w:val="00BA7D73"/>
    <w:rsid w:val="00BD0259"/>
    <w:rsid w:val="00BD1F55"/>
    <w:rsid w:val="00C06B20"/>
    <w:rsid w:val="00C3395B"/>
    <w:rsid w:val="00C4590D"/>
    <w:rsid w:val="00C561B2"/>
    <w:rsid w:val="00C61AE8"/>
    <w:rsid w:val="00C8141D"/>
    <w:rsid w:val="00C83A4C"/>
    <w:rsid w:val="00CA0E4C"/>
    <w:rsid w:val="00CA5DA1"/>
    <w:rsid w:val="00CB2BB4"/>
    <w:rsid w:val="00CD767E"/>
    <w:rsid w:val="00CE1E56"/>
    <w:rsid w:val="00CF46C0"/>
    <w:rsid w:val="00CF68F5"/>
    <w:rsid w:val="00D116F8"/>
    <w:rsid w:val="00D1229F"/>
    <w:rsid w:val="00D54EE5"/>
    <w:rsid w:val="00D84A47"/>
    <w:rsid w:val="00D91CFF"/>
    <w:rsid w:val="00D95DF4"/>
    <w:rsid w:val="00DB1062"/>
    <w:rsid w:val="00DB5C12"/>
    <w:rsid w:val="00DB7D1A"/>
    <w:rsid w:val="00DD1BE5"/>
    <w:rsid w:val="00DE4669"/>
    <w:rsid w:val="00DE4CF7"/>
    <w:rsid w:val="00E17AB1"/>
    <w:rsid w:val="00E24924"/>
    <w:rsid w:val="00E27DF5"/>
    <w:rsid w:val="00E40E74"/>
    <w:rsid w:val="00E51992"/>
    <w:rsid w:val="00E62F6A"/>
    <w:rsid w:val="00E6332B"/>
    <w:rsid w:val="00E705E9"/>
    <w:rsid w:val="00E710DD"/>
    <w:rsid w:val="00E80DB6"/>
    <w:rsid w:val="00E84E87"/>
    <w:rsid w:val="00EA2E79"/>
    <w:rsid w:val="00EB7786"/>
    <w:rsid w:val="00EC0B6A"/>
    <w:rsid w:val="00EC34B8"/>
    <w:rsid w:val="00EC4F5A"/>
    <w:rsid w:val="00ED71AA"/>
    <w:rsid w:val="00EF4226"/>
    <w:rsid w:val="00F055A6"/>
    <w:rsid w:val="00F10894"/>
    <w:rsid w:val="00F262FF"/>
    <w:rsid w:val="00F4080A"/>
    <w:rsid w:val="00F430E6"/>
    <w:rsid w:val="00F81407"/>
    <w:rsid w:val="00F948C7"/>
    <w:rsid w:val="00FB0C65"/>
    <w:rsid w:val="00FB1BBD"/>
    <w:rsid w:val="00FB2055"/>
    <w:rsid w:val="00FC3796"/>
    <w:rsid w:val="00FD541C"/>
    <w:rsid w:val="00FE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79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0A79"/>
    <w:pPr>
      <w:spacing w:before="360" w:after="1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0A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0A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A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ubHeading">
    <w:name w:val="Sub Heading"/>
    <w:uiPriority w:val="99"/>
    <w:rsid w:val="00AF0A79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Subst"/>
    <w:uiPriority w:val="99"/>
    <w:rsid w:val="00AF0A79"/>
    <w:rPr>
      <w:b/>
      <w:bCs/>
      <w:i/>
      <w:iCs/>
    </w:rPr>
  </w:style>
  <w:style w:type="paragraph" w:customStyle="1" w:styleId="ThinDelim">
    <w:name w:val="Thin Delim"/>
    <w:uiPriority w:val="99"/>
    <w:rsid w:val="00AF0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F0A7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F0A79"/>
    <w:pPr>
      <w:spacing w:after="100"/>
      <w:ind w:left="200"/>
    </w:pPr>
  </w:style>
  <w:style w:type="paragraph" w:styleId="a3">
    <w:name w:val="Balloon Text"/>
    <w:basedOn w:val="a"/>
    <w:link w:val="a4"/>
    <w:uiPriority w:val="99"/>
    <w:semiHidden/>
    <w:unhideWhenUsed/>
    <w:rsid w:val="00AF0A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A7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95410"/>
    <w:rPr>
      <w:color w:val="0000FF" w:themeColor="hyperlink"/>
      <w:u w:val="single"/>
    </w:rPr>
  </w:style>
  <w:style w:type="paragraph" w:customStyle="1" w:styleId="ConsPlusNormal">
    <w:name w:val="ConsPlusNormal"/>
    <w:rsid w:val="00F26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rsid w:val="005372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numbering" w:customStyle="1" w:styleId="WWNum1">
    <w:name w:val="WWNum1"/>
    <w:basedOn w:val="a2"/>
    <w:rsid w:val="005372D3"/>
    <w:pPr>
      <w:numPr>
        <w:numId w:val="3"/>
      </w:numPr>
    </w:pPr>
  </w:style>
  <w:style w:type="character" w:customStyle="1" w:styleId="blk">
    <w:name w:val="blk"/>
    <w:basedOn w:val="a0"/>
    <w:rsid w:val="00507D84"/>
  </w:style>
  <w:style w:type="table" w:styleId="a6">
    <w:name w:val="Table Grid"/>
    <w:basedOn w:val="a1"/>
    <w:uiPriority w:val="59"/>
    <w:rsid w:val="00B63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79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F0A79"/>
    <w:pPr>
      <w:spacing w:before="360" w:after="1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0A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0A7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A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SubHeading">
    <w:name w:val="Sub Heading"/>
    <w:uiPriority w:val="99"/>
    <w:rsid w:val="00AF0A79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Subst"/>
    <w:uiPriority w:val="99"/>
    <w:rsid w:val="00AF0A79"/>
    <w:rPr>
      <w:b/>
      <w:bCs/>
      <w:i/>
      <w:iCs/>
    </w:rPr>
  </w:style>
  <w:style w:type="paragraph" w:customStyle="1" w:styleId="ThinDelim">
    <w:name w:val="Thin Delim"/>
    <w:uiPriority w:val="99"/>
    <w:rsid w:val="00AF0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F0A7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F0A79"/>
    <w:pPr>
      <w:spacing w:after="100"/>
      <w:ind w:left="200"/>
    </w:pPr>
  </w:style>
  <w:style w:type="paragraph" w:styleId="a3">
    <w:name w:val="Balloon Text"/>
    <w:basedOn w:val="a"/>
    <w:link w:val="a4"/>
    <w:uiPriority w:val="99"/>
    <w:semiHidden/>
    <w:unhideWhenUsed/>
    <w:rsid w:val="00AF0A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A7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95410"/>
    <w:rPr>
      <w:color w:val="0000FF" w:themeColor="hyperlink"/>
      <w:u w:val="single"/>
    </w:rPr>
  </w:style>
  <w:style w:type="paragraph" w:customStyle="1" w:styleId="ConsPlusNormal">
    <w:name w:val="ConsPlusNormal"/>
    <w:rsid w:val="00F26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rsid w:val="005372D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numbering" w:customStyle="1" w:styleId="WWNum1">
    <w:name w:val="WWNum1"/>
    <w:basedOn w:val="a2"/>
    <w:rsid w:val="005372D3"/>
    <w:pPr>
      <w:numPr>
        <w:numId w:val="3"/>
      </w:numPr>
    </w:pPr>
  </w:style>
  <w:style w:type="character" w:customStyle="1" w:styleId="blk">
    <w:name w:val="blk"/>
    <w:basedOn w:val="a0"/>
    <w:rsid w:val="00507D84"/>
  </w:style>
  <w:style w:type="table" w:styleId="a6">
    <w:name w:val="Table Grid"/>
    <w:basedOn w:val="a1"/>
    <w:uiPriority w:val="59"/>
    <w:rsid w:val="00B63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g-rs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udit-Expert_00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ep@atep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9A6486A3832B37BE5AB796203F98AD8EE46CC6B8E1B67CD79846B1CDB5C15D24FB3DD603B1260728CUDe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16749</Words>
  <Characters>95474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АТЭП</cp:lastModifiedBy>
  <cp:revision>37</cp:revision>
  <dcterms:created xsi:type="dcterms:W3CDTF">2019-02-06T15:26:00Z</dcterms:created>
  <dcterms:modified xsi:type="dcterms:W3CDTF">2019-02-13T13:28:00Z</dcterms:modified>
</cp:coreProperties>
</file>