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262" w:rsidRDefault="00E84E3A">
      <w:pPr>
        <w:spacing w:before="240"/>
        <w:rPr>
          <w:b/>
          <w:sz w:val="32"/>
        </w:rPr>
      </w:pPr>
      <w:bookmarkStart w:id="0" w:name="_GoBack"/>
      <w:bookmarkEnd w:id="0"/>
      <w:r>
        <w:rPr>
          <w:b/>
          <w:sz w:val="32"/>
        </w:rPr>
        <w:t xml:space="preserve">                                                       СПИСОК АФФИЛИРОВАННЫХ ЛИЦ</w:t>
      </w:r>
    </w:p>
    <w:p w:rsidR="00362262" w:rsidRDefault="00E84E3A">
      <w:pPr>
        <w:spacing w:before="120"/>
        <w:ind w:left="2835" w:right="2835"/>
        <w:jc w:val="center"/>
        <w:rPr>
          <w:sz w:val="28"/>
        </w:rPr>
      </w:pPr>
      <w:r>
        <w:rPr>
          <w:sz w:val="28"/>
        </w:rPr>
        <w:t xml:space="preserve">Открытое акционерное общество «Амурское предприятие промышленного железнодорожного транспорта» </w:t>
      </w:r>
    </w:p>
    <w:p w:rsidR="00362262" w:rsidRDefault="00E84E3A">
      <w:pPr>
        <w:pBdr>
          <w:top w:val="single" w:sz="4" w:space="0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362262">
        <w:trPr>
          <w:jc w:val="center"/>
        </w:trPr>
        <w:tc>
          <w:tcPr>
            <w:tcW w:w="229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E84E3A">
            <w:pPr>
              <w:rPr>
                <w:b/>
                <w:sz w:val="32"/>
              </w:rPr>
            </w:pPr>
            <w:r>
              <w:rPr>
                <w:b/>
                <w:sz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9</w:t>
            </w:r>
          </w:p>
        </w:tc>
        <w:tc>
          <w:tcPr>
            <w:tcW w:w="3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E84E3A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F</w:t>
            </w:r>
          </w:p>
        </w:tc>
      </w:tr>
    </w:tbl>
    <w:p w:rsidR="00362262" w:rsidRDefault="00362262">
      <w:pPr>
        <w:rPr>
          <w:sz w:val="24"/>
        </w:rPr>
      </w:pPr>
    </w:p>
    <w:tbl>
      <w:tblPr>
        <w:tblW w:w="0" w:type="auto"/>
        <w:jc w:val="center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62262">
        <w:trPr>
          <w:jc w:val="center"/>
        </w:trPr>
        <w:tc>
          <w:tcPr>
            <w:tcW w:w="59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E84E3A">
            <w:pPr>
              <w:rPr>
                <w:b/>
                <w:sz w:val="32"/>
              </w:rPr>
            </w:pPr>
            <w:r>
              <w:rPr>
                <w:b/>
                <w:sz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0</w:t>
            </w:r>
          </w:p>
        </w:tc>
        <w:tc>
          <w:tcPr>
            <w:tcW w:w="39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362262">
            <w:pPr>
              <w:rPr>
                <w:b/>
                <w:sz w:val="32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rPr>
                <w:b/>
                <w:sz w:val="32"/>
              </w:rPr>
            </w:pPr>
            <w:r>
              <w:rPr>
                <w:b/>
                <w:sz w:val="32"/>
              </w:rPr>
              <w:t>6</w:t>
            </w:r>
          </w:p>
        </w:tc>
        <w:tc>
          <w:tcPr>
            <w:tcW w:w="39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362262">
            <w:pPr>
              <w:rPr>
                <w:b/>
                <w:sz w:val="32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6</w:t>
            </w:r>
          </w:p>
        </w:tc>
      </w:tr>
    </w:tbl>
    <w:p w:rsidR="00362262" w:rsidRDefault="00E84E3A">
      <w:pPr>
        <w:ind w:left="5670" w:right="5073"/>
        <w:jc w:val="both"/>
      </w:pPr>
      <w:r>
        <w:t>(указывается дата, на которую составлен список аффилированных лиц акционерного общества)</w:t>
      </w:r>
    </w:p>
    <w:p w:rsidR="00362262" w:rsidRDefault="00E84E3A">
      <w:pPr>
        <w:spacing w:before="240"/>
        <w:rPr>
          <w:sz w:val="24"/>
        </w:rPr>
      </w:pPr>
      <w:r w:rsidRPr="00DE64C3">
        <w:rPr>
          <w:sz w:val="24"/>
        </w:rPr>
        <w:t xml:space="preserve">Адрес </w:t>
      </w:r>
      <w:r>
        <w:rPr>
          <w:sz w:val="24"/>
        </w:rPr>
        <w:t>эмитента:  Хабаровский край, г. Амурск, Западное шоссе, 11</w:t>
      </w:r>
    </w:p>
    <w:p w:rsidR="00362262" w:rsidRDefault="00E84E3A">
      <w:pPr>
        <w:pBdr>
          <w:top w:val="single" w:sz="4" w:space="0" w:color="auto"/>
        </w:pBdr>
        <w:ind w:left="3119" w:right="2097"/>
        <w:jc w:val="center"/>
      </w:pPr>
      <w:r>
        <w:t xml:space="preserve"> </w:t>
      </w:r>
      <w:r w:rsidRPr="00DE64C3">
        <w:t>(адрес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общества)</w:t>
      </w:r>
    </w:p>
    <w:p w:rsidR="00362262" w:rsidRDefault="00E84E3A">
      <w:pPr>
        <w:spacing w:before="240"/>
        <w:jc w:val="center"/>
        <w:rPr>
          <w:sz w:val="28"/>
        </w:rPr>
      </w:pPr>
      <w:r>
        <w:rPr>
          <w:sz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</w:rPr>
        <w:br/>
        <w:t>с законодательством Российской Федерации о ценных бумагах</w:t>
      </w:r>
    </w:p>
    <w:p w:rsidR="00362262" w:rsidRDefault="00E84E3A">
      <w:pPr>
        <w:spacing w:before="240"/>
        <w:rPr>
          <w:sz w:val="24"/>
        </w:rPr>
      </w:pPr>
      <w:r>
        <w:rPr>
          <w:sz w:val="24"/>
        </w:rPr>
        <w:t>Адрес страницы в сети Интернет:  http://disclosure.1prime.ru/portal/default.aspx?emid=2706021221</w:t>
      </w:r>
    </w:p>
    <w:p w:rsidR="00E84E3A" w:rsidRPr="00E84E3A" w:rsidRDefault="00E84E3A" w:rsidP="00E84E3A">
      <w:pPr>
        <w:pBdr>
          <w:top w:val="single" w:sz="4" w:space="0" w:color="auto"/>
        </w:pBdr>
        <w:spacing w:after="240"/>
        <w:ind w:left="3544" w:right="2098"/>
        <w:jc w:val="center"/>
      </w:pPr>
      <w:r w:rsidRPr="00E84E3A">
        <w:t>(адрес страницы в сети Интернет, используемой эмитентом для раскрытия информации)</w:t>
      </w:r>
    </w:p>
    <w:p w:rsidR="00DE64C3" w:rsidRDefault="00DE64C3">
      <w:pPr>
        <w:pBdr>
          <w:top w:val="single" w:sz="4" w:space="0" w:color="auto"/>
        </w:pBdr>
        <w:spacing w:after="240"/>
        <w:ind w:left="3544" w:right="2098"/>
        <w:jc w:val="center"/>
      </w:pPr>
    </w:p>
    <w:tbl>
      <w:tblPr>
        <w:tblW w:w="0" w:type="auto"/>
        <w:tblInd w:w="-28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362262">
        <w:tc>
          <w:tcPr>
            <w:tcW w:w="6265" w:type="dxa"/>
            <w:gridSpan w:val="7"/>
            <w:tcBorders>
              <w:top w:val="single" w:sz="4" w:space="0" w:color="000000"/>
              <w:left w:val="single" w:sz="4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E84E3A">
            <w:pPr>
              <w:ind w:left="57" w:right="964"/>
              <w:jc w:val="center"/>
              <w:rPr>
                <w:sz w:val="24"/>
              </w:rPr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000000"/>
              <w:left w:val="none" w:sz="0" w:space="0" w:color="000000"/>
              <w:bottom w:val="single" w:sz="4" w:space="0" w:color="000000"/>
              <w:right w:val="none" w:sz="0" w:space="0" w:color="000000"/>
            </w:tcBorders>
          </w:tcPr>
          <w:p w:rsidR="00362262" w:rsidRDefault="00362262">
            <w:pPr>
              <w:jc w:val="center"/>
              <w:rPr>
                <w:sz w:val="24"/>
              </w:rPr>
            </w:pPr>
          </w:p>
        </w:tc>
        <w:tc>
          <w:tcPr>
            <w:tcW w:w="268" w:type="dxa"/>
            <w:tcBorders>
              <w:top w:val="single" w:sz="4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362262">
            <w:pPr>
              <w:rPr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none" w:sz="0" w:space="0" w:color="000000"/>
              <w:bottom w:val="single" w:sz="4" w:space="0" w:color="000000"/>
              <w:right w:val="none" w:sz="0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В. В. Медведь </w:t>
            </w:r>
          </w:p>
        </w:tc>
        <w:tc>
          <w:tcPr>
            <w:tcW w:w="567" w:type="dxa"/>
            <w:tcBorders>
              <w:top w:val="single" w:sz="4" w:space="0" w:color="000000"/>
              <w:left w:val="none" w:sz="0" w:space="0" w:color="000000"/>
              <w:bottom w:val="none" w:sz="0" w:space="0" w:color="000000"/>
              <w:right w:val="single" w:sz="4" w:space="0" w:color="000000"/>
            </w:tcBorders>
          </w:tcPr>
          <w:p w:rsidR="00362262" w:rsidRDefault="00362262">
            <w:pPr>
              <w:rPr>
                <w:sz w:val="24"/>
              </w:rPr>
            </w:pPr>
          </w:p>
        </w:tc>
      </w:tr>
      <w:tr w:rsidR="00362262">
        <w:tc>
          <w:tcPr>
            <w:tcW w:w="6265" w:type="dxa"/>
            <w:gridSpan w:val="7"/>
            <w:tcBorders>
              <w:top w:val="none" w:sz="0" w:space="0" w:color="000000"/>
              <w:left w:val="single" w:sz="4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362262"/>
        </w:tc>
        <w:tc>
          <w:tcPr>
            <w:tcW w:w="1717" w:type="dxa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E84E3A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362262"/>
        </w:tc>
        <w:tc>
          <w:tcPr>
            <w:tcW w:w="241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E84E3A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4" w:space="0" w:color="000000"/>
            </w:tcBorders>
          </w:tcPr>
          <w:p w:rsidR="00362262" w:rsidRDefault="00362262"/>
        </w:tc>
      </w:tr>
      <w:tr w:rsidR="00362262">
        <w:tc>
          <w:tcPr>
            <w:tcW w:w="794" w:type="dxa"/>
            <w:tcBorders>
              <w:top w:val="none" w:sz="0" w:space="0" w:color="000000"/>
              <w:left w:val="single" w:sz="4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E84E3A">
            <w:pPr>
              <w:ind w:left="57"/>
              <w:rPr>
                <w:sz w:val="24"/>
              </w:rPr>
            </w:pPr>
            <w:r>
              <w:rPr>
                <w:sz w:val="24"/>
              </w:rPr>
              <w:t>Дата “</w:t>
            </w:r>
          </w:p>
        </w:tc>
        <w:tc>
          <w:tcPr>
            <w:tcW w:w="510" w:type="dxa"/>
            <w:tcBorders>
              <w:top w:val="none" w:sz="0" w:space="0" w:color="000000"/>
              <w:left w:val="none" w:sz="0" w:space="0" w:color="000000"/>
              <w:bottom w:val="single" w:sz="4" w:space="0" w:color="000000"/>
              <w:right w:val="none" w:sz="0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28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”</w:t>
            </w:r>
          </w:p>
        </w:tc>
        <w:tc>
          <w:tcPr>
            <w:tcW w:w="1701" w:type="dxa"/>
            <w:tcBorders>
              <w:top w:val="none" w:sz="0" w:space="0" w:color="000000"/>
              <w:left w:val="none" w:sz="0" w:space="0" w:color="000000"/>
              <w:bottom w:val="single" w:sz="4" w:space="0" w:color="000000"/>
              <w:right w:val="none" w:sz="0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июля</w:t>
            </w:r>
          </w:p>
        </w:tc>
        <w:tc>
          <w:tcPr>
            <w:tcW w:w="42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E84E3A">
            <w:pPr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425" w:type="dxa"/>
            <w:tcBorders>
              <w:top w:val="none" w:sz="0" w:space="0" w:color="000000"/>
              <w:left w:val="none" w:sz="0" w:space="0" w:color="000000"/>
              <w:bottom w:val="single" w:sz="4" w:space="0" w:color="000000"/>
              <w:right w:val="none" w:sz="0" w:space="0" w:color="000000"/>
            </w:tcBorders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2693" w:type="dxa"/>
            <w:gridSpan w:val="2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E84E3A">
            <w:pPr>
              <w:ind w:left="57"/>
              <w:rPr>
                <w:sz w:val="24"/>
              </w:rPr>
            </w:pPr>
            <w:r>
              <w:rPr>
                <w:sz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4" w:space="0" w:color="000000"/>
            </w:tcBorders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М.П.</w:t>
            </w:r>
          </w:p>
        </w:tc>
      </w:tr>
      <w:tr w:rsidR="00362262">
        <w:trPr>
          <w:trHeight w:val="445"/>
        </w:trPr>
        <w:tc>
          <w:tcPr>
            <w:tcW w:w="794" w:type="dxa"/>
            <w:tcBorders>
              <w:top w:val="none" w:sz="0" w:space="0" w:color="000000"/>
              <w:left w:val="single" w:sz="4" w:space="0" w:color="000000"/>
              <w:bottom w:val="single" w:sz="4" w:space="0" w:color="000000"/>
              <w:right w:val="none" w:sz="0" w:space="0" w:color="000000"/>
            </w:tcBorders>
          </w:tcPr>
          <w:p w:rsidR="00362262" w:rsidRDefault="00362262">
            <w:pPr>
              <w:rPr>
                <w:sz w:val="24"/>
              </w:rPr>
            </w:pPr>
          </w:p>
        </w:tc>
        <w:tc>
          <w:tcPr>
            <w:tcW w:w="510" w:type="dxa"/>
            <w:tcBorders>
              <w:top w:val="none" w:sz="0" w:space="0" w:color="000000"/>
              <w:left w:val="none" w:sz="0" w:space="0" w:color="000000"/>
              <w:bottom w:val="single" w:sz="4" w:space="0" w:color="000000"/>
              <w:right w:val="none" w:sz="0" w:space="0" w:color="000000"/>
            </w:tcBorders>
          </w:tcPr>
          <w:p w:rsidR="00362262" w:rsidRDefault="00362262">
            <w:pPr>
              <w:rPr>
                <w:sz w:val="24"/>
              </w:rPr>
            </w:pPr>
          </w:p>
        </w:tc>
        <w:tc>
          <w:tcPr>
            <w:tcW w:w="284" w:type="dxa"/>
            <w:tcBorders>
              <w:top w:val="none" w:sz="0" w:space="0" w:color="000000"/>
              <w:left w:val="none" w:sz="0" w:space="0" w:color="000000"/>
              <w:bottom w:val="single" w:sz="4" w:space="0" w:color="000000"/>
              <w:right w:val="none" w:sz="0" w:space="0" w:color="000000"/>
            </w:tcBorders>
          </w:tcPr>
          <w:p w:rsidR="00362262" w:rsidRDefault="00362262">
            <w:pPr>
              <w:rPr>
                <w:sz w:val="24"/>
              </w:rPr>
            </w:pPr>
          </w:p>
        </w:tc>
        <w:tc>
          <w:tcPr>
            <w:tcW w:w="1701" w:type="dxa"/>
            <w:tcBorders>
              <w:top w:val="none" w:sz="0" w:space="0" w:color="000000"/>
              <w:left w:val="none" w:sz="0" w:space="0" w:color="000000"/>
              <w:bottom w:val="single" w:sz="4" w:space="0" w:color="000000"/>
              <w:right w:val="none" w:sz="0" w:space="0" w:color="000000"/>
            </w:tcBorders>
          </w:tcPr>
          <w:p w:rsidR="00362262" w:rsidRDefault="00362262">
            <w:pPr>
              <w:rPr>
                <w:sz w:val="24"/>
              </w:rPr>
            </w:pPr>
          </w:p>
        </w:tc>
        <w:tc>
          <w:tcPr>
            <w:tcW w:w="425" w:type="dxa"/>
            <w:tcBorders>
              <w:top w:val="none" w:sz="0" w:space="0" w:color="000000"/>
              <w:left w:val="none" w:sz="0" w:space="0" w:color="000000"/>
              <w:bottom w:val="single" w:sz="4" w:space="0" w:color="000000"/>
              <w:right w:val="none" w:sz="0" w:space="0" w:color="000000"/>
            </w:tcBorders>
          </w:tcPr>
          <w:p w:rsidR="00362262" w:rsidRDefault="00362262">
            <w:pPr>
              <w:rPr>
                <w:sz w:val="24"/>
              </w:rPr>
            </w:pPr>
          </w:p>
        </w:tc>
        <w:tc>
          <w:tcPr>
            <w:tcW w:w="425" w:type="dxa"/>
            <w:tcBorders>
              <w:top w:val="none" w:sz="0" w:space="0" w:color="000000"/>
              <w:left w:val="none" w:sz="0" w:space="0" w:color="000000"/>
              <w:bottom w:val="single" w:sz="4" w:space="0" w:color="000000"/>
              <w:right w:val="none" w:sz="0" w:space="0" w:color="000000"/>
            </w:tcBorders>
          </w:tcPr>
          <w:p w:rsidR="00362262" w:rsidRDefault="00362262">
            <w:pPr>
              <w:rPr>
                <w:sz w:val="24"/>
              </w:rPr>
            </w:pPr>
          </w:p>
        </w:tc>
        <w:tc>
          <w:tcPr>
            <w:tcW w:w="2693" w:type="dxa"/>
            <w:gridSpan w:val="2"/>
            <w:tcBorders>
              <w:top w:val="none" w:sz="0" w:space="0" w:color="000000"/>
              <w:left w:val="none" w:sz="0" w:space="0" w:color="000000"/>
              <w:bottom w:val="single" w:sz="4" w:space="0" w:color="000000"/>
              <w:right w:val="none" w:sz="0" w:space="0" w:color="000000"/>
            </w:tcBorders>
          </w:tcPr>
          <w:p w:rsidR="00362262" w:rsidRDefault="00362262">
            <w:pPr>
              <w:rPr>
                <w:sz w:val="24"/>
              </w:rPr>
            </w:pPr>
          </w:p>
        </w:tc>
        <w:tc>
          <w:tcPr>
            <w:tcW w:w="4395" w:type="dxa"/>
            <w:gridSpan w:val="4"/>
            <w:tcBorders>
              <w:top w:val="none" w:sz="0" w:space="0" w:color="000000"/>
              <w:left w:val="none" w:sz="0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362262">
            <w:pPr>
              <w:rPr>
                <w:sz w:val="24"/>
              </w:rPr>
            </w:pPr>
          </w:p>
        </w:tc>
      </w:tr>
    </w:tbl>
    <w:p w:rsidR="00362262" w:rsidRDefault="00362262">
      <w:pPr>
        <w:rPr>
          <w:sz w:val="24"/>
        </w:rPr>
      </w:pPr>
    </w:p>
    <w:p w:rsidR="00362262" w:rsidRDefault="00362262">
      <w:pPr>
        <w:rPr>
          <w:sz w:val="24"/>
        </w:rPr>
      </w:pPr>
    </w:p>
    <w:p w:rsidR="00362262" w:rsidRDefault="00362262">
      <w:pPr>
        <w:rPr>
          <w:sz w:val="24"/>
        </w:rPr>
      </w:pPr>
    </w:p>
    <w:p w:rsidR="00362262" w:rsidRDefault="00362262">
      <w:pPr>
        <w:rPr>
          <w:sz w:val="24"/>
        </w:rPr>
      </w:pPr>
    </w:p>
    <w:p w:rsidR="00362262" w:rsidRDefault="00362262">
      <w:pPr>
        <w:rPr>
          <w:sz w:val="24"/>
        </w:rPr>
      </w:pPr>
    </w:p>
    <w:p w:rsidR="00362262" w:rsidRDefault="00362262">
      <w:pPr>
        <w:rPr>
          <w:sz w:val="24"/>
        </w:rPr>
      </w:pPr>
    </w:p>
    <w:p w:rsidR="00362262" w:rsidRDefault="00362262">
      <w:pPr>
        <w:rPr>
          <w:sz w:val="24"/>
        </w:rPr>
      </w:pPr>
    </w:p>
    <w:p w:rsidR="00362262" w:rsidRDefault="00362262">
      <w:pPr>
        <w:rPr>
          <w:sz w:val="24"/>
        </w:rPr>
      </w:pPr>
    </w:p>
    <w:p w:rsidR="00362262" w:rsidRDefault="00362262"/>
    <w:p w:rsidR="00362262" w:rsidRDefault="00362262">
      <w:pPr>
        <w:rPr>
          <w:sz w:val="24"/>
        </w:rPr>
      </w:pPr>
    </w:p>
    <w:tbl>
      <w:tblPr>
        <w:tblW w:w="3544" w:type="dxa"/>
        <w:tblInd w:w="116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62262"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Коды эмитента</w:t>
            </w:r>
          </w:p>
        </w:tc>
      </w:tr>
      <w:tr w:rsidR="00362262"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ind w:left="57"/>
              <w:rPr>
                <w:sz w:val="24"/>
              </w:rPr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2706021221</w:t>
            </w:r>
          </w:p>
        </w:tc>
      </w:tr>
      <w:tr w:rsidR="00362262"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ind w:left="57"/>
              <w:rPr>
                <w:sz w:val="24"/>
              </w:rPr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1022700649729</w:t>
            </w:r>
          </w:p>
        </w:tc>
      </w:tr>
    </w:tbl>
    <w:p w:rsidR="00362262" w:rsidRDefault="00362262">
      <w:pPr>
        <w:spacing w:after="120"/>
        <w:rPr>
          <w:sz w:val="24"/>
        </w:rPr>
      </w:pPr>
    </w:p>
    <w:tbl>
      <w:tblPr>
        <w:tblW w:w="0" w:type="auto"/>
        <w:tblInd w:w="-28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2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62262">
        <w:tc>
          <w:tcPr>
            <w:tcW w:w="524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E84E3A">
            <w:pPr>
              <w:ind w:right="-2048" w:firstLine="567"/>
              <w:rPr>
                <w:b/>
                <w:sz w:val="24"/>
              </w:rPr>
            </w:pPr>
            <w:r w:rsidRPr="00DE64C3">
              <w:rPr>
                <w:b/>
                <w:sz w:val="24"/>
              </w:rPr>
              <w:t>Раздел I.</w:t>
            </w:r>
            <w:r>
              <w:rPr>
                <w:b/>
                <w:sz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362262">
            <w:pPr>
              <w:rPr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9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362262">
            <w:pPr>
              <w:rPr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</w:tbl>
    <w:p w:rsidR="00362262" w:rsidRDefault="00362262">
      <w:pPr>
        <w:rPr>
          <w:sz w:val="24"/>
        </w:rPr>
      </w:pPr>
    </w:p>
    <w:p w:rsidR="00362262" w:rsidRDefault="00362262">
      <w:pPr>
        <w:rPr>
          <w:sz w:val="24"/>
        </w:rPr>
      </w:pPr>
    </w:p>
    <w:tbl>
      <w:tblPr>
        <w:tblW w:w="15404" w:type="dxa"/>
        <w:tblInd w:w="-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827"/>
        <w:gridCol w:w="2977"/>
        <w:gridCol w:w="2193"/>
        <w:gridCol w:w="1501"/>
        <w:gridCol w:w="1976"/>
        <w:gridCol w:w="2193"/>
      </w:tblGrid>
      <w:tr w:rsidR="00362262"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z w:val="24"/>
              </w:rPr>
              <w:br/>
              <w:t>п/п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r w:rsidRPr="00DE64C3">
              <w:rPr>
                <w:sz w:val="24"/>
              </w:rPr>
              <w:t>(если имеется)</w:t>
            </w:r>
            <w:r>
              <w:rPr>
                <w:sz w:val="24"/>
              </w:rPr>
              <w:t xml:space="preserve"> аффилированного лица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Основание (основания), в силу которого </w:t>
            </w:r>
            <w:r w:rsidRPr="00DE64C3">
              <w:rPr>
                <w:sz w:val="24"/>
              </w:rPr>
              <w:t>(которых</w:t>
            </w:r>
            <w:r>
              <w:rPr>
                <w:sz w:val="24"/>
              </w:rPr>
              <w:t>)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62262"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362262"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Илли</w:t>
            </w:r>
            <w:proofErr w:type="spellEnd"/>
            <w:r>
              <w:rPr>
                <w:sz w:val="24"/>
              </w:rPr>
              <w:t xml:space="preserve"> Марина Викторовна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нет согласия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член совета директоров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23.06.2016г.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0,3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0,3</w:t>
            </w:r>
          </w:p>
        </w:tc>
      </w:tr>
      <w:tr w:rsidR="00362262"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both"/>
              <w:rPr>
                <w:sz w:val="24"/>
              </w:rPr>
            </w:pPr>
            <w:r>
              <w:rPr>
                <w:sz w:val="24"/>
              </w:rPr>
              <w:t>Егоров Захар Михайлович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</w:pPr>
            <w:r>
              <w:rPr>
                <w:sz w:val="24"/>
              </w:rPr>
              <w:t>нет согласия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</w:pPr>
            <w:r>
              <w:rPr>
                <w:sz w:val="24"/>
              </w:rPr>
              <w:t>член совета директоров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23.06.2016г.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 w:rsidR="00362262"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Марух</w:t>
            </w:r>
            <w:proofErr w:type="spellEnd"/>
            <w:r>
              <w:rPr>
                <w:sz w:val="24"/>
              </w:rPr>
              <w:t xml:space="preserve"> Александр Геннадьевич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</w:pPr>
            <w:r>
              <w:rPr>
                <w:sz w:val="24"/>
              </w:rPr>
              <w:t>нет согласия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</w:pPr>
            <w:r>
              <w:rPr>
                <w:sz w:val="24"/>
              </w:rPr>
              <w:t>член совета директоров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23.06.2016г.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13,17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13,17</w:t>
            </w:r>
          </w:p>
        </w:tc>
      </w:tr>
      <w:tr w:rsidR="00362262"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both"/>
              <w:rPr>
                <w:sz w:val="24"/>
              </w:rPr>
            </w:pPr>
            <w:r>
              <w:rPr>
                <w:sz w:val="24"/>
              </w:rPr>
              <w:t>Медведь Владимир</w:t>
            </w:r>
          </w:p>
          <w:p w:rsidR="00362262" w:rsidRDefault="00E84E3A">
            <w:pPr>
              <w:jc w:val="both"/>
              <w:rPr>
                <w:sz w:val="24"/>
              </w:rPr>
            </w:pPr>
            <w:r>
              <w:rPr>
                <w:sz w:val="24"/>
              </w:rPr>
              <w:t>Владимирович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</w:pPr>
            <w:r>
              <w:rPr>
                <w:sz w:val="24"/>
              </w:rPr>
              <w:t>нет согласия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генеральный директор, </w:t>
            </w:r>
          </w:p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член совета директоров</w:t>
            </w:r>
          </w:p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владелец более 20%</w:t>
            </w:r>
          </w:p>
          <w:p w:rsidR="00362262" w:rsidRDefault="00E84E3A">
            <w:pPr>
              <w:jc w:val="center"/>
            </w:pPr>
            <w:r>
              <w:rPr>
                <w:sz w:val="24"/>
              </w:rPr>
              <w:t>акций общества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25.06.2015г.</w:t>
            </w:r>
          </w:p>
          <w:p w:rsidR="00362262" w:rsidRDefault="00362262">
            <w:pPr>
              <w:jc w:val="center"/>
              <w:rPr>
                <w:sz w:val="24"/>
              </w:rPr>
            </w:pPr>
          </w:p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23.06.2016г.</w:t>
            </w:r>
          </w:p>
          <w:p w:rsidR="00362262" w:rsidRDefault="00362262">
            <w:pPr>
              <w:jc w:val="center"/>
              <w:rPr>
                <w:sz w:val="24"/>
              </w:rPr>
            </w:pPr>
          </w:p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01.07.2008</w:t>
            </w:r>
          </w:p>
          <w:p w:rsidR="00362262" w:rsidRDefault="00362262">
            <w:pPr>
              <w:jc w:val="center"/>
              <w:rPr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28,24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28,24</w:t>
            </w:r>
          </w:p>
        </w:tc>
      </w:tr>
      <w:tr w:rsidR="00362262"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both"/>
              <w:rPr>
                <w:sz w:val="24"/>
              </w:rPr>
            </w:pPr>
            <w:r>
              <w:rPr>
                <w:sz w:val="24"/>
              </w:rPr>
              <w:t>Краснов Андрей Алексеевич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</w:pPr>
            <w:r>
              <w:rPr>
                <w:sz w:val="24"/>
              </w:rPr>
              <w:t>нет согласия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</w:pPr>
            <w:r>
              <w:rPr>
                <w:sz w:val="24"/>
              </w:rPr>
              <w:t>член совета директоров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23.06.2016г.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 w:rsidR="00362262">
        <w:tc>
          <w:tcPr>
            <w:tcW w:w="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ООО «Амурский гидрометаллургический комбинат»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</w:pPr>
            <w:r>
              <w:t>682644 Хабаровский край, г. Амурск, ул. Школьная, дом 6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Владелец более</w:t>
            </w:r>
            <w:r>
              <w:t xml:space="preserve"> </w:t>
            </w:r>
            <w:r>
              <w:rPr>
                <w:sz w:val="24"/>
              </w:rPr>
              <w:t>20%</w:t>
            </w:r>
          </w:p>
          <w:p w:rsidR="00362262" w:rsidRDefault="00E84E3A">
            <w:pPr>
              <w:jc w:val="center"/>
            </w:pPr>
            <w:r>
              <w:rPr>
                <w:sz w:val="24"/>
              </w:rPr>
              <w:t>акций общества</w:t>
            </w: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</w:pPr>
            <w:r>
              <w:rPr>
                <w:sz w:val="24"/>
              </w:rPr>
              <w:t>21.05.2013г.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38,76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38,76</w:t>
            </w:r>
          </w:p>
        </w:tc>
      </w:tr>
    </w:tbl>
    <w:p w:rsidR="00362262" w:rsidRDefault="00362262">
      <w:pPr>
        <w:spacing w:before="240"/>
        <w:ind w:firstLine="567"/>
        <w:rPr>
          <w:b/>
          <w:sz w:val="24"/>
        </w:rPr>
      </w:pPr>
    </w:p>
    <w:p w:rsidR="00362262" w:rsidRDefault="00362262"/>
    <w:p w:rsidR="00362262" w:rsidRDefault="00362262"/>
    <w:p w:rsidR="00362262" w:rsidRDefault="00362262"/>
    <w:p w:rsidR="00362262" w:rsidRDefault="00362262"/>
    <w:p w:rsidR="00362262" w:rsidRDefault="00362262"/>
    <w:p w:rsidR="00362262" w:rsidRDefault="00362262"/>
    <w:p w:rsidR="00362262" w:rsidRDefault="00362262"/>
    <w:p w:rsidR="00362262" w:rsidRDefault="00E84E3A">
      <w:pPr>
        <w:spacing w:after="120"/>
        <w:rPr>
          <w:b/>
          <w:sz w:val="24"/>
        </w:rPr>
      </w:pPr>
      <w:r w:rsidRPr="00DE64C3">
        <w:rPr>
          <w:b/>
          <w:sz w:val="24"/>
        </w:rPr>
        <w:t>Раздел</w:t>
      </w:r>
      <w:r>
        <w:rPr>
          <w:b/>
          <w:sz w:val="24"/>
        </w:rPr>
        <w:t xml:space="preserve"> II. Изменения, произошедшие в списке аффилированных лиц, за период</w:t>
      </w:r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67"/>
        <w:gridCol w:w="336"/>
        <w:gridCol w:w="336"/>
        <w:gridCol w:w="284"/>
        <w:gridCol w:w="336"/>
        <w:gridCol w:w="336"/>
        <w:gridCol w:w="284"/>
        <w:gridCol w:w="336"/>
        <w:gridCol w:w="336"/>
        <w:gridCol w:w="336"/>
        <w:gridCol w:w="336"/>
        <w:gridCol w:w="672"/>
        <w:gridCol w:w="336"/>
        <w:gridCol w:w="336"/>
        <w:gridCol w:w="284"/>
        <w:gridCol w:w="336"/>
        <w:gridCol w:w="336"/>
        <w:gridCol w:w="284"/>
        <w:gridCol w:w="336"/>
        <w:gridCol w:w="336"/>
        <w:gridCol w:w="336"/>
        <w:gridCol w:w="336"/>
        <w:gridCol w:w="2437"/>
      </w:tblGrid>
      <w:tr w:rsidR="00362262">
        <w:tc>
          <w:tcPr>
            <w:tcW w:w="56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</w:tcBorders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с</w:t>
            </w:r>
          </w:p>
        </w:tc>
        <w:tc>
          <w:tcPr>
            <w:tcW w:w="336" w:type="dxa"/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36" w:type="dxa"/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84" w:type="dxa"/>
            <w:tcBorders>
              <w:top w:val="none" w:sz="0" w:space="0" w:color="000000"/>
              <w:bottom w:val="none" w:sz="0" w:space="0" w:color="000000"/>
            </w:tcBorders>
          </w:tcPr>
          <w:p w:rsidR="00362262" w:rsidRDefault="00362262">
            <w:pPr>
              <w:rPr>
                <w:sz w:val="24"/>
              </w:rPr>
            </w:pPr>
          </w:p>
        </w:tc>
        <w:tc>
          <w:tcPr>
            <w:tcW w:w="336" w:type="dxa"/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36" w:type="dxa"/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84" w:type="dxa"/>
            <w:tcBorders>
              <w:top w:val="none" w:sz="0" w:space="0" w:color="000000"/>
              <w:bottom w:val="none" w:sz="0" w:space="0" w:color="000000"/>
            </w:tcBorders>
          </w:tcPr>
          <w:p w:rsidR="00362262" w:rsidRDefault="00362262">
            <w:pPr>
              <w:rPr>
                <w:sz w:val="24"/>
              </w:rPr>
            </w:pPr>
          </w:p>
        </w:tc>
        <w:tc>
          <w:tcPr>
            <w:tcW w:w="336" w:type="dxa"/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36" w:type="dxa"/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36" w:type="dxa"/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36" w:type="dxa"/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672" w:type="dxa"/>
            <w:tcBorders>
              <w:top w:val="none" w:sz="0" w:space="0" w:color="000000"/>
              <w:bottom w:val="none" w:sz="0" w:space="0" w:color="000000"/>
            </w:tcBorders>
          </w:tcPr>
          <w:p w:rsidR="00362262" w:rsidRDefault="00E84E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по</w:t>
            </w:r>
          </w:p>
        </w:tc>
        <w:tc>
          <w:tcPr>
            <w:tcW w:w="336" w:type="dxa"/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36" w:type="dxa"/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84" w:type="dxa"/>
            <w:tcBorders>
              <w:top w:val="none" w:sz="0" w:space="0" w:color="000000"/>
              <w:bottom w:val="none" w:sz="0" w:space="0" w:color="000000"/>
            </w:tcBorders>
          </w:tcPr>
          <w:p w:rsidR="00362262" w:rsidRDefault="00362262">
            <w:pPr>
              <w:rPr>
                <w:sz w:val="24"/>
              </w:rPr>
            </w:pPr>
          </w:p>
        </w:tc>
        <w:tc>
          <w:tcPr>
            <w:tcW w:w="336" w:type="dxa"/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36" w:type="dxa"/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84" w:type="dxa"/>
            <w:tcBorders>
              <w:top w:val="none" w:sz="0" w:space="0" w:color="000000"/>
              <w:bottom w:val="none" w:sz="0" w:space="0" w:color="000000"/>
            </w:tcBorders>
          </w:tcPr>
          <w:p w:rsidR="00362262" w:rsidRDefault="00362262">
            <w:pPr>
              <w:rPr>
                <w:sz w:val="24"/>
              </w:rPr>
            </w:pPr>
          </w:p>
        </w:tc>
        <w:tc>
          <w:tcPr>
            <w:tcW w:w="336" w:type="dxa"/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36" w:type="dxa"/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36" w:type="dxa"/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36" w:type="dxa"/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437" w:type="dxa"/>
            <w:tcBorders>
              <w:top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362262" w:rsidRDefault="00E84E3A">
            <w:pPr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</w:tr>
    </w:tbl>
    <w:p w:rsidR="00362262" w:rsidRDefault="00E84E3A">
      <w:r>
        <w:t xml:space="preserve">  </w:t>
      </w:r>
    </w:p>
    <w:p w:rsidR="00362262" w:rsidRDefault="00362262"/>
    <w:p w:rsidR="00362262" w:rsidRDefault="00E84E3A">
      <w:pPr>
        <w:rPr>
          <w:b/>
          <w:sz w:val="24"/>
        </w:rPr>
      </w:pPr>
      <w:r>
        <w:rPr>
          <w:b/>
          <w:sz w:val="24"/>
        </w:rPr>
        <w:t>Изменений в списке аффилированных лиц за указанный период не было.</w:t>
      </w:r>
    </w:p>
    <w:p w:rsidR="00362262" w:rsidRDefault="00362262">
      <w:pPr>
        <w:rPr>
          <w:b/>
          <w:sz w:val="24"/>
        </w:rPr>
      </w:pPr>
    </w:p>
    <w:p w:rsidR="00362262" w:rsidRDefault="00362262">
      <w:pPr>
        <w:rPr>
          <w:b/>
          <w:sz w:val="24"/>
        </w:rPr>
      </w:pPr>
    </w:p>
    <w:p w:rsidR="00362262" w:rsidRDefault="00362262">
      <w:pPr>
        <w:rPr>
          <w:sz w:val="24"/>
        </w:rPr>
      </w:pPr>
    </w:p>
    <w:p w:rsidR="00362262" w:rsidRDefault="00362262">
      <w:pPr>
        <w:spacing w:after="120"/>
        <w:rPr>
          <w:b/>
          <w:i/>
          <w:sz w:val="24"/>
        </w:rPr>
      </w:pPr>
    </w:p>
    <w:sectPr w:rsidR="00362262">
      <w:pgSz w:w="16838" w:h="11906"/>
      <w:pgMar w:top="851" w:right="1134" w:bottom="28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262"/>
    <w:rsid w:val="00362262"/>
    <w:rsid w:val="00A028E6"/>
    <w:rsid w:val="00DE64C3"/>
    <w:rsid w:val="00E84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3CFA5EE-CB5F-489B-A27A-429A9DC64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rPr>
      <w:rFonts w:ascii="Tahoma" w:hAnsi="Tahoma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392</Words>
  <Characters>2241</Characters>
  <Application>Microsoft Office Word</Application>
  <DocSecurity>4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 на 31.03.2016 (копия 1).docx</vt:lpstr>
    </vt:vector>
  </TitlesOfParts>
  <Company>*</Company>
  <LinksUpToDate>false</LinksUpToDate>
  <CharactersWithSpaces>2628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 на 31.03.2016 (копия 1).docx</dc:title>
  <dc:creator>Годакова Евгения Николаевна</dc:creator>
  <cp:lastModifiedBy>Годакова Евгения Николаевна</cp:lastModifiedBy>
  <cp:revision>2</cp:revision>
  <dcterms:created xsi:type="dcterms:W3CDTF">2016-07-04T05:35:00Z</dcterms:created>
  <dcterms:modified xsi:type="dcterms:W3CDTF">2016-07-04T05:35:00Z</dcterms:modified>
</cp:coreProperties>
</file>