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095" w:rsidRDefault="00A92095" w:rsidP="00845E36">
      <w:pPr>
        <w:tabs>
          <w:tab w:val="left" w:pos="3907"/>
        </w:tabs>
        <w:jc w:val="right"/>
        <w:rPr>
          <w:color w:val="76923C"/>
        </w:rPr>
      </w:pPr>
    </w:p>
    <w:p w:rsidR="00A92095" w:rsidRDefault="00A92095" w:rsidP="00845E36">
      <w:pPr>
        <w:tabs>
          <w:tab w:val="left" w:pos="3907"/>
        </w:tabs>
        <w:jc w:val="right"/>
        <w:rPr>
          <w:color w:val="76923C"/>
        </w:rPr>
      </w:pPr>
    </w:p>
    <w:p w:rsidR="00064F94" w:rsidRDefault="00064F94" w:rsidP="00064F94">
      <w:pPr>
        <w:tabs>
          <w:tab w:val="left" w:pos="3907"/>
        </w:tabs>
        <w:jc w:val="center"/>
        <w:rPr>
          <w:noProof/>
        </w:rPr>
      </w:pPr>
    </w:p>
    <w:p w:rsidR="00305A28" w:rsidRPr="00DC49BE" w:rsidRDefault="00305A28" w:rsidP="00064F94">
      <w:pPr>
        <w:tabs>
          <w:tab w:val="left" w:pos="3907"/>
        </w:tabs>
        <w:jc w:val="center"/>
        <w:rPr>
          <w:rFonts w:ascii="Cambria" w:hAnsi="Cambria"/>
          <w:b/>
          <w:sz w:val="36"/>
          <w:szCs w:val="36"/>
        </w:rPr>
      </w:pPr>
      <w:r w:rsidRPr="00DC49BE">
        <w:rPr>
          <w:rFonts w:ascii="Cambria" w:hAnsi="Cambria"/>
          <w:b/>
          <w:sz w:val="36"/>
          <w:szCs w:val="36"/>
        </w:rPr>
        <w:t xml:space="preserve">Открытое акционерное общество </w:t>
      </w:r>
    </w:p>
    <w:p w:rsidR="00064F94" w:rsidRPr="00DC49BE" w:rsidRDefault="00064F94" w:rsidP="00064F94">
      <w:pPr>
        <w:tabs>
          <w:tab w:val="left" w:pos="3907"/>
        </w:tabs>
        <w:jc w:val="center"/>
        <w:rPr>
          <w:rFonts w:ascii="Cambria" w:hAnsi="Cambria"/>
          <w:b/>
          <w:sz w:val="36"/>
          <w:szCs w:val="36"/>
        </w:rPr>
      </w:pPr>
      <w:r w:rsidRPr="00DC49BE">
        <w:rPr>
          <w:rFonts w:ascii="Cambria" w:hAnsi="Cambria"/>
          <w:b/>
          <w:sz w:val="36"/>
          <w:szCs w:val="36"/>
        </w:rPr>
        <w:t>«ДАЛЬЛЕСПРОМ»</w:t>
      </w:r>
    </w:p>
    <w:p w:rsidR="00A92095" w:rsidRPr="00DC49BE" w:rsidRDefault="00A92095" w:rsidP="00064F94">
      <w:pPr>
        <w:tabs>
          <w:tab w:val="left" w:pos="3907"/>
        </w:tabs>
        <w:jc w:val="center"/>
        <w:rPr>
          <w:rFonts w:ascii="Cambria" w:hAnsi="Cambria"/>
          <w:b/>
          <w:caps/>
          <w:sz w:val="36"/>
          <w:szCs w:val="36"/>
        </w:rPr>
      </w:pPr>
    </w:p>
    <w:p w:rsidR="00064F94" w:rsidRPr="00DC49BE" w:rsidRDefault="00064F94" w:rsidP="00064F94">
      <w:pPr>
        <w:tabs>
          <w:tab w:val="left" w:pos="3907"/>
        </w:tabs>
        <w:jc w:val="center"/>
        <w:rPr>
          <w:rFonts w:ascii="Cambria" w:hAnsi="Cambria"/>
          <w:b/>
          <w:caps/>
          <w:sz w:val="36"/>
          <w:szCs w:val="36"/>
        </w:rPr>
      </w:pPr>
      <w:r w:rsidRPr="00DC49BE">
        <w:rPr>
          <w:rFonts w:ascii="Cambria" w:hAnsi="Cambria"/>
          <w:b/>
          <w:caps/>
          <w:sz w:val="36"/>
          <w:szCs w:val="36"/>
        </w:rPr>
        <w:t xml:space="preserve">годовой отчет </w:t>
      </w:r>
    </w:p>
    <w:p w:rsidR="00A92095" w:rsidRPr="00DC49BE" w:rsidRDefault="00A92095" w:rsidP="00064F94">
      <w:pPr>
        <w:tabs>
          <w:tab w:val="left" w:pos="3907"/>
        </w:tabs>
        <w:jc w:val="center"/>
        <w:rPr>
          <w:rFonts w:ascii="Cambria" w:hAnsi="Cambria"/>
          <w:b/>
          <w:sz w:val="36"/>
          <w:szCs w:val="36"/>
        </w:rPr>
      </w:pPr>
    </w:p>
    <w:p w:rsidR="00064F94" w:rsidRPr="00DC49BE" w:rsidRDefault="00305A28" w:rsidP="00064F94">
      <w:pPr>
        <w:tabs>
          <w:tab w:val="left" w:pos="3907"/>
        </w:tabs>
        <w:jc w:val="center"/>
        <w:rPr>
          <w:rFonts w:ascii="Cambria" w:hAnsi="Cambria"/>
          <w:b/>
          <w:sz w:val="36"/>
          <w:szCs w:val="36"/>
        </w:rPr>
      </w:pPr>
      <w:r w:rsidRPr="00DC49BE">
        <w:rPr>
          <w:rFonts w:ascii="Cambria" w:hAnsi="Cambria"/>
          <w:b/>
          <w:sz w:val="36"/>
          <w:szCs w:val="36"/>
        </w:rPr>
        <w:t xml:space="preserve">за </w:t>
      </w:r>
      <w:r w:rsidR="00064F94" w:rsidRPr="00DC49BE">
        <w:rPr>
          <w:rFonts w:ascii="Cambria" w:hAnsi="Cambria"/>
          <w:b/>
          <w:sz w:val="36"/>
          <w:szCs w:val="36"/>
        </w:rPr>
        <w:t>20</w:t>
      </w:r>
      <w:r w:rsidR="00F11B6D" w:rsidRPr="00DC49BE">
        <w:rPr>
          <w:rFonts w:ascii="Cambria" w:hAnsi="Cambria"/>
          <w:b/>
          <w:sz w:val="36"/>
          <w:szCs w:val="36"/>
        </w:rPr>
        <w:t>1</w:t>
      </w:r>
      <w:r w:rsidR="00F177C6">
        <w:rPr>
          <w:rFonts w:ascii="Cambria" w:hAnsi="Cambria"/>
          <w:b/>
          <w:sz w:val="36"/>
          <w:szCs w:val="36"/>
        </w:rPr>
        <w:t>2</w:t>
      </w:r>
      <w:r w:rsidR="00064F94" w:rsidRPr="00DC49BE">
        <w:rPr>
          <w:rFonts w:ascii="Cambria" w:hAnsi="Cambria"/>
          <w:b/>
          <w:sz w:val="36"/>
          <w:szCs w:val="36"/>
        </w:rPr>
        <w:t xml:space="preserve"> год</w:t>
      </w:r>
    </w:p>
    <w:p w:rsidR="00BB1906" w:rsidRDefault="00BB1906">
      <w:pPr>
        <w:spacing w:after="200" w:line="276" w:lineRule="auto"/>
        <w:rPr>
          <w:rFonts w:ascii="Cambria" w:hAnsi="Cambria"/>
        </w:rPr>
      </w:pPr>
    </w:p>
    <w:p w:rsidR="00DC49BE" w:rsidRDefault="00DC49BE">
      <w:pPr>
        <w:spacing w:after="200" w:line="276" w:lineRule="auto"/>
        <w:rPr>
          <w:rFonts w:ascii="Cambria" w:hAnsi="Cambria"/>
        </w:rPr>
      </w:pPr>
    </w:p>
    <w:p w:rsidR="00064F94" w:rsidRPr="00D87A0C" w:rsidRDefault="00CF1081" w:rsidP="00064F94">
      <w:pPr>
        <w:tabs>
          <w:tab w:val="left" w:pos="3907"/>
        </w:tabs>
        <w:jc w:val="center"/>
        <w:rPr>
          <w:rFonts w:ascii="Cambria" w:hAnsi="Cambria"/>
          <w:b/>
        </w:rPr>
      </w:pPr>
      <w:r w:rsidRPr="00D87A0C">
        <w:rPr>
          <w:rFonts w:ascii="Cambria" w:hAnsi="Cambria"/>
          <w:b/>
        </w:rPr>
        <w:t>СОДЕРЖАНИЕ</w:t>
      </w:r>
    </w:p>
    <w:p w:rsidR="00626DC8" w:rsidRDefault="00626DC8" w:rsidP="00064F94">
      <w:pPr>
        <w:tabs>
          <w:tab w:val="left" w:pos="3907"/>
        </w:tabs>
        <w:jc w:val="center"/>
        <w:rPr>
          <w:rFonts w:ascii="Cambria" w:hAnsi="Cambria"/>
        </w:rPr>
      </w:pPr>
    </w:p>
    <w:p w:rsidR="006E4212" w:rsidRDefault="00762B0D" w:rsidP="00436485">
      <w:pPr>
        <w:numPr>
          <w:ilvl w:val="0"/>
          <w:numId w:val="2"/>
        </w:numPr>
        <w:spacing w:after="200" w:line="276" w:lineRule="auto"/>
        <w:rPr>
          <w:rFonts w:ascii="Cambria" w:hAnsi="Cambria"/>
        </w:rPr>
      </w:pPr>
      <w:r>
        <w:rPr>
          <w:rFonts w:ascii="Cambria" w:hAnsi="Cambria"/>
        </w:rPr>
        <w:t>Общие сведения об ОАО «Дальлеспром»</w:t>
      </w:r>
    </w:p>
    <w:p w:rsidR="0021394E" w:rsidRDefault="0021394E" w:rsidP="00436485">
      <w:pPr>
        <w:numPr>
          <w:ilvl w:val="0"/>
          <w:numId w:val="2"/>
        </w:numPr>
        <w:spacing w:after="200" w:line="276" w:lineRule="auto"/>
        <w:rPr>
          <w:rFonts w:ascii="Cambria" w:hAnsi="Cambria"/>
        </w:rPr>
      </w:pPr>
      <w:r>
        <w:rPr>
          <w:rFonts w:ascii="Cambria" w:hAnsi="Cambria"/>
        </w:rPr>
        <w:t xml:space="preserve">Информация об утверждении годового отчета ОАО «Дальлеспром» </w:t>
      </w:r>
    </w:p>
    <w:p w:rsidR="00521829" w:rsidRDefault="00F74722" w:rsidP="00436485">
      <w:pPr>
        <w:numPr>
          <w:ilvl w:val="0"/>
          <w:numId w:val="2"/>
        </w:numPr>
        <w:spacing w:after="200" w:line="276" w:lineRule="auto"/>
        <w:rPr>
          <w:rFonts w:ascii="Cambria" w:hAnsi="Cambria"/>
        </w:rPr>
      </w:pPr>
      <w:r>
        <w:rPr>
          <w:rFonts w:ascii="Cambria" w:hAnsi="Cambria"/>
        </w:rPr>
        <w:t xml:space="preserve">Положение </w:t>
      </w:r>
      <w:r w:rsidR="00D87A0C">
        <w:rPr>
          <w:rFonts w:ascii="Cambria" w:hAnsi="Cambria"/>
        </w:rPr>
        <w:t>ОАО «Дальлеспром»</w:t>
      </w:r>
      <w:r>
        <w:rPr>
          <w:rFonts w:ascii="Cambria" w:hAnsi="Cambria"/>
        </w:rPr>
        <w:t xml:space="preserve"> в отрасли. </w:t>
      </w:r>
      <w:r w:rsidR="00626DC8">
        <w:rPr>
          <w:rFonts w:ascii="Cambria" w:hAnsi="Cambria"/>
        </w:rPr>
        <w:t>Основные направления деятельности ОАО «Дальлеспром»</w:t>
      </w:r>
      <w:r w:rsidR="00A20877">
        <w:rPr>
          <w:rFonts w:ascii="Cambria" w:hAnsi="Cambria"/>
        </w:rPr>
        <w:t>. Реорганизация ОАО «Дальлеспром»</w:t>
      </w:r>
    </w:p>
    <w:p w:rsidR="00626DC8" w:rsidRDefault="00D87A0C" w:rsidP="00436485">
      <w:pPr>
        <w:numPr>
          <w:ilvl w:val="0"/>
          <w:numId w:val="2"/>
        </w:numPr>
        <w:spacing w:after="200" w:line="276" w:lineRule="auto"/>
        <w:rPr>
          <w:rFonts w:ascii="Cambria" w:hAnsi="Cambria"/>
        </w:rPr>
      </w:pPr>
      <w:r>
        <w:rPr>
          <w:rFonts w:ascii="Cambria" w:hAnsi="Cambria"/>
        </w:rPr>
        <w:t>Отчет Совета директоров ОАО «Дальлеспром» о деятельности в 20</w:t>
      </w:r>
      <w:r w:rsidR="00F11B6D">
        <w:rPr>
          <w:rFonts w:ascii="Cambria" w:hAnsi="Cambria"/>
        </w:rPr>
        <w:t>1</w:t>
      </w:r>
      <w:r w:rsidR="00F177C6">
        <w:rPr>
          <w:rFonts w:ascii="Cambria" w:hAnsi="Cambria"/>
        </w:rPr>
        <w:t>2</w:t>
      </w:r>
      <w:r>
        <w:rPr>
          <w:rFonts w:ascii="Cambria" w:hAnsi="Cambria"/>
        </w:rPr>
        <w:t xml:space="preserve"> году</w:t>
      </w:r>
    </w:p>
    <w:p w:rsidR="00D87A0C" w:rsidRDefault="00D87A0C" w:rsidP="00436485">
      <w:pPr>
        <w:numPr>
          <w:ilvl w:val="0"/>
          <w:numId w:val="2"/>
        </w:numPr>
        <w:spacing w:after="200" w:line="276" w:lineRule="auto"/>
        <w:rPr>
          <w:rFonts w:ascii="Cambria" w:hAnsi="Cambria"/>
        </w:rPr>
      </w:pPr>
      <w:r>
        <w:rPr>
          <w:rFonts w:ascii="Cambria" w:hAnsi="Cambria"/>
        </w:rPr>
        <w:t>Перспективы развития ОАО «Дальлеспром»</w:t>
      </w:r>
    </w:p>
    <w:p w:rsidR="00D87A0C" w:rsidRDefault="00D87A0C" w:rsidP="00436485">
      <w:pPr>
        <w:numPr>
          <w:ilvl w:val="0"/>
          <w:numId w:val="2"/>
        </w:numPr>
        <w:spacing w:after="200" w:line="276" w:lineRule="auto"/>
        <w:rPr>
          <w:rFonts w:ascii="Cambria" w:hAnsi="Cambria"/>
        </w:rPr>
      </w:pPr>
      <w:r>
        <w:rPr>
          <w:rFonts w:ascii="Cambria" w:hAnsi="Cambria"/>
        </w:rPr>
        <w:t>Описание основных факторов риска, связанных с деятельностью ОАО «Дальлеспром»</w:t>
      </w:r>
    </w:p>
    <w:p w:rsidR="00D87A0C" w:rsidRDefault="00D87A0C" w:rsidP="00436485">
      <w:pPr>
        <w:numPr>
          <w:ilvl w:val="0"/>
          <w:numId w:val="2"/>
        </w:numPr>
        <w:spacing w:after="200" w:line="276" w:lineRule="auto"/>
        <w:rPr>
          <w:rFonts w:ascii="Cambria" w:hAnsi="Cambria"/>
        </w:rPr>
      </w:pPr>
      <w:r>
        <w:rPr>
          <w:rFonts w:ascii="Cambria" w:hAnsi="Cambria"/>
        </w:rPr>
        <w:t>Отчет о выплате объявленных (начисленных) дивидендов по акциям ОАО «Дальлеспром»</w:t>
      </w:r>
    </w:p>
    <w:p w:rsidR="00D87A0C" w:rsidRDefault="00D87A0C" w:rsidP="00436485">
      <w:pPr>
        <w:numPr>
          <w:ilvl w:val="0"/>
          <w:numId w:val="2"/>
        </w:numPr>
        <w:spacing w:after="200" w:line="276" w:lineRule="auto"/>
        <w:rPr>
          <w:rFonts w:ascii="Cambria" w:hAnsi="Cambria"/>
        </w:rPr>
      </w:pPr>
      <w:r>
        <w:rPr>
          <w:rFonts w:ascii="Cambria" w:hAnsi="Cambria"/>
        </w:rPr>
        <w:t>Совершенные в 20</w:t>
      </w:r>
      <w:r w:rsidR="00F11B6D">
        <w:rPr>
          <w:rFonts w:ascii="Cambria" w:hAnsi="Cambria"/>
        </w:rPr>
        <w:t>1</w:t>
      </w:r>
      <w:r w:rsidR="00F177C6">
        <w:rPr>
          <w:rFonts w:ascii="Cambria" w:hAnsi="Cambria"/>
        </w:rPr>
        <w:t>2</w:t>
      </w:r>
      <w:r>
        <w:rPr>
          <w:rFonts w:ascii="Cambria" w:hAnsi="Cambria"/>
        </w:rPr>
        <w:t xml:space="preserve"> году сделки</w:t>
      </w:r>
    </w:p>
    <w:p w:rsidR="00D87A0C" w:rsidRDefault="00D87A0C" w:rsidP="00436485">
      <w:pPr>
        <w:numPr>
          <w:ilvl w:val="0"/>
          <w:numId w:val="2"/>
        </w:numPr>
        <w:spacing w:after="200" w:line="276" w:lineRule="auto"/>
        <w:rPr>
          <w:rFonts w:ascii="Cambria" w:hAnsi="Cambria"/>
        </w:rPr>
      </w:pPr>
      <w:r>
        <w:rPr>
          <w:rFonts w:ascii="Cambria" w:hAnsi="Cambria"/>
        </w:rPr>
        <w:t>Корпоративное управление</w:t>
      </w:r>
    </w:p>
    <w:p w:rsidR="00D87A0C" w:rsidRDefault="00D87A0C" w:rsidP="00436485">
      <w:pPr>
        <w:numPr>
          <w:ilvl w:val="0"/>
          <w:numId w:val="2"/>
        </w:numPr>
        <w:spacing w:after="200" w:line="276" w:lineRule="auto"/>
        <w:rPr>
          <w:rFonts w:ascii="Cambria" w:hAnsi="Cambria"/>
        </w:rPr>
      </w:pPr>
      <w:r>
        <w:rPr>
          <w:rFonts w:ascii="Cambria" w:hAnsi="Cambria"/>
        </w:rPr>
        <w:t xml:space="preserve">Сведения о соблюдении ОАО «Дальлеспром» </w:t>
      </w:r>
      <w:r w:rsidR="007C72EB">
        <w:rPr>
          <w:rFonts w:ascii="Cambria" w:hAnsi="Cambria"/>
        </w:rPr>
        <w:t>кодекса</w:t>
      </w:r>
      <w:r>
        <w:rPr>
          <w:rFonts w:ascii="Cambria" w:hAnsi="Cambria"/>
        </w:rPr>
        <w:t xml:space="preserve"> корпоративного поведения</w:t>
      </w:r>
    </w:p>
    <w:p w:rsidR="00CF1081" w:rsidRPr="006E4212" w:rsidRDefault="006E4212" w:rsidP="006E4212">
      <w:pPr>
        <w:spacing w:after="200" w:line="276" w:lineRule="auto"/>
        <w:ind w:left="720"/>
        <w:rPr>
          <w:rFonts w:ascii="Cambria" w:hAnsi="Cambria"/>
        </w:rPr>
      </w:pPr>
      <w:r>
        <w:rPr>
          <w:rFonts w:ascii="Cambria" w:hAnsi="Cambria"/>
        </w:rPr>
        <w:br w:type="page"/>
      </w:r>
    </w:p>
    <w:p w:rsidR="006E4212" w:rsidRPr="00BE15F4" w:rsidRDefault="006B4BC8" w:rsidP="00436485">
      <w:pPr>
        <w:numPr>
          <w:ilvl w:val="0"/>
          <w:numId w:val="1"/>
        </w:numPr>
        <w:tabs>
          <w:tab w:val="left" w:pos="709"/>
        </w:tabs>
        <w:jc w:val="center"/>
        <w:rPr>
          <w:rFonts w:ascii="Cambria" w:hAnsi="Cambria"/>
          <w:b/>
          <w:sz w:val="28"/>
          <w:szCs w:val="28"/>
        </w:rPr>
      </w:pPr>
      <w:r w:rsidRPr="00BE15F4">
        <w:rPr>
          <w:rFonts w:ascii="Cambria" w:hAnsi="Cambria"/>
          <w:b/>
          <w:sz w:val="28"/>
          <w:szCs w:val="28"/>
        </w:rPr>
        <w:lastRenderedPageBreak/>
        <w:t>Общение</w:t>
      </w:r>
      <w:r w:rsidR="006E4212" w:rsidRPr="00BE15F4">
        <w:rPr>
          <w:rFonts w:ascii="Cambria" w:hAnsi="Cambria"/>
          <w:b/>
          <w:sz w:val="28"/>
          <w:szCs w:val="28"/>
        </w:rPr>
        <w:t xml:space="preserve"> сведения об ОАО «Дальлеспром»</w:t>
      </w:r>
    </w:p>
    <w:p w:rsidR="006B4BC8" w:rsidRDefault="006B4BC8" w:rsidP="006B4BC8">
      <w:pPr>
        <w:tabs>
          <w:tab w:val="left" w:pos="709"/>
        </w:tabs>
        <w:ind w:left="720"/>
        <w:rPr>
          <w:rFonts w:ascii="Cambria" w:hAnsi="Cambria"/>
        </w:rPr>
      </w:pPr>
    </w:p>
    <w:p w:rsidR="006E4212" w:rsidRDefault="006E4212" w:rsidP="00436485">
      <w:pPr>
        <w:numPr>
          <w:ilvl w:val="1"/>
          <w:numId w:val="1"/>
        </w:numPr>
        <w:tabs>
          <w:tab w:val="left" w:pos="709"/>
        </w:tabs>
        <w:ind w:left="0" w:firstLine="720"/>
        <w:jc w:val="both"/>
        <w:rPr>
          <w:rFonts w:ascii="Cambria" w:hAnsi="Cambria"/>
        </w:rPr>
      </w:pPr>
      <w:r>
        <w:rPr>
          <w:rFonts w:ascii="Cambria" w:hAnsi="Cambria"/>
        </w:rPr>
        <w:t>Полное наименование</w:t>
      </w:r>
      <w:r w:rsidR="006B4BC8">
        <w:rPr>
          <w:rFonts w:ascii="Cambria" w:hAnsi="Cambria"/>
        </w:rPr>
        <w:t>:</w:t>
      </w:r>
      <w:r>
        <w:rPr>
          <w:rFonts w:ascii="Cambria" w:hAnsi="Cambria"/>
        </w:rPr>
        <w:t xml:space="preserve"> Открытое акционерное общество «Дальлеспром»</w:t>
      </w:r>
      <w:r w:rsidR="006B4BC8">
        <w:rPr>
          <w:rFonts w:ascii="Cambria" w:hAnsi="Cambria"/>
        </w:rPr>
        <w:t>.</w:t>
      </w:r>
    </w:p>
    <w:p w:rsidR="006B4BC8" w:rsidRDefault="006B4BC8" w:rsidP="00C6627D">
      <w:pPr>
        <w:tabs>
          <w:tab w:val="left" w:pos="709"/>
        </w:tabs>
        <w:ind w:firstLine="720"/>
        <w:jc w:val="both"/>
        <w:rPr>
          <w:rFonts w:ascii="Cambria" w:hAnsi="Cambria"/>
        </w:rPr>
      </w:pPr>
    </w:p>
    <w:p w:rsidR="006E4212" w:rsidRDefault="006E4212" w:rsidP="00436485">
      <w:pPr>
        <w:numPr>
          <w:ilvl w:val="1"/>
          <w:numId w:val="1"/>
        </w:numPr>
        <w:tabs>
          <w:tab w:val="left" w:pos="709"/>
        </w:tabs>
        <w:ind w:left="0" w:firstLine="720"/>
        <w:jc w:val="both"/>
        <w:rPr>
          <w:rFonts w:ascii="Cambria" w:hAnsi="Cambria"/>
        </w:rPr>
      </w:pPr>
      <w:r>
        <w:rPr>
          <w:rFonts w:ascii="Cambria" w:hAnsi="Cambria"/>
        </w:rPr>
        <w:t>Сокращенное наименование</w:t>
      </w:r>
      <w:r w:rsidR="006B4BC8">
        <w:rPr>
          <w:rFonts w:ascii="Cambria" w:hAnsi="Cambria"/>
        </w:rPr>
        <w:t>:</w:t>
      </w:r>
      <w:r>
        <w:rPr>
          <w:rFonts w:ascii="Cambria" w:hAnsi="Cambria"/>
        </w:rPr>
        <w:t xml:space="preserve"> ОАО «Дальлеспром»</w:t>
      </w:r>
      <w:r w:rsidR="006B4BC8">
        <w:rPr>
          <w:rFonts w:ascii="Cambria" w:hAnsi="Cambria"/>
        </w:rPr>
        <w:t>.</w:t>
      </w:r>
    </w:p>
    <w:p w:rsidR="006B4BC8" w:rsidRDefault="006B4BC8" w:rsidP="00C6627D">
      <w:pPr>
        <w:pStyle w:val="a9"/>
        <w:ind w:left="0" w:firstLine="720"/>
        <w:jc w:val="both"/>
        <w:rPr>
          <w:rFonts w:ascii="Cambria" w:hAnsi="Cambria"/>
        </w:rPr>
      </w:pPr>
    </w:p>
    <w:p w:rsidR="006E4212" w:rsidRDefault="006E4212" w:rsidP="00436485">
      <w:pPr>
        <w:numPr>
          <w:ilvl w:val="1"/>
          <w:numId w:val="1"/>
        </w:numPr>
        <w:tabs>
          <w:tab w:val="left" w:pos="709"/>
        </w:tabs>
        <w:ind w:left="0" w:firstLine="720"/>
        <w:jc w:val="both"/>
        <w:rPr>
          <w:rFonts w:ascii="Cambria" w:hAnsi="Cambria"/>
        </w:rPr>
      </w:pPr>
      <w:r>
        <w:rPr>
          <w:rFonts w:ascii="Cambria" w:hAnsi="Cambria"/>
        </w:rPr>
        <w:t>Наименование на английском языке</w:t>
      </w:r>
      <w:r w:rsidR="006B4BC8">
        <w:rPr>
          <w:rFonts w:ascii="Cambria" w:hAnsi="Cambria"/>
        </w:rPr>
        <w:t>:</w:t>
      </w:r>
      <w:r>
        <w:rPr>
          <w:rFonts w:ascii="Cambria" w:hAnsi="Cambria"/>
        </w:rPr>
        <w:t xml:space="preserve"> </w:t>
      </w:r>
      <w:r w:rsidR="006B4BC8">
        <w:rPr>
          <w:rFonts w:ascii="Cambria" w:hAnsi="Cambria"/>
          <w:lang w:val="en-US"/>
        </w:rPr>
        <w:t>Open Joint-Stock Company Dallesprom</w:t>
      </w:r>
      <w:r w:rsidR="006B4BC8">
        <w:rPr>
          <w:rFonts w:ascii="Cambria" w:hAnsi="Cambria"/>
        </w:rPr>
        <w:t>.</w:t>
      </w:r>
    </w:p>
    <w:p w:rsidR="006B4BC8" w:rsidRDefault="006B4BC8" w:rsidP="00C6627D">
      <w:pPr>
        <w:pStyle w:val="a9"/>
        <w:ind w:left="0" w:firstLine="720"/>
        <w:jc w:val="both"/>
        <w:rPr>
          <w:rFonts w:ascii="Cambria" w:hAnsi="Cambria"/>
        </w:rPr>
      </w:pPr>
    </w:p>
    <w:p w:rsidR="006B4BC8" w:rsidRDefault="006B4BC8" w:rsidP="00436485">
      <w:pPr>
        <w:numPr>
          <w:ilvl w:val="1"/>
          <w:numId w:val="1"/>
        </w:numPr>
        <w:tabs>
          <w:tab w:val="left" w:pos="709"/>
        </w:tabs>
        <w:ind w:left="0" w:firstLine="720"/>
        <w:jc w:val="both"/>
        <w:rPr>
          <w:rFonts w:ascii="Cambria" w:hAnsi="Cambria"/>
        </w:rPr>
      </w:pPr>
      <w:r>
        <w:rPr>
          <w:rFonts w:ascii="Cambria" w:hAnsi="Cambria"/>
        </w:rPr>
        <w:t>Место нахождения: 680000, г. Хабаровск, ул. Пушкина, д. 23а.</w:t>
      </w:r>
    </w:p>
    <w:p w:rsidR="00E470C9" w:rsidRDefault="00E470C9" w:rsidP="00C6627D">
      <w:pPr>
        <w:pStyle w:val="a9"/>
        <w:ind w:left="0" w:firstLine="720"/>
        <w:jc w:val="both"/>
        <w:rPr>
          <w:rFonts w:ascii="Cambria" w:hAnsi="Cambria"/>
        </w:rPr>
      </w:pPr>
      <w:r>
        <w:rPr>
          <w:rFonts w:ascii="Cambria" w:hAnsi="Cambria"/>
        </w:rPr>
        <w:t>Почтовый адрес: 680000, г. Хабаровск, ул. Пушкина, д. 23а.</w:t>
      </w:r>
    </w:p>
    <w:p w:rsidR="006B4BC8" w:rsidRDefault="006B4BC8" w:rsidP="00C6627D">
      <w:pPr>
        <w:pStyle w:val="a9"/>
        <w:ind w:left="0" w:firstLine="720"/>
        <w:jc w:val="both"/>
        <w:rPr>
          <w:rFonts w:ascii="Cambria" w:hAnsi="Cambria"/>
        </w:rPr>
      </w:pPr>
    </w:p>
    <w:p w:rsidR="006B4BC8" w:rsidRDefault="006B4BC8" w:rsidP="00436485">
      <w:pPr>
        <w:numPr>
          <w:ilvl w:val="1"/>
          <w:numId w:val="1"/>
        </w:numPr>
        <w:tabs>
          <w:tab w:val="left" w:pos="709"/>
        </w:tabs>
        <w:ind w:left="0" w:firstLine="720"/>
        <w:jc w:val="both"/>
        <w:rPr>
          <w:rFonts w:ascii="Cambria" w:hAnsi="Cambria"/>
        </w:rPr>
      </w:pPr>
      <w:r>
        <w:rPr>
          <w:rFonts w:ascii="Cambria" w:hAnsi="Cambria"/>
        </w:rPr>
        <w:t>Данные государственной регистрации ОАО «Дальлеспром»:</w:t>
      </w:r>
    </w:p>
    <w:p w:rsidR="006B4BC8" w:rsidRDefault="006B4BC8" w:rsidP="00C6627D">
      <w:pPr>
        <w:tabs>
          <w:tab w:val="left" w:pos="709"/>
        </w:tabs>
        <w:ind w:firstLine="720"/>
        <w:jc w:val="both"/>
        <w:rPr>
          <w:rFonts w:ascii="Cambria" w:hAnsi="Cambria"/>
        </w:rPr>
      </w:pPr>
      <w:r>
        <w:rPr>
          <w:rFonts w:ascii="Cambria" w:hAnsi="Cambria"/>
        </w:rPr>
        <w:t>Зарегистрировано Администрацией Центрального района города  Хабаровска 23 мая 1992 года за № 210 п. 1.1.</w:t>
      </w:r>
    </w:p>
    <w:p w:rsidR="006046CD" w:rsidRDefault="006046CD" w:rsidP="00C6627D">
      <w:pPr>
        <w:tabs>
          <w:tab w:val="left" w:pos="709"/>
        </w:tabs>
        <w:ind w:firstLine="720"/>
        <w:jc w:val="both"/>
        <w:rPr>
          <w:rFonts w:ascii="Cambria" w:hAnsi="Cambria"/>
        </w:rPr>
      </w:pPr>
    </w:p>
    <w:p w:rsidR="006B4BC8" w:rsidRDefault="006B4BC8" w:rsidP="00C6627D">
      <w:pPr>
        <w:tabs>
          <w:tab w:val="left" w:pos="709"/>
        </w:tabs>
        <w:ind w:firstLine="720"/>
        <w:jc w:val="both"/>
        <w:rPr>
          <w:rFonts w:ascii="Cambria" w:hAnsi="Cambria"/>
        </w:rPr>
      </w:pPr>
      <w:r>
        <w:rPr>
          <w:rFonts w:ascii="Cambria" w:hAnsi="Cambria"/>
        </w:rPr>
        <w:t>Основной государственный регистрационный номер: 1022700922276, присвоен 10 декабря 2002 года.</w:t>
      </w:r>
    </w:p>
    <w:p w:rsidR="006046CD" w:rsidRDefault="006046CD" w:rsidP="00C6627D">
      <w:pPr>
        <w:tabs>
          <w:tab w:val="left" w:pos="709"/>
        </w:tabs>
        <w:ind w:firstLine="720"/>
        <w:jc w:val="both"/>
        <w:rPr>
          <w:rFonts w:ascii="Cambria" w:hAnsi="Cambria"/>
        </w:rPr>
      </w:pPr>
    </w:p>
    <w:p w:rsidR="006B4BC8" w:rsidRDefault="006B4BC8" w:rsidP="00C6627D">
      <w:pPr>
        <w:tabs>
          <w:tab w:val="left" w:pos="709"/>
        </w:tabs>
        <w:ind w:firstLine="720"/>
        <w:jc w:val="both"/>
        <w:rPr>
          <w:rFonts w:ascii="Cambria" w:hAnsi="Cambria"/>
        </w:rPr>
      </w:pPr>
      <w:r>
        <w:rPr>
          <w:rFonts w:ascii="Cambria" w:hAnsi="Cambria"/>
        </w:rPr>
        <w:t>Идентификационный номер налогоплательщика: 2700000070.</w:t>
      </w:r>
    </w:p>
    <w:p w:rsidR="006B4BC8" w:rsidRDefault="006B4BC8" w:rsidP="00C6627D">
      <w:pPr>
        <w:tabs>
          <w:tab w:val="left" w:pos="709"/>
        </w:tabs>
        <w:ind w:firstLine="720"/>
        <w:jc w:val="both"/>
        <w:rPr>
          <w:rFonts w:ascii="Cambria" w:hAnsi="Cambria"/>
        </w:rPr>
      </w:pPr>
    </w:p>
    <w:p w:rsidR="006046CD" w:rsidRDefault="006046CD" w:rsidP="00436485">
      <w:pPr>
        <w:numPr>
          <w:ilvl w:val="1"/>
          <w:numId w:val="1"/>
        </w:numPr>
        <w:tabs>
          <w:tab w:val="left" w:pos="709"/>
        </w:tabs>
        <w:ind w:left="0" w:firstLine="720"/>
        <w:jc w:val="both"/>
        <w:rPr>
          <w:rFonts w:ascii="Cambria" w:hAnsi="Cambria"/>
        </w:rPr>
      </w:pPr>
      <w:r>
        <w:rPr>
          <w:rFonts w:ascii="Cambria" w:hAnsi="Cambria"/>
        </w:rPr>
        <w:t xml:space="preserve">Сведения о размере уставного капитала ОАО «Дальлеспром»: </w:t>
      </w:r>
      <w:r w:rsidR="00B214FF">
        <w:rPr>
          <w:rFonts w:ascii="Cambria" w:hAnsi="Cambria"/>
        </w:rPr>
        <w:br/>
        <w:t>743 507 718</w:t>
      </w:r>
      <w:r>
        <w:rPr>
          <w:rFonts w:ascii="Cambria" w:hAnsi="Cambria"/>
        </w:rPr>
        <w:t xml:space="preserve"> рублей.</w:t>
      </w:r>
    </w:p>
    <w:p w:rsidR="006046CD" w:rsidRDefault="006046CD" w:rsidP="00C6627D">
      <w:pPr>
        <w:tabs>
          <w:tab w:val="left" w:pos="709"/>
        </w:tabs>
        <w:ind w:firstLine="720"/>
        <w:jc w:val="both"/>
        <w:rPr>
          <w:rFonts w:ascii="Cambria" w:hAnsi="Cambria"/>
        </w:rPr>
      </w:pPr>
    </w:p>
    <w:p w:rsidR="006B4BC8" w:rsidRDefault="00762B0D" w:rsidP="00436485">
      <w:pPr>
        <w:numPr>
          <w:ilvl w:val="1"/>
          <w:numId w:val="1"/>
        </w:numPr>
        <w:tabs>
          <w:tab w:val="left" w:pos="709"/>
        </w:tabs>
        <w:ind w:left="0" w:firstLine="720"/>
        <w:jc w:val="both"/>
        <w:rPr>
          <w:rFonts w:ascii="Cambria" w:hAnsi="Cambria"/>
        </w:rPr>
      </w:pPr>
      <w:r>
        <w:rPr>
          <w:rFonts w:ascii="Cambria" w:hAnsi="Cambria"/>
        </w:rPr>
        <w:t xml:space="preserve">Сведения о </w:t>
      </w:r>
      <w:proofErr w:type="spellStart"/>
      <w:r>
        <w:rPr>
          <w:rFonts w:ascii="Cambria" w:hAnsi="Cambria"/>
        </w:rPr>
        <w:t>реестродержателе</w:t>
      </w:r>
      <w:proofErr w:type="spellEnd"/>
      <w:r>
        <w:rPr>
          <w:rFonts w:ascii="Cambria" w:hAnsi="Cambria"/>
        </w:rPr>
        <w:t>:</w:t>
      </w:r>
    </w:p>
    <w:p w:rsidR="006046CD" w:rsidRDefault="006046CD" w:rsidP="00C6627D">
      <w:pPr>
        <w:tabs>
          <w:tab w:val="left" w:pos="709"/>
        </w:tabs>
        <w:ind w:firstLine="720"/>
        <w:jc w:val="both"/>
        <w:rPr>
          <w:rFonts w:ascii="Cambria" w:hAnsi="Cambria"/>
        </w:rPr>
      </w:pPr>
    </w:p>
    <w:p w:rsidR="00762B0D" w:rsidRPr="006C74CF" w:rsidRDefault="00762B0D" w:rsidP="00C6627D">
      <w:pPr>
        <w:tabs>
          <w:tab w:val="left" w:pos="709"/>
        </w:tabs>
        <w:ind w:firstLine="720"/>
        <w:jc w:val="both"/>
        <w:rPr>
          <w:rFonts w:ascii="Cambria" w:hAnsi="Cambria"/>
        </w:rPr>
      </w:pPr>
      <w:r>
        <w:rPr>
          <w:rFonts w:ascii="Cambria" w:hAnsi="Cambria"/>
        </w:rPr>
        <w:t xml:space="preserve">В соответствии с положениями пункта 3 статьи 44 Федерального закона «Об акционерных обществах» </w:t>
      </w:r>
      <w:r w:rsidR="00802EB9">
        <w:rPr>
          <w:rFonts w:ascii="Cambria" w:hAnsi="Cambria"/>
        </w:rPr>
        <w:t xml:space="preserve">ведение и хранение реестра акционеров ОАО «Дальлеспром» поручено регистратору – открытому акционерному обществу </w:t>
      </w:r>
      <w:r w:rsidR="00802EB9" w:rsidRPr="006C74CF">
        <w:rPr>
          <w:rFonts w:ascii="Cambria" w:hAnsi="Cambria"/>
        </w:rPr>
        <w:t>«Регистратор Р.О.С.Т.»</w:t>
      </w:r>
      <w:r w:rsidR="00305A28" w:rsidRPr="006C74CF">
        <w:rPr>
          <w:rFonts w:ascii="Cambria" w:hAnsi="Cambria"/>
        </w:rPr>
        <w:t xml:space="preserve">. </w:t>
      </w:r>
    </w:p>
    <w:p w:rsidR="00E470C9" w:rsidRPr="006C74CF" w:rsidRDefault="00E470C9" w:rsidP="00C6627D">
      <w:pPr>
        <w:tabs>
          <w:tab w:val="left" w:pos="709"/>
        </w:tabs>
        <w:ind w:firstLine="720"/>
        <w:jc w:val="both"/>
        <w:rPr>
          <w:rFonts w:ascii="Cambria" w:hAnsi="Cambria"/>
        </w:rPr>
      </w:pPr>
      <w:r w:rsidRPr="006C74CF">
        <w:rPr>
          <w:rFonts w:ascii="Cambria" w:hAnsi="Cambria"/>
        </w:rPr>
        <w:t xml:space="preserve">Место нахождения </w:t>
      </w:r>
      <w:r w:rsidR="00E75BFE" w:rsidRPr="006C74CF">
        <w:rPr>
          <w:rFonts w:ascii="Cambria" w:hAnsi="Cambria"/>
        </w:rPr>
        <w:t>Р</w:t>
      </w:r>
      <w:r w:rsidRPr="006C74CF">
        <w:rPr>
          <w:rFonts w:ascii="Cambria" w:hAnsi="Cambria"/>
        </w:rPr>
        <w:t>егистратора: 107996, г. Москва, ул. Стромынка, д. 18.</w:t>
      </w:r>
    </w:p>
    <w:p w:rsidR="00E470C9" w:rsidRPr="006C74CF" w:rsidRDefault="00E470C9" w:rsidP="00C6627D">
      <w:pPr>
        <w:tabs>
          <w:tab w:val="left" w:pos="709"/>
        </w:tabs>
        <w:ind w:firstLine="720"/>
        <w:jc w:val="both"/>
        <w:rPr>
          <w:rFonts w:ascii="Cambria" w:hAnsi="Cambria"/>
        </w:rPr>
      </w:pPr>
      <w:r w:rsidRPr="006C74CF">
        <w:rPr>
          <w:rFonts w:ascii="Cambria" w:hAnsi="Cambria"/>
        </w:rPr>
        <w:t>Почтовый адрес</w:t>
      </w:r>
      <w:r w:rsidR="00E75BFE" w:rsidRPr="006C74CF">
        <w:rPr>
          <w:rFonts w:ascii="Cambria" w:hAnsi="Cambria"/>
        </w:rPr>
        <w:t xml:space="preserve"> Регистратора</w:t>
      </w:r>
      <w:r w:rsidRPr="006C74CF">
        <w:rPr>
          <w:rFonts w:ascii="Cambria" w:hAnsi="Cambria"/>
        </w:rPr>
        <w:t>: 107996, Москва</w:t>
      </w:r>
      <w:r w:rsidRPr="006C74CF">
        <w:rPr>
          <w:rFonts w:ascii="Cambria" w:hAnsi="Cambria" w:cs="Times"/>
        </w:rPr>
        <w:t xml:space="preserve">, </w:t>
      </w:r>
      <w:r w:rsidRPr="006C74CF">
        <w:rPr>
          <w:rFonts w:ascii="Cambria" w:hAnsi="Cambria"/>
        </w:rPr>
        <w:t>ул</w:t>
      </w:r>
      <w:r w:rsidRPr="006C74CF">
        <w:rPr>
          <w:rFonts w:ascii="Cambria" w:hAnsi="Cambria" w:cs="Times"/>
        </w:rPr>
        <w:t>. </w:t>
      </w:r>
      <w:r w:rsidRPr="006C74CF">
        <w:rPr>
          <w:rFonts w:ascii="Cambria" w:hAnsi="Cambria"/>
        </w:rPr>
        <w:t>Стромынка</w:t>
      </w:r>
      <w:r w:rsidRPr="006C74CF">
        <w:rPr>
          <w:rFonts w:ascii="Cambria" w:hAnsi="Cambria" w:cs="Times"/>
        </w:rPr>
        <w:t xml:space="preserve">, </w:t>
      </w:r>
      <w:r w:rsidRPr="006C74CF">
        <w:rPr>
          <w:rFonts w:ascii="Cambria" w:hAnsi="Cambria"/>
        </w:rPr>
        <w:t>д</w:t>
      </w:r>
      <w:r w:rsidRPr="006C74CF">
        <w:rPr>
          <w:rFonts w:ascii="Cambria" w:hAnsi="Cambria" w:cs="Times"/>
        </w:rPr>
        <w:t xml:space="preserve">. 18, </w:t>
      </w:r>
      <w:r w:rsidRPr="006C74CF">
        <w:rPr>
          <w:rFonts w:ascii="Cambria" w:hAnsi="Cambria"/>
        </w:rPr>
        <w:t>а</w:t>
      </w:r>
      <w:r w:rsidRPr="006C74CF">
        <w:rPr>
          <w:rFonts w:ascii="Cambria" w:hAnsi="Cambria" w:cs="Times"/>
        </w:rPr>
        <w:t>/</w:t>
      </w:r>
      <w:r w:rsidRPr="006C74CF">
        <w:rPr>
          <w:rFonts w:ascii="Cambria" w:hAnsi="Cambria"/>
        </w:rPr>
        <w:t>я</w:t>
      </w:r>
      <w:r w:rsidRPr="006C74CF">
        <w:rPr>
          <w:rFonts w:ascii="Cambria" w:hAnsi="Cambria" w:cs="Times"/>
        </w:rPr>
        <w:t> </w:t>
      </w:r>
      <w:r w:rsidRPr="006C74CF">
        <w:rPr>
          <w:rFonts w:ascii="Cambria" w:hAnsi="Cambria"/>
        </w:rPr>
        <w:t>9.</w:t>
      </w:r>
    </w:p>
    <w:p w:rsidR="006B4BC8" w:rsidRPr="006C74CF" w:rsidRDefault="006B4BC8" w:rsidP="00C6627D">
      <w:pPr>
        <w:tabs>
          <w:tab w:val="left" w:pos="709"/>
        </w:tabs>
        <w:ind w:firstLine="720"/>
        <w:jc w:val="both"/>
        <w:rPr>
          <w:rFonts w:ascii="Cambria" w:hAnsi="Cambria"/>
        </w:rPr>
      </w:pPr>
    </w:p>
    <w:p w:rsidR="00FF490C" w:rsidRPr="006C74CF" w:rsidRDefault="00FF490C" w:rsidP="00436485">
      <w:pPr>
        <w:numPr>
          <w:ilvl w:val="1"/>
          <w:numId w:val="1"/>
        </w:numPr>
        <w:tabs>
          <w:tab w:val="left" w:pos="709"/>
        </w:tabs>
        <w:ind w:left="0" w:firstLine="720"/>
        <w:jc w:val="both"/>
        <w:rPr>
          <w:rFonts w:ascii="Cambria" w:hAnsi="Cambria"/>
        </w:rPr>
      </w:pPr>
      <w:r w:rsidRPr="006C74CF">
        <w:rPr>
          <w:rFonts w:ascii="Cambria" w:hAnsi="Cambria"/>
        </w:rPr>
        <w:t>Сведения о группе лиц ОАО «Дальлеспром»:</w:t>
      </w:r>
    </w:p>
    <w:p w:rsidR="006046CD" w:rsidRPr="006C74CF" w:rsidRDefault="006046CD" w:rsidP="00C6627D">
      <w:pPr>
        <w:tabs>
          <w:tab w:val="left" w:pos="709"/>
        </w:tabs>
        <w:ind w:firstLine="720"/>
        <w:jc w:val="both"/>
        <w:rPr>
          <w:rFonts w:ascii="Cambria" w:hAnsi="Cambria"/>
        </w:rPr>
      </w:pPr>
    </w:p>
    <w:p w:rsidR="00E75BFE" w:rsidRPr="006C74CF" w:rsidRDefault="00FF490C" w:rsidP="00C6627D">
      <w:pPr>
        <w:tabs>
          <w:tab w:val="left" w:pos="709"/>
        </w:tabs>
        <w:ind w:firstLine="720"/>
        <w:jc w:val="both"/>
        <w:rPr>
          <w:rFonts w:ascii="Cambria" w:hAnsi="Cambria"/>
        </w:rPr>
      </w:pPr>
      <w:r w:rsidRPr="006C74CF">
        <w:rPr>
          <w:rFonts w:ascii="Cambria" w:hAnsi="Cambria"/>
        </w:rPr>
        <w:t xml:space="preserve">Далее в настоящем отчете </w:t>
      </w:r>
      <w:r w:rsidR="00E75BFE" w:rsidRPr="006C74CF">
        <w:rPr>
          <w:rFonts w:ascii="Cambria" w:hAnsi="Cambria"/>
        </w:rPr>
        <w:t>термин</w:t>
      </w:r>
      <w:r w:rsidR="00793836">
        <w:rPr>
          <w:rFonts w:ascii="Cambria" w:hAnsi="Cambria"/>
        </w:rPr>
        <w:t>ы</w:t>
      </w:r>
      <w:r w:rsidR="00E75BFE" w:rsidRPr="006C74CF">
        <w:rPr>
          <w:rFonts w:ascii="Cambria" w:hAnsi="Cambria"/>
        </w:rPr>
        <w:t xml:space="preserve"> Группа Дальлеспром</w:t>
      </w:r>
      <w:r w:rsidR="00AE7A2B">
        <w:rPr>
          <w:rFonts w:ascii="Cambria" w:hAnsi="Cambria"/>
        </w:rPr>
        <w:t xml:space="preserve">, холдинг </w:t>
      </w:r>
      <w:r w:rsidR="00AE7A2B">
        <w:rPr>
          <w:rFonts w:ascii="Cambria" w:hAnsi="Cambria"/>
          <w:lang w:val="en-US"/>
        </w:rPr>
        <w:t>RFP</w:t>
      </w:r>
      <w:r w:rsidR="00AE7A2B" w:rsidRPr="00AE7A2B">
        <w:rPr>
          <w:rFonts w:ascii="Cambria" w:hAnsi="Cambria"/>
        </w:rPr>
        <w:t xml:space="preserve"> </w:t>
      </w:r>
      <w:r w:rsidR="00AE7A2B">
        <w:rPr>
          <w:rFonts w:ascii="Cambria" w:hAnsi="Cambria"/>
          <w:lang w:val="en-US"/>
        </w:rPr>
        <w:t>Group</w:t>
      </w:r>
      <w:r w:rsidR="00E75BFE" w:rsidRPr="006C74CF">
        <w:rPr>
          <w:rFonts w:ascii="Cambria" w:hAnsi="Cambria"/>
        </w:rPr>
        <w:t xml:space="preserve"> относ</w:t>
      </w:r>
      <w:r w:rsidR="00793836">
        <w:rPr>
          <w:rFonts w:ascii="Cambria" w:hAnsi="Cambria"/>
        </w:rPr>
        <w:t>я</w:t>
      </w:r>
      <w:r w:rsidR="00E75BFE" w:rsidRPr="006C74CF">
        <w:rPr>
          <w:rFonts w:ascii="Cambria" w:hAnsi="Cambria"/>
        </w:rPr>
        <w:t>тся к совокупности компаний, входящих в группу с ОАО «Дальлеспром» по основаниям, предусмотренным частью 1 статьи 9 Федерального закона «О защите конкуренции».</w:t>
      </w:r>
    </w:p>
    <w:p w:rsidR="006046CD" w:rsidRPr="006C74CF" w:rsidRDefault="006046CD" w:rsidP="00C6627D">
      <w:pPr>
        <w:tabs>
          <w:tab w:val="left" w:pos="709"/>
        </w:tabs>
        <w:ind w:firstLine="720"/>
        <w:jc w:val="both"/>
        <w:rPr>
          <w:rFonts w:ascii="Cambria" w:hAnsi="Cambria"/>
        </w:rPr>
      </w:pPr>
    </w:p>
    <w:p w:rsidR="0097164F" w:rsidRPr="006C74CF" w:rsidRDefault="006046CD" w:rsidP="00C6627D">
      <w:pPr>
        <w:tabs>
          <w:tab w:val="left" w:pos="709"/>
        </w:tabs>
        <w:ind w:firstLine="720"/>
        <w:jc w:val="both"/>
        <w:rPr>
          <w:rFonts w:ascii="Cambria" w:hAnsi="Cambria"/>
        </w:rPr>
      </w:pPr>
      <w:r w:rsidRPr="006C74CF">
        <w:rPr>
          <w:rFonts w:ascii="Cambria" w:hAnsi="Cambria"/>
        </w:rPr>
        <w:t>Под терминами ОАО «Дальлеспром», Общество в настоящем отчете понимается открытое акционерное общество «Дальлеспром».</w:t>
      </w:r>
    </w:p>
    <w:p w:rsidR="0097164F" w:rsidRPr="006C74CF" w:rsidRDefault="0097164F" w:rsidP="00C6627D">
      <w:pPr>
        <w:tabs>
          <w:tab w:val="left" w:pos="709"/>
        </w:tabs>
        <w:ind w:firstLine="720"/>
        <w:jc w:val="both"/>
        <w:rPr>
          <w:rFonts w:ascii="Cambria" w:hAnsi="Cambria"/>
        </w:rPr>
      </w:pPr>
    </w:p>
    <w:p w:rsidR="0097164F" w:rsidRPr="006C74CF" w:rsidRDefault="0097164F" w:rsidP="00436485">
      <w:pPr>
        <w:numPr>
          <w:ilvl w:val="1"/>
          <w:numId w:val="1"/>
        </w:numPr>
        <w:tabs>
          <w:tab w:val="left" w:pos="709"/>
        </w:tabs>
        <w:ind w:left="0" w:firstLine="720"/>
        <w:jc w:val="both"/>
        <w:rPr>
          <w:rFonts w:ascii="Cambria" w:hAnsi="Cambria"/>
        </w:rPr>
      </w:pPr>
      <w:r w:rsidRPr="006C74CF">
        <w:rPr>
          <w:rFonts w:ascii="Cambria" w:hAnsi="Cambria"/>
        </w:rPr>
        <w:lastRenderedPageBreak/>
        <w:t>Сведения о размещении информации об ОАО «Дальлеспром» в сети Интернет</w:t>
      </w:r>
    </w:p>
    <w:p w:rsidR="0097164F" w:rsidRPr="006C74CF" w:rsidRDefault="0097164F" w:rsidP="00C6627D">
      <w:pPr>
        <w:tabs>
          <w:tab w:val="left" w:pos="709"/>
        </w:tabs>
        <w:ind w:firstLine="720"/>
        <w:jc w:val="both"/>
        <w:rPr>
          <w:rFonts w:ascii="Cambria" w:hAnsi="Cambria"/>
        </w:rPr>
      </w:pPr>
    </w:p>
    <w:p w:rsidR="0097164F" w:rsidRPr="00793836" w:rsidRDefault="0097164F" w:rsidP="00C6627D">
      <w:pPr>
        <w:tabs>
          <w:tab w:val="left" w:pos="709"/>
        </w:tabs>
        <w:ind w:firstLine="720"/>
        <w:jc w:val="both"/>
        <w:rPr>
          <w:rFonts w:asciiTheme="majorHAnsi" w:hAnsiTheme="majorHAnsi"/>
        </w:rPr>
      </w:pPr>
      <w:r w:rsidRPr="006C74CF">
        <w:rPr>
          <w:rFonts w:ascii="Cambria" w:hAnsi="Cambria"/>
        </w:rPr>
        <w:t xml:space="preserve">ОАО «Дальлеспром» раскрывает </w:t>
      </w:r>
      <w:r w:rsidRPr="00793836">
        <w:rPr>
          <w:rFonts w:asciiTheme="majorHAnsi" w:hAnsiTheme="majorHAnsi"/>
        </w:rPr>
        <w:t xml:space="preserve">информацию в порядке, предусмотренном </w:t>
      </w:r>
      <w:r w:rsidR="00C6627D" w:rsidRPr="00793836">
        <w:rPr>
          <w:rFonts w:asciiTheme="majorHAnsi" w:hAnsiTheme="majorHAnsi"/>
        </w:rPr>
        <w:t xml:space="preserve">законодательством об акционерных обществах, в интернете на странице </w:t>
      </w:r>
      <w:hyperlink r:id="rId7" w:history="1">
        <w:r w:rsidR="00793836" w:rsidRPr="00793836">
          <w:rPr>
            <w:rStyle w:val="aa"/>
            <w:rFonts w:asciiTheme="majorHAnsi" w:hAnsiTheme="majorHAnsi"/>
          </w:rPr>
          <w:t>http://disclosure.1prime.ru/Portal/Default.aspx?emId=2700000070</w:t>
        </w:r>
      </w:hyperlink>
      <w:r w:rsidR="00C6627D" w:rsidRPr="00793836">
        <w:rPr>
          <w:rFonts w:asciiTheme="majorHAnsi" w:hAnsiTheme="majorHAnsi"/>
        </w:rPr>
        <w:t xml:space="preserve">. </w:t>
      </w:r>
    </w:p>
    <w:p w:rsidR="0097164F" w:rsidRPr="0097164F" w:rsidRDefault="0097164F" w:rsidP="00C6627D">
      <w:pPr>
        <w:tabs>
          <w:tab w:val="left" w:pos="709"/>
        </w:tabs>
        <w:ind w:firstLine="720"/>
        <w:jc w:val="both"/>
        <w:rPr>
          <w:rFonts w:ascii="Cambria" w:hAnsi="Cambria"/>
        </w:rPr>
      </w:pPr>
      <w:r w:rsidRPr="006C74CF">
        <w:rPr>
          <w:rFonts w:ascii="Cambria" w:hAnsi="Cambria"/>
        </w:rPr>
        <w:t>Сведения о деятельности Общества и группы компаний Дальлеспром</w:t>
      </w:r>
      <w:r>
        <w:rPr>
          <w:rFonts w:ascii="Cambria" w:hAnsi="Cambria"/>
        </w:rPr>
        <w:t xml:space="preserve"> </w:t>
      </w:r>
      <w:r w:rsidR="00C4779A">
        <w:rPr>
          <w:rFonts w:ascii="Cambria" w:hAnsi="Cambria"/>
        </w:rPr>
        <w:t>размещаются</w:t>
      </w:r>
      <w:r>
        <w:rPr>
          <w:rFonts w:ascii="Cambria" w:hAnsi="Cambria"/>
        </w:rPr>
        <w:t xml:space="preserve"> в интернете на странице </w:t>
      </w:r>
      <w:hyperlink r:id="rId8" w:history="1">
        <w:r w:rsidRPr="001156E4">
          <w:rPr>
            <w:rStyle w:val="aa"/>
            <w:rFonts w:ascii="Cambria" w:hAnsi="Cambria"/>
            <w:lang w:val="en-US"/>
          </w:rPr>
          <w:t>www</w:t>
        </w:r>
        <w:r w:rsidRPr="0097164F">
          <w:rPr>
            <w:rStyle w:val="aa"/>
            <w:rFonts w:ascii="Cambria" w:hAnsi="Cambria"/>
          </w:rPr>
          <w:t>.</w:t>
        </w:r>
        <w:proofErr w:type="spellStart"/>
        <w:r w:rsidRPr="001156E4">
          <w:rPr>
            <w:rStyle w:val="aa"/>
            <w:rFonts w:ascii="Cambria" w:hAnsi="Cambria"/>
            <w:lang w:val="en-US"/>
          </w:rPr>
          <w:t>rfpgroup</w:t>
        </w:r>
        <w:proofErr w:type="spellEnd"/>
        <w:r w:rsidRPr="0097164F">
          <w:rPr>
            <w:rStyle w:val="aa"/>
            <w:rFonts w:ascii="Cambria" w:hAnsi="Cambria"/>
          </w:rPr>
          <w:t>.</w:t>
        </w:r>
        <w:proofErr w:type="spellStart"/>
        <w:r w:rsidRPr="001156E4">
          <w:rPr>
            <w:rStyle w:val="aa"/>
            <w:rFonts w:ascii="Cambria" w:hAnsi="Cambria"/>
            <w:lang w:val="en-US"/>
          </w:rPr>
          <w:t>ru</w:t>
        </w:r>
        <w:proofErr w:type="spellEnd"/>
      </w:hyperlink>
      <w:r w:rsidRPr="0097164F">
        <w:rPr>
          <w:rFonts w:ascii="Cambria" w:hAnsi="Cambria"/>
        </w:rPr>
        <w:t xml:space="preserve">. </w:t>
      </w:r>
    </w:p>
    <w:p w:rsidR="00BE15F4" w:rsidRDefault="00BE15F4" w:rsidP="00BE15F4">
      <w:pPr>
        <w:tabs>
          <w:tab w:val="left" w:pos="709"/>
        </w:tabs>
        <w:ind w:left="720"/>
        <w:rPr>
          <w:rFonts w:ascii="Cambria" w:hAnsi="Cambria"/>
          <w:b/>
        </w:rPr>
      </w:pPr>
    </w:p>
    <w:p w:rsidR="00BE15F4" w:rsidRPr="00BE15F4" w:rsidRDefault="00BE15F4" w:rsidP="00BE15F4">
      <w:pPr>
        <w:tabs>
          <w:tab w:val="left" w:pos="709"/>
        </w:tabs>
        <w:ind w:left="720"/>
        <w:rPr>
          <w:rFonts w:ascii="Cambria" w:hAnsi="Cambria"/>
          <w:b/>
        </w:rPr>
      </w:pPr>
    </w:p>
    <w:p w:rsidR="00BB2E74" w:rsidRPr="00BE15F4" w:rsidRDefault="00BB2E74" w:rsidP="00436485">
      <w:pPr>
        <w:numPr>
          <w:ilvl w:val="0"/>
          <w:numId w:val="1"/>
        </w:numPr>
        <w:tabs>
          <w:tab w:val="left" w:pos="709"/>
        </w:tabs>
        <w:jc w:val="center"/>
        <w:rPr>
          <w:rFonts w:ascii="Cambria" w:hAnsi="Cambria"/>
          <w:b/>
          <w:sz w:val="28"/>
          <w:szCs w:val="28"/>
        </w:rPr>
      </w:pPr>
      <w:r w:rsidRPr="00BE15F4">
        <w:rPr>
          <w:b/>
          <w:sz w:val="28"/>
          <w:szCs w:val="28"/>
        </w:rPr>
        <w:t>Сведения об утверждении годового отчета ОАО «Дальлеспром»</w:t>
      </w:r>
    </w:p>
    <w:p w:rsidR="00BB2E74" w:rsidRDefault="00BB2E74" w:rsidP="00BB2E74">
      <w:pPr>
        <w:tabs>
          <w:tab w:val="left" w:pos="709"/>
        </w:tabs>
        <w:ind w:left="1440"/>
        <w:rPr>
          <w:rFonts w:ascii="Cambria" w:hAnsi="Cambria"/>
        </w:rPr>
      </w:pPr>
    </w:p>
    <w:p w:rsidR="00BB2E74" w:rsidRPr="00793836" w:rsidRDefault="00BB2E74" w:rsidP="00436485">
      <w:pPr>
        <w:numPr>
          <w:ilvl w:val="1"/>
          <w:numId w:val="1"/>
        </w:numPr>
        <w:tabs>
          <w:tab w:val="left" w:pos="709"/>
        </w:tabs>
        <w:ind w:left="0" w:firstLine="720"/>
        <w:jc w:val="both"/>
        <w:rPr>
          <w:rFonts w:ascii="Cambria" w:hAnsi="Cambria"/>
        </w:rPr>
      </w:pPr>
      <w:r w:rsidRPr="00793836">
        <w:rPr>
          <w:rFonts w:ascii="Cambria" w:hAnsi="Cambria"/>
        </w:rPr>
        <w:t>Настоящий годовой отчет предварительно утвержден Советом директоров «</w:t>
      </w:r>
      <w:r w:rsidR="00793836" w:rsidRPr="00793836">
        <w:rPr>
          <w:rFonts w:ascii="Cambria" w:hAnsi="Cambria"/>
        </w:rPr>
        <w:t>27</w:t>
      </w:r>
      <w:r w:rsidRPr="00793836">
        <w:rPr>
          <w:rFonts w:ascii="Cambria" w:hAnsi="Cambria"/>
        </w:rPr>
        <w:t xml:space="preserve">» </w:t>
      </w:r>
      <w:r w:rsidR="00793836" w:rsidRPr="00793836">
        <w:rPr>
          <w:rFonts w:ascii="Cambria" w:hAnsi="Cambria"/>
        </w:rPr>
        <w:t>июня</w:t>
      </w:r>
      <w:r w:rsidR="00FB39EF" w:rsidRPr="00793836">
        <w:rPr>
          <w:rFonts w:ascii="Cambria" w:hAnsi="Cambria"/>
        </w:rPr>
        <w:t xml:space="preserve"> </w:t>
      </w:r>
      <w:r w:rsidR="00F11B6D" w:rsidRPr="00793836">
        <w:rPr>
          <w:rFonts w:ascii="Cambria" w:hAnsi="Cambria"/>
        </w:rPr>
        <w:t>201</w:t>
      </w:r>
      <w:r w:rsidR="00F177C6" w:rsidRPr="00793836">
        <w:rPr>
          <w:rFonts w:ascii="Cambria" w:hAnsi="Cambria"/>
        </w:rPr>
        <w:t>3</w:t>
      </w:r>
      <w:r w:rsidRPr="00793836">
        <w:rPr>
          <w:rFonts w:ascii="Cambria" w:hAnsi="Cambria"/>
        </w:rPr>
        <w:t xml:space="preserve"> года</w:t>
      </w:r>
      <w:r w:rsidR="0068074E" w:rsidRPr="00793836">
        <w:rPr>
          <w:rFonts w:ascii="Cambria" w:hAnsi="Cambria"/>
        </w:rPr>
        <w:t xml:space="preserve"> (протокол заседания Совета директоров ОАО «Д</w:t>
      </w:r>
      <w:r w:rsidR="00DC429F" w:rsidRPr="00793836">
        <w:rPr>
          <w:rFonts w:ascii="Cambria" w:hAnsi="Cambria"/>
        </w:rPr>
        <w:t>альлеспром» от «</w:t>
      </w:r>
      <w:r w:rsidR="00793836" w:rsidRPr="00793836">
        <w:rPr>
          <w:rFonts w:ascii="Cambria" w:hAnsi="Cambria"/>
        </w:rPr>
        <w:t>27</w:t>
      </w:r>
      <w:r w:rsidR="00F11B6D" w:rsidRPr="00793836">
        <w:rPr>
          <w:rFonts w:ascii="Cambria" w:hAnsi="Cambria"/>
        </w:rPr>
        <w:t>»</w:t>
      </w:r>
      <w:r w:rsidR="00DC429F" w:rsidRPr="00793836">
        <w:rPr>
          <w:rFonts w:ascii="Cambria" w:hAnsi="Cambria"/>
        </w:rPr>
        <w:t xml:space="preserve"> </w:t>
      </w:r>
      <w:r w:rsidR="00793836" w:rsidRPr="00793836">
        <w:rPr>
          <w:rFonts w:ascii="Cambria" w:hAnsi="Cambria"/>
        </w:rPr>
        <w:t>июня</w:t>
      </w:r>
      <w:r w:rsidR="00F11B6D" w:rsidRPr="00793836">
        <w:rPr>
          <w:rFonts w:ascii="Cambria" w:hAnsi="Cambria"/>
        </w:rPr>
        <w:t xml:space="preserve"> </w:t>
      </w:r>
      <w:r w:rsidR="0068074E" w:rsidRPr="00793836">
        <w:rPr>
          <w:rFonts w:ascii="Cambria" w:hAnsi="Cambria"/>
        </w:rPr>
        <w:t>201</w:t>
      </w:r>
      <w:r w:rsidR="00F177C6" w:rsidRPr="00793836">
        <w:rPr>
          <w:rFonts w:ascii="Cambria" w:hAnsi="Cambria"/>
        </w:rPr>
        <w:t>3</w:t>
      </w:r>
      <w:r w:rsidR="0068074E" w:rsidRPr="00793836">
        <w:rPr>
          <w:rFonts w:ascii="Cambria" w:hAnsi="Cambria"/>
        </w:rPr>
        <w:t xml:space="preserve"> года)</w:t>
      </w:r>
      <w:r w:rsidRPr="00793836">
        <w:rPr>
          <w:rFonts w:ascii="Cambria" w:hAnsi="Cambria"/>
        </w:rPr>
        <w:t>.</w:t>
      </w:r>
    </w:p>
    <w:p w:rsidR="00BB2E74" w:rsidRPr="00793836" w:rsidRDefault="00BB2E74" w:rsidP="00BE15F4">
      <w:pPr>
        <w:tabs>
          <w:tab w:val="left" w:pos="709"/>
        </w:tabs>
        <w:ind w:firstLine="720"/>
        <w:jc w:val="both"/>
        <w:rPr>
          <w:rFonts w:ascii="Cambria" w:hAnsi="Cambria"/>
        </w:rPr>
      </w:pPr>
    </w:p>
    <w:p w:rsidR="00BB2E74" w:rsidRPr="00793836" w:rsidRDefault="0068074E" w:rsidP="00436485">
      <w:pPr>
        <w:numPr>
          <w:ilvl w:val="1"/>
          <w:numId w:val="1"/>
        </w:numPr>
        <w:tabs>
          <w:tab w:val="left" w:pos="709"/>
        </w:tabs>
        <w:ind w:left="0" w:firstLine="720"/>
        <w:jc w:val="both"/>
        <w:rPr>
          <w:rFonts w:ascii="Cambria" w:hAnsi="Cambria"/>
        </w:rPr>
      </w:pPr>
      <w:r w:rsidRPr="00793836">
        <w:rPr>
          <w:rFonts w:ascii="Cambria" w:hAnsi="Cambria"/>
        </w:rPr>
        <w:t>Годовой отчет утвержден единственным акционеро</w:t>
      </w:r>
      <w:r w:rsidR="002458EF" w:rsidRPr="00793836">
        <w:rPr>
          <w:rFonts w:ascii="Cambria" w:hAnsi="Cambria"/>
        </w:rPr>
        <w:t>м</w:t>
      </w:r>
      <w:r w:rsidRPr="00793836">
        <w:rPr>
          <w:rFonts w:ascii="Cambria" w:hAnsi="Cambria"/>
        </w:rPr>
        <w:t xml:space="preserve"> ОАО «Дальлеспром» «</w:t>
      </w:r>
      <w:r w:rsidR="00DA7FE7">
        <w:rPr>
          <w:rFonts w:ascii="Cambria" w:hAnsi="Cambria"/>
        </w:rPr>
        <w:t>30</w:t>
      </w:r>
      <w:r w:rsidR="00F177C6" w:rsidRPr="00793836">
        <w:rPr>
          <w:rFonts w:ascii="Cambria" w:hAnsi="Cambria"/>
        </w:rPr>
        <w:t>» июня 2013</w:t>
      </w:r>
      <w:r w:rsidRPr="00793836">
        <w:rPr>
          <w:rFonts w:ascii="Cambria" w:hAnsi="Cambria"/>
        </w:rPr>
        <w:t xml:space="preserve"> года (решение единственного акционера </w:t>
      </w:r>
      <w:r w:rsidR="00A16CB8" w:rsidRPr="00793836">
        <w:rPr>
          <w:rFonts w:ascii="Cambria" w:hAnsi="Cambria"/>
        </w:rPr>
        <w:t xml:space="preserve">ОАО «Дальлеспром» от </w:t>
      </w:r>
      <w:r w:rsidR="00DC429F" w:rsidRPr="00793836">
        <w:rPr>
          <w:rFonts w:ascii="Cambria" w:hAnsi="Cambria"/>
        </w:rPr>
        <w:t>«</w:t>
      </w:r>
      <w:r w:rsidR="00DA7FE7">
        <w:rPr>
          <w:rFonts w:ascii="Cambria" w:hAnsi="Cambria"/>
        </w:rPr>
        <w:t>30</w:t>
      </w:r>
      <w:r w:rsidR="00FB39EF" w:rsidRPr="00793836">
        <w:rPr>
          <w:rFonts w:ascii="Cambria" w:hAnsi="Cambria"/>
        </w:rPr>
        <w:t xml:space="preserve">» </w:t>
      </w:r>
      <w:r w:rsidR="00A16CB8" w:rsidRPr="00793836">
        <w:rPr>
          <w:rFonts w:ascii="Cambria" w:hAnsi="Cambria"/>
        </w:rPr>
        <w:t>июня 201</w:t>
      </w:r>
      <w:r w:rsidR="00F177C6" w:rsidRPr="00793836">
        <w:rPr>
          <w:rFonts w:ascii="Cambria" w:hAnsi="Cambria"/>
        </w:rPr>
        <w:t>3</w:t>
      </w:r>
      <w:r w:rsidR="00A16CB8" w:rsidRPr="00793836">
        <w:rPr>
          <w:rFonts w:ascii="Cambria" w:hAnsi="Cambria"/>
        </w:rPr>
        <w:t xml:space="preserve"> года</w:t>
      </w:r>
      <w:r w:rsidRPr="00793836">
        <w:rPr>
          <w:rFonts w:ascii="Cambria" w:hAnsi="Cambria"/>
        </w:rPr>
        <w:t>).</w:t>
      </w:r>
    </w:p>
    <w:p w:rsidR="00BB2E74" w:rsidRDefault="00BB2E74" w:rsidP="00BB2E74">
      <w:pPr>
        <w:tabs>
          <w:tab w:val="left" w:pos="709"/>
        </w:tabs>
        <w:ind w:left="720"/>
        <w:rPr>
          <w:rFonts w:ascii="Cambria" w:hAnsi="Cambria"/>
          <w:b/>
        </w:rPr>
      </w:pPr>
    </w:p>
    <w:p w:rsidR="00BE15F4" w:rsidRPr="00BB2E74" w:rsidRDefault="00BE15F4" w:rsidP="00BB2E74">
      <w:pPr>
        <w:tabs>
          <w:tab w:val="left" w:pos="709"/>
        </w:tabs>
        <w:ind w:left="720"/>
        <w:rPr>
          <w:rFonts w:ascii="Cambria" w:hAnsi="Cambria"/>
          <w:b/>
        </w:rPr>
      </w:pPr>
    </w:p>
    <w:p w:rsidR="00E75BFE" w:rsidRPr="00D87A0C" w:rsidRDefault="00D87A0C" w:rsidP="00436485">
      <w:pPr>
        <w:numPr>
          <w:ilvl w:val="0"/>
          <w:numId w:val="1"/>
        </w:numPr>
        <w:tabs>
          <w:tab w:val="left" w:pos="709"/>
        </w:tabs>
        <w:jc w:val="center"/>
        <w:rPr>
          <w:rFonts w:ascii="Cambria" w:hAnsi="Cambria"/>
          <w:b/>
          <w:sz w:val="28"/>
          <w:szCs w:val="28"/>
        </w:rPr>
      </w:pPr>
      <w:r w:rsidRPr="00D87A0C">
        <w:rPr>
          <w:rFonts w:ascii="Cambria" w:hAnsi="Cambria"/>
          <w:b/>
          <w:sz w:val="28"/>
          <w:szCs w:val="28"/>
        </w:rPr>
        <w:t>Положен</w:t>
      </w:r>
      <w:r w:rsidR="002E59FD">
        <w:rPr>
          <w:rFonts w:ascii="Cambria" w:hAnsi="Cambria"/>
          <w:b/>
          <w:sz w:val="28"/>
          <w:szCs w:val="28"/>
        </w:rPr>
        <w:t>ие ОАО «Дальлеспром» в отрасли</w:t>
      </w:r>
    </w:p>
    <w:p w:rsidR="00A92095" w:rsidRDefault="00A92095" w:rsidP="00E75BFE">
      <w:pPr>
        <w:tabs>
          <w:tab w:val="left" w:pos="709"/>
        </w:tabs>
        <w:ind w:left="1440"/>
        <w:rPr>
          <w:rFonts w:ascii="Cambria" w:hAnsi="Cambria"/>
        </w:rPr>
      </w:pPr>
    </w:p>
    <w:p w:rsidR="00626DC8" w:rsidRPr="00715309" w:rsidRDefault="00626DC8" w:rsidP="00F12F8B">
      <w:pPr>
        <w:ind w:firstLine="709"/>
        <w:jc w:val="both"/>
        <w:rPr>
          <w:rFonts w:ascii="Cambria" w:hAnsi="Cambria"/>
        </w:rPr>
      </w:pPr>
      <w:r w:rsidRPr="00715309">
        <w:rPr>
          <w:rFonts w:ascii="Cambria" w:hAnsi="Cambria"/>
        </w:rPr>
        <w:t xml:space="preserve">Основным видом деятельности ОАО «Дальлеспром» с момента его основания в 1930 году является лесозаготовка. В рамках данного направления деятельности, кроме собственно лесозаготовок, Общество занимается </w:t>
      </w:r>
      <w:r w:rsidRPr="00715309">
        <w:t>развитием инфраструктуры на арендованных участках лесного фонда, деревообработкой и продажей лесной продукции на рынки стран Азиатско-Тихоокеанского региона.</w:t>
      </w:r>
    </w:p>
    <w:p w:rsidR="001C1645" w:rsidRPr="00715309" w:rsidRDefault="00F12F8B" w:rsidP="00715309">
      <w:pPr>
        <w:ind w:firstLine="709"/>
        <w:jc w:val="both"/>
        <w:rPr>
          <w:rFonts w:ascii="Cambria" w:hAnsi="Cambria"/>
        </w:rPr>
      </w:pPr>
      <w:r w:rsidRPr="00715309">
        <w:rPr>
          <w:rFonts w:ascii="Cambria" w:hAnsi="Cambria"/>
        </w:rPr>
        <w:t xml:space="preserve">Участки лесного фонда </w:t>
      </w:r>
      <w:r w:rsidR="00F2745F" w:rsidRPr="00715309">
        <w:rPr>
          <w:rFonts w:ascii="Cambria" w:hAnsi="Cambria"/>
        </w:rPr>
        <w:t xml:space="preserve">группы Дальлеспром </w:t>
      </w:r>
      <w:r w:rsidRPr="00715309">
        <w:rPr>
          <w:rFonts w:ascii="Cambria" w:hAnsi="Cambria"/>
        </w:rPr>
        <w:t>находятся в Хабаровском и Приморском краях, в Амурской области.</w:t>
      </w:r>
      <w:r w:rsidR="00F2745F" w:rsidRPr="00715309">
        <w:rPr>
          <w:rFonts w:ascii="Cambria" w:hAnsi="Cambria"/>
        </w:rPr>
        <w:t xml:space="preserve"> В 2012 году </w:t>
      </w:r>
      <w:r w:rsidR="00715309" w:rsidRPr="00715309">
        <w:rPr>
          <w:rFonts w:ascii="Cambria" w:hAnsi="Cambria"/>
        </w:rPr>
        <w:t>были приобретены предприятия – арендаторы лесных участков в Амурской области с ежегодной расчетной лесосекой порядка 900 тысяч кубометров.</w:t>
      </w:r>
    </w:p>
    <w:p w:rsidR="00F12F8B" w:rsidRPr="00715309" w:rsidRDefault="00F2745F" w:rsidP="00F12F8B">
      <w:pPr>
        <w:pStyle w:val="ab"/>
        <w:spacing w:before="0" w:beforeAutospacing="0" w:after="0" w:afterAutospacing="0"/>
        <w:ind w:firstLine="709"/>
        <w:jc w:val="both"/>
      </w:pPr>
      <w:r w:rsidRPr="00715309">
        <w:t>70 % з</w:t>
      </w:r>
      <w:r w:rsidR="00F12F8B" w:rsidRPr="00715309">
        <w:t>аготов</w:t>
      </w:r>
      <w:r w:rsidRPr="00715309">
        <w:t>ок</w:t>
      </w:r>
      <w:r w:rsidR="00F12F8B" w:rsidRPr="00715309">
        <w:t xml:space="preserve"> древесины ведется как собственными силами, </w:t>
      </w:r>
      <w:r w:rsidRPr="00715309">
        <w:t xml:space="preserve">остальные - </w:t>
      </w:r>
      <w:r w:rsidR="00F12F8B" w:rsidRPr="00715309">
        <w:t>с помощью подрядных организаций, преимущественно механизированным способом.</w:t>
      </w:r>
      <w:r w:rsidR="007C6256" w:rsidRPr="00715309">
        <w:t xml:space="preserve"> В рамках структуры группы созданы собственные подрядные компании.</w:t>
      </w:r>
    </w:p>
    <w:p w:rsidR="00715309" w:rsidRPr="002E59FD" w:rsidRDefault="00715309" w:rsidP="002E59FD">
      <w:pPr>
        <w:pStyle w:val="a9"/>
        <w:ind w:left="0" w:firstLine="709"/>
        <w:jc w:val="both"/>
        <w:rPr>
          <w:rFonts w:asciiTheme="majorHAnsi" w:hAnsiTheme="majorHAnsi"/>
        </w:rPr>
      </w:pPr>
      <w:r w:rsidRPr="00715309">
        <w:rPr>
          <w:rFonts w:ascii="Cambria" w:hAnsi="Cambria"/>
        </w:rPr>
        <w:t xml:space="preserve">В 2010 году холдинг приступил к добровольной сертификации системы </w:t>
      </w:r>
      <w:proofErr w:type="spellStart"/>
      <w:r w:rsidRPr="00715309">
        <w:rPr>
          <w:rFonts w:ascii="Cambria" w:hAnsi="Cambria"/>
        </w:rPr>
        <w:t>лесоуправления</w:t>
      </w:r>
      <w:proofErr w:type="spellEnd"/>
      <w:r w:rsidRPr="00715309">
        <w:rPr>
          <w:rFonts w:ascii="Cambria" w:hAnsi="Cambria"/>
        </w:rPr>
        <w:t xml:space="preserve"> (</w:t>
      </w:r>
      <w:proofErr w:type="spellStart"/>
      <w:r w:rsidRPr="00715309">
        <w:rPr>
          <w:rFonts w:ascii="Cambria" w:hAnsi="Cambria"/>
        </w:rPr>
        <w:t>FM</w:t>
      </w:r>
      <w:proofErr w:type="spellEnd"/>
      <w:r w:rsidRPr="00715309">
        <w:rPr>
          <w:rFonts w:ascii="Cambria" w:hAnsi="Cambria"/>
        </w:rPr>
        <w:t>) и цепи поставок (</w:t>
      </w:r>
      <w:proofErr w:type="spellStart"/>
      <w:r w:rsidRPr="00715309">
        <w:rPr>
          <w:rFonts w:ascii="Cambria" w:hAnsi="Cambria"/>
        </w:rPr>
        <w:t>CoC</w:t>
      </w:r>
      <w:proofErr w:type="spellEnd"/>
      <w:r w:rsidRPr="00715309">
        <w:rPr>
          <w:rFonts w:ascii="Cambria" w:hAnsi="Cambria"/>
        </w:rPr>
        <w:t>) по системе «Лесного попечительского</w:t>
      </w:r>
      <w:r w:rsidRPr="00134166">
        <w:rPr>
          <w:rFonts w:ascii="Cambria" w:hAnsi="Cambria"/>
        </w:rPr>
        <w:t xml:space="preserve"> совета» (</w:t>
      </w:r>
      <w:proofErr w:type="spellStart"/>
      <w:r w:rsidRPr="00134166">
        <w:rPr>
          <w:rFonts w:ascii="Cambria" w:hAnsi="Cambria"/>
        </w:rPr>
        <w:t>Forest</w:t>
      </w:r>
      <w:proofErr w:type="spellEnd"/>
      <w:r>
        <w:rPr>
          <w:rFonts w:ascii="Cambria" w:hAnsi="Cambria"/>
        </w:rPr>
        <w:t xml:space="preserve"> </w:t>
      </w:r>
      <w:proofErr w:type="spellStart"/>
      <w:r>
        <w:rPr>
          <w:rFonts w:ascii="Cambria" w:hAnsi="Cambria"/>
        </w:rPr>
        <w:t>Stewardship</w:t>
      </w:r>
      <w:proofErr w:type="spellEnd"/>
      <w:r>
        <w:rPr>
          <w:rFonts w:ascii="Cambria" w:hAnsi="Cambria"/>
        </w:rPr>
        <w:t xml:space="preserve"> </w:t>
      </w:r>
      <w:proofErr w:type="spellStart"/>
      <w:r>
        <w:rPr>
          <w:rFonts w:ascii="Cambria" w:hAnsi="Cambria"/>
        </w:rPr>
        <w:t>Council</w:t>
      </w:r>
      <w:proofErr w:type="spellEnd"/>
      <w:r>
        <w:rPr>
          <w:rFonts w:ascii="Cambria" w:hAnsi="Cambria"/>
        </w:rPr>
        <w:t xml:space="preserve">, </w:t>
      </w:r>
      <w:proofErr w:type="spellStart"/>
      <w:r>
        <w:rPr>
          <w:rFonts w:ascii="Cambria" w:hAnsi="Cambria"/>
        </w:rPr>
        <w:t>FSC</w:t>
      </w:r>
      <w:proofErr w:type="spellEnd"/>
      <w:r>
        <w:rPr>
          <w:rFonts w:ascii="Cambria" w:hAnsi="Cambria"/>
        </w:rPr>
        <w:t>) с це</w:t>
      </w:r>
      <w:r w:rsidRPr="00134166">
        <w:rPr>
          <w:rFonts w:ascii="Cambria" w:hAnsi="Cambria"/>
        </w:rPr>
        <w:t xml:space="preserve">лью получения независимой оценки деятельности холдинга, направленной на обеспечение непрерывного </w:t>
      </w:r>
      <w:r w:rsidRPr="002E59FD">
        <w:rPr>
          <w:rFonts w:asciiTheme="majorHAnsi" w:hAnsiTheme="majorHAnsi"/>
        </w:rPr>
        <w:t>возобновления, сохранения и рационального использования лесов.</w:t>
      </w:r>
    </w:p>
    <w:p w:rsidR="00134166" w:rsidRPr="002E59FD" w:rsidRDefault="002E59FD" w:rsidP="002E59FD">
      <w:pPr>
        <w:ind w:firstLine="709"/>
        <w:jc w:val="both"/>
        <w:rPr>
          <w:rFonts w:asciiTheme="majorHAnsi" w:hAnsiTheme="majorHAnsi"/>
        </w:rPr>
      </w:pPr>
      <w:r w:rsidRPr="002E59FD">
        <w:rPr>
          <w:rStyle w:val="ad"/>
          <w:rFonts w:asciiTheme="majorHAnsi" w:hAnsiTheme="majorHAnsi" w:cs="Arial"/>
          <w:b w:val="0"/>
          <w:color w:val="000000"/>
          <w:shd w:val="clear" w:color="auto" w:fill="FFFFFF"/>
        </w:rPr>
        <w:t>В ежегодном рейтинговом обзоре «100 крупнейших компаний Дальнего Востока» по версии журнала «Дальневосточный капитал» ОАО «Дальлеспром» по итогам 2011 финансового года</w:t>
      </w:r>
      <w:r w:rsidRPr="002E59FD">
        <w:rPr>
          <w:rStyle w:val="apple-converted-space"/>
          <w:rFonts w:asciiTheme="majorHAnsi" w:hAnsiTheme="majorHAnsi" w:cs="Arial"/>
          <w:bCs/>
          <w:color w:val="000000"/>
          <w:shd w:val="clear" w:color="auto" w:fill="FFFFFF"/>
        </w:rPr>
        <w:t> </w:t>
      </w:r>
      <w:r w:rsidRPr="002E59FD">
        <w:rPr>
          <w:rStyle w:val="ad"/>
          <w:rFonts w:asciiTheme="majorHAnsi" w:hAnsiTheme="majorHAnsi" w:cs="Arial"/>
          <w:b w:val="0"/>
          <w:color w:val="000000"/>
          <w:shd w:val="clear" w:color="auto" w:fill="FFFFFF"/>
        </w:rPr>
        <w:t xml:space="preserve">возглавило топ-25 самых быстрорастущих компаний Дальнего Востока. Помимо этого, показав лучший результат среди региональных </w:t>
      </w:r>
      <w:r w:rsidRPr="002E59FD">
        <w:rPr>
          <w:rStyle w:val="ad"/>
          <w:rFonts w:asciiTheme="majorHAnsi" w:hAnsiTheme="majorHAnsi" w:cs="Arial"/>
          <w:b w:val="0"/>
          <w:color w:val="000000"/>
          <w:shd w:val="clear" w:color="auto" w:fill="FFFFFF"/>
        </w:rPr>
        <w:lastRenderedPageBreak/>
        <w:t>компаний по общей рентабельности хозяйственной деятельности и второй по коэффициенту финансовой устойчивости, «Дальлеспром» занял итоговое 7 место в топ-100 самых эффективных компаний года.</w:t>
      </w:r>
      <w:r w:rsidRPr="002E59FD">
        <w:rPr>
          <w:rStyle w:val="apple-converted-space"/>
          <w:rFonts w:asciiTheme="majorHAnsi" w:hAnsiTheme="majorHAnsi" w:cs="Arial"/>
          <w:bCs/>
          <w:color w:val="000000"/>
          <w:shd w:val="clear" w:color="auto" w:fill="FFFFFF"/>
        </w:rPr>
        <w:t> </w:t>
      </w:r>
    </w:p>
    <w:p w:rsidR="00A20877" w:rsidRPr="002E59FD" w:rsidRDefault="00A20877" w:rsidP="002E59FD">
      <w:pPr>
        <w:ind w:firstLine="709"/>
        <w:jc w:val="both"/>
        <w:rPr>
          <w:rFonts w:asciiTheme="majorHAnsi" w:hAnsiTheme="majorHAnsi"/>
        </w:rPr>
      </w:pPr>
    </w:p>
    <w:p w:rsidR="00950033" w:rsidRPr="002E59FD" w:rsidRDefault="00F74722" w:rsidP="00436485">
      <w:pPr>
        <w:numPr>
          <w:ilvl w:val="0"/>
          <w:numId w:val="1"/>
        </w:numPr>
        <w:jc w:val="center"/>
        <w:rPr>
          <w:rFonts w:ascii="Cambria" w:hAnsi="Cambria"/>
          <w:b/>
          <w:sz w:val="28"/>
          <w:szCs w:val="28"/>
        </w:rPr>
      </w:pPr>
      <w:r w:rsidRPr="002E59FD">
        <w:rPr>
          <w:rFonts w:ascii="Cambria" w:hAnsi="Cambria"/>
          <w:b/>
          <w:sz w:val="28"/>
          <w:szCs w:val="28"/>
        </w:rPr>
        <w:t xml:space="preserve">Отчет Совета директоров ОАО «Дальлеспром» </w:t>
      </w:r>
      <w:r w:rsidR="00A20877" w:rsidRPr="002E59FD">
        <w:rPr>
          <w:rFonts w:ascii="Cambria" w:hAnsi="Cambria"/>
          <w:b/>
          <w:sz w:val="28"/>
          <w:szCs w:val="28"/>
        </w:rPr>
        <w:t>о деятельности в 201</w:t>
      </w:r>
      <w:r w:rsidR="00C7582F" w:rsidRPr="002E59FD">
        <w:rPr>
          <w:rFonts w:ascii="Cambria" w:hAnsi="Cambria"/>
          <w:b/>
          <w:sz w:val="28"/>
          <w:szCs w:val="28"/>
        </w:rPr>
        <w:t>2</w:t>
      </w:r>
      <w:r w:rsidR="00C36A29" w:rsidRPr="002E59FD">
        <w:rPr>
          <w:rFonts w:ascii="Cambria" w:hAnsi="Cambria"/>
          <w:b/>
          <w:sz w:val="28"/>
          <w:szCs w:val="28"/>
        </w:rPr>
        <w:t xml:space="preserve"> году</w:t>
      </w:r>
    </w:p>
    <w:p w:rsidR="00950033" w:rsidRPr="002E59FD" w:rsidRDefault="00950033" w:rsidP="00950033">
      <w:pPr>
        <w:ind w:left="720"/>
        <w:jc w:val="center"/>
        <w:rPr>
          <w:rFonts w:ascii="Cambria" w:hAnsi="Cambria"/>
          <w:b/>
        </w:rPr>
      </w:pPr>
    </w:p>
    <w:p w:rsidR="002638D3" w:rsidRPr="002E59FD" w:rsidRDefault="002638D3" w:rsidP="00436485">
      <w:pPr>
        <w:numPr>
          <w:ilvl w:val="1"/>
          <w:numId w:val="1"/>
        </w:numPr>
        <w:ind w:left="0" w:firstLine="720"/>
        <w:jc w:val="both"/>
        <w:rPr>
          <w:rFonts w:ascii="Cambria" w:hAnsi="Cambria"/>
          <w:b/>
        </w:rPr>
      </w:pPr>
      <w:r w:rsidRPr="002E59FD">
        <w:rPr>
          <w:rFonts w:ascii="Cambria" w:hAnsi="Cambria"/>
          <w:b/>
        </w:rPr>
        <w:t>Заседания Совета директоров</w:t>
      </w:r>
    </w:p>
    <w:p w:rsidR="00F74722" w:rsidRPr="00C7582F" w:rsidRDefault="00950033" w:rsidP="002638D3">
      <w:pPr>
        <w:ind w:firstLine="720"/>
        <w:jc w:val="both"/>
        <w:rPr>
          <w:rFonts w:ascii="Cambria" w:hAnsi="Cambria"/>
        </w:rPr>
      </w:pPr>
      <w:r w:rsidRPr="002E59FD">
        <w:rPr>
          <w:rFonts w:ascii="Cambria" w:hAnsi="Cambria"/>
        </w:rPr>
        <w:t>В течение 20</w:t>
      </w:r>
      <w:r w:rsidR="0000679D" w:rsidRPr="002E59FD">
        <w:rPr>
          <w:rFonts w:ascii="Cambria" w:hAnsi="Cambria"/>
        </w:rPr>
        <w:t>1</w:t>
      </w:r>
      <w:r w:rsidR="00C7582F" w:rsidRPr="002E59FD">
        <w:rPr>
          <w:rFonts w:ascii="Cambria" w:hAnsi="Cambria"/>
        </w:rPr>
        <w:t>2</w:t>
      </w:r>
      <w:r w:rsidRPr="002E59FD">
        <w:rPr>
          <w:rFonts w:ascii="Cambria" w:hAnsi="Cambria"/>
        </w:rPr>
        <w:t xml:space="preserve"> года Совет</w:t>
      </w:r>
      <w:r w:rsidRPr="00C7582F">
        <w:rPr>
          <w:rFonts w:ascii="Cambria" w:hAnsi="Cambria"/>
        </w:rPr>
        <w:t xml:space="preserve"> директоров принимал решения в ходе заседаний в форме заочного голосования по различным вопросам компетенции Совета:</w:t>
      </w:r>
    </w:p>
    <w:p w:rsidR="00950033" w:rsidRPr="00C7582F" w:rsidRDefault="00950033" w:rsidP="00950033">
      <w:pPr>
        <w:ind w:left="720"/>
        <w:jc w:val="both"/>
        <w:rPr>
          <w:rFonts w:ascii="Cambria" w:hAnsi="Cambria"/>
        </w:rPr>
      </w:pPr>
      <w:r w:rsidRPr="00C7582F">
        <w:rPr>
          <w:rFonts w:ascii="Cambria" w:hAnsi="Cambria"/>
        </w:rPr>
        <w:t>- по вопросам организации работы Совета директоров (избрание Председателя, секретаря Совета директоров);</w:t>
      </w:r>
    </w:p>
    <w:p w:rsidR="00950033" w:rsidRPr="00C7582F" w:rsidRDefault="00950033" w:rsidP="00950033">
      <w:pPr>
        <w:ind w:left="720"/>
        <w:jc w:val="both"/>
        <w:rPr>
          <w:rFonts w:ascii="Cambria" w:hAnsi="Cambria"/>
        </w:rPr>
      </w:pPr>
      <w:r w:rsidRPr="00C7582F">
        <w:rPr>
          <w:rFonts w:ascii="Cambria" w:hAnsi="Cambria"/>
        </w:rPr>
        <w:t>- по вопросам корпоративной структуры группы Дальлеспром</w:t>
      </w:r>
      <w:r w:rsidR="00903745" w:rsidRPr="00C7582F">
        <w:rPr>
          <w:rFonts w:ascii="Cambria" w:hAnsi="Cambria"/>
        </w:rPr>
        <w:t>;</w:t>
      </w:r>
    </w:p>
    <w:p w:rsidR="00950033" w:rsidRPr="00C7582F" w:rsidRDefault="00950033" w:rsidP="00950033">
      <w:pPr>
        <w:ind w:left="720"/>
        <w:jc w:val="both"/>
        <w:rPr>
          <w:rFonts w:ascii="Cambria" w:hAnsi="Cambria"/>
        </w:rPr>
      </w:pPr>
      <w:r w:rsidRPr="00C7582F">
        <w:rPr>
          <w:rFonts w:ascii="Cambria" w:hAnsi="Cambria"/>
        </w:rPr>
        <w:t>- по вопросам об одобрении сделок, в совершении которых имеется заинтересованность</w:t>
      </w:r>
      <w:r w:rsidR="001D7893" w:rsidRPr="00C7582F">
        <w:rPr>
          <w:rFonts w:ascii="Cambria" w:hAnsi="Cambria"/>
        </w:rPr>
        <w:t>, крупных сделок, сделок, в отношении которых уставом Общества предусмотрен особый порядок одобрения</w:t>
      </w:r>
      <w:r w:rsidRPr="00C7582F">
        <w:rPr>
          <w:rFonts w:ascii="Cambria" w:hAnsi="Cambria"/>
        </w:rPr>
        <w:t>;</w:t>
      </w:r>
    </w:p>
    <w:p w:rsidR="00950033" w:rsidRPr="00C7582F" w:rsidRDefault="00950033" w:rsidP="00950033">
      <w:pPr>
        <w:ind w:left="720"/>
        <w:jc w:val="both"/>
        <w:rPr>
          <w:rFonts w:ascii="Cambria" w:hAnsi="Cambria"/>
        </w:rPr>
      </w:pPr>
      <w:r w:rsidRPr="00C7582F">
        <w:rPr>
          <w:rFonts w:ascii="Cambria" w:hAnsi="Cambria"/>
        </w:rPr>
        <w:t>- по иным вопросам</w:t>
      </w:r>
      <w:r w:rsidR="0000679D" w:rsidRPr="00C7582F">
        <w:rPr>
          <w:rFonts w:ascii="Cambria" w:hAnsi="Cambria"/>
        </w:rPr>
        <w:t xml:space="preserve"> текущей</w:t>
      </w:r>
      <w:r w:rsidRPr="00C7582F">
        <w:rPr>
          <w:rFonts w:ascii="Cambria" w:hAnsi="Cambria"/>
        </w:rPr>
        <w:t xml:space="preserve"> деятельности ОАО «Дальлеспром».</w:t>
      </w:r>
    </w:p>
    <w:p w:rsidR="00950033" w:rsidRPr="004D11EA" w:rsidRDefault="00950033" w:rsidP="00950033">
      <w:pPr>
        <w:ind w:left="720"/>
        <w:jc w:val="both"/>
        <w:rPr>
          <w:rFonts w:ascii="Cambria" w:hAnsi="Cambria"/>
          <w:highlight w:val="yellow"/>
        </w:rPr>
      </w:pPr>
    </w:p>
    <w:p w:rsidR="00950033" w:rsidRPr="0089625A" w:rsidRDefault="00903745" w:rsidP="00436485">
      <w:pPr>
        <w:numPr>
          <w:ilvl w:val="1"/>
          <w:numId w:val="1"/>
        </w:numPr>
        <w:jc w:val="both"/>
        <w:rPr>
          <w:rFonts w:ascii="Cambria" w:hAnsi="Cambria"/>
          <w:b/>
        </w:rPr>
      </w:pPr>
      <w:r w:rsidRPr="0089625A">
        <w:rPr>
          <w:rFonts w:ascii="Cambria" w:hAnsi="Cambria"/>
          <w:b/>
        </w:rPr>
        <w:t>Финансовый результат деятельности Общества.</w:t>
      </w:r>
    </w:p>
    <w:p w:rsidR="00E95657" w:rsidRPr="008B3543" w:rsidRDefault="00E95657" w:rsidP="00E95657">
      <w:pPr>
        <w:ind w:firstLine="709"/>
        <w:jc w:val="both"/>
        <w:rPr>
          <w:rFonts w:ascii="Cambria" w:hAnsi="Cambria"/>
        </w:rPr>
      </w:pPr>
      <w:r w:rsidRPr="008B3543">
        <w:rPr>
          <w:rFonts w:ascii="Cambria" w:hAnsi="Cambria"/>
        </w:rPr>
        <w:t>Доходы от обычных видов деятельности</w:t>
      </w:r>
    </w:p>
    <w:p w:rsidR="00E95657" w:rsidRDefault="00E95657" w:rsidP="00E95657">
      <w:pPr>
        <w:ind w:firstLine="709"/>
        <w:jc w:val="both"/>
        <w:rPr>
          <w:rFonts w:ascii="Cambria" w:hAnsi="Cambria"/>
        </w:rPr>
      </w:pPr>
      <w:r w:rsidRPr="008B3543">
        <w:rPr>
          <w:rFonts w:ascii="Cambria" w:hAnsi="Cambria"/>
        </w:rPr>
        <w:t>В отчетном году Общество получило следующие виды доходов:</w:t>
      </w:r>
    </w:p>
    <w:p w:rsidR="00E95657" w:rsidRPr="008B3543" w:rsidRDefault="00E95657" w:rsidP="00E95657">
      <w:pPr>
        <w:ind w:firstLine="709"/>
        <w:jc w:val="both"/>
        <w:rPr>
          <w:rFonts w:ascii="Cambria" w:hAnsi="Cambria"/>
        </w:rPr>
      </w:pPr>
      <w:r>
        <w:rPr>
          <w:rFonts w:ascii="Cambria" w:hAnsi="Cambria"/>
        </w:rPr>
        <w:t>А) По о</w:t>
      </w:r>
      <w:r w:rsidRPr="008B3543">
        <w:rPr>
          <w:rFonts w:ascii="Cambria" w:hAnsi="Cambria"/>
        </w:rPr>
        <w:t>сновным видам  деятельности</w:t>
      </w:r>
      <w:r>
        <w:rPr>
          <w:rFonts w:ascii="Cambria" w:hAnsi="Cambria"/>
        </w:rPr>
        <w:t xml:space="preserve"> всего 2 344 960 тыс. руб. из них:</w:t>
      </w:r>
      <w:r w:rsidRPr="008B3543">
        <w:rPr>
          <w:rFonts w:ascii="Cambria" w:hAnsi="Cambria"/>
        </w:rPr>
        <w:t xml:space="preserve">  </w:t>
      </w:r>
    </w:p>
    <w:p w:rsidR="00E95657" w:rsidRDefault="00E95657" w:rsidP="00E95657">
      <w:pPr>
        <w:numPr>
          <w:ilvl w:val="0"/>
          <w:numId w:val="7"/>
        </w:numPr>
        <w:jc w:val="both"/>
        <w:rPr>
          <w:rFonts w:ascii="Cambria" w:hAnsi="Cambria"/>
        </w:rPr>
      </w:pPr>
      <w:r>
        <w:rPr>
          <w:rFonts w:ascii="Cambria" w:hAnsi="Cambria"/>
        </w:rPr>
        <w:t xml:space="preserve">от реализации </w:t>
      </w:r>
      <w:proofErr w:type="spellStart"/>
      <w:r>
        <w:rPr>
          <w:rFonts w:ascii="Cambria" w:hAnsi="Cambria"/>
        </w:rPr>
        <w:t>лесопродукции</w:t>
      </w:r>
      <w:proofErr w:type="spellEnd"/>
      <w:r>
        <w:rPr>
          <w:rFonts w:ascii="Cambria" w:hAnsi="Cambria"/>
        </w:rPr>
        <w:t xml:space="preserve"> – 1 699 548 тыс. руб.;</w:t>
      </w:r>
    </w:p>
    <w:p w:rsidR="00E95657" w:rsidRDefault="00E95657" w:rsidP="00E95657">
      <w:pPr>
        <w:numPr>
          <w:ilvl w:val="0"/>
          <w:numId w:val="7"/>
        </w:numPr>
        <w:jc w:val="both"/>
        <w:rPr>
          <w:rFonts w:ascii="Cambria" w:hAnsi="Cambria"/>
        </w:rPr>
      </w:pPr>
      <w:r>
        <w:rPr>
          <w:rFonts w:ascii="Cambria" w:hAnsi="Cambria"/>
        </w:rPr>
        <w:t>от реализации пиломатериалов – 32 149 тыс.</w:t>
      </w:r>
      <w:r w:rsidR="0089625A">
        <w:rPr>
          <w:rFonts w:ascii="Cambria" w:hAnsi="Cambria"/>
        </w:rPr>
        <w:t xml:space="preserve"> </w:t>
      </w:r>
      <w:r>
        <w:rPr>
          <w:rFonts w:ascii="Cambria" w:hAnsi="Cambria"/>
        </w:rPr>
        <w:t>руб.</w:t>
      </w:r>
      <w:r w:rsidR="0089625A">
        <w:rPr>
          <w:rFonts w:ascii="Cambria" w:hAnsi="Cambria"/>
        </w:rPr>
        <w:t>;</w:t>
      </w:r>
    </w:p>
    <w:p w:rsidR="00E95657" w:rsidRDefault="00E95657" w:rsidP="00E95657">
      <w:pPr>
        <w:numPr>
          <w:ilvl w:val="0"/>
          <w:numId w:val="7"/>
        </w:numPr>
        <w:jc w:val="both"/>
        <w:rPr>
          <w:rFonts w:ascii="Cambria" w:hAnsi="Cambria"/>
        </w:rPr>
      </w:pPr>
      <w:r>
        <w:rPr>
          <w:rFonts w:ascii="Cambria" w:hAnsi="Cambria"/>
        </w:rPr>
        <w:t xml:space="preserve">выручка от передачи имущества в аренду и </w:t>
      </w:r>
      <w:proofErr w:type="spellStart"/>
      <w:r>
        <w:rPr>
          <w:rFonts w:ascii="Cambria" w:hAnsi="Cambria"/>
        </w:rPr>
        <w:t>сублизинг</w:t>
      </w:r>
      <w:proofErr w:type="spellEnd"/>
      <w:r>
        <w:rPr>
          <w:rFonts w:ascii="Cambria" w:hAnsi="Cambria"/>
        </w:rPr>
        <w:t xml:space="preserve"> – 573 784 тыс. руб.;</w:t>
      </w:r>
    </w:p>
    <w:p w:rsidR="00E95657" w:rsidRPr="008B3543" w:rsidRDefault="00E95657" w:rsidP="00E95657">
      <w:pPr>
        <w:numPr>
          <w:ilvl w:val="0"/>
          <w:numId w:val="7"/>
        </w:numPr>
        <w:jc w:val="both"/>
        <w:rPr>
          <w:rFonts w:ascii="Cambria" w:hAnsi="Cambria"/>
        </w:rPr>
      </w:pPr>
      <w:r>
        <w:rPr>
          <w:rFonts w:ascii="Cambria" w:hAnsi="Cambria"/>
        </w:rPr>
        <w:t>прочее – 39 479 тыс. руб.</w:t>
      </w:r>
    </w:p>
    <w:p w:rsidR="00E95657" w:rsidRDefault="00E95657" w:rsidP="00E95657">
      <w:pPr>
        <w:ind w:firstLine="709"/>
        <w:jc w:val="both"/>
        <w:rPr>
          <w:rFonts w:ascii="Cambria" w:hAnsi="Cambria"/>
        </w:rPr>
      </w:pPr>
      <w:r>
        <w:rPr>
          <w:rFonts w:ascii="Cambria" w:hAnsi="Cambria"/>
        </w:rPr>
        <w:t xml:space="preserve">В) Прочие </w:t>
      </w:r>
      <w:proofErr w:type="spellStart"/>
      <w:r>
        <w:rPr>
          <w:rFonts w:ascii="Cambria" w:hAnsi="Cambria"/>
        </w:rPr>
        <w:t>внереализационные</w:t>
      </w:r>
      <w:proofErr w:type="spellEnd"/>
      <w:r>
        <w:rPr>
          <w:rFonts w:ascii="Cambria" w:hAnsi="Cambria"/>
        </w:rPr>
        <w:t xml:space="preserve"> доходы всего- 784 387  тыс. руб. из них:</w:t>
      </w:r>
    </w:p>
    <w:p w:rsidR="00E95657" w:rsidRDefault="00E95657" w:rsidP="00E95657">
      <w:pPr>
        <w:numPr>
          <w:ilvl w:val="0"/>
          <w:numId w:val="10"/>
        </w:numPr>
        <w:jc w:val="both"/>
        <w:rPr>
          <w:rFonts w:ascii="Cambria" w:hAnsi="Cambria"/>
        </w:rPr>
      </w:pPr>
      <w:r>
        <w:rPr>
          <w:rFonts w:ascii="Cambria" w:hAnsi="Cambria"/>
        </w:rPr>
        <w:t>Доходы от участия в других организациях – 4 181 тыс. руб.</w:t>
      </w:r>
    </w:p>
    <w:p w:rsidR="00E95657" w:rsidRDefault="00E95657" w:rsidP="00E95657">
      <w:pPr>
        <w:numPr>
          <w:ilvl w:val="0"/>
          <w:numId w:val="10"/>
        </w:numPr>
        <w:jc w:val="both"/>
        <w:rPr>
          <w:rFonts w:ascii="Cambria" w:hAnsi="Cambria"/>
        </w:rPr>
      </w:pPr>
      <w:r>
        <w:rPr>
          <w:rFonts w:ascii="Cambria" w:hAnsi="Cambria"/>
        </w:rPr>
        <w:t>Проценты к получению-  33 174 тыс. руб.</w:t>
      </w:r>
    </w:p>
    <w:p w:rsidR="00E95657" w:rsidRDefault="00E95657" w:rsidP="00E95657">
      <w:pPr>
        <w:numPr>
          <w:ilvl w:val="0"/>
          <w:numId w:val="8"/>
        </w:numPr>
        <w:jc w:val="both"/>
        <w:rPr>
          <w:rFonts w:ascii="Cambria" w:hAnsi="Cambria"/>
        </w:rPr>
      </w:pPr>
      <w:r>
        <w:rPr>
          <w:rFonts w:ascii="Cambria" w:hAnsi="Cambria"/>
        </w:rPr>
        <w:t>Финансовая помощь акционера-200 000 тыс. руб.</w:t>
      </w:r>
    </w:p>
    <w:p w:rsidR="00E95657" w:rsidRDefault="00E95657" w:rsidP="00E95657">
      <w:pPr>
        <w:numPr>
          <w:ilvl w:val="0"/>
          <w:numId w:val="8"/>
        </w:numPr>
        <w:jc w:val="both"/>
        <w:rPr>
          <w:rFonts w:ascii="Cambria" w:hAnsi="Cambria"/>
        </w:rPr>
      </w:pPr>
      <w:r>
        <w:rPr>
          <w:rFonts w:ascii="Cambria" w:hAnsi="Cambria"/>
        </w:rPr>
        <w:t>Доходы, связанные с реализацией права после наступления сроков платежа- 295 194 тыс. руб.</w:t>
      </w:r>
    </w:p>
    <w:p w:rsidR="00E95657" w:rsidRDefault="00E95657" w:rsidP="00E95657">
      <w:pPr>
        <w:numPr>
          <w:ilvl w:val="0"/>
          <w:numId w:val="8"/>
        </w:numPr>
        <w:jc w:val="both"/>
        <w:rPr>
          <w:rFonts w:ascii="Cambria" w:hAnsi="Cambria"/>
        </w:rPr>
      </w:pPr>
      <w:r>
        <w:rPr>
          <w:rFonts w:ascii="Cambria" w:hAnsi="Cambria"/>
        </w:rPr>
        <w:t>Курсовая разница- 22 2291 тыс. руб.</w:t>
      </w:r>
    </w:p>
    <w:p w:rsidR="00E95657" w:rsidRPr="008B3543" w:rsidRDefault="00E95657" w:rsidP="00E95657">
      <w:pPr>
        <w:numPr>
          <w:ilvl w:val="0"/>
          <w:numId w:val="8"/>
        </w:numPr>
        <w:jc w:val="both"/>
        <w:rPr>
          <w:rFonts w:ascii="Cambria" w:hAnsi="Cambria"/>
        </w:rPr>
      </w:pPr>
      <w:r>
        <w:rPr>
          <w:rFonts w:ascii="Cambria" w:hAnsi="Cambria"/>
        </w:rPr>
        <w:t>Прочие доходы- 29 547 тыс. руб.</w:t>
      </w:r>
    </w:p>
    <w:p w:rsidR="00E95657" w:rsidRDefault="00E95657" w:rsidP="00E95657">
      <w:pPr>
        <w:ind w:firstLine="709"/>
        <w:jc w:val="both"/>
        <w:rPr>
          <w:rFonts w:ascii="Cambria" w:hAnsi="Cambria"/>
        </w:rPr>
      </w:pPr>
      <w:r w:rsidRPr="008B3543">
        <w:rPr>
          <w:rFonts w:ascii="Cambria" w:hAnsi="Cambria"/>
        </w:rPr>
        <w:t>Расходы по обычным видам деятельности</w:t>
      </w:r>
      <w:r>
        <w:rPr>
          <w:rFonts w:ascii="Cambria" w:hAnsi="Cambria"/>
        </w:rPr>
        <w:t>:</w:t>
      </w:r>
    </w:p>
    <w:p w:rsidR="00E95657" w:rsidRPr="008B3543" w:rsidRDefault="00E95657" w:rsidP="00E95657">
      <w:pPr>
        <w:numPr>
          <w:ilvl w:val="0"/>
          <w:numId w:val="9"/>
        </w:numPr>
        <w:jc w:val="both"/>
        <w:rPr>
          <w:rFonts w:ascii="Cambria" w:hAnsi="Cambria"/>
        </w:rPr>
      </w:pPr>
      <w:r w:rsidRPr="008B3543">
        <w:rPr>
          <w:rFonts w:ascii="Cambria" w:hAnsi="Cambria"/>
        </w:rPr>
        <w:t>Расходы по основным видам  деятельности  составили</w:t>
      </w:r>
      <w:r>
        <w:rPr>
          <w:rFonts w:ascii="Cambria" w:hAnsi="Cambria"/>
        </w:rPr>
        <w:t xml:space="preserve"> 2696335  </w:t>
      </w:r>
      <w:r w:rsidRPr="008B3543">
        <w:rPr>
          <w:rFonts w:ascii="Cambria" w:hAnsi="Cambria"/>
        </w:rPr>
        <w:t>тыс. руб.</w:t>
      </w:r>
    </w:p>
    <w:p w:rsidR="00E95657" w:rsidRPr="002638D3" w:rsidRDefault="00E95657" w:rsidP="00E95657">
      <w:pPr>
        <w:numPr>
          <w:ilvl w:val="0"/>
          <w:numId w:val="9"/>
        </w:numPr>
        <w:jc w:val="both"/>
        <w:rPr>
          <w:rFonts w:ascii="Cambria" w:hAnsi="Cambria"/>
        </w:rPr>
      </w:pPr>
      <w:r w:rsidRPr="008B3543">
        <w:rPr>
          <w:rFonts w:ascii="Cambria" w:hAnsi="Cambria"/>
        </w:rPr>
        <w:t xml:space="preserve">Прочие </w:t>
      </w:r>
      <w:proofErr w:type="spellStart"/>
      <w:r>
        <w:rPr>
          <w:rFonts w:ascii="Cambria" w:hAnsi="Cambria"/>
        </w:rPr>
        <w:t>внереализационные</w:t>
      </w:r>
      <w:proofErr w:type="spellEnd"/>
      <w:r>
        <w:rPr>
          <w:rFonts w:ascii="Cambria" w:hAnsi="Cambria"/>
        </w:rPr>
        <w:t xml:space="preserve"> </w:t>
      </w:r>
      <w:r w:rsidRPr="008B3543">
        <w:rPr>
          <w:rFonts w:ascii="Cambria" w:hAnsi="Cambria"/>
        </w:rPr>
        <w:t>расходы</w:t>
      </w:r>
      <w:r>
        <w:rPr>
          <w:rFonts w:ascii="Cambria" w:hAnsi="Cambria"/>
        </w:rPr>
        <w:t xml:space="preserve"> </w:t>
      </w:r>
      <w:r w:rsidRPr="002638D3">
        <w:rPr>
          <w:rFonts w:ascii="Cambria" w:hAnsi="Cambria"/>
        </w:rPr>
        <w:t xml:space="preserve">составили </w:t>
      </w:r>
      <w:r>
        <w:rPr>
          <w:rFonts w:ascii="Cambria" w:hAnsi="Cambria"/>
        </w:rPr>
        <w:t>476 253</w:t>
      </w:r>
      <w:r w:rsidRPr="002638D3">
        <w:rPr>
          <w:rFonts w:ascii="Cambria" w:hAnsi="Cambria"/>
        </w:rPr>
        <w:t xml:space="preserve"> тыс. руб.</w:t>
      </w:r>
    </w:p>
    <w:p w:rsidR="00E95657" w:rsidRPr="002638D3" w:rsidRDefault="00E95657" w:rsidP="00E95657">
      <w:pPr>
        <w:ind w:left="720"/>
        <w:rPr>
          <w:rFonts w:ascii="Cambria" w:hAnsi="Cambria"/>
        </w:rPr>
      </w:pPr>
      <w:r>
        <w:rPr>
          <w:rFonts w:ascii="Cambria" w:hAnsi="Cambria"/>
        </w:rPr>
        <w:t xml:space="preserve">Убыток </w:t>
      </w:r>
      <w:r w:rsidRPr="002638D3">
        <w:rPr>
          <w:rFonts w:ascii="Cambria" w:hAnsi="Cambria"/>
        </w:rPr>
        <w:t xml:space="preserve"> за отчетный год составила </w:t>
      </w:r>
      <w:r>
        <w:rPr>
          <w:rFonts w:ascii="Cambria" w:hAnsi="Cambria"/>
        </w:rPr>
        <w:t>3 237</w:t>
      </w:r>
      <w:r w:rsidRPr="002638D3">
        <w:rPr>
          <w:rFonts w:ascii="Cambria" w:hAnsi="Cambria"/>
        </w:rPr>
        <w:t xml:space="preserve"> тыс. руб.</w:t>
      </w:r>
    </w:p>
    <w:p w:rsidR="00B94F35" w:rsidRPr="004D11EA" w:rsidRDefault="00B94F35" w:rsidP="00007679">
      <w:pPr>
        <w:ind w:firstLine="720"/>
        <w:jc w:val="both"/>
        <w:rPr>
          <w:rStyle w:val="ms-rtethemeforecolor-2-01"/>
          <w:rFonts w:ascii="Cambria" w:hAnsi="Cambria"/>
        </w:rPr>
      </w:pPr>
    </w:p>
    <w:p w:rsidR="00007679" w:rsidRPr="004D11EA" w:rsidRDefault="00007679" w:rsidP="00007679">
      <w:pPr>
        <w:ind w:left="720"/>
        <w:rPr>
          <w:rFonts w:ascii="Cambria" w:hAnsi="Cambria"/>
          <w:i/>
          <w:highlight w:val="yellow"/>
        </w:rPr>
      </w:pPr>
    </w:p>
    <w:p w:rsidR="00A864AD" w:rsidRPr="0089625A" w:rsidRDefault="008B3543" w:rsidP="00436485">
      <w:pPr>
        <w:numPr>
          <w:ilvl w:val="1"/>
          <w:numId w:val="1"/>
        </w:numPr>
        <w:jc w:val="center"/>
        <w:rPr>
          <w:rFonts w:ascii="Cambria" w:hAnsi="Cambria"/>
          <w:b/>
        </w:rPr>
      </w:pPr>
      <w:r w:rsidRPr="0089625A">
        <w:rPr>
          <w:rFonts w:ascii="Cambria" w:hAnsi="Cambria"/>
          <w:b/>
        </w:rPr>
        <w:t>Резуль</w:t>
      </w:r>
      <w:r w:rsidR="00793E8F" w:rsidRPr="0089625A">
        <w:rPr>
          <w:rFonts w:ascii="Cambria" w:hAnsi="Cambria"/>
          <w:b/>
        </w:rPr>
        <w:t>таты деятельности Общества в 201</w:t>
      </w:r>
      <w:r w:rsidR="00134166" w:rsidRPr="0089625A">
        <w:rPr>
          <w:rFonts w:ascii="Cambria" w:hAnsi="Cambria"/>
          <w:b/>
        </w:rPr>
        <w:t>2</w:t>
      </w:r>
      <w:r w:rsidRPr="0089625A">
        <w:rPr>
          <w:rFonts w:ascii="Cambria" w:hAnsi="Cambria"/>
          <w:b/>
        </w:rPr>
        <w:t xml:space="preserve"> году </w:t>
      </w:r>
    </w:p>
    <w:p w:rsidR="00903745" w:rsidRPr="0089625A" w:rsidRDefault="008B3543" w:rsidP="00A864AD">
      <w:pPr>
        <w:ind w:left="720"/>
        <w:jc w:val="center"/>
        <w:rPr>
          <w:rFonts w:ascii="Cambria" w:hAnsi="Cambria"/>
          <w:b/>
        </w:rPr>
      </w:pPr>
      <w:r w:rsidRPr="0089625A">
        <w:rPr>
          <w:rFonts w:ascii="Cambria" w:hAnsi="Cambria"/>
          <w:b/>
        </w:rPr>
        <w:lastRenderedPageBreak/>
        <w:t>по приоритетным направлениям</w:t>
      </w:r>
    </w:p>
    <w:p w:rsidR="00B3418E" w:rsidRPr="0089625A" w:rsidRDefault="00B3418E" w:rsidP="00B3418E">
      <w:pPr>
        <w:ind w:left="720"/>
        <w:rPr>
          <w:rFonts w:ascii="Cambria" w:hAnsi="Cambria"/>
          <w:b/>
        </w:rPr>
      </w:pPr>
    </w:p>
    <w:p w:rsidR="00B3418E" w:rsidRPr="00F76834" w:rsidRDefault="00B3418E" w:rsidP="0089625A">
      <w:pPr>
        <w:ind w:firstLine="720"/>
        <w:jc w:val="both"/>
        <w:rPr>
          <w:rFonts w:ascii="Cambria" w:hAnsi="Cambria"/>
        </w:rPr>
      </w:pPr>
      <w:r w:rsidRPr="0089625A">
        <w:rPr>
          <w:rFonts w:ascii="Cambria" w:hAnsi="Cambria"/>
        </w:rPr>
        <w:t xml:space="preserve">Предварительно необходимо отметить сложнейшие условия, </w:t>
      </w:r>
      <w:r w:rsidR="00A33543">
        <w:rPr>
          <w:rFonts w:ascii="Cambria" w:hAnsi="Cambria"/>
        </w:rPr>
        <w:t>с которыми столкнулась</w:t>
      </w:r>
      <w:r w:rsidRPr="0089625A">
        <w:rPr>
          <w:rFonts w:ascii="Cambria" w:hAnsi="Cambria"/>
        </w:rPr>
        <w:t xml:space="preserve"> лесная отрасль региона в 2012 году. </w:t>
      </w:r>
      <w:r w:rsidR="0089625A" w:rsidRPr="0089625A">
        <w:rPr>
          <w:rFonts w:ascii="Cambria" w:hAnsi="Cambria"/>
        </w:rPr>
        <w:t xml:space="preserve">Сложная рыночная ситуация  </w:t>
      </w:r>
      <w:r w:rsidR="0089625A" w:rsidRPr="00F76834">
        <w:rPr>
          <w:rFonts w:ascii="Cambria" w:hAnsi="Cambria"/>
        </w:rPr>
        <w:t>связана</w:t>
      </w:r>
      <w:r w:rsidRPr="00F76834">
        <w:rPr>
          <w:rFonts w:ascii="Cambria" w:hAnsi="Cambria"/>
        </w:rPr>
        <w:t xml:space="preserve"> с отсут</w:t>
      </w:r>
      <w:r w:rsidR="0089625A" w:rsidRPr="00F76834">
        <w:rPr>
          <w:rFonts w:ascii="Cambria" w:hAnsi="Cambria"/>
        </w:rPr>
        <w:t>ствием спроса на лесоматери</w:t>
      </w:r>
      <w:r w:rsidRPr="00F76834">
        <w:rPr>
          <w:rFonts w:ascii="Cambria" w:hAnsi="Cambria"/>
        </w:rPr>
        <w:t>алы и</w:t>
      </w:r>
      <w:r w:rsidR="0089625A" w:rsidRPr="00F76834">
        <w:rPr>
          <w:rFonts w:ascii="Cambria" w:hAnsi="Cambria"/>
        </w:rPr>
        <w:t xml:space="preserve"> </w:t>
      </w:r>
      <w:r w:rsidRPr="00F76834">
        <w:rPr>
          <w:rFonts w:ascii="Cambria" w:hAnsi="Cambria"/>
        </w:rPr>
        <w:t xml:space="preserve">последовавшим резким снижением закупочной цены </w:t>
      </w:r>
      <w:r w:rsidR="0089625A" w:rsidRPr="00F76834">
        <w:rPr>
          <w:rFonts w:ascii="Cambria" w:hAnsi="Cambria"/>
        </w:rPr>
        <w:t>на основных рынках — в Ки</w:t>
      </w:r>
      <w:r w:rsidRPr="00F76834">
        <w:rPr>
          <w:rFonts w:ascii="Cambria" w:hAnsi="Cambria"/>
        </w:rPr>
        <w:t>тае, Японии и</w:t>
      </w:r>
      <w:r w:rsidR="0089625A" w:rsidRPr="00F76834">
        <w:rPr>
          <w:rFonts w:ascii="Cambria" w:hAnsi="Cambria"/>
        </w:rPr>
        <w:t xml:space="preserve"> </w:t>
      </w:r>
      <w:r w:rsidRPr="00F76834">
        <w:rPr>
          <w:rFonts w:ascii="Cambria" w:hAnsi="Cambria"/>
        </w:rPr>
        <w:t>Южной Корее</w:t>
      </w:r>
      <w:r w:rsidR="0089625A" w:rsidRPr="00F76834">
        <w:rPr>
          <w:rFonts w:ascii="Cambria" w:hAnsi="Cambria"/>
        </w:rPr>
        <w:t>.</w:t>
      </w:r>
    </w:p>
    <w:p w:rsidR="0089625A" w:rsidRPr="00F76834" w:rsidRDefault="0089625A" w:rsidP="0089625A">
      <w:pPr>
        <w:ind w:firstLine="720"/>
        <w:jc w:val="both"/>
        <w:rPr>
          <w:rFonts w:ascii="Cambria" w:hAnsi="Cambria"/>
          <w:b/>
        </w:rPr>
      </w:pPr>
    </w:p>
    <w:p w:rsidR="00A864AD" w:rsidRPr="00F76834" w:rsidRDefault="00A864AD" w:rsidP="00A864AD">
      <w:pPr>
        <w:pStyle w:val="ab"/>
        <w:spacing w:before="0" w:beforeAutospacing="0" w:after="0" w:afterAutospacing="0"/>
        <w:ind w:firstLine="709"/>
        <w:rPr>
          <w:rFonts w:ascii="Cambria" w:hAnsi="Cambria"/>
          <w:b/>
        </w:rPr>
      </w:pPr>
      <w:r w:rsidRPr="00F76834">
        <w:rPr>
          <w:rFonts w:ascii="Cambria" w:hAnsi="Cambria"/>
          <w:b/>
        </w:rPr>
        <w:t>1</w:t>
      </w:r>
      <w:r w:rsidR="008B3543" w:rsidRPr="00F76834">
        <w:rPr>
          <w:rFonts w:ascii="Cambria" w:hAnsi="Cambria"/>
          <w:b/>
        </w:rPr>
        <w:t xml:space="preserve">) </w:t>
      </w:r>
      <w:r w:rsidRPr="00F76834">
        <w:rPr>
          <w:rFonts w:ascii="Cambria" w:hAnsi="Cambria"/>
          <w:b/>
        </w:rPr>
        <w:t>Лесозаготовка.</w:t>
      </w:r>
    </w:p>
    <w:p w:rsidR="00191E86" w:rsidRPr="00F76834" w:rsidRDefault="002E47A4" w:rsidP="002E47A4">
      <w:pPr>
        <w:pStyle w:val="ab"/>
        <w:ind w:firstLine="709"/>
        <w:jc w:val="both"/>
        <w:rPr>
          <w:rFonts w:ascii="Cambria" w:hAnsi="Cambria"/>
          <w:color w:val="000000"/>
        </w:rPr>
      </w:pPr>
      <w:r w:rsidRPr="00F76834">
        <w:rPr>
          <w:rFonts w:ascii="Cambria" w:hAnsi="Cambria"/>
          <w:color w:val="000000"/>
        </w:rPr>
        <w:t>В 2012 году лесозаготовительные предприятия холдинга уверенно сохранили объемы производства, и даже в условиях нестабильности рынка сумели увеличить заготовку почти на 70 тыс. кубометров круглого леса в сравнении с итогами 2011 года. Всего в течение отчетного периода</w:t>
      </w:r>
      <w:r w:rsidR="00F76834" w:rsidRPr="00F76834">
        <w:rPr>
          <w:rFonts w:ascii="Cambria" w:hAnsi="Cambria"/>
          <w:color w:val="000000"/>
        </w:rPr>
        <w:t xml:space="preserve"> лесозаготовительными</w:t>
      </w:r>
      <w:r w:rsidRPr="00F76834">
        <w:rPr>
          <w:rFonts w:ascii="Cambria" w:hAnsi="Cambria"/>
          <w:color w:val="000000"/>
        </w:rPr>
        <w:t xml:space="preserve"> предприятиями </w:t>
      </w:r>
      <w:r w:rsidR="00F76834" w:rsidRPr="00F76834">
        <w:rPr>
          <w:rFonts w:ascii="Cambria" w:hAnsi="Cambria"/>
          <w:color w:val="000000"/>
        </w:rPr>
        <w:t xml:space="preserve">холдинга </w:t>
      </w:r>
      <w:r w:rsidRPr="00F76834">
        <w:rPr>
          <w:rFonts w:ascii="Cambria" w:hAnsi="Cambria"/>
          <w:color w:val="000000"/>
        </w:rPr>
        <w:t>произведено 2,1 млн. кубометров деловой древесины. Это соответствует планам</w:t>
      </w:r>
      <w:r w:rsidR="00F76834" w:rsidRPr="00F76834">
        <w:rPr>
          <w:rFonts w:ascii="Cambria" w:hAnsi="Cambria"/>
          <w:color w:val="000000"/>
        </w:rPr>
        <w:t xml:space="preserve"> на 2012 год</w:t>
      </w:r>
      <w:r w:rsidRPr="00F76834">
        <w:rPr>
          <w:rFonts w:ascii="Cambria" w:hAnsi="Cambria"/>
          <w:color w:val="000000"/>
        </w:rPr>
        <w:t xml:space="preserve">, и превышает объемы заготовки 2011 года на 103 </w:t>
      </w:r>
      <w:proofErr w:type="gramStart"/>
      <w:r w:rsidRPr="00F76834">
        <w:rPr>
          <w:rFonts w:ascii="Cambria" w:hAnsi="Cambria"/>
          <w:color w:val="000000"/>
        </w:rPr>
        <w:t>процентных</w:t>
      </w:r>
      <w:proofErr w:type="gramEnd"/>
      <w:r w:rsidRPr="00F76834">
        <w:rPr>
          <w:rFonts w:ascii="Cambria" w:hAnsi="Cambria"/>
          <w:color w:val="000000"/>
        </w:rPr>
        <w:t xml:space="preserve"> пункта.</w:t>
      </w:r>
    </w:p>
    <w:p w:rsidR="00134166" w:rsidRPr="00F76834" w:rsidRDefault="002E47A4" w:rsidP="002E47A4">
      <w:pPr>
        <w:pStyle w:val="a9"/>
        <w:ind w:left="1211" w:hanging="502"/>
        <w:jc w:val="both"/>
        <w:rPr>
          <w:rFonts w:ascii="Cambria" w:hAnsi="Cambria"/>
          <w:b/>
        </w:rPr>
      </w:pPr>
      <w:r w:rsidRPr="00F76834">
        <w:rPr>
          <w:rFonts w:ascii="Cambria" w:hAnsi="Cambria"/>
          <w:b/>
        </w:rPr>
        <w:t xml:space="preserve">2) </w:t>
      </w:r>
      <w:r w:rsidR="00134166" w:rsidRPr="00F76834">
        <w:rPr>
          <w:rFonts w:ascii="Cambria" w:hAnsi="Cambria"/>
          <w:b/>
        </w:rPr>
        <w:t xml:space="preserve">Сертификация по системе </w:t>
      </w:r>
      <w:proofErr w:type="spellStart"/>
      <w:r w:rsidR="00134166" w:rsidRPr="00F76834">
        <w:rPr>
          <w:rFonts w:ascii="Cambria" w:hAnsi="Cambria"/>
          <w:b/>
          <w:lang w:val="en-US"/>
        </w:rPr>
        <w:t>FSC</w:t>
      </w:r>
      <w:proofErr w:type="spellEnd"/>
    </w:p>
    <w:p w:rsidR="00134166" w:rsidRPr="00F2745F" w:rsidRDefault="00134166" w:rsidP="00134166">
      <w:pPr>
        <w:pStyle w:val="a9"/>
        <w:ind w:left="0" w:firstLine="709"/>
        <w:jc w:val="both"/>
        <w:rPr>
          <w:rFonts w:ascii="Cambria" w:hAnsi="Cambria"/>
        </w:rPr>
      </w:pPr>
      <w:r>
        <w:rPr>
          <w:rFonts w:ascii="Cambria" w:hAnsi="Cambria"/>
        </w:rPr>
        <w:t>В 2012 году сертифи</w:t>
      </w:r>
      <w:r w:rsidRPr="00134166">
        <w:rPr>
          <w:rFonts w:ascii="Cambria" w:hAnsi="Cambria"/>
        </w:rPr>
        <w:t xml:space="preserve">каты </w:t>
      </w:r>
      <w:proofErr w:type="spellStart"/>
      <w:r w:rsidRPr="00134166">
        <w:rPr>
          <w:rFonts w:ascii="Cambria" w:hAnsi="Cambria"/>
        </w:rPr>
        <w:t>FSC</w:t>
      </w:r>
      <w:proofErr w:type="spellEnd"/>
      <w:r w:rsidRPr="00134166">
        <w:rPr>
          <w:rFonts w:ascii="Cambria" w:hAnsi="Cambria"/>
        </w:rPr>
        <w:t xml:space="preserve"> (</w:t>
      </w:r>
      <w:proofErr w:type="spellStart"/>
      <w:r w:rsidRPr="00134166">
        <w:rPr>
          <w:rFonts w:ascii="Cambria" w:hAnsi="Cambria"/>
        </w:rPr>
        <w:t>FM</w:t>
      </w:r>
      <w:proofErr w:type="spellEnd"/>
      <w:r w:rsidRPr="00134166">
        <w:rPr>
          <w:rFonts w:ascii="Cambria" w:hAnsi="Cambria"/>
        </w:rPr>
        <w:t>) получены на четыре компании холдинга. Первый такой документ был оформлен «Лесным попечительским со</w:t>
      </w:r>
      <w:r>
        <w:rPr>
          <w:rFonts w:ascii="Cambria" w:hAnsi="Cambria"/>
        </w:rPr>
        <w:t>ветом» 17 сентя</w:t>
      </w:r>
      <w:r w:rsidRPr="00134166">
        <w:rPr>
          <w:rFonts w:ascii="Cambria" w:hAnsi="Cambria"/>
        </w:rPr>
        <w:t>бря 2012 года на</w:t>
      </w:r>
      <w:r>
        <w:rPr>
          <w:rFonts w:ascii="Cambria" w:hAnsi="Cambria"/>
        </w:rPr>
        <w:t xml:space="preserve"> </w:t>
      </w:r>
      <w:r w:rsidRPr="00134166">
        <w:rPr>
          <w:rFonts w:ascii="Cambria" w:hAnsi="Cambria"/>
        </w:rPr>
        <w:t>ОАО «Флора», затем 5</w:t>
      </w:r>
      <w:r>
        <w:rPr>
          <w:rFonts w:ascii="Cambria" w:hAnsi="Cambria"/>
        </w:rPr>
        <w:t xml:space="preserve"> </w:t>
      </w:r>
      <w:r w:rsidRPr="00134166">
        <w:rPr>
          <w:rFonts w:ascii="Cambria" w:hAnsi="Cambria"/>
        </w:rPr>
        <w:t>октября свой сертификат получило ОАО «Дальлеспром», а 12 декабря — ЗАО «Лесной комплекс» и</w:t>
      </w:r>
      <w:r>
        <w:rPr>
          <w:rFonts w:ascii="Cambria" w:hAnsi="Cambria"/>
        </w:rPr>
        <w:t xml:space="preserve"> ОАО «Ком</w:t>
      </w:r>
      <w:r w:rsidRPr="00134166">
        <w:rPr>
          <w:rFonts w:ascii="Cambria" w:hAnsi="Cambria"/>
        </w:rPr>
        <w:t>сомольский КЛПХ».</w:t>
      </w:r>
      <w:r>
        <w:rPr>
          <w:rFonts w:ascii="Cambria" w:hAnsi="Cambria"/>
        </w:rPr>
        <w:t xml:space="preserve"> Сертификат соответствия стан</w:t>
      </w:r>
      <w:r w:rsidRPr="00134166">
        <w:rPr>
          <w:rFonts w:ascii="Cambria" w:hAnsi="Cambria"/>
        </w:rPr>
        <w:t xml:space="preserve">дартам </w:t>
      </w:r>
      <w:proofErr w:type="spellStart"/>
      <w:r w:rsidRPr="00134166">
        <w:rPr>
          <w:rFonts w:ascii="Cambria" w:hAnsi="Cambria"/>
        </w:rPr>
        <w:t>FSC</w:t>
      </w:r>
      <w:proofErr w:type="spellEnd"/>
      <w:r w:rsidRPr="00134166">
        <w:rPr>
          <w:rFonts w:ascii="Cambria" w:hAnsi="Cambria"/>
        </w:rPr>
        <w:t xml:space="preserve"> на цепь поставок (</w:t>
      </w:r>
      <w:proofErr w:type="spellStart"/>
      <w:r w:rsidRPr="00134166">
        <w:rPr>
          <w:rFonts w:ascii="Cambria" w:hAnsi="Cambria"/>
        </w:rPr>
        <w:t>CoC</w:t>
      </w:r>
      <w:proofErr w:type="spellEnd"/>
      <w:r w:rsidRPr="00134166">
        <w:rPr>
          <w:rFonts w:ascii="Cambria" w:hAnsi="Cambria"/>
        </w:rPr>
        <w:t>) выдан компан</w:t>
      </w:r>
      <w:proofErr w:type="gramStart"/>
      <w:r w:rsidRPr="00134166">
        <w:rPr>
          <w:rFonts w:ascii="Cambria" w:hAnsi="Cambria"/>
        </w:rPr>
        <w:t>ии ООО</w:t>
      </w:r>
      <w:proofErr w:type="gramEnd"/>
      <w:r w:rsidRPr="00134166">
        <w:rPr>
          <w:rFonts w:ascii="Cambria" w:hAnsi="Cambria"/>
        </w:rPr>
        <w:t xml:space="preserve"> «Торговый дом РФП» 5 декабря 2012 года. Этот </w:t>
      </w:r>
      <w:r>
        <w:rPr>
          <w:rFonts w:ascii="Cambria" w:hAnsi="Cambria"/>
        </w:rPr>
        <w:t>документ гарантирует достовер</w:t>
      </w:r>
      <w:r w:rsidRPr="00134166">
        <w:rPr>
          <w:rFonts w:ascii="Cambria" w:hAnsi="Cambria"/>
        </w:rPr>
        <w:t xml:space="preserve">ность доставки сертифицированных лесоматериалов от места </w:t>
      </w:r>
      <w:r w:rsidRPr="00F2745F">
        <w:rPr>
          <w:rFonts w:ascii="Cambria" w:hAnsi="Cambria"/>
        </w:rPr>
        <w:t>заготовки до покупателя.</w:t>
      </w:r>
    </w:p>
    <w:p w:rsidR="00793E8F" w:rsidRPr="00F2745F" w:rsidRDefault="00793E8F" w:rsidP="00A864AD">
      <w:pPr>
        <w:pStyle w:val="ab"/>
        <w:spacing w:before="0" w:beforeAutospacing="0" w:after="0" w:afterAutospacing="0"/>
        <w:ind w:firstLine="709"/>
        <w:jc w:val="both"/>
        <w:rPr>
          <w:rFonts w:ascii="Cambria" w:hAnsi="Cambria"/>
        </w:rPr>
      </w:pPr>
    </w:p>
    <w:p w:rsidR="00950033" w:rsidRPr="00F2745F" w:rsidRDefault="00980E6C" w:rsidP="00980E6C">
      <w:pPr>
        <w:ind w:firstLine="709"/>
        <w:rPr>
          <w:rFonts w:ascii="Cambria" w:hAnsi="Cambria"/>
          <w:b/>
        </w:rPr>
      </w:pPr>
      <w:r w:rsidRPr="00F2745F">
        <w:rPr>
          <w:rFonts w:ascii="Cambria" w:hAnsi="Cambria"/>
          <w:b/>
        </w:rPr>
        <w:t xml:space="preserve">3) </w:t>
      </w:r>
      <w:r w:rsidR="00F2745F" w:rsidRPr="00F2745F">
        <w:rPr>
          <w:rFonts w:ascii="Cambria" w:hAnsi="Cambria"/>
          <w:b/>
        </w:rPr>
        <w:t>Г</w:t>
      </w:r>
      <w:r w:rsidR="008677BF" w:rsidRPr="00F2745F">
        <w:rPr>
          <w:rFonts w:ascii="Cambria" w:hAnsi="Cambria"/>
          <w:b/>
        </w:rPr>
        <w:t>лубок</w:t>
      </w:r>
      <w:r w:rsidR="00F2745F" w:rsidRPr="00F2745F">
        <w:rPr>
          <w:rFonts w:ascii="Cambria" w:hAnsi="Cambria"/>
          <w:b/>
        </w:rPr>
        <w:t>ая</w:t>
      </w:r>
      <w:r w:rsidR="008677BF" w:rsidRPr="00F2745F">
        <w:rPr>
          <w:rFonts w:ascii="Cambria" w:hAnsi="Cambria"/>
          <w:b/>
        </w:rPr>
        <w:t xml:space="preserve"> переработк</w:t>
      </w:r>
      <w:r w:rsidR="00F2745F" w:rsidRPr="00F2745F">
        <w:rPr>
          <w:rFonts w:ascii="Cambria" w:hAnsi="Cambria"/>
          <w:b/>
        </w:rPr>
        <w:t>а</w:t>
      </w:r>
      <w:r w:rsidR="008677BF" w:rsidRPr="00F2745F">
        <w:rPr>
          <w:rFonts w:ascii="Cambria" w:hAnsi="Cambria"/>
          <w:b/>
        </w:rPr>
        <w:t xml:space="preserve"> древесины</w:t>
      </w:r>
      <w:r w:rsidRPr="00F2745F">
        <w:rPr>
          <w:rFonts w:ascii="Cambria" w:hAnsi="Cambria"/>
          <w:b/>
        </w:rPr>
        <w:t>.</w:t>
      </w:r>
    </w:p>
    <w:p w:rsidR="007B74FE" w:rsidRPr="007B74FE" w:rsidRDefault="002E47A4" w:rsidP="007B74FE">
      <w:pPr>
        <w:ind w:firstLine="709"/>
        <w:jc w:val="both"/>
        <w:rPr>
          <w:rFonts w:asciiTheme="majorHAnsi" w:hAnsiTheme="majorHAnsi" w:cs="Arial"/>
          <w:color w:val="000000"/>
        </w:rPr>
      </w:pPr>
      <w:r w:rsidRPr="00F2745F">
        <w:rPr>
          <w:rFonts w:ascii="Cambria" w:hAnsi="Cambria"/>
        </w:rPr>
        <w:t xml:space="preserve">7 декабря 2012 </w:t>
      </w:r>
      <w:r w:rsidRPr="007B74FE">
        <w:rPr>
          <w:rFonts w:asciiTheme="majorHAnsi" w:hAnsiTheme="majorHAnsi"/>
        </w:rPr>
        <w:t>года в Амурске запущен крупнейший в регионе завод по производству лущеного шпона</w:t>
      </w:r>
      <w:r w:rsidR="007B74FE" w:rsidRPr="007B74FE">
        <w:rPr>
          <w:rFonts w:asciiTheme="majorHAnsi" w:hAnsiTheme="majorHAnsi" w:cs="Arial"/>
          <w:color w:val="000000"/>
          <w:shd w:val="clear" w:color="auto" w:fill="FFFFFF"/>
        </w:rPr>
        <w:t xml:space="preserve"> производительной мощностью 300 тыс. кубометров в год. Завод построен в рамках создания в городе Амурске Хабаровского края крупнейшего в регионе</w:t>
      </w:r>
      <w:r w:rsidR="007B74FE" w:rsidRPr="007B74FE">
        <w:rPr>
          <w:rStyle w:val="apple-converted-space"/>
          <w:rFonts w:asciiTheme="majorHAnsi" w:hAnsiTheme="majorHAnsi" w:cs="Arial"/>
          <w:color w:val="000000"/>
          <w:shd w:val="clear" w:color="auto" w:fill="FFFFFF"/>
        </w:rPr>
        <w:t> </w:t>
      </w:r>
      <w:r w:rsidR="007B74FE" w:rsidRPr="007B74FE">
        <w:rPr>
          <w:rFonts w:asciiTheme="majorHAnsi" w:hAnsiTheme="majorHAnsi" w:cs="Arial"/>
          <w:color w:val="000000"/>
          <w:shd w:val="clear" w:color="auto" w:fill="FFFFFF"/>
        </w:rPr>
        <w:t>«Дальневосточного</w:t>
      </w:r>
      <w:r w:rsidR="007B74FE" w:rsidRPr="007B74FE">
        <w:rPr>
          <w:rStyle w:val="apple-converted-space"/>
          <w:rFonts w:asciiTheme="majorHAnsi" w:hAnsiTheme="majorHAnsi" w:cs="Arial"/>
          <w:color w:val="000000"/>
          <w:shd w:val="clear" w:color="auto" w:fill="FFFFFF"/>
        </w:rPr>
        <w:t> </w:t>
      </w:r>
      <w:r w:rsidR="007B74FE" w:rsidRPr="007B74FE">
        <w:rPr>
          <w:rFonts w:asciiTheme="majorHAnsi" w:hAnsiTheme="majorHAnsi" w:cs="Arial"/>
          <w:color w:val="000000"/>
          <w:shd w:val="clear" w:color="auto" w:fill="FFFFFF"/>
        </w:rPr>
        <w:t>центра глубокой переработки древесины».</w:t>
      </w:r>
    </w:p>
    <w:p w:rsidR="007B74FE" w:rsidRPr="007B74FE" w:rsidRDefault="007B74FE" w:rsidP="002E47A4">
      <w:pPr>
        <w:ind w:firstLine="709"/>
        <w:jc w:val="both"/>
        <w:rPr>
          <w:rStyle w:val="apple-converted-space"/>
          <w:rFonts w:asciiTheme="majorHAnsi" w:hAnsiTheme="majorHAnsi" w:cs="Arial"/>
          <w:color w:val="000000"/>
          <w:shd w:val="clear" w:color="auto" w:fill="FFFFFF"/>
        </w:rPr>
      </w:pPr>
      <w:r w:rsidRPr="007B74FE">
        <w:rPr>
          <w:rFonts w:asciiTheme="majorHAnsi" w:hAnsiTheme="majorHAnsi" w:cs="Arial"/>
          <w:color w:val="000000"/>
          <w:shd w:val="clear" w:color="auto" w:fill="FFFFFF"/>
        </w:rPr>
        <w:t>Благодаря заводу в Амурске создано 350 новых квалифицированных рабочих мест, на которые трудоустроены жители городов Амурск и Комсомольск-на-Амуре.</w:t>
      </w:r>
      <w:r w:rsidRPr="007B74FE">
        <w:rPr>
          <w:rStyle w:val="apple-converted-space"/>
          <w:rFonts w:asciiTheme="majorHAnsi" w:hAnsiTheme="majorHAnsi" w:cs="Arial"/>
          <w:color w:val="000000"/>
          <w:shd w:val="clear" w:color="auto" w:fill="FFFFFF"/>
        </w:rPr>
        <w:t> </w:t>
      </w:r>
    </w:p>
    <w:p w:rsidR="0003508E" w:rsidRDefault="00F2745F" w:rsidP="002E47A4">
      <w:pPr>
        <w:ind w:firstLine="709"/>
        <w:jc w:val="both"/>
        <w:rPr>
          <w:rFonts w:ascii="Cambria" w:hAnsi="Cambria"/>
        </w:rPr>
      </w:pPr>
      <w:r w:rsidRPr="007B74FE">
        <w:rPr>
          <w:rFonts w:asciiTheme="majorHAnsi" w:hAnsiTheme="majorHAnsi"/>
        </w:rPr>
        <w:t>В 2013 году завод должен быть</w:t>
      </w:r>
      <w:r>
        <w:rPr>
          <w:rFonts w:ascii="Cambria" w:hAnsi="Cambria"/>
        </w:rPr>
        <w:t xml:space="preserve"> выведен на полную производственную мощность.</w:t>
      </w:r>
    </w:p>
    <w:p w:rsidR="002E47A4" w:rsidRDefault="002E47A4" w:rsidP="002E47A4">
      <w:pPr>
        <w:rPr>
          <w:rFonts w:ascii="Cambria" w:hAnsi="Cambria"/>
          <w:b/>
          <w:sz w:val="28"/>
          <w:szCs w:val="28"/>
        </w:rPr>
      </w:pPr>
    </w:p>
    <w:p w:rsidR="001C1645" w:rsidRPr="009857B9" w:rsidRDefault="00164ED1" w:rsidP="00436485">
      <w:pPr>
        <w:numPr>
          <w:ilvl w:val="0"/>
          <w:numId w:val="1"/>
        </w:numPr>
        <w:ind w:left="0"/>
        <w:jc w:val="center"/>
        <w:rPr>
          <w:rFonts w:ascii="Cambria" w:hAnsi="Cambria"/>
          <w:b/>
          <w:sz w:val="28"/>
          <w:szCs w:val="28"/>
        </w:rPr>
      </w:pPr>
      <w:r w:rsidRPr="009857B9">
        <w:rPr>
          <w:rFonts w:ascii="Cambria" w:hAnsi="Cambria"/>
          <w:b/>
          <w:sz w:val="28"/>
          <w:szCs w:val="28"/>
        </w:rPr>
        <w:t xml:space="preserve">Перспективы развития </w:t>
      </w:r>
      <w:r w:rsidR="00BE15F4" w:rsidRPr="009857B9">
        <w:rPr>
          <w:rFonts w:ascii="Cambria" w:hAnsi="Cambria"/>
          <w:b/>
          <w:sz w:val="28"/>
          <w:szCs w:val="28"/>
        </w:rPr>
        <w:t>ОАО «Дальлеспром»</w:t>
      </w:r>
    </w:p>
    <w:p w:rsidR="00AB5D09" w:rsidRPr="009857B9" w:rsidRDefault="00AB5D09" w:rsidP="009857B9">
      <w:pPr>
        <w:tabs>
          <w:tab w:val="left" w:pos="1134"/>
        </w:tabs>
        <w:ind w:firstLine="851"/>
        <w:jc w:val="both"/>
        <w:rPr>
          <w:rFonts w:ascii="Cambria" w:hAnsi="Cambria"/>
        </w:rPr>
      </w:pPr>
    </w:p>
    <w:p w:rsidR="009857B9" w:rsidRDefault="009857B9" w:rsidP="009857B9">
      <w:pPr>
        <w:pStyle w:val="ab"/>
        <w:spacing w:before="0" w:beforeAutospacing="0" w:after="0" w:afterAutospacing="0"/>
        <w:ind w:firstLine="709"/>
        <w:jc w:val="both"/>
        <w:rPr>
          <w:rFonts w:ascii="Cambria" w:hAnsi="Cambria"/>
        </w:rPr>
      </w:pPr>
      <w:r w:rsidRPr="009857B9">
        <w:rPr>
          <w:rFonts w:ascii="Cambria" w:hAnsi="Cambria"/>
        </w:rPr>
        <w:t xml:space="preserve">Ключевой задачей </w:t>
      </w:r>
      <w:r>
        <w:rPr>
          <w:rFonts w:ascii="Cambria" w:hAnsi="Cambria"/>
        </w:rPr>
        <w:t>компании</w:t>
      </w:r>
      <w:r w:rsidRPr="009857B9">
        <w:rPr>
          <w:rFonts w:ascii="Cambria" w:hAnsi="Cambria"/>
        </w:rPr>
        <w:t xml:space="preserve"> является рациональное освоение сырьевого потенциала холдинга с целью обеспечения сырьем будущих производственных мощностей  «Дальневосточного Центра глубокой переработки древесины». </w:t>
      </w:r>
    </w:p>
    <w:p w:rsidR="009857B9" w:rsidRPr="009857B9" w:rsidRDefault="009857B9" w:rsidP="009857B9">
      <w:pPr>
        <w:pStyle w:val="ab"/>
        <w:spacing w:before="0" w:beforeAutospacing="0" w:after="0" w:afterAutospacing="0"/>
        <w:ind w:firstLine="709"/>
        <w:jc w:val="both"/>
        <w:rPr>
          <w:rFonts w:ascii="Cambria" w:hAnsi="Cambria"/>
        </w:rPr>
      </w:pPr>
      <w:r w:rsidRPr="009857B9">
        <w:rPr>
          <w:rFonts w:ascii="Cambria" w:hAnsi="Cambria"/>
        </w:rPr>
        <w:lastRenderedPageBreak/>
        <w:t>К приоритетным задачам лесозаготовительного направления холдинга относятся: повышение эффективности лесозаготовок; развитие дорожной и лесозаготовительной инфраструктуры; вовлечение в экономический оборот новых лесных участков.</w:t>
      </w:r>
    </w:p>
    <w:p w:rsidR="00164ED1" w:rsidRPr="00DC49BE" w:rsidRDefault="00DC49BE" w:rsidP="00DC49BE">
      <w:pPr>
        <w:ind w:firstLine="709"/>
        <w:jc w:val="both"/>
        <w:rPr>
          <w:rFonts w:ascii="Cambria" w:hAnsi="Cambria"/>
        </w:rPr>
      </w:pPr>
      <w:r w:rsidRPr="00DC49BE">
        <w:rPr>
          <w:rFonts w:ascii="Cambria" w:hAnsi="Cambria"/>
        </w:rPr>
        <w:t>Стратегия РФП Групп основывается на принципах параллельного развития ключевых направлений бизнеса. Стратегия развития лесного сектора ориентирована на повышение эффективности лесозаготовок.</w:t>
      </w:r>
    </w:p>
    <w:p w:rsidR="00DC49BE" w:rsidRPr="00DC49BE" w:rsidRDefault="00DC49BE" w:rsidP="00DC49BE">
      <w:pPr>
        <w:ind w:firstLine="709"/>
        <w:jc w:val="both"/>
        <w:rPr>
          <w:rFonts w:ascii="Cambria" w:hAnsi="Cambria"/>
        </w:rPr>
      </w:pPr>
    </w:p>
    <w:p w:rsidR="00BE15F4" w:rsidRPr="00BE15F4" w:rsidRDefault="00BE15F4" w:rsidP="00436485">
      <w:pPr>
        <w:numPr>
          <w:ilvl w:val="0"/>
          <w:numId w:val="1"/>
        </w:numPr>
        <w:jc w:val="center"/>
        <w:rPr>
          <w:rFonts w:ascii="Cambria" w:hAnsi="Cambria"/>
          <w:b/>
          <w:sz w:val="28"/>
          <w:szCs w:val="28"/>
        </w:rPr>
      </w:pPr>
      <w:r w:rsidRPr="00BE15F4">
        <w:rPr>
          <w:rFonts w:ascii="Cambria" w:hAnsi="Cambria"/>
          <w:b/>
          <w:sz w:val="28"/>
          <w:szCs w:val="28"/>
        </w:rPr>
        <w:t>Описание основных факторов риска, связанных с деятельностью ОАО «Дальлеспром»</w:t>
      </w:r>
    </w:p>
    <w:p w:rsidR="00BE15F4" w:rsidRPr="00C36A29" w:rsidRDefault="00BE15F4" w:rsidP="00C36A29">
      <w:pPr>
        <w:ind w:firstLine="851"/>
        <w:jc w:val="both"/>
        <w:rPr>
          <w:rFonts w:ascii="Cambria" w:hAnsi="Cambria"/>
        </w:rPr>
      </w:pPr>
    </w:p>
    <w:p w:rsidR="00C36A29" w:rsidRPr="006571B6" w:rsidRDefault="00C36A29" w:rsidP="00C36A29">
      <w:pPr>
        <w:ind w:firstLine="851"/>
        <w:jc w:val="both"/>
        <w:rPr>
          <w:rFonts w:ascii="Cambria" w:hAnsi="Cambria"/>
        </w:rPr>
      </w:pPr>
      <w:r w:rsidRPr="006571B6">
        <w:rPr>
          <w:rFonts w:ascii="Cambria" w:hAnsi="Cambria"/>
        </w:rPr>
        <w:t xml:space="preserve">В области лесозаготовок существуют риски непредсказуемых и неуправляемых погодных условий. </w:t>
      </w:r>
      <w:r w:rsidR="00A33543" w:rsidRPr="006571B6">
        <w:rPr>
          <w:rFonts w:ascii="Cambria" w:hAnsi="Cambria"/>
        </w:rPr>
        <w:t xml:space="preserve">Так, в 2012 году в течение всего летнего периода большой проблемой были лесные пожары. </w:t>
      </w:r>
    </w:p>
    <w:p w:rsidR="0056477C" w:rsidRPr="006571B6" w:rsidRDefault="006571B6" w:rsidP="00C36A29">
      <w:pPr>
        <w:ind w:firstLine="851"/>
        <w:jc w:val="both"/>
        <w:rPr>
          <w:rFonts w:ascii="Cambria" w:hAnsi="Cambria"/>
        </w:rPr>
      </w:pPr>
      <w:r>
        <w:rPr>
          <w:rFonts w:ascii="Cambria" w:hAnsi="Cambria"/>
        </w:rPr>
        <w:t>Существуют р</w:t>
      </w:r>
      <w:r w:rsidR="00C36A29" w:rsidRPr="006571B6">
        <w:rPr>
          <w:rFonts w:ascii="Cambria" w:hAnsi="Cambria"/>
        </w:rPr>
        <w:t>иски, связанные с изменением законодательства</w:t>
      </w:r>
      <w:r w:rsidR="00DC49BE" w:rsidRPr="006571B6">
        <w:rPr>
          <w:rFonts w:ascii="Cambria" w:hAnsi="Cambria"/>
        </w:rPr>
        <w:t>, в частности, таможенного,</w:t>
      </w:r>
      <w:r w:rsidR="00C36A29" w:rsidRPr="006571B6">
        <w:rPr>
          <w:rFonts w:ascii="Cambria" w:hAnsi="Cambria"/>
        </w:rPr>
        <w:t xml:space="preserve"> в области лесозаготовок. </w:t>
      </w:r>
    </w:p>
    <w:p w:rsidR="00DC49BE" w:rsidRDefault="00DC49BE" w:rsidP="00C36A29">
      <w:pPr>
        <w:ind w:firstLine="851"/>
        <w:jc w:val="both"/>
        <w:rPr>
          <w:rFonts w:ascii="Cambria" w:hAnsi="Cambria" w:cs="Arial"/>
          <w:color w:val="000000"/>
        </w:rPr>
      </w:pPr>
      <w:r w:rsidRPr="006571B6">
        <w:rPr>
          <w:rFonts w:ascii="Cambria" w:hAnsi="Cambria" w:cs="Arial"/>
          <w:color w:val="000000"/>
        </w:rPr>
        <w:t xml:space="preserve">На деятельность Общества также оказывают влияние разнонаправленные  тенденции развития соответствующих рынков стран </w:t>
      </w:r>
      <w:proofErr w:type="spellStart"/>
      <w:r w:rsidRPr="006571B6">
        <w:rPr>
          <w:rFonts w:ascii="Cambria" w:hAnsi="Cambria" w:cs="Arial"/>
          <w:color w:val="000000"/>
        </w:rPr>
        <w:t>АТР</w:t>
      </w:r>
      <w:proofErr w:type="spellEnd"/>
      <w:r w:rsidRPr="006571B6">
        <w:rPr>
          <w:rFonts w:ascii="Cambria" w:hAnsi="Cambria" w:cs="Arial"/>
          <w:color w:val="000000"/>
        </w:rPr>
        <w:t>.</w:t>
      </w:r>
      <w:r w:rsidR="00A33543" w:rsidRPr="006571B6">
        <w:rPr>
          <w:rFonts w:ascii="Cambria" w:hAnsi="Cambria" w:cs="Arial"/>
          <w:color w:val="000000"/>
        </w:rPr>
        <w:t xml:space="preserve"> Как отмечалось выше, </w:t>
      </w:r>
      <w:r w:rsidR="00715309">
        <w:rPr>
          <w:rFonts w:ascii="Cambria" w:hAnsi="Cambria" w:cs="Arial"/>
          <w:color w:val="000000"/>
        </w:rPr>
        <w:t xml:space="preserve">колебания </w:t>
      </w:r>
      <w:r w:rsidR="006571B6">
        <w:rPr>
          <w:rFonts w:ascii="Cambria" w:hAnsi="Cambria" w:cs="Arial"/>
          <w:color w:val="000000"/>
        </w:rPr>
        <w:t>спроса и закупочных цен в странах Юго-восточной Азии – основных потребителях лесной продукции Дальнего Востока – отразил</w:t>
      </w:r>
      <w:r w:rsidR="00715309">
        <w:rPr>
          <w:rFonts w:ascii="Cambria" w:hAnsi="Cambria" w:cs="Arial"/>
          <w:color w:val="000000"/>
        </w:rPr>
        <w:t>и</w:t>
      </w:r>
      <w:r w:rsidR="006571B6">
        <w:rPr>
          <w:rFonts w:ascii="Cambria" w:hAnsi="Cambria" w:cs="Arial"/>
          <w:color w:val="000000"/>
        </w:rPr>
        <w:t xml:space="preserve">сь на </w:t>
      </w:r>
      <w:r w:rsidR="006406FB">
        <w:rPr>
          <w:rFonts w:ascii="Cambria" w:hAnsi="Cambria" w:cs="Arial"/>
          <w:color w:val="000000"/>
        </w:rPr>
        <w:t>производственных показателях</w:t>
      </w:r>
      <w:r w:rsidR="006571B6">
        <w:rPr>
          <w:rFonts w:ascii="Cambria" w:hAnsi="Cambria" w:cs="Arial"/>
          <w:color w:val="000000"/>
        </w:rPr>
        <w:t xml:space="preserve"> в 2012 году.</w:t>
      </w:r>
    </w:p>
    <w:p w:rsidR="008677BF" w:rsidRPr="008677BF" w:rsidRDefault="008677BF" w:rsidP="00C36A29">
      <w:pPr>
        <w:ind w:firstLine="851"/>
        <w:jc w:val="both"/>
        <w:rPr>
          <w:rFonts w:ascii="Cambria" w:hAnsi="Cambria"/>
        </w:rPr>
      </w:pPr>
      <w:r>
        <w:rPr>
          <w:rFonts w:ascii="Cambria" w:hAnsi="Cambria" w:cs="Arial"/>
          <w:color w:val="000000"/>
        </w:rPr>
        <w:t>Планирование развития Общества осуществляется с учетом указанных тенденций.</w:t>
      </w:r>
    </w:p>
    <w:p w:rsidR="00BE15F4" w:rsidRDefault="00BE15F4" w:rsidP="00BE15F4">
      <w:pPr>
        <w:ind w:left="720"/>
        <w:jc w:val="both"/>
        <w:rPr>
          <w:rFonts w:ascii="Cambria" w:hAnsi="Cambria"/>
        </w:rPr>
      </w:pPr>
    </w:p>
    <w:p w:rsidR="00BE15F4" w:rsidRPr="00D3475D" w:rsidRDefault="00BE15F4" w:rsidP="00BE15F4">
      <w:pPr>
        <w:ind w:left="720"/>
        <w:jc w:val="both"/>
        <w:rPr>
          <w:rFonts w:ascii="Cambria" w:hAnsi="Cambria"/>
        </w:rPr>
      </w:pPr>
    </w:p>
    <w:p w:rsidR="00164ED1" w:rsidRPr="00BE15F4" w:rsidRDefault="00164ED1" w:rsidP="00436485">
      <w:pPr>
        <w:numPr>
          <w:ilvl w:val="0"/>
          <w:numId w:val="1"/>
        </w:numPr>
        <w:jc w:val="center"/>
        <w:rPr>
          <w:rFonts w:ascii="Cambria" w:hAnsi="Cambria"/>
          <w:b/>
          <w:sz w:val="28"/>
          <w:szCs w:val="28"/>
        </w:rPr>
      </w:pPr>
      <w:r w:rsidRPr="00BE15F4">
        <w:rPr>
          <w:rFonts w:ascii="Cambria" w:hAnsi="Cambria"/>
          <w:b/>
          <w:sz w:val="28"/>
          <w:szCs w:val="28"/>
        </w:rPr>
        <w:t xml:space="preserve">Отчет о выплате объявленных (начисленных) дивидендов по акциям </w:t>
      </w:r>
      <w:r w:rsidR="00BE15F4">
        <w:rPr>
          <w:rFonts w:ascii="Cambria" w:hAnsi="Cambria"/>
          <w:b/>
          <w:sz w:val="28"/>
          <w:szCs w:val="28"/>
        </w:rPr>
        <w:t>ОАО «Дальлеспром»</w:t>
      </w:r>
    </w:p>
    <w:p w:rsidR="00164ED1" w:rsidRDefault="00164ED1" w:rsidP="00164ED1">
      <w:pPr>
        <w:ind w:firstLine="851"/>
        <w:rPr>
          <w:rFonts w:ascii="Cambria" w:hAnsi="Cambria"/>
        </w:rPr>
      </w:pPr>
    </w:p>
    <w:p w:rsidR="00164ED1" w:rsidRPr="00C4779A" w:rsidRDefault="00164ED1" w:rsidP="00164ED1">
      <w:pPr>
        <w:ind w:firstLine="851"/>
        <w:rPr>
          <w:rFonts w:ascii="Cambria" w:hAnsi="Cambria"/>
        </w:rPr>
      </w:pPr>
      <w:r w:rsidRPr="00C4779A">
        <w:rPr>
          <w:rFonts w:ascii="Cambria" w:hAnsi="Cambria"/>
        </w:rPr>
        <w:t xml:space="preserve">Категория акций: </w:t>
      </w:r>
      <w:proofErr w:type="gramStart"/>
      <w:r w:rsidRPr="00C4779A">
        <w:rPr>
          <w:rFonts w:ascii="Cambria" w:hAnsi="Cambria"/>
        </w:rPr>
        <w:t>обыкновенные</w:t>
      </w:r>
      <w:proofErr w:type="gramEnd"/>
    </w:p>
    <w:p w:rsidR="00164ED1" w:rsidRPr="00C4779A" w:rsidRDefault="00164ED1" w:rsidP="00164ED1">
      <w:pPr>
        <w:ind w:firstLine="851"/>
        <w:rPr>
          <w:rFonts w:ascii="Cambria" w:hAnsi="Cambria"/>
        </w:rPr>
      </w:pPr>
      <w:r w:rsidRPr="00C4779A">
        <w:rPr>
          <w:rFonts w:ascii="Cambria" w:hAnsi="Cambria"/>
        </w:rPr>
        <w:t xml:space="preserve">Дивиденды по акциям данной категории (типа): </w:t>
      </w:r>
    </w:p>
    <w:p w:rsidR="00164ED1" w:rsidRPr="00C4779A" w:rsidRDefault="00164ED1" w:rsidP="00164ED1">
      <w:pPr>
        <w:ind w:firstLine="851"/>
        <w:rPr>
          <w:rFonts w:ascii="Cambria" w:hAnsi="Cambria"/>
        </w:rPr>
      </w:pPr>
      <w:r w:rsidRPr="00C4779A">
        <w:rPr>
          <w:rFonts w:ascii="Cambria" w:hAnsi="Cambria"/>
        </w:rPr>
        <w:t>Период: за 20</w:t>
      </w:r>
      <w:r w:rsidR="00B94F35">
        <w:rPr>
          <w:rFonts w:ascii="Cambria" w:hAnsi="Cambria"/>
        </w:rPr>
        <w:t>1</w:t>
      </w:r>
      <w:r w:rsidR="004D11EA">
        <w:rPr>
          <w:rFonts w:ascii="Cambria" w:hAnsi="Cambria"/>
        </w:rPr>
        <w:t>1</w:t>
      </w:r>
      <w:r w:rsidR="00C64FE7">
        <w:rPr>
          <w:rFonts w:ascii="Cambria" w:hAnsi="Cambria"/>
        </w:rPr>
        <w:t xml:space="preserve"> </w:t>
      </w:r>
      <w:r w:rsidRPr="00C4779A">
        <w:rPr>
          <w:rFonts w:ascii="Cambria" w:hAnsi="Cambria"/>
        </w:rPr>
        <w:t>г.</w:t>
      </w:r>
    </w:p>
    <w:p w:rsidR="00164ED1" w:rsidRPr="00C4779A" w:rsidRDefault="00164ED1" w:rsidP="00164ED1">
      <w:pPr>
        <w:ind w:firstLine="851"/>
        <w:rPr>
          <w:rFonts w:ascii="Cambria" w:hAnsi="Cambria"/>
        </w:rPr>
      </w:pPr>
      <w:r w:rsidRPr="00C4779A">
        <w:rPr>
          <w:rFonts w:ascii="Cambria" w:hAnsi="Cambria"/>
        </w:rPr>
        <w:t>Размер дивидендов, начисленных на одну акцию (руб.): 0</w:t>
      </w:r>
    </w:p>
    <w:p w:rsidR="00164ED1" w:rsidRPr="00C4779A" w:rsidRDefault="00164ED1" w:rsidP="00164ED1">
      <w:pPr>
        <w:ind w:firstLine="851"/>
        <w:rPr>
          <w:rFonts w:ascii="Cambria" w:hAnsi="Cambria"/>
        </w:rPr>
      </w:pPr>
      <w:r w:rsidRPr="00C4779A">
        <w:rPr>
          <w:rFonts w:ascii="Cambria" w:hAnsi="Cambria"/>
        </w:rPr>
        <w:t>Общая сумма дивидендов, начисленных на акцию данной категории (типа) (руб.): 0</w:t>
      </w:r>
    </w:p>
    <w:p w:rsidR="00164ED1" w:rsidRPr="00C4779A" w:rsidRDefault="00164ED1" w:rsidP="00164ED1">
      <w:pPr>
        <w:ind w:firstLine="851"/>
        <w:rPr>
          <w:rFonts w:ascii="Cambria" w:hAnsi="Cambria"/>
        </w:rPr>
      </w:pPr>
      <w:r w:rsidRPr="00C4779A">
        <w:rPr>
          <w:rFonts w:ascii="Cambria" w:hAnsi="Cambria"/>
        </w:rPr>
        <w:t>Наименование органа управления эмитента, принявшего решение (объявившего) о выплате дивидендов по акциям Общества: Общее собрание акционеров</w:t>
      </w:r>
    </w:p>
    <w:p w:rsidR="00164ED1" w:rsidRPr="00C4779A" w:rsidRDefault="00164ED1" w:rsidP="00164ED1">
      <w:pPr>
        <w:ind w:firstLine="851"/>
        <w:rPr>
          <w:rFonts w:ascii="Cambria" w:hAnsi="Cambria"/>
        </w:rPr>
      </w:pPr>
      <w:r w:rsidRPr="00C4779A">
        <w:rPr>
          <w:rFonts w:ascii="Cambria" w:hAnsi="Cambria"/>
        </w:rPr>
        <w:t xml:space="preserve">Дата проведения собрания органа управления эмитента, на котором принято решение о выплате (объявлении) дивидендов: </w:t>
      </w:r>
      <w:r w:rsidR="00586B86">
        <w:rPr>
          <w:rFonts w:ascii="Cambria" w:hAnsi="Cambria"/>
        </w:rPr>
        <w:t>30.06</w:t>
      </w:r>
      <w:r w:rsidRPr="00C4779A">
        <w:rPr>
          <w:rFonts w:ascii="Cambria" w:hAnsi="Cambria"/>
        </w:rPr>
        <w:t>.20</w:t>
      </w:r>
      <w:r w:rsidR="00586B86">
        <w:rPr>
          <w:rFonts w:ascii="Cambria" w:hAnsi="Cambria"/>
        </w:rPr>
        <w:t>1</w:t>
      </w:r>
      <w:r w:rsidR="00F4232A">
        <w:rPr>
          <w:rFonts w:ascii="Cambria" w:hAnsi="Cambria"/>
        </w:rPr>
        <w:t>2</w:t>
      </w:r>
      <w:r w:rsidRPr="00C4779A">
        <w:rPr>
          <w:rFonts w:ascii="Cambria" w:hAnsi="Cambria"/>
        </w:rPr>
        <w:t xml:space="preserve"> г.</w:t>
      </w:r>
    </w:p>
    <w:p w:rsidR="00164ED1" w:rsidRPr="00C4779A" w:rsidRDefault="00164ED1" w:rsidP="00164ED1">
      <w:pPr>
        <w:ind w:firstLine="851"/>
        <w:rPr>
          <w:rFonts w:ascii="Cambria" w:hAnsi="Cambria"/>
        </w:rPr>
      </w:pPr>
      <w:r w:rsidRPr="00C4779A">
        <w:rPr>
          <w:rFonts w:ascii="Cambria" w:hAnsi="Cambria"/>
        </w:rPr>
        <w:t>Форма и иные условия выплаты объявленных дивидендов по акциям эмитента: не предусмотрено.</w:t>
      </w:r>
    </w:p>
    <w:p w:rsidR="00164ED1" w:rsidRPr="00C4779A" w:rsidRDefault="00164ED1" w:rsidP="00164ED1">
      <w:pPr>
        <w:ind w:firstLine="851"/>
        <w:rPr>
          <w:rFonts w:ascii="Cambria" w:hAnsi="Cambria"/>
        </w:rPr>
      </w:pPr>
      <w:r w:rsidRPr="00C4779A">
        <w:rPr>
          <w:rFonts w:ascii="Cambria" w:hAnsi="Cambria"/>
        </w:rPr>
        <w:t>Общая сумма дивидендов, фактически выплаченных  по акциям данной категории (типа) (руб.): 0</w:t>
      </w:r>
    </w:p>
    <w:p w:rsidR="00164ED1" w:rsidRPr="00C4779A" w:rsidRDefault="00164ED1" w:rsidP="00164ED1">
      <w:pPr>
        <w:ind w:firstLine="851"/>
        <w:rPr>
          <w:rFonts w:ascii="Cambria" w:hAnsi="Cambria"/>
        </w:rPr>
      </w:pPr>
    </w:p>
    <w:p w:rsidR="00C36A29" w:rsidRPr="005F2AE1" w:rsidRDefault="00C36A29" w:rsidP="00436485">
      <w:pPr>
        <w:numPr>
          <w:ilvl w:val="0"/>
          <w:numId w:val="1"/>
        </w:numPr>
        <w:jc w:val="center"/>
        <w:rPr>
          <w:rFonts w:ascii="Cambria" w:hAnsi="Cambria"/>
          <w:b/>
          <w:sz w:val="28"/>
          <w:szCs w:val="28"/>
        </w:rPr>
      </w:pPr>
      <w:r w:rsidRPr="005F2AE1">
        <w:rPr>
          <w:rFonts w:ascii="Cambria" w:hAnsi="Cambria"/>
          <w:b/>
          <w:sz w:val="28"/>
          <w:szCs w:val="28"/>
        </w:rPr>
        <w:lastRenderedPageBreak/>
        <w:t>Совершенные в 20</w:t>
      </w:r>
      <w:r w:rsidR="00586B86" w:rsidRPr="005F2AE1">
        <w:rPr>
          <w:rFonts w:ascii="Cambria" w:hAnsi="Cambria"/>
          <w:b/>
          <w:sz w:val="28"/>
          <w:szCs w:val="28"/>
        </w:rPr>
        <w:t>1</w:t>
      </w:r>
      <w:r w:rsidR="004D11EA" w:rsidRPr="005F2AE1">
        <w:rPr>
          <w:rFonts w:ascii="Cambria" w:hAnsi="Cambria"/>
          <w:b/>
          <w:sz w:val="28"/>
          <w:szCs w:val="28"/>
        </w:rPr>
        <w:t xml:space="preserve">2 </w:t>
      </w:r>
      <w:r w:rsidRPr="005F2AE1">
        <w:rPr>
          <w:rFonts w:ascii="Cambria" w:hAnsi="Cambria"/>
          <w:b/>
          <w:sz w:val="28"/>
          <w:szCs w:val="28"/>
        </w:rPr>
        <w:t>году сделки</w:t>
      </w:r>
    </w:p>
    <w:p w:rsidR="00C36A29" w:rsidRPr="005F2AE1" w:rsidRDefault="00C36A29" w:rsidP="00D30D2C">
      <w:pPr>
        <w:ind w:firstLine="709"/>
        <w:jc w:val="both"/>
        <w:rPr>
          <w:rFonts w:asciiTheme="majorHAnsi" w:hAnsiTheme="majorHAnsi" w:cstheme="minorHAnsi"/>
        </w:rPr>
      </w:pPr>
      <w:r w:rsidRPr="005F2AE1">
        <w:rPr>
          <w:rFonts w:ascii="Cambria" w:hAnsi="Cambria"/>
        </w:rPr>
        <w:t xml:space="preserve">Перечень совершенных Обществом сделок, признаваемых в соответствии с Федеральным законом «Об акционерных обществах» крупными </w:t>
      </w:r>
      <w:r w:rsidRPr="005F2AE1">
        <w:rPr>
          <w:rFonts w:asciiTheme="majorHAnsi" w:hAnsiTheme="majorHAnsi" w:cstheme="minorHAnsi"/>
        </w:rPr>
        <w:t>сделками</w:t>
      </w:r>
      <w:r w:rsidR="00DC49BE" w:rsidRPr="005F2AE1">
        <w:rPr>
          <w:rFonts w:asciiTheme="majorHAnsi" w:hAnsiTheme="majorHAnsi" w:cstheme="minorHAnsi"/>
        </w:rPr>
        <w:t>, сделками, в совершении которых имеется заинтересованность, и сделок, которые в соответствии с уставом Общества требуют особого порядка одобрения</w:t>
      </w:r>
      <w:r w:rsidRPr="005F2AE1">
        <w:rPr>
          <w:rFonts w:asciiTheme="majorHAnsi" w:hAnsiTheme="majorHAnsi" w:cstheme="minorHAnsi"/>
        </w:rPr>
        <w:t>:</w:t>
      </w:r>
    </w:p>
    <w:p w:rsidR="00554A4B" w:rsidRPr="000A7ABD" w:rsidRDefault="00554A4B" w:rsidP="00166EF9">
      <w:pPr>
        <w:ind w:firstLine="709"/>
        <w:jc w:val="both"/>
        <w:rPr>
          <w:rFonts w:asciiTheme="majorHAnsi" w:hAnsiTheme="majorHAnsi" w:cstheme="minorHAnsi"/>
        </w:rPr>
      </w:pPr>
    </w:p>
    <w:p w:rsidR="00C7582F" w:rsidRPr="000A7ABD" w:rsidRDefault="00C7582F" w:rsidP="00C7582F">
      <w:pPr>
        <w:numPr>
          <w:ilvl w:val="0"/>
          <w:numId w:val="21"/>
        </w:numPr>
        <w:tabs>
          <w:tab w:val="left" w:pos="993"/>
        </w:tabs>
        <w:ind w:left="0" w:firstLine="709"/>
        <w:jc w:val="both"/>
        <w:rPr>
          <w:rFonts w:asciiTheme="majorHAnsi" w:hAnsiTheme="majorHAnsi" w:cstheme="minorHAnsi"/>
        </w:rPr>
      </w:pPr>
      <w:r w:rsidRPr="000A7ABD">
        <w:rPr>
          <w:rFonts w:asciiTheme="majorHAnsi" w:hAnsiTheme="majorHAnsi" w:cstheme="minorHAnsi"/>
        </w:rPr>
        <w:t xml:space="preserve">Договор лизинга транспортных средств и лесозаготовительной техники с </w:t>
      </w:r>
      <w:r w:rsidR="000A7ABD">
        <w:rPr>
          <w:rFonts w:asciiTheme="majorHAnsi" w:hAnsiTheme="majorHAnsi" w:cstheme="minorHAnsi"/>
        </w:rPr>
        <w:t>обществом с ограниченной ответственностью</w:t>
      </w:r>
      <w:r w:rsidRPr="000A7ABD">
        <w:rPr>
          <w:rFonts w:asciiTheme="majorHAnsi" w:hAnsiTheme="majorHAnsi" w:cstheme="minorHAnsi"/>
        </w:rPr>
        <w:t xml:space="preserve"> «ТаймЛизинг» </w:t>
      </w:r>
      <w:r w:rsidR="00C93FD2" w:rsidRPr="000A7ABD">
        <w:rPr>
          <w:rFonts w:asciiTheme="majorHAnsi" w:hAnsiTheme="majorHAnsi" w:cstheme="minorHAnsi"/>
        </w:rPr>
        <w:t>на сумму 37 889 914  (тридцать семь миллионов восемьсот восемьдесят девять тысяч девятьсот четырнадцать) рублей 77 копеек, дата уплаты последнего лизингового  платежа - не позднее 25 февраля 2015 года.</w:t>
      </w:r>
    </w:p>
    <w:p w:rsidR="00C7582F" w:rsidRPr="000643EC" w:rsidRDefault="00C7582F" w:rsidP="00166EF9">
      <w:pPr>
        <w:ind w:firstLine="709"/>
        <w:jc w:val="both"/>
        <w:rPr>
          <w:rFonts w:asciiTheme="majorHAnsi" w:hAnsiTheme="majorHAnsi" w:cstheme="minorHAnsi"/>
        </w:rPr>
      </w:pPr>
      <w:r w:rsidRPr="000A7ABD">
        <w:rPr>
          <w:rFonts w:asciiTheme="majorHAnsi" w:hAnsiTheme="majorHAnsi" w:cstheme="minorHAnsi"/>
        </w:rPr>
        <w:t xml:space="preserve">Орган, </w:t>
      </w:r>
      <w:r w:rsidRPr="000643EC">
        <w:rPr>
          <w:rFonts w:asciiTheme="majorHAnsi" w:hAnsiTheme="majorHAnsi" w:cstheme="minorHAnsi"/>
        </w:rPr>
        <w:t>осуществивший одобрение сделки</w:t>
      </w:r>
      <w:r w:rsidR="00C93FD2" w:rsidRPr="000643EC">
        <w:rPr>
          <w:rFonts w:asciiTheme="majorHAnsi" w:hAnsiTheme="majorHAnsi" w:cstheme="minorHAnsi"/>
        </w:rPr>
        <w:t xml:space="preserve">: Совет директоров (протокол от 13.01.2012 г.). </w:t>
      </w:r>
    </w:p>
    <w:p w:rsidR="00C93FD2" w:rsidRPr="000643EC" w:rsidRDefault="00C93FD2" w:rsidP="00166EF9">
      <w:pPr>
        <w:ind w:firstLine="709"/>
        <w:jc w:val="both"/>
        <w:rPr>
          <w:rFonts w:asciiTheme="majorHAnsi" w:hAnsiTheme="majorHAnsi" w:cstheme="minorHAnsi"/>
        </w:rPr>
      </w:pPr>
    </w:p>
    <w:p w:rsidR="00C93FD2" w:rsidRPr="000643EC" w:rsidRDefault="00C93FD2" w:rsidP="00166EF9">
      <w:pPr>
        <w:ind w:firstLine="709"/>
        <w:jc w:val="both"/>
        <w:rPr>
          <w:rFonts w:asciiTheme="majorHAnsi" w:hAnsiTheme="majorHAnsi"/>
        </w:rPr>
      </w:pPr>
      <w:r w:rsidRPr="000643EC">
        <w:rPr>
          <w:rFonts w:asciiTheme="majorHAnsi" w:hAnsiTheme="majorHAnsi" w:cstheme="minorHAnsi"/>
        </w:rPr>
        <w:t xml:space="preserve">2. </w:t>
      </w:r>
      <w:proofErr w:type="gramStart"/>
      <w:r w:rsidR="000A7ABD" w:rsidRPr="000643EC">
        <w:rPr>
          <w:rFonts w:asciiTheme="majorHAnsi" w:hAnsiTheme="majorHAnsi" w:cstheme="minorHAnsi"/>
        </w:rPr>
        <w:t xml:space="preserve">Договор ипотеки с открытым акционерным обществом «Сбербанк России» а обеспечение обязательств </w:t>
      </w:r>
      <w:r w:rsidR="00F4154C" w:rsidRPr="000643EC">
        <w:rPr>
          <w:rFonts w:ascii="Cambria" w:hAnsi="Cambria"/>
        </w:rPr>
        <w:t>Общества с ограниченной ответственностью «Торговый дом РФП», возникших на основании Договора об открытии возобновляемой кредитной линии № 100110065/1, заключенного в рамках, на условиях и в соответствии с Генеральным соглашением об открытии возобновляемой рамочной кредитной линии № 100110065 от «30» сентября 2011 года</w:t>
      </w:r>
      <w:r w:rsidR="00F4154C" w:rsidRPr="000643EC">
        <w:rPr>
          <w:rFonts w:asciiTheme="majorHAnsi" w:hAnsiTheme="majorHAnsi"/>
        </w:rPr>
        <w:t xml:space="preserve"> </w:t>
      </w:r>
      <w:r w:rsidR="00F4154C" w:rsidRPr="000643EC">
        <w:rPr>
          <w:rFonts w:ascii="Cambria" w:hAnsi="Cambria"/>
        </w:rPr>
        <w:t>Сумма кредита по Кредитному договору (лимит кредитной линии</w:t>
      </w:r>
      <w:proofErr w:type="gramEnd"/>
      <w:r w:rsidR="00F4154C" w:rsidRPr="000643EC">
        <w:rPr>
          <w:rFonts w:ascii="Cambria" w:hAnsi="Cambria"/>
        </w:rPr>
        <w:t>) и срок возврата кредита: 28 200 000 (Двадцать восемь миллионов двести тысяч) долларов США, «29» ноября 2013 г.</w:t>
      </w:r>
      <w:r w:rsidR="00F4154C" w:rsidRPr="000643EC">
        <w:rPr>
          <w:rFonts w:asciiTheme="majorHAnsi" w:hAnsiTheme="majorHAnsi"/>
        </w:rPr>
        <w:t xml:space="preserve"> В залог передаются следующие объекты: </w:t>
      </w:r>
      <w:r w:rsidR="000A7ABD" w:rsidRPr="000643EC">
        <w:rPr>
          <w:rFonts w:asciiTheme="majorHAnsi" w:hAnsiTheme="majorHAnsi"/>
        </w:rPr>
        <w:t>сооружени</w:t>
      </w:r>
      <w:r w:rsidR="00F4154C" w:rsidRPr="000643EC">
        <w:rPr>
          <w:rFonts w:asciiTheme="majorHAnsi" w:hAnsiTheme="majorHAnsi"/>
        </w:rPr>
        <w:t>е</w:t>
      </w:r>
      <w:r w:rsidR="000A7ABD" w:rsidRPr="000643EC">
        <w:rPr>
          <w:rFonts w:asciiTheme="majorHAnsi" w:hAnsiTheme="majorHAnsi"/>
        </w:rPr>
        <w:t xml:space="preserve"> «Пирс» общей площадью 13600 (Тринадцать тысяч шестьсот) кв.м., инв. № 121 лит. 1, расположенное по адресу: </w:t>
      </w:r>
      <w:proofErr w:type="gramStart"/>
      <w:r w:rsidR="000A7ABD" w:rsidRPr="000643EC">
        <w:rPr>
          <w:rFonts w:asciiTheme="majorHAnsi" w:hAnsiTheme="majorHAnsi"/>
        </w:rPr>
        <w:t>Хабаровский край, Николаевский район, с.</w:t>
      </w:r>
      <w:r w:rsidR="00136EF9" w:rsidRPr="000643EC">
        <w:rPr>
          <w:rFonts w:asciiTheme="majorHAnsi" w:hAnsiTheme="majorHAnsi"/>
        </w:rPr>
        <w:t xml:space="preserve"> </w:t>
      </w:r>
      <w:r w:rsidR="000A7ABD" w:rsidRPr="000643EC">
        <w:rPr>
          <w:rFonts w:asciiTheme="majorHAnsi" w:hAnsiTheme="majorHAnsi"/>
        </w:rPr>
        <w:t>Констан</w:t>
      </w:r>
      <w:r w:rsidR="00F4154C" w:rsidRPr="000643EC">
        <w:rPr>
          <w:rFonts w:asciiTheme="majorHAnsi" w:hAnsiTheme="majorHAnsi"/>
        </w:rPr>
        <w:t xml:space="preserve">тиновка, улица Строительная, 12; </w:t>
      </w:r>
      <w:r w:rsidR="00F4154C" w:rsidRPr="000643EC">
        <w:rPr>
          <w:rFonts w:ascii="Cambria" w:hAnsi="Cambria"/>
        </w:rPr>
        <w:t>право аренды земельного участка категории земель населенных пунктов для производственных целей, разрешенное использование: под существующий пирс, кадастровый номер 27:10:01 02 04: 0279, находящийся по адресу Хабаровский край, Николаевский район, с. Константиновка, ул. Строительная, 12, на 5 (Пять) лет</w:t>
      </w:r>
      <w:r w:rsidR="00F4154C" w:rsidRPr="000643EC">
        <w:rPr>
          <w:rFonts w:asciiTheme="majorHAnsi" w:hAnsiTheme="majorHAnsi"/>
        </w:rPr>
        <w:t>.</w:t>
      </w:r>
      <w:proofErr w:type="gramEnd"/>
    </w:p>
    <w:p w:rsidR="00F4154C" w:rsidRPr="000643EC" w:rsidRDefault="00F4154C" w:rsidP="00F4154C">
      <w:pPr>
        <w:ind w:firstLine="709"/>
        <w:jc w:val="both"/>
        <w:rPr>
          <w:rFonts w:asciiTheme="majorHAnsi" w:hAnsiTheme="majorHAnsi" w:cstheme="minorHAnsi"/>
        </w:rPr>
      </w:pPr>
      <w:r w:rsidRPr="000643EC">
        <w:rPr>
          <w:rFonts w:asciiTheme="majorHAnsi" w:hAnsiTheme="majorHAnsi" w:cstheme="minorHAnsi"/>
        </w:rPr>
        <w:t xml:space="preserve">Орган, осуществивший одобрение сделки: Совет директоров (протокол от 20.01.2012 г.). </w:t>
      </w:r>
    </w:p>
    <w:p w:rsidR="00F4154C" w:rsidRPr="000643EC" w:rsidRDefault="00F4154C" w:rsidP="00F4154C">
      <w:pPr>
        <w:ind w:firstLine="709"/>
        <w:jc w:val="both"/>
        <w:rPr>
          <w:rFonts w:asciiTheme="majorHAnsi" w:hAnsiTheme="majorHAnsi" w:cstheme="minorHAnsi"/>
        </w:rPr>
      </w:pPr>
    </w:p>
    <w:p w:rsidR="00F4154C" w:rsidRPr="000643EC" w:rsidRDefault="00136EF9" w:rsidP="00F4154C">
      <w:pPr>
        <w:ind w:firstLine="709"/>
        <w:jc w:val="both"/>
        <w:rPr>
          <w:rFonts w:asciiTheme="majorHAnsi" w:eastAsia="Arial Unicode MS" w:hAnsiTheme="majorHAnsi" w:cs="Arial Unicode MS"/>
        </w:rPr>
      </w:pPr>
      <w:r w:rsidRPr="000643EC">
        <w:rPr>
          <w:rFonts w:asciiTheme="majorHAnsi" w:hAnsiTheme="majorHAnsi" w:cstheme="minorHAnsi"/>
        </w:rPr>
        <w:t xml:space="preserve">3. Договор поручительства с Банком </w:t>
      </w:r>
      <w:proofErr w:type="spellStart"/>
      <w:r w:rsidRPr="000643EC">
        <w:rPr>
          <w:rFonts w:asciiTheme="majorHAnsi" w:hAnsiTheme="majorHAnsi" w:cstheme="minorHAnsi"/>
        </w:rPr>
        <w:t>ВТБ</w:t>
      </w:r>
      <w:proofErr w:type="spellEnd"/>
      <w:r w:rsidRPr="000643EC">
        <w:rPr>
          <w:rFonts w:asciiTheme="majorHAnsi" w:hAnsiTheme="majorHAnsi" w:cstheme="minorHAnsi"/>
        </w:rPr>
        <w:t xml:space="preserve"> (открытое акционерное общество) в обеспечение обязательств общества с ограниченной ответственностью «Торговый</w:t>
      </w:r>
      <w:r w:rsidRPr="000643EC">
        <w:rPr>
          <w:rFonts w:asciiTheme="majorHAnsi" w:hAnsiTheme="majorHAnsi" w:cstheme="minorHAnsi"/>
        </w:rPr>
        <w:tab/>
        <w:t xml:space="preserve"> </w:t>
      </w:r>
      <w:r w:rsidRPr="000643EC">
        <w:rPr>
          <w:rFonts w:asciiTheme="majorHAnsi" w:eastAsia="Arial Unicode MS" w:hAnsiTheme="majorHAnsi" w:cs="Arial Unicode MS"/>
        </w:rPr>
        <w:t>дом РФП» по</w:t>
      </w:r>
      <w:r w:rsidR="004A520F" w:rsidRPr="000643EC">
        <w:rPr>
          <w:rFonts w:asciiTheme="majorHAnsi" w:eastAsia="Arial Unicode MS" w:hAnsiTheme="majorHAnsi" w:cs="Arial Unicode MS"/>
        </w:rPr>
        <w:t xml:space="preserve"> возврату кредитов в рамках Кредитному соглашению № КС-702000/2012/00001 от 27.01.2012 г. в полной сумме в размере 11 000 000 (Одиннадцать миллионов) Долларов США, подлежащих погашению «25» января 2013 года.</w:t>
      </w:r>
    </w:p>
    <w:p w:rsidR="004A520F" w:rsidRPr="000643EC" w:rsidRDefault="004A520F" w:rsidP="004A520F">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Орган, осуществивший одобрение сделки: Совет директоров (протокол от 14.02.2012 г.). </w:t>
      </w:r>
    </w:p>
    <w:p w:rsidR="004A520F" w:rsidRPr="000643EC" w:rsidRDefault="004A520F" w:rsidP="00F4154C">
      <w:pPr>
        <w:ind w:firstLine="709"/>
        <w:jc w:val="both"/>
        <w:rPr>
          <w:rFonts w:asciiTheme="majorHAnsi" w:eastAsia="Arial Unicode MS" w:hAnsiTheme="majorHAnsi" w:cs="Arial Unicode MS"/>
        </w:rPr>
      </w:pPr>
    </w:p>
    <w:p w:rsidR="004A520F" w:rsidRPr="000643EC" w:rsidRDefault="004A520F" w:rsidP="004A520F">
      <w:pPr>
        <w:tabs>
          <w:tab w:val="left" w:pos="0"/>
          <w:tab w:val="left" w:pos="1134"/>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4. Договор лизинга лесозаготовительной техники с </w:t>
      </w:r>
      <w:r w:rsidR="002850E7" w:rsidRPr="000643EC">
        <w:rPr>
          <w:rFonts w:asciiTheme="majorHAnsi" w:eastAsia="Arial Unicode MS" w:hAnsiTheme="majorHAnsi" w:cs="Arial Unicode MS"/>
        </w:rPr>
        <w:t xml:space="preserve">обществом с ограниченной ответственностью </w:t>
      </w:r>
      <w:r w:rsidRPr="000643EC">
        <w:rPr>
          <w:rFonts w:asciiTheme="majorHAnsi" w:eastAsia="Arial Unicode MS" w:hAnsiTheme="majorHAnsi" w:cs="Arial Unicode MS"/>
        </w:rPr>
        <w:t xml:space="preserve"> «ТаймЛизинг» на общую сумму 28 150 000  </w:t>
      </w:r>
      <w:r w:rsidRPr="000643EC">
        <w:rPr>
          <w:rFonts w:asciiTheme="majorHAnsi" w:eastAsia="Arial Unicode MS" w:hAnsiTheme="majorHAnsi" w:cs="Arial Unicode MS"/>
        </w:rPr>
        <w:lastRenderedPageBreak/>
        <w:t>(двадцать восемь миллионов сто пятьдесят тысяч) рублей, с датой уплаты последнего лизингового платежа – не позднее 25 января 2015 года.</w:t>
      </w:r>
    </w:p>
    <w:p w:rsidR="002850E7" w:rsidRPr="000643EC" w:rsidRDefault="002850E7" w:rsidP="002850E7">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Орган, осуществивший одобрение сделки: Совет директоров (протокол от 12.03.2012 г.). </w:t>
      </w:r>
    </w:p>
    <w:p w:rsidR="004A520F" w:rsidRPr="000643EC" w:rsidRDefault="004A520F" w:rsidP="004A520F">
      <w:pPr>
        <w:tabs>
          <w:tab w:val="left" w:pos="0"/>
          <w:tab w:val="left" w:pos="1134"/>
        </w:tabs>
        <w:ind w:firstLine="709"/>
        <w:jc w:val="both"/>
        <w:rPr>
          <w:rFonts w:asciiTheme="majorHAnsi" w:eastAsia="Arial Unicode MS" w:hAnsiTheme="majorHAnsi" w:cs="Arial Unicode MS"/>
        </w:rPr>
      </w:pPr>
    </w:p>
    <w:p w:rsidR="002850E7" w:rsidRPr="000643EC" w:rsidRDefault="002850E7" w:rsidP="002850E7">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5. </w:t>
      </w:r>
      <w:proofErr w:type="gramStart"/>
      <w:r w:rsidRPr="000643EC">
        <w:rPr>
          <w:rFonts w:asciiTheme="majorHAnsi" w:eastAsia="Arial Unicode MS" w:hAnsiTheme="majorHAnsi" w:cs="Arial Unicode MS"/>
        </w:rPr>
        <w:t xml:space="preserve">Договор лизинга лесозаготовительной техники с ООО «ТаймЛизинг» на сумму </w:t>
      </w:r>
      <w:r w:rsidR="00740C80" w:rsidRPr="000643EC">
        <w:rPr>
          <w:rFonts w:asciiTheme="majorHAnsi" w:eastAsia="Arial Unicode MS" w:hAnsiTheme="majorHAnsi" w:cs="Arial Unicode MS"/>
        </w:rPr>
        <w:t>30 997 087,18 (тридцать миллионов девятьсот девяносто семь тысяч восемьдесят семь 18/100) рублей</w:t>
      </w:r>
      <w:r w:rsidRPr="000643EC">
        <w:rPr>
          <w:rFonts w:asciiTheme="majorHAnsi" w:eastAsia="Arial Unicode MS" w:hAnsiTheme="majorHAnsi" w:cs="Arial Unicode MS"/>
        </w:rPr>
        <w:t>) рублей, с датой уплаты последнего лизингового платежа – не позднее 25 января 2015 года.</w:t>
      </w:r>
      <w:proofErr w:type="gramEnd"/>
    </w:p>
    <w:p w:rsidR="002850E7" w:rsidRPr="000643EC" w:rsidRDefault="002850E7" w:rsidP="002850E7">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16.03.2012 г.</w:t>
      </w:r>
      <w:r w:rsidR="00740C80" w:rsidRPr="000643EC">
        <w:rPr>
          <w:rFonts w:asciiTheme="majorHAnsi" w:eastAsia="Arial Unicode MS" w:hAnsiTheme="majorHAnsi" w:cs="Arial Unicode MS"/>
        </w:rPr>
        <w:t>, 21.03.2012</w:t>
      </w:r>
      <w:r w:rsidRPr="000643EC">
        <w:rPr>
          <w:rFonts w:asciiTheme="majorHAnsi" w:eastAsia="Arial Unicode MS" w:hAnsiTheme="majorHAnsi" w:cs="Arial Unicode MS"/>
        </w:rPr>
        <w:t xml:space="preserve">). </w:t>
      </w:r>
    </w:p>
    <w:p w:rsidR="002850E7" w:rsidRPr="000643EC" w:rsidRDefault="002850E7" w:rsidP="002850E7">
      <w:pPr>
        <w:tabs>
          <w:tab w:val="left" w:pos="0"/>
          <w:tab w:val="left" w:pos="993"/>
        </w:tabs>
        <w:ind w:firstLine="709"/>
        <w:jc w:val="both"/>
        <w:rPr>
          <w:rFonts w:asciiTheme="majorHAnsi" w:eastAsia="Arial Unicode MS" w:hAnsiTheme="majorHAnsi" w:cs="Arial Unicode MS"/>
        </w:rPr>
      </w:pPr>
    </w:p>
    <w:p w:rsidR="002850E7" w:rsidRPr="000643EC" w:rsidRDefault="002850E7" w:rsidP="002E59FD">
      <w:pPr>
        <w:pStyle w:val="a9"/>
        <w:numPr>
          <w:ilvl w:val="0"/>
          <w:numId w:val="25"/>
        </w:numPr>
        <w:tabs>
          <w:tab w:val="left" w:pos="0"/>
          <w:tab w:val="left" w:pos="567"/>
        </w:tabs>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Договор поручительства с открытым акционерным обществом </w:t>
      </w:r>
      <w:r w:rsidR="00740C80" w:rsidRPr="000643EC">
        <w:rPr>
          <w:rFonts w:asciiTheme="majorHAnsi" w:eastAsia="Arial Unicode MS" w:hAnsiTheme="majorHAnsi" w:cs="Arial Unicode MS"/>
        </w:rPr>
        <w:t xml:space="preserve">«Сбербанк России» в обеспечение обязательств общества с ограниченной ответственностью «Торговый дом РФП» по </w:t>
      </w:r>
      <w:r w:rsidR="00740C80" w:rsidRPr="000643EC">
        <w:rPr>
          <w:rFonts w:ascii="Cambria" w:eastAsia="Arial Unicode MS" w:hAnsi="Cambria" w:cs="Arial Unicode MS"/>
        </w:rPr>
        <w:t xml:space="preserve">договору об открытии </w:t>
      </w:r>
      <w:proofErr w:type="spellStart"/>
      <w:r w:rsidR="00740C80" w:rsidRPr="000643EC">
        <w:rPr>
          <w:rFonts w:ascii="Cambria" w:eastAsia="Arial Unicode MS" w:hAnsi="Cambria" w:cs="Arial Unicode MS"/>
        </w:rPr>
        <w:t>невозобновляемой</w:t>
      </w:r>
      <w:proofErr w:type="spellEnd"/>
      <w:r w:rsidR="00740C80" w:rsidRPr="000643EC">
        <w:rPr>
          <w:rFonts w:ascii="Cambria" w:eastAsia="Arial Unicode MS" w:hAnsi="Cambria" w:cs="Arial Unicode MS"/>
        </w:rPr>
        <w:t xml:space="preserve"> кредитной линии.</w:t>
      </w:r>
      <w:r w:rsidR="00740C80" w:rsidRPr="000643EC">
        <w:rPr>
          <w:rFonts w:asciiTheme="majorHAnsi" w:eastAsia="Arial Unicode MS" w:hAnsiTheme="majorHAnsi" w:cs="Arial Unicode MS"/>
        </w:rPr>
        <w:t xml:space="preserve"> </w:t>
      </w:r>
      <w:r w:rsidR="00740C80" w:rsidRPr="000643EC">
        <w:rPr>
          <w:rFonts w:ascii="Cambria" w:eastAsia="Arial Unicode MS" w:hAnsi="Cambria" w:cs="Arial Unicode MS"/>
        </w:rPr>
        <w:t>Договор поручительства заключается на срок не позднее 31.05.2016 г.</w:t>
      </w:r>
      <w:r w:rsidR="00740C80" w:rsidRPr="000643EC">
        <w:rPr>
          <w:rFonts w:asciiTheme="majorHAnsi" w:eastAsia="Arial Unicode MS" w:hAnsiTheme="majorHAnsi" w:cs="Arial Unicode MS"/>
        </w:rPr>
        <w:t xml:space="preserve"> </w:t>
      </w:r>
      <w:r w:rsidR="00740C80" w:rsidRPr="000643EC">
        <w:rPr>
          <w:rFonts w:ascii="Cambria" w:eastAsia="Arial Unicode MS" w:hAnsi="Cambria" w:cs="Arial Unicode MS"/>
        </w:rPr>
        <w:t>Условия обеспечиваемого обязательства:</w:t>
      </w:r>
      <w:r w:rsidR="00740C80" w:rsidRPr="000643EC">
        <w:rPr>
          <w:rFonts w:asciiTheme="majorHAnsi" w:eastAsia="Arial Unicode MS" w:hAnsiTheme="majorHAnsi" w:cs="Arial Unicode MS"/>
        </w:rPr>
        <w:t xml:space="preserve"> в</w:t>
      </w:r>
      <w:r w:rsidR="00740C80" w:rsidRPr="000643EC">
        <w:rPr>
          <w:rFonts w:ascii="Cambria" w:eastAsia="Arial Unicode MS" w:hAnsi="Cambria" w:cs="Arial Unicode MS"/>
        </w:rPr>
        <w:t xml:space="preserve">ид кредита – </w:t>
      </w:r>
      <w:proofErr w:type="spellStart"/>
      <w:r w:rsidR="00740C80" w:rsidRPr="000643EC">
        <w:rPr>
          <w:rFonts w:ascii="Cambria" w:eastAsia="Arial Unicode MS" w:hAnsi="Cambria" w:cs="Arial Unicode MS"/>
        </w:rPr>
        <w:t>н</w:t>
      </w:r>
      <w:r w:rsidR="00740C80" w:rsidRPr="000643EC">
        <w:rPr>
          <w:rFonts w:asciiTheme="majorHAnsi" w:eastAsia="Arial Unicode MS" w:hAnsiTheme="majorHAnsi" w:cs="Arial Unicode MS"/>
        </w:rPr>
        <w:t>евозобновляемая</w:t>
      </w:r>
      <w:proofErr w:type="spellEnd"/>
      <w:r w:rsidR="00740C80" w:rsidRPr="000643EC">
        <w:rPr>
          <w:rFonts w:asciiTheme="majorHAnsi" w:eastAsia="Arial Unicode MS" w:hAnsiTheme="majorHAnsi" w:cs="Arial Unicode MS"/>
        </w:rPr>
        <w:t xml:space="preserve"> кредитная линия; с</w:t>
      </w:r>
      <w:r w:rsidR="00740C80" w:rsidRPr="000643EC">
        <w:rPr>
          <w:rFonts w:ascii="Cambria" w:eastAsia="Arial Unicode MS" w:hAnsi="Cambria" w:cs="Arial Unicode MS"/>
        </w:rPr>
        <w:t>умма кредита – 10 000 000,00 долл. США</w:t>
      </w:r>
      <w:r w:rsidR="00740C80" w:rsidRPr="000643EC">
        <w:rPr>
          <w:rFonts w:asciiTheme="majorHAnsi" w:eastAsia="Arial Unicode MS" w:hAnsiTheme="majorHAnsi" w:cs="Arial Unicode MS"/>
        </w:rPr>
        <w:t>; ц</w:t>
      </w:r>
      <w:r w:rsidR="00740C80" w:rsidRPr="000643EC">
        <w:rPr>
          <w:rFonts w:ascii="Cambria" w:eastAsia="Arial Unicode MS" w:hAnsi="Cambria" w:cs="Arial Unicode MS"/>
        </w:rPr>
        <w:t>ель кредита - финансирование выполнения обязательств по экспортным контрактам (</w:t>
      </w:r>
      <w:proofErr w:type="spellStart"/>
      <w:r w:rsidR="00740C80" w:rsidRPr="000643EC">
        <w:rPr>
          <w:rFonts w:ascii="Cambria" w:eastAsia="Arial Unicode MS" w:hAnsi="Cambria" w:cs="Arial Unicode MS"/>
        </w:rPr>
        <w:t>предэкспортное</w:t>
      </w:r>
      <w:proofErr w:type="spellEnd"/>
      <w:r w:rsidR="00740C80" w:rsidRPr="000643EC">
        <w:rPr>
          <w:rFonts w:ascii="Cambria" w:eastAsia="Arial Unicode MS" w:hAnsi="Cambria" w:cs="Arial Unicode MS"/>
        </w:rPr>
        <w:t xml:space="preserve"> финансирование), рефинансирование задолженности перед третьими кредиторами, предоставившим</w:t>
      </w:r>
      <w:r w:rsidR="00740C80" w:rsidRPr="000643EC">
        <w:rPr>
          <w:rFonts w:asciiTheme="majorHAnsi" w:eastAsia="Arial Unicode MS" w:hAnsiTheme="majorHAnsi" w:cs="Arial Unicode MS"/>
        </w:rPr>
        <w:t xml:space="preserve">и </w:t>
      </w:r>
      <w:proofErr w:type="spellStart"/>
      <w:r w:rsidR="00740C80" w:rsidRPr="000643EC">
        <w:rPr>
          <w:rFonts w:asciiTheme="majorHAnsi" w:eastAsia="Arial Unicode MS" w:hAnsiTheme="majorHAnsi" w:cs="Arial Unicode MS"/>
        </w:rPr>
        <w:t>предэкспортное</w:t>
      </w:r>
      <w:proofErr w:type="spellEnd"/>
      <w:r w:rsidR="00740C80" w:rsidRPr="000643EC">
        <w:rPr>
          <w:rFonts w:asciiTheme="majorHAnsi" w:eastAsia="Arial Unicode MS" w:hAnsiTheme="majorHAnsi" w:cs="Arial Unicode MS"/>
        </w:rPr>
        <w:t xml:space="preserve"> финансирование; с</w:t>
      </w:r>
      <w:r w:rsidR="00740C80" w:rsidRPr="000643EC">
        <w:rPr>
          <w:rFonts w:ascii="Cambria" w:eastAsia="Arial Unicode MS" w:hAnsi="Cambria" w:cs="Arial Unicode MS"/>
        </w:rPr>
        <w:t>рок возврата кредита – не позднее 31.05.2013</w:t>
      </w:r>
      <w:r w:rsidR="00740C80" w:rsidRPr="000643EC">
        <w:rPr>
          <w:rFonts w:asciiTheme="majorHAnsi" w:eastAsia="Arial Unicode MS" w:hAnsiTheme="majorHAnsi" w:cs="Arial Unicode MS"/>
        </w:rPr>
        <w:t xml:space="preserve"> </w:t>
      </w:r>
      <w:r w:rsidR="00740C80" w:rsidRPr="000643EC">
        <w:rPr>
          <w:rFonts w:ascii="Cambria" w:eastAsia="Arial Unicode MS" w:hAnsi="Cambria" w:cs="Arial Unicode MS"/>
        </w:rPr>
        <w:t>г.</w:t>
      </w:r>
      <w:r w:rsidR="00740C80" w:rsidRPr="000643EC">
        <w:rPr>
          <w:rFonts w:asciiTheme="majorHAnsi" w:eastAsia="Arial Unicode MS" w:hAnsiTheme="majorHAnsi" w:cs="Arial Unicode MS"/>
        </w:rPr>
        <w:t>; п</w:t>
      </w:r>
      <w:r w:rsidR="00740C80" w:rsidRPr="000643EC">
        <w:rPr>
          <w:rFonts w:ascii="Cambria" w:eastAsia="Arial Unicode MS" w:hAnsi="Cambria" w:cs="Arial Unicode MS"/>
        </w:rPr>
        <w:t>роцентная ставка:</w:t>
      </w:r>
      <w:r w:rsidR="00740C80" w:rsidRPr="000643EC">
        <w:rPr>
          <w:rFonts w:asciiTheme="majorHAnsi" w:eastAsia="Arial Unicode MS" w:hAnsiTheme="majorHAnsi" w:cs="Arial Unicode MS"/>
        </w:rPr>
        <w:t xml:space="preserve"> р</w:t>
      </w:r>
      <w:r w:rsidR="00740C80" w:rsidRPr="000643EC">
        <w:rPr>
          <w:rFonts w:ascii="Cambria" w:eastAsia="Arial Unicode MS" w:hAnsi="Cambria" w:cs="Arial Unicode MS"/>
        </w:rPr>
        <w:t xml:space="preserve">азмер процентной ставки </w:t>
      </w:r>
      <w:r w:rsidR="00740C80" w:rsidRPr="000643EC">
        <w:rPr>
          <w:rFonts w:asciiTheme="majorHAnsi" w:eastAsia="Arial Unicode MS" w:hAnsiTheme="majorHAnsi" w:cs="Arial Unicode MS"/>
        </w:rPr>
        <w:t xml:space="preserve">устанавливается исходя из ставки Базового индикатора  </w:t>
      </w:r>
      <w:proofErr w:type="spellStart"/>
      <w:r w:rsidR="00740C80" w:rsidRPr="000643EC">
        <w:rPr>
          <w:rFonts w:asciiTheme="majorHAnsi" w:eastAsia="Arial Unicode MS" w:hAnsiTheme="majorHAnsi" w:cs="Arial Unicode MS"/>
        </w:rPr>
        <w:t>Libor</w:t>
      </w:r>
      <w:proofErr w:type="spellEnd"/>
      <w:r w:rsidR="00740C80" w:rsidRPr="000643EC">
        <w:rPr>
          <w:rFonts w:asciiTheme="majorHAnsi" w:eastAsia="Arial Unicode MS" w:hAnsiTheme="majorHAnsi" w:cs="Arial Unicode MS"/>
        </w:rPr>
        <w:t xml:space="preserve"> </w:t>
      </w:r>
      <w:proofErr w:type="spellStart"/>
      <w:r w:rsidR="00740C80" w:rsidRPr="000643EC">
        <w:rPr>
          <w:rFonts w:asciiTheme="majorHAnsi" w:eastAsia="Arial Unicode MS" w:hAnsiTheme="majorHAnsi" w:cs="Arial Unicode MS"/>
        </w:rPr>
        <w:t>3M</w:t>
      </w:r>
      <w:proofErr w:type="spellEnd"/>
      <w:r w:rsidR="00740C80" w:rsidRPr="000643EC">
        <w:rPr>
          <w:rFonts w:asciiTheme="majorHAnsi" w:eastAsia="Arial Unicode MS" w:hAnsiTheme="majorHAnsi" w:cs="Arial Unicode MS"/>
        </w:rPr>
        <w:t xml:space="preserve"> </w:t>
      </w:r>
      <w:proofErr w:type="spellStart"/>
      <w:r w:rsidR="00740C80" w:rsidRPr="000643EC">
        <w:rPr>
          <w:rFonts w:asciiTheme="majorHAnsi" w:eastAsia="Arial Unicode MS" w:hAnsiTheme="majorHAnsi" w:cs="Arial Unicode MS"/>
        </w:rPr>
        <w:t>USD</w:t>
      </w:r>
      <w:proofErr w:type="spellEnd"/>
      <w:r w:rsidR="00740C80" w:rsidRPr="000643EC">
        <w:rPr>
          <w:rFonts w:asciiTheme="majorHAnsi" w:eastAsia="Arial Unicode MS" w:hAnsiTheme="majorHAnsi" w:cs="Arial Unicode MS"/>
        </w:rPr>
        <w:t xml:space="preserve">  на дату котировки плюс переменная Маржа.</w:t>
      </w:r>
    </w:p>
    <w:p w:rsidR="00740C80" w:rsidRPr="000643EC" w:rsidRDefault="00740C80" w:rsidP="00740C80">
      <w:pPr>
        <w:pStyle w:val="a9"/>
        <w:tabs>
          <w:tab w:val="left" w:pos="0"/>
          <w:tab w:val="left" w:pos="993"/>
        </w:tabs>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20.03.2012.)</w:t>
      </w:r>
      <w:r w:rsidR="002E59FD" w:rsidRPr="000643EC">
        <w:rPr>
          <w:rFonts w:asciiTheme="majorHAnsi" w:eastAsia="Arial Unicode MS" w:hAnsiTheme="majorHAnsi" w:cs="Arial Unicode MS"/>
        </w:rPr>
        <w:t>.</w:t>
      </w:r>
    </w:p>
    <w:p w:rsidR="002E59FD" w:rsidRPr="000643EC" w:rsidRDefault="002E59FD" w:rsidP="000643EC">
      <w:pPr>
        <w:pStyle w:val="a9"/>
        <w:tabs>
          <w:tab w:val="left" w:pos="0"/>
          <w:tab w:val="left" w:pos="993"/>
        </w:tabs>
        <w:ind w:left="0" w:firstLine="709"/>
        <w:jc w:val="both"/>
        <w:rPr>
          <w:rFonts w:asciiTheme="majorHAnsi" w:eastAsia="Arial Unicode MS" w:hAnsiTheme="majorHAnsi" w:cs="Arial Unicode MS"/>
        </w:rPr>
      </w:pPr>
    </w:p>
    <w:p w:rsidR="002E59FD" w:rsidRPr="000643EC" w:rsidRDefault="00D30D2C" w:rsidP="000643EC">
      <w:pPr>
        <w:pStyle w:val="a9"/>
        <w:numPr>
          <w:ilvl w:val="0"/>
          <w:numId w:val="25"/>
        </w:numPr>
        <w:tabs>
          <w:tab w:val="left" w:pos="0"/>
          <w:tab w:val="left" w:pos="993"/>
        </w:tabs>
        <w:ind w:left="0" w:firstLine="709"/>
        <w:jc w:val="both"/>
        <w:rPr>
          <w:rFonts w:asciiTheme="majorHAnsi" w:eastAsia="Arial Unicode MS" w:hAnsiTheme="majorHAnsi" w:cs="Arial Unicode MS"/>
        </w:rPr>
      </w:pPr>
      <w:proofErr w:type="gramStart"/>
      <w:r w:rsidRPr="000643EC">
        <w:rPr>
          <w:rFonts w:asciiTheme="majorHAnsi" w:eastAsia="Arial Unicode MS" w:hAnsiTheme="majorHAnsi" w:cs="Arial Unicode MS"/>
        </w:rPr>
        <w:t xml:space="preserve">Договор залога товаров в обороте на сумму </w:t>
      </w:r>
      <w:r w:rsidRPr="000643EC">
        <w:rPr>
          <w:rFonts w:asciiTheme="majorHAnsi" w:hAnsiTheme="majorHAnsi"/>
        </w:rPr>
        <w:t xml:space="preserve">96 561 000 (Девяносто шесть миллионов пятьсот шестьдесят одна тысяча) рублей, транспортных средств в количестве 17 единиц балансовой стоимостью 34 792 663,27 (тридцать четыре миллиона семьсот девяносто две тысячи шестьсот шестьдесят три 27/100) рублей, лесозаготовительной </w:t>
      </w:r>
      <w:proofErr w:type="spellStart"/>
      <w:r w:rsidRPr="000643EC">
        <w:rPr>
          <w:rFonts w:asciiTheme="majorHAnsi" w:hAnsiTheme="majorHAnsi"/>
        </w:rPr>
        <w:t>технеики</w:t>
      </w:r>
      <w:proofErr w:type="spellEnd"/>
      <w:r w:rsidRPr="000643EC">
        <w:rPr>
          <w:rFonts w:asciiTheme="majorHAnsi" w:hAnsiTheme="majorHAnsi"/>
        </w:rPr>
        <w:t xml:space="preserve"> в количестве 6 единиц балансовой стоимостью  9 296 324,06 (девять миллионов двести девяносто шесть тысяч триста</w:t>
      </w:r>
      <w:proofErr w:type="gramEnd"/>
      <w:r w:rsidRPr="000643EC">
        <w:rPr>
          <w:rFonts w:asciiTheme="majorHAnsi" w:hAnsiTheme="majorHAnsi"/>
        </w:rPr>
        <w:t xml:space="preserve"> двадцать четыре 06/100) рублей. Залогодержатель – закрытое акционерное общество «</w:t>
      </w:r>
      <w:proofErr w:type="spellStart"/>
      <w:r w:rsidRPr="000643EC">
        <w:rPr>
          <w:rFonts w:asciiTheme="majorHAnsi" w:hAnsiTheme="majorHAnsi"/>
        </w:rPr>
        <w:t>Промсвязьбанк</w:t>
      </w:r>
      <w:proofErr w:type="spellEnd"/>
      <w:r w:rsidRPr="000643EC">
        <w:rPr>
          <w:rFonts w:asciiTheme="majorHAnsi" w:hAnsiTheme="majorHAnsi"/>
        </w:rPr>
        <w:t xml:space="preserve">». Договор залога заключается в обеспечение </w:t>
      </w:r>
      <w:r w:rsidRPr="000643EC">
        <w:rPr>
          <w:rFonts w:asciiTheme="majorHAnsi" w:hAnsiTheme="majorHAnsi"/>
          <w:bCs/>
        </w:rPr>
        <w:t xml:space="preserve">обязательств </w:t>
      </w:r>
      <w:r w:rsidRPr="000643EC">
        <w:rPr>
          <w:rFonts w:asciiTheme="majorHAnsi" w:hAnsiTheme="majorHAnsi"/>
        </w:rPr>
        <w:t>Общества с ограниченной ответственностью «Торговый дом РФП» обязательств по кредитному договору об открытии кредитной линии (с установленным лимитом задолженности), с лимитом задолженности 5 000 000 долларов США.</w:t>
      </w:r>
    </w:p>
    <w:p w:rsidR="00D30D2C" w:rsidRPr="000643EC" w:rsidRDefault="00D30D2C" w:rsidP="000643EC">
      <w:pPr>
        <w:pStyle w:val="a9"/>
        <w:tabs>
          <w:tab w:val="left" w:pos="0"/>
          <w:tab w:val="left" w:pos="993"/>
        </w:tabs>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w:t>
      </w:r>
      <w:r w:rsidR="00E0701F" w:rsidRPr="000643EC">
        <w:rPr>
          <w:rFonts w:asciiTheme="majorHAnsi" w:eastAsia="Arial Unicode MS" w:hAnsiTheme="majorHAnsi" w:cs="Arial Unicode MS"/>
        </w:rPr>
        <w:t>екторов (протокол от 29.03.2012</w:t>
      </w:r>
      <w:r w:rsidRPr="000643EC">
        <w:rPr>
          <w:rFonts w:asciiTheme="majorHAnsi" w:eastAsia="Arial Unicode MS" w:hAnsiTheme="majorHAnsi" w:cs="Arial Unicode MS"/>
        </w:rPr>
        <w:t>).</w:t>
      </w:r>
    </w:p>
    <w:p w:rsidR="00D30D2C" w:rsidRPr="000643EC" w:rsidRDefault="00D30D2C" w:rsidP="000643EC">
      <w:pPr>
        <w:pStyle w:val="a9"/>
        <w:tabs>
          <w:tab w:val="left" w:pos="0"/>
          <w:tab w:val="left" w:pos="993"/>
        </w:tabs>
        <w:ind w:left="0" w:firstLine="709"/>
        <w:jc w:val="both"/>
        <w:rPr>
          <w:rFonts w:asciiTheme="majorHAnsi" w:eastAsia="Arial Unicode MS" w:hAnsiTheme="majorHAnsi" w:cs="Arial Unicode MS"/>
        </w:rPr>
      </w:pPr>
    </w:p>
    <w:p w:rsidR="00D30D2C" w:rsidRPr="000643EC" w:rsidRDefault="00D30D2C" w:rsidP="000643EC">
      <w:pPr>
        <w:pStyle w:val="a9"/>
        <w:numPr>
          <w:ilvl w:val="0"/>
          <w:numId w:val="25"/>
        </w:numPr>
        <w:tabs>
          <w:tab w:val="left" w:pos="0"/>
          <w:tab w:val="left" w:pos="993"/>
        </w:tabs>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Договор поручительства с</w:t>
      </w:r>
      <w:r w:rsidRPr="000643EC">
        <w:rPr>
          <w:rFonts w:asciiTheme="majorHAnsi" w:hAnsiTheme="majorHAnsi"/>
        </w:rPr>
        <w:t xml:space="preserve"> закрытым акционерным обществом «</w:t>
      </w:r>
      <w:proofErr w:type="spellStart"/>
      <w:r w:rsidRPr="000643EC">
        <w:rPr>
          <w:rFonts w:asciiTheme="majorHAnsi" w:hAnsiTheme="majorHAnsi"/>
        </w:rPr>
        <w:t>Промсвязьбанк</w:t>
      </w:r>
      <w:proofErr w:type="spellEnd"/>
      <w:r w:rsidRPr="000643EC">
        <w:rPr>
          <w:rFonts w:asciiTheme="majorHAnsi" w:hAnsiTheme="majorHAnsi"/>
        </w:rPr>
        <w:t xml:space="preserve">» в обеспечение </w:t>
      </w:r>
      <w:r w:rsidRPr="000643EC">
        <w:rPr>
          <w:rFonts w:asciiTheme="majorHAnsi" w:hAnsiTheme="majorHAnsi"/>
          <w:bCs/>
        </w:rPr>
        <w:t xml:space="preserve">обязательств </w:t>
      </w:r>
      <w:r w:rsidRPr="000643EC">
        <w:rPr>
          <w:rFonts w:asciiTheme="majorHAnsi" w:hAnsiTheme="majorHAnsi"/>
        </w:rPr>
        <w:t xml:space="preserve">Общества с ограниченной ответственностью «Торговый дом РФП» обязательств по кредитному договору об </w:t>
      </w:r>
      <w:r w:rsidRPr="000643EC">
        <w:rPr>
          <w:rFonts w:asciiTheme="majorHAnsi" w:hAnsiTheme="majorHAnsi"/>
        </w:rPr>
        <w:lastRenderedPageBreak/>
        <w:t>открытии кредитной линии (с установленным лимитом задолженности)</w:t>
      </w:r>
      <w:r w:rsidRPr="000643EC">
        <w:rPr>
          <w:rFonts w:asciiTheme="majorHAnsi" w:hAnsiTheme="majorHAnsi"/>
          <w:iCs/>
        </w:rPr>
        <w:t xml:space="preserve"> </w:t>
      </w:r>
      <w:r w:rsidRPr="000643EC">
        <w:rPr>
          <w:rFonts w:asciiTheme="majorHAnsi" w:hAnsiTheme="majorHAnsi"/>
        </w:rPr>
        <w:t>№ 0002-12-3-0, с лимитом задолженности 5 000 000 долларов США.</w:t>
      </w:r>
    </w:p>
    <w:p w:rsidR="00D30D2C" w:rsidRPr="000643EC" w:rsidRDefault="00D30D2C" w:rsidP="000643EC">
      <w:pPr>
        <w:pStyle w:val="a9"/>
        <w:tabs>
          <w:tab w:val="left" w:pos="0"/>
          <w:tab w:val="left" w:pos="993"/>
        </w:tabs>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w:t>
      </w:r>
      <w:r w:rsidR="00E0701F" w:rsidRPr="000643EC">
        <w:rPr>
          <w:rFonts w:asciiTheme="majorHAnsi" w:eastAsia="Arial Unicode MS" w:hAnsiTheme="majorHAnsi" w:cs="Arial Unicode MS"/>
        </w:rPr>
        <w:t>оров (протокол от 29.03.2012</w:t>
      </w:r>
      <w:r w:rsidRPr="000643EC">
        <w:rPr>
          <w:rFonts w:asciiTheme="majorHAnsi" w:eastAsia="Arial Unicode MS" w:hAnsiTheme="majorHAnsi" w:cs="Arial Unicode MS"/>
        </w:rPr>
        <w:t>).</w:t>
      </w:r>
    </w:p>
    <w:p w:rsidR="00D30D2C" w:rsidRPr="000643EC" w:rsidRDefault="00D30D2C" w:rsidP="000643EC">
      <w:pPr>
        <w:pStyle w:val="a9"/>
        <w:tabs>
          <w:tab w:val="left" w:pos="0"/>
          <w:tab w:val="left" w:pos="993"/>
        </w:tabs>
        <w:ind w:left="0" w:firstLine="709"/>
        <w:jc w:val="both"/>
        <w:rPr>
          <w:rFonts w:asciiTheme="majorHAnsi" w:eastAsia="Arial Unicode MS" w:hAnsiTheme="majorHAnsi" w:cs="Arial Unicode MS"/>
        </w:rPr>
      </w:pPr>
    </w:p>
    <w:p w:rsidR="00D30D2C" w:rsidRPr="000643EC" w:rsidRDefault="00D30D2C" w:rsidP="000643EC">
      <w:pPr>
        <w:pStyle w:val="a9"/>
        <w:widowControl w:val="0"/>
        <w:numPr>
          <w:ilvl w:val="0"/>
          <w:numId w:val="1"/>
        </w:numPr>
        <w:shd w:val="clear" w:color="auto" w:fill="FFFFFF"/>
        <w:tabs>
          <w:tab w:val="left" w:pos="0"/>
        </w:tabs>
        <w:autoSpaceDE w:val="0"/>
        <w:autoSpaceDN w:val="0"/>
        <w:adjustRightInd w:val="0"/>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Договор поручительства с ОАО «</w:t>
      </w:r>
      <w:proofErr w:type="spellStart"/>
      <w:r w:rsidRPr="000643EC">
        <w:rPr>
          <w:rFonts w:asciiTheme="majorHAnsi" w:eastAsia="Arial Unicode MS" w:hAnsiTheme="majorHAnsi" w:cs="Arial Unicode MS"/>
        </w:rPr>
        <w:t>НОМОС-РЕГИОБАНК</w:t>
      </w:r>
      <w:proofErr w:type="spellEnd"/>
      <w:r w:rsidRPr="000643EC">
        <w:rPr>
          <w:rFonts w:asciiTheme="majorHAnsi" w:eastAsia="Arial Unicode MS" w:hAnsiTheme="majorHAnsi" w:cs="Arial Unicode MS"/>
        </w:rPr>
        <w:t xml:space="preserve">» в обеспечение обязательств открытого акционерного общества «Амурское пароходство» </w:t>
      </w:r>
      <w:r w:rsidRPr="000643EC">
        <w:rPr>
          <w:rFonts w:asciiTheme="majorHAnsi" w:eastAsia="Arial Unicode MS" w:hAnsiTheme="majorHAnsi"/>
        </w:rPr>
        <w:t>по договору о предоставлении банковской гарантии, заключенного на сумму</w:t>
      </w:r>
      <w:r w:rsidRPr="000643EC">
        <w:rPr>
          <w:rFonts w:asciiTheme="majorHAnsi" w:hAnsiTheme="majorHAnsi"/>
        </w:rPr>
        <w:t xml:space="preserve"> 19 064 693 (Девятнадцать миллионов шестьдесят четыре тысячи шестьсот девяносто три) рубля. </w:t>
      </w:r>
    </w:p>
    <w:p w:rsidR="0095663A" w:rsidRPr="000643EC" w:rsidRDefault="00D30D2C"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18.05</w:t>
      </w:r>
      <w:r w:rsidR="00E0701F" w:rsidRPr="000643EC">
        <w:rPr>
          <w:rFonts w:asciiTheme="majorHAnsi" w:eastAsia="Arial Unicode MS" w:hAnsiTheme="majorHAnsi" w:cs="Arial Unicode MS"/>
        </w:rPr>
        <w:t>.2012</w:t>
      </w:r>
      <w:r w:rsidRPr="000643EC">
        <w:rPr>
          <w:rFonts w:asciiTheme="majorHAnsi" w:eastAsia="Arial Unicode MS" w:hAnsiTheme="majorHAnsi" w:cs="Arial Unicode MS"/>
        </w:rPr>
        <w:t>)</w:t>
      </w:r>
    </w:p>
    <w:p w:rsidR="00D30D2C" w:rsidRPr="000643EC" w:rsidRDefault="00D30D2C" w:rsidP="000643EC">
      <w:pPr>
        <w:tabs>
          <w:tab w:val="left" w:pos="0"/>
        </w:tabs>
        <w:ind w:firstLine="709"/>
        <w:jc w:val="both"/>
        <w:rPr>
          <w:rFonts w:asciiTheme="majorHAnsi" w:eastAsia="Arial Unicode MS" w:hAnsiTheme="majorHAnsi" w:cs="Arial Unicode MS"/>
        </w:rPr>
      </w:pPr>
    </w:p>
    <w:p w:rsidR="00D30D2C" w:rsidRPr="000643EC" w:rsidRDefault="00D30D2C" w:rsidP="000643EC">
      <w:pPr>
        <w:tabs>
          <w:tab w:val="left" w:pos="0"/>
        </w:tabs>
        <w:ind w:firstLine="709"/>
        <w:jc w:val="both"/>
        <w:rPr>
          <w:rFonts w:asciiTheme="majorHAnsi" w:hAnsiTheme="majorHAnsi"/>
        </w:rPr>
      </w:pPr>
      <w:r w:rsidRPr="000643EC">
        <w:rPr>
          <w:rFonts w:asciiTheme="majorHAnsi" w:eastAsia="Arial Unicode MS" w:hAnsiTheme="majorHAnsi" w:cs="Arial Unicode MS"/>
        </w:rPr>
        <w:t xml:space="preserve">10. Договор лизинга с закрытым акционерным обществом </w:t>
      </w:r>
      <w:r w:rsidR="00E0701F" w:rsidRPr="000643EC">
        <w:rPr>
          <w:rFonts w:asciiTheme="majorHAnsi" w:eastAsia="Arial Unicode MS" w:hAnsiTheme="majorHAnsi" w:cs="Arial Unicode MS"/>
        </w:rPr>
        <w:t>«</w:t>
      </w:r>
      <w:proofErr w:type="gramStart"/>
      <w:r w:rsidR="00E0701F" w:rsidRPr="000643EC">
        <w:rPr>
          <w:rFonts w:asciiTheme="majorHAnsi" w:hAnsiTheme="majorHAnsi"/>
        </w:rPr>
        <w:t>Универсальная</w:t>
      </w:r>
      <w:proofErr w:type="gramEnd"/>
      <w:r w:rsidR="00E0701F" w:rsidRPr="000643EC">
        <w:rPr>
          <w:rFonts w:asciiTheme="majorHAnsi" w:hAnsiTheme="majorHAnsi"/>
        </w:rPr>
        <w:t xml:space="preserve"> лизинговая компания</w:t>
      </w:r>
      <w:r w:rsidR="00E0701F" w:rsidRPr="000643EC">
        <w:rPr>
          <w:rFonts w:asciiTheme="majorHAnsi" w:eastAsia="Arial Unicode MS" w:hAnsiTheme="majorHAnsi" w:cs="Arial Unicode MS"/>
        </w:rPr>
        <w:t xml:space="preserve">». В лизинг передается </w:t>
      </w:r>
      <w:r w:rsidR="00E0701F" w:rsidRPr="000643EC">
        <w:rPr>
          <w:rFonts w:asciiTheme="majorHAnsi" w:hAnsiTheme="majorHAnsi"/>
        </w:rPr>
        <w:t xml:space="preserve">Перегружатель-экскаватор </w:t>
      </w:r>
      <w:proofErr w:type="spellStart"/>
      <w:r w:rsidR="00E0701F" w:rsidRPr="000643EC">
        <w:rPr>
          <w:rFonts w:asciiTheme="majorHAnsi" w:hAnsiTheme="majorHAnsi"/>
          <w:lang w:val="en-US"/>
        </w:rPr>
        <w:t>DOOSAN</w:t>
      </w:r>
      <w:proofErr w:type="spellEnd"/>
      <w:r w:rsidR="00E0701F" w:rsidRPr="000643EC">
        <w:rPr>
          <w:rFonts w:asciiTheme="majorHAnsi" w:hAnsiTheme="majorHAnsi"/>
        </w:rPr>
        <w:t xml:space="preserve"> </w:t>
      </w:r>
      <w:r w:rsidR="00E0701F" w:rsidRPr="000643EC">
        <w:rPr>
          <w:rFonts w:asciiTheme="majorHAnsi" w:hAnsiTheme="majorHAnsi"/>
          <w:lang w:val="en-US"/>
        </w:rPr>
        <w:t>DX</w:t>
      </w:r>
      <w:r w:rsidR="00E0701F" w:rsidRPr="000643EC">
        <w:rPr>
          <w:rFonts w:asciiTheme="majorHAnsi" w:hAnsiTheme="majorHAnsi"/>
        </w:rPr>
        <w:t>300</w:t>
      </w:r>
      <w:proofErr w:type="spellStart"/>
      <w:r w:rsidR="00E0701F" w:rsidRPr="000643EC">
        <w:rPr>
          <w:rFonts w:asciiTheme="majorHAnsi" w:hAnsiTheme="majorHAnsi"/>
          <w:lang w:val="en-US"/>
        </w:rPr>
        <w:t>LCA</w:t>
      </w:r>
      <w:proofErr w:type="spellEnd"/>
      <w:r w:rsidR="00E0701F" w:rsidRPr="000643EC">
        <w:rPr>
          <w:rFonts w:asciiTheme="majorHAnsi" w:hAnsiTheme="majorHAnsi"/>
          <w:color w:val="000000"/>
        </w:rPr>
        <w:t xml:space="preserve"> (1 единица), общая сумма лизинговых платежей - </w:t>
      </w:r>
      <w:r w:rsidR="00E0701F" w:rsidRPr="000643EC">
        <w:rPr>
          <w:rFonts w:asciiTheme="majorHAnsi" w:hAnsiTheme="majorHAnsi"/>
        </w:rPr>
        <w:t>не более 392 454,14 (триста девяносто две тысячи четыреста пятьдесят четыре 14/100) долларов США. Выкупная стоимость предмета лизинга – 2 (два) доллара США. Дата уплаты последнего лизингового платежа – не позднее 05 сентября 2015 г.</w:t>
      </w:r>
    </w:p>
    <w:p w:rsidR="00E0701F" w:rsidRPr="000643EC" w:rsidRDefault="00E0701F"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23.05.2012).</w:t>
      </w:r>
    </w:p>
    <w:p w:rsidR="00D30D2C" w:rsidRPr="000643EC" w:rsidRDefault="00D30D2C" w:rsidP="000643EC">
      <w:pPr>
        <w:tabs>
          <w:tab w:val="left" w:pos="0"/>
        </w:tabs>
        <w:ind w:firstLine="709"/>
        <w:jc w:val="both"/>
        <w:rPr>
          <w:rFonts w:asciiTheme="majorHAnsi" w:eastAsia="Arial Unicode MS" w:hAnsiTheme="majorHAnsi" w:cs="Arial Unicode MS"/>
        </w:rPr>
      </w:pPr>
    </w:p>
    <w:p w:rsidR="00E0701F" w:rsidRPr="000643EC" w:rsidRDefault="00E0701F" w:rsidP="000643EC">
      <w:pPr>
        <w:tabs>
          <w:tab w:val="left" w:pos="0"/>
          <w:tab w:val="left" w:pos="1134"/>
        </w:tabs>
        <w:ind w:firstLine="709"/>
        <w:jc w:val="both"/>
        <w:rPr>
          <w:rFonts w:asciiTheme="majorHAnsi" w:hAnsiTheme="majorHAnsi"/>
        </w:rPr>
      </w:pPr>
      <w:r w:rsidRPr="000643EC">
        <w:rPr>
          <w:rFonts w:asciiTheme="majorHAnsi" w:eastAsia="Arial Unicode MS" w:hAnsiTheme="majorHAnsi" w:cs="Arial Unicode MS"/>
        </w:rPr>
        <w:t>11. Договор лизинга с закрытым акционерным обществом «</w:t>
      </w:r>
      <w:proofErr w:type="gramStart"/>
      <w:r w:rsidRPr="000643EC">
        <w:rPr>
          <w:rFonts w:asciiTheme="majorHAnsi" w:hAnsiTheme="majorHAnsi"/>
        </w:rPr>
        <w:t>Универсальная</w:t>
      </w:r>
      <w:proofErr w:type="gramEnd"/>
      <w:r w:rsidRPr="000643EC">
        <w:rPr>
          <w:rFonts w:asciiTheme="majorHAnsi" w:hAnsiTheme="majorHAnsi"/>
        </w:rPr>
        <w:t xml:space="preserve"> лизинговая компания</w:t>
      </w:r>
      <w:r w:rsidRPr="000643EC">
        <w:rPr>
          <w:rFonts w:asciiTheme="majorHAnsi" w:eastAsia="Arial Unicode MS" w:hAnsiTheme="majorHAnsi" w:cs="Arial Unicode MS"/>
        </w:rPr>
        <w:t xml:space="preserve">». В лизинг передается лесозаготовительная техника в количестве 5 единиц. Общая сумма лизинговых платежей - </w:t>
      </w:r>
      <w:r w:rsidRPr="000643EC">
        <w:rPr>
          <w:rFonts w:asciiTheme="majorHAnsi" w:hAnsiTheme="majorHAnsi"/>
        </w:rPr>
        <w:t>составляет не более 578 000  (пятьсот семьдесят восемь тысяч) долларов США. Дата уплаты последнего лизингового платежа – не позднее 06 июня 2015 года. Выкупная цена Предмета лизинга составляет сумму, равную 10,00 (десять) долларов США.</w:t>
      </w:r>
    </w:p>
    <w:p w:rsidR="00E0701F" w:rsidRPr="000643EC" w:rsidRDefault="00E0701F"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20.06.2012).</w:t>
      </w:r>
    </w:p>
    <w:p w:rsidR="00E0701F" w:rsidRPr="000643EC" w:rsidRDefault="00E0701F" w:rsidP="000643EC">
      <w:pPr>
        <w:tabs>
          <w:tab w:val="left" w:pos="0"/>
        </w:tabs>
        <w:ind w:firstLine="709"/>
        <w:jc w:val="both"/>
        <w:rPr>
          <w:rFonts w:asciiTheme="majorHAnsi" w:eastAsia="Arial Unicode MS" w:hAnsiTheme="majorHAnsi" w:cs="Arial Unicode MS"/>
        </w:rPr>
      </w:pPr>
    </w:p>
    <w:p w:rsidR="00E0701F" w:rsidRPr="000643EC" w:rsidRDefault="00E0701F" w:rsidP="000643EC">
      <w:pPr>
        <w:tabs>
          <w:tab w:val="left" w:pos="0"/>
        </w:tabs>
        <w:ind w:firstLine="709"/>
        <w:jc w:val="both"/>
        <w:rPr>
          <w:rFonts w:asciiTheme="majorHAnsi" w:hAnsiTheme="majorHAnsi"/>
        </w:rPr>
      </w:pPr>
      <w:r w:rsidRPr="000643EC">
        <w:rPr>
          <w:rFonts w:asciiTheme="majorHAnsi" w:eastAsia="Arial Unicode MS" w:hAnsiTheme="majorHAnsi" w:cs="Arial Unicode MS"/>
        </w:rPr>
        <w:t xml:space="preserve">12. Приобретение доли в уставном капитале общества с ограниченной ответственностью «Амурский деревообрабатывающий комбинат» в размере 100% уставного капитала номинальной стоимостью 54 000 000 (пятьдесят четыре миллиона) рублей. Стоимость доли по договору - </w:t>
      </w:r>
      <w:r w:rsidRPr="000643EC">
        <w:rPr>
          <w:rFonts w:asciiTheme="majorHAnsi" w:hAnsiTheme="majorHAnsi"/>
        </w:rPr>
        <w:t>65 520 000 (шестьдесят пять миллионов пятьсот двадцать тысяч) рублей, Продавец – открытое акционерное общество «Флора».</w:t>
      </w:r>
    </w:p>
    <w:p w:rsidR="00E0701F" w:rsidRPr="000643EC" w:rsidRDefault="00E0701F"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27.07.2012).</w:t>
      </w:r>
    </w:p>
    <w:p w:rsidR="00AA5969" w:rsidRPr="000643EC" w:rsidRDefault="00AA5969" w:rsidP="000643EC">
      <w:pPr>
        <w:tabs>
          <w:tab w:val="left" w:pos="0"/>
        </w:tabs>
        <w:ind w:firstLine="709"/>
        <w:jc w:val="both"/>
        <w:rPr>
          <w:rFonts w:asciiTheme="majorHAnsi" w:eastAsia="Arial Unicode MS" w:hAnsiTheme="majorHAnsi" w:cs="Arial Unicode MS"/>
        </w:rPr>
      </w:pPr>
    </w:p>
    <w:p w:rsidR="00AA5969" w:rsidRPr="000643EC" w:rsidRDefault="00AA5969" w:rsidP="000643EC">
      <w:pPr>
        <w:pStyle w:val="a9"/>
        <w:widowControl w:val="0"/>
        <w:shd w:val="clear" w:color="auto" w:fill="FFFFFF"/>
        <w:tabs>
          <w:tab w:val="left" w:pos="0"/>
        </w:tabs>
        <w:autoSpaceDE w:val="0"/>
        <w:autoSpaceDN w:val="0"/>
        <w:adjustRightInd w:val="0"/>
        <w:ind w:left="0" w:firstLine="709"/>
        <w:jc w:val="both"/>
        <w:rPr>
          <w:rFonts w:asciiTheme="majorHAnsi" w:eastAsia="Arial Unicode MS" w:hAnsiTheme="majorHAnsi" w:cs="Arial Unicode MS"/>
        </w:rPr>
      </w:pPr>
      <w:r w:rsidRPr="000643EC">
        <w:rPr>
          <w:rFonts w:asciiTheme="majorHAnsi" w:eastAsia="Arial Unicode MS" w:hAnsiTheme="majorHAnsi" w:cs="Arial Unicode MS"/>
        </w:rPr>
        <w:t>13. Договор поручительства с ОАО «</w:t>
      </w:r>
      <w:proofErr w:type="spellStart"/>
      <w:r w:rsidRPr="000643EC">
        <w:rPr>
          <w:rFonts w:asciiTheme="majorHAnsi" w:eastAsia="Arial Unicode MS" w:hAnsiTheme="majorHAnsi" w:cs="Arial Unicode MS"/>
        </w:rPr>
        <w:t>НОМОС-РЕГИОБАНК</w:t>
      </w:r>
      <w:proofErr w:type="spellEnd"/>
      <w:r w:rsidRPr="000643EC">
        <w:rPr>
          <w:rFonts w:asciiTheme="majorHAnsi" w:eastAsia="Arial Unicode MS" w:hAnsiTheme="majorHAnsi" w:cs="Arial Unicode MS"/>
        </w:rPr>
        <w:t xml:space="preserve">» в обеспечение обязательств открытого акционерного общества «Амурское пароходство» </w:t>
      </w:r>
      <w:r w:rsidRPr="000643EC">
        <w:rPr>
          <w:rFonts w:asciiTheme="majorHAnsi" w:eastAsia="Arial Unicode MS" w:hAnsiTheme="majorHAnsi"/>
        </w:rPr>
        <w:t>по договору о предоставлении банковской гарантии, заключенного на сумму</w:t>
      </w:r>
      <w:r w:rsidRPr="000643EC">
        <w:rPr>
          <w:rFonts w:asciiTheme="majorHAnsi" w:hAnsiTheme="majorHAnsi"/>
        </w:rPr>
        <w:t xml:space="preserve"> 18 894 248 (Восемнадцать миллионов восемьсот девяносто четыре тысячи двести сорок </w:t>
      </w:r>
      <w:r w:rsidRPr="000643EC">
        <w:rPr>
          <w:rFonts w:asciiTheme="majorHAnsi" w:hAnsiTheme="majorHAnsi"/>
        </w:rPr>
        <w:lastRenderedPageBreak/>
        <w:t xml:space="preserve">восемь) рублей. </w:t>
      </w:r>
    </w:p>
    <w:p w:rsidR="00AA5969" w:rsidRPr="000643EC" w:rsidRDefault="00AA5969"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31.07.2012).</w:t>
      </w:r>
    </w:p>
    <w:p w:rsidR="00AA5969" w:rsidRPr="000643EC" w:rsidRDefault="00AA5969" w:rsidP="000643EC">
      <w:pPr>
        <w:tabs>
          <w:tab w:val="left" w:pos="0"/>
        </w:tabs>
        <w:ind w:firstLine="709"/>
        <w:jc w:val="both"/>
        <w:rPr>
          <w:rFonts w:asciiTheme="majorHAnsi" w:eastAsia="Arial Unicode MS" w:hAnsiTheme="majorHAnsi" w:cs="Arial Unicode MS"/>
        </w:rPr>
      </w:pPr>
    </w:p>
    <w:p w:rsidR="00AA5969" w:rsidRPr="000643EC" w:rsidRDefault="00AA5969" w:rsidP="000643EC">
      <w:pPr>
        <w:tabs>
          <w:tab w:val="left" w:pos="0"/>
        </w:tabs>
        <w:ind w:firstLine="709"/>
        <w:jc w:val="both"/>
        <w:rPr>
          <w:rFonts w:asciiTheme="majorHAnsi" w:hAnsiTheme="majorHAnsi"/>
        </w:rPr>
      </w:pPr>
      <w:r w:rsidRPr="000643EC">
        <w:rPr>
          <w:rFonts w:asciiTheme="majorHAnsi" w:eastAsia="Arial Unicode MS" w:hAnsiTheme="majorHAnsi" w:cs="Arial Unicode MS"/>
        </w:rPr>
        <w:t xml:space="preserve">14. Договор поручительства с ООО «Катерпиллар Файнэншл» в обеспечение обязательств ООО «ДЛП лидер» по договору финансовой аренды на сумму </w:t>
      </w:r>
      <w:r w:rsidRPr="000643EC">
        <w:rPr>
          <w:rFonts w:asciiTheme="majorHAnsi" w:hAnsiTheme="majorHAnsi"/>
        </w:rPr>
        <w:t>345 120 (триста сорок пять тысяч сто двадцать) долларов США.</w:t>
      </w:r>
    </w:p>
    <w:p w:rsidR="00AA5969" w:rsidRPr="000643EC" w:rsidRDefault="00AA5969"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08.08.2012).</w:t>
      </w:r>
    </w:p>
    <w:p w:rsidR="00AA5969" w:rsidRPr="000643EC" w:rsidRDefault="00AA5969" w:rsidP="000643EC">
      <w:pPr>
        <w:tabs>
          <w:tab w:val="left" w:pos="0"/>
        </w:tabs>
        <w:ind w:firstLine="709"/>
        <w:jc w:val="both"/>
        <w:rPr>
          <w:rFonts w:asciiTheme="majorHAnsi" w:eastAsia="Arial Unicode MS" w:hAnsiTheme="majorHAnsi" w:cs="Arial Unicode MS"/>
        </w:rPr>
      </w:pPr>
    </w:p>
    <w:p w:rsidR="00AA5969" w:rsidRPr="000643EC" w:rsidRDefault="00AA5969" w:rsidP="000643EC">
      <w:pPr>
        <w:tabs>
          <w:tab w:val="left" w:pos="0"/>
        </w:tabs>
        <w:ind w:firstLine="709"/>
        <w:jc w:val="both"/>
        <w:rPr>
          <w:rFonts w:asciiTheme="majorHAnsi" w:hAnsiTheme="majorHAnsi"/>
        </w:rPr>
      </w:pPr>
      <w:r w:rsidRPr="000643EC">
        <w:rPr>
          <w:rFonts w:asciiTheme="majorHAnsi" w:eastAsia="Arial Unicode MS" w:hAnsiTheme="majorHAnsi" w:cs="Arial Unicode MS"/>
        </w:rPr>
        <w:t xml:space="preserve">15. Договор поручительства с ООО «Катерпиллар Файнэншл» в обеспечение обязательств ЗАО «Эворонский ЛПХ» по договору финансовой аренды на сумму </w:t>
      </w:r>
      <w:r w:rsidRPr="000643EC">
        <w:rPr>
          <w:rFonts w:asciiTheme="majorHAnsi" w:hAnsiTheme="majorHAnsi"/>
        </w:rPr>
        <w:t>347 210 (триста сорок семь тысяч двести) долларов США.</w:t>
      </w:r>
    </w:p>
    <w:p w:rsidR="00AA5969" w:rsidRPr="000643EC" w:rsidRDefault="00AA5969"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08.08.2012).</w:t>
      </w:r>
    </w:p>
    <w:p w:rsidR="00AA5969" w:rsidRPr="000643EC" w:rsidRDefault="00AA5969" w:rsidP="000643EC">
      <w:pPr>
        <w:tabs>
          <w:tab w:val="left" w:pos="0"/>
        </w:tabs>
        <w:ind w:firstLine="709"/>
        <w:jc w:val="both"/>
        <w:rPr>
          <w:rFonts w:asciiTheme="majorHAnsi" w:eastAsia="Arial Unicode MS" w:hAnsiTheme="majorHAnsi" w:cs="Arial Unicode MS"/>
        </w:rPr>
      </w:pPr>
    </w:p>
    <w:p w:rsidR="00E0701F" w:rsidRPr="000643EC" w:rsidRDefault="00AA5969" w:rsidP="000643EC">
      <w:pPr>
        <w:tabs>
          <w:tab w:val="left" w:pos="0"/>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16. </w:t>
      </w:r>
      <w:proofErr w:type="gramStart"/>
      <w:r w:rsidRPr="000643EC">
        <w:rPr>
          <w:rFonts w:asciiTheme="majorHAnsi" w:eastAsia="Arial Unicode MS" w:hAnsiTheme="majorHAnsi" w:cs="Arial Unicode MS"/>
        </w:rPr>
        <w:t xml:space="preserve">Договора о разделе </w:t>
      </w:r>
      <w:r w:rsidRPr="000643EC">
        <w:rPr>
          <w:rFonts w:asciiTheme="majorHAnsi" w:hAnsiTheme="majorHAnsi"/>
        </w:rPr>
        <w:t xml:space="preserve">административного здания, определении долей в праве общей собственности на общее имущество с гражданином </w:t>
      </w:r>
      <w:proofErr w:type="spellStart"/>
      <w:r w:rsidRPr="000643EC">
        <w:rPr>
          <w:rFonts w:asciiTheme="majorHAnsi" w:hAnsiTheme="majorHAnsi"/>
        </w:rPr>
        <w:t>Вашковцом</w:t>
      </w:r>
      <w:proofErr w:type="spellEnd"/>
      <w:r w:rsidRPr="000643EC">
        <w:rPr>
          <w:rFonts w:asciiTheme="majorHAnsi" w:hAnsiTheme="majorHAnsi"/>
        </w:rPr>
        <w:t xml:space="preserve"> А.В. В соответствии с договором ОАО «Дальлеспром» переходит в собственность помещение </w:t>
      </w:r>
      <w:r w:rsidRPr="000643EC">
        <w:rPr>
          <w:rFonts w:asciiTheme="majorHAnsi" w:hAnsiTheme="majorHAnsi"/>
          <w:lang w:val="en-US"/>
        </w:rPr>
        <w:t>I</w:t>
      </w:r>
      <w:r w:rsidRPr="000643EC">
        <w:rPr>
          <w:rFonts w:asciiTheme="majorHAnsi" w:hAnsiTheme="majorHAnsi"/>
        </w:rPr>
        <w:t xml:space="preserve"> (11-21, 26-29, 31-37, 39-44), </w:t>
      </w:r>
      <w:r w:rsidRPr="000643EC">
        <w:rPr>
          <w:rFonts w:asciiTheme="majorHAnsi" w:hAnsiTheme="majorHAnsi"/>
          <w:lang w:val="en-US"/>
        </w:rPr>
        <w:t>II</w:t>
      </w:r>
      <w:r w:rsidRPr="000643EC">
        <w:rPr>
          <w:rFonts w:asciiTheme="majorHAnsi" w:hAnsiTheme="majorHAnsi"/>
        </w:rPr>
        <w:t xml:space="preserve"> (1-3, 5-27), </w:t>
      </w:r>
      <w:r w:rsidRPr="000643EC">
        <w:rPr>
          <w:rFonts w:asciiTheme="majorHAnsi" w:hAnsiTheme="majorHAnsi"/>
          <w:lang w:val="en-US"/>
        </w:rPr>
        <w:t>III</w:t>
      </w:r>
      <w:r w:rsidRPr="000643EC">
        <w:rPr>
          <w:rFonts w:asciiTheme="majorHAnsi" w:hAnsiTheme="majorHAnsi"/>
        </w:rPr>
        <w:t xml:space="preserve"> (1-3, 5-25) общей площадью 1230,9 кв.м. в административном здании, расположенном по адресу:</w:t>
      </w:r>
      <w:proofErr w:type="gramEnd"/>
      <w:r w:rsidRPr="000643EC">
        <w:rPr>
          <w:rFonts w:asciiTheme="majorHAnsi" w:hAnsiTheme="majorHAnsi"/>
        </w:rPr>
        <w:t xml:space="preserve"> Хабаровский край, Ульчский район, п. Де-Кастри, ул. </w:t>
      </w:r>
      <w:proofErr w:type="gramStart"/>
      <w:r w:rsidRPr="000643EC">
        <w:rPr>
          <w:rFonts w:asciiTheme="majorHAnsi" w:hAnsiTheme="majorHAnsi"/>
        </w:rPr>
        <w:t>Краснофлотская</w:t>
      </w:r>
      <w:proofErr w:type="gramEnd"/>
      <w:r w:rsidRPr="000643EC">
        <w:rPr>
          <w:rFonts w:asciiTheme="majorHAnsi" w:hAnsiTheme="majorHAnsi"/>
        </w:rPr>
        <w:t>, 4.  Доля ОАО «Дальлеспром» в праве общей долевой собственности на общее имущество составляет 9439/1000</w:t>
      </w:r>
      <w:r w:rsidRPr="000643EC">
        <w:rPr>
          <w:rFonts w:asciiTheme="majorHAnsi" w:hAnsiTheme="majorHAnsi"/>
          <w:bCs/>
        </w:rPr>
        <w:t xml:space="preserve">0. </w:t>
      </w:r>
      <w:proofErr w:type="spellStart"/>
      <w:r w:rsidRPr="000643EC">
        <w:rPr>
          <w:rFonts w:asciiTheme="majorHAnsi" w:hAnsiTheme="majorHAnsi"/>
        </w:rPr>
        <w:t>Вашковцу</w:t>
      </w:r>
      <w:proofErr w:type="spellEnd"/>
      <w:r w:rsidRPr="000643EC">
        <w:rPr>
          <w:rFonts w:asciiTheme="majorHAnsi" w:hAnsiTheme="majorHAnsi"/>
        </w:rPr>
        <w:t xml:space="preserve"> А.В. переходят в собственность помещение </w:t>
      </w:r>
      <w:r w:rsidRPr="000643EC">
        <w:rPr>
          <w:rFonts w:asciiTheme="majorHAnsi" w:hAnsiTheme="majorHAnsi"/>
          <w:lang w:val="en-US"/>
        </w:rPr>
        <w:t>I</w:t>
      </w:r>
      <w:r w:rsidRPr="000643EC">
        <w:rPr>
          <w:rFonts w:asciiTheme="majorHAnsi" w:hAnsiTheme="majorHAnsi"/>
        </w:rPr>
        <w:t xml:space="preserve"> (1-5, 7, 22, 23) площадью 73,1 кв.м. Доля </w:t>
      </w:r>
      <w:proofErr w:type="spellStart"/>
      <w:r w:rsidRPr="000643EC">
        <w:rPr>
          <w:rFonts w:asciiTheme="majorHAnsi" w:hAnsiTheme="majorHAnsi"/>
        </w:rPr>
        <w:t>Вашковца</w:t>
      </w:r>
      <w:proofErr w:type="spellEnd"/>
      <w:r w:rsidRPr="000643EC">
        <w:rPr>
          <w:rFonts w:asciiTheme="majorHAnsi" w:hAnsiTheme="majorHAnsi"/>
        </w:rPr>
        <w:t xml:space="preserve"> А.В. в праве общей долевой собственности на общее имущество составляет 561/1000</w:t>
      </w:r>
      <w:r w:rsidRPr="000643EC">
        <w:rPr>
          <w:rFonts w:asciiTheme="majorHAnsi" w:hAnsiTheme="majorHAnsi"/>
          <w:bCs/>
        </w:rPr>
        <w:t>0.</w:t>
      </w:r>
    </w:p>
    <w:p w:rsidR="00AA5969" w:rsidRPr="000643EC" w:rsidRDefault="00AA5969"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08.08.2012).</w:t>
      </w:r>
    </w:p>
    <w:p w:rsidR="00E0701F" w:rsidRPr="000643EC" w:rsidRDefault="00E0701F" w:rsidP="000643EC">
      <w:pPr>
        <w:tabs>
          <w:tab w:val="left" w:pos="0"/>
          <w:tab w:val="left" w:pos="1134"/>
        </w:tabs>
        <w:ind w:firstLine="709"/>
        <w:jc w:val="both"/>
        <w:rPr>
          <w:rFonts w:asciiTheme="majorHAnsi" w:eastAsia="Arial Unicode MS" w:hAnsiTheme="majorHAnsi" w:cs="Arial Unicode MS"/>
        </w:rPr>
      </w:pPr>
    </w:p>
    <w:p w:rsidR="00AA5969" w:rsidRPr="000643EC" w:rsidRDefault="00AA5969" w:rsidP="000643EC">
      <w:pPr>
        <w:tabs>
          <w:tab w:val="left" w:pos="0"/>
          <w:tab w:val="left" w:pos="1134"/>
        </w:tabs>
        <w:ind w:firstLine="709"/>
        <w:jc w:val="both"/>
        <w:rPr>
          <w:rFonts w:asciiTheme="majorHAnsi" w:hAnsiTheme="majorHAnsi"/>
        </w:rPr>
      </w:pPr>
      <w:r w:rsidRPr="000643EC">
        <w:rPr>
          <w:rFonts w:asciiTheme="majorHAnsi" w:eastAsia="Arial Unicode MS" w:hAnsiTheme="majorHAnsi" w:cs="Arial Unicode MS"/>
        </w:rPr>
        <w:t xml:space="preserve">17. Договор ипотеки с ОАО «Сбербанк России» </w:t>
      </w:r>
      <w:r w:rsidR="004518DA" w:rsidRPr="000643EC">
        <w:rPr>
          <w:rFonts w:asciiTheme="majorHAnsi" w:eastAsia="Arial Unicode MS" w:hAnsiTheme="majorHAnsi" w:cs="Arial Unicode MS"/>
        </w:rPr>
        <w:t xml:space="preserve">в обеспечение обязательств ООО «ТД РФП», возникших из договора об открытии возобновляемой кредитной линии с суммой кредита 28 200 000 </w:t>
      </w:r>
      <w:r w:rsidR="004518DA" w:rsidRPr="000643EC">
        <w:rPr>
          <w:rFonts w:asciiTheme="majorHAnsi" w:hAnsiTheme="majorHAnsi"/>
        </w:rPr>
        <w:t xml:space="preserve">(Двадцать восемь миллионов двести тысяч) долларов США. В залог передается объект недвижимости – ремонтно-механические мастерские в блоке с гаражом, назначение: нежилое, 2-этажный, общей площадью 5515 (Пять тысяч пятьсот пятнадцать) кв.м., инв. № 191 лит. А, </w:t>
      </w:r>
      <w:proofErr w:type="gramStart"/>
      <w:r w:rsidR="004518DA" w:rsidRPr="000643EC">
        <w:rPr>
          <w:rFonts w:asciiTheme="majorHAnsi" w:hAnsiTheme="majorHAnsi"/>
        </w:rPr>
        <w:t>расположенное</w:t>
      </w:r>
      <w:proofErr w:type="gramEnd"/>
      <w:r w:rsidR="004518DA" w:rsidRPr="000643EC">
        <w:rPr>
          <w:rFonts w:asciiTheme="majorHAnsi" w:hAnsiTheme="majorHAnsi"/>
        </w:rPr>
        <w:t xml:space="preserve"> по адресу: Хабаровский край, Ульчский район, пос. Де-Кастри, улица Советская, д. </w:t>
      </w:r>
      <w:proofErr w:type="spellStart"/>
      <w:r w:rsidR="004518DA" w:rsidRPr="000643EC">
        <w:rPr>
          <w:rFonts w:asciiTheme="majorHAnsi" w:hAnsiTheme="majorHAnsi"/>
        </w:rPr>
        <w:t>3В</w:t>
      </w:r>
      <w:proofErr w:type="spellEnd"/>
      <w:r w:rsidR="004518DA" w:rsidRPr="000643EC">
        <w:rPr>
          <w:rFonts w:asciiTheme="majorHAnsi" w:hAnsiTheme="majorHAnsi"/>
        </w:rPr>
        <w:t>, кадастровый номер 27:16:0:0/191 ЛИТ. А, с инвентаризационной стоимостью 19 992 794 (девятнадцать миллионов девятьсот девяносто две тысячи семьсот девяносто четыре) рубля, оценочной стоимостью 37 366 653,82 (тридцать семь миллионов триста шестьдесят шесть тысяч шестьсот пятьдесят три) рубля 82 копейки.</w:t>
      </w:r>
    </w:p>
    <w:p w:rsidR="004518DA" w:rsidRPr="000643EC" w:rsidRDefault="004518DA"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08.08.2012).</w:t>
      </w:r>
    </w:p>
    <w:p w:rsidR="004518DA" w:rsidRPr="000643EC" w:rsidRDefault="004518DA" w:rsidP="000643EC">
      <w:pPr>
        <w:tabs>
          <w:tab w:val="left" w:pos="0"/>
          <w:tab w:val="left" w:pos="1134"/>
        </w:tabs>
        <w:ind w:firstLine="709"/>
        <w:jc w:val="both"/>
        <w:rPr>
          <w:rFonts w:asciiTheme="majorHAnsi" w:eastAsia="Arial Unicode MS" w:hAnsiTheme="majorHAnsi" w:cs="Arial Unicode MS"/>
        </w:rPr>
      </w:pPr>
    </w:p>
    <w:p w:rsidR="004518DA" w:rsidRPr="000643EC" w:rsidRDefault="004518DA" w:rsidP="000643EC">
      <w:pPr>
        <w:tabs>
          <w:tab w:val="left" w:pos="0"/>
          <w:tab w:val="left" w:pos="1134"/>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lastRenderedPageBreak/>
        <w:t>18. Договор поручительства с ОАО «Газпромбанк» в обеспечение обязательств ОАО «</w:t>
      </w:r>
      <w:proofErr w:type="spellStart"/>
      <w:r w:rsidRPr="000643EC">
        <w:rPr>
          <w:rFonts w:asciiTheme="majorHAnsi" w:eastAsia="Arial Unicode MS" w:hAnsiTheme="majorHAnsi" w:cs="Arial Unicode MS"/>
        </w:rPr>
        <w:t>АП</w:t>
      </w:r>
      <w:proofErr w:type="spellEnd"/>
      <w:r w:rsidRPr="000643EC">
        <w:rPr>
          <w:rFonts w:asciiTheme="majorHAnsi" w:eastAsia="Arial Unicode MS" w:hAnsiTheme="majorHAnsi" w:cs="Arial Unicode MS"/>
        </w:rPr>
        <w:t xml:space="preserve">» по кредитным соглашениям об открытии кредитной линии на общую сумму 5 000 000 (пять миллионов) долларов США. </w:t>
      </w:r>
    </w:p>
    <w:p w:rsidR="004518DA" w:rsidRPr="000643EC" w:rsidRDefault="004518DA" w:rsidP="000643EC">
      <w:pPr>
        <w:tabs>
          <w:tab w:val="left" w:pos="0"/>
          <w:tab w:val="left" w:pos="1134"/>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25.08.2012).</w:t>
      </w:r>
    </w:p>
    <w:p w:rsidR="00D30D2C" w:rsidRPr="000643EC" w:rsidRDefault="00D30D2C" w:rsidP="000643EC">
      <w:pPr>
        <w:ind w:firstLine="709"/>
        <w:jc w:val="both"/>
        <w:rPr>
          <w:rFonts w:asciiTheme="majorHAnsi" w:eastAsia="Arial Unicode MS" w:hAnsiTheme="majorHAnsi" w:cs="Arial Unicode MS"/>
        </w:rPr>
      </w:pPr>
    </w:p>
    <w:p w:rsidR="004518DA" w:rsidRPr="000643EC" w:rsidRDefault="004518DA" w:rsidP="000643EC">
      <w:pPr>
        <w:tabs>
          <w:tab w:val="left" w:pos="0"/>
          <w:tab w:val="left" w:pos="1134"/>
        </w:tabs>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19. Договор поручительства с ОАО «Газпромбанк» в обеспечение обязательств ООО «ТД РФП» по кредитному соглашению на сумму 13 000 000 (тринадцать миллионов) долларов США, договору о выдаче банковской гарантии на сумму, не превышающую 400 000 000 (четыреста миллионов) рублей. </w:t>
      </w:r>
    </w:p>
    <w:p w:rsidR="004518DA" w:rsidRPr="000643EC" w:rsidRDefault="004518DA"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25.08.2012).</w:t>
      </w:r>
    </w:p>
    <w:p w:rsidR="004518DA" w:rsidRPr="000643EC" w:rsidRDefault="004518DA" w:rsidP="000643EC">
      <w:pPr>
        <w:ind w:firstLine="709"/>
        <w:jc w:val="both"/>
        <w:rPr>
          <w:rFonts w:asciiTheme="majorHAnsi" w:eastAsia="Arial Unicode MS" w:hAnsiTheme="majorHAnsi" w:cs="Arial Unicode MS"/>
        </w:rPr>
      </w:pPr>
    </w:p>
    <w:p w:rsidR="004518DA" w:rsidRPr="000643EC" w:rsidRDefault="004518DA"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20. Договор поручительства с ОАО «</w:t>
      </w:r>
      <w:proofErr w:type="spellStart"/>
      <w:r w:rsidRPr="000643EC">
        <w:rPr>
          <w:rFonts w:asciiTheme="majorHAnsi" w:eastAsia="Arial Unicode MS" w:hAnsiTheme="majorHAnsi" w:cs="Arial Unicode MS"/>
        </w:rPr>
        <w:t>Россельхозбанк</w:t>
      </w:r>
      <w:proofErr w:type="spellEnd"/>
      <w:r w:rsidRPr="000643EC">
        <w:rPr>
          <w:rFonts w:asciiTheme="majorHAnsi" w:eastAsia="Arial Unicode MS" w:hAnsiTheme="majorHAnsi" w:cs="Arial Unicode MS"/>
        </w:rPr>
        <w:t>» в обеспечение обязательств ООО «ТД РФП» по кредитному соглашению на сумму не более 7 000 000 (семь миллионов) долларов США.</w:t>
      </w:r>
    </w:p>
    <w:p w:rsidR="004518DA" w:rsidRPr="000643EC" w:rsidRDefault="004518DA"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24.09.2012).</w:t>
      </w:r>
    </w:p>
    <w:p w:rsidR="004518DA" w:rsidRPr="000643EC" w:rsidRDefault="004518DA" w:rsidP="000643EC">
      <w:pPr>
        <w:ind w:firstLine="709"/>
        <w:jc w:val="both"/>
        <w:rPr>
          <w:rFonts w:asciiTheme="majorHAnsi" w:eastAsia="Arial Unicode MS" w:hAnsiTheme="majorHAnsi" w:cs="Arial Unicode MS"/>
        </w:rPr>
      </w:pPr>
    </w:p>
    <w:p w:rsidR="004518DA" w:rsidRPr="000643EC" w:rsidRDefault="004518DA" w:rsidP="000643EC">
      <w:pPr>
        <w:ind w:firstLine="709"/>
        <w:jc w:val="both"/>
        <w:rPr>
          <w:rFonts w:asciiTheme="majorHAnsi" w:hAnsiTheme="majorHAnsi"/>
        </w:rPr>
      </w:pPr>
      <w:r w:rsidRPr="000643EC">
        <w:rPr>
          <w:rFonts w:asciiTheme="majorHAnsi" w:eastAsia="Arial Unicode MS" w:hAnsiTheme="majorHAnsi" w:cs="Arial Unicode MS"/>
        </w:rPr>
        <w:t xml:space="preserve">21. </w:t>
      </w:r>
      <w:r w:rsidR="005D6F09" w:rsidRPr="000643EC">
        <w:rPr>
          <w:rFonts w:asciiTheme="majorHAnsi" w:eastAsia="Arial Unicode MS" w:hAnsiTheme="majorHAnsi" w:cs="Arial Unicode MS"/>
        </w:rPr>
        <w:t>Договоры поручительства с ООО «</w:t>
      </w:r>
      <w:proofErr w:type="spellStart"/>
      <w:r w:rsidR="005D6F09" w:rsidRPr="000643EC">
        <w:rPr>
          <w:rFonts w:asciiTheme="majorHAnsi" w:eastAsia="Arial Unicode MS" w:hAnsiTheme="majorHAnsi" w:cs="Arial Unicode MS"/>
        </w:rPr>
        <w:t>Экспо-лизинг</w:t>
      </w:r>
      <w:proofErr w:type="spellEnd"/>
      <w:r w:rsidR="005D6F09" w:rsidRPr="000643EC">
        <w:rPr>
          <w:rFonts w:asciiTheme="majorHAnsi" w:eastAsia="Arial Unicode MS" w:hAnsiTheme="majorHAnsi" w:cs="Arial Unicode MS"/>
        </w:rPr>
        <w:t xml:space="preserve">» в обеспечение обязательств ООО «Джелтулак Лес» по договорам финансовой аренды (лизинга) </w:t>
      </w:r>
      <w:r w:rsidR="00714557" w:rsidRPr="000643EC">
        <w:rPr>
          <w:rFonts w:asciiTheme="majorHAnsi" w:eastAsia="Arial Unicode MS" w:hAnsiTheme="majorHAnsi" w:cs="Arial Unicode MS"/>
        </w:rPr>
        <w:t xml:space="preserve">23 единиц лесозаготовительной техники </w:t>
      </w:r>
      <w:r w:rsidR="005D6F09" w:rsidRPr="000643EC">
        <w:rPr>
          <w:rFonts w:asciiTheme="majorHAnsi" w:eastAsia="Arial Unicode MS" w:hAnsiTheme="majorHAnsi" w:cs="Arial Unicode MS"/>
        </w:rPr>
        <w:t>на общую сумму не более 65 миллионов рублей</w:t>
      </w:r>
      <w:r w:rsidR="005D6F09" w:rsidRPr="000643EC">
        <w:rPr>
          <w:rFonts w:asciiTheme="majorHAnsi" w:hAnsiTheme="majorHAnsi"/>
        </w:rPr>
        <w:t>.</w:t>
      </w:r>
    </w:p>
    <w:p w:rsidR="005D6F09" w:rsidRPr="000643EC" w:rsidRDefault="005D6F09"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10.10.2012).</w:t>
      </w:r>
    </w:p>
    <w:p w:rsidR="005D6F09" w:rsidRPr="000643EC" w:rsidRDefault="005D6F09" w:rsidP="000643EC">
      <w:pPr>
        <w:ind w:firstLine="709"/>
        <w:jc w:val="both"/>
        <w:rPr>
          <w:rFonts w:asciiTheme="majorHAnsi" w:eastAsia="Arial Unicode MS" w:hAnsiTheme="majorHAnsi" w:cs="Arial Unicode MS"/>
        </w:rPr>
      </w:pPr>
    </w:p>
    <w:p w:rsidR="005D6F09" w:rsidRPr="000643EC" w:rsidRDefault="005D6F09" w:rsidP="000643EC">
      <w:pPr>
        <w:ind w:firstLine="709"/>
        <w:jc w:val="both"/>
        <w:rPr>
          <w:rFonts w:asciiTheme="majorHAnsi" w:hAnsiTheme="majorHAnsi"/>
          <w:bCs/>
        </w:rPr>
      </w:pPr>
      <w:r w:rsidRPr="000643EC">
        <w:rPr>
          <w:rFonts w:asciiTheme="majorHAnsi" w:eastAsia="Arial Unicode MS" w:hAnsiTheme="majorHAnsi" w:cs="Arial Unicode MS"/>
        </w:rPr>
        <w:t xml:space="preserve">22. </w:t>
      </w:r>
      <w:r w:rsidR="00714557" w:rsidRPr="000643EC">
        <w:rPr>
          <w:rFonts w:asciiTheme="majorHAnsi" w:eastAsia="Arial Unicode MS" w:hAnsiTheme="majorHAnsi" w:cs="Arial Unicode MS"/>
        </w:rPr>
        <w:t>Договор лизинга с ЗАО «</w:t>
      </w:r>
      <w:proofErr w:type="gramStart"/>
      <w:r w:rsidR="00714557" w:rsidRPr="000643EC">
        <w:rPr>
          <w:rFonts w:asciiTheme="majorHAnsi" w:eastAsia="Arial Unicode MS" w:hAnsiTheme="majorHAnsi" w:cs="Arial Unicode MS"/>
        </w:rPr>
        <w:t>Универсальная</w:t>
      </w:r>
      <w:proofErr w:type="gramEnd"/>
      <w:r w:rsidR="00714557" w:rsidRPr="000643EC">
        <w:rPr>
          <w:rFonts w:asciiTheme="majorHAnsi" w:eastAsia="Arial Unicode MS" w:hAnsiTheme="majorHAnsi" w:cs="Arial Unicode MS"/>
        </w:rPr>
        <w:t xml:space="preserve"> лизинговая компания», в соответствии с которым в лизинг получены полуприцепы </w:t>
      </w:r>
      <w:proofErr w:type="spellStart"/>
      <w:r w:rsidR="00714557" w:rsidRPr="000643EC">
        <w:rPr>
          <w:rFonts w:asciiTheme="majorHAnsi" w:hAnsiTheme="majorHAnsi"/>
          <w:lang w:val="en-US"/>
        </w:rPr>
        <w:t>SHENXING</w:t>
      </w:r>
      <w:proofErr w:type="spellEnd"/>
      <w:r w:rsidR="00714557" w:rsidRPr="000643EC">
        <w:rPr>
          <w:rFonts w:asciiTheme="majorHAnsi" w:hAnsiTheme="majorHAnsi"/>
        </w:rPr>
        <w:t xml:space="preserve"> </w:t>
      </w:r>
      <w:proofErr w:type="spellStart"/>
      <w:r w:rsidR="00714557" w:rsidRPr="000643EC">
        <w:rPr>
          <w:rFonts w:asciiTheme="majorHAnsi" w:hAnsiTheme="majorHAnsi"/>
          <w:lang w:val="en-US"/>
        </w:rPr>
        <w:t>YGB</w:t>
      </w:r>
      <w:proofErr w:type="spellEnd"/>
      <w:r w:rsidR="00714557" w:rsidRPr="000643EC">
        <w:rPr>
          <w:rFonts w:asciiTheme="majorHAnsi" w:hAnsiTheme="majorHAnsi"/>
        </w:rPr>
        <w:t>9480</w:t>
      </w:r>
      <w:r w:rsidR="00714557" w:rsidRPr="000643EC">
        <w:rPr>
          <w:rFonts w:asciiTheme="majorHAnsi" w:hAnsiTheme="majorHAnsi"/>
          <w:lang w:val="en-US"/>
        </w:rPr>
        <w:t>D</w:t>
      </w:r>
      <w:r w:rsidR="00714557" w:rsidRPr="000643EC">
        <w:rPr>
          <w:rFonts w:asciiTheme="majorHAnsi" w:hAnsiTheme="majorHAnsi"/>
        </w:rPr>
        <w:t xml:space="preserve"> в количестве 9 единиц, с общей суммой лизинговых платежей </w:t>
      </w:r>
      <w:r w:rsidR="00714557" w:rsidRPr="000643EC">
        <w:rPr>
          <w:rFonts w:asciiTheme="majorHAnsi" w:hAnsiTheme="majorHAnsi"/>
          <w:bCs/>
        </w:rPr>
        <w:t>16 868 474,68 (Шестнадцать миллионов восемьсот шестьдесят восемь тысяч четыреста семьдесят четыре) рубля 68 коп.</w:t>
      </w:r>
    </w:p>
    <w:p w:rsidR="00714557" w:rsidRPr="000643EC" w:rsidRDefault="00714557"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12.10.2012).</w:t>
      </w:r>
    </w:p>
    <w:p w:rsidR="00714557" w:rsidRPr="000643EC" w:rsidRDefault="00714557" w:rsidP="000643EC">
      <w:pPr>
        <w:ind w:firstLine="709"/>
        <w:jc w:val="both"/>
        <w:rPr>
          <w:rFonts w:asciiTheme="majorHAnsi" w:eastAsia="Arial Unicode MS" w:hAnsiTheme="majorHAnsi" w:cs="Arial Unicode MS"/>
        </w:rPr>
      </w:pPr>
    </w:p>
    <w:p w:rsidR="00714557" w:rsidRPr="000643EC" w:rsidRDefault="00714557" w:rsidP="000643EC">
      <w:pPr>
        <w:ind w:firstLine="709"/>
        <w:jc w:val="both"/>
        <w:rPr>
          <w:rFonts w:asciiTheme="majorHAnsi" w:hAnsiTheme="majorHAnsi"/>
          <w:bCs/>
        </w:rPr>
      </w:pPr>
      <w:r w:rsidRPr="000643EC">
        <w:rPr>
          <w:rFonts w:asciiTheme="majorHAnsi" w:eastAsia="Arial Unicode MS" w:hAnsiTheme="majorHAnsi" w:cs="Arial Unicode MS"/>
        </w:rPr>
        <w:t xml:space="preserve">23. Договор поручительства с ООО «Сименс </w:t>
      </w:r>
      <w:proofErr w:type="spellStart"/>
      <w:r w:rsidRPr="000643EC">
        <w:rPr>
          <w:rFonts w:asciiTheme="majorHAnsi" w:eastAsia="Arial Unicode MS" w:hAnsiTheme="majorHAnsi" w:cs="Arial Unicode MS"/>
        </w:rPr>
        <w:t>Финанс</w:t>
      </w:r>
      <w:proofErr w:type="spellEnd"/>
      <w:r w:rsidRPr="000643EC">
        <w:rPr>
          <w:rFonts w:asciiTheme="majorHAnsi" w:eastAsia="Arial Unicode MS" w:hAnsiTheme="majorHAnsi" w:cs="Arial Unicode MS"/>
        </w:rPr>
        <w:t xml:space="preserve">» в обеспечение обязательств ООО «Джелтулак Лес» по договорам финансовой аренды (лизинга) лесозаготовительной техники на общую сумму </w:t>
      </w:r>
      <w:r w:rsidRPr="000643EC">
        <w:rPr>
          <w:rFonts w:asciiTheme="majorHAnsi" w:hAnsiTheme="majorHAnsi"/>
        </w:rPr>
        <w:t>1 537 995,95 (один миллион пятьсот тридцать семь тысяч девятьсот девяносто пять 95/100) долларов США</w:t>
      </w:r>
      <w:r w:rsidRPr="000643EC">
        <w:rPr>
          <w:rFonts w:asciiTheme="majorHAnsi" w:hAnsiTheme="majorHAnsi"/>
          <w:bCs/>
        </w:rPr>
        <w:t>.</w:t>
      </w:r>
    </w:p>
    <w:p w:rsidR="00714557" w:rsidRPr="000643EC" w:rsidRDefault="00714557"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12.10.2012).</w:t>
      </w:r>
    </w:p>
    <w:p w:rsidR="00714557" w:rsidRPr="000643EC" w:rsidRDefault="00714557" w:rsidP="000643EC">
      <w:pPr>
        <w:ind w:firstLine="709"/>
        <w:jc w:val="both"/>
        <w:rPr>
          <w:rFonts w:asciiTheme="majorHAnsi" w:eastAsia="Arial Unicode MS" w:hAnsiTheme="majorHAnsi" w:cs="Arial Unicode MS"/>
        </w:rPr>
      </w:pPr>
    </w:p>
    <w:p w:rsidR="00714557" w:rsidRPr="000643EC" w:rsidRDefault="00714557" w:rsidP="000643EC">
      <w:pPr>
        <w:ind w:firstLine="709"/>
        <w:jc w:val="both"/>
        <w:rPr>
          <w:rFonts w:asciiTheme="majorHAnsi" w:hAnsiTheme="majorHAnsi"/>
          <w:bCs/>
        </w:rPr>
      </w:pPr>
      <w:r w:rsidRPr="000643EC">
        <w:rPr>
          <w:rFonts w:asciiTheme="majorHAnsi" w:eastAsia="Arial Unicode MS" w:hAnsiTheme="majorHAnsi" w:cs="Arial Unicode MS"/>
        </w:rPr>
        <w:t xml:space="preserve">24. </w:t>
      </w:r>
      <w:proofErr w:type="gramStart"/>
      <w:r w:rsidRPr="000643EC">
        <w:rPr>
          <w:rFonts w:asciiTheme="majorHAnsi" w:eastAsia="Arial Unicode MS" w:hAnsiTheme="majorHAnsi" w:cs="Arial Unicode MS"/>
        </w:rPr>
        <w:t xml:space="preserve">Договор </w:t>
      </w:r>
      <w:r w:rsidR="00AD16F9" w:rsidRPr="000643EC">
        <w:rPr>
          <w:rFonts w:asciiTheme="majorHAnsi" w:eastAsia="Arial Unicode MS" w:hAnsiTheme="majorHAnsi" w:cs="Arial Unicode MS"/>
        </w:rPr>
        <w:t>лизинга</w:t>
      </w:r>
      <w:r w:rsidRPr="000643EC">
        <w:rPr>
          <w:rFonts w:asciiTheme="majorHAnsi" w:eastAsia="Arial Unicode MS" w:hAnsiTheme="majorHAnsi" w:cs="Arial Unicode MS"/>
        </w:rPr>
        <w:t xml:space="preserve"> с ООО «Сименс </w:t>
      </w:r>
      <w:proofErr w:type="spellStart"/>
      <w:r w:rsidRPr="000643EC">
        <w:rPr>
          <w:rFonts w:asciiTheme="majorHAnsi" w:eastAsia="Arial Unicode MS" w:hAnsiTheme="majorHAnsi" w:cs="Arial Unicode MS"/>
        </w:rPr>
        <w:t>Финанс</w:t>
      </w:r>
      <w:proofErr w:type="spellEnd"/>
      <w:r w:rsidRPr="000643EC">
        <w:rPr>
          <w:rFonts w:asciiTheme="majorHAnsi" w:eastAsia="Arial Unicode MS" w:hAnsiTheme="majorHAnsi" w:cs="Arial Unicode MS"/>
        </w:rPr>
        <w:t>»</w:t>
      </w:r>
      <w:r w:rsidR="00AD16F9" w:rsidRPr="000643EC">
        <w:rPr>
          <w:rFonts w:asciiTheme="majorHAnsi" w:eastAsia="Arial Unicode MS" w:hAnsiTheme="majorHAnsi" w:cs="Arial Unicode MS"/>
        </w:rPr>
        <w:t xml:space="preserve">, в соответствии с которым в лизинг передается </w:t>
      </w:r>
      <w:r w:rsidR="00AD16F9" w:rsidRPr="000643EC">
        <w:rPr>
          <w:rFonts w:asciiTheme="majorHAnsi" w:hAnsiTheme="majorHAnsi"/>
          <w:bCs/>
        </w:rPr>
        <w:t xml:space="preserve">Автогрейдер </w:t>
      </w:r>
      <w:r w:rsidR="00AD16F9" w:rsidRPr="000643EC">
        <w:rPr>
          <w:rFonts w:asciiTheme="majorHAnsi" w:hAnsiTheme="majorHAnsi"/>
          <w:bCs/>
          <w:lang w:val="en-US"/>
        </w:rPr>
        <w:t>Caterpillar</w:t>
      </w:r>
      <w:r w:rsidR="00AD16F9" w:rsidRPr="000643EC">
        <w:rPr>
          <w:rFonts w:asciiTheme="majorHAnsi" w:hAnsiTheme="majorHAnsi"/>
          <w:bCs/>
        </w:rPr>
        <w:t xml:space="preserve"> 160</w:t>
      </w:r>
      <w:r w:rsidR="00AD16F9" w:rsidRPr="000643EC">
        <w:rPr>
          <w:rFonts w:asciiTheme="majorHAnsi" w:hAnsiTheme="majorHAnsi"/>
          <w:bCs/>
          <w:lang w:val="en-US"/>
        </w:rPr>
        <w:t>K</w:t>
      </w:r>
      <w:r w:rsidR="00AD16F9" w:rsidRPr="000643EC">
        <w:rPr>
          <w:rFonts w:asciiTheme="majorHAnsi" w:hAnsiTheme="majorHAnsi"/>
        </w:rPr>
        <w:t xml:space="preserve"> в количестве 1 шт., сумма лизинговых платежей составляет </w:t>
      </w:r>
      <w:r w:rsidRPr="000643EC">
        <w:rPr>
          <w:rFonts w:asciiTheme="majorHAnsi" w:eastAsia="Arial Unicode MS" w:hAnsiTheme="majorHAnsi" w:cs="Arial Unicode MS"/>
        </w:rPr>
        <w:t xml:space="preserve"> </w:t>
      </w:r>
      <w:r w:rsidR="00AD16F9" w:rsidRPr="000643EC">
        <w:rPr>
          <w:rFonts w:asciiTheme="majorHAnsi" w:hAnsiTheme="majorHAnsi"/>
          <w:bCs/>
        </w:rPr>
        <w:t xml:space="preserve">372 296,5 (триста семьдесят две тысячи двести </w:t>
      </w:r>
      <w:r w:rsidR="00AD16F9" w:rsidRPr="000643EC">
        <w:rPr>
          <w:rFonts w:asciiTheme="majorHAnsi" w:hAnsiTheme="majorHAnsi"/>
          <w:bCs/>
        </w:rPr>
        <w:lastRenderedPageBreak/>
        <w:t xml:space="preserve">девяносто шесть 50/100) долларов США, выкупная цена предмета лизинга – </w:t>
      </w:r>
      <w:r w:rsidR="00AD16F9" w:rsidRPr="000643EC">
        <w:rPr>
          <w:rFonts w:asciiTheme="majorHAnsi" w:hAnsiTheme="majorHAnsi"/>
        </w:rPr>
        <w:t>1 372,88 (одна тысяча триста семьдесят два и 88/100) рублей</w:t>
      </w:r>
      <w:r w:rsidRPr="000643EC">
        <w:rPr>
          <w:rFonts w:asciiTheme="majorHAnsi" w:hAnsiTheme="majorHAnsi"/>
          <w:bCs/>
        </w:rPr>
        <w:t>.</w:t>
      </w:r>
      <w:proofErr w:type="gramEnd"/>
    </w:p>
    <w:p w:rsidR="00714557" w:rsidRPr="000643EC" w:rsidRDefault="00714557"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26.10.2012).</w:t>
      </w:r>
    </w:p>
    <w:p w:rsidR="00AD16F9" w:rsidRPr="000643EC" w:rsidRDefault="00AD16F9" w:rsidP="000643EC">
      <w:pPr>
        <w:ind w:firstLine="709"/>
        <w:jc w:val="both"/>
        <w:rPr>
          <w:rFonts w:asciiTheme="majorHAnsi" w:eastAsia="Arial Unicode MS" w:hAnsiTheme="majorHAnsi" w:cs="Arial Unicode MS"/>
        </w:rPr>
      </w:pPr>
    </w:p>
    <w:p w:rsidR="00714557" w:rsidRPr="000643EC" w:rsidRDefault="00AD16F9" w:rsidP="000643EC">
      <w:pPr>
        <w:ind w:firstLine="709"/>
        <w:jc w:val="both"/>
        <w:rPr>
          <w:rFonts w:asciiTheme="majorHAnsi" w:hAnsiTheme="majorHAnsi"/>
        </w:rPr>
      </w:pPr>
      <w:r w:rsidRPr="000643EC">
        <w:rPr>
          <w:rFonts w:asciiTheme="majorHAnsi" w:eastAsia="Arial Unicode MS" w:hAnsiTheme="majorHAnsi" w:cs="Arial Unicode MS"/>
        </w:rPr>
        <w:t xml:space="preserve">25. Договор поручительства с ОАО «Левобережный» в обеспечение обязательств ООО «ТД РФП» по договору кредитной линии на сумму 6 600 000 </w:t>
      </w:r>
      <w:r w:rsidRPr="000643EC">
        <w:rPr>
          <w:rFonts w:asciiTheme="majorHAnsi" w:hAnsiTheme="majorHAnsi"/>
        </w:rPr>
        <w:t>(шесть миллионов шестьсот тысяч) долларов США.</w:t>
      </w:r>
    </w:p>
    <w:p w:rsidR="005D6F09" w:rsidRPr="000643EC" w:rsidRDefault="00AD16F9"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26.10.2012).</w:t>
      </w:r>
    </w:p>
    <w:p w:rsidR="00AD16F9" w:rsidRPr="000643EC" w:rsidRDefault="00AD16F9" w:rsidP="000643EC">
      <w:pPr>
        <w:ind w:firstLine="709"/>
        <w:jc w:val="both"/>
        <w:rPr>
          <w:rFonts w:asciiTheme="majorHAnsi" w:eastAsia="Arial Unicode MS" w:hAnsiTheme="majorHAnsi" w:cs="Arial Unicode MS"/>
        </w:rPr>
      </w:pPr>
    </w:p>
    <w:p w:rsidR="00AD16F9" w:rsidRPr="000643EC" w:rsidRDefault="00AD16F9" w:rsidP="000643EC">
      <w:pPr>
        <w:ind w:firstLine="709"/>
        <w:jc w:val="both"/>
        <w:rPr>
          <w:rFonts w:asciiTheme="majorHAnsi" w:hAnsiTheme="majorHAnsi"/>
        </w:rPr>
      </w:pPr>
      <w:r w:rsidRPr="000643EC">
        <w:rPr>
          <w:rFonts w:asciiTheme="majorHAnsi" w:eastAsia="Arial Unicode MS" w:hAnsiTheme="majorHAnsi" w:cs="Arial Unicode MS"/>
        </w:rPr>
        <w:t xml:space="preserve">26. Договор ипотеки с ОАО «Сбербанк России» в обеспечение </w:t>
      </w:r>
      <w:proofErr w:type="spellStart"/>
      <w:r w:rsidRPr="000643EC">
        <w:rPr>
          <w:rFonts w:asciiTheme="majorHAnsi" w:eastAsia="Arial Unicode MS" w:hAnsiTheme="majorHAnsi" w:cs="Arial Unicode MS"/>
        </w:rPr>
        <w:t>обязатльств</w:t>
      </w:r>
      <w:proofErr w:type="spellEnd"/>
      <w:r w:rsidRPr="000643EC">
        <w:rPr>
          <w:rFonts w:asciiTheme="majorHAnsi" w:eastAsia="Arial Unicode MS" w:hAnsiTheme="majorHAnsi" w:cs="Arial Unicode MS"/>
        </w:rPr>
        <w:t xml:space="preserve"> </w:t>
      </w:r>
      <w:r w:rsidR="00191926" w:rsidRPr="000643EC">
        <w:rPr>
          <w:rFonts w:asciiTheme="majorHAnsi" w:eastAsia="Arial Unicode MS" w:hAnsiTheme="majorHAnsi" w:cs="Arial Unicode MS"/>
        </w:rPr>
        <w:t xml:space="preserve">ООО «ТД РФП» по договору об открытии возобновляемой кредитной линии с суммой кредита 28 200 000 </w:t>
      </w:r>
      <w:r w:rsidR="00191926" w:rsidRPr="000643EC">
        <w:rPr>
          <w:rFonts w:asciiTheme="majorHAnsi" w:hAnsiTheme="majorHAnsi"/>
        </w:rPr>
        <w:t>(Двадцать восемь миллионов двести тысяч) долларов США. В залог передаются три функциональных нежилых помещения в здании, расположенном по адресу: г. Хабаровск, ул. Пушкина, д. 23а, с общей оценочной стоимостью 70 744 000 рублей.</w:t>
      </w:r>
    </w:p>
    <w:p w:rsidR="00191926" w:rsidRPr="000643EC" w:rsidRDefault="00191926"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01.11.2012).</w:t>
      </w:r>
    </w:p>
    <w:p w:rsidR="00191926" w:rsidRPr="000643EC" w:rsidRDefault="00191926" w:rsidP="000643EC">
      <w:pPr>
        <w:ind w:firstLine="709"/>
        <w:jc w:val="both"/>
        <w:rPr>
          <w:rFonts w:asciiTheme="majorHAnsi" w:eastAsia="Arial Unicode MS" w:hAnsiTheme="majorHAnsi" w:cs="Arial Unicode MS"/>
        </w:rPr>
      </w:pPr>
    </w:p>
    <w:p w:rsidR="00191926" w:rsidRPr="000643EC" w:rsidRDefault="00191926"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27. Договор поручительства с ОАО «</w:t>
      </w:r>
      <w:proofErr w:type="spellStart"/>
      <w:r w:rsidRPr="000643EC">
        <w:rPr>
          <w:rFonts w:asciiTheme="majorHAnsi" w:eastAsia="Arial Unicode MS" w:hAnsiTheme="majorHAnsi" w:cs="Arial Unicode MS"/>
        </w:rPr>
        <w:t>Примсоцбанк</w:t>
      </w:r>
      <w:proofErr w:type="spellEnd"/>
      <w:r w:rsidRPr="000643EC">
        <w:rPr>
          <w:rFonts w:asciiTheme="majorHAnsi" w:eastAsia="Arial Unicode MS" w:hAnsiTheme="majorHAnsi" w:cs="Arial Unicode MS"/>
        </w:rPr>
        <w:t xml:space="preserve">» в обеспечение обязательств ООО «ТД РФП» по соглашению о кредитовании счета с максимальным лимитом овердрафта 90 000 000 рублей. </w:t>
      </w:r>
    </w:p>
    <w:p w:rsidR="00191926" w:rsidRPr="000643EC" w:rsidRDefault="00191926"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22.11.2012).</w:t>
      </w:r>
    </w:p>
    <w:p w:rsidR="00191926" w:rsidRPr="000643EC" w:rsidRDefault="00191926" w:rsidP="000643EC">
      <w:pPr>
        <w:ind w:firstLine="709"/>
        <w:jc w:val="both"/>
        <w:rPr>
          <w:rFonts w:asciiTheme="majorHAnsi" w:eastAsia="Arial Unicode MS" w:hAnsiTheme="majorHAnsi" w:cs="Arial Unicode MS"/>
        </w:rPr>
      </w:pPr>
    </w:p>
    <w:p w:rsidR="00191926" w:rsidRPr="000643EC" w:rsidRDefault="00191926"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28. Договор поручительства с ОАО «</w:t>
      </w:r>
      <w:proofErr w:type="spellStart"/>
      <w:r w:rsidRPr="000643EC">
        <w:rPr>
          <w:rFonts w:asciiTheme="majorHAnsi" w:eastAsia="Arial Unicode MS" w:hAnsiTheme="majorHAnsi" w:cs="Arial Unicode MS"/>
        </w:rPr>
        <w:t>Промсвязьбанк</w:t>
      </w:r>
      <w:proofErr w:type="spellEnd"/>
      <w:r w:rsidRPr="000643EC">
        <w:rPr>
          <w:rFonts w:asciiTheme="majorHAnsi" w:eastAsia="Arial Unicode MS" w:hAnsiTheme="majorHAnsi" w:cs="Arial Unicode MS"/>
        </w:rPr>
        <w:t xml:space="preserve">» в обеспечение обязательств ООО «ТД РФП» по договору об открытии кредитной линии с установленным лимитом задолженности в сумме 5 000 000 долларов США. </w:t>
      </w:r>
    </w:p>
    <w:p w:rsidR="00191926" w:rsidRPr="000643EC" w:rsidRDefault="00191926"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22.11.2012).</w:t>
      </w:r>
    </w:p>
    <w:p w:rsidR="00191926" w:rsidRPr="000643EC" w:rsidRDefault="00191926" w:rsidP="000643EC">
      <w:pPr>
        <w:ind w:firstLine="709"/>
        <w:jc w:val="both"/>
        <w:rPr>
          <w:rFonts w:asciiTheme="majorHAnsi" w:eastAsia="Arial Unicode MS" w:hAnsiTheme="majorHAnsi" w:cs="Arial Unicode MS"/>
        </w:rPr>
      </w:pPr>
    </w:p>
    <w:p w:rsidR="00191926" w:rsidRPr="000643EC" w:rsidRDefault="00191926"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 xml:space="preserve">29. Договор лизинга с ЗАО «Бизнес-Лизинг» </w:t>
      </w:r>
      <w:r w:rsidR="00903221" w:rsidRPr="000643EC">
        <w:rPr>
          <w:rFonts w:asciiTheme="majorHAnsi" w:eastAsia="Arial Unicode MS" w:hAnsiTheme="majorHAnsi" w:cs="Arial Unicode MS"/>
        </w:rPr>
        <w:t>на 7 единиц лесозаготовительной техники, с общей суммой лизинговых платежей в размере 51 281 004 рубля.</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22.11.2012).</w:t>
      </w:r>
    </w:p>
    <w:p w:rsidR="00903221" w:rsidRPr="000643EC" w:rsidRDefault="00903221" w:rsidP="000643EC">
      <w:pPr>
        <w:ind w:firstLine="709"/>
        <w:jc w:val="both"/>
        <w:rPr>
          <w:rFonts w:asciiTheme="majorHAnsi" w:hAnsiTheme="majorHAnsi"/>
        </w:rPr>
      </w:pPr>
    </w:p>
    <w:p w:rsidR="00903221" w:rsidRPr="000643EC" w:rsidRDefault="00903221" w:rsidP="000643EC">
      <w:pPr>
        <w:ind w:firstLine="709"/>
        <w:jc w:val="both"/>
        <w:rPr>
          <w:rFonts w:asciiTheme="majorHAnsi" w:hAnsiTheme="majorHAnsi"/>
          <w:bCs/>
        </w:rPr>
      </w:pPr>
      <w:r w:rsidRPr="000643EC">
        <w:rPr>
          <w:rFonts w:asciiTheme="majorHAnsi" w:hAnsiTheme="majorHAnsi"/>
        </w:rPr>
        <w:t xml:space="preserve">30. Договор лизинга с ЗАО «Бизнес-Лизинг» на 4 единицы лесозаготовительной техники с общей суммой лизинговых платежей в размере </w:t>
      </w:r>
      <w:r w:rsidRPr="000643EC">
        <w:rPr>
          <w:rFonts w:asciiTheme="majorHAnsi" w:hAnsiTheme="majorHAnsi"/>
          <w:bCs/>
        </w:rPr>
        <w:t>27 190 843,83 (Двадцать семь миллионов сто девяносто тысяч восемьсот сорок три) рубля 83 коп.</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05.12.2012).</w:t>
      </w:r>
    </w:p>
    <w:p w:rsidR="00903221" w:rsidRPr="000643EC" w:rsidRDefault="00903221" w:rsidP="000643EC">
      <w:pPr>
        <w:ind w:firstLine="709"/>
        <w:jc w:val="both"/>
        <w:rPr>
          <w:rFonts w:asciiTheme="majorHAnsi" w:eastAsia="Arial Unicode MS" w:hAnsiTheme="majorHAnsi" w:cs="Arial Unicode MS"/>
        </w:rPr>
      </w:pPr>
    </w:p>
    <w:p w:rsidR="00903221" w:rsidRPr="000643EC" w:rsidRDefault="00903221" w:rsidP="000643EC">
      <w:pPr>
        <w:ind w:firstLine="709"/>
        <w:jc w:val="both"/>
        <w:rPr>
          <w:rFonts w:asciiTheme="majorHAnsi" w:hAnsiTheme="majorHAnsi"/>
          <w:bCs/>
        </w:rPr>
      </w:pPr>
      <w:r w:rsidRPr="000643EC">
        <w:rPr>
          <w:rFonts w:asciiTheme="majorHAnsi" w:eastAsia="Arial Unicode MS" w:hAnsiTheme="majorHAnsi" w:cs="Arial Unicode MS"/>
        </w:rPr>
        <w:lastRenderedPageBreak/>
        <w:t xml:space="preserve">31. </w:t>
      </w:r>
      <w:r w:rsidRPr="000643EC">
        <w:rPr>
          <w:rFonts w:asciiTheme="majorHAnsi" w:hAnsiTheme="majorHAnsi"/>
        </w:rPr>
        <w:t xml:space="preserve">Договор лизинга с ЗАО «Универсальная лизинговая компания» на 3 единицы лесозаготовительной техники с общей суммой лизинговых платежей в размере </w:t>
      </w:r>
      <w:r w:rsidRPr="000643EC">
        <w:rPr>
          <w:rFonts w:asciiTheme="majorHAnsi" w:hAnsiTheme="majorHAnsi"/>
          <w:bCs/>
        </w:rPr>
        <w:t>68 363 579,42 (Шестьдесят восемь миллионов триста шестьдесят три тысячи  пятьсот семьдесят девять) рублей 42 коп.</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05.12.2012).</w:t>
      </w:r>
    </w:p>
    <w:p w:rsidR="00903221" w:rsidRPr="000643EC" w:rsidRDefault="00903221" w:rsidP="000643EC">
      <w:pPr>
        <w:ind w:firstLine="709"/>
        <w:jc w:val="both"/>
        <w:rPr>
          <w:rFonts w:asciiTheme="majorHAnsi" w:eastAsia="Arial Unicode MS" w:hAnsiTheme="majorHAnsi" w:cs="Arial Unicode MS"/>
        </w:rPr>
      </w:pPr>
    </w:p>
    <w:p w:rsidR="00903221" w:rsidRPr="000643EC" w:rsidRDefault="00903221" w:rsidP="000643EC">
      <w:pPr>
        <w:ind w:firstLine="709"/>
        <w:jc w:val="both"/>
        <w:rPr>
          <w:rFonts w:asciiTheme="majorHAnsi" w:hAnsiTheme="majorHAnsi"/>
          <w:bCs/>
        </w:rPr>
      </w:pPr>
      <w:r w:rsidRPr="000643EC">
        <w:rPr>
          <w:rFonts w:asciiTheme="majorHAnsi" w:hAnsiTheme="majorHAnsi"/>
          <w:bCs/>
        </w:rPr>
        <w:t xml:space="preserve">32. </w:t>
      </w:r>
      <w:r w:rsidRPr="000643EC">
        <w:rPr>
          <w:rFonts w:asciiTheme="majorHAnsi" w:hAnsiTheme="majorHAnsi"/>
        </w:rPr>
        <w:t xml:space="preserve">Договор лизинга с ЗАО «Бизнес-Лизинг» на 2 единицы лесозаготовительной техники с общей суммой лизинговых платежей в размере </w:t>
      </w:r>
      <w:r w:rsidRPr="000643EC">
        <w:rPr>
          <w:rFonts w:asciiTheme="majorHAnsi" w:hAnsiTheme="majorHAnsi"/>
          <w:bCs/>
        </w:rPr>
        <w:t>3 842 685,17 (Три миллиона восемьсот сорок две тысячи шестьсот восемьдесят пять) рублей 17 коп.</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10.12.2012).</w:t>
      </w:r>
    </w:p>
    <w:p w:rsidR="00903221" w:rsidRPr="000643EC" w:rsidRDefault="00903221" w:rsidP="000643EC">
      <w:pPr>
        <w:ind w:firstLine="709"/>
        <w:jc w:val="both"/>
        <w:rPr>
          <w:rFonts w:asciiTheme="majorHAnsi" w:eastAsia="Arial Unicode MS" w:hAnsiTheme="majorHAnsi" w:cs="Arial Unicode MS"/>
        </w:rPr>
      </w:pPr>
    </w:p>
    <w:p w:rsidR="00903221" w:rsidRPr="000643EC" w:rsidRDefault="00903221" w:rsidP="000643EC">
      <w:pPr>
        <w:ind w:firstLine="709"/>
        <w:jc w:val="both"/>
        <w:rPr>
          <w:rFonts w:asciiTheme="majorHAnsi" w:hAnsiTheme="majorHAnsi"/>
          <w:bCs/>
        </w:rPr>
      </w:pPr>
      <w:r w:rsidRPr="000643EC">
        <w:rPr>
          <w:rFonts w:asciiTheme="majorHAnsi" w:eastAsia="Arial Unicode MS" w:hAnsiTheme="majorHAnsi" w:cs="Arial Unicode MS"/>
        </w:rPr>
        <w:t xml:space="preserve">33. Договор купли-продажи лесозаготовительной техники в количестве 1 единицы на сумму </w:t>
      </w:r>
      <w:r w:rsidRPr="000643EC">
        <w:rPr>
          <w:rFonts w:asciiTheme="majorHAnsi" w:hAnsiTheme="majorHAnsi"/>
          <w:bCs/>
        </w:rPr>
        <w:t>169</w:t>
      </w:r>
      <w:r w:rsidRPr="000643EC">
        <w:rPr>
          <w:rFonts w:asciiTheme="majorHAnsi" w:hAnsiTheme="majorHAnsi"/>
          <w:bCs/>
          <w:lang w:val="en-US"/>
        </w:rPr>
        <w:t> </w:t>
      </w:r>
      <w:r w:rsidRPr="000643EC">
        <w:rPr>
          <w:rFonts w:asciiTheme="majorHAnsi" w:hAnsiTheme="majorHAnsi"/>
          <w:bCs/>
        </w:rPr>
        <w:t>000 (сто шестьдесят девять тысяч) долл. США с ЗАО «</w:t>
      </w:r>
      <w:proofErr w:type="spellStart"/>
      <w:r w:rsidRPr="000643EC">
        <w:rPr>
          <w:rFonts w:asciiTheme="majorHAnsi" w:hAnsiTheme="majorHAnsi"/>
          <w:bCs/>
        </w:rPr>
        <w:t>Техсервис-Хабаровск</w:t>
      </w:r>
      <w:proofErr w:type="spellEnd"/>
      <w:r w:rsidRPr="000643EC">
        <w:rPr>
          <w:rFonts w:asciiTheme="majorHAnsi" w:hAnsiTheme="majorHAnsi"/>
          <w:bCs/>
        </w:rPr>
        <w:t>».</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24.12.2012).</w:t>
      </w:r>
    </w:p>
    <w:p w:rsidR="00903221" w:rsidRPr="000643EC" w:rsidRDefault="00903221" w:rsidP="000643EC">
      <w:pPr>
        <w:ind w:firstLine="709"/>
        <w:jc w:val="both"/>
        <w:rPr>
          <w:rFonts w:asciiTheme="majorHAnsi" w:eastAsia="Arial Unicode MS" w:hAnsiTheme="majorHAnsi" w:cs="Arial Unicode MS"/>
        </w:rPr>
      </w:pPr>
    </w:p>
    <w:p w:rsidR="00903221" w:rsidRPr="000643EC" w:rsidRDefault="00903221" w:rsidP="000643EC">
      <w:pPr>
        <w:ind w:firstLine="709"/>
        <w:jc w:val="both"/>
        <w:rPr>
          <w:rFonts w:asciiTheme="majorHAnsi" w:hAnsiTheme="majorHAnsi"/>
          <w:bCs/>
        </w:rPr>
      </w:pPr>
      <w:r w:rsidRPr="000643EC">
        <w:rPr>
          <w:rFonts w:asciiTheme="majorHAnsi" w:eastAsia="Arial Unicode MS" w:hAnsiTheme="majorHAnsi" w:cs="Arial Unicode MS"/>
        </w:rPr>
        <w:t xml:space="preserve">34. </w:t>
      </w:r>
      <w:r w:rsidRPr="000643EC">
        <w:rPr>
          <w:rFonts w:asciiTheme="majorHAnsi" w:hAnsiTheme="majorHAnsi"/>
        </w:rPr>
        <w:t>Договор лизинга с ЗАО «</w:t>
      </w:r>
      <w:proofErr w:type="gramStart"/>
      <w:r w:rsidRPr="000643EC">
        <w:rPr>
          <w:rFonts w:asciiTheme="majorHAnsi" w:hAnsiTheme="majorHAnsi"/>
        </w:rPr>
        <w:t>Универсальная</w:t>
      </w:r>
      <w:proofErr w:type="gramEnd"/>
      <w:r w:rsidRPr="000643EC">
        <w:rPr>
          <w:rFonts w:asciiTheme="majorHAnsi" w:hAnsiTheme="majorHAnsi"/>
        </w:rPr>
        <w:t xml:space="preserve"> лизинговая компания» на 1 единицу лесозаготовительной техники с общей суммой лизинговых платежей в размере </w:t>
      </w:r>
      <w:r w:rsidRPr="000643EC">
        <w:rPr>
          <w:rFonts w:asciiTheme="majorHAnsi" w:hAnsiTheme="majorHAnsi"/>
          <w:bCs/>
        </w:rPr>
        <w:t>7 054 109,28 (Семь миллионов пятьдесят четыре тысячи сто девять) рублей 28 коп.</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24.12.2012).</w:t>
      </w:r>
    </w:p>
    <w:p w:rsidR="00903221" w:rsidRPr="000643EC" w:rsidRDefault="00903221" w:rsidP="000643EC">
      <w:pPr>
        <w:ind w:firstLine="709"/>
        <w:jc w:val="both"/>
        <w:rPr>
          <w:rFonts w:asciiTheme="majorHAnsi" w:eastAsia="Arial Unicode MS" w:hAnsiTheme="majorHAnsi" w:cs="Arial Unicode MS"/>
        </w:rPr>
      </w:pPr>
    </w:p>
    <w:p w:rsidR="00903221" w:rsidRPr="000643EC" w:rsidRDefault="00903221" w:rsidP="000643EC">
      <w:pPr>
        <w:ind w:firstLine="709"/>
        <w:jc w:val="both"/>
        <w:rPr>
          <w:rFonts w:asciiTheme="majorHAnsi" w:hAnsiTheme="majorHAnsi"/>
          <w:bCs/>
        </w:rPr>
      </w:pPr>
      <w:r w:rsidRPr="000643EC">
        <w:rPr>
          <w:rFonts w:asciiTheme="majorHAnsi" w:eastAsia="Arial Unicode MS" w:hAnsiTheme="majorHAnsi" w:cs="Arial Unicode MS"/>
        </w:rPr>
        <w:t xml:space="preserve">35. </w:t>
      </w:r>
      <w:r w:rsidRPr="000643EC">
        <w:rPr>
          <w:rFonts w:asciiTheme="majorHAnsi" w:hAnsiTheme="majorHAnsi"/>
        </w:rPr>
        <w:t xml:space="preserve">Договор лизинга с ЗАО «Бизнес-Лизинг» на 1 единицу лесозаготовительной техники с общей суммой лизинговых платежей в размере </w:t>
      </w:r>
      <w:r w:rsidRPr="000643EC">
        <w:rPr>
          <w:rFonts w:asciiTheme="majorHAnsi" w:hAnsiTheme="majorHAnsi"/>
          <w:bCs/>
        </w:rPr>
        <w:t xml:space="preserve">11 806 747,69 </w:t>
      </w:r>
      <w:r w:rsidRPr="000643EC">
        <w:rPr>
          <w:rFonts w:asciiTheme="majorHAnsi" w:hAnsiTheme="majorHAnsi"/>
        </w:rPr>
        <w:t xml:space="preserve"> (Одиннадцать миллионов восемьсот шесть тысяч семьсот сорок семь) рублей 69 коп</w:t>
      </w:r>
      <w:r w:rsidRPr="000643EC">
        <w:rPr>
          <w:rFonts w:asciiTheme="majorHAnsi" w:hAnsiTheme="majorHAnsi"/>
          <w:bCs/>
        </w:rPr>
        <w:t>.</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24.12.2012).</w:t>
      </w:r>
    </w:p>
    <w:p w:rsidR="00903221" w:rsidRPr="000643EC" w:rsidRDefault="00903221" w:rsidP="000643EC">
      <w:pPr>
        <w:ind w:firstLine="709"/>
        <w:jc w:val="both"/>
        <w:rPr>
          <w:rFonts w:asciiTheme="majorHAnsi" w:eastAsia="Arial Unicode MS" w:hAnsiTheme="majorHAnsi" w:cs="Arial Unicode MS"/>
        </w:rPr>
      </w:pPr>
    </w:p>
    <w:p w:rsidR="00903221" w:rsidRPr="000643EC" w:rsidRDefault="00903221" w:rsidP="000643EC">
      <w:pPr>
        <w:ind w:firstLine="709"/>
        <w:jc w:val="both"/>
        <w:rPr>
          <w:rFonts w:asciiTheme="majorHAnsi" w:hAnsiTheme="majorHAnsi"/>
          <w:bCs/>
        </w:rPr>
      </w:pPr>
      <w:r w:rsidRPr="000643EC">
        <w:rPr>
          <w:rFonts w:asciiTheme="majorHAnsi" w:eastAsia="Arial Unicode MS" w:hAnsiTheme="majorHAnsi" w:cs="Arial Unicode MS"/>
        </w:rPr>
        <w:t>36.</w:t>
      </w:r>
      <w:r w:rsidRPr="000643EC">
        <w:rPr>
          <w:rFonts w:asciiTheme="majorHAnsi" w:hAnsiTheme="majorHAnsi"/>
        </w:rPr>
        <w:t xml:space="preserve"> Договор </w:t>
      </w:r>
      <w:r w:rsidR="000643EC" w:rsidRPr="000643EC">
        <w:rPr>
          <w:rFonts w:asciiTheme="majorHAnsi" w:hAnsiTheme="majorHAnsi"/>
        </w:rPr>
        <w:t>поручительства</w:t>
      </w:r>
      <w:r w:rsidRPr="000643EC">
        <w:rPr>
          <w:rFonts w:asciiTheme="majorHAnsi" w:hAnsiTheme="majorHAnsi"/>
        </w:rPr>
        <w:t xml:space="preserve"> с ООО «Катерпиллар Файнэншл» </w:t>
      </w:r>
      <w:r w:rsidR="000643EC" w:rsidRPr="000643EC">
        <w:rPr>
          <w:rFonts w:asciiTheme="majorHAnsi" w:hAnsiTheme="majorHAnsi"/>
        </w:rPr>
        <w:t xml:space="preserve">в обеспечение обязательств ЗАО «Горинский ЛПХ» </w:t>
      </w:r>
      <w:r w:rsidRPr="000643EC">
        <w:rPr>
          <w:rFonts w:asciiTheme="majorHAnsi" w:hAnsiTheme="majorHAnsi"/>
        </w:rPr>
        <w:t>на 1 единицу лесозаготовительной техники с общей суммой</w:t>
      </w:r>
      <w:r w:rsidR="000643EC" w:rsidRPr="000643EC">
        <w:rPr>
          <w:rFonts w:asciiTheme="majorHAnsi" w:hAnsiTheme="majorHAnsi"/>
        </w:rPr>
        <w:t xml:space="preserve"> невыплаченных </w:t>
      </w:r>
      <w:r w:rsidRPr="000643EC">
        <w:rPr>
          <w:rFonts w:asciiTheme="majorHAnsi" w:hAnsiTheme="majorHAnsi"/>
        </w:rPr>
        <w:t xml:space="preserve">лизинговых платежей в размере </w:t>
      </w:r>
      <w:r w:rsidR="000643EC" w:rsidRPr="000643EC">
        <w:rPr>
          <w:rFonts w:asciiTheme="majorHAnsi" w:hAnsiTheme="majorHAnsi"/>
        </w:rPr>
        <w:t>242 954,18 долларов США</w:t>
      </w:r>
      <w:r w:rsidRPr="000643EC">
        <w:rPr>
          <w:rFonts w:asciiTheme="majorHAnsi" w:hAnsiTheme="majorHAnsi"/>
          <w:bCs/>
        </w:rPr>
        <w:t>.</w:t>
      </w:r>
    </w:p>
    <w:p w:rsidR="00903221" w:rsidRPr="000643EC" w:rsidRDefault="00903221"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t>Орган, осуществивший одобрение сделки: Совет директоров (протокол от 24.12.2012).</w:t>
      </w:r>
    </w:p>
    <w:p w:rsidR="000643EC" w:rsidRPr="000643EC" w:rsidRDefault="000643EC" w:rsidP="000643EC">
      <w:pPr>
        <w:ind w:firstLine="709"/>
        <w:jc w:val="both"/>
        <w:rPr>
          <w:rFonts w:asciiTheme="majorHAnsi" w:eastAsia="Arial Unicode MS" w:hAnsiTheme="majorHAnsi" w:cs="Arial Unicode MS"/>
        </w:rPr>
      </w:pPr>
    </w:p>
    <w:p w:rsidR="000643EC" w:rsidRPr="000643EC" w:rsidRDefault="000643EC" w:rsidP="000643EC">
      <w:pPr>
        <w:ind w:firstLine="709"/>
        <w:jc w:val="both"/>
        <w:rPr>
          <w:rFonts w:asciiTheme="majorHAnsi" w:hAnsiTheme="majorHAnsi"/>
          <w:bCs/>
        </w:rPr>
      </w:pPr>
      <w:r w:rsidRPr="000643EC">
        <w:rPr>
          <w:rFonts w:asciiTheme="majorHAnsi" w:eastAsia="Arial Unicode MS" w:hAnsiTheme="majorHAnsi" w:cs="Arial Unicode MS"/>
        </w:rPr>
        <w:t xml:space="preserve">37. </w:t>
      </w:r>
      <w:r w:rsidRPr="000643EC">
        <w:rPr>
          <w:rFonts w:asciiTheme="majorHAnsi" w:hAnsiTheme="majorHAnsi"/>
        </w:rPr>
        <w:t>Договор поручительства с ООО «Катерпиллар Файнэншл» в обеспечение обязательств ЗАО «УлакЛес» на 1 единицу лесозаготовительной техники с общей суммой невыплаченных лизинговых платежей в размере 271 231,23 долларов США</w:t>
      </w:r>
      <w:r w:rsidRPr="000643EC">
        <w:rPr>
          <w:rFonts w:asciiTheme="majorHAnsi" w:hAnsiTheme="majorHAnsi"/>
          <w:bCs/>
        </w:rPr>
        <w:t>.</w:t>
      </w:r>
    </w:p>
    <w:p w:rsidR="00D30D2C" w:rsidRPr="000643EC" w:rsidRDefault="000643EC" w:rsidP="000643EC">
      <w:pPr>
        <w:ind w:firstLine="709"/>
        <w:jc w:val="both"/>
        <w:rPr>
          <w:rFonts w:asciiTheme="majorHAnsi" w:eastAsia="Arial Unicode MS" w:hAnsiTheme="majorHAnsi" w:cs="Arial Unicode MS"/>
        </w:rPr>
      </w:pPr>
      <w:r w:rsidRPr="000643EC">
        <w:rPr>
          <w:rFonts w:asciiTheme="majorHAnsi" w:eastAsia="Arial Unicode MS" w:hAnsiTheme="majorHAnsi" w:cs="Arial Unicode MS"/>
        </w:rPr>
        <w:lastRenderedPageBreak/>
        <w:t>Орган, осуществивший одобрение сделки: Совет директоров (протокол от 24.12.2012).</w:t>
      </w:r>
    </w:p>
    <w:p w:rsidR="00D30D2C" w:rsidRPr="000643EC" w:rsidRDefault="00D30D2C" w:rsidP="000643EC">
      <w:pPr>
        <w:ind w:firstLine="709"/>
        <w:jc w:val="both"/>
        <w:rPr>
          <w:rFonts w:asciiTheme="majorHAnsi" w:eastAsia="Arial Unicode MS" w:hAnsiTheme="majorHAnsi" w:cs="Arial Unicode MS"/>
        </w:rPr>
      </w:pPr>
    </w:p>
    <w:p w:rsidR="00D56B46" w:rsidRPr="000643EC" w:rsidRDefault="00D56B46" w:rsidP="000643EC">
      <w:pPr>
        <w:numPr>
          <w:ilvl w:val="0"/>
          <w:numId w:val="1"/>
        </w:numPr>
        <w:ind w:left="0" w:firstLine="709"/>
        <w:jc w:val="center"/>
        <w:rPr>
          <w:rFonts w:asciiTheme="majorHAnsi" w:hAnsiTheme="majorHAnsi"/>
          <w:b/>
        </w:rPr>
      </w:pPr>
      <w:r w:rsidRPr="000643EC">
        <w:rPr>
          <w:rFonts w:asciiTheme="majorHAnsi" w:hAnsiTheme="majorHAnsi"/>
          <w:b/>
        </w:rPr>
        <w:t>Корпоративное управление</w:t>
      </w:r>
    </w:p>
    <w:p w:rsidR="00BB2E74" w:rsidRDefault="00BB2E74" w:rsidP="00C4779A">
      <w:pPr>
        <w:ind w:firstLine="851"/>
        <w:rPr>
          <w:rFonts w:ascii="Cambria" w:hAnsi="Cambria"/>
          <w:b/>
        </w:rPr>
      </w:pPr>
    </w:p>
    <w:p w:rsidR="00C4779A" w:rsidRPr="005F2AE1" w:rsidRDefault="00C4779A" w:rsidP="00436485">
      <w:pPr>
        <w:numPr>
          <w:ilvl w:val="1"/>
          <w:numId w:val="1"/>
        </w:numPr>
        <w:rPr>
          <w:rFonts w:ascii="Cambria" w:hAnsi="Cambria"/>
          <w:b/>
        </w:rPr>
      </w:pPr>
      <w:r w:rsidRPr="005F2AE1">
        <w:rPr>
          <w:rFonts w:ascii="Cambria" w:hAnsi="Cambria"/>
          <w:b/>
        </w:rPr>
        <w:t>Сведения о членах Совета директоров Общества</w:t>
      </w:r>
    </w:p>
    <w:p w:rsidR="00C4779A" w:rsidRPr="005F2AE1" w:rsidRDefault="00C4779A" w:rsidP="00C4779A">
      <w:pPr>
        <w:ind w:firstLine="851"/>
        <w:rPr>
          <w:rFonts w:ascii="Cambria" w:hAnsi="Cambria"/>
        </w:rPr>
      </w:pPr>
    </w:p>
    <w:p w:rsidR="009C1C44" w:rsidRPr="005F2AE1" w:rsidRDefault="009C1C44" w:rsidP="009C1C44">
      <w:pPr>
        <w:ind w:firstLine="851"/>
        <w:jc w:val="both"/>
        <w:rPr>
          <w:rFonts w:ascii="Cambria" w:hAnsi="Cambria"/>
        </w:rPr>
      </w:pPr>
      <w:r w:rsidRPr="005F2AE1">
        <w:rPr>
          <w:rFonts w:ascii="Cambria" w:hAnsi="Cambria"/>
        </w:rPr>
        <w:t>В период с 30.06.2011 по 02.05.2012 в Обществе действовал Совет директоров в следующем составе:</w:t>
      </w:r>
    </w:p>
    <w:p w:rsidR="009C1C44" w:rsidRPr="005F2AE1" w:rsidRDefault="009C1C44" w:rsidP="009C1C44">
      <w:pPr>
        <w:ind w:firstLine="851"/>
        <w:jc w:val="both"/>
        <w:rPr>
          <w:rFonts w:ascii="Cambria" w:hAnsi="Cambria"/>
        </w:rPr>
      </w:pPr>
      <w:r w:rsidRPr="005F2AE1">
        <w:rPr>
          <w:rFonts w:ascii="Cambria" w:hAnsi="Cambria"/>
        </w:rPr>
        <w:t>З.Э. Арутюнян;</w:t>
      </w:r>
    </w:p>
    <w:p w:rsidR="009C1C44" w:rsidRPr="005F2AE1" w:rsidRDefault="009C1C44" w:rsidP="009C1C44">
      <w:pPr>
        <w:ind w:firstLine="851"/>
        <w:jc w:val="both"/>
        <w:rPr>
          <w:rFonts w:ascii="Cambria" w:hAnsi="Cambria"/>
        </w:rPr>
      </w:pPr>
      <w:r w:rsidRPr="005F2AE1">
        <w:rPr>
          <w:rFonts w:ascii="Cambria" w:hAnsi="Cambria"/>
        </w:rPr>
        <w:t>С.Б. Братухин;</w:t>
      </w:r>
    </w:p>
    <w:p w:rsidR="009C1C44" w:rsidRPr="005F2AE1" w:rsidRDefault="009C1C44" w:rsidP="009C1C44">
      <w:pPr>
        <w:ind w:firstLine="851"/>
        <w:jc w:val="both"/>
        <w:rPr>
          <w:rFonts w:ascii="Cambria" w:hAnsi="Cambria"/>
        </w:rPr>
      </w:pPr>
      <w:r w:rsidRPr="005F2AE1">
        <w:rPr>
          <w:rFonts w:ascii="Cambria" w:hAnsi="Cambria"/>
        </w:rPr>
        <w:t>С.В. Резанов;</w:t>
      </w:r>
    </w:p>
    <w:p w:rsidR="009C1C44" w:rsidRPr="005F2AE1" w:rsidRDefault="009C1C44" w:rsidP="009C1C44">
      <w:pPr>
        <w:ind w:firstLine="851"/>
        <w:jc w:val="both"/>
        <w:rPr>
          <w:rFonts w:ascii="Cambria" w:hAnsi="Cambria"/>
        </w:rPr>
      </w:pPr>
      <w:r w:rsidRPr="005F2AE1">
        <w:rPr>
          <w:rFonts w:ascii="Cambria" w:hAnsi="Cambria"/>
        </w:rPr>
        <w:t>И.В. Соседов;</w:t>
      </w:r>
    </w:p>
    <w:p w:rsidR="009C1C44" w:rsidRPr="005F2AE1" w:rsidRDefault="009C1C44" w:rsidP="009C1C44">
      <w:pPr>
        <w:ind w:firstLine="851"/>
        <w:jc w:val="both"/>
        <w:rPr>
          <w:rFonts w:ascii="Cambria" w:hAnsi="Cambria"/>
        </w:rPr>
      </w:pPr>
      <w:r w:rsidRPr="005F2AE1">
        <w:rPr>
          <w:rFonts w:ascii="Cambria" w:hAnsi="Cambria"/>
        </w:rPr>
        <w:t>М.А. Суков.</w:t>
      </w:r>
    </w:p>
    <w:p w:rsidR="009C1C44" w:rsidRPr="005F2AE1" w:rsidRDefault="009C1C44" w:rsidP="009C1C44">
      <w:pPr>
        <w:ind w:firstLine="851"/>
        <w:rPr>
          <w:rFonts w:ascii="Cambria" w:hAnsi="Cambria"/>
        </w:rPr>
      </w:pPr>
    </w:p>
    <w:p w:rsidR="005F2AE1" w:rsidRPr="005F2AE1" w:rsidRDefault="005F2AE1" w:rsidP="009C1C44">
      <w:pPr>
        <w:ind w:firstLine="851"/>
        <w:rPr>
          <w:rFonts w:ascii="Cambria" w:hAnsi="Cambria"/>
        </w:rPr>
      </w:pPr>
      <w:r w:rsidRPr="005F2AE1">
        <w:rPr>
          <w:rFonts w:ascii="Cambria" w:hAnsi="Cambria"/>
        </w:rPr>
        <w:t>В период с 02.05.2012 в Обществе действовал Совет директоров в следующем составе:</w:t>
      </w:r>
    </w:p>
    <w:p w:rsidR="005F2AE1" w:rsidRPr="005F2AE1" w:rsidRDefault="005F2AE1" w:rsidP="009C1C44">
      <w:pPr>
        <w:ind w:firstLine="851"/>
        <w:rPr>
          <w:rFonts w:ascii="Cambria" w:hAnsi="Cambria"/>
        </w:rPr>
      </w:pPr>
      <w:r w:rsidRPr="005F2AE1">
        <w:rPr>
          <w:rFonts w:ascii="Cambria" w:hAnsi="Cambria"/>
        </w:rPr>
        <w:t>З.Э. Арутюнян;</w:t>
      </w:r>
    </w:p>
    <w:p w:rsidR="005F2AE1" w:rsidRPr="005F2AE1" w:rsidRDefault="005F2AE1" w:rsidP="009C1C44">
      <w:pPr>
        <w:ind w:firstLine="851"/>
        <w:rPr>
          <w:rFonts w:ascii="Cambria" w:hAnsi="Cambria"/>
        </w:rPr>
      </w:pPr>
      <w:r w:rsidRPr="005F2AE1">
        <w:rPr>
          <w:rFonts w:ascii="Cambria" w:hAnsi="Cambria"/>
        </w:rPr>
        <w:t>А.М. Артеев;</w:t>
      </w:r>
    </w:p>
    <w:p w:rsidR="005F2AE1" w:rsidRPr="005F2AE1" w:rsidRDefault="005F2AE1" w:rsidP="009C1C44">
      <w:pPr>
        <w:ind w:firstLine="851"/>
        <w:rPr>
          <w:rFonts w:ascii="Cambria" w:hAnsi="Cambria"/>
        </w:rPr>
      </w:pPr>
      <w:r w:rsidRPr="005F2AE1">
        <w:rPr>
          <w:rFonts w:ascii="Cambria" w:hAnsi="Cambria"/>
        </w:rPr>
        <w:t>С.Б. Братухин;</w:t>
      </w:r>
    </w:p>
    <w:p w:rsidR="005F2AE1" w:rsidRPr="005F2AE1" w:rsidRDefault="005F2AE1" w:rsidP="009C1C44">
      <w:pPr>
        <w:ind w:firstLine="851"/>
        <w:rPr>
          <w:rFonts w:ascii="Cambria" w:hAnsi="Cambria"/>
        </w:rPr>
      </w:pPr>
      <w:r w:rsidRPr="005F2AE1">
        <w:rPr>
          <w:rFonts w:ascii="Cambria" w:hAnsi="Cambria"/>
        </w:rPr>
        <w:t>С.В. Резанов;</w:t>
      </w:r>
    </w:p>
    <w:p w:rsidR="005F2AE1" w:rsidRPr="005F2AE1" w:rsidRDefault="005F2AE1" w:rsidP="009C1C44">
      <w:pPr>
        <w:ind w:firstLine="851"/>
        <w:rPr>
          <w:rFonts w:ascii="Cambria" w:hAnsi="Cambria"/>
        </w:rPr>
      </w:pPr>
      <w:r w:rsidRPr="005F2AE1">
        <w:rPr>
          <w:rFonts w:ascii="Cambria" w:hAnsi="Cambria"/>
        </w:rPr>
        <w:t>В.Н. Шильков.</w:t>
      </w:r>
    </w:p>
    <w:p w:rsidR="005F2AE1" w:rsidRPr="005F2AE1" w:rsidRDefault="005F2AE1" w:rsidP="009C1C44">
      <w:pPr>
        <w:ind w:firstLine="851"/>
        <w:rPr>
          <w:rFonts w:ascii="Cambria" w:hAnsi="Cambria"/>
        </w:rPr>
      </w:pPr>
    </w:p>
    <w:p w:rsidR="009C1C44" w:rsidRPr="005F2AE1" w:rsidRDefault="009C1C44" w:rsidP="009C1C44">
      <w:pPr>
        <w:ind w:firstLine="851"/>
        <w:rPr>
          <w:rFonts w:ascii="Cambria" w:hAnsi="Cambria"/>
        </w:rPr>
      </w:pPr>
      <w:r w:rsidRPr="005F2AE1">
        <w:rPr>
          <w:rFonts w:ascii="Cambria" w:hAnsi="Cambria"/>
        </w:rPr>
        <w:t>Краткая информация о членах Совета директоров Общества:</w:t>
      </w:r>
    </w:p>
    <w:tbl>
      <w:tblPr>
        <w:tblW w:w="967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2340"/>
        <w:gridCol w:w="5040"/>
        <w:gridCol w:w="1750"/>
      </w:tblGrid>
      <w:tr w:rsidR="009C1C44" w:rsidRPr="005F2AE1" w:rsidTr="009C1C44">
        <w:tc>
          <w:tcPr>
            <w:tcW w:w="540" w:type="dxa"/>
          </w:tcPr>
          <w:p w:rsidR="009C1C44" w:rsidRPr="005F2AE1" w:rsidRDefault="009C1C44" w:rsidP="009C1C44">
            <w:pPr>
              <w:rPr>
                <w:rFonts w:ascii="Cambria" w:hAnsi="Cambria"/>
              </w:rPr>
            </w:pPr>
            <w:r w:rsidRPr="005F2AE1">
              <w:rPr>
                <w:rFonts w:ascii="Cambria" w:hAnsi="Cambria"/>
              </w:rPr>
              <w:t xml:space="preserve">№ </w:t>
            </w:r>
            <w:proofErr w:type="spellStart"/>
            <w:proofErr w:type="gramStart"/>
            <w:r w:rsidRPr="005F2AE1">
              <w:rPr>
                <w:rFonts w:ascii="Cambria" w:hAnsi="Cambria"/>
              </w:rPr>
              <w:t>п</w:t>
            </w:r>
            <w:proofErr w:type="spellEnd"/>
            <w:proofErr w:type="gramEnd"/>
            <w:r w:rsidRPr="005F2AE1">
              <w:rPr>
                <w:rFonts w:ascii="Cambria" w:hAnsi="Cambria"/>
              </w:rPr>
              <w:t>/</w:t>
            </w:r>
            <w:proofErr w:type="spellStart"/>
            <w:r w:rsidRPr="005F2AE1">
              <w:rPr>
                <w:rFonts w:ascii="Cambria" w:hAnsi="Cambria"/>
              </w:rPr>
              <w:t>п</w:t>
            </w:r>
            <w:proofErr w:type="spellEnd"/>
          </w:p>
        </w:tc>
        <w:tc>
          <w:tcPr>
            <w:tcW w:w="2340" w:type="dxa"/>
          </w:tcPr>
          <w:p w:rsidR="009C1C44" w:rsidRPr="005F2AE1" w:rsidRDefault="009C1C44" w:rsidP="009C1C44">
            <w:pPr>
              <w:rPr>
                <w:rFonts w:ascii="Cambria" w:hAnsi="Cambria"/>
              </w:rPr>
            </w:pPr>
            <w:r w:rsidRPr="005F2AE1">
              <w:rPr>
                <w:rFonts w:ascii="Cambria" w:hAnsi="Cambria"/>
              </w:rPr>
              <w:t>Фамилия Имя Отчество</w:t>
            </w:r>
          </w:p>
        </w:tc>
        <w:tc>
          <w:tcPr>
            <w:tcW w:w="5040" w:type="dxa"/>
          </w:tcPr>
          <w:p w:rsidR="009C1C44" w:rsidRPr="005F2AE1" w:rsidRDefault="009C1C44" w:rsidP="009C1C44">
            <w:pPr>
              <w:rPr>
                <w:rFonts w:ascii="Cambria" w:hAnsi="Cambria"/>
              </w:rPr>
            </w:pPr>
            <w:r w:rsidRPr="005F2AE1">
              <w:rPr>
                <w:rFonts w:ascii="Cambria" w:hAnsi="Cambria"/>
              </w:rPr>
              <w:t>Краткая информация о членах совета директоров Общества</w:t>
            </w:r>
          </w:p>
        </w:tc>
        <w:tc>
          <w:tcPr>
            <w:tcW w:w="1750" w:type="dxa"/>
          </w:tcPr>
          <w:p w:rsidR="009C1C44" w:rsidRPr="005F2AE1" w:rsidRDefault="009C1C44" w:rsidP="009C1C44">
            <w:pPr>
              <w:rPr>
                <w:rFonts w:ascii="Cambria" w:hAnsi="Cambria"/>
              </w:rPr>
            </w:pPr>
            <w:r w:rsidRPr="005F2AE1">
              <w:rPr>
                <w:rFonts w:ascii="Cambria" w:hAnsi="Cambria"/>
              </w:rPr>
              <w:t>Количество принадлежащих акций Общества (штук)</w:t>
            </w:r>
          </w:p>
        </w:tc>
      </w:tr>
      <w:tr w:rsidR="009C1C44" w:rsidRPr="005F2AE1" w:rsidTr="009C1C44">
        <w:tc>
          <w:tcPr>
            <w:tcW w:w="540" w:type="dxa"/>
          </w:tcPr>
          <w:p w:rsidR="009C1C44" w:rsidRPr="005F2AE1" w:rsidRDefault="009C1C44" w:rsidP="009C1C44">
            <w:pPr>
              <w:rPr>
                <w:rFonts w:ascii="Cambria" w:hAnsi="Cambria"/>
              </w:rPr>
            </w:pPr>
            <w:r w:rsidRPr="005F2AE1">
              <w:rPr>
                <w:rFonts w:ascii="Cambria" w:hAnsi="Cambria"/>
              </w:rPr>
              <w:t>1</w:t>
            </w:r>
          </w:p>
        </w:tc>
        <w:tc>
          <w:tcPr>
            <w:tcW w:w="2340" w:type="dxa"/>
          </w:tcPr>
          <w:p w:rsidR="009C1C44" w:rsidRPr="005F2AE1" w:rsidRDefault="009C1C44" w:rsidP="009C1C44">
            <w:pPr>
              <w:rPr>
                <w:rFonts w:ascii="Cambria" w:hAnsi="Cambria"/>
              </w:rPr>
            </w:pPr>
            <w:r w:rsidRPr="005F2AE1">
              <w:rPr>
                <w:rFonts w:ascii="Cambria" w:hAnsi="Cambria"/>
              </w:rPr>
              <w:t xml:space="preserve">Арутюнян </w:t>
            </w:r>
          </w:p>
          <w:p w:rsidR="009C1C44" w:rsidRPr="005F2AE1" w:rsidRDefault="009C1C44" w:rsidP="009C1C44">
            <w:pPr>
              <w:rPr>
                <w:rFonts w:ascii="Cambria" w:hAnsi="Cambria"/>
              </w:rPr>
            </w:pPr>
            <w:r w:rsidRPr="005F2AE1">
              <w:rPr>
                <w:rFonts w:ascii="Cambria" w:hAnsi="Cambria"/>
              </w:rPr>
              <w:t>Зарэ</w:t>
            </w:r>
          </w:p>
          <w:p w:rsidR="009C1C44" w:rsidRPr="005F2AE1" w:rsidRDefault="009C1C44" w:rsidP="009C1C44">
            <w:pPr>
              <w:rPr>
                <w:rFonts w:ascii="Cambria" w:hAnsi="Cambria"/>
              </w:rPr>
            </w:pPr>
            <w:r w:rsidRPr="005F2AE1">
              <w:rPr>
                <w:rFonts w:ascii="Cambria" w:hAnsi="Cambria"/>
              </w:rPr>
              <w:t>Эдмондович</w:t>
            </w:r>
          </w:p>
        </w:tc>
        <w:tc>
          <w:tcPr>
            <w:tcW w:w="5040" w:type="dxa"/>
          </w:tcPr>
          <w:p w:rsidR="009C1C44" w:rsidRPr="005F2AE1" w:rsidRDefault="009C1C44" w:rsidP="009C1C44">
            <w:pPr>
              <w:rPr>
                <w:rFonts w:ascii="Cambria" w:hAnsi="Cambria"/>
              </w:rPr>
            </w:pPr>
            <w:r w:rsidRPr="005F2AE1">
              <w:rPr>
                <w:rFonts w:ascii="Cambria" w:hAnsi="Cambria"/>
              </w:rPr>
              <w:t>Образование – высшее</w:t>
            </w:r>
          </w:p>
          <w:p w:rsidR="009C1C44" w:rsidRPr="005F2AE1" w:rsidRDefault="009C1C44" w:rsidP="009C1C44">
            <w:pPr>
              <w:rPr>
                <w:rFonts w:ascii="Cambria" w:hAnsi="Cambria"/>
              </w:rPr>
            </w:pPr>
            <w:r w:rsidRPr="005F2AE1">
              <w:rPr>
                <w:rFonts w:ascii="Cambria" w:hAnsi="Cambria"/>
              </w:rPr>
              <w:t xml:space="preserve">Место работы – ООО УК «РФП Групп» </w:t>
            </w:r>
          </w:p>
        </w:tc>
        <w:tc>
          <w:tcPr>
            <w:tcW w:w="1750" w:type="dxa"/>
          </w:tcPr>
          <w:p w:rsidR="009C1C44" w:rsidRPr="005F2AE1" w:rsidRDefault="009C1C44" w:rsidP="009C1C44">
            <w:pPr>
              <w:rPr>
                <w:rFonts w:ascii="Cambria" w:hAnsi="Cambria"/>
              </w:rPr>
            </w:pPr>
          </w:p>
          <w:p w:rsidR="009C1C44" w:rsidRPr="005F2AE1" w:rsidRDefault="009C1C44" w:rsidP="009C1C44">
            <w:pPr>
              <w:rPr>
                <w:rFonts w:ascii="Cambria" w:hAnsi="Cambria"/>
              </w:rPr>
            </w:pPr>
          </w:p>
          <w:p w:rsidR="009C1C44" w:rsidRPr="005F2AE1" w:rsidRDefault="009C1C44" w:rsidP="009C1C44">
            <w:pPr>
              <w:rPr>
                <w:rFonts w:ascii="Cambria" w:hAnsi="Cambria"/>
              </w:rPr>
            </w:pPr>
            <w:r w:rsidRPr="005F2AE1">
              <w:rPr>
                <w:rFonts w:ascii="Cambria" w:hAnsi="Cambria"/>
              </w:rPr>
              <w:t>Обыкн.: 0</w:t>
            </w:r>
          </w:p>
        </w:tc>
      </w:tr>
      <w:tr w:rsidR="005F2AE1" w:rsidRPr="005F2AE1" w:rsidTr="009C1C44">
        <w:tc>
          <w:tcPr>
            <w:tcW w:w="540" w:type="dxa"/>
          </w:tcPr>
          <w:p w:rsidR="005F2AE1" w:rsidRPr="005F2AE1" w:rsidRDefault="00134166" w:rsidP="009C1C44">
            <w:pPr>
              <w:rPr>
                <w:rFonts w:ascii="Cambria" w:hAnsi="Cambria"/>
              </w:rPr>
            </w:pPr>
            <w:r>
              <w:rPr>
                <w:rFonts w:ascii="Cambria" w:hAnsi="Cambria"/>
              </w:rPr>
              <w:t>2</w:t>
            </w:r>
          </w:p>
        </w:tc>
        <w:tc>
          <w:tcPr>
            <w:tcW w:w="2340" w:type="dxa"/>
          </w:tcPr>
          <w:p w:rsidR="005F2AE1" w:rsidRPr="005F2AE1" w:rsidRDefault="005F2AE1" w:rsidP="009C1C44">
            <w:pPr>
              <w:rPr>
                <w:rFonts w:ascii="Cambria" w:hAnsi="Cambria"/>
              </w:rPr>
            </w:pPr>
            <w:r w:rsidRPr="005F2AE1">
              <w:rPr>
                <w:rFonts w:ascii="Cambria" w:hAnsi="Cambria"/>
              </w:rPr>
              <w:t>Артеев Анатолий Михайлович</w:t>
            </w:r>
          </w:p>
        </w:tc>
        <w:tc>
          <w:tcPr>
            <w:tcW w:w="5040" w:type="dxa"/>
          </w:tcPr>
          <w:p w:rsidR="005F2AE1" w:rsidRPr="005F2AE1" w:rsidRDefault="005F2AE1" w:rsidP="005F2AE1">
            <w:pPr>
              <w:rPr>
                <w:rFonts w:ascii="Cambria" w:hAnsi="Cambria"/>
              </w:rPr>
            </w:pPr>
            <w:r w:rsidRPr="005F2AE1">
              <w:rPr>
                <w:rFonts w:ascii="Cambria" w:hAnsi="Cambria"/>
              </w:rPr>
              <w:t>Образование – высшее</w:t>
            </w:r>
          </w:p>
          <w:p w:rsidR="005F2AE1" w:rsidRPr="005F2AE1" w:rsidRDefault="005F2AE1" w:rsidP="005F2AE1">
            <w:pPr>
              <w:rPr>
                <w:rFonts w:ascii="Cambria" w:hAnsi="Cambria"/>
              </w:rPr>
            </w:pPr>
            <w:r w:rsidRPr="005F2AE1">
              <w:rPr>
                <w:rFonts w:ascii="Cambria" w:hAnsi="Cambria"/>
              </w:rPr>
              <w:t xml:space="preserve">Место работы – ООО УК «РФП Групп» </w:t>
            </w:r>
          </w:p>
        </w:tc>
        <w:tc>
          <w:tcPr>
            <w:tcW w:w="1750" w:type="dxa"/>
          </w:tcPr>
          <w:p w:rsidR="005F2AE1" w:rsidRPr="005F2AE1" w:rsidRDefault="005F2AE1" w:rsidP="005F2AE1">
            <w:pPr>
              <w:rPr>
                <w:rFonts w:ascii="Cambria" w:hAnsi="Cambria"/>
              </w:rPr>
            </w:pPr>
          </w:p>
          <w:p w:rsidR="005F2AE1" w:rsidRPr="005F2AE1" w:rsidRDefault="005F2AE1" w:rsidP="005F2AE1">
            <w:pPr>
              <w:rPr>
                <w:rFonts w:ascii="Cambria" w:hAnsi="Cambria"/>
              </w:rPr>
            </w:pPr>
            <w:r w:rsidRPr="005F2AE1">
              <w:rPr>
                <w:rFonts w:ascii="Cambria" w:hAnsi="Cambria"/>
              </w:rPr>
              <w:t>Обыкн.: 0</w:t>
            </w:r>
          </w:p>
        </w:tc>
      </w:tr>
      <w:tr w:rsidR="005F2AE1" w:rsidRPr="005F2AE1" w:rsidTr="009C1C44">
        <w:tc>
          <w:tcPr>
            <w:tcW w:w="540" w:type="dxa"/>
          </w:tcPr>
          <w:p w:rsidR="005F2AE1" w:rsidRPr="005F2AE1" w:rsidRDefault="00134166" w:rsidP="009C1C44">
            <w:pPr>
              <w:rPr>
                <w:rFonts w:ascii="Cambria" w:hAnsi="Cambria"/>
              </w:rPr>
            </w:pPr>
            <w:r>
              <w:rPr>
                <w:rFonts w:ascii="Cambria" w:hAnsi="Cambria"/>
              </w:rPr>
              <w:t>3</w:t>
            </w:r>
          </w:p>
        </w:tc>
        <w:tc>
          <w:tcPr>
            <w:tcW w:w="2340" w:type="dxa"/>
          </w:tcPr>
          <w:p w:rsidR="005F2AE1" w:rsidRPr="005F2AE1" w:rsidRDefault="005F2AE1" w:rsidP="009C1C44">
            <w:pPr>
              <w:rPr>
                <w:rFonts w:ascii="Cambria" w:hAnsi="Cambria"/>
              </w:rPr>
            </w:pPr>
            <w:r w:rsidRPr="005F2AE1">
              <w:rPr>
                <w:rFonts w:ascii="Cambria" w:hAnsi="Cambria"/>
              </w:rPr>
              <w:t>Братухин</w:t>
            </w:r>
          </w:p>
          <w:p w:rsidR="005F2AE1" w:rsidRPr="005F2AE1" w:rsidRDefault="005F2AE1" w:rsidP="009C1C44">
            <w:pPr>
              <w:rPr>
                <w:rFonts w:ascii="Cambria" w:hAnsi="Cambria"/>
              </w:rPr>
            </w:pPr>
            <w:r w:rsidRPr="005F2AE1">
              <w:rPr>
                <w:rFonts w:ascii="Cambria" w:hAnsi="Cambria"/>
              </w:rPr>
              <w:t>Сергей</w:t>
            </w:r>
          </w:p>
          <w:p w:rsidR="005F2AE1" w:rsidRPr="005F2AE1" w:rsidRDefault="005F2AE1" w:rsidP="009C1C44">
            <w:pPr>
              <w:rPr>
                <w:rFonts w:ascii="Cambria" w:hAnsi="Cambria"/>
              </w:rPr>
            </w:pPr>
            <w:r w:rsidRPr="005F2AE1">
              <w:rPr>
                <w:rFonts w:ascii="Cambria" w:hAnsi="Cambria"/>
              </w:rPr>
              <w:t>Борисович</w:t>
            </w:r>
          </w:p>
        </w:tc>
        <w:tc>
          <w:tcPr>
            <w:tcW w:w="5040" w:type="dxa"/>
          </w:tcPr>
          <w:p w:rsidR="005F2AE1" w:rsidRPr="005F2AE1" w:rsidRDefault="005F2AE1" w:rsidP="009C1C44">
            <w:pPr>
              <w:rPr>
                <w:rFonts w:ascii="Cambria" w:hAnsi="Cambria"/>
              </w:rPr>
            </w:pPr>
            <w:r w:rsidRPr="005F2AE1">
              <w:rPr>
                <w:rFonts w:ascii="Cambria" w:hAnsi="Cambria"/>
              </w:rPr>
              <w:t>Образование – высшее</w:t>
            </w:r>
          </w:p>
          <w:p w:rsidR="005F2AE1" w:rsidRPr="005F2AE1" w:rsidRDefault="005F2AE1" w:rsidP="009C1C44">
            <w:pPr>
              <w:rPr>
                <w:rFonts w:ascii="Cambria" w:hAnsi="Cambria"/>
              </w:rPr>
            </w:pPr>
            <w:r w:rsidRPr="005F2AE1">
              <w:rPr>
                <w:rFonts w:ascii="Cambria" w:hAnsi="Cambria"/>
              </w:rPr>
              <w:t xml:space="preserve">Место работы – </w:t>
            </w:r>
            <w:r w:rsidRPr="005F2AE1">
              <w:rPr>
                <w:bCs/>
                <w:iCs/>
              </w:rPr>
              <w:t>Общество с ограниченной ответственностью «</w:t>
            </w:r>
            <w:r w:rsidR="0030091D">
              <w:t>Си</w:t>
            </w:r>
            <w:proofErr w:type="gramStart"/>
            <w:r w:rsidR="0030091D">
              <w:t xml:space="preserve"> А</w:t>
            </w:r>
            <w:proofErr w:type="gramEnd"/>
            <w:r w:rsidR="0030091D">
              <w:t xml:space="preserve">й </w:t>
            </w:r>
            <w:proofErr w:type="spellStart"/>
            <w:r w:rsidR="0030091D">
              <w:t>Эс</w:t>
            </w:r>
            <w:proofErr w:type="spellEnd"/>
            <w:r w:rsidR="0030091D">
              <w:t xml:space="preserve"> </w:t>
            </w:r>
            <w:proofErr w:type="spellStart"/>
            <w:r w:rsidR="0030091D">
              <w:t>Инвестмент</w:t>
            </w:r>
            <w:proofErr w:type="spellEnd"/>
            <w:r w:rsidR="0030091D">
              <w:t xml:space="preserve"> </w:t>
            </w:r>
            <w:proofErr w:type="spellStart"/>
            <w:r w:rsidR="0030091D">
              <w:t>Эдвайзерс</w:t>
            </w:r>
            <w:proofErr w:type="spellEnd"/>
            <w:r w:rsidRPr="005F2AE1">
              <w:rPr>
                <w:bCs/>
                <w:iCs/>
              </w:rPr>
              <w:t>»</w:t>
            </w:r>
          </w:p>
        </w:tc>
        <w:tc>
          <w:tcPr>
            <w:tcW w:w="1750" w:type="dxa"/>
          </w:tcPr>
          <w:p w:rsidR="005F2AE1" w:rsidRPr="005F2AE1" w:rsidRDefault="005F2AE1" w:rsidP="009C1C44">
            <w:pPr>
              <w:rPr>
                <w:rFonts w:ascii="Cambria" w:hAnsi="Cambria"/>
              </w:rPr>
            </w:pPr>
          </w:p>
          <w:p w:rsidR="005F2AE1" w:rsidRPr="005F2AE1" w:rsidRDefault="005F2AE1" w:rsidP="009C1C44">
            <w:pPr>
              <w:rPr>
                <w:rFonts w:ascii="Cambria" w:hAnsi="Cambria"/>
              </w:rPr>
            </w:pPr>
          </w:p>
          <w:p w:rsidR="005F2AE1" w:rsidRPr="005F2AE1" w:rsidRDefault="005F2AE1" w:rsidP="009C1C44">
            <w:pPr>
              <w:rPr>
                <w:rFonts w:ascii="Cambria" w:hAnsi="Cambria"/>
              </w:rPr>
            </w:pPr>
            <w:r w:rsidRPr="005F2AE1">
              <w:rPr>
                <w:rFonts w:ascii="Cambria" w:hAnsi="Cambria"/>
              </w:rPr>
              <w:t>Обыкн.: 0</w:t>
            </w:r>
          </w:p>
        </w:tc>
      </w:tr>
      <w:tr w:rsidR="005F2AE1" w:rsidRPr="005F2AE1" w:rsidTr="009C1C44">
        <w:tc>
          <w:tcPr>
            <w:tcW w:w="540" w:type="dxa"/>
          </w:tcPr>
          <w:p w:rsidR="005F2AE1" w:rsidRPr="005F2AE1" w:rsidRDefault="00134166" w:rsidP="009C1C44">
            <w:pPr>
              <w:rPr>
                <w:rFonts w:ascii="Cambria" w:hAnsi="Cambria"/>
              </w:rPr>
            </w:pPr>
            <w:r>
              <w:rPr>
                <w:rFonts w:ascii="Cambria" w:hAnsi="Cambria"/>
              </w:rPr>
              <w:t>4</w:t>
            </w:r>
          </w:p>
        </w:tc>
        <w:tc>
          <w:tcPr>
            <w:tcW w:w="2340" w:type="dxa"/>
          </w:tcPr>
          <w:p w:rsidR="005F2AE1" w:rsidRPr="005F2AE1" w:rsidRDefault="005F2AE1" w:rsidP="009C1C44">
            <w:pPr>
              <w:rPr>
                <w:rFonts w:ascii="Cambria" w:hAnsi="Cambria"/>
              </w:rPr>
            </w:pPr>
            <w:r w:rsidRPr="005F2AE1">
              <w:rPr>
                <w:rFonts w:ascii="Cambria" w:hAnsi="Cambria"/>
              </w:rPr>
              <w:t>Резанов Сергей Владимирович</w:t>
            </w:r>
          </w:p>
        </w:tc>
        <w:tc>
          <w:tcPr>
            <w:tcW w:w="5040" w:type="dxa"/>
          </w:tcPr>
          <w:p w:rsidR="005F2AE1" w:rsidRPr="005F2AE1" w:rsidRDefault="005F2AE1" w:rsidP="009C1C44">
            <w:pPr>
              <w:rPr>
                <w:rFonts w:ascii="Cambria" w:hAnsi="Cambria"/>
              </w:rPr>
            </w:pPr>
            <w:r w:rsidRPr="005F2AE1">
              <w:rPr>
                <w:rFonts w:ascii="Cambria" w:hAnsi="Cambria"/>
              </w:rPr>
              <w:t>Образование – высшее</w:t>
            </w:r>
          </w:p>
          <w:p w:rsidR="005F2AE1" w:rsidRPr="005F2AE1" w:rsidRDefault="005F2AE1" w:rsidP="009C1C44">
            <w:pPr>
              <w:rPr>
                <w:rFonts w:ascii="Cambria" w:hAnsi="Cambria"/>
              </w:rPr>
            </w:pPr>
            <w:r w:rsidRPr="005F2AE1">
              <w:rPr>
                <w:rFonts w:ascii="Cambria" w:hAnsi="Cambria"/>
              </w:rPr>
              <w:t>Место работы – ООО УК «РФП Групп»</w:t>
            </w:r>
          </w:p>
        </w:tc>
        <w:tc>
          <w:tcPr>
            <w:tcW w:w="1750" w:type="dxa"/>
          </w:tcPr>
          <w:p w:rsidR="005F2AE1" w:rsidRPr="005F2AE1" w:rsidRDefault="005F2AE1" w:rsidP="009C1C44">
            <w:pPr>
              <w:rPr>
                <w:rFonts w:ascii="Cambria" w:hAnsi="Cambria"/>
              </w:rPr>
            </w:pPr>
          </w:p>
          <w:p w:rsidR="005F2AE1" w:rsidRPr="005F2AE1" w:rsidRDefault="005F2AE1" w:rsidP="009C1C44">
            <w:pPr>
              <w:rPr>
                <w:rFonts w:ascii="Cambria" w:hAnsi="Cambria"/>
              </w:rPr>
            </w:pPr>
            <w:r w:rsidRPr="005F2AE1">
              <w:rPr>
                <w:rFonts w:ascii="Cambria" w:hAnsi="Cambria"/>
              </w:rPr>
              <w:t>Обыкн.: 0</w:t>
            </w:r>
          </w:p>
        </w:tc>
      </w:tr>
      <w:tr w:rsidR="005F2AE1" w:rsidRPr="005F2AE1" w:rsidTr="009C1C44">
        <w:tc>
          <w:tcPr>
            <w:tcW w:w="540" w:type="dxa"/>
            <w:tcBorders>
              <w:top w:val="single" w:sz="4" w:space="0" w:color="auto"/>
              <w:left w:val="single" w:sz="4" w:space="0" w:color="auto"/>
              <w:bottom w:val="single" w:sz="4" w:space="0" w:color="auto"/>
              <w:right w:val="single" w:sz="4" w:space="0" w:color="auto"/>
            </w:tcBorders>
          </w:tcPr>
          <w:p w:rsidR="005F2AE1" w:rsidRPr="005F2AE1" w:rsidRDefault="00134166" w:rsidP="009C1C44">
            <w:pPr>
              <w:rPr>
                <w:rFonts w:ascii="Cambria" w:hAnsi="Cambria"/>
              </w:rPr>
            </w:pPr>
            <w:r>
              <w:rPr>
                <w:rFonts w:ascii="Cambria" w:hAnsi="Cambria"/>
              </w:rPr>
              <w:t>5</w:t>
            </w:r>
          </w:p>
        </w:tc>
        <w:tc>
          <w:tcPr>
            <w:tcW w:w="2340" w:type="dxa"/>
            <w:tcBorders>
              <w:top w:val="single" w:sz="4" w:space="0" w:color="auto"/>
              <w:left w:val="single" w:sz="4" w:space="0" w:color="auto"/>
              <w:bottom w:val="single" w:sz="4" w:space="0" w:color="auto"/>
              <w:right w:val="single" w:sz="4" w:space="0" w:color="auto"/>
            </w:tcBorders>
          </w:tcPr>
          <w:p w:rsidR="005F2AE1" w:rsidRPr="005F2AE1" w:rsidRDefault="005F2AE1" w:rsidP="009C1C44">
            <w:pPr>
              <w:rPr>
                <w:rFonts w:ascii="Cambria" w:hAnsi="Cambria"/>
              </w:rPr>
            </w:pPr>
            <w:r w:rsidRPr="005F2AE1">
              <w:rPr>
                <w:rFonts w:ascii="Cambria" w:hAnsi="Cambria"/>
              </w:rPr>
              <w:t>Суков Михаил Анатольевич</w:t>
            </w:r>
          </w:p>
        </w:tc>
        <w:tc>
          <w:tcPr>
            <w:tcW w:w="5040" w:type="dxa"/>
            <w:tcBorders>
              <w:top w:val="single" w:sz="4" w:space="0" w:color="auto"/>
              <w:left w:val="single" w:sz="4" w:space="0" w:color="auto"/>
              <w:bottom w:val="single" w:sz="4" w:space="0" w:color="auto"/>
              <w:right w:val="single" w:sz="4" w:space="0" w:color="auto"/>
            </w:tcBorders>
          </w:tcPr>
          <w:p w:rsidR="005F2AE1" w:rsidRPr="005F2AE1" w:rsidRDefault="005F2AE1" w:rsidP="005F2AE1">
            <w:pPr>
              <w:rPr>
                <w:rFonts w:ascii="Cambria" w:hAnsi="Cambria"/>
              </w:rPr>
            </w:pPr>
            <w:r w:rsidRPr="005F2AE1">
              <w:rPr>
                <w:rFonts w:ascii="Cambria" w:hAnsi="Cambria"/>
              </w:rPr>
              <w:t>Образование – высшее</w:t>
            </w:r>
          </w:p>
          <w:p w:rsidR="005F2AE1" w:rsidRPr="005F2AE1" w:rsidRDefault="005F2AE1" w:rsidP="005F2AE1">
            <w:pPr>
              <w:rPr>
                <w:rFonts w:ascii="Cambria" w:hAnsi="Cambria"/>
              </w:rPr>
            </w:pPr>
          </w:p>
        </w:tc>
        <w:tc>
          <w:tcPr>
            <w:tcW w:w="1750" w:type="dxa"/>
            <w:tcBorders>
              <w:top w:val="single" w:sz="4" w:space="0" w:color="auto"/>
              <w:left w:val="single" w:sz="4" w:space="0" w:color="auto"/>
              <w:bottom w:val="single" w:sz="4" w:space="0" w:color="auto"/>
              <w:right w:val="single" w:sz="4" w:space="0" w:color="auto"/>
            </w:tcBorders>
          </w:tcPr>
          <w:p w:rsidR="005F2AE1" w:rsidRPr="005F2AE1" w:rsidRDefault="005F2AE1" w:rsidP="005F2AE1">
            <w:pPr>
              <w:rPr>
                <w:rFonts w:ascii="Cambria" w:hAnsi="Cambria"/>
              </w:rPr>
            </w:pPr>
          </w:p>
          <w:p w:rsidR="005F2AE1" w:rsidRPr="005F2AE1" w:rsidRDefault="005F2AE1" w:rsidP="005F2AE1">
            <w:pPr>
              <w:rPr>
                <w:rFonts w:ascii="Cambria" w:hAnsi="Cambria"/>
              </w:rPr>
            </w:pPr>
            <w:r w:rsidRPr="005F2AE1">
              <w:rPr>
                <w:rFonts w:ascii="Cambria" w:hAnsi="Cambria"/>
              </w:rPr>
              <w:t>Обыкн.: 0</w:t>
            </w:r>
          </w:p>
        </w:tc>
      </w:tr>
      <w:tr w:rsidR="005F2AE1" w:rsidRPr="005F2AE1" w:rsidTr="009C1C44">
        <w:tc>
          <w:tcPr>
            <w:tcW w:w="540" w:type="dxa"/>
            <w:tcBorders>
              <w:top w:val="single" w:sz="4" w:space="0" w:color="auto"/>
              <w:left w:val="single" w:sz="4" w:space="0" w:color="auto"/>
              <w:bottom w:val="single" w:sz="4" w:space="0" w:color="auto"/>
              <w:right w:val="single" w:sz="4" w:space="0" w:color="auto"/>
            </w:tcBorders>
          </w:tcPr>
          <w:p w:rsidR="005F2AE1" w:rsidRPr="005F2AE1" w:rsidRDefault="00134166" w:rsidP="009C1C44">
            <w:pPr>
              <w:rPr>
                <w:rFonts w:ascii="Cambria" w:hAnsi="Cambria"/>
              </w:rPr>
            </w:pPr>
            <w:r>
              <w:rPr>
                <w:rFonts w:ascii="Cambria" w:hAnsi="Cambria"/>
              </w:rPr>
              <w:t>6</w:t>
            </w:r>
          </w:p>
        </w:tc>
        <w:tc>
          <w:tcPr>
            <w:tcW w:w="2340" w:type="dxa"/>
            <w:tcBorders>
              <w:top w:val="single" w:sz="4" w:space="0" w:color="auto"/>
              <w:left w:val="single" w:sz="4" w:space="0" w:color="auto"/>
              <w:bottom w:val="single" w:sz="4" w:space="0" w:color="auto"/>
              <w:right w:val="single" w:sz="4" w:space="0" w:color="auto"/>
            </w:tcBorders>
          </w:tcPr>
          <w:p w:rsidR="005F2AE1" w:rsidRPr="005F2AE1" w:rsidRDefault="005F2AE1" w:rsidP="009C1C44">
            <w:pPr>
              <w:rPr>
                <w:rFonts w:ascii="Cambria" w:hAnsi="Cambria"/>
              </w:rPr>
            </w:pPr>
            <w:r w:rsidRPr="005F2AE1">
              <w:rPr>
                <w:rFonts w:ascii="Cambria" w:hAnsi="Cambria"/>
              </w:rPr>
              <w:t>Соседов Игорь Владимирович</w:t>
            </w:r>
          </w:p>
        </w:tc>
        <w:tc>
          <w:tcPr>
            <w:tcW w:w="5040" w:type="dxa"/>
            <w:tcBorders>
              <w:top w:val="single" w:sz="4" w:space="0" w:color="auto"/>
              <w:left w:val="single" w:sz="4" w:space="0" w:color="auto"/>
              <w:bottom w:val="single" w:sz="4" w:space="0" w:color="auto"/>
              <w:right w:val="single" w:sz="4" w:space="0" w:color="auto"/>
            </w:tcBorders>
          </w:tcPr>
          <w:p w:rsidR="005F2AE1" w:rsidRPr="005F2AE1" w:rsidRDefault="005F2AE1" w:rsidP="005F2AE1">
            <w:pPr>
              <w:rPr>
                <w:rFonts w:ascii="Cambria" w:hAnsi="Cambria"/>
              </w:rPr>
            </w:pPr>
            <w:r w:rsidRPr="005F2AE1">
              <w:rPr>
                <w:rFonts w:ascii="Cambria" w:hAnsi="Cambria"/>
              </w:rPr>
              <w:t>Образование – высшее</w:t>
            </w:r>
          </w:p>
          <w:p w:rsidR="005F2AE1" w:rsidRPr="005F2AE1" w:rsidRDefault="005F2AE1" w:rsidP="005F2AE1">
            <w:pPr>
              <w:rPr>
                <w:rFonts w:ascii="Cambria" w:hAnsi="Cambria"/>
              </w:rPr>
            </w:pPr>
          </w:p>
        </w:tc>
        <w:tc>
          <w:tcPr>
            <w:tcW w:w="1750" w:type="dxa"/>
            <w:tcBorders>
              <w:top w:val="single" w:sz="4" w:space="0" w:color="auto"/>
              <w:left w:val="single" w:sz="4" w:space="0" w:color="auto"/>
              <w:bottom w:val="single" w:sz="4" w:space="0" w:color="auto"/>
              <w:right w:val="single" w:sz="4" w:space="0" w:color="auto"/>
            </w:tcBorders>
          </w:tcPr>
          <w:p w:rsidR="005F2AE1" w:rsidRPr="005F2AE1" w:rsidRDefault="005F2AE1" w:rsidP="005F2AE1">
            <w:pPr>
              <w:rPr>
                <w:rFonts w:ascii="Cambria" w:hAnsi="Cambria"/>
              </w:rPr>
            </w:pPr>
          </w:p>
          <w:p w:rsidR="005F2AE1" w:rsidRPr="005F2AE1" w:rsidRDefault="005F2AE1" w:rsidP="005F2AE1">
            <w:pPr>
              <w:rPr>
                <w:rFonts w:ascii="Cambria" w:hAnsi="Cambria"/>
              </w:rPr>
            </w:pPr>
            <w:r w:rsidRPr="005F2AE1">
              <w:rPr>
                <w:rFonts w:ascii="Cambria" w:hAnsi="Cambria"/>
              </w:rPr>
              <w:t>Обыкн.: 0</w:t>
            </w:r>
          </w:p>
        </w:tc>
      </w:tr>
      <w:tr w:rsidR="005F2AE1" w:rsidRPr="005F2AE1" w:rsidTr="009C1C44">
        <w:tc>
          <w:tcPr>
            <w:tcW w:w="540" w:type="dxa"/>
            <w:tcBorders>
              <w:top w:val="single" w:sz="4" w:space="0" w:color="auto"/>
              <w:left w:val="single" w:sz="4" w:space="0" w:color="auto"/>
              <w:bottom w:val="single" w:sz="4" w:space="0" w:color="auto"/>
              <w:right w:val="single" w:sz="4" w:space="0" w:color="auto"/>
            </w:tcBorders>
          </w:tcPr>
          <w:p w:rsidR="005F2AE1" w:rsidRPr="005F2AE1" w:rsidRDefault="00134166" w:rsidP="009C1C44">
            <w:pPr>
              <w:rPr>
                <w:rFonts w:ascii="Cambria" w:hAnsi="Cambria"/>
              </w:rPr>
            </w:pPr>
            <w:r>
              <w:rPr>
                <w:rFonts w:ascii="Cambria" w:hAnsi="Cambria"/>
              </w:rPr>
              <w:lastRenderedPageBreak/>
              <w:t>7</w:t>
            </w:r>
          </w:p>
        </w:tc>
        <w:tc>
          <w:tcPr>
            <w:tcW w:w="2340" w:type="dxa"/>
            <w:tcBorders>
              <w:top w:val="single" w:sz="4" w:space="0" w:color="auto"/>
              <w:left w:val="single" w:sz="4" w:space="0" w:color="auto"/>
              <w:bottom w:val="single" w:sz="4" w:space="0" w:color="auto"/>
              <w:right w:val="single" w:sz="4" w:space="0" w:color="auto"/>
            </w:tcBorders>
          </w:tcPr>
          <w:p w:rsidR="005F2AE1" w:rsidRPr="005F2AE1" w:rsidRDefault="005F2AE1" w:rsidP="009C1C44">
            <w:pPr>
              <w:rPr>
                <w:rFonts w:ascii="Cambria" w:hAnsi="Cambria"/>
              </w:rPr>
            </w:pPr>
            <w:r w:rsidRPr="005F2AE1">
              <w:rPr>
                <w:rFonts w:ascii="Cambria" w:hAnsi="Cambria"/>
              </w:rPr>
              <w:t>Шильков Владимир Николаевич</w:t>
            </w:r>
          </w:p>
        </w:tc>
        <w:tc>
          <w:tcPr>
            <w:tcW w:w="5040" w:type="dxa"/>
            <w:tcBorders>
              <w:top w:val="single" w:sz="4" w:space="0" w:color="auto"/>
              <w:left w:val="single" w:sz="4" w:space="0" w:color="auto"/>
              <w:bottom w:val="single" w:sz="4" w:space="0" w:color="auto"/>
              <w:right w:val="single" w:sz="4" w:space="0" w:color="auto"/>
            </w:tcBorders>
          </w:tcPr>
          <w:p w:rsidR="005F2AE1" w:rsidRPr="005F2AE1" w:rsidRDefault="005F2AE1" w:rsidP="005F2AE1">
            <w:pPr>
              <w:rPr>
                <w:rFonts w:ascii="Cambria" w:hAnsi="Cambria"/>
              </w:rPr>
            </w:pPr>
            <w:r w:rsidRPr="005F2AE1">
              <w:rPr>
                <w:rFonts w:ascii="Cambria" w:hAnsi="Cambria"/>
              </w:rPr>
              <w:t>Образование – высшее</w:t>
            </w:r>
          </w:p>
          <w:p w:rsidR="005F2AE1" w:rsidRPr="005F2AE1" w:rsidRDefault="005F2AE1" w:rsidP="005F2AE1">
            <w:pPr>
              <w:rPr>
                <w:rFonts w:ascii="Cambria" w:hAnsi="Cambria"/>
              </w:rPr>
            </w:pPr>
            <w:r w:rsidRPr="005F2AE1">
              <w:rPr>
                <w:rFonts w:ascii="Cambria" w:hAnsi="Cambria"/>
              </w:rPr>
              <w:t xml:space="preserve">Место работы – </w:t>
            </w:r>
            <w:r w:rsidRPr="005F2AE1">
              <w:rPr>
                <w:bCs/>
                <w:iCs/>
              </w:rPr>
              <w:t>Общество с ограниченной ответственностью «</w:t>
            </w:r>
            <w:r w:rsidR="0030091D">
              <w:t>Си</w:t>
            </w:r>
            <w:proofErr w:type="gramStart"/>
            <w:r w:rsidR="0030091D">
              <w:t xml:space="preserve"> А</w:t>
            </w:r>
            <w:proofErr w:type="gramEnd"/>
            <w:r w:rsidR="0030091D">
              <w:t xml:space="preserve">й </w:t>
            </w:r>
            <w:proofErr w:type="spellStart"/>
            <w:r w:rsidR="0030091D">
              <w:t>Эс</w:t>
            </w:r>
            <w:proofErr w:type="spellEnd"/>
            <w:r w:rsidR="0030091D">
              <w:t xml:space="preserve"> </w:t>
            </w:r>
            <w:proofErr w:type="spellStart"/>
            <w:r w:rsidR="0030091D">
              <w:t>Инвестмент</w:t>
            </w:r>
            <w:proofErr w:type="spellEnd"/>
            <w:r w:rsidR="0030091D">
              <w:t xml:space="preserve"> </w:t>
            </w:r>
            <w:proofErr w:type="spellStart"/>
            <w:r w:rsidR="0030091D">
              <w:t>Эдвайзерс</w:t>
            </w:r>
            <w:proofErr w:type="spellEnd"/>
            <w:r w:rsidRPr="005F2AE1">
              <w:rPr>
                <w:bCs/>
                <w:iCs/>
              </w:rPr>
              <w:t>»</w:t>
            </w:r>
          </w:p>
        </w:tc>
        <w:tc>
          <w:tcPr>
            <w:tcW w:w="1750" w:type="dxa"/>
            <w:tcBorders>
              <w:top w:val="single" w:sz="4" w:space="0" w:color="auto"/>
              <w:left w:val="single" w:sz="4" w:space="0" w:color="auto"/>
              <w:bottom w:val="single" w:sz="4" w:space="0" w:color="auto"/>
              <w:right w:val="single" w:sz="4" w:space="0" w:color="auto"/>
            </w:tcBorders>
          </w:tcPr>
          <w:p w:rsidR="005F2AE1" w:rsidRPr="005F2AE1" w:rsidRDefault="005F2AE1" w:rsidP="005F2AE1">
            <w:pPr>
              <w:rPr>
                <w:rFonts w:ascii="Cambria" w:hAnsi="Cambria"/>
              </w:rPr>
            </w:pPr>
          </w:p>
          <w:p w:rsidR="005F2AE1" w:rsidRPr="005F2AE1" w:rsidRDefault="005F2AE1" w:rsidP="005F2AE1">
            <w:pPr>
              <w:rPr>
                <w:rFonts w:ascii="Cambria" w:hAnsi="Cambria"/>
              </w:rPr>
            </w:pPr>
          </w:p>
          <w:p w:rsidR="005F2AE1" w:rsidRPr="005F2AE1" w:rsidRDefault="005F2AE1" w:rsidP="005F2AE1">
            <w:pPr>
              <w:rPr>
                <w:rFonts w:ascii="Cambria" w:hAnsi="Cambria"/>
              </w:rPr>
            </w:pPr>
            <w:r w:rsidRPr="005F2AE1">
              <w:rPr>
                <w:rFonts w:ascii="Cambria" w:hAnsi="Cambria"/>
              </w:rPr>
              <w:t>Обыкн.: 0</w:t>
            </w:r>
          </w:p>
        </w:tc>
      </w:tr>
    </w:tbl>
    <w:p w:rsidR="00C4779A" w:rsidRPr="004D11EA" w:rsidRDefault="00C4779A" w:rsidP="00C4779A">
      <w:pPr>
        <w:ind w:firstLine="851"/>
        <w:rPr>
          <w:rFonts w:ascii="Cambria" w:hAnsi="Cambria"/>
          <w:highlight w:val="yellow"/>
        </w:rPr>
      </w:pPr>
    </w:p>
    <w:p w:rsidR="00C4779A" w:rsidRPr="004D11EA" w:rsidRDefault="00C4779A" w:rsidP="00436485">
      <w:pPr>
        <w:numPr>
          <w:ilvl w:val="1"/>
          <w:numId w:val="1"/>
        </w:numPr>
        <w:rPr>
          <w:rFonts w:ascii="Cambria" w:hAnsi="Cambria"/>
          <w:b/>
        </w:rPr>
      </w:pPr>
      <w:r w:rsidRPr="004D11EA">
        <w:rPr>
          <w:rFonts w:ascii="Cambria" w:hAnsi="Cambria"/>
          <w:b/>
        </w:rPr>
        <w:t>Единоличный исполнительный орган</w:t>
      </w:r>
    </w:p>
    <w:p w:rsidR="00C4779A" w:rsidRPr="004D11EA" w:rsidRDefault="00C4779A" w:rsidP="009154FF">
      <w:pPr>
        <w:ind w:firstLine="851"/>
        <w:jc w:val="both"/>
        <w:rPr>
          <w:rFonts w:ascii="Cambria" w:hAnsi="Cambria"/>
        </w:rPr>
      </w:pPr>
    </w:p>
    <w:p w:rsidR="004F0002" w:rsidRPr="004D11EA" w:rsidRDefault="004F0002" w:rsidP="009154FF">
      <w:pPr>
        <w:ind w:firstLine="851"/>
        <w:jc w:val="both"/>
        <w:rPr>
          <w:rFonts w:ascii="Cambria" w:hAnsi="Cambria"/>
        </w:rPr>
      </w:pPr>
      <w:r w:rsidRPr="004D11EA">
        <w:rPr>
          <w:rFonts w:ascii="Cambria" w:hAnsi="Cambria"/>
        </w:rPr>
        <w:t xml:space="preserve">В период с 14.09.2011 должность Генерального директора ОАО «Дальлеспром» занимает </w:t>
      </w:r>
      <w:r w:rsidRPr="004D11EA">
        <w:rPr>
          <w:rFonts w:ascii="Cambria" w:hAnsi="Cambria"/>
          <w:b/>
        </w:rPr>
        <w:t>Артеев Анатолий Михайлович</w:t>
      </w:r>
      <w:r w:rsidRPr="004D11EA">
        <w:rPr>
          <w:rFonts w:ascii="Cambria" w:hAnsi="Cambria"/>
        </w:rPr>
        <w:t>.</w:t>
      </w:r>
    </w:p>
    <w:p w:rsidR="004F0002" w:rsidRPr="004D11EA" w:rsidRDefault="004F0002" w:rsidP="004F0002">
      <w:pPr>
        <w:ind w:firstLine="851"/>
        <w:jc w:val="both"/>
        <w:rPr>
          <w:rFonts w:ascii="Cambria" w:hAnsi="Cambria"/>
        </w:rPr>
      </w:pPr>
      <w:r w:rsidRPr="004D11EA">
        <w:rPr>
          <w:rFonts w:ascii="Cambria" w:hAnsi="Cambria"/>
        </w:rPr>
        <w:t xml:space="preserve">Краткие биографические данные </w:t>
      </w:r>
      <w:r w:rsidR="009C1C44" w:rsidRPr="004D11EA">
        <w:rPr>
          <w:rFonts w:ascii="Cambria" w:hAnsi="Cambria"/>
        </w:rPr>
        <w:t>Артеева</w:t>
      </w:r>
      <w:r w:rsidRPr="004D11EA">
        <w:rPr>
          <w:rFonts w:ascii="Cambria" w:hAnsi="Cambria"/>
        </w:rPr>
        <w:t xml:space="preserve"> А.</w:t>
      </w:r>
      <w:r w:rsidR="009C1C44" w:rsidRPr="004D11EA">
        <w:rPr>
          <w:rFonts w:ascii="Cambria" w:hAnsi="Cambria"/>
        </w:rPr>
        <w:t>М.:</w:t>
      </w:r>
    </w:p>
    <w:p w:rsidR="004F0002" w:rsidRPr="004D11EA" w:rsidRDefault="004F0002" w:rsidP="004F0002">
      <w:pPr>
        <w:ind w:firstLine="851"/>
        <w:jc w:val="both"/>
        <w:rPr>
          <w:rFonts w:ascii="Cambria" w:hAnsi="Cambria"/>
        </w:rPr>
      </w:pPr>
      <w:r w:rsidRPr="004D11EA">
        <w:rPr>
          <w:rFonts w:ascii="Cambria" w:hAnsi="Cambria"/>
        </w:rPr>
        <w:t>Год рождения: 19</w:t>
      </w:r>
      <w:r w:rsidR="009C1C44" w:rsidRPr="004D11EA">
        <w:rPr>
          <w:rFonts w:ascii="Cambria" w:hAnsi="Cambria"/>
        </w:rPr>
        <w:t>71</w:t>
      </w:r>
      <w:r w:rsidRPr="004D11EA">
        <w:rPr>
          <w:rFonts w:ascii="Cambria" w:hAnsi="Cambria"/>
        </w:rPr>
        <w:t xml:space="preserve"> г.</w:t>
      </w:r>
    </w:p>
    <w:p w:rsidR="004F0002" w:rsidRPr="004D11EA" w:rsidRDefault="004F0002" w:rsidP="004F0002">
      <w:pPr>
        <w:ind w:firstLine="851"/>
        <w:jc w:val="both"/>
        <w:rPr>
          <w:rFonts w:ascii="Cambria" w:hAnsi="Cambria"/>
        </w:rPr>
      </w:pPr>
      <w:r w:rsidRPr="004D11EA">
        <w:rPr>
          <w:rFonts w:ascii="Cambria" w:hAnsi="Cambria"/>
        </w:rPr>
        <w:t xml:space="preserve">Образование: высшее, в </w:t>
      </w:r>
      <w:r w:rsidR="009C1C44" w:rsidRPr="004D11EA">
        <w:rPr>
          <w:rFonts w:ascii="Cambria" w:hAnsi="Cambria"/>
        </w:rPr>
        <w:t>2000</w:t>
      </w:r>
      <w:r w:rsidRPr="004D11EA">
        <w:rPr>
          <w:rFonts w:ascii="Cambria" w:hAnsi="Cambria"/>
        </w:rPr>
        <w:t xml:space="preserve"> году окончил </w:t>
      </w:r>
      <w:r w:rsidR="009C1C44" w:rsidRPr="004D11EA">
        <w:rPr>
          <w:rFonts w:ascii="Cambria" w:hAnsi="Cambria"/>
        </w:rPr>
        <w:t>Сыктывкарский государственный университет</w:t>
      </w:r>
      <w:r w:rsidRPr="004D11EA">
        <w:rPr>
          <w:rFonts w:ascii="Cambria" w:hAnsi="Cambria"/>
        </w:rPr>
        <w:t>.</w:t>
      </w:r>
    </w:p>
    <w:p w:rsidR="004F0002" w:rsidRPr="004D11EA" w:rsidRDefault="004F0002" w:rsidP="004F0002">
      <w:pPr>
        <w:ind w:firstLine="851"/>
        <w:jc w:val="both"/>
        <w:rPr>
          <w:rFonts w:ascii="Cambria" w:hAnsi="Cambria"/>
        </w:rPr>
      </w:pPr>
      <w:r w:rsidRPr="004D11EA">
        <w:rPr>
          <w:rFonts w:ascii="Cambria" w:hAnsi="Cambria"/>
        </w:rPr>
        <w:t>Акциями Общества не владеет.</w:t>
      </w:r>
    </w:p>
    <w:p w:rsidR="00A16CB8" w:rsidRPr="00C4779A" w:rsidRDefault="00A16CB8" w:rsidP="009154FF">
      <w:pPr>
        <w:ind w:firstLine="851"/>
        <w:jc w:val="both"/>
        <w:rPr>
          <w:rFonts w:ascii="Cambria" w:hAnsi="Cambria"/>
        </w:rPr>
      </w:pPr>
    </w:p>
    <w:p w:rsidR="00C4779A" w:rsidRPr="00521829" w:rsidRDefault="00C4779A" w:rsidP="00436485">
      <w:pPr>
        <w:numPr>
          <w:ilvl w:val="1"/>
          <w:numId w:val="1"/>
        </w:numPr>
        <w:jc w:val="both"/>
        <w:rPr>
          <w:rFonts w:ascii="Cambria" w:hAnsi="Cambria"/>
          <w:b/>
        </w:rPr>
      </w:pPr>
      <w:r w:rsidRPr="00521829">
        <w:rPr>
          <w:rFonts w:ascii="Cambria" w:hAnsi="Cambria"/>
          <w:b/>
        </w:rPr>
        <w:t>Вознаграждение органам управления Общества</w:t>
      </w:r>
    </w:p>
    <w:p w:rsidR="00C4779A" w:rsidRPr="00C4779A" w:rsidRDefault="00C4779A" w:rsidP="009154FF">
      <w:pPr>
        <w:ind w:firstLine="851"/>
        <w:jc w:val="both"/>
        <w:rPr>
          <w:rFonts w:ascii="Cambria" w:hAnsi="Cambria"/>
        </w:rPr>
      </w:pPr>
      <w:r w:rsidRPr="00C4779A">
        <w:rPr>
          <w:rFonts w:ascii="Cambria" w:hAnsi="Cambria"/>
        </w:rPr>
        <w:t>Вознаграждение по результатам отчетного года членам Совета директоров Общества не установлено и в связи с этим не выплачивалось.</w:t>
      </w:r>
    </w:p>
    <w:p w:rsidR="00C4779A" w:rsidRPr="00C4779A" w:rsidRDefault="00C4779A" w:rsidP="009154FF">
      <w:pPr>
        <w:ind w:firstLine="851"/>
        <w:jc w:val="both"/>
        <w:rPr>
          <w:rFonts w:ascii="Cambria" w:hAnsi="Cambria"/>
        </w:rPr>
      </w:pPr>
      <w:r w:rsidRPr="00C4779A">
        <w:rPr>
          <w:rFonts w:ascii="Cambria" w:hAnsi="Cambria"/>
        </w:rPr>
        <w:t xml:space="preserve">Размер вознаграждения Генерального директора определяется трудовым договором, заключаемым Генеральным директором с Обществом. </w:t>
      </w:r>
    </w:p>
    <w:p w:rsidR="00C4779A" w:rsidRDefault="00C4779A" w:rsidP="009154FF">
      <w:pPr>
        <w:ind w:firstLine="851"/>
        <w:jc w:val="both"/>
        <w:rPr>
          <w:rFonts w:ascii="Cambria" w:hAnsi="Cambria"/>
        </w:rPr>
      </w:pPr>
    </w:p>
    <w:p w:rsidR="009154FF" w:rsidRPr="00C4779A" w:rsidRDefault="009154FF" w:rsidP="009154FF">
      <w:pPr>
        <w:ind w:firstLine="851"/>
        <w:jc w:val="both"/>
        <w:rPr>
          <w:rFonts w:ascii="Cambria" w:hAnsi="Cambria"/>
        </w:rPr>
      </w:pPr>
    </w:p>
    <w:p w:rsidR="008A0CC2" w:rsidRPr="00F82E0D" w:rsidRDefault="00F82E0D" w:rsidP="00436485">
      <w:pPr>
        <w:numPr>
          <w:ilvl w:val="0"/>
          <w:numId w:val="1"/>
        </w:numPr>
        <w:jc w:val="center"/>
        <w:rPr>
          <w:rFonts w:ascii="Cambria" w:hAnsi="Cambria"/>
          <w:b/>
          <w:sz w:val="28"/>
          <w:szCs w:val="28"/>
        </w:rPr>
      </w:pPr>
      <w:r w:rsidRPr="00F82E0D">
        <w:rPr>
          <w:rFonts w:ascii="Cambria" w:hAnsi="Cambria"/>
          <w:b/>
          <w:sz w:val="28"/>
          <w:szCs w:val="28"/>
        </w:rPr>
        <w:t>Сведения о соблюдении ОАО «Дальлеспром» кодекса корпоративного поведения</w:t>
      </w:r>
    </w:p>
    <w:p w:rsidR="00F82E0D" w:rsidRDefault="009154FF" w:rsidP="009154FF">
      <w:pPr>
        <w:ind w:firstLine="720"/>
        <w:jc w:val="both"/>
        <w:rPr>
          <w:rFonts w:ascii="Cambria" w:hAnsi="Cambria"/>
        </w:rPr>
      </w:pPr>
      <w:r w:rsidRPr="009154FF">
        <w:rPr>
          <w:rFonts w:ascii="Cambria" w:hAnsi="Cambria"/>
        </w:rPr>
        <w:t>Общество осуществляет свою деятельность в соответствии с требованиями действующего законодательства</w:t>
      </w:r>
      <w:r>
        <w:rPr>
          <w:rFonts w:ascii="Cambria" w:hAnsi="Cambria"/>
        </w:rPr>
        <w:t>.</w:t>
      </w:r>
    </w:p>
    <w:p w:rsidR="009154FF" w:rsidRDefault="009154FF" w:rsidP="009154FF">
      <w:pPr>
        <w:ind w:firstLine="720"/>
        <w:jc w:val="both"/>
        <w:rPr>
          <w:rFonts w:ascii="Cambria" w:hAnsi="Cambria"/>
        </w:rPr>
      </w:pPr>
      <w:r>
        <w:rPr>
          <w:rFonts w:ascii="Cambria" w:hAnsi="Cambria"/>
        </w:rPr>
        <w:t>Кодекс (Свод правил) корпоративного поведения одобрен Правительством Российской Федерации 28 ноября 2001 года  и является рекомендательным актом и содержит стандарты корпоративного поведения акционерных обществ.</w:t>
      </w:r>
    </w:p>
    <w:p w:rsidR="009154FF" w:rsidRDefault="009154FF" w:rsidP="009154FF">
      <w:pPr>
        <w:ind w:firstLine="720"/>
        <w:jc w:val="both"/>
        <w:rPr>
          <w:rFonts w:ascii="Cambria" w:hAnsi="Cambria"/>
        </w:rPr>
      </w:pPr>
      <w:r>
        <w:rPr>
          <w:rFonts w:ascii="Cambria" w:hAnsi="Cambria"/>
        </w:rPr>
        <w:t>Открытое акционерное общество «Дальлеспром» при осуществлении процедур, предусмотренных российским корпоративным законодательством, исходит из приоритета прав акционеров при неуклонном соблюдении правовых норм.</w:t>
      </w:r>
    </w:p>
    <w:sectPr w:rsidR="009154FF" w:rsidSect="009154FF">
      <w:headerReference w:type="default" r:id="rId9"/>
      <w:footerReference w:type="default" r:id="rId10"/>
      <w:pgSz w:w="11906" w:h="16838"/>
      <w:pgMar w:top="1560"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3221" w:rsidRDefault="00903221" w:rsidP="00845E36">
      <w:r>
        <w:separator/>
      </w:r>
    </w:p>
  </w:endnote>
  <w:endnote w:type="continuationSeparator" w:id="1">
    <w:p w:rsidR="00903221" w:rsidRDefault="00903221" w:rsidP="00845E36">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Symbol">
    <w:altName w:val="MT Extra"/>
    <w:panose1 w:val="05050102010706020507"/>
    <w:charset w:val="02"/>
    <w:family w:val="roman"/>
    <w:pitch w:val="variable"/>
    <w:sig w:usb0="00000000" w:usb1="10000000" w:usb2="00000000" w:usb3="00000000" w:csb0="80000000" w:csb1="00000000"/>
  </w:font>
  <w:font w:name="Courier New">
    <w:altName w:val="Arial"/>
    <w:panose1 w:val="02070309020205020404"/>
    <w:charset w:val="CC"/>
    <w:family w:val="modern"/>
    <w:pitch w:val="fixed"/>
    <w:sig w:usb0="20002A87" w:usb1="80000000" w:usb2="00000008"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altName w:val="Times New Roman"/>
    <w:panose1 w:val="020B0604030504040204"/>
    <w:charset w:val="CC"/>
    <w:family w:val="swiss"/>
    <w:pitch w:val="variable"/>
    <w:sig w:usb0="61002A87" w:usb1="80000000" w:usb2="00000008" w:usb3="00000000" w:csb0="000101FF" w:csb1="00000000"/>
  </w:font>
  <w:font w:name="Arial">
    <w:altName w:val="Arial"/>
    <w:panose1 w:val="020B0604020202020204"/>
    <w:charset w:val="CC"/>
    <w:family w:val="swiss"/>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Times">
    <w:panose1 w:val="02020603060405020304"/>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221" w:rsidRPr="006046CD" w:rsidRDefault="00903221" w:rsidP="00305A28">
    <w:pPr>
      <w:pStyle w:val="a5"/>
      <w:pBdr>
        <w:bottom w:val="single" w:sz="12" w:space="1" w:color="auto"/>
      </w:pBdr>
      <w:jc w:val="center"/>
      <w:rPr>
        <w:rFonts w:ascii="Cambria" w:hAnsi="Cambria"/>
        <w:color w:val="4F6228"/>
        <w:sz w:val="20"/>
        <w:szCs w:val="20"/>
      </w:rPr>
    </w:pPr>
  </w:p>
  <w:p w:rsidR="00903221" w:rsidRPr="00DC49BE" w:rsidRDefault="00903221" w:rsidP="00305A28">
    <w:pPr>
      <w:pStyle w:val="a5"/>
      <w:jc w:val="center"/>
      <w:rPr>
        <w:rFonts w:ascii="Cambria" w:hAnsi="Cambria"/>
        <w:sz w:val="20"/>
        <w:szCs w:val="20"/>
      </w:rPr>
    </w:pPr>
    <w:r w:rsidRPr="00DC49BE">
      <w:rPr>
        <w:rFonts w:ascii="Cambria" w:hAnsi="Cambria"/>
        <w:sz w:val="20"/>
        <w:szCs w:val="20"/>
      </w:rPr>
      <w:t>ОАО «Дальлеспром»</w:t>
    </w:r>
  </w:p>
  <w:p w:rsidR="00903221" w:rsidRPr="00DC49BE" w:rsidRDefault="00903221" w:rsidP="00305A28">
    <w:pPr>
      <w:pStyle w:val="a5"/>
      <w:jc w:val="center"/>
      <w:rPr>
        <w:rFonts w:ascii="Cambria" w:hAnsi="Cambria"/>
        <w:sz w:val="20"/>
        <w:szCs w:val="20"/>
      </w:rPr>
    </w:pPr>
    <w:r>
      <w:rPr>
        <w:rFonts w:ascii="Cambria" w:hAnsi="Cambria"/>
        <w:sz w:val="20"/>
        <w:szCs w:val="20"/>
      </w:rPr>
      <w:t>годовой отчет 2012</w:t>
    </w:r>
  </w:p>
  <w:p w:rsidR="00903221" w:rsidRPr="00DC49BE" w:rsidRDefault="00903221">
    <w:pPr>
      <w:pStyle w:val="a5"/>
      <w:jc w:val="right"/>
      <w:rPr>
        <w:rFonts w:ascii="Cambria" w:hAnsi="Cambria"/>
        <w:sz w:val="28"/>
        <w:szCs w:val="28"/>
      </w:rPr>
    </w:pPr>
    <w:r w:rsidRPr="00DC49BE">
      <w:rPr>
        <w:rFonts w:ascii="Cambria" w:hAnsi="Cambria"/>
        <w:sz w:val="20"/>
        <w:szCs w:val="20"/>
      </w:rPr>
      <w:t xml:space="preserve">Стр. </w:t>
    </w:r>
    <w:r w:rsidR="00BF00DC" w:rsidRPr="00DC49BE">
      <w:rPr>
        <w:rFonts w:ascii="Cambria" w:hAnsi="Cambria"/>
        <w:sz w:val="20"/>
        <w:szCs w:val="20"/>
      </w:rPr>
      <w:fldChar w:fldCharType="begin"/>
    </w:r>
    <w:r w:rsidRPr="00DC49BE">
      <w:rPr>
        <w:rFonts w:ascii="Cambria" w:hAnsi="Cambria"/>
        <w:sz w:val="20"/>
        <w:szCs w:val="20"/>
      </w:rPr>
      <w:instrText xml:space="preserve"> PAGE    \* MERGEFORMAT </w:instrText>
    </w:r>
    <w:r w:rsidR="00BF00DC" w:rsidRPr="00DC49BE">
      <w:rPr>
        <w:rFonts w:ascii="Cambria" w:hAnsi="Cambria"/>
        <w:sz w:val="20"/>
        <w:szCs w:val="20"/>
      </w:rPr>
      <w:fldChar w:fldCharType="separate"/>
    </w:r>
    <w:r w:rsidR="00DA7FE7">
      <w:rPr>
        <w:rFonts w:ascii="Cambria" w:hAnsi="Cambria"/>
        <w:noProof/>
        <w:sz w:val="20"/>
        <w:szCs w:val="20"/>
      </w:rPr>
      <w:t>15</w:t>
    </w:r>
    <w:r w:rsidR="00BF00DC" w:rsidRPr="00DC49BE">
      <w:rPr>
        <w:rFonts w:ascii="Cambria" w:hAnsi="Cambria"/>
        <w:sz w:val="20"/>
        <w:szCs w:val="20"/>
      </w:rPr>
      <w:fldChar w:fldCharType="end"/>
    </w:r>
  </w:p>
  <w:p w:rsidR="00903221" w:rsidRPr="00DC49BE" w:rsidRDefault="0090322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3221" w:rsidRDefault="00903221" w:rsidP="00845E36">
      <w:r>
        <w:separator/>
      </w:r>
    </w:p>
  </w:footnote>
  <w:footnote w:type="continuationSeparator" w:id="1">
    <w:p w:rsidR="00903221" w:rsidRDefault="00903221" w:rsidP="00845E3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221" w:rsidRPr="006046CD" w:rsidRDefault="00903221" w:rsidP="005218F4">
    <w:pPr>
      <w:pStyle w:val="a3"/>
      <w:pBdr>
        <w:bottom w:val="single" w:sz="12" w:space="1" w:color="auto"/>
      </w:pBdr>
      <w:jc w:val="right"/>
      <w:rPr>
        <w:noProof/>
        <w:color w:val="4F6228"/>
      </w:rPr>
    </w:pPr>
    <w:r>
      <w:rPr>
        <w:rFonts w:ascii="Cambria" w:hAnsi="Cambria"/>
        <w:noProof/>
        <w:color w:val="4F6228"/>
        <w:sz w:val="28"/>
        <w:szCs w:val="28"/>
      </w:rPr>
      <w:drawing>
        <wp:inline distT="0" distB="0" distL="0" distR="0">
          <wp:extent cx="523875" cy="476250"/>
          <wp:effectExtent l="19050" t="0" r="9525" b="0"/>
          <wp:docPr id="2" name="Рисунок 3" descr="ЗНАЧОК ДЛ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ЗНАЧОК ДЛП.jpg"/>
                  <pic:cNvPicPr>
                    <a:picLocks noChangeAspect="1" noChangeArrowheads="1"/>
                  </pic:cNvPicPr>
                </pic:nvPicPr>
                <pic:blipFill>
                  <a:blip r:embed="rId1"/>
                  <a:srcRect/>
                  <a:stretch>
                    <a:fillRect/>
                  </a:stretch>
                </pic:blipFill>
                <pic:spPr bwMode="auto">
                  <a:xfrm>
                    <a:off x="0" y="0"/>
                    <a:ext cx="523875" cy="476250"/>
                  </a:xfrm>
                  <a:prstGeom prst="rect">
                    <a:avLst/>
                  </a:prstGeom>
                  <a:noFill/>
                  <a:ln w="9525">
                    <a:noFill/>
                    <a:miter lim="800000"/>
                    <a:headEnd/>
                    <a:tailEnd/>
                  </a:ln>
                </pic:spPr>
              </pic:pic>
            </a:graphicData>
          </a:graphic>
        </wp:inline>
      </w:drawing>
    </w:r>
    <w:r w:rsidRPr="006046CD">
      <w:rPr>
        <w:rFonts w:ascii="Cambria" w:hAnsi="Cambria"/>
        <w:noProof/>
        <w:color w:val="4F6228"/>
        <w:sz w:val="28"/>
        <w:szCs w:val="28"/>
      </w:rPr>
      <w:t xml:space="preserve">                                                                                                          </w:t>
    </w:r>
    <w:r>
      <w:rPr>
        <w:noProof/>
        <w:color w:val="4F6228"/>
      </w:rPr>
      <w:drawing>
        <wp:inline distT="0" distB="0" distL="0" distR="0">
          <wp:extent cx="1209675" cy="285750"/>
          <wp:effectExtent l="19050" t="0" r="9525" b="0"/>
          <wp:docPr id="3" name="Рисунок 2"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logo.gif"/>
                  <pic:cNvPicPr>
                    <a:picLocks noChangeAspect="1" noChangeArrowheads="1"/>
                  </pic:cNvPicPr>
                </pic:nvPicPr>
                <pic:blipFill>
                  <a:blip r:embed="rId2"/>
                  <a:srcRect/>
                  <a:stretch>
                    <a:fillRect/>
                  </a:stretch>
                </pic:blipFill>
                <pic:spPr bwMode="auto">
                  <a:xfrm>
                    <a:off x="0" y="0"/>
                    <a:ext cx="1209675" cy="285750"/>
                  </a:xfrm>
                  <a:prstGeom prst="rect">
                    <a:avLst/>
                  </a:prstGeom>
                  <a:noFill/>
                  <a:ln w="9525">
                    <a:noFill/>
                    <a:miter lim="800000"/>
                    <a:headEnd/>
                    <a:tailEnd/>
                  </a:ln>
                </pic:spPr>
              </pic:pic>
            </a:graphicData>
          </a:graphic>
        </wp:inline>
      </w:drawing>
    </w:r>
  </w:p>
  <w:p w:rsidR="00903221" w:rsidRPr="006046CD" w:rsidRDefault="00903221" w:rsidP="005218F4">
    <w:pPr>
      <w:pStyle w:val="a3"/>
      <w:jc w:val="right"/>
      <w:rPr>
        <w:color w:val="4F62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34E19"/>
    <w:multiLevelType w:val="hybridMultilevel"/>
    <w:tmpl w:val="7D582DD4"/>
    <w:lvl w:ilvl="0" w:tplc="6A6888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58329D1"/>
    <w:multiLevelType w:val="multilevel"/>
    <w:tmpl w:val="29A87D00"/>
    <w:lvl w:ilvl="0">
      <w:start w:val="1"/>
      <w:numFmt w:val="decimal"/>
      <w:lvlText w:val="%1."/>
      <w:lvlJc w:val="left"/>
      <w:pPr>
        <w:tabs>
          <w:tab w:val="num" w:pos="1770"/>
        </w:tabs>
        <w:ind w:left="1770" w:hanging="1050"/>
      </w:pPr>
      <w:rPr>
        <w:rFonts w:hint="default"/>
      </w:rPr>
    </w:lvl>
    <w:lvl w:ilvl="1">
      <w:start w:val="5"/>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nsid w:val="0E3418F7"/>
    <w:multiLevelType w:val="hybridMultilevel"/>
    <w:tmpl w:val="624A122C"/>
    <w:lvl w:ilvl="0" w:tplc="F1D6630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73C7F4C"/>
    <w:multiLevelType w:val="hybridMultilevel"/>
    <w:tmpl w:val="1632EE4C"/>
    <w:lvl w:ilvl="0" w:tplc="66C86C3A">
      <w:start w:val="1"/>
      <w:numFmt w:val="decimal"/>
      <w:lvlText w:val="%1."/>
      <w:lvlJc w:val="left"/>
      <w:pPr>
        <w:ind w:left="1429" w:hanging="360"/>
      </w:pPr>
      <w:rPr>
        <w:rFonts w:hint="default"/>
      </w:rPr>
    </w:lvl>
    <w:lvl w:ilvl="1" w:tplc="6A78DBD4">
      <w:start w:val="1"/>
      <w:numFmt w:val="decimal"/>
      <w:lvlText w:val="%2."/>
      <w:lvlJc w:val="left"/>
      <w:pPr>
        <w:ind w:left="1440" w:hanging="360"/>
      </w:pPr>
      <w:rPr>
        <w:rFonts w:ascii="Times New Roman" w:eastAsia="Times New Roman"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79B5BE6"/>
    <w:multiLevelType w:val="hybridMultilevel"/>
    <w:tmpl w:val="B7DCF1C4"/>
    <w:lvl w:ilvl="0" w:tplc="D2F0E5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3C2054F"/>
    <w:multiLevelType w:val="hybridMultilevel"/>
    <w:tmpl w:val="94E452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4DD7D99"/>
    <w:multiLevelType w:val="hybridMultilevel"/>
    <w:tmpl w:val="9E826340"/>
    <w:lvl w:ilvl="0" w:tplc="6AA4AC0A">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93D5622"/>
    <w:multiLevelType w:val="hybridMultilevel"/>
    <w:tmpl w:val="741A73FC"/>
    <w:lvl w:ilvl="0" w:tplc="0419000F">
      <w:start w:val="1"/>
      <w:numFmt w:val="decimal"/>
      <w:lvlText w:val="%1."/>
      <w:lvlJc w:val="left"/>
      <w:pPr>
        <w:ind w:left="720" w:hanging="360"/>
      </w:pPr>
    </w:lvl>
    <w:lvl w:ilvl="1" w:tplc="FD1E0740">
      <w:start w:val="1"/>
      <w:numFmt w:val="decimal"/>
      <w:lvlText w:val="%2."/>
      <w:lvlJc w:val="left"/>
      <w:pPr>
        <w:ind w:left="1440" w:hanging="360"/>
      </w:pPr>
      <w:rPr>
        <w:rFonts w:ascii="Times New Roman" w:eastAsia="Times New Roman"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9E02C39"/>
    <w:multiLevelType w:val="hybridMultilevel"/>
    <w:tmpl w:val="CBE0DFDA"/>
    <w:lvl w:ilvl="0" w:tplc="51628828">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73C48BF"/>
    <w:multiLevelType w:val="multilevel"/>
    <w:tmpl w:val="0D1420C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0">
    <w:nsid w:val="3BDE6D1B"/>
    <w:multiLevelType w:val="hybridMultilevel"/>
    <w:tmpl w:val="3808DC54"/>
    <w:lvl w:ilvl="0" w:tplc="29B68F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3CF010D1"/>
    <w:multiLevelType w:val="hybridMultilevel"/>
    <w:tmpl w:val="E86ADF4A"/>
    <w:lvl w:ilvl="0" w:tplc="097A03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4BC18F0"/>
    <w:multiLevelType w:val="hybridMultilevel"/>
    <w:tmpl w:val="FA5EA50C"/>
    <w:lvl w:ilvl="0" w:tplc="AB92AA34">
      <w:start w:val="1"/>
      <w:numFmt w:val="decimal"/>
      <w:lvlText w:val="%1)"/>
      <w:lvlJc w:val="left"/>
      <w:pPr>
        <w:ind w:left="1211" w:hanging="360"/>
      </w:pPr>
      <w:rPr>
        <w:rFonts w:hint="default"/>
        <w:b w:val="0"/>
      </w:rPr>
    </w:lvl>
    <w:lvl w:ilvl="1" w:tplc="04190019">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nsid w:val="46817E33"/>
    <w:multiLevelType w:val="multilevel"/>
    <w:tmpl w:val="35C8A6FA"/>
    <w:lvl w:ilvl="0">
      <w:start w:val="1"/>
      <w:numFmt w:val="decimal"/>
      <w:lvlText w:val="%1."/>
      <w:lvlJc w:val="left"/>
      <w:pPr>
        <w:ind w:left="360" w:hanging="360"/>
      </w:pPr>
      <w:rPr>
        <w:rFonts w:hint="default"/>
      </w:rPr>
    </w:lvl>
    <w:lvl w:ilvl="1">
      <w:start w:val="1"/>
      <w:numFmt w:val="decimal"/>
      <w:lvlText w:val="%2."/>
      <w:lvlJc w:val="left"/>
      <w:pPr>
        <w:ind w:left="1069" w:hanging="360"/>
      </w:pPr>
      <w:rPr>
        <w:rFonts w:ascii="Times New Roman" w:eastAsia="Times New Roman" w:hAnsi="Times New Roman" w:cs="Times New Roman"/>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nsid w:val="5A6A6DAE"/>
    <w:multiLevelType w:val="hybridMultilevel"/>
    <w:tmpl w:val="FA5EA50C"/>
    <w:lvl w:ilvl="0" w:tplc="AB92AA34">
      <w:start w:val="1"/>
      <w:numFmt w:val="decimal"/>
      <w:lvlText w:val="%1)"/>
      <w:lvlJc w:val="left"/>
      <w:pPr>
        <w:ind w:left="1211" w:hanging="360"/>
      </w:pPr>
      <w:rPr>
        <w:rFonts w:hint="default"/>
        <w:b w:val="0"/>
      </w:rPr>
    </w:lvl>
    <w:lvl w:ilvl="1" w:tplc="04190019">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5">
    <w:nsid w:val="5CFF680C"/>
    <w:multiLevelType w:val="hybridMultilevel"/>
    <w:tmpl w:val="C8B07A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0DB6DC4"/>
    <w:multiLevelType w:val="hybridMultilevel"/>
    <w:tmpl w:val="AAAE4CC4"/>
    <w:lvl w:ilvl="0" w:tplc="985ED2CA">
      <w:start w:val="2"/>
      <w:numFmt w:val="decimal"/>
      <w:lvlText w:val="%1."/>
      <w:lvlJc w:val="left"/>
      <w:pPr>
        <w:ind w:left="1069" w:hanging="360"/>
      </w:pPr>
      <w:rPr>
        <w:rFonts w:hint="default"/>
      </w:rPr>
    </w:lvl>
    <w:lvl w:ilvl="1" w:tplc="70BC75E8">
      <w:start w:val="1"/>
      <w:numFmt w:val="decimal"/>
      <w:lvlText w:val="%2."/>
      <w:lvlJc w:val="left"/>
      <w:pPr>
        <w:ind w:left="1789" w:hanging="360"/>
      </w:pPr>
      <w:rPr>
        <w:rFonts w:ascii="Cambria" w:eastAsia="Times New Roman" w:hAnsi="Cambria" w:cs="Times New Roman"/>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2C330C4"/>
    <w:multiLevelType w:val="hybridMultilevel"/>
    <w:tmpl w:val="EB48AA94"/>
    <w:lvl w:ilvl="0" w:tplc="CFFEF2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6297206"/>
    <w:multiLevelType w:val="hybridMultilevel"/>
    <w:tmpl w:val="552839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79931C1"/>
    <w:multiLevelType w:val="hybridMultilevel"/>
    <w:tmpl w:val="355EB280"/>
    <w:lvl w:ilvl="0" w:tplc="ED56C3E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6D5D5EB6"/>
    <w:multiLevelType w:val="hybridMultilevel"/>
    <w:tmpl w:val="D0420F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DA80270"/>
    <w:multiLevelType w:val="multilevel"/>
    <w:tmpl w:val="7502672A"/>
    <w:lvl w:ilvl="0">
      <w:start w:val="3"/>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22">
    <w:nsid w:val="6E9A5B02"/>
    <w:multiLevelType w:val="hybridMultilevel"/>
    <w:tmpl w:val="3984DF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0303540"/>
    <w:multiLevelType w:val="hybridMultilevel"/>
    <w:tmpl w:val="3D52EDEC"/>
    <w:lvl w:ilvl="0" w:tplc="CF5C8F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709310D4"/>
    <w:multiLevelType w:val="multilevel"/>
    <w:tmpl w:val="7B6438C4"/>
    <w:lvl w:ilvl="0">
      <w:start w:val="1"/>
      <w:numFmt w:val="decimal"/>
      <w:lvlText w:val="%1."/>
      <w:lvlJc w:val="left"/>
      <w:pPr>
        <w:ind w:left="720" w:hanging="360"/>
      </w:pPr>
      <w:rPr>
        <w:rFonts w:hint="default"/>
      </w:rPr>
    </w:lvl>
    <w:lvl w:ilvl="1">
      <w:start w:val="1"/>
      <w:numFmt w:val="decimal"/>
      <w:isLgl/>
      <w:lvlText w:val="%2."/>
      <w:lvlJc w:val="left"/>
      <w:pPr>
        <w:ind w:left="720" w:hanging="360"/>
      </w:pPr>
      <w:rPr>
        <w:rFonts w:ascii="Times New Roman" w:eastAsia="Times New Roman" w:hAnsi="Times New Roman" w:cs="Times New Roman"/>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70F533E"/>
    <w:multiLevelType w:val="hybridMultilevel"/>
    <w:tmpl w:val="935EE59C"/>
    <w:lvl w:ilvl="0" w:tplc="F51A6E68">
      <w:start w:val="1"/>
      <w:numFmt w:val="bullet"/>
      <w:lvlText w:val=""/>
      <w:lvlJc w:val="left"/>
      <w:pPr>
        <w:ind w:left="220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9D360F3"/>
    <w:multiLevelType w:val="hybridMultilevel"/>
    <w:tmpl w:val="45F8BCE2"/>
    <w:lvl w:ilvl="0" w:tplc="6524AF4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0"/>
  </w:num>
  <w:num w:numId="3">
    <w:abstractNumId w:val="12"/>
  </w:num>
  <w:num w:numId="4">
    <w:abstractNumId w:val="26"/>
  </w:num>
  <w:num w:numId="5">
    <w:abstractNumId w:val="24"/>
  </w:num>
  <w:num w:numId="6">
    <w:abstractNumId w:val="7"/>
  </w:num>
  <w:num w:numId="7">
    <w:abstractNumId w:val="18"/>
  </w:num>
  <w:num w:numId="8">
    <w:abstractNumId w:val="15"/>
  </w:num>
  <w:num w:numId="9">
    <w:abstractNumId w:val="22"/>
  </w:num>
  <w:num w:numId="10">
    <w:abstractNumId w:val="5"/>
  </w:num>
  <w:num w:numId="11">
    <w:abstractNumId w:val="0"/>
  </w:num>
  <w:num w:numId="12">
    <w:abstractNumId w:val="20"/>
  </w:num>
  <w:num w:numId="13">
    <w:abstractNumId w:val="4"/>
  </w:num>
  <w:num w:numId="14">
    <w:abstractNumId w:val="11"/>
  </w:num>
  <w:num w:numId="15">
    <w:abstractNumId w:val="25"/>
  </w:num>
  <w:num w:numId="16">
    <w:abstractNumId w:val="3"/>
  </w:num>
  <w:num w:numId="17">
    <w:abstractNumId w:val="8"/>
  </w:num>
  <w:num w:numId="18">
    <w:abstractNumId w:val="13"/>
  </w:num>
  <w:num w:numId="19">
    <w:abstractNumId w:val="17"/>
  </w:num>
  <w:num w:numId="20">
    <w:abstractNumId w:val="16"/>
  </w:num>
  <w:num w:numId="21">
    <w:abstractNumId w:val="23"/>
  </w:num>
  <w:num w:numId="22">
    <w:abstractNumId w:val="19"/>
  </w:num>
  <w:num w:numId="23">
    <w:abstractNumId w:val="2"/>
  </w:num>
  <w:num w:numId="24">
    <w:abstractNumId w:val="14"/>
  </w:num>
  <w:num w:numId="25">
    <w:abstractNumId w:val="6"/>
  </w:num>
  <w:num w:numId="26">
    <w:abstractNumId w:val="1"/>
  </w:num>
  <w:num w:numId="27">
    <w:abstractNumId w:val="21"/>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15361"/>
  </w:hdrShapeDefaults>
  <w:footnotePr>
    <w:footnote w:id="0"/>
    <w:footnote w:id="1"/>
  </w:footnotePr>
  <w:endnotePr>
    <w:endnote w:id="0"/>
    <w:endnote w:id="1"/>
  </w:endnotePr>
  <w:compat/>
  <w:rsids>
    <w:rsidRoot w:val="00845E36"/>
    <w:rsid w:val="0000189A"/>
    <w:rsid w:val="0000679D"/>
    <w:rsid w:val="00007679"/>
    <w:rsid w:val="00031961"/>
    <w:rsid w:val="0003508E"/>
    <w:rsid w:val="00041E4D"/>
    <w:rsid w:val="000428A5"/>
    <w:rsid w:val="00043DC3"/>
    <w:rsid w:val="000643EC"/>
    <w:rsid w:val="00064F94"/>
    <w:rsid w:val="000817E4"/>
    <w:rsid w:val="00087A49"/>
    <w:rsid w:val="000944CE"/>
    <w:rsid w:val="00094994"/>
    <w:rsid w:val="00096641"/>
    <w:rsid w:val="000A7ABD"/>
    <w:rsid w:val="000E4809"/>
    <w:rsid w:val="000F160D"/>
    <w:rsid w:val="000F500D"/>
    <w:rsid w:val="00111FCF"/>
    <w:rsid w:val="001278AD"/>
    <w:rsid w:val="00127F9F"/>
    <w:rsid w:val="00134166"/>
    <w:rsid w:val="00134D8C"/>
    <w:rsid w:val="00136EF9"/>
    <w:rsid w:val="00141D6A"/>
    <w:rsid w:val="00164ED1"/>
    <w:rsid w:val="00166EF9"/>
    <w:rsid w:val="001725D5"/>
    <w:rsid w:val="001849A4"/>
    <w:rsid w:val="00191926"/>
    <w:rsid w:val="00191E86"/>
    <w:rsid w:val="001B397A"/>
    <w:rsid w:val="001B5AAC"/>
    <w:rsid w:val="001C1645"/>
    <w:rsid w:val="001D0287"/>
    <w:rsid w:val="001D5FBE"/>
    <w:rsid w:val="001D7893"/>
    <w:rsid w:val="0021394E"/>
    <w:rsid w:val="00236BAC"/>
    <w:rsid w:val="002458EF"/>
    <w:rsid w:val="002638D3"/>
    <w:rsid w:val="002850E7"/>
    <w:rsid w:val="002E47A4"/>
    <w:rsid w:val="002E59FD"/>
    <w:rsid w:val="002F71BC"/>
    <w:rsid w:val="0030091D"/>
    <w:rsid w:val="00303745"/>
    <w:rsid w:val="00305A28"/>
    <w:rsid w:val="003330B9"/>
    <w:rsid w:val="0035028A"/>
    <w:rsid w:val="003604D3"/>
    <w:rsid w:val="00366FFE"/>
    <w:rsid w:val="003B4337"/>
    <w:rsid w:val="003D70D3"/>
    <w:rsid w:val="003E4753"/>
    <w:rsid w:val="003F01D2"/>
    <w:rsid w:val="003F754B"/>
    <w:rsid w:val="004032B7"/>
    <w:rsid w:val="00407A4D"/>
    <w:rsid w:val="004164A1"/>
    <w:rsid w:val="004166B1"/>
    <w:rsid w:val="00425FB1"/>
    <w:rsid w:val="00436485"/>
    <w:rsid w:val="004518DA"/>
    <w:rsid w:val="0046297E"/>
    <w:rsid w:val="00474B1E"/>
    <w:rsid w:val="004811E8"/>
    <w:rsid w:val="00484CBB"/>
    <w:rsid w:val="004A520F"/>
    <w:rsid w:val="004C5EB9"/>
    <w:rsid w:val="004D0785"/>
    <w:rsid w:val="004D11EA"/>
    <w:rsid w:val="004F0002"/>
    <w:rsid w:val="00521829"/>
    <w:rsid w:val="005218F4"/>
    <w:rsid w:val="005253DC"/>
    <w:rsid w:val="00533FE3"/>
    <w:rsid w:val="00546015"/>
    <w:rsid w:val="00554A4B"/>
    <w:rsid w:val="0056477C"/>
    <w:rsid w:val="005864BB"/>
    <w:rsid w:val="00586B86"/>
    <w:rsid w:val="005D6F09"/>
    <w:rsid w:val="005E1BD1"/>
    <w:rsid w:val="005F2AE1"/>
    <w:rsid w:val="006046CD"/>
    <w:rsid w:val="00626DC8"/>
    <w:rsid w:val="00627B9E"/>
    <w:rsid w:val="006406FB"/>
    <w:rsid w:val="0065040A"/>
    <w:rsid w:val="006571B6"/>
    <w:rsid w:val="00662F33"/>
    <w:rsid w:val="006746D8"/>
    <w:rsid w:val="0068074E"/>
    <w:rsid w:val="00686B09"/>
    <w:rsid w:val="00691071"/>
    <w:rsid w:val="006A1A93"/>
    <w:rsid w:val="006B03F4"/>
    <w:rsid w:val="006B4BC8"/>
    <w:rsid w:val="006B61A8"/>
    <w:rsid w:val="006C74CF"/>
    <w:rsid w:val="006D2CDC"/>
    <w:rsid w:val="006D7827"/>
    <w:rsid w:val="006E13AC"/>
    <w:rsid w:val="006E4212"/>
    <w:rsid w:val="00711BC2"/>
    <w:rsid w:val="00714557"/>
    <w:rsid w:val="00715309"/>
    <w:rsid w:val="00740C80"/>
    <w:rsid w:val="00742FB0"/>
    <w:rsid w:val="00760B65"/>
    <w:rsid w:val="00762B0D"/>
    <w:rsid w:val="00793836"/>
    <w:rsid w:val="00793E8F"/>
    <w:rsid w:val="007B74FE"/>
    <w:rsid w:val="007C6256"/>
    <w:rsid w:val="007C72EB"/>
    <w:rsid w:val="007D2086"/>
    <w:rsid w:val="007F6525"/>
    <w:rsid w:val="00802EB9"/>
    <w:rsid w:val="00835150"/>
    <w:rsid w:val="00841266"/>
    <w:rsid w:val="00845E36"/>
    <w:rsid w:val="008677BF"/>
    <w:rsid w:val="00873D9D"/>
    <w:rsid w:val="00882B18"/>
    <w:rsid w:val="0089625A"/>
    <w:rsid w:val="008A0CC2"/>
    <w:rsid w:val="008A7DF0"/>
    <w:rsid w:val="008B3543"/>
    <w:rsid w:val="008B73FB"/>
    <w:rsid w:val="008C5CF2"/>
    <w:rsid w:val="008F0E09"/>
    <w:rsid w:val="008F584C"/>
    <w:rsid w:val="00903221"/>
    <w:rsid w:val="00903745"/>
    <w:rsid w:val="009037E4"/>
    <w:rsid w:val="009154FF"/>
    <w:rsid w:val="00950033"/>
    <w:rsid w:val="0095663A"/>
    <w:rsid w:val="00960EDD"/>
    <w:rsid w:val="0097164F"/>
    <w:rsid w:val="00980E6C"/>
    <w:rsid w:val="009826BC"/>
    <w:rsid w:val="00984322"/>
    <w:rsid w:val="009857B9"/>
    <w:rsid w:val="009B4637"/>
    <w:rsid w:val="009C1C44"/>
    <w:rsid w:val="009E0F77"/>
    <w:rsid w:val="009F5D6C"/>
    <w:rsid w:val="00A16CB8"/>
    <w:rsid w:val="00A20877"/>
    <w:rsid w:val="00A33543"/>
    <w:rsid w:val="00A33E72"/>
    <w:rsid w:val="00A35779"/>
    <w:rsid w:val="00A42B10"/>
    <w:rsid w:val="00A61E12"/>
    <w:rsid w:val="00A626DF"/>
    <w:rsid w:val="00A65722"/>
    <w:rsid w:val="00A75287"/>
    <w:rsid w:val="00A864AD"/>
    <w:rsid w:val="00A92095"/>
    <w:rsid w:val="00AA5969"/>
    <w:rsid w:val="00AB5D09"/>
    <w:rsid w:val="00AC2E20"/>
    <w:rsid w:val="00AD16F9"/>
    <w:rsid w:val="00AE7A2B"/>
    <w:rsid w:val="00AF232F"/>
    <w:rsid w:val="00B214FF"/>
    <w:rsid w:val="00B31405"/>
    <w:rsid w:val="00B3418E"/>
    <w:rsid w:val="00B664B0"/>
    <w:rsid w:val="00B94F35"/>
    <w:rsid w:val="00BB1906"/>
    <w:rsid w:val="00BB2E74"/>
    <w:rsid w:val="00BB3F77"/>
    <w:rsid w:val="00BC5242"/>
    <w:rsid w:val="00BE15F4"/>
    <w:rsid w:val="00BF00DC"/>
    <w:rsid w:val="00C05042"/>
    <w:rsid w:val="00C056A3"/>
    <w:rsid w:val="00C0739D"/>
    <w:rsid w:val="00C11091"/>
    <w:rsid w:val="00C25C53"/>
    <w:rsid w:val="00C36A29"/>
    <w:rsid w:val="00C4439F"/>
    <w:rsid w:val="00C4779A"/>
    <w:rsid w:val="00C568C1"/>
    <w:rsid w:val="00C64FE7"/>
    <w:rsid w:val="00C6627D"/>
    <w:rsid w:val="00C7582F"/>
    <w:rsid w:val="00C91EC5"/>
    <w:rsid w:val="00C93FD2"/>
    <w:rsid w:val="00CA1203"/>
    <w:rsid w:val="00CA5702"/>
    <w:rsid w:val="00CC6B0D"/>
    <w:rsid w:val="00CF1081"/>
    <w:rsid w:val="00D06678"/>
    <w:rsid w:val="00D30D2C"/>
    <w:rsid w:val="00D3475D"/>
    <w:rsid w:val="00D56B46"/>
    <w:rsid w:val="00D854F1"/>
    <w:rsid w:val="00D87A0C"/>
    <w:rsid w:val="00D91DE4"/>
    <w:rsid w:val="00DA7FE7"/>
    <w:rsid w:val="00DC429F"/>
    <w:rsid w:val="00DC49BE"/>
    <w:rsid w:val="00DF6079"/>
    <w:rsid w:val="00E0701F"/>
    <w:rsid w:val="00E26613"/>
    <w:rsid w:val="00E32A5D"/>
    <w:rsid w:val="00E417E7"/>
    <w:rsid w:val="00E45576"/>
    <w:rsid w:val="00E470C9"/>
    <w:rsid w:val="00E66EB3"/>
    <w:rsid w:val="00E75BFE"/>
    <w:rsid w:val="00E95657"/>
    <w:rsid w:val="00EB2A14"/>
    <w:rsid w:val="00EB52AE"/>
    <w:rsid w:val="00EC6718"/>
    <w:rsid w:val="00ED1199"/>
    <w:rsid w:val="00ED60DF"/>
    <w:rsid w:val="00F11B6D"/>
    <w:rsid w:val="00F12F8B"/>
    <w:rsid w:val="00F14C12"/>
    <w:rsid w:val="00F16A43"/>
    <w:rsid w:val="00F177C6"/>
    <w:rsid w:val="00F2745F"/>
    <w:rsid w:val="00F35B77"/>
    <w:rsid w:val="00F4154C"/>
    <w:rsid w:val="00F4232A"/>
    <w:rsid w:val="00F43FDB"/>
    <w:rsid w:val="00F47145"/>
    <w:rsid w:val="00F74722"/>
    <w:rsid w:val="00F76834"/>
    <w:rsid w:val="00F82E0D"/>
    <w:rsid w:val="00FB39EF"/>
    <w:rsid w:val="00FB44CC"/>
    <w:rsid w:val="00FB68BF"/>
    <w:rsid w:val="00FC4496"/>
    <w:rsid w:val="00FF20B9"/>
    <w:rsid w:val="00FF490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E36"/>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845E36"/>
    <w:pPr>
      <w:tabs>
        <w:tab w:val="center" w:pos="4677"/>
        <w:tab w:val="right" w:pos="9355"/>
      </w:tabs>
    </w:pPr>
  </w:style>
  <w:style w:type="character" w:customStyle="1" w:styleId="a4">
    <w:name w:val="Верхний колонтитул Знак"/>
    <w:basedOn w:val="a0"/>
    <w:link w:val="a3"/>
    <w:uiPriority w:val="99"/>
    <w:semiHidden/>
    <w:rsid w:val="00845E36"/>
  </w:style>
  <w:style w:type="paragraph" w:styleId="a5">
    <w:name w:val="footer"/>
    <w:basedOn w:val="a"/>
    <w:link w:val="a6"/>
    <w:uiPriority w:val="99"/>
    <w:unhideWhenUsed/>
    <w:rsid w:val="00845E36"/>
    <w:pPr>
      <w:tabs>
        <w:tab w:val="center" w:pos="4677"/>
        <w:tab w:val="right" w:pos="9355"/>
      </w:tabs>
    </w:pPr>
  </w:style>
  <w:style w:type="character" w:customStyle="1" w:styleId="a6">
    <w:name w:val="Нижний колонтитул Знак"/>
    <w:basedOn w:val="a0"/>
    <w:link w:val="a5"/>
    <w:uiPriority w:val="99"/>
    <w:rsid w:val="00845E36"/>
  </w:style>
  <w:style w:type="paragraph" w:styleId="a7">
    <w:name w:val="Balloon Text"/>
    <w:basedOn w:val="a"/>
    <w:link w:val="a8"/>
    <w:uiPriority w:val="99"/>
    <w:semiHidden/>
    <w:unhideWhenUsed/>
    <w:rsid w:val="00064F94"/>
    <w:rPr>
      <w:rFonts w:ascii="Tahoma" w:hAnsi="Tahoma" w:cs="Tahoma"/>
      <w:sz w:val="16"/>
      <w:szCs w:val="16"/>
    </w:rPr>
  </w:style>
  <w:style w:type="character" w:customStyle="1" w:styleId="a8">
    <w:name w:val="Текст выноски Знак"/>
    <w:basedOn w:val="a0"/>
    <w:link w:val="a7"/>
    <w:uiPriority w:val="99"/>
    <w:semiHidden/>
    <w:rsid w:val="00064F94"/>
    <w:rPr>
      <w:rFonts w:ascii="Tahoma" w:eastAsia="Times New Roman" w:hAnsi="Tahoma" w:cs="Tahoma"/>
      <w:sz w:val="16"/>
      <w:szCs w:val="16"/>
      <w:lang w:eastAsia="ru-RU"/>
    </w:rPr>
  </w:style>
  <w:style w:type="paragraph" w:styleId="a9">
    <w:name w:val="List Paragraph"/>
    <w:basedOn w:val="a"/>
    <w:uiPriority w:val="34"/>
    <w:qFormat/>
    <w:rsid w:val="006B4BC8"/>
    <w:pPr>
      <w:ind w:left="708"/>
    </w:pPr>
  </w:style>
  <w:style w:type="character" w:styleId="aa">
    <w:name w:val="Hyperlink"/>
    <w:basedOn w:val="a0"/>
    <w:uiPriority w:val="99"/>
    <w:unhideWhenUsed/>
    <w:rsid w:val="0097164F"/>
    <w:rPr>
      <w:color w:val="0000FF"/>
      <w:u w:val="single"/>
    </w:rPr>
  </w:style>
  <w:style w:type="paragraph" w:customStyle="1" w:styleId="ConsPlusNormal">
    <w:name w:val="ConsPlusNormal"/>
    <w:rsid w:val="00C4779A"/>
    <w:pPr>
      <w:widowControl w:val="0"/>
      <w:autoSpaceDE w:val="0"/>
      <w:autoSpaceDN w:val="0"/>
      <w:adjustRightInd w:val="0"/>
      <w:ind w:firstLine="720"/>
    </w:pPr>
    <w:rPr>
      <w:rFonts w:ascii="Arial" w:eastAsia="Times New Roman" w:hAnsi="Arial" w:cs="Arial"/>
    </w:rPr>
  </w:style>
  <w:style w:type="paragraph" w:styleId="ab">
    <w:name w:val="Normal (Web)"/>
    <w:basedOn w:val="a"/>
    <w:uiPriority w:val="99"/>
    <w:unhideWhenUsed/>
    <w:rsid w:val="00F12F8B"/>
    <w:pPr>
      <w:spacing w:before="100" w:beforeAutospacing="1" w:after="100" w:afterAutospacing="1"/>
    </w:pPr>
  </w:style>
  <w:style w:type="character" w:styleId="ac">
    <w:name w:val="Emphasis"/>
    <w:basedOn w:val="a0"/>
    <w:uiPriority w:val="20"/>
    <w:qFormat/>
    <w:rsid w:val="008B3543"/>
    <w:rPr>
      <w:i/>
      <w:iCs/>
    </w:rPr>
  </w:style>
  <w:style w:type="character" w:styleId="ad">
    <w:name w:val="Strong"/>
    <w:basedOn w:val="a0"/>
    <w:uiPriority w:val="22"/>
    <w:qFormat/>
    <w:rsid w:val="00B31405"/>
    <w:rPr>
      <w:b/>
      <w:bCs/>
    </w:rPr>
  </w:style>
  <w:style w:type="paragraph" w:customStyle="1" w:styleId="21">
    <w:name w:val="Основной текст 21"/>
    <w:basedOn w:val="a"/>
    <w:rsid w:val="008677BF"/>
    <w:pPr>
      <w:jc w:val="both"/>
    </w:pPr>
    <w:rPr>
      <w:rFonts w:ascii="Times New Roman CYR" w:hAnsi="Times New Roman CYR"/>
      <w:sz w:val="20"/>
      <w:szCs w:val="20"/>
      <w:lang w:val="en-GB"/>
    </w:rPr>
  </w:style>
  <w:style w:type="character" w:customStyle="1" w:styleId="ms-rtethemeforecolor-2-01">
    <w:name w:val="ms-rtethemeforecolor-2-01"/>
    <w:basedOn w:val="a0"/>
    <w:rsid w:val="0003508E"/>
    <w:rPr>
      <w:color w:val="000000"/>
    </w:rPr>
  </w:style>
  <w:style w:type="paragraph" w:styleId="ae">
    <w:name w:val="Body Text"/>
    <w:basedOn w:val="a"/>
    <w:link w:val="af"/>
    <w:rsid w:val="009826BC"/>
    <w:pPr>
      <w:jc w:val="both"/>
    </w:pPr>
    <w:rPr>
      <w:szCs w:val="20"/>
    </w:rPr>
  </w:style>
  <w:style w:type="character" w:customStyle="1" w:styleId="af">
    <w:name w:val="Основной текст Знак"/>
    <w:basedOn w:val="a0"/>
    <w:link w:val="ae"/>
    <w:rsid w:val="009826BC"/>
    <w:rPr>
      <w:rFonts w:ascii="Times New Roman" w:eastAsia="Times New Roman" w:hAnsi="Times New Roman"/>
      <w:sz w:val="24"/>
    </w:rPr>
  </w:style>
  <w:style w:type="paragraph" w:customStyle="1" w:styleId="Formal1">
    <w:name w:val="Formal1"/>
    <w:rsid w:val="009826BC"/>
    <w:pPr>
      <w:overflowPunct w:val="0"/>
      <w:autoSpaceDE w:val="0"/>
      <w:autoSpaceDN w:val="0"/>
      <w:adjustRightInd w:val="0"/>
      <w:spacing w:before="60" w:after="60"/>
      <w:textAlignment w:val="baseline"/>
    </w:pPr>
    <w:rPr>
      <w:rFonts w:ascii="Times New Roman" w:eastAsia="Times New Roman" w:hAnsi="Times New Roman"/>
      <w:noProof/>
      <w:sz w:val="24"/>
    </w:rPr>
  </w:style>
  <w:style w:type="paragraph" w:customStyle="1" w:styleId="ConsNormal">
    <w:name w:val="ConsNormal"/>
    <w:rsid w:val="00662F33"/>
    <w:pPr>
      <w:widowControl w:val="0"/>
      <w:ind w:right="19772" w:firstLine="720"/>
    </w:pPr>
    <w:rPr>
      <w:rFonts w:ascii="Arial" w:eastAsia="Times New Roman" w:hAnsi="Arial"/>
      <w:snapToGrid w:val="0"/>
    </w:rPr>
  </w:style>
  <w:style w:type="paragraph" w:customStyle="1" w:styleId="22">
    <w:name w:val="Основной текст 22"/>
    <w:basedOn w:val="a"/>
    <w:rsid w:val="00740C80"/>
    <w:pPr>
      <w:jc w:val="both"/>
    </w:pPr>
    <w:rPr>
      <w:rFonts w:ascii="Times New Roman CYR" w:hAnsi="Times New Roman CYR"/>
      <w:sz w:val="20"/>
      <w:szCs w:val="20"/>
      <w:lang w:val="en-GB"/>
    </w:rPr>
  </w:style>
  <w:style w:type="character" w:customStyle="1" w:styleId="apple-converted-space">
    <w:name w:val="apple-converted-space"/>
    <w:basedOn w:val="a0"/>
    <w:rsid w:val="007B74FE"/>
  </w:style>
  <w:style w:type="paragraph" w:customStyle="1" w:styleId="23">
    <w:name w:val="Основной текст 23"/>
    <w:basedOn w:val="a"/>
    <w:rsid w:val="00D30D2C"/>
    <w:pPr>
      <w:jc w:val="both"/>
    </w:pPr>
    <w:rPr>
      <w:rFonts w:ascii="Times New Roman CYR" w:hAnsi="Times New Roman CYR"/>
      <w:sz w:val="20"/>
      <w:szCs w:val="20"/>
      <w:lang w:val="en-GB"/>
    </w:rPr>
  </w:style>
</w:styles>
</file>

<file path=word/webSettings.xml><?xml version="1.0" encoding="utf-8"?>
<w:webSettings xmlns:r="http://schemas.openxmlformats.org/officeDocument/2006/relationships" xmlns:w="http://schemas.openxmlformats.org/wordprocessingml/2006/main">
  <w:divs>
    <w:div w:id="116878629">
      <w:bodyDiv w:val="1"/>
      <w:marLeft w:val="0"/>
      <w:marRight w:val="0"/>
      <w:marTop w:val="0"/>
      <w:marBottom w:val="0"/>
      <w:divBdr>
        <w:top w:val="none" w:sz="0" w:space="0" w:color="auto"/>
        <w:left w:val="none" w:sz="0" w:space="0" w:color="auto"/>
        <w:bottom w:val="none" w:sz="0" w:space="0" w:color="auto"/>
        <w:right w:val="none" w:sz="0" w:space="0" w:color="auto"/>
      </w:divBdr>
      <w:divsChild>
        <w:div w:id="502399306">
          <w:marLeft w:val="274"/>
          <w:marRight w:val="0"/>
          <w:marTop w:val="120"/>
          <w:marBottom w:val="0"/>
          <w:divBdr>
            <w:top w:val="none" w:sz="0" w:space="0" w:color="auto"/>
            <w:left w:val="none" w:sz="0" w:space="0" w:color="auto"/>
            <w:bottom w:val="none" w:sz="0" w:space="0" w:color="auto"/>
            <w:right w:val="none" w:sz="0" w:space="0" w:color="auto"/>
          </w:divBdr>
        </w:div>
        <w:div w:id="1572036365">
          <w:marLeft w:val="274"/>
          <w:marRight w:val="0"/>
          <w:marTop w:val="120"/>
          <w:marBottom w:val="0"/>
          <w:divBdr>
            <w:top w:val="none" w:sz="0" w:space="0" w:color="auto"/>
            <w:left w:val="none" w:sz="0" w:space="0" w:color="auto"/>
            <w:bottom w:val="none" w:sz="0" w:space="0" w:color="auto"/>
            <w:right w:val="none" w:sz="0" w:space="0" w:color="auto"/>
          </w:divBdr>
        </w:div>
      </w:divsChild>
    </w:div>
    <w:div w:id="228468712">
      <w:bodyDiv w:val="1"/>
      <w:marLeft w:val="0"/>
      <w:marRight w:val="0"/>
      <w:marTop w:val="0"/>
      <w:marBottom w:val="0"/>
      <w:divBdr>
        <w:top w:val="none" w:sz="0" w:space="0" w:color="auto"/>
        <w:left w:val="none" w:sz="0" w:space="0" w:color="auto"/>
        <w:bottom w:val="none" w:sz="0" w:space="0" w:color="auto"/>
        <w:right w:val="none" w:sz="0" w:space="0" w:color="auto"/>
      </w:divBdr>
    </w:div>
    <w:div w:id="707922433">
      <w:bodyDiv w:val="1"/>
      <w:marLeft w:val="0"/>
      <w:marRight w:val="0"/>
      <w:marTop w:val="0"/>
      <w:marBottom w:val="0"/>
      <w:divBdr>
        <w:top w:val="none" w:sz="0" w:space="0" w:color="auto"/>
        <w:left w:val="none" w:sz="0" w:space="0" w:color="auto"/>
        <w:bottom w:val="none" w:sz="0" w:space="0" w:color="auto"/>
        <w:right w:val="none" w:sz="0" w:space="0" w:color="auto"/>
      </w:divBdr>
      <w:divsChild>
        <w:div w:id="742289320">
          <w:marLeft w:val="0"/>
          <w:marRight w:val="0"/>
          <w:marTop w:val="0"/>
          <w:marBottom w:val="0"/>
          <w:divBdr>
            <w:top w:val="none" w:sz="0" w:space="0" w:color="auto"/>
            <w:left w:val="none" w:sz="0" w:space="0" w:color="auto"/>
            <w:bottom w:val="none" w:sz="0" w:space="0" w:color="auto"/>
            <w:right w:val="none" w:sz="0" w:space="0" w:color="auto"/>
          </w:divBdr>
          <w:divsChild>
            <w:div w:id="46032197">
              <w:marLeft w:val="0"/>
              <w:marRight w:val="0"/>
              <w:marTop w:val="0"/>
              <w:marBottom w:val="0"/>
              <w:divBdr>
                <w:top w:val="none" w:sz="0" w:space="0" w:color="auto"/>
                <w:left w:val="none" w:sz="0" w:space="0" w:color="auto"/>
                <w:bottom w:val="none" w:sz="0" w:space="0" w:color="auto"/>
                <w:right w:val="none" w:sz="0" w:space="0" w:color="auto"/>
              </w:divBdr>
              <w:divsChild>
                <w:div w:id="1996102818">
                  <w:marLeft w:val="0"/>
                  <w:marRight w:val="0"/>
                  <w:marTop w:val="0"/>
                  <w:marBottom w:val="0"/>
                  <w:divBdr>
                    <w:top w:val="none" w:sz="0" w:space="0" w:color="auto"/>
                    <w:left w:val="none" w:sz="0" w:space="0" w:color="auto"/>
                    <w:bottom w:val="none" w:sz="0" w:space="0" w:color="auto"/>
                    <w:right w:val="none" w:sz="0" w:space="0" w:color="auto"/>
                  </w:divBdr>
                  <w:divsChild>
                    <w:div w:id="87169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970468">
      <w:bodyDiv w:val="1"/>
      <w:marLeft w:val="0"/>
      <w:marRight w:val="0"/>
      <w:marTop w:val="0"/>
      <w:marBottom w:val="0"/>
      <w:divBdr>
        <w:top w:val="none" w:sz="0" w:space="0" w:color="auto"/>
        <w:left w:val="none" w:sz="0" w:space="0" w:color="auto"/>
        <w:bottom w:val="none" w:sz="0" w:space="0" w:color="auto"/>
        <w:right w:val="none" w:sz="0" w:space="0" w:color="auto"/>
      </w:divBdr>
      <w:divsChild>
        <w:div w:id="495464616">
          <w:marLeft w:val="0"/>
          <w:marRight w:val="0"/>
          <w:marTop w:val="0"/>
          <w:marBottom w:val="0"/>
          <w:divBdr>
            <w:top w:val="none" w:sz="0" w:space="0" w:color="auto"/>
            <w:left w:val="none" w:sz="0" w:space="0" w:color="auto"/>
            <w:bottom w:val="none" w:sz="0" w:space="0" w:color="auto"/>
            <w:right w:val="none" w:sz="0" w:space="0" w:color="auto"/>
          </w:divBdr>
          <w:divsChild>
            <w:div w:id="1107117959">
              <w:marLeft w:val="0"/>
              <w:marRight w:val="0"/>
              <w:marTop w:val="0"/>
              <w:marBottom w:val="0"/>
              <w:divBdr>
                <w:top w:val="none" w:sz="0" w:space="0" w:color="auto"/>
                <w:left w:val="none" w:sz="0" w:space="0" w:color="auto"/>
                <w:bottom w:val="none" w:sz="0" w:space="0" w:color="auto"/>
                <w:right w:val="none" w:sz="0" w:space="0" w:color="auto"/>
              </w:divBdr>
              <w:divsChild>
                <w:div w:id="1138885901">
                  <w:marLeft w:val="0"/>
                  <w:marRight w:val="0"/>
                  <w:marTop w:val="0"/>
                  <w:marBottom w:val="0"/>
                  <w:divBdr>
                    <w:top w:val="none" w:sz="0" w:space="0" w:color="auto"/>
                    <w:left w:val="none" w:sz="0" w:space="0" w:color="auto"/>
                    <w:bottom w:val="none" w:sz="0" w:space="0" w:color="auto"/>
                    <w:right w:val="none" w:sz="0" w:space="0" w:color="auto"/>
                  </w:divBdr>
                  <w:divsChild>
                    <w:div w:id="61717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3552033">
      <w:bodyDiv w:val="1"/>
      <w:marLeft w:val="0"/>
      <w:marRight w:val="0"/>
      <w:marTop w:val="0"/>
      <w:marBottom w:val="0"/>
      <w:divBdr>
        <w:top w:val="none" w:sz="0" w:space="0" w:color="auto"/>
        <w:left w:val="none" w:sz="0" w:space="0" w:color="auto"/>
        <w:bottom w:val="none" w:sz="0" w:space="0" w:color="auto"/>
        <w:right w:val="none" w:sz="0" w:space="0" w:color="auto"/>
      </w:divBdr>
      <w:divsChild>
        <w:div w:id="1698307639">
          <w:marLeft w:val="0"/>
          <w:marRight w:val="0"/>
          <w:marTop w:val="0"/>
          <w:marBottom w:val="0"/>
          <w:divBdr>
            <w:top w:val="none" w:sz="0" w:space="0" w:color="auto"/>
            <w:left w:val="none" w:sz="0" w:space="0" w:color="auto"/>
            <w:bottom w:val="none" w:sz="0" w:space="0" w:color="auto"/>
            <w:right w:val="none" w:sz="0" w:space="0" w:color="auto"/>
          </w:divBdr>
          <w:divsChild>
            <w:div w:id="1022586477">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146168782">
      <w:bodyDiv w:val="1"/>
      <w:marLeft w:val="0"/>
      <w:marRight w:val="0"/>
      <w:marTop w:val="0"/>
      <w:marBottom w:val="0"/>
      <w:divBdr>
        <w:top w:val="none" w:sz="0" w:space="0" w:color="auto"/>
        <w:left w:val="none" w:sz="0" w:space="0" w:color="auto"/>
        <w:bottom w:val="none" w:sz="0" w:space="0" w:color="auto"/>
        <w:right w:val="none" w:sz="0" w:space="0" w:color="auto"/>
      </w:divBdr>
      <w:divsChild>
        <w:div w:id="1768960983">
          <w:marLeft w:val="0"/>
          <w:marRight w:val="0"/>
          <w:marTop w:val="0"/>
          <w:marBottom w:val="0"/>
          <w:divBdr>
            <w:top w:val="none" w:sz="0" w:space="0" w:color="auto"/>
            <w:left w:val="none" w:sz="0" w:space="0" w:color="auto"/>
            <w:bottom w:val="none" w:sz="0" w:space="0" w:color="auto"/>
            <w:right w:val="none" w:sz="0" w:space="0" w:color="auto"/>
          </w:divBdr>
          <w:divsChild>
            <w:div w:id="347299312">
              <w:marLeft w:val="0"/>
              <w:marRight w:val="0"/>
              <w:marTop w:val="0"/>
              <w:marBottom w:val="0"/>
              <w:divBdr>
                <w:top w:val="none" w:sz="0" w:space="0" w:color="auto"/>
                <w:left w:val="none" w:sz="0" w:space="0" w:color="auto"/>
                <w:bottom w:val="none" w:sz="0" w:space="0" w:color="auto"/>
                <w:right w:val="none" w:sz="0" w:space="0" w:color="auto"/>
              </w:divBdr>
              <w:divsChild>
                <w:div w:id="1464738685">
                  <w:marLeft w:val="0"/>
                  <w:marRight w:val="0"/>
                  <w:marTop w:val="0"/>
                  <w:marBottom w:val="0"/>
                  <w:divBdr>
                    <w:top w:val="none" w:sz="0" w:space="0" w:color="auto"/>
                    <w:left w:val="none" w:sz="0" w:space="0" w:color="auto"/>
                    <w:bottom w:val="none" w:sz="0" w:space="0" w:color="auto"/>
                    <w:right w:val="none" w:sz="0" w:space="0" w:color="auto"/>
                  </w:divBdr>
                  <w:divsChild>
                    <w:div w:id="91986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185136">
      <w:bodyDiv w:val="1"/>
      <w:marLeft w:val="0"/>
      <w:marRight w:val="0"/>
      <w:marTop w:val="0"/>
      <w:marBottom w:val="0"/>
      <w:divBdr>
        <w:top w:val="none" w:sz="0" w:space="0" w:color="auto"/>
        <w:left w:val="none" w:sz="0" w:space="0" w:color="auto"/>
        <w:bottom w:val="none" w:sz="0" w:space="0" w:color="auto"/>
        <w:right w:val="none" w:sz="0" w:space="0" w:color="auto"/>
      </w:divBdr>
    </w:div>
    <w:div w:id="1176388088">
      <w:bodyDiv w:val="1"/>
      <w:marLeft w:val="0"/>
      <w:marRight w:val="0"/>
      <w:marTop w:val="0"/>
      <w:marBottom w:val="0"/>
      <w:divBdr>
        <w:top w:val="none" w:sz="0" w:space="0" w:color="auto"/>
        <w:left w:val="none" w:sz="0" w:space="0" w:color="auto"/>
        <w:bottom w:val="none" w:sz="0" w:space="0" w:color="auto"/>
        <w:right w:val="none" w:sz="0" w:space="0" w:color="auto"/>
      </w:divBdr>
      <w:divsChild>
        <w:div w:id="1871261828">
          <w:marLeft w:val="0"/>
          <w:marRight w:val="0"/>
          <w:marTop w:val="0"/>
          <w:marBottom w:val="0"/>
          <w:divBdr>
            <w:top w:val="none" w:sz="0" w:space="0" w:color="auto"/>
            <w:left w:val="none" w:sz="0" w:space="0" w:color="auto"/>
            <w:bottom w:val="none" w:sz="0" w:space="0" w:color="auto"/>
            <w:right w:val="none" w:sz="0" w:space="0" w:color="auto"/>
          </w:divBdr>
          <w:divsChild>
            <w:div w:id="479810976">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314412110">
      <w:bodyDiv w:val="1"/>
      <w:marLeft w:val="0"/>
      <w:marRight w:val="0"/>
      <w:marTop w:val="0"/>
      <w:marBottom w:val="0"/>
      <w:divBdr>
        <w:top w:val="none" w:sz="0" w:space="0" w:color="auto"/>
        <w:left w:val="none" w:sz="0" w:space="0" w:color="auto"/>
        <w:bottom w:val="none" w:sz="0" w:space="0" w:color="auto"/>
        <w:right w:val="none" w:sz="0" w:space="0" w:color="auto"/>
      </w:divBdr>
      <w:divsChild>
        <w:div w:id="12416666">
          <w:marLeft w:val="576"/>
          <w:marRight w:val="0"/>
          <w:marTop w:val="120"/>
          <w:marBottom w:val="0"/>
          <w:divBdr>
            <w:top w:val="none" w:sz="0" w:space="0" w:color="auto"/>
            <w:left w:val="none" w:sz="0" w:space="0" w:color="auto"/>
            <w:bottom w:val="none" w:sz="0" w:space="0" w:color="auto"/>
            <w:right w:val="none" w:sz="0" w:space="0" w:color="auto"/>
          </w:divBdr>
        </w:div>
        <w:div w:id="361245543">
          <w:marLeft w:val="576"/>
          <w:marRight w:val="0"/>
          <w:marTop w:val="120"/>
          <w:marBottom w:val="0"/>
          <w:divBdr>
            <w:top w:val="none" w:sz="0" w:space="0" w:color="auto"/>
            <w:left w:val="none" w:sz="0" w:space="0" w:color="auto"/>
            <w:bottom w:val="none" w:sz="0" w:space="0" w:color="auto"/>
            <w:right w:val="none" w:sz="0" w:space="0" w:color="auto"/>
          </w:divBdr>
        </w:div>
        <w:div w:id="428964651">
          <w:marLeft w:val="274"/>
          <w:marRight w:val="0"/>
          <w:marTop w:val="120"/>
          <w:marBottom w:val="0"/>
          <w:divBdr>
            <w:top w:val="none" w:sz="0" w:space="0" w:color="auto"/>
            <w:left w:val="none" w:sz="0" w:space="0" w:color="auto"/>
            <w:bottom w:val="none" w:sz="0" w:space="0" w:color="auto"/>
            <w:right w:val="none" w:sz="0" w:space="0" w:color="auto"/>
          </w:divBdr>
        </w:div>
        <w:div w:id="602884987">
          <w:marLeft w:val="576"/>
          <w:marRight w:val="0"/>
          <w:marTop w:val="120"/>
          <w:marBottom w:val="0"/>
          <w:divBdr>
            <w:top w:val="none" w:sz="0" w:space="0" w:color="auto"/>
            <w:left w:val="none" w:sz="0" w:space="0" w:color="auto"/>
            <w:bottom w:val="none" w:sz="0" w:space="0" w:color="auto"/>
            <w:right w:val="none" w:sz="0" w:space="0" w:color="auto"/>
          </w:divBdr>
        </w:div>
        <w:div w:id="1594976950">
          <w:marLeft w:val="576"/>
          <w:marRight w:val="0"/>
          <w:marTop w:val="120"/>
          <w:marBottom w:val="0"/>
          <w:divBdr>
            <w:top w:val="none" w:sz="0" w:space="0" w:color="auto"/>
            <w:left w:val="none" w:sz="0" w:space="0" w:color="auto"/>
            <w:bottom w:val="none" w:sz="0" w:space="0" w:color="auto"/>
            <w:right w:val="none" w:sz="0" w:space="0" w:color="auto"/>
          </w:divBdr>
        </w:div>
        <w:div w:id="1643383969">
          <w:marLeft w:val="576"/>
          <w:marRight w:val="0"/>
          <w:marTop w:val="120"/>
          <w:marBottom w:val="0"/>
          <w:divBdr>
            <w:top w:val="none" w:sz="0" w:space="0" w:color="auto"/>
            <w:left w:val="none" w:sz="0" w:space="0" w:color="auto"/>
            <w:bottom w:val="none" w:sz="0" w:space="0" w:color="auto"/>
            <w:right w:val="none" w:sz="0" w:space="0" w:color="auto"/>
          </w:divBdr>
        </w:div>
      </w:divsChild>
    </w:div>
    <w:div w:id="1420834840">
      <w:bodyDiv w:val="1"/>
      <w:marLeft w:val="0"/>
      <w:marRight w:val="0"/>
      <w:marTop w:val="0"/>
      <w:marBottom w:val="0"/>
      <w:divBdr>
        <w:top w:val="none" w:sz="0" w:space="0" w:color="auto"/>
        <w:left w:val="none" w:sz="0" w:space="0" w:color="auto"/>
        <w:bottom w:val="none" w:sz="0" w:space="0" w:color="auto"/>
        <w:right w:val="none" w:sz="0" w:space="0" w:color="auto"/>
      </w:divBdr>
      <w:divsChild>
        <w:div w:id="1601910213">
          <w:marLeft w:val="274"/>
          <w:marRight w:val="0"/>
          <w:marTop w:val="120"/>
          <w:marBottom w:val="0"/>
          <w:divBdr>
            <w:top w:val="none" w:sz="0" w:space="0" w:color="auto"/>
            <w:left w:val="none" w:sz="0" w:space="0" w:color="auto"/>
            <w:bottom w:val="none" w:sz="0" w:space="0" w:color="auto"/>
            <w:right w:val="none" w:sz="0" w:space="0" w:color="auto"/>
          </w:divBdr>
        </w:div>
        <w:div w:id="1823963638">
          <w:marLeft w:val="274"/>
          <w:marRight w:val="0"/>
          <w:marTop w:val="120"/>
          <w:marBottom w:val="0"/>
          <w:divBdr>
            <w:top w:val="none" w:sz="0" w:space="0" w:color="auto"/>
            <w:left w:val="none" w:sz="0" w:space="0" w:color="auto"/>
            <w:bottom w:val="none" w:sz="0" w:space="0" w:color="auto"/>
            <w:right w:val="none" w:sz="0" w:space="0" w:color="auto"/>
          </w:divBdr>
        </w:div>
        <w:div w:id="1941059443">
          <w:marLeft w:val="274"/>
          <w:marRight w:val="0"/>
          <w:marTop w:val="120"/>
          <w:marBottom w:val="0"/>
          <w:divBdr>
            <w:top w:val="none" w:sz="0" w:space="0" w:color="auto"/>
            <w:left w:val="none" w:sz="0" w:space="0" w:color="auto"/>
            <w:bottom w:val="none" w:sz="0" w:space="0" w:color="auto"/>
            <w:right w:val="none" w:sz="0" w:space="0" w:color="auto"/>
          </w:divBdr>
        </w:div>
      </w:divsChild>
    </w:div>
    <w:div w:id="1554193868">
      <w:bodyDiv w:val="1"/>
      <w:marLeft w:val="0"/>
      <w:marRight w:val="0"/>
      <w:marTop w:val="0"/>
      <w:marBottom w:val="0"/>
      <w:divBdr>
        <w:top w:val="none" w:sz="0" w:space="0" w:color="auto"/>
        <w:left w:val="none" w:sz="0" w:space="0" w:color="auto"/>
        <w:bottom w:val="none" w:sz="0" w:space="0" w:color="auto"/>
        <w:right w:val="none" w:sz="0" w:space="0" w:color="auto"/>
      </w:divBdr>
      <w:divsChild>
        <w:div w:id="376048216">
          <w:marLeft w:val="0"/>
          <w:marRight w:val="0"/>
          <w:marTop w:val="0"/>
          <w:marBottom w:val="0"/>
          <w:divBdr>
            <w:top w:val="none" w:sz="0" w:space="0" w:color="auto"/>
            <w:left w:val="none" w:sz="0" w:space="0" w:color="auto"/>
            <w:bottom w:val="none" w:sz="0" w:space="0" w:color="auto"/>
            <w:right w:val="none" w:sz="0" w:space="0" w:color="auto"/>
          </w:divBdr>
          <w:divsChild>
            <w:div w:id="419255606">
              <w:marLeft w:val="0"/>
              <w:marRight w:val="0"/>
              <w:marTop w:val="0"/>
              <w:marBottom w:val="0"/>
              <w:divBdr>
                <w:top w:val="none" w:sz="0" w:space="0" w:color="auto"/>
                <w:left w:val="none" w:sz="0" w:space="0" w:color="auto"/>
                <w:bottom w:val="none" w:sz="0" w:space="0" w:color="auto"/>
                <w:right w:val="none" w:sz="0" w:space="0" w:color="auto"/>
              </w:divBdr>
              <w:divsChild>
                <w:div w:id="359085951">
                  <w:marLeft w:val="0"/>
                  <w:marRight w:val="0"/>
                  <w:marTop w:val="0"/>
                  <w:marBottom w:val="0"/>
                  <w:divBdr>
                    <w:top w:val="none" w:sz="0" w:space="0" w:color="auto"/>
                    <w:left w:val="none" w:sz="0" w:space="0" w:color="auto"/>
                    <w:bottom w:val="none" w:sz="0" w:space="0" w:color="auto"/>
                    <w:right w:val="none" w:sz="0" w:space="0" w:color="auto"/>
                  </w:divBdr>
                  <w:divsChild>
                    <w:div w:id="15302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0602867">
      <w:bodyDiv w:val="1"/>
      <w:marLeft w:val="0"/>
      <w:marRight w:val="0"/>
      <w:marTop w:val="0"/>
      <w:marBottom w:val="0"/>
      <w:divBdr>
        <w:top w:val="none" w:sz="0" w:space="0" w:color="auto"/>
        <w:left w:val="none" w:sz="0" w:space="0" w:color="auto"/>
        <w:bottom w:val="none" w:sz="0" w:space="0" w:color="auto"/>
        <w:right w:val="none" w:sz="0" w:space="0" w:color="auto"/>
      </w:divBdr>
      <w:divsChild>
        <w:div w:id="338698622">
          <w:marLeft w:val="0"/>
          <w:marRight w:val="0"/>
          <w:marTop w:val="0"/>
          <w:marBottom w:val="0"/>
          <w:divBdr>
            <w:top w:val="none" w:sz="0" w:space="0" w:color="auto"/>
            <w:left w:val="none" w:sz="0" w:space="0" w:color="auto"/>
            <w:bottom w:val="none" w:sz="0" w:space="0" w:color="auto"/>
            <w:right w:val="none" w:sz="0" w:space="0" w:color="auto"/>
          </w:divBdr>
          <w:divsChild>
            <w:div w:id="826021676">
              <w:marLeft w:val="0"/>
              <w:marRight w:val="0"/>
              <w:marTop w:val="0"/>
              <w:marBottom w:val="0"/>
              <w:divBdr>
                <w:top w:val="none" w:sz="0" w:space="0" w:color="auto"/>
                <w:left w:val="none" w:sz="0" w:space="0" w:color="auto"/>
                <w:bottom w:val="none" w:sz="0" w:space="0" w:color="auto"/>
                <w:right w:val="none" w:sz="0" w:space="0" w:color="auto"/>
              </w:divBdr>
              <w:divsChild>
                <w:div w:id="507133477">
                  <w:marLeft w:val="0"/>
                  <w:marRight w:val="0"/>
                  <w:marTop w:val="0"/>
                  <w:marBottom w:val="0"/>
                  <w:divBdr>
                    <w:top w:val="none" w:sz="0" w:space="0" w:color="auto"/>
                    <w:left w:val="none" w:sz="0" w:space="0" w:color="auto"/>
                    <w:bottom w:val="none" w:sz="0" w:space="0" w:color="auto"/>
                    <w:right w:val="none" w:sz="0" w:space="0" w:color="auto"/>
                  </w:divBdr>
                  <w:divsChild>
                    <w:div w:id="179000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716571">
      <w:bodyDiv w:val="1"/>
      <w:marLeft w:val="0"/>
      <w:marRight w:val="0"/>
      <w:marTop w:val="0"/>
      <w:marBottom w:val="0"/>
      <w:divBdr>
        <w:top w:val="none" w:sz="0" w:space="0" w:color="auto"/>
        <w:left w:val="none" w:sz="0" w:space="0" w:color="auto"/>
        <w:bottom w:val="none" w:sz="0" w:space="0" w:color="auto"/>
        <w:right w:val="none" w:sz="0" w:space="0" w:color="auto"/>
      </w:divBdr>
      <w:divsChild>
        <w:div w:id="638194445">
          <w:marLeft w:val="0"/>
          <w:marRight w:val="0"/>
          <w:marTop w:val="0"/>
          <w:marBottom w:val="0"/>
          <w:divBdr>
            <w:top w:val="none" w:sz="0" w:space="0" w:color="auto"/>
            <w:left w:val="none" w:sz="0" w:space="0" w:color="auto"/>
            <w:bottom w:val="none" w:sz="0" w:space="0" w:color="auto"/>
            <w:right w:val="none" w:sz="0" w:space="0" w:color="auto"/>
          </w:divBdr>
          <w:divsChild>
            <w:div w:id="180704640">
              <w:marLeft w:val="0"/>
              <w:marRight w:val="0"/>
              <w:marTop w:val="0"/>
              <w:marBottom w:val="0"/>
              <w:divBdr>
                <w:top w:val="none" w:sz="0" w:space="0" w:color="auto"/>
                <w:left w:val="none" w:sz="0" w:space="0" w:color="auto"/>
                <w:bottom w:val="none" w:sz="0" w:space="0" w:color="auto"/>
                <w:right w:val="none" w:sz="0" w:space="0" w:color="auto"/>
              </w:divBdr>
              <w:divsChild>
                <w:div w:id="1286472658">
                  <w:marLeft w:val="0"/>
                  <w:marRight w:val="0"/>
                  <w:marTop w:val="0"/>
                  <w:marBottom w:val="0"/>
                  <w:divBdr>
                    <w:top w:val="none" w:sz="0" w:space="0" w:color="auto"/>
                    <w:left w:val="none" w:sz="0" w:space="0" w:color="auto"/>
                    <w:bottom w:val="none" w:sz="0" w:space="0" w:color="auto"/>
                    <w:right w:val="none" w:sz="0" w:space="0" w:color="auto"/>
                  </w:divBdr>
                  <w:divsChild>
                    <w:div w:id="117676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898534">
      <w:bodyDiv w:val="1"/>
      <w:marLeft w:val="0"/>
      <w:marRight w:val="0"/>
      <w:marTop w:val="0"/>
      <w:marBottom w:val="0"/>
      <w:divBdr>
        <w:top w:val="none" w:sz="0" w:space="0" w:color="auto"/>
        <w:left w:val="none" w:sz="0" w:space="0" w:color="auto"/>
        <w:bottom w:val="none" w:sz="0" w:space="0" w:color="auto"/>
        <w:right w:val="none" w:sz="0" w:space="0" w:color="auto"/>
      </w:divBdr>
      <w:divsChild>
        <w:div w:id="1092820079">
          <w:marLeft w:val="0"/>
          <w:marRight w:val="0"/>
          <w:marTop w:val="0"/>
          <w:marBottom w:val="0"/>
          <w:divBdr>
            <w:top w:val="none" w:sz="0" w:space="0" w:color="auto"/>
            <w:left w:val="none" w:sz="0" w:space="0" w:color="auto"/>
            <w:bottom w:val="none" w:sz="0" w:space="0" w:color="auto"/>
            <w:right w:val="none" w:sz="0" w:space="0" w:color="auto"/>
          </w:divBdr>
          <w:divsChild>
            <w:div w:id="1877693471">
              <w:marLeft w:val="0"/>
              <w:marRight w:val="0"/>
              <w:marTop w:val="0"/>
              <w:marBottom w:val="0"/>
              <w:divBdr>
                <w:top w:val="none" w:sz="0" w:space="0" w:color="auto"/>
                <w:left w:val="none" w:sz="0" w:space="0" w:color="auto"/>
                <w:bottom w:val="none" w:sz="0" w:space="0" w:color="auto"/>
                <w:right w:val="none" w:sz="0" w:space="0" w:color="auto"/>
              </w:divBdr>
              <w:divsChild>
                <w:div w:id="1111585246">
                  <w:marLeft w:val="0"/>
                  <w:marRight w:val="0"/>
                  <w:marTop w:val="0"/>
                  <w:marBottom w:val="0"/>
                  <w:divBdr>
                    <w:top w:val="none" w:sz="0" w:space="0" w:color="auto"/>
                    <w:left w:val="none" w:sz="0" w:space="0" w:color="auto"/>
                    <w:bottom w:val="none" w:sz="0" w:space="0" w:color="auto"/>
                    <w:right w:val="none" w:sz="0" w:space="0" w:color="auto"/>
                  </w:divBdr>
                  <w:divsChild>
                    <w:div w:id="79105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927216">
      <w:bodyDiv w:val="1"/>
      <w:marLeft w:val="0"/>
      <w:marRight w:val="0"/>
      <w:marTop w:val="0"/>
      <w:marBottom w:val="0"/>
      <w:divBdr>
        <w:top w:val="none" w:sz="0" w:space="0" w:color="auto"/>
        <w:left w:val="none" w:sz="0" w:space="0" w:color="auto"/>
        <w:bottom w:val="none" w:sz="0" w:space="0" w:color="auto"/>
        <w:right w:val="none" w:sz="0" w:space="0" w:color="auto"/>
      </w:divBdr>
      <w:divsChild>
        <w:div w:id="1347900795">
          <w:marLeft w:val="0"/>
          <w:marRight w:val="0"/>
          <w:marTop w:val="0"/>
          <w:marBottom w:val="0"/>
          <w:divBdr>
            <w:top w:val="none" w:sz="0" w:space="0" w:color="auto"/>
            <w:left w:val="none" w:sz="0" w:space="0" w:color="auto"/>
            <w:bottom w:val="none" w:sz="0" w:space="0" w:color="auto"/>
            <w:right w:val="none" w:sz="0" w:space="0" w:color="auto"/>
          </w:divBdr>
          <w:divsChild>
            <w:div w:id="2110730295">
              <w:marLeft w:val="0"/>
              <w:marRight w:val="0"/>
              <w:marTop w:val="0"/>
              <w:marBottom w:val="0"/>
              <w:divBdr>
                <w:top w:val="none" w:sz="0" w:space="0" w:color="auto"/>
                <w:left w:val="none" w:sz="0" w:space="0" w:color="auto"/>
                <w:bottom w:val="none" w:sz="0" w:space="0" w:color="auto"/>
                <w:right w:val="none" w:sz="0" w:space="0" w:color="auto"/>
              </w:divBdr>
              <w:divsChild>
                <w:div w:id="1844928849">
                  <w:marLeft w:val="0"/>
                  <w:marRight w:val="0"/>
                  <w:marTop w:val="0"/>
                  <w:marBottom w:val="0"/>
                  <w:divBdr>
                    <w:top w:val="none" w:sz="0" w:space="0" w:color="auto"/>
                    <w:left w:val="none" w:sz="0" w:space="0" w:color="auto"/>
                    <w:bottom w:val="none" w:sz="0" w:space="0" w:color="auto"/>
                    <w:right w:val="none" w:sz="0" w:space="0" w:color="auto"/>
                  </w:divBdr>
                  <w:divsChild>
                    <w:div w:id="3906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1483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fpgroup.ru" TargetMode="External"/><Relationship Id="rId3" Type="http://schemas.openxmlformats.org/officeDocument/2006/relationships/settings" Target="settings.xml"/><Relationship Id="rId7" Type="http://schemas.openxmlformats.org/officeDocument/2006/relationships/hyperlink" Target="http://disclosure.1prime.ru/Portal/Default.aspx?emId=270000007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779</TotalTime>
  <Pages>15</Pages>
  <Words>4387</Words>
  <Characters>25012</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ОАО "Дальлеспром"</Company>
  <LinksUpToDate>false</LinksUpToDate>
  <CharactersWithSpaces>29341</CharactersWithSpaces>
  <SharedDoc>false</SharedDoc>
  <HLinks>
    <vt:vector size="12" baseType="variant">
      <vt:variant>
        <vt:i4>7667772</vt:i4>
      </vt:variant>
      <vt:variant>
        <vt:i4>3</vt:i4>
      </vt:variant>
      <vt:variant>
        <vt:i4>0</vt:i4>
      </vt:variant>
      <vt:variant>
        <vt:i4>5</vt:i4>
      </vt:variant>
      <vt:variant>
        <vt:lpwstr>http://www.rfpgroup.ru/</vt:lpwstr>
      </vt:variant>
      <vt:variant>
        <vt:lpwstr/>
      </vt:variant>
      <vt:variant>
        <vt:i4>4980752</vt:i4>
      </vt:variant>
      <vt:variant>
        <vt:i4>0</vt:i4>
      </vt:variant>
      <vt:variant>
        <vt:i4>0</vt:i4>
      </vt:variant>
      <vt:variant>
        <vt:i4>5</vt:i4>
      </vt:variant>
      <vt:variant>
        <vt:lpwstr>http://www.rrost.com/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egubkina</dc:creator>
  <cp:keywords/>
  <dc:description/>
  <cp:lastModifiedBy>JSC Dallesprom</cp:lastModifiedBy>
  <cp:revision>9</cp:revision>
  <cp:lastPrinted>2010-06-28T06:55:00Z</cp:lastPrinted>
  <dcterms:created xsi:type="dcterms:W3CDTF">2013-04-21T23:45:00Z</dcterms:created>
  <dcterms:modified xsi:type="dcterms:W3CDTF">2013-07-02T06:17:00Z</dcterms:modified>
</cp:coreProperties>
</file>