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035241" w14:textId="77777777" w:rsidR="001913BD" w:rsidRPr="00330048" w:rsidRDefault="001913BD" w:rsidP="00E939E7">
      <w:pPr>
        <w:jc w:val="both"/>
      </w:pPr>
    </w:p>
    <w:p w14:paraId="6A7734CB" w14:textId="77777777" w:rsidR="008C50CC" w:rsidRPr="00330048" w:rsidRDefault="008C50CC" w:rsidP="008C50CC"/>
    <w:tbl>
      <w:tblPr>
        <w:tblW w:w="9889" w:type="dxa"/>
        <w:tblLook w:val="01E0" w:firstRow="1" w:lastRow="1" w:firstColumn="1" w:lastColumn="1" w:noHBand="0" w:noVBand="0"/>
      </w:tblPr>
      <w:tblGrid>
        <w:gridCol w:w="5529"/>
        <w:gridCol w:w="4360"/>
      </w:tblGrid>
      <w:tr w:rsidR="008C50CC" w:rsidRPr="00330048" w14:paraId="722E58E0" w14:textId="77777777" w:rsidTr="009776DF">
        <w:tc>
          <w:tcPr>
            <w:tcW w:w="5529" w:type="dxa"/>
            <w:shd w:val="clear" w:color="auto" w:fill="auto"/>
          </w:tcPr>
          <w:p w14:paraId="4E202E1E" w14:textId="77777777" w:rsidR="008C50CC" w:rsidRPr="00330048" w:rsidRDefault="008C50CC" w:rsidP="00474F0E">
            <w:pPr>
              <w:pStyle w:val="17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4360" w:type="dxa"/>
            <w:shd w:val="clear" w:color="auto" w:fill="auto"/>
          </w:tcPr>
          <w:p w14:paraId="43960A18" w14:textId="0755C3A1" w:rsidR="008C50CC" w:rsidRPr="00330048" w:rsidRDefault="008C50CC" w:rsidP="008C50CC">
            <w:pPr>
              <w:pStyle w:val="a8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175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330048">
              <w:rPr>
                <w:rFonts w:ascii="Times New Roman" w:hAnsi="Times New Roman"/>
                <w:b/>
                <w:sz w:val="20"/>
                <w:szCs w:val="20"/>
              </w:rPr>
              <w:t>УТВЕРЖДЕНА</w:t>
            </w:r>
            <w:r w:rsidR="00571AA3">
              <w:rPr>
                <w:rFonts w:ascii="Times New Roman" w:hAnsi="Times New Roman"/>
                <w:b/>
                <w:sz w:val="20"/>
                <w:szCs w:val="20"/>
              </w:rPr>
              <w:t>:</w:t>
            </w:r>
            <w:r w:rsidRPr="00330048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  <w:p w14:paraId="6E0E0259" w14:textId="77777777" w:rsidR="008C50CC" w:rsidRPr="00330048" w:rsidRDefault="008C50CC" w:rsidP="008C50CC">
            <w:pPr>
              <w:pStyle w:val="a8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175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330048">
              <w:rPr>
                <w:rFonts w:ascii="Times New Roman" w:hAnsi="Times New Roman"/>
                <w:b/>
                <w:sz w:val="20"/>
                <w:szCs w:val="20"/>
              </w:rPr>
              <w:t xml:space="preserve">Решением Совета директоров </w:t>
            </w:r>
          </w:p>
          <w:p w14:paraId="2A7D030D" w14:textId="6891CE51" w:rsidR="008C50CC" w:rsidRPr="00330048" w:rsidRDefault="00474F0E" w:rsidP="008C50CC">
            <w:pPr>
              <w:pStyle w:val="a8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175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 w:rsidRPr="00330048">
              <w:rPr>
                <w:rFonts w:ascii="Times New Roman" w:hAnsi="Times New Roman"/>
                <w:b/>
                <w:sz w:val="20"/>
                <w:szCs w:val="20"/>
              </w:rPr>
              <w:t>ПАО «</w:t>
            </w:r>
            <w:proofErr w:type="spellStart"/>
            <w:r w:rsidRPr="00330048">
              <w:rPr>
                <w:rFonts w:ascii="Times New Roman" w:hAnsi="Times New Roman"/>
                <w:b/>
                <w:sz w:val="20"/>
                <w:szCs w:val="20"/>
              </w:rPr>
              <w:t>Гипротюменнефтегаз</w:t>
            </w:r>
            <w:proofErr w:type="spellEnd"/>
            <w:r w:rsidRPr="00330048">
              <w:rPr>
                <w:rFonts w:ascii="Times New Roman" w:hAnsi="Times New Roman"/>
                <w:b/>
                <w:sz w:val="20"/>
                <w:szCs w:val="20"/>
              </w:rPr>
              <w:t>»</w:t>
            </w:r>
          </w:p>
          <w:p w14:paraId="18EAC0CC" w14:textId="1F68397D" w:rsidR="008C50CC" w:rsidRPr="00330048" w:rsidRDefault="00D06402" w:rsidP="008C50CC">
            <w:pPr>
              <w:pStyle w:val="a8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175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от </w:t>
            </w:r>
            <w:r w:rsidRPr="00D06402">
              <w:rPr>
                <w:rFonts w:ascii="Times New Roman" w:hAnsi="Times New Roman"/>
                <w:b/>
                <w:sz w:val="20"/>
                <w:szCs w:val="20"/>
              </w:rPr>
              <w:t>02.02</w:t>
            </w:r>
            <w:r w:rsidR="008C50CC" w:rsidRPr="00D06402">
              <w:rPr>
                <w:rFonts w:ascii="Times New Roman" w:hAnsi="Times New Roman"/>
                <w:b/>
                <w:sz w:val="20"/>
                <w:szCs w:val="20"/>
              </w:rPr>
              <w:t>.20</w:t>
            </w:r>
            <w:r w:rsidRPr="00D06402">
              <w:rPr>
                <w:rFonts w:ascii="Times New Roman" w:hAnsi="Times New Roman"/>
                <w:b/>
                <w:sz w:val="20"/>
                <w:szCs w:val="20"/>
              </w:rPr>
              <w:t>21 г.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00F318FF" w14:textId="42E63B66" w:rsidR="008C50CC" w:rsidRPr="00330048" w:rsidRDefault="00571AA3" w:rsidP="008C50CC">
            <w:pPr>
              <w:pStyle w:val="a8"/>
              <w:widowControl w:val="0"/>
              <w:overflowPunct w:val="0"/>
              <w:autoSpaceDE w:val="0"/>
              <w:autoSpaceDN w:val="0"/>
              <w:adjustRightInd w:val="0"/>
              <w:spacing w:line="360" w:lineRule="auto"/>
              <w:ind w:left="175"/>
              <w:textAlignment w:val="baseline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(</w:t>
            </w:r>
            <w:r w:rsidR="008C50CC" w:rsidRPr="00330048">
              <w:rPr>
                <w:rFonts w:ascii="Times New Roman" w:hAnsi="Times New Roman"/>
                <w:b/>
                <w:sz w:val="20"/>
                <w:szCs w:val="20"/>
              </w:rPr>
              <w:t xml:space="preserve">Протокол от </w:t>
            </w:r>
            <w:r w:rsidR="00D06402" w:rsidRPr="00D06402">
              <w:rPr>
                <w:rFonts w:ascii="Times New Roman" w:hAnsi="Times New Roman"/>
                <w:b/>
                <w:sz w:val="20"/>
                <w:szCs w:val="20"/>
              </w:rPr>
              <w:t>02.02.2021 г.</w:t>
            </w:r>
            <w:r w:rsidR="00D0640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C50CC" w:rsidRPr="00330048">
              <w:rPr>
                <w:rFonts w:ascii="Times New Roman" w:hAnsi="Times New Roman"/>
                <w:b/>
                <w:sz w:val="20"/>
                <w:szCs w:val="20"/>
              </w:rPr>
              <w:t>№</w:t>
            </w:r>
            <w:r w:rsidR="00D06402">
              <w:rPr>
                <w:rFonts w:ascii="Times New Roman" w:hAnsi="Times New Roman"/>
                <w:b/>
                <w:sz w:val="20"/>
                <w:szCs w:val="20"/>
              </w:rPr>
              <w:t xml:space="preserve"> 01.02 – 2021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)</w:t>
            </w:r>
            <w:r w:rsidR="00D06402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  <w:p w14:paraId="3020B78D" w14:textId="6BA6C48C" w:rsidR="008C50CC" w:rsidRPr="00330048" w:rsidRDefault="008C50CC" w:rsidP="00596CDD">
            <w:pPr>
              <w:spacing w:line="360" w:lineRule="auto"/>
              <w:ind w:left="175"/>
              <w:rPr>
                <w:b/>
                <w:sz w:val="20"/>
                <w:szCs w:val="20"/>
              </w:rPr>
            </w:pPr>
          </w:p>
        </w:tc>
      </w:tr>
    </w:tbl>
    <w:p w14:paraId="771477DB" w14:textId="77777777" w:rsidR="008C50CC" w:rsidRPr="00330048" w:rsidRDefault="008C50CC" w:rsidP="008C50CC">
      <w:pPr>
        <w:rPr>
          <w:b/>
          <w:sz w:val="20"/>
          <w:szCs w:val="20"/>
        </w:rPr>
      </w:pPr>
    </w:p>
    <w:p w14:paraId="6746F322" w14:textId="77777777" w:rsidR="008C50CC" w:rsidRPr="00330048" w:rsidRDefault="008C50CC" w:rsidP="008C50CC">
      <w:pPr>
        <w:rPr>
          <w:b/>
          <w:sz w:val="20"/>
          <w:szCs w:val="20"/>
        </w:rPr>
      </w:pPr>
    </w:p>
    <w:p w14:paraId="27EA52D1" w14:textId="77777777" w:rsidR="008C50CC" w:rsidRPr="00330048" w:rsidRDefault="008C50CC" w:rsidP="008C50CC">
      <w:pPr>
        <w:rPr>
          <w:b/>
          <w:sz w:val="20"/>
          <w:szCs w:val="20"/>
        </w:rPr>
      </w:pPr>
    </w:p>
    <w:p w14:paraId="6377F23E" w14:textId="77777777" w:rsidR="008C50CC" w:rsidRPr="00330048" w:rsidRDefault="008C50CC" w:rsidP="008C50CC">
      <w:pPr>
        <w:rPr>
          <w:b/>
          <w:sz w:val="20"/>
          <w:szCs w:val="20"/>
        </w:rPr>
      </w:pPr>
    </w:p>
    <w:p w14:paraId="0B9517F5" w14:textId="77777777" w:rsidR="008C50CC" w:rsidRPr="00330048" w:rsidRDefault="008C50CC" w:rsidP="008C50CC">
      <w:pPr>
        <w:rPr>
          <w:b/>
          <w:sz w:val="20"/>
          <w:szCs w:val="20"/>
        </w:rPr>
      </w:pPr>
    </w:p>
    <w:p w14:paraId="71C4C6E7" w14:textId="77777777" w:rsidR="008C50CC" w:rsidRPr="00330048" w:rsidRDefault="008C50CC" w:rsidP="008C50CC">
      <w:pPr>
        <w:rPr>
          <w:sz w:val="20"/>
        </w:rPr>
      </w:pPr>
    </w:p>
    <w:p w14:paraId="250F6EE6" w14:textId="77777777" w:rsidR="008C50CC" w:rsidRPr="00330048" w:rsidRDefault="008C50CC" w:rsidP="008C50CC">
      <w:pPr>
        <w:rPr>
          <w:sz w:val="20"/>
        </w:rPr>
      </w:pPr>
    </w:p>
    <w:p w14:paraId="5C1E4572" w14:textId="77777777" w:rsidR="008C50CC" w:rsidRPr="00330048" w:rsidRDefault="008C50CC" w:rsidP="008C50CC">
      <w:pPr>
        <w:rPr>
          <w:sz w:val="20"/>
          <w:szCs w:val="20"/>
        </w:rPr>
      </w:pPr>
    </w:p>
    <w:p w14:paraId="105B02BB" w14:textId="77777777" w:rsidR="008C50CC" w:rsidRPr="00330048" w:rsidRDefault="008C50CC" w:rsidP="008C50CC">
      <w:pPr>
        <w:rPr>
          <w:sz w:val="20"/>
          <w:szCs w:val="20"/>
        </w:rPr>
      </w:pPr>
    </w:p>
    <w:p w14:paraId="0E846B05" w14:textId="77777777" w:rsidR="008C50CC" w:rsidRPr="00330048" w:rsidRDefault="008C50CC" w:rsidP="008C50CC">
      <w:pPr>
        <w:rPr>
          <w:sz w:val="20"/>
          <w:szCs w:val="20"/>
        </w:rPr>
      </w:pPr>
    </w:p>
    <w:p w14:paraId="090A634E" w14:textId="77777777" w:rsidR="008C50CC" w:rsidRPr="00330048" w:rsidRDefault="008C50CC" w:rsidP="008C50CC">
      <w:pPr>
        <w:rPr>
          <w:sz w:val="28"/>
          <w:szCs w:val="28"/>
        </w:rPr>
      </w:pPr>
    </w:p>
    <w:tbl>
      <w:tblPr>
        <w:tblW w:w="4857" w:type="pct"/>
        <w:jc w:val="center"/>
        <w:tblBorders>
          <w:bottom w:val="single" w:sz="8" w:space="0" w:color="FFD200"/>
        </w:tblBorders>
        <w:tblLook w:val="01E0" w:firstRow="1" w:lastRow="1" w:firstColumn="1" w:lastColumn="1" w:noHBand="0" w:noVBand="0"/>
      </w:tblPr>
      <w:tblGrid>
        <w:gridCol w:w="9362"/>
      </w:tblGrid>
      <w:tr w:rsidR="00330048" w:rsidRPr="00330048" w14:paraId="33156DF1" w14:textId="77777777" w:rsidTr="008C50CC">
        <w:trPr>
          <w:trHeight w:val="356"/>
          <w:jc w:val="center"/>
        </w:trPr>
        <w:tc>
          <w:tcPr>
            <w:tcW w:w="5000" w:type="pct"/>
            <w:tcBorders>
              <w:bottom w:val="single" w:sz="12" w:space="0" w:color="FFD200"/>
            </w:tcBorders>
          </w:tcPr>
          <w:p w14:paraId="3C4574E6" w14:textId="77777777" w:rsidR="00474F0E" w:rsidRPr="00330048" w:rsidRDefault="008C50CC" w:rsidP="008C50CC">
            <w:pPr>
              <w:jc w:val="center"/>
              <w:rPr>
                <w:b/>
                <w:spacing w:val="-4"/>
                <w:sz w:val="28"/>
                <w:szCs w:val="28"/>
              </w:rPr>
            </w:pPr>
            <w:r w:rsidRPr="00330048">
              <w:rPr>
                <w:b/>
                <w:spacing w:val="-4"/>
                <w:sz w:val="28"/>
                <w:szCs w:val="28"/>
              </w:rPr>
              <w:t xml:space="preserve">ПОЛИТИКА </w:t>
            </w:r>
          </w:p>
          <w:p w14:paraId="6E905B8F" w14:textId="2E44314A" w:rsidR="008C50CC" w:rsidRPr="00330048" w:rsidRDefault="00474F0E" w:rsidP="008C50CC">
            <w:pPr>
              <w:jc w:val="center"/>
              <w:rPr>
                <w:b/>
                <w:spacing w:val="-4"/>
                <w:sz w:val="28"/>
                <w:szCs w:val="28"/>
              </w:rPr>
            </w:pPr>
            <w:r w:rsidRPr="00330048">
              <w:rPr>
                <w:rStyle w:val="fontstyle01"/>
                <w:rFonts w:ascii="Times New Roman" w:hAnsi="Times New Roman"/>
                <w:b/>
                <w:color w:val="auto"/>
                <w:sz w:val="28"/>
                <w:szCs w:val="28"/>
              </w:rPr>
              <w:t xml:space="preserve">публичного акционерного общества </w:t>
            </w:r>
            <w:r w:rsidRPr="00330048">
              <w:rPr>
                <w:b/>
                <w:sz w:val="28"/>
                <w:szCs w:val="28"/>
              </w:rPr>
              <w:t xml:space="preserve">«Тюменский проектный и научно-исследовательский институт нефтяной и газовой промышленности им. В.И. Муравленко» </w:t>
            </w:r>
          </w:p>
        </w:tc>
      </w:tr>
    </w:tbl>
    <w:p w14:paraId="58278D18" w14:textId="77777777" w:rsidR="008C50CC" w:rsidRPr="00330048" w:rsidRDefault="008C50CC" w:rsidP="008C50CC">
      <w:pPr>
        <w:spacing w:before="60"/>
        <w:jc w:val="center"/>
        <w:rPr>
          <w:b/>
          <w:spacing w:val="-4"/>
          <w:sz w:val="28"/>
          <w:szCs w:val="28"/>
        </w:rPr>
      </w:pPr>
      <w:r w:rsidRPr="00330048">
        <w:rPr>
          <w:b/>
          <w:spacing w:val="-4"/>
          <w:sz w:val="28"/>
          <w:szCs w:val="28"/>
        </w:rPr>
        <w:t>О ВНУТРЕННЕМ АУДИТЕ</w:t>
      </w:r>
    </w:p>
    <w:p w14:paraId="005CA3B2" w14:textId="77777777" w:rsidR="008C50CC" w:rsidRPr="00330048" w:rsidRDefault="008C50CC" w:rsidP="008C50CC">
      <w:pPr>
        <w:jc w:val="center"/>
        <w:rPr>
          <w:b/>
          <w:sz w:val="28"/>
          <w:szCs w:val="28"/>
        </w:rPr>
      </w:pPr>
    </w:p>
    <w:p w14:paraId="7D008C32" w14:textId="77777777" w:rsidR="008C50CC" w:rsidRPr="00330048" w:rsidRDefault="008C50CC" w:rsidP="008C50CC">
      <w:pPr>
        <w:jc w:val="center"/>
        <w:rPr>
          <w:b/>
          <w:sz w:val="20"/>
          <w:szCs w:val="20"/>
        </w:rPr>
      </w:pPr>
    </w:p>
    <w:p w14:paraId="190F64A3" w14:textId="77777777" w:rsidR="008C50CC" w:rsidRPr="00330048" w:rsidRDefault="008C50CC" w:rsidP="008C50CC">
      <w:pPr>
        <w:jc w:val="center"/>
        <w:rPr>
          <w:b/>
          <w:sz w:val="20"/>
          <w:szCs w:val="20"/>
        </w:rPr>
      </w:pPr>
    </w:p>
    <w:p w14:paraId="7E94767C" w14:textId="77777777" w:rsidR="008C50CC" w:rsidRPr="00330048" w:rsidRDefault="008C50CC" w:rsidP="008C50CC">
      <w:pPr>
        <w:jc w:val="center"/>
        <w:rPr>
          <w:b/>
          <w:sz w:val="20"/>
          <w:szCs w:val="20"/>
        </w:rPr>
      </w:pPr>
    </w:p>
    <w:p w14:paraId="209278DF" w14:textId="77777777" w:rsidR="00596CDD" w:rsidRPr="00330048" w:rsidRDefault="00596CDD" w:rsidP="008C50CC">
      <w:pPr>
        <w:jc w:val="center"/>
        <w:rPr>
          <w:b/>
          <w:sz w:val="20"/>
          <w:szCs w:val="20"/>
        </w:rPr>
      </w:pPr>
    </w:p>
    <w:p w14:paraId="0B458B33" w14:textId="6CB81387" w:rsidR="008C50CC" w:rsidRPr="00330048" w:rsidRDefault="00474F0E" w:rsidP="008C50CC">
      <w:pPr>
        <w:jc w:val="center"/>
        <w:rPr>
          <w:sz w:val="20"/>
          <w:szCs w:val="20"/>
        </w:rPr>
      </w:pPr>
      <w:r w:rsidRPr="00330048">
        <w:rPr>
          <w:sz w:val="20"/>
          <w:szCs w:val="20"/>
        </w:rPr>
        <w:t>(редакция 01)</w:t>
      </w:r>
    </w:p>
    <w:p w14:paraId="05F9EC5D" w14:textId="77777777" w:rsidR="008C50CC" w:rsidRPr="00330048" w:rsidRDefault="008C50CC" w:rsidP="008C50CC">
      <w:pPr>
        <w:jc w:val="center"/>
        <w:rPr>
          <w:sz w:val="20"/>
          <w:szCs w:val="20"/>
        </w:rPr>
      </w:pPr>
    </w:p>
    <w:p w14:paraId="5FED4E2D" w14:textId="77777777" w:rsidR="008C50CC" w:rsidRPr="00330048" w:rsidRDefault="008C50CC" w:rsidP="008C50CC">
      <w:pPr>
        <w:jc w:val="center"/>
        <w:rPr>
          <w:b/>
          <w:sz w:val="16"/>
          <w:szCs w:val="16"/>
        </w:rPr>
      </w:pPr>
    </w:p>
    <w:p w14:paraId="2DDCFC80" w14:textId="051778F1" w:rsidR="008C50CC" w:rsidRDefault="008C50CC" w:rsidP="008C50CC">
      <w:pPr>
        <w:jc w:val="center"/>
        <w:rPr>
          <w:b/>
          <w:sz w:val="16"/>
          <w:szCs w:val="16"/>
        </w:rPr>
      </w:pPr>
    </w:p>
    <w:p w14:paraId="70876128" w14:textId="5B597BA7" w:rsidR="008617FF" w:rsidRDefault="008617FF" w:rsidP="008C50CC">
      <w:pPr>
        <w:jc w:val="center"/>
        <w:rPr>
          <w:b/>
          <w:sz w:val="16"/>
          <w:szCs w:val="16"/>
        </w:rPr>
      </w:pPr>
    </w:p>
    <w:p w14:paraId="12E9A5B0" w14:textId="4B9903E0" w:rsidR="008617FF" w:rsidRDefault="008617FF" w:rsidP="008C50CC">
      <w:pPr>
        <w:jc w:val="center"/>
        <w:rPr>
          <w:b/>
          <w:sz w:val="16"/>
          <w:szCs w:val="16"/>
        </w:rPr>
      </w:pPr>
    </w:p>
    <w:p w14:paraId="483676F9" w14:textId="46F48260" w:rsidR="008617FF" w:rsidRDefault="008617FF" w:rsidP="008C50CC">
      <w:pPr>
        <w:jc w:val="center"/>
        <w:rPr>
          <w:b/>
          <w:sz w:val="16"/>
          <w:szCs w:val="16"/>
        </w:rPr>
      </w:pPr>
    </w:p>
    <w:p w14:paraId="2D3A6E66" w14:textId="2C831F0B" w:rsidR="008617FF" w:rsidRDefault="008617FF" w:rsidP="008C50CC">
      <w:pPr>
        <w:jc w:val="center"/>
        <w:rPr>
          <w:b/>
          <w:sz w:val="16"/>
          <w:szCs w:val="16"/>
        </w:rPr>
      </w:pPr>
    </w:p>
    <w:p w14:paraId="3D4AB99F" w14:textId="6DD077BD" w:rsidR="008617FF" w:rsidRDefault="008617FF" w:rsidP="008C50CC">
      <w:pPr>
        <w:jc w:val="center"/>
        <w:rPr>
          <w:b/>
          <w:sz w:val="16"/>
          <w:szCs w:val="16"/>
        </w:rPr>
      </w:pPr>
    </w:p>
    <w:p w14:paraId="718E7283" w14:textId="403C4A67" w:rsidR="008617FF" w:rsidRDefault="008617FF" w:rsidP="008C50CC">
      <w:pPr>
        <w:jc w:val="center"/>
        <w:rPr>
          <w:b/>
          <w:sz w:val="16"/>
          <w:szCs w:val="16"/>
        </w:rPr>
      </w:pPr>
    </w:p>
    <w:p w14:paraId="63FF3226" w14:textId="692B9816" w:rsidR="008617FF" w:rsidRDefault="008617FF" w:rsidP="008C50CC">
      <w:pPr>
        <w:jc w:val="center"/>
        <w:rPr>
          <w:b/>
          <w:sz w:val="16"/>
          <w:szCs w:val="16"/>
        </w:rPr>
      </w:pPr>
    </w:p>
    <w:p w14:paraId="487667A6" w14:textId="4B1F3CA5" w:rsidR="008617FF" w:rsidRDefault="008617FF" w:rsidP="008C50CC">
      <w:pPr>
        <w:jc w:val="center"/>
        <w:rPr>
          <w:b/>
          <w:sz w:val="16"/>
          <w:szCs w:val="16"/>
        </w:rPr>
      </w:pPr>
    </w:p>
    <w:p w14:paraId="086659A4" w14:textId="102A5A5B" w:rsidR="008617FF" w:rsidRDefault="008617FF" w:rsidP="008C50CC">
      <w:pPr>
        <w:jc w:val="center"/>
        <w:rPr>
          <w:b/>
          <w:sz w:val="16"/>
          <w:szCs w:val="16"/>
        </w:rPr>
      </w:pPr>
    </w:p>
    <w:p w14:paraId="43D9005E" w14:textId="759C0AA7" w:rsidR="008617FF" w:rsidRDefault="008617FF" w:rsidP="008C50CC">
      <w:pPr>
        <w:jc w:val="center"/>
        <w:rPr>
          <w:b/>
          <w:sz w:val="16"/>
          <w:szCs w:val="16"/>
        </w:rPr>
      </w:pPr>
    </w:p>
    <w:p w14:paraId="7E51B0A9" w14:textId="622269A8" w:rsidR="008617FF" w:rsidRDefault="008617FF" w:rsidP="008C50CC">
      <w:pPr>
        <w:jc w:val="center"/>
        <w:rPr>
          <w:b/>
          <w:sz w:val="16"/>
          <w:szCs w:val="16"/>
        </w:rPr>
      </w:pPr>
    </w:p>
    <w:p w14:paraId="5D3C46D8" w14:textId="478D73DD" w:rsidR="008617FF" w:rsidRDefault="008617FF" w:rsidP="008C50CC">
      <w:pPr>
        <w:jc w:val="center"/>
        <w:rPr>
          <w:b/>
          <w:sz w:val="16"/>
          <w:szCs w:val="16"/>
        </w:rPr>
      </w:pPr>
    </w:p>
    <w:p w14:paraId="18A2CD70" w14:textId="53B2C4B6" w:rsidR="008617FF" w:rsidRDefault="008617FF" w:rsidP="008C50CC">
      <w:pPr>
        <w:jc w:val="center"/>
        <w:rPr>
          <w:b/>
          <w:sz w:val="16"/>
          <w:szCs w:val="16"/>
        </w:rPr>
      </w:pPr>
    </w:p>
    <w:p w14:paraId="0C3166D7" w14:textId="46FB5CDF" w:rsidR="008617FF" w:rsidRDefault="008617FF" w:rsidP="008C50CC">
      <w:pPr>
        <w:jc w:val="center"/>
        <w:rPr>
          <w:b/>
          <w:sz w:val="16"/>
          <w:szCs w:val="16"/>
        </w:rPr>
      </w:pPr>
    </w:p>
    <w:p w14:paraId="3426A0F8" w14:textId="77777777" w:rsidR="008617FF" w:rsidRPr="00330048" w:rsidRDefault="008617FF" w:rsidP="008C50CC">
      <w:pPr>
        <w:jc w:val="center"/>
        <w:rPr>
          <w:b/>
          <w:sz w:val="16"/>
          <w:szCs w:val="16"/>
        </w:rPr>
      </w:pPr>
    </w:p>
    <w:p w14:paraId="11CF8069" w14:textId="381AF3B3" w:rsidR="008C50CC" w:rsidRPr="00330048" w:rsidRDefault="008C50CC" w:rsidP="008C50CC">
      <w:pPr>
        <w:jc w:val="center"/>
        <w:rPr>
          <w:b/>
          <w:sz w:val="16"/>
          <w:szCs w:val="16"/>
        </w:rPr>
      </w:pPr>
    </w:p>
    <w:p w14:paraId="117B90CA" w14:textId="56E595A7" w:rsidR="008C50CC" w:rsidRDefault="008C50CC" w:rsidP="008C50CC">
      <w:pPr>
        <w:jc w:val="center"/>
        <w:rPr>
          <w:b/>
          <w:sz w:val="16"/>
          <w:szCs w:val="16"/>
        </w:rPr>
      </w:pPr>
    </w:p>
    <w:p w14:paraId="40AB0601" w14:textId="2ECA3642" w:rsidR="00571AA3" w:rsidRDefault="00571AA3" w:rsidP="008C50CC">
      <w:pPr>
        <w:jc w:val="center"/>
        <w:rPr>
          <w:b/>
          <w:sz w:val="16"/>
          <w:szCs w:val="16"/>
        </w:rPr>
      </w:pPr>
    </w:p>
    <w:p w14:paraId="1E905BBE" w14:textId="231C52BB" w:rsidR="00571AA3" w:rsidRDefault="00571AA3" w:rsidP="008C50CC">
      <w:pPr>
        <w:jc w:val="center"/>
        <w:rPr>
          <w:b/>
          <w:sz w:val="16"/>
          <w:szCs w:val="16"/>
        </w:rPr>
      </w:pPr>
    </w:p>
    <w:p w14:paraId="109E8716" w14:textId="2CB0FE7B" w:rsidR="00571AA3" w:rsidRDefault="00571AA3" w:rsidP="008C50CC">
      <w:pPr>
        <w:jc w:val="center"/>
        <w:rPr>
          <w:b/>
          <w:sz w:val="16"/>
          <w:szCs w:val="16"/>
        </w:rPr>
      </w:pPr>
    </w:p>
    <w:p w14:paraId="1D1F83F6" w14:textId="3F15C4D2" w:rsidR="00571AA3" w:rsidRDefault="00571AA3" w:rsidP="008C50CC">
      <w:pPr>
        <w:jc w:val="center"/>
        <w:rPr>
          <w:b/>
          <w:sz w:val="16"/>
          <w:szCs w:val="16"/>
        </w:rPr>
      </w:pPr>
    </w:p>
    <w:p w14:paraId="412C7725" w14:textId="302A1B3F" w:rsidR="00571AA3" w:rsidRDefault="00571AA3" w:rsidP="008C50CC">
      <w:pPr>
        <w:jc w:val="center"/>
        <w:rPr>
          <w:b/>
          <w:sz w:val="16"/>
          <w:szCs w:val="16"/>
        </w:rPr>
      </w:pPr>
    </w:p>
    <w:p w14:paraId="5A640C16" w14:textId="03F14FBC" w:rsidR="00571AA3" w:rsidRDefault="00571AA3" w:rsidP="008C50CC">
      <w:pPr>
        <w:jc w:val="center"/>
        <w:rPr>
          <w:b/>
          <w:sz w:val="16"/>
          <w:szCs w:val="16"/>
        </w:rPr>
      </w:pPr>
    </w:p>
    <w:p w14:paraId="5B8C8B47" w14:textId="77777777" w:rsidR="00571AA3" w:rsidRPr="00330048" w:rsidRDefault="00571AA3" w:rsidP="008C50CC">
      <w:pPr>
        <w:jc w:val="center"/>
        <w:rPr>
          <w:b/>
          <w:sz w:val="16"/>
          <w:szCs w:val="16"/>
        </w:rPr>
      </w:pPr>
    </w:p>
    <w:p w14:paraId="4C6E5EBD" w14:textId="77777777" w:rsidR="008C50CC" w:rsidRPr="00330048" w:rsidRDefault="008C50CC" w:rsidP="008C50CC">
      <w:pPr>
        <w:jc w:val="center"/>
        <w:rPr>
          <w:b/>
          <w:sz w:val="16"/>
          <w:szCs w:val="16"/>
        </w:rPr>
      </w:pPr>
    </w:p>
    <w:p w14:paraId="41354BD5" w14:textId="77777777" w:rsidR="008C50CC" w:rsidRPr="00330048" w:rsidRDefault="008C50CC" w:rsidP="008C50CC">
      <w:pPr>
        <w:jc w:val="center"/>
        <w:rPr>
          <w:b/>
          <w:sz w:val="16"/>
          <w:szCs w:val="16"/>
        </w:rPr>
      </w:pPr>
    </w:p>
    <w:p w14:paraId="6D4D148E" w14:textId="77777777" w:rsidR="008617FF" w:rsidRPr="00CE13B3" w:rsidRDefault="008617FF" w:rsidP="008617FF">
      <w:pPr>
        <w:jc w:val="center"/>
        <w:rPr>
          <w:rFonts w:ascii="Arial" w:hAnsi="Arial" w:cs="Arial"/>
          <w:b/>
          <w:sz w:val="18"/>
          <w:szCs w:val="18"/>
        </w:rPr>
      </w:pPr>
      <w:r w:rsidRPr="00CE13B3">
        <w:rPr>
          <w:rFonts w:ascii="Arial" w:hAnsi="Arial" w:cs="Arial"/>
          <w:b/>
          <w:sz w:val="18"/>
          <w:szCs w:val="18"/>
        </w:rPr>
        <w:t>РФ, Тюменская область, г. Тюмень</w:t>
      </w:r>
    </w:p>
    <w:p w14:paraId="34AAF5AF" w14:textId="411A8678" w:rsidR="008C50CC" w:rsidRPr="00330048" w:rsidRDefault="008617FF" w:rsidP="008617FF">
      <w:pPr>
        <w:jc w:val="center"/>
        <w:rPr>
          <w:b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>2021</w:t>
      </w:r>
    </w:p>
    <w:p w14:paraId="1323495C" w14:textId="77777777" w:rsidR="008C50CC" w:rsidRPr="00330048" w:rsidRDefault="008C50CC" w:rsidP="008C50CC">
      <w:pPr>
        <w:jc w:val="center"/>
        <w:rPr>
          <w:b/>
          <w:sz w:val="18"/>
          <w:szCs w:val="18"/>
        </w:rPr>
        <w:sectPr w:rsidR="008C50CC" w:rsidRPr="00330048" w:rsidSect="0005247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567" w:right="1021" w:bottom="227" w:left="1247" w:header="737" w:footer="680" w:gutter="0"/>
          <w:pgNumType w:start="1"/>
          <w:cols w:space="708"/>
          <w:docGrid w:linePitch="360"/>
        </w:sectPr>
      </w:pPr>
    </w:p>
    <w:p w14:paraId="4BC212D5" w14:textId="77777777" w:rsidR="008C50CC" w:rsidRPr="00330048" w:rsidRDefault="008C50CC" w:rsidP="008C50CC">
      <w:pPr>
        <w:rPr>
          <w:b/>
          <w:sz w:val="32"/>
        </w:rPr>
      </w:pPr>
      <w:bookmarkStart w:id="0" w:name="_Toc323805956"/>
      <w:bookmarkStart w:id="1" w:name="_Toc323893463"/>
      <w:bookmarkStart w:id="2" w:name="_Toc348457364"/>
      <w:bookmarkStart w:id="3" w:name="_Toc354745817"/>
      <w:bookmarkStart w:id="4" w:name="_Toc429062335"/>
      <w:bookmarkStart w:id="5" w:name="_Toc429750951"/>
      <w:bookmarkStart w:id="6" w:name="_Toc430107517"/>
      <w:bookmarkStart w:id="7" w:name="_Toc430179323"/>
      <w:bookmarkStart w:id="8" w:name="_Toc431818632"/>
      <w:bookmarkStart w:id="9" w:name="_Toc433049623"/>
      <w:bookmarkStart w:id="10" w:name="_Toc433220229"/>
      <w:bookmarkStart w:id="11" w:name="_Toc433976016"/>
      <w:bookmarkStart w:id="12" w:name="_Toc434227442"/>
      <w:bookmarkStart w:id="13" w:name="_Toc434249240"/>
      <w:bookmarkStart w:id="14" w:name="_Toc434254449"/>
      <w:bookmarkStart w:id="15" w:name="_Toc436225558"/>
      <w:bookmarkStart w:id="16" w:name="_Toc436642365"/>
      <w:bookmarkStart w:id="17" w:name="_Toc524011737"/>
      <w:bookmarkStart w:id="18" w:name="_Toc525573851"/>
      <w:bookmarkStart w:id="19" w:name="_Toc525573998"/>
      <w:r w:rsidRPr="00330048">
        <w:rPr>
          <w:b/>
          <w:sz w:val="32"/>
        </w:rPr>
        <w:lastRenderedPageBreak/>
        <w:t>СОДЕРЖАНИЕ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6F5948FF" w14:textId="77777777" w:rsidR="008C50CC" w:rsidRPr="00330048" w:rsidRDefault="008C50CC" w:rsidP="00CB70DD">
      <w:pPr>
        <w:pStyle w:val="S0"/>
        <w:spacing w:before="0"/>
      </w:pPr>
    </w:p>
    <w:p w14:paraId="4F5253C0" w14:textId="77777777" w:rsidR="00CB70DD" w:rsidRPr="00330048" w:rsidRDefault="00CB70DD" w:rsidP="00CB70DD">
      <w:pPr>
        <w:pStyle w:val="S0"/>
        <w:spacing w:before="0"/>
      </w:pPr>
    </w:p>
    <w:p w14:paraId="2463C2FF" w14:textId="77777777" w:rsidR="008C50CC" w:rsidRPr="00330048" w:rsidRDefault="008C50CC" w:rsidP="008C50CC">
      <w:pPr>
        <w:pStyle w:val="11"/>
        <w:tabs>
          <w:tab w:val="left" w:pos="567"/>
        </w:tabs>
        <w:rPr>
          <w:rFonts w:ascii="Times New Roman" w:eastAsiaTheme="minorEastAsia" w:hAnsi="Times New Roman" w:cs="Times New Roman"/>
          <w:b w:val="0"/>
          <w:bCs w:val="0"/>
          <w:caps w:val="0"/>
          <w:sz w:val="22"/>
          <w:szCs w:val="22"/>
          <w:lang w:eastAsia="ru-RU"/>
        </w:rPr>
      </w:pPr>
      <w:r w:rsidRPr="00330048">
        <w:rPr>
          <w:rFonts w:ascii="Times New Roman" w:hAnsi="Times New Roman" w:cs="Times New Roman"/>
          <w:b w:val="0"/>
          <w:bCs w:val="0"/>
          <w:caps w:val="0"/>
        </w:rPr>
        <w:fldChar w:fldCharType="begin"/>
      </w:r>
      <w:r w:rsidRPr="00330048">
        <w:rPr>
          <w:rFonts w:ascii="Times New Roman" w:hAnsi="Times New Roman" w:cs="Times New Roman"/>
          <w:b w:val="0"/>
          <w:bCs w:val="0"/>
          <w:caps w:val="0"/>
        </w:rPr>
        <w:instrText xml:space="preserve"> TOC \o "1-3" \h \z \u </w:instrText>
      </w:r>
      <w:r w:rsidRPr="00330048">
        <w:rPr>
          <w:rFonts w:ascii="Times New Roman" w:hAnsi="Times New Roman" w:cs="Times New Roman"/>
          <w:b w:val="0"/>
          <w:bCs w:val="0"/>
          <w:caps w:val="0"/>
        </w:rPr>
        <w:fldChar w:fldCharType="separate"/>
      </w:r>
      <w:hyperlink w:anchor="_Toc48147089" w:history="1">
        <w:r w:rsidRPr="00330048">
          <w:rPr>
            <w:rStyle w:val="aa"/>
            <w:rFonts w:ascii="Times New Roman" w:hAnsi="Times New Roman" w:cs="Times New Roman"/>
            <w:color w:val="auto"/>
          </w:rPr>
          <w:t>1.</w:t>
        </w:r>
        <w:r w:rsidRPr="00330048">
          <w:rPr>
            <w:rFonts w:ascii="Times New Roman" w:eastAsiaTheme="minorEastAsia" w:hAnsi="Times New Roman" w:cs="Times New Roman"/>
            <w:b w:val="0"/>
            <w:bCs w:val="0"/>
            <w:caps w:val="0"/>
            <w:sz w:val="22"/>
            <w:szCs w:val="22"/>
            <w:lang w:eastAsia="ru-RU"/>
          </w:rPr>
          <w:tab/>
        </w:r>
        <w:r w:rsidRPr="00330048">
          <w:rPr>
            <w:rStyle w:val="aa"/>
            <w:rFonts w:ascii="Times New Roman" w:hAnsi="Times New Roman" w:cs="Times New Roman"/>
            <w:color w:val="auto"/>
          </w:rPr>
          <w:t>ВВОДНЫЕ ПОЛОЖЕНИЯ</w:t>
        </w:r>
        <w:r w:rsidRPr="00330048">
          <w:rPr>
            <w:rFonts w:ascii="Times New Roman" w:hAnsi="Times New Roman" w:cs="Times New Roman"/>
            <w:webHidden/>
          </w:rPr>
          <w:tab/>
        </w:r>
        <w:r w:rsidRPr="00330048">
          <w:rPr>
            <w:rFonts w:ascii="Times New Roman" w:hAnsi="Times New Roman" w:cs="Times New Roman"/>
            <w:webHidden/>
          </w:rPr>
          <w:fldChar w:fldCharType="begin"/>
        </w:r>
        <w:r w:rsidRPr="00330048">
          <w:rPr>
            <w:rFonts w:ascii="Times New Roman" w:hAnsi="Times New Roman" w:cs="Times New Roman"/>
            <w:webHidden/>
          </w:rPr>
          <w:instrText xml:space="preserve"> PAGEREF _Toc48147089 \h </w:instrText>
        </w:r>
        <w:r w:rsidRPr="00330048">
          <w:rPr>
            <w:rFonts w:ascii="Times New Roman" w:hAnsi="Times New Roman" w:cs="Times New Roman"/>
            <w:webHidden/>
          </w:rPr>
        </w:r>
        <w:r w:rsidRPr="00330048">
          <w:rPr>
            <w:rFonts w:ascii="Times New Roman" w:hAnsi="Times New Roman" w:cs="Times New Roman"/>
            <w:webHidden/>
          </w:rPr>
          <w:fldChar w:fldCharType="separate"/>
        </w:r>
        <w:r w:rsidR="00773D88" w:rsidRPr="00330048">
          <w:rPr>
            <w:rFonts w:ascii="Times New Roman" w:hAnsi="Times New Roman" w:cs="Times New Roman"/>
            <w:webHidden/>
          </w:rPr>
          <w:t>10</w:t>
        </w:r>
        <w:r w:rsidRPr="00330048">
          <w:rPr>
            <w:rFonts w:ascii="Times New Roman" w:hAnsi="Times New Roman" w:cs="Times New Roman"/>
            <w:webHidden/>
          </w:rPr>
          <w:fldChar w:fldCharType="end"/>
        </w:r>
      </w:hyperlink>
    </w:p>
    <w:p w14:paraId="223C66BD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0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НАЗНАЧЕНИЕ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_Toc48147090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10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023E19AF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1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ОБЛАСТЬ ДЕЙСТВИЯ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_Toc48147091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10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236C0AD2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2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ПЕРИОД ДЕЙСТВИЯ И ПОРЯДОК ВНЕСЕНИЯ ИЗМЕНЕНИЙ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_Toc48147092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10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02E7CF45" w14:textId="77777777" w:rsidR="008C50CC" w:rsidRPr="00330048" w:rsidRDefault="00B0221A" w:rsidP="008C50CC">
      <w:pPr>
        <w:pStyle w:val="11"/>
        <w:tabs>
          <w:tab w:val="left" w:pos="567"/>
        </w:tabs>
        <w:rPr>
          <w:rFonts w:ascii="Times New Roman" w:eastAsiaTheme="minorEastAsia" w:hAnsi="Times New Roman" w:cs="Times New Roman"/>
          <w:b w:val="0"/>
          <w:bCs w:val="0"/>
          <w:caps w:val="0"/>
          <w:sz w:val="22"/>
          <w:szCs w:val="22"/>
          <w:lang w:eastAsia="ru-RU"/>
        </w:rPr>
      </w:pPr>
      <w:hyperlink w:anchor="_Toc48147093" w:history="1">
        <w:r w:rsidR="008C50CC" w:rsidRPr="00330048">
          <w:rPr>
            <w:rStyle w:val="aa"/>
            <w:rFonts w:ascii="Times New Roman" w:hAnsi="Times New Roman" w:cs="Times New Roman"/>
            <w:color w:val="auto"/>
          </w:rPr>
          <w:t>2.</w:t>
        </w:r>
        <w:r w:rsidR="008C50CC" w:rsidRPr="00330048">
          <w:rPr>
            <w:rFonts w:ascii="Times New Roman" w:eastAsiaTheme="minorEastAsia" w:hAnsi="Times New Roman" w:cs="Times New Roman"/>
            <w:b w:val="0"/>
            <w:bCs w:val="0"/>
            <w:caps w:val="0"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 w:cs="Times New Roman"/>
            <w:color w:val="auto"/>
          </w:rPr>
          <w:t>ГЛОССАРИЙ</w:t>
        </w:r>
        <w:r w:rsidR="008C50CC" w:rsidRPr="00330048">
          <w:rPr>
            <w:rFonts w:ascii="Times New Roman" w:hAnsi="Times New Roman" w:cs="Times New Roman"/>
            <w:webHidden/>
          </w:rPr>
          <w:tab/>
        </w:r>
        <w:r w:rsidR="008C50CC" w:rsidRPr="00330048">
          <w:rPr>
            <w:rFonts w:ascii="Times New Roman" w:hAnsi="Times New Roman" w:cs="Times New Roman"/>
            <w:webHidden/>
          </w:rPr>
          <w:fldChar w:fldCharType="begin"/>
        </w:r>
        <w:r w:rsidR="008C50CC" w:rsidRPr="00330048">
          <w:rPr>
            <w:rFonts w:ascii="Times New Roman" w:hAnsi="Times New Roman" w:cs="Times New Roman"/>
            <w:webHidden/>
          </w:rPr>
          <w:instrText xml:space="preserve"> PAGEREF _Toc48147093 \h </w:instrText>
        </w:r>
        <w:r w:rsidR="008C50CC" w:rsidRPr="00330048">
          <w:rPr>
            <w:rFonts w:ascii="Times New Roman" w:hAnsi="Times New Roman" w:cs="Times New Roman"/>
            <w:webHidden/>
          </w:rPr>
        </w:r>
        <w:r w:rsidR="008C50CC" w:rsidRPr="00330048">
          <w:rPr>
            <w:rFonts w:ascii="Times New Roman" w:hAnsi="Times New Roman" w:cs="Times New Roman"/>
            <w:webHidden/>
          </w:rPr>
          <w:fldChar w:fldCharType="separate"/>
        </w:r>
        <w:r w:rsidR="00773D88" w:rsidRPr="00330048">
          <w:rPr>
            <w:rFonts w:ascii="Times New Roman" w:hAnsi="Times New Roman" w:cs="Times New Roman"/>
            <w:webHidden/>
          </w:rPr>
          <w:t>12</w:t>
        </w:r>
        <w:r w:rsidR="008C50CC" w:rsidRPr="00330048">
          <w:rPr>
            <w:rFonts w:ascii="Times New Roman" w:hAnsi="Times New Roman" w:cs="Times New Roman"/>
            <w:webHidden/>
          </w:rPr>
          <w:fldChar w:fldCharType="end"/>
        </w:r>
      </w:hyperlink>
    </w:p>
    <w:p w14:paraId="12073E4B" w14:textId="7D0526A4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4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2.1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ТЕРМ</w:t>
        </w:r>
        <w:r>
          <w:rPr>
            <w:rStyle w:val="aa"/>
            <w:rFonts w:ascii="Times New Roman" w:hAnsi="Times New Roman"/>
            <w:noProof/>
            <w:color w:val="auto"/>
          </w:rPr>
          <w:t xml:space="preserve">ИНЫ И ОПРЕДЕЛЕНИЯ </w:t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 xml:space="preserve"> ГЛОССАРИЯ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_Toc48147094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12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3AED8DE1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5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2.2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РОЛИ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_Toc48147095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13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4668B7EC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6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2.3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ТЕРМИНЫ И ОПРЕДЕЛЕНИЯ ДЛЯ ЦЕЛЕЙ НАСТОЯЩЕГО ДОКУМЕНТА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_Toc48147096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13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3A64A1A4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7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2.4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СОКРАЩЕНИЯ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_Toc48147097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15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4199E04D" w14:textId="77777777" w:rsidR="008C50CC" w:rsidRPr="00330048" w:rsidRDefault="00B0221A" w:rsidP="008C50CC">
      <w:pPr>
        <w:pStyle w:val="11"/>
        <w:tabs>
          <w:tab w:val="left" w:pos="567"/>
        </w:tabs>
        <w:rPr>
          <w:rFonts w:ascii="Times New Roman" w:eastAsiaTheme="minorEastAsia" w:hAnsi="Times New Roman" w:cs="Times New Roman"/>
          <w:b w:val="0"/>
          <w:bCs w:val="0"/>
          <w:caps w:val="0"/>
          <w:sz w:val="22"/>
          <w:szCs w:val="22"/>
          <w:lang w:eastAsia="ru-RU"/>
        </w:rPr>
      </w:pPr>
      <w:hyperlink w:anchor="_Toc48147098" w:history="1">
        <w:r w:rsidR="008C50CC" w:rsidRPr="00330048">
          <w:rPr>
            <w:rStyle w:val="aa"/>
            <w:rFonts w:ascii="Times New Roman" w:hAnsi="Times New Roman" w:cs="Times New Roman"/>
            <w:color w:val="auto"/>
          </w:rPr>
          <w:t>3.</w:t>
        </w:r>
        <w:r w:rsidR="008C50CC" w:rsidRPr="00330048">
          <w:rPr>
            <w:rFonts w:ascii="Times New Roman" w:eastAsiaTheme="minorEastAsia" w:hAnsi="Times New Roman" w:cs="Times New Roman"/>
            <w:b w:val="0"/>
            <w:bCs w:val="0"/>
            <w:caps w:val="0"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 w:cs="Times New Roman"/>
            <w:color w:val="auto"/>
          </w:rPr>
          <w:t>ОСНОВНЫЕ ПОЛОЖЕНИЯ</w:t>
        </w:r>
        <w:r w:rsidR="008C50CC" w:rsidRPr="00330048">
          <w:rPr>
            <w:rFonts w:ascii="Times New Roman" w:hAnsi="Times New Roman" w:cs="Times New Roman"/>
            <w:webHidden/>
          </w:rPr>
          <w:tab/>
        </w:r>
        <w:r w:rsidR="008C50CC" w:rsidRPr="00330048">
          <w:rPr>
            <w:rFonts w:ascii="Times New Roman" w:hAnsi="Times New Roman" w:cs="Times New Roman"/>
            <w:webHidden/>
          </w:rPr>
          <w:fldChar w:fldCharType="begin"/>
        </w:r>
        <w:r w:rsidR="008C50CC" w:rsidRPr="00330048">
          <w:rPr>
            <w:rFonts w:ascii="Times New Roman" w:hAnsi="Times New Roman" w:cs="Times New Roman"/>
            <w:webHidden/>
          </w:rPr>
          <w:instrText xml:space="preserve"> PAGEREF _Toc48147098 \h </w:instrText>
        </w:r>
        <w:r w:rsidR="008C50CC" w:rsidRPr="00330048">
          <w:rPr>
            <w:rFonts w:ascii="Times New Roman" w:hAnsi="Times New Roman" w:cs="Times New Roman"/>
            <w:webHidden/>
          </w:rPr>
        </w:r>
        <w:r w:rsidR="008C50CC" w:rsidRPr="00330048">
          <w:rPr>
            <w:rFonts w:ascii="Times New Roman" w:hAnsi="Times New Roman" w:cs="Times New Roman"/>
            <w:webHidden/>
          </w:rPr>
          <w:fldChar w:fldCharType="separate"/>
        </w:r>
        <w:r w:rsidR="00773D88" w:rsidRPr="00330048">
          <w:rPr>
            <w:rFonts w:ascii="Times New Roman" w:hAnsi="Times New Roman" w:cs="Times New Roman"/>
            <w:webHidden/>
          </w:rPr>
          <w:t>16</w:t>
        </w:r>
        <w:r w:rsidR="008C50CC" w:rsidRPr="00330048">
          <w:rPr>
            <w:rFonts w:ascii="Times New Roman" w:hAnsi="Times New Roman" w:cs="Times New Roman"/>
            <w:webHidden/>
          </w:rPr>
          <w:fldChar w:fldCharType="end"/>
        </w:r>
      </w:hyperlink>
    </w:p>
    <w:p w14:paraId="473ECE00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099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3.1.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ОПРЕДЕЛЕНИЕ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_Toc48147099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16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4F71C2A5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100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3.2.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ПРИНЦИПЫ ПОСТРОЕНИЯ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_Toc48147100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16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5A451C51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101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3.3.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ЦЕЛЬ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_Toc48147101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19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285C2A3E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102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3.4.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ЗАДАЧИ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_Toc48147102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19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72CD45B1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103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3.5.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ФУНКЦИИ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_Toc48147103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20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47F787D8" w14:textId="77777777" w:rsidR="008C50CC" w:rsidRPr="00330048" w:rsidRDefault="00B0221A" w:rsidP="008C50CC">
      <w:pPr>
        <w:pStyle w:val="22"/>
        <w:rPr>
          <w:rFonts w:ascii="Times New Roman" w:eastAsiaTheme="minorEastAsia" w:hAnsi="Times New Roman"/>
          <w:b w:val="0"/>
          <w:bCs w:val="0"/>
          <w:caps/>
          <w:noProof/>
          <w:sz w:val="22"/>
          <w:szCs w:val="22"/>
          <w:lang w:eastAsia="ru-RU"/>
        </w:rPr>
      </w:pPr>
      <w:hyperlink w:anchor="_Toc48147104" w:history="1"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3.6.</w:t>
        </w:r>
        <w:r w:rsidR="008C50CC" w:rsidRPr="00330048">
          <w:rPr>
            <w:rFonts w:ascii="Times New Roman" w:eastAsiaTheme="minorEastAsia" w:hAnsi="Times New Roman"/>
            <w:b w:val="0"/>
            <w:bCs w:val="0"/>
            <w:noProof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/>
            <w:noProof/>
            <w:color w:val="auto"/>
          </w:rPr>
          <w:t>ПОЛНОМОЧИЯ ВНУТРЕННЕГО АУДИТА</w:t>
        </w:r>
        <w:r w:rsidR="008C50CC" w:rsidRPr="00330048">
          <w:rPr>
            <w:rFonts w:ascii="Times New Roman" w:hAnsi="Times New Roman"/>
            <w:noProof/>
            <w:webHidden/>
          </w:rPr>
          <w:tab/>
        </w:r>
        <w:r w:rsidR="008C50CC" w:rsidRPr="00330048">
          <w:rPr>
            <w:rFonts w:ascii="Times New Roman" w:hAnsi="Times New Roman"/>
            <w:noProof/>
            <w:webHidden/>
          </w:rPr>
          <w:fldChar w:fldCharType="begin"/>
        </w:r>
        <w:r w:rsidR="008C50CC" w:rsidRPr="00330048">
          <w:rPr>
            <w:rFonts w:ascii="Times New Roman" w:hAnsi="Times New Roman"/>
            <w:noProof/>
            <w:webHidden/>
          </w:rPr>
          <w:instrText xml:space="preserve"> PAGEREF _Toc48147104 \h </w:instrText>
        </w:r>
        <w:r w:rsidR="008C50CC" w:rsidRPr="00330048">
          <w:rPr>
            <w:rFonts w:ascii="Times New Roman" w:hAnsi="Times New Roman"/>
            <w:noProof/>
            <w:webHidden/>
          </w:rPr>
        </w:r>
        <w:r w:rsidR="008C50CC" w:rsidRPr="00330048">
          <w:rPr>
            <w:rFonts w:ascii="Times New Roman" w:hAnsi="Times New Roman"/>
            <w:noProof/>
            <w:webHidden/>
          </w:rPr>
          <w:fldChar w:fldCharType="separate"/>
        </w:r>
        <w:r w:rsidR="00773D88" w:rsidRPr="00330048">
          <w:rPr>
            <w:rFonts w:ascii="Times New Roman" w:hAnsi="Times New Roman"/>
            <w:noProof/>
            <w:webHidden/>
          </w:rPr>
          <w:t>21</w:t>
        </w:r>
        <w:r w:rsidR="008C50CC" w:rsidRPr="00330048">
          <w:rPr>
            <w:rFonts w:ascii="Times New Roman" w:hAnsi="Times New Roman"/>
            <w:noProof/>
            <w:webHidden/>
          </w:rPr>
          <w:fldChar w:fldCharType="end"/>
        </w:r>
      </w:hyperlink>
    </w:p>
    <w:p w14:paraId="7E233CB6" w14:textId="77777777" w:rsidR="008C50CC" w:rsidRPr="00330048" w:rsidRDefault="00B0221A" w:rsidP="008C50CC">
      <w:pPr>
        <w:pStyle w:val="11"/>
        <w:tabs>
          <w:tab w:val="left" w:pos="567"/>
        </w:tabs>
        <w:rPr>
          <w:rFonts w:ascii="Times New Roman" w:eastAsiaTheme="minorEastAsia" w:hAnsi="Times New Roman" w:cs="Times New Roman"/>
          <w:b w:val="0"/>
          <w:bCs w:val="0"/>
          <w:caps w:val="0"/>
          <w:sz w:val="22"/>
          <w:szCs w:val="22"/>
          <w:lang w:eastAsia="ru-RU"/>
        </w:rPr>
      </w:pPr>
      <w:hyperlink w:anchor="_Toc48147105" w:history="1">
        <w:r w:rsidR="008C50CC" w:rsidRPr="00330048">
          <w:rPr>
            <w:rStyle w:val="aa"/>
            <w:rFonts w:ascii="Times New Roman" w:hAnsi="Times New Roman" w:cs="Times New Roman"/>
            <w:color w:val="auto"/>
          </w:rPr>
          <w:t>4.</w:t>
        </w:r>
        <w:r w:rsidR="008C50CC" w:rsidRPr="00330048">
          <w:rPr>
            <w:rFonts w:ascii="Times New Roman" w:eastAsiaTheme="minorEastAsia" w:hAnsi="Times New Roman" w:cs="Times New Roman"/>
            <w:b w:val="0"/>
            <w:bCs w:val="0"/>
            <w:caps w:val="0"/>
            <w:sz w:val="22"/>
            <w:szCs w:val="22"/>
            <w:lang w:eastAsia="ru-RU"/>
          </w:rPr>
          <w:tab/>
        </w:r>
        <w:r w:rsidR="008C50CC" w:rsidRPr="00330048">
          <w:rPr>
            <w:rStyle w:val="aa"/>
            <w:rFonts w:ascii="Times New Roman" w:hAnsi="Times New Roman" w:cs="Times New Roman"/>
            <w:color w:val="auto"/>
          </w:rPr>
          <w:t>ВЗАИМОДЕЙСТВИЕ ВНУТРЕННЕГО АУДИТА С ВНЕШНИМ АУДИТОРОМ, СУБЪЕКТАМИ СИСТЕМЫ УПРАВЛЕНИЯ РИСКАМИ И ВНУТРЕННЕГО КОНТРОЛЯ ОБЩЕСТВА И ГОСУДАРСТВЕННЫМИ НАДЗОРНЫМИ ОРГАНАМИ</w:t>
        </w:r>
        <w:r w:rsidR="008C50CC" w:rsidRPr="00330048">
          <w:rPr>
            <w:rFonts w:ascii="Times New Roman" w:hAnsi="Times New Roman" w:cs="Times New Roman"/>
            <w:webHidden/>
          </w:rPr>
          <w:tab/>
        </w:r>
        <w:r w:rsidR="008C50CC" w:rsidRPr="00330048">
          <w:rPr>
            <w:rFonts w:ascii="Times New Roman" w:hAnsi="Times New Roman" w:cs="Times New Roman"/>
            <w:webHidden/>
          </w:rPr>
          <w:fldChar w:fldCharType="begin"/>
        </w:r>
        <w:r w:rsidR="008C50CC" w:rsidRPr="00330048">
          <w:rPr>
            <w:rFonts w:ascii="Times New Roman" w:hAnsi="Times New Roman" w:cs="Times New Roman"/>
            <w:webHidden/>
          </w:rPr>
          <w:instrText xml:space="preserve"> PAGEREF _Toc48147105 \h </w:instrText>
        </w:r>
        <w:r w:rsidR="008C50CC" w:rsidRPr="00330048">
          <w:rPr>
            <w:rFonts w:ascii="Times New Roman" w:hAnsi="Times New Roman" w:cs="Times New Roman"/>
            <w:webHidden/>
          </w:rPr>
        </w:r>
        <w:r w:rsidR="008C50CC" w:rsidRPr="00330048">
          <w:rPr>
            <w:rFonts w:ascii="Times New Roman" w:hAnsi="Times New Roman" w:cs="Times New Roman"/>
            <w:webHidden/>
          </w:rPr>
          <w:fldChar w:fldCharType="separate"/>
        </w:r>
        <w:r w:rsidR="00773D88" w:rsidRPr="00330048">
          <w:rPr>
            <w:rFonts w:ascii="Times New Roman" w:hAnsi="Times New Roman" w:cs="Times New Roman"/>
            <w:webHidden/>
          </w:rPr>
          <w:t>23</w:t>
        </w:r>
        <w:r w:rsidR="008C50CC" w:rsidRPr="00330048">
          <w:rPr>
            <w:rFonts w:ascii="Times New Roman" w:hAnsi="Times New Roman" w:cs="Times New Roman"/>
            <w:webHidden/>
          </w:rPr>
          <w:fldChar w:fldCharType="end"/>
        </w:r>
      </w:hyperlink>
    </w:p>
    <w:p w14:paraId="28DD0AC1" w14:textId="68C339CA" w:rsidR="008C50CC" w:rsidRPr="00330048" w:rsidRDefault="008C50CC" w:rsidP="008C50CC">
      <w:pPr>
        <w:pStyle w:val="11"/>
        <w:tabs>
          <w:tab w:val="left" w:pos="567"/>
        </w:tabs>
        <w:rPr>
          <w:rFonts w:ascii="Times New Roman" w:eastAsiaTheme="minorEastAsia" w:hAnsi="Times New Roman" w:cs="Times New Roman"/>
          <w:b w:val="0"/>
          <w:bCs w:val="0"/>
          <w:caps w:val="0"/>
          <w:sz w:val="22"/>
          <w:szCs w:val="22"/>
          <w:lang w:eastAsia="ru-RU"/>
        </w:rPr>
      </w:pPr>
    </w:p>
    <w:p w14:paraId="42F252AC" w14:textId="77777777" w:rsidR="008C50CC" w:rsidRPr="00330048" w:rsidRDefault="008C50CC" w:rsidP="008C50CC">
      <w:r w:rsidRPr="00330048">
        <w:rPr>
          <w:b/>
          <w:bCs/>
          <w:caps/>
          <w:noProof/>
          <w:sz w:val="20"/>
          <w:szCs w:val="20"/>
        </w:rPr>
        <w:fldChar w:fldCharType="end"/>
      </w:r>
    </w:p>
    <w:p w14:paraId="655A720A" w14:textId="77777777" w:rsidR="008C50CC" w:rsidRPr="00330048" w:rsidRDefault="008C50CC" w:rsidP="008C50CC">
      <w:pPr>
        <w:sectPr w:rsidR="008C50CC" w:rsidRPr="00330048">
          <w:headerReference w:type="even" r:id="rId14"/>
          <w:headerReference w:type="default" r:id="rId15"/>
          <w:footerReference w:type="default" r:id="rId16"/>
          <w:headerReference w:type="first" r:id="rId17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</w:p>
    <w:p w14:paraId="59D5D681" w14:textId="77777777" w:rsidR="008C50CC" w:rsidRPr="00330048" w:rsidRDefault="008C50CC" w:rsidP="00054ED8">
      <w:pPr>
        <w:pStyle w:val="S11"/>
        <w:numPr>
          <w:ilvl w:val="0"/>
          <w:numId w:val="7"/>
        </w:numPr>
        <w:tabs>
          <w:tab w:val="left" w:pos="567"/>
        </w:tabs>
        <w:ind w:left="0" w:firstLine="0"/>
        <w:rPr>
          <w:rFonts w:ascii="Times New Roman" w:hAnsi="Times New Roman"/>
          <w:caps w:val="0"/>
        </w:rPr>
      </w:pPr>
      <w:bookmarkStart w:id="20" w:name="_Toc524011738"/>
      <w:bookmarkStart w:id="21" w:name="_Toc525573999"/>
      <w:bookmarkStart w:id="22" w:name="_Toc48147089"/>
      <w:bookmarkStart w:id="23" w:name="_Toc48908635"/>
      <w:bookmarkStart w:id="24" w:name="_Toc50270129"/>
      <w:r w:rsidRPr="00330048">
        <w:rPr>
          <w:rFonts w:ascii="Times New Roman" w:hAnsi="Times New Roman"/>
          <w:caps w:val="0"/>
        </w:rPr>
        <w:lastRenderedPageBreak/>
        <w:t>ВВОДНЫЕ ПОЛОЖЕНИЯ</w:t>
      </w:r>
      <w:bookmarkEnd w:id="20"/>
      <w:bookmarkEnd w:id="21"/>
      <w:bookmarkEnd w:id="22"/>
      <w:bookmarkEnd w:id="23"/>
      <w:bookmarkEnd w:id="24"/>
    </w:p>
    <w:p w14:paraId="7B92E9C7" w14:textId="77777777" w:rsidR="008C50CC" w:rsidRPr="00330048" w:rsidRDefault="008C50CC" w:rsidP="008C50CC"/>
    <w:p w14:paraId="4E1F6C1B" w14:textId="77777777" w:rsidR="008C50CC" w:rsidRPr="00330048" w:rsidRDefault="008C50CC" w:rsidP="008C50CC"/>
    <w:p w14:paraId="2683288B" w14:textId="77777777" w:rsidR="008C50CC" w:rsidRPr="00330048" w:rsidRDefault="008C50CC" w:rsidP="008C50CC">
      <w:pPr>
        <w:pStyle w:val="S22"/>
        <w:rPr>
          <w:rFonts w:ascii="Times New Roman" w:hAnsi="Times New Roman"/>
        </w:rPr>
      </w:pPr>
      <w:bookmarkStart w:id="25" w:name="_Toc524011739"/>
      <w:bookmarkStart w:id="26" w:name="_Toc525574000"/>
      <w:bookmarkStart w:id="27" w:name="_Toc48147090"/>
      <w:bookmarkStart w:id="28" w:name="_Toc48908636"/>
      <w:bookmarkStart w:id="29" w:name="_Toc50270130"/>
      <w:r w:rsidRPr="00330048">
        <w:rPr>
          <w:rFonts w:ascii="Times New Roman" w:hAnsi="Times New Roman"/>
        </w:rPr>
        <w:t>НАЗНАЧЕНИЕ</w:t>
      </w:r>
      <w:bookmarkEnd w:id="25"/>
      <w:bookmarkEnd w:id="26"/>
      <w:bookmarkEnd w:id="27"/>
      <w:bookmarkEnd w:id="28"/>
      <w:bookmarkEnd w:id="29"/>
    </w:p>
    <w:p w14:paraId="10B72315" w14:textId="77777777" w:rsidR="008C50CC" w:rsidRPr="00330048" w:rsidRDefault="008C50CC" w:rsidP="008C50CC">
      <w:pPr>
        <w:tabs>
          <w:tab w:val="left" w:pos="720"/>
        </w:tabs>
        <w:ind w:right="-6"/>
      </w:pPr>
    </w:p>
    <w:p w14:paraId="5CC99426" w14:textId="4AB19965" w:rsidR="008C50CC" w:rsidRPr="00330048" w:rsidRDefault="008C50CC" w:rsidP="00BC0F21">
      <w:pPr>
        <w:tabs>
          <w:tab w:val="left" w:pos="720"/>
        </w:tabs>
        <w:ind w:right="-6"/>
        <w:jc w:val="both"/>
      </w:pPr>
      <w:r w:rsidRPr="00330048">
        <w:t xml:space="preserve">Настоящая Политика является основополагающим документом в области внутреннего аудита в </w:t>
      </w:r>
      <w:r w:rsidR="00BC0F21">
        <w:rPr>
          <w:rStyle w:val="fontstyle01"/>
          <w:b/>
          <w:sz w:val="22"/>
        </w:rPr>
        <w:t xml:space="preserve">публичном акционерном обществе </w:t>
      </w:r>
      <w:r w:rsidR="00BC0F21">
        <w:rPr>
          <w:b/>
        </w:rPr>
        <w:t xml:space="preserve">«Тюменский проектный и научно-исследовательский институт нефтяной и газовой промышленности им. В.И. Муравленко» (далее </w:t>
      </w:r>
      <w:r w:rsidR="00BC0F21">
        <w:rPr>
          <w:b/>
          <w:color w:val="000000"/>
        </w:rPr>
        <w:t>ПАО «</w:t>
      </w:r>
      <w:proofErr w:type="spellStart"/>
      <w:r w:rsidR="00BC0F21">
        <w:rPr>
          <w:b/>
          <w:color w:val="000000"/>
        </w:rPr>
        <w:t>Гипротюменнефтегаз</w:t>
      </w:r>
      <w:proofErr w:type="spellEnd"/>
      <w:r w:rsidR="00BC0F21">
        <w:rPr>
          <w:b/>
          <w:color w:val="000000"/>
        </w:rPr>
        <w:t>», Общество)</w:t>
      </w:r>
      <w:r w:rsidRPr="00330048">
        <w:t>:</w:t>
      </w:r>
    </w:p>
    <w:p w14:paraId="3C45667F" w14:textId="10D7956C" w:rsidR="008C50CC" w:rsidRPr="00330048" w:rsidRDefault="008C50CC" w:rsidP="00054ED8">
      <w:pPr>
        <w:pStyle w:val="afe"/>
        <w:numPr>
          <w:ilvl w:val="0"/>
          <w:numId w:val="13"/>
        </w:numPr>
        <w:tabs>
          <w:tab w:val="clear" w:pos="644"/>
          <w:tab w:val="num" w:pos="539"/>
        </w:tabs>
        <w:autoSpaceDE w:val="0"/>
        <w:autoSpaceDN w:val="0"/>
        <w:adjustRightInd w:val="0"/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t xml:space="preserve">определяет цели, задачи и функции внутреннего аудита в </w:t>
      </w:r>
      <w:r w:rsidR="00065DA8">
        <w:t>Обществе</w:t>
      </w:r>
      <w:r w:rsidRPr="00330048">
        <w:rPr>
          <w:szCs w:val="23"/>
        </w:rPr>
        <w:t xml:space="preserve">; </w:t>
      </w:r>
    </w:p>
    <w:p w14:paraId="4D79F72B" w14:textId="01EC9832" w:rsidR="008C50CC" w:rsidRPr="00330048" w:rsidRDefault="008C50CC" w:rsidP="00054ED8">
      <w:pPr>
        <w:pStyle w:val="afe"/>
        <w:numPr>
          <w:ilvl w:val="0"/>
          <w:numId w:val="13"/>
        </w:numPr>
        <w:tabs>
          <w:tab w:val="clear" w:pos="644"/>
          <w:tab w:val="num" w:pos="539"/>
        </w:tabs>
        <w:autoSpaceDE w:val="0"/>
        <w:autoSpaceDN w:val="0"/>
        <w:adjustRightInd w:val="0"/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t xml:space="preserve">определяет принципы построения и </w:t>
      </w:r>
      <w:r w:rsidR="00065DA8">
        <w:rPr>
          <w:szCs w:val="23"/>
        </w:rPr>
        <w:t>управления внутренним аудитом в</w:t>
      </w:r>
      <w:r w:rsidR="00065DA8">
        <w:t xml:space="preserve"> Обществе</w:t>
      </w:r>
      <w:r w:rsidRPr="00330048">
        <w:rPr>
          <w:szCs w:val="23"/>
        </w:rPr>
        <w:t>;</w:t>
      </w:r>
    </w:p>
    <w:p w14:paraId="5B0C0F13" w14:textId="5FCC7234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39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раскрывает принципы взаимодействия внутреннего аудита с внешним аудитором, </w:t>
      </w:r>
      <w:r w:rsidRPr="00065DA8">
        <w:rPr>
          <w:szCs w:val="23"/>
        </w:rPr>
        <w:t>Ревизионной комиссией</w:t>
      </w:r>
      <w:r w:rsidRPr="00330048">
        <w:rPr>
          <w:szCs w:val="23"/>
        </w:rPr>
        <w:t xml:space="preserve"> </w:t>
      </w:r>
      <w:r w:rsidRPr="00330048">
        <w:t>Общества</w:t>
      </w:r>
      <w:r w:rsidRPr="00330048">
        <w:rPr>
          <w:szCs w:val="23"/>
        </w:rPr>
        <w:t>, субъектами системы управления рисками и внутреннего конт</w:t>
      </w:r>
      <w:r w:rsidR="00B0221A">
        <w:rPr>
          <w:szCs w:val="23"/>
        </w:rPr>
        <w:t>роля, корпоративного управления</w:t>
      </w:r>
      <w:r w:rsidRPr="00330048">
        <w:t xml:space="preserve"> Общест</w:t>
      </w:r>
      <w:r w:rsidR="00B0221A">
        <w:t>ва</w:t>
      </w:r>
      <w:r w:rsidRPr="00330048">
        <w:rPr>
          <w:szCs w:val="23"/>
        </w:rPr>
        <w:t>, государственными надзорными органами.</w:t>
      </w:r>
    </w:p>
    <w:p w14:paraId="78AB3FAA" w14:textId="77777777" w:rsidR="008C50CC" w:rsidRPr="00330048" w:rsidRDefault="008C50CC" w:rsidP="008C50CC">
      <w:pPr>
        <w:tabs>
          <w:tab w:val="left" w:pos="720"/>
        </w:tabs>
        <w:ind w:right="-6"/>
      </w:pPr>
    </w:p>
    <w:p w14:paraId="5CB64EF2" w14:textId="65AD2238" w:rsidR="008C50CC" w:rsidRPr="00330048" w:rsidRDefault="008C50CC" w:rsidP="008C50CC">
      <w:pPr>
        <w:tabs>
          <w:tab w:val="left" w:pos="720"/>
        </w:tabs>
        <w:ind w:right="-6"/>
        <w:jc w:val="both"/>
      </w:pPr>
      <w:r w:rsidRPr="00330048">
        <w:t>Настоящая Политика выражает позицию Общества в области внутреннего аудита, формализует единые подходы и принципы в этой области.</w:t>
      </w:r>
    </w:p>
    <w:p w14:paraId="58FF9339" w14:textId="77777777" w:rsidR="008C50CC" w:rsidRPr="00330048" w:rsidRDefault="008C50CC" w:rsidP="008C50CC">
      <w:pPr>
        <w:tabs>
          <w:tab w:val="left" w:pos="720"/>
        </w:tabs>
        <w:ind w:right="-6"/>
        <w:jc w:val="both"/>
      </w:pPr>
    </w:p>
    <w:p w14:paraId="5FBFCE77" w14:textId="419E2BC4" w:rsidR="008C50CC" w:rsidRPr="00330048" w:rsidRDefault="008C50CC" w:rsidP="008C50CC">
      <w:pPr>
        <w:tabs>
          <w:tab w:val="left" w:pos="720"/>
        </w:tabs>
        <w:ind w:right="-6"/>
        <w:jc w:val="both"/>
      </w:pPr>
      <w:r w:rsidRPr="00330048">
        <w:t>Политика разработана в соответствии с Гражданским кодексом Российской Федерации, Федеральным законом от 26.12.1995 № 208-ФЗ «Об акционерных обществах», иными нормативными правовыми актами Российской Федерации, Кодексом корпоративного управления, рекомендованным письмом Банка России от 10.04.2014 № 06-52/2463, Методическими указаниями по подготовке Положения о внутреннем аудите, одобренными поручением Правительства Российской Федерации от 24.06.2015 № ИШ-П13-4148, Международными основами профессиональной практики внутреннего аудита, в том числе Основными принципами профессиональной практики внутреннего аудита, Кодексом этики Института внутренних аудиторов, Международными профессиональными стандартами внутреннего аудита, Определением внутреннего аудита, Уставом Общества</w:t>
      </w:r>
      <w:r w:rsidR="00D479C6">
        <w:t xml:space="preserve">. </w:t>
      </w:r>
    </w:p>
    <w:p w14:paraId="5C60A67C" w14:textId="77777777" w:rsidR="008C50CC" w:rsidRPr="00330048" w:rsidRDefault="008C50CC" w:rsidP="008C50CC">
      <w:pPr>
        <w:jc w:val="both"/>
      </w:pPr>
    </w:p>
    <w:p w14:paraId="02DFDB89" w14:textId="77777777" w:rsidR="00222E6B" w:rsidRPr="00330048" w:rsidRDefault="00222E6B" w:rsidP="008C50CC">
      <w:pPr>
        <w:jc w:val="both"/>
      </w:pPr>
    </w:p>
    <w:p w14:paraId="60F5CD3E" w14:textId="77777777" w:rsidR="008C50CC" w:rsidRPr="00330048" w:rsidRDefault="008C50CC" w:rsidP="008C50CC">
      <w:pPr>
        <w:pStyle w:val="S22"/>
        <w:rPr>
          <w:rFonts w:ascii="Times New Roman" w:hAnsi="Times New Roman"/>
        </w:rPr>
      </w:pPr>
      <w:bookmarkStart w:id="30" w:name="_Toc524011740"/>
      <w:bookmarkStart w:id="31" w:name="_Toc525574001"/>
      <w:bookmarkStart w:id="32" w:name="_Toc48147091"/>
      <w:bookmarkStart w:id="33" w:name="_Toc48908637"/>
      <w:bookmarkStart w:id="34" w:name="_Toc50270131"/>
      <w:r w:rsidRPr="00330048">
        <w:rPr>
          <w:rFonts w:ascii="Times New Roman" w:hAnsi="Times New Roman"/>
          <w:caps w:val="0"/>
        </w:rPr>
        <w:t>ОБЛАСТЬ ДЕЙСТВИЯ</w:t>
      </w:r>
      <w:bookmarkEnd w:id="30"/>
      <w:bookmarkEnd w:id="31"/>
      <w:bookmarkEnd w:id="32"/>
      <w:bookmarkEnd w:id="33"/>
      <w:bookmarkEnd w:id="34"/>
    </w:p>
    <w:p w14:paraId="50CF9F63" w14:textId="77777777" w:rsidR="008C50CC" w:rsidRPr="00330048" w:rsidRDefault="008C50CC" w:rsidP="008C50CC"/>
    <w:p w14:paraId="48227DF8" w14:textId="61FB9DFA" w:rsidR="008C50CC" w:rsidRPr="00330048" w:rsidRDefault="008C50CC" w:rsidP="00971E80">
      <w:pPr>
        <w:jc w:val="both"/>
      </w:pPr>
      <w:r w:rsidRPr="00330048">
        <w:t xml:space="preserve">Настоящая Политика обязательна для исполнения </w:t>
      </w:r>
      <w:r w:rsidR="00FC2B99" w:rsidRPr="00330048">
        <w:t xml:space="preserve">всеми </w:t>
      </w:r>
      <w:r w:rsidR="00D479C6">
        <w:t>работниками</w:t>
      </w:r>
      <w:r w:rsidRPr="00330048">
        <w:t xml:space="preserve"> </w:t>
      </w:r>
      <w:r w:rsidR="00D479C6">
        <w:t>Общества</w:t>
      </w:r>
      <w:r w:rsidRPr="00330048">
        <w:t>.</w:t>
      </w:r>
    </w:p>
    <w:p w14:paraId="6E47673C" w14:textId="77777777" w:rsidR="008C50CC" w:rsidRPr="00330048" w:rsidRDefault="008C50CC" w:rsidP="008C50CC">
      <w:bookmarkStart w:id="35" w:name="_Toc524011741"/>
    </w:p>
    <w:p w14:paraId="44506853" w14:textId="77777777" w:rsidR="00222E6B" w:rsidRPr="00330048" w:rsidRDefault="00222E6B" w:rsidP="008C50CC"/>
    <w:p w14:paraId="5BBF17FC" w14:textId="77777777" w:rsidR="008C50CC" w:rsidRPr="00330048" w:rsidRDefault="008C50CC" w:rsidP="008C50CC">
      <w:pPr>
        <w:pStyle w:val="S22"/>
        <w:keepLines/>
        <w:rPr>
          <w:rFonts w:ascii="Times New Roman" w:hAnsi="Times New Roman"/>
        </w:rPr>
      </w:pPr>
      <w:bookmarkStart w:id="36" w:name="_Toc525574002"/>
      <w:bookmarkStart w:id="37" w:name="_Toc48147092"/>
      <w:bookmarkStart w:id="38" w:name="_Toc48908638"/>
      <w:bookmarkStart w:id="39" w:name="_Toc50270132"/>
      <w:r w:rsidRPr="00330048">
        <w:rPr>
          <w:rFonts w:ascii="Times New Roman" w:hAnsi="Times New Roman"/>
          <w:caps w:val="0"/>
        </w:rPr>
        <w:t>ПЕРИОД ДЕЙСТВИЯ И ПОРЯДОК ВНЕСЕНИЯ ИЗМЕНЕНИЙ</w:t>
      </w:r>
      <w:bookmarkEnd w:id="35"/>
      <w:bookmarkEnd w:id="36"/>
      <w:bookmarkEnd w:id="37"/>
      <w:bookmarkEnd w:id="38"/>
      <w:bookmarkEnd w:id="39"/>
    </w:p>
    <w:p w14:paraId="4D080499" w14:textId="77777777" w:rsidR="008C50CC" w:rsidRPr="00330048" w:rsidRDefault="008C50CC" w:rsidP="008C50CC"/>
    <w:p w14:paraId="47A54A8E" w14:textId="77777777" w:rsidR="008C50CC" w:rsidRPr="00330048" w:rsidRDefault="008C50CC" w:rsidP="008C50CC">
      <w:pPr>
        <w:jc w:val="both"/>
      </w:pPr>
      <w:r w:rsidRPr="00330048">
        <w:t>Настоящая Политика является локальным нормативным документом постоянного действия.</w:t>
      </w:r>
    </w:p>
    <w:p w14:paraId="2B2A15C9" w14:textId="77777777" w:rsidR="008C50CC" w:rsidRPr="00330048" w:rsidRDefault="008C50CC" w:rsidP="008C50CC">
      <w:pPr>
        <w:jc w:val="both"/>
      </w:pPr>
    </w:p>
    <w:p w14:paraId="572D2F51" w14:textId="2DF66062" w:rsidR="005F2740" w:rsidRPr="00330048" w:rsidRDefault="008C50CC" w:rsidP="00854B49">
      <w:pPr>
        <w:jc w:val="both"/>
      </w:pPr>
      <w:r w:rsidRPr="00330048">
        <w:t>Настоящая Политика утверждается, признается</w:t>
      </w:r>
      <w:r w:rsidR="00D479C6">
        <w:t xml:space="preserve"> утратившей силу и изменяется в Обществе </w:t>
      </w:r>
      <w:r w:rsidRPr="00330048">
        <w:t xml:space="preserve">решением Совета директоров Общества и вводится в действие в </w:t>
      </w:r>
      <w:r w:rsidR="00D479C6">
        <w:t>Обществе приказом</w:t>
      </w:r>
      <w:r w:rsidRPr="00330048">
        <w:t xml:space="preserve"> Общества.</w:t>
      </w:r>
    </w:p>
    <w:p w14:paraId="79101329" w14:textId="77777777" w:rsidR="008C50CC" w:rsidRPr="00330048" w:rsidRDefault="008C50CC" w:rsidP="00854B49"/>
    <w:p w14:paraId="78BC14DC" w14:textId="77777777" w:rsidR="008C50CC" w:rsidRPr="00330048" w:rsidRDefault="008C50CC" w:rsidP="008C50CC">
      <w:pPr>
        <w:pStyle w:val="0"/>
        <w:sectPr w:rsidR="008C50CC" w:rsidRPr="00330048">
          <w:headerReference w:type="even" r:id="rId18"/>
          <w:headerReference w:type="default" r:id="rId19"/>
          <w:footerReference w:type="default" r:id="rId20"/>
          <w:headerReference w:type="first" r:id="rId21"/>
          <w:pgSz w:w="11906" w:h="16838"/>
          <w:pgMar w:top="510" w:right="1021" w:bottom="567" w:left="1247" w:header="737" w:footer="680" w:gutter="0"/>
          <w:cols w:space="708"/>
          <w:docGrid w:linePitch="360"/>
        </w:sectPr>
      </w:pPr>
    </w:p>
    <w:p w14:paraId="62793D9F" w14:textId="77777777" w:rsidR="008C50CC" w:rsidRPr="00330048" w:rsidRDefault="008C50CC" w:rsidP="00CB70DD">
      <w:pPr>
        <w:pStyle w:val="S11"/>
        <w:numPr>
          <w:ilvl w:val="0"/>
          <w:numId w:val="7"/>
        </w:numPr>
        <w:tabs>
          <w:tab w:val="left" w:pos="567"/>
        </w:tabs>
        <w:ind w:left="0" w:firstLine="0"/>
        <w:rPr>
          <w:rFonts w:ascii="Times New Roman" w:hAnsi="Times New Roman"/>
          <w:caps w:val="0"/>
        </w:rPr>
      </w:pPr>
      <w:bookmarkStart w:id="40" w:name="_Toc506569122"/>
      <w:bookmarkStart w:id="41" w:name="_Toc507598001"/>
      <w:bookmarkStart w:id="42" w:name="_Toc507600799"/>
      <w:bookmarkStart w:id="43" w:name="_Toc508736135"/>
      <w:bookmarkStart w:id="44" w:name="_Toc508736192"/>
      <w:bookmarkStart w:id="45" w:name="_Toc508736605"/>
      <w:bookmarkStart w:id="46" w:name="_Toc508737618"/>
      <w:bookmarkStart w:id="47" w:name="_Toc508738388"/>
      <w:bookmarkStart w:id="48" w:name="_Toc508804207"/>
      <w:bookmarkStart w:id="49" w:name="_Toc508804767"/>
      <w:bookmarkStart w:id="50" w:name="_Toc508815844"/>
      <w:bookmarkStart w:id="51" w:name="_Toc508816654"/>
      <w:bookmarkStart w:id="52" w:name="_Toc511655194"/>
      <w:bookmarkStart w:id="53" w:name="_Toc511923879"/>
      <w:bookmarkStart w:id="54" w:name="_Toc511924184"/>
      <w:bookmarkStart w:id="55" w:name="_Toc511980507"/>
      <w:bookmarkStart w:id="56" w:name="_Toc511982428"/>
      <w:bookmarkStart w:id="57" w:name="_Toc506569123"/>
      <w:bookmarkStart w:id="58" w:name="_Toc507598002"/>
      <w:bookmarkStart w:id="59" w:name="_Toc507600800"/>
      <w:bookmarkStart w:id="60" w:name="_Toc508736136"/>
      <w:bookmarkStart w:id="61" w:name="_Toc508736193"/>
      <w:bookmarkStart w:id="62" w:name="_Toc508736606"/>
      <w:bookmarkStart w:id="63" w:name="_Toc508737619"/>
      <w:bookmarkStart w:id="64" w:name="_Toc508738389"/>
      <w:bookmarkStart w:id="65" w:name="_Toc508804208"/>
      <w:bookmarkStart w:id="66" w:name="_Toc508804768"/>
      <w:bookmarkStart w:id="67" w:name="_Toc508815845"/>
      <w:bookmarkStart w:id="68" w:name="_Toc508816655"/>
      <w:bookmarkStart w:id="69" w:name="_Toc511655195"/>
      <w:bookmarkStart w:id="70" w:name="_Toc511923880"/>
      <w:bookmarkStart w:id="71" w:name="_Toc511924185"/>
      <w:bookmarkStart w:id="72" w:name="_Toc511980508"/>
      <w:bookmarkStart w:id="73" w:name="_Toc511982429"/>
      <w:bookmarkStart w:id="74" w:name="_Toc500422140"/>
      <w:bookmarkStart w:id="75" w:name="_Toc500422141"/>
      <w:bookmarkStart w:id="76" w:name="_Toc430941008"/>
      <w:bookmarkStart w:id="77" w:name="_Toc430941009"/>
      <w:bookmarkStart w:id="78" w:name="_Toc430941010"/>
      <w:bookmarkStart w:id="79" w:name="_Toc48147093"/>
      <w:bookmarkStart w:id="80" w:name="_Toc48908639"/>
      <w:bookmarkStart w:id="81" w:name="_Toc50270133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 w:rsidRPr="00330048">
        <w:rPr>
          <w:rFonts w:ascii="Times New Roman" w:hAnsi="Times New Roman"/>
          <w:caps w:val="0"/>
        </w:rPr>
        <w:lastRenderedPageBreak/>
        <w:t>ГЛОССАРИЙ</w:t>
      </w:r>
      <w:bookmarkEnd w:id="79"/>
      <w:bookmarkEnd w:id="80"/>
      <w:bookmarkEnd w:id="81"/>
    </w:p>
    <w:p w14:paraId="603DE6C9" w14:textId="77777777" w:rsidR="008C50CC" w:rsidRPr="00330048" w:rsidRDefault="008C50CC" w:rsidP="008C50CC"/>
    <w:p w14:paraId="41CB87AF" w14:textId="77777777" w:rsidR="008C50CC" w:rsidRPr="00330048" w:rsidRDefault="008C50CC" w:rsidP="008C50CC"/>
    <w:p w14:paraId="3821162C" w14:textId="77777777" w:rsidR="008C50CC" w:rsidRPr="00330048" w:rsidRDefault="008C50CC" w:rsidP="001C7114">
      <w:pPr>
        <w:pStyle w:val="afe"/>
        <w:keepNext/>
        <w:numPr>
          <w:ilvl w:val="1"/>
          <w:numId w:val="21"/>
        </w:numPr>
        <w:tabs>
          <w:tab w:val="left" w:pos="567"/>
        </w:tabs>
        <w:ind w:left="0" w:firstLine="0"/>
        <w:outlineLvl w:val="1"/>
        <w:rPr>
          <w:b/>
          <w:caps/>
          <w:szCs w:val="24"/>
        </w:rPr>
      </w:pPr>
      <w:bookmarkStart w:id="82" w:name="_Toc48147094"/>
      <w:bookmarkStart w:id="83" w:name="_Toc48908640"/>
      <w:bookmarkStart w:id="84" w:name="_Toc50270134"/>
      <w:r w:rsidRPr="00330048">
        <w:rPr>
          <w:b/>
          <w:caps/>
          <w:szCs w:val="24"/>
        </w:rPr>
        <w:t>ТЕРМИНЫ И ОПРЕДЕЛЕНИЯ КОРПОРАТИВНОГО ГЛОССАРИЯ</w:t>
      </w:r>
      <w:bookmarkEnd w:id="82"/>
      <w:bookmarkEnd w:id="83"/>
      <w:bookmarkEnd w:id="84"/>
    </w:p>
    <w:p w14:paraId="685C6867" w14:textId="77777777" w:rsidR="008C50CC" w:rsidRPr="00330048" w:rsidRDefault="008C50CC" w:rsidP="008C50CC">
      <w:pPr>
        <w:tabs>
          <w:tab w:val="left" w:pos="0"/>
          <w:tab w:val="left" w:pos="9899"/>
        </w:tabs>
        <w:ind w:right="-1"/>
      </w:pPr>
      <w:bookmarkStart w:id="85" w:name="_Toc149983192"/>
      <w:bookmarkStart w:id="86" w:name="_Toc149985386"/>
    </w:p>
    <w:tbl>
      <w:tblPr>
        <w:tblStyle w:val="aff4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7229"/>
      </w:tblGrid>
      <w:tr w:rsidR="00330048" w:rsidRPr="00330048" w14:paraId="09947E74" w14:textId="77777777" w:rsidTr="00CB70DD">
        <w:tc>
          <w:tcPr>
            <w:tcW w:w="2660" w:type="dxa"/>
          </w:tcPr>
          <w:p w14:paraId="3C1E3021" w14:textId="77777777" w:rsidR="008C50CC" w:rsidRPr="00330048" w:rsidRDefault="008C50CC" w:rsidP="00222E6B">
            <w:pPr>
              <w:tabs>
                <w:tab w:val="left" w:pos="0"/>
                <w:tab w:val="left" w:pos="9899"/>
              </w:tabs>
              <w:spacing w:before="120"/>
            </w:pPr>
            <w:r w:rsidRPr="00330048">
              <w:rPr>
                <w:rFonts w:eastAsia="Times New Roman"/>
                <w:b/>
                <w:i/>
                <w:caps/>
                <w:sz w:val="20"/>
              </w:rPr>
              <w:t>ГОРЯЧАЯ ЛИНИЯ БЕЗОПАСНОСТИ</w:t>
            </w:r>
          </w:p>
        </w:tc>
        <w:tc>
          <w:tcPr>
            <w:tcW w:w="7229" w:type="dxa"/>
          </w:tcPr>
          <w:p w14:paraId="6D292D5D" w14:textId="77777777" w:rsidR="008C50CC" w:rsidRPr="00330048" w:rsidRDefault="00222E6B" w:rsidP="001F2F62">
            <w:pPr>
              <w:autoSpaceDE w:val="0"/>
              <w:autoSpaceDN w:val="0"/>
              <w:adjustRightInd w:val="0"/>
              <w:spacing w:before="120"/>
              <w:jc w:val="both"/>
              <w:rPr>
                <w:rFonts w:eastAsia="Times New Roman"/>
                <w:bCs/>
                <w:szCs w:val="24"/>
              </w:rPr>
            </w:pPr>
            <w:r w:rsidRPr="00330048">
              <w:rPr>
                <w:rFonts w:eastAsia="Times New Roman"/>
                <w:bCs/>
                <w:szCs w:val="24"/>
              </w:rPr>
              <w:t>К</w:t>
            </w:r>
            <w:r w:rsidR="008C50CC" w:rsidRPr="00330048">
              <w:rPr>
                <w:rFonts w:eastAsia="Times New Roman"/>
                <w:bCs/>
                <w:szCs w:val="24"/>
              </w:rPr>
              <w:t>аналы связи для приема сообщений, содержащих сведения о фактах или признаках хищений собственности Компании, корпоративного мошенничества, коррупции, недобросовестной конкуренции, конфликта интересов, иных сообщений, включающие:</w:t>
            </w:r>
          </w:p>
          <w:p w14:paraId="5FBE3EA5" w14:textId="77777777" w:rsidR="008C50CC" w:rsidRPr="00330048" w:rsidRDefault="008C50CC" w:rsidP="00222E6B">
            <w:pPr>
              <w:widowControl w:val="0"/>
              <w:numPr>
                <w:ilvl w:val="0"/>
                <w:numId w:val="15"/>
              </w:numPr>
              <w:tabs>
                <w:tab w:val="left" w:pos="539"/>
              </w:tabs>
              <w:autoSpaceDE w:val="0"/>
              <w:autoSpaceDN w:val="0"/>
              <w:adjustRightInd w:val="0"/>
              <w:spacing w:before="120"/>
              <w:ind w:left="538" w:hanging="357"/>
              <w:jc w:val="both"/>
              <w:rPr>
                <w:rFonts w:eastAsia="Times New Roman"/>
                <w:bCs/>
                <w:szCs w:val="24"/>
              </w:rPr>
            </w:pPr>
            <w:r w:rsidRPr="00330048">
              <w:rPr>
                <w:rFonts w:eastAsia="Times New Roman"/>
                <w:bCs/>
                <w:szCs w:val="24"/>
              </w:rPr>
              <w:t>электронный почтовый ящик;</w:t>
            </w:r>
          </w:p>
          <w:p w14:paraId="71EF6F7A" w14:textId="77777777" w:rsidR="008C50CC" w:rsidRPr="00330048" w:rsidRDefault="008C50CC" w:rsidP="00222E6B">
            <w:pPr>
              <w:widowControl w:val="0"/>
              <w:numPr>
                <w:ilvl w:val="0"/>
                <w:numId w:val="15"/>
              </w:numPr>
              <w:tabs>
                <w:tab w:val="left" w:pos="539"/>
              </w:tabs>
              <w:autoSpaceDE w:val="0"/>
              <w:autoSpaceDN w:val="0"/>
              <w:adjustRightInd w:val="0"/>
              <w:spacing w:before="120" w:after="120"/>
              <w:ind w:left="538" w:hanging="357"/>
              <w:jc w:val="both"/>
              <w:rPr>
                <w:rFonts w:eastAsia="Times New Roman"/>
                <w:bCs/>
                <w:szCs w:val="24"/>
              </w:rPr>
            </w:pPr>
            <w:r w:rsidRPr="00330048">
              <w:rPr>
                <w:rFonts w:eastAsia="Times New Roman"/>
                <w:bCs/>
                <w:szCs w:val="24"/>
              </w:rPr>
              <w:t>абонентский почтовый ящик «Почты России».</w:t>
            </w:r>
          </w:p>
        </w:tc>
      </w:tr>
      <w:tr w:rsidR="00330048" w:rsidRPr="00330048" w14:paraId="05A3D070" w14:textId="77777777" w:rsidTr="00CB70DD">
        <w:tc>
          <w:tcPr>
            <w:tcW w:w="2660" w:type="dxa"/>
          </w:tcPr>
          <w:p w14:paraId="20C3E79B" w14:textId="77777777" w:rsidR="008C50CC" w:rsidRPr="00330048" w:rsidRDefault="008C50CC" w:rsidP="001F2F62">
            <w:pPr>
              <w:spacing w:before="120" w:after="120"/>
            </w:pPr>
            <w:r w:rsidRPr="00330048">
              <w:rPr>
                <w:rFonts w:eastAsia="Times New Roman"/>
                <w:b/>
                <w:i/>
                <w:sz w:val="20"/>
              </w:rPr>
              <w:t>КОНСУЛЬТАЦИЯ ВНУТРЕННЕГО АУДИТА</w:t>
            </w:r>
          </w:p>
        </w:tc>
        <w:tc>
          <w:tcPr>
            <w:tcW w:w="7229" w:type="dxa"/>
          </w:tcPr>
          <w:p w14:paraId="1698F962" w14:textId="77777777" w:rsidR="008C50CC" w:rsidRPr="00330048" w:rsidRDefault="00222E6B" w:rsidP="001F2F62">
            <w:pPr>
              <w:spacing w:before="120" w:after="120"/>
              <w:jc w:val="both"/>
            </w:pPr>
            <w:r w:rsidRPr="00330048">
              <w:rPr>
                <w:rFonts w:eastAsia="Times New Roman"/>
                <w:szCs w:val="24"/>
              </w:rPr>
              <w:t>Р</w:t>
            </w:r>
            <w:r w:rsidR="008C50CC" w:rsidRPr="00330048">
              <w:rPr>
                <w:rFonts w:eastAsia="Times New Roman"/>
                <w:szCs w:val="24"/>
              </w:rPr>
              <w:t>езультат деятельности внутреннего аудита по предоставлению консультаций, советов, рекомендаций на основе сформированного мнения внутреннего аудита, нацеленный на оказание помощи и совершенствование процессов корпоративного управления, управления рисками и внутреннего контроля, исключающий принятие внутренними аудиторами ответственности за управленческие решения.</w:t>
            </w:r>
          </w:p>
        </w:tc>
      </w:tr>
      <w:tr w:rsidR="008C50CC" w:rsidRPr="00330048" w14:paraId="03CF22BA" w14:textId="77777777" w:rsidTr="00CB70DD">
        <w:tc>
          <w:tcPr>
            <w:tcW w:w="2660" w:type="dxa"/>
          </w:tcPr>
          <w:p w14:paraId="78801620" w14:textId="77777777" w:rsidR="008C50CC" w:rsidRPr="00330048" w:rsidRDefault="008C50CC" w:rsidP="008C50CC">
            <w:pPr>
              <w:spacing w:before="100"/>
            </w:pPr>
            <w:r w:rsidRPr="00330048">
              <w:rPr>
                <w:b/>
                <w:bCs/>
                <w:i/>
                <w:iCs/>
                <w:sz w:val="20"/>
              </w:rPr>
              <w:t>ПРОВЕРКА</w:t>
            </w:r>
          </w:p>
        </w:tc>
        <w:tc>
          <w:tcPr>
            <w:tcW w:w="7229" w:type="dxa"/>
          </w:tcPr>
          <w:p w14:paraId="64DDC7BA" w14:textId="77777777" w:rsidR="008C50CC" w:rsidRPr="00330048" w:rsidRDefault="00222E6B" w:rsidP="00773D88">
            <w:pPr>
              <w:spacing w:before="100"/>
              <w:jc w:val="both"/>
            </w:pPr>
            <w:r w:rsidRPr="00330048">
              <w:t>Ф</w:t>
            </w:r>
            <w:r w:rsidR="008C50CC" w:rsidRPr="00330048">
              <w:t>орма осуществления контрольной деятельности, посредством которой обеспечивается реализация целей, задач, функций и полномочий внутреннего аудита. К видам проверок могут быть отнесены, включая, но не ограничиваясь:</w:t>
            </w:r>
          </w:p>
          <w:p w14:paraId="2B441F63" w14:textId="77777777" w:rsidR="008C50CC" w:rsidRPr="00330048" w:rsidRDefault="008C50CC" w:rsidP="00C02DCA">
            <w:pPr>
              <w:spacing w:before="120"/>
              <w:ind w:left="34"/>
              <w:jc w:val="both"/>
              <w:rPr>
                <w:bCs/>
                <w:iCs/>
              </w:rPr>
            </w:pPr>
            <w:r w:rsidRPr="00330048">
              <w:rPr>
                <w:b/>
                <w:bCs/>
                <w:i/>
                <w:iCs/>
                <w:sz w:val="20"/>
              </w:rPr>
              <w:t xml:space="preserve">АУДИТ – </w:t>
            </w:r>
            <w:r w:rsidRPr="00330048">
              <w:t>проверка на основе метода превентивного контроля, направленная на оценку, анализ и выражение мнения об эффективности реализации бизнес-проектов, бизнес-процессов, бизнес-направлений, системы управления рисками и внутреннего контроля, корпоративного управления, с целью разработки предложений по повышению эффективности деятельности объекта проверки;</w:t>
            </w:r>
          </w:p>
          <w:p w14:paraId="6F74D342" w14:textId="77777777" w:rsidR="008C50CC" w:rsidRPr="00330048" w:rsidRDefault="008C50CC" w:rsidP="00C02DCA">
            <w:pPr>
              <w:spacing w:before="120"/>
              <w:ind w:left="34"/>
              <w:jc w:val="both"/>
            </w:pPr>
            <w:r w:rsidRPr="00330048">
              <w:rPr>
                <w:b/>
                <w:bCs/>
                <w:i/>
                <w:iCs/>
                <w:sz w:val="20"/>
              </w:rPr>
              <w:t>ТЕМАТИЧЕСКАЯ ПРОВЕРКА</w:t>
            </w:r>
            <w:r w:rsidRPr="00330048">
              <w:t xml:space="preserve"> – проверка на основе метода последующего контроля, предусматривающая обследование отдельных сторон и участков работы объекта проверки, наиболее подверженных риску, с целью выявления фактов положительной практики, нарушений, недостатков, оценки рисков и разработки предложений по повышению эффективности деятельности объекта проверки;</w:t>
            </w:r>
          </w:p>
          <w:p w14:paraId="6FD970F4" w14:textId="77777777" w:rsidR="008C50CC" w:rsidRPr="00330048" w:rsidRDefault="008C50CC" w:rsidP="00C02DCA">
            <w:pPr>
              <w:spacing w:before="100" w:after="120"/>
              <w:ind w:left="34"/>
              <w:jc w:val="both"/>
            </w:pPr>
            <w:r w:rsidRPr="00330048">
              <w:rPr>
                <w:b/>
                <w:bCs/>
                <w:i/>
                <w:iCs/>
                <w:sz w:val="20"/>
              </w:rPr>
              <w:t xml:space="preserve">ПРОВЕРКА ВОПРОСОВ ФИНАНСОВО-ХОЗЯЙСТВЕННОЙ ДЕЯТЕЛЬНОСТИ – </w:t>
            </w:r>
            <w:r w:rsidRPr="00330048">
              <w:rPr>
                <w:bCs/>
                <w:iCs/>
                <w:szCs w:val="24"/>
              </w:rPr>
              <w:t xml:space="preserve">проверка на основе комплексного метода последующего контроля, предусматривающая всесторонний анализ финансово-хозяйственной деятельности объекта проверки с целью выявления фактов положительной практики, нарушений, недостатков, рисков и разработки предложений по повышению </w:t>
            </w:r>
            <w:r w:rsidRPr="00330048">
              <w:rPr>
                <w:bCs/>
                <w:iCs/>
                <w:szCs w:val="24"/>
              </w:rPr>
              <w:lastRenderedPageBreak/>
              <w:t>эффективности деятельности объекта проверки вопросов финансово-хозяйственной деятельности.</w:t>
            </w:r>
          </w:p>
        </w:tc>
      </w:tr>
    </w:tbl>
    <w:p w14:paraId="3C73E434" w14:textId="77777777" w:rsidR="008C50CC" w:rsidRPr="00330048" w:rsidRDefault="008C50CC" w:rsidP="008C50CC">
      <w:pPr>
        <w:tabs>
          <w:tab w:val="left" w:pos="0"/>
          <w:tab w:val="left" w:pos="9899"/>
        </w:tabs>
        <w:ind w:right="-1"/>
      </w:pPr>
    </w:p>
    <w:p w14:paraId="4506864B" w14:textId="77777777" w:rsidR="008C50CC" w:rsidRPr="00330048" w:rsidRDefault="008C50CC" w:rsidP="008C50CC">
      <w:pPr>
        <w:tabs>
          <w:tab w:val="left" w:pos="0"/>
          <w:tab w:val="left" w:pos="9899"/>
        </w:tabs>
        <w:ind w:right="-1"/>
      </w:pPr>
    </w:p>
    <w:p w14:paraId="265AB833" w14:textId="77777777" w:rsidR="008C50CC" w:rsidRPr="00330048" w:rsidRDefault="008C50CC" w:rsidP="001C7114">
      <w:pPr>
        <w:pStyle w:val="afe"/>
        <w:keepNext/>
        <w:numPr>
          <w:ilvl w:val="1"/>
          <w:numId w:val="21"/>
        </w:numPr>
        <w:tabs>
          <w:tab w:val="left" w:pos="567"/>
        </w:tabs>
        <w:ind w:left="0" w:firstLine="0"/>
        <w:outlineLvl w:val="1"/>
        <w:rPr>
          <w:b/>
          <w:caps/>
          <w:szCs w:val="24"/>
        </w:rPr>
      </w:pPr>
      <w:bookmarkStart w:id="87" w:name="_Toc29994577"/>
      <w:bookmarkStart w:id="88" w:name="_Toc30068738"/>
      <w:bookmarkStart w:id="89" w:name="_Toc48147095"/>
      <w:bookmarkStart w:id="90" w:name="_Toc48908641"/>
      <w:bookmarkStart w:id="91" w:name="_Toc50270135"/>
      <w:r w:rsidRPr="00330048">
        <w:rPr>
          <w:b/>
          <w:caps/>
          <w:szCs w:val="24"/>
        </w:rPr>
        <w:t>РОЛИ</w:t>
      </w:r>
      <w:bookmarkEnd w:id="87"/>
      <w:bookmarkEnd w:id="88"/>
      <w:bookmarkEnd w:id="89"/>
      <w:bookmarkEnd w:id="90"/>
      <w:bookmarkEnd w:id="91"/>
    </w:p>
    <w:p w14:paraId="015944EA" w14:textId="77777777" w:rsidR="008C50CC" w:rsidRPr="00330048" w:rsidRDefault="008C50CC" w:rsidP="008C50CC">
      <w:pPr>
        <w:tabs>
          <w:tab w:val="left" w:pos="0"/>
          <w:tab w:val="left" w:pos="9899"/>
        </w:tabs>
        <w:ind w:right="-1"/>
      </w:pPr>
    </w:p>
    <w:tbl>
      <w:tblPr>
        <w:tblStyle w:val="aff4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7229"/>
      </w:tblGrid>
      <w:tr w:rsidR="00330048" w:rsidRPr="00330048" w14:paraId="3F6A67A8" w14:textId="77777777" w:rsidTr="00CB70DD">
        <w:tc>
          <w:tcPr>
            <w:tcW w:w="2660" w:type="dxa"/>
          </w:tcPr>
          <w:p w14:paraId="58B563F4" w14:textId="77777777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</w:pPr>
            <w:r w:rsidRPr="00330048">
              <w:rPr>
                <w:b/>
                <w:i/>
                <w:caps/>
                <w:sz w:val="20"/>
              </w:rPr>
              <w:t xml:space="preserve">ВНЕШНИЙ Аудитор (АУДИТОР) </w:t>
            </w:r>
          </w:p>
        </w:tc>
        <w:tc>
          <w:tcPr>
            <w:tcW w:w="7229" w:type="dxa"/>
          </w:tcPr>
          <w:p w14:paraId="41C86228" w14:textId="77777777" w:rsidR="008C50CC" w:rsidRPr="00330048" w:rsidRDefault="00222E6B" w:rsidP="001F2F62">
            <w:pPr>
              <w:tabs>
                <w:tab w:val="left" w:pos="540"/>
                <w:tab w:val="left" w:pos="9899"/>
              </w:tabs>
              <w:spacing w:before="120" w:after="120"/>
              <w:jc w:val="both"/>
            </w:pPr>
            <w:r w:rsidRPr="00330048">
              <w:rPr>
                <w:rFonts w:eastAsia="Times New Roman"/>
                <w:szCs w:val="24"/>
              </w:rPr>
              <w:t>К</w:t>
            </w:r>
            <w:r w:rsidR="008C50CC" w:rsidRPr="00330048">
              <w:rPr>
                <w:rFonts w:eastAsia="Times New Roman"/>
                <w:szCs w:val="24"/>
              </w:rPr>
              <w:t>оммерческая организация, являющаяся членом одной из саморегулируемых организаций аудиторов и имеющая право проверять общественно-значимые хозяйствующие субъекты, а также соответствующая обязательным требованиям закупочной документации к исполнителю.</w:t>
            </w:r>
          </w:p>
        </w:tc>
      </w:tr>
      <w:tr w:rsidR="00330048" w:rsidRPr="00330048" w14:paraId="1D47E29D" w14:textId="77777777" w:rsidTr="00CB70DD">
        <w:tc>
          <w:tcPr>
            <w:tcW w:w="2660" w:type="dxa"/>
          </w:tcPr>
          <w:p w14:paraId="70176AAD" w14:textId="77777777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  <w:rPr>
                <w:b/>
                <w:i/>
                <w:caps/>
                <w:sz w:val="20"/>
              </w:rPr>
            </w:pPr>
            <w:r w:rsidRPr="00330048">
              <w:rPr>
                <w:rFonts w:eastAsia="Times New Roman"/>
                <w:b/>
                <w:i/>
                <w:caps/>
                <w:sz w:val="20"/>
              </w:rPr>
              <w:t>Внешний эксперт</w:t>
            </w:r>
          </w:p>
        </w:tc>
        <w:tc>
          <w:tcPr>
            <w:tcW w:w="7229" w:type="dxa"/>
          </w:tcPr>
          <w:p w14:paraId="4D645619" w14:textId="3B833225" w:rsidR="008C50CC" w:rsidRPr="00330048" w:rsidRDefault="00222E6B" w:rsidP="001F2F62">
            <w:pPr>
              <w:tabs>
                <w:tab w:val="left" w:pos="540"/>
                <w:tab w:val="left" w:pos="9899"/>
              </w:tabs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rPr>
                <w:rFonts w:eastAsia="Times New Roman"/>
                <w:szCs w:val="24"/>
              </w:rPr>
              <w:t>Р</w:t>
            </w:r>
            <w:r w:rsidR="008C50CC" w:rsidRPr="00330048">
              <w:rPr>
                <w:rFonts w:eastAsia="Times New Roman"/>
                <w:szCs w:val="24"/>
              </w:rPr>
              <w:t>аботник структурного</w:t>
            </w:r>
            <w:r w:rsidR="008951F1">
              <w:rPr>
                <w:rFonts w:eastAsia="Times New Roman"/>
                <w:szCs w:val="24"/>
              </w:rPr>
              <w:t xml:space="preserve"> подразделения ПАО «</w:t>
            </w:r>
            <w:proofErr w:type="spellStart"/>
            <w:r w:rsidR="008951F1">
              <w:rPr>
                <w:rFonts w:eastAsia="Times New Roman"/>
                <w:szCs w:val="24"/>
              </w:rPr>
              <w:t>Гипротюменнефтегаз</w:t>
            </w:r>
            <w:proofErr w:type="spellEnd"/>
            <w:r w:rsidR="008C50CC" w:rsidRPr="00330048">
              <w:rPr>
                <w:rFonts w:eastAsia="Times New Roman"/>
                <w:szCs w:val="24"/>
              </w:rPr>
              <w:t>» или Общества Группы</w:t>
            </w:r>
            <w:r w:rsidR="008951F1">
              <w:rPr>
                <w:rFonts w:eastAsia="Times New Roman"/>
                <w:szCs w:val="24"/>
              </w:rPr>
              <w:t xml:space="preserve"> ГМС</w:t>
            </w:r>
            <w:r w:rsidR="008C50CC" w:rsidRPr="00330048">
              <w:rPr>
                <w:rFonts w:eastAsia="Times New Roman"/>
                <w:szCs w:val="24"/>
              </w:rPr>
              <w:t>, привлекаемый к проверке внутреннего аудита для исследования, консультирования, выработки суждений, заключений, предложений, проведения экспертизы в специальной области.</w:t>
            </w:r>
          </w:p>
        </w:tc>
      </w:tr>
      <w:tr w:rsidR="00330048" w:rsidRPr="00330048" w14:paraId="3F81ADD7" w14:textId="77777777" w:rsidTr="00CB70DD">
        <w:tc>
          <w:tcPr>
            <w:tcW w:w="2660" w:type="dxa"/>
          </w:tcPr>
          <w:p w14:paraId="69CD593B" w14:textId="77777777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  <w:rPr>
                <w:b/>
                <w:i/>
                <w:caps/>
                <w:sz w:val="20"/>
              </w:rPr>
            </w:pPr>
            <w:r w:rsidRPr="00330048">
              <w:rPr>
                <w:rFonts w:eastAsia="Times New Roman"/>
                <w:b/>
                <w:i/>
                <w:sz w:val="20"/>
              </w:rPr>
              <w:t>ВНУТРЕННИЙ АУДИТОР</w:t>
            </w:r>
          </w:p>
        </w:tc>
        <w:tc>
          <w:tcPr>
            <w:tcW w:w="7229" w:type="dxa"/>
          </w:tcPr>
          <w:p w14:paraId="05E50F1E" w14:textId="75C1E986" w:rsidR="008C50CC" w:rsidRPr="00330048" w:rsidRDefault="00222E6B" w:rsidP="00795558">
            <w:pPr>
              <w:tabs>
                <w:tab w:val="left" w:pos="540"/>
                <w:tab w:val="left" w:pos="9899"/>
              </w:tabs>
              <w:spacing w:before="120" w:after="120"/>
              <w:jc w:val="both"/>
            </w:pPr>
            <w:r w:rsidRPr="00330048">
              <w:rPr>
                <w:rFonts w:eastAsia="Times New Roman"/>
                <w:bCs/>
                <w:szCs w:val="24"/>
              </w:rPr>
              <w:t>Д</w:t>
            </w:r>
            <w:r w:rsidR="008951F1">
              <w:rPr>
                <w:rFonts w:eastAsia="Times New Roman"/>
                <w:bCs/>
                <w:szCs w:val="24"/>
              </w:rPr>
              <w:t>олжностное лицо</w:t>
            </w:r>
            <w:r w:rsidR="008C50CC" w:rsidRPr="00330048">
              <w:t xml:space="preserve"> Общества</w:t>
            </w:r>
            <w:r w:rsidR="008951F1">
              <w:rPr>
                <w:rFonts w:eastAsia="Times New Roman"/>
                <w:bCs/>
                <w:szCs w:val="24"/>
              </w:rPr>
              <w:t xml:space="preserve"> - руководитель структурного подразделения общества </w:t>
            </w:r>
            <w:r w:rsidR="00795558">
              <w:rPr>
                <w:rFonts w:eastAsia="Times New Roman"/>
                <w:bCs/>
                <w:szCs w:val="24"/>
              </w:rPr>
              <w:t xml:space="preserve">- </w:t>
            </w:r>
            <w:r w:rsidR="008951F1">
              <w:rPr>
                <w:rFonts w:eastAsia="Times New Roman"/>
                <w:bCs/>
                <w:szCs w:val="24"/>
              </w:rPr>
              <w:t xml:space="preserve">Службы внутреннего аудита Общества, </w:t>
            </w:r>
            <w:r w:rsidR="008C50CC" w:rsidRPr="00330048">
              <w:rPr>
                <w:rFonts w:eastAsia="Times New Roman"/>
                <w:bCs/>
                <w:szCs w:val="24"/>
              </w:rPr>
              <w:t xml:space="preserve">ответственное за эффективное управление внутренним аудитом в соответствии с Политикой </w:t>
            </w:r>
            <w:r w:rsidR="008C50CC" w:rsidRPr="00330048">
              <w:t>Общества</w:t>
            </w:r>
            <w:r w:rsidR="008C50CC" w:rsidRPr="00330048">
              <w:rPr>
                <w:rFonts w:eastAsia="Times New Roman"/>
                <w:bCs/>
                <w:szCs w:val="24"/>
              </w:rPr>
              <w:t xml:space="preserve"> </w:t>
            </w:r>
            <w:r w:rsidR="008951F1">
              <w:rPr>
                <w:rFonts w:eastAsia="Times New Roman"/>
                <w:bCs/>
                <w:szCs w:val="24"/>
              </w:rPr>
              <w:t>«О внутреннем аудите»</w:t>
            </w:r>
            <w:r w:rsidR="008C50CC" w:rsidRPr="00330048">
              <w:rPr>
                <w:rFonts w:eastAsia="Times New Roman"/>
                <w:bCs/>
                <w:szCs w:val="24"/>
              </w:rPr>
              <w:t>, Международными основами профессиональной практики внутреннего аудита.</w:t>
            </w:r>
          </w:p>
        </w:tc>
      </w:tr>
      <w:tr w:rsidR="00330048" w:rsidRPr="00330048" w14:paraId="1FB7DD8A" w14:textId="77777777" w:rsidTr="00CB70DD">
        <w:tc>
          <w:tcPr>
            <w:tcW w:w="2660" w:type="dxa"/>
          </w:tcPr>
          <w:p w14:paraId="6CF6F6EE" w14:textId="0B914EF9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  <w:rPr>
                <w:b/>
                <w:i/>
                <w:caps/>
                <w:sz w:val="20"/>
              </w:rPr>
            </w:pPr>
          </w:p>
        </w:tc>
        <w:tc>
          <w:tcPr>
            <w:tcW w:w="7229" w:type="dxa"/>
          </w:tcPr>
          <w:p w14:paraId="596C02E4" w14:textId="40976883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  <w:jc w:val="both"/>
            </w:pPr>
          </w:p>
        </w:tc>
      </w:tr>
      <w:tr w:rsidR="00330048" w:rsidRPr="00330048" w14:paraId="7B7BA08D" w14:textId="77777777" w:rsidTr="00CB70DD">
        <w:tc>
          <w:tcPr>
            <w:tcW w:w="2660" w:type="dxa"/>
          </w:tcPr>
          <w:p w14:paraId="6BBAC282" w14:textId="77777777" w:rsidR="008C50CC" w:rsidRPr="00330048" w:rsidRDefault="008C50CC" w:rsidP="001F2F62">
            <w:pPr>
              <w:tabs>
                <w:tab w:val="left" w:pos="540"/>
                <w:tab w:val="left" w:pos="9899"/>
              </w:tabs>
              <w:spacing w:before="120" w:after="120"/>
              <w:rPr>
                <w:b/>
                <w:bCs/>
                <w:i/>
                <w:iCs/>
                <w:sz w:val="20"/>
              </w:rPr>
            </w:pPr>
            <w:r w:rsidRPr="00330048">
              <w:rPr>
                <w:rFonts w:eastAsia="Times New Roman"/>
                <w:b/>
                <w:i/>
                <w:caps/>
                <w:sz w:val="20"/>
              </w:rPr>
              <w:t>сторонний эксперт</w:t>
            </w:r>
          </w:p>
        </w:tc>
        <w:tc>
          <w:tcPr>
            <w:tcW w:w="7229" w:type="dxa"/>
          </w:tcPr>
          <w:p w14:paraId="76C4EB16" w14:textId="6B23B87F" w:rsidR="008C50CC" w:rsidRPr="00330048" w:rsidRDefault="00222E6B" w:rsidP="001F2F62">
            <w:pPr>
              <w:tabs>
                <w:tab w:val="left" w:pos="540"/>
                <w:tab w:val="left" w:pos="9899"/>
              </w:tabs>
              <w:spacing w:before="120" w:after="120"/>
              <w:jc w:val="both"/>
            </w:pPr>
            <w:r w:rsidRPr="00330048">
              <w:rPr>
                <w:rFonts w:eastAsia="Times New Roman"/>
                <w:szCs w:val="24"/>
              </w:rPr>
              <w:t>Р</w:t>
            </w:r>
            <w:r w:rsidR="008C50CC" w:rsidRPr="00330048">
              <w:rPr>
                <w:rFonts w:eastAsia="Times New Roman"/>
                <w:szCs w:val="24"/>
              </w:rPr>
              <w:t>аботник организации,</w:t>
            </w:r>
            <w:r w:rsidR="00932BD1">
              <w:rPr>
                <w:rFonts w:eastAsia="Times New Roman"/>
                <w:szCs w:val="24"/>
              </w:rPr>
              <w:t xml:space="preserve"> не входящей в периметр Общества</w:t>
            </w:r>
            <w:r w:rsidR="008C50CC" w:rsidRPr="00330048">
              <w:rPr>
                <w:rFonts w:eastAsia="Times New Roman"/>
                <w:szCs w:val="24"/>
              </w:rPr>
              <w:t>, привлекаемый к проверке внутреннего аудита для исследования, консультирования, выработки суждений, заключений, предложений, проведения экспертизы в специальной области.</w:t>
            </w:r>
          </w:p>
        </w:tc>
      </w:tr>
      <w:tr w:rsidR="008C50CC" w:rsidRPr="00330048" w14:paraId="6981708B" w14:textId="77777777" w:rsidTr="00CB70DD">
        <w:tc>
          <w:tcPr>
            <w:tcW w:w="2660" w:type="dxa"/>
          </w:tcPr>
          <w:p w14:paraId="50CB4146" w14:textId="77777777" w:rsidR="008C50CC" w:rsidRPr="00330048" w:rsidRDefault="008C50CC" w:rsidP="001F2F62">
            <w:pPr>
              <w:spacing w:before="120" w:after="120"/>
              <w:rPr>
                <w:b/>
                <w:i/>
                <w:caps/>
                <w:sz w:val="20"/>
              </w:rPr>
            </w:pPr>
            <w:r w:rsidRPr="00330048">
              <w:rPr>
                <w:rFonts w:eastAsia="Times New Roman"/>
                <w:b/>
                <w:i/>
                <w:sz w:val="20"/>
              </w:rPr>
              <w:t>СУБЪЕКТЫ СИСТЕМЫ УПРАВЛЕНИЯ РИСКАМИ И ВНУТРЕННЕГО КОНТРОЛЯ ОБЩЕСТВА</w:t>
            </w:r>
            <w:r w:rsidRPr="00330048">
              <w:t xml:space="preserve"> </w:t>
            </w:r>
          </w:p>
        </w:tc>
        <w:tc>
          <w:tcPr>
            <w:tcW w:w="7229" w:type="dxa"/>
          </w:tcPr>
          <w:p w14:paraId="2094049B" w14:textId="24422E6E" w:rsidR="008C50CC" w:rsidRPr="00330048" w:rsidRDefault="007E6600" w:rsidP="003A453D">
            <w:pPr>
              <w:jc w:val="both"/>
            </w:pPr>
            <w:r w:rsidRPr="00931A7D">
              <w:t>Совет директоров ПАО «</w:t>
            </w:r>
            <w:proofErr w:type="spellStart"/>
            <w:r w:rsidRPr="00931A7D">
              <w:t>Гипротюменнефтегаз</w:t>
            </w:r>
            <w:proofErr w:type="spellEnd"/>
            <w:r w:rsidRPr="00931A7D">
              <w:t>», единоличный исполнительный орган ПАО «</w:t>
            </w:r>
            <w:proofErr w:type="spellStart"/>
            <w:r w:rsidRPr="00931A7D">
              <w:t>Гипротюменнефтегаз</w:t>
            </w:r>
            <w:proofErr w:type="spellEnd"/>
            <w:r w:rsidRPr="00931A7D">
              <w:t>» (лицо, исполняющее функции единоличного исполнительного органа Общества (управляющая организация, управляющий директор), руководители верхнего звена ПАО «</w:t>
            </w:r>
            <w:proofErr w:type="spellStart"/>
            <w:r w:rsidRPr="00931A7D">
              <w:t>Гипротюменнефтегаз</w:t>
            </w:r>
            <w:proofErr w:type="spellEnd"/>
            <w:r w:rsidRPr="00931A7D">
              <w:t xml:space="preserve">», </w:t>
            </w:r>
            <w:r w:rsidRPr="00931A7D">
              <w:rPr>
                <w:rStyle w:val="urtxtemph"/>
              </w:rPr>
              <w:t>руководитель структурного подразделения Общества, ответственного за экономическую безопасность Общества, руководитель Службы внутреннего аудита Общества</w:t>
            </w:r>
          </w:p>
        </w:tc>
      </w:tr>
    </w:tbl>
    <w:p w14:paraId="25C77437" w14:textId="77777777" w:rsidR="008C50CC" w:rsidRPr="00330048" w:rsidRDefault="008C50CC" w:rsidP="008C50CC"/>
    <w:p w14:paraId="6FC23526" w14:textId="77777777" w:rsidR="008C50CC" w:rsidRPr="00330048" w:rsidRDefault="008C50CC" w:rsidP="008C50CC"/>
    <w:p w14:paraId="087DE47A" w14:textId="77777777" w:rsidR="008C50CC" w:rsidRPr="00330048" w:rsidRDefault="008C50CC" w:rsidP="001C7114">
      <w:pPr>
        <w:pStyle w:val="afe"/>
        <w:keepNext/>
        <w:numPr>
          <w:ilvl w:val="1"/>
          <w:numId w:val="21"/>
        </w:numPr>
        <w:tabs>
          <w:tab w:val="left" w:pos="567"/>
        </w:tabs>
        <w:ind w:left="0" w:firstLine="0"/>
        <w:outlineLvl w:val="1"/>
        <w:rPr>
          <w:b/>
          <w:caps/>
          <w:szCs w:val="24"/>
        </w:rPr>
      </w:pPr>
      <w:bookmarkStart w:id="92" w:name="_Toc48147096"/>
      <w:bookmarkStart w:id="93" w:name="_Toc48908642"/>
      <w:bookmarkStart w:id="94" w:name="_Toc50270136"/>
      <w:r w:rsidRPr="00330048">
        <w:rPr>
          <w:b/>
          <w:caps/>
          <w:szCs w:val="24"/>
        </w:rPr>
        <w:t>ТЕРМИНЫ И ОПРЕДЕЛЕНИЯ ДЛЯ ЦЕЛЕЙ НАСТОЯЩЕГО ДОКУМЕНТА</w:t>
      </w:r>
      <w:bookmarkEnd w:id="92"/>
      <w:bookmarkEnd w:id="93"/>
      <w:bookmarkEnd w:id="94"/>
    </w:p>
    <w:p w14:paraId="60B2BE90" w14:textId="77777777" w:rsidR="008C50CC" w:rsidRPr="00330048" w:rsidRDefault="008C50CC" w:rsidP="008C50CC"/>
    <w:tbl>
      <w:tblPr>
        <w:tblStyle w:val="aff4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7229"/>
      </w:tblGrid>
      <w:tr w:rsidR="00330048" w:rsidRPr="00330048" w14:paraId="0EE98961" w14:textId="77777777" w:rsidTr="00CB70DD">
        <w:tc>
          <w:tcPr>
            <w:tcW w:w="2660" w:type="dxa"/>
          </w:tcPr>
          <w:p w14:paraId="44457487" w14:textId="77777777" w:rsidR="008C50CC" w:rsidRPr="00330048" w:rsidRDefault="008C50CC" w:rsidP="001F2F62">
            <w:pPr>
              <w:spacing w:before="120" w:after="120"/>
            </w:pPr>
            <w:bookmarkStart w:id="95" w:name="_Toc153013094"/>
            <w:bookmarkStart w:id="96" w:name="_Toc156727020"/>
            <w:bookmarkStart w:id="97" w:name="_Toc164238419"/>
            <w:bookmarkEnd w:id="85"/>
            <w:bookmarkEnd w:id="86"/>
            <w:r w:rsidRPr="00330048">
              <w:rPr>
                <w:rFonts w:eastAsia="Times New Roman"/>
                <w:b/>
                <w:i/>
                <w:caps/>
                <w:sz w:val="20"/>
              </w:rPr>
              <w:t>ВНУТРЕННИЙ АУДИТ</w:t>
            </w:r>
          </w:p>
        </w:tc>
        <w:tc>
          <w:tcPr>
            <w:tcW w:w="7229" w:type="dxa"/>
          </w:tcPr>
          <w:p w14:paraId="37942D32" w14:textId="24C6C378" w:rsidR="008C50CC" w:rsidRPr="00330048" w:rsidRDefault="00222E6B" w:rsidP="00222E6B">
            <w:pPr>
              <w:spacing w:before="120" w:after="120"/>
              <w:jc w:val="both"/>
              <w:rPr>
                <w:rFonts w:eastAsia="Times New Roman"/>
                <w:bCs/>
                <w:szCs w:val="24"/>
              </w:rPr>
            </w:pPr>
            <w:r w:rsidRPr="00330048">
              <w:rPr>
                <w:rFonts w:eastAsia="Times New Roman"/>
                <w:bCs/>
                <w:szCs w:val="24"/>
              </w:rPr>
              <w:t>Д</w:t>
            </w:r>
            <w:r w:rsidR="008C50CC" w:rsidRPr="00330048">
              <w:rPr>
                <w:rFonts w:eastAsia="Times New Roman"/>
                <w:bCs/>
                <w:szCs w:val="24"/>
              </w:rPr>
              <w:t>еятельность по предоставлению независимых и объективных гарантий и консультаций, направленная на совершенствование работы организ</w:t>
            </w:r>
            <w:r w:rsidR="00576390">
              <w:rPr>
                <w:rFonts w:eastAsia="Times New Roman"/>
                <w:bCs/>
                <w:szCs w:val="24"/>
              </w:rPr>
              <w:t>ации. Внутренний аудит помогает</w:t>
            </w:r>
            <w:r w:rsidR="00576390">
              <w:t xml:space="preserve"> Обществу</w:t>
            </w:r>
            <w:r w:rsidR="008C50CC" w:rsidRPr="00330048">
              <w:t xml:space="preserve"> </w:t>
            </w:r>
            <w:r w:rsidR="008C50CC" w:rsidRPr="00330048">
              <w:rPr>
                <w:rFonts w:eastAsia="Times New Roman"/>
                <w:bCs/>
                <w:szCs w:val="24"/>
              </w:rPr>
              <w:t xml:space="preserve">достичь </w:t>
            </w:r>
            <w:r w:rsidR="008C50CC" w:rsidRPr="00330048">
              <w:rPr>
                <w:rFonts w:eastAsia="Times New Roman"/>
                <w:bCs/>
                <w:szCs w:val="24"/>
              </w:rPr>
              <w:lastRenderedPageBreak/>
              <w:t>поставленных целей, в том числе используя систематизированный и последовательный подход к оценке и повышению эффективности процессов управления рисками, внутреннего контроля и корпоративного управления.</w:t>
            </w:r>
          </w:p>
          <w:p w14:paraId="4A969BF3" w14:textId="77777777" w:rsidR="008C50CC" w:rsidRPr="00330048" w:rsidRDefault="008C50CC" w:rsidP="00C02DC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120" w:after="120"/>
              <w:ind w:left="34"/>
              <w:jc w:val="both"/>
              <w:rPr>
                <w:rFonts w:eastAsia="Times New Roman"/>
                <w:bCs/>
                <w:i/>
                <w:szCs w:val="24"/>
              </w:rPr>
            </w:pPr>
            <w:r w:rsidRPr="00330048">
              <w:rPr>
                <w:rFonts w:eastAsia="Times New Roman"/>
                <w:bCs/>
                <w:i/>
                <w:szCs w:val="24"/>
                <w:u w:val="single"/>
              </w:rPr>
              <w:t>Примечание:</w:t>
            </w:r>
            <w:r w:rsidRPr="00330048">
              <w:rPr>
                <w:rFonts w:eastAsia="Times New Roman"/>
                <w:bCs/>
                <w:i/>
                <w:szCs w:val="24"/>
              </w:rPr>
              <w:t xml:space="preserve"> Термин «Внутренний аудит» также используется для определения соответствующей функции либо должностного лица, выполняющего указанную функцию.</w:t>
            </w:r>
          </w:p>
        </w:tc>
      </w:tr>
      <w:tr w:rsidR="00330048" w:rsidRPr="00330048" w14:paraId="18A5D0D4" w14:textId="77777777" w:rsidTr="00CB70DD">
        <w:tc>
          <w:tcPr>
            <w:tcW w:w="2660" w:type="dxa"/>
          </w:tcPr>
          <w:p w14:paraId="30480862" w14:textId="77777777" w:rsidR="008C50CC" w:rsidRPr="00330048" w:rsidRDefault="008C50CC" w:rsidP="001F2F62">
            <w:pPr>
              <w:spacing w:before="120" w:after="120"/>
              <w:rPr>
                <w:rFonts w:eastAsia="Times New Roman"/>
                <w:b/>
                <w:i/>
                <w:caps/>
                <w:sz w:val="20"/>
              </w:rPr>
            </w:pPr>
            <w:r w:rsidRPr="00330048">
              <w:rPr>
                <w:b/>
                <w:i/>
                <w:sz w:val="20"/>
              </w:rPr>
              <w:lastRenderedPageBreak/>
              <w:t>ИСПОЛНИТЕЛЬНЫЕ ОРГАНЫ ОБЩЕСТВА</w:t>
            </w:r>
            <w:r w:rsidRPr="00330048">
              <w:rPr>
                <w:rFonts w:eastAsia="Times New Roman"/>
                <w:szCs w:val="24"/>
              </w:rPr>
              <w:t xml:space="preserve"> </w:t>
            </w:r>
          </w:p>
        </w:tc>
        <w:tc>
          <w:tcPr>
            <w:tcW w:w="7229" w:type="dxa"/>
          </w:tcPr>
          <w:p w14:paraId="56766FA4" w14:textId="22CF104A" w:rsidR="008C50CC" w:rsidRPr="00330048" w:rsidRDefault="00A95071" w:rsidP="00A95071">
            <w:pPr>
              <w:rPr>
                <w:rFonts w:eastAsia="Times New Roman"/>
                <w:bCs/>
                <w:szCs w:val="24"/>
              </w:rPr>
            </w:pPr>
            <w:r w:rsidRPr="00931A7D">
              <w:t>единоличный исполнительный орган ПАО «</w:t>
            </w:r>
            <w:proofErr w:type="spellStart"/>
            <w:r w:rsidRPr="00931A7D">
              <w:t>Гипротюменнефтегаз</w:t>
            </w:r>
            <w:proofErr w:type="spellEnd"/>
            <w:r w:rsidRPr="00931A7D">
              <w:t>» (лицо, исполняющее функции единоличного исполнительного органа Общества (управляющая организация, управляющий директор)</w:t>
            </w:r>
            <w:r>
              <w:t>.</w:t>
            </w:r>
          </w:p>
        </w:tc>
      </w:tr>
      <w:tr w:rsidR="00330048" w:rsidRPr="00330048" w14:paraId="3E373219" w14:textId="77777777" w:rsidTr="00CB70DD">
        <w:tc>
          <w:tcPr>
            <w:tcW w:w="2660" w:type="dxa"/>
          </w:tcPr>
          <w:p w14:paraId="2C491E39" w14:textId="77777777" w:rsidR="008C50CC" w:rsidRPr="00330048" w:rsidRDefault="008C50CC" w:rsidP="001F2F62">
            <w:pPr>
              <w:spacing w:before="120" w:after="120"/>
              <w:rPr>
                <w:rFonts w:eastAsia="Times New Roman"/>
                <w:b/>
                <w:i/>
                <w:sz w:val="20"/>
              </w:rPr>
            </w:pPr>
            <w:r w:rsidRPr="00330048">
              <w:rPr>
                <w:rFonts w:eastAsia="Times New Roman"/>
                <w:b/>
                <w:i/>
                <w:caps/>
                <w:sz w:val="20"/>
              </w:rPr>
              <w:t>КОНФЛИКТ ИНТЕРЕСОВ</w:t>
            </w:r>
          </w:p>
        </w:tc>
        <w:tc>
          <w:tcPr>
            <w:tcW w:w="7229" w:type="dxa"/>
          </w:tcPr>
          <w:p w14:paraId="0C1935F2" w14:textId="38C6198D" w:rsidR="008C50CC" w:rsidRPr="00330048" w:rsidRDefault="00222E6B" w:rsidP="00222E6B">
            <w:pPr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t>С</w:t>
            </w:r>
            <w:r w:rsidR="008C50CC" w:rsidRPr="00330048">
              <w:t>итуация, при которой личная заинтересованность (п</w:t>
            </w:r>
            <w:r w:rsidR="00A95071">
              <w:t>рямая или косвенная) работников</w:t>
            </w:r>
            <w:r w:rsidR="008C50CC" w:rsidRPr="00330048">
              <w:t xml:space="preserve"> Общества</w:t>
            </w:r>
            <w:r w:rsidR="00A95071">
              <w:t xml:space="preserve"> </w:t>
            </w:r>
            <w:r w:rsidR="008C50CC" w:rsidRPr="00330048">
              <w:t>и членов коллегиальных органов управления  Общества влияет или может повлиять на надлежащее, объективное и беспристрастное исполнение ими должностных (служебных) обязанностей (осуществление полномочий)</w:t>
            </w:r>
            <w:r w:rsidR="008C50CC" w:rsidRPr="00330048">
              <w:rPr>
                <w:rFonts w:eastAsia="Times New Roman"/>
                <w:bCs/>
                <w:szCs w:val="24"/>
              </w:rPr>
              <w:t>.</w:t>
            </w:r>
          </w:p>
        </w:tc>
      </w:tr>
      <w:tr w:rsidR="00330048" w:rsidRPr="00330048" w14:paraId="46B12485" w14:textId="77777777" w:rsidTr="00CB70DD">
        <w:tc>
          <w:tcPr>
            <w:tcW w:w="2660" w:type="dxa"/>
          </w:tcPr>
          <w:p w14:paraId="6689B0DC" w14:textId="77777777" w:rsidR="008C50CC" w:rsidRPr="00330048" w:rsidRDefault="008C50CC" w:rsidP="001F2F62">
            <w:pPr>
              <w:spacing w:before="120" w:after="120"/>
              <w:rPr>
                <w:rFonts w:eastAsia="Times New Roman"/>
                <w:b/>
                <w:i/>
                <w:caps/>
                <w:sz w:val="20"/>
              </w:rPr>
            </w:pPr>
            <w:r w:rsidRPr="00330048">
              <w:rPr>
                <w:b/>
                <w:bCs/>
                <w:i/>
                <w:iCs/>
                <w:sz w:val="20"/>
              </w:rPr>
              <w:t>МЕНЕДЖМЕНТ ОБЩЕСТВА</w:t>
            </w:r>
            <w:r w:rsidRPr="00330048">
              <w:t xml:space="preserve"> </w:t>
            </w:r>
          </w:p>
        </w:tc>
        <w:tc>
          <w:tcPr>
            <w:tcW w:w="7229" w:type="dxa"/>
          </w:tcPr>
          <w:p w14:paraId="4B52E893" w14:textId="376F0B74" w:rsidR="008C50CC" w:rsidRPr="00330048" w:rsidRDefault="00222E6B" w:rsidP="009776DF">
            <w:pPr>
              <w:spacing w:before="120" w:after="120"/>
              <w:jc w:val="both"/>
            </w:pPr>
            <w:r w:rsidRPr="00330048">
              <w:t>Р</w:t>
            </w:r>
            <w:r w:rsidR="00A95071">
              <w:t>уководители верхнего звена</w:t>
            </w:r>
            <w:r w:rsidR="008C50CC" w:rsidRPr="00330048">
              <w:t xml:space="preserve"> Общества</w:t>
            </w:r>
            <w:r w:rsidR="008C50CC" w:rsidRPr="00330048">
              <w:rPr>
                <w:rFonts w:eastAsia="Times New Roman"/>
                <w:szCs w:val="24"/>
              </w:rPr>
              <w:t xml:space="preserve"> </w:t>
            </w:r>
            <w:r w:rsidR="008C50CC" w:rsidRPr="00330048">
              <w:t>и руководители структурных подразделений</w:t>
            </w:r>
            <w:r w:rsidR="009776DF" w:rsidRPr="00330048">
              <w:t xml:space="preserve"> </w:t>
            </w:r>
            <w:r w:rsidR="008C50CC" w:rsidRPr="00330048">
              <w:t>Общества</w:t>
            </w:r>
            <w:r w:rsidR="00A95071">
              <w:t>.</w:t>
            </w:r>
          </w:p>
        </w:tc>
      </w:tr>
      <w:tr w:rsidR="00330048" w:rsidRPr="00330048" w14:paraId="362DBD0A" w14:textId="77777777" w:rsidTr="00CB70DD">
        <w:tc>
          <w:tcPr>
            <w:tcW w:w="2660" w:type="dxa"/>
          </w:tcPr>
          <w:p w14:paraId="14D2E959" w14:textId="77777777" w:rsidR="008C50CC" w:rsidRPr="00330048" w:rsidRDefault="008C50CC" w:rsidP="001F2F62">
            <w:pPr>
              <w:spacing w:before="120" w:after="120"/>
              <w:rPr>
                <w:rFonts w:eastAsia="Times New Roman"/>
                <w:b/>
                <w:i/>
                <w:sz w:val="20"/>
              </w:rPr>
            </w:pPr>
            <w:r w:rsidRPr="00330048">
              <w:rPr>
                <w:b/>
                <w:bCs/>
                <w:i/>
                <w:iCs/>
                <w:sz w:val="20"/>
              </w:rPr>
              <w:t>НАРУШЕНИЕ</w:t>
            </w:r>
          </w:p>
        </w:tc>
        <w:tc>
          <w:tcPr>
            <w:tcW w:w="7229" w:type="dxa"/>
          </w:tcPr>
          <w:p w14:paraId="7A4EA570" w14:textId="3A6A5D9B" w:rsidR="008C50CC" w:rsidRPr="00330048" w:rsidRDefault="00222E6B" w:rsidP="00FC2B99">
            <w:pPr>
              <w:spacing w:before="120" w:after="120"/>
              <w:jc w:val="both"/>
            </w:pPr>
            <w:r w:rsidRPr="00330048">
              <w:rPr>
                <w:rFonts w:eastAsia="Times New Roman"/>
                <w:szCs w:val="24"/>
              </w:rPr>
              <w:t>Д</w:t>
            </w:r>
            <w:r w:rsidR="008C50CC" w:rsidRPr="00330048">
              <w:rPr>
                <w:rFonts w:eastAsia="Times New Roman"/>
                <w:szCs w:val="24"/>
              </w:rPr>
              <w:t>ейс</w:t>
            </w:r>
            <w:r w:rsidR="00A95071">
              <w:rPr>
                <w:rFonts w:eastAsia="Times New Roman"/>
                <w:szCs w:val="24"/>
              </w:rPr>
              <w:t>твие либо бездействие работника</w:t>
            </w:r>
            <w:r w:rsidR="008C50CC" w:rsidRPr="00330048">
              <w:t xml:space="preserve"> Общества</w:t>
            </w:r>
            <w:r w:rsidR="008C50CC" w:rsidRPr="00330048">
              <w:rPr>
                <w:rFonts w:eastAsia="Times New Roman"/>
                <w:szCs w:val="24"/>
              </w:rPr>
              <w:t>, направленное на неисполнение или ненадлежащее исполнение требований законодательства, нормативных актов, локальных нормативных документов</w:t>
            </w:r>
            <w:r w:rsidR="00971E80" w:rsidRPr="00330048">
              <w:rPr>
                <w:rFonts w:eastAsia="Times New Roman"/>
                <w:szCs w:val="24"/>
              </w:rPr>
              <w:t>,</w:t>
            </w:r>
            <w:r w:rsidR="00FC2B99" w:rsidRPr="00330048">
              <w:rPr>
                <w:rFonts w:eastAsia="Times New Roman"/>
                <w:szCs w:val="24"/>
              </w:rPr>
              <w:t xml:space="preserve"> </w:t>
            </w:r>
            <w:r w:rsidR="008C50CC" w:rsidRPr="00330048">
              <w:rPr>
                <w:rFonts w:eastAsia="Times New Roman"/>
                <w:szCs w:val="24"/>
              </w:rPr>
              <w:t>условий заключённых договоров, стороной которого является юридическое лицо, с которым работник, допустивший нарушение, состоит в трудовых отношениях.</w:t>
            </w:r>
            <w:r w:rsidR="008C50CC" w:rsidRPr="00330048">
              <w:t xml:space="preserve"> </w:t>
            </w:r>
          </w:p>
        </w:tc>
      </w:tr>
      <w:tr w:rsidR="00330048" w:rsidRPr="00330048" w14:paraId="7E038F75" w14:textId="77777777" w:rsidTr="00CB70DD">
        <w:tc>
          <w:tcPr>
            <w:tcW w:w="2660" w:type="dxa"/>
          </w:tcPr>
          <w:p w14:paraId="13B9EC25" w14:textId="77777777" w:rsidR="008C50CC" w:rsidRPr="00330048" w:rsidRDefault="008C50CC" w:rsidP="001F2F62">
            <w:pPr>
              <w:spacing w:before="120" w:after="120"/>
              <w:rPr>
                <w:rFonts w:eastAsia="Times New Roman"/>
                <w:b/>
                <w:i/>
                <w:sz w:val="20"/>
              </w:rPr>
            </w:pPr>
            <w:r w:rsidRPr="00330048">
              <w:rPr>
                <w:b/>
                <w:bCs/>
                <w:i/>
                <w:iCs/>
                <w:sz w:val="20"/>
              </w:rPr>
              <w:t>НЕДОСТАТОК</w:t>
            </w:r>
          </w:p>
        </w:tc>
        <w:tc>
          <w:tcPr>
            <w:tcW w:w="7229" w:type="dxa"/>
          </w:tcPr>
          <w:p w14:paraId="5EA5142B" w14:textId="77777777" w:rsidR="008C50CC" w:rsidRPr="00330048" w:rsidRDefault="00222E6B" w:rsidP="00222E6B">
            <w:pPr>
              <w:spacing w:before="120" w:after="120"/>
              <w:jc w:val="both"/>
            </w:pPr>
            <w:r w:rsidRPr="00330048">
              <w:rPr>
                <w:rFonts w:eastAsia="Times New Roman"/>
                <w:szCs w:val="24"/>
              </w:rPr>
              <w:t>Ф</w:t>
            </w:r>
            <w:r w:rsidR="008C50CC" w:rsidRPr="00330048">
              <w:rPr>
                <w:rFonts w:eastAsia="Times New Roman"/>
                <w:szCs w:val="24"/>
              </w:rPr>
              <w:t xml:space="preserve">ормально незапрещённое действие или бездействие должностных лиц, которое влечет неблагоприятные последствия для проверяемого субъекта. </w:t>
            </w:r>
          </w:p>
        </w:tc>
      </w:tr>
      <w:tr w:rsidR="00330048" w:rsidRPr="00330048" w14:paraId="5A9AF8A5" w14:textId="77777777" w:rsidTr="00CB70DD">
        <w:tc>
          <w:tcPr>
            <w:tcW w:w="2660" w:type="dxa"/>
          </w:tcPr>
          <w:p w14:paraId="69A37389" w14:textId="77777777" w:rsidR="008C50CC" w:rsidRPr="00330048" w:rsidRDefault="008C50CC" w:rsidP="001F2F62">
            <w:pPr>
              <w:tabs>
                <w:tab w:val="left" w:pos="0"/>
                <w:tab w:val="left" w:pos="9899"/>
              </w:tabs>
              <w:spacing w:before="120" w:after="120"/>
              <w:ind w:right="-1"/>
            </w:pPr>
            <w:r w:rsidRPr="00330048">
              <w:rPr>
                <w:rFonts w:eastAsia="Times New Roman"/>
                <w:b/>
                <w:i/>
                <w:caps/>
                <w:sz w:val="20"/>
              </w:rPr>
              <w:t>ОБЪЕКТ ПРОВЕРКИ внутреннего аудита (объект проверки)</w:t>
            </w:r>
            <w:r w:rsidRPr="00330048">
              <w:rPr>
                <w:rFonts w:eastAsia="Times New Roman"/>
                <w:i/>
                <w:caps/>
                <w:sz w:val="20"/>
              </w:rPr>
              <w:t xml:space="preserve"> </w:t>
            </w:r>
          </w:p>
        </w:tc>
        <w:tc>
          <w:tcPr>
            <w:tcW w:w="7229" w:type="dxa"/>
          </w:tcPr>
          <w:p w14:paraId="3E944EAC" w14:textId="482556B8" w:rsidR="008C50CC" w:rsidRPr="00330048" w:rsidRDefault="00222E6B" w:rsidP="00222E6B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i/>
                <w:iCs/>
              </w:rPr>
            </w:pPr>
            <w:r w:rsidRPr="00330048">
              <w:rPr>
                <w:rFonts w:eastAsia="Times New Roman"/>
                <w:szCs w:val="24"/>
              </w:rPr>
              <w:t>Б</w:t>
            </w:r>
            <w:r w:rsidR="008C50CC" w:rsidRPr="00330048">
              <w:rPr>
                <w:rFonts w:eastAsia="Times New Roman"/>
                <w:szCs w:val="24"/>
              </w:rPr>
              <w:t xml:space="preserve">изнес-проект, бизнес-процесс, информационная система, информационный ресурс, бизнес-направление и/или структурное подразделение </w:t>
            </w:r>
            <w:r w:rsidR="008C50CC" w:rsidRPr="00330048">
              <w:t>Общества</w:t>
            </w:r>
            <w:r w:rsidR="008C50CC" w:rsidRPr="00330048">
              <w:rPr>
                <w:rFonts w:eastAsia="Times New Roman"/>
                <w:szCs w:val="24"/>
              </w:rPr>
              <w:t xml:space="preserve">, должностное лицо – работник </w:t>
            </w:r>
            <w:r w:rsidR="008C50CC" w:rsidRPr="00330048">
              <w:t>Общества</w:t>
            </w:r>
            <w:r w:rsidR="008C50CC" w:rsidRPr="00330048">
              <w:rPr>
                <w:rFonts w:eastAsia="Times New Roman"/>
                <w:szCs w:val="24"/>
              </w:rPr>
              <w:t>, в отношении которых осуществляется проверка.</w:t>
            </w:r>
          </w:p>
        </w:tc>
      </w:tr>
      <w:tr w:rsidR="00330048" w:rsidRPr="00330048" w14:paraId="7C4B9981" w14:textId="77777777" w:rsidTr="00CB70DD">
        <w:tc>
          <w:tcPr>
            <w:tcW w:w="2660" w:type="dxa"/>
          </w:tcPr>
          <w:p w14:paraId="0641BBD2" w14:textId="77777777" w:rsidR="008C50CC" w:rsidRPr="00330048" w:rsidRDefault="008C50CC" w:rsidP="00222E6B">
            <w:pPr>
              <w:tabs>
                <w:tab w:val="left" w:pos="0"/>
                <w:tab w:val="left" w:pos="9899"/>
              </w:tabs>
              <w:spacing w:before="120" w:after="120"/>
            </w:pPr>
            <w:r w:rsidRPr="00330048">
              <w:rPr>
                <w:b/>
                <w:i/>
                <w:sz w:val="20"/>
              </w:rPr>
              <w:t>ОРГАНЫ УПРАВЛЕНИЯ ОБЩЕСТВА</w:t>
            </w:r>
          </w:p>
        </w:tc>
        <w:tc>
          <w:tcPr>
            <w:tcW w:w="7229" w:type="dxa"/>
          </w:tcPr>
          <w:p w14:paraId="22CF0DA8" w14:textId="5E731D28" w:rsidR="008C50CC" w:rsidRPr="00330048" w:rsidRDefault="008C50CC" w:rsidP="002069A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t>Общее собрание акционеров Общества</w:t>
            </w:r>
            <w:r w:rsidRPr="00330048">
              <w:rPr>
                <w:sz w:val="16"/>
              </w:rPr>
              <w:t xml:space="preserve">, </w:t>
            </w:r>
            <w:r w:rsidRPr="00330048">
              <w:t>Совет директоров  Общества</w:t>
            </w:r>
            <w:r w:rsidR="002069A6">
              <w:t xml:space="preserve">, </w:t>
            </w:r>
            <w:r w:rsidR="002069A6" w:rsidRPr="00931A7D">
              <w:t>единоличный исполнительный орган ПАО «</w:t>
            </w:r>
            <w:proofErr w:type="spellStart"/>
            <w:r w:rsidR="002069A6" w:rsidRPr="00931A7D">
              <w:t>Гипротюменнефтегаз</w:t>
            </w:r>
            <w:proofErr w:type="spellEnd"/>
            <w:r w:rsidR="002069A6" w:rsidRPr="00931A7D">
              <w:t>» (лицо, исполняющее функции единоличного исполнительного органа Общества (управляющая организация, управляющий директор)</w:t>
            </w:r>
            <w:r w:rsidR="002069A6">
              <w:t>.</w:t>
            </w:r>
          </w:p>
        </w:tc>
      </w:tr>
      <w:tr w:rsidR="00330048" w:rsidRPr="00330048" w14:paraId="71C08AF4" w14:textId="77777777" w:rsidTr="00CB70DD">
        <w:tc>
          <w:tcPr>
            <w:tcW w:w="2660" w:type="dxa"/>
          </w:tcPr>
          <w:p w14:paraId="7B4CE1E5" w14:textId="77777777" w:rsidR="008C50CC" w:rsidRPr="00330048" w:rsidRDefault="008C50CC" w:rsidP="001F2F62">
            <w:pPr>
              <w:tabs>
                <w:tab w:val="left" w:pos="0"/>
                <w:tab w:val="left" w:pos="9899"/>
              </w:tabs>
              <w:spacing w:before="120" w:after="120"/>
              <w:ind w:right="-1"/>
              <w:rPr>
                <w:rFonts w:eastAsia="Times New Roman"/>
                <w:b/>
                <w:i/>
                <w:caps/>
                <w:sz w:val="20"/>
              </w:rPr>
            </w:pPr>
            <w:r w:rsidRPr="00330048">
              <w:rPr>
                <w:b/>
                <w:bCs/>
                <w:i/>
                <w:iCs/>
                <w:sz w:val="20"/>
              </w:rPr>
              <w:t>ПЛАН ДЕЯТЕЛЬНОСТИ ВНУТРЕННЕГО АУДИТА (ПЛАН ДЕЯТЕЛЬНОСТИ)</w:t>
            </w:r>
          </w:p>
        </w:tc>
        <w:tc>
          <w:tcPr>
            <w:tcW w:w="7229" w:type="dxa"/>
          </w:tcPr>
          <w:p w14:paraId="4F830E18" w14:textId="48695284" w:rsidR="008C50CC" w:rsidRPr="00330048" w:rsidRDefault="00222E6B" w:rsidP="002A0D9C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t>Д</w:t>
            </w:r>
            <w:r w:rsidR="008C50CC" w:rsidRPr="00330048">
              <w:t>окумент, разрабатываемый внутренним аудитором, включающий плановые проверки и прочие мероприятия внутреннего аудита на планируемый период (один год, в рамках трехлетнего горизонта планирования), согласованный с руководител</w:t>
            </w:r>
            <w:r w:rsidR="002A0D9C">
              <w:t>ем Службы внутреннего аудита Общества</w:t>
            </w:r>
            <w:r w:rsidR="008C50CC" w:rsidRPr="00330048">
              <w:t>, представляемый н</w:t>
            </w:r>
            <w:r w:rsidR="002A0D9C">
              <w:t xml:space="preserve">а утверждение </w:t>
            </w:r>
            <w:r w:rsidR="002A0D9C">
              <w:lastRenderedPageBreak/>
              <w:t>Совету директоров</w:t>
            </w:r>
            <w:r w:rsidR="008C50CC" w:rsidRPr="00330048">
              <w:t xml:space="preserve"> Общества</w:t>
            </w:r>
            <w:r w:rsidR="002A0D9C">
              <w:rPr>
                <w:rFonts w:eastAsia="Times New Roman"/>
                <w:szCs w:val="24"/>
              </w:rPr>
              <w:t>.</w:t>
            </w:r>
            <w:r w:rsidR="008C50CC" w:rsidRPr="00330048">
              <w:t xml:space="preserve"> План деятельности внутреннего аудита пр</w:t>
            </w:r>
            <w:r w:rsidR="004C5286">
              <w:t>едоставляется Совету директоров</w:t>
            </w:r>
            <w:r w:rsidR="008C50CC" w:rsidRPr="00330048">
              <w:t xml:space="preserve"> Общества</w:t>
            </w:r>
            <w:r w:rsidR="008C50CC" w:rsidRPr="00330048">
              <w:rPr>
                <w:rFonts w:eastAsia="Times New Roman"/>
                <w:szCs w:val="24"/>
              </w:rPr>
              <w:t xml:space="preserve"> </w:t>
            </w:r>
            <w:r w:rsidR="008C50CC" w:rsidRPr="00330048">
              <w:t>на утверждение при рассмотрении отчета о деятельности внутреннего аудита за предыдущий период.</w:t>
            </w:r>
          </w:p>
        </w:tc>
      </w:tr>
      <w:tr w:rsidR="00330048" w:rsidRPr="00330048" w14:paraId="250C64A1" w14:textId="77777777" w:rsidTr="00CB70DD">
        <w:tc>
          <w:tcPr>
            <w:tcW w:w="2660" w:type="dxa"/>
          </w:tcPr>
          <w:p w14:paraId="029FA37D" w14:textId="77777777" w:rsidR="008C50CC" w:rsidRPr="00330048" w:rsidRDefault="008C50CC" w:rsidP="001F2F62">
            <w:pPr>
              <w:tabs>
                <w:tab w:val="left" w:pos="0"/>
                <w:tab w:val="left" w:pos="9899"/>
              </w:tabs>
              <w:spacing w:before="120" w:after="120"/>
              <w:ind w:right="-1"/>
              <w:rPr>
                <w:rFonts w:eastAsia="Times New Roman"/>
                <w:b/>
                <w:i/>
                <w:caps/>
                <w:sz w:val="20"/>
              </w:rPr>
            </w:pPr>
            <w:r w:rsidRPr="00330048">
              <w:rPr>
                <w:b/>
                <w:bCs/>
                <w:i/>
                <w:iCs/>
                <w:sz w:val="20"/>
              </w:rPr>
              <w:lastRenderedPageBreak/>
              <w:t>ПОЛОЖИТЕЛЬНАЯ ПРАКТИКА</w:t>
            </w:r>
          </w:p>
        </w:tc>
        <w:tc>
          <w:tcPr>
            <w:tcW w:w="7229" w:type="dxa"/>
          </w:tcPr>
          <w:p w14:paraId="414F94CD" w14:textId="2DEAEE30" w:rsidR="008C50CC" w:rsidRPr="00330048" w:rsidRDefault="00222E6B" w:rsidP="00222E6B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rPr>
                <w:rFonts w:eastAsia="Times New Roman"/>
                <w:szCs w:val="24"/>
              </w:rPr>
              <w:t>В</w:t>
            </w:r>
            <w:r w:rsidR="008C50CC" w:rsidRPr="00330048">
              <w:rPr>
                <w:rFonts w:eastAsia="Times New Roman"/>
                <w:szCs w:val="24"/>
              </w:rPr>
              <w:t>ыявленный внутренним аудитом положительный пример повышения эффективности, надежности бизнес-проектов, бизнес-процессов, бизнес-направлений, системы управления рисками и внутреннего контроля, корпоративного управления, рекомендованный внутренним аудитом дл</w:t>
            </w:r>
            <w:r w:rsidR="004C5286">
              <w:rPr>
                <w:rFonts w:eastAsia="Times New Roman"/>
                <w:szCs w:val="24"/>
              </w:rPr>
              <w:t>я применения в Обществе</w:t>
            </w:r>
            <w:r w:rsidR="008C50CC" w:rsidRPr="00330048">
              <w:rPr>
                <w:rFonts w:eastAsia="Times New Roman"/>
                <w:szCs w:val="24"/>
              </w:rPr>
              <w:t xml:space="preserve"> по соответствующему направлению деятельности.</w:t>
            </w:r>
          </w:p>
        </w:tc>
      </w:tr>
      <w:tr w:rsidR="00330048" w:rsidRPr="00330048" w14:paraId="4B2A3E53" w14:textId="77777777" w:rsidTr="00CB70DD">
        <w:tc>
          <w:tcPr>
            <w:tcW w:w="2660" w:type="dxa"/>
          </w:tcPr>
          <w:p w14:paraId="677D2B09" w14:textId="77777777" w:rsidR="008C50CC" w:rsidRPr="00330048" w:rsidRDefault="008C50CC" w:rsidP="001F2F62">
            <w:pPr>
              <w:tabs>
                <w:tab w:val="left" w:pos="0"/>
                <w:tab w:val="left" w:pos="9899"/>
              </w:tabs>
              <w:spacing w:before="120" w:after="120"/>
              <w:ind w:right="-1"/>
              <w:rPr>
                <w:b/>
                <w:bCs/>
                <w:i/>
                <w:iCs/>
                <w:sz w:val="20"/>
              </w:rPr>
            </w:pPr>
            <w:r w:rsidRPr="00330048">
              <w:rPr>
                <w:rFonts w:eastAsia="Times New Roman"/>
                <w:b/>
                <w:i/>
                <w:sz w:val="20"/>
              </w:rPr>
              <w:t>ПРЕДОСТАВЛЕНИЕ ГАРАНТИЙ</w:t>
            </w:r>
          </w:p>
        </w:tc>
        <w:tc>
          <w:tcPr>
            <w:tcW w:w="7229" w:type="dxa"/>
          </w:tcPr>
          <w:p w14:paraId="47E8DB1A" w14:textId="74FC9CE3" w:rsidR="008C50CC" w:rsidRPr="00330048" w:rsidRDefault="00222E6B" w:rsidP="00222E6B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eastAsia="Times New Roman"/>
                <w:szCs w:val="24"/>
              </w:rPr>
            </w:pPr>
            <w:r w:rsidRPr="00330048">
              <w:t>О</w:t>
            </w:r>
            <w:r w:rsidR="008C50CC" w:rsidRPr="00330048">
              <w:t xml:space="preserve">бъективный анализ имеющихся аудиторских доказательств в целях представления независимой оценки процессов, управления рисками и внутреннего контроля, корпоративного управления </w:t>
            </w:r>
            <w:r w:rsidR="007B1DB2">
              <w:t>в Обществе</w:t>
            </w:r>
            <w:r w:rsidR="008C50CC" w:rsidRPr="00330048">
              <w:t>.</w:t>
            </w:r>
          </w:p>
        </w:tc>
      </w:tr>
      <w:tr w:rsidR="00330048" w:rsidRPr="00330048" w14:paraId="0ED60FD7" w14:textId="77777777" w:rsidTr="00CB70DD">
        <w:tc>
          <w:tcPr>
            <w:tcW w:w="2660" w:type="dxa"/>
          </w:tcPr>
          <w:p w14:paraId="2EA5D3BD" w14:textId="77777777" w:rsidR="008C50CC" w:rsidRPr="00330048" w:rsidRDefault="008C50CC" w:rsidP="001F2F62">
            <w:pPr>
              <w:tabs>
                <w:tab w:val="left" w:pos="540"/>
              </w:tabs>
              <w:spacing w:before="120" w:after="120"/>
              <w:ind w:right="-7"/>
            </w:pPr>
            <w:r w:rsidRPr="00330048">
              <w:rPr>
                <w:b/>
                <w:bCs/>
                <w:i/>
                <w:iCs/>
                <w:sz w:val="20"/>
              </w:rPr>
              <w:t>РИСК</w:t>
            </w:r>
            <w:r w:rsidRPr="00330048">
              <w:t xml:space="preserve"> </w:t>
            </w:r>
          </w:p>
        </w:tc>
        <w:tc>
          <w:tcPr>
            <w:tcW w:w="7229" w:type="dxa"/>
          </w:tcPr>
          <w:p w14:paraId="2AB8CE7B" w14:textId="23A9CE04" w:rsidR="008C50CC" w:rsidRPr="00330048" w:rsidRDefault="00490AF8" w:rsidP="005F3C68">
            <w:pPr>
              <w:spacing w:before="120" w:after="120"/>
              <w:jc w:val="both"/>
            </w:pPr>
            <w:r w:rsidRPr="00330048">
              <w:t>С</w:t>
            </w:r>
            <w:r w:rsidR="008C50CC" w:rsidRPr="00330048">
              <w:t>очетание вероятности нежелательного события и его потенциальных последствий, угроза негативного влияния случайного события на достижение целей Общества.</w:t>
            </w:r>
          </w:p>
        </w:tc>
      </w:tr>
      <w:tr w:rsidR="00330048" w:rsidRPr="00330048" w14:paraId="52391C79" w14:textId="77777777" w:rsidTr="00CB70DD">
        <w:tc>
          <w:tcPr>
            <w:tcW w:w="2660" w:type="dxa"/>
          </w:tcPr>
          <w:p w14:paraId="452A65B3" w14:textId="77777777" w:rsidR="008C50CC" w:rsidRPr="00330048" w:rsidRDefault="008C50CC" w:rsidP="001F2F62">
            <w:pPr>
              <w:tabs>
                <w:tab w:val="left" w:pos="0"/>
                <w:tab w:val="left" w:pos="9899"/>
              </w:tabs>
              <w:spacing w:before="120" w:after="120"/>
              <w:ind w:right="-1"/>
            </w:pPr>
            <w:r w:rsidRPr="00330048">
              <w:rPr>
                <w:b/>
                <w:bCs/>
                <w:i/>
                <w:iCs/>
                <w:sz w:val="20"/>
              </w:rPr>
              <w:t>СИСТЕМА УПРАВЛЕНИЯ РИСКАМИ И ВНУТРЕННЕГО КОНТРОЛЯ (</w:t>
            </w:r>
            <w:proofErr w:type="spellStart"/>
            <w:r w:rsidRPr="00330048">
              <w:rPr>
                <w:b/>
                <w:bCs/>
                <w:i/>
                <w:iCs/>
                <w:sz w:val="20"/>
              </w:rPr>
              <w:t>СУРиВК</w:t>
            </w:r>
            <w:proofErr w:type="spellEnd"/>
            <w:r w:rsidRPr="00330048">
              <w:rPr>
                <w:b/>
                <w:bCs/>
                <w:i/>
                <w:iCs/>
                <w:sz w:val="20"/>
              </w:rPr>
              <w:t>)</w:t>
            </w:r>
            <w:r w:rsidRPr="00330048">
              <w:t xml:space="preserve"> </w:t>
            </w:r>
          </w:p>
        </w:tc>
        <w:tc>
          <w:tcPr>
            <w:tcW w:w="7229" w:type="dxa"/>
          </w:tcPr>
          <w:p w14:paraId="068C5F85" w14:textId="2A55F6FA" w:rsidR="008C50CC" w:rsidRPr="00330048" w:rsidRDefault="00222E6B" w:rsidP="005F3C68">
            <w:pPr>
              <w:tabs>
                <w:tab w:val="left" w:pos="0"/>
              </w:tabs>
              <w:spacing w:before="120" w:after="120"/>
              <w:ind w:right="23"/>
              <w:jc w:val="both"/>
            </w:pPr>
            <w:r w:rsidRPr="00330048">
              <w:t>С</w:t>
            </w:r>
            <w:r w:rsidR="008C50CC" w:rsidRPr="00330048">
              <w:t>овокупность процессов управления рисками и внутреннего контроля, осуществляемых субъектами Системы управления рисками и внутреннего контроля на базе существующей организационной структуры, внутренних политик и регламентов, процедур и методов управления рисками и внут</w:t>
            </w:r>
            <w:r w:rsidR="00277891">
              <w:t xml:space="preserve">реннего контроля, применяемых в Обществе </w:t>
            </w:r>
            <w:r w:rsidR="008C50CC" w:rsidRPr="00330048">
              <w:t>на всех уровнях управления и в рамках всех функциональных направлений.</w:t>
            </w:r>
          </w:p>
        </w:tc>
      </w:tr>
      <w:tr w:rsidR="008C50CC" w:rsidRPr="00330048" w14:paraId="7F43C534" w14:textId="77777777" w:rsidTr="00CB70DD">
        <w:tc>
          <w:tcPr>
            <w:tcW w:w="2660" w:type="dxa"/>
          </w:tcPr>
          <w:p w14:paraId="74063FC5" w14:textId="77777777" w:rsidR="008C50CC" w:rsidRPr="00330048" w:rsidRDefault="008C50CC" w:rsidP="00222E6B">
            <w:pPr>
              <w:spacing w:before="120" w:after="120"/>
            </w:pPr>
            <w:r w:rsidRPr="00330048">
              <w:rPr>
                <w:b/>
                <w:i/>
                <w:sz w:val="20"/>
              </w:rPr>
              <w:t>СТРУКТУРНО</w:t>
            </w:r>
            <w:r w:rsidR="00222E6B" w:rsidRPr="00330048">
              <w:rPr>
                <w:b/>
                <w:i/>
                <w:sz w:val="20"/>
              </w:rPr>
              <w:t>Е ПОДРАЗДЕЛЕНИЕ</w:t>
            </w:r>
          </w:p>
        </w:tc>
        <w:tc>
          <w:tcPr>
            <w:tcW w:w="7229" w:type="dxa"/>
          </w:tcPr>
          <w:p w14:paraId="2EC96566" w14:textId="60D8176F" w:rsidR="008C50CC" w:rsidRPr="00330048" w:rsidRDefault="00222E6B" w:rsidP="00222E6B">
            <w:pPr>
              <w:tabs>
                <w:tab w:val="left" w:pos="0"/>
              </w:tabs>
              <w:spacing w:before="120" w:after="120"/>
              <w:ind w:right="23"/>
              <w:jc w:val="both"/>
            </w:pPr>
            <w:r w:rsidRPr="00330048">
              <w:rPr>
                <w:rStyle w:val="urtxtemph"/>
              </w:rPr>
              <w:t>С</w:t>
            </w:r>
            <w:r w:rsidR="008C50CC" w:rsidRPr="00330048">
              <w:rPr>
                <w:rStyle w:val="urtxtemph"/>
              </w:rPr>
              <w:t>труктурное подразделение</w:t>
            </w:r>
            <w:r w:rsidR="008C50CC" w:rsidRPr="00330048">
              <w:t xml:space="preserve"> Общества </w:t>
            </w:r>
            <w:r w:rsidR="008C50CC" w:rsidRPr="00330048">
              <w:rPr>
                <w:rStyle w:val="urtxtemph"/>
              </w:rPr>
              <w:t xml:space="preserve">с самостоятельными функциями, задачами и ответственностью в рамках своей компетенции, определенной Положением </w:t>
            </w:r>
            <w:r w:rsidR="00277891">
              <w:rPr>
                <w:rStyle w:val="urtxtemph"/>
              </w:rPr>
              <w:t xml:space="preserve">о соответствующем </w:t>
            </w:r>
            <w:r w:rsidR="008C50CC" w:rsidRPr="00330048">
              <w:rPr>
                <w:rStyle w:val="urtxtemph"/>
              </w:rPr>
              <w:t>структурном подразделении</w:t>
            </w:r>
            <w:r w:rsidR="00277891">
              <w:rPr>
                <w:rStyle w:val="urtxtemph"/>
              </w:rPr>
              <w:t xml:space="preserve"> Общества</w:t>
            </w:r>
            <w:r w:rsidR="008C50CC" w:rsidRPr="00330048">
              <w:rPr>
                <w:rStyle w:val="urtxtemph"/>
              </w:rPr>
              <w:t>.</w:t>
            </w:r>
          </w:p>
        </w:tc>
      </w:tr>
    </w:tbl>
    <w:p w14:paraId="65F16336" w14:textId="77777777" w:rsidR="008C50CC" w:rsidRPr="00330048" w:rsidRDefault="008C50CC" w:rsidP="008C50CC"/>
    <w:p w14:paraId="7877EA40" w14:textId="77777777" w:rsidR="008C50CC" w:rsidRPr="00330048" w:rsidRDefault="008C50CC" w:rsidP="008C50CC"/>
    <w:p w14:paraId="2B629F13" w14:textId="77777777" w:rsidR="008C50CC" w:rsidRPr="00330048" w:rsidRDefault="008C50CC" w:rsidP="001C7114">
      <w:pPr>
        <w:pStyle w:val="afe"/>
        <w:keepNext/>
        <w:numPr>
          <w:ilvl w:val="1"/>
          <w:numId w:val="21"/>
        </w:numPr>
        <w:tabs>
          <w:tab w:val="left" w:pos="567"/>
        </w:tabs>
        <w:ind w:left="0" w:firstLine="0"/>
        <w:outlineLvl w:val="1"/>
        <w:rPr>
          <w:b/>
          <w:caps/>
          <w:szCs w:val="24"/>
        </w:rPr>
      </w:pPr>
      <w:bookmarkStart w:id="98" w:name="_Toc528849308"/>
      <w:bookmarkStart w:id="99" w:name="_Toc14871087"/>
      <w:bookmarkStart w:id="100" w:name="_Toc18491978"/>
      <w:bookmarkStart w:id="101" w:name="_Toc29994579"/>
      <w:bookmarkStart w:id="102" w:name="_Toc30068739"/>
      <w:bookmarkStart w:id="103" w:name="_Toc48147097"/>
      <w:bookmarkStart w:id="104" w:name="_Toc48908643"/>
      <w:bookmarkStart w:id="105" w:name="_Toc50270137"/>
      <w:r w:rsidRPr="00330048">
        <w:rPr>
          <w:b/>
          <w:caps/>
          <w:szCs w:val="24"/>
        </w:rPr>
        <w:t>СОКРАЩЕНИЯ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14:paraId="017D5F44" w14:textId="77777777" w:rsidR="008C50CC" w:rsidRPr="00330048" w:rsidRDefault="008C50CC" w:rsidP="008C50CC">
      <w:pPr>
        <w:tabs>
          <w:tab w:val="left" w:pos="540"/>
        </w:tabs>
        <w:ind w:right="-7"/>
        <w:rPr>
          <w:rFonts w:eastAsia="Times New Roman"/>
          <w:szCs w:val="24"/>
          <w:lang w:eastAsia="ru-RU"/>
        </w:rPr>
      </w:pPr>
    </w:p>
    <w:tbl>
      <w:tblPr>
        <w:tblStyle w:val="aff4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7229"/>
      </w:tblGrid>
      <w:tr w:rsidR="00330048" w:rsidRPr="00330048" w14:paraId="77C906F1" w14:textId="77777777" w:rsidTr="00CB70DD">
        <w:trPr>
          <w:trHeight w:val="318"/>
        </w:trPr>
        <w:tc>
          <w:tcPr>
            <w:tcW w:w="2660" w:type="dxa"/>
          </w:tcPr>
          <w:p w14:paraId="41BC727E" w14:textId="77777777" w:rsidR="008C50CC" w:rsidRPr="00330048" w:rsidRDefault="008C50CC" w:rsidP="001F2F62">
            <w:pPr>
              <w:tabs>
                <w:tab w:val="left" w:pos="540"/>
              </w:tabs>
              <w:spacing w:before="120" w:after="120"/>
              <w:ind w:right="-6"/>
            </w:pPr>
            <w:r w:rsidRPr="00330048">
              <w:rPr>
                <w:b/>
                <w:i/>
                <w:sz w:val="20"/>
              </w:rPr>
              <w:t xml:space="preserve">ЛНД </w:t>
            </w:r>
          </w:p>
        </w:tc>
        <w:tc>
          <w:tcPr>
            <w:tcW w:w="7229" w:type="dxa"/>
          </w:tcPr>
          <w:p w14:paraId="75812DDA" w14:textId="77777777" w:rsidR="008C50CC" w:rsidRPr="00330048" w:rsidRDefault="00222E6B" w:rsidP="001F2F62">
            <w:pPr>
              <w:tabs>
                <w:tab w:val="left" w:pos="540"/>
              </w:tabs>
              <w:spacing w:before="120" w:after="120"/>
              <w:ind w:right="-6"/>
              <w:rPr>
                <w:rFonts w:eastAsia="Times New Roman"/>
                <w:szCs w:val="24"/>
              </w:rPr>
            </w:pPr>
            <w:r w:rsidRPr="00330048">
              <w:t>Л</w:t>
            </w:r>
            <w:r w:rsidR="008C50CC" w:rsidRPr="00330048">
              <w:t>окальный нормативный документ.</w:t>
            </w:r>
          </w:p>
        </w:tc>
      </w:tr>
      <w:tr w:rsidR="008C50CC" w:rsidRPr="00330048" w14:paraId="7F07F252" w14:textId="77777777" w:rsidTr="00CB70DD">
        <w:trPr>
          <w:trHeight w:val="543"/>
        </w:trPr>
        <w:tc>
          <w:tcPr>
            <w:tcW w:w="2660" w:type="dxa"/>
          </w:tcPr>
          <w:p w14:paraId="761C4A67" w14:textId="77777777" w:rsidR="008C50CC" w:rsidRPr="00330048" w:rsidRDefault="008C50CC" w:rsidP="001F2F62">
            <w:pPr>
              <w:tabs>
                <w:tab w:val="left" w:pos="540"/>
              </w:tabs>
              <w:spacing w:before="120" w:after="120"/>
              <w:ind w:right="-6"/>
              <w:rPr>
                <w:rFonts w:eastAsia="Times New Roman"/>
                <w:szCs w:val="24"/>
              </w:rPr>
            </w:pPr>
            <w:r w:rsidRPr="00330048">
              <w:rPr>
                <w:b/>
                <w:i/>
                <w:sz w:val="20"/>
              </w:rPr>
              <w:t xml:space="preserve">ОБЩЕСТВО </w:t>
            </w:r>
          </w:p>
        </w:tc>
        <w:tc>
          <w:tcPr>
            <w:tcW w:w="7229" w:type="dxa"/>
          </w:tcPr>
          <w:p w14:paraId="1A22F2E9" w14:textId="7E149F70" w:rsidR="00A47D62" w:rsidRPr="00931A7D" w:rsidRDefault="00A47D62" w:rsidP="00A47D62">
            <w:pPr>
              <w:tabs>
                <w:tab w:val="left" w:pos="0"/>
                <w:tab w:val="left" w:pos="9899"/>
              </w:tabs>
            </w:pPr>
            <w:r>
              <w:rPr>
                <w:rStyle w:val="fontstyle01"/>
                <w:sz w:val="22"/>
              </w:rPr>
              <w:t>П</w:t>
            </w:r>
            <w:r w:rsidRPr="00931A7D">
              <w:rPr>
                <w:rStyle w:val="fontstyle01"/>
                <w:sz w:val="22"/>
              </w:rPr>
              <w:t xml:space="preserve">убличное акционерное общество </w:t>
            </w:r>
            <w:r w:rsidRPr="00931A7D">
              <w:t>«Тюменский проектный и научно-исследовательский институт нефтяной и газовой промышленности им. В.И. Муравленко» (</w:t>
            </w:r>
            <w:r w:rsidRPr="00931A7D">
              <w:rPr>
                <w:color w:val="000000"/>
              </w:rPr>
              <w:t>ПАО «</w:t>
            </w:r>
            <w:proofErr w:type="spellStart"/>
            <w:r w:rsidRPr="00931A7D">
              <w:rPr>
                <w:color w:val="000000"/>
              </w:rPr>
              <w:t>Гипротюменнефтегаз</w:t>
            </w:r>
            <w:proofErr w:type="spellEnd"/>
            <w:r w:rsidRPr="00931A7D">
              <w:rPr>
                <w:color w:val="000000"/>
              </w:rPr>
              <w:t>»)</w:t>
            </w:r>
            <w:r w:rsidRPr="00931A7D">
              <w:t xml:space="preserve">. </w:t>
            </w:r>
          </w:p>
          <w:p w14:paraId="365F3F30" w14:textId="4170A97D" w:rsidR="008C50CC" w:rsidRPr="00330048" w:rsidRDefault="008C50CC" w:rsidP="00971E80">
            <w:pPr>
              <w:tabs>
                <w:tab w:val="left" w:pos="540"/>
              </w:tabs>
              <w:spacing w:before="120" w:after="120"/>
              <w:ind w:right="-6"/>
            </w:pPr>
          </w:p>
        </w:tc>
      </w:tr>
    </w:tbl>
    <w:p w14:paraId="6EE8247B" w14:textId="77777777" w:rsidR="008C50CC" w:rsidRPr="00330048" w:rsidRDefault="008C50CC" w:rsidP="008C50CC"/>
    <w:p w14:paraId="5ACC63B7" w14:textId="77777777" w:rsidR="008C50CC" w:rsidRPr="00330048" w:rsidRDefault="008C50CC" w:rsidP="008C50CC">
      <w:pPr>
        <w:sectPr w:rsidR="008C50CC" w:rsidRPr="00330048">
          <w:headerReference w:type="even" r:id="rId22"/>
          <w:headerReference w:type="default" r:id="rId23"/>
          <w:headerReference w:type="first" r:id="rId24"/>
          <w:pgSz w:w="11906" w:h="16838"/>
          <w:pgMar w:top="510" w:right="1021" w:bottom="567" w:left="1247" w:header="737" w:footer="680" w:gutter="0"/>
          <w:cols w:space="708"/>
          <w:docGrid w:linePitch="360"/>
        </w:sectPr>
      </w:pPr>
    </w:p>
    <w:p w14:paraId="6E1A4602" w14:textId="77777777" w:rsidR="008C50CC" w:rsidRPr="00330048" w:rsidRDefault="008C50CC" w:rsidP="00C02DCA">
      <w:pPr>
        <w:pStyle w:val="S11"/>
        <w:numPr>
          <w:ilvl w:val="0"/>
          <w:numId w:val="7"/>
        </w:numPr>
        <w:tabs>
          <w:tab w:val="left" w:pos="567"/>
        </w:tabs>
        <w:ind w:left="0" w:firstLine="0"/>
        <w:rPr>
          <w:rFonts w:ascii="Times New Roman" w:hAnsi="Times New Roman"/>
          <w:caps w:val="0"/>
        </w:rPr>
      </w:pPr>
      <w:bookmarkStart w:id="106" w:name="_Toc48147098"/>
      <w:bookmarkStart w:id="107" w:name="_Toc48908644"/>
      <w:bookmarkStart w:id="108" w:name="_Toc50270138"/>
      <w:bookmarkEnd w:id="95"/>
      <w:bookmarkEnd w:id="96"/>
      <w:bookmarkEnd w:id="97"/>
      <w:r w:rsidRPr="00330048">
        <w:rPr>
          <w:rFonts w:ascii="Times New Roman" w:hAnsi="Times New Roman"/>
          <w:caps w:val="0"/>
        </w:rPr>
        <w:lastRenderedPageBreak/>
        <w:t>ОСНОВНЫЕ ПОЛОЖЕНИЯ</w:t>
      </w:r>
      <w:bookmarkEnd w:id="106"/>
      <w:bookmarkEnd w:id="107"/>
      <w:bookmarkEnd w:id="108"/>
    </w:p>
    <w:p w14:paraId="00FCB577" w14:textId="77777777" w:rsidR="008C50CC" w:rsidRPr="00330048" w:rsidRDefault="008C50CC" w:rsidP="008C50CC"/>
    <w:p w14:paraId="79CA37B8" w14:textId="77777777" w:rsidR="008C50CC" w:rsidRPr="00330048" w:rsidRDefault="008C50CC" w:rsidP="008C50CC"/>
    <w:p w14:paraId="5DC89577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09" w:name="_Toc406789378"/>
      <w:bookmarkStart w:id="110" w:name="_Toc476816223"/>
      <w:bookmarkStart w:id="111" w:name="_Toc15558738"/>
      <w:bookmarkStart w:id="112" w:name="_Toc48147099"/>
      <w:bookmarkStart w:id="113" w:name="_Toc48908645"/>
      <w:bookmarkStart w:id="114" w:name="_Toc50270139"/>
      <w:bookmarkStart w:id="115" w:name="_Toc149983195"/>
      <w:bookmarkStart w:id="116" w:name="_Toc149985389"/>
      <w:r w:rsidRPr="00330048">
        <w:rPr>
          <w:rFonts w:ascii="Times New Roman" w:hAnsi="Times New Roman"/>
        </w:rPr>
        <w:t>ОПРЕДЕЛЕНИЕ ВНУТРЕННЕГО АУДИТА</w:t>
      </w:r>
      <w:bookmarkEnd w:id="109"/>
      <w:bookmarkEnd w:id="110"/>
      <w:bookmarkEnd w:id="111"/>
      <w:bookmarkEnd w:id="112"/>
      <w:bookmarkEnd w:id="113"/>
      <w:bookmarkEnd w:id="114"/>
    </w:p>
    <w:p w14:paraId="731AD2C4" w14:textId="77777777" w:rsidR="008C50CC" w:rsidRPr="00330048" w:rsidRDefault="008C50CC" w:rsidP="008C50CC"/>
    <w:p w14:paraId="67148F8E" w14:textId="77777777" w:rsidR="008C50CC" w:rsidRPr="00330048" w:rsidRDefault="008C50CC" w:rsidP="008C50CC">
      <w:pPr>
        <w:jc w:val="both"/>
        <w:rPr>
          <w:szCs w:val="24"/>
        </w:rPr>
      </w:pPr>
      <w:r w:rsidRPr="00330048">
        <w:t xml:space="preserve">Внутренний аудит является деятельностью по предоставлению независимых и объективных гарантий и консультаций, направленной на совершенствование работы организации. Внутренний аудит помогает Обществу достичь поставленных целей, в том числе используя систематизированный и последовательный подход к оценке и повышению эффективности процессов </w:t>
      </w:r>
      <w:r w:rsidRPr="00330048">
        <w:rPr>
          <w:szCs w:val="24"/>
        </w:rPr>
        <w:t xml:space="preserve">управления рисками, внутреннего контроля и корпоративного управления. </w:t>
      </w:r>
    </w:p>
    <w:p w14:paraId="1AD41939" w14:textId="77777777" w:rsidR="008C50CC" w:rsidRPr="00330048" w:rsidRDefault="008C50CC" w:rsidP="008C50CC">
      <w:pPr>
        <w:jc w:val="both"/>
        <w:rPr>
          <w:szCs w:val="24"/>
        </w:rPr>
      </w:pPr>
    </w:p>
    <w:p w14:paraId="55D862FE" w14:textId="47875BFA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Миссией внутреннего аудита является сохранение и повышение стоимости Общества </w:t>
      </w:r>
      <w:r w:rsidRPr="00EB289C">
        <w:rPr>
          <w:szCs w:val="24"/>
        </w:rPr>
        <w:t>и</w:t>
      </w:r>
      <w:r w:rsidR="00EB289C" w:rsidRPr="00EB289C">
        <w:rPr>
          <w:szCs w:val="24"/>
        </w:rPr>
        <w:t xml:space="preserve"> его</w:t>
      </w:r>
      <w:r w:rsidRPr="00EB289C">
        <w:rPr>
          <w:szCs w:val="24"/>
        </w:rPr>
        <w:t xml:space="preserve"> дочерних обществ посредством проведения объективных проверок внутреннего аудита на основе риск-ориентированного подхода, предо</w:t>
      </w:r>
      <w:r w:rsidRPr="00330048">
        <w:rPr>
          <w:szCs w:val="24"/>
        </w:rPr>
        <w:t>ставления рекомендаций и обмена знаниями.</w:t>
      </w:r>
    </w:p>
    <w:p w14:paraId="695A8875" w14:textId="77777777" w:rsidR="008C50CC" w:rsidRPr="00330048" w:rsidRDefault="008C50CC" w:rsidP="008C50CC">
      <w:pPr>
        <w:jc w:val="both"/>
        <w:rPr>
          <w:szCs w:val="24"/>
        </w:rPr>
      </w:pPr>
    </w:p>
    <w:p w14:paraId="5131D6B5" w14:textId="77777777" w:rsidR="008C50CC" w:rsidRPr="00330048" w:rsidRDefault="008C50CC" w:rsidP="008C50CC">
      <w:pPr>
        <w:jc w:val="both"/>
      </w:pPr>
      <w:r w:rsidRPr="00330048">
        <w:t>Функцию внутреннего аудита в Обществе осуществляет внутренний аудитор.</w:t>
      </w:r>
    </w:p>
    <w:p w14:paraId="0006AE4E" w14:textId="77777777" w:rsidR="008C50CC" w:rsidRPr="00330048" w:rsidRDefault="008C50CC" w:rsidP="008C50CC">
      <w:pPr>
        <w:jc w:val="both"/>
      </w:pPr>
    </w:p>
    <w:p w14:paraId="1B59A3EE" w14:textId="77777777" w:rsidR="008C50CC" w:rsidRPr="00330048" w:rsidRDefault="008C50CC" w:rsidP="008C50CC">
      <w:pPr>
        <w:jc w:val="both"/>
      </w:pPr>
      <w:r w:rsidRPr="00330048">
        <w:t>Внутренний аудитор назначается на должность решением Совета директоров Общества.</w:t>
      </w:r>
    </w:p>
    <w:p w14:paraId="58F2A0C7" w14:textId="77777777" w:rsidR="008C50CC" w:rsidRPr="00330048" w:rsidRDefault="008C50CC" w:rsidP="008C50CC">
      <w:pPr>
        <w:jc w:val="both"/>
      </w:pPr>
    </w:p>
    <w:p w14:paraId="6F0EC60F" w14:textId="57FBD083" w:rsidR="008C50CC" w:rsidRPr="00330048" w:rsidRDefault="008C50CC" w:rsidP="008C50CC">
      <w:pPr>
        <w:jc w:val="both"/>
      </w:pPr>
      <w:r w:rsidRPr="00330048">
        <w:t>При осуществлении своей деятельности внутренний аудит применяет руководства, изложенные в Основных принципах профессиональной практики внутреннего аудита, Кодексе этики Института внутренних аудиторов, Международных профессиональны</w:t>
      </w:r>
      <w:r w:rsidR="00C97931">
        <w:t>х стандартах внутреннего аудита</w:t>
      </w:r>
      <w:r w:rsidRPr="00330048">
        <w:t>.</w:t>
      </w:r>
    </w:p>
    <w:p w14:paraId="24D13080" w14:textId="77777777" w:rsidR="008C50CC" w:rsidRPr="00330048" w:rsidRDefault="008C50CC" w:rsidP="008C50CC"/>
    <w:p w14:paraId="083E6C81" w14:textId="77777777" w:rsidR="008C50CC" w:rsidRPr="00330048" w:rsidRDefault="008C50CC" w:rsidP="008C50CC"/>
    <w:p w14:paraId="5DD547B6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17" w:name="_Toc476323755"/>
      <w:bookmarkStart w:id="118" w:name="_Toc487036041"/>
      <w:bookmarkStart w:id="119" w:name="_Toc48147100"/>
      <w:bookmarkStart w:id="120" w:name="_Toc48908646"/>
      <w:bookmarkStart w:id="121" w:name="_Toc50270140"/>
      <w:r w:rsidRPr="00330048">
        <w:rPr>
          <w:rFonts w:ascii="Times New Roman" w:hAnsi="Times New Roman"/>
        </w:rPr>
        <w:t>ПРИНЦИПЫ ПОСТРОЕНИЯ ВНУТРЕННЕГО АУДИТА</w:t>
      </w:r>
      <w:bookmarkEnd w:id="117"/>
      <w:bookmarkEnd w:id="118"/>
      <w:bookmarkEnd w:id="119"/>
      <w:bookmarkEnd w:id="120"/>
      <w:bookmarkEnd w:id="121"/>
    </w:p>
    <w:p w14:paraId="5A2CE975" w14:textId="77777777" w:rsidR="008C50CC" w:rsidRPr="00330048" w:rsidRDefault="008C50CC" w:rsidP="008C50CC"/>
    <w:p w14:paraId="08050D44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Ключевыми принципами построения и организации внутреннего аудита в Обществе, обеспечивающими достижение целей внутреннего аудита, являются:</w:t>
      </w:r>
    </w:p>
    <w:p w14:paraId="44DAA26D" w14:textId="206B0F6A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4"/>
        </w:rPr>
      </w:pPr>
      <w:r w:rsidRPr="00330048">
        <w:rPr>
          <w:b/>
          <w:i/>
          <w:szCs w:val="23"/>
        </w:rPr>
        <w:t>Принцип независимости</w:t>
      </w:r>
      <w:r w:rsidRPr="00330048">
        <w:rPr>
          <w:szCs w:val="23"/>
        </w:rPr>
        <w:t xml:space="preserve">: </w:t>
      </w:r>
      <w:r w:rsidRPr="00330048">
        <w:rPr>
          <w:szCs w:val="24"/>
        </w:rPr>
        <w:t>организационная независимость внутреннего аудита обеспечивается за счет разграничения административной и функциональной подотчетности.</w:t>
      </w:r>
      <w:r w:rsidRPr="00330048">
        <w:rPr>
          <w:szCs w:val="23"/>
        </w:rPr>
        <w:t xml:space="preserve"> </w:t>
      </w:r>
      <w:r w:rsidRPr="00330048">
        <w:rPr>
          <w:szCs w:val="24"/>
        </w:rPr>
        <w:t xml:space="preserve">Внутренний аудитор осуществляет прямые коммуникации с </w:t>
      </w:r>
      <w:r w:rsidR="006C0F67">
        <w:rPr>
          <w:szCs w:val="24"/>
        </w:rPr>
        <w:t xml:space="preserve">Советом директоров Общества </w:t>
      </w:r>
      <w:r w:rsidRPr="00330048">
        <w:rPr>
          <w:szCs w:val="24"/>
        </w:rPr>
        <w:t>без участия менеджмента Общества не реже одного раза в год.</w:t>
      </w:r>
    </w:p>
    <w:p w14:paraId="1295F655" w14:textId="77777777" w:rsidR="008C50CC" w:rsidRPr="00330048" w:rsidRDefault="008C50CC" w:rsidP="008C50CC">
      <w:pPr>
        <w:jc w:val="both"/>
        <w:rPr>
          <w:szCs w:val="23"/>
        </w:rPr>
      </w:pPr>
    </w:p>
    <w:p w14:paraId="1E17E057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Внутренний аудитор функционально подчиняется Совету директоров Общества Функциональное руководство внутренним аудитом подразумевает:</w:t>
      </w:r>
    </w:p>
    <w:p w14:paraId="15062BB2" w14:textId="77777777" w:rsidR="008C50CC" w:rsidRPr="00330048" w:rsidRDefault="008C50CC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утверждение ЛНД уровня «Политика» в области внутреннего аудита, определяющее цели, задачи и полномочия внутреннего аудита;</w:t>
      </w:r>
    </w:p>
    <w:p w14:paraId="28C70715" w14:textId="77777777" w:rsidR="008C50CC" w:rsidRPr="00330048" w:rsidRDefault="008C50CC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принятие решения о назначении на должность и освобождении от занимаемой должности внутреннего аудитора; </w:t>
      </w:r>
    </w:p>
    <w:p w14:paraId="76678C0A" w14:textId="77777777" w:rsidR="008C50CC" w:rsidRPr="00330048" w:rsidRDefault="008C50CC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рассмотрение отчетов о результатах деятельности внутреннего аудита;</w:t>
      </w:r>
    </w:p>
    <w:p w14:paraId="7D744C8C" w14:textId="77777777" w:rsidR="008C50CC" w:rsidRPr="00330048" w:rsidRDefault="008C50CC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утверждение Плана деятельности внутреннего аудита;</w:t>
      </w:r>
    </w:p>
    <w:p w14:paraId="71A98CDE" w14:textId="77777777" w:rsidR="008C50CC" w:rsidRPr="00330048" w:rsidRDefault="008C50CC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утверждение бюджета внутреннего аудита Общества, вознаграждения и иных выплат внутреннему аудитору;</w:t>
      </w:r>
    </w:p>
    <w:p w14:paraId="108E2427" w14:textId="118E1D7F" w:rsidR="008C50CC" w:rsidRPr="00330048" w:rsidRDefault="008053FB" w:rsidP="005F3C68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>
        <w:rPr>
          <w:szCs w:val="23"/>
          <w:lang w:eastAsia="ru-RU"/>
        </w:rPr>
        <w:lastRenderedPageBreak/>
        <w:t xml:space="preserve">рассмотрение Советом директоров Общества </w:t>
      </w:r>
      <w:r w:rsidR="008C50CC" w:rsidRPr="00330048">
        <w:rPr>
          <w:szCs w:val="23"/>
          <w:lang w:eastAsia="ru-RU"/>
        </w:rPr>
        <w:t>существенных ограничений полномочий и иных ограничений, способных негативно повлиять на эффективное осуществление функции внутреннего аудита.</w:t>
      </w:r>
    </w:p>
    <w:p w14:paraId="380D9741" w14:textId="77777777" w:rsidR="008C50CC" w:rsidRPr="00330048" w:rsidRDefault="008C50CC" w:rsidP="008C50CC">
      <w:pPr>
        <w:jc w:val="both"/>
        <w:rPr>
          <w:sz w:val="23"/>
          <w:szCs w:val="23"/>
          <w:lang w:eastAsia="ru-RU"/>
        </w:rPr>
      </w:pPr>
    </w:p>
    <w:p w14:paraId="7C705D18" w14:textId="2B69F448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Внутренний аудит административно подчиняется </w:t>
      </w:r>
      <w:r w:rsidR="00C8659B">
        <w:t>единоличному исполнительному</w:t>
      </w:r>
      <w:r w:rsidR="00C8659B" w:rsidRPr="00931A7D">
        <w:t xml:space="preserve"> орган</w:t>
      </w:r>
      <w:r w:rsidR="00C8659B">
        <w:t>у ПАО «</w:t>
      </w:r>
      <w:proofErr w:type="spellStart"/>
      <w:r w:rsidR="00C8659B">
        <w:t>Гипротюменнефтегаз</w:t>
      </w:r>
      <w:proofErr w:type="spellEnd"/>
      <w:r w:rsidR="00C8659B">
        <w:t>» (лицу, исполняющему</w:t>
      </w:r>
      <w:r w:rsidR="00C8659B" w:rsidRPr="00931A7D">
        <w:t xml:space="preserve"> функции единоличного исполнительного органа Общества (управляющая организация, управляющий директор)</w:t>
      </w:r>
      <w:r w:rsidR="00C8659B">
        <w:t>.</w:t>
      </w:r>
      <w:r w:rsidR="00C8659B" w:rsidRPr="00330048">
        <w:t xml:space="preserve"> </w:t>
      </w:r>
      <w:r w:rsidRPr="00330048">
        <w:rPr>
          <w:szCs w:val="24"/>
        </w:rPr>
        <w:t>Административное руководство внутренним аудитом подразумевает в том числе:</w:t>
      </w:r>
    </w:p>
    <w:p w14:paraId="7DB062AB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выделение необходимых средств в рамках утвержденного бюджета;</w:t>
      </w:r>
    </w:p>
    <w:p w14:paraId="72C62B2F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рассмотрение Плана деятельности внутреннего аудита;</w:t>
      </w:r>
    </w:p>
    <w:p w14:paraId="3773AE06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получение отчетов о результатах деятельности внутреннего аудита;</w:t>
      </w:r>
    </w:p>
    <w:p w14:paraId="6BE7F112" w14:textId="2C02034D" w:rsidR="008C50CC" w:rsidRPr="0069590C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оказание поддержки во взаимодействии со структурными подразделения </w:t>
      </w:r>
      <w:r w:rsidRPr="0069590C">
        <w:rPr>
          <w:szCs w:val="23"/>
        </w:rPr>
        <w:t>Общества и дочерними обществами;</w:t>
      </w:r>
    </w:p>
    <w:p w14:paraId="3C183806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администрирование политик и процедур деятельности внутреннего аудита.</w:t>
      </w:r>
    </w:p>
    <w:p w14:paraId="082A1B05" w14:textId="66751EAE" w:rsidR="008C50CC" w:rsidRPr="00330048" w:rsidRDefault="008C50CC" w:rsidP="008C50CC">
      <w:pPr>
        <w:spacing w:before="120"/>
        <w:jc w:val="both"/>
        <w:rPr>
          <w:szCs w:val="23"/>
        </w:rPr>
      </w:pPr>
      <w:r w:rsidRPr="00330048">
        <w:rPr>
          <w:szCs w:val="23"/>
        </w:rPr>
        <w:t>Внутренний аудитор функц</w:t>
      </w:r>
      <w:r w:rsidR="007A55A2">
        <w:rPr>
          <w:szCs w:val="23"/>
        </w:rPr>
        <w:t>ионально подчиняется управляющему директору Общества</w:t>
      </w:r>
      <w:r w:rsidRPr="00330048">
        <w:rPr>
          <w:szCs w:val="23"/>
        </w:rPr>
        <w:t xml:space="preserve">. Функциональное руководство </w:t>
      </w:r>
      <w:r w:rsidRPr="00330048">
        <w:rPr>
          <w:szCs w:val="24"/>
        </w:rPr>
        <w:t>подразумевает в том числе</w:t>
      </w:r>
      <w:r w:rsidRPr="00330048">
        <w:rPr>
          <w:szCs w:val="23"/>
        </w:rPr>
        <w:t>:</w:t>
      </w:r>
    </w:p>
    <w:p w14:paraId="525B4450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согласование назначения и освобождения от занимаемой должности внутреннего аудитора;</w:t>
      </w:r>
    </w:p>
    <w:p w14:paraId="1258A56E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рассмотрение, с целью выражения независимого мнения, Плана деятельности внутреннего аудита и отчетности его выполнении, в том числе </w:t>
      </w:r>
      <w:r w:rsidRPr="00330048">
        <w:t xml:space="preserve">заключения внутреннего аудита о надежности и эффективности </w:t>
      </w:r>
      <w:proofErr w:type="spellStart"/>
      <w:r w:rsidRPr="00330048">
        <w:t>СУРиВК</w:t>
      </w:r>
      <w:proofErr w:type="spellEnd"/>
      <w:r w:rsidRPr="00330048">
        <w:rPr>
          <w:szCs w:val="23"/>
        </w:rPr>
        <w:t>, сформированного в соответствии с Федеральным законом от 26.12.1995 № 208-ФЗ «Об акционерных обществах»;</w:t>
      </w:r>
    </w:p>
    <w:p w14:paraId="6DCF23CE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методологическое сопровождение функции внутреннего аудита в Обществе.</w:t>
      </w:r>
    </w:p>
    <w:p w14:paraId="3E9D948A" w14:textId="77777777" w:rsidR="00773D88" w:rsidRPr="00330048" w:rsidRDefault="00773D88" w:rsidP="001F2F62">
      <w:pPr>
        <w:ind w:left="538" w:hanging="357"/>
        <w:jc w:val="both"/>
        <w:rPr>
          <w:szCs w:val="23"/>
        </w:rPr>
      </w:pPr>
    </w:p>
    <w:p w14:paraId="3E5851F7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b/>
          <w:i/>
          <w:szCs w:val="23"/>
        </w:rPr>
      </w:pPr>
      <w:r w:rsidRPr="00330048">
        <w:rPr>
          <w:b/>
          <w:i/>
          <w:szCs w:val="23"/>
        </w:rPr>
        <w:t>Принцип объективности</w:t>
      </w:r>
      <w:r w:rsidRPr="00330048">
        <w:rPr>
          <w:szCs w:val="23"/>
        </w:rPr>
        <w:t>: Внутренний аудитор беспристрастен и непредвзят в своей работе и избегает возникновения конфликта интересов любого рода. Внутренний аудитор не должен участвовать в принятии управленческих решений по вопросам финансово-хозяйственной деятельности Общества, а также в проверках, если имеет место реальный или потенциальный конфликт интересов, или иные обстоятельства, ставящие под сомнение его нез</w:t>
      </w:r>
      <w:r w:rsidR="00CB70DD" w:rsidRPr="00330048">
        <w:rPr>
          <w:szCs w:val="23"/>
        </w:rPr>
        <w:t>ависимость и/или объективность.</w:t>
      </w:r>
    </w:p>
    <w:p w14:paraId="5D4D56C8" w14:textId="77777777" w:rsidR="008C50CC" w:rsidRPr="00330048" w:rsidRDefault="008C50CC" w:rsidP="008C50CC">
      <w:pPr>
        <w:jc w:val="both"/>
        <w:rPr>
          <w:szCs w:val="24"/>
        </w:rPr>
      </w:pPr>
    </w:p>
    <w:p w14:paraId="7B071FA1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Во избежание случаев возникновения конфликта интересов (угрозы потери независимости внутреннего аудита и объективности мнения аудитора) внутренний аудитор воздерживается от:</w:t>
      </w:r>
    </w:p>
    <w:p w14:paraId="5B554FAF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проверки тех областей деятельности, за которые нес ответственность в течение года, предшествующего проверке;</w:t>
      </w:r>
    </w:p>
    <w:p w14:paraId="72DED180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принятия участия в проверках и иных заданиях в случае наличия конкурирующего профессионального или личного интереса (наличия финансовой, имущественной, родственной или какой-либо иной заинтересованности в деятельности проверяемых объектов проверки);</w:t>
      </w:r>
    </w:p>
    <w:p w14:paraId="69180F0A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участия в какой-либо деятельности, которая могла бы нанести ущерб их беспристрастности или восприниматься как наносящая такой ущерб;</w:t>
      </w:r>
    </w:p>
    <w:p w14:paraId="5B05D011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lastRenderedPageBreak/>
        <w:t xml:space="preserve">руководства работниками других структурных подразделений Общества, за исключением случаев, когда эти работники назначены участвовать в выполнении проверки. </w:t>
      </w:r>
    </w:p>
    <w:p w14:paraId="090C096D" w14:textId="77777777" w:rsidR="008C50CC" w:rsidRPr="00330048" w:rsidRDefault="008C50CC" w:rsidP="008C50CC">
      <w:pPr>
        <w:jc w:val="both"/>
        <w:rPr>
          <w:szCs w:val="24"/>
        </w:rPr>
      </w:pPr>
    </w:p>
    <w:p w14:paraId="2DD247A2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Внутренний аудитор в составе отчета о результатах деятельности внутреннего аудита:</w:t>
      </w:r>
    </w:p>
    <w:p w14:paraId="7712CBB1" w14:textId="6A2D1D4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подтверждает организационную независимость внутреннего аудита и индивидуальную объективность не реже одного раза в год Совету директоров Общества;</w:t>
      </w:r>
    </w:p>
    <w:p w14:paraId="271D4E32" w14:textId="0695A794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информирует о любых ограничениях внутреннего аудита и возможных последствиях таких ограничений, включая факторы, отрицательно влияющие на независимость и объективность внутреннего аудита и возникающие конфликты интересов единоличного исполнительного органа Обще</w:t>
      </w:r>
      <w:r w:rsidR="00C41F0A">
        <w:rPr>
          <w:szCs w:val="23"/>
        </w:rPr>
        <w:t>ства</w:t>
      </w:r>
      <w:r w:rsidRPr="00330048">
        <w:rPr>
          <w:szCs w:val="23"/>
        </w:rPr>
        <w:t>, Совет директоров Общества.</w:t>
      </w:r>
    </w:p>
    <w:p w14:paraId="2A4DA89C" w14:textId="77777777" w:rsidR="008C50CC" w:rsidRPr="00330048" w:rsidRDefault="008C50CC" w:rsidP="005F7EC9">
      <w:pPr>
        <w:ind w:left="538" w:hanging="357"/>
        <w:jc w:val="both"/>
        <w:rPr>
          <w:szCs w:val="24"/>
        </w:rPr>
      </w:pPr>
    </w:p>
    <w:p w14:paraId="004A375A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риск – ориентированности</w:t>
      </w:r>
      <w:r w:rsidRPr="00330048">
        <w:rPr>
          <w:szCs w:val="23"/>
        </w:rPr>
        <w:t>: внутренний аудитор составляет риск-ориентированный план деятельности внутреннего аудита, определяющий приоритеты внутреннего аудита в соответствии с целями Общества, с учетом критичности рисков, присущих тому или иному направлению деятельности Общества, концепции управления рисками, принятой в Обществе, пересматривает и корректирует план при необходимости.</w:t>
      </w:r>
    </w:p>
    <w:p w14:paraId="3A3A2088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непрерывного предоставления гарантий</w:t>
      </w:r>
      <w:r w:rsidRPr="00330048">
        <w:rPr>
          <w:szCs w:val="23"/>
        </w:rPr>
        <w:t>: планом деятельности внутреннего аудита определены области, которые являются объектом непрерывного предоставления гарантий (оценки результативности внутреннего контроля на непрерывной основе), на основании оценки рисков и риск – факторов.</w:t>
      </w:r>
    </w:p>
    <w:p w14:paraId="62FEDB05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полной ответственности:</w:t>
      </w:r>
      <w:r w:rsidRPr="00330048">
        <w:rPr>
          <w:szCs w:val="23"/>
        </w:rPr>
        <w:t xml:space="preserve"> внутренний аудитор </w:t>
      </w:r>
      <w:r w:rsidRPr="00330048">
        <w:rPr>
          <w:szCs w:val="24"/>
        </w:rPr>
        <w:t xml:space="preserve">несет ответственность за все результаты деятельности внутреннего аудита, а также за периодическую оценку соответствия определенных Политикой целей, полномочий и ответственности внутреннего аудита поставленным перед внутренним аудитом задачам. </w:t>
      </w:r>
    </w:p>
    <w:p w14:paraId="66254055" w14:textId="31F83D7C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методологического единства:</w:t>
      </w:r>
      <w:r w:rsidRPr="00330048">
        <w:rPr>
          <w:szCs w:val="23"/>
        </w:rPr>
        <w:t xml:space="preserve"> в Обществе применяются действующие в Компании подходы к построению, управлению и координации функции внутреннего аудита, обеспечивается их увязка с методологией </w:t>
      </w:r>
      <w:proofErr w:type="spellStart"/>
      <w:r w:rsidR="00075C5F" w:rsidRPr="00330048">
        <w:rPr>
          <w:szCs w:val="23"/>
        </w:rPr>
        <w:t>СУ</w:t>
      </w:r>
      <w:r w:rsidR="00BC1CF0" w:rsidRPr="00330048">
        <w:rPr>
          <w:szCs w:val="23"/>
        </w:rPr>
        <w:t>Р</w:t>
      </w:r>
      <w:r w:rsidR="00075C5F" w:rsidRPr="00330048">
        <w:rPr>
          <w:szCs w:val="23"/>
        </w:rPr>
        <w:t>иВК</w:t>
      </w:r>
      <w:proofErr w:type="spellEnd"/>
      <w:r w:rsidRPr="00330048">
        <w:rPr>
          <w:szCs w:val="23"/>
        </w:rPr>
        <w:t xml:space="preserve">. </w:t>
      </w:r>
    </w:p>
    <w:p w14:paraId="3E21DDD6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ориентации на стратегию Общества:</w:t>
      </w:r>
      <w:r w:rsidRPr="00330048">
        <w:rPr>
          <w:sz w:val="23"/>
          <w:szCs w:val="23"/>
        </w:rPr>
        <w:t xml:space="preserve"> </w:t>
      </w:r>
      <w:r w:rsidRPr="00330048">
        <w:rPr>
          <w:szCs w:val="23"/>
        </w:rPr>
        <w:t>внутренний аудит планирует и осуществляет свою деятельность в соответствии со стратегией Компании и целями развития Общества.</w:t>
      </w:r>
    </w:p>
    <w:p w14:paraId="3448363B" w14:textId="04203B12" w:rsidR="008C50CC" w:rsidRPr="00C41F0A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szCs w:val="23"/>
        </w:rPr>
      </w:pPr>
      <w:r w:rsidRPr="00330048">
        <w:rPr>
          <w:b/>
          <w:i/>
          <w:szCs w:val="23"/>
        </w:rPr>
        <w:t>Принцип эффективного взаимодействия:</w:t>
      </w:r>
      <w:r w:rsidRPr="00330048">
        <w:rPr>
          <w:szCs w:val="23"/>
        </w:rPr>
        <w:t xml:space="preserve"> внутренний аудит выстраивает эффективные отношения с заинтересованными сторонами, в том числе с Советом директоров Общества, </w:t>
      </w:r>
      <w:r w:rsidR="00C41F0A">
        <w:t>единоличным исполнительным</w:t>
      </w:r>
      <w:r w:rsidR="00C41F0A" w:rsidRPr="00931A7D">
        <w:t xml:space="preserve"> орган</w:t>
      </w:r>
      <w:r w:rsidR="00C41F0A">
        <w:t>ом</w:t>
      </w:r>
      <w:r w:rsidR="00C41F0A" w:rsidRPr="00931A7D">
        <w:t xml:space="preserve"> ПАО «</w:t>
      </w:r>
      <w:proofErr w:type="spellStart"/>
      <w:r w:rsidR="00C41F0A" w:rsidRPr="00931A7D">
        <w:t>Гипротюменнефтегаз</w:t>
      </w:r>
      <w:proofErr w:type="spellEnd"/>
      <w:r w:rsidR="00C41F0A" w:rsidRPr="00931A7D">
        <w:t>» (лицо</w:t>
      </w:r>
      <w:r w:rsidR="00C41F0A">
        <w:t>м, исполняющим</w:t>
      </w:r>
      <w:r w:rsidR="00C41F0A" w:rsidRPr="00931A7D">
        <w:t xml:space="preserve"> функции единоличного исполнительного органа Общества (управляющая организация, управляющий директор)</w:t>
      </w:r>
      <w:r w:rsidR="00C41F0A">
        <w:t>,</w:t>
      </w:r>
      <w:r w:rsidRPr="00330048">
        <w:rPr>
          <w:szCs w:val="23"/>
        </w:rPr>
        <w:t xml:space="preserve"> работниками Общества, </w:t>
      </w:r>
      <w:r w:rsidRPr="00C41F0A">
        <w:rPr>
          <w:szCs w:val="23"/>
        </w:rPr>
        <w:t xml:space="preserve">Ревизионной комиссией </w:t>
      </w:r>
      <w:r w:rsidR="0015792B" w:rsidRPr="00C41F0A">
        <w:rPr>
          <w:szCs w:val="23"/>
        </w:rPr>
        <w:t>Общества,</w:t>
      </w:r>
      <w:r w:rsidRPr="00C41F0A">
        <w:rPr>
          <w:szCs w:val="23"/>
        </w:rPr>
        <w:t xml:space="preserve"> внешним аудитором, субъектами </w:t>
      </w:r>
      <w:proofErr w:type="spellStart"/>
      <w:r w:rsidRPr="00C41F0A">
        <w:rPr>
          <w:szCs w:val="23"/>
        </w:rPr>
        <w:t>СУРиВК</w:t>
      </w:r>
      <w:proofErr w:type="spellEnd"/>
      <w:r w:rsidRPr="00C41F0A">
        <w:rPr>
          <w:szCs w:val="23"/>
        </w:rPr>
        <w:t xml:space="preserve"> Общества и дочерних обществ.</w:t>
      </w:r>
    </w:p>
    <w:p w14:paraId="515546F4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b/>
          <w:i/>
          <w:sz w:val="28"/>
          <w:szCs w:val="23"/>
        </w:rPr>
      </w:pPr>
      <w:r w:rsidRPr="00330048">
        <w:rPr>
          <w:b/>
          <w:i/>
          <w:szCs w:val="23"/>
        </w:rPr>
        <w:t xml:space="preserve">Принцип честности: </w:t>
      </w:r>
      <w:r w:rsidRPr="00330048">
        <w:rPr>
          <w:szCs w:val="23"/>
        </w:rPr>
        <w:t xml:space="preserve">внутренний аудитор выполняет свою работу честно, добросовестно и ответственно, действует в рамках законодательства и, если того требуют законодательство или Международные профессиональные стандарты внутреннего аудита, раскрывает соответствующую информацию. Внутренний аудитор не участвует сознательно в акциях или действиях, дискредитирующих профессию </w:t>
      </w:r>
      <w:r w:rsidRPr="00330048">
        <w:rPr>
          <w:szCs w:val="23"/>
        </w:rPr>
        <w:lastRenderedPageBreak/>
        <w:t>внутреннего аудитора или Общество, уважает юридически и этически оправданные цели Общества и вносит вклад в их достижение.</w:t>
      </w:r>
    </w:p>
    <w:p w14:paraId="4F8FF075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  <w:rPr>
          <w:b/>
          <w:i/>
          <w:szCs w:val="23"/>
        </w:rPr>
      </w:pPr>
      <w:r w:rsidRPr="00330048">
        <w:rPr>
          <w:b/>
          <w:i/>
          <w:szCs w:val="23"/>
        </w:rPr>
        <w:t>Принцип конфиденциальности:</w:t>
      </w:r>
      <w:r w:rsidRPr="00330048">
        <w:rPr>
          <w:szCs w:val="23"/>
        </w:rPr>
        <w:t xml:space="preserve"> внутренний аудитор действует</w:t>
      </w:r>
      <w:r w:rsidRPr="00330048">
        <w:rPr>
          <w:b/>
          <w:i/>
          <w:szCs w:val="23"/>
        </w:rPr>
        <w:t xml:space="preserve"> </w:t>
      </w:r>
      <w:r w:rsidRPr="00330048">
        <w:rPr>
          <w:szCs w:val="23"/>
        </w:rPr>
        <w:t>разумно и осмотрительно при использовании и сохранении информации, полученной в ходе выполнения своих обязанностей, не использует информацию в личных интересах или любым другим образом, противоречащим законодательству или способным нанести ущерб достижению юридически и этически оправданных целей Общества.</w:t>
      </w:r>
    </w:p>
    <w:p w14:paraId="60088EF8" w14:textId="77777777" w:rsidR="008C50CC" w:rsidRPr="00330048" w:rsidRDefault="008C50CC" w:rsidP="001F2F62">
      <w:pPr>
        <w:numPr>
          <w:ilvl w:val="0"/>
          <w:numId w:val="6"/>
        </w:numPr>
        <w:spacing w:before="120"/>
        <w:ind w:left="538" w:hanging="357"/>
        <w:jc w:val="both"/>
      </w:pPr>
      <w:r w:rsidRPr="00330048">
        <w:rPr>
          <w:b/>
          <w:i/>
          <w:szCs w:val="23"/>
        </w:rPr>
        <w:t>Принцип профессиональной компетенции</w:t>
      </w:r>
      <w:r w:rsidRPr="00330048">
        <w:rPr>
          <w:b/>
          <w:szCs w:val="23"/>
        </w:rPr>
        <w:t>:</w:t>
      </w:r>
      <w:r w:rsidRPr="00330048">
        <w:rPr>
          <w:szCs w:val="23"/>
        </w:rPr>
        <w:t xml:space="preserve"> внутренний аудитор имеет и применяет в своей работе навыки и знания по аудиту определенного бизнес-направления, необходимые для компетентного выполнения своих обязанностей в полном объеме, совершенствует свои знания, навыки и другие компетенции путем непрерывного профессионального развития.</w:t>
      </w:r>
    </w:p>
    <w:p w14:paraId="4361B176" w14:textId="77777777" w:rsidR="008C50CC" w:rsidRPr="00330048" w:rsidRDefault="008C50CC" w:rsidP="008C50CC">
      <w:pPr>
        <w:jc w:val="both"/>
      </w:pPr>
    </w:p>
    <w:p w14:paraId="15E1CEE4" w14:textId="77777777" w:rsidR="008C50CC" w:rsidRPr="00330048" w:rsidRDefault="008C50CC" w:rsidP="008C50CC"/>
    <w:p w14:paraId="12CABE33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22" w:name="_Toc487036042"/>
      <w:bookmarkStart w:id="123" w:name="_Toc48147101"/>
      <w:bookmarkStart w:id="124" w:name="_Toc48908647"/>
      <w:bookmarkStart w:id="125" w:name="_Toc50270141"/>
      <w:r w:rsidRPr="00330048">
        <w:rPr>
          <w:rFonts w:ascii="Times New Roman" w:hAnsi="Times New Roman"/>
        </w:rPr>
        <w:t>ЦЕЛЬ ВНУТРЕННЕГО АУДИТА</w:t>
      </w:r>
      <w:bookmarkEnd w:id="122"/>
      <w:bookmarkEnd w:id="123"/>
      <w:bookmarkEnd w:id="124"/>
      <w:bookmarkEnd w:id="125"/>
    </w:p>
    <w:p w14:paraId="06EF54F1" w14:textId="77777777" w:rsidR="008C50CC" w:rsidRPr="00330048" w:rsidRDefault="008C50CC" w:rsidP="008C50CC"/>
    <w:p w14:paraId="269A4DAF" w14:textId="77777777" w:rsidR="008C50CC" w:rsidRPr="00330048" w:rsidRDefault="008C50CC" w:rsidP="008C50CC">
      <w:pPr>
        <w:jc w:val="both"/>
      </w:pPr>
      <w:r w:rsidRPr="00330048">
        <w:t xml:space="preserve">Целью внутреннего аудита является содействие Совету директоров Общества и исполнительным органам Общества в повышении эффективности управления Обществом, совершенствовании его финансово-хозяйственной деятельности, в том числе путем системного и последовательного подхода к анализу и оценке </w:t>
      </w:r>
      <w:proofErr w:type="spellStart"/>
      <w:r w:rsidRPr="00330048">
        <w:t>СУРиВК</w:t>
      </w:r>
      <w:proofErr w:type="spellEnd"/>
      <w:r w:rsidRPr="00330048">
        <w:t>, а также корпоративного управления, как инструментов обеспечения разумной уверенности в достижении поставленных перед Обществом целей.</w:t>
      </w:r>
    </w:p>
    <w:p w14:paraId="08A30BE4" w14:textId="77777777" w:rsidR="008C50CC" w:rsidRPr="00330048" w:rsidRDefault="008C50CC" w:rsidP="008C50CC"/>
    <w:p w14:paraId="720BF115" w14:textId="77777777" w:rsidR="008C50CC" w:rsidRPr="00330048" w:rsidRDefault="008C50CC" w:rsidP="008C50CC"/>
    <w:p w14:paraId="4F2CA8DD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26" w:name="_Toc406789380"/>
      <w:bookmarkStart w:id="127" w:name="_Toc476323757"/>
      <w:bookmarkStart w:id="128" w:name="_Toc487036043"/>
      <w:bookmarkStart w:id="129" w:name="_Toc48147102"/>
      <w:bookmarkStart w:id="130" w:name="_Toc48908648"/>
      <w:bookmarkStart w:id="131" w:name="_Toc50270142"/>
      <w:r w:rsidRPr="00330048">
        <w:rPr>
          <w:rFonts w:ascii="Times New Roman" w:hAnsi="Times New Roman"/>
        </w:rPr>
        <w:t>ЗАДАЧИ ВНУТРЕННЕГО АУДИТА</w:t>
      </w:r>
      <w:bookmarkEnd w:id="126"/>
      <w:bookmarkEnd w:id="127"/>
      <w:bookmarkEnd w:id="128"/>
      <w:bookmarkEnd w:id="129"/>
      <w:bookmarkEnd w:id="130"/>
      <w:bookmarkEnd w:id="131"/>
    </w:p>
    <w:p w14:paraId="7F571866" w14:textId="77777777" w:rsidR="008C50CC" w:rsidRPr="00330048" w:rsidRDefault="008C50CC" w:rsidP="008C50CC">
      <w:pPr>
        <w:rPr>
          <w:spacing w:val="-4"/>
        </w:rPr>
      </w:pPr>
    </w:p>
    <w:p w14:paraId="4B4FF365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Для достижения целей внутреннего аудита, с учетом имеющихся ресурсов и приоритетов деятельности Общества, внутренний аудит решает задачи по с</w:t>
      </w:r>
      <w:r w:rsidR="00376568" w:rsidRPr="00330048">
        <w:rPr>
          <w:szCs w:val="24"/>
        </w:rPr>
        <w:t>ледующим основным направлениям:</w:t>
      </w:r>
    </w:p>
    <w:p w14:paraId="55394AB9" w14:textId="77777777" w:rsidR="008C50CC" w:rsidRPr="00330048" w:rsidRDefault="008C50CC" w:rsidP="00054ED8">
      <w:pPr>
        <w:pStyle w:val="afe"/>
        <w:numPr>
          <w:ilvl w:val="0"/>
          <w:numId w:val="18"/>
        </w:numPr>
        <w:tabs>
          <w:tab w:val="left" w:pos="539"/>
        </w:tabs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t xml:space="preserve">содействие исполнительным органам и работникам Общества в разработке и мониторинге исполнения процедур и мероприятий по совершенствованию </w:t>
      </w:r>
      <w:proofErr w:type="spellStart"/>
      <w:r w:rsidRPr="00330048">
        <w:rPr>
          <w:szCs w:val="23"/>
        </w:rPr>
        <w:t>СУРиВК</w:t>
      </w:r>
      <w:proofErr w:type="spellEnd"/>
      <w:r w:rsidRPr="00330048">
        <w:rPr>
          <w:szCs w:val="23"/>
        </w:rPr>
        <w:t xml:space="preserve">, корпоративному управлению Общества путем оценки надежности и эффективности </w:t>
      </w:r>
      <w:proofErr w:type="spellStart"/>
      <w:r w:rsidRPr="00330048">
        <w:rPr>
          <w:szCs w:val="23"/>
        </w:rPr>
        <w:t>СУРиВК</w:t>
      </w:r>
      <w:proofErr w:type="spellEnd"/>
      <w:r w:rsidRPr="00330048">
        <w:rPr>
          <w:szCs w:val="23"/>
        </w:rPr>
        <w:t>, корпоративного управления</w:t>
      </w:r>
      <w:r w:rsidR="00376568" w:rsidRPr="00330048">
        <w:rPr>
          <w:szCs w:val="23"/>
        </w:rPr>
        <w:t>, а также в обеспечении:</w:t>
      </w:r>
    </w:p>
    <w:p w14:paraId="11F47DAA" w14:textId="5275ABC3" w:rsidR="008C50CC" w:rsidRPr="003B53E1" w:rsidRDefault="008C50CC" w:rsidP="00054ED8">
      <w:pPr>
        <w:numPr>
          <w:ilvl w:val="3"/>
          <w:numId w:val="17"/>
        </w:numPr>
        <w:tabs>
          <w:tab w:val="left" w:pos="539"/>
        </w:tabs>
        <w:overflowPunct w:val="0"/>
        <w:autoSpaceDE w:val="0"/>
        <w:autoSpaceDN w:val="0"/>
        <w:adjustRightInd w:val="0"/>
        <w:spacing w:before="120"/>
        <w:ind w:left="896" w:hanging="357"/>
        <w:jc w:val="both"/>
        <w:textAlignment w:val="baseline"/>
      </w:pPr>
      <w:r w:rsidRPr="00330048">
        <w:rPr>
          <w:szCs w:val="23"/>
        </w:rPr>
        <w:t xml:space="preserve">достоверности </w:t>
      </w:r>
      <w:r w:rsidRPr="00330048">
        <w:t xml:space="preserve">и целостности предоставляемой информации о финансово-хозяйственной деятельности </w:t>
      </w:r>
      <w:r w:rsidRPr="003B53E1">
        <w:rPr>
          <w:szCs w:val="23"/>
        </w:rPr>
        <w:t>Общества и</w:t>
      </w:r>
      <w:r w:rsidRPr="003B53E1">
        <w:rPr>
          <w:szCs w:val="24"/>
        </w:rPr>
        <w:t xml:space="preserve"> дочерних обществ</w:t>
      </w:r>
      <w:r w:rsidRPr="003B53E1">
        <w:t>;</w:t>
      </w:r>
    </w:p>
    <w:p w14:paraId="6B85B028" w14:textId="791E55C7" w:rsidR="008C50CC" w:rsidRPr="003B53E1" w:rsidRDefault="008C50CC" w:rsidP="00054ED8">
      <w:pPr>
        <w:numPr>
          <w:ilvl w:val="3"/>
          <w:numId w:val="17"/>
        </w:numPr>
        <w:tabs>
          <w:tab w:val="left" w:pos="539"/>
        </w:tabs>
        <w:overflowPunct w:val="0"/>
        <w:autoSpaceDE w:val="0"/>
        <w:autoSpaceDN w:val="0"/>
        <w:adjustRightInd w:val="0"/>
        <w:spacing w:before="120"/>
        <w:ind w:left="896" w:hanging="357"/>
        <w:jc w:val="both"/>
        <w:textAlignment w:val="baseline"/>
      </w:pPr>
      <w:r w:rsidRPr="003B53E1">
        <w:t xml:space="preserve">эффективности и результативности деятельности, осуществляемой </w:t>
      </w:r>
      <w:r w:rsidRPr="003B53E1">
        <w:rPr>
          <w:szCs w:val="23"/>
        </w:rPr>
        <w:t>Обществом и</w:t>
      </w:r>
      <w:r w:rsidRPr="003B53E1">
        <w:rPr>
          <w:szCs w:val="24"/>
        </w:rPr>
        <w:t xml:space="preserve"> дочерними обществами</w:t>
      </w:r>
      <w:r w:rsidRPr="003B53E1">
        <w:t>;</w:t>
      </w:r>
    </w:p>
    <w:p w14:paraId="02C3E0BA" w14:textId="4552324E" w:rsidR="008C50CC" w:rsidRPr="003B53E1" w:rsidRDefault="008C50CC" w:rsidP="00054ED8">
      <w:pPr>
        <w:numPr>
          <w:ilvl w:val="3"/>
          <w:numId w:val="17"/>
        </w:numPr>
        <w:tabs>
          <w:tab w:val="left" w:pos="539"/>
        </w:tabs>
        <w:overflowPunct w:val="0"/>
        <w:autoSpaceDE w:val="0"/>
        <w:autoSpaceDN w:val="0"/>
        <w:adjustRightInd w:val="0"/>
        <w:spacing w:before="120"/>
        <w:ind w:left="896" w:hanging="357"/>
        <w:jc w:val="both"/>
        <w:textAlignment w:val="baseline"/>
      </w:pPr>
      <w:r w:rsidRPr="003B53E1">
        <w:t xml:space="preserve">выявления внутренних резервов для повышения эффективности финансово-хозяйственной деятельности Общества </w:t>
      </w:r>
      <w:r w:rsidRPr="003B53E1">
        <w:rPr>
          <w:szCs w:val="23"/>
        </w:rPr>
        <w:t>и</w:t>
      </w:r>
      <w:r w:rsidRPr="003B53E1">
        <w:rPr>
          <w:szCs w:val="24"/>
        </w:rPr>
        <w:t xml:space="preserve"> дочерних обществ</w:t>
      </w:r>
      <w:r w:rsidRPr="003B53E1">
        <w:t>;</w:t>
      </w:r>
    </w:p>
    <w:p w14:paraId="2F90EC27" w14:textId="671B98C8" w:rsidR="008C50CC" w:rsidRPr="003B53E1" w:rsidRDefault="008C50CC" w:rsidP="00054ED8">
      <w:pPr>
        <w:numPr>
          <w:ilvl w:val="3"/>
          <w:numId w:val="17"/>
        </w:numPr>
        <w:tabs>
          <w:tab w:val="left" w:pos="539"/>
        </w:tabs>
        <w:overflowPunct w:val="0"/>
        <w:autoSpaceDE w:val="0"/>
        <w:autoSpaceDN w:val="0"/>
        <w:adjustRightInd w:val="0"/>
        <w:spacing w:before="120"/>
        <w:ind w:left="896" w:hanging="357"/>
        <w:jc w:val="both"/>
        <w:textAlignment w:val="baseline"/>
      </w:pPr>
      <w:r w:rsidRPr="003B53E1">
        <w:t xml:space="preserve">сохранности имущества Общества </w:t>
      </w:r>
      <w:r w:rsidRPr="003B53E1">
        <w:rPr>
          <w:szCs w:val="23"/>
        </w:rPr>
        <w:t>и</w:t>
      </w:r>
      <w:r w:rsidRPr="003B53E1">
        <w:rPr>
          <w:szCs w:val="24"/>
        </w:rPr>
        <w:t xml:space="preserve"> дочерних обществ</w:t>
      </w:r>
      <w:r w:rsidRPr="003B53E1">
        <w:t xml:space="preserve">; </w:t>
      </w:r>
    </w:p>
    <w:p w14:paraId="65C070EE" w14:textId="1AB4B5E9" w:rsidR="008C50CC" w:rsidRPr="00330048" w:rsidRDefault="008C50CC" w:rsidP="00054ED8">
      <w:pPr>
        <w:pStyle w:val="afe"/>
        <w:numPr>
          <w:ilvl w:val="0"/>
          <w:numId w:val="18"/>
        </w:numPr>
        <w:tabs>
          <w:tab w:val="left" w:pos="539"/>
        </w:tabs>
        <w:spacing w:before="120"/>
        <w:ind w:left="538" w:hanging="357"/>
        <w:contextualSpacing w:val="0"/>
        <w:jc w:val="both"/>
      </w:pPr>
      <w:r w:rsidRPr="003B53E1">
        <w:t>координация деятельности с внешним аудитором, с Ревизионной комиссией Общества с ревизионными комиссиями</w:t>
      </w:r>
      <w:r w:rsidRPr="003B53E1">
        <w:rPr>
          <w:szCs w:val="24"/>
        </w:rPr>
        <w:t xml:space="preserve"> дочерних обществ </w:t>
      </w:r>
      <w:r w:rsidR="00C41451">
        <w:t>(</w:t>
      </w:r>
      <w:r w:rsidRPr="003B53E1">
        <w:t>при</w:t>
      </w:r>
      <w:r w:rsidR="00C41451">
        <w:t xml:space="preserve"> их</w:t>
      </w:r>
      <w:r w:rsidRPr="003B53E1">
        <w:t xml:space="preserve"> наличии</w:t>
      </w:r>
      <w:r w:rsidRPr="003B53E1">
        <w:rPr>
          <w:rFonts w:eastAsia="Times New Roman"/>
          <w:bCs/>
          <w:szCs w:val="24"/>
        </w:rPr>
        <w:t>)</w:t>
      </w:r>
      <w:r w:rsidRPr="003B53E1">
        <w:t>, а также с лицами, оказывающими услуги по консультированию в области управления рисками, внутреннего</w:t>
      </w:r>
      <w:r w:rsidRPr="00330048">
        <w:t xml:space="preserve"> контроля и корпоративного управления Общества;</w:t>
      </w:r>
    </w:p>
    <w:p w14:paraId="22B9465C" w14:textId="3D5BF878" w:rsidR="008C50CC" w:rsidRPr="00440621" w:rsidRDefault="008C50CC" w:rsidP="00054ED8">
      <w:pPr>
        <w:pStyle w:val="afe"/>
        <w:numPr>
          <w:ilvl w:val="0"/>
          <w:numId w:val="18"/>
        </w:numPr>
        <w:tabs>
          <w:tab w:val="left" w:pos="539"/>
        </w:tabs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t xml:space="preserve">проведение проверок внутреннего аудита Общества </w:t>
      </w:r>
      <w:r w:rsidRPr="00440621">
        <w:rPr>
          <w:szCs w:val="23"/>
        </w:rPr>
        <w:t>и</w:t>
      </w:r>
      <w:r w:rsidRPr="00440621">
        <w:rPr>
          <w:szCs w:val="24"/>
        </w:rPr>
        <w:t xml:space="preserve"> дочерних обществ</w:t>
      </w:r>
      <w:r w:rsidRPr="00440621">
        <w:rPr>
          <w:rFonts w:eastAsia="Times New Roman"/>
          <w:bCs/>
          <w:szCs w:val="24"/>
        </w:rPr>
        <w:t>;</w:t>
      </w:r>
    </w:p>
    <w:p w14:paraId="38CD007A" w14:textId="77777777" w:rsidR="008C50CC" w:rsidRPr="00330048" w:rsidRDefault="008C50CC" w:rsidP="00054ED8">
      <w:pPr>
        <w:pStyle w:val="afe"/>
        <w:numPr>
          <w:ilvl w:val="0"/>
          <w:numId w:val="18"/>
        </w:numPr>
        <w:tabs>
          <w:tab w:val="left" w:pos="539"/>
        </w:tabs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lastRenderedPageBreak/>
        <w:t xml:space="preserve">подготовка и предоставление Совету директоров Общества и исполнительным органам Общества отчетов по результатам деятельности внутреннего аудита (в том числе включающих информацию о существенных рисках, нарушениях / недостатках, результатах мониторинга устранения выявленных нарушений / недостатков, выполнении плана деятельности внутреннего аудита, результатах оценки надежности и эффективности </w:t>
      </w:r>
      <w:proofErr w:type="spellStart"/>
      <w:r w:rsidRPr="00330048">
        <w:rPr>
          <w:szCs w:val="23"/>
        </w:rPr>
        <w:t>СУРиВК</w:t>
      </w:r>
      <w:proofErr w:type="spellEnd"/>
      <w:r w:rsidRPr="00330048">
        <w:rPr>
          <w:szCs w:val="23"/>
        </w:rPr>
        <w:t>);</w:t>
      </w:r>
    </w:p>
    <w:p w14:paraId="2B9825FB" w14:textId="77777777" w:rsidR="008C50CC" w:rsidRPr="00330048" w:rsidRDefault="008C50CC" w:rsidP="00054ED8">
      <w:pPr>
        <w:pStyle w:val="afe"/>
        <w:numPr>
          <w:ilvl w:val="0"/>
          <w:numId w:val="18"/>
        </w:numPr>
        <w:tabs>
          <w:tab w:val="left" w:pos="539"/>
        </w:tabs>
        <w:spacing w:before="120"/>
        <w:ind w:left="538" w:hanging="357"/>
        <w:contextualSpacing w:val="0"/>
        <w:jc w:val="both"/>
        <w:rPr>
          <w:szCs w:val="23"/>
        </w:rPr>
      </w:pPr>
      <w:r w:rsidRPr="00330048">
        <w:rPr>
          <w:szCs w:val="23"/>
        </w:rPr>
        <w:t>повышение качества проводимых проверок и своевременное реагирование на изменения, связанные с развитием бизнеса Общества</w:t>
      </w:r>
      <w:r w:rsidR="00376568" w:rsidRPr="00330048">
        <w:rPr>
          <w:szCs w:val="23"/>
        </w:rPr>
        <w:t>.</w:t>
      </w:r>
    </w:p>
    <w:p w14:paraId="06F5E9F9" w14:textId="77777777" w:rsidR="008C50CC" w:rsidRPr="00330048" w:rsidRDefault="008C50CC" w:rsidP="008C50CC"/>
    <w:p w14:paraId="231DBC7E" w14:textId="77777777" w:rsidR="008C50CC" w:rsidRPr="00330048" w:rsidRDefault="008C50CC" w:rsidP="008C50CC"/>
    <w:p w14:paraId="46D4E8BE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32" w:name="_Toc403417345"/>
      <w:bookmarkStart w:id="133" w:name="_Toc406789381"/>
      <w:bookmarkStart w:id="134" w:name="_Toc476323758"/>
      <w:bookmarkStart w:id="135" w:name="_Toc487036044"/>
      <w:bookmarkStart w:id="136" w:name="_Toc48147103"/>
      <w:bookmarkStart w:id="137" w:name="_Toc48908649"/>
      <w:bookmarkStart w:id="138" w:name="_Toc50270143"/>
      <w:r w:rsidRPr="00330048">
        <w:rPr>
          <w:rFonts w:ascii="Times New Roman" w:hAnsi="Times New Roman"/>
        </w:rPr>
        <w:t>ФУНКЦИИ ВНУТРЕННЕГО АУДИТА</w:t>
      </w:r>
      <w:bookmarkEnd w:id="132"/>
      <w:bookmarkEnd w:id="133"/>
      <w:bookmarkEnd w:id="134"/>
      <w:bookmarkEnd w:id="135"/>
      <w:bookmarkEnd w:id="136"/>
      <w:bookmarkEnd w:id="137"/>
      <w:bookmarkEnd w:id="138"/>
    </w:p>
    <w:p w14:paraId="70F198FD" w14:textId="77777777" w:rsidR="008C50CC" w:rsidRPr="00330048" w:rsidRDefault="008C50CC" w:rsidP="008C50CC">
      <w:pPr>
        <w:rPr>
          <w:lang w:eastAsia="ru-RU"/>
        </w:rPr>
      </w:pPr>
    </w:p>
    <w:p w14:paraId="7F870530" w14:textId="77777777" w:rsidR="008C50CC" w:rsidRPr="00330048" w:rsidRDefault="008C50CC" w:rsidP="008C50CC">
      <w:pPr>
        <w:jc w:val="both"/>
      </w:pPr>
      <w:r w:rsidRPr="00330048">
        <w:t>Для решения поставленных задач и достижения целей внутренний аудитор может осуществлять следующие функции:</w:t>
      </w:r>
    </w:p>
    <w:p w14:paraId="79DEF633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оценка надежности и эффективности </w:t>
      </w:r>
      <w:proofErr w:type="spellStart"/>
      <w:r w:rsidRPr="00330048">
        <w:rPr>
          <w:szCs w:val="23"/>
        </w:rPr>
        <w:t>СУРиВК</w:t>
      </w:r>
      <w:proofErr w:type="spellEnd"/>
      <w:r w:rsidRPr="00330048">
        <w:rPr>
          <w:szCs w:val="23"/>
        </w:rPr>
        <w:t xml:space="preserve">, ее </w:t>
      </w:r>
      <w:r w:rsidRPr="00330048">
        <w:t>соответствия масштабу и сложности бизнеса Общества</w:t>
      </w:r>
      <w:r w:rsidRPr="00330048">
        <w:rPr>
          <w:szCs w:val="23"/>
        </w:rPr>
        <w:t>;</w:t>
      </w:r>
    </w:p>
    <w:p w14:paraId="7997F4CA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организация и проведение проверок на основании Плана деятельности внутреннего аудита;</w:t>
      </w:r>
    </w:p>
    <w:p w14:paraId="5596E9BC" w14:textId="55E81D9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проведение иных проверок, выполнение других заданий по поруче</w:t>
      </w:r>
      <w:r w:rsidR="0032588E">
        <w:rPr>
          <w:szCs w:val="23"/>
        </w:rPr>
        <w:t xml:space="preserve">нию Совета директоров Общества </w:t>
      </w:r>
      <w:r w:rsidRPr="00330048">
        <w:rPr>
          <w:szCs w:val="23"/>
        </w:rPr>
        <w:t xml:space="preserve">и/или </w:t>
      </w:r>
      <w:r w:rsidR="00BC4C46">
        <w:t>единоличного исполнительного</w:t>
      </w:r>
      <w:r w:rsidR="00BC4C46" w:rsidRPr="00931A7D">
        <w:t xml:space="preserve"> орган</w:t>
      </w:r>
      <w:r w:rsidR="00BC4C46">
        <w:t>а Общества (лица, исполняющего</w:t>
      </w:r>
      <w:r w:rsidR="00BC4C46" w:rsidRPr="00931A7D">
        <w:t xml:space="preserve"> функции единоличного исполнительного органа Общества (управляющая организация, управляющий директор)</w:t>
      </w:r>
      <w:r w:rsidR="00EC3A34">
        <w:t xml:space="preserve"> </w:t>
      </w:r>
      <w:r w:rsidRPr="00330048">
        <w:rPr>
          <w:szCs w:val="23"/>
        </w:rPr>
        <w:t>в пределах компетенции;</w:t>
      </w:r>
    </w:p>
    <w:p w14:paraId="1991B0FC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предоставление консультаций исполнительным органам Общества по вопросам управления рисками, внутреннего контроля и корпоративного управления (при условии сохранения независимости и объективности внутреннего аудита);</w:t>
      </w:r>
    </w:p>
    <w:p w14:paraId="053F654E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осуществление мониторинга внедрения рекомендаций и предложений внутреннего аудита по совершенствованию </w:t>
      </w:r>
      <w:proofErr w:type="spellStart"/>
      <w:r w:rsidRPr="00330048">
        <w:rPr>
          <w:szCs w:val="23"/>
        </w:rPr>
        <w:t>СУРиВК</w:t>
      </w:r>
      <w:proofErr w:type="spellEnd"/>
      <w:r w:rsidRPr="00330048">
        <w:rPr>
          <w:szCs w:val="23"/>
        </w:rPr>
        <w:t>, корпоративного управления, устранения нарушений и недостатков, выявленных при проведении проверок;</w:t>
      </w:r>
    </w:p>
    <w:p w14:paraId="6C1E05D3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содействие исполнительным органам Общества в расследовании недобросовестных / противоправных действий работников и третьих лиц, включая халатность, корпоративное мошенничество, коррупционные действия, злоупотребления и различные противоправные действия, которые наносят ущерб Общества;</w:t>
      </w:r>
    </w:p>
    <w:p w14:paraId="56D25B19" w14:textId="77777777" w:rsidR="008C50CC" w:rsidRPr="00330048" w:rsidRDefault="008C50CC" w:rsidP="001F2F62">
      <w:pPr>
        <w:numPr>
          <w:ilvl w:val="0"/>
          <w:numId w:val="13"/>
        </w:numPr>
        <w:tabs>
          <w:tab w:val="clear" w:pos="644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разработка Плана деятельности внутреннего аудита на основе риск-ориентированного подхода, определяющего приоритеты внутреннего аудита в соответствии с целями Общества, </w:t>
      </w:r>
    </w:p>
    <w:p w14:paraId="5EFDBA34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взаимодействие со структурными подразделениями Общества по вопросам, относящимся к деятельности внутреннего аудита;</w:t>
      </w:r>
    </w:p>
    <w:p w14:paraId="46DD3ADA" w14:textId="77777777" w:rsidR="008C50CC" w:rsidRPr="00330048" w:rsidRDefault="008C50CC" w:rsidP="001F2F62">
      <w:pPr>
        <w:numPr>
          <w:ilvl w:val="0"/>
          <w:numId w:val="13"/>
        </w:numPr>
        <w:tabs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и другие функции, необходимые для решения задач, поставленных перед внутренним аудитом в Обществе.</w:t>
      </w:r>
    </w:p>
    <w:p w14:paraId="30278E7E" w14:textId="77777777" w:rsidR="008C50CC" w:rsidRPr="00330048" w:rsidRDefault="008C50CC" w:rsidP="008C50CC"/>
    <w:p w14:paraId="789254AE" w14:textId="61E7D20B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В случае возложения по поручению </w:t>
      </w:r>
      <w:r w:rsidR="00CD67DB">
        <w:rPr>
          <w:szCs w:val="24"/>
        </w:rPr>
        <w:t xml:space="preserve">Совета директоров Общества, </w:t>
      </w:r>
      <w:r w:rsidR="00CD67DB">
        <w:t>единоличного исполнительного</w:t>
      </w:r>
      <w:r w:rsidR="00CD67DB" w:rsidRPr="00931A7D">
        <w:t xml:space="preserve"> орган</w:t>
      </w:r>
      <w:r w:rsidR="00CD67DB">
        <w:t>а Общества (лица, исполняющего</w:t>
      </w:r>
      <w:r w:rsidR="00CD67DB" w:rsidRPr="00931A7D">
        <w:t xml:space="preserve"> функции единоличного исполнительного органа Общества (управляющая организация, управляющий директор)</w:t>
      </w:r>
      <w:r w:rsidR="00CD67DB">
        <w:t xml:space="preserve"> </w:t>
      </w:r>
      <w:r w:rsidRPr="00330048">
        <w:rPr>
          <w:szCs w:val="24"/>
        </w:rPr>
        <w:t xml:space="preserve">на внутреннего аудитора дополнительных функций и/или обязанностей, находящихся вне сферы </w:t>
      </w:r>
      <w:r w:rsidRPr="00330048">
        <w:rPr>
          <w:szCs w:val="24"/>
        </w:rPr>
        <w:lastRenderedPageBreak/>
        <w:t>внутреннего аудита, должны быть приняты защитные меры для ограничения отрицательного влияния на независимость и объективность внутреннего аудита.</w:t>
      </w:r>
    </w:p>
    <w:p w14:paraId="20C7A068" w14:textId="77777777" w:rsidR="008C50CC" w:rsidRPr="00330048" w:rsidRDefault="008C50CC" w:rsidP="008C50CC">
      <w:pPr>
        <w:jc w:val="both"/>
        <w:rPr>
          <w:szCs w:val="24"/>
        </w:rPr>
      </w:pPr>
    </w:p>
    <w:p w14:paraId="25617FBD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>Внутренний аудитор не осуществляет управление функциональными направлениями деятельности Общества, требующими принятия управленческих решений в отношении объектов проверки.</w:t>
      </w:r>
    </w:p>
    <w:p w14:paraId="286E33DA" w14:textId="77777777" w:rsidR="008C50CC" w:rsidRPr="00330048" w:rsidRDefault="008C50CC" w:rsidP="008C50CC">
      <w:pPr>
        <w:jc w:val="both"/>
        <w:rPr>
          <w:szCs w:val="24"/>
        </w:rPr>
      </w:pPr>
    </w:p>
    <w:p w14:paraId="26C802E5" w14:textId="2473D3C1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Оценка надежности и эффективности </w:t>
      </w:r>
      <w:proofErr w:type="spellStart"/>
      <w:r w:rsidRPr="00330048">
        <w:rPr>
          <w:szCs w:val="24"/>
        </w:rPr>
        <w:t>СУРиВК</w:t>
      </w:r>
      <w:proofErr w:type="spellEnd"/>
      <w:r w:rsidRPr="00330048">
        <w:rPr>
          <w:szCs w:val="24"/>
        </w:rPr>
        <w:t xml:space="preserve"> и ее соответствия масштабу и сложности бизнеса Общества, осуществляется внутренним аудитом на основании Федерального закона «Об акционерных обществах» от 26.12.1995 № 208-ФЗ </w:t>
      </w:r>
      <w:r w:rsidRPr="00330048">
        <w:t xml:space="preserve">в соответствии с принципами и подходами, изложенными в Кодексе корпоративного управления, рекомендованным </w:t>
      </w:r>
      <w:r w:rsidRPr="00330048">
        <w:rPr>
          <w:szCs w:val="24"/>
        </w:rPr>
        <w:t>письмом Банка России от 10.04.2014 № 06-52/2463</w:t>
      </w:r>
      <w:r w:rsidRPr="00330048">
        <w:t xml:space="preserve">, </w:t>
      </w:r>
      <w:r w:rsidRPr="00330048">
        <w:rPr>
          <w:szCs w:val="24"/>
        </w:rPr>
        <w:t>а также с применением общепринятых стандартов деятельности в области внутреннего аудита.</w:t>
      </w:r>
      <w:bookmarkStart w:id="139" w:name="Par91"/>
      <w:bookmarkEnd w:id="139"/>
    </w:p>
    <w:p w14:paraId="6223D6B8" w14:textId="77777777" w:rsidR="008C50CC" w:rsidRPr="00330048" w:rsidRDefault="008C50CC" w:rsidP="008C50CC">
      <w:pPr>
        <w:jc w:val="both"/>
      </w:pPr>
    </w:p>
    <w:p w14:paraId="13F12E48" w14:textId="77777777" w:rsidR="008C50CC" w:rsidRPr="00330048" w:rsidRDefault="008C50CC" w:rsidP="008C50CC">
      <w:pPr>
        <w:jc w:val="both"/>
      </w:pPr>
      <w:r w:rsidRPr="00330048">
        <w:t xml:space="preserve">Внутренний аудитор ежегодно формирует для представления акционерам в составе материалов к Годовому общему собранию акционеров Общества заключение внутреннего аудита о надежности и эффективности </w:t>
      </w:r>
      <w:proofErr w:type="spellStart"/>
      <w:r w:rsidRPr="00330048">
        <w:t>СУРиВК</w:t>
      </w:r>
      <w:proofErr w:type="spellEnd"/>
      <w:r w:rsidRPr="00330048">
        <w:t>.</w:t>
      </w:r>
    </w:p>
    <w:p w14:paraId="2689470A" w14:textId="77777777" w:rsidR="008C50CC" w:rsidRPr="00330048" w:rsidRDefault="008C50CC" w:rsidP="008C50CC">
      <w:pPr>
        <w:jc w:val="both"/>
      </w:pPr>
    </w:p>
    <w:p w14:paraId="7B771E06" w14:textId="77777777" w:rsidR="008C50CC" w:rsidRPr="00330048" w:rsidRDefault="008C50CC" w:rsidP="008C50CC">
      <w:pPr>
        <w:pStyle w:val="afff2"/>
        <w:tabs>
          <w:tab w:val="left" w:pos="36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color w:val="auto"/>
        </w:rPr>
      </w:pPr>
      <w:r w:rsidRPr="00330048">
        <w:rPr>
          <w:color w:val="auto"/>
        </w:rPr>
        <w:t>Заключение внутреннего аудита формируется на основании результатов проверок внутреннего аудита и содержит:</w:t>
      </w:r>
    </w:p>
    <w:p w14:paraId="23C7D2C1" w14:textId="77777777" w:rsidR="008C50CC" w:rsidRPr="00330048" w:rsidRDefault="008C50CC" w:rsidP="001F2F62">
      <w:pPr>
        <w:pStyle w:val="afe"/>
        <w:numPr>
          <w:ilvl w:val="0"/>
          <w:numId w:val="19"/>
        </w:numPr>
        <w:spacing w:before="120"/>
        <w:ind w:left="538" w:hanging="357"/>
        <w:contextualSpacing w:val="0"/>
        <w:jc w:val="both"/>
      </w:pPr>
      <w:r w:rsidRPr="00330048">
        <w:t xml:space="preserve">наименование «Заключение внутреннего аудита о надежности и эффективности </w:t>
      </w:r>
      <w:proofErr w:type="spellStart"/>
      <w:r w:rsidRPr="00330048">
        <w:t>СУРиВК</w:t>
      </w:r>
      <w:proofErr w:type="spellEnd"/>
      <w:r w:rsidRPr="00330048">
        <w:t xml:space="preserve"> Общества»;</w:t>
      </w:r>
    </w:p>
    <w:p w14:paraId="43ECF248" w14:textId="77777777" w:rsidR="008C50CC" w:rsidRPr="00330048" w:rsidRDefault="008C50CC" w:rsidP="001F2F62">
      <w:pPr>
        <w:pStyle w:val="afe"/>
        <w:numPr>
          <w:ilvl w:val="0"/>
          <w:numId w:val="19"/>
        </w:numPr>
        <w:spacing w:before="120"/>
        <w:ind w:left="538" w:hanging="357"/>
        <w:contextualSpacing w:val="0"/>
        <w:jc w:val="both"/>
      </w:pPr>
      <w:r w:rsidRPr="00330048">
        <w:t>сведения об объекте проверки, в отношении которого дается заключение;</w:t>
      </w:r>
    </w:p>
    <w:p w14:paraId="74178886" w14:textId="77777777" w:rsidR="008C50CC" w:rsidRPr="00330048" w:rsidRDefault="008C50CC" w:rsidP="001F2F62">
      <w:pPr>
        <w:pStyle w:val="afe"/>
        <w:numPr>
          <w:ilvl w:val="0"/>
          <w:numId w:val="19"/>
        </w:numPr>
        <w:spacing w:before="120"/>
        <w:ind w:left="538" w:hanging="357"/>
        <w:contextualSpacing w:val="0"/>
        <w:jc w:val="both"/>
      </w:pPr>
      <w:r w:rsidRPr="00330048">
        <w:t xml:space="preserve">вывод внутреннего аудита о надежности и эффективности </w:t>
      </w:r>
      <w:proofErr w:type="spellStart"/>
      <w:r w:rsidRPr="00330048">
        <w:t>СУРиВК</w:t>
      </w:r>
      <w:proofErr w:type="spellEnd"/>
      <w:r w:rsidRPr="00330048">
        <w:t>;</w:t>
      </w:r>
    </w:p>
    <w:p w14:paraId="45DD6AC0" w14:textId="77777777" w:rsidR="008C50CC" w:rsidRPr="00330048" w:rsidRDefault="008C50CC" w:rsidP="001F2F62">
      <w:pPr>
        <w:pStyle w:val="afe"/>
        <w:numPr>
          <w:ilvl w:val="0"/>
          <w:numId w:val="19"/>
        </w:numPr>
        <w:spacing w:before="120"/>
        <w:ind w:left="538" w:hanging="357"/>
        <w:contextualSpacing w:val="0"/>
        <w:jc w:val="both"/>
      </w:pPr>
      <w:r w:rsidRPr="00330048">
        <w:t>дату формирования заключения.</w:t>
      </w:r>
    </w:p>
    <w:p w14:paraId="5A551B25" w14:textId="77777777" w:rsidR="008C50CC" w:rsidRPr="00330048" w:rsidRDefault="008C50CC" w:rsidP="008C50CC"/>
    <w:p w14:paraId="0DFF3AA7" w14:textId="77777777" w:rsidR="008C50CC" w:rsidRPr="00330048" w:rsidRDefault="008C50CC" w:rsidP="008C50CC"/>
    <w:p w14:paraId="1379D4D7" w14:textId="77777777" w:rsidR="008C50CC" w:rsidRPr="00330048" w:rsidRDefault="008C50CC" w:rsidP="004163FE">
      <w:pPr>
        <w:pStyle w:val="S21"/>
        <w:numPr>
          <w:ilvl w:val="1"/>
          <w:numId w:val="24"/>
        </w:numPr>
        <w:tabs>
          <w:tab w:val="left" w:pos="567"/>
        </w:tabs>
        <w:rPr>
          <w:rFonts w:ascii="Times New Roman" w:hAnsi="Times New Roman"/>
        </w:rPr>
      </w:pPr>
      <w:bookmarkStart w:id="140" w:name="_Toc404865789"/>
      <w:bookmarkStart w:id="141" w:name="_Toc404865791"/>
      <w:bookmarkStart w:id="142" w:name="_Toc403417347"/>
      <w:bookmarkStart w:id="143" w:name="_Toc406789383"/>
      <w:bookmarkStart w:id="144" w:name="_Toc476323759"/>
      <w:bookmarkStart w:id="145" w:name="_Toc487036045"/>
      <w:bookmarkStart w:id="146" w:name="_Toc48147104"/>
      <w:bookmarkStart w:id="147" w:name="_Toc48908650"/>
      <w:bookmarkStart w:id="148" w:name="_Toc50270144"/>
      <w:bookmarkEnd w:id="140"/>
      <w:bookmarkEnd w:id="141"/>
      <w:r w:rsidRPr="00330048">
        <w:rPr>
          <w:rFonts w:ascii="Times New Roman" w:hAnsi="Times New Roman"/>
        </w:rPr>
        <w:t>ПОЛНОМОЧИЯ ВНУТРЕННЕГО АУДИТА</w:t>
      </w:r>
      <w:bookmarkEnd w:id="142"/>
      <w:bookmarkEnd w:id="143"/>
      <w:bookmarkEnd w:id="144"/>
      <w:bookmarkEnd w:id="145"/>
      <w:bookmarkEnd w:id="146"/>
      <w:bookmarkEnd w:id="147"/>
      <w:bookmarkEnd w:id="148"/>
    </w:p>
    <w:p w14:paraId="43E6EA1D" w14:textId="77777777" w:rsidR="008C50CC" w:rsidRPr="00330048" w:rsidRDefault="008C50CC" w:rsidP="008C50CC"/>
    <w:p w14:paraId="0CB0223F" w14:textId="77777777" w:rsidR="008C50CC" w:rsidRPr="00330048" w:rsidRDefault="008C50CC" w:rsidP="008C50CC">
      <w:pPr>
        <w:jc w:val="both"/>
        <w:rPr>
          <w:szCs w:val="23"/>
        </w:rPr>
      </w:pPr>
      <w:r w:rsidRPr="00330048">
        <w:rPr>
          <w:szCs w:val="23"/>
        </w:rPr>
        <w:t>Внутренний аудитор уполномочен:</w:t>
      </w:r>
    </w:p>
    <w:p w14:paraId="5C1E77D8" w14:textId="49C863B4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иметь прямой доступ к председат</w:t>
      </w:r>
      <w:r w:rsidR="0073081B">
        <w:rPr>
          <w:szCs w:val="23"/>
        </w:rPr>
        <w:t xml:space="preserve">елю Совета директоров Общества </w:t>
      </w:r>
      <w:r w:rsidRPr="00330048">
        <w:rPr>
          <w:szCs w:val="23"/>
        </w:rPr>
        <w:t xml:space="preserve">и </w:t>
      </w:r>
      <w:r w:rsidR="0073081B">
        <w:rPr>
          <w:szCs w:val="23"/>
        </w:rPr>
        <w:t xml:space="preserve">к </w:t>
      </w:r>
      <w:r w:rsidR="0073081B">
        <w:t>лицу, исполняющему</w:t>
      </w:r>
      <w:r w:rsidR="0073081B" w:rsidRPr="00931A7D">
        <w:t xml:space="preserve"> функции единоличного исполнительного органа Общества (</w:t>
      </w:r>
      <w:r w:rsidR="00F74A63">
        <w:t xml:space="preserve">генеральный директор, </w:t>
      </w:r>
      <w:r w:rsidR="0073081B" w:rsidRPr="00931A7D">
        <w:t>управляющая организация, управляющий директор)</w:t>
      </w:r>
      <w:r w:rsidR="0073081B">
        <w:t>;</w:t>
      </w:r>
    </w:p>
    <w:p w14:paraId="17E872B6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запрашивать и получать беспрепятственный доступ к любым активам, документам, бухгалтерским записям и другой информации (в том числе в электронной форме, включая доступ к компьютерным системам и базам данных) о деятельности Общества, необходимой для выполнения своих должностных обязанностей, делать копии соответствующих документов и осуществлять фото- и видео- фиксацию фактов хозяйственной жизни Общества; </w:t>
      </w:r>
    </w:p>
    <w:p w14:paraId="4B857068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знакомиться с текущими и перспективными планами деятельности, отчетами о выполнении планов и программ, проектами решений и решениями Совета директоров и исполнительных органов Общества;</w:t>
      </w:r>
    </w:p>
    <w:p w14:paraId="593619C6" w14:textId="4A66B57C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доводить до сведе</w:t>
      </w:r>
      <w:r w:rsidR="000D3383">
        <w:rPr>
          <w:szCs w:val="23"/>
        </w:rPr>
        <w:t>ния Совета директоров Общества</w:t>
      </w:r>
      <w:r w:rsidRPr="00330048">
        <w:rPr>
          <w:szCs w:val="23"/>
        </w:rPr>
        <w:t xml:space="preserve"> и </w:t>
      </w:r>
      <w:r w:rsidR="000D3383">
        <w:t>единоличного исполнительного</w:t>
      </w:r>
      <w:r w:rsidR="000D3383" w:rsidRPr="00931A7D">
        <w:t xml:space="preserve"> орган</w:t>
      </w:r>
      <w:r w:rsidR="000D3383">
        <w:t>а Общества (лица, исполняющего</w:t>
      </w:r>
      <w:r w:rsidR="000D3383" w:rsidRPr="00931A7D">
        <w:t xml:space="preserve"> функции единоличного исполнительного органа Общества (управляющая организация, управляющий директор)</w:t>
      </w:r>
      <w:r w:rsidR="000D3383">
        <w:t xml:space="preserve"> </w:t>
      </w:r>
      <w:r w:rsidRPr="00330048">
        <w:rPr>
          <w:szCs w:val="23"/>
        </w:rPr>
        <w:t xml:space="preserve">предложения по </w:t>
      </w:r>
      <w:r w:rsidRPr="00330048">
        <w:rPr>
          <w:szCs w:val="23"/>
        </w:rPr>
        <w:lastRenderedPageBreak/>
        <w:t>улучшению существующих систем, процессов, стандартов, методов ведения деятельности, а также комментарии по любым вопросам, входящим в компетенцию внутреннего аудита;</w:t>
      </w:r>
    </w:p>
    <w:p w14:paraId="0B87B286" w14:textId="1F370686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привлекать в поря</w:t>
      </w:r>
      <w:r w:rsidR="006E4038">
        <w:rPr>
          <w:szCs w:val="23"/>
        </w:rPr>
        <w:t xml:space="preserve">дке, установленном ЛНД Общества </w:t>
      </w:r>
      <w:r w:rsidRPr="00330048">
        <w:rPr>
          <w:szCs w:val="23"/>
        </w:rPr>
        <w:t>в области внутреннего аудита, работников Общества, внешних и сторонних экспертов для выполнения проверок и других заданий;</w:t>
      </w:r>
    </w:p>
    <w:p w14:paraId="6FD8803D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принимать участие на правах приглашенного представителя в совещаниях и заседаниях рабочих органов Общества (комитетов, комиссий, рабочих групп и др.), с целью доведения мнения внутреннего аудита;</w:t>
      </w:r>
    </w:p>
    <w:p w14:paraId="5FBCA1E3" w14:textId="009CD4AA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принимать участие на правах приглашенного представителя в заседан</w:t>
      </w:r>
      <w:r w:rsidR="00941014">
        <w:rPr>
          <w:szCs w:val="23"/>
        </w:rPr>
        <w:t xml:space="preserve">иях Совета директоров Общества </w:t>
      </w:r>
      <w:r w:rsidRPr="00330048">
        <w:rPr>
          <w:szCs w:val="23"/>
        </w:rPr>
        <w:t>по вопросам внутреннего аудита, корпоративного управления, внутреннего контроля и управления рисками</w:t>
      </w:r>
      <w:r w:rsidR="00195A3D" w:rsidRPr="00330048">
        <w:rPr>
          <w:szCs w:val="23"/>
        </w:rPr>
        <w:t>;</w:t>
      </w:r>
    </w:p>
    <w:p w14:paraId="629B79DF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проводить интервью с исполнительными органами и работниками Общества в рамках проведения проверок внутреннего аудита;</w:t>
      </w:r>
    </w:p>
    <w:p w14:paraId="019F5C3F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пользоваться в установленном порядке информационными ресурсами и программным обеспечением Общества для целей внутреннего аудита;</w:t>
      </w:r>
    </w:p>
    <w:p w14:paraId="59A29681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 xml:space="preserve">изучать и оценивать любые документы, запрашиваемые в ходе выполнения проверки </w:t>
      </w:r>
      <w:r w:rsidRPr="00330048">
        <w:rPr>
          <w:szCs w:val="23"/>
        </w:rPr>
        <w:br/>
        <w:t>(в том числе выходящие за временные рамки проверяемого периода, в период до и после работы на объекте проверки);</w:t>
      </w:r>
    </w:p>
    <w:p w14:paraId="4D74C6DA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запрашивать и получать необходимую помощь работников объекта проверки, а также помощь работников других структурных подразделений</w:t>
      </w:r>
      <w:r w:rsidRPr="00330048" w:rsidDel="00EC0BE5">
        <w:rPr>
          <w:szCs w:val="23"/>
        </w:rPr>
        <w:t xml:space="preserve"> </w:t>
      </w:r>
      <w:r w:rsidRPr="00330048">
        <w:rPr>
          <w:szCs w:val="23"/>
        </w:rPr>
        <w:t>Общества;</w:t>
      </w:r>
    </w:p>
    <w:p w14:paraId="13FD8565" w14:textId="77777777" w:rsidR="008C50CC" w:rsidRPr="00330048" w:rsidRDefault="008C50CC" w:rsidP="00054ED8">
      <w:pPr>
        <w:numPr>
          <w:ilvl w:val="0"/>
          <w:numId w:val="13"/>
        </w:numPr>
        <w:tabs>
          <w:tab w:val="clear" w:pos="644"/>
          <w:tab w:val="num" w:pos="540"/>
        </w:tabs>
        <w:spacing w:before="120"/>
        <w:ind w:left="538" w:hanging="357"/>
        <w:jc w:val="both"/>
        <w:rPr>
          <w:szCs w:val="23"/>
        </w:rPr>
      </w:pPr>
      <w:r w:rsidRPr="00330048">
        <w:rPr>
          <w:szCs w:val="23"/>
        </w:rPr>
        <w:t>осуществлять иные действия, необходимые для достижения целей внутреннего аудита.</w:t>
      </w:r>
    </w:p>
    <w:p w14:paraId="7FF33241" w14:textId="77777777" w:rsidR="008C50CC" w:rsidRPr="00330048" w:rsidRDefault="008C50CC" w:rsidP="008C50CC">
      <w:pPr>
        <w:rPr>
          <w:spacing w:val="-4"/>
          <w:szCs w:val="24"/>
        </w:rPr>
      </w:pPr>
    </w:p>
    <w:p w14:paraId="2FDBDB27" w14:textId="77777777" w:rsidR="008C50CC" w:rsidRPr="00330048" w:rsidRDefault="008C50CC" w:rsidP="008C50CC">
      <w:pPr>
        <w:rPr>
          <w:spacing w:val="-4"/>
        </w:rPr>
        <w:sectPr w:rsidR="008C50CC" w:rsidRPr="00330048">
          <w:headerReference w:type="even" r:id="rId25"/>
          <w:headerReference w:type="default" r:id="rId26"/>
          <w:headerReference w:type="first" r:id="rId27"/>
          <w:pgSz w:w="11906" w:h="16838" w:code="9"/>
          <w:pgMar w:top="510" w:right="1021" w:bottom="567" w:left="1247" w:header="737" w:footer="680" w:gutter="0"/>
          <w:cols w:space="708"/>
          <w:docGrid w:linePitch="360"/>
        </w:sectPr>
      </w:pPr>
      <w:bookmarkStart w:id="149" w:name="_Toc8979460"/>
      <w:bookmarkStart w:id="150" w:name="_Toc8979967"/>
      <w:bookmarkEnd w:id="149"/>
      <w:bookmarkEnd w:id="150"/>
    </w:p>
    <w:p w14:paraId="2073449B" w14:textId="77777777" w:rsidR="008C50CC" w:rsidRPr="00330048" w:rsidRDefault="008C50CC" w:rsidP="004163FE">
      <w:pPr>
        <w:pStyle w:val="S11"/>
        <w:numPr>
          <w:ilvl w:val="0"/>
          <w:numId w:val="7"/>
        </w:numPr>
        <w:tabs>
          <w:tab w:val="left" w:pos="567"/>
        </w:tabs>
        <w:ind w:left="0" w:firstLine="0"/>
        <w:rPr>
          <w:rFonts w:ascii="Times New Roman" w:hAnsi="Times New Roman"/>
          <w:caps w:val="0"/>
        </w:rPr>
      </w:pPr>
      <w:bookmarkStart w:id="151" w:name="_Toc430941018"/>
      <w:bookmarkStart w:id="152" w:name="_Toc524011759"/>
      <w:bookmarkStart w:id="153" w:name="_Toc525574020"/>
      <w:bookmarkStart w:id="154" w:name="_Toc48147105"/>
      <w:bookmarkStart w:id="155" w:name="_Toc48908651"/>
      <w:bookmarkStart w:id="156" w:name="_Toc50270145"/>
      <w:bookmarkEnd w:id="151"/>
      <w:r w:rsidRPr="00330048">
        <w:rPr>
          <w:rFonts w:ascii="Times New Roman" w:hAnsi="Times New Roman"/>
          <w:caps w:val="0"/>
        </w:rPr>
        <w:lastRenderedPageBreak/>
        <w:t>ВЗАИМОДЕЙСТВИЕ ВНУТРЕННЕГО АУДИТА С ВНЕШНИМ АУДИТОРОМ, СУБЪЕКТАМИ СИСТЕМЫ УПРАВЛЕНИЯ РИСКАМИ И ВНУТРЕННЕГО КОНТРОЛЯ ОБЩЕСТВА И ГОСУДАРСТВЕННЫМИ НАДЗОРНЫМИ ОРГАНАМ</w:t>
      </w:r>
      <w:bookmarkEnd w:id="152"/>
      <w:bookmarkEnd w:id="153"/>
      <w:r w:rsidRPr="00330048">
        <w:rPr>
          <w:rFonts w:ascii="Times New Roman" w:hAnsi="Times New Roman"/>
          <w:caps w:val="0"/>
        </w:rPr>
        <w:t>И</w:t>
      </w:r>
      <w:bookmarkEnd w:id="154"/>
      <w:bookmarkEnd w:id="155"/>
      <w:bookmarkEnd w:id="156"/>
    </w:p>
    <w:p w14:paraId="011BB532" w14:textId="77777777" w:rsidR="008C50CC" w:rsidRPr="00330048" w:rsidRDefault="008C50CC" w:rsidP="00C02DCA">
      <w:pPr>
        <w:pStyle w:val="S0"/>
        <w:spacing w:before="0"/>
      </w:pPr>
    </w:p>
    <w:p w14:paraId="1F02EC33" w14:textId="77777777" w:rsidR="008C50CC" w:rsidRPr="00330048" w:rsidRDefault="008C50CC" w:rsidP="00C02DCA">
      <w:bookmarkStart w:id="157" w:name="_Toc406789386"/>
    </w:p>
    <w:p w14:paraId="4E2C1A5F" w14:textId="0C78B2FA" w:rsidR="008C50CC" w:rsidRPr="00330048" w:rsidRDefault="00B0221A" w:rsidP="00B0221A">
      <w:pPr>
        <w:pStyle w:val="afe"/>
        <w:tabs>
          <w:tab w:val="left" w:pos="567"/>
        </w:tabs>
        <w:jc w:val="both"/>
        <w:rPr>
          <w:szCs w:val="28"/>
        </w:rPr>
      </w:pPr>
      <w:r>
        <w:rPr>
          <w:szCs w:val="23"/>
        </w:rPr>
        <w:tab/>
      </w:r>
      <w:r w:rsidR="008C50CC" w:rsidRPr="00330048">
        <w:rPr>
          <w:szCs w:val="23"/>
        </w:rPr>
        <w:t>Внутренний аудитор</w:t>
      </w:r>
      <w:r w:rsidR="008C50CC" w:rsidRPr="00330048">
        <w:rPr>
          <w:szCs w:val="28"/>
        </w:rPr>
        <w:t xml:space="preserve"> в рамках своей деятельности осуществляет взаимодействие с Советом директоров Общества, в том числе представляет на рассмотрение Совету директоров Общества отчеты о результатах деятельности внутреннего аудита. </w:t>
      </w:r>
    </w:p>
    <w:p w14:paraId="0CFC9C8C" w14:textId="77777777" w:rsidR="008C50CC" w:rsidRPr="00330048" w:rsidRDefault="008C50CC" w:rsidP="008C50CC">
      <w:pPr>
        <w:jc w:val="both"/>
        <w:rPr>
          <w:szCs w:val="28"/>
        </w:rPr>
      </w:pPr>
    </w:p>
    <w:p w14:paraId="520E638D" w14:textId="7EB30359" w:rsidR="008C50CC" w:rsidRPr="00330048" w:rsidRDefault="008C50CC" w:rsidP="008C50CC">
      <w:pPr>
        <w:jc w:val="both"/>
        <w:rPr>
          <w:szCs w:val="28"/>
        </w:rPr>
      </w:pPr>
      <w:r w:rsidRPr="00330048">
        <w:rPr>
          <w:szCs w:val="28"/>
        </w:rPr>
        <w:t xml:space="preserve">Вместе с </w:t>
      </w:r>
      <w:r w:rsidRPr="00330048">
        <w:t>отчетом о результатах деятельности внутреннего аудита за отчетный период</w:t>
      </w:r>
      <w:r w:rsidRPr="00330048">
        <w:rPr>
          <w:szCs w:val="28"/>
        </w:rPr>
        <w:t xml:space="preserve"> Совету директоров Общества представляется на рассмотрение план деятельности внутреннего аудита на следующий период. К плану также могут прилагаться график работ, ресурсный план и информация о ресурсных ограничениях, в случае наличия. </w:t>
      </w:r>
    </w:p>
    <w:p w14:paraId="0D0DF703" w14:textId="77777777" w:rsidR="008C50CC" w:rsidRPr="00330048" w:rsidRDefault="008C50CC" w:rsidP="008C50CC">
      <w:pPr>
        <w:jc w:val="both"/>
      </w:pPr>
    </w:p>
    <w:bookmarkEnd w:id="157"/>
    <w:p w14:paraId="6BC9D8F2" w14:textId="3CF844E6" w:rsidR="008C50CC" w:rsidRPr="00330048" w:rsidRDefault="00B0221A" w:rsidP="00B0221A">
      <w:pPr>
        <w:pStyle w:val="afe"/>
        <w:tabs>
          <w:tab w:val="left" w:pos="567"/>
        </w:tabs>
        <w:jc w:val="both"/>
        <w:rPr>
          <w:szCs w:val="24"/>
        </w:rPr>
      </w:pPr>
      <w:r>
        <w:rPr>
          <w:szCs w:val="23"/>
        </w:rPr>
        <w:tab/>
      </w:r>
      <w:r w:rsidR="008C50CC" w:rsidRPr="00330048">
        <w:rPr>
          <w:szCs w:val="23"/>
        </w:rPr>
        <w:t>Внутренний аудитор</w:t>
      </w:r>
      <w:r w:rsidR="008C50CC" w:rsidRPr="00330048">
        <w:rPr>
          <w:szCs w:val="28"/>
        </w:rPr>
        <w:t xml:space="preserve"> </w:t>
      </w:r>
      <w:r w:rsidR="008C50CC" w:rsidRPr="00330048">
        <w:rPr>
          <w:szCs w:val="24"/>
        </w:rPr>
        <w:t xml:space="preserve">координирует взаимодействие внутреннего аудита с внешним аудитом Общества, с целью: </w:t>
      </w:r>
    </w:p>
    <w:p w14:paraId="3994B839" w14:textId="781DDE33" w:rsidR="008C50CC" w:rsidRPr="00330048" w:rsidRDefault="008C50CC" w:rsidP="00054ED8">
      <w:pPr>
        <w:numPr>
          <w:ilvl w:val="0"/>
          <w:numId w:val="16"/>
        </w:numPr>
        <w:tabs>
          <w:tab w:val="left" w:pos="539"/>
        </w:tabs>
        <w:suppressAutoHyphens/>
        <w:spacing w:before="120"/>
        <w:ind w:left="538" w:hanging="357"/>
        <w:jc w:val="both"/>
      </w:pPr>
      <w:r w:rsidRPr="00330048">
        <w:t>обеспечения полноты аудиторского покрытия путем рассмотрения отчета внешнего аудитора о плане по аудиту на следующий финансовый год, с указанием аудиторского покрытия (</w:t>
      </w:r>
      <w:r w:rsidRPr="00C66510">
        <w:rPr>
          <w:szCs w:val="24"/>
        </w:rPr>
        <w:t>дочерних обществ</w:t>
      </w:r>
      <w:r w:rsidRPr="00C66510">
        <w:t xml:space="preserve"> и процессов</w:t>
      </w:r>
      <w:r w:rsidRPr="00330048">
        <w:t xml:space="preserve">, которые будут рассмотрены в рамках аудита финансовой отчетности); </w:t>
      </w:r>
    </w:p>
    <w:p w14:paraId="196C235F" w14:textId="77777777" w:rsidR="008C50CC" w:rsidRPr="00330048" w:rsidRDefault="008C50CC" w:rsidP="00054ED8">
      <w:pPr>
        <w:numPr>
          <w:ilvl w:val="0"/>
          <w:numId w:val="16"/>
        </w:numPr>
        <w:tabs>
          <w:tab w:val="left" w:pos="539"/>
        </w:tabs>
        <w:suppressAutoHyphens/>
        <w:spacing w:before="120"/>
        <w:ind w:left="538" w:hanging="357"/>
        <w:jc w:val="both"/>
      </w:pPr>
      <w:r w:rsidRPr="00330048">
        <w:t xml:space="preserve">рассмотрения известных фактов недобросовестных действий, существенных недостатков процедур внутреннего контроля, а также оценки их влияния на отчетность Общества путем рассмотрения отчетов внешнего аудитора о фактах недобросовестных действий (если таковые были выявлены). </w:t>
      </w:r>
    </w:p>
    <w:p w14:paraId="6495C3FC" w14:textId="77777777" w:rsidR="008C50CC" w:rsidRPr="00330048" w:rsidRDefault="008C50CC" w:rsidP="008C50CC">
      <w:pPr>
        <w:jc w:val="both"/>
        <w:rPr>
          <w:szCs w:val="24"/>
        </w:rPr>
      </w:pPr>
    </w:p>
    <w:p w14:paraId="608C7788" w14:textId="6909BF53" w:rsidR="008C50CC" w:rsidRPr="00086287" w:rsidRDefault="00B0221A" w:rsidP="00B0221A">
      <w:pPr>
        <w:pStyle w:val="afe"/>
        <w:tabs>
          <w:tab w:val="left" w:pos="567"/>
        </w:tabs>
        <w:jc w:val="both"/>
        <w:rPr>
          <w:szCs w:val="24"/>
        </w:rPr>
      </w:pPr>
      <w:r>
        <w:rPr>
          <w:szCs w:val="24"/>
        </w:rPr>
        <w:tab/>
      </w:r>
      <w:r w:rsidR="008C50CC" w:rsidRPr="00086287">
        <w:rPr>
          <w:szCs w:val="24"/>
        </w:rPr>
        <w:t xml:space="preserve">В рамках контроля за финансово-хозяйственной деятельностью Общества внутренний аудитор осуществляет взаимодействие с Ревизионной комиссией Общества. </w:t>
      </w:r>
    </w:p>
    <w:p w14:paraId="07D28635" w14:textId="77777777" w:rsidR="008C50CC" w:rsidRPr="00086287" w:rsidRDefault="008C50CC" w:rsidP="008C50CC">
      <w:pPr>
        <w:jc w:val="both"/>
        <w:rPr>
          <w:szCs w:val="24"/>
        </w:rPr>
      </w:pPr>
    </w:p>
    <w:p w14:paraId="32736503" w14:textId="11534A53" w:rsidR="008C50CC" w:rsidRPr="00086287" w:rsidRDefault="008C50CC" w:rsidP="008C50CC">
      <w:pPr>
        <w:jc w:val="both"/>
        <w:rPr>
          <w:szCs w:val="24"/>
        </w:rPr>
      </w:pPr>
      <w:r w:rsidRPr="00086287">
        <w:rPr>
          <w:szCs w:val="24"/>
        </w:rPr>
        <w:t>По инициативе Ревизионной комиссии Общества или внутреннего аудитора проводятся совместные заседания Ревизионной комиссии Общества и внутреннего аудита для обсуждения планов работы ревизионной комиссии, результатов проверок, мероприятий, направленных на устранение нарушений и нед</w:t>
      </w:r>
      <w:r w:rsidR="00935002">
        <w:rPr>
          <w:szCs w:val="24"/>
        </w:rPr>
        <w:t>остатков в деятельности Общества</w:t>
      </w:r>
      <w:r w:rsidRPr="00086287">
        <w:rPr>
          <w:szCs w:val="24"/>
        </w:rPr>
        <w:t xml:space="preserve">. </w:t>
      </w:r>
    </w:p>
    <w:p w14:paraId="0FF7020E" w14:textId="77777777" w:rsidR="008C50CC" w:rsidRPr="00086287" w:rsidRDefault="008C50CC" w:rsidP="008C50CC">
      <w:pPr>
        <w:jc w:val="both"/>
      </w:pPr>
    </w:p>
    <w:p w14:paraId="12167E06" w14:textId="77777777" w:rsidR="008C50CC" w:rsidRPr="00330048" w:rsidRDefault="008C50CC" w:rsidP="008C50CC">
      <w:pPr>
        <w:jc w:val="both"/>
      </w:pPr>
      <w:r w:rsidRPr="00086287">
        <w:t>При осуществлении своей работы Ревизионная комиссия Общества может учитывать проверки, проводимые внутренним аудитом.</w:t>
      </w:r>
    </w:p>
    <w:p w14:paraId="7A72A54B" w14:textId="7F34F525" w:rsidR="008C50CC" w:rsidRPr="00330048" w:rsidRDefault="008C50CC" w:rsidP="008C50CC">
      <w:pPr>
        <w:jc w:val="both"/>
      </w:pPr>
    </w:p>
    <w:p w14:paraId="1B3C3233" w14:textId="59247E05" w:rsidR="008C50CC" w:rsidRPr="00330048" w:rsidRDefault="00B0221A" w:rsidP="00B0221A">
      <w:pPr>
        <w:pStyle w:val="afe"/>
        <w:tabs>
          <w:tab w:val="left" w:pos="567"/>
        </w:tabs>
        <w:jc w:val="both"/>
        <w:rPr>
          <w:szCs w:val="24"/>
        </w:rPr>
      </w:pPr>
      <w:r>
        <w:rPr>
          <w:szCs w:val="24"/>
        </w:rPr>
        <w:tab/>
      </w:r>
      <w:r w:rsidR="008C50CC" w:rsidRPr="00330048">
        <w:rPr>
          <w:szCs w:val="24"/>
        </w:rPr>
        <w:t>Цели, задачи, принципы функционирования системы управления рисками и</w:t>
      </w:r>
      <w:r w:rsidR="0073369A">
        <w:rPr>
          <w:szCs w:val="24"/>
        </w:rPr>
        <w:t xml:space="preserve"> внутреннего контроля в Обществе</w:t>
      </w:r>
      <w:r w:rsidR="008C50CC" w:rsidRPr="00330048">
        <w:rPr>
          <w:szCs w:val="24"/>
        </w:rPr>
        <w:t xml:space="preserve">, а также распределение обязанностей и полномочий её субъектов, в том числе функции внутреннего аудита, закреплены в </w:t>
      </w:r>
      <w:r w:rsidR="0073369A">
        <w:t xml:space="preserve">Политике Общества </w:t>
      </w:r>
      <w:r w:rsidR="008C50CC" w:rsidRPr="00330048">
        <w:t xml:space="preserve">«Система управления рисками </w:t>
      </w:r>
      <w:r w:rsidR="0073369A">
        <w:t>и внутреннего контроля»</w:t>
      </w:r>
      <w:r w:rsidR="00CB70DD" w:rsidRPr="00330048">
        <w:rPr>
          <w:szCs w:val="24"/>
        </w:rPr>
        <w:t>.</w:t>
      </w:r>
    </w:p>
    <w:p w14:paraId="6F5E7D0E" w14:textId="77777777" w:rsidR="008C50CC" w:rsidRPr="00330048" w:rsidRDefault="008C50CC" w:rsidP="008C50CC">
      <w:pPr>
        <w:rPr>
          <w:szCs w:val="24"/>
        </w:rPr>
      </w:pPr>
    </w:p>
    <w:p w14:paraId="16F07A93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Внутренний аудитор взаимодействует с субъектами </w:t>
      </w:r>
      <w:proofErr w:type="spellStart"/>
      <w:r w:rsidRPr="00330048">
        <w:rPr>
          <w:szCs w:val="24"/>
        </w:rPr>
        <w:t>СУРиВК</w:t>
      </w:r>
      <w:proofErr w:type="spellEnd"/>
      <w:r w:rsidRPr="00330048">
        <w:rPr>
          <w:szCs w:val="24"/>
        </w:rPr>
        <w:t xml:space="preserve"> в части обмена информацией по рискам и внутреннему контролю</w:t>
      </w:r>
      <w:r w:rsidRPr="00330048">
        <w:t>.</w:t>
      </w:r>
    </w:p>
    <w:p w14:paraId="229B0FE1" w14:textId="77777777" w:rsidR="008C50CC" w:rsidRPr="00330048" w:rsidRDefault="008C50CC" w:rsidP="008C50CC">
      <w:pPr>
        <w:jc w:val="both"/>
        <w:rPr>
          <w:szCs w:val="24"/>
        </w:rPr>
      </w:pPr>
    </w:p>
    <w:p w14:paraId="31BCE03D" w14:textId="77777777" w:rsidR="008C50CC" w:rsidRPr="00330048" w:rsidRDefault="008C50CC" w:rsidP="008C50CC">
      <w:pPr>
        <w:jc w:val="both"/>
        <w:rPr>
          <w:szCs w:val="24"/>
        </w:rPr>
      </w:pPr>
      <w:r w:rsidRPr="00330048">
        <w:rPr>
          <w:szCs w:val="24"/>
        </w:rPr>
        <w:t xml:space="preserve">В случае если внутренний аудитор полагается на результаты работы других субъектов </w:t>
      </w:r>
      <w:proofErr w:type="spellStart"/>
      <w:r w:rsidRPr="00330048">
        <w:rPr>
          <w:szCs w:val="24"/>
        </w:rPr>
        <w:t>СУРиВК</w:t>
      </w:r>
      <w:proofErr w:type="spellEnd"/>
      <w:r w:rsidRPr="00330048">
        <w:rPr>
          <w:szCs w:val="24"/>
        </w:rPr>
        <w:t xml:space="preserve"> и иных заинтересованных сторон, рекомендуется предварительно оценить качество и надежность результатов работ (в том числе применяемую методологию, процедуры и техники, используемые при оценке, объем и характер работ и пр.).</w:t>
      </w:r>
    </w:p>
    <w:p w14:paraId="35F35229" w14:textId="77777777" w:rsidR="008C50CC" w:rsidRPr="00330048" w:rsidRDefault="008C50CC" w:rsidP="008C50CC">
      <w:pPr>
        <w:jc w:val="both"/>
        <w:rPr>
          <w:szCs w:val="24"/>
        </w:rPr>
      </w:pPr>
    </w:p>
    <w:p w14:paraId="52A3CC1B" w14:textId="320DD16E" w:rsidR="008C50CC" w:rsidRPr="00330048" w:rsidRDefault="00B0221A" w:rsidP="00B0221A">
      <w:pPr>
        <w:pStyle w:val="afe"/>
        <w:tabs>
          <w:tab w:val="left" w:pos="567"/>
        </w:tabs>
        <w:jc w:val="both"/>
      </w:pPr>
      <w:r>
        <w:tab/>
      </w:r>
      <w:bookmarkStart w:id="158" w:name="_GoBack"/>
      <w:bookmarkEnd w:id="158"/>
      <w:r w:rsidR="008C50CC" w:rsidRPr="00330048">
        <w:t>Внутренний аудитор в рамках своей деятельности взаимодействует с государственными надзорными органами в порядке, предусмотренном законодательством и соответствующими ЛНД.</w:t>
      </w:r>
    </w:p>
    <w:p w14:paraId="70DA0025" w14:textId="77777777" w:rsidR="008C50CC" w:rsidRPr="00330048" w:rsidRDefault="008C50CC" w:rsidP="00C02DCA">
      <w:pPr>
        <w:pStyle w:val="S0"/>
        <w:spacing w:before="0"/>
      </w:pPr>
    </w:p>
    <w:p w14:paraId="7644918F" w14:textId="77777777" w:rsidR="008C50CC" w:rsidRPr="00330048" w:rsidRDefault="008C50CC" w:rsidP="008C50CC">
      <w:pPr>
        <w:rPr>
          <w:spacing w:val="-4"/>
          <w:szCs w:val="24"/>
        </w:rPr>
      </w:pPr>
    </w:p>
    <w:bookmarkEnd w:id="115"/>
    <w:bookmarkEnd w:id="116"/>
    <w:sectPr w:rsidR="008C50CC" w:rsidRPr="00330048" w:rsidSect="000A0216">
      <w:headerReference w:type="default" r:id="rId28"/>
      <w:headerReference w:type="first" r:id="rId29"/>
      <w:pgSz w:w="11906" w:h="16838" w:code="9"/>
      <w:pgMar w:top="510" w:right="1021" w:bottom="567" w:left="1247" w:header="73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0BE6D" w14:textId="77777777" w:rsidR="00FE7AF5" w:rsidRDefault="00FE7AF5" w:rsidP="000D7C6A">
      <w:r>
        <w:separator/>
      </w:r>
    </w:p>
  </w:endnote>
  <w:endnote w:type="continuationSeparator" w:id="0">
    <w:p w14:paraId="63D441E6" w14:textId="77777777" w:rsidR="00FE7AF5" w:rsidRDefault="00FE7AF5" w:rsidP="000D7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 New Roman CYR">
    <w:altName w:val="Cambria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ヒラギノ角ゴ Pro W3">
    <w:altName w:val="Arial Unicode MS"/>
    <w:charset w:val="80"/>
    <w:family w:val="auto"/>
    <w:pitch w:val="variable"/>
    <w:sig w:usb0="01000000" w:usb1="00000000" w:usb2="07040001" w:usb3="00000000" w:csb0="00020000" w:csb1="00000000"/>
  </w:font>
  <w:font w:name="EuropeDemiC">
    <w:altName w:val="Arial"/>
    <w:panose1 w:val="000000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EuropeExt">
    <w:charset w:val="CC"/>
    <w:family w:val="auto"/>
    <w:pitch w:val="variable"/>
    <w:sig w:usb0="00000203" w:usb1="00000000" w:usb2="00000000" w:usb3="00000000" w:csb0="00000005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C5EFE4" w14:textId="77777777" w:rsidR="008E262F" w:rsidRDefault="008E262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9B102" w14:textId="77777777" w:rsidR="008E262F" w:rsidRDefault="008E262F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ook w:val="01E0" w:firstRow="1" w:lastRow="1" w:firstColumn="1" w:lastColumn="1" w:noHBand="0" w:noVBand="0"/>
    </w:tblPr>
    <w:tblGrid>
      <w:gridCol w:w="8701"/>
      <w:gridCol w:w="937"/>
    </w:tblGrid>
    <w:tr w:rsidR="00052478" w:rsidRPr="00052478" w14:paraId="45F60F13" w14:textId="77777777" w:rsidTr="00CB70DD">
      <w:trPr>
        <w:trHeight w:val="92"/>
      </w:trPr>
      <w:tc>
        <w:tcPr>
          <w:tcW w:w="4514" w:type="pct"/>
          <w:tcBorders>
            <w:top w:val="single" w:sz="12" w:space="0" w:color="FFD200"/>
          </w:tcBorders>
          <w:vAlign w:val="center"/>
        </w:tcPr>
        <w:p w14:paraId="131918E0" w14:textId="066D695D" w:rsidR="00F91329" w:rsidRPr="00052478" w:rsidRDefault="00F91329" w:rsidP="005559B3">
          <w:pPr>
            <w:spacing w:before="60"/>
            <w:rPr>
              <w:rFonts w:ascii="Arial" w:hAnsi="Arial" w:cs="Arial"/>
              <w:b/>
              <w:sz w:val="16"/>
              <w:szCs w:val="16"/>
            </w:rPr>
          </w:pPr>
          <w:r w:rsidRPr="00052478">
            <w:rPr>
              <w:rFonts w:ascii="Arial" w:hAnsi="Arial" w:cs="Arial"/>
              <w:b/>
              <w:sz w:val="16"/>
              <w:szCs w:val="16"/>
            </w:rPr>
            <w:t xml:space="preserve">ПОЛИТИКА </w:t>
          </w:r>
          <w:r w:rsidR="00052478" w:rsidRPr="00052478">
            <w:rPr>
              <w:rFonts w:ascii="Arial" w:hAnsi="Arial" w:cs="Arial"/>
              <w:b/>
              <w:sz w:val="16"/>
              <w:szCs w:val="16"/>
            </w:rPr>
            <w:t>ПАО «</w:t>
          </w:r>
          <w:proofErr w:type="spellStart"/>
          <w:r w:rsidR="00052478" w:rsidRPr="00052478">
            <w:rPr>
              <w:rFonts w:ascii="Arial" w:hAnsi="Arial" w:cs="Arial"/>
              <w:b/>
              <w:sz w:val="16"/>
              <w:szCs w:val="16"/>
            </w:rPr>
            <w:t>Гипротюменнефтегаз</w:t>
          </w:r>
          <w:proofErr w:type="spellEnd"/>
          <w:r w:rsidR="00052478" w:rsidRPr="00052478">
            <w:rPr>
              <w:rFonts w:ascii="Arial" w:hAnsi="Arial" w:cs="Arial"/>
              <w:b/>
              <w:sz w:val="16"/>
              <w:szCs w:val="16"/>
            </w:rPr>
            <w:t xml:space="preserve">» </w:t>
          </w:r>
          <w:r w:rsidRPr="00052478">
            <w:rPr>
              <w:rFonts w:ascii="Arial" w:hAnsi="Arial" w:cs="Arial"/>
              <w:b/>
              <w:sz w:val="16"/>
              <w:szCs w:val="16"/>
            </w:rPr>
            <w:t>«О ВНУТРЕННЕМ АУДИТЕ»</w:t>
          </w:r>
        </w:p>
      </w:tc>
      <w:tc>
        <w:tcPr>
          <w:tcW w:w="486" w:type="pct"/>
          <w:tcBorders>
            <w:top w:val="single" w:sz="12" w:space="0" w:color="FFD200"/>
          </w:tcBorders>
        </w:tcPr>
        <w:p w14:paraId="44DBF941" w14:textId="77777777" w:rsidR="00F91329" w:rsidRPr="00052478" w:rsidRDefault="00F91329" w:rsidP="005559B3">
          <w:pPr>
            <w:tabs>
              <w:tab w:val="center" w:pos="4677"/>
              <w:tab w:val="right" w:pos="9355"/>
            </w:tabs>
            <w:rPr>
              <w:rFonts w:ascii="Arial" w:hAnsi="Arial" w:cs="Arial"/>
              <w:b/>
              <w:sz w:val="16"/>
              <w:szCs w:val="16"/>
            </w:rPr>
          </w:pPr>
        </w:p>
      </w:tc>
    </w:tr>
    <w:tr w:rsidR="00052478" w:rsidRPr="00052478" w14:paraId="14C110F7" w14:textId="77777777" w:rsidTr="00CB70DD">
      <w:trPr>
        <w:trHeight w:val="80"/>
      </w:trPr>
      <w:tc>
        <w:tcPr>
          <w:tcW w:w="4514" w:type="pct"/>
          <w:vAlign w:val="center"/>
        </w:tcPr>
        <w:p w14:paraId="0BAD2B4A" w14:textId="4F494D87" w:rsidR="00F91329" w:rsidRPr="00052478" w:rsidRDefault="00052478" w:rsidP="005559B3">
          <w:pPr>
            <w:tabs>
              <w:tab w:val="center" w:pos="4677"/>
              <w:tab w:val="right" w:pos="9355"/>
            </w:tabs>
            <w:rPr>
              <w:rFonts w:ascii="Arial" w:hAnsi="Arial" w:cs="Arial"/>
              <w:b/>
              <w:sz w:val="16"/>
              <w:szCs w:val="16"/>
            </w:rPr>
          </w:pPr>
          <w:r w:rsidRPr="00052478">
            <w:rPr>
              <w:rFonts w:ascii="Arial" w:eastAsia="Times New Roman" w:hAnsi="Arial" w:cs="Arial"/>
              <w:b/>
              <w:sz w:val="16"/>
              <w:szCs w:val="16"/>
            </w:rPr>
            <w:t>(редакция 01)</w:t>
          </w:r>
        </w:p>
      </w:tc>
      <w:tc>
        <w:tcPr>
          <w:tcW w:w="486" w:type="pct"/>
        </w:tcPr>
        <w:p w14:paraId="0D627221" w14:textId="77777777" w:rsidR="00F91329" w:rsidRPr="00052478" w:rsidRDefault="00F91329" w:rsidP="005559B3">
          <w:pPr>
            <w:tabs>
              <w:tab w:val="center" w:pos="4677"/>
              <w:tab w:val="right" w:pos="9355"/>
            </w:tabs>
            <w:rPr>
              <w:rFonts w:ascii="Arial" w:hAnsi="Arial" w:cs="Arial"/>
              <w:b/>
              <w:sz w:val="16"/>
              <w:szCs w:val="16"/>
            </w:rPr>
          </w:pPr>
        </w:p>
      </w:tc>
    </w:tr>
  </w:tbl>
  <w:p w14:paraId="4DB49751" w14:textId="77777777" w:rsidR="00F91329" w:rsidRDefault="00F91329" w:rsidP="00903007">
    <w:pPr>
      <w:pStyle w:val="a6"/>
      <w:tabs>
        <w:tab w:val="clear" w:pos="4677"/>
        <w:tab w:val="clear" w:pos="9355"/>
      </w:tabs>
    </w:pPr>
    <w:r w:rsidRPr="00854B49"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B04F4FB" wp14:editId="48370ECF">
              <wp:simplePos x="0" y="0"/>
              <wp:positionH relativeFrom="column">
                <wp:posOffset>5153635</wp:posOffset>
              </wp:positionH>
              <wp:positionV relativeFrom="paragraph">
                <wp:posOffset>67031</wp:posOffset>
              </wp:positionV>
              <wp:extent cx="991895" cy="333375"/>
              <wp:effectExtent l="0" t="0" r="0" b="9525"/>
              <wp:wrapNone/>
              <wp:docPr id="5" name="Поле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89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651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150314" w14:textId="71DEB37E" w:rsidR="00F91329" w:rsidRDefault="00F91329" w:rsidP="00854B49">
                          <w:pPr>
                            <w:pStyle w:val="a4"/>
                            <w:ind w:hanging="180"/>
                            <w:jc w:val="right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СТРАНИЦА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A0216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17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 ИЗ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A0216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17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04F4FB" id="_x0000_t202" coordsize="21600,21600" o:spt="202" path="m,l,21600r21600,l21600,xe">
              <v:stroke joinstyle="miter"/>
              <v:path gradientshapeok="t" o:connecttype="rect"/>
            </v:shapetype>
            <v:shape id="Поле 11" o:spid="_x0000_s1026" type="#_x0000_t202" style="position:absolute;margin-left:405.8pt;margin-top:5.3pt;width:78.1pt;height:2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" filled="f" stroked="f" strokeweight="1.3pt">
              <v:textbox>
                <w:txbxContent>
                  <w:p w14:paraId="3D150314" w14:textId="71DEB37E" w:rsidR="00F91329" w:rsidRDefault="00F91329" w:rsidP="00854B49">
                    <w:pPr>
                      <w:pStyle w:val="a4"/>
                      <w:ind w:hanging="180"/>
                      <w:jc w:val="right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СТРАНИЦА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0A0216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17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 ИЗ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NUMPAGES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0A0216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17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DCEE6" w14:textId="441DBA08" w:rsidR="00F91329" w:rsidRDefault="00F91329">
    <w:pPr>
      <w:pStyle w:val="a6"/>
      <w:tabs>
        <w:tab w:val="clear" w:pos="9355"/>
        <w:tab w:val="right" w:pos="9180"/>
        <w:tab w:val="left" w:pos="9899"/>
      </w:tabs>
      <w:ind w:firstLine="180"/>
      <w:jc w:val="right"/>
      <w:rPr>
        <w:sz w:val="16"/>
        <w:szCs w:val="16"/>
        <w:lang w:val="en-US"/>
      </w:rPr>
    </w:pPr>
  </w:p>
  <w:tbl>
    <w:tblPr>
      <w:tblW w:w="5000" w:type="pct"/>
      <w:tblLook w:val="01E0" w:firstRow="1" w:lastRow="1" w:firstColumn="1" w:lastColumn="1" w:noHBand="0" w:noVBand="0"/>
    </w:tblPr>
    <w:tblGrid>
      <w:gridCol w:w="8701"/>
      <w:gridCol w:w="937"/>
    </w:tblGrid>
    <w:tr w:rsidR="00F91329" w14:paraId="7062ACD1" w14:textId="77777777" w:rsidTr="00CB70DD">
      <w:trPr>
        <w:trHeight w:val="92"/>
      </w:trPr>
      <w:tc>
        <w:tcPr>
          <w:tcW w:w="4514" w:type="pct"/>
          <w:tcBorders>
            <w:top w:val="single" w:sz="12" w:space="0" w:color="FFD200"/>
          </w:tcBorders>
          <w:vAlign w:val="center"/>
        </w:tcPr>
        <w:p w14:paraId="771713C2" w14:textId="53803BB6" w:rsidR="00F91329" w:rsidRPr="005C37BE" w:rsidRDefault="00F91329" w:rsidP="008C50CC">
          <w:pPr>
            <w:spacing w:before="60"/>
            <w:rPr>
              <w:rFonts w:ascii="Arial" w:hAnsi="Arial" w:cs="Arial"/>
              <w:b/>
              <w:sz w:val="16"/>
              <w:szCs w:val="16"/>
            </w:rPr>
          </w:pPr>
          <w:r w:rsidRPr="005C37BE">
            <w:rPr>
              <w:rFonts w:ascii="Arial" w:hAnsi="Arial" w:cs="Arial"/>
              <w:b/>
              <w:sz w:val="16"/>
              <w:szCs w:val="16"/>
            </w:rPr>
            <w:t xml:space="preserve">ПОЛИТИКА </w:t>
          </w:r>
          <w:r w:rsidR="005C37BE" w:rsidRPr="005C37BE">
            <w:rPr>
              <w:rFonts w:ascii="Arial" w:hAnsi="Arial" w:cs="Arial"/>
              <w:b/>
              <w:sz w:val="16"/>
              <w:szCs w:val="16"/>
            </w:rPr>
            <w:t>ПАО «</w:t>
          </w:r>
          <w:proofErr w:type="spellStart"/>
          <w:r w:rsidR="005C37BE" w:rsidRPr="005C37BE">
            <w:rPr>
              <w:rFonts w:ascii="Arial" w:hAnsi="Arial" w:cs="Arial"/>
              <w:b/>
              <w:sz w:val="16"/>
              <w:szCs w:val="16"/>
            </w:rPr>
            <w:t>Гипротюменнефтегаз</w:t>
          </w:r>
          <w:proofErr w:type="spellEnd"/>
          <w:r w:rsidR="005C37BE" w:rsidRPr="005C37BE">
            <w:rPr>
              <w:rFonts w:ascii="Arial" w:hAnsi="Arial" w:cs="Arial"/>
              <w:b/>
              <w:sz w:val="16"/>
              <w:szCs w:val="16"/>
            </w:rPr>
            <w:t xml:space="preserve">» </w:t>
          </w:r>
          <w:r w:rsidRPr="005C37BE">
            <w:rPr>
              <w:rFonts w:ascii="Arial" w:hAnsi="Arial" w:cs="Arial"/>
              <w:b/>
              <w:sz w:val="16"/>
              <w:szCs w:val="16"/>
            </w:rPr>
            <w:t>«О ВНУТРЕННЕМ АУДИТЕ»</w:t>
          </w:r>
        </w:p>
      </w:tc>
      <w:tc>
        <w:tcPr>
          <w:tcW w:w="486" w:type="pct"/>
          <w:tcBorders>
            <w:top w:val="single" w:sz="12" w:space="0" w:color="FFD200"/>
          </w:tcBorders>
        </w:tcPr>
        <w:p w14:paraId="4B5E013F" w14:textId="77777777" w:rsidR="00F91329" w:rsidRDefault="00F91329">
          <w:pPr>
            <w:pStyle w:val="a6"/>
            <w:rPr>
              <w:rFonts w:ascii="Arial" w:hAnsi="Arial" w:cs="Arial"/>
              <w:b/>
              <w:sz w:val="10"/>
              <w:szCs w:val="10"/>
            </w:rPr>
          </w:pPr>
        </w:p>
      </w:tc>
    </w:tr>
    <w:tr w:rsidR="00F91329" w14:paraId="71BCDFC2" w14:textId="77777777" w:rsidTr="00CB70DD">
      <w:trPr>
        <w:trHeight w:val="80"/>
      </w:trPr>
      <w:tc>
        <w:tcPr>
          <w:tcW w:w="4514" w:type="pct"/>
          <w:vAlign w:val="center"/>
        </w:tcPr>
        <w:p w14:paraId="148CD373" w14:textId="00147EB5" w:rsidR="00F91329" w:rsidRPr="005C37BE" w:rsidRDefault="005C37BE" w:rsidP="0059618A">
          <w:pPr>
            <w:pStyle w:val="a6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eastAsia="Times New Roman" w:hAnsi="Arial" w:cs="Arial"/>
              <w:b/>
              <w:sz w:val="16"/>
              <w:szCs w:val="16"/>
            </w:rPr>
            <w:t>(редакция 01)</w:t>
          </w:r>
        </w:p>
      </w:tc>
      <w:tc>
        <w:tcPr>
          <w:tcW w:w="486" w:type="pct"/>
        </w:tcPr>
        <w:p w14:paraId="7998B0A0" w14:textId="77777777" w:rsidR="00F91329" w:rsidRDefault="00F91329">
          <w:pPr>
            <w:pStyle w:val="a6"/>
            <w:rPr>
              <w:rFonts w:ascii="Arial" w:hAnsi="Arial" w:cs="Arial"/>
              <w:b/>
              <w:sz w:val="10"/>
              <w:szCs w:val="10"/>
            </w:rPr>
          </w:pPr>
        </w:p>
      </w:tc>
    </w:tr>
  </w:tbl>
  <w:p w14:paraId="75E11C92" w14:textId="77777777" w:rsidR="00F91329" w:rsidRDefault="00F91329">
    <w:pPr>
      <w:pStyle w:val="a6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3FFBF0" wp14:editId="48B0C668">
              <wp:simplePos x="0" y="0"/>
              <wp:positionH relativeFrom="column">
                <wp:posOffset>808355</wp:posOffset>
              </wp:positionH>
              <wp:positionV relativeFrom="paragraph">
                <wp:posOffset>78105</wp:posOffset>
              </wp:positionV>
              <wp:extent cx="5381625" cy="333375"/>
              <wp:effectExtent l="0" t="0" r="0" b="9525"/>
              <wp:wrapNone/>
              <wp:docPr id="20" name="Поле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162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651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6B455" w14:textId="12042DEA" w:rsidR="00F91329" w:rsidRDefault="00F91329">
                          <w:pPr>
                            <w:pStyle w:val="a4"/>
                            <w:ind w:hanging="180"/>
                            <w:jc w:val="right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СТРАНИЦА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B0221A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2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 ИЗ </w:t>
                          </w:r>
                          <w:r w:rsidR="005C37BE"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FFBF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63.65pt;margin-top:6.15pt;width:423.75pt;height:2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" filled="f" stroked="f" strokeweight="1.3pt">
              <v:textbox>
                <w:txbxContent>
                  <w:p w14:paraId="7F26B455" w14:textId="12042DEA" w:rsidR="00F91329" w:rsidRDefault="00F91329">
                    <w:pPr>
                      <w:pStyle w:val="a4"/>
                      <w:ind w:hanging="180"/>
                      <w:jc w:val="right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СТРАНИЦА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B0221A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 ИЗ </w:t>
                    </w:r>
                    <w:r w:rsidR="005C37BE"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>17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0B2EB7" w14:textId="481850F6" w:rsidR="00427C44" w:rsidRDefault="00427C44">
    <w:pPr>
      <w:pStyle w:val="a6"/>
      <w:jc w:val="right"/>
    </w:pPr>
  </w:p>
  <w:tbl>
    <w:tblPr>
      <w:tblW w:w="5000" w:type="pct"/>
      <w:tblLook w:val="01E0" w:firstRow="1" w:lastRow="1" w:firstColumn="1" w:lastColumn="1" w:noHBand="0" w:noVBand="0"/>
    </w:tblPr>
    <w:tblGrid>
      <w:gridCol w:w="8701"/>
      <w:gridCol w:w="937"/>
    </w:tblGrid>
    <w:tr w:rsidR="00427C44" w14:paraId="2E1BA0A6" w14:textId="77777777" w:rsidTr="00547B31">
      <w:trPr>
        <w:trHeight w:val="92"/>
      </w:trPr>
      <w:tc>
        <w:tcPr>
          <w:tcW w:w="4514" w:type="pct"/>
          <w:tcBorders>
            <w:top w:val="single" w:sz="12" w:space="0" w:color="FFD200"/>
          </w:tcBorders>
          <w:vAlign w:val="center"/>
        </w:tcPr>
        <w:p w14:paraId="07997472" w14:textId="77777777" w:rsidR="00427C44" w:rsidRPr="005C37BE" w:rsidRDefault="00427C44" w:rsidP="00427C44">
          <w:pPr>
            <w:spacing w:before="60"/>
            <w:rPr>
              <w:rFonts w:ascii="Arial" w:hAnsi="Arial" w:cs="Arial"/>
              <w:b/>
              <w:sz w:val="16"/>
              <w:szCs w:val="16"/>
            </w:rPr>
          </w:pPr>
          <w:r w:rsidRPr="005C37BE">
            <w:rPr>
              <w:rFonts w:ascii="Arial" w:hAnsi="Arial" w:cs="Arial"/>
              <w:b/>
              <w:sz w:val="16"/>
              <w:szCs w:val="16"/>
            </w:rPr>
            <w:t>ПОЛИТИКА ПАО «</w:t>
          </w:r>
          <w:proofErr w:type="spellStart"/>
          <w:r w:rsidRPr="005C37BE">
            <w:rPr>
              <w:rFonts w:ascii="Arial" w:hAnsi="Arial" w:cs="Arial"/>
              <w:b/>
              <w:sz w:val="16"/>
              <w:szCs w:val="16"/>
            </w:rPr>
            <w:t>Гипротюменнефтегаз</w:t>
          </w:r>
          <w:proofErr w:type="spellEnd"/>
          <w:r w:rsidRPr="005C37BE">
            <w:rPr>
              <w:rFonts w:ascii="Arial" w:hAnsi="Arial" w:cs="Arial"/>
              <w:b/>
              <w:sz w:val="16"/>
              <w:szCs w:val="16"/>
            </w:rPr>
            <w:t>» «О ВНУТРЕННЕМ АУДИТЕ»</w:t>
          </w:r>
        </w:p>
      </w:tc>
      <w:tc>
        <w:tcPr>
          <w:tcW w:w="486" w:type="pct"/>
          <w:tcBorders>
            <w:top w:val="single" w:sz="12" w:space="0" w:color="FFD200"/>
          </w:tcBorders>
        </w:tcPr>
        <w:p w14:paraId="2514E82C" w14:textId="77777777" w:rsidR="00427C44" w:rsidRDefault="00427C44" w:rsidP="00427C44">
          <w:pPr>
            <w:pStyle w:val="a6"/>
            <w:rPr>
              <w:rFonts w:ascii="Arial" w:hAnsi="Arial" w:cs="Arial"/>
              <w:b/>
              <w:sz w:val="10"/>
              <w:szCs w:val="10"/>
            </w:rPr>
          </w:pPr>
        </w:p>
      </w:tc>
    </w:tr>
    <w:tr w:rsidR="00427C44" w14:paraId="1EA470AB" w14:textId="77777777" w:rsidTr="00547B31">
      <w:trPr>
        <w:trHeight w:val="80"/>
      </w:trPr>
      <w:tc>
        <w:tcPr>
          <w:tcW w:w="4514" w:type="pct"/>
          <w:vAlign w:val="center"/>
        </w:tcPr>
        <w:p w14:paraId="74EED0C6" w14:textId="77777777" w:rsidR="00427C44" w:rsidRPr="005C37BE" w:rsidRDefault="00427C44" w:rsidP="00427C44">
          <w:pPr>
            <w:pStyle w:val="a6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eastAsia="Times New Roman" w:hAnsi="Arial" w:cs="Arial"/>
              <w:b/>
              <w:sz w:val="16"/>
              <w:szCs w:val="16"/>
            </w:rPr>
            <w:t>(редакция 01)</w:t>
          </w:r>
        </w:p>
      </w:tc>
      <w:tc>
        <w:tcPr>
          <w:tcW w:w="486" w:type="pct"/>
        </w:tcPr>
        <w:p w14:paraId="08CC3F48" w14:textId="77777777" w:rsidR="00427C44" w:rsidRDefault="00427C44" w:rsidP="00427C44">
          <w:pPr>
            <w:pStyle w:val="a6"/>
            <w:rPr>
              <w:rFonts w:ascii="Arial" w:hAnsi="Arial" w:cs="Arial"/>
              <w:b/>
              <w:sz w:val="10"/>
              <w:szCs w:val="10"/>
            </w:rPr>
          </w:pPr>
        </w:p>
      </w:tc>
    </w:tr>
  </w:tbl>
  <w:p w14:paraId="25831CD9" w14:textId="77777777" w:rsidR="00427C44" w:rsidRDefault="00427C44" w:rsidP="00427C44">
    <w:pPr>
      <w:pStyle w:val="a6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31F68AAC" wp14:editId="5A32BA28">
              <wp:simplePos x="0" y="0"/>
              <wp:positionH relativeFrom="column">
                <wp:posOffset>808355</wp:posOffset>
              </wp:positionH>
              <wp:positionV relativeFrom="paragraph">
                <wp:posOffset>78105</wp:posOffset>
              </wp:positionV>
              <wp:extent cx="5381625" cy="333375"/>
              <wp:effectExtent l="0" t="0" r="0" b="9525"/>
              <wp:wrapNone/>
              <wp:docPr id="1" name="Поле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81625" cy="333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651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0BF607" w14:textId="5A074C84" w:rsidR="00427C44" w:rsidRDefault="00427C44" w:rsidP="00427C44">
                          <w:pPr>
                            <w:pStyle w:val="a4"/>
                            <w:ind w:hanging="180"/>
                            <w:jc w:val="right"/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СТРАНИЦА 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B0221A">
                            <w:rPr>
                              <w:rFonts w:ascii="Arial" w:hAnsi="Arial" w:cs="Arial"/>
                              <w:b/>
                              <w:noProof/>
                              <w:sz w:val="12"/>
                              <w:szCs w:val="12"/>
                            </w:rPr>
                            <w:t>3</w:t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fldChar w:fldCharType="end"/>
                          </w:r>
                          <w:r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 xml:space="preserve"> ИЗ </w:t>
                          </w:r>
                          <w:r w:rsidR="008E262F">
                            <w:rPr>
                              <w:rFonts w:ascii="Arial" w:hAnsi="Arial" w:cs="Arial"/>
                              <w:b/>
                              <w:sz w:val="12"/>
                              <w:szCs w:val="12"/>
                            </w:rPr>
                            <w:t>16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F68AA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63.65pt;margin-top:6.15pt;width:423.75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" filled="f" stroked="f" strokeweight="1.3pt">
              <v:textbox>
                <w:txbxContent>
                  <w:p w14:paraId="0B0BF607" w14:textId="5A074C84" w:rsidR="00427C44" w:rsidRDefault="00427C44" w:rsidP="00427C44">
                    <w:pPr>
                      <w:pStyle w:val="a4"/>
                      <w:ind w:hanging="180"/>
                      <w:jc w:val="right"/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</w:pP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СТРАНИЦА 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separate"/>
                    </w:r>
                    <w:r w:rsidR="00B0221A">
                      <w:rPr>
                        <w:rFonts w:ascii="Arial" w:hAnsi="Arial" w:cs="Arial"/>
                        <w:b/>
                        <w:noProof/>
                        <w:sz w:val="12"/>
                        <w:szCs w:val="12"/>
                      </w:rPr>
                      <w:t>3</w:t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fldChar w:fldCharType="end"/>
                    </w:r>
                    <w:r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 xml:space="preserve"> ИЗ </w:t>
                    </w:r>
                    <w:r w:rsidR="008E262F">
                      <w:rPr>
                        <w:rFonts w:ascii="Arial" w:hAnsi="Arial" w:cs="Arial"/>
                        <w:b/>
                        <w:sz w:val="12"/>
                        <w:szCs w:val="12"/>
                      </w:rPr>
                      <w:t>16</w:t>
                    </w:r>
                  </w:p>
                </w:txbxContent>
              </v:textbox>
            </v:shape>
          </w:pict>
        </mc:Fallback>
      </mc:AlternateContent>
    </w:r>
  </w:p>
  <w:p w14:paraId="12F62000" w14:textId="09A521B7" w:rsidR="007F0C4D" w:rsidRDefault="007F0C4D">
    <w:pPr>
      <w:pStyle w:val="a6"/>
      <w:jc w:val="right"/>
    </w:pPr>
  </w:p>
  <w:p w14:paraId="43DD0B7C" w14:textId="6D70F769" w:rsidR="00F91329" w:rsidRDefault="00F9132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A8E641" w14:textId="77777777" w:rsidR="00FE7AF5" w:rsidRDefault="00FE7AF5" w:rsidP="000D7C6A">
      <w:r>
        <w:separator/>
      </w:r>
    </w:p>
  </w:footnote>
  <w:footnote w:type="continuationSeparator" w:id="0">
    <w:p w14:paraId="5CE76299" w14:textId="77777777" w:rsidR="00FE7AF5" w:rsidRDefault="00FE7AF5" w:rsidP="000D7C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A23A7F" w14:textId="77777777" w:rsidR="008E262F" w:rsidRDefault="008E262F">
    <w:pPr>
      <w:pStyle w:val="a4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585F4" w14:textId="77777777" w:rsidR="00F91329" w:rsidRDefault="00F91329">
    <w:pPr>
      <w:pStyle w:val="a4"/>
    </w:pP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F91329" w14:paraId="7673186E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13992D7F" w14:textId="77777777" w:rsidR="00F91329" w:rsidRDefault="00F91329">
          <w:pPr>
            <w:pStyle w:val="a4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caps/>
              <w:noProof/>
              <w:sz w:val="10"/>
              <w:szCs w:val="10"/>
            </w:rPr>
            <w:t>ГЛОССАРИЙ</w:t>
          </w:r>
        </w:p>
      </w:tc>
    </w:tr>
  </w:tbl>
  <w:p w14:paraId="387D361D" w14:textId="77777777" w:rsidR="00F91329" w:rsidRDefault="00F91329">
    <w:pPr>
      <w:pStyle w:val="a4"/>
      <w:tabs>
        <w:tab w:val="left" w:pos="1354"/>
        <w:tab w:val="right" w:pos="9638"/>
      </w:tabs>
    </w:pP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524E2" w14:textId="77777777" w:rsidR="00F91329" w:rsidRDefault="00F91329">
    <w:pPr>
      <w:pStyle w:val="a4"/>
    </w:pP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AFAC8" w14:textId="77777777" w:rsidR="00F91329" w:rsidRDefault="00F91329">
    <w:pPr>
      <w:pStyle w:val="a4"/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7DA6EA" w14:textId="77777777" w:rsidR="00F91329" w:rsidRDefault="00F91329">
    <w:pPr>
      <w:pStyle w:val="a4"/>
      <w:tabs>
        <w:tab w:val="left" w:pos="1354"/>
        <w:tab w:val="right" w:pos="9638"/>
      </w:tabs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0EA84" w14:textId="77777777" w:rsidR="00F91329" w:rsidRDefault="00F91329">
    <w:pPr>
      <w:pStyle w:val="a4"/>
    </w:pPr>
  </w:p>
</w:hdr>
</file>

<file path=word/header1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F91329" w14:paraId="42E861E8" w14:textId="77777777" w:rsidTr="00D4604E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39BDD6DB" w14:textId="77777777" w:rsidR="00F91329" w:rsidRPr="00AA422C" w:rsidRDefault="00F91329" w:rsidP="00D4604E">
          <w:pPr>
            <w:pStyle w:val="a4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hAnsi="Arial" w:cs="Arial"/>
              <w:b/>
              <w:noProof/>
              <w:sz w:val="10"/>
              <w:szCs w:val="10"/>
            </w:rPr>
            <w:t>ПРИЛОЖЕНИЯ</w:t>
          </w:r>
        </w:p>
      </w:tc>
    </w:tr>
  </w:tbl>
  <w:p w14:paraId="6800CCA8" w14:textId="77777777" w:rsidR="00F91329" w:rsidRDefault="00F91329">
    <w:pPr>
      <w:pStyle w:val="a4"/>
    </w:pPr>
  </w:p>
</w:hdr>
</file>

<file path=word/header1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F91329" w:rsidRPr="001D1E4A" w14:paraId="1B664414" w14:textId="77777777" w:rsidTr="00596CDD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1451A652" w14:textId="77777777" w:rsidR="00F91329" w:rsidRPr="001D1E4A" w:rsidRDefault="00F91329" w:rsidP="001D1E4A">
          <w:pPr>
            <w:tabs>
              <w:tab w:val="center" w:pos="4677"/>
              <w:tab w:val="right" w:pos="9355"/>
            </w:tabs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hAnsi="Arial" w:cs="Arial"/>
              <w:b/>
              <w:sz w:val="10"/>
              <w:szCs w:val="10"/>
            </w:rPr>
            <w:t>ССЫЛКИ</w:t>
          </w:r>
        </w:p>
      </w:tc>
    </w:tr>
  </w:tbl>
  <w:p w14:paraId="3D4E64CB" w14:textId="77777777" w:rsidR="00F91329" w:rsidRDefault="00F9132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44F3C" w14:textId="77777777" w:rsidR="008E262F" w:rsidRDefault="008E262F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F8512A" w14:textId="77777777" w:rsidR="008E262F" w:rsidRDefault="008E262F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12C4FB" w14:textId="77777777" w:rsidR="00F91329" w:rsidRDefault="00F91329">
    <w:pPr>
      <w:pStyle w:val="a4"/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F91329" w14:paraId="09B03DF6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3D51E44D" w14:textId="77777777" w:rsidR="00F91329" w:rsidRDefault="00F91329">
          <w:pPr>
            <w:pStyle w:val="a4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hAnsi="Arial" w:cs="Arial"/>
              <w:b/>
              <w:sz w:val="10"/>
              <w:szCs w:val="10"/>
            </w:rPr>
            <w:t>СОДЕРЖАНИЕ</w:t>
          </w:r>
        </w:p>
      </w:tc>
    </w:tr>
  </w:tbl>
  <w:p w14:paraId="4945ADA1" w14:textId="77777777" w:rsidR="00F91329" w:rsidRDefault="00F91329">
    <w:pPr>
      <w:pStyle w:val="a4"/>
      <w:tabs>
        <w:tab w:val="left" w:pos="1354"/>
        <w:tab w:val="right" w:pos="9638"/>
      </w:tabs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2F661" w14:textId="77777777" w:rsidR="00F91329" w:rsidRDefault="00F91329">
    <w:pPr>
      <w:pStyle w:val="a4"/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F023CC" w14:textId="77777777" w:rsidR="00F91329" w:rsidRDefault="00F91329">
    <w:pPr>
      <w:pStyle w:val="a4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Borders>
        <w:bottom w:val="single" w:sz="8" w:space="0" w:color="FFD200"/>
      </w:tblBorders>
      <w:tblLook w:val="01E0" w:firstRow="1" w:lastRow="1" w:firstColumn="1" w:lastColumn="1" w:noHBand="0" w:noVBand="0"/>
    </w:tblPr>
    <w:tblGrid>
      <w:gridCol w:w="9638"/>
    </w:tblGrid>
    <w:tr w:rsidR="00F91329" w14:paraId="6D34CEAA" w14:textId="77777777">
      <w:trPr>
        <w:trHeight w:val="253"/>
      </w:trPr>
      <w:tc>
        <w:tcPr>
          <w:tcW w:w="5000" w:type="pct"/>
          <w:tcBorders>
            <w:bottom w:val="single" w:sz="12" w:space="0" w:color="FFD200"/>
          </w:tcBorders>
          <w:vAlign w:val="center"/>
        </w:tcPr>
        <w:p w14:paraId="064DAEBA" w14:textId="77777777" w:rsidR="00F91329" w:rsidRDefault="00F91329">
          <w:pPr>
            <w:pStyle w:val="a4"/>
            <w:jc w:val="right"/>
            <w:rPr>
              <w:rFonts w:ascii="Arial" w:hAnsi="Arial" w:cs="Arial"/>
              <w:b/>
              <w:sz w:val="10"/>
              <w:szCs w:val="10"/>
            </w:rPr>
          </w:pPr>
          <w:r>
            <w:rPr>
              <w:rFonts w:ascii="Arial" w:eastAsia="Times New Roman" w:hAnsi="Arial" w:cs="Arial"/>
              <w:b/>
              <w:caps/>
              <w:noProof/>
              <w:sz w:val="10"/>
              <w:szCs w:val="10"/>
            </w:rPr>
            <w:t>вводные положения</w:t>
          </w:r>
        </w:p>
      </w:tc>
    </w:tr>
  </w:tbl>
  <w:p w14:paraId="1DE93956" w14:textId="77777777" w:rsidR="00F91329" w:rsidRDefault="00F91329">
    <w:pPr>
      <w:pStyle w:val="a4"/>
      <w:tabs>
        <w:tab w:val="left" w:pos="1354"/>
        <w:tab w:val="right" w:pos="9638"/>
      </w:tabs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92582" w14:textId="77777777" w:rsidR="00F91329" w:rsidRDefault="00F9132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1DA0E2EA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4"/>
    <w:multiLevelType w:val="multilevel"/>
    <w:tmpl w:val="12D60012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72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</w:lvl>
  </w:abstractNum>
  <w:abstractNum w:abstractNumId="2" w15:restartNumberingAfterBreak="0">
    <w:nsid w:val="024009A9"/>
    <w:multiLevelType w:val="multilevel"/>
    <w:tmpl w:val="A94A0C5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4D33F60"/>
    <w:multiLevelType w:val="multilevel"/>
    <w:tmpl w:val="0090DAD8"/>
    <w:lvl w:ilvl="0">
      <w:start w:val="1"/>
      <w:numFmt w:val="decimal"/>
      <w:pStyle w:val="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 w15:restartNumberingAfterBreak="0">
    <w:nsid w:val="137A6C16"/>
    <w:multiLevelType w:val="hybridMultilevel"/>
    <w:tmpl w:val="BAE0C66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0D069B"/>
    <w:multiLevelType w:val="hybridMultilevel"/>
    <w:tmpl w:val="4A6EEC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86F83"/>
    <w:multiLevelType w:val="multilevel"/>
    <w:tmpl w:val="24648AE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5.%2."/>
      <w:lvlJc w:val="left"/>
      <w:pPr>
        <w:ind w:left="720" w:hanging="720"/>
      </w:pPr>
      <w:rPr>
        <w:rFonts w:hint="default"/>
        <w:b/>
        <w:i w:val="0"/>
        <w:caps w:val="0"/>
        <w:strike w:val="0"/>
        <w:dstrike w:val="0"/>
        <w:vanish w:val="0"/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29654BD4"/>
    <w:multiLevelType w:val="multilevel"/>
    <w:tmpl w:val="90C08DDE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2AA35E84"/>
    <w:multiLevelType w:val="multilevel"/>
    <w:tmpl w:val="F148159C"/>
    <w:lvl w:ilvl="0">
      <w:start w:val="1"/>
      <w:numFmt w:val="decimal"/>
      <w:pStyle w:val="S3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334B7946"/>
    <w:multiLevelType w:val="multilevel"/>
    <w:tmpl w:val="387C781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6B913E6"/>
    <w:multiLevelType w:val="hybridMultilevel"/>
    <w:tmpl w:val="BE429F86"/>
    <w:lvl w:ilvl="0" w:tplc="E368B66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366BCA">
      <w:start w:val="1"/>
      <w:numFmt w:val="bullet"/>
      <w:lvlText w:val="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806613"/>
    <w:multiLevelType w:val="multilevel"/>
    <w:tmpl w:val="22AA5C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 w15:restartNumberingAfterBreak="0">
    <w:nsid w:val="446B75F7"/>
    <w:multiLevelType w:val="hybridMultilevel"/>
    <w:tmpl w:val="5A54B586"/>
    <w:lvl w:ilvl="0" w:tplc="5606BBE8">
      <w:start w:val="1"/>
      <w:numFmt w:val="bullet"/>
      <w:lvlText w:val="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color w:val="auto"/>
        <w:sz w:val="24"/>
        <w:szCs w:val="24"/>
      </w:rPr>
    </w:lvl>
    <w:lvl w:ilvl="1" w:tplc="04190003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000080"/>
        <w:sz w:val="22"/>
        <w:szCs w:val="22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C87E60"/>
    <w:multiLevelType w:val="hybridMultilevel"/>
    <w:tmpl w:val="1E608C30"/>
    <w:lvl w:ilvl="0" w:tplc="5BCC1C94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B186E"/>
    <w:multiLevelType w:val="multilevel"/>
    <w:tmpl w:val="EB64D8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4FDF7043"/>
    <w:multiLevelType w:val="multilevel"/>
    <w:tmpl w:val="81900E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585D1D5D"/>
    <w:multiLevelType w:val="multilevel"/>
    <w:tmpl w:val="385ED974"/>
    <w:lvl w:ilvl="0">
      <w:start w:val="1"/>
      <w:numFmt w:val="decimal"/>
      <w:pStyle w:val="S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602E0B88"/>
    <w:multiLevelType w:val="hybridMultilevel"/>
    <w:tmpl w:val="0E7052A2"/>
    <w:lvl w:ilvl="0" w:tplc="53B0E0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B1BE4F5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F6E34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0EDD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A68DF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A805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960B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E002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A2F8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62C603A4"/>
    <w:multiLevelType w:val="hybridMultilevel"/>
    <w:tmpl w:val="BE66F4D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050D5"/>
    <w:multiLevelType w:val="hybridMultilevel"/>
    <w:tmpl w:val="9746F5B2"/>
    <w:lvl w:ilvl="0" w:tplc="B7B8A72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1622D6"/>
    <w:multiLevelType w:val="hybridMultilevel"/>
    <w:tmpl w:val="2D4079A6"/>
    <w:lvl w:ilvl="0" w:tplc="57523782">
      <w:start w:val="1"/>
      <w:numFmt w:val="bullet"/>
      <w:pStyle w:val="2"/>
      <w:lvlText w:val=""/>
      <w:lvlJc w:val="left"/>
      <w:pPr>
        <w:tabs>
          <w:tab w:val="num" w:pos="1021"/>
        </w:tabs>
        <w:ind w:left="1021" w:hanging="22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621C91"/>
    <w:multiLevelType w:val="hybridMultilevel"/>
    <w:tmpl w:val="08CCE56C"/>
    <w:lvl w:ilvl="0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7E527FBC">
      <w:start w:val="1"/>
      <w:numFmt w:val="decimal"/>
      <w:lvlText w:val="%2."/>
      <w:lvlJc w:val="left"/>
      <w:pPr>
        <w:tabs>
          <w:tab w:val="num" w:pos="360"/>
        </w:tabs>
        <w:ind w:left="227" w:hanging="227"/>
      </w:pPr>
      <w:rPr>
        <w:rFonts w:hint="default"/>
        <w:color w:val="auto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786B037E"/>
    <w:multiLevelType w:val="hybridMultilevel"/>
    <w:tmpl w:val="3FF283C2"/>
    <w:lvl w:ilvl="0" w:tplc="5BCC1C94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24641D"/>
    <w:multiLevelType w:val="hybridMultilevel"/>
    <w:tmpl w:val="319CB404"/>
    <w:lvl w:ilvl="0" w:tplc="509E1AA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ind w:left="2160" w:hanging="180"/>
      </w:pPr>
    </w:lvl>
    <w:lvl w:ilvl="3" w:tplc="0419000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  <w:color w:val="auto"/>
        <w:sz w:val="24"/>
        <w:szCs w:val="22"/>
      </w:rPr>
    </w:lvl>
    <w:lvl w:ilvl="4" w:tplc="04190003" w:tentative="1">
      <w:start w:val="1"/>
      <w:numFmt w:val="lowerLetter"/>
      <w:lvlText w:val="%5."/>
      <w:lvlJc w:val="left"/>
      <w:pPr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560384"/>
    <w:multiLevelType w:val="multilevel"/>
    <w:tmpl w:val="EF2AC986"/>
    <w:lvl w:ilvl="0">
      <w:start w:val="1"/>
      <w:numFmt w:val="decimal"/>
      <w:pStyle w:val="S10"/>
      <w:lvlText w:val="Приложение 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64"/>
        </w:tabs>
        <w:ind w:left="792" w:hanging="432"/>
      </w:pPr>
      <w:rPr>
        <w:rFonts w:cs="Times New Roman" w:hint="default"/>
      </w:rPr>
    </w:lvl>
    <w:lvl w:ilvl="2">
      <w:start w:val="1"/>
      <w:numFmt w:val="decimal"/>
      <w:pStyle w:val="S20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0"/>
  </w:num>
  <w:num w:numId="2">
    <w:abstractNumId w:val="21"/>
  </w:num>
  <w:num w:numId="3">
    <w:abstractNumId w:val="20"/>
  </w:num>
  <w:num w:numId="4">
    <w:abstractNumId w:val="15"/>
  </w:num>
  <w:num w:numId="5">
    <w:abstractNumId w:val="2"/>
  </w:num>
  <w:num w:numId="6">
    <w:abstractNumId w:val="17"/>
  </w:num>
  <w:num w:numId="7">
    <w:abstractNumId w:val="14"/>
  </w:num>
  <w:num w:numId="8">
    <w:abstractNumId w:val="24"/>
  </w:num>
  <w:num w:numId="9">
    <w:abstractNumId w:val="16"/>
  </w:num>
  <w:num w:numId="10">
    <w:abstractNumId w:val="3"/>
  </w:num>
  <w:num w:numId="11">
    <w:abstractNumId w:val="8"/>
  </w:num>
  <w:num w:numId="12">
    <w:abstractNumId w:val="6"/>
  </w:num>
  <w:num w:numId="13">
    <w:abstractNumId w:val="12"/>
  </w:num>
  <w:num w:numId="14">
    <w:abstractNumId w:val="9"/>
  </w:num>
  <w:num w:numId="15">
    <w:abstractNumId w:val="18"/>
  </w:num>
  <w:num w:numId="16">
    <w:abstractNumId w:val="10"/>
  </w:num>
  <w:num w:numId="17">
    <w:abstractNumId w:val="23"/>
  </w:num>
  <w:num w:numId="18">
    <w:abstractNumId w:val="5"/>
  </w:num>
  <w:num w:numId="19">
    <w:abstractNumId w:val="19"/>
  </w:num>
  <w:num w:numId="20">
    <w:abstractNumId w:val="4"/>
  </w:num>
  <w:num w:numId="21">
    <w:abstractNumId w:val="11"/>
  </w:num>
  <w:num w:numId="22">
    <w:abstractNumId w:val="22"/>
  </w:num>
  <w:num w:numId="23">
    <w:abstractNumId w:val="13"/>
  </w:num>
  <w:num w:numId="24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ocumentProtection w:edit="readOnly" w:enforcement="0"/>
  <w:defaultTabStop w:val="709"/>
  <w:characterSpacingControl w:val="doNotCompress"/>
  <w:hdrShapeDefaults>
    <o:shapedefaults v:ext="edit" spidmax="12289">
      <o:colormru v:ext="edit" colors="#fdd20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C6A"/>
    <w:rsid w:val="0000210B"/>
    <w:rsid w:val="00002B9A"/>
    <w:rsid w:val="000061BF"/>
    <w:rsid w:val="00006A65"/>
    <w:rsid w:val="00011307"/>
    <w:rsid w:val="00012511"/>
    <w:rsid w:val="00014211"/>
    <w:rsid w:val="00015FF5"/>
    <w:rsid w:val="000161BA"/>
    <w:rsid w:val="00016CDF"/>
    <w:rsid w:val="00017DDE"/>
    <w:rsid w:val="000201EC"/>
    <w:rsid w:val="00021180"/>
    <w:rsid w:val="00021406"/>
    <w:rsid w:val="000218AF"/>
    <w:rsid w:val="00023236"/>
    <w:rsid w:val="000246BF"/>
    <w:rsid w:val="00024BE3"/>
    <w:rsid w:val="000252FF"/>
    <w:rsid w:val="00025A7C"/>
    <w:rsid w:val="00027DF9"/>
    <w:rsid w:val="00027E53"/>
    <w:rsid w:val="00027E83"/>
    <w:rsid w:val="00027ECD"/>
    <w:rsid w:val="0003019A"/>
    <w:rsid w:val="00031FA7"/>
    <w:rsid w:val="00033021"/>
    <w:rsid w:val="00033214"/>
    <w:rsid w:val="00036088"/>
    <w:rsid w:val="000365F8"/>
    <w:rsid w:val="00037176"/>
    <w:rsid w:val="00040421"/>
    <w:rsid w:val="0004267C"/>
    <w:rsid w:val="000436B6"/>
    <w:rsid w:val="000441C4"/>
    <w:rsid w:val="000465CB"/>
    <w:rsid w:val="000474B3"/>
    <w:rsid w:val="000479CB"/>
    <w:rsid w:val="00047D12"/>
    <w:rsid w:val="0005031D"/>
    <w:rsid w:val="00051BEA"/>
    <w:rsid w:val="00052478"/>
    <w:rsid w:val="00054ED8"/>
    <w:rsid w:val="00055D12"/>
    <w:rsid w:val="00056911"/>
    <w:rsid w:val="0006259E"/>
    <w:rsid w:val="00063353"/>
    <w:rsid w:val="00064303"/>
    <w:rsid w:val="00065DA8"/>
    <w:rsid w:val="00066993"/>
    <w:rsid w:val="000669E4"/>
    <w:rsid w:val="00067444"/>
    <w:rsid w:val="00070135"/>
    <w:rsid w:val="000705D6"/>
    <w:rsid w:val="000712C6"/>
    <w:rsid w:val="00071873"/>
    <w:rsid w:val="00073E7A"/>
    <w:rsid w:val="00075C5F"/>
    <w:rsid w:val="00080DDC"/>
    <w:rsid w:val="00081761"/>
    <w:rsid w:val="00081A15"/>
    <w:rsid w:val="00081B53"/>
    <w:rsid w:val="00081FA8"/>
    <w:rsid w:val="000832D8"/>
    <w:rsid w:val="000848C1"/>
    <w:rsid w:val="00086287"/>
    <w:rsid w:val="000871F3"/>
    <w:rsid w:val="000872CD"/>
    <w:rsid w:val="0008769B"/>
    <w:rsid w:val="0009063C"/>
    <w:rsid w:val="00091F59"/>
    <w:rsid w:val="000922D0"/>
    <w:rsid w:val="00092E9B"/>
    <w:rsid w:val="0009311B"/>
    <w:rsid w:val="00093E2B"/>
    <w:rsid w:val="00095A46"/>
    <w:rsid w:val="00096753"/>
    <w:rsid w:val="00096954"/>
    <w:rsid w:val="000A0216"/>
    <w:rsid w:val="000A056A"/>
    <w:rsid w:val="000A14A2"/>
    <w:rsid w:val="000A179F"/>
    <w:rsid w:val="000A3AE7"/>
    <w:rsid w:val="000A3E64"/>
    <w:rsid w:val="000A43FB"/>
    <w:rsid w:val="000A4B43"/>
    <w:rsid w:val="000A562E"/>
    <w:rsid w:val="000A577E"/>
    <w:rsid w:val="000B00AC"/>
    <w:rsid w:val="000B0B0A"/>
    <w:rsid w:val="000B13E2"/>
    <w:rsid w:val="000B2EBC"/>
    <w:rsid w:val="000B2F9E"/>
    <w:rsid w:val="000B5E39"/>
    <w:rsid w:val="000B605B"/>
    <w:rsid w:val="000B608D"/>
    <w:rsid w:val="000B64B0"/>
    <w:rsid w:val="000B6C7A"/>
    <w:rsid w:val="000C08BA"/>
    <w:rsid w:val="000C0B80"/>
    <w:rsid w:val="000C198E"/>
    <w:rsid w:val="000C2C6A"/>
    <w:rsid w:val="000C3439"/>
    <w:rsid w:val="000C522C"/>
    <w:rsid w:val="000C55F0"/>
    <w:rsid w:val="000C571B"/>
    <w:rsid w:val="000C6187"/>
    <w:rsid w:val="000C7089"/>
    <w:rsid w:val="000D0AD2"/>
    <w:rsid w:val="000D137B"/>
    <w:rsid w:val="000D1FE3"/>
    <w:rsid w:val="000D3383"/>
    <w:rsid w:val="000D3ED9"/>
    <w:rsid w:val="000D45F9"/>
    <w:rsid w:val="000D5406"/>
    <w:rsid w:val="000D67F6"/>
    <w:rsid w:val="000D6BF3"/>
    <w:rsid w:val="000D7513"/>
    <w:rsid w:val="000D784B"/>
    <w:rsid w:val="000D7C6A"/>
    <w:rsid w:val="000E0A45"/>
    <w:rsid w:val="000E1598"/>
    <w:rsid w:val="000E1715"/>
    <w:rsid w:val="000E1952"/>
    <w:rsid w:val="000E32BE"/>
    <w:rsid w:val="000E3686"/>
    <w:rsid w:val="000E571E"/>
    <w:rsid w:val="000E58AE"/>
    <w:rsid w:val="000E5E33"/>
    <w:rsid w:val="000E61D3"/>
    <w:rsid w:val="000E6587"/>
    <w:rsid w:val="000E6E44"/>
    <w:rsid w:val="000F0DFD"/>
    <w:rsid w:val="000F0E35"/>
    <w:rsid w:val="000F1744"/>
    <w:rsid w:val="000F200F"/>
    <w:rsid w:val="000F37E3"/>
    <w:rsid w:val="000F47DC"/>
    <w:rsid w:val="000F4BD3"/>
    <w:rsid w:val="000F7F6B"/>
    <w:rsid w:val="0010303E"/>
    <w:rsid w:val="00104487"/>
    <w:rsid w:val="00110183"/>
    <w:rsid w:val="00110C5B"/>
    <w:rsid w:val="00111805"/>
    <w:rsid w:val="001124C5"/>
    <w:rsid w:val="00112884"/>
    <w:rsid w:val="00114C1A"/>
    <w:rsid w:val="00116DCA"/>
    <w:rsid w:val="00117A4D"/>
    <w:rsid w:val="00117A85"/>
    <w:rsid w:val="00117E64"/>
    <w:rsid w:val="00120C60"/>
    <w:rsid w:val="001226FE"/>
    <w:rsid w:val="00123646"/>
    <w:rsid w:val="00124E1B"/>
    <w:rsid w:val="001261BD"/>
    <w:rsid w:val="00126275"/>
    <w:rsid w:val="00126D3C"/>
    <w:rsid w:val="00131E28"/>
    <w:rsid w:val="001326B1"/>
    <w:rsid w:val="0013270B"/>
    <w:rsid w:val="00133907"/>
    <w:rsid w:val="001375B9"/>
    <w:rsid w:val="001402D4"/>
    <w:rsid w:val="001406FF"/>
    <w:rsid w:val="00141A57"/>
    <w:rsid w:val="00142B5A"/>
    <w:rsid w:val="00142D81"/>
    <w:rsid w:val="00142F13"/>
    <w:rsid w:val="00145055"/>
    <w:rsid w:val="001468DF"/>
    <w:rsid w:val="00146A5F"/>
    <w:rsid w:val="001500FC"/>
    <w:rsid w:val="001509A9"/>
    <w:rsid w:val="001513FF"/>
    <w:rsid w:val="001519C4"/>
    <w:rsid w:val="001534CF"/>
    <w:rsid w:val="001542C7"/>
    <w:rsid w:val="00155480"/>
    <w:rsid w:val="00155528"/>
    <w:rsid w:val="0015671A"/>
    <w:rsid w:val="0015792B"/>
    <w:rsid w:val="00157B17"/>
    <w:rsid w:val="00157E45"/>
    <w:rsid w:val="00160301"/>
    <w:rsid w:val="00162EFF"/>
    <w:rsid w:val="0016480B"/>
    <w:rsid w:val="00164DFC"/>
    <w:rsid w:val="00165A65"/>
    <w:rsid w:val="00166BA7"/>
    <w:rsid w:val="00166E76"/>
    <w:rsid w:val="00166F12"/>
    <w:rsid w:val="001715A2"/>
    <w:rsid w:val="0017274E"/>
    <w:rsid w:val="0017472D"/>
    <w:rsid w:val="001769A2"/>
    <w:rsid w:val="00177D2A"/>
    <w:rsid w:val="00180586"/>
    <w:rsid w:val="001810C9"/>
    <w:rsid w:val="00181CAB"/>
    <w:rsid w:val="00182542"/>
    <w:rsid w:val="00182C5E"/>
    <w:rsid w:val="00183EB3"/>
    <w:rsid w:val="00184816"/>
    <w:rsid w:val="00184D82"/>
    <w:rsid w:val="00185452"/>
    <w:rsid w:val="00187A3C"/>
    <w:rsid w:val="001909A3"/>
    <w:rsid w:val="00190CC2"/>
    <w:rsid w:val="001913BD"/>
    <w:rsid w:val="0019245D"/>
    <w:rsid w:val="001926C9"/>
    <w:rsid w:val="0019525A"/>
    <w:rsid w:val="00195A3D"/>
    <w:rsid w:val="001976A8"/>
    <w:rsid w:val="001A181C"/>
    <w:rsid w:val="001A1C40"/>
    <w:rsid w:val="001A2EB6"/>
    <w:rsid w:val="001A454B"/>
    <w:rsid w:val="001A5007"/>
    <w:rsid w:val="001A5CFE"/>
    <w:rsid w:val="001A601F"/>
    <w:rsid w:val="001A67DD"/>
    <w:rsid w:val="001B3D63"/>
    <w:rsid w:val="001B480E"/>
    <w:rsid w:val="001B5976"/>
    <w:rsid w:val="001B6730"/>
    <w:rsid w:val="001B6A51"/>
    <w:rsid w:val="001B75B1"/>
    <w:rsid w:val="001C05C3"/>
    <w:rsid w:val="001C19CA"/>
    <w:rsid w:val="001C1A3C"/>
    <w:rsid w:val="001C3396"/>
    <w:rsid w:val="001C3EA0"/>
    <w:rsid w:val="001C533C"/>
    <w:rsid w:val="001C5406"/>
    <w:rsid w:val="001C7114"/>
    <w:rsid w:val="001C7376"/>
    <w:rsid w:val="001C7586"/>
    <w:rsid w:val="001D11B8"/>
    <w:rsid w:val="001D1E4A"/>
    <w:rsid w:val="001D2D7E"/>
    <w:rsid w:val="001D40BD"/>
    <w:rsid w:val="001D4D5C"/>
    <w:rsid w:val="001D5D07"/>
    <w:rsid w:val="001D7C10"/>
    <w:rsid w:val="001E0AAA"/>
    <w:rsid w:val="001E2085"/>
    <w:rsid w:val="001E26B8"/>
    <w:rsid w:val="001E3FF1"/>
    <w:rsid w:val="001E4C25"/>
    <w:rsid w:val="001E5250"/>
    <w:rsid w:val="001E5AF0"/>
    <w:rsid w:val="001E5C3A"/>
    <w:rsid w:val="001E6321"/>
    <w:rsid w:val="001E7A03"/>
    <w:rsid w:val="001E7F01"/>
    <w:rsid w:val="001F12F8"/>
    <w:rsid w:val="001F2F62"/>
    <w:rsid w:val="001F3676"/>
    <w:rsid w:val="001F39DC"/>
    <w:rsid w:val="001F4202"/>
    <w:rsid w:val="001F4A56"/>
    <w:rsid w:val="001F4E28"/>
    <w:rsid w:val="001F551A"/>
    <w:rsid w:val="001F5EB8"/>
    <w:rsid w:val="001F7E2E"/>
    <w:rsid w:val="0020027D"/>
    <w:rsid w:val="00201349"/>
    <w:rsid w:val="00202D24"/>
    <w:rsid w:val="00202FCC"/>
    <w:rsid w:val="002045AA"/>
    <w:rsid w:val="00205924"/>
    <w:rsid w:val="002069A6"/>
    <w:rsid w:val="00207E13"/>
    <w:rsid w:val="00210BDB"/>
    <w:rsid w:val="002122D5"/>
    <w:rsid w:val="00213678"/>
    <w:rsid w:val="0021367A"/>
    <w:rsid w:val="00221E99"/>
    <w:rsid w:val="00222E6B"/>
    <w:rsid w:val="0022520E"/>
    <w:rsid w:val="00230492"/>
    <w:rsid w:val="0023155D"/>
    <w:rsid w:val="00232663"/>
    <w:rsid w:val="00232FB7"/>
    <w:rsid w:val="00235469"/>
    <w:rsid w:val="0023562E"/>
    <w:rsid w:val="00236099"/>
    <w:rsid w:val="00236817"/>
    <w:rsid w:val="002377A9"/>
    <w:rsid w:val="00241A38"/>
    <w:rsid w:val="00242357"/>
    <w:rsid w:val="00242A22"/>
    <w:rsid w:val="00243ADF"/>
    <w:rsid w:val="00244156"/>
    <w:rsid w:val="00244AE0"/>
    <w:rsid w:val="00246EF3"/>
    <w:rsid w:val="0025065A"/>
    <w:rsid w:val="002530C1"/>
    <w:rsid w:val="00254595"/>
    <w:rsid w:val="00255618"/>
    <w:rsid w:val="002625AB"/>
    <w:rsid w:val="0026267F"/>
    <w:rsid w:val="00264218"/>
    <w:rsid w:val="00267200"/>
    <w:rsid w:val="002701AD"/>
    <w:rsid w:val="002736A0"/>
    <w:rsid w:val="00274388"/>
    <w:rsid w:val="00275D4F"/>
    <w:rsid w:val="00277891"/>
    <w:rsid w:val="002779F3"/>
    <w:rsid w:val="002800B6"/>
    <w:rsid w:val="00280278"/>
    <w:rsid w:val="00280B54"/>
    <w:rsid w:val="00281290"/>
    <w:rsid w:val="002818EA"/>
    <w:rsid w:val="00281B34"/>
    <w:rsid w:val="00281CD5"/>
    <w:rsid w:val="00283B82"/>
    <w:rsid w:val="002845C1"/>
    <w:rsid w:val="00284D59"/>
    <w:rsid w:val="00284D69"/>
    <w:rsid w:val="00291D6C"/>
    <w:rsid w:val="00292759"/>
    <w:rsid w:val="00292EF0"/>
    <w:rsid w:val="00294A87"/>
    <w:rsid w:val="002969BB"/>
    <w:rsid w:val="002A0D9C"/>
    <w:rsid w:val="002A18B8"/>
    <w:rsid w:val="002A1BAA"/>
    <w:rsid w:val="002A2472"/>
    <w:rsid w:val="002A2C70"/>
    <w:rsid w:val="002A61AB"/>
    <w:rsid w:val="002A655E"/>
    <w:rsid w:val="002A7769"/>
    <w:rsid w:val="002B121D"/>
    <w:rsid w:val="002B147F"/>
    <w:rsid w:val="002B2BA4"/>
    <w:rsid w:val="002B2C49"/>
    <w:rsid w:val="002B3CD4"/>
    <w:rsid w:val="002B4D5B"/>
    <w:rsid w:val="002B5458"/>
    <w:rsid w:val="002C07F7"/>
    <w:rsid w:val="002C31A9"/>
    <w:rsid w:val="002C43DA"/>
    <w:rsid w:val="002C6278"/>
    <w:rsid w:val="002C65DF"/>
    <w:rsid w:val="002C6B24"/>
    <w:rsid w:val="002C6C29"/>
    <w:rsid w:val="002C7CBC"/>
    <w:rsid w:val="002D0066"/>
    <w:rsid w:val="002D0493"/>
    <w:rsid w:val="002D18DA"/>
    <w:rsid w:val="002D1CD1"/>
    <w:rsid w:val="002D208C"/>
    <w:rsid w:val="002D2281"/>
    <w:rsid w:val="002D3BE5"/>
    <w:rsid w:val="002D4CCA"/>
    <w:rsid w:val="002D6F92"/>
    <w:rsid w:val="002D7468"/>
    <w:rsid w:val="002E0BC8"/>
    <w:rsid w:val="002E2EEA"/>
    <w:rsid w:val="002E414C"/>
    <w:rsid w:val="002E65B2"/>
    <w:rsid w:val="002E6A7E"/>
    <w:rsid w:val="002E6A8B"/>
    <w:rsid w:val="002E716F"/>
    <w:rsid w:val="002E7F4B"/>
    <w:rsid w:val="002F2A24"/>
    <w:rsid w:val="002F2A52"/>
    <w:rsid w:val="002F2EDA"/>
    <w:rsid w:val="002F37DC"/>
    <w:rsid w:val="002F49AE"/>
    <w:rsid w:val="002F55D4"/>
    <w:rsid w:val="002F5ACC"/>
    <w:rsid w:val="002F6F95"/>
    <w:rsid w:val="002F78B9"/>
    <w:rsid w:val="003007FC"/>
    <w:rsid w:val="00301887"/>
    <w:rsid w:val="00301B1B"/>
    <w:rsid w:val="00303B46"/>
    <w:rsid w:val="00311F74"/>
    <w:rsid w:val="003144B9"/>
    <w:rsid w:val="00314EBF"/>
    <w:rsid w:val="00315EDA"/>
    <w:rsid w:val="0032029A"/>
    <w:rsid w:val="0032062E"/>
    <w:rsid w:val="00321540"/>
    <w:rsid w:val="00321D7C"/>
    <w:rsid w:val="00323383"/>
    <w:rsid w:val="00323E7A"/>
    <w:rsid w:val="0032588E"/>
    <w:rsid w:val="00325F89"/>
    <w:rsid w:val="003265F1"/>
    <w:rsid w:val="0032696B"/>
    <w:rsid w:val="00330048"/>
    <w:rsid w:val="003307C5"/>
    <w:rsid w:val="0033189E"/>
    <w:rsid w:val="00331C4C"/>
    <w:rsid w:val="00331C6F"/>
    <w:rsid w:val="00331E71"/>
    <w:rsid w:val="00332135"/>
    <w:rsid w:val="0033438A"/>
    <w:rsid w:val="00343552"/>
    <w:rsid w:val="00344C7C"/>
    <w:rsid w:val="003453EE"/>
    <w:rsid w:val="00345897"/>
    <w:rsid w:val="003471B4"/>
    <w:rsid w:val="00350F8C"/>
    <w:rsid w:val="003518A4"/>
    <w:rsid w:val="00351D09"/>
    <w:rsid w:val="00353CCC"/>
    <w:rsid w:val="003554C9"/>
    <w:rsid w:val="003603BC"/>
    <w:rsid w:val="00360919"/>
    <w:rsid w:val="00360930"/>
    <w:rsid w:val="00360A3E"/>
    <w:rsid w:val="00360D4D"/>
    <w:rsid w:val="00361E01"/>
    <w:rsid w:val="003620FA"/>
    <w:rsid w:val="00362C6E"/>
    <w:rsid w:val="00362CA9"/>
    <w:rsid w:val="00363092"/>
    <w:rsid w:val="00364E00"/>
    <w:rsid w:val="0036525B"/>
    <w:rsid w:val="00365A3B"/>
    <w:rsid w:val="0036637A"/>
    <w:rsid w:val="00366EBA"/>
    <w:rsid w:val="003711C9"/>
    <w:rsid w:val="00373CF1"/>
    <w:rsid w:val="0037492C"/>
    <w:rsid w:val="00376568"/>
    <w:rsid w:val="00376D49"/>
    <w:rsid w:val="003770EC"/>
    <w:rsid w:val="00382673"/>
    <w:rsid w:val="003842AA"/>
    <w:rsid w:val="003848DD"/>
    <w:rsid w:val="00384E85"/>
    <w:rsid w:val="0038574A"/>
    <w:rsid w:val="00385859"/>
    <w:rsid w:val="00386771"/>
    <w:rsid w:val="00386879"/>
    <w:rsid w:val="00391434"/>
    <w:rsid w:val="00391B8F"/>
    <w:rsid w:val="00392331"/>
    <w:rsid w:val="00393411"/>
    <w:rsid w:val="00393B54"/>
    <w:rsid w:val="00393B85"/>
    <w:rsid w:val="00393CB0"/>
    <w:rsid w:val="00393F21"/>
    <w:rsid w:val="0039538A"/>
    <w:rsid w:val="003953D2"/>
    <w:rsid w:val="00395E00"/>
    <w:rsid w:val="00396CBB"/>
    <w:rsid w:val="003975D4"/>
    <w:rsid w:val="003A08A4"/>
    <w:rsid w:val="003A0BB3"/>
    <w:rsid w:val="003A2274"/>
    <w:rsid w:val="003A342D"/>
    <w:rsid w:val="003A36D9"/>
    <w:rsid w:val="003A3F78"/>
    <w:rsid w:val="003A453D"/>
    <w:rsid w:val="003A6EC4"/>
    <w:rsid w:val="003A7143"/>
    <w:rsid w:val="003B172B"/>
    <w:rsid w:val="003B1A09"/>
    <w:rsid w:val="003B25CE"/>
    <w:rsid w:val="003B3520"/>
    <w:rsid w:val="003B3ADF"/>
    <w:rsid w:val="003B3D56"/>
    <w:rsid w:val="003B3E24"/>
    <w:rsid w:val="003B441E"/>
    <w:rsid w:val="003B51FC"/>
    <w:rsid w:val="003B53E1"/>
    <w:rsid w:val="003B5D8A"/>
    <w:rsid w:val="003B62F1"/>
    <w:rsid w:val="003B6889"/>
    <w:rsid w:val="003B6E52"/>
    <w:rsid w:val="003B7883"/>
    <w:rsid w:val="003B7CF0"/>
    <w:rsid w:val="003C0847"/>
    <w:rsid w:val="003C0F2F"/>
    <w:rsid w:val="003C1418"/>
    <w:rsid w:val="003C46EC"/>
    <w:rsid w:val="003C512C"/>
    <w:rsid w:val="003C56BF"/>
    <w:rsid w:val="003C5B1F"/>
    <w:rsid w:val="003D1A50"/>
    <w:rsid w:val="003D1B8C"/>
    <w:rsid w:val="003D213A"/>
    <w:rsid w:val="003D28F5"/>
    <w:rsid w:val="003D51E8"/>
    <w:rsid w:val="003E08FC"/>
    <w:rsid w:val="003E175C"/>
    <w:rsid w:val="003E2A44"/>
    <w:rsid w:val="003E2AC9"/>
    <w:rsid w:val="003E3ACC"/>
    <w:rsid w:val="003E4902"/>
    <w:rsid w:val="003E49F5"/>
    <w:rsid w:val="003E5389"/>
    <w:rsid w:val="003E6BE5"/>
    <w:rsid w:val="003E7539"/>
    <w:rsid w:val="003E7DD2"/>
    <w:rsid w:val="003F05BF"/>
    <w:rsid w:val="003F0C6A"/>
    <w:rsid w:val="003F133E"/>
    <w:rsid w:val="003F13D2"/>
    <w:rsid w:val="003F31D8"/>
    <w:rsid w:val="003F4000"/>
    <w:rsid w:val="003F4B73"/>
    <w:rsid w:val="00401D66"/>
    <w:rsid w:val="004020E9"/>
    <w:rsid w:val="004026F3"/>
    <w:rsid w:val="00403925"/>
    <w:rsid w:val="00403F0D"/>
    <w:rsid w:val="00404949"/>
    <w:rsid w:val="00404A44"/>
    <w:rsid w:val="004051C4"/>
    <w:rsid w:val="00405EC2"/>
    <w:rsid w:val="00410669"/>
    <w:rsid w:val="00410703"/>
    <w:rsid w:val="0041213E"/>
    <w:rsid w:val="00412FDE"/>
    <w:rsid w:val="00413743"/>
    <w:rsid w:val="004137FB"/>
    <w:rsid w:val="00413906"/>
    <w:rsid w:val="004142C9"/>
    <w:rsid w:val="00414460"/>
    <w:rsid w:val="004152C8"/>
    <w:rsid w:val="0041546B"/>
    <w:rsid w:val="00415697"/>
    <w:rsid w:val="00415CA5"/>
    <w:rsid w:val="004161AD"/>
    <w:rsid w:val="004163FE"/>
    <w:rsid w:val="00417D04"/>
    <w:rsid w:val="004207A7"/>
    <w:rsid w:val="00422D2A"/>
    <w:rsid w:val="004234CA"/>
    <w:rsid w:val="00424201"/>
    <w:rsid w:val="004256A3"/>
    <w:rsid w:val="004257E5"/>
    <w:rsid w:val="004269E3"/>
    <w:rsid w:val="00426AE4"/>
    <w:rsid w:val="004273AC"/>
    <w:rsid w:val="00427C44"/>
    <w:rsid w:val="0043092E"/>
    <w:rsid w:val="00432B0E"/>
    <w:rsid w:val="00433145"/>
    <w:rsid w:val="00433234"/>
    <w:rsid w:val="0043351E"/>
    <w:rsid w:val="00433B4A"/>
    <w:rsid w:val="00434591"/>
    <w:rsid w:val="004345B0"/>
    <w:rsid w:val="0043508B"/>
    <w:rsid w:val="00435845"/>
    <w:rsid w:val="00440621"/>
    <w:rsid w:val="00441039"/>
    <w:rsid w:val="004411E3"/>
    <w:rsid w:val="004426AA"/>
    <w:rsid w:val="00442797"/>
    <w:rsid w:val="004501D8"/>
    <w:rsid w:val="004511AD"/>
    <w:rsid w:val="00451C62"/>
    <w:rsid w:val="004531FA"/>
    <w:rsid w:val="00453DBC"/>
    <w:rsid w:val="00454143"/>
    <w:rsid w:val="004553AA"/>
    <w:rsid w:val="0045562B"/>
    <w:rsid w:val="004568AA"/>
    <w:rsid w:val="00456E87"/>
    <w:rsid w:val="00461850"/>
    <w:rsid w:val="00461AEE"/>
    <w:rsid w:val="00462384"/>
    <w:rsid w:val="00463335"/>
    <w:rsid w:val="00463D17"/>
    <w:rsid w:val="00463E87"/>
    <w:rsid w:val="004641F2"/>
    <w:rsid w:val="0046436A"/>
    <w:rsid w:val="004705AC"/>
    <w:rsid w:val="00471BA4"/>
    <w:rsid w:val="0047248A"/>
    <w:rsid w:val="00474F0E"/>
    <w:rsid w:val="00475F46"/>
    <w:rsid w:val="00477D65"/>
    <w:rsid w:val="004800AE"/>
    <w:rsid w:val="00480B48"/>
    <w:rsid w:val="0048199E"/>
    <w:rsid w:val="0048428D"/>
    <w:rsid w:val="00485280"/>
    <w:rsid w:val="00490AF8"/>
    <w:rsid w:val="00490C35"/>
    <w:rsid w:val="00491245"/>
    <w:rsid w:val="00493950"/>
    <w:rsid w:val="00493B22"/>
    <w:rsid w:val="004942F3"/>
    <w:rsid w:val="00494E55"/>
    <w:rsid w:val="004958DF"/>
    <w:rsid w:val="00496548"/>
    <w:rsid w:val="00497389"/>
    <w:rsid w:val="004976E3"/>
    <w:rsid w:val="00497D83"/>
    <w:rsid w:val="004A11FD"/>
    <w:rsid w:val="004A1857"/>
    <w:rsid w:val="004A380C"/>
    <w:rsid w:val="004A4686"/>
    <w:rsid w:val="004A4975"/>
    <w:rsid w:val="004A510F"/>
    <w:rsid w:val="004A5914"/>
    <w:rsid w:val="004A6E35"/>
    <w:rsid w:val="004A7252"/>
    <w:rsid w:val="004A78DB"/>
    <w:rsid w:val="004B33CC"/>
    <w:rsid w:val="004B3FEC"/>
    <w:rsid w:val="004B4D67"/>
    <w:rsid w:val="004B5080"/>
    <w:rsid w:val="004B5961"/>
    <w:rsid w:val="004B654D"/>
    <w:rsid w:val="004C0608"/>
    <w:rsid w:val="004C12FD"/>
    <w:rsid w:val="004C20E4"/>
    <w:rsid w:val="004C21AF"/>
    <w:rsid w:val="004C2533"/>
    <w:rsid w:val="004C30E2"/>
    <w:rsid w:val="004C5286"/>
    <w:rsid w:val="004C5C84"/>
    <w:rsid w:val="004C6E68"/>
    <w:rsid w:val="004C7F26"/>
    <w:rsid w:val="004D0BDE"/>
    <w:rsid w:val="004D1D71"/>
    <w:rsid w:val="004D3074"/>
    <w:rsid w:val="004D4BED"/>
    <w:rsid w:val="004D5242"/>
    <w:rsid w:val="004D55F8"/>
    <w:rsid w:val="004D7F7C"/>
    <w:rsid w:val="004E00BA"/>
    <w:rsid w:val="004E0307"/>
    <w:rsid w:val="004E0EA0"/>
    <w:rsid w:val="004E136E"/>
    <w:rsid w:val="004E1713"/>
    <w:rsid w:val="004E2075"/>
    <w:rsid w:val="004E2579"/>
    <w:rsid w:val="004E34CD"/>
    <w:rsid w:val="004E44F8"/>
    <w:rsid w:val="004E46F2"/>
    <w:rsid w:val="004E4863"/>
    <w:rsid w:val="004E4DD4"/>
    <w:rsid w:val="004E5FD0"/>
    <w:rsid w:val="004E6F47"/>
    <w:rsid w:val="004E7301"/>
    <w:rsid w:val="004E793B"/>
    <w:rsid w:val="004F3633"/>
    <w:rsid w:val="004F37C8"/>
    <w:rsid w:val="004F4DCB"/>
    <w:rsid w:val="004F55A0"/>
    <w:rsid w:val="004F6841"/>
    <w:rsid w:val="004F7B55"/>
    <w:rsid w:val="00500239"/>
    <w:rsid w:val="00501E04"/>
    <w:rsid w:val="00502BFA"/>
    <w:rsid w:val="00502C84"/>
    <w:rsid w:val="00502EAD"/>
    <w:rsid w:val="00503B3F"/>
    <w:rsid w:val="00504714"/>
    <w:rsid w:val="005068BC"/>
    <w:rsid w:val="00510C9B"/>
    <w:rsid w:val="005124E9"/>
    <w:rsid w:val="005141DA"/>
    <w:rsid w:val="00514A09"/>
    <w:rsid w:val="0051784F"/>
    <w:rsid w:val="00520E5A"/>
    <w:rsid w:val="00520F62"/>
    <w:rsid w:val="005213EE"/>
    <w:rsid w:val="00521E6E"/>
    <w:rsid w:val="005220F5"/>
    <w:rsid w:val="005223CA"/>
    <w:rsid w:val="00522D46"/>
    <w:rsid w:val="005232A4"/>
    <w:rsid w:val="0052374E"/>
    <w:rsid w:val="00523A8D"/>
    <w:rsid w:val="00523CAF"/>
    <w:rsid w:val="00525A91"/>
    <w:rsid w:val="00527872"/>
    <w:rsid w:val="00530CE5"/>
    <w:rsid w:val="005316B3"/>
    <w:rsid w:val="00531A40"/>
    <w:rsid w:val="00531EC0"/>
    <w:rsid w:val="00532617"/>
    <w:rsid w:val="0053586B"/>
    <w:rsid w:val="00535998"/>
    <w:rsid w:val="00540007"/>
    <w:rsid w:val="005423F3"/>
    <w:rsid w:val="00542C7F"/>
    <w:rsid w:val="0054331E"/>
    <w:rsid w:val="0054338F"/>
    <w:rsid w:val="00543815"/>
    <w:rsid w:val="00544E39"/>
    <w:rsid w:val="005459A3"/>
    <w:rsid w:val="00545B4E"/>
    <w:rsid w:val="00546512"/>
    <w:rsid w:val="00550067"/>
    <w:rsid w:val="00550E58"/>
    <w:rsid w:val="005524C5"/>
    <w:rsid w:val="00553123"/>
    <w:rsid w:val="005552E1"/>
    <w:rsid w:val="005559B3"/>
    <w:rsid w:val="00560FCF"/>
    <w:rsid w:val="00561F3B"/>
    <w:rsid w:val="00565C30"/>
    <w:rsid w:val="00565F0D"/>
    <w:rsid w:val="00566D67"/>
    <w:rsid w:val="0056753F"/>
    <w:rsid w:val="0056771A"/>
    <w:rsid w:val="00570685"/>
    <w:rsid w:val="00571447"/>
    <w:rsid w:val="005717B2"/>
    <w:rsid w:val="00571AA3"/>
    <w:rsid w:val="00572430"/>
    <w:rsid w:val="005738D3"/>
    <w:rsid w:val="00575D66"/>
    <w:rsid w:val="00576390"/>
    <w:rsid w:val="00577141"/>
    <w:rsid w:val="005777D5"/>
    <w:rsid w:val="00582227"/>
    <w:rsid w:val="00582705"/>
    <w:rsid w:val="0058382F"/>
    <w:rsid w:val="00584338"/>
    <w:rsid w:val="00586FA8"/>
    <w:rsid w:val="0059191F"/>
    <w:rsid w:val="0059514C"/>
    <w:rsid w:val="0059618A"/>
    <w:rsid w:val="00596CDD"/>
    <w:rsid w:val="005979F3"/>
    <w:rsid w:val="005A064A"/>
    <w:rsid w:val="005A2009"/>
    <w:rsid w:val="005A2435"/>
    <w:rsid w:val="005A2478"/>
    <w:rsid w:val="005A286C"/>
    <w:rsid w:val="005A3548"/>
    <w:rsid w:val="005A3A33"/>
    <w:rsid w:val="005A3DFE"/>
    <w:rsid w:val="005A4159"/>
    <w:rsid w:val="005A44B7"/>
    <w:rsid w:val="005A768D"/>
    <w:rsid w:val="005A7D80"/>
    <w:rsid w:val="005B0206"/>
    <w:rsid w:val="005B1811"/>
    <w:rsid w:val="005B241F"/>
    <w:rsid w:val="005B5BA1"/>
    <w:rsid w:val="005B5FA6"/>
    <w:rsid w:val="005B7838"/>
    <w:rsid w:val="005C0215"/>
    <w:rsid w:val="005C03D0"/>
    <w:rsid w:val="005C170C"/>
    <w:rsid w:val="005C35CF"/>
    <w:rsid w:val="005C37BE"/>
    <w:rsid w:val="005C5C12"/>
    <w:rsid w:val="005C6616"/>
    <w:rsid w:val="005C7A10"/>
    <w:rsid w:val="005D0434"/>
    <w:rsid w:val="005D208B"/>
    <w:rsid w:val="005D2CA0"/>
    <w:rsid w:val="005D5FE6"/>
    <w:rsid w:val="005D61F1"/>
    <w:rsid w:val="005D77CC"/>
    <w:rsid w:val="005E0061"/>
    <w:rsid w:val="005E2D54"/>
    <w:rsid w:val="005E3156"/>
    <w:rsid w:val="005F18A9"/>
    <w:rsid w:val="005F1E8B"/>
    <w:rsid w:val="005F2740"/>
    <w:rsid w:val="005F2DD8"/>
    <w:rsid w:val="005F359B"/>
    <w:rsid w:val="005F3BBC"/>
    <w:rsid w:val="005F3C68"/>
    <w:rsid w:val="005F5691"/>
    <w:rsid w:val="005F5DA2"/>
    <w:rsid w:val="005F7EC9"/>
    <w:rsid w:val="00600C7B"/>
    <w:rsid w:val="0060303C"/>
    <w:rsid w:val="00604B34"/>
    <w:rsid w:val="00605DE5"/>
    <w:rsid w:val="0061019A"/>
    <w:rsid w:val="00611335"/>
    <w:rsid w:val="00612A15"/>
    <w:rsid w:val="00612EBA"/>
    <w:rsid w:val="00614481"/>
    <w:rsid w:val="00617051"/>
    <w:rsid w:val="0062022F"/>
    <w:rsid w:val="00620FC9"/>
    <w:rsid w:val="00621D4C"/>
    <w:rsid w:val="00622332"/>
    <w:rsid w:val="00623290"/>
    <w:rsid w:val="00623443"/>
    <w:rsid w:val="00626609"/>
    <w:rsid w:val="00630F99"/>
    <w:rsid w:val="00630FA2"/>
    <w:rsid w:val="006335A0"/>
    <w:rsid w:val="0063627A"/>
    <w:rsid w:val="00636A00"/>
    <w:rsid w:val="006371D7"/>
    <w:rsid w:val="00637659"/>
    <w:rsid w:val="0063790F"/>
    <w:rsid w:val="006379D3"/>
    <w:rsid w:val="00640FA8"/>
    <w:rsid w:val="00641873"/>
    <w:rsid w:val="006421CE"/>
    <w:rsid w:val="00642C4B"/>
    <w:rsid w:val="006475ED"/>
    <w:rsid w:val="00650628"/>
    <w:rsid w:val="00651BA3"/>
    <w:rsid w:val="00652A7A"/>
    <w:rsid w:val="006539EB"/>
    <w:rsid w:val="006543A2"/>
    <w:rsid w:val="006550AB"/>
    <w:rsid w:val="006553F9"/>
    <w:rsid w:val="00655507"/>
    <w:rsid w:val="00655E0D"/>
    <w:rsid w:val="0065655A"/>
    <w:rsid w:val="00656723"/>
    <w:rsid w:val="006567E0"/>
    <w:rsid w:val="00657168"/>
    <w:rsid w:val="00660A27"/>
    <w:rsid w:val="00661133"/>
    <w:rsid w:val="00663DCA"/>
    <w:rsid w:val="0066435B"/>
    <w:rsid w:val="00664417"/>
    <w:rsid w:val="0066454C"/>
    <w:rsid w:val="006647DE"/>
    <w:rsid w:val="00665296"/>
    <w:rsid w:val="006654FE"/>
    <w:rsid w:val="0066572C"/>
    <w:rsid w:val="006658B3"/>
    <w:rsid w:val="00666051"/>
    <w:rsid w:val="006669A5"/>
    <w:rsid w:val="00671020"/>
    <w:rsid w:val="00671EF7"/>
    <w:rsid w:val="00672127"/>
    <w:rsid w:val="0067239B"/>
    <w:rsid w:val="00673756"/>
    <w:rsid w:val="006763A0"/>
    <w:rsid w:val="00676791"/>
    <w:rsid w:val="00676D7F"/>
    <w:rsid w:val="0068052C"/>
    <w:rsid w:val="00680D51"/>
    <w:rsid w:val="006819DA"/>
    <w:rsid w:val="00681CC5"/>
    <w:rsid w:val="00682F35"/>
    <w:rsid w:val="00683272"/>
    <w:rsid w:val="006836B7"/>
    <w:rsid w:val="00683FE3"/>
    <w:rsid w:val="00686474"/>
    <w:rsid w:val="0069304D"/>
    <w:rsid w:val="00695484"/>
    <w:rsid w:val="0069590C"/>
    <w:rsid w:val="00696634"/>
    <w:rsid w:val="00697102"/>
    <w:rsid w:val="006A05D1"/>
    <w:rsid w:val="006A16F9"/>
    <w:rsid w:val="006A1BA1"/>
    <w:rsid w:val="006A1D7A"/>
    <w:rsid w:val="006A47BF"/>
    <w:rsid w:val="006A47C7"/>
    <w:rsid w:val="006A609D"/>
    <w:rsid w:val="006A740F"/>
    <w:rsid w:val="006B16DB"/>
    <w:rsid w:val="006B1BCC"/>
    <w:rsid w:val="006B2299"/>
    <w:rsid w:val="006B3C6B"/>
    <w:rsid w:val="006B4E0A"/>
    <w:rsid w:val="006B7338"/>
    <w:rsid w:val="006B7DBA"/>
    <w:rsid w:val="006C0265"/>
    <w:rsid w:val="006C04AB"/>
    <w:rsid w:val="006C0F67"/>
    <w:rsid w:val="006C193C"/>
    <w:rsid w:val="006C342F"/>
    <w:rsid w:val="006C4AF0"/>
    <w:rsid w:val="006D0032"/>
    <w:rsid w:val="006D055F"/>
    <w:rsid w:val="006D0F38"/>
    <w:rsid w:val="006D140D"/>
    <w:rsid w:val="006D40A4"/>
    <w:rsid w:val="006D521C"/>
    <w:rsid w:val="006D59E8"/>
    <w:rsid w:val="006D61A2"/>
    <w:rsid w:val="006D6C13"/>
    <w:rsid w:val="006D7657"/>
    <w:rsid w:val="006D79C2"/>
    <w:rsid w:val="006E0BFC"/>
    <w:rsid w:val="006E39A4"/>
    <w:rsid w:val="006E4038"/>
    <w:rsid w:val="006E4C66"/>
    <w:rsid w:val="006F02FF"/>
    <w:rsid w:val="006F25F8"/>
    <w:rsid w:val="006F31D8"/>
    <w:rsid w:val="006F31DE"/>
    <w:rsid w:val="006F344F"/>
    <w:rsid w:val="006F3901"/>
    <w:rsid w:val="006F665A"/>
    <w:rsid w:val="006F6EE3"/>
    <w:rsid w:val="006F70B3"/>
    <w:rsid w:val="006F7102"/>
    <w:rsid w:val="006F78F7"/>
    <w:rsid w:val="00700384"/>
    <w:rsid w:val="00701174"/>
    <w:rsid w:val="00701EF8"/>
    <w:rsid w:val="00701FD8"/>
    <w:rsid w:val="00702BF2"/>
    <w:rsid w:val="00703071"/>
    <w:rsid w:val="0070464E"/>
    <w:rsid w:val="00705642"/>
    <w:rsid w:val="00705AFE"/>
    <w:rsid w:val="00706F86"/>
    <w:rsid w:val="00707B1B"/>
    <w:rsid w:val="00710AF3"/>
    <w:rsid w:val="00712903"/>
    <w:rsid w:val="00712B1A"/>
    <w:rsid w:val="00713054"/>
    <w:rsid w:val="00714395"/>
    <w:rsid w:val="00714902"/>
    <w:rsid w:val="00714A30"/>
    <w:rsid w:val="00715478"/>
    <w:rsid w:val="007174CF"/>
    <w:rsid w:val="00720306"/>
    <w:rsid w:val="00720FBA"/>
    <w:rsid w:val="00721B3B"/>
    <w:rsid w:val="00723DC6"/>
    <w:rsid w:val="00723E06"/>
    <w:rsid w:val="00724785"/>
    <w:rsid w:val="00725ECA"/>
    <w:rsid w:val="00727C3D"/>
    <w:rsid w:val="0073081B"/>
    <w:rsid w:val="00730EDB"/>
    <w:rsid w:val="00730F35"/>
    <w:rsid w:val="0073156B"/>
    <w:rsid w:val="007320B7"/>
    <w:rsid w:val="0073255E"/>
    <w:rsid w:val="00732B98"/>
    <w:rsid w:val="00732D9C"/>
    <w:rsid w:val="0073369A"/>
    <w:rsid w:val="007354D6"/>
    <w:rsid w:val="00737B01"/>
    <w:rsid w:val="007413A6"/>
    <w:rsid w:val="00741962"/>
    <w:rsid w:val="00741F8B"/>
    <w:rsid w:val="00743752"/>
    <w:rsid w:val="007438A9"/>
    <w:rsid w:val="007439CC"/>
    <w:rsid w:val="007455A0"/>
    <w:rsid w:val="00745A82"/>
    <w:rsid w:val="00746E4F"/>
    <w:rsid w:val="00747B5E"/>
    <w:rsid w:val="00752A1D"/>
    <w:rsid w:val="007533FA"/>
    <w:rsid w:val="00753F24"/>
    <w:rsid w:val="007544B6"/>
    <w:rsid w:val="00755459"/>
    <w:rsid w:val="00755B2A"/>
    <w:rsid w:val="00756EE8"/>
    <w:rsid w:val="00762AF2"/>
    <w:rsid w:val="0076323A"/>
    <w:rsid w:val="0076385E"/>
    <w:rsid w:val="007645E6"/>
    <w:rsid w:val="00764776"/>
    <w:rsid w:val="00764B53"/>
    <w:rsid w:val="00765FD7"/>
    <w:rsid w:val="007709A1"/>
    <w:rsid w:val="00771E66"/>
    <w:rsid w:val="00771F7A"/>
    <w:rsid w:val="007725DB"/>
    <w:rsid w:val="00772DC7"/>
    <w:rsid w:val="007735B9"/>
    <w:rsid w:val="00773A87"/>
    <w:rsid w:val="00773D88"/>
    <w:rsid w:val="00774060"/>
    <w:rsid w:val="007754C0"/>
    <w:rsid w:val="0077657F"/>
    <w:rsid w:val="00776CE2"/>
    <w:rsid w:val="00781072"/>
    <w:rsid w:val="007827E5"/>
    <w:rsid w:val="00782B1F"/>
    <w:rsid w:val="007832CE"/>
    <w:rsid w:val="007846E7"/>
    <w:rsid w:val="00786356"/>
    <w:rsid w:val="00786909"/>
    <w:rsid w:val="007877A8"/>
    <w:rsid w:val="00787FBF"/>
    <w:rsid w:val="007903BA"/>
    <w:rsid w:val="0079075B"/>
    <w:rsid w:val="00791555"/>
    <w:rsid w:val="00793163"/>
    <w:rsid w:val="007948DB"/>
    <w:rsid w:val="00794ECC"/>
    <w:rsid w:val="007950CE"/>
    <w:rsid w:val="007954B4"/>
    <w:rsid w:val="00795558"/>
    <w:rsid w:val="007A0854"/>
    <w:rsid w:val="007A0E1D"/>
    <w:rsid w:val="007A100D"/>
    <w:rsid w:val="007A29A0"/>
    <w:rsid w:val="007A4018"/>
    <w:rsid w:val="007A5469"/>
    <w:rsid w:val="007A55A2"/>
    <w:rsid w:val="007A6A3D"/>
    <w:rsid w:val="007B14F1"/>
    <w:rsid w:val="007B15DA"/>
    <w:rsid w:val="007B1DB2"/>
    <w:rsid w:val="007B5277"/>
    <w:rsid w:val="007B6AC1"/>
    <w:rsid w:val="007C146D"/>
    <w:rsid w:val="007C1862"/>
    <w:rsid w:val="007C2179"/>
    <w:rsid w:val="007C253D"/>
    <w:rsid w:val="007C273C"/>
    <w:rsid w:val="007C3964"/>
    <w:rsid w:val="007C4F88"/>
    <w:rsid w:val="007C7F76"/>
    <w:rsid w:val="007D0A56"/>
    <w:rsid w:val="007D0D71"/>
    <w:rsid w:val="007D2F7E"/>
    <w:rsid w:val="007D4C48"/>
    <w:rsid w:val="007D65E1"/>
    <w:rsid w:val="007D6D1F"/>
    <w:rsid w:val="007D6D8B"/>
    <w:rsid w:val="007E0274"/>
    <w:rsid w:val="007E0FE7"/>
    <w:rsid w:val="007E27A3"/>
    <w:rsid w:val="007E3DBA"/>
    <w:rsid w:val="007E533F"/>
    <w:rsid w:val="007E549F"/>
    <w:rsid w:val="007E6600"/>
    <w:rsid w:val="007E7767"/>
    <w:rsid w:val="007F0C4D"/>
    <w:rsid w:val="007F1643"/>
    <w:rsid w:val="007F29EC"/>
    <w:rsid w:val="007F5F8A"/>
    <w:rsid w:val="007F6DF1"/>
    <w:rsid w:val="007F6E51"/>
    <w:rsid w:val="007F6EFF"/>
    <w:rsid w:val="00800274"/>
    <w:rsid w:val="00801417"/>
    <w:rsid w:val="00801FC6"/>
    <w:rsid w:val="008026C3"/>
    <w:rsid w:val="00803EDE"/>
    <w:rsid w:val="008044F7"/>
    <w:rsid w:val="008053FB"/>
    <w:rsid w:val="008055CB"/>
    <w:rsid w:val="00805E12"/>
    <w:rsid w:val="00811183"/>
    <w:rsid w:val="008125EA"/>
    <w:rsid w:val="008163BD"/>
    <w:rsid w:val="0081658F"/>
    <w:rsid w:val="00816C26"/>
    <w:rsid w:val="00817357"/>
    <w:rsid w:val="0081780C"/>
    <w:rsid w:val="00821916"/>
    <w:rsid w:val="00822324"/>
    <w:rsid w:val="008230D2"/>
    <w:rsid w:val="00823B45"/>
    <w:rsid w:val="00824C4D"/>
    <w:rsid w:val="00825B2A"/>
    <w:rsid w:val="008277C5"/>
    <w:rsid w:val="00830A3D"/>
    <w:rsid w:val="00831673"/>
    <w:rsid w:val="00832909"/>
    <w:rsid w:val="008346AD"/>
    <w:rsid w:val="00834B6D"/>
    <w:rsid w:val="00836398"/>
    <w:rsid w:val="008403CF"/>
    <w:rsid w:val="0084102D"/>
    <w:rsid w:val="008413F3"/>
    <w:rsid w:val="008416F5"/>
    <w:rsid w:val="0084209F"/>
    <w:rsid w:val="0084306C"/>
    <w:rsid w:val="0084658B"/>
    <w:rsid w:val="008503AA"/>
    <w:rsid w:val="008507EB"/>
    <w:rsid w:val="00850BAB"/>
    <w:rsid w:val="00851435"/>
    <w:rsid w:val="00851566"/>
    <w:rsid w:val="00851A91"/>
    <w:rsid w:val="00852C43"/>
    <w:rsid w:val="00853104"/>
    <w:rsid w:val="00853F43"/>
    <w:rsid w:val="00853F8E"/>
    <w:rsid w:val="00854B49"/>
    <w:rsid w:val="00856478"/>
    <w:rsid w:val="008565C6"/>
    <w:rsid w:val="008574FC"/>
    <w:rsid w:val="00857867"/>
    <w:rsid w:val="00860187"/>
    <w:rsid w:val="008612D9"/>
    <w:rsid w:val="008617FF"/>
    <w:rsid w:val="00861C9F"/>
    <w:rsid w:val="00861FD5"/>
    <w:rsid w:val="00864207"/>
    <w:rsid w:val="00865901"/>
    <w:rsid w:val="00866AEB"/>
    <w:rsid w:val="00867C66"/>
    <w:rsid w:val="00873D6B"/>
    <w:rsid w:val="00874DF9"/>
    <w:rsid w:val="00881700"/>
    <w:rsid w:val="008825DC"/>
    <w:rsid w:val="00882B2F"/>
    <w:rsid w:val="0088354C"/>
    <w:rsid w:val="0088436C"/>
    <w:rsid w:val="00887175"/>
    <w:rsid w:val="00887D9D"/>
    <w:rsid w:val="008918BF"/>
    <w:rsid w:val="00891AF4"/>
    <w:rsid w:val="00892D5D"/>
    <w:rsid w:val="00893686"/>
    <w:rsid w:val="00893EF8"/>
    <w:rsid w:val="00894FA3"/>
    <w:rsid w:val="008951F1"/>
    <w:rsid w:val="00897582"/>
    <w:rsid w:val="00897588"/>
    <w:rsid w:val="008A0D9C"/>
    <w:rsid w:val="008A2EE7"/>
    <w:rsid w:val="008A3358"/>
    <w:rsid w:val="008A34FC"/>
    <w:rsid w:val="008A5060"/>
    <w:rsid w:val="008B13B7"/>
    <w:rsid w:val="008B1C1A"/>
    <w:rsid w:val="008B1EBB"/>
    <w:rsid w:val="008B37C5"/>
    <w:rsid w:val="008B3B41"/>
    <w:rsid w:val="008B51E6"/>
    <w:rsid w:val="008B5BC1"/>
    <w:rsid w:val="008B5F43"/>
    <w:rsid w:val="008B618B"/>
    <w:rsid w:val="008B6E41"/>
    <w:rsid w:val="008B74EA"/>
    <w:rsid w:val="008C2A8C"/>
    <w:rsid w:val="008C2C1E"/>
    <w:rsid w:val="008C315E"/>
    <w:rsid w:val="008C42FD"/>
    <w:rsid w:val="008C4594"/>
    <w:rsid w:val="008C50CC"/>
    <w:rsid w:val="008C5D01"/>
    <w:rsid w:val="008C7E44"/>
    <w:rsid w:val="008D0411"/>
    <w:rsid w:val="008D2234"/>
    <w:rsid w:val="008D2623"/>
    <w:rsid w:val="008D4BAB"/>
    <w:rsid w:val="008D4E6B"/>
    <w:rsid w:val="008D4FAA"/>
    <w:rsid w:val="008D518B"/>
    <w:rsid w:val="008D68F0"/>
    <w:rsid w:val="008D6CF3"/>
    <w:rsid w:val="008E0469"/>
    <w:rsid w:val="008E0561"/>
    <w:rsid w:val="008E262F"/>
    <w:rsid w:val="008E38C5"/>
    <w:rsid w:val="008E7CB0"/>
    <w:rsid w:val="008F0237"/>
    <w:rsid w:val="008F0D93"/>
    <w:rsid w:val="008F2A54"/>
    <w:rsid w:val="008F2D48"/>
    <w:rsid w:val="008F3154"/>
    <w:rsid w:val="008F37B9"/>
    <w:rsid w:val="008F3D5E"/>
    <w:rsid w:val="008F4932"/>
    <w:rsid w:val="008F629A"/>
    <w:rsid w:val="008F752C"/>
    <w:rsid w:val="009000C6"/>
    <w:rsid w:val="0090083B"/>
    <w:rsid w:val="009009E9"/>
    <w:rsid w:val="00900EEB"/>
    <w:rsid w:val="0090122A"/>
    <w:rsid w:val="00901291"/>
    <w:rsid w:val="00902A37"/>
    <w:rsid w:val="00903007"/>
    <w:rsid w:val="00904D97"/>
    <w:rsid w:val="00906B81"/>
    <w:rsid w:val="00906BB0"/>
    <w:rsid w:val="00907FFE"/>
    <w:rsid w:val="009130F8"/>
    <w:rsid w:val="009148DD"/>
    <w:rsid w:val="00916BC6"/>
    <w:rsid w:val="009178AB"/>
    <w:rsid w:val="00917ECE"/>
    <w:rsid w:val="0092039C"/>
    <w:rsid w:val="00920729"/>
    <w:rsid w:val="00920813"/>
    <w:rsid w:val="00920D88"/>
    <w:rsid w:val="00921120"/>
    <w:rsid w:val="00921130"/>
    <w:rsid w:val="00921E65"/>
    <w:rsid w:val="009221F4"/>
    <w:rsid w:val="00922875"/>
    <w:rsid w:val="009265F2"/>
    <w:rsid w:val="00926C9F"/>
    <w:rsid w:val="009270FC"/>
    <w:rsid w:val="00927B7A"/>
    <w:rsid w:val="00932BD1"/>
    <w:rsid w:val="0093305F"/>
    <w:rsid w:val="00935002"/>
    <w:rsid w:val="00935412"/>
    <w:rsid w:val="009366CE"/>
    <w:rsid w:val="0093680E"/>
    <w:rsid w:val="00936B4D"/>
    <w:rsid w:val="00937C56"/>
    <w:rsid w:val="009404CD"/>
    <w:rsid w:val="00940BDF"/>
    <w:rsid w:val="00941014"/>
    <w:rsid w:val="0094174B"/>
    <w:rsid w:val="00941EB7"/>
    <w:rsid w:val="00942DDC"/>
    <w:rsid w:val="0094584D"/>
    <w:rsid w:val="00945AB2"/>
    <w:rsid w:val="0094713C"/>
    <w:rsid w:val="0094718B"/>
    <w:rsid w:val="00947201"/>
    <w:rsid w:val="00950625"/>
    <w:rsid w:val="00951EB6"/>
    <w:rsid w:val="00952C08"/>
    <w:rsid w:val="00952C82"/>
    <w:rsid w:val="00956874"/>
    <w:rsid w:val="00964173"/>
    <w:rsid w:val="00965911"/>
    <w:rsid w:val="00965AFF"/>
    <w:rsid w:val="00965D7A"/>
    <w:rsid w:val="00966CFB"/>
    <w:rsid w:val="00967D58"/>
    <w:rsid w:val="009706AC"/>
    <w:rsid w:val="00970E39"/>
    <w:rsid w:val="00971857"/>
    <w:rsid w:val="009719C6"/>
    <w:rsid w:val="00971E80"/>
    <w:rsid w:val="009722BD"/>
    <w:rsid w:val="00972AC3"/>
    <w:rsid w:val="009738FA"/>
    <w:rsid w:val="00973FF8"/>
    <w:rsid w:val="00974611"/>
    <w:rsid w:val="00974843"/>
    <w:rsid w:val="00974EBA"/>
    <w:rsid w:val="0097583C"/>
    <w:rsid w:val="009776DF"/>
    <w:rsid w:val="009814F5"/>
    <w:rsid w:val="009815B3"/>
    <w:rsid w:val="00983200"/>
    <w:rsid w:val="009871F8"/>
    <w:rsid w:val="009872AA"/>
    <w:rsid w:val="00987414"/>
    <w:rsid w:val="0098746E"/>
    <w:rsid w:val="00990CA0"/>
    <w:rsid w:val="009925A7"/>
    <w:rsid w:val="00992D68"/>
    <w:rsid w:val="009934B2"/>
    <w:rsid w:val="00993597"/>
    <w:rsid w:val="00994A32"/>
    <w:rsid w:val="00996F2D"/>
    <w:rsid w:val="00997C26"/>
    <w:rsid w:val="009A0E74"/>
    <w:rsid w:val="009A1D61"/>
    <w:rsid w:val="009A47D0"/>
    <w:rsid w:val="009A6D2C"/>
    <w:rsid w:val="009B1790"/>
    <w:rsid w:val="009B3194"/>
    <w:rsid w:val="009B537D"/>
    <w:rsid w:val="009B5CC1"/>
    <w:rsid w:val="009C02EF"/>
    <w:rsid w:val="009C2708"/>
    <w:rsid w:val="009D09C5"/>
    <w:rsid w:val="009D0D36"/>
    <w:rsid w:val="009D0EEF"/>
    <w:rsid w:val="009D117C"/>
    <w:rsid w:val="009D18F4"/>
    <w:rsid w:val="009D1CF1"/>
    <w:rsid w:val="009D25AE"/>
    <w:rsid w:val="009D34E5"/>
    <w:rsid w:val="009D554B"/>
    <w:rsid w:val="009D5F01"/>
    <w:rsid w:val="009D5FE2"/>
    <w:rsid w:val="009D6C53"/>
    <w:rsid w:val="009D77C0"/>
    <w:rsid w:val="009D7CF8"/>
    <w:rsid w:val="009E0F84"/>
    <w:rsid w:val="009E0FA5"/>
    <w:rsid w:val="009E10B2"/>
    <w:rsid w:val="009E10B5"/>
    <w:rsid w:val="009E1257"/>
    <w:rsid w:val="009E1B4C"/>
    <w:rsid w:val="009E23BF"/>
    <w:rsid w:val="009E4B50"/>
    <w:rsid w:val="009E5A74"/>
    <w:rsid w:val="009E69AB"/>
    <w:rsid w:val="009E6F46"/>
    <w:rsid w:val="009E7FEB"/>
    <w:rsid w:val="009F0241"/>
    <w:rsid w:val="009F101D"/>
    <w:rsid w:val="009F3908"/>
    <w:rsid w:val="009F41C6"/>
    <w:rsid w:val="009F76AA"/>
    <w:rsid w:val="00A01D67"/>
    <w:rsid w:val="00A03E6A"/>
    <w:rsid w:val="00A04BC0"/>
    <w:rsid w:val="00A04BDE"/>
    <w:rsid w:val="00A06EC5"/>
    <w:rsid w:val="00A100F2"/>
    <w:rsid w:val="00A12406"/>
    <w:rsid w:val="00A14D2C"/>
    <w:rsid w:val="00A1743A"/>
    <w:rsid w:val="00A17653"/>
    <w:rsid w:val="00A1786A"/>
    <w:rsid w:val="00A17904"/>
    <w:rsid w:val="00A1794A"/>
    <w:rsid w:val="00A22E8E"/>
    <w:rsid w:val="00A23525"/>
    <w:rsid w:val="00A24644"/>
    <w:rsid w:val="00A25ABD"/>
    <w:rsid w:val="00A2678D"/>
    <w:rsid w:val="00A27990"/>
    <w:rsid w:val="00A30F9E"/>
    <w:rsid w:val="00A3146D"/>
    <w:rsid w:val="00A314BB"/>
    <w:rsid w:val="00A31D10"/>
    <w:rsid w:val="00A32FEE"/>
    <w:rsid w:val="00A3612C"/>
    <w:rsid w:val="00A36EBA"/>
    <w:rsid w:val="00A41856"/>
    <w:rsid w:val="00A43D3E"/>
    <w:rsid w:val="00A447D8"/>
    <w:rsid w:val="00A44813"/>
    <w:rsid w:val="00A4668B"/>
    <w:rsid w:val="00A46D1D"/>
    <w:rsid w:val="00A47D62"/>
    <w:rsid w:val="00A50604"/>
    <w:rsid w:val="00A51451"/>
    <w:rsid w:val="00A52094"/>
    <w:rsid w:val="00A531B1"/>
    <w:rsid w:val="00A54123"/>
    <w:rsid w:val="00A55AD0"/>
    <w:rsid w:val="00A569B2"/>
    <w:rsid w:val="00A56B4C"/>
    <w:rsid w:val="00A62A86"/>
    <w:rsid w:val="00A635B7"/>
    <w:rsid w:val="00A63F88"/>
    <w:rsid w:val="00A648B2"/>
    <w:rsid w:val="00A64B8F"/>
    <w:rsid w:val="00A64ED1"/>
    <w:rsid w:val="00A6552D"/>
    <w:rsid w:val="00A65FE7"/>
    <w:rsid w:val="00A66470"/>
    <w:rsid w:val="00A712A2"/>
    <w:rsid w:val="00A7169B"/>
    <w:rsid w:val="00A7280C"/>
    <w:rsid w:val="00A746E5"/>
    <w:rsid w:val="00A756E5"/>
    <w:rsid w:val="00A77608"/>
    <w:rsid w:val="00A77F80"/>
    <w:rsid w:val="00A81366"/>
    <w:rsid w:val="00A8285A"/>
    <w:rsid w:val="00A83DB8"/>
    <w:rsid w:val="00A8448C"/>
    <w:rsid w:val="00A85A84"/>
    <w:rsid w:val="00A86161"/>
    <w:rsid w:val="00A86B98"/>
    <w:rsid w:val="00A90D8C"/>
    <w:rsid w:val="00A91652"/>
    <w:rsid w:val="00A922B6"/>
    <w:rsid w:val="00A924BD"/>
    <w:rsid w:val="00A940A2"/>
    <w:rsid w:val="00A940C4"/>
    <w:rsid w:val="00A95071"/>
    <w:rsid w:val="00A95449"/>
    <w:rsid w:val="00A95D2E"/>
    <w:rsid w:val="00A973E2"/>
    <w:rsid w:val="00A97C23"/>
    <w:rsid w:val="00A97C2A"/>
    <w:rsid w:val="00AA0C17"/>
    <w:rsid w:val="00AA11EF"/>
    <w:rsid w:val="00AA4A36"/>
    <w:rsid w:val="00AA4DE6"/>
    <w:rsid w:val="00AA52F4"/>
    <w:rsid w:val="00AA5E89"/>
    <w:rsid w:val="00AA624C"/>
    <w:rsid w:val="00AB04A9"/>
    <w:rsid w:val="00AB0F85"/>
    <w:rsid w:val="00AB133D"/>
    <w:rsid w:val="00AB20B5"/>
    <w:rsid w:val="00AB2C54"/>
    <w:rsid w:val="00AB58CD"/>
    <w:rsid w:val="00AB5A20"/>
    <w:rsid w:val="00AB76C7"/>
    <w:rsid w:val="00AB7AC6"/>
    <w:rsid w:val="00AC0EFD"/>
    <w:rsid w:val="00AC1B20"/>
    <w:rsid w:val="00AC254B"/>
    <w:rsid w:val="00AC5C72"/>
    <w:rsid w:val="00AC7766"/>
    <w:rsid w:val="00AD2930"/>
    <w:rsid w:val="00AD29B5"/>
    <w:rsid w:val="00AD3E61"/>
    <w:rsid w:val="00AD45A3"/>
    <w:rsid w:val="00AE0ADE"/>
    <w:rsid w:val="00AE2809"/>
    <w:rsid w:val="00AE2995"/>
    <w:rsid w:val="00AE6923"/>
    <w:rsid w:val="00AE6BFE"/>
    <w:rsid w:val="00AE73B5"/>
    <w:rsid w:val="00AF04FC"/>
    <w:rsid w:val="00AF203A"/>
    <w:rsid w:val="00AF223A"/>
    <w:rsid w:val="00AF2D3F"/>
    <w:rsid w:val="00AF2D7B"/>
    <w:rsid w:val="00AF3FF9"/>
    <w:rsid w:val="00AF6CC8"/>
    <w:rsid w:val="00AF7C77"/>
    <w:rsid w:val="00B002D9"/>
    <w:rsid w:val="00B0089A"/>
    <w:rsid w:val="00B01E18"/>
    <w:rsid w:val="00B0221A"/>
    <w:rsid w:val="00B02B44"/>
    <w:rsid w:val="00B030C4"/>
    <w:rsid w:val="00B03ED9"/>
    <w:rsid w:val="00B049F4"/>
    <w:rsid w:val="00B04AE6"/>
    <w:rsid w:val="00B054C2"/>
    <w:rsid w:val="00B076A0"/>
    <w:rsid w:val="00B07ACC"/>
    <w:rsid w:val="00B10B94"/>
    <w:rsid w:val="00B1177D"/>
    <w:rsid w:val="00B1363E"/>
    <w:rsid w:val="00B20112"/>
    <w:rsid w:val="00B20F73"/>
    <w:rsid w:val="00B245E1"/>
    <w:rsid w:val="00B250D1"/>
    <w:rsid w:val="00B25C60"/>
    <w:rsid w:val="00B26043"/>
    <w:rsid w:val="00B27D76"/>
    <w:rsid w:val="00B30949"/>
    <w:rsid w:val="00B30AB3"/>
    <w:rsid w:val="00B30EF7"/>
    <w:rsid w:val="00B314B5"/>
    <w:rsid w:val="00B31E6D"/>
    <w:rsid w:val="00B33E99"/>
    <w:rsid w:val="00B34432"/>
    <w:rsid w:val="00B3539F"/>
    <w:rsid w:val="00B354A8"/>
    <w:rsid w:val="00B3551F"/>
    <w:rsid w:val="00B357F2"/>
    <w:rsid w:val="00B36514"/>
    <w:rsid w:val="00B36546"/>
    <w:rsid w:val="00B37A38"/>
    <w:rsid w:val="00B37FFB"/>
    <w:rsid w:val="00B4057D"/>
    <w:rsid w:val="00B43A73"/>
    <w:rsid w:val="00B44270"/>
    <w:rsid w:val="00B46457"/>
    <w:rsid w:val="00B506AD"/>
    <w:rsid w:val="00B50FD7"/>
    <w:rsid w:val="00B527E4"/>
    <w:rsid w:val="00B55284"/>
    <w:rsid w:val="00B56515"/>
    <w:rsid w:val="00B56D0B"/>
    <w:rsid w:val="00B600F3"/>
    <w:rsid w:val="00B6022A"/>
    <w:rsid w:val="00B62B64"/>
    <w:rsid w:val="00B6337C"/>
    <w:rsid w:val="00B63A3C"/>
    <w:rsid w:val="00B669D4"/>
    <w:rsid w:val="00B70EF4"/>
    <w:rsid w:val="00B710E1"/>
    <w:rsid w:val="00B725C8"/>
    <w:rsid w:val="00B72942"/>
    <w:rsid w:val="00B72DF1"/>
    <w:rsid w:val="00B73A16"/>
    <w:rsid w:val="00B73BF0"/>
    <w:rsid w:val="00B73E4C"/>
    <w:rsid w:val="00B76889"/>
    <w:rsid w:val="00B771AA"/>
    <w:rsid w:val="00B779B7"/>
    <w:rsid w:val="00B77A0A"/>
    <w:rsid w:val="00B80D78"/>
    <w:rsid w:val="00B841CF"/>
    <w:rsid w:val="00B844A3"/>
    <w:rsid w:val="00B86086"/>
    <w:rsid w:val="00B87235"/>
    <w:rsid w:val="00B87A80"/>
    <w:rsid w:val="00B90D0A"/>
    <w:rsid w:val="00B91F35"/>
    <w:rsid w:val="00B92937"/>
    <w:rsid w:val="00B94A7F"/>
    <w:rsid w:val="00B94DF8"/>
    <w:rsid w:val="00B94E90"/>
    <w:rsid w:val="00B95748"/>
    <w:rsid w:val="00B965D9"/>
    <w:rsid w:val="00B96A48"/>
    <w:rsid w:val="00BA0FCE"/>
    <w:rsid w:val="00BA1CCC"/>
    <w:rsid w:val="00BA4256"/>
    <w:rsid w:val="00BA440D"/>
    <w:rsid w:val="00BA47DB"/>
    <w:rsid w:val="00BA61F2"/>
    <w:rsid w:val="00BA6309"/>
    <w:rsid w:val="00BA761C"/>
    <w:rsid w:val="00BB1465"/>
    <w:rsid w:val="00BB25D9"/>
    <w:rsid w:val="00BB3420"/>
    <w:rsid w:val="00BB424E"/>
    <w:rsid w:val="00BB461E"/>
    <w:rsid w:val="00BB5953"/>
    <w:rsid w:val="00BC01B8"/>
    <w:rsid w:val="00BC0F21"/>
    <w:rsid w:val="00BC1CF0"/>
    <w:rsid w:val="00BC1F3A"/>
    <w:rsid w:val="00BC25F1"/>
    <w:rsid w:val="00BC391C"/>
    <w:rsid w:val="00BC3D08"/>
    <w:rsid w:val="00BC4C46"/>
    <w:rsid w:val="00BD05F2"/>
    <w:rsid w:val="00BD0719"/>
    <w:rsid w:val="00BD165C"/>
    <w:rsid w:val="00BD1EFE"/>
    <w:rsid w:val="00BD26AA"/>
    <w:rsid w:val="00BD2705"/>
    <w:rsid w:val="00BD2A2D"/>
    <w:rsid w:val="00BD368F"/>
    <w:rsid w:val="00BD44C1"/>
    <w:rsid w:val="00BD5F85"/>
    <w:rsid w:val="00BE0648"/>
    <w:rsid w:val="00BE25C4"/>
    <w:rsid w:val="00BE29F2"/>
    <w:rsid w:val="00BE33A3"/>
    <w:rsid w:val="00BE3B24"/>
    <w:rsid w:val="00BE3F12"/>
    <w:rsid w:val="00BE4269"/>
    <w:rsid w:val="00BE43D8"/>
    <w:rsid w:val="00BE5525"/>
    <w:rsid w:val="00BF01A9"/>
    <w:rsid w:val="00BF0B98"/>
    <w:rsid w:val="00BF0EB7"/>
    <w:rsid w:val="00BF149A"/>
    <w:rsid w:val="00BF3958"/>
    <w:rsid w:val="00BF531B"/>
    <w:rsid w:val="00BF57A7"/>
    <w:rsid w:val="00BF5DA8"/>
    <w:rsid w:val="00BF5EDD"/>
    <w:rsid w:val="00BF64FB"/>
    <w:rsid w:val="00BF6CD4"/>
    <w:rsid w:val="00BF70A2"/>
    <w:rsid w:val="00BF7B8D"/>
    <w:rsid w:val="00C002B9"/>
    <w:rsid w:val="00C02DCA"/>
    <w:rsid w:val="00C03186"/>
    <w:rsid w:val="00C03683"/>
    <w:rsid w:val="00C03B4C"/>
    <w:rsid w:val="00C03E05"/>
    <w:rsid w:val="00C0491D"/>
    <w:rsid w:val="00C05E9D"/>
    <w:rsid w:val="00C0638D"/>
    <w:rsid w:val="00C063F2"/>
    <w:rsid w:val="00C10133"/>
    <w:rsid w:val="00C10E81"/>
    <w:rsid w:val="00C13BD5"/>
    <w:rsid w:val="00C14C03"/>
    <w:rsid w:val="00C14E93"/>
    <w:rsid w:val="00C156FE"/>
    <w:rsid w:val="00C17A89"/>
    <w:rsid w:val="00C210FD"/>
    <w:rsid w:val="00C2289A"/>
    <w:rsid w:val="00C23CA8"/>
    <w:rsid w:val="00C24808"/>
    <w:rsid w:val="00C24C82"/>
    <w:rsid w:val="00C32056"/>
    <w:rsid w:val="00C32EBC"/>
    <w:rsid w:val="00C331B1"/>
    <w:rsid w:val="00C34489"/>
    <w:rsid w:val="00C36A22"/>
    <w:rsid w:val="00C36F84"/>
    <w:rsid w:val="00C40F1D"/>
    <w:rsid w:val="00C41451"/>
    <w:rsid w:val="00C41F0A"/>
    <w:rsid w:val="00C43DE2"/>
    <w:rsid w:val="00C46C2E"/>
    <w:rsid w:val="00C50508"/>
    <w:rsid w:val="00C50830"/>
    <w:rsid w:val="00C519D5"/>
    <w:rsid w:val="00C5221C"/>
    <w:rsid w:val="00C52980"/>
    <w:rsid w:val="00C52B75"/>
    <w:rsid w:val="00C53623"/>
    <w:rsid w:val="00C552D9"/>
    <w:rsid w:val="00C55640"/>
    <w:rsid w:val="00C55E82"/>
    <w:rsid w:val="00C60312"/>
    <w:rsid w:val="00C60368"/>
    <w:rsid w:val="00C66010"/>
    <w:rsid w:val="00C66510"/>
    <w:rsid w:val="00C66E9A"/>
    <w:rsid w:val="00C70E26"/>
    <w:rsid w:val="00C71A67"/>
    <w:rsid w:val="00C71DA7"/>
    <w:rsid w:val="00C72A1F"/>
    <w:rsid w:val="00C73A6C"/>
    <w:rsid w:val="00C743C8"/>
    <w:rsid w:val="00C75612"/>
    <w:rsid w:val="00C75A5D"/>
    <w:rsid w:val="00C75BB8"/>
    <w:rsid w:val="00C76B9F"/>
    <w:rsid w:val="00C76FB0"/>
    <w:rsid w:val="00C8031D"/>
    <w:rsid w:val="00C81FB1"/>
    <w:rsid w:val="00C829D4"/>
    <w:rsid w:val="00C82E6C"/>
    <w:rsid w:val="00C83D7C"/>
    <w:rsid w:val="00C851FA"/>
    <w:rsid w:val="00C8558D"/>
    <w:rsid w:val="00C8583F"/>
    <w:rsid w:val="00C8659B"/>
    <w:rsid w:val="00C86B72"/>
    <w:rsid w:val="00C90F7B"/>
    <w:rsid w:val="00C91325"/>
    <w:rsid w:val="00C920AE"/>
    <w:rsid w:val="00C93BFE"/>
    <w:rsid w:val="00C94A84"/>
    <w:rsid w:val="00C95420"/>
    <w:rsid w:val="00C968C8"/>
    <w:rsid w:val="00C97359"/>
    <w:rsid w:val="00C97931"/>
    <w:rsid w:val="00C97FC4"/>
    <w:rsid w:val="00CA0E5B"/>
    <w:rsid w:val="00CA3B4B"/>
    <w:rsid w:val="00CA4F46"/>
    <w:rsid w:val="00CA51CB"/>
    <w:rsid w:val="00CA69D6"/>
    <w:rsid w:val="00CB0091"/>
    <w:rsid w:val="00CB3FF7"/>
    <w:rsid w:val="00CB4014"/>
    <w:rsid w:val="00CB46BB"/>
    <w:rsid w:val="00CB6082"/>
    <w:rsid w:val="00CB6DA6"/>
    <w:rsid w:val="00CB6EEA"/>
    <w:rsid w:val="00CB70DD"/>
    <w:rsid w:val="00CB7410"/>
    <w:rsid w:val="00CB753D"/>
    <w:rsid w:val="00CB755A"/>
    <w:rsid w:val="00CB77E3"/>
    <w:rsid w:val="00CB7936"/>
    <w:rsid w:val="00CC1C37"/>
    <w:rsid w:val="00CC3AAC"/>
    <w:rsid w:val="00CC44AE"/>
    <w:rsid w:val="00CC5B88"/>
    <w:rsid w:val="00CC5EAD"/>
    <w:rsid w:val="00CD04AE"/>
    <w:rsid w:val="00CD063D"/>
    <w:rsid w:val="00CD076F"/>
    <w:rsid w:val="00CD0C5C"/>
    <w:rsid w:val="00CD1842"/>
    <w:rsid w:val="00CD1E5F"/>
    <w:rsid w:val="00CD3601"/>
    <w:rsid w:val="00CD4E71"/>
    <w:rsid w:val="00CD63C1"/>
    <w:rsid w:val="00CD67DB"/>
    <w:rsid w:val="00CE0ABD"/>
    <w:rsid w:val="00CE2762"/>
    <w:rsid w:val="00CE2981"/>
    <w:rsid w:val="00CE6823"/>
    <w:rsid w:val="00CE7657"/>
    <w:rsid w:val="00CF0336"/>
    <w:rsid w:val="00CF05EB"/>
    <w:rsid w:val="00CF0960"/>
    <w:rsid w:val="00CF0C0B"/>
    <w:rsid w:val="00CF3CEE"/>
    <w:rsid w:val="00CF3F9D"/>
    <w:rsid w:val="00CF4BA3"/>
    <w:rsid w:val="00CF594B"/>
    <w:rsid w:val="00CF7F5A"/>
    <w:rsid w:val="00D02DAF"/>
    <w:rsid w:val="00D02EBC"/>
    <w:rsid w:val="00D034E5"/>
    <w:rsid w:val="00D0522B"/>
    <w:rsid w:val="00D053DA"/>
    <w:rsid w:val="00D0544C"/>
    <w:rsid w:val="00D05F7A"/>
    <w:rsid w:val="00D06402"/>
    <w:rsid w:val="00D06909"/>
    <w:rsid w:val="00D11D78"/>
    <w:rsid w:val="00D11EC9"/>
    <w:rsid w:val="00D11ED9"/>
    <w:rsid w:val="00D12945"/>
    <w:rsid w:val="00D147E6"/>
    <w:rsid w:val="00D16C8D"/>
    <w:rsid w:val="00D20B95"/>
    <w:rsid w:val="00D215C6"/>
    <w:rsid w:val="00D216B1"/>
    <w:rsid w:val="00D23F3A"/>
    <w:rsid w:val="00D25623"/>
    <w:rsid w:val="00D25E7B"/>
    <w:rsid w:val="00D25FED"/>
    <w:rsid w:val="00D260B9"/>
    <w:rsid w:val="00D278C7"/>
    <w:rsid w:val="00D27D30"/>
    <w:rsid w:val="00D30B26"/>
    <w:rsid w:val="00D3392D"/>
    <w:rsid w:val="00D34857"/>
    <w:rsid w:val="00D3504E"/>
    <w:rsid w:val="00D353FD"/>
    <w:rsid w:val="00D35AD8"/>
    <w:rsid w:val="00D35EB1"/>
    <w:rsid w:val="00D362BF"/>
    <w:rsid w:val="00D37128"/>
    <w:rsid w:val="00D37D18"/>
    <w:rsid w:val="00D4027D"/>
    <w:rsid w:val="00D409FC"/>
    <w:rsid w:val="00D41D7E"/>
    <w:rsid w:val="00D45571"/>
    <w:rsid w:val="00D4604E"/>
    <w:rsid w:val="00D46497"/>
    <w:rsid w:val="00D479C6"/>
    <w:rsid w:val="00D51C02"/>
    <w:rsid w:val="00D52BE9"/>
    <w:rsid w:val="00D5308D"/>
    <w:rsid w:val="00D548FD"/>
    <w:rsid w:val="00D54F55"/>
    <w:rsid w:val="00D558AE"/>
    <w:rsid w:val="00D55961"/>
    <w:rsid w:val="00D568A8"/>
    <w:rsid w:val="00D57422"/>
    <w:rsid w:val="00D576DA"/>
    <w:rsid w:val="00D57D98"/>
    <w:rsid w:val="00D61622"/>
    <w:rsid w:val="00D6181C"/>
    <w:rsid w:val="00D62920"/>
    <w:rsid w:val="00D62A71"/>
    <w:rsid w:val="00D646D7"/>
    <w:rsid w:val="00D70462"/>
    <w:rsid w:val="00D71BCA"/>
    <w:rsid w:val="00D71D4B"/>
    <w:rsid w:val="00D755F4"/>
    <w:rsid w:val="00D75716"/>
    <w:rsid w:val="00D76D73"/>
    <w:rsid w:val="00D8438E"/>
    <w:rsid w:val="00D86825"/>
    <w:rsid w:val="00D86DB4"/>
    <w:rsid w:val="00D87FDC"/>
    <w:rsid w:val="00D925DA"/>
    <w:rsid w:val="00D92888"/>
    <w:rsid w:val="00D948D6"/>
    <w:rsid w:val="00D95745"/>
    <w:rsid w:val="00D974C9"/>
    <w:rsid w:val="00DA05B0"/>
    <w:rsid w:val="00DA1B02"/>
    <w:rsid w:val="00DA1BDE"/>
    <w:rsid w:val="00DA2D8C"/>
    <w:rsid w:val="00DA416F"/>
    <w:rsid w:val="00DA4719"/>
    <w:rsid w:val="00DA499D"/>
    <w:rsid w:val="00DA4A56"/>
    <w:rsid w:val="00DA5E44"/>
    <w:rsid w:val="00DA7969"/>
    <w:rsid w:val="00DB0620"/>
    <w:rsid w:val="00DB11D7"/>
    <w:rsid w:val="00DB1C6F"/>
    <w:rsid w:val="00DB2077"/>
    <w:rsid w:val="00DB3BFB"/>
    <w:rsid w:val="00DB4367"/>
    <w:rsid w:val="00DB763E"/>
    <w:rsid w:val="00DC0C59"/>
    <w:rsid w:val="00DC0EE5"/>
    <w:rsid w:val="00DC132D"/>
    <w:rsid w:val="00DC13C7"/>
    <w:rsid w:val="00DC2F14"/>
    <w:rsid w:val="00DC4140"/>
    <w:rsid w:val="00DC5358"/>
    <w:rsid w:val="00DC6D31"/>
    <w:rsid w:val="00DC76A1"/>
    <w:rsid w:val="00DC7C01"/>
    <w:rsid w:val="00DC7F86"/>
    <w:rsid w:val="00DD1233"/>
    <w:rsid w:val="00DD139E"/>
    <w:rsid w:val="00DD4023"/>
    <w:rsid w:val="00DD568A"/>
    <w:rsid w:val="00DD59F1"/>
    <w:rsid w:val="00DD5D28"/>
    <w:rsid w:val="00DD621A"/>
    <w:rsid w:val="00DD6238"/>
    <w:rsid w:val="00DE0171"/>
    <w:rsid w:val="00DE081A"/>
    <w:rsid w:val="00DE276C"/>
    <w:rsid w:val="00DE2AB4"/>
    <w:rsid w:val="00DE3370"/>
    <w:rsid w:val="00DE3F7E"/>
    <w:rsid w:val="00DE455B"/>
    <w:rsid w:val="00DE513A"/>
    <w:rsid w:val="00DE6958"/>
    <w:rsid w:val="00DE7A53"/>
    <w:rsid w:val="00DE7F6C"/>
    <w:rsid w:val="00DF128B"/>
    <w:rsid w:val="00DF24FD"/>
    <w:rsid w:val="00DF42AB"/>
    <w:rsid w:val="00DF480C"/>
    <w:rsid w:val="00DF5318"/>
    <w:rsid w:val="00DF5C16"/>
    <w:rsid w:val="00E00103"/>
    <w:rsid w:val="00E0023F"/>
    <w:rsid w:val="00E00A2F"/>
    <w:rsid w:val="00E00C99"/>
    <w:rsid w:val="00E0122E"/>
    <w:rsid w:val="00E0210A"/>
    <w:rsid w:val="00E0287B"/>
    <w:rsid w:val="00E02D96"/>
    <w:rsid w:val="00E03555"/>
    <w:rsid w:val="00E04D96"/>
    <w:rsid w:val="00E0651F"/>
    <w:rsid w:val="00E10617"/>
    <w:rsid w:val="00E10D51"/>
    <w:rsid w:val="00E1136D"/>
    <w:rsid w:val="00E11431"/>
    <w:rsid w:val="00E12F30"/>
    <w:rsid w:val="00E14E4E"/>
    <w:rsid w:val="00E15484"/>
    <w:rsid w:val="00E15879"/>
    <w:rsid w:val="00E158EB"/>
    <w:rsid w:val="00E17A57"/>
    <w:rsid w:val="00E20B79"/>
    <w:rsid w:val="00E20EC9"/>
    <w:rsid w:val="00E23906"/>
    <w:rsid w:val="00E24181"/>
    <w:rsid w:val="00E2494A"/>
    <w:rsid w:val="00E2562E"/>
    <w:rsid w:val="00E26D0C"/>
    <w:rsid w:val="00E30126"/>
    <w:rsid w:val="00E30298"/>
    <w:rsid w:val="00E30BF6"/>
    <w:rsid w:val="00E3229F"/>
    <w:rsid w:val="00E322E0"/>
    <w:rsid w:val="00E33006"/>
    <w:rsid w:val="00E336D1"/>
    <w:rsid w:val="00E33A39"/>
    <w:rsid w:val="00E3539A"/>
    <w:rsid w:val="00E35576"/>
    <w:rsid w:val="00E35B98"/>
    <w:rsid w:val="00E40D8C"/>
    <w:rsid w:val="00E41230"/>
    <w:rsid w:val="00E41242"/>
    <w:rsid w:val="00E422FE"/>
    <w:rsid w:val="00E4266F"/>
    <w:rsid w:val="00E4302B"/>
    <w:rsid w:val="00E43B2F"/>
    <w:rsid w:val="00E44A50"/>
    <w:rsid w:val="00E469D4"/>
    <w:rsid w:val="00E471E1"/>
    <w:rsid w:val="00E5011C"/>
    <w:rsid w:val="00E5124B"/>
    <w:rsid w:val="00E514D6"/>
    <w:rsid w:val="00E52894"/>
    <w:rsid w:val="00E53F7E"/>
    <w:rsid w:val="00E541AD"/>
    <w:rsid w:val="00E54A60"/>
    <w:rsid w:val="00E55231"/>
    <w:rsid w:val="00E56BA1"/>
    <w:rsid w:val="00E57F7E"/>
    <w:rsid w:val="00E60532"/>
    <w:rsid w:val="00E60FB5"/>
    <w:rsid w:val="00E611D3"/>
    <w:rsid w:val="00E62CA2"/>
    <w:rsid w:val="00E62D02"/>
    <w:rsid w:val="00E647B1"/>
    <w:rsid w:val="00E651F9"/>
    <w:rsid w:val="00E65913"/>
    <w:rsid w:val="00E65A05"/>
    <w:rsid w:val="00E66215"/>
    <w:rsid w:val="00E67977"/>
    <w:rsid w:val="00E70A90"/>
    <w:rsid w:val="00E720A9"/>
    <w:rsid w:val="00E75883"/>
    <w:rsid w:val="00E75C04"/>
    <w:rsid w:val="00E77BEF"/>
    <w:rsid w:val="00E77DC5"/>
    <w:rsid w:val="00E81272"/>
    <w:rsid w:val="00E8563A"/>
    <w:rsid w:val="00E859A5"/>
    <w:rsid w:val="00E90C3F"/>
    <w:rsid w:val="00E91743"/>
    <w:rsid w:val="00E93699"/>
    <w:rsid w:val="00E9399B"/>
    <w:rsid w:val="00E939E7"/>
    <w:rsid w:val="00E96DCF"/>
    <w:rsid w:val="00E97B59"/>
    <w:rsid w:val="00E97F9A"/>
    <w:rsid w:val="00E97FBE"/>
    <w:rsid w:val="00EA1386"/>
    <w:rsid w:val="00EA1722"/>
    <w:rsid w:val="00EA33EB"/>
    <w:rsid w:val="00EA3549"/>
    <w:rsid w:val="00EB094F"/>
    <w:rsid w:val="00EB0962"/>
    <w:rsid w:val="00EB09C9"/>
    <w:rsid w:val="00EB289C"/>
    <w:rsid w:val="00EB2B71"/>
    <w:rsid w:val="00EB2EEA"/>
    <w:rsid w:val="00EB3E92"/>
    <w:rsid w:val="00EB546B"/>
    <w:rsid w:val="00EB6D71"/>
    <w:rsid w:val="00EB7692"/>
    <w:rsid w:val="00EC07C7"/>
    <w:rsid w:val="00EC2472"/>
    <w:rsid w:val="00EC3A34"/>
    <w:rsid w:val="00EC5385"/>
    <w:rsid w:val="00EC55AC"/>
    <w:rsid w:val="00EC56CB"/>
    <w:rsid w:val="00EC6378"/>
    <w:rsid w:val="00EC63F2"/>
    <w:rsid w:val="00EC719A"/>
    <w:rsid w:val="00ED09CD"/>
    <w:rsid w:val="00ED0BF3"/>
    <w:rsid w:val="00ED1DAC"/>
    <w:rsid w:val="00ED3644"/>
    <w:rsid w:val="00ED37F6"/>
    <w:rsid w:val="00ED5BF4"/>
    <w:rsid w:val="00ED5D4E"/>
    <w:rsid w:val="00ED68EE"/>
    <w:rsid w:val="00ED6BF1"/>
    <w:rsid w:val="00ED78F8"/>
    <w:rsid w:val="00ED7C3E"/>
    <w:rsid w:val="00EE01F3"/>
    <w:rsid w:val="00EE105A"/>
    <w:rsid w:val="00EE10CC"/>
    <w:rsid w:val="00EE17D1"/>
    <w:rsid w:val="00EE3094"/>
    <w:rsid w:val="00EE3E57"/>
    <w:rsid w:val="00EE4434"/>
    <w:rsid w:val="00EE47D6"/>
    <w:rsid w:val="00EE52D3"/>
    <w:rsid w:val="00EE5FF0"/>
    <w:rsid w:val="00EE75E6"/>
    <w:rsid w:val="00EE7787"/>
    <w:rsid w:val="00EF3478"/>
    <w:rsid w:val="00EF589C"/>
    <w:rsid w:val="00EF5CFC"/>
    <w:rsid w:val="00EF6A44"/>
    <w:rsid w:val="00EF6A77"/>
    <w:rsid w:val="00EF7DCC"/>
    <w:rsid w:val="00EF7E3B"/>
    <w:rsid w:val="00EF7F3B"/>
    <w:rsid w:val="00F011E9"/>
    <w:rsid w:val="00F016D8"/>
    <w:rsid w:val="00F026A6"/>
    <w:rsid w:val="00F03C94"/>
    <w:rsid w:val="00F04E7A"/>
    <w:rsid w:val="00F05101"/>
    <w:rsid w:val="00F0606C"/>
    <w:rsid w:val="00F06B01"/>
    <w:rsid w:val="00F06E4C"/>
    <w:rsid w:val="00F07B59"/>
    <w:rsid w:val="00F11E43"/>
    <w:rsid w:val="00F124E6"/>
    <w:rsid w:val="00F13991"/>
    <w:rsid w:val="00F14419"/>
    <w:rsid w:val="00F147CE"/>
    <w:rsid w:val="00F149D7"/>
    <w:rsid w:val="00F16F34"/>
    <w:rsid w:val="00F22062"/>
    <w:rsid w:val="00F22DC8"/>
    <w:rsid w:val="00F24E75"/>
    <w:rsid w:val="00F27C2D"/>
    <w:rsid w:val="00F30A3B"/>
    <w:rsid w:val="00F30CEF"/>
    <w:rsid w:val="00F31E64"/>
    <w:rsid w:val="00F324A9"/>
    <w:rsid w:val="00F336C6"/>
    <w:rsid w:val="00F348B6"/>
    <w:rsid w:val="00F350F4"/>
    <w:rsid w:val="00F358C7"/>
    <w:rsid w:val="00F37803"/>
    <w:rsid w:val="00F4097C"/>
    <w:rsid w:val="00F420ED"/>
    <w:rsid w:val="00F43480"/>
    <w:rsid w:val="00F437BC"/>
    <w:rsid w:val="00F43EE8"/>
    <w:rsid w:val="00F44E35"/>
    <w:rsid w:val="00F45573"/>
    <w:rsid w:val="00F458EF"/>
    <w:rsid w:val="00F461CF"/>
    <w:rsid w:val="00F464B6"/>
    <w:rsid w:val="00F5176D"/>
    <w:rsid w:val="00F5508D"/>
    <w:rsid w:val="00F56745"/>
    <w:rsid w:val="00F568AE"/>
    <w:rsid w:val="00F57068"/>
    <w:rsid w:val="00F57594"/>
    <w:rsid w:val="00F57907"/>
    <w:rsid w:val="00F57FE4"/>
    <w:rsid w:val="00F6105C"/>
    <w:rsid w:val="00F612EB"/>
    <w:rsid w:val="00F629BF"/>
    <w:rsid w:val="00F62E78"/>
    <w:rsid w:val="00F63DFE"/>
    <w:rsid w:val="00F6481C"/>
    <w:rsid w:val="00F65F30"/>
    <w:rsid w:val="00F666FA"/>
    <w:rsid w:val="00F66B05"/>
    <w:rsid w:val="00F67250"/>
    <w:rsid w:val="00F7013C"/>
    <w:rsid w:val="00F70884"/>
    <w:rsid w:val="00F70FCF"/>
    <w:rsid w:val="00F7165E"/>
    <w:rsid w:val="00F73C88"/>
    <w:rsid w:val="00F73FC4"/>
    <w:rsid w:val="00F74A63"/>
    <w:rsid w:val="00F75747"/>
    <w:rsid w:val="00F75CF9"/>
    <w:rsid w:val="00F7701E"/>
    <w:rsid w:val="00F7715E"/>
    <w:rsid w:val="00F77C32"/>
    <w:rsid w:val="00F77EFB"/>
    <w:rsid w:val="00F82E1B"/>
    <w:rsid w:val="00F830B8"/>
    <w:rsid w:val="00F8354E"/>
    <w:rsid w:val="00F83895"/>
    <w:rsid w:val="00F83D7B"/>
    <w:rsid w:val="00F83EC9"/>
    <w:rsid w:val="00F8404C"/>
    <w:rsid w:val="00F852DF"/>
    <w:rsid w:val="00F856A9"/>
    <w:rsid w:val="00F85E9F"/>
    <w:rsid w:val="00F864B8"/>
    <w:rsid w:val="00F901A4"/>
    <w:rsid w:val="00F90E26"/>
    <w:rsid w:val="00F91329"/>
    <w:rsid w:val="00F92F64"/>
    <w:rsid w:val="00F93993"/>
    <w:rsid w:val="00F93C34"/>
    <w:rsid w:val="00F95FA2"/>
    <w:rsid w:val="00F95FCD"/>
    <w:rsid w:val="00F97F84"/>
    <w:rsid w:val="00FA0853"/>
    <w:rsid w:val="00FA1B0D"/>
    <w:rsid w:val="00FA6264"/>
    <w:rsid w:val="00FA6799"/>
    <w:rsid w:val="00FB066D"/>
    <w:rsid w:val="00FB16ED"/>
    <w:rsid w:val="00FB213B"/>
    <w:rsid w:val="00FB3CC4"/>
    <w:rsid w:val="00FB3FB9"/>
    <w:rsid w:val="00FB41B8"/>
    <w:rsid w:val="00FB49C1"/>
    <w:rsid w:val="00FB6FBB"/>
    <w:rsid w:val="00FC2719"/>
    <w:rsid w:val="00FC2B99"/>
    <w:rsid w:val="00FC315E"/>
    <w:rsid w:val="00FC342C"/>
    <w:rsid w:val="00FC3461"/>
    <w:rsid w:val="00FC4684"/>
    <w:rsid w:val="00FC5808"/>
    <w:rsid w:val="00FC6A2F"/>
    <w:rsid w:val="00FD0509"/>
    <w:rsid w:val="00FD060E"/>
    <w:rsid w:val="00FD29E9"/>
    <w:rsid w:val="00FD2C53"/>
    <w:rsid w:val="00FD2D43"/>
    <w:rsid w:val="00FD47EB"/>
    <w:rsid w:val="00FD4890"/>
    <w:rsid w:val="00FD7271"/>
    <w:rsid w:val="00FD77DF"/>
    <w:rsid w:val="00FD796A"/>
    <w:rsid w:val="00FD7FB5"/>
    <w:rsid w:val="00FE0F5E"/>
    <w:rsid w:val="00FE1A85"/>
    <w:rsid w:val="00FE1E4D"/>
    <w:rsid w:val="00FE2277"/>
    <w:rsid w:val="00FE4A9A"/>
    <w:rsid w:val="00FE5410"/>
    <w:rsid w:val="00FE6FCE"/>
    <w:rsid w:val="00FE721F"/>
    <w:rsid w:val="00FE7AF5"/>
    <w:rsid w:val="00FF023A"/>
    <w:rsid w:val="00FF1692"/>
    <w:rsid w:val="00FF1AD0"/>
    <w:rsid w:val="00FF42B0"/>
    <w:rsid w:val="00FF47F1"/>
    <w:rsid w:val="00FF5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fdd208"/>
    </o:shapedefaults>
    <o:shapelayout v:ext="edit">
      <o:idmap v:ext="edit" data="1"/>
    </o:shapelayout>
  </w:shapeDefaults>
  <w:decimalSymbol w:val=","/>
  <w:listSeparator w:val=";"/>
  <w14:docId w14:val="58CC1B59"/>
  <w15:docId w15:val="{ECC40889-691E-478D-9A11-1445B9A09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1D1E4A"/>
    <w:rPr>
      <w:rFonts w:ascii="Times New Roman" w:hAnsi="Times New Roman"/>
      <w:sz w:val="24"/>
      <w:szCs w:val="22"/>
      <w:lang w:eastAsia="en-US"/>
    </w:rPr>
  </w:style>
  <w:style w:type="paragraph" w:styleId="1">
    <w:name w:val="heading 1"/>
    <w:basedOn w:val="a0"/>
    <w:next w:val="a0"/>
    <w:link w:val="10"/>
    <w:qFormat/>
    <w:rsid w:val="004256A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Знак2,Знак,Знак2 Знак,Заголовок 2 Знак Знак,Знак2 Знак Знак,Знак Знак4 Знак,Заголовок 2 Знак1 Знак1 Знак,Заголовок 2 Знак2 Знак,Знак2 Знак Знак1 Знак1,Заголовок 2 Знак Знак Знак1,Знак2 З,заголово,заголовок2,1. Заголовок 2"/>
    <w:basedOn w:val="a0"/>
    <w:next w:val="a0"/>
    <w:link w:val="21"/>
    <w:qFormat/>
    <w:rsid w:val="004256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221E99"/>
    <w:pPr>
      <w:keepNext/>
      <w:keepLines/>
      <w:spacing w:before="40" w:line="276" w:lineRule="auto"/>
      <w:outlineLvl w:val="2"/>
    </w:pPr>
    <w:rPr>
      <w:rFonts w:ascii="Calibri Light" w:eastAsia="Times New Roman" w:hAnsi="Calibri Light"/>
      <w:color w:val="1F4D78"/>
      <w:szCs w:val="24"/>
    </w:rPr>
  </w:style>
  <w:style w:type="paragraph" w:styleId="4">
    <w:name w:val="heading 4"/>
    <w:basedOn w:val="a0"/>
    <w:next w:val="a0"/>
    <w:link w:val="40"/>
    <w:uiPriority w:val="9"/>
    <w:qFormat/>
    <w:rsid w:val="00221E99"/>
    <w:pPr>
      <w:keepNext/>
      <w:tabs>
        <w:tab w:val="num" w:pos="864"/>
        <w:tab w:val="left" w:pos="1134"/>
      </w:tabs>
      <w:suppressAutoHyphens/>
      <w:spacing w:before="240" w:after="120"/>
      <w:ind w:left="864" w:hanging="864"/>
      <w:jc w:val="both"/>
      <w:outlineLvl w:val="3"/>
    </w:pPr>
    <w:rPr>
      <w:rFonts w:eastAsia="Times New Roman"/>
      <w:b/>
      <w:bCs/>
      <w:i/>
      <w:iCs/>
      <w:sz w:val="28"/>
      <w:szCs w:val="28"/>
      <w:lang w:eastAsia="ru-RU"/>
    </w:rPr>
  </w:style>
  <w:style w:type="paragraph" w:styleId="5">
    <w:name w:val="heading 5"/>
    <w:basedOn w:val="a0"/>
    <w:next w:val="a0"/>
    <w:link w:val="50"/>
    <w:qFormat/>
    <w:rsid w:val="00221E99"/>
    <w:pPr>
      <w:keepNext/>
      <w:tabs>
        <w:tab w:val="num" w:pos="1008"/>
      </w:tabs>
      <w:suppressAutoHyphens/>
      <w:spacing w:before="60"/>
      <w:ind w:left="1008" w:hanging="1008"/>
      <w:jc w:val="both"/>
      <w:outlineLvl w:val="4"/>
    </w:pPr>
    <w:rPr>
      <w:rFonts w:eastAsia="Times New Roman"/>
      <w:b/>
      <w:bCs/>
      <w:sz w:val="26"/>
      <w:szCs w:val="26"/>
      <w:lang w:eastAsia="ru-RU"/>
    </w:rPr>
  </w:style>
  <w:style w:type="paragraph" w:styleId="6">
    <w:name w:val="heading 6"/>
    <w:basedOn w:val="a0"/>
    <w:next w:val="a0"/>
    <w:link w:val="60"/>
    <w:qFormat/>
    <w:rsid w:val="00221E99"/>
    <w:pPr>
      <w:widowControl w:val="0"/>
      <w:tabs>
        <w:tab w:val="num" w:pos="1152"/>
      </w:tabs>
      <w:suppressAutoHyphens/>
      <w:spacing w:before="240" w:after="60"/>
      <w:ind w:left="1152" w:hanging="1152"/>
      <w:jc w:val="both"/>
      <w:outlineLvl w:val="5"/>
    </w:pPr>
    <w:rPr>
      <w:rFonts w:eastAsia="Times New Roman"/>
      <w:b/>
      <w:bCs/>
      <w:sz w:val="22"/>
      <w:lang w:eastAsia="ru-RU"/>
    </w:rPr>
  </w:style>
  <w:style w:type="paragraph" w:styleId="7">
    <w:name w:val="heading 7"/>
    <w:basedOn w:val="a0"/>
    <w:next w:val="a0"/>
    <w:link w:val="70"/>
    <w:qFormat/>
    <w:rsid w:val="00221E99"/>
    <w:pPr>
      <w:widowControl w:val="0"/>
      <w:tabs>
        <w:tab w:val="num" w:pos="1296"/>
      </w:tabs>
      <w:suppressAutoHyphens/>
      <w:spacing w:before="240" w:after="60"/>
      <w:ind w:left="1296" w:hanging="1296"/>
      <w:jc w:val="both"/>
      <w:outlineLvl w:val="6"/>
    </w:pPr>
    <w:rPr>
      <w:rFonts w:eastAsia="Times New Roman"/>
      <w:sz w:val="26"/>
      <w:szCs w:val="26"/>
      <w:lang w:eastAsia="ru-RU"/>
    </w:rPr>
  </w:style>
  <w:style w:type="paragraph" w:styleId="8">
    <w:name w:val="heading 8"/>
    <w:basedOn w:val="a0"/>
    <w:next w:val="a0"/>
    <w:link w:val="80"/>
    <w:qFormat/>
    <w:rsid w:val="00221E99"/>
    <w:pPr>
      <w:widowControl w:val="0"/>
      <w:tabs>
        <w:tab w:val="num" w:pos="1440"/>
      </w:tabs>
      <w:suppressAutoHyphens/>
      <w:spacing w:before="240" w:after="60"/>
      <w:ind w:left="1440" w:hanging="1440"/>
      <w:jc w:val="both"/>
      <w:outlineLvl w:val="7"/>
    </w:pPr>
    <w:rPr>
      <w:rFonts w:eastAsia="Times New Roman"/>
      <w:i/>
      <w:iCs/>
      <w:sz w:val="26"/>
      <w:szCs w:val="26"/>
      <w:lang w:eastAsia="ru-RU"/>
    </w:rPr>
  </w:style>
  <w:style w:type="paragraph" w:styleId="9">
    <w:name w:val="heading 9"/>
    <w:basedOn w:val="a0"/>
    <w:next w:val="a0"/>
    <w:link w:val="90"/>
    <w:qFormat/>
    <w:rsid w:val="00221E99"/>
    <w:pPr>
      <w:widowControl w:val="0"/>
      <w:tabs>
        <w:tab w:val="num" w:pos="1584"/>
      </w:tabs>
      <w:suppressAutoHyphens/>
      <w:spacing w:before="240" w:after="60"/>
      <w:ind w:left="1584" w:hanging="1584"/>
      <w:jc w:val="both"/>
      <w:outlineLvl w:val="8"/>
    </w:pPr>
    <w:rPr>
      <w:rFonts w:ascii="Arial" w:eastAsia="Times New Roman" w:hAnsi="Arial" w:cs="Arial"/>
      <w:sz w:val="22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TI Upper Header,Guideline,h, Знак Знак"/>
    <w:basedOn w:val="a0"/>
    <w:link w:val="a5"/>
    <w:uiPriority w:val="99"/>
    <w:unhideWhenUsed/>
    <w:rsid w:val="000D7C6A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aliases w:val="TI Upper Header Знак,Guideline Знак,h Знак, Знак Знак Знак"/>
    <w:basedOn w:val="a1"/>
    <w:link w:val="a4"/>
    <w:uiPriority w:val="99"/>
    <w:rsid w:val="000D7C6A"/>
  </w:style>
  <w:style w:type="paragraph" w:styleId="a6">
    <w:name w:val="footer"/>
    <w:aliases w:val="список"/>
    <w:basedOn w:val="a0"/>
    <w:link w:val="a7"/>
    <w:uiPriority w:val="99"/>
    <w:unhideWhenUsed/>
    <w:rsid w:val="000D7C6A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aliases w:val="список Знак"/>
    <w:basedOn w:val="a1"/>
    <w:link w:val="a6"/>
    <w:uiPriority w:val="99"/>
    <w:rsid w:val="000D7C6A"/>
  </w:style>
  <w:style w:type="paragraph" w:styleId="a8">
    <w:name w:val="No Spacing"/>
    <w:aliases w:val="Table text"/>
    <w:qFormat/>
    <w:rsid w:val="000E571E"/>
    <w:rPr>
      <w:sz w:val="22"/>
      <w:szCs w:val="22"/>
      <w:lang w:eastAsia="en-US"/>
    </w:rPr>
  </w:style>
  <w:style w:type="paragraph" w:styleId="a9">
    <w:name w:val="caption"/>
    <w:basedOn w:val="a0"/>
    <w:qFormat/>
    <w:rsid w:val="008B3B41"/>
    <w:pPr>
      <w:spacing w:before="100" w:beforeAutospacing="1" w:after="100" w:afterAutospacing="1"/>
    </w:pPr>
    <w:rPr>
      <w:rFonts w:eastAsia="Times New Roman"/>
      <w:szCs w:val="24"/>
      <w:lang w:eastAsia="ru-RU"/>
    </w:rPr>
  </w:style>
  <w:style w:type="paragraph" w:styleId="11">
    <w:name w:val="toc 1"/>
    <w:basedOn w:val="a0"/>
    <w:next w:val="a0"/>
    <w:autoRedefine/>
    <w:uiPriority w:val="39"/>
    <w:rsid w:val="005213EE"/>
    <w:pPr>
      <w:tabs>
        <w:tab w:val="right" w:pos="567"/>
        <w:tab w:val="right" w:leader="dot" w:pos="9639"/>
      </w:tabs>
      <w:spacing w:before="240"/>
      <w:ind w:left="425" w:hanging="425"/>
    </w:pPr>
    <w:rPr>
      <w:rFonts w:ascii="Arial" w:hAnsi="Arial" w:cs="Arial"/>
      <w:b/>
      <w:bCs/>
      <w:caps/>
      <w:noProof/>
      <w:sz w:val="20"/>
      <w:szCs w:val="20"/>
    </w:rPr>
  </w:style>
  <w:style w:type="paragraph" w:styleId="22">
    <w:name w:val="toc 2"/>
    <w:basedOn w:val="a0"/>
    <w:next w:val="a0"/>
    <w:autoRedefine/>
    <w:uiPriority w:val="39"/>
    <w:rsid w:val="00B30AB3"/>
    <w:pPr>
      <w:tabs>
        <w:tab w:val="right" w:leader="dot" w:pos="9639"/>
        <w:tab w:val="right" w:leader="dot" w:pos="9720"/>
        <w:tab w:val="right" w:leader="dot" w:pos="9781"/>
      </w:tabs>
      <w:spacing w:before="240"/>
      <w:ind w:left="851" w:right="111" w:hanging="425"/>
    </w:pPr>
    <w:rPr>
      <w:rFonts w:ascii="Arial" w:hAnsi="Arial"/>
      <w:b/>
      <w:bCs/>
      <w:sz w:val="18"/>
      <w:szCs w:val="20"/>
    </w:rPr>
  </w:style>
  <w:style w:type="paragraph" w:styleId="31">
    <w:name w:val="toc 3"/>
    <w:basedOn w:val="a0"/>
    <w:next w:val="a0"/>
    <w:autoRedefine/>
    <w:semiHidden/>
    <w:rsid w:val="00BF0B98"/>
    <w:pPr>
      <w:ind w:left="240"/>
    </w:pPr>
    <w:rPr>
      <w:rFonts w:ascii="Arial" w:hAnsi="Arial"/>
      <w:i/>
      <w:sz w:val="16"/>
      <w:szCs w:val="20"/>
    </w:rPr>
  </w:style>
  <w:style w:type="paragraph" w:styleId="41">
    <w:name w:val="toc 4"/>
    <w:basedOn w:val="a0"/>
    <w:next w:val="a0"/>
    <w:autoRedefine/>
    <w:semiHidden/>
    <w:rsid w:val="008B3B41"/>
    <w:pPr>
      <w:ind w:left="480"/>
    </w:pPr>
    <w:rPr>
      <w:sz w:val="20"/>
      <w:szCs w:val="20"/>
    </w:rPr>
  </w:style>
  <w:style w:type="paragraph" w:styleId="51">
    <w:name w:val="toc 5"/>
    <w:basedOn w:val="a0"/>
    <w:next w:val="a0"/>
    <w:autoRedefine/>
    <w:semiHidden/>
    <w:rsid w:val="008B3B41"/>
    <w:pPr>
      <w:ind w:left="720"/>
    </w:pPr>
    <w:rPr>
      <w:sz w:val="20"/>
      <w:szCs w:val="20"/>
    </w:rPr>
  </w:style>
  <w:style w:type="paragraph" w:styleId="61">
    <w:name w:val="toc 6"/>
    <w:basedOn w:val="a0"/>
    <w:next w:val="a0"/>
    <w:autoRedefine/>
    <w:semiHidden/>
    <w:rsid w:val="008B3B41"/>
    <w:pPr>
      <w:ind w:left="960"/>
    </w:pPr>
    <w:rPr>
      <w:sz w:val="20"/>
      <w:szCs w:val="20"/>
    </w:rPr>
  </w:style>
  <w:style w:type="paragraph" w:styleId="71">
    <w:name w:val="toc 7"/>
    <w:basedOn w:val="a0"/>
    <w:next w:val="a0"/>
    <w:autoRedefine/>
    <w:semiHidden/>
    <w:rsid w:val="008B3B41"/>
    <w:pPr>
      <w:ind w:left="1200"/>
    </w:pPr>
    <w:rPr>
      <w:sz w:val="20"/>
      <w:szCs w:val="20"/>
    </w:rPr>
  </w:style>
  <w:style w:type="paragraph" w:styleId="81">
    <w:name w:val="toc 8"/>
    <w:basedOn w:val="a0"/>
    <w:next w:val="a0"/>
    <w:autoRedefine/>
    <w:semiHidden/>
    <w:rsid w:val="008B3B41"/>
    <w:pPr>
      <w:ind w:left="1440"/>
    </w:pPr>
    <w:rPr>
      <w:sz w:val="20"/>
      <w:szCs w:val="20"/>
    </w:rPr>
  </w:style>
  <w:style w:type="paragraph" w:styleId="91">
    <w:name w:val="toc 9"/>
    <w:basedOn w:val="a0"/>
    <w:next w:val="a0"/>
    <w:autoRedefine/>
    <w:semiHidden/>
    <w:rsid w:val="008B3B41"/>
    <w:pPr>
      <w:ind w:left="1680"/>
    </w:pPr>
    <w:rPr>
      <w:sz w:val="20"/>
      <w:szCs w:val="20"/>
    </w:rPr>
  </w:style>
  <w:style w:type="character" w:styleId="aa">
    <w:name w:val="Hyperlink"/>
    <w:uiPriority w:val="99"/>
    <w:rsid w:val="008B3B41"/>
    <w:rPr>
      <w:color w:val="0000FF"/>
      <w:u w:val="single"/>
    </w:rPr>
  </w:style>
  <w:style w:type="character" w:styleId="ab">
    <w:name w:val="annotation reference"/>
    <w:uiPriority w:val="99"/>
    <w:rsid w:val="00C851FA"/>
    <w:rPr>
      <w:sz w:val="16"/>
      <w:szCs w:val="16"/>
    </w:rPr>
  </w:style>
  <w:style w:type="paragraph" w:styleId="ac">
    <w:name w:val="annotation text"/>
    <w:aliases w:val="Char"/>
    <w:basedOn w:val="a0"/>
    <w:link w:val="ad"/>
    <w:uiPriority w:val="99"/>
    <w:qFormat/>
    <w:rsid w:val="00C851FA"/>
    <w:rPr>
      <w:sz w:val="20"/>
      <w:szCs w:val="20"/>
    </w:rPr>
  </w:style>
  <w:style w:type="paragraph" w:styleId="ae">
    <w:name w:val="annotation subject"/>
    <w:basedOn w:val="ac"/>
    <w:next w:val="ac"/>
    <w:link w:val="af"/>
    <w:semiHidden/>
    <w:rsid w:val="00C851FA"/>
    <w:rPr>
      <w:b/>
      <w:bCs/>
    </w:rPr>
  </w:style>
  <w:style w:type="paragraph" w:styleId="af0">
    <w:name w:val="Balloon Text"/>
    <w:basedOn w:val="a0"/>
    <w:link w:val="af1"/>
    <w:semiHidden/>
    <w:rsid w:val="00C851FA"/>
    <w:rPr>
      <w:rFonts w:ascii="Tahoma" w:hAnsi="Tahoma" w:cs="Tahoma"/>
      <w:sz w:val="16"/>
      <w:szCs w:val="16"/>
    </w:rPr>
  </w:style>
  <w:style w:type="paragraph" w:styleId="32">
    <w:name w:val="Body Text 3"/>
    <w:basedOn w:val="a0"/>
    <w:link w:val="33"/>
    <w:rsid w:val="00642C4B"/>
    <w:pPr>
      <w:spacing w:before="240" w:after="240"/>
      <w:jc w:val="both"/>
    </w:pPr>
    <w:rPr>
      <w:rFonts w:eastAsia="Times New Roman"/>
      <w:szCs w:val="24"/>
      <w:lang w:eastAsia="ru-RU"/>
    </w:rPr>
  </w:style>
  <w:style w:type="paragraph" w:customStyle="1" w:styleId="af2">
    <w:name w:val="ФИО"/>
    <w:basedOn w:val="a0"/>
    <w:rsid w:val="00642C4B"/>
    <w:pPr>
      <w:spacing w:after="180"/>
      <w:ind w:left="5670"/>
      <w:jc w:val="both"/>
    </w:pPr>
    <w:rPr>
      <w:rFonts w:eastAsia="Times New Roman"/>
      <w:szCs w:val="20"/>
      <w:lang w:eastAsia="ru-RU"/>
    </w:rPr>
  </w:style>
  <w:style w:type="paragraph" w:styleId="af3">
    <w:name w:val="footnote text"/>
    <w:basedOn w:val="a0"/>
    <w:link w:val="af4"/>
    <w:uiPriority w:val="99"/>
    <w:rsid w:val="00642C4B"/>
    <w:rPr>
      <w:rFonts w:eastAsia="Times New Roman"/>
      <w:sz w:val="20"/>
      <w:szCs w:val="20"/>
      <w:lang w:eastAsia="ru-RU"/>
    </w:rPr>
  </w:style>
  <w:style w:type="paragraph" w:customStyle="1" w:styleId="af5">
    <w:name w:val="Текст таблица"/>
    <w:basedOn w:val="a0"/>
    <w:rsid w:val="00642C4B"/>
    <w:pPr>
      <w:numPr>
        <w:ilvl w:val="12"/>
      </w:numPr>
      <w:spacing w:before="60"/>
    </w:pPr>
    <w:rPr>
      <w:rFonts w:eastAsia="Times New Roman"/>
      <w:iCs/>
      <w:sz w:val="22"/>
      <w:szCs w:val="20"/>
      <w:lang w:eastAsia="ru-RU"/>
    </w:rPr>
  </w:style>
  <w:style w:type="character" w:styleId="af6">
    <w:name w:val="footnote reference"/>
    <w:uiPriority w:val="99"/>
    <w:rsid w:val="00642C4B"/>
    <w:rPr>
      <w:vertAlign w:val="superscript"/>
    </w:rPr>
  </w:style>
  <w:style w:type="paragraph" w:styleId="2">
    <w:name w:val="List 2"/>
    <w:basedOn w:val="a0"/>
    <w:rsid w:val="00642C4B"/>
    <w:pPr>
      <w:widowControl w:val="0"/>
      <w:numPr>
        <w:numId w:val="3"/>
      </w:numPr>
      <w:overflowPunct w:val="0"/>
      <w:autoSpaceDE w:val="0"/>
      <w:autoSpaceDN w:val="0"/>
      <w:adjustRightInd w:val="0"/>
      <w:spacing w:before="60"/>
      <w:jc w:val="both"/>
      <w:textAlignment w:val="baseline"/>
    </w:pPr>
    <w:rPr>
      <w:rFonts w:eastAsia="Times New Roman"/>
      <w:szCs w:val="20"/>
      <w:lang w:eastAsia="ru-RU"/>
    </w:rPr>
  </w:style>
  <w:style w:type="character" w:styleId="af7">
    <w:name w:val="Strong"/>
    <w:qFormat/>
    <w:rsid w:val="00642C4B"/>
    <w:rPr>
      <w:b/>
      <w:bCs/>
    </w:rPr>
  </w:style>
  <w:style w:type="paragraph" w:styleId="34">
    <w:name w:val="Body Text Indent 3"/>
    <w:basedOn w:val="a0"/>
    <w:link w:val="35"/>
    <w:rsid w:val="001542C7"/>
    <w:pPr>
      <w:spacing w:after="120"/>
      <w:ind w:left="283"/>
    </w:pPr>
    <w:rPr>
      <w:rFonts w:eastAsia="Times New Roman"/>
      <w:sz w:val="16"/>
      <w:szCs w:val="16"/>
      <w:lang w:eastAsia="ru-RU"/>
    </w:rPr>
  </w:style>
  <w:style w:type="character" w:customStyle="1" w:styleId="S">
    <w:name w:val="S_Обозначение"/>
    <w:uiPriority w:val="99"/>
    <w:rsid w:val="00523CAF"/>
    <w:rPr>
      <w:rFonts w:ascii="Arial" w:hAnsi="Arial" w:cs="Times New Roman"/>
      <w:b/>
      <w:i/>
      <w:sz w:val="24"/>
      <w:szCs w:val="24"/>
      <w:vertAlign w:val="baseline"/>
      <w:lang w:val="ru-RU" w:eastAsia="ru-RU" w:bidi="ar-SA"/>
    </w:rPr>
  </w:style>
  <w:style w:type="paragraph" w:styleId="af8">
    <w:name w:val="Normal (Web)"/>
    <w:basedOn w:val="a0"/>
    <w:rsid w:val="00523CAF"/>
    <w:pPr>
      <w:spacing w:before="100" w:beforeAutospacing="1" w:after="100" w:afterAutospacing="1"/>
    </w:pPr>
    <w:rPr>
      <w:rFonts w:eastAsia="Times New Roman"/>
      <w:szCs w:val="24"/>
      <w:lang w:eastAsia="ru-RU"/>
    </w:rPr>
  </w:style>
  <w:style w:type="character" w:customStyle="1" w:styleId="urtxtemph">
    <w:name w:val="urtxtemph"/>
    <w:basedOn w:val="a1"/>
    <w:rsid w:val="00523CAF"/>
  </w:style>
  <w:style w:type="character" w:customStyle="1" w:styleId="36">
    <w:name w:val="Знак Знак3"/>
    <w:semiHidden/>
    <w:rsid w:val="0084209F"/>
    <w:rPr>
      <w:sz w:val="24"/>
      <w:szCs w:val="24"/>
      <w:lang w:val="ru-RU" w:eastAsia="ru-RU" w:bidi="ar-SA"/>
    </w:rPr>
  </w:style>
  <w:style w:type="character" w:customStyle="1" w:styleId="23">
    <w:name w:val="Знак Знак2"/>
    <w:semiHidden/>
    <w:rsid w:val="005D5FE6"/>
    <w:rPr>
      <w:sz w:val="24"/>
      <w:szCs w:val="24"/>
      <w:lang w:val="ru-RU" w:eastAsia="ru-RU" w:bidi="ar-SA"/>
    </w:rPr>
  </w:style>
  <w:style w:type="paragraph" w:styleId="af9">
    <w:name w:val="Body Text"/>
    <w:basedOn w:val="a0"/>
    <w:link w:val="afa"/>
    <w:rsid w:val="00B34432"/>
    <w:pPr>
      <w:spacing w:after="120"/>
    </w:pPr>
    <w:rPr>
      <w:rFonts w:eastAsia="Times New Roman"/>
      <w:szCs w:val="24"/>
      <w:lang w:eastAsia="ru-RU"/>
    </w:rPr>
  </w:style>
  <w:style w:type="character" w:customStyle="1" w:styleId="afa">
    <w:name w:val="Основной текст Знак"/>
    <w:link w:val="af9"/>
    <w:rsid w:val="00B34432"/>
    <w:rPr>
      <w:rFonts w:ascii="Times New Roman" w:eastAsia="Times New Roman" w:hAnsi="Times New Roman"/>
      <w:sz w:val="24"/>
      <w:szCs w:val="24"/>
    </w:rPr>
  </w:style>
  <w:style w:type="character" w:customStyle="1" w:styleId="21">
    <w:name w:val="Заголовок 2 Знак"/>
    <w:aliases w:val="Знак2 Знак1,Знак Знак,Знак2 Знак Знак1,Заголовок 2 Знак Знак Знак,Знак2 Знак Знак Знак,Знак Знак4 Знак Знак,Заголовок 2 Знак1 Знак1 Знак Знак,Заголовок 2 Знак2 Знак Знак,Знак2 Знак Знак1 Знак1 Знак,Заголовок 2 Знак Знак Знак1 Знак"/>
    <w:link w:val="20"/>
    <w:rsid w:val="00B34432"/>
    <w:rPr>
      <w:rFonts w:ascii="Arial" w:hAnsi="Arial" w:cs="Arial"/>
      <w:b/>
      <w:bCs/>
      <w:i/>
      <w:iCs/>
      <w:sz w:val="28"/>
      <w:szCs w:val="28"/>
      <w:lang w:eastAsia="en-US"/>
    </w:rPr>
  </w:style>
  <w:style w:type="paragraph" w:customStyle="1" w:styleId="S0">
    <w:name w:val="S_Обычный"/>
    <w:basedOn w:val="a0"/>
    <w:link w:val="S4"/>
    <w:qFormat/>
    <w:rsid w:val="00B34432"/>
    <w:pPr>
      <w:widowControl w:val="0"/>
      <w:tabs>
        <w:tab w:val="left" w:pos="1690"/>
      </w:tabs>
      <w:spacing w:before="240"/>
      <w:jc w:val="both"/>
    </w:pPr>
    <w:rPr>
      <w:rFonts w:eastAsia="Times New Roman"/>
      <w:szCs w:val="24"/>
      <w:lang w:eastAsia="ru-RU"/>
    </w:rPr>
  </w:style>
  <w:style w:type="character" w:customStyle="1" w:styleId="S4">
    <w:name w:val="S_Обычный Знак"/>
    <w:link w:val="S0"/>
    <w:locked/>
    <w:rsid w:val="00B34432"/>
    <w:rPr>
      <w:rFonts w:ascii="Times New Roman" w:eastAsia="Times New Roman" w:hAnsi="Times New Roman"/>
      <w:sz w:val="24"/>
      <w:szCs w:val="24"/>
    </w:rPr>
  </w:style>
  <w:style w:type="paragraph" w:customStyle="1" w:styleId="S5">
    <w:name w:val="S_СписокМ_Обычный"/>
    <w:basedOn w:val="a0"/>
    <w:link w:val="S6"/>
    <w:rsid w:val="00B34432"/>
    <w:pPr>
      <w:tabs>
        <w:tab w:val="num" w:pos="926"/>
      </w:tabs>
      <w:spacing w:before="120"/>
      <w:ind w:left="926" w:hanging="360"/>
      <w:jc w:val="both"/>
    </w:pPr>
    <w:rPr>
      <w:rFonts w:eastAsia="Times New Roman"/>
      <w:szCs w:val="24"/>
      <w:lang w:eastAsia="ru-RU"/>
    </w:rPr>
  </w:style>
  <w:style w:type="character" w:customStyle="1" w:styleId="S6">
    <w:name w:val="S_СписокМ_Обычный Знак Знак"/>
    <w:link w:val="S5"/>
    <w:locked/>
    <w:rsid w:val="00B34432"/>
    <w:rPr>
      <w:rFonts w:ascii="Times New Roman" w:eastAsia="Times New Roman" w:hAnsi="Times New Roman"/>
      <w:sz w:val="24"/>
      <w:szCs w:val="24"/>
    </w:rPr>
  </w:style>
  <w:style w:type="paragraph" w:customStyle="1" w:styleId="afb">
    <w:name w:val="Текст МУ"/>
    <w:basedOn w:val="a0"/>
    <w:rsid w:val="00B34432"/>
    <w:pPr>
      <w:suppressAutoHyphens/>
      <w:spacing w:before="180" w:after="120"/>
      <w:jc w:val="both"/>
    </w:pPr>
    <w:rPr>
      <w:rFonts w:eastAsia="Times New Roman"/>
      <w:szCs w:val="20"/>
      <w:lang w:eastAsia="ar-SA"/>
    </w:rPr>
  </w:style>
  <w:style w:type="paragraph" w:customStyle="1" w:styleId="12">
    <w:name w:val="Список 1"/>
    <w:basedOn w:val="a"/>
    <w:link w:val="13"/>
    <w:rsid w:val="00D57D98"/>
    <w:pPr>
      <w:widowControl w:val="0"/>
      <w:numPr>
        <w:numId w:val="0"/>
      </w:numPr>
      <w:tabs>
        <w:tab w:val="num" w:pos="900"/>
      </w:tabs>
      <w:overflowPunct w:val="0"/>
      <w:autoSpaceDE w:val="0"/>
      <w:autoSpaceDN w:val="0"/>
      <w:adjustRightInd w:val="0"/>
      <w:spacing w:before="60"/>
      <w:ind w:left="900" w:hanging="360"/>
      <w:contextualSpacing w:val="0"/>
      <w:jc w:val="both"/>
      <w:textAlignment w:val="baseline"/>
    </w:pPr>
    <w:rPr>
      <w:rFonts w:eastAsia="Times New Roman"/>
      <w:szCs w:val="20"/>
      <w:lang w:eastAsia="ru-RU"/>
    </w:rPr>
  </w:style>
  <w:style w:type="character" w:customStyle="1" w:styleId="13">
    <w:name w:val="Список 1 Знак"/>
    <w:link w:val="12"/>
    <w:rsid w:val="00D57D98"/>
    <w:rPr>
      <w:rFonts w:ascii="Times New Roman" w:eastAsia="Times New Roman" w:hAnsi="Times New Roman"/>
      <w:sz w:val="24"/>
    </w:rPr>
  </w:style>
  <w:style w:type="paragraph" w:styleId="a">
    <w:name w:val="List Bullet"/>
    <w:basedOn w:val="a0"/>
    <w:uiPriority w:val="99"/>
    <w:semiHidden/>
    <w:unhideWhenUsed/>
    <w:rsid w:val="00D57D98"/>
    <w:pPr>
      <w:numPr>
        <w:numId w:val="1"/>
      </w:numPr>
      <w:contextualSpacing/>
    </w:pPr>
  </w:style>
  <w:style w:type="paragraph" w:customStyle="1" w:styleId="14">
    <w:name w:val="Название объекта1"/>
    <w:basedOn w:val="a0"/>
    <w:next w:val="a0"/>
    <w:uiPriority w:val="99"/>
    <w:rsid w:val="00344C7C"/>
    <w:pPr>
      <w:suppressAutoHyphens/>
      <w:jc w:val="center"/>
    </w:pPr>
    <w:rPr>
      <w:rFonts w:ascii="Arial Narrow" w:eastAsia="Times New Roman" w:hAnsi="Arial Narrow" w:cs="Arial Narrow"/>
      <w:b/>
      <w:bCs/>
      <w:color w:val="000080"/>
      <w:sz w:val="20"/>
      <w:szCs w:val="24"/>
      <w:lang w:eastAsia="ar-SA"/>
    </w:rPr>
  </w:style>
  <w:style w:type="paragraph" w:customStyle="1" w:styleId="afc">
    <w:name w:val="Заголовок приложения"/>
    <w:basedOn w:val="a0"/>
    <w:next w:val="a0"/>
    <w:rsid w:val="001C05C3"/>
    <w:pPr>
      <w:widowControl w:val="0"/>
      <w:overflowPunct w:val="0"/>
      <w:autoSpaceDE w:val="0"/>
      <w:autoSpaceDN w:val="0"/>
      <w:adjustRightInd w:val="0"/>
      <w:spacing w:before="60"/>
      <w:jc w:val="center"/>
      <w:textAlignment w:val="baseline"/>
    </w:pPr>
    <w:rPr>
      <w:rFonts w:eastAsia="Times New Roman"/>
      <w:b/>
      <w:sz w:val="28"/>
      <w:szCs w:val="20"/>
      <w:lang w:eastAsia="ru-RU"/>
    </w:rPr>
  </w:style>
  <w:style w:type="paragraph" w:customStyle="1" w:styleId="24">
    <w:name w:val="Название объекта2"/>
    <w:basedOn w:val="a0"/>
    <w:next w:val="a0"/>
    <w:rsid w:val="001C05C3"/>
    <w:pPr>
      <w:suppressAutoHyphens/>
    </w:pPr>
    <w:rPr>
      <w:rFonts w:eastAsia="Times New Roman"/>
      <w:b/>
      <w:bCs/>
      <w:sz w:val="20"/>
      <w:szCs w:val="20"/>
      <w:lang w:eastAsia="ar-SA"/>
    </w:rPr>
  </w:style>
  <w:style w:type="character" w:customStyle="1" w:styleId="ad">
    <w:name w:val="Текст примечания Знак"/>
    <w:aliases w:val="Char Знак"/>
    <w:link w:val="ac"/>
    <w:uiPriority w:val="99"/>
    <w:rsid w:val="001C05C3"/>
    <w:rPr>
      <w:rFonts w:ascii="Times New Roman" w:hAnsi="Times New Roman"/>
      <w:lang w:eastAsia="en-US"/>
    </w:rPr>
  </w:style>
  <w:style w:type="paragraph" w:styleId="15">
    <w:name w:val="index 1"/>
    <w:basedOn w:val="a0"/>
    <w:next w:val="a0"/>
    <w:autoRedefine/>
    <w:semiHidden/>
    <w:rsid w:val="00384E85"/>
    <w:pPr>
      <w:jc w:val="both"/>
    </w:pPr>
    <w:rPr>
      <w:rFonts w:eastAsia="Times New Roman"/>
      <w:szCs w:val="24"/>
      <w:lang w:eastAsia="ru-RU"/>
    </w:rPr>
  </w:style>
  <w:style w:type="paragraph" w:customStyle="1" w:styleId="afd">
    <w:name w:val="М_Обычный"/>
    <w:basedOn w:val="a0"/>
    <w:qFormat/>
    <w:rsid w:val="00DA416F"/>
    <w:pPr>
      <w:jc w:val="both"/>
    </w:pPr>
    <w:rPr>
      <w:lang w:eastAsia="ru-RU"/>
    </w:rPr>
  </w:style>
  <w:style w:type="paragraph" w:styleId="afe">
    <w:name w:val="List Paragraph"/>
    <w:aliases w:val="Bullet_IRAO,Мой Список,List Paragraph_0,List Paragraph"/>
    <w:basedOn w:val="a0"/>
    <w:link w:val="aff"/>
    <w:uiPriority w:val="34"/>
    <w:qFormat/>
    <w:rsid w:val="00F92F64"/>
    <w:pPr>
      <w:contextualSpacing/>
    </w:pPr>
  </w:style>
  <w:style w:type="paragraph" w:customStyle="1" w:styleId="aff0">
    <w:name w:val="М_ТитулНаименование"/>
    <w:basedOn w:val="a0"/>
    <w:qFormat/>
    <w:rsid w:val="00F92F64"/>
    <w:pPr>
      <w:spacing w:before="240"/>
    </w:pPr>
    <w:rPr>
      <w:rFonts w:ascii="Arial" w:hAnsi="Arial" w:cs="Arial"/>
      <w:b/>
      <w:caps/>
      <w:spacing w:val="-4"/>
      <w:szCs w:val="24"/>
    </w:rPr>
  </w:style>
  <w:style w:type="paragraph" w:customStyle="1" w:styleId="16">
    <w:name w:val="М_СписокМарк_Уровень 1"/>
    <w:basedOn w:val="a0"/>
    <w:uiPriority w:val="99"/>
    <w:qFormat/>
    <w:rsid w:val="00F92F64"/>
    <w:pPr>
      <w:tabs>
        <w:tab w:val="left" w:pos="540"/>
        <w:tab w:val="num" w:pos="3763"/>
      </w:tabs>
      <w:spacing w:before="120"/>
      <w:ind w:left="3763" w:hanging="360"/>
      <w:jc w:val="both"/>
    </w:pPr>
    <w:rPr>
      <w:bCs/>
    </w:rPr>
  </w:style>
  <w:style w:type="character" w:customStyle="1" w:styleId="urtxtstd">
    <w:name w:val="urtxtstd"/>
    <w:rsid w:val="008D68F0"/>
  </w:style>
  <w:style w:type="paragraph" w:customStyle="1" w:styleId="S7">
    <w:name w:val="S_НазваниеТаблицы"/>
    <w:basedOn w:val="S0"/>
    <w:next w:val="S0"/>
    <w:rsid w:val="008D68F0"/>
    <w:pPr>
      <w:keepNext/>
      <w:tabs>
        <w:tab w:val="clear" w:pos="1690"/>
      </w:tabs>
      <w:spacing w:before="0"/>
      <w:jc w:val="right"/>
    </w:pPr>
    <w:rPr>
      <w:rFonts w:ascii="Arial" w:hAnsi="Arial"/>
      <w:b/>
      <w:sz w:val="20"/>
    </w:rPr>
  </w:style>
  <w:style w:type="paragraph" w:customStyle="1" w:styleId="m">
    <w:name w:val="m_ПростойТекст"/>
    <w:basedOn w:val="a0"/>
    <w:rsid w:val="003C1418"/>
    <w:pPr>
      <w:jc w:val="both"/>
    </w:pPr>
    <w:rPr>
      <w:rFonts w:eastAsia="Times New Roman"/>
      <w:szCs w:val="24"/>
      <w:lang w:eastAsia="ru-RU"/>
    </w:rPr>
  </w:style>
  <w:style w:type="paragraph" w:customStyle="1" w:styleId="m0">
    <w:name w:val="m_ТекстТаблицы"/>
    <w:basedOn w:val="m"/>
    <w:rsid w:val="001D7C10"/>
    <w:pPr>
      <w:jc w:val="left"/>
    </w:pPr>
    <w:rPr>
      <w:sz w:val="20"/>
    </w:rPr>
  </w:style>
  <w:style w:type="paragraph" w:customStyle="1" w:styleId="m1">
    <w:name w:val="m_ПромШапка"/>
    <w:basedOn w:val="m0"/>
    <w:rsid w:val="001D7C10"/>
    <w:pPr>
      <w:keepNext/>
      <w:jc w:val="center"/>
    </w:pPr>
    <w:rPr>
      <w:b/>
      <w:bCs/>
    </w:rPr>
  </w:style>
  <w:style w:type="character" w:styleId="aff1">
    <w:name w:val="Emphasis"/>
    <w:uiPriority w:val="20"/>
    <w:qFormat/>
    <w:rsid w:val="007D65E1"/>
    <w:rPr>
      <w:i/>
      <w:iCs/>
    </w:rPr>
  </w:style>
  <w:style w:type="paragraph" w:customStyle="1" w:styleId="m2">
    <w:name w:val="m_РасшОпис"/>
    <w:basedOn w:val="m"/>
    <w:next w:val="m"/>
    <w:rsid w:val="006E39A4"/>
    <w:rPr>
      <w:b/>
    </w:rPr>
  </w:style>
  <w:style w:type="paragraph" w:customStyle="1" w:styleId="S21">
    <w:name w:val="S_Заголовок2_СписокН"/>
    <w:basedOn w:val="a0"/>
    <w:next w:val="S0"/>
    <w:rsid w:val="00393411"/>
    <w:pPr>
      <w:keepNext/>
      <w:jc w:val="both"/>
      <w:outlineLvl w:val="1"/>
    </w:pPr>
    <w:rPr>
      <w:rFonts w:ascii="Arial" w:eastAsia="Times New Roman" w:hAnsi="Arial"/>
      <w:b/>
      <w:caps/>
      <w:szCs w:val="24"/>
      <w:lang w:eastAsia="ru-RU"/>
    </w:rPr>
  </w:style>
  <w:style w:type="paragraph" w:customStyle="1" w:styleId="S11">
    <w:name w:val="S_Заголовок1_СписокН"/>
    <w:basedOn w:val="a0"/>
    <w:next w:val="S0"/>
    <w:rsid w:val="00393411"/>
    <w:pPr>
      <w:keepNext/>
      <w:pageBreakBefore/>
      <w:jc w:val="both"/>
      <w:outlineLvl w:val="0"/>
    </w:pPr>
    <w:rPr>
      <w:rFonts w:ascii="Arial" w:eastAsia="Times New Roman" w:hAnsi="Arial"/>
      <w:b/>
      <w:caps/>
      <w:sz w:val="32"/>
      <w:szCs w:val="32"/>
      <w:lang w:eastAsia="ru-RU"/>
    </w:rPr>
  </w:style>
  <w:style w:type="character" w:customStyle="1" w:styleId="aff">
    <w:name w:val="Абзац списка Знак"/>
    <w:aliases w:val="Bullet_IRAO Знак,Мой Список Знак,List Paragraph_0 Знак,List Paragraph Знак"/>
    <w:link w:val="afe"/>
    <w:uiPriority w:val="99"/>
    <w:rsid w:val="002B2BA4"/>
    <w:rPr>
      <w:rFonts w:ascii="Times New Roman" w:hAnsi="Times New Roman"/>
      <w:sz w:val="24"/>
      <w:szCs w:val="22"/>
      <w:lang w:eastAsia="en-US"/>
    </w:rPr>
  </w:style>
  <w:style w:type="character" w:customStyle="1" w:styleId="af4">
    <w:name w:val="Текст сноски Знак"/>
    <w:link w:val="af3"/>
    <w:uiPriority w:val="99"/>
    <w:rsid w:val="003C0F2F"/>
    <w:rPr>
      <w:rFonts w:ascii="Times New Roman" w:eastAsia="Times New Roman" w:hAnsi="Times New Roman"/>
    </w:rPr>
  </w:style>
  <w:style w:type="paragraph" w:customStyle="1" w:styleId="S8">
    <w:name w:val="S_ВерхКолонтитулТекст"/>
    <w:basedOn w:val="S0"/>
    <w:next w:val="S0"/>
    <w:rsid w:val="003C0F2F"/>
    <w:pPr>
      <w:tabs>
        <w:tab w:val="clear" w:pos="1690"/>
      </w:tabs>
      <w:spacing w:before="120"/>
      <w:jc w:val="right"/>
    </w:pPr>
    <w:rPr>
      <w:rFonts w:ascii="Arial" w:hAnsi="Arial"/>
      <w:b/>
      <w:caps/>
      <w:sz w:val="10"/>
      <w:szCs w:val="10"/>
    </w:rPr>
  </w:style>
  <w:style w:type="character" w:customStyle="1" w:styleId="30">
    <w:name w:val="Заголовок 3 Знак"/>
    <w:link w:val="3"/>
    <w:uiPriority w:val="9"/>
    <w:semiHidden/>
    <w:rsid w:val="00221E99"/>
    <w:rPr>
      <w:rFonts w:ascii="Calibri Light" w:eastAsia="Times New Roman" w:hAnsi="Calibri Light"/>
      <w:color w:val="1F4D78"/>
      <w:sz w:val="24"/>
      <w:szCs w:val="24"/>
      <w:lang w:eastAsia="en-US"/>
    </w:rPr>
  </w:style>
  <w:style w:type="character" w:customStyle="1" w:styleId="40">
    <w:name w:val="Заголовок 4 Знак"/>
    <w:link w:val="4"/>
    <w:uiPriority w:val="9"/>
    <w:rsid w:val="00221E99"/>
    <w:rPr>
      <w:rFonts w:ascii="Times New Roman" w:eastAsia="Times New Roman" w:hAnsi="Times New Roman"/>
      <w:b/>
      <w:bCs/>
      <w:i/>
      <w:iCs/>
      <w:sz w:val="28"/>
      <w:szCs w:val="28"/>
    </w:rPr>
  </w:style>
  <w:style w:type="character" w:customStyle="1" w:styleId="50">
    <w:name w:val="Заголовок 5 Знак"/>
    <w:link w:val="5"/>
    <w:rsid w:val="00221E99"/>
    <w:rPr>
      <w:rFonts w:ascii="Times New Roman" w:eastAsia="Times New Roman" w:hAnsi="Times New Roman"/>
      <w:b/>
      <w:bCs/>
      <w:sz w:val="26"/>
      <w:szCs w:val="26"/>
    </w:rPr>
  </w:style>
  <w:style w:type="character" w:customStyle="1" w:styleId="60">
    <w:name w:val="Заголовок 6 Знак"/>
    <w:link w:val="6"/>
    <w:rsid w:val="00221E99"/>
    <w:rPr>
      <w:rFonts w:ascii="Times New Roman" w:eastAsia="Times New Roman" w:hAnsi="Times New Roman"/>
      <w:b/>
      <w:bCs/>
      <w:sz w:val="22"/>
      <w:szCs w:val="22"/>
    </w:rPr>
  </w:style>
  <w:style w:type="character" w:customStyle="1" w:styleId="70">
    <w:name w:val="Заголовок 7 Знак"/>
    <w:link w:val="7"/>
    <w:rsid w:val="00221E99"/>
    <w:rPr>
      <w:rFonts w:ascii="Times New Roman" w:eastAsia="Times New Roman" w:hAnsi="Times New Roman"/>
      <w:sz w:val="26"/>
      <w:szCs w:val="26"/>
    </w:rPr>
  </w:style>
  <w:style w:type="character" w:customStyle="1" w:styleId="80">
    <w:name w:val="Заголовок 8 Знак"/>
    <w:link w:val="8"/>
    <w:rsid w:val="00221E99"/>
    <w:rPr>
      <w:rFonts w:ascii="Times New Roman" w:eastAsia="Times New Roman" w:hAnsi="Times New Roman"/>
      <w:i/>
      <w:iCs/>
      <w:sz w:val="26"/>
      <w:szCs w:val="26"/>
    </w:rPr>
  </w:style>
  <w:style w:type="character" w:customStyle="1" w:styleId="90">
    <w:name w:val="Заголовок 9 Знак"/>
    <w:link w:val="9"/>
    <w:rsid w:val="00221E99"/>
    <w:rPr>
      <w:rFonts w:ascii="Arial" w:eastAsia="Times New Roman" w:hAnsi="Arial" w:cs="Arial"/>
      <w:sz w:val="22"/>
      <w:szCs w:val="22"/>
    </w:rPr>
  </w:style>
  <w:style w:type="character" w:customStyle="1" w:styleId="10">
    <w:name w:val="Заголовок 1 Знак"/>
    <w:link w:val="1"/>
    <w:rsid w:val="00221E99"/>
    <w:rPr>
      <w:rFonts w:ascii="Arial" w:hAnsi="Arial" w:cs="Arial"/>
      <w:b/>
      <w:bCs/>
      <w:kern w:val="32"/>
      <w:sz w:val="32"/>
      <w:szCs w:val="32"/>
      <w:lang w:eastAsia="en-US"/>
    </w:rPr>
  </w:style>
  <w:style w:type="paragraph" w:customStyle="1" w:styleId="S12">
    <w:name w:val="S_ЗаголовкиТаблицы1"/>
    <w:basedOn w:val="S0"/>
    <w:rsid w:val="00221E99"/>
    <w:pPr>
      <w:keepNext/>
      <w:tabs>
        <w:tab w:val="clear" w:pos="1690"/>
      </w:tabs>
      <w:spacing w:before="0"/>
      <w:jc w:val="center"/>
    </w:pPr>
    <w:rPr>
      <w:rFonts w:ascii="Arial" w:hAnsi="Arial"/>
      <w:b/>
      <w:caps/>
      <w:sz w:val="16"/>
      <w:szCs w:val="16"/>
    </w:rPr>
  </w:style>
  <w:style w:type="paragraph" w:customStyle="1" w:styleId="S13">
    <w:name w:val="S_Заголовок1"/>
    <w:basedOn w:val="a0"/>
    <w:next w:val="S0"/>
    <w:rsid w:val="00221E99"/>
    <w:pPr>
      <w:keepNext/>
      <w:pageBreakBefore/>
      <w:jc w:val="both"/>
      <w:outlineLvl w:val="0"/>
    </w:pPr>
    <w:rPr>
      <w:rFonts w:ascii="Arial" w:eastAsia="Times New Roman" w:hAnsi="Arial"/>
      <w:b/>
      <w:caps/>
      <w:sz w:val="32"/>
      <w:szCs w:val="32"/>
      <w:lang w:eastAsia="ru-RU"/>
    </w:rPr>
  </w:style>
  <w:style w:type="paragraph" w:customStyle="1" w:styleId="S22">
    <w:name w:val="S_Заголовок2"/>
    <w:basedOn w:val="a0"/>
    <w:next w:val="S0"/>
    <w:rsid w:val="00221E99"/>
    <w:pPr>
      <w:keepNext/>
      <w:jc w:val="both"/>
      <w:outlineLvl w:val="1"/>
    </w:pPr>
    <w:rPr>
      <w:rFonts w:ascii="Arial" w:eastAsia="Times New Roman" w:hAnsi="Arial"/>
      <w:b/>
      <w:caps/>
      <w:szCs w:val="24"/>
      <w:lang w:eastAsia="ru-RU"/>
    </w:rPr>
  </w:style>
  <w:style w:type="paragraph" w:customStyle="1" w:styleId="S30">
    <w:name w:val="S_Заголовок3_СписокН"/>
    <w:basedOn w:val="a0"/>
    <w:next w:val="S0"/>
    <w:rsid w:val="00221E99"/>
    <w:pPr>
      <w:keepNext/>
      <w:tabs>
        <w:tab w:val="num" w:pos="720"/>
      </w:tabs>
      <w:ind w:left="720" w:hanging="720"/>
      <w:jc w:val="both"/>
    </w:pPr>
    <w:rPr>
      <w:rFonts w:ascii="Arial" w:eastAsia="Times New Roman" w:hAnsi="Arial"/>
      <w:b/>
      <w:i/>
      <w:caps/>
      <w:sz w:val="20"/>
      <w:szCs w:val="20"/>
      <w:lang w:eastAsia="ru-RU"/>
    </w:rPr>
  </w:style>
  <w:style w:type="paragraph" w:customStyle="1" w:styleId="-3">
    <w:name w:val="Пункт-3"/>
    <w:basedOn w:val="a0"/>
    <w:link w:val="-30"/>
    <w:qFormat/>
    <w:rsid w:val="00221E99"/>
    <w:pPr>
      <w:tabs>
        <w:tab w:val="left" w:pos="851"/>
        <w:tab w:val="num" w:pos="1418"/>
      </w:tabs>
      <w:ind w:left="284"/>
      <w:jc w:val="both"/>
    </w:pPr>
    <w:rPr>
      <w:szCs w:val="24"/>
      <w:lang w:eastAsia="ru-RU"/>
    </w:rPr>
  </w:style>
  <w:style w:type="character" w:customStyle="1" w:styleId="FontStyle15">
    <w:name w:val="Font Style15"/>
    <w:rsid w:val="00221E99"/>
    <w:rPr>
      <w:rFonts w:ascii="Times New Roman" w:hAnsi="Times New Roman" w:cs="Times New Roman"/>
      <w:sz w:val="24"/>
      <w:szCs w:val="24"/>
    </w:rPr>
  </w:style>
  <w:style w:type="paragraph" w:customStyle="1" w:styleId="Style7">
    <w:name w:val="Style7"/>
    <w:basedOn w:val="a0"/>
    <w:rsid w:val="00221E99"/>
    <w:pPr>
      <w:widowControl w:val="0"/>
      <w:autoSpaceDE w:val="0"/>
      <w:autoSpaceDN w:val="0"/>
      <w:adjustRightInd w:val="0"/>
      <w:spacing w:line="302" w:lineRule="exact"/>
      <w:ind w:firstLine="662"/>
      <w:jc w:val="both"/>
    </w:pPr>
    <w:rPr>
      <w:rFonts w:eastAsia="Times New Roman"/>
      <w:szCs w:val="24"/>
      <w:lang w:eastAsia="ru-RU"/>
    </w:rPr>
  </w:style>
  <w:style w:type="character" w:customStyle="1" w:styleId="af1">
    <w:name w:val="Текст выноски Знак"/>
    <w:link w:val="af0"/>
    <w:semiHidden/>
    <w:rsid w:val="00221E99"/>
    <w:rPr>
      <w:rFonts w:ascii="Tahoma" w:hAnsi="Tahoma" w:cs="Tahoma"/>
      <w:sz w:val="16"/>
      <w:szCs w:val="16"/>
      <w:lang w:eastAsia="en-US"/>
    </w:rPr>
  </w:style>
  <w:style w:type="character" w:customStyle="1" w:styleId="af">
    <w:name w:val="Тема примечания Знак"/>
    <w:link w:val="ae"/>
    <w:semiHidden/>
    <w:rsid w:val="00221E99"/>
    <w:rPr>
      <w:rFonts w:ascii="Times New Roman" w:hAnsi="Times New Roman"/>
      <w:b/>
      <w:bCs/>
      <w:lang w:eastAsia="en-US"/>
    </w:rPr>
  </w:style>
  <w:style w:type="paragraph" w:customStyle="1" w:styleId="-5">
    <w:name w:val="Пункт-5"/>
    <w:basedOn w:val="a0"/>
    <w:uiPriority w:val="99"/>
    <w:rsid w:val="00221E99"/>
    <w:pPr>
      <w:spacing w:after="240"/>
      <w:contextualSpacing/>
      <w:jc w:val="both"/>
    </w:pPr>
    <w:rPr>
      <w:rFonts w:eastAsia="Times New Roman"/>
      <w:szCs w:val="24"/>
      <w:lang w:eastAsia="ru-RU"/>
    </w:rPr>
  </w:style>
  <w:style w:type="character" w:customStyle="1" w:styleId="-30">
    <w:name w:val="Пункт-3 Знак"/>
    <w:link w:val="-3"/>
    <w:rsid w:val="00221E99"/>
    <w:rPr>
      <w:rFonts w:ascii="Times New Roman" w:hAnsi="Times New Roman"/>
      <w:sz w:val="24"/>
      <w:szCs w:val="24"/>
    </w:rPr>
  </w:style>
  <w:style w:type="paragraph" w:styleId="aff2">
    <w:name w:val="Body Text Indent"/>
    <w:basedOn w:val="a0"/>
    <w:link w:val="aff3"/>
    <w:rsid w:val="00A7169B"/>
    <w:pPr>
      <w:spacing w:after="120"/>
      <w:ind w:left="283"/>
    </w:pPr>
    <w:rPr>
      <w:rFonts w:eastAsia="Times New Roman"/>
      <w:szCs w:val="24"/>
      <w:lang w:eastAsia="ru-RU"/>
    </w:rPr>
  </w:style>
  <w:style w:type="character" w:customStyle="1" w:styleId="aff3">
    <w:name w:val="Основной текст с отступом Знак"/>
    <w:basedOn w:val="a1"/>
    <w:link w:val="aff2"/>
    <w:rsid w:val="00A7169B"/>
    <w:rPr>
      <w:rFonts w:ascii="Times New Roman" w:eastAsia="Times New Roman" w:hAnsi="Times New Roman"/>
      <w:sz w:val="24"/>
      <w:szCs w:val="24"/>
    </w:rPr>
  </w:style>
  <w:style w:type="table" w:styleId="aff4">
    <w:name w:val="Table Grid"/>
    <w:basedOn w:val="a2"/>
    <w:uiPriority w:val="59"/>
    <w:rsid w:val="000F47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7">
    <w:name w:val="Без интервала1"/>
    <w:rsid w:val="00A64B8F"/>
    <w:rPr>
      <w:sz w:val="22"/>
      <w:szCs w:val="22"/>
      <w:lang w:eastAsia="en-US"/>
    </w:rPr>
  </w:style>
  <w:style w:type="character" w:styleId="aff5">
    <w:name w:val="page number"/>
    <w:basedOn w:val="a1"/>
    <w:uiPriority w:val="99"/>
    <w:rsid w:val="00BA47DB"/>
    <w:rPr>
      <w:rFonts w:cs="Times New Roman"/>
    </w:rPr>
  </w:style>
  <w:style w:type="paragraph" w:customStyle="1" w:styleId="Standard1">
    <w:name w:val="Standard1"/>
    <w:link w:val="Standard10"/>
    <w:uiPriority w:val="99"/>
    <w:rsid w:val="00BA47DB"/>
    <w:pPr>
      <w:overflowPunct w:val="0"/>
      <w:autoSpaceDE w:val="0"/>
      <w:autoSpaceDN w:val="0"/>
      <w:adjustRightInd w:val="0"/>
      <w:spacing w:before="60" w:after="60"/>
      <w:textAlignment w:val="baseline"/>
    </w:pPr>
    <w:rPr>
      <w:rFonts w:ascii="Times New Roman" w:eastAsia="Times New Roman" w:hAnsi="Times New Roman"/>
      <w:noProof/>
      <w:sz w:val="22"/>
    </w:rPr>
  </w:style>
  <w:style w:type="character" w:customStyle="1" w:styleId="Standard10">
    <w:name w:val="Standard1 Знак"/>
    <w:link w:val="Standard1"/>
    <w:uiPriority w:val="99"/>
    <w:locked/>
    <w:rsid w:val="00BA47DB"/>
    <w:rPr>
      <w:rFonts w:ascii="Times New Roman" w:eastAsia="Times New Roman" w:hAnsi="Times New Roman"/>
      <w:noProof/>
      <w:sz w:val="22"/>
    </w:rPr>
  </w:style>
  <w:style w:type="character" w:customStyle="1" w:styleId="33">
    <w:name w:val="Основной текст 3 Знак"/>
    <w:basedOn w:val="a1"/>
    <w:link w:val="32"/>
    <w:locked/>
    <w:rsid w:val="00BA47DB"/>
    <w:rPr>
      <w:rFonts w:ascii="Times New Roman" w:eastAsia="Times New Roman" w:hAnsi="Times New Roman"/>
      <w:sz w:val="24"/>
      <w:szCs w:val="24"/>
    </w:rPr>
  </w:style>
  <w:style w:type="character" w:styleId="aff6">
    <w:name w:val="FollowedHyperlink"/>
    <w:basedOn w:val="a1"/>
    <w:uiPriority w:val="99"/>
    <w:semiHidden/>
    <w:unhideWhenUsed/>
    <w:rsid w:val="00497D83"/>
    <w:rPr>
      <w:color w:val="954F72" w:themeColor="followedHyperlink"/>
      <w:u w:val="single"/>
    </w:rPr>
  </w:style>
  <w:style w:type="paragraph" w:styleId="aff7">
    <w:name w:val="Revision"/>
    <w:hidden/>
    <w:uiPriority w:val="99"/>
    <w:semiHidden/>
    <w:rsid w:val="009B537D"/>
    <w:rPr>
      <w:rFonts w:ascii="Times New Roman" w:hAnsi="Times New Roman"/>
      <w:sz w:val="24"/>
      <w:szCs w:val="22"/>
      <w:lang w:eastAsia="en-US"/>
    </w:rPr>
  </w:style>
  <w:style w:type="character" w:customStyle="1" w:styleId="urtxtstd1">
    <w:name w:val="urtxtstd1"/>
    <w:basedOn w:val="a1"/>
    <w:rsid w:val="00451C62"/>
    <w:rPr>
      <w:rFonts w:ascii="Arial" w:hAnsi="Arial" w:cs="Arial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-4">
    <w:name w:val="Пункт-4"/>
    <w:basedOn w:val="a0"/>
    <w:autoRedefine/>
    <w:rsid w:val="00B07ACC"/>
    <w:pPr>
      <w:tabs>
        <w:tab w:val="left" w:pos="993"/>
        <w:tab w:val="num" w:pos="1701"/>
      </w:tabs>
      <w:jc w:val="both"/>
    </w:pPr>
    <w:rPr>
      <w:rFonts w:eastAsia="Times New Roman"/>
      <w:szCs w:val="24"/>
      <w:lang w:eastAsia="ru-RU"/>
    </w:rPr>
  </w:style>
  <w:style w:type="paragraph" w:customStyle="1" w:styleId="-6">
    <w:name w:val="Пункт-6"/>
    <w:basedOn w:val="a0"/>
    <w:rsid w:val="00B07ACC"/>
    <w:pPr>
      <w:tabs>
        <w:tab w:val="num" w:pos="1701"/>
      </w:tabs>
      <w:jc w:val="both"/>
    </w:pPr>
    <w:rPr>
      <w:rFonts w:eastAsia="Times New Roman"/>
      <w:szCs w:val="24"/>
      <w:lang w:eastAsia="ru-RU"/>
    </w:rPr>
  </w:style>
  <w:style w:type="character" w:customStyle="1" w:styleId="210">
    <w:name w:val="Заголовок 2 Знак1"/>
    <w:basedOn w:val="a1"/>
    <w:rsid w:val="008C50CC"/>
    <w:rPr>
      <w:rFonts w:ascii="Arial" w:eastAsia="Calibri" w:hAnsi="Arial" w:cs="Times New Roman"/>
      <w:b/>
      <w:bCs/>
      <w:iCs/>
      <w:caps/>
      <w:sz w:val="24"/>
      <w:szCs w:val="28"/>
    </w:rPr>
  </w:style>
  <w:style w:type="character" w:customStyle="1" w:styleId="35">
    <w:name w:val="Основной текст с отступом 3 Знак"/>
    <w:basedOn w:val="a1"/>
    <w:link w:val="34"/>
    <w:rsid w:val="008C50CC"/>
    <w:rPr>
      <w:rFonts w:ascii="Times New Roman" w:eastAsia="Times New Roman" w:hAnsi="Times New Roman"/>
      <w:sz w:val="16"/>
      <w:szCs w:val="16"/>
    </w:rPr>
  </w:style>
  <w:style w:type="paragraph" w:customStyle="1" w:styleId="18">
    <w:name w:val="Абзац списка1"/>
    <w:basedOn w:val="a0"/>
    <w:rsid w:val="008C50CC"/>
    <w:pPr>
      <w:ind w:left="720"/>
      <w:contextualSpacing/>
      <w:jc w:val="both"/>
    </w:pPr>
  </w:style>
  <w:style w:type="paragraph" w:customStyle="1" w:styleId="0">
    <w:name w:val="Текст 0"/>
    <w:basedOn w:val="a0"/>
    <w:rsid w:val="008C50CC"/>
    <w:pPr>
      <w:jc w:val="both"/>
    </w:pPr>
    <w:rPr>
      <w:szCs w:val="24"/>
      <w:lang w:eastAsia="ru-RU"/>
    </w:rPr>
  </w:style>
  <w:style w:type="paragraph" w:customStyle="1" w:styleId="25">
    <w:name w:val="Абзац списка2"/>
    <w:basedOn w:val="a0"/>
    <w:rsid w:val="008C50CC"/>
    <w:pPr>
      <w:ind w:left="708"/>
      <w:jc w:val="both"/>
    </w:pPr>
  </w:style>
  <w:style w:type="paragraph" w:customStyle="1" w:styleId="100">
    <w:name w:val="Без интервала1_0"/>
    <w:uiPriority w:val="99"/>
    <w:rsid w:val="008C50CC"/>
    <w:rPr>
      <w:sz w:val="22"/>
      <w:szCs w:val="22"/>
      <w:lang w:eastAsia="en-US"/>
    </w:rPr>
  </w:style>
  <w:style w:type="paragraph" w:customStyle="1" w:styleId="Default">
    <w:name w:val="Default"/>
    <w:rsid w:val="008C50C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19">
    <w:name w:val="Рецензия1"/>
    <w:hidden/>
    <w:semiHidden/>
    <w:rsid w:val="008C50CC"/>
    <w:rPr>
      <w:rFonts w:ascii="Times New Roman" w:hAnsi="Times New Roman"/>
      <w:sz w:val="24"/>
      <w:szCs w:val="22"/>
      <w:lang w:eastAsia="en-US"/>
    </w:rPr>
  </w:style>
  <w:style w:type="character" w:customStyle="1" w:styleId="HeaderChar">
    <w:name w:val="Header Char"/>
    <w:semiHidden/>
    <w:locked/>
    <w:rsid w:val="008C50CC"/>
    <w:rPr>
      <w:rFonts w:ascii="Times New Roman CYR" w:hAnsi="Times New Roman CYR" w:cs="Times New Roman CYR"/>
      <w:sz w:val="24"/>
      <w:lang w:val="ru-RU" w:eastAsia="ru-RU" w:bidi="ar-SA"/>
    </w:rPr>
  </w:style>
  <w:style w:type="character" w:customStyle="1" w:styleId="FooterChar">
    <w:name w:val="Footer Char"/>
    <w:semiHidden/>
    <w:locked/>
    <w:rsid w:val="008C50CC"/>
    <w:rPr>
      <w:rFonts w:ascii="Times New Roman CYR" w:hAnsi="Times New Roman CYR" w:cs="Times New Roman CYR"/>
      <w:sz w:val="24"/>
      <w:lang w:val="ru-RU" w:eastAsia="ru-RU" w:bidi="ar-SA"/>
    </w:rPr>
  </w:style>
  <w:style w:type="character" w:customStyle="1" w:styleId="f">
    <w:name w:val="f"/>
    <w:basedOn w:val="a1"/>
    <w:rsid w:val="008C50CC"/>
  </w:style>
  <w:style w:type="paragraph" w:customStyle="1" w:styleId="ConsPlusNormal">
    <w:name w:val="ConsPlusNormal"/>
    <w:rsid w:val="008C50C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f8">
    <w:name w:val="Plain Text"/>
    <w:basedOn w:val="a0"/>
    <w:link w:val="aff9"/>
    <w:uiPriority w:val="99"/>
    <w:unhideWhenUsed/>
    <w:rsid w:val="008C50CC"/>
    <w:pPr>
      <w:jc w:val="both"/>
    </w:pPr>
    <w:rPr>
      <w:rFonts w:ascii="Consolas" w:hAnsi="Consolas"/>
      <w:sz w:val="21"/>
      <w:szCs w:val="21"/>
    </w:rPr>
  </w:style>
  <w:style w:type="character" w:customStyle="1" w:styleId="aff9">
    <w:name w:val="Текст Знак"/>
    <w:basedOn w:val="a1"/>
    <w:link w:val="aff8"/>
    <w:uiPriority w:val="99"/>
    <w:rsid w:val="008C50CC"/>
    <w:rPr>
      <w:rFonts w:ascii="Consolas" w:hAnsi="Consolas"/>
      <w:sz w:val="21"/>
      <w:szCs w:val="21"/>
      <w:lang w:eastAsia="en-US"/>
    </w:rPr>
  </w:style>
  <w:style w:type="paragraph" w:customStyle="1" w:styleId="1a">
    <w:name w:val="Обычный (веб)1"/>
    <w:basedOn w:val="a0"/>
    <w:rsid w:val="008C50CC"/>
    <w:pPr>
      <w:suppressAutoHyphens/>
      <w:spacing w:line="100" w:lineRule="atLeast"/>
      <w:jc w:val="both"/>
    </w:pPr>
    <w:rPr>
      <w:rFonts w:eastAsia="Times New Roman"/>
      <w:kern w:val="1"/>
      <w:szCs w:val="24"/>
      <w:lang w:eastAsia="ar-SA"/>
    </w:rPr>
  </w:style>
  <w:style w:type="paragraph" w:customStyle="1" w:styleId="S9">
    <w:name w:val="S_Сноска"/>
    <w:basedOn w:val="S0"/>
    <w:next w:val="S0"/>
    <w:rsid w:val="008C50CC"/>
    <w:pPr>
      <w:tabs>
        <w:tab w:val="clear" w:pos="1690"/>
      </w:tabs>
      <w:spacing w:before="0"/>
    </w:pPr>
    <w:rPr>
      <w:rFonts w:ascii="Arial" w:hAnsi="Arial"/>
      <w:sz w:val="16"/>
      <w:lang w:eastAsia="en-US"/>
    </w:rPr>
  </w:style>
  <w:style w:type="paragraph" w:customStyle="1" w:styleId="affa">
    <w:name w:val="Прижатый влево"/>
    <w:basedOn w:val="a0"/>
    <w:next w:val="a0"/>
    <w:uiPriority w:val="99"/>
    <w:rsid w:val="008C50CC"/>
    <w:pPr>
      <w:autoSpaceDE w:val="0"/>
      <w:autoSpaceDN w:val="0"/>
      <w:adjustRightInd w:val="0"/>
      <w:jc w:val="both"/>
    </w:pPr>
    <w:rPr>
      <w:rFonts w:ascii="Arial" w:hAnsi="Arial" w:cs="Arial"/>
      <w:szCs w:val="24"/>
    </w:rPr>
  </w:style>
  <w:style w:type="paragraph" w:styleId="affb">
    <w:name w:val="Document Map"/>
    <w:basedOn w:val="a0"/>
    <w:link w:val="affc"/>
    <w:uiPriority w:val="99"/>
    <w:semiHidden/>
    <w:unhideWhenUsed/>
    <w:rsid w:val="008C50CC"/>
    <w:pPr>
      <w:jc w:val="both"/>
    </w:pPr>
    <w:rPr>
      <w:rFonts w:ascii="Tahoma" w:hAnsi="Tahoma"/>
      <w:sz w:val="16"/>
      <w:szCs w:val="16"/>
    </w:rPr>
  </w:style>
  <w:style w:type="character" w:customStyle="1" w:styleId="affc">
    <w:name w:val="Схема документа Знак"/>
    <w:basedOn w:val="a1"/>
    <w:link w:val="affb"/>
    <w:uiPriority w:val="99"/>
    <w:semiHidden/>
    <w:rsid w:val="008C50CC"/>
    <w:rPr>
      <w:rFonts w:ascii="Tahoma" w:hAnsi="Tahoma"/>
      <w:sz w:val="16"/>
      <w:szCs w:val="16"/>
      <w:lang w:eastAsia="en-US"/>
    </w:rPr>
  </w:style>
  <w:style w:type="paragraph" w:styleId="affd">
    <w:name w:val="endnote text"/>
    <w:basedOn w:val="a0"/>
    <w:link w:val="affe"/>
    <w:uiPriority w:val="99"/>
    <w:semiHidden/>
    <w:unhideWhenUsed/>
    <w:rsid w:val="008C50CC"/>
    <w:pPr>
      <w:jc w:val="both"/>
    </w:pPr>
    <w:rPr>
      <w:sz w:val="20"/>
      <w:szCs w:val="20"/>
    </w:rPr>
  </w:style>
  <w:style w:type="character" w:customStyle="1" w:styleId="affe">
    <w:name w:val="Текст концевой сноски Знак"/>
    <w:basedOn w:val="a1"/>
    <w:link w:val="affd"/>
    <w:uiPriority w:val="99"/>
    <w:semiHidden/>
    <w:rsid w:val="008C50CC"/>
    <w:rPr>
      <w:rFonts w:ascii="Times New Roman" w:hAnsi="Times New Roman"/>
      <w:lang w:eastAsia="en-US"/>
    </w:rPr>
  </w:style>
  <w:style w:type="character" w:styleId="afff">
    <w:name w:val="endnote reference"/>
    <w:uiPriority w:val="99"/>
    <w:semiHidden/>
    <w:unhideWhenUsed/>
    <w:rsid w:val="008C50CC"/>
    <w:rPr>
      <w:vertAlign w:val="superscript"/>
    </w:rPr>
  </w:style>
  <w:style w:type="character" w:customStyle="1" w:styleId="fieldtitlesmall1">
    <w:name w:val="fieldtitlesmall1"/>
    <w:rsid w:val="008C50CC"/>
    <w:rPr>
      <w:rFonts w:ascii="Arial" w:hAnsi="Arial" w:cs="Arial" w:hint="default"/>
      <w:b w:val="0"/>
      <w:bCs w:val="0"/>
      <w:i w:val="0"/>
      <w:iCs w:val="0"/>
    </w:rPr>
  </w:style>
  <w:style w:type="paragraph" w:customStyle="1" w:styleId="afff0">
    <w:name w:val="РН Обычный текст без отступа"/>
    <w:rsid w:val="008C50CC"/>
    <w:pPr>
      <w:spacing w:after="100"/>
      <w:jc w:val="both"/>
    </w:pPr>
    <w:rPr>
      <w:rFonts w:ascii="Times New Roman" w:eastAsia="ヒラギノ角ゴ Pro W3" w:hAnsi="Times New Roman"/>
      <w:color w:val="000000"/>
      <w:sz w:val="24"/>
    </w:rPr>
  </w:style>
  <w:style w:type="paragraph" w:customStyle="1" w:styleId="afff1">
    <w:name w:val="Заголовок без номера"/>
    <w:basedOn w:val="1"/>
    <w:qFormat/>
    <w:rsid w:val="008C50CC"/>
    <w:pPr>
      <w:keepNext w:val="0"/>
      <w:pageBreakBefore/>
      <w:tabs>
        <w:tab w:val="left" w:pos="425"/>
      </w:tabs>
      <w:spacing w:before="0" w:after="0"/>
      <w:jc w:val="both"/>
    </w:pPr>
    <w:rPr>
      <w:rFonts w:cs="Times New Roman"/>
      <w:kern w:val="0"/>
    </w:rPr>
  </w:style>
  <w:style w:type="paragraph" w:customStyle="1" w:styleId="26">
    <w:name w:val="Заголовок 2 с номером"/>
    <w:basedOn w:val="20"/>
    <w:qFormat/>
    <w:rsid w:val="008C50CC"/>
    <w:pPr>
      <w:keepNext w:val="0"/>
      <w:tabs>
        <w:tab w:val="left" w:pos="567"/>
      </w:tabs>
      <w:spacing w:before="0" w:after="0"/>
      <w:jc w:val="both"/>
    </w:pPr>
    <w:rPr>
      <w:rFonts w:cs="Times New Roman"/>
      <w:sz w:val="24"/>
    </w:rPr>
  </w:style>
  <w:style w:type="paragraph" w:customStyle="1" w:styleId="Sa">
    <w:name w:val="S_Версия"/>
    <w:basedOn w:val="S0"/>
    <w:next w:val="S0"/>
    <w:autoRedefine/>
    <w:rsid w:val="008C50CC"/>
    <w:pPr>
      <w:tabs>
        <w:tab w:val="clear" w:pos="1690"/>
      </w:tabs>
      <w:spacing w:before="120" w:after="120"/>
      <w:jc w:val="center"/>
    </w:pPr>
    <w:rPr>
      <w:rFonts w:ascii="Arial" w:hAnsi="Arial"/>
      <w:b/>
      <w:caps/>
      <w:sz w:val="20"/>
      <w:szCs w:val="20"/>
      <w:lang w:eastAsia="en-US"/>
    </w:rPr>
  </w:style>
  <w:style w:type="paragraph" w:customStyle="1" w:styleId="Sb">
    <w:name w:val="S_ВидДокумента"/>
    <w:basedOn w:val="af9"/>
    <w:next w:val="S0"/>
    <w:link w:val="Sc"/>
    <w:rsid w:val="008C50CC"/>
    <w:pPr>
      <w:spacing w:before="120" w:after="0"/>
      <w:jc w:val="right"/>
    </w:pPr>
    <w:rPr>
      <w:rFonts w:ascii="EuropeDemiC" w:hAnsi="EuropeDemiC"/>
      <w:b/>
      <w:caps/>
      <w:sz w:val="36"/>
      <w:szCs w:val="36"/>
    </w:rPr>
  </w:style>
  <w:style w:type="character" w:customStyle="1" w:styleId="Sc">
    <w:name w:val="S_ВидДокумента Знак"/>
    <w:link w:val="Sb"/>
    <w:rsid w:val="008C50CC"/>
    <w:rPr>
      <w:rFonts w:ascii="EuropeDemiC" w:eastAsia="Times New Roman" w:hAnsi="EuropeDemiC"/>
      <w:b/>
      <w:caps/>
      <w:sz w:val="36"/>
      <w:szCs w:val="36"/>
    </w:rPr>
  </w:style>
  <w:style w:type="paragraph" w:customStyle="1" w:styleId="Sd">
    <w:name w:val="S_Гиперссылка"/>
    <w:basedOn w:val="S0"/>
    <w:rsid w:val="008C50CC"/>
    <w:pPr>
      <w:tabs>
        <w:tab w:val="clear" w:pos="1690"/>
      </w:tabs>
      <w:spacing w:before="0"/>
    </w:pPr>
    <w:rPr>
      <w:color w:val="0000FF"/>
      <w:u w:val="single"/>
      <w:lang w:eastAsia="en-US"/>
    </w:rPr>
  </w:style>
  <w:style w:type="paragraph" w:customStyle="1" w:styleId="Se">
    <w:name w:val="S_Гриф"/>
    <w:basedOn w:val="S0"/>
    <w:rsid w:val="008C50CC"/>
    <w:pPr>
      <w:widowControl/>
      <w:tabs>
        <w:tab w:val="clear" w:pos="1690"/>
      </w:tabs>
      <w:spacing w:before="0" w:line="360" w:lineRule="auto"/>
      <w:ind w:left="5392"/>
      <w:jc w:val="left"/>
    </w:pPr>
    <w:rPr>
      <w:rFonts w:ascii="Arial" w:hAnsi="Arial"/>
      <w:b/>
      <w:sz w:val="20"/>
      <w:lang w:eastAsia="en-US"/>
    </w:rPr>
  </w:style>
  <w:style w:type="paragraph" w:customStyle="1" w:styleId="S23">
    <w:name w:val="S_ЗаголовкиТаблицы2"/>
    <w:basedOn w:val="S0"/>
    <w:rsid w:val="008C50CC"/>
    <w:pPr>
      <w:tabs>
        <w:tab w:val="clear" w:pos="1690"/>
      </w:tabs>
      <w:spacing w:before="0"/>
      <w:jc w:val="center"/>
    </w:pPr>
    <w:rPr>
      <w:rFonts w:ascii="Arial" w:hAnsi="Arial"/>
      <w:b/>
      <w:sz w:val="14"/>
      <w:lang w:eastAsia="en-US"/>
    </w:rPr>
  </w:style>
  <w:style w:type="paragraph" w:customStyle="1" w:styleId="S10">
    <w:name w:val="S_Заголовок1_Прил_СписокН"/>
    <w:basedOn w:val="S0"/>
    <w:next w:val="S0"/>
    <w:rsid w:val="008C50CC"/>
    <w:pPr>
      <w:keepNext/>
      <w:pageBreakBefore/>
      <w:widowControl/>
      <w:numPr>
        <w:numId w:val="8"/>
      </w:numPr>
      <w:tabs>
        <w:tab w:val="clear" w:pos="1690"/>
      </w:tabs>
      <w:spacing w:before="0"/>
      <w:ind w:left="0" w:firstLine="0"/>
      <w:outlineLvl w:val="1"/>
    </w:pPr>
    <w:rPr>
      <w:rFonts w:ascii="Arial" w:hAnsi="Arial"/>
      <w:b/>
      <w:caps/>
      <w:lang w:eastAsia="en-US"/>
    </w:rPr>
  </w:style>
  <w:style w:type="paragraph" w:customStyle="1" w:styleId="S20">
    <w:name w:val="S_Заголовок2_Прил_СписокН"/>
    <w:basedOn w:val="S0"/>
    <w:next w:val="S0"/>
    <w:rsid w:val="008C50CC"/>
    <w:pPr>
      <w:keepNext/>
      <w:keepLines/>
      <w:numPr>
        <w:ilvl w:val="2"/>
        <w:numId w:val="8"/>
      </w:numPr>
      <w:tabs>
        <w:tab w:val="clear" w:pos="1224"/>
        <w:tab w:val="clear" w:pos="1690"/>
        <w:tab w:val="num" w:pos="360"/>
        <w:tab w:val="left" w:pos="720"/>
      </w:tabs>
      <w:spacing w:before="0"/>
      <w:ind w:left="0" w:firstLine="0"/>
      <w:jc w:val="left"/>
      <w:outlineLvl w:val="2"/>
    </w:pPr>
    <w:rPr>
      <w:rFonts w:ascii="Arial" w:hAnsi="Arial"/>
      <w:b/>
      <w:caps/>
      <w:szCs w:val="20"/>
      <w:lang w:eastAsia="en-US"/>
    </w:rPr>
  </w:style>
  <w:style w:type="paragraph" w:customStyle="1" w:styleId="Sf">
    <w:name w:val="S_МестоГод"/>
    <w:basedOn w:val="S0"/>
    <w:rsid w:val="008C50CC"/>
    <w:pPr>
      <w:tabs>
        <w:tab w:val="clear" w:pos="1690"/>
      </w:tabs>
      <w:spacing w:before="120"/>
      <w:jc w:val="center"/>
    </w:pPr>
    <w:rPr>
      <w:rFonts w:ascii="Arial" w:hAnsi="Arial"/>
      <w:b/>
      <w:caps/>
      <w:sz w:val="18"/>
      <w:szCs w:val="18"/>
      <w:lang w:eastAsia="en-US"/>
    </w:rPr>
  </w:style>
  <w:style w:type="paragraph" w:customStyle="1" w:styleId="Sf0">
    <w:name w:val="S_НазваниеРисунка"/>
    <w:basedOn w:val="a0"/>
    <w:next w:val="S0"/>
    <w:rsid w:val="008C50CC"/>
    <w:pPr>
      <w:spacing w:before="60"/>
      <w:jc w:val="center"/>
    </w:pPr>
    <w:rPr>
      <w:rFonts w:ascii="Arial" w:eastAsia="Times New Roman" w:hAnsi="Arial"/>
      <w:b/>
      <w:sz w:val="20"/>
      <w:szCs w:val="24"/>
      <w:lang w:eastAsia="ru-RU"/>
    </w:rPr>
  </w:style>
  <w:style w:type="paragraph" w:customStyle="1" w:styleId="Sf1">
    <w:name w:val="S_НаименованиеДокумента"/>
    <w:basedOn w:val="S0"/>
    <w:next w:val="S0"/>
    <w:rsid w:val="008C50CC"/>
    <w:pPr>
      <w:widowControl/>
      <w:tabs>
        <w:tab w:val="clear" w:pos="1690"/>
      </w:tabs>
      <w:spacing w:before="0"/>
      <w:ind w:right="641"/>
      <w:jc w:val="left"/>
    </w:pPr>
    <w:rPr>
      <w:rFonts w:ascii="Arial" w:hAnsi="Arial"/>
      <w:b/>
      <w:caps/>
      <w:lang w:eastAsia="en-US"/>
    </w:rPr>
  </w:style>
  <w:style w:type="paragraph" w:customStyle="1" w:styleId="Sf2">
    <w:name w:val="S_НижнКолонтЛев"/>
    <w:basedOn w:val="S0"/>
    <w:next w:val="S0"/>
    <w:rsid w:val="008C50CC"/>
    <w:pPr>
      <w:tabs>
        <w:tab w:val="clear" w:pos="1690"/>
      </w:tabs>
      <w:spacing w:before="0"/>
      <w:jc w:val="left"/>
    </w:pPr>
    <w:rPr>
      <w:rFonts w:ascii="Arial" w:hAnsi="Arial"/>
      <w:b/>
      <w:caps/>
      <w:sz w:val="10"/>
      <w:szCs w:val="10"/>
      <w:lang w:eastAsia="en-US"/>
    </w:rPr>
  </w:style>
  <w:style w:type="paragraph" w:customStyle="1" w:styleId="Sf3">
    <w:name w:val="S_НижнКолонтПрав"/>
    <w:basedOn w:val="S0"/>
    <w:next w:val="S0"/>
    <w:rsid w:val="008C50CC"/>
    <w:pPr>
      <w:widowControl/>
      <w:tabs>
        <w:tab w:val="clear" w:pos="1690"/>
      </w:tabs>
      <w:spacing w:before="0"/>
      <w:ind w:hanging="181"/>
      <w:jc w:val="right"/>
    </w:pPr>
    <w:rPr>
      <w:rFonts w:ascii="Arial" w:hAnsi="Arial"/>
      <w:b/>
      <w:caps/>
      <w:sz w:val="12"/>
      <w:szCs w:val="12"/>
      <w:lang w:eastAsia="en-US"/>
    </w:rPr>
  </w:style>
  <w:style w:type="paragraph" w:customStyle="1" w:styleId="Sf4">
    <w:name w:val="S_НомерДокумента"/>
    <w:basedOn w:val="S0"/>
    <w:next w:val="S0"/>
    <w:rsid w:val="008C50CC"/>
    <w:pPr>
      <w:tabs>
        <w:tab w:val="clear" w:pos="1690"/>
      </w:tabs>
      <w:spacing w:before="120" w:after="120"/>
      <w:jc w:val="center"/>
    </w:pPr>
    <w:rPr>
      <w:rFonts w:ascii="Arial" w:hAnsi="Arial"/>
      <w:b/>
      <w:caps/>
      <w:lang w:eastAsia="en-US"/>
    </w:rPr>
  </w:style>
  <w:style w:type="paragraph" w:customStyle="1" w:styleId="S14">
    <w:name w:val="S_ТекстВТаблице1"/>
    <w:basedOn w:val="S0"/>
    <w:next w:val="S0"/>
    <w:rsid w:val="008C50CC"/>
    <w:pPr>
      <w:tabs>
        <w:tab w:val="clear" w:pos="1690"/>
      </w:tabs>
      <w:spacing w:before="120"/>
      <w:jc w:val="left"/>
    </w:pPr>
    <w:rPr>
      <w:szCs w:val="28"/>
      <w:lang w:eastAsia="en-US"/>
    </w:rPr>
  </w:style>
  <w:style w:type="paragraph" w:customStyle="1" w:styleId="S1">
    <w:name w:val="S_НумСписВ Таблице1"/>
    <w:basedOn w:val="S14"/>
    <w:next w:val="S0"/>
    <w:rsid w:val="008C50CC"/>
    <w:pPr>
      <w:numPr>
        <w:numId w:val="9"/>
      </w:numPr>
      <w:ind w:left="0" w:firstLine="0"/>
    </w:pPr>
  </w:style>
  <w:style w:type="paragraph" w:customStyle="1" w:styleId="S24">
    <w:name w:val="S_ТекстВТаблице2"/>
    <w:basedOn w:val="S0"/>
    <w:next w:val="S0"/>
    <w:rsid w:val="008C50CC"/>
    <w:pPr>
      <w:tabs>
        <w:tab w:val="clear" w:pos="1690"/>
      </w:tabs>
      <w:spacing w:before="120"/>
      <w:jc w:val="left"/>
    </w:pPr>
    <w:rPr>
      <w:sz w:val="20"/>
      <w:lang w:eastAsia="en-US"/>
    </w:rPr>
  </w:style>
  <w:style w:type="paragraph" w:customStyle="1" w:styleId="S2">
    <w:name w:val="S_НумСписВТаблице2"/>
    <w:basedOn w:val="S24"/>
    <w:next w:val="S0"/>
    <w:rsid w:val="008C50CC"/>
    <w:pPr>
      <w:numPr>
        <w:numId w:val="10"/>
      </w:numPr>
      <w:ind w:left="0" w:firstLine="0"/>
    </w:pPr>
  </w:style>
  <w:style w:type="paragraph" w:customStyle="1" w:styleId="S31">
    <w:name w:val="S_ТекстВТаблице3"/>
    <w:basedOn w:val="S0"/>
    <w:next w:val="S0"/>
    <w:rsid w:val="008C50CC"/>
    <w:pPr>
      <w:tabs>
        <w:tab w:val="clear" w:pos="1690"/>
      </w:tabs>
      <w:spacing w:before="120"/>
      <w:jc w:val="left"/>
    </w:pPr>
    <w:rPr>
      <w:sz w:val="16"/>
      <w:lang w:eastAsia="en-US"/>
    </w:rPr>
  </w:style>
  <w:style w:type="paragraph" w:customStyle="1" w:styleId="S3">
    <w:name w:val="S_НумСписВТаблице3"/>
    <w:basedOn w:val="S31"/>
    <w:next w:val="S0"/>
    <w:rsid w:val="008C50CC"/>
    <w:pPr>
      <w:numPr>
        <w:numId w:val="11"/>
      </w:numPr>
      <w:tabs>
        <w:tab w:val="clear" w:pos="432"/>
        <w:tab w:val="num" w:pos="360"/>
      </w:tabs>
      <w:ind w:left="0" w:firstLine="0"/>
    </w:pPr>
  </w:style>
  <w:style w:type="paragraph" w:customStyle="1" w:styleId="Sf5">
    <w:name w:val="S_Примечание"/>
    <w:basedOn w:val="S0"/>
    <w:next w:val="S0"/>
    <w:rsid w:val="008C50CC"/>
    <w:pPr>
      <w:tabs>
        <w:tab w:val="clear" w:pos="1690"/>
      </w:tabs>
      <w:spacing w:before="0"/>
      <w:ind w:left="567"/>
    </w:pPr>
    <w:rPr>
      <w:i/>
      <w:u w:val="single"/>
      <w:lang w:eastAsia="en-US"/>
    </w:rPr>
  </w:style>
  <w:style w:type="paragraph" w:customStyle="1" w:styleId="Sf6">
    <w:name w:val="S_ПримечаниеТекст"/>
    <w:basedOn w:val="S0"/>
    <w:next w:val="S0"/>
    <w:rsid w:val="008C50CC"/>
    <w:pPr>
      <w:tabs>
        <w:tab w:val="clear" w:pos="1690"/>
      </w:tabs>
      <w:spacing w:before="120"/>
      <w:ind w:left="567"/>
    </w:pPr>
    <w:rPr>
      <w:i/>
      <w:lang w:eastAsia="en-US"/>
    </w:rPr>
  </w:style>
  <w:style w:type="paragraph" w:customStyle="1" w:styleId="Sf7">
    <w:name w:val="S_Рисунок"/>
    <w:basedOn w:val="S0"/>
    <w:rsid w:val="008C50CC"/>
    <w:pPr>
      <w:pBdr>
        <w:top w:val="single" w:sz="8" w:space="5" w:color="auto"/>
        <w:left w:val="single" w:sz="8" w:space="5" w:color="auto"/>
        <w:bottom w:val="single" w:sz="8" w:space="5" w:color="auto"/>
        <w:right w:val="single" w:sz="8" w:space="5" w:color="auto"/>
      </w:pBdr>
      <w:tabs>
        <w:tab w:val="clear" w:pos="1690"/>
      </w:tabs>
      <w:spacing w:before="120"/>
      <w:jc w:val="center"/>
    </w:pPr>
    <w:rPr>
      <w:lang w:eastAsia="en-US"/>
    </w:rPr>
  </w:style>
  <w:style w:type="paragraph" w:customStyle="1" w:styleId="Sf8">
    <w:name w:val="S_Содержание"/>
    <w:basedOn w:val="S0"/>
    <w:next w:val="S0"/>
    <w:rsid w:val="008C50CC"/>
    <w:pPr>
      <w:tabs>
        <w:tab w:val="clear" w:pos="1690"/>
      </w:tabs>
      <w:spacing w:before="0"/>
    </w:pPr>
    <w:rPr>
      <w:rFonts w:ascii="Arial" w:hAnsi="Arial"/>
      <w:b/>
      <w:caps/>
      <w:sz w:val="32"/>
      <w:szCs w:val="32"/>
      <w:lang w:eastAsia="en-US"/>
    </w:rPr>
  </w:style>
  <w:style w:type="character" w:customStyle="1" w:styleId="Sf9">
    <w:name w:val="S_СписокМ_Обычный Знак"/>
    <w:rsid w:val="008C50CC"/>
    <w:rPr>
      <w:rFonts w:ascii="Times New Roman" w:eastAsia="Times New Roman" w:hAnsi="Times New Roman" w:cs="Times New Roman"/>
      <w:sz w:val="24"/>
      <w:szCs w:val="24"/>
    </w:rPr>
  </w:style>
  <w:style w:type="table" w:customStyle="1" w:styleId="Sfa">
    <w:name w:val="S_Таблица"/>
    <w:basedOn w:val="a2"/>
    <w:rsid w:val="008C50CC"/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rPr>
        <w:rFonts w:ascii="Arial" w:hAnsi="Arial"/>
        <w:b/>
        <w:sz w:val="16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cBorders>
        <w:shd w:val="clear" w:color="auto" w:fill="FFD200"/>
      </w:tcPr>
    </w:tblStylePr>
  </w:style>
  <w:style w:type="paragraph" w:customStyle="1" w:styleId="Sfb">
    <w:name w:val="S_ТекстЛоготипа"/>
    <w:basedOn w:val="S0"/>
    <w:rsid w:val="008C50CC"/>
    <w:pPr>
      <w:tabs>
        <w:tab w:val="clear" w:pos="1690"/>
      </w:tabs>
      <w:spacing w:before="0"/>
      <w:ind w:left="431"/>
    </w:pPr>
    <w:rPr>
      <w:rFonts w:ascii="EuropeExt" w:hAnsi="EuropeExt" w:cs="Tahoma"/>
      <w:bCs/>
      <w:spacing w:val="18"/>
      <w:sz w:val="12"/>
      <w:szCs w:val="12"/>
      <w:lang w:eastAsia="en-US"/>
    </w:rPr>
  </w:style>
  <w:style w:type="paragraph" w:customStyle="1" w:styleId="S15">
    <w:name w:val="S_ТекстЛоготипа1"/>
    <w:basedOn w:val="S0"/>
    <w:next w:val="S0"/>
    <w:rsid w:val="008C50CC"/>
    <w:pPr>
      <w:tabs>
        <w:tab w:val="clear" w:pos="1690"/>
        <w:tab w:val="left" w:pos="8352"/>
        <w:tab w:val="left" w:pos="8712"/>
      </w:tabs>
      <w:spacing w:before="0"/>
      <w:ind w:left="3130" w:right="96" w:hanging="652"/>
    </w:pPr>
    <w:rPr>
      <w:rFonts w:ascii="EuropeExt" w:hAnsi="EuropeExt" w:cs="Tahoma"/>
      <w:bCs/>
      <w:sz w:val="12"/>
      <w:szCs w:val="12"/>
      <w:lang w:eastAsia="en-US"/>
    </w:rPr>
  </w:style>
  <w:style w:type="paragraph" w:customStyle="1" w:styleId="S25">
    <w:name w:val="S_ТекстЛоготипа2"/>
    <w:basedOn w:val="S0"/>
    <w:next w:val="S0"/>
    <w:rsid w:val="008C50CC"/>
    <w:pPr>
      <w:tabs>
        <w:tab w:val="clear" w:pos="1690"/>
      </w:tabs>
      <w:spacing w:before="0"/>
      <w:ind w:left="431"/>
    </w:pPr>
    <w:rPr>
      <w:rFonts w:ascii="EuropeExt" w:hAnsi="EuropeExt" w:cs="Tahoma"/>
      <w:bCs/>
      <w:spacing w:val="18"/>
      <w:sz w:val="12"/>
      <w:szCs w:val="12"/>
      <w:lang w:eastAsia="en-US"/>
    </w:rPr>
  </w:style>
  <w:style w:type="paragraph" w:customStyle="1" w:styleId="S16">
    <w:name w:val="S_ТекстСодержания1"/>
    <w:basedOn w:val="S0"/>
    <w:next w:val="S0"/>
    <w:link w:val="S17"/>
    <w:rsid w:val="008C50CC"/>
    <w:pPr>
      <w:tabs>
        <w:tab w:val="clear" w:pos="1690"/>
      </w:tabs>
      <w:spacing w:before="120"/>
    </w:pPr>
    <w:rPr>
      <w:rFonts w:ascii="Arial" w:hAnsi="Arial"/>
      <w:b/>
      <w:caps/>
      <w:sz w:val="20"/>
      <w:szCs w:val="20"/>
      <w:lang w:eastAsia="en-US"/>
    </w:rPr>
  </w:style>
  <w:style w:type="character" w:customStyle="1" w:styleId="S17">
    <w:name w:val="S_ТекстСодержания1 Знак"/>
    <w:link w:val="S16"/>
    <w:rsid w:val="008C50CC"/>
    <w:rPr>
      <w:rFonts w:ascii="Arial" w:eastAsia="Times New Roman" w:hAnsi="Arial"/>
      <w:b/>
      <w:caps/>
      <w:lang w:eastAsia="en-US"/>
    </w:rPr>
  </w:style>
  <w:style w:type="paragraph" w:customStyle="1" w:styleId="Sfc">
    <w:name w:val="S_Термин"/>
    <w:basedOn w:val="a0"/>
    <w:next w:val="S0"/>
    <w:link w:val="Sfd"/>
    <w:rsid w:val="008C50CC"/>
    <w:pPr>
      <w:jc w:val="both"/>
    </w:pPr>
    <w:rPr>
      <w:rFonts w:ascii="Arial" w:eastAsia="Times New Roman" w:hAnsi="Arial"/>
      <w:b/>
      <w:i/>
      <w:caps/>
      <w:sz w:val="20"/>
      <w:szCs w:val="20"/>
    </w:rPr>
  </w:style>
  <w:style w:type="character" w:customStyle="1" w:styleId="Sfd">
    <w:name w:val="S_Термин Знак"/>
    <w:link w:val="Sfc"/>
    <w:rsid w:val="008C50CC"/>
    <w:rPr>
      <w:rFonts w:ascii="Arial" w:eastAsia="Times New Roman" w:hAnsi="Arial"/>
      <w:b/>
      <w:i/>
      <w:caps/>
      <w:lang w:eastAsia="en-US"/>
    </w:rPr>
  </w:style>
  <w:style w:type="numbering" w:customStyle="1" w:styleId="NoList1">
    <w:name w:val="No List1"/>
    <w:next w:val="a3"/>
    <w:uiPriority w:val="99"/>
    <w:semiHidden/>
    <w:unhideWhenUsed/>
    <w:rsid w:val="008C50CC"/>
  </w:style>
  <w:style w:type="character" w:customStyle="1" w:styleId="S01">
    <w:name w:val="S_Термин01"/>
    <w:basedOn w:val="a1"/>
    <w:rsid w:val="008C50CC"/>
    <w:rPr>
      <w:rFonts w:ascii="Arial" w:hAnsi="Arial" w:cs="Arial" w:hint="default"/>
      <w:b/>
      <w:bCs/>
      <w:i/>
      <w:iCs/>
      <w:caps/>
      <w:lang w:eastAsia="ru-RU"/>
    </w:rPr>
  </w:style>
  <w:style w:type="paragraph" w:customStyle="1" w:styleId="afff2">
    <w:name w:val="РН Обычный текст"/>
    <w:rsid w:val="008C50CC"/>
    <w:pPr>
      <w:spacing w:after="100"/>
      <w:jc w:val="both"/>
    </w:pPr>
    <w:rPr>
      <w:rFonts w:ascii="Times New Roman" w:eastAsia="ヒラギノ角ゴ Pro W3" w:hAnsi="Times New Roman"/>
      <w:color w:val="000000"/>
      <w:sz w:val="24"/>
    </w:rPr>
  </w:style>
  <w:style w:type="character" w:customStyle="1" w:styleId="CharAttribute50">
    <w:name w:val="CharAttribute50"/>
    <w:rsid w:val="008C50CC"/>
    <w:rPr>
      <w:rFonts w:ascii="Times New Roman" w:eastAsia="ヒラギノ角ゴ Pro W3"/>
      <w:sz w:val="24"/>
    </w:rPr>
  </w:style>
  <w:style w:type="character" w:customStyle="1" w:styleId="fontstyle01">
    <w:name w:val="fontstyle01"/>
    <w:basedOn w:val="a1"/>
    <w:rsid w:val="00474F0E"/>
    <w:rPr>
      <w:rFonts w:ascii="TimesNewRomanPSMT" w:hAnsi="TimesNewRomanPSMT" w:hint="default"/>
      <w:b w:val="0"/>
      <w:bCs w:val="0"/>
      <w:i w:val="0"/>
      <w:iCs w:val="0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08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6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26" Type="http://schemas.openxmlformats.org/officeDocument/2006/relationships/header" Target="header14.xml"/><Relationship Id="rId3" Type="http://schemas.openxmlformats.org/officeDocument/2006/relationships/styles" Target="styles.xml"/><Relationship Id="rId21" Type="http://schemas.openxmlformats.org/officeDocument/2006/relationships/header" Target="header9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5" Type="http://schemas.openxmlformats.org/officeDocument/2006/relationships/header" Target="header13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5.xml"/><Relationship Id="rId29" Type="http://schemas.openxmlformats.org/officeDocument/2006/relationships/header" Target="header1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1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header" Target="header11.xml"/><Relationship Id="rId28" Type="http://schemas.openxmlformats.org/officeDocument/2006/relationships/header" Target="header16.xml"/><Relationship Id="rId10" Type="http://schemas.openxmlformats.org/officeDocument/2006/relationships/footer" Target="footer1.xml"/><Relationship Id="rId19" Type="http://schemas.openxmlformats.org/officeDocument/2006/relationships/header" Target="header8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header" Target="header10.xml"/><Relationship Id="rId27" Type="http://schemas.openxmlformats.org/officeDocument/2006/relationships/header" Target="header15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9D373E-3CE3-4641-9BFB-EABAE6660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16</Pages>
  <Words>4737</Words>
  <Characters>27004</Characters>
  <Application>Microsoft Office Word</Application>
  <DocSecurity>0</DocSecurity>
  <Lines>225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31678</CharactersWithSpaces>
  <SharedDoc>false</SharedDoc>
  <HLinks>
    <vt:vector size="216" baseType="variant">
      <vt:variant>
        <vt:i4>71630914</vt:i4>
      </vt:variant>
      <vt:variant>
        <vt:i4>219</vt:i4>
      </vt:variant>
      <vt:variant>
        <vt:i4>0</vt:i4>
      </vt:variant>
      <vt:variant>
        <vt:i4>5</vt:i4>
      </vt:variant>
      <vt:variant>
        <vt:lpwstr/>
      </vt:variant>
      <vt:variant>
        <vt:lpwstr>_ПРИЛОЖЕНИЕ_1._ТИПОВАЯ</vt:lpwstr>
      </vt:variant>
      <vt:variant>
        <vt:i4>1507384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_Toc24122791</vt:lpwstr>
      </vt:variant>
      <vt:variant>
        <vt:i4>1441848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_Toc24122790</vt:lpwstr>
      </vt:variant>
      <vt:variant>
        <vt:i4>2031673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_Toc24122789</vt:lpwstr>
      </vt:variant>
      <vt:variant>
        <vt:i4>1966137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_Toc24122788</vt:lpwstr>
      </vt:variant>
      <vt:variant>
        <vt:i4>1114169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_Toc24122787</vt:lpwstr>
      </vt:variant>
      <vt:variant>
        <vt:i4>1048633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_Toc24122786</vt:lpwstr>
      </vt:variant>
      <vt:variant>
        <vt:i4>1245241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_Toc24122785</vt:lpwstr>
      </vt:variant>
      <vt:variant>
        <vt:i4>1179705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_Toc24122784</vt:lpwstr>
      </vt:variant>
      <vt:variant>
        <vt:i4>1376313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_Toc24122783</vt:lpwstr>
      </vt:variant>
      <vt:variant>
        <vt:i4>1310777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_Toc24122782</vt:lpwstr>
      </vt:variant>
      <vt:variant>
        <vt:i4>1507385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_Toc24122781</vt:lpwstr>
      </vt:variant>
      <vt:variant>
        <vt:i4>1441849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_Toc24122780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_Toc24122779</vt:lpwstr>
      </vt:variant>
      <vt:variant>
        <vt:i4>1966134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_Toc24122778</vt:lpwstr>
      </vt:variant>
      <vt:variant>
        <vt:i4>1114166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_Toc24122777</vt:lpwstr>
      </vt:variant>
      <vt:variant>
        <vt:i4>1048630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_Toc24122776</vt:lpwstr>
      </vt:variant>
      <vt:variant>
        <vt:i4>1245238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_Toc24122775</vt:lpwstr>
      </vt:variant>
      <vt:variant>
        <vt:i4>1179702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_Toc24122774</vt:lpwstr>
      </vt:variant>
      <vt:variant>
        <vt:i4>1376310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_Toc24122773</vt:lpwstr>
      </vt:variant>
      <vt:variant>
        <vt:i4>1310774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_Toc24122772</vt:lpwstr>
      </vt:variant>
      <vt:variant>
        <vt:i4>1507382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_Toc24122771</vt:lpwstr>
      </vt:variant>
      <vt:variant>
        <vt:i4>1441846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_Toc24122770</vt:lpwstr>
      </vt:variant>
      <vt:variant>
        <vt:i4>1114169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_Toc28099324</vt:lpwstr>
      </vt:variant>
      <vt:variant>
        <vt:i4>1441849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_Toc28099323</vt:lpwstr>
      </vt:variant>
      <vt:variant>
        <vt:i4>1507385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_Toc28099322</vt:lpwstr>
      </vt:variant>
      <vt:variant>
        <vt:i4>1310777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_Toc28099321</vt:lpwstr>
      </vt:variant>
      <vt:variant>
        <vt:i4>1376313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_Toc28099320</vt:lpwstr>
      </vt:variant>
      <vt:variant>
        <vt:i4>1835066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_Toc28099319</vt:lpwstr>
      </vt:variant>
      <vt:variant>
        <vt:i4>1900602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_Toc28099318</vt:lpwstr>
      </vt:variant>
      <vt:variant>
        <vt:i4>1179706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_Toc28099317</vt:lpwstr>
      </vt:variant>
      <vt:variant>
        <vt:i4>1245242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_Toc28099316</vt:lpwstr>
      </vt:variant>
      <vt:variant>
        <vt:i4>1048634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_Toc28099315</vt:lpwstr>
      </vt:variant>
      <vt:variant>
        <vt:i4>1114170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_Toc28099314</vt:lpwstr>
      </vt:variant>
      <vt:variant>
        <vt:i4>1441850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_Toc28099313</vt:lpwstr>
      </vt:variant>
      <vt:variant>
        <vt:i4>1507386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_Toc28099312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Рассолова Евгения Шамильевна</dc:creator>
  <cp:lastModifiedBy>Нугаева Наталья Викторовна</cp:lastModifiedBy>
  <cp:revision>81</cp:revision>
  <cp:lastPrinted>2019-12-24T09:34:00Z</cp:lastPrinted>
  <dcterms:created xsi:type="dcterms:W3CDTF">2021-01-20T03:44:00Z</dcterms:created>
  <dcterms:modified xsi:type="dcterms:W3CDTF">2021-02-02T08:57:00Z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