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EA0" w:rsidRDefault="00766EA0" w:rsidP="00766E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р/с и размер расходов по изготовлению копий документов</w:t>
      </w:r>
    </w:p>
    <w:p w:rsidR="00AE3469" w:rsidRPr="00F60813" w:rsidRDefault="00AE3469" w:rsidP="00766E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381" w:rsidRPr="00691381" w:rsidRDefault="00691381" w:rsidP="0069138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381">
        <w:rPr>
          <w:rFonts w:ascii="Times New Roman" w:eastAsia="Times New Roman" w:hAnsi="Times New Roman" w:cs="Times New Roman"/>
          <w:sz w:val="24"/>
          <w:szCs w:val="24"/>
          <w:lang w:eastAsia="ru-RU"/>
        </w:rPr>
        <w:t>ПАО «РН-Западная Сибирь»</w:t>
      </w:r>
    </w:p>
    <w:p w:rsidR="00691381" w:rsidRDefault="00691381" w:rsidP="0069138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ИНН 8620003528</w:t>
      </w:r>
    </w:p>
    <w:p w:rsidR="00691381" w:rsidRPr="00691381" w:rsidRDefault="00691381" w:rsidP="0069138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р/с 407 028 109 000 000 051 67 </w:t>
      </w:r>
      <w:r w:rsidRPr="00691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Банк «ВБРР» (АО) </w:t>
      </w:r>
    </w:p>
    <w:p w:rsidR="00E3696E" w:rsidRPr="00691381" w:rsidRDefault="00691381" w:rsidP="00E3696E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381">
        <w:rPr>
          <w:rFonts w:ascii="Times New Roman" w:eastAsia="Times New Roman" w:hAnsi="Times New Roman" w:cs="Times New Roman"/>
          <w:sz w:val="24"/>
          <w:szCs w:val="24"/>
          <w:lang w:eastAsia="ru-RU"/>
        </w:rPr>
        <w:t>к/с 301 018 109 000 000 008 80</w:t>
      </w:r>
      <w:r w:rsidR="00E3696E" w:rsidRPr="00E36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3696E" w:rsidRPr="00691381">
        <w:rPr>
          <w:rFonts w:ascii="Times New Roman" w:eastAsia="Times New Roman" w:hAnsi="Times New Roman" w:cs="Times New Roman"/>
          <w:sz w:val="24"/>
          <w:szCs w:val="24"/>
          <w:lang w:eastAsia="ru-RU"/>
        </w:rPr>
        <w:t>БИК 044 525</w:t>
      </w:r>
      <w:r w:rsidR="00E3696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0F0950">
        <w:rPr>
          <w:rFonts w:ascii="Times New Roman" w:eastAsia="Times New Roman" w:hAnsi="Times New Roman" w:cs="Times New Roman"/>
          <w:sz w:val="24"/>
          <w:szCs w:val="24"/>
          <w:lang w:eastAsia="ru-RU"/>
        </w:rPr>
        <w:t>880 г. </w:t>
      </w:r>
      <w:r w:rsidR="00E3696E" w:rsidRPr="00691381">
        <w:rPr>
          <w:rFonts w:ascii="Times New Roman" w:eastAsia="Times New Roman" w:hAnsi="Times New Roman" w:cs="Times New Roman"/>
          <w:sz w:val="24"/>
          <w:szCs w:val="24"/>
          <w:lang w:eastAsia="ru-RU"/>
        </w:rPr>
        <w:t>Москва</w:t>
      </w:r>
    </w:p>
    <w:p w:rsidR="00691381" w:rsidRDefault="00691381" w:rsidP="0069138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381">
        <w:rPr>
          <w:rFonts w:ascii="Times New Roman" w:eastAsia="Times New Roman" w:hAnsi="Times New Roman" w:cs="Times New Roman"/>
          <w:sz w:val="24"/>
          <w:szCs w:val="24"/>
          <w:lang w:eastAsia="ru-RU"/>
        </w:rPr>
        <w:t>ОКПО 05790490 КПП 860301001</w:t>
      </w:r>
    </w:p>
    <w:p w:rsidR="00691381" w:rsidRDefault="00691381" w:rsidP="0069138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6EA0" w:rsidRDefault="00766EA0" w:rsidP="00691381">
      <w:pPr>
        <w:spacing w:after="0"/>
      </w:pPr>
      <w:bookmarkStart w:id="0" w:name="_GoBack"/>
      <w:bookmarkEnd w:id="0"/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Стоимость изготовления копии 1 листа формата А4 составляет 1 рубль 91 копейка, с учетом НДС.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Расходы почтового отправления определяются по действующим на дату отправки почтовой корреспонденции тарифам АО «Почта России».</w:t>
      </w:r>
    </w:p>
    <w:p w:rsidR="002933E3" w:rsidRDefault="002933E3"/>
    <w:sectPr w:rsidR="002933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EA0"/>
    <w:rsid w:val="000F0950"/>
    <w:rsid w:val="002933E3"/>
    <w:rsid w:val="005E25E3"/>
    <w:rsid w:val="00691381"/>
    <w:rsid w:val="00766EA0"/>
    <w:rsid w:val="009601C3"/>
    <w:rsid w:val="00AE3469"/>
    <w:rsid w:val="00E36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6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6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СОКОЛЬНИКОВА ЛИЛИЯ АНАТОЛЬЕВНА</cp:lastModifiedBy>
  <cp:revision>5</cp:revision>
  <dcterms:created xsi:type="dcterms:W3CDTF">2025-05-26T10:51:00Z</dcterms:created>
  <dcterms:modified xsi:type="dcterms:W3CDTF">2025-10-01T06:54:00Z</dcterms:modified>
</cp:coreProperties>
</file>