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50B7" w:rsidRPr="00E41BEF" w:rsidRDefault="00EC50B7" w:rsidP="00EC50B7">
      <w:pPr>
        <w:spacing w:after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Сообщение об утверждении годовой бухгалтерской отчетности Акционерного общества «Олимпийский комплекс «Лужники» за 20</w:t>
      </w:r>
      <w:r w:rsidR="00C33FCD">
        <w:rPr>
          <w:b/>
          <w:bCs/>
          <w:sz w:val="26"/>
          <w:szCs w:val="26"/>
        </w:rPr>
        <w:t>20</w:t>
      </w:r>
      <w:bookmarkStart w:id="0" w:name="_GoBack"/>
      <w:bookmarkEnd w:id="0"/>
      <w:r>
        <w:rPr>
          <w:b/>
          <w:bCs/>
          <w:sz w:val="26"/>
          <w:szCs w:val="26"/>
        </w:rPr>
        <w:t xml:space="preserve"> год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5117"/>
      </w:tblGrid>
      <w:tr w:rsidR="00EC50B7" w:rsidTr="00E01B3D">
        <w:tc>
          <w:tcPr>
            <w:tcW w:w="10234" w:type="dxa"/>
            <w:gridSpan w:val="2"/>
          </w:tcPr>
          <w:p w:rsidR="00EC50B7" w:rsidRDefault="00EC50B7" w:rsidP="00E01B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EC50B7" w:rsidTr="00E01B3D">
        <w:tc>
          <w:tcPr>
            <w:tcW w:w="5117" w:type="dxa"/>
          </w:tcPr>
          <w:p w:rsidR="00EC50B7" w:rsidRDefault="00EC50B7" w:rsidP="00E01B3D">
            <w:pPr>
              <w:ind w:left="85" w:right="8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117" w:type="dxa"/>
          </w:tcPr>
          <w:p w:rsidR="00EC50B7" w:rsidRPr="00402BFB" w:rsidRDefault="00EC50B7" w:rsidP="00E01B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</w:t>
            </w:r>
            <w:r w:rsidRPr="00402BFB">
              <w:rPr>
                <w:sz w:val="24"/>
                <w:szCs w:val="24"/>
              </w:rPr>
              <w:t>кционерное общество «Олимпийский комплекс «Лужники».</w:t>
            </w:r>
          </w:p>
          <w:p w:rsidR="00EC50B7" w:rsidRPr="00402BFB" w:rsidRDefault="00EC50B7" w:rsidP="00E01B3D">
            <w:pPr>
              <w:ind w:left="85" w:right="85"/>
              <w:jc w:val="both"/>
              <w:rPr>
                <w:sz w:val="24"/>
                <w:szCs w:val="24"/>
              </w:rPr>
            </w:pPr>
          </w:p>
        </w:tc>
      </w:tr>
      <w:tr w:rsidR="00EC50B7" w:rsidTr="00E01B3D">
        <w:tc>
          <w:tcPr>
            <w:tcW w:w="5117" w:type="dxa"/>
          </w:tcPr>
          <w:p w:rsidR="00EC50B7" w:rsidRDefault="00EC50B7" w:rsidP="00E01B3D">
            <w:pPr>
              <w:ind w:left="85" w:right="8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5117" w:type="dxa"/>
          </w:tcPr>
          <w:p w:rsidR="00EC50B7" w:rsidRPr="00402BFB" w:rsidRDefault="00EC50B7" w:rsidP="00E01B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АО</w:t>
            </w:r>
            <w:r w:rsidRPr="00402BFB">
              <w:rPr>
                <w:sz w:val="24"/>
                <w:szCs w:val="24"/>
              </w:rPr>
              <w:t xml:space="preserve"> «Лужники».</w:t>
            </w:r>
          </w:p>
        </w:tc>
      </w:tr>
      <w:tr w:rsidR="00EC50B7" w:rsidTr="00E01B3D">
        <w:tc>
          <w:tcPr>
            <w:tcW w:w="5117" w:type="dxa"/>
          </w:tcPr>
          <w:p w:rsidR="00EC50B7" w:rsidRDefault="00EC50B7" w:rsidP="00E01B3D">
            <w:pPr>
              <w:ind w:left="85" w:right="8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 Место нахождения эмитента</w:t>
            </w:r>
          </w:p>
        </w:tc>
        <w:tc>
          <w:tcPr>
            <w:tcW w:w="5117" w:type="dxa"/>
          </w:tcPr>
          <w:p w:rsidR="00EC50B7" w:rsidRPr="00402BFB" w:rsidRDefault="00EC50B7" w:rsidP="00C33FCD">
            <w:pPr>
              <w:ind w:right="85"/>
              <w:jc w:val="both"/>
              <w:rPr>
                <w:sz w:val="24"/>
                <w:szCs w:val="24"/>
              </w:rPr>
            </w:pPr>
            <w:r w:rsidRPr="00402BFB">
              <w:rPr>
                <w:sz w:val="24"/>
                <w:szCs w:val="24"/>
              </w:rPr>
              <w:t>119</w:t>
            </w:r>
            <w:r w:rsidR="00C33FCD">
              <w:rPr>
                <w:sz w:val="24"/>
                <w:szCs w:val="24"/>
              </w:rPr>
              <w:t>048</w:t>
            </w:r>
            <w:r w:rsidRPr="00402BFB">
              <w:rPr>
                <w:sz w:val="24"/>
                <w:szCs w:val="24"/>
              </w:rPr>
              <w:t xml:space="preserve"> г. Москва, ул. Лужники, д.24.</w:t>
            </w:r>
          </w:p>
        </w:tc>
      </w:tr>
      <w:tr w:rsidR="00EC50B7" w:rsidTr="00E01B3D">
        <w:tc>
          <w:tcPr>
            <w:tcW w:w="5117" w:type="dxa"/>
          </w:tcPr>
          <w:p w:rsidR="00EC50B7" w:rsidRDefault="00EC50B7" w:rsidP="00E01B3D">
            <w:pPr>
              <w:ind w:left="85" w:right="8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 ОГРН эмитента</w:t>
            </w:r>
          </w:p>
        </w:tc>
        <w:tc>
          <w:tcPr>
            <w:tcW w:w="5117" w:type="dxa"/>
          </w:tcPr>
          <w:p w:rsidR="00EC50B7" w:rsidRPr="00402BFB" w:rsidRDefault="00EC50B7" w:rsidP="00E01B3D">
            <w:pPr>
              <w:jc w:val="both"/>
              <w:rPr>
                <w:sz w:val="24"/>
                <w:szCs w:val="24"/>
              </w:rPr>
            </w:pPr>
            <w:r w:rsidRPr="00402BFB">
              <w:rPr>
                <w:sz w:val="24"/>
                <w:szCs w:val="24"/>
              </w:rPr>
              <w:t>1027700111120</w:t>
            </w:r>
          </w:p>
        </w:tc>
      </w:tr>
      <w:tr w:rsidR="00EC50B7" w:rsidTr="00E01B3D">
        <w:tc>
          <w:tcPr>
            <w:tcW w:w="5117" w:type="dxa"/>
          </w:tcPr>
          <w:p w:rsidR="00EC50B7" w:rsidRDefault="00EC50B7" w:rsidP="00E01B3D">
            <w:pPr>
              <w:ind w:left="85" w:right="8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 ИНН эмитента</w:t>
            </w:r>
          </w:p>
        </w:tc>
        <w:tc>
          <w:tcPr>
            <w:tcW w:w="5117" w:type="dxa"/>
          </w:tcPr>
          <w:p w:rsidR="00EC50B7" w:rsidRPr="00402BFB" w:rsidRDefault="00EC50B7" w:rsidP="00E01B3D">
            <w:pPr>
              <w:ind w:right="85"/>
              <w:jc w:val="both"/>
              <w:rPr>
                <w:sz w:val="24"/>
                <w:szCs w:val="24"/>
              </w:rPr>
            </w:pPr>
            <w:r w:rsidRPr="00402BFB">
              <w:rPr>
                <w:sz w:val="24"/>
                <w:szCs w:val="24"/>
              </w:rPr>
              <w:t>7704077210</w:t>
            </w:r>
          </w:p>
        </w:tc>
      </w:tr>
      <w:tr w:rsidR="00EC50B7" w:rsidTr="00E01B3D">
        <w:tc>
          <w:tcPr>
            <w:tcW w:w="5117" w:type="dxa"/>
          </w:tcPr>
          <w:p w:rsidR="00EC50B7" w:rsidRPr="00F75669" w:rsidRDefault="00EC50B7" w:rsidP="00E01B3D">
            <w:pPr>
              <w:ind w:left="85" w:right="85"/>
              <w:jc w:val="both"/>
            </w:pPr>
            <w:r>
              <w:rPr>
                <w:sz w:val="24"/>
                <w:szCs w:val="24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117" w:type="dxa"/>
          </w:tcPr>
          <w:p w:rsidR="00EC50B7" w:rsidRPr="00402BFB" w:rsidRDefault="00EC50B7" w:rsidP="00E01B3D">
            <w:pPr>
              <w:jc w:val="both"/>
              <w:rPr>
                <w:sz w:val="24"/>
                <w:szCs w:val="24"/>
              </w:rPr>
            </w:pPr>
            <w:r w:rsidRPr="00402BFB">
              <w:rPr>
                <w:sz w:val="24"/>
                <w:szCs w:val="24"/>
              </w:rPr>
              <w:t>05904-</w:t>
            </w:r>
            <w:r w:rsidRPr="00402BFB">
              <w:rPr>
                <w:sz w:val="24"/>
                <w:szCs w:val="24"/>
                <w:lang w:val="en-US"/>
              </w:rPr>
              <w:t>A</w:t>
            </w:r>
            <w:r w:rsidRPr="00402BFB">
              <w:rPr>
                <w:sz w:val="24"/>
                <w:szCs w:val="24"/>
              </w:rPr>
              <w:t>.</w:t>
            </w:r>
          </w:p>
          <w:p w:rsidR="00EC50B7" w:rsidRPr="00402BFB" w:rsidRDefault="00EC50B7" w:rsidP="00E01B3D">
            <w:pPr>
              <w:ind w:left="85" w:right="85"/>
              <w:jc w:val="both"/>
              <w:rPr>
                <w:sz w:val="24"/>
                <w:szCs w:val="24"/>
              </w:rPr>
            </w:pPr>
          </w:p>
        </w:tc>
      </w:tr>
      <w:tr w:rsidR="00EC50B7" w:rsidTr="00E01B3D">
        <w:tc>
          <w:tcPr>
            <w:tcW w:w="5117" w:type="dxa"/>
          </w:tcPr>
          <w:p w:rsidR="00EC50B7" w:rsidRDefault="00EC50B7" w:rsidP="00E01B3D">
            <w:pPr>
              <w:ind w:left="85" w:right="8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117" w:type="dxa"/>
          </w:tcPr>
          <w:p w:rsidR="00EC50B7" w:rsidRPr="00402BFB" w:rsidRDefault="00EC50B7" w:rsidP="00E01B3D">
            <w:pPr>
              <w:ind w:right="85"/>
              <w:jc w:val="both"/>
              <w:rPr>
                <w:sz w:val="24"/>
                <w:szCs w:val="24"/>
              </w:rPr>
            </w:pPr>
            <w:r w:rsidRPr="004F3276">
              <w:rPr>
                <w:sz w:val="24"/>
                <w:szCs w:val="24"/>
                <w:u w:val="single"/>
                <w:lang w:val="en-US"/>
              </w:rPr>
              <w:t>http</w:t>
            </w:r>
            <w:r w:rsidRPr="004F3276">
              <w:rPr>
                <w:sz w:val="24"/>
                <w:szCs w:val="24"/>
                <w:u w:val="single"/>
              </w:rPr>
              <w:t>://</w:t>
            </w:r>
            <w:r w:rsidRPr="004F3276">
              <w:rPr>
                <w:sz w:val="24"/>
                <w:szCs w:val="24"/>
                <w:u w:val="single"/>
                <w:lang w:val="en-US"/>
              </w:rPr>
              <w:t>disclosure</w:t>
            </w:r>
            <w:r w:rsidRPr="004F3276">
              <w:rPr>
                <w:sz w:val="24"/>
                <w:szCs w:val="24"/>
                <w:u w:val="single"/>
              </w:rPr>
              <w:t>.1</w:t>
            </w:r>
            <w:r w:rsidRPr="004F3276">
              <w:rPr>
                <w:sz w:val="24"/>
                <w:szCs w:val="24"/>
                <w:u w:val="single"/>
                <w:lang w:val="en-US"/>
              </w:rPr>
              <w:t>prime</w:t>
            </w:r>
            <w:r w:rsidRPr="004F3276">
              <w:rPr>
                <w:sz w:val="24"/>
                <w:szCs w:val="24"/>
                <w:u w:val="single"/>
              </w:rPr>
              <w:t>.</w:t>
            </w:r>
            <w:proofErr w:type="spellStart"/>
            <w:r w:rsidRPr="004F3276">
              <w:rPr>
                <w:sz w:val="24"/>
                <w:szCs w:val="24"/>
                <w:u w:val="single"/>
                <w:lang w:val="en-US"/>
              </w:rPr>
              <w:t>ru</w:t>
            </w:r>
            <w:proofErr w:type="spellEnd"/>
            <w:r w:rsidRPr="004F3276">
              <w:rPr>
                <w:sz w:val="24"/>
                <w:szCs w:val="24"/>
                <w:u w:val="single"/>
              </w:rPr>
              <w:t>/</w:t>
            </w:r>
            <w:r w:rsidRPr="004F3276">
              <w:rPr>
                <w:sz w:val="24"/>
                <w:szCs w:val="24"/>
                <w:u w:val="single"/>
                <w:lang w:val="en-US"/>
              </w:rPr>
              <w:t>portal</w:t>
            </w:r>
            <w:r w:rsidRPr="004F3276">
              <w:rPr>
                <w:sz w:val="24"/>
                <w:szCs w:val="24"/>
                <w:u w:val="single"/>
              </w:rPr>
              <w:t>/</w:t>
            </w:r>
            <w:r w:rsidRPr="004F3276">
              <w:rPr>
                <w:sz w:val="24"/>
                <w:szCs w:val="24"/>
                <w:u w:val="single"/>
                <w:lang w:val="en-US"/>
              </w:rPr>
              <w:t>default</w:t>
            </w:r>
            <w:r w:rsidRPr="004F3276">
              <w:rPr>
                <w:sz w:val="24"/>
                <w:szCs w:val="24"/>
                <w:u w:val="single"/>
              </w:rPr>
              <w:t>.</w:t>
            </w:r>
            <w:proofErr w:type="spellStart"/>
            <w:r w:rsidRPr="004F3276">
              <w:rPr>
                <w:sz w:val="24"/>
                <w:szCs w:val="24"/>
                <w:u w:val="single"/>
                <w:lang w:val="en-US"/>
              </w:rPr>
              <w:t>aspx</w:t>
            </w:r>
            <w:proofErr w:type="spellEnd"/>
            <w:r w:rsidRPr="004F3276">
              <w:rPr>
                <w:sz w:val="24"/>
                <w:szCs w:val="24"/>
                <w:u w:val="single"/>
              </w:rPr>
              <w:t>?</w:t>
            </w:r>
            <w:proofErr w:type="spellStart"/>
            <w:r w:rsidRPr="004F3276">
              <w:rPr>
                <w:sz w:val="24"/>
                <w:szCs w:val="24"/>
                <w:u w:val="single"/>
                <w:lang w:val="en-US"/>
              </w:rPr>
              <w:t>emId</w:t>
            </w:r>
            <w:proofErr w:type="spellEnd"/>
            <w:r w:rsidRPr="004F3276">
              <w:rPr>
                <w:sz w:val="24"/>
                <w:szCs w:val="24"/>
                <w:u w:val="single"/>
              </w:rPr>
              <w:t>=7704077210</w:t>
            </w:r>
          </w:p>
        </w:tc>
      </w:tr>
    </w:tbl>
    <w:p w:rsidR="00EC50B7" w:rsidRDefault="00EC50B7" w:rsidP="00EC50B7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835"/>
        <w:gridCol w:w="142"/>
      </w:tblGrid>
      <w:tr w:rsidR="00EC50B7" w:rsidTr="00E01B3D">
        <w:tc>
          <w:tcPr>
            <w:tcW w:w="10234" w:type="dxa"/>
            <w:gridSpan w:val="11"/>
          </w:tcPr>
          <w:p w:rsidR="00EC50B7" w:rsidRDefault="00EC50B7" w:rsidP="00E01B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EC50B7" w:rsidTr="00E01B3D">
        <w:tc>
          <w:tcPr>
            <w:tcW w:w="10234" w:type="dxa"/>
            <w:gridSpan w:val="11"/>
          </w:tcPr>
          <w:p w:rsidR="00EC50B7" w:rsidRPr="00F66176" w:rsidRDefault="00C33FCD" w:rsidP="00C33FCD">
            <w:pPr>
              <w:pStyle w:val="a3"/>
              <w:jc w:val="both"/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</w:rPr>
              <w:t>30</w:t>
            </w:r>
            <w:r w:rsidR="00EC50B7">
              <w:rPr>
                <w:rFonts w:ascii="Courier New" w:hAnsi="Courier New" w:cs="Courier New"/>
              </w:rPr>
              <w:t xml:space="preserve"> </w:t>
            </w:r>
            <w:r>
              <w:rPr>
                <w:rFonts w:ascii="Courier New" w:hAnsi="Courier New" w:cs="Courier New"/>
              </w:rPr>
              <w:t>июня</w:t>
            </w:r>
            <w:r w:rsidR="00EC50B7">
              <w:rPr>
                <w:rFonts w:ascii="Courier New" w:hAnsi="Courier New" w:cs="Courier New"/>
              </w:rPr>
              <w:t xml:space="preserve"> 20</w:t>
            </w:r>
            <w:r w:rsidR="004955F2">
              <w:rPr>
                <w:rFonts w:ascii="Courier New" w:hAnsi="Courier New" w:cs="Courier New"/>
              </w:rPr>
              <w:t>2</w:t>
            </w:r>
            <w:r>
              <w:rPr>
                <w:rFonts w:ascii="Courier New" w:hAnsi="Courier New" w:cs="Courier New"/>
              </w:rPr>
              <w:t>1</w:t>
            </w:r>
            <w:r w:rsidR="00EC50B7">
              <w:rPr>
                <w:rFonts w:ascii="Courier New" w:hAnsi="Courier New" w:cs="Courier New"/>
              </w:rPr>
              <w:t xml:space="preserve"> года на Годовом общем собрании акционеров </w:t>
            </w:r>
            <w:r w:rsidR="00EC50B7" w:rsidRPr="004764EB">
              <w:rPr>
                <w:rFonts w:ascii="Courier New" w:hAnsi="Courier New" w:cs="Courier New"/>
              </w:rPr>
              <w:t>АО «Лужники»</w:t>
            </w:r>
            <w:r w:rsidR="00EC50B7">
              <w:rPr>
                <w:rFonts w:ascii="Courier New" w:hAnsi="Courier New" w:cs="Courier New"/>
              </w:rPr>
              <w:t xml:space="preserve"> была утверждена годовая бухгалтерская отчетность, в том числе отчет о прибылях и убытках </w:t>
            </w:r>
            <w:r w:rsidR="00EC50B7" w:rsidRPr="004764EB">
              <w:rPr>
                <w:rFonts w:ascii="Courier New" w:hAnsi="Courier New" w:cs="Courier New"/>
              </w:rPr>
              <w:t>АО «Лужники»</w:t>
            </w:r>
            <w:r w:rsidR="00EC50B7">
              <w:rPr>
                <w:rFonts w:ascii="Courier New" w:hAnsi="Courier New" w:cs="Courier New"/>
              </w:rPr>
              <w:t xml:space="preserve"> за 20</w:t>
            </w:r>
            <w:r>
              <w:rPr>
                <w:rFonts w:ascii="Courier New" w:hAnsi="Courier New" w:cs="Courier New"/>
              </w:rPr>
              <w:t>20</w:t>
            </w:r>
            <w:r w:rsidR="00EC50B7">
              <w:rPr>
                <w:rFonts w:ascii="Courier New" w:hAnsi="Courier New" w:cs="Courier New"/>
              </w:rPr>
              <w:t xml:space="preserve"> год  </w:t>
            </w:r>
          </w:p>
        </w:tc>
      </w:tr>
      <w:tr w:rsidR="00EC50B7" w:rsidTr="00E01B3D">
        <w:trPr>
          <w:cantSplit/>
        </w:trPr>
        <w:tc>
          <w:tcPr>
            <w:tcW w:w="10235" w:type="dxa"/>
            <w:gridSpan w:val="11"/>
          </w:tcPr>
          <w:p w:rsidR="00EC50B7" w:rsidRDefault="00EC50B7" w:rsidP="00E01B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EC50B7" w:rsidTr="00E01B3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C50B7" w:rsidRDefault="00EC50B7" w:rsidP="00E01B3D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Генеральный директор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C50B7" w:rsidRDefault="00EC50B7" w:rsidP="00E01B3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EC50B7" w:rsidRDefault="00EC50B7" w:rsidP="00E01B3D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EC50B7" w:rsidRDefault="00EC50B7" w:rsidP="00E01B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А.Н. Пронин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EC50B7" w:rsidRDefault="00EC50B7" w:rsidP="00E01B3D">
            <w:pPr>
              <w:rPr>
                <w:sz w:val="24"/>
                <w:szCs w:val="24"/>
              </w:rPr>
            </w:pPr>
          </w:p>
        </w:tc>
      </w:tr>
      <w:tr w:rsidR="00EC50B7" w:rsidTr="00E01B3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C50B7" w:rsidRDefault="00EC50B7" w:rsidP="00E01B3D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C50B7" w:rsidRDefault="00EC50B7" w:rsidP="00E01B3D">
            <w:pPr>
              <w:jc w:val="center"/>
            </w:pPr>
            <w:r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C50B7" w:rsidRDefault="00EC50B7" w:rsidP="00E01B3D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EC50B7" w:rsidRDefault="00EC50B7" w:rsidP="00E01B3D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C50B7" w:rsidRDefault="00EC50B7" w:rsidP="00E01B3D"/>
        </w:tc>
      </w:tr>
      <w:tr w:rsidR="00EC50B7" w:rsidTr="00E01B3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C50B7" w:rsidRDefault="00EC50B7" w:rsidP="00E01B3D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C50B7" w:rsidRPr="00BA30D3" w:rsidRDefault="00C33FCD" w:rsidP="00BA30D3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50B7" w:rsidRDefault="00EC50B7" w:rsidP="00E01B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C50B7" w:rsidRDefault="00C33FCD" w:rsidP="00E01B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50B7" w:rsidRDefault="00EC50B7" w:rsidP="00E01B3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C50B7" w:rsidRPr="00BA30D3" w:rsidRDefault="004955F2" w:rsidP="00C33FCD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2</w:t>
            </w:r>
            <w:r w:rsidR="00C33FCD">
              <w:rPr>
                <w:sz w:val="24"/>
                <w:szCs w:val="24"/>
              </w:rPr>
              <w:t>1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50B7" w:rsidRDefault="00EC50B7" w:rsidP="00E01B3D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50B7" w:rsidRDefault="00EC50B7" w:rsidP="00E01B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  <w:tc>
          <w:tcPr>
            <w:tcW w:w="3828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C50B7" w:rsidRDefault="00EC50B7" w:rsidP="00E01B3D">
            <w:pPr>
              <w:rPr>
                <w:sz w:val="24"/>
                <w:szCs w:val="24"/>
              </w:rPr>
            </w:pPr>
          </w:p>
        </w:tc>
      </w:tr>
      <w:tr w:rsidR="00EC50B7" w:rsidTr="00E01B3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EC50B7" w:rsidRDefault="00EC50B7" w:rsidP="00E01B3D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C50B7" w:rsidRDefault="00EC50B7" w:rsidP="00E01B3D">
            <w:pPr>
              <w:jc w:val="center"/>
            </w:pPr>
          </w:p>
        </w:tc>
        <w:tc>
          <w:tcPr>
            <w:tcW w:w="382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C50B7" w:rsidRDefault="00EC50B7" w:rsidP="00E01B3D"/>
        </w:tc>
      </w:tr>
    </w:tbl>
    <w:p w:rsidR="00EC50B7" w:rsidRDefault="00EC50B7" w:rsidP="00EC50B7">
      <w:pPr>
        <w:rPr>
          <w:sz w:val="24"/>
          <w:szCs w:val="24"/>
        </w:rPr>
      </w:pPr>
    </w:p>
    <w:p w:rsidR="00EC50B7" w:rsidRDefault="00EC50B7" w:rsidP="00EC50B7"/>
    <w:p w:rsidR="00301D6A" w:rsidRDefault="00301D6A"/>
    <w:sectPr w:rsidR="00301D6A" w:rsidSect="00926E14">
      <w:pgSz w:w="11906" w:h="16838"/>
      <w:pgMar w:top="850" w:right="567" w:bottom="567" w:left="1134" w:header="397" w:footer="283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0B7"/>
    <w:rsid w:val="00301D6A"/>
    <w:rsid w:val="004955F2"/>
    <w:rsid w:val="00926E14"/>
    <w:rsid w:val="00BA30D3"/>
    <w:rsid w:val="00C33FCD"/>
    <w:rsid w:val="00EC5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45A8F"/>
  <w15:docId w15:val="{E3DAB0B3-FA66-44A9-A3A5-CD101EE62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50B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EC50B7"/>
    <w:pPr>
      <w:autoSpaceDE/>
      <w:autoSpaceDN/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 К. Шаршаков</dc:creator>
  <cp:lastModifiedBy>Анастасия М. Бурутина</cp:lastModifiedBy>
  <cp:revision>2</cp:revision>
  <dcterms:created xsi:type="dcterms:W3CDTF">2021-07-01T13:34:00Z</dcterms:created>
  <dcterms:modified xsi:type="dcterms:W3CDTF">2021-07-01T13:34:00Z</dcterms:modified>
</cp:coreProperties>
</file>