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502CA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center"/>
        <w:rPr>
          <w:rFonts w:ascii="Times New Roman" w:hAnsi="Times New Roman" w:cs="Times New Roman"/>
          <w:b/>
        </w:rPr>
      </w:pPr>
      <w:r w:rsidRPr="006502CA">
        <w:rPr>
          <w:rFonts w:ascii="Times New Roman" w:hAnsi="Times New Roman" w:cs="Times New Roman"/>
          <w:b/>
        </w:rPr>
        <w:t xml:space="preserve">Банковские реквизиты расчетного счета (счетов) </w:t>
      </w:r>
    </w:p>
    <w:p w:rsidR="006502CA" w:rsidRDefault="006502CA" w:rsidP="006502CA">
      <w:pPr>
        <w:autoSpaceDE w:val="0"/>
        <w:autoSpaceDN w:val="0"/>
        <w:adjustRightInd w:val="0"/>
        <w:spacing w:after="0" w:line="240" w:lineRule="auto"/>
        <w:ind w:left="-567"/>
        <w:jc w:val="center"/>
        <w:rPr>
          <w:rFonts w:ascii="Times New Roman" w:hAnsi="Times New Roman" w:cs="Times New Roman"/>
          <w:b/>
        </w:rPr>
      </w:pPr>
      <w:r w:rsidRPr="006502CA">
        <w:rPr>
          <w:rFonts w:ascii="Times New Roman" w:hAnsi="Times New Roman" w:cs="Times New Roman"/>
          <w:b/>
        </w:rPr>
        <w:t>ОАО «Ю</w:t>
      </w:r>
      <w:r w:rsidR="003C42B8">
        <w:rPr>
          <w:rFonts w:ascii="Times New Roman" w:hAnsi="Times New Roman" w:cs="Times New Roman"/>
          <w:b/>
        </w:rPr>
        <w:t>К</w:t>
      </w:r>
      <w:r w:rsidRPr="006502CA">
        <w:rPr>
          <w:rFonts w:ascii="Times New Roman" w:hAnsi="Times New Roman" w:cs="Times New Roman"/>
          <w:b/>
        </w:rPr>
        <w:t>ЭК»</w:t>
      </w:r>
      <w:r>
        <w:rPr>
          <w:rFonts w:ascii="Times New Roman" w:hAnsi="Times New Roman" w:cs="Times New Roman"/>
          <w:b/>
        </w:rPr>
        <w:t xml:space="preserve"> </w:t>
      </w:r>
      <w:r w:rsidRPr="006502CA">
        <w:rPr>
          <w:rFonts w:ascii="Times New Roman" w:hAnsi="Times New Roman" w:cs="Times New Roman"/>
          <w:b/>
        </w:rPr>
        <w:t>для оплаты расходов по изготовлению копий документов</w:t>
      </w:r>
      <w:r w:rsidR="0043773A">
        <w:rPr>
          <w:rFonts w:ascii="Times New Roman" w:hAnsi="Times New Roman" w:cs="Times New Roman"/>
          <w:b/>
        </w:rPr>
        <w:t>, предоставление которых предусмотрено действующим законодательством</w:t>
      </w:r>
    </w:p>
    <w:p w:rsidR="006502CA" w:rsidRPr="006502CA" w:rsidRDefault="006502CA" w:rsidP="006502CA">
      <w:pPr>
        <w:autoSpaceDE w:val="0"/>
        <w:autoSpaceDN w:val="0"/>
        <w:adjustRightInd w:val="0"/>
        <w:spacing w:after="0" w:line="240" w:lineRule="auto"/>
        <w:ind w:left="-567"/>
        <w:jc w:val="center"/>
        <w:rPr>
          <w:rFonts w:ascii="Times New Roman" w:hAnsi="Times New Roman" w:cs="Times New Roman"/>
          <w:b/>
        </w:rPr>
      </w:pPr>
    </w:p>
    <w:p w:rsidR="006502CA" w:rsidRPr="003C42B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C21328">
        <w:rPr>
          <w:rFonts w:ascii="Times New Roman" w:hAnsi="Times New Roman" w:cs="Times New Roman"/>
        </w:rPr>
        <w:t xml:space="preserve">Полное фирменное наименование – </w:t>
      </w:r>
      <w:r w:rsidR="003C42B8" w:rsidRPr="003C42B8">
        <w:rPr>
          <w:rFonts w:ascii="Times New Roman" w:hAnsi="Times New Roman" w:cs="Times New Roman"/>
        </w:rPr>
        <w:t>Открытое акционерное общество «Югорская Коммунальная Эксплуатирующая Компания»</w:t>
      </w:r>
    </w:p>
    <w:p w:rsidR="003C42B8" w:rsidRPr="00C21328" w:rsidRDefault="003C42B8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C21328">
        <w:rPr>
          <w:rFonts w:ascii="Times New Roman" w:hAnsi="Times New Roman" w:cs="Times New Roman"/>
        </w:rPr>
        <w:t>Сокращенное фирменное наименование – ОАО «Ю</w:t>
      </w:r>
      <w:r w:rsidR="003C42B8">
        <w:rPr>
          <w:rFonts w:ascii="Times New Roman" w:hAnsi="Times New Roman" w:cs="Times New Roman"/>
        </w:rPr>
        <w:t>КЭК</w:t>
      </w:r>
      <w:r w:rsidRPr="00C21328">
        <w:rPr>
          <w:rFonts w:ascii="Times New Roman" w:hAnsi="Times New Roman" w:cs="Times New Roman"/>
        </w:rPr>
        <w:t>»</w:t>
      </w:r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proofErr w:type="gramStart"/>
      <w:r w:rsidRPr="00C21328">
        <w:rPr>
          <w:rFonts w:ascii="Times New Roman" w:hAnsi="Times New Roman" w:cs="Times New Roman"/>
        </w:rPr>
        <w:t>Местонахождение – 628011, Россия, Тюменская область, Ханты-Мансийский автономный округ – Югра, г. Ханты-Мансийск, ул. Мира, 118</w:t>
      </w:r>
      <w:proofErr w:type="gramEnd"/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C21328">
        <w:rPr>
          <w:rFonts w:ascii="Times New Roman" w:hAnsi="Times New Roman" w:cs="Times New Roman"/>
        </w:rPr>
        <w:t xml:space="preserve">Идентификационный номер налогоплательщика - </w:t>
      </w:r>
      <w:r w:rsidR="003C42B8" w:rsidRPr="003C42B8">
        <w:rPr>
          <w:rFonts w:ascii="Times New Roman" w:hAnsi="Times New Roman" w:cs="Times New Roman"/>
        </w:rPr>
        <w:t>8601037031</w:t>
      </w:r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C21328">
        <w:rPr>
          <w:rFonts w:ascii="Times New Roman" w:hAnsi="Times New Roman" w:cs="Times New Roman"/>
        </w:rPr>
        <w:t xml:space="preserve">Основной государственный регистрационный номер - </w:t>
      </w:r>
      <w:r w:rsidR="003C42B8" w:rsidRPr="003C42B8">
        <w:rPr>
          <w:rFonts w:ascii="Times New Roman" w:hAnsi="Times New Roman" w:cs="Times New Roman"/>
        </w:rPr>
        <w:t>1088601002797</w:t>
      </w:r>
    </w:p>
    <w:p w:rsidR="0043773A" w:rsidRPr="00C21328" w:rsidRDefault="0043773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43773A" w:rsidRPr="0043773A" w:rsidRDefault="0043773A" w:rsidP="0043773A">
      <w:pPr>
        <w:ind w:firstLine="567"/>
        <w:rPr>
          <w:color w:val="000000"/>
        </w:rPr>
      </w:pPr>
      <w:r w:rsidRPr="0043773A">
        <w:rPr>
          <w:rFonts w:ascii="Times New Roman" w:hAnsi="Times New Roman" w:cs="Times New Roman"/>
        </w:rPr>
        <w:t xml:space="preserve">Банковские реквизиты: </w:t>
      </w:r>
    </w:p>
    <w:p w:rsidR="003C42B8" w:rsidRPr="003C42B8" w:rsidRDefault="003C42B8" w:rsidP="003C42B8">
      <w:pPr>
        <w:spacing w:line="240" w:lineRule="auto"/>
        <w:ind w:firstLine="567"/>
        <w:rPr>
          <w:rFonts w:ascii="Times New Roman" w:hAnsi="Times New Roman" w:cs="Times New Roman"/>
          <w:color w:val="000000"/>
        </w:rPr>
      </w:pPr>
      <w:proofErr w:type="spellStart"/>
      <w:proofErr w:type="gramStart"/>
      <w:r w:rsidRPr="003C42B8">
        <w:rPr>
          <w:rFonts w:ascii="Times New Roman" w:hAnsi="Times New Roman" w:cs="Times New Roman"/>
          <w:color w:val="000000"/>
        </w:rPr>
        <w:t>р</w:t>
      </w:r>
      <w:proofErr w:type="spellEnd"/>
      <w:proofErr w:type="gramEnd"/>
      <w:r w:rsidRPr="003C42B8">
        <w:rPr>
          <w:rFonts w:ascii="Times New Roman" w:hAnsi="Times New Roman" w:cs="Times New Roman"/>
          <w:color w:val="000000"/>
        </w:rPr>
        <w:t xml:space="preserve">/с </w:t>
      </w:r>
      <w:r w:rsidRPr="003C42B8">
        <w:rPr>
          <w:rFonts w:ascii="Times New Roman" w:hAnsi="Times New Roman" w:cs="Times New Roman"/>
        </w:rPr>
        <w:t>40702810100000001797</w:t>
      </w:r>
    </w:p>
    <w:p w:rsidR="003C42B8" w:rsidRPr="003C42B8" w:rsidRDefault="003C42B8" w:rsidP="003C42B8">
      <w:pPr>
        <w:spacing w:line="240" w:lineRule="auto"/>
        <w:ind w:firstLine="567"/>
        <w:rPr>
          <w:rFonts w:ascii="Times New Roman" w:hAnsi="Times New Roman" w:cs="Times New Roman"/>
          <w:color w:val="000000"/>
        </w:rPr>
      </w:pPr>
      <w:r w:rsidRPr="003C42B8">
        <w:rPr>
          <w:rFonts w:ascii="Times New Roman" w:hAnsi="Times New Roman" w:cs="Times New Roman"/>
          <w:color w:val="000000"/>
        </w:rPr>
        <w:t xml:space="preserve">к/с </w:t>
      </w:r>
      <w:r w:rsidRPr="003C42B8">
        <w:rPr>
          <w:rFonts w:ascii="Times New Roman" w:hAnsi="Times New Roman" w:cs="Times New Roman"/>
        </w:rPr>
        <w:t>30101810100000000740</w:t>
      </w:r>
    </w:p>
    <w:p w:rsidR="003C42B8" w:rsidRPr="003C42B8" w:rsidRDefault="003C42B8" w:rsidP="003C42B8">
      <w:pPr>
        <w:spacing w:line="240" w:lineRule="auto"/>
        <w:ind w:firstLine="567"/>
        <w:rPr>
          <w:rFonts w:ascii="Times New Roman" w:hAnsi="Times New Roman" w:cs="Times New Roman"/>
          <w:color w:val="000000"/>
        </w:rPr>
      </w:pPr>
      <w:r w:rsidRPr="003C42B8">
        <w:rPr>
          <w:rFonts w:ascii="Times New Roman" w:hAnsi="Times New Roman" w:cs="Times New Roman"/>
          <w:color w:val="000000"/>
        </w:rPr>
        <w:t xml:space="preserve">в ОАО ХАНТЫ-МАНСИЙСКИЙ БАНК  </w:t>
      </w:r>
      <w:proofErr w:type="gramStart"/>
      <w:r w:rsidRPr="003C42B8">
        <w:rPr>
          <w:rFonts w:ascii="Times New Roman" w:hAnsi="Times New Roman" w:cs="Times New Roman"/>
          <w:color w:val="000000"/>
        </w:rPr>
        <w:t>г</w:t>
      </w:r>
      <w:proofErr w:type="gramEnd"/>
      <w:r w:rsidRPr="003C42B8">
        <w:rPr>
          <w:rFonts w:ascii="Times New Roman" w:hAnsi="Times New Roman" w:cs="Times New Roman"/>
          <w:color w:val="000000"/>
        </w:rPr>
        <w:t>. Ханты-Мансийск</w:t>
      </w:r>
    </w:p>
    <w:p w:rsidR="003C42B8" w:rsidRPr="003C42B8" w:rsidRDefault="003C42B8" w:rsidP="003C42B8">
      <w:pPr>
        <w:spacing w:line="240" w:lineRule="auto"/>
        <w:ind w:firstLine="567"/>
        <w:rPr>
          <w:rFonts w:ascii="Times New Roman" w:hAnsi="Times New Roman" w:cs="Times New Roman"/>
          <w:color w:val="000000"/>
        </w:rPr>
      </w:pPr>
      <w:r w:rsidRPr="003C42B8">
        <w:rPr>
          <w:rFonts w:ascii="Times New Roman" w:hAnsi="Times New Roman" w:cs="Times New Roman"/>
          <w:color w:val="000000"/>
        </w:rPr>
        <w:t xml:space="preserve">БИК  </w:t>
      </w:r>
      <w:r w:rsidRPr="003C42B8">
        <w:rPr>
          <w:rFonts w:ascii="Times New Roman" w:hAnsi="Times New Roman" w:cs="Times New Roman"/>
        </w:rPr>
        <w:t>047162740</w:t>
      </w:r>
    </w:p>
    <w:p w:rsidR="003C42B8" w:rsidRPr="003C42B8" w:rsidRDefault="003C42B8" w:rsidP="003C42B8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  <w:r w:rsidRPr="003C42B8">
        <w:rPr>
          <w:rFonts w:ascii="Times New Roman" w:hAnsi="Times New Roman" w:cs="Times New Roman"/>
          <w:color w:val="000000"/>
        </w:rPr>
        <w:t xml:space="preserve">КПП </w:t>
      </w:r>
      <w:r w:rsidRPr="003C42B8">
        <w:rPr>
          <w:rFonts w:ascii="Times New Roman" w:hAnsi="Times New Roman" w:cs="Times New Roman"/>
        </w:rPr>
        <w:t>860101001</w:t>
      </w:r>
    </w:p>
    <w:p w:rsidR="006502CA" w:rsidRPr="00C21328" w:rsidRDefault="006502CA" w:rsidP="006502C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</w:rPr>
      </w:pPr>
    </w:p>
    <w:p w:rsidR="0018663D" w:rsidRDefault="0043773A" w:rsidP="0043773A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Порядок определения размера</w:t>
      </w:r>
      <w:r w:rsidRPr="0043773A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расходов по изготовлению копий документов:</w:t>
      </w:r>
    </w:p>
    <w:p w:rsidR="006502CA" w:rsidRPr="0043773A" w:rsidRDefault="0043773A" w:rsidP="0018663D">
      <w:pPr>
        <w:autoSpaceDE w:val="0"/>
        <w:autoSpaceDN w:val="0"/>
        <w:adjustRightInd w:val="0"/>
        <w:spacing w:after="0" w:line="240" w:lineRule="auto"/>
        <w:jc w:val="both"/>
        <w:outlineLvl w:val="1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  <w:r w:rsidR="006502CA" w:rsidRPr="0043773A">
        <w:rPr>
          <w:rFonts w:ascii="Times New Roman" w:hAnsi="Times New Roman" w:cs="Times New Roman"/>
          <w:bCs/>
        </w:rPr>
        <w:t>плат</w:t>
      </w:r>
      <w:r w:rsidRPr="0043773A">
        <w:rPr>
          <w:rFonts w:ascii="Times New Roman" w:hAnsi="Times New Roman" w:cs="Times New Roman"/>
          <w:bCs/>
        </w:rPr>
        <w:t>а</w:t>
      </w:r>
      <w:r w:rsidR="006502CA" w:rsidRPr="0043773A">
        <w:rPr>
          <w:rFonts w:ascii="Times New Roman" w:hAnsi="Times New Roman" w:cs="Times New Roman"/>
          <w:bCs/>
        </w:rPr>
        <w:t>, не превыша</w:t>
      </w:r>
      <w:r w:rsidRPr="0043773A">
        <w:rPr>
          <w:rFonts w:ascii="Times New Roman" w:hAnsi="Times New Roman" w:cs="Times New Roman"/>
          <w:bCs/>
        </w:rPr>
        <w:t>ет</w:t>
      </w:r>
      <w:r w:rsidR="006502CA" w:rsidRPr="0043773A">
        <w:rPr>
          <w:rFonts w:ascii="Times New Roman" w:hAnsi="Times New Roman" w:cs="Times New Roman"/>
          <w:bCs/>
        </w:rPr>
        <w:t xml:space="preserve"> расходы по изготовлению </w:t>
      </w:r>
      <w:r w:rsidRPr="0043773A">
        <w:rPr>
          <w:rFonts w:ascii="Times New Roman" w:hAnsi="Times New Roman" w:cs="Times New Roman"/>
          <w:bCs/>
        </w:rPr>
        <w:t>соответствующей</w:t>
      </w:r>
      <w:r w:rsidR="006502CA" w:rsidRPr="0043773A">
        <w:rPr>
          <w:rFonts w:ascii="Times New Roman" w:hAnsi="Times New Roman" w:cs="Times New Roman"/>
          <w:bCs/>
        </w:rPr>
        <w:t xml:space="preserve"> копии</w:t>
      </w:r>
      <w:r w:rsidR="0018663D">
        <w:rPr>
          <w:rFonts w:ascii="Times New Roman" w:hAnsi="Times New Roman" w:cs="Times New Roman"/>
          <w:bCs/>
        </w:rPr>
        <w:t xml:space="preserve"> документа</w:t>
      </w:r>
      <w:r w:rsidRPr="0043773A">
        <w:rPr>
          <w:rFonts w:ascii="Times New Roman" w:hAnsi="Times New Roman" w:cs="Times New Roman"/>
          <w:bCs/>
        </w:rPr>
        <w:t>.</w:t>
      </w:r>
    </w:p>
    <w:p w:rsidR="00A261CA" w:rsidRDefault="003C42B8"/>
    <w:p w:rsidR="003C42B8" w:rsidRDefault="003C42B8"/>
    <w:p w:rsidR="003C42B8" w:rsidRDefault="003C42B8"/>
    <w:p w:rsidR="003C42B8" w:rsidRPr="0043773A" w:rsidRDefault="003C42B8"/>
    <w:sectPr w:rsidR="003C42B8" w:rsidRPr="0043773A" w:rsidSect="006F1BF7">
      <w:pgSz w:w="11906" w:h="16838"/>
      <w:pgMar w:top="1134" w:right="850" w:bottom="1134" w:left="1701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6"/>
  <w:proofState w:spelling="clean" w:grammar="clean"/>
  <w:defaultTabStop w:val="708"/>
  <w:characterSpacingControl w:val="doNotCompress"/>
  <w:compat/>
  <w:rsids>
    <w:rsidRoot w:val="006502CA"/>
    <w:rsid w:val="0001143C"/>
    <w:rsid w:val="000A75F7"/>
    <w:rsid w:val="00142C9E"/>
    <w:rsid w:val="0018663D"/>
    <w:rsid w:val="001C2EB6"/>
    <w:rsid w:val="001C5B96"/>
    <w:rsid w:val="002432F3"/>
    <w:rsid w:val="002B6E2E"/>
    <w:rsid w:val="002E4747"/>
    <w:rsid w:val="003C42B8"/>
    <w:rsid w:val="003F4445"/>
    <w:rsid w:val="0043773A"/>
    <w:rsid w:val="00477FD1"/>
    <w:rsid w:val="004C4639"/>
    <w:rsid w:val="00502ECF"/>
    <w:rsid w:val="00542537"/>
    <w:rsid w:val="006502CA"/>
    <w:rsid w:val="006778F9"/>
    <w:rsid w:val="00702FE5"/>
    <w:rsid w:val="00722AA1"/>
    <w:rsid w:val="00751D7E"/>
    <w:rsid w:val="007541E0"/>
    <w:rsid w:val="00772EE0"/>
    <w:rsid w:val="00773DB0"/>
    <w:rsid w:val="00873EAD"/>
    <w:rsid w:val="00952A43"/>
    <w:rsid w:val="009A05FC"/>
    <w:rsid w:val="009A7390"/>
    <w:rsid w:val="009B67C3"/>
    <w:rsid w:val="00A661BF"/>
    <w:rsid w:val="00B07C40"/>
    <w:rsid w:val="00C26164"/>
    <w:rsid w:val="00C54286"/>
    <w:rsid w:val="00C71A89"/>
    <w:rsid w:val="00DA7EA6"/>
    <w:rsid w:val="00DD0108"/>
    <w:rsid w:val="00E15D6A"/>
    <w:rsid w:val="00E94B5F"/>
    <w:rsid w:val="00EF10B7"/>
    <w:rsid w:val="00EF658E"/>
    <w:rsid w:val="00FB29D2"/>
    <w:rsid w:val="00FD61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502C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6502CA"/>
    <w:pPr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133</Words>
  <Characters>761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nngre</Company>
  <LinksUpToDate>false</LinksUpToDate>
  <CharactersWithSpaces>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Pronovich</dc:creator>
  <cp:lastModifiedBy>Pronovich</cp:lastModifiedBy>
  <cp:revision>4</cp:revision>
  <dcterms:created xsi:type="dcterms:W3CDTF">2010-10-28T02:27:00Z</dcterms:created>
  <dcterms:modified xsi:type="dcterms:W3CDTF">2010-10-28T02:32:00Z</dcterms:modified>
</cp:coreProperties>
</file>