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5350" w:rsidRDefault="00A25350" w:rsidP="00A25350">
      <w:pPr>
        <w:adjustRightInd w:val="0"/>
        <w:ind w:firstLine="540"/>
        <w:jc w:val="center"/>
        <w:rPr>
          <w:b/>
        </w:rPr>
      </w:pPr>
    </w:p>
    <w:p w:rsidR="00A25350" w:rsidRPr="002119E0" w:rsidRDefault="00A25350" w:rsidP="00A97464">
      <w:pPr>
        <w:adjustRightInd w:val="0"/>
        <w:ind w:firstLine="540"/>
        <w:jc w:val="center"/>
        <w:rPr>
          <w:b/>
          <w:sz w:val="22"/>
        </w:rPr>
      </w:pPr>
      <w:r w:rsidRPr="002119E0">
        <w:rPr>
          <w:b/>
          <w:sz w:val="22"/>
        </w:rPr>
        <w:t>Сообщение о существенном факте</w:t>
      </w:r>
    </w:p>
    <w:p w:rsidR="00A97464" w:rsidRPr="00A97464" w:rsidRDefault="00A97464" w:rsidP="00A97464">
      <w:pPr>
        <w:pStyle w:val="HTML"/>
        <w:ind w:firstLine="540"/>
        <w:jc w:val="center"/>
        <w:rPr>
          <w:rFonts w:ascii="Times New Roman" w:eastAsiaTheme="minorEastAsia" w:hAnsi="Times New Roman" w:cs="Times New Roman"/>
          <w:b/>
          <w:sz w:val="22"/>
        </w:rPr>
      </w:pPr>
      <w:r w:rsidRPr="00A97464">
        <w:rPr>
          <w:rFonts w:ascii="Times New Roman" w:eastAsiaTheme="minorEastAsia" w:hAnsi="Times New Roman" w:cs="Times New Roman"/>
          <w:b/>
          <w:sz w:val="22"/>
        </w:rPr>
        <w:t>Сообщение об изменении текста ежеквартального отчета</w:t>
      </w:r>
    </w:p>
    <w:p w:rsidR="002119E0" w:rsidRPr="002119E0" w:rsidRDefault="002119E0" w:rsidP="002119E0">
      <w:pPr>
        <w:pStyle w:val="ConsPlusNormal"/>
        <w:spacing w:after="240"/>
        <w:ind w:firstLine="0"/>
        <w:jc w:val="center"/>
        <w:outlineLvl w:val="3"/>
        <w:rPr>
          <w:rFonts w:ascii="Times New Roman" w:hAnsi="Times New Roman" w:cs="Times New Roman"/>
          <w:b/>
          <w:sz w:val="22"/>
          <w:szCs w:val="24"/>
        </w:rPr>
      </w:pPr>
    </w:p>
    <w:p w:rsidR="00755C2E" w:rsidRPr="003E5D7A" w:rsidRDefault="00755C2E" w:rsidP="00590887">
      <w:pPr>
        <w:pStyle w:val="a7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99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933"/>
        <w:gridCol w:w="5046"/>
      </w:tblGrid>
      <w:tr w:rsidR="005A57D6" w:rsidRPr="002119E0" w:rsidTr="00590887">
        <w:trPr>
          <w:cantSplit/>
        </w:trPr>
        <w:tc>
          <w:tcPr>
            <w:tcW w:w="9979" w:type="dxa"/>
            <w:gridSpan w:val="2"/>
          </w:tcPr>
          <w:p w:rsidR="005A57D6" w:rsidRPr="002119E0" w:rsidRDefault="005A57D6">
            <w:pPr>
              <w:jc w:val="center"/>
              <w:rPr>
                <w:sz w:val="22"/>
              </w:rPr>
            </w:pPr>
            <w:r w:rsidRPr="002119E0">
              <w:rPr>
                <w:sz w:val="22"/>
              </w:rPr>
              <w:t>1. Общие сведения</w:t>
            </w:r>
          </w:p>
        </w:tc>
      </w:tr>
      <w:tr w:rsidR="00D52106" w:rsidRPr="002119E0" w:rsidTr="00590887">
        <w:tc>
          <w:tcPr>
            <w:tcW w:w="4933" w:type="dxa"/>
          </w:tcPr>
          <w:p w:rsidR="00D52106" w:rsidRPr="002119E0" w:rsidRDefault="00D52106">
            <w:pPr>
              <w:ind w:left="57" w:right="57"/>
              <w:jc w:val="both"/>
              <w:rPr>
                <w:sz w:val="22"/>
              </w:rPr>
            </w:pPr>
            <w:r w:rsidRPr="002119E0">
              <w:rPr>
                <w:sz w:val="22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5046" w:type="dxa"/>
          </w:tcPr>
          <w:p w:rsidR="00D52106" w:rsidRPr="002119E0" w:rsidRDefault="00664A51" w:rsidP="00DE6A43">
            <w:pPr>
              <w:spacing w:line="276" w:lineRule="auto"/>
              <w:ind w:left="128" w:right="113"/>
              <w:jc w:val="center"/>
              <w:rPr>
                <w:bCs/>
                <w:iCs/>
                <w:sz w:val="22"/>
              </w:rPr>
            </w:pPr>
            <w:r>
              <w:rPr>
                <w:bCs/>
                <w:iCs/>
                <w:sz w:val="22"/>
              </w:rPr>
              <w:t>А</w:t>
            </w:r>
            <w:r w:rsidR="00D52106" w:rsidRPr="002119E0">
              <w:rPr>
                <w:bCs/>
                <w:iCs/>
                <w:sz w:val="22"/>
              </w:rPr>
              <w:t xml:space="preserve">кционерное общество </w:t>
            </w:r>
          </w:p>
          <w:p w:rsidR="00D52106" w:rsidRPr="002119E0" w:rsidRDefault="00D52106" w:rsidP="00DE6A43">
            <w:pPr>
              <w:pStyle w:val="2"/>
              <w:rPr>
                <w:sz w:val="22"/>
                <w:szCs w:val="20"/>
              </w:rPr>
            </w:pPr>
            <w:r w:rsidRPr="002119E0">
              <w:rPr>
                <w:b w:val="0"/>
                <w:bCs w:val="0"/>
                <w:iCs/>
                <w:sz w:val="22"/>
                <w:szCs w:val="20"/>
              </w:rPr>
              <w:t>«Троицкая камвольная фабрика»</w:t>
            </w:r>
          </w:p>
        </w:tc>
      </w:tr>
      <w:tr w:rsidR="00D52106" w:rsidRPr="002119E0" w:rsidTr="00590887">
        <w:tc>
          <w:tcPr>
            <w:tcW w:w="4933" w:type="dxa"/>
          </w:tcPr>
          <w:p w:rsidR="00D52106" w:rsidRPr="002119E0" w:rsidRDefault="00D52106">
            <w:pPr>
              <w:ind w:left="57" w:right="57"/>
              <w:jc w:val="both"/>
              <w:rPr>
                <w:sz w:val="22"/>
              </w:rPr>
            </w:pPr>
            <w:r w:rsidRPr="002119E0">
              <w:rPr>
                <w:sz w:val="22"/>
              </w:rPr>
              <w:t>1.2. Сокращенное фирменное наименование эмитента</w:t>
            </w:r>
          </w:p>
        </w:tc>
        <w:tc>
          <w:tcPr>
            <w:tcW w:w="5046" w:type="dxa"/>
          </w:tcPr>
          <w:p w:rsidR="00D52106" w:rsidRPr="002119E0" w:rsidRDefault="00D52106" w:rsidP="00DE6A43">
            <w:pPr>
              <w:pStyle w:val="2"/>
              <w:rPr>
                <w:b w:val="0"/>
                <w:sz w:val="22"/>
                <w:szCs w:val="20"/>
              </w:rPr>
            </w:pPr>
            <w:r w:rsidRPr="002119E0">
              <w:rPr>
                <w:b w:val="0"/>
                <w:bCs w:val="0"/>
                <w:iCs/>
                <w:sz w:val="22"/>
                <w:szCs w:val="20"/>
              </w:rPr>
              <w:t>АО «Троицкая камвольная фабрика»</w:t>
            </w:r>
          </w:p>
          <w:p w:rsidR="00D52106" w:rsidRPr="002119E0" w:rsidRDefault="00A95184" w:rsidP="00A95184">
            <w:pPr>
              <w:tabs>
                <w:tab w:val="left" w:pos="2010"/>
              </w:tabs>
              <w:rPr>
                <w:sz w:val="22"/>
              </w:rPr>
            </w:pPr>
            <w:r>
              <w:rPr>
                <w:sz w:val="22"/>
              </w:rPr>
              <w:tab/>
            </w:r>
          </w:p>
        </w:tc>
      </w:tr>
      <w:tr w:rsidR="00D52106" w:rsidRPr="002119E0" w:rsidTr="00A53F93">
        <w:tc>
          <w:tcPr>
            <w:tcW w:w="4933" w:type="dxa"/>
          </w:tcPr>
          <w:p w:rsidR="00D52106" w:rsidRPr="002119E0" w:rsidRDefault="00D52106">
            <w:pPr>
              <w:ind w:left="57" w:right="57"/>
              <w:jc w:val="both"/>
              <w:rPr>
                <w:sz w:val="22"/>
              </w:rPr>
            </w:pPr>
            <w:r w:rsidRPr="002119E0">
              <w:rPr>
                <w:sz w:val="22"/>
              </w:rPr>
              <w:t>1.3. Место нахождения эмитента</w:t>
            </w:r>
          </w:p>
        </w:tc>
        <w:tc>
          <w:tcPr>
            <w:tcW w:w="5046" w:type="dxa"/>
            <w:vAlign w:val="center"/>
          </w:tcPr>
          <w:p w:rsidR="00D52106" w:rsidRPr="00822907" w:rsidRDefault="00822907" w:rsidP="00DE6A43">
            <w:pPr>
              <w:ind w:left="85" w:right="85"/>
              <w:jc w:val="center"/>
              <w:rPr>
                <w:sz w:val="22"/>
              </w:rPr>
            </w:pPr>
            <w:r w:rsidRPr="00822907">
              <w:rPr>
                <w:bCs/>
                <w:sz w:val="24"/>
                <w:szCs w:val="24"/>
              </w:rPr>
              <w:t xml:space="preserve">Россия, Московская область, </w:t>
            </w:r>
            <w:r>
              <w:rPr>
                <w:bCs/>
                <w:sz w:val="24"/>
                <w:szCs w:val="24"/>
              </w:rPr>
              <w:t xml:space="preserve">                       </w:t>
            </w:r>
            <w:r w:rsidRPr="00822907">
              <w:rPr>
                <w:bCs/>
                <w:sz w:val="24"/>
                <w:szCs w:val="24"/>
              </w:rPr>
              <w:t xml:space="preserve">Ленинский район, город </w:t>
            </w:r>
            <w:proofErr w:type="gramStart"/>
            <w:r w:rsidRPr="00822907">
              <w:rPr>
                <w:bCs/>
                <w:sz w:val="24"/>
                <w:szCs w:val="24"/>
              </w:rPr>
              <w:t>Видное</w:t>
            </w:r>
            <w:proofErr w:type="gramEnd"/>
          </w:p>
        </w:tc>
      </w:tr>
      <w:tr w:rsidR="00D52106" w:rsidRPr="002119E0" w:rsidTr="00A53F93">
        <w:tc>
          <w:tcPr>
            <w:tcW w:w="4933" w:type="dxa"/>
          </w:tcPr>
          <w:p w:rsidR="00D52106" w:rsidRPr="002119E0" w:rsidRDefault="00D52106">
            <w:pPr>
              <w:ind w:left="57" w:right="57"/>
              <w:jc w:val="both"/>
              <w:rPr>
                <w:sz w:val="22"/>
              </w:rPr>
            </w:pPr>
            <w:r w:rsidRPr="002119E0">
              <w:rPr>
                <w:sz w:val="22"/>
              </w:rPr>
              <w:t>1.4. ОГРН эмитента</w:t>
            </w:r>
          </w:p>
        </w:tc>
        <w:tc>
          <w:tcPr>
            <w:tcW w:w="5046" w:type="dxa"/>
            <w:vAlign w:val="center"/>
          </w:tcPr>
          <w:p w:rsidR="00D52106" w:rsidRPr="002119E0" w:rsidRDefault="00D52106" w:rsidP="00DE6A43">
            <w:pPr>
              <w:ind w:left="85" w:right="85"/>
              <w:jc w:val="center"/>
              <w:rPr>
                <w:sz w:val="22"/>
              </w:rPr>
            </w:pPr>
            <w:r w:rsidRPr="002119E0">
              <w:rPr>
                <w:bCs/>
                <w:iCs/>
                <w:sz w:val="22"/>
              </w:rPr>
              <w:t>1025006038342</w:t>
            </w:r>
          </w:p>
        </w:tc>
      </w:tr>
      <w:tr w:rsidR="00D52106" w:rsidRPr="002119E0" w:rsidTr="00A53F93">
        <w:tc>
          <w:tcPr>
            <w:tcW w:w="4933" w:type="dxa"/>
          </w:tcPr>
          <w:p w:rsidR="00D52106" w:rsidRPr="002119E0" w:rsidRDefault="00D52106">
            <w:pPr>
              <w:ind w:left="57" w:right="57"/>
              <w:jc w:val="both"/>
              <w:rPr>
                <w:sz w:val="22"/>
              </w:rPr>
            </w:pPr>
            <w:r w:rsidRPr="002119E0">
              <w:rPr>
                <w:sz w:val="22"/>
              </w:rPr>
              <w:t>1.5. ИНН эмитента</w:t>
            </w:r>
          </w:p>
        </w:tc>
        <w:tc>
          <w:tcPr>
            <w:tcW w:w="5046" w:type="dxa"/>
            <w:vAlign w:val="center"/>
          </w:tcPr>
          <w:p w:rsidR="00D52106" w:rsidRPr="002119E0" w:rsidRDefault="00D52106" w:rsidP="00DE6A43">
            <w:pPr>
              <w:ind w:left="57"/>
              <w:jc w:val="center"/>
              <w:rPr>
                <w:sz w:val="22"/>
              </w:rPr>
            </w:pPr>
            <w:r w:rsidRPr="002119E0">
              <w:rPr>
                <w:bCs/>
                <w:iCs/>
                <w:sz w:val="22"/>
              </w:rPr>
              <w:t>5046005770</w:t>
            </w:r>
          </w:p>
        </w:tc>
      </w:tr>
      <w:tr w:rsidR="00D52106" w:rsidRPr="002119E0" w:rsidTr="00A53F93">
        <w:tc>
          <w:tcPr>
            <w:tcW w:w="4933" w:type="dxa"/>
          </w:tcPr>
          <w:p w:rsidR="00D52106" w:rsidRPr="002119E0" w:rsidRDefault="00D52106">
            <w:pPr>
              <w:ind w:left="57" w:right="57"/>
              <w:jc w:val="both"/>
              <w:rPr>
                <w:sz w:val="22"/>
              </w:rPr>
            </w:pPr>
            <w:r w:rsidRPr="002119E0">
              <w:rPr>
                <w:sz w:val="22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5046" w:type="dxa"/>
            <w:vAlign w:val="center"/>
          </w:tcPr>
          <w:p w:rsidR="00D52106" w:rsidRPr="002119E0" w:rsidRDefault="00D52106" w:rsidP="00DE6A43">
            <w:pPr>
              <w:ind w:left="85" w:right="85"/>
              <w:jc w:val="center"/>
              <w:rPr>
                <w:sz w:val="22"/>
              </w:rPr>
            </w:pPr>
            <w:r w:rsidRPr="002119E0">
              <w:rPr>
                <w:bCs/>
                <w:iCs/>
                <w:sz w:val="22"/>
              </w:rPr>
              <w:t>11049-А</w:t>
            </w:r>
          </w:p>
        </w:tc>
      </w:tr>
      <w:tr w:rsidR="00D52106" w:rsidRPr="002119E0" w:rsidTr="00590887">
        <w:tc>
          <w:tcPr>
            <w:tcW w:w="4933" w:type="dxa"/>
          </w:tcPr>
          <w:p w:rsidR="00D52106" w:rsidRPr="002119E0" w:rsidRDefault="00D52106">
            <w:pPr>
              <w:ind w:left="57" w:right="57"/>
              <w:jc w:val="both"/>
              <w:rPr>
                <w:sz w:val="22"/>
              </w:rPr>
            </w:pPr>
            <w:r w:rsidRPr="002119E0">
              <w:rPr>
                <w:sz w:val="22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5046" w:type="dxa"/>
          </w:tcPr>
          <w:p w:rsidR="00D52106" w:rsidRPr="002119E0" w:rsidRDefault="00B15D63" w:rsidP="00DE6A43">
            <w:pPr>
              <w:pStyle w:val="2"/>
              <w:rPr>
                <w:b w:val="0"/>
                <w:sz w:val="22"/>
                <w:szCs w:val="20"/>
              </w:rPr>
            </w:pPr>
            <w:hyperlink r:id="rId7" w:history="1">
              <w:r w:rsidR="00D52106" w:rsidRPr="002119E0">
                <w:rPr>
                  <w:rStyle w:val="ab"/>
                  <w:b w:val="0"/>
                  <w:sz w:val="22"/>
                  <w:szCs w:val="20"/>
                </w:rPr>
                <w:t>http://disclosure.1prime.ru/Portal/Default.aspx?emId</w:t>
              </w:r>
            </w:hyperlink>
            <w:r w:rsidR="00D52106" w:rsidRPr="002119E0">
              <w:rPr>
                <w:b w:val="0"/>
                <w:sz w:val="22"/>
                <w:szCs w:val="20"/>
              </w:rPr>
              <w:t>=</w:t>
            </w:r>
          </w:p>
          <w:p w:rsidR="00D52106" w:rsidRPr="002119E0" w:rsidRDefault="00D52106" w:rsidP="00DE6A43">
            <w:pPr>
              <w:pStyle w:val="2"/>
              <w:rPr>
                <w:b w:val="0"/>
                <w:sz w:val="22"/>
                <w:szCs w:val="20"/>
              </w:rPr>
            </w:pPr>
            <w:r w:rsidRPr="002119E0">
              <w:rPr>
                <w:b w:val="0"/>
                <w:sz w:val="22"/>
                <w:szCs w:val="20"/>
              </w:rPr>
              <w:t>5046005770</w:t>
            </w:r>
          </w:p>
        </w:tc>
      </w:tr>
    </w:tbl>
    <w:p w:rsidR="005A57D6" w:rsidRPr="003E5D7A" w:rsidRDefault="005A57D6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9979"/>
      </w:tblGrid>
      <w:tr w:rsidR="005A57D6" w:rsidRPr="003E5D7A">
        <w:tc>
          <w:tcPr>
            <w:tcW w:w="9979" w:type="dxa"/>
          </w:tcPr>
          <w:p w:rsidR="005A57D6" w:rsidRPr="003E5D7A" w:rsidRDefault="005A57D6">
            <w:pPr>
              <w:jc w:val="center"/>
            </w:pPr>
            <w:r w:rsidRPr="003E5D7A">
              <w:t>2. Содержание сообщения</w:t>
            </w:r>
          </w:p>
        </w:tc>
      </w:tr>
      <w:tr w:rsidR="005A57D6" w:rsidRPr="003E5D7A">
        <w:trPr>
          <w:trHeight w:val="1971"/>
        </w:trPr>
        <w:tc>
          <w:tcPr>
            <w:tcW w:w="9979" w:type="dxa"/>
          </w:tcPr>
          <w:p w:rsidR="00A95184" w:rsidRDefault="00A95184" w:rsidP="00A95184">
            <w:pPr>
              <w:pStyle w:val="HTML"/>
              <w:tabs>
                <w:tab w:val="clear" w:pos="10076"/>
                <w:tab w:val="left" w:pos="9781"/>
              </w:tabs>
              <w:ind w:left="142" w:right="142"/>
              <w:jc w:val="both"/>
              <w:rPr>
                <w:rFonts w:ascii="Times New Roman" w:eastAsiaTheme="minorEastAsia" w:hAnsi="Times New Roman" w:cs="Times New Roman"/>
                <w:bCs/>
              </w:rPr>
            </w:pPr>
          </w:p>
          <w:p w:rsidR="00A95184" w:rsidRDefault="00A95184" w:rsidP="00A95184">
            <w:pPr>
              <w:pStyle w:val="HTML"/>
              <w:tabs>
                <w:tab w:val="clear" w:pos="10076"/>
                <w:tab w:val="left" w:pos="9781"/>
              </w:tabs>
              <w:ind w:left="142" w:right="142"/>
              <w:jc w:val="both"/>
              <w:rPr>
                <w:rFonts w:ascii="Times New Roman" w:eastAsiaTheme="minorEastAsia" w:hAnsi="Times New Roman" w:cs="Times New Roman"/>
                <w:bCs/>
              </w:rPr>
            </w:pPr>
            <w:r w:rsidRPr="00A95184">
              <w:rPr>
                <w:rFonts w:ascii="Times New Roman" w:eastAsiaTheme="minorEastAsia" w:hAnsi="Times New Roman" w:cs="Times New Roman"/>
                <w:bCs/>
              </w:rPr>
              <w:t xml:space="preserve">2.1. </w:t>
            </w:r>
            <w:r>
              <w:rPr>
                <w:rFonts w:ascii="Times New Roman" w:eastAsiaTheme="minorEastAsia" w:hAnsi="Times New Roman" w:cs="Times New Roman"/>
                <w:bCs/>
              </w:rPr>
              <w:t>В</w:t>
            </w:r>
            <w:r w:rsidRPr="00A95184">
              <w:rPr>
                <w:rFonts w:ascii="Times New Roman" w:eastAsiaTheme="minorEastAsia" w:hAnsi="Times New Roman" w:cs="Times New Roman"/>
                <w:bCs/>
              </w:rPr>
              <w:t>ид документа (ежеквартальный отчет) и отчетный период (квартал и год), за который составлен документ, в который внесены изменения</w:t>
            </w:r>
            <w:r>
              <w:rPr>
                <w:rFonts w:ascii="Times New Roman" w:eastAsiaTheme="minorEastAsia" w:hAnsi="Times New Roman" w:cs="Times New Roman"/>
                <w:bCs/>
              </w:rPr>
              <w:t>: Е</w:t>
            </w:r>
            <w:r w:rsidRPr="00A95184">
              <w:rPr>
                <w:rFonts w:ascii="Times New Roman" w:eastAsiaTheme="minorEastAsia" w:hAnsi="Times New Roman" w:cs="Times New Roman"/>
                <w:bCs/>
              </w:rPr>
              <w:t>жеквартальный отчет эмитента эмиссионных ценных бумаг за 1 квартал 2018 года.</w:t>
            </w:r>
          </w:p>
          <w:p w:rsidR="00A95184" w:rsidRDefault="00A95184" w:rsidP="00A95184">
            <w:pPr>
              <w:pStyle w:val="HTML"/>
              <w:tabs>
                <w:tab w:val="clear" w:pos="10076"/>
                <w:tab w:val="left" w:pos="9781"/>
              </w:tabs>
              <w:ind w:left="142" w:right="142"/>
              <w:jc w:val="both"/>
              <w:rPr>
                <w:rFonts w:ascii="Times New Roman" w:eastAsiaTheme="minorEastAsia" w:hAnsi="Times New Roman" w:cs="Times New Roman"/>
                <w:bCs/>
              </w:rPr>
            </w:pPr>
          </w:p>
          <w:p w:rsidR="00A95184" w:rsidRPr="00A95184" w:rsidRDefault="00A95184" w:rsidP="00A95184">
            <w:pPr>
              <w:pStyle w:val="HTML"/>
              <w:tabs>
                <w:tab w:val="clear" w:pos="10076"/>
                <w:tab w:val="left" w:pos="9781"/>
              </w:tabs>
              <w:ind w:left="142" w:right="142"/>
              <w:jc w:val="both"/>
              <w:rPr>
                <w:rFonts w:ascii="Times New Roman" w:eastAsiaTheme="minorEastAsia" w:hAnsi="Times New Roman" w:cs="Times New Roman"/>
                <w:bCs/>
              </w:rPr>
            </w:pPr>
            <w:r w:rsidRPr="00A95184">
              <w:rPr>
                <w:rFonts w:ascii="Times New Roman" w:eastAsiaTheme="minorEastAsia" w:hAnsi="Times New Roman" w:cs="Times New Roman"/>
                <w:bCs/>
              </w:rPr>
              <w:t xml:space="preserve">2.2. Описание внесенных изменений и причины (обстоятельства), послужившие основанием для их внесения: Дополнена информация, содержащаяся в ранее опубликованном 15.05.2018г. </w:t>
            </w:r>
            <w:r>
              <w:rPr>
                <w:rFonts w:ascii="Times New Roman" w:eastAsiaTheme="minorEastAsia" w:hAnsi="Times New Roman" w:cs="Times New Roman"/>
                <w:bCs/>
              </w:rPr>
              <w:t>Е</w:t>
            </w:r>
            <w:r w:rsidRPr="00A95184">
              <w:rPr>
                <w:rFonts w:ascii="Times New Roman" w:eastAsiaTheme="minorEastAsia" w:hAnsi="Times New Roman" w:cs="Times New Roman"/>
                <w:bCs/>
              </w:rPr>
              <w:t xml:space="preserve">жеквартальном </w:t>
            </w:r>
            <w:proofErr w:type="gramStart"/>
            <w:r w:rsidRPr="00A95184">
              <w:rPr>
                <w:rFonts w:ascii="Times New Roman" w:eastAsiaTheme="minorEastAsia" w:hAnsi="Times New Roman" w:cs="Times New Roman"/>
                <w:bCs/>
              </w:rPr>
              <w:t>отчете</w:t>
            </w:r>
            <w:proofErr w:type="gramEnd"/>
            <w:r w:rsidRPr="00A95184">
              <w:rPr>
                <w:rFonts w:ascii="Times New Roman" w:eastAsiaTheme="minorEastAsia" w:hAnsi="Times New Roman" w:cs="Times New Roman"/>
                <w:bCs/>
              </w:rPr>
              <w:t xml:space="preserve"> АО «Троицкая камвольная фабрика»</w:t>
            </w:r>
            <w:r>
              <w:rPr>
                <w:rFonts w:ascii="Times New Roman" w:eastAsiaTheme="minorEastAsia" w:hAnsi="Times New Roman" w:cs="Times New Roman"/>
                <w:bCs/>
              </w:rPr>
              <w:t xml:space="preserve"> </w:t>
            </w:r>
            <w:r w:rsidRPr="00A95184">
              <w:rPr>
                <w:rFonts w:ascii="Times New Roman" w:eastAsiaTheme="minorEastAsia" w:hAnsi="Times New Roman" w:cs="Times New Roman"/>
                <w:bCs/>
              </w:rPr>
              <w:t>за 1 квартал 2018 года</w:t>
            </w:r>
            <w:r>
              <w:rPr>
                <w:rFonts w:ascii="Times New Roman" w:eastAsiaTheme="minorEastAsia" w:hAnsi="Times New Roman" w:cs="Times New Roman"/>
                <w:bCs/>
              </w:rPr>
              <w:t>.</w:t>
            </w:r>
            <w:r>
              <w:rPr>
                <w:bCs/>
              </w:rPr>
              <w:t xml:space="preserve"> </w:t>
            </w:r>
          </w:p>
          <w:p w:rsidR="00A95184" w:rsidRPr="00F916F0" w:rsidRDefault="00A95184" w:rsidP="00A95184">
            <w:pPr>
              <w:tabs>
                <w:tab w:val="left" w:pos="9781"/>
              </w:tabs>
              <w:ind w:left="142" w:right="142"/>
              <w:rPr>
                <w:b/>
                <w:bCs/>
                <w:i/>
              </w:rPr>
            </w:pPr>
            <w:r w:rsidRPr="00706EDA">
              <w:rPr>
                <w:b/>
                <w:bCs/>
                <w:i/>
              </w:rPr>
              <w:t xml:space="preserve">Раздел </w:t>
            </w:r>
            <w:r w:rsidRPr="00F916F0">
              <w:rPr>
                <w:b/>
                <w:bCs/>
                <w:i/>
              </w:rPr>
              <w:t>V</w:t>
            </w:r>
            <w:r w:rsidRPr="00706EDA">
              <w:rPr>
                <w:b/>
                <w:bCs/>
                <w:i/>
              </w:rPr>
              <w:t xml:space="preserve"> пункт </w:t>
            </w:r>
            <w:r w:rsidRPr="00F916F0">
              <w:rPr>
                <w:b/>
                <w:bCs/>
                <w:i/>
              </w:rPr>
              <w:t xml:space="preserve">5.4. </w:t>
            </w:r>
            <w:r w:rsidRPr="00706EDA">
              <w:rPr>
                <w:b/>
                <w:bCs/>
                <w:i/>
              </w:rPr>
              <w:t>дополнен следующей информацией</w:t>
            </w:r>
            <w:r>
              <w:rPr>
                <w:b/>
                <w:bCs/>
                <w:i/>
              </w:rPr>
              <w:t>:</w:t>
            </w:r>
          </w:p>
          <w:p w:rsidR="00A95184" w:rsidRDefault="00A95184" w:rsidP="00A95184">
            <w:pPr>
              <w:tabs>
                <w:tab w:val="left" w:pos="9781"/>
              </w:tabs>
              <w:ind w:left="142" w:right="142"/>
            </w:pPr>
            <w:r>
              <w:t xml:space="preserve">Эмитентом не утверждался (не одобрялся) внутренний документ эмитента, устанавливающий правила по предотвращению неправомерного использования конфиденциальной и </w:t>
            </w:r>
            <w:proofErr w:type="spellStart"/>
            <w:r>
              <w:t>инсайдерской</w:t>
            </w:r>
            <w:proofErr w:type="spellEnd"/>
            <w:r>
              <w:t xml:space="preserve"> информации.</w:t>
            </w:r>
          </w:p>
          <w:p w:rsidR="00A95184" w:rsidRDefault="00A95184" w:rsidP="00A95184">
            <w:pPr>
              <w:tabs>
                <w:tab w:val="left" w:pos="9781"/>
              </w:tabs>
              <w:ind w:left="142" w:right="142"/>
            </w:pPr>
            <w:r>
              <w:t>Дополнительная информация:</w:t>
            </w:r>
            <w:r>
              <w:br/>
            </w:r>
            <w:r>
              <w:rPr>
                <w:rStyle w:val="Subst"/>
              </w:rPr>
              <w:t xml:space="preserve">Внутренний документ Общества, устанавливающий правила по предотвращению неправомерного использования конфиденциальной и </w:t>
            </w:r>
            <w:proofErr w:type="spellStart"/>
            <w:r>
              <w:rPr>
                <w:rStyle w:val="Subst"/>
              </w:rPr>
              <w:t>инсайдерской</w:t>
            </w:r>
            <w:proofErr w:type="spellEnd"/>
            <w:r>
              <w:rPr>
                <w:rStyle w:val="Subst"/>
              </w:rPr>
              <w:t xml:space="preserve"> информации отсутствует в связи с тем, что акции Общества не находятся в публичном размещении и не обращаются на организованных торгах.</w:t>
            </w:r>
          </w:p>
          <w:p w:rsidR="00A95184" w:rsidRDefault="00A95184" w:rsidP="00A95184">
            <w:pPr>
              <w:tabs>
                <w:tab w:val="left" w:pos="9781"/>
              </w:tabs>
              <w:ind w:left="142" w:right="142"/>
              <w:rPr>
                <w:bCs/>
              </w:rPr>
            </w:pPr>
          </w:p>
          <w:p w:rsidR="007809BD" w:rsidRDefault="00A95184" w:rsidP="007809BD">
            <w:pPr>
              <w:tabs>
                <w:tab w:val="left" w:pos="9781"/>
              </w:tabs>
              <w:ind w:left="142" w:right="142"/>
              <w:rPr>
                <w:bCs/>
              </w:rPr>
            </w:pPr>
            <w:r w:rsidRPr="00A11205">
              <w:rPr>
                <w:bCs/>
              </w:rPr>
              <w:t xml:space="preserve">2.3. </w:t>
            </w:r>
            <w:r w:rsidR="007809BD">
              <w:rPr>
                <w:bCs/>
              </w:rPr>
              <w:t>Д</w:t>
            </w:r>
            <w:r w:rsidR="007809BD" w:rsidRPr="004B489B">
              <w:rPr>
                <w:bCs/>
              </w:rPr>
              <w:t>ата опубликования текста ежеквартального отчета, в который внесены изменения, на странице в сети Интернет</w:t>
            </w:r>
            <w:r w:rsidR="007809BD">
              <w:rPr>
                <w:bCs/>
              </w:rPr>
              <w:t>:</w:t>
            </w:r>
            <w:r>
              <w:rPr>
                <w:bCs/>
              </w:rPr>
              <w:t xml:space="preserve"> </w:t>
            </w:r>
            <w:r w:rsidRPr="00A95184">
              <w:rPr>
                <w:bCs/>
              </w:rPr>
              <w:t>1</w:t>
            </w:r>
            <w:r w:rsidR="00A97464">
              <w:rPr>
                <w:bCs/>
              </w:rPr>
              <w:t>5</w:t>
            </w:r>
            <w:r w:rsidRPr="00A95184">
              <w:rPr>
                <w:bCs/>
              </w:rPr>
              <w:t>.05.2018г.</w:t>
            </w:r>
          </w:p>
          <w:p w:rsidR="007809BD" w:rsidRDefault="007809BD" w:rsidP="007809BD">
            <w:pPr>
              <w:tabs>
                <w:tab w:val="left" w:pos="9781"/>
              </w:tabs>
              <w:ind w:left="142" w:right="142"/>
              <w:rPr>
                <w:bCs/>
              </w:rPr>
            </w:pPr>
          </w:p>
          <w:p w:rsidR="00A95184" w:rsidRPr="007809BD" w:rsidRDefault="00A95184" w:rsidP="007809BD">
            <w:pPr>
              <w:tabs>
                <w:tab w:val="left" w:pos="9781"/>
              </w:tabs>
              <w:ind w:left="142" w:right="142"/>
              <w:rPr>
                <w:bCs/>
              </w:rPr>
            </w:pPr>
            <w:r w:rsidRPr="007809BD">
              <w:rPr>
                <w:bCs/>
              </w:rPr>
              <w:t xml:space="preserve">2.4. </w:t>
            </w:r>
            <w:r w:rsidR="007809BD">
              <w:rPr>
                <w:bCs/>
              </w:rPr>
              <w:t>Д</w:t>
            </w:r>
            <w:r w:rsidR="007809BD" w:rsidRPr="007809BD">
              <w:rPr>
                <w:bCs/>
              </w:rPr>
              <w:t>ата опубликования текста ежеквартального отчета с внесенными изменениями на странице в сети Интернет</w:t>
            </w:r>
            <w:r w:rsidRPr="007809BD">
              <w:rPr>
                <w:bCs/>
              </w:rPr>
              <w:t>: 1</w:t>
            </w:r>
            <w:r w:rsidR="00AC0FFB">
              <w:rPr>
                <w:bCs/>
              </w:rPr>
              <w:t>2</w:t>
            </w:r>
            <w:r w:rsidRPr="007809BD">
              <w:rPr>
                <w:bCs/>
              </w:rPr>
              <w:t xml:space="preserve">.09.2018г. </w:t>
            </w:r>
          </w:p>
          <w:p w:rsidR="005A57D6" w:rsidRPr="003E5D7A" w:rsidRDefault="005A57D6" w:rsidP="00664A51">
            <w:pPr>
              <w:ind w:right="142"/>
              <w:outlineLvl w:val="3"/>
            </w:pPr>
          </w:p>
        </w:tc>
      </w:tr>
    </w:tbl>
    <w:p w:rsidR="005A57D6" w:rsidRPr="003E5D7A" w:rsidRDefault="005A57D6"/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077"/>
        <w:gridCol w:w="198"/>
        <w:gridCol w:w="397"/>
        <w:gridCol w:w="255"/>
        <w:gridCol w:w="1474"/>
        <w:gridCol w:w="397"/>
        <w:gridCol w:w="369"/>
        <w:gridCol w:w="539"/>
        <w:gridCol w:w="1701"/>
        <w:gridCol w:w="907"/>
        <w:gridCol w:w="2552"/>
        <w:gridCol w:w="113"/>
      </w:tblGrid>
      <w:tr w:rsidR="005A57D6" w:rsidRPr="003E5D7A">
        <w:tc>
          <w:tcPr>
            <w:tcW w:w="997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7D6" w:rsidRPr="003E5D7A" w:rsidRDefault="005A57D6">
            <w:pPr>
              <w:jc w:val="center"/>
            </w:pPr>
            <w:r w:rsidRPr="003E5D7A">
              <w:t>3. Подпись</w:t>
            </w:r>
          </w:p>
        </w:tc>
      </w:tr>
      <w:tr w:rsidR="005A57D6" w:rsidRPr="002119E0">
        <w:tc>
          <w:tcPr>
            <w:tcW w:w="4706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5A57D6" w:rsidRPr="002119E0" w:rsidRDefault="00590887" w:rsidP="00D52106">
            <w:pPr>
              <w:ind w:left="57"/>
              <w:rPr>
                <w:sz w:val="22"/>
              </w:rPr>
            </w:pPr>
            <w:r w:rsidRPr="002119E0">
              <w:rPr>
                <w:sz w:val="22"/>
              </w:rPr>
              <w:t>3.1</w:t>
            </w:r>
            <w:r w:rsidR="00C00138" w:rsidRPr="002119E0">
              <w:rPr>
                <w:sz w:val="22"/>
              </w:rPr>
              <w:t>.</w:t>
            </w:r>
            <w:r w:rsidR="00D52106" w:rsidRPr="002119E0">
              <w:rPr>
                <w:sz w:val="22"/>
              </w:rPr>
              <w:t>Генеральный директор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A57D6" w:rsidRPr="002119E0" w:rsidRDefault="005A57D6">
            <w:pPr>
              <w:jc w:val="center"/>
              <w:rPr>
                <w:sz w:val="22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A57D6" w:rsidRPr="002119E0" w:rsidRDefault="005A57D6">
            <w:pPr>
              <w:rPr>
                <w:sz w:val="22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A57D6" w:rsidRPr="002119E0" w:rsidRDefault="007408B5">
            <w:pPr>
              <w:jc w:val="center"/>
              <w:rPr>
                <w:sz w:val="22"/>
              </w:rPr>
            </w:pPr>
            <w:r w:rsidRPr="002119E0">
              <w:rPr>
                <w:sz w:val="22"/>
              </w:rPr>
              <w:t>А.В.Колесников</w:t>
            </w:r>
          </w:p>
        </w:tc>
        <w:tc>
          <w:tcPr>
            <w:tcW w:w="1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5A57D6" w:rsidRPr="002119E0" w:rsidRDefault="005A57D6">
            <w:pPr>
              <w:rPr>
                <w:sz w:val="22"/>
              </w:rPr>
            </w:pPr>
          </w:p>
        </w:tc>
      </w:tr>
      <w:tr w:rsidR="005A57D6" w:rsidRPr="002119E0">
        <w:tc>
          <w:tcPr>
            <w:tcW w:w="4706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A57D6" w:rsidRPr="002119E0" w:rsidRDefault="005A57D6">
            <w:pPr>
              <w:ind w:left="57"/>
              <w:rPr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5A57D6" w:rsidRPr="002119E0" w:rsidRDefault="005A57D6">
            <w:pPr>
              <w:jc w:val="center"/>
              <w:rPr>
                <w:sz w:val="22"/>
              </w:rPr>
            </w:pPr>
            <w:r w:rsidRPr="002119E0">
              <w:rPr>
                <w:sz w:val="22"/>
              </w:rPr>
              <w:t>(подпись)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</w:tcPr>
          <w:p w:rsidR="005A57D6" w:rsidRPr="002119E0" w:rsidRDefault="005A57D6">
            <w:pPr>
              <w:rPr>
                <w:sz w:val="22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5A57D6" w:rsidRPr="002119E0" w:rsidRDefault="005A57D6">
            <w:pPr>
              <w:jc w:val="center"/>
              <w:rPr>
                <w:sz w:val="22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A57D6" w:rsidRPr="002119E0" w:rsidRDefault="005A57D6">
            <w:pPr>
              <w:rPr>
                <w:sz w:val="22"/>
              </w:rPr>
            </w:pPr>
          </w:p>
        </w:tc>
      </w:tr>
      <w:tr w:rsidR="005A57D6" w:rsidRPr="002119E0">
        <w:tc>
          <w:tcPr>
            <w:tcW w:w="107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5A57D6" w:rsidRPr="002119E0" w:rsidRDefault="005A57D6">
            <w:pPr>
              <w:spacing w:before="240"/>
              <w:ind w:left="57"/>
              <w:rPr>
                <w:sz w:val="22"/>
              </w:rPr>
            </w:pPr>
            <w:r w:rsidRPr="002119E0">
              <w:rPr>
                <w:sz w:val="22"/>
              </w:rPr>
              <w:t>3.2. Дата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A57D6" w:rsidRPr="002119E0" w:rsidRDefault="005A57D6">
            <w:pPr>
              <w:jc w:val="right"/>
              <w:rPr>
                <w:sz w:val="22"/>
              </w:rPr>
            </w:pPr>
            <w:r w:rsidRPr="002119E0">
              <w:rPr>
                <w:sz w:val="22"/>
              </w:rPr>
              <w:t>“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A57D6" w:rsidRPr="002119E0" w:rsidRDefault="007809BD" w:rsidP="00A97464">
            <w:pPr>
              <w:jc w:val="center"/>
              <w:rPr>
                <w:sz w:val="22"/>
              </w:rPr>
            </w:pPr>
            <w:r>
              <w:rPr>
                <w:sz w:val="22"/>
              </w:rPr>
              <w:t>1</w:t>
            </w:r>
            <w:r w:rsidR="00AC0FFB">
              <w:rPr>
                <w:sz w:val="22"/>
              </w:rPr>
              <w:t>2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A57D6" w:rsidRPr="002119E0" w:rsidRDefault="005A57D6">
            <w:pPr>
              <w:rPr>
                <w:sz w:val="22"/>
              </w:rPr>
            </w:pPr>
            <w:r w:rsidRPr="002119E0">
              <w:rPr>
                <w:sz w:val="22"/>
              </w:rPr>
              <w:t>”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A57D6" w:rsidRPr="002119E0" w:rsidRDefault="007809BD">
            <w:pPr>
              <w:jc w:val="center"/>
              <w:rPr>
                <w:sz w:val="22"/>
              </w:rPr>
            </w:pPr>
            <w:r>
              <w:rPr>
                <w:sz w:val="22"/>
              </w:rPr>
              <w:t>сентября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A57D6" w:rsidRPr="002119E0" w:rsidRDefault="005A57D6">
            <w:pPr>
              <w:jc w:val="right"/>
              <w:rPr>
                <w:sz w:val="22"/>
              </w:rPr>
            </w:pPr>
            <w:r w:rsidRPr="002119E0">
              <w:rPr>
                <w:sz w:val="22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A57D6" w:rsidRPr="002119E0" w:rsidRDefault="00590887" w:rsidP="00664A51">
            <w:pPr>
              <w:rPr>
                <w:sz w:val="22"/>
              </w:rPr>
            </w:pPr>
            <w:r w:rsidRPr="002119E0">
              <w:rPr>
                <w:sz w:val="22"/>
              </w:rPr>
              <w:t>1</w:t>
            </w:r>
            <w:r w:rsidR="00431012">
              <w:rPr>
                <w:sz w:val="22"/>
              </w:rPr>
              <w:t>8</w:t>
            </w: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A57D6" w:rsidRPr="002119E0" w:rsidRDefault="005A57D6">
            <w:pPr>
              <w:ind w:left="57"/>
              <w:rPr>
                <w:sz w:val="22"/>
              </w:rPr>
            </w:pPr>
            <w:r w:rsidRPr="002119E0">
              <w:rPr>
                <w:sz w:val="22"/>
              </w:rPr>
              <w:t>г.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A57D6" w:rsidRPr="002119E0" w:rsidRDefault="005A57D6">
            <w:pPr>
              <w:jc w:val="center"/>
              <w:rPr>
                <w:sz w:val="22"/>
              </w:rPr>
            </w:pPr>
            <w:r w:rsidRPr="002119E0">
              <w:rPr>
                <w:sz w:val="22"/>
              </w:rPr>
              <w:t>М.П.</w:t>
            </w:r>
          </w:p>
        </w:tc>
        <w:tc>
          <w:tcPr>
            <w:tcW w:w="357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5A57D6" w:rsidRPr="002119E0" w:rsidRDefault="005A57D6">
            <w:pPr>
              <w:rPr>
                <w:sz w:val="22"/>
              </w:rPr>
            </w:pPr>
          </w:p>
        </w:tc>
      </w:tr>
      <w:tr w:rsidR="005A57D6" w:rsidRPr="003E5D7A">
        <w:tc>
          <w:tcPr>
            <w:tcW w:w="9979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7D6" w:rsidRPr="003E5D7A" w:rsidRDefault="005A57D6"/>
        </w:tc>
      </w:tr>
    </w:tbl>
    <w:p w:rsidR="005A57D6" w:rsidRPr="003E5D7A" w:rsidRDefault="005A57D6"/>
    <w:sectPr w:rsidR="005A57D6" w:rsidRPr="003E5D7A" w:rsidSect="004026E8">
      <w:headerReference w:type="default" r:id="rId8"/>
      <w:pgSz w:w="11906" w:h="16838"/>
      <w:pgMar w:top="850" w:right="850" w:bottom="567" w:left="1134" w:header="397" w:footer="397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7464" w:rsidRDefault="00A97464">
      <w:r>
        <w:separator/>
      </w:r>
    </w:p>
  </w:endnote>
  <w:endnote w:type="continuationSeparator" w:id="0">
    <w:p w:rsidR="00A97464" w:rsidRDefault="00A974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nsolas">
    <w:altName w:val="ISOCTEUR"/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7464" w:rsidRDefault="00A97464">
      <w:r>
        <w:separator/>
      </w:r>
    </w:p>
  </w:footnote>
  <w:footnote w:type="continuationSeparator" w:id="0">
    <w:p w:rsidR="00A97464" w:rsidRDefault="00A9746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7464" w:rsidRDefault="00A97464">
    <w:pPr>
      <w:pStyle w:val="a3"/>
      <w:jc w:val="right"/>
      <w:rPr>
        <w:b/>
        <w:bCs/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proofErr w:type="spellStart"/>
    <w:r>
      <w:rPr>
        <w:b/>
        <w:bCs/>
        <w:sz w:val="14"/>
        <w:szCs w:val="14"/>
      </w:rPr>
      <w:t>КонсультантПлюс</w:t>
    </w:r>
    <w:proofErr w:type="spellEnd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3020CF"/>
    <w:multiLevelType w:val="hybridMultilevel"/>
    <w:tmpl w:val="A68CD82E"/>
    <w:lvl w:ilvl="0" w:tplc="0966DD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30E4483"/>
    <w:multiLevelType w:val="hybridMultilevel"/>
    <w:tmpl w:val="E4DC516E"/>
    <w:lvl w:ilvl="0" w:tplc="4A02BB9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24EC1927"/>
    <w:multiLevelType w:val="hybridMultilevel"/>
    <w:tmpl w:val="4DBCB9F6"/>
    <w:lvl w:ilvl="0" w:tplc="730890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5242DB3"/>
    <w:multiLevelType w:val="hybridMultilevel"/>
    <w:tmpl w:val="FBCC7D0A"/>
    <w:lvl w:ilvl="0" w:tplc="4A7849B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>
    <w:nsid w:val="53715B44"/>
    <w:multiLevelType w:val="hybridMultilevel"/>
    <w:tmpl w:val="85B617DE"/>
    <w:lvl w:ilvl="0" w:tplc="009A717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A57D6"/>
    <w:rsid w:val="00044576"/>
    <w:rsid w:val="00046957"/>
    <w:rsid w:val="00080064"/>
    <w:rsid w:val="0009428D"/>
    <w:rsid w:val="000D5927"/>
    <w:rsid w:val="000E45B5"/>
    <w:rsid w:val="00120D95"/>
    <w:rsid w:val="00152664"/>
    <w:rsid w:val="001B05FF"/>
    <w:rsid w:val="001E490F"/>
    <w:rsid w:val="002119E0"/>
    <w:rsid w:val="0023008B"/>
    <w:rsid w:val="003E5D7A"/>
    <w:rsid w:val="004026E8"/>
    <w:rsid w:val="00431012"/>
    <w:rsid w:val="00444777"/>
    <w:rsid w:val="00460129"/>
    <w:rsid w:val="00475CA2"/>
    <w:rsid w:val="0052683D"/>
    <w:rsid w:val="00590887"/>
    <w:rsid w:val="005A57D6"/>
    <w:rsid w:val="005C4D69"/>
    <w:rsid w:val="005C7FA3"/>
    <w:rsid w:val="005D2366"/>
    <w:rsid w:val="00664A51"/>
    <w:rsid w:val="00666437"/>
    <w:rsid w:val="007047F0"/>
    <w:rsid w:val="007408B5"/>
    <w:rsid w:val="00755C2E"/>
    <w:rsid w:val="007809BD"/>
    <w:rsid w:val="007B7D81"/>
    <w:rsid w:val="007F2579"/>
    <w:rsid w:val="007F42B1"/>
    <w:rsid w:val="00806376"/>
    <w:rsid w:val="00822907"/>
    <w:rsid w:val="008419BB"/>
    <w:rsid w:val="0086500D"/>
    <w:rsid w:val="00910C6E"/>
    <w:rsid w:val="00937F69"/>
    <w:rsid w:val="00963F80"/>
    <w:rsid w:val="00980B65"/>
    <w:rsid w:val="00993863"/>
    <w:rsid w:val="009B25FF"/>
    <w:rsid w:val="00A25350"/>
    <w:rsid w:val="00A53F93"/>
    <w:rsid w:val="00A57559"/>
    <w:rsid w:val="00A95184"/>
    <w:rsid w:val="00A97464"/>
    <w:rsid w:val="00AC0FFB"/>
    <w:rsid w:val="00B00717"/>
    <w:rsid w:val="00B15AFA"/>
    <w:rsid w:val="00B15D63"/>
    <w:rsid w:val="00C00138"/>
    <w:rsid w:val="00C22605"/>
    <w:rsid w:val="00C273E4"/>
    <w:rsid w:val="00C71907"/>
    <w:rsid w:val="00CE7EA0"/>
    <w:rsid w:val="00D52106"/>
    <w:rsid w:val="00D84BAD"/>
    <w:rsid w:val="00D96F03"/>
    <w:rsid w:val="00DB37C8"/>
    <w:rsid w:val="00DB3941"/>
    <w:rsid w:val="00DB7D18"/>
    <w:rsid w:val="00DE6A43"/>
    <w:rsid w:val="00E21EF9"/>
    <w:rsid w:val="00E70A82"/>
    <w:rsid w:val="00EF5D83"/>
    <w:rsid w:val="00F5106E"/>
    <w:rsid w:val="00F77630"/>
    <w:rsid w:val="00FD5C19"/>
    <w:rsid w:val="00FD6BD5"/>
    <w:rsid w:val="00FF3A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26E8"/>
    <w:pPr>
      <w:autoSpaceDE w:val="0"/>
      <w:autoSpaceDN w:val="0"/>
      <w:spacing w:after="0" w:line="240" w:lineRule="auto"/>
    </w:pPr>
    <w:rPr>
      <w:rFonts w:ascii="Times New Roman" w:hAnsi="Times New Roman"/>
      <w:sz w:val="20"/>
      <w:szCs w:val="20"/>
    </w:rPr>
  </w:style>
  <w:style w:type="paragraph" w:styleId="2">
    <w:name w:val="heading 2"/>
    <w:basedOn w:val="a"/>
    <w:next w:val="a"/>
    <w:link w:val="20"/>
    <w:uiPriority w:val="99"/>
    <w:qFormat/>
    <w:rsid w:val="00590887"/>
    <w:pPr>
      <w:keepNext/>
      <w:jc w:val="center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9"/>
    <w:locked/>
    <w:rsid w:val="00590887"/>
    <w:rPr>
      <w:rFonts w:ascii="Times New Roman" w:hAnsi="Times New Roman" w:cs="Times New Roman"/>
      <w:b/>
      <w:bCs/>
      <w:sz w:val="24"/>
      <w:szCs w:val="24"/>
    </w:rPr>
  </w:style>
  <w:style w:type="paragraph" w:styleId="a3">
    <w:name w:val="header"/>
    <w:basedOn w:val="a"/>
    <w:link w:val="a4"/>
    <w:uiPriority w:val="99"/>
    <w:rsid w:val="004026E8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4026E8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4026E8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4026E8"/>
    <w:rPr>
      <w:rFonts w:ascii="Times New Roman" w:hAnsi="Times New Roman" w:cs="Times New Roman"/>
      <w:sz w:val="20"/>
      <w:szCs w:val="20"/>
    </w:rPr>
  </w:style>
  <w:style w:type="paragraph" w:customStyle="1" w:styleId="ConsPlusNormal">
    <w:name w:val="ConsPlusNormal"/>
    <w:rsid w:val="00590887"/>
    <w:pPr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7">
    <w:name w:val="Plain Text"/>
    <w:basedOn w:val="a"/>
    <w:link w:val="a8"/>
    <w:uiPriority w:val="99"/>
    <w:unhideWhenUsed/>
    <w:rsid w:val="00590887"/>
    <w:pPr>
      <w:autoSpaceDE/>
      <w:autoSpaceDN/>
    </w:pPr>
    <w:rPr>
      <w:rFonts w:ascii="Consolas" w:hAnsi="Consolas" w:cstheme="minorBidi"/>
      <w:sz w:val="21"/>
      <w:szCs w:val="21"/>
      <w:lang w:eastAsia="en-US"/>
    </w:rPr>
  </w:style>
  <w:style w:type="character" w:customStyle="1" w:styleId="a8">
    <w:name w:val="Текст Знак"/>
    <w:basedOn w:val="a0"/>
    <w:link w:val="a7"/>
    <w:uiPriority w:val="99"/>
    <w:locked/>
    <w:rsid w:val="00590887"/>
    <w:rPr>
      <w:rFonts w:ascii="Consolas" w:hAnsi="Consolas" w:cstheme="minorBidi"/>
      <w:sz w:val="21"/>
      <w:szCs w:val="21"/>
      <w:lang w:eastAsia="en-US"/>
    </w:rPr>
  </w:style>
  <w:style w:type="paragraph" w:styleId="a9">
    <w:name w:val="footnote text"/>
    <w:basedOn w:val="a"/>
    <w:link w:val="aa"/>
    <w:uiPriority w:val="99"/>
    <w:semiHidden/>
    <w:rsid w:val="00F77630"/>
    <w:pPr>
      <w:autoSpaceDE/>
      <w:autoSpaceDN/>
    </w:pPr>
  </w:style>
  <w:style w:type="character" w:customStyle="1" w:styleId="aa">
    <w:name w:val="Текст сноски Знак"/>
    <w:basedOn w:val="a0"/>
    <w:link w:val="a9"/>
    <w:uiPriority w:val="99"/>
    <w:semiHidden/>
    <w:locked/>
    <w:rsid w:val="00F77630"/>
    <w:rPr>
      <w:rFonts w:ascii="Times New Roman" w:hAnsi="Times New Roman" w:cs="Times New Roman"/>
      <w:sz w:val="20"/>
      <w:szCs w:val="20"/>
    </w:rPr>
  </w:style>
  <w:style w:type="character" w:customStyle="1" w:styleId="Subst">
    <w:name w:val="Subst"/>
    <w:uiPriority w:val="99"/>
    <w:rsid w:val="00F77630"/>
    <w:rPr>
      <w:b/>
      <w:i/>
    </w:rPr>
  </w:style>
  <w:style w:type="character" w:styleId="ab">
    <w:name w:val="Hyperlink"/>
    <w:basedOn w:val="a0"/>
    <w:uiPriority w:val="99"/>
    <w:unhideWhenUsed/>
    <w:rsid w:val="007047F0"/>
    <w:rPr>
      <w:rFonts w:cs="Times New Roman"/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unhideWhenUsed/>
    <w:rsid w:val="00A9518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eastAsia="Times New Roman" w:hAnsi="Courier New" w:cs="Courier New"/>
    </w:rPr>
  </w:style>
  <w:style w:type="character" w:customStyle="1" w:styleId="HTML0">
    <w:name w:val="Стандартный HTML Знак"/>
    <w:basedOn w:val="a0"/>
    <w:link w:val="HTML"/>
    <w:uiPriority w:val="99"/>
    <w:rsid w:val="00A95184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96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5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328</Words>
  <Characters>1875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2199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КонсультантПлюс</dc:creator>
  <cp:lastModifiedBy>Latarcev</cp:lastModifiedBy>
  <cp:revision>4</cp:revision>
  <cp:lastPrinted>2018-09-12T12:57:00Z</cp:lastPrinted>
  <dcterms:created xsi:type="dcterms:W3CDTF">2018-09-12T12:58:00Z</dcterms:created>
  <dcterms:modified xsi:type="dcterms:W3CDTF">2018-09-12T14:35:00Z</dcterms:modified>
</cp:coreProperties>
</file>